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1662C" w14:textId="77777777" w:rsidR="00D40D31" w:rsidRDefault="00D40D31" w:rsidP="00270597"/>
    <w:tbl>
      <w:tblPr>
        <w:tblStyle w:val="Tablaconcuadrcula"/>
        <w:tblpPr w:leftFromText="141" w:rightFromText="141" w:vertAnchor="page" w:horzAnchor="page" w:tblpX="4921" w:tblpY="556"/>
        <w:tblW w:w="6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35"/>
        <w:gridCol w:w="3216"/>
      </w:tblGrid>
      <w:tr w:rsidR="00264223" w:rsidRPr="003D6881" w14:paraId="089235C6" w14:textId="77777777" w:rsidTr="00C91225">
        <w:trPr>
          <w:trHeight w:val="157"/>
        </w:trPr>
        <w:tc>
          <w:tcPr>
            <w:tcW w:w="3135" w:type="dxa"/>
          </w:tcPr>
          <w:p w14:paraId="58C4B3FF" w14:textId="77777777" w:rsidR="00264223" w:rsidRPr="003D6881" w:rsidRDefault="00264223"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Recurso de Revisión:</w:t>
            </w:r>
          </w:p>
        </w:tc>
        <w:tc>
          <w:tcPr>
            <w:tcW w:w="3216" w:type="dxa"/>
          </w:tcPr>
          <w:p w14:paraId="0D3A1708" w14:textId="15C9F449" w:rsidR="00264223" w:rsidRPr="003D6881" w:rsidRDefault="00DB1CB2" w:rsidP="00270597">
            <w:pPr>
              <w:tabs>
                <w:tab w:val="right" w:pos="8838"/>
              </w:tabs>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0</w:t>
            </w:r>
            <w:r w:rsidR="00C91225">
              <w:rPr>
                <w:rFonts w:ascii="Palatino Linotype" w:eastAsia="Calibri" w:hAnsi="Palatino Linotype" w:cs="Tahoma"/>
                <w:bCs/>
                <w:sz w:val="22"/>
                <w:szCs w:val="22"/>
                <w:lang w:eastAsia="en-US"/>
              </w:rPr>
              <w:t>564</w:t>
            </w:r>
            <w:r w:rsidR="00B07D61">
              <w:rPr>
                <w:rFonts w:ascii="Palatino Linotype" w:eastAsia="Calibri" w:hAnsi="Palatino Linotype" w:cs="Tahoma"/>
                <w:bCs/>
                <w:sz w:val="22"/>
                <w:szCs w:val="22"/>
                <w:lang w:eastAsia="en-US"/>
              </w:rPr>
              <w:t>1</w:t>
            </w:r>
            <w:r w:rsidR="00F50401" w:rsidRPr="003D6881">
              <w:rPr>
                <w:rFonts w:ascii="Palatino Linotype" w:eastAsia="Calibri" w:hAnsi="Palatino Linotype" w:cs="Tahoma"/>
                <w:bCs/>
                <w:sz w:val="22"/>
                <w:szCs w:val="22"/>
                <w:lang w:eastAsia="en-US"/>
              </w:rPr>
              <w:t>/INFOEM/IP/RR/201</w:t>
            </w:r>
            <w:r w:rsidR="00FE4D5E" w:rsidRPr="003D6881">
              <w:rPr>
                <w:rFonts w:ascii="Palatino Linotype" w:eastAsia="Calibri" w:hAnsi="Palatino Linotype" w:cs="Tahoma"/>
                <w:bCs/>
                <w:sz w:val="22"/>
                <w:szCs w:val="22"/>
                <w:lang w:eastAsia="en-US"/>
              </w:rPr>
              <w:t>9</w:t>
            </w:r>
            <w:r w:rsidR="008B67C3" w:rsidRPr="003D6881">
              <w:rPr>
                <w:rFonts w:ascii="Palatino Linotype" w:eastAsia="Calibri" w:hAnsi="Palatino Linotype" w:cs="Tahoma"/>
                <w:bCs/>
                <w:sz w:val="22"/>
                <w:szCs w:val="22"/>
                <w:lang w:eastAsia="en-US"/>
              </w:rPr>
              <w:t xml:space="preserve"> y acumulado</w:t>
            </w:r>
          </w:p>
        </w:tc>
      </w:tr>
      <w:tr w:rsidR="00264223" w:rsidRPr="003D6881" w14:paraId="40AE833C" w14:textId="77777777" w:rsidTr="00C91225">
        <w:trPr>
          <w:trHeight w:val="157"/>
        </w:trPr>
        <w:tc>
          <w:tcPr>
            <w:tcW w:w="3135" w:type="dxa"/>
          </w:tcPr>
          <w:p w14:paraId="6C259251" w14:textId="77777777" w:rsidR="00264223" w:rsidRPr="003D6881" w:rsidRDefault="00264223"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Recurrente:</w:t>
            </w:r>
          </w:p>
        </w:tc>
        <w:tc>
          <w:tcPr>
            <w:tcW w:w="3216" w:type="dxa"/>
          </w:tcPr>
          <w:tbl>
            <w:tblPr>
              <w:tblStyle w:val="Tablaconcuadrcula"/>
              <w:tblW w:w="638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6388"/>
            </w:tblGrid>
            <w:tr w:rsidR="00B07D61" w:rsidRPr="00330DA7" w14:paraId="72A6B383" w14:textId="77777777" w:rsidTr="00C91225">
              <w:trPr>
                <w:trHeight w:val="157"/>
              </w:trPr>
              <w:tc>
                <w:tcPr>
                  <w:tcW w:w="6388" w:type="dxa"/>
                </w:tcPr>
                <w:p w14:paraId="120205D7" w14:textId="195E3D0A" w:rsidR="00B07D61" w:rsidRPr="00330DA7" w:rsidRDefault="00E24C18" w:rsidP="00E24C18">
                  <w:pPr>
                    <w:framePr w:hSpace="141" w:wrap="around" w:vAnchor="page" w:hAnchor="page" w:x="4921" w:y="556"/>
                    <w:tabs>
                      <w:tab w:val="left" w:pos="3122"/>
                      <w:tab w:val="right" w:pos="8838"/>
                    </w:tabs>
                    <w:ind w:left="-74" w:right="-105"/>
                    <w:jc w:val="both"/>
                    <w:rPr>
                      <w:rFonts w:ascii="Palatino Linotype" w:eastAsia="Calibri" w:hAnsi="Palatino Linotype" w:cs="Tahoma"/>
                      <w:sz w:val="22"/>
                      <w:szCs w:val="22"/>
                      <w:lang w:val="es-MX" w:eastAsia="en-US"/>
                    </w:rPr>
                  </w:pPr>
                  <w:r w:rsidRPr="00E24C18">
                    <w:rPr>
                      <w:rFonts w:ascii="Palatino Linotype" w:eastAsia="Calibri" w:hAnsi="Palatino Linotype" w:cs="Tahoma"/>
                      <w:sz w:val="22"/>
                      <w:szCs w:val="22"/>
                      <w:highlight w:val="black"/>
                      <w:lang w:val="es-MX" w:eastAsia="en-US"/>
                    </w:rPr>
                    <w:t>XXXXXXXXXXXXXXXXXXXX</w:t>
                  </w:r>
                  <w:r w:rsidR="00B07D61">
                    <w:rPr>
                      <w:rFonts w:ascii="Palatino Linotype" w:eastAsia="Calibri" w:hAnsi="Palatino Linotype" w:cs="Tahoma"/>
                      <w:sz w:val="22"/>
                      <w:szCs w:val="22"/>
                      <w:lang w:val="es-MX" w:eastAsia="en-US"/>
                    </w:rPr>
                    <w:t xml:space="preserve"> </w:t>
                  </w:r>
                </w:p>
              </w:tc>
            </w:tr>
          </w:tbl>
          <w:p w14:paraId="786B1FC3" w14:textId="31C5F2D8" w:rsidR="00264223" w:rsidRPr="003D6881" w:rsidRDefault="00264223" w:rsidP="00270597">
            <w:pPr>
              <w:tabs>
                <w:tab w:val="right" w:pos="8838"/>
              </w:tabs>
              <w:jc w:val="both"/>
              <w:rPr>
                <w:rFonts w:ascii="Palatino Linotype" w:eastAsia="Calibri" w:hAnsi="Palatino Linotype" w:cs="Tahoma"/>
                <w:sz w:val="22"/>
                <w:szCs w:val="22"/>
                <w:lang w:val="es-MX" w:eastAsia="en-US"/>
              </w:rPr>
            </w:pPr>
          </w:p>
        </w:tc>
      </w:tr>
      <w:tr w:rsidR="00264223" w:rsidRPr="003D6881" w14:paraId="5673BD2C" w14:textId="77777777" w:rsidTr="00C91225">
        <w:trPr>
          <w:trHeight w:val="309"/>
        </w:trPr>
        <w:tc>
          <w:tcPr>
            <w:tcW w:w="3135" w:type="dxa"/>
          </w:tcPr>
          <w:p w14:paraId="01ED7755" w14:textId="77777777" w:rsidR="00264223" w:rsidRPr="003D6881" w:rsidRDefault="001A1AAB"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Sujeto Obligado</w:t>
            </w:r>
            <w:r w:rsidR="00264223" w:rsidRPr="003D6881">
              <w:rPr>
                <w:rFonts w:ascii="Palatino Linotype" w:eastAsia="Calibri" w:hAnsi="Palatino Linotype" w:cs="Tahoma"/>
                <w:b/>
                <w:sz w:val="22"/>
                <w:szCs w:val="22"/>
                <w:lang w:val="es-MX" w:eastAsia="en-US"/>
              </w:rPr>
              <w:t>:</w:t>
            </w:r>
          </w:p>
        </w:tc>
        <w:tc>
          <w:tcPr>
            <w:tcW w:w="3216" w:type="dxa"/>
          </w:tcPr>
          <w:p w14:paraId="0E07A5E3" w14:textId="54350CB0" w:rsidR="00264223" w:rsidRPr="003D6881" w:rsidRDefault="00972494" w:rsidP="00C91225">
            <w:pPr>
              <w:tabs>
                <w:tab w:val="left" w:pos="2834"/>
                <w:tab w:val="right" w:pos="8838"/>
              </w:tabs>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Ayuntamiento de </w:t>
            </w:r>
            <w:r w:rsidR="00C91225">
              <w:rPr>
                <w:rFonts w:ascii="Palatino Linotype" w:eastAsia="Calibri" w:hAnsi="Palatino Linotype" w:cs="Tahoma"/>
                <w:sz w:val="22"/>
                <w:szCs w:val="22"/>
                <w:lang w:val="es-MX" w:eastAsia="en-US"/>
              </w:rPr>
              <w:t>Otzoloapan</w:t>
            </w:r>
          </w:p>
        </w:tc>
      </w:tr>
      <w:tr w:rsidR="00264223" w:rsidRPr="003D6881" w14:paraId="25FC637D" w14:textId="77777777" w:rsidTr="00C91225">
        <w:trPr>
          <w:trHeight w:val="309"/>
        </w:trPr>
        <w:tc>
          <w:tcPr>
            <w:tcW w:w="3135" w:type="dxa"/>
          </w:tcPr>
          <w:p w14:paraId="312D2B4F" w14:textId="77777777" w:rsidR="00264223" w:rsidRPr="003D6881" w:rsidRDefault="00264223"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Comisionado Ponente:</w:t>
            </w:r>
          </w:p>
        </w:tc>
        <w:tc>
          <w:tcPr>
            <w:tcW w:w="3216" w:type="dxa"/>
          </w:tcPr>
          <w:p w14:paraId="2CE345E0" w14:textId="77777777" w:rsidR="00264223" w:rsidRPr="003D6881" w:rsidRDefault="00264223" w:rsidP="00270597">
            <w:pPr>
              <w:tabs>
                <w:tab w:val="right" w:pos="8838"/>
              </w:tabs>
              <w:jc w:val="both"/>
              <w:rPr>
                <w:rFonts w:ascii="Palatino Linotype" w:eastAsia="Calibri" w:hAnsi="Palatino Linotype" w:cs="Tahoma"/>
                <w:b/>
                <w:sz w:val="22"/>
                <w:szCs w:val="22"/>
                <w:lang w:val="es-MX" w:eastAsia="en-US"/>
              </w:rPr>
            </w:pPr>
            <w:r w:rsidRPr="003D6881">
              <w:rPr>
                <w:rFonts w:ascii="Palatino Linotype" w:eastAsia="Calibri" w:hAnsi="Palatino Linotype" w:cs="Tahoma"/>
                <w:sz w:val="22"/>
                <w:szCs w:val="22"/>
                <w:lang w:val="es-MX" w:eastAsia="en-US"/>
              </w:rPr>
              <w:t>Luis Gustavo Parra Noriega</w:t>
            </w:r>
          </w:p>
        </w:tc>
      </w:tr>
    </w:tbl>
    <w:p w14:paraId="5E818654" w14:textId="77777777" w:rsidR="00806E45" w:rsidRPr="003D6881" w:rsidRDefault="00806E45" w:rsidP="00270597">
      <w:pPr>
        <w:spacing w:line="360" w:lineRule="auto"/>
        <w:jc w:val="both"/>
        <w:rPr>
          <w:rFonts w:ascii="Palatino Linotype" w:hAnsi="Palatino Linotype" w:cs="Tahoma"/>
          <w:bCs/>
          <w:sz w:val="22"/>
          <w:szCs w:val="22"/>
        </w:rPr>
      </w:pPr>
    </w:p>
    <w:p w14:paraId="2A0B2F24" w14:textId="1F142806" w:rsidR="0074285B" w:rsidRPr="00992B55" w:rsidRDefault="00D22B6A" w:rsidP="00270597">
      <w:pPr>
        <w:spacing w:line="360" w:lineRule="auto"/>
        <w:ind w:right="-1162"/>
        <w:jc w:val="both"/>
        <w:rPr>
          <w:rFonts w:ascii="Palatino Linotype" w:hAnsi="Palatino Linotype" w:cs="Tahoma"/>
          <w:bCs/>
          <w:sz w:val="22"/>
          <w:szCs w:val="22"/>
        </w:rPr>
      </w:pPr>
      <w:r w:rsidRPr="003D688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07D61">
        <w:rPr>
          <w:rFonts w:ascii="Palatino Linotype" w:hAnsi="Palatino Linotype" w:cs="Tahoma"/>
          <w:bCs/>
          <w:sz w:val="22"/>
          <w:szCs w:val="22"/>
        </w:rPr>
        <w:t>cuatro de septiembre</w:t>
      </w:r>
      <w:r w:rsidR="008E09AB" w:rsidRPr="00992B55">
        <w:rPr>
          <w:rFonts w:ascii="Palatino Linotype" w:hAnsi="Palatino Linotype" w:cs="Tahoma"/>
          <w:bCs/>
          <w:sz w:val="22"/>
          <w:szCs w:val="22"/>
        </w:rPr>
        <w:t xml:space="preserve"> de dos mil diecinueve</w:t>
      </w:r>
      <w:r w:rsidRPr="00992B55">
        <w:rPr>
          <w:rFonts w:ascii="Palatino Linotype" w:hAnsi="Palatino Linotype" w:cs="Tahoma"/>
          <w:bCs/>
          <w:sz w:val="22"/>
          <w:szCs w:val="22"/>
        </w:rPr>
        <w:t>.</w:t>
      </w:r>
    </w:p>
    <w:p w14:paraId="0A1C3DC4" w14:textId="77777777" w:rsidR="00492DCA" w:rsidRPr="003D6881" w:rsidRDefault="00492DCA" w:rsidP="00270597">
      <w:pPr>
        <w:spacing w:line="360" w:lineRule="auto"/>
        <w:ind w:right="-1162"/>
        <w:jc w:val="both"/>
        <w:rPr>
          <w:rFonts w:ascii="Palatino Linotype" w:hAnsi="Palatino Linotype"/>
          <w:noProof/>
          <w:sz w:val="22"/>
          <w:szCs w:val="22"/>
          <w:lang w:val="es-ES"/>
        </w:rPr>
      </w:pPr>
    </w:p>
    <w:p w14:paraId="787A38D4" w14:textId="584E69EF" w:rsidR="00806E45" w:rsidRPr="003D6881" w:rsidRDefault="00D9652C" w:rsidP="00270597">
      <w:pPr>
        <w:spacing w:line="360" w:lineRule="auto"/>
        <w:ind w:right="-1162"/>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VISTO</w:t>
      </w:r>
      <w:r w:rsidR="002F2220">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2F2220">
        <w:rPr>
          <w:rFonts w:ascii="Palatino Linotype" w:eastAsia="Calibri" w:hAnsi="Palatino Linotype" w:cs="Tahoma"/>
          <w:bCs/>
          <w:sz w:val="22"/>
          <w:szCs w:val="22"/>
          <w:lang w:val="es-ES" w:eastAsia="en-US"/>
        </w:rPr>
        <w:t>los</w:t>
      </w:r>
      <w:r w:rsidR="00806E45" w:rsidRPr="003D6881">
        <w:rPr>
          <w:rFonts w:ascii="Palatino Linotype" w:eastAsia="Calibri" w:hAnsi="Palatino Linotype" w:cs="Tahoma"/>
          <w:bCs/>
          <w:sz w:val="22"/>
          <w:szCs w:val="22"/>
          <w:lang w:val="es-ES" w:eastAsia="en-US"/>
        </w:rPr>
        <w:t xml:space="preserve"> expediente</w:t>
      </w:r>
      <w:r w:rsidR="002F2220">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conformado</w:t>
      </w:r>
      <w:r w:rsidR="002F2220">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con motivo de</w:t>
      </w:r>
      <w:r w:rsidR="002F2220">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val="es-ES" w:eastAsia="en-US"/>
        </w:rPr>
        <w:t>l</w:t>
      </w:r>
      <w:r w:rsidR="002F2220">
        <w:rPr>
          <w:rFonts w:ascii="Palatino Linotype" w:eastAsia="Calibri" w:hAnsi="Palatino Linotype" w:cs="Tahoma"/>
          <w:bCs/>
          <w:sz w:val="22"/>
          <w:szCs w:val="22"/>
          <w:lang w:val="es-ES" w:eastAsia="en-US"/>
        </w:rPr>
        <w:t>os</w:t>
      </w:r>
      <w:r w:rsidR="00806E45" w:rsidRPr="003D6881">
        <w:rPr>
          <w:rFonts w:ascii="Palatino Linotype" w:eastAsia="Calibri" w:hAnsi="Palatino Linotype" w:cs="Tahoma"/>
          <w:bCs/>
          <w:sz w:val="22"/>
          <w:szCs w:val="22"/>
          <w:lang w:val="es-ES" w:eastAsia="en-US"/>
        </w:rPr>
        <w:t xml:space="preserve"> Recurso</w:t>
      </w:r>
      <w:r w:rsidR="002F2220">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de Revisión </w:t>
      </w:r>
      <w:r w:rsidR="00DB1CB2" w:rsidRPr="003D6881">
        <w:rPr>
          <w:rFonts w:ascii="Palatino Linotype" w:eastAsia="Calibri" w:hAnsi="Palatino Linotype" w:cs="Tahoma"/>
          <w:b/>
          <w:bCs/>
          <w:sz w:val="22"/>
          <w:szCs w:val="22"/>
          <w:lang w:val="es-ES" w:eastAsia="en-US"/>
        </w:rPr>
        <w:t>0</w:t>
      </w:r>
      <w:r w:rsidR="00C91225">
        <w:rPr>
          <w:rFonts w:ascii="Palatino Linotype" w:eastAsia="Calibri" w:hAnsi="Palatino Linotype" w:cs="Tahoma"/>
          <w:b/>
          <w:bCs/>
          <w:sz w:val="22"/>
          <w:szCs w:val="22"/>
          <w:lang w:val="es-ES" w:eastAsia="en-US"/>
        </w:rPr>
        <w:t>564</w:t>
      </w:r>
      <w:r w:rsidR="00B07D61">
        <w:rPr>
          <w:rFonts w:ascii="Palatino Linotype" w:eastAsia="Calibri" w:hAnsi="Palatino Linotype" w:cs="Tahoma"/>
          <w:b/>
          <w:bCs/>
          <w:sz w:val="22"/>
          <w:szCs w:val="22"/>
          <w:lang w:val="es-ES" w:eastAsia="en-US"/>
        </w:rPr>
        <w:t>1</w:t>
      </w:r>
      <w:r w:rsidR="00F50401" w:rsidRPr="003D6881">
        <w:rPr>
          <w:rFonts w:ascii="Palatino Linotype" w:eastAsia="Calibri" w:hAnsi="Palatino Linotype" w:cs="Tahoma"/>
          <w:b/>
          <w:bCs/>
          <w:sz w:val="22"/>
          <w:szCs w:val="22"/>
          <w:lang w:val="es-ES" w:eastAsia="en-US"/>
        </w:rPr>
        <w:t>/INFOEM/IP/RR/201</w:t>
      </w:r>
      <w:r w:rsidR="00AD79FC" w:rsidRPr="003D6881">
        <w:rPr>
          <w:rFonts w:ascii="Palatino Linotype" w:eastAsia="Calibri" w:hAnsi="Palatino Linotype" w:cs="Tahoma"/>
          <w:b/>
          <w:bCs/>
          <w:sz w:val="22"/>
          <w:szCs w:val="22"/>
          <w:lang w:val="es-ES" w:eastAsia="en-US"/>
        </w:rPr>
        <w:t>9</w:t>
      </w:r>
      <w:r w:rsidR="008B67C3" w:rsidRPr="003D6881">
        <w:rPr>
          <w:rFonts w:ascii="Palatino Linotype" w:eastAsia="Calibri" w:hAnsi="Palatino Linotype" w:cs="Tahoma"/>
          <w:b/>
          <w:bCs/>
          <w:sz w:val="22"/>
          <w:szCs w:val="22"/>
          <w:lang w:val="es-ES" w:eastAsia="en-US"/>
        </w:rPr>
        <w:t xml:space="preserve"> y su acumulado</w:t>
      </w:r>
      <w:r w:rsidR="003D3375" w:rsidRPr="003D6881">
        <w:rPr>
          <w:rFonts w:ascii="Palatino Linotype" w:eastAsia="Calibri" w:hAnsi="Palatino Linotype" w:cs="Tahoma"/>
          <w:b/>
          <w:bCs/>
          <w:sz w:val="22"/>
          <w:szCs w:val="22"/>
          <w:lang w:val="es-ES" w:eastAsia="en-US"/>
        </w:rPr>
        <w:t xml:space="preserve"> </w:t>
      </w:r>
      <w:r w:rsidR="004E08D6" w:rsidRPr="005B3636">
        <w:rPr>
          <w:rFonts w:ascii="Palatino Linotype" w:hAnsi="Palatino Linotype" w:cs="Tahoma"/>
          <w:b/>
          <w:bCs/>
          <w:color w:val="0D0D0D" w:themeColor="text1" w:themeTint="F2"/>
          <w:sz w:val="22"/>
          <w:szCs w:val="22"/>
        </w:rPr>
        <w:t>0</w:t>
      </w:r>
      <w:r w:rsidR="00B07D61">
        <w:rPr>
          <w:rFonts w:ascii="Palatino Linotype" w:hAnsi="Palatino Linotype" w:cs="Tahoma"/>
          <w:b/>
          <w:bCs/>
          <w:color w:val="0D0D0D" w:themeColor="text1" w:themeTint="F2"/>
          <w:sz w:val="22"/>
          <w:szCs w:val="22"/>
        </w:rPr>
        <w:t>56</w:t>
      </w:r>
      <w:r w:rsidR="00C91225">
        <w:rPr>
          <w:rFonts w:ascii="Palatino Linotype" w:hAnsi="Palatino Linotype" w:cs="Tahoma"/>
          <w:b/>
          <w:bCs/>
          <w:color w:val="0D0D0D" w:themeColor="text1" w:themeTint="F2"/>
          <w:sz w:val="22"/>
          <w:szCs w:val="22"/>
        </w:rPr>
        <w:t>79</w:t>
      </w:r>
      <w:r w:rsidR="00334183">
        <w:rPr>
          <w:rFonts w:ascii="Palatino Linotype" w:hAnsi="Palatino Linotype" w:cs="Tahoma"/>
          <w:b/>
          <w:bCs/>
          <w:color w:val="0D0D0D" w:themeColor="text1" w:themeTint="F2"/>
          <w:sz w:val="22"/>
          <w:szCs w:val="22"/>
        </w:rPr>
        <w:t>/INFOEM/IP/RR/2019</w:t>
      </w:r>
      <w:r w:rsidR="00806E45" w:rsidRPr="003D6881">
        <w:rPr>
          <w:rFonts w:ascii="Palatino Linotype" w:eastAsia="Calibri" w:hAnsi="Palatino Linotype" w:cs="Tahoma"/>
          <w:bCs/>
          <w:sz w:val="22"/>
          <w:szCs w:val="22"/>
          <w:lang w:val="es-ES" w:eastAsia="en-US"/>
        </w:rPr>
        <w:t>, interpuesto</w:t>
      </w:r>
      <w:r w:rsidR="004E08D6">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por</w:t>
      </w:r>
      <w:r w:rsidR="00F755E1" w:rsidRPr="003D6881">
        <w:rPr>
          <w:rFonts w:ascii="Palatino Linotype" w:eastAsia="Calibri" w:hAnsi="Palatino Linotype" w:cs="Tahoma"/>
          <w:b/>
          <w:bCs/>
          <w:sz w:val="22"/>
          <w:szCs w:val="22"/>
          <w:lang w:val="es-ES" w:eastAsia="en-US"/>
        </w:rPr>
        <w:t xml:space="preserve"> </w:t>
      </w:r>
      <w:r w:rsidR="00C91225">
        <w:rPr>
          <w:rFonts w:ascii="Palatino Linotype" w:eastAsia="Calibri" w:hAnsi="Palatino Linotype" w:cs="Tahoma"/>
          <w:bCs/>
          <w:sz w:val="22"/>
          <w:szCs w:val="22"/>
          <w:lang w:val="es-ES" w:eastAsia="en-US"/>
        </w:rPr>
        <w:t xml:space="preserve"> </w:t>
      </w:r>
      <w:r w:rsidR="00E24C18" w:rsidRPr="00E24C18">
        <w:rPr>
          <w:rFonts w:ascii="Palatino Linotype" w:eastAsia="Calibri" w:hAnsi="Palatino Linotype" w:cs="Tahoma"/>
          <w:sz w:val="22"/>
          <w:szCs w:val="22"/>
          <w:highlight w:val="black"/>
          <w:lang w:eastAsia="en-US"/>
        </w:rPr>
        <w:t>XXXXX</w:t>
      </w:r>
      <w:r w:rsidR="00B07D61" w:rsidRPr="00E24C18">
        <w:rPr>
          <w:rFonts w:ascii="Palatino Linotype" w:eastAsia="Calibri" w:hAnsi="Palatino Linotype" w:cs="Tahoma"/>
          <w:sz w:val="22"/>
          <w:szCs w:val="22"/>
          <w:highlight w:val="black"/>
          <w:lang w:eastAsia="en-US"/>
        </w:rPr>
        <w:t xml:space="preserve"> </w:t>
      </w:r>
      <w:r w:rsidR="00E24C18" w:rsidRPr="00E24C18">
        <w:rPr>
          <w:rFonts w:ascii="Palatino Linotype" w:eastAsia="Calibri" w:hAnsi="Palatino Linotype" w:cs="Tahoma"/>
          <w:sz w:val="22"/>
          <w:szCs w:val="22"/>
          <w:highlight w:val="black"/>
          <w:lang w:eastAsia="en-US"/>
        </w:rPr>
        <w:t>XXXXXXXXXXXXXXX</w:t>
      </w:r>
      <w:bookmarkStart w:id="0" w:name="_GoBack"/>
      <w:bookmarkEnd w:id="0"/>
      <w:r w:rsidRPr="003D6881">
        <w:rPr>
          <w:rFonts w:ascii="Palatino Linotype" w:eastAsia="Calibri" w:hAnsi="Palatino Linotype" w:cs="Tahoma"/>
          <w:bCs/>
          <w:sz w:val="22"/>
          <w:szCs w:val="22"/>
          <w:lang w:val="es-ES" w:eastAsia="en-US"/>
        </w:rPr>
        <w:t xml:space="preserve">, en lo sucesivo </w:t>
      </w:r>
      <w:r w:rsidR="008A2809" w:rsidRPr="003D6881">
        <w:rPr>
          <w:rFonts w:ascii="Palatino Linotype" w:eastAsia="Calibri" w:hAnsi="Palatino Linotype" w:cs="Tahoma"/>
          <w:b/>
          <w:bCs/>
          <w:sz w:val="22"/>
          <w:szCs w:val="22"/>
          <w:lang w:val="es-ES" w:eastAsia="en-US"/>
        </w:rPr>
        <w:t>Recurrente</w:t>
      </w:r>
      <w:r w:rsidR="00AD79FC" w:rsidRPr="003D6881">
        <w:rPr>
          <w:rFonts w:ascii="Palatino Linotype" w:eastAsia="Calibri" w:hAnsi="Palatino Linotype" w:cs="Tahoma"/>
          <w:bCs/>
          <w:sz w:val="22"/>
          <w:szCs w:val="22"/>
          <w:lang w:val="es-ES" w:eastAsia="en-US"/>
        </w:rPr>
        <w:t xml:space="preserve"> o </w:t>
      </w:r>
      <w:r w:rsidR="008A2809" w:rsidRPr="003D6881">
        <w:rPr>
          <w:rFonts w:ascii="Palatino Linotype" w:eastAsia="Calibri" w:hAnsi="Palatino Linotype" w:cs="Tahoma"/>
          <w:b/>
          <w:bCs/>
          <w:sz w:val="22"/>
          <w:szCs w:val="22"/>
          <w:lang w:val="es-ES" w:eastAsia="en-US"/>
        </w:rPr>
        <w:t>Particular</w:t>
      </w:r>
      <w:r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val="es-ES" w:eastAsia="en-US"/>
        </w:rPr>
        <w:t>en contra de la</w:t>
      </w:r>
      <w:r w:rsidR="00B0065C">
        <w:rPr>
          <w:rFonts w:ascii="Palatino Linotype" w:eastAsia="Calibri" w:hAnsi="Palatino Linotype" w:cs="Tahoma"/>
          <w:bCs/>
          <w:sz w:val="22"/>
          <w:szCs w:val="22"/>
          <w:lang w:val="es-ES" w:eastAsia="en-US"/>
        </w:rPr>
        <w:t xml:space="preserve"> falta de</w:t>
      </w:r>
      <w:r w:rsidR="00806E45" w:rsidRPr="003D6881">
        <w:rPr>
          <w:rFonts w:ascii="Palatino Linotype" w:eastAsia="Calibri" w:hAnsi="Palatino Linotype" w:cs="Tahoma"/>
          <w:bCs/>
          <w:sz w:val="22"/>
          <w:szCs w:val="22"/>
          <w:lang w:val="es-ES" w:eastAsia="en-US"/>
        </w:rPr>
        <w:t xml:space="preserve"> respuesta</w:t>
      </w:r>
      <w:r w:rsidR="00B0065C">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B0065C">
        <w:rPr>
          <w:rFonts w:ascii="Palatino Linotype" w:eastAsia="Calibri" w:hAnsi="Palatino Linotype" w:cs="Tahoma"/>
          <w:bCs/>
          <w:sz w:val="22"/>
          <w:szCs w:val="22"/>
          <w:lang w:val="es-ES" w:eastAsia="en-US"/>
        </w:rPr>
        <w:t>d</w:t>
      </w:r>
      <w:r w:rsidR="00F755E1"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
          <w:bCs/>
          <w:sz w:val="22"/>
          <w:szCs w:val="22"/>
          <w:lang w:val="es-ES" w:eastAsia="en-US"/>
        </w:rPr>
        <w:t xml:space="preserve">Sujeto Obligado </w:t>
      </w:r>
      <w:r w:rsidR="00972494">
        <w:rPr>
          <w:rFonts w:ascii="Palatino Linotype" w:eastAsia="Calibri" w:hAnsi="Palatino Linotype" w:cs="Tahoma"/>
          <w:b/>
          <w:bCs/>
          <w:sz w:val="22"/>
          <w:szCs w:val="22"/>
          <w:lang w:val="es-ES" w:eastAsia="en-US"/>
        </w:rPr>
        <w:t xml:space="preserve">Ayuntamiento de </w:t>
      </w:r>
      <w:r w:rsidR="00C91225">
        <w:rPr>
          <w:rFonts w:ascii="Palatino Linotype" w:eastAsia="Calibri" w:hAnsi="Palatino Linotype" w:cs="Tahoma"/>
          <w:b/>
          <w:bCs/>
          <w:sz w:val="22"/>
          <w:szCs w:val="22"/>
          <w:lang w:val="es-ES" w:eastAsia="en-US"/>
        </w:rPr>
        <w:t>Otzoloapan</w:t>
      </w:r>
      <w:r w:rsidR="00806E45" w:rsidRPr="003D6881">
        <w:rPr>
          <w:rFonts w:ascii="Palatino Linotype" w:eastAsia="Calibri" w:hAnsi="Palatino Linotype" w:cs="Tahoma"/>
          <w:bCs/>
          <w:sz w:val="22"/>
          <w:szCs w:val="22"/>
          <w:lang w:val="es-ES" w:eastAsia="en-US"/>
        </w:rPr>
        <w:t>, se emite la presente Resolución, con base en lo</w:t>
      </w:r>
      <w:r w:rsidR="008B0418" w:rsidRPr="003D6881">
        <w:rPr>
          <w:rFonts w:ascii="Palatino Linotype" w:eastAsia="Calibri" w:hAnsi="Palatino Linotype" w:cs="Tahoma"/>
          <w:bCs/>
          <w:sz w:val="22"/>
          <w:szCs w:val="22"/>
          <w:lang w:val="es-ES" w:eastAsia="en-US"/>
        </w:rPr>
        <w:t xml:space="preserve">s </w:t>
      </w:r>
      <w:r w:rsidR="008E09AB" w:rsidRPr="003D6881">
        <w:rPr>
          <w:rFonts w:ascii="Palatino Linotype" w:eastAsia="Calibri" w:hAnsi="Palatino Linotype" w:cs="Tahoma"/>
          <w:bCs/>
          <w:sz w:val="22"/>
          <w:szCs w:val="22"/>
          <w:lang w:val="es-ES" w:eastAsia="en-US"/>
        </w:rPr>
        <w:t>siguientes</w:t>
      </w:r>
      <w:r w:rsidR="00806E45" w:rsidRPr="003D6881">
        <w:rPr>
          <w:rFonts w:ascii="Palatino Linotype" w:eastAsia="Calibri" w:hAnsi="Palatino Linotype" w:cs="Tahoma"/>
          <w:bCs/>
          <w:sz w:val="22"/>
          <w:szCs w:val="22"/>
          <w:lang w:val="es-ES" w:eastAsia="en-US"/>
        </w:rPr>
        <w:t>:</w:t>
      </w:r>
    </w:p>
    <w:p w14:paraId="03E318CD" w14:textId="77777777" w:rsidR="00806E45" w:rsidRPr="003D6881" w:rsidRDefault="00806E45" w:rsidP="00270597">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3D6881" w:rsidRDefault="00C614A6" w:rsidP="00270597">
      <w:pPr>
        <w:spacing w:line="360" w:lineRule="auto"/>
        <w:ind w:right="-93"/>
        <w:jc w:val="center"/>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ANTECEDENTES</w:t>
      </w:r>
    </w:p>
    <w:p w14:paraId="0A466E4C" w14:textId="77777777" w:rsidR="00806E45" w:rsidRPr="003D6881" w:rsidRDefault="00806E45" w:rsidP="00270597">
      <w:pPr>
        <w:spacing w:line="360" w:lineRule="auto"/>
        <w:ind w:right="-93"/>
        <w:jc w:val="both"/>
        <w:rPr>
          <w:rFonts w:ascii="Palatino Linotype" w:eastAsia="Calibri" w:hAnsi="Palatino Linotype" w:cs="Tahoma"/>
          <w:bCs/>
          <w:sz w:val="22"/>
          <w:szCs w:val="22"/>
          <w:lang w:eastAsia="en-US"/>
        </w:rPr>
      </w:pPr>
    </w:p>
    <w:p w14:paraId="4B0211BB" w14:textId="1DDFFA1C" w:rsidR="00806E45" w:rsidRPr="003D6881" w:rsidRDefault="00806E45" w:rsidP="00270597">
      <w:pPr>
        <w:spacing w:line="360" w:lineRule="auto"/>
        <w:jc w:val="both"/>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I. Presentación de la</w:t>
      </w:r>
      <w:r w:rsidR="00B51557" w:rsidRPr="003D6881">
        <w:rPr>
          <w:rFonts w:ascii="Palatino Linotype" w:eastAsia="Calibri" w:hAnsi="Palatino Linotype" w:cs="Tahoma"/>
          <w:b/>
          <w:bCs/>
          <w:sz w:val="22"/>
          <w:szCs w:val="22"/>
          <w:lang w:eastAsia="en-US"/>
        </w:rPr>
        <w:t>s</w:t>
      </w:r>
      <w:r w:rsidRPr="003D6881">
        <w:rPr>
          <w:rFonts w:ascii="Palatino Linotype" w:eastAsia="Calibri" w:hAnsi="Palatino Linotype" w:cs="Tahoma"/>
          <w:b/>
          <w:bCs/>
          <w:sz w:val="22"/>
          <w:szCs w:val="22"/>
          <w:lang w:eastAsia="en-US"/>
        </w:rPr>
        <w:t xml:space="preserve"> solicitud</w:t>
      </w:r>
      <w:r w:rsidR="00B51557" w:rsidRPr="003D6881">
        <w:rPr>
          <w:rFonts w:ascii="Palatino Linotype" w:eastAsia="Calibri" w:hAnsi="Palatino Linotype" w:cs="Tahoma"/>
          <w:b/>
          <w:bCs/>
          <w:sz w:val="22"/>
          <w:szCs w:val="22"/>
          <w:lang w:eastAsia="en-US"/>
        </w:rPr>
        <w:t>es</w:t>
      </w:r>
      <w:r w:rsidRPr="003D6881">
        <w:rPr>
          <w:rFonts w:ascii="Palatino Linotype" w:eastAsia="Calibri" w:hAnsi="Palatino Linotype" w:cs="Tahoma"/>
          <w:b/>
          <w:bCs/>
          <w:sz w:val="22"/>
          <w:szCs w:val="22"/>
          <w:lang w:eastAsia="en-US"/>
        </w:rPr>
        <w:t xml:space="preserve"> de información. </w:t>
      </w:r>
    </w:p>
    <w:p w14:paraId="629F417A" w14:textId="77777777" w:rsidR="009533C1" w:rsidRPr="003D6881" w:rsidRDefault="009533C1" w:rsidP="00270597">
      <w:pPr>
        <w:spacing w:line="360" w:lineRule="auto"/>
        <w:ind w:right="-1162"/>
        <w:jc w:val="both"/>
        <w:rPr>
          <w:rFonts w:ascii="Palatino Linotype" w:eastAsia="Calibri" w:hAnsi="Palatino Linotype" w:cs="Tahoma"/>
          <w:b/>
          <w:bCs/>
          <w:sz w:val="22"/>
          <w:szCs w:val="22"/>
          <w:lang w:eastAsia="en-US"/>
        </w:rPr>
      </w:pPr>
    </w:p>
    <w:p w14:paraId="2491B65F" w14:textId="6DD20CF6" w:rsidR="00806E45" w:rsidRPr="003D6881" w:rsidRDefault="00F70903" w:rsidP="00270597">
      <w:pPr>
        <w:spacing w:line="360" w:lineRule="auto"/>
        <w:ind w:right="-1162"/>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B07D61">
        <w:rPr>
          <w:rFonts w:ascii="Palatino Linotype" w:eastAsia="Calibri" w:hAnsi="Palatino Linotype" w:cs="Tahoma"/>
          <w:bCs/>
          <w:sz w:val="22"/>
          <w:szCs w:val="22"/>
          <w:lang w:eastAsia="en-US"/>
        </w:rPr>
        <w:t xml:space="preserve">veintitrés y veinticuatro de mayo </w:t>
      </w:r>
      <w:r w:rsidR="008E09AB" w:rsidRPr="003D6881">
        <w:rPr>
          <w:rFonts w:ascii="Palatino Linotype" w:eastAsia="Calibri" w:hAnsi="Palatino Linotype" w:cs="Tahoma"/>
          <w:bCs/>
          <w:sz w:val="22"/>
          <w:szCs w:val="22"/>
          <w:lang w:eastAsia="en-US"/>
        </w:rPr>
        <w:t>de dos mil dieci</w:t>
      </w:r>
      <w:r w:rsidR="00A205D7" w:rsidRPr="003D6881">
        <w:rPr>
          <w:rFonts w:ascii="Palatino Linotype" w:eastAsia="Calibri" w:hAnsi="Palatino Linotype" w:cs="Tahoma"/>
          <w:bCs/>
          <w:sz w:val="22"/>
          <w:szCs w:val="22"/>
          <w:lang w:eastAsia="en-US"/>
        </w:rPr>
        <w:t>nueve</w:t>
      </w:r>
      <w:r w:rsidR="00806E45" w:rsidRPr="003D6881">
        <w:rPr>
          <w:rFonts w:ascii="Palatino Linotype" w:eastAsia="Calibri" w:hAnsi="Palatino Linotype" w:cs="Tahoma"/>
          <w:bCs/>
          <w:sz w:val="22"/>
          <w:szCs w:val="22"/>
          <w:lang w:eastAsia="en-US"/>
        </w:rPr>
        <w:t>,</w:t>
      </w:r>
      <w:r w:rsidR="00F1077A">
        <w:rPr>
          <w:rFonts w:ascii="Palatino Linotype" w:eastAsia="Calibri" w:hAnsi="Palatino Linotype" w:cs="Tahoma"/>
          <w:bCs/>
          <w:sz w:val="22"/>
          <w:szCs w:val="22"/>
          <w:lang w:eastAsia="en-US"/>
        </w:rPr>
        <w:t xml:space="preserve"> respectivamente,</w:t>
      </w:r>
      <w:r w:rsidR="00C36785" w:rsidRPr="003D6881">
        <w:rPr>
          <w:rFonts w:ascii="Palatino Linotype" w:eastAsia="Calibri" w:hAnsi="Palatino Linotype" w:cs="Tahoma"/>
          <w:bCs/>
          <w:sz w:val="22"/>
          <w:szCs w:val="22"/>
          <w:lang w:eastAsia="en-US"/>
        </w:rPr>
        <w:t xml:space="preserve"> </w:t>
      </w:r>
      <w:r w:rsidR="00806E45" w:rsidRPr="003D6881">
        <w:rPr>
          <w:rFonts w:ascii="Palatino Linotype" w:eastAsia="Calibri" w:hAnsi="Palatino Linotype" w:cs="Tahoma"/>
          <w:bCs/>
          <w:sz w:val="22"/>
          <w:szCs w:val="22"/>
          <w:lang w:eastAsia="en-US"/>
        </w:rPr>
        <w:t>mediante el</w:t>
      </w:r>
      <w:r w:rsidR="00806E45" w:rsidRPr="003D6881">
        <w:rPr>
          <w:rFonts w:ascii="Palatino Linotype" w:eastAsia="Calibri" w:hAnsi="Palatino Linotype" w:cs="Tahoma"/>
          <w:bCs/>
          <w:sz w:val="22"/>
          <w:szCs w:val="22"/>
          <w:lang w:val="es-ES" w:eastAsia="en-US"/>
        </w:rPr>
        <w:t xml:space="preserve"> Sistema de Acceso a la Información Mexiquense (SAIMEX), </w:t>
      </w:r>
      <w:r w:rsidR="00A205D7"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8A2809" w:rsidRPr="003D6881">
        <w:rPr>
          <w:rFonts w:ascii="Palatino Linotype" w:eastAsia="Calibri" w:hAnsi="Palatino Linotype" w:cs="Tahoma"/>
          <w:bCs/>
          <w:sz w:val="22"/>
          <w:szCs w:val="22"/>
          <w:lang w:eastAsia="en-US"/>
        </w:rPr>
        <w:t>Particular</w:t>
      </w:r>
      <w:r w:rsidR="00DB1CB2" w:rsidRPr="003D6881">
        <w:rPr>
          <w:rFonts w:ascii="Palatino Linotype" w:eastAsia="Calibri" w:hAnsi="Palatino Linotype" w:cs="Tahoma"/>
          <w:bCs/>
          <w:sz w:val="22"/>
          <w:szCs w:val="22"/>
          <w:lang w:eastAsia="en-US"/>
        </w:rPr>
        <w:t xml:space="preserve"> presentó</w:t>
      </w:r>
      <w:r w:rsidR="003E5976" w:rsidRPr="003D6881">
        <w:rPr>
          <w:rFonts w:ascii="Palatino Linotype" w:eastAsia="Calibri" w:hAnsi="Palatino Linotype" w:cs="Tahoma"/>
          <w:bCs/>
          <w:sz w:val="22"/>
          <w:szCs w:val="22"/>
          <w:lang w:eastAsia="en-US"/>
        </w:rPr>
        <w:t xml:space="preserve"> </w:t>
      </w:r>
      <w:r w:rsidR="00B07D61">
        <w:rPr>
          <w:rFonts w:ascii="Palatino Linotype" w:eastAsia="Calibri" w:hAnsi="Palatino Linotype" w:cs="Tahoma"/>
          <w:bCs/>
          <w:sz w:val="22"/>
          <w:szCs w:val="22"/>
          <w:lang w:eastAsia="en-US"/>
        </w:rPr>
        <w:t>dos</w:t>
      </w:r>
      <w:r w:rsidRPr="003D6881">
        <w:rPr>
          <w:rFonts w:ascii="Palatino Linotype" w:eastAsia="Calibri" w:hAnsi="Palatino Linotype" w:cs="Tahoma"/>
          <w:bCs/>
          <w:sz w:val="22"/>
          <w:szCs w:val="22"/>
          <w:lang w:eastAsia="en-US"/>
        </w:rPr>
        <w:t xml:space="preserve"> </w:t>
      </w:r>
      <w:r w:rsidR="00806E45" w:rsidRPr="003D6881">
        <w:rPr>
          <w:rFonts w:ascii="Palatino Linotype" w:eastAsia="Calibri" w:hAnsi="Palatino Linotype" w:cs="Tahoma"/>
          <w:bCs/>
          <w:sz w:val="22"/>
          <w:szCs w:val="22"/>
          <w:lang w:eastAsia="en-US"/>
        </w:rPr>
        <w:t>solicitud</w:t>
      </w:r>
      <w:r w:rsidRPr="003D6881">
        <w:rPr>
          <w:rFonts w:ascii="Palatino Linotype" w:eastAsia="Calibri" w:hAnsi="Palatino Linotype" w:cs="Tahoma"/>
          <w:bCs/>
          <w:sz w:val="22"/>
          <w:szCs w:val="22"/>
          <w:lang w:eastAsia="en-US"/>
        </w:rPr>
        <w:t>es</w:t>
      </w:r>
      <w:r w:rsidR="00806E45" w:rsidRPr="003D6881">
        <w:rPr>
          <w:rFonts w:ascii="Palatino Linotype" w:eastAsia="Calibri" w:hAnsi="Palatino Linotype" w:cs="Tahoma"/>
          <w:bCs/>
          <w:sz w:val="22"/>
          <w:szCs w:val="22"/>
          <w:lang w:eastAsia="en-US"/>
        </w:rPr>
        <w:t xml:space="preserve"> de </w:t>
      </w:r>
      <w:r w:rsidR="00F82119" w:rsidRPr="003D6881">
        <w:rPr>
          <w:rFonts w:ascii="Palatino Linotype" w:eastAsia="Calibri" w:hAnsi="Palatino Linotype" w:cs="Tahoma"/>
          <w:bCs/>
          <w:sz w:val="22"/>
          <w:szCs w:val="22"/>
          <w:lang w:eastAsia="en-US"/>
        </w:rPr>
        <w:t xml:space="preserve">acceso a la </w:t>
      </w:r>
      <w:r w:rsidR="008B0418" w:rsidRPr="003D6881">
        <w:rPr>
          <w:rFonts w:ascii="Palatino Linotype" w:eastAsia="Calibri" w:hAnsi="Palatino Linotype" w:cs="Tahoma"/>
          <w:bCs/>
          <w:sz w:val="22"/>
          <w:szCs w:val="22"/>
          <w:lang w:eastAsia="en-US"/>
        </w:rPr>
        <w:t>información pública</w:t>
      </w:r>
      <w:r w:rsidR="00806E45" w:rsidRPr="003D6881">
        <w:rPr>
          <w:rFonts w:ascii="Palatino Linotype" w:eastAsia="Calibri" w:hAnsi="Palatino Linotype" w:cs="Tahoma"/>
          <w:bCs/>
          <w:sz w:val="22"/>
          <w:szCs w:val="22"/>
          <w:lang w:eastAsia="en-US"/>
        </w:rPr>
        <w:t xml:space="preserve"> ante la Unidad de Transparencia </w:t>
      </w:r>
      <w:r w:rsidRPr="003D6881">
        <w:rPr>
          <w:rFonts w:ascii="Palatino Linotype" w:eastAsia="Calibri" w:hAnsi="Palatino Linotype" w:cs="Tahoma"/>
          <w:bCs/>
          <w:sz w:val="22"/>
          <w:szCs w:val="22"/>
          <w:lang w:eastAsia="en-US"/>
        </w:rPr>
        <w:t xml:space="preserve">del </w:t>
      </w:r>
      <w:r w:rsidR="00F1077A">
        <w:rPr>
          <w:rFonts w:ascii="Palatino Linotype" w:eastAsia="Calibri" w:hAnsi="Palatino Linotype" w:cs="Tahoma"/>
          <w:bCs/>
          <w:sz w:val="22"/>
          <w:szCs w:val="22"/>
          <w:lang w:eastAsia="en-US"/>
        </w:rPr>
        <w:t xml:space="preserve">Ayuntamiento de </w:t>
      </w:r>
      <w:r w:rsidR="00351483">
        <w:rPr>
          <w:rFonts w:ascii="Palatino Linotype" w:eastAsia="Calibri" w:hAnsi="Palatino Linotype" w:cs="Tahoma"/>
          <w:bCs/>
          <w:sz w:val="22"/>
          <w:szCs w:val="22"/>
          <w:lang w:eastAsia="en-US"/>
        </w:rPr>
        <w:t>Otzoloapan</w:t>
      </w:r>
      <w:r w:rsidR="00806E45" w:rsidRPr="003D6881">
        <w:rPr>
          <w:rFonts w:ascii="Palatino Linotype" w:eastAsia="Calibri" w:hAnsi="Palatino Linotype" w:cs="Tahoma"/>
          <w:bCs/>
          <w:sz w:val="22"/>
          <w:szCs w:val="22"/>
          <w:lang w:eastAsia="en-US"/>
        </w:rPr>
        <w:t xml:space="preserve">, </w:t>
      </w:r>
      <w:r w:rsidR="004C72EF" w:rsidRPr="003D6881">
        <w:rPr>
          <w:rFonts w:ascii="Palatino Linotype" w:eastAsia="Calibri" w:hAnsi="Palatino Linotype" w:cs="Tahoma"/>
          <w:bCs/>
          <w:sz w:val="22"/>
          <w:szCs w:val="22"/>
          <w:lang w:eastAsia="en-US"/>
        </w:rPr>
        <w:t>mediante la</w:t>
      </w:r>
      <w:r w:rsidRPr="003D6881">
        <w:rPr>
          <w:rFonts w:ascii="Palatino Linotype" w:eastAsia="Calibri" w:hAnsi="Palatino Linotype" w:cs="Tahoma"/>
          <w:bCs/>
          <w:sz w:val="22"/>
          <w:szCs w:val="22"/>
          <w:lang w:eastAsia="en-US"/>
        </w:rPr>
        <w:t>s</w:t>
      </w:r>
      <w:r w:rsidR="004C72EF" w:rsidRPr="003D6881">
        <w:rPr>
          <w:rFonts w:ascii="Palatino Linotype" w:eastAsia="Calibri" w:hAnsi="Palatino Linotype" w:cs="Tahoma"/>
          <w:bCs/>
          <w:sz w:val="22"/>
          <w:szCs w:val="22"/>
          <w:lang w:eastAsia="en-US"/>
        </w:rPr>
        <w:t xml:space="preserve"> cual</w:t>
      </w:r>
      <w:r w:rsidRPr="003D6881">
        <w:rPr>
          <w:rFonts w:ascii="Palatino Linotype" w:eastAsia="Calibri" w:hAnsi="Palatino Linotype" w:cs="Tahoma"/>
          <w:bCs/>
          <w:sz w:val="22"/>
          <w:szCs w:val="22"/>
          <w:lang w:eastAsia="en-US"/>
        </w:rPr>
        <w:t>es</w:t>
      </w:r>
      <w:r w:rsidR="004C72EF" w:rsidRPr="003D6881">
        <w:rPr>
          <w:rFonts w:ascii="Palatino Linotype" w:eastAsia="Calibri" w:hAnsi="Palatino Linotype" w:cs="Tahoma"/>
          <w:bCs/>
          <w:sz w:val="22"/>
          <w:szCs w:val="22"/>
          <w:lang w:eastAsia="en-US"/>
        </w:rPr>
        <w:t xml:space="preserve"> requirió </w:t>
      </w:r>
      <w:r w:rsidR="00806E45" w:rsidRPr="003D6881">
        <w:rPr>
          <w:rFonts w:ascii="Palatino Linotype" w:eastAsia="Calibri" w:hAnsi="Palatino Linotype" w:cs="Tahoma"/>
          <w:bCs/>
          <w:sz w:val="22"/>
          <w:szCs w:val="22"/>
          <w:lang w:eastAsia="en-US"/>
        </w:rPr>
        <w:t>lo siguiente:</w:t>
      </w:r>
    </w:p>
    <w:p w14:paraId="507B05CE" w14:textId="77777777" w:rsidR="002005AD" w:rsidRDefault="002005AD" w:rsidP="00270597">
      <w:pPr>
        <w:spacing w:line="360" w:lineRule="auto"/>
        <w:ind w:right="567"/>
        <w:jc w:val="both"/>
        <w:rPr>
          <w:rFonts w:ascii="Palatino Linotype" w:eastAsia="Calibri" w:hAnsi="Palatino Linotype" w:cs="Tahoma"/>
          <w:b/>
          <w:bCs/>
          <w:sz w:val="22"/>
          <w:lang w:val="es-ES" w:eastAsia="en-US"/>
        </w:rPr>
      </w:pPr>
    </w:p>
    <w:p w14:paraId="4BBA988C" w14:textId="22993604" w:rsidR="002005AD" w:rsidRPr="002005AD" w:rsidRDefault="002005AD" w:rsidP="00270597">
      <w:pPr>
        <w:spacing w:line="360" w:lineRule="auto"/>
        <w:ind w:right="567"/>
        <w:jc w:val="both"/>
        <w:rPr>
          <w:rFonts w:ascii="Palatino Linotype" w:eastAsia="Calibri" w:hAnsi="Palatino Linotype" w:cs="Tahoma"/>
          <w:b/>
          <w:bCs/>
          <w:sz w:val="22"/>
          <w:lang w:val="es-ES" w:eastAsia="en-US"/>
        </w:rPr>
      </w:pPr>
      <w:r w:rsidRPr="002005AD">
        <w:rPr>
          <w:rFonts w:ascii="Palatino Linotype" w:eastAsia="Calibri" w:hAnsi="Palatino Linotype" w:cs="Tahoma"/>
          <w:b/>
          <w:bCs/>
          <w:sz w:val="22"/>
          <w:lang w:val="es-ES" w:eastAsia="en-US"/>
        </w:rPr>
        <w:t xml:space="preserve">Recurso de Revisión: </w:t>
      </w:r>
      <w:r>
        <w:rPr>
          <w:rFonts w:ascii="Palatino Linotype" w:hAnsi="Palatino Linotype"/>
          <w:b/>
          <w:bCs/>
          <w:sz w:val="22"/>
        </w:rPr>
        <w:t>0</w:t>
      </w:r>
      <w:r w:rsidR="00351483">
        <w:rPr>
          <w:rFonts w:ascii="Palatino Linotype" w:hAnsi="Palatino Linotype"/>
          <w:b/>
          <w:bCs/>
          <w:sz w:val="22"/>
        </w:rPr>
        <w:t>564</w:t>
      </w:r>
      <w:r w:rsidR="00334183">
        <w:rPr>
          <w:rFonts w:ascii="Palatino Linotype" w:hAnsi="Palatino Linotype"/>
          <w:b/>
          <w:bCs/>
          <w:sz w:val="22"/>
        </w:rPr>
        <w:t>1</w:t>
      </w:r>
      <w:r w:rsidRPr="002005AD">
        <w:rPr>
          <w:rFonts w:ascii="Palatino Linotype" w:hAnsi="Palatino Linotype"/>
          <w:b/>
          <w:bCs/>
          <w:sz w:val="22"/>
        </w:rPr>
        <w:t>/INFOEM/IP/RR/2019</w:t>
      </w:r>
      <w:r>
        <w:rPr>
          <w:rFonts w:ascii="Palatino Linotype" w:hAnsi="Palatino Linotype"/>
          <w:b/>
          <w:bCs/>
          <w:sz w:val="22"/>
        </w:rPr>
        <w:t>:</w:t>
      </w:r>
    </w:p>
    <w:p w14:paraId="3CECA52F" w14:textId="0589B8D1" w:rsidR="00A119D6" w:rsidRPr="00FC312A" w:rsidRDefault="00FC312A" w:rsidP="00270597">
      <w:pPr>
        <w:spacing w:line="360" w:lineRule="auto"/>
        <w:jc w:val="both"/>
        <w:rPr>
          <w:rFonts w:ascii="Palatino Linotype" w:eastAsia="Calibri" w:hAnsi="Palatino Linotype" w:cs="Tahoma"/>
          <w:b/>
          <w:bCs/>
          <w:sz w:val="24"/>
          <w:szCs w:val="22"/>
          <w:lang w:val="es-ES" w:eastAsia="en-US"/>
        </w:rPr>
      </w:pPr>
      <w:r>
        <w:rPr>
          <w:rFonts w:ascii="Palatino Linotype" w:eastAsia="Calibri" w:hAnsi="Palatino Linotype" w:cs="Tahoma"/>
          <w:b/>
          <w:bCs/>
          <w:sz w:val="22"/>
          <w:szCs w:val="22"/>
          <w:lang w:val="es-ES" w:eastAsia="en-US"/>
        </w:rPr>
        <w:t xml:space="preserve">Solicitud </w:t>
      </w:r>
      <w:r w:rsidR="00351483" w:rsidRPr="00351483">
        <w:rPr>
          <w:rFonts w:ascii="Palatino Linotype" w:hAnsi="Palatino Linotype"/>
          <w:b/>
          <w:bCs/>
          <w:sz w:val="22"/>
        </w:rPr>
        <w:t>00031/OTZOLOAP/IP/2019</w:t>
      </w:r>
      <w:r w:rsidR="00C7660B">
        <w:rPr>
          <w:rFonts w:ascii="Palatino Linotype" w:hAnsi="Palatino Linotype"/>
          <w:b/>
          <w:bCs/>
          <w:sz w:val="22"/>
        </w:rPr>
        <w:t>:</w:t>
      </w:r>
    </w:p>
    <w:p w14:paraId="0AA6F1C8" w14:textId="77777777" w:rsidR="00A119D6" w:rsidRPr="003D6881" w:rsidRDefault="00A119D6" w:rsidP="00270597">
      <w:pPr>
        <w:spacing w:line="360" w:lineRule="auto"/>
        <w:jc w:val="both"/>
        <w:rPr>
          <w:rFonts w:ascii="Palatino Linotype" w:eastAsia="Calibri" w:hAnsi="Palatino Linotype" w:cs="Tahoma"/>
          <w:bCs/>
          <w:sz w:val="22"/>
          <w:szCs w:val="22"/>
          <w:lang w:eastAsia="en-US"/>
        </w:rPr>
      </w:pPr>
    </w:p>
    <w:p w14:paraId="08F9008A" w14:textId="77777777" w:rsidR="00806E45" w:rsidRPr="003D6881" w:rsidRDefault="00806E45"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59005B4B" w14:textId="77777777" w:rsidR="00B07D61" w:rsidRDefault="00F70903" w:rsidP="00270597">
      <w:pPr>
        <w:spacing w:line="360" w:lineRule="auto"/>
        <w:ind w:left="567" w:right="567"/>
        <w:jc w:val="both"/>
        <w:rPr>
          <w:rFonts w:ascii="Palatino Linotype" w:hAnsi="Palatino Linotype"/>
          <w:i/>
          <w:color w:val="000000"/>
          <w:szCs w:val="22"/>
        </w:rPr>
      </w:pPr>
      <w:r w:rsidRPr="00334183">
        <w:rPr>
          <w:rFonts w:ascii="Palatino Linotype" w:hAnsi="Palatino Linotype"/>
          <w:i/>
          <w:color w:val="000000"/>
          <w:szCs w:val="22"/>
        </w:rPr>
        <w:t>“</w:t>
      </w:r>
      <w:r w:rsidR="00B07D61">
        <w:rPr>
          <w:rFonts w:ascii="Palatino Linotype" w:hAnsi="Palatino Linotype"/>
          <w:i/>
          <w:color w:val="000000"/>
          <w:szCs w:val="22"/>
        </w:rPr>
        <w:t>Se solicita la información contenida en el archivo adjunto</w:t>
      </w:r>
      <w:r w:rsidR="00F1077A" w:rsidRPr="00334183">
        <w:rPr>
          <w:rFonts w:ascii="Palatino Linotype" w:hAnsi="Palatino Linotype"/>
          <w:i/>
          <w:color w:val="000000"/>
          <w:szCs w:val="22"/>
        </w:rPr>
        <w:t>.</w:t>
      </w:r>
      <w:r w:rsidRPr="00334183">
        <w:rPr>
          <w:rFonts w:ascii="Palatino Linotype" w:hAnsi="Palatino Linotype"/>
          <w:i/>
          <w:color w:val="000000"/>
          <w:szCs w:val="22"/>
        </w:rPr>
        <w:t>”</w:t>
      </w:r>
    </w:p>
    <w:p w14:paraId="7C4D4A03" w14:textId="77777777" w:rsidR="00351483" w:rsidRDefault="00351483" w:rsidP="00351483">
      <w:pPr>
        <w:tabs>
          <w:tab w:val="left" w:pos="4667"/>
        </w:tabs>
        <w:spacing w:line="360" w:lineRule="auto"/>
        <w:ind w:right="-595"/>
        <w:jc w:val="both"/>
        <w:rPr>
          <w:rFonts w:ascii="Palatino Linotype" w:hAnsi="Palatino Linotype" w:cs="Tahoma"/>
          <w:bCs/>
          <w:iCs/>
          <w:sz w:val="22"/>
          <w:szCs w:val="22"/>
        </w:rPr>
      </w:pPr>
    </w:p>
    <w:p w14:paraId="4094854A" w14:textId="77777777" w:rsidR="00F95035" w:rsidRPr="00F95035" w:rsidRDefault="00F95035" w:rsidP="00351483">
      <w:pPr>
        <w:tabs>
          <w:tab w:val="left" w:pos="4667"/>
        </w:tabs>
        <w:spacing w:line="360" w:lineRule="auto"/>
        <w:ind w:right="-595"/>
        <w:jc w:val="both"/>
        <w:rPr>
          <w:rFonts w:ascii="Palatino Linotype" w:hAnsi="Palatino Linotype" w:cs="Tahoma"/>
          <w:bCs/>
          <w:iCs/>
          <w:sz w:val="22"/>
          <w:szCs w:val="22"/>
        </w:rPr>
      </w:pPr>
      <w:r w:rsidRPr="00F95035">
        <w:rPr>
          <w:rFonts w:ascii="Palatino Linotype" w:hAnsi="Palatino Linotype" w:cs="Tahoma"/>
          <w:bCs/>
          <w:iCs/>
          <w:sz w:val="22"/>
          <w:szCs w:val="22"/>
        </w:rPr>
        <w:lastRenderedPageBreak/>
        <w:t xml:space="preserve">Así mismo, adjuntó un archivo electrónico denominado </w:t>
      </w:r>
      <w:r w:rsidRPr="00F95035">
        <w:rPr>
          <w:rFonts w:ascii="Palatino Linotype" w:hAnsi="Palatino Linotype" w:cs="Tahoma"/>
          <w:b/>
          <w:i/>
          <w:iCs/>
          <w:sz w:val="22"/>
          <w:szCs w:val="22"/>
        </w:rPr>
        <w:t>Solicitud de Evaluación.docx</w:t>
      </w:r>
      <w:r w:rsidRPr="00F95035">
        <w:rPr>
          <w:rFonts w:ascii="Palatino Linotype" w:hAnsi="Palatino Linotype" w:cs="Tahoma"/>
          <w:bCs/>
          <w:iCs/>
          <w:sz w:val="22"/>
          <w:szCs w:val="22"/>
        </w:rPr>
        <w:t xml:space="preserve"> que consiste en lo siguiente: </w:t>
      </w:r>
    </w:p>
    <w:p w14:paraId="1CCA4B17" w14:textId="77777777" w:rsidR="00F95035" w:rsidRPr="00F95035" w:rsidRDefault="00F95035" w:rsidP="00270597">
      <w:pPr>
        <w:tabs>
          <w:tab w:val="left" w:pos="4667"/>
        </w:tabs>
        <w:spacing w:line="360" w:lineRule="auto"/>
        <w:jc w:val="both"/>
        <w:rPr>
          <w:rFonts w:ascii="Palatino Linotype" w:hAnsi="Palatino Linotype" w:cs="Tahoma"/>
          <w:bCs/>
          <w:iCs/>
          <w:sz w:val="22"/>
          <w:szCs w:val="22"/>
        </w:rPr>
      </w:pPr>
    </w:p>
    <w:p w14:paraId="41907076" w14:textId="77777777" w:rsidR="00F95035" w:rsidRPr="00F95035" w:rsidRDefault="00F95035" w:rsidP="00270597">
      <w:pPr>
        <w:ind w:left="567" w:right="567"/>
        <w:jc w:val="center"/>
        <w:rPr>
          <w:rFonts w:ascii="Palatino Linotype" w:eastAsia="Calibri" w:hAnsi="Palatino Linotype"/>
          <w:b/>
          <w:i/>
          <w:iCs/>
          <w:lang w:eastAsia="en-US"/>
        </w:rPr>
      </w:pPr>
      <w:r w:rsidRPr="00F95035">
        <w:rPr>
          <w:rFonts w:ascii="Palatino Linotype" w:hAnsi="Palatino Linotype" w:cs="Tahoma"/>
          <w:bCs/>
          <w:iCs/>
        </w:rPr>
        <w:t>“</w:t>
      </w:r>
      <w:r w:rsidRPr="00F95035">
        <w:rPr>
          <w:rFonts w:ascii="Palatino Linotype" w:eastAsia="Calibri" w:hAnsi="Palatino Linotype"/>
          <w:b/>
          <w:i/>
          <w:iCs/>
          <w:lang w:eastAsia="en-US"/>
        </w:rPr>
        <w:t>SOLICITUD DE INFORMACIÓN EN MATERIA DE GÉNERO</w:t>
      </w:r>
    </w:p>
    <w:p w14:paraId="5D37358F" w14:textId="77777777" w:rsidR="00F95035" w:rsidRPr="00F95035" w:rsidRDefault="00F95035" w:rsidP="00270597">
      <w:pPr>
        <w:spacing w:line="256" w:lineRule="auto"/>
        <w:rPr>
          <w:rFonts w:ascii="Palatino Linotype" w:eastAsia="Calibri" w:hAnsi="Palatino Linotype"/>
          <w:i/>
          <w:iCs/>
          <w:lang w:eastAsia="en-US"/>
        </w:rPr>
      </w:pPr>
    </w:p>
    <w:p w14:paraId="2A0E8EDC" w14:textId="77777777" w:rsidR="00F95035" w:rsidRPr="00F95035" w:rsidRDefault="00F95035" w:rsidP="00270597">
      <w:pPr>
        <w:spacing w:line="256" w:lineRule="auto"/>
        <w:rPr>
          <w:rFonts w:ascii="Palatino Linotype" w:eastAsia="Calibri" w:hAnsi="Palatino Linotype"/>
          <w:i/>
          <w:iCs/>
          <w:lang w:eastAsia="en-US"/>
        </w:rPr>
      </w:pPr>
      <w:r w:rsidRPr="00F95035">
        <w:rPr>
          <w:rFonts w:ascii="Palatino Linotype" w:eastAsia="Calibri" w:hAnsi="Palatino Linotype"/>
          <w:i/>
          <w:iCs/>
          <w:lang w:eastAsia="en-US"/>
        </w:rPr>
        <w:t>Se solicita la información desagregada de la siguiente forma:</w:t>
      </w:r>
    </w:p>
    <w:p w14:paraId="0B8B5495"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2013</w:t>
      </w:r>
    </w:p>
    <w:p w14:paraId="7B38969E"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2013 a las partidas presupuestales:</w:t>
      </w:r>
    </w:p>
    <w:tbl>
      <w:tblPr>
        <w:tblStyle w:val="Tablaconcuadrcula11"/>
        <w:tblW w:w="4924" w:type="pct"/>
        <w:tblInd w:w="137" w:type="dxa"/>
        <w:tblLook w:val="04A0" w:firstRow="1" w:lastRow="0" w:firstColumn="1" w:lastColumn="0" w:noHBand="0" w:noVBand="1"/>
      </w:tblPr>
      <w:tblGrid>
        <w:gridCol w:w="416"/>
        <w:gridCol w:w="416"/>
        <w:gridCol w:w="439"/>
        <w:gridCol w:w="428"/>
        <w:gridCol w:w="439"/>
        <w:gridCol w:w="3247"/>
        <w:gridCol w:w="1590"/>
        <w:gridCol w:w="1363"/>
      </w:tblGrid>
      <w:tr w:rsidR="00F95035" w:rsidRPr="00F95035" w14:paraId="565F6693" w14:textId="77777777" w:rsidTr="00F95035">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4F717F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2013</w:t>
            </w:r>
          </w:p>
        </w:tc>
      </w:tr>
      <w:tr w:rsidR="00F95035" w:rsidRPr="00F95035" w14:paraId="4238FF92" w14:textId="77777777" w:rsidTr="00F95035">
        <w:tc>
          <w:tcPr>
            <w:tcW w:w="175" w:type="pct"/>
            <w:tcBorders>
              <w:top w:val="single" w:sz="4" w:space="0" w:color="auto"/>
              <w:left w:val="single" w:sz="4" w:space="0" w:color="auto"/>
              <w:bottom w:val="single" w:sz="4" w:space="0" w:color="auto"/>
              <w:right w:val="single" w:sz="4" w:space="0" w:color="auto"/>
            </w:tcBorders>
            <w:vAlign w:val="center"/>
            <w:hideMark/>
          </w:tcPr>
          <w:p w14:paraId="24EEFB4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2BBA5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99C2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vAlign w:val="center"/>
            <w:hideMark/>
          </w:tcPr>
          <w:p w14:paraId="64D8C89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vAlign w:val="center"/>
            <w:hideMark/>
          </w:tcPr>
          <w:p w14:paraId="6B94C47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1993" w:type="pct"/>
            <w:tcBorders>
              <w:top w:val="single" w:sz="4" w:space="0" w:color="auto"/>
              <w:left w:val="single" w:sz="4" w:space="0" w:color="auto"/>
              <w:bottom w:val="single" w:sz="4" w:space="0" w:color="auto"/>
              <w:right w:val="single" w:sz="4" w:space="0" w:color="auto"/>
            </w:tcBorders>
            <w:vAlign w:val="center"/>
            <w:hideMark/>
          </w:tcPr>
          <w:p w14:paraId="4541E11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978" w:type="pct"/>
            <w:tcBorders>
              <w:top w:val="single" w:sz="4" w:space="0" w:color="auto"/>
              <w:left w:val="single" w:sz="4" w:space="0" w:color="auto"/>
              <w:bottom w:val="single" w:sz="4" w:space="0" w:color="auto"/>
              <w:right w:val="single" w:sz="4" w:space="0" w:color="auto"/>
            </w:tcBorders>
            <w:vAlign w:val="center"/>
            <w:hideMark/>
          </w:tcPr>
          <w:p w14:paraId="0B663EA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842" w:type="pct"/>
            <w:tcBorders>
              <w:top w:val="single" w:sz="4" w:space="0" w:color="auto"/>
              <w:left w:val="single" w:sz="4" w:space="0" w:color="auto"/>
              <w:bottom w:val="single" w:sz="4" w:space="0" w:color="auto"/>
              <w:right w:val="single" w:sz="4" w:space="0" w:color="auto"/>
            </w:tcBorders>
            <w:vAlign w:val="center"/>
            <w:hideMark/>
          </w:tcPr>
          <w:p w14:paraId="6C7E3EB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3ADB1DF8"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1FB15F1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299505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14:paraId="7EABFDC8"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2733DC51"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0B97D03E"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5A1C929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Desarrollo social y humano</w:t>
            </w:r>
          </w:p>
        </w:tc>
        <w:tc>
          <w:tcPr>
            <w:tcW w:w="978" w:type="pct"/>
            <w:tcBorders>
              <w:top w:val="single" w:sz="4" w:space="0" w:color="auto"/>
              <w:left w:val="single" w:sz="4" w:space="0" w:color="auto"/>
              <w:bottom w:val="single" w:sz="4" w:space="0" w:color="auto"/>
              <w:right w:val="single" w:sz="4" w:space="0" w:color="auto"/>
            </w:tcBorders>
          </w:tcPr>
          <w:p w14:paraId="152FBFC9"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3DD4634" w14:textId="77777777" w:rsidR="00F95035" w:rsidRPr="00F95035" w:rsidRDefault="00F95035" w:rsidP="00270597">
            <w:pPr>
              <w:rPr>
                <w:rFonts w:ascii="Palatino Linotype" w:eastAsia="Calibri" w:hAnsi="Palatino Linotype"/>
                <w:i/>
                <w:iCs/>
                <w:lang w:eastAsia="en-US"/>
              </w:rPr>
            </w:pPr>
          </w:p>
        </w:tc>
      </w:tr>
      <w:tr w:rsidR="00F95035" w:rsidRPr="00F95035" w14:paraId="08B38465"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03198E3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06715C4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45EEAFA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70D61EB5"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6164F060"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78667EF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978" w:type="pct"/>
            <w:tcBorders>
              <w:top w:val="single" w:sz="4" w:space="0" w:color="auto"/>
              <w:left w:val="single" w:sz="4" w:space="0" w:color="auto"/>
              <w:bottom w:val="single" w:sz="4" w:space="0" w:color="auto"/>
              <w:right w:val="single" w:sz="4" w:space="0" w:color="auto"/>
            </w:tcBorders>
          </w:tcPr>
          <w:p w14:paraId="0F22DA9A"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4728F107" w14:textId="77777777" w:rsidR="00F95035" w:rsidRPr="00F95035" w:rsidRDefault="00F95035" w:rsidP="00270597">
            <w:pPr>
              <w:rPr>
                <w:rFonts w:ascii="Palatino Linotype" w:eastAsia="Calibri" w:hAnsi="Palatino Linotype"/>
                <w:i/>
                <w:iCs/>
                <w:lang w:eastAsia="en-US"/>
              </w:rPr>
            </w:pPr>
          </w:p>
        </w:tc>
      </w:tr>
      <w:tr w:rsidR="00F95035" w:rsidRPr="00F95035" w14:paraId="5F426E5A"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69EACAE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F7763F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52442A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1C20E88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3585F25D"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6EAFB9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978" w:type="pct"/>
            <w:tcBorders>
              <w:top w:val="single" w:sz="4" w:space="0" w:color="auto"/>
              <w:left w:val="single" w:sz="4" w:space="0" w:color="auto"/>
              <w:bottom w:val="single" w:sz="4" w:space="0" w:color="auto"/>
              <w:right w:val="single" w:sz="4" w:space="0" w:color="auto"/>
            </w:tcBorders>
          </w:tcPr>
          <w:p w14:paraId="66768831"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C53A088" w14:textId="77777777" w:rsidR="00F95035" w:rsidRPr="00F95035" w:rsidRDefault="00F95035" w:rsidP="00270597">
            <w:pPr>
              <w:rPr>
                <w:rFonts w:ascii="Palatino Linotype" w:eastAsia="Calibri" w:hAnsi="Palatino Linotype"/>
                <w:i/>
                <w:iCs/>
                <w:lang w:eastAsia="en-US"/>
              </w:rPr>
            </w:pPr>
          </w:p>
        </w:tc>
      </w:tr>
      <w:tr w:rsidR="00F95035" w:rsidRPr="00F95035" w14:paraId="3EDE970B"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129050B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4575EE3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583FF3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28664DA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7BD063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14:paraId="29A40E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978" w:type="pct"/>
            <w:tcBorders>
              <w:top w:val="single" w:sz="4" w:space="0" w:color="auto"/>
              <w:left w:val="single" w:sz="4" w:space="0" w:color="auto"/>
              <w:bottom w:val="single" w:sz="4" w:space="0" w:color="auto"/>
              <w:right w:val="single" w:sz="4" w:space="0" w:color="auto"/>
            </w:tcBorders>
          </w:tcPr>
          <w:p w14:paraId="15D0DA6D"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08584F15" w14:textId="77777777" w:rsidR="00F95035" w:rsidRPr="00F95035" w:rsidRDefault="00F95035" w:rsidP="00270597">
            <w:pPr>
              <w:rPr>
                <w:rFonts w:ascii="Palatino Linotype" w:eastAsia="Calibri" w:hAnsi="Palatino Linotype"/>
                <w:i/>
                <w:iCs/>
                <w:lang w:eastAsia="en-US"/>
              </w:rPr>
            </w:pPr>
          </w:p>
        </w:tc>
      </w:tr>
      <w:tr w:rsidR="00F95035" w:rsidRPr="00F95035" w14:paraId="57376654"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7C5566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34DE11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DC1CDC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5F0141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14:paraId="4E3CF01A"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12D3F78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Familia, población y participación de la mujer</w:t>
            </w:r>
          </w:p>
        </w:tc>
        <w:tc>
          <w:tcPr>
            <w:tcW w:w="978" w:type="pct"/>
            <w:tcBorders>
              <w:top w:val="single" w:sz="4" w:space="0" w:color="auto"/>
              <w:left w:val="single" w:sz="4" w:space="0" w:color="auto"/>
              <w:bottom w:val="single" w:sz="4" w:space="0" w:color="auto"/>
              <w:right w:val="single" w:sz="4" w:space="0" w:color="auto"/>
            </w:tcBorders>
          </w:tcPr>
          <w:p w14:paraId="68CBC6F7"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C9CD229" w14:textId="77777777" w:rsidR="00F95035" w:rsidRPr="00F95035" w:rsidRDefault="00F95035" w:rsidP="00270597">
            <w:pPr>
              <w:rPr>
                <w:rFonts w:ascii="Palatino Linotype" w:eastAsia="Calibri" w:hAnsi="Palatino Linotype"/>
                <w:i/>
                <w:iCs/>
                <w:lang w:eastAsia="en-US"/>
              </w:rPr>
            </w:pPr>
          </w:p>
        </w:tc>
      </w:tr>
      <w:tr w:rsidR="00F95035" w:rsidRPr="00F95035" w14:paraId="253EC3DC"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035D93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37DE97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71551B2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68FF435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23C745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1993" w:type="pct"/>
            <w:tcBorders>
              <w:top w:val="single" w:sz="4" w:space="0" w:color="auto"/>
              <w:left w:val="single" w:sz="4" w:space="0" w:color="auto"/>
              <w:bottom w:val="single" w:sz="4" w:space="0" w:color="auto"/>
              <w:right w:val="single" w:sz="4" w:space="0" w:color="auto"/>
            </w:tcBorders>
            <w:hideMark/>
          </w:tcPr>
          <w:p w14:paraId="2ECEE56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978" w:type="pct"/>
            <w:tcBorders>
              <w:top w:val="single" w:sz="4" w:space="0" w:color="auto"/>
              <w:left w:val="single" w:sz="4" w:space="0" w:color="auto"/>
              <w:bottom w:val="single" w:sz="4" w:space="0" w:color="auto"/>
              <w:right w:val="single" w:sz="4" w:space="0" w:color="auto"/>
            </w:tcBorders>
          </w:tcPr>
          <w:p w14:paraId="524479C3"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28000EA6" w14:textId="77777777" w:rsidR="00F95035" w:rsidRPr="00F95035" w:rsidRDefault="00F95035" w:rsidP="00270597">
            <w:pPr>
              <w:rPr>
                <w:rFonts w:ascii="Palatino Linotype" w:eastAsia="Calibri" w:hAnsi="Palatino Linotype"/>
                <w:i/>
                <w:iCs/>
                <w:lang w:eastAsia="en-US"/>
              </w:rPr>
            </w:pPr>
          </w:p>
        </w:tc>
      </w:tr>
      <w:tr w:rsidR="00F95035" w:rsidRPr="00F95035" w14:paraId="75FCB0ED"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73EC825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535074D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509FD32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1E74074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6447607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14:paraId="214DA2B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mujer</w:t>
            </w:r>
          </w:p>
        </w:tc>
        <w:tc>
          <w:tcPr>
            <w:tcW w:w="978" w:type="pct"/>
            <w:tcBorders>
              <w:top w:val="single" w:sz="4" w:space="0" w:color="auto"/>
              <w:left w:val="single" w:sz="4" w:space="0" w:color="auto"/>
              <w:bottom w:val="single" w:sz="4" w:space="0" w:color="auto"/>
              <w:right w:val="single" w:sz="4" w:space="0" w:color="auto"/>
            </w:tcBorders>
          </w:tcPr>
          <w:p w14:paraId="3A68BB6C"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5EEAEFC1" w14:textId="77777777" w:rsidR="00F95035" w:rsidRPr="00F95035" w:rsidRDefault="00F95035" w:rsidP="00270597">
            <w:pPr>
              <w:rPr>
                <w:rFonts w:ascii="Palatino Linotype" w:eastAsia="Calibri" w:hAnsi="Palatino Linotype"/>
                <w:i/>
                <w:iCs/>
                <w:lang w:eastAsia="en-US"/>
              </w:rPr>
            </w:pPr>
          </w:p>
        </w:tc>
      </w:tr>
    </w:tbl>
    <w:p w14:paraId="7A1C70ED"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3025259E"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1C20D912"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333443A2"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2013.</w:t>
      </w:r>
    </w:p>
    <w:p w14:paraId="77136B40"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3F066871"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73E189FE" w14:textId="77777777" w:rsidR="00F95035" w:rsidRPr="00F95035" w:rsidRDefault="00F95035" w:rsidP="00270597">
      <w:pPr>
        <w:spacing w:line="256" w:lineRule="auto"/>
        <w:contextualSpacing/>
        <w:rPr>
          <w:rFonts w:ascii="Palatino Linotype" w:eastAsia="Calibri" w:hAnsi="Palatino Linotype"/>
          <w:i/>
          <w:iCs/>
          <w:lang w:eastAsia="en-US"/>
        </w:rPr>
      </w:pPr>
    </w:p>
    <w:p w14:paraId="2E77D866"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lastRenderedPageBreak/>
        <w:t>Presupuesto de Egresos por Objeto de Gasto de la dependencia Clave I01 Desarrollo Social y/o equivalente, y de la dependencia Clave 152 Atención a la Mujer y/o equivalente del ejercicio fiscal 2013. Como se muestra a continuación:</w:t>
      </w:r>
    </w:p>
    <w:p w14:paraId="46B59619" w14:textId="77777777" w:rsidR="00F95035" w:rsidRPr="00F95035" w:rsidRDefault="00F95035" w:rsidP="00270597">
      <w:pPr>
        <w:spacing w:line="256" w:lineRule="auto"/>
        <w:ind w:left="720"/>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33"/>
        <w:gridCol w:w="2869"/>
        <w:gridCol w:w="2865"/>
      </w:tblGrid>
      <w:tr w:rsidR="00F95035" w:rsidRPr="00F95035" w14:paraId="6606C2AC" w14:textId="77777777" w:rsidTr="00F95035">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14:paraId="3F4C1D2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2013</w:t>
            </w:r>
          </w:p>
        </w:tc>
      </w:tr>
      <w:tr w:rsidR="00F95035" w:rsidRPr="00F95035" w14:paraId="51322EB9"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C671D1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AD40F0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451CD0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1D48F15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0D37521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1E55F363"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266D01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B6C9B15"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260912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1DAD04CC"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19DBD1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565357B"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4086728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00E3C51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D0BB68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C3B7C4A"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6C15A9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12BE3C5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71C858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DEBF58A"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11BDA1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048B12A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5675A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B6EFB7E"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0037644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680E097F"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D8F3EF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C5B58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BB2FD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4CB3BA31"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5FAC78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06D1AF9"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5BD1BE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1897785A"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5F0C2C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F257090"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4B06B4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2F10F5DD"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8B4E79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A20EF8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A5BFC9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25F5C9C8"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14AB57A" w14:textId="77777777" w:rsidR="00F95035" w:rsidRPr="00F95035" w:rsidRDefault="00F95035" w:rsidP="00270597">
            <w:pPr>
              <w:jc w:val="center"/>
              <w:rPr>
                <w:rFonts w:ascii="Palatino Linotype" w:eastAsia="Calibri" w:hAnsi="Palatino Linotype"/>
                <w:i/>
                <w:iCs/>
                <w:lang w:eastAsia="en-US"/>
              </w:rPr>
            </w:pPr>
          </w:p>
        </w:tc>
      </w:tr>
    </w:tbl>
    <w:p w14:paraId="2C91B83B"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33"/>
        <w:gridCol w:w="2869"/>
        <w:gridCol w:w="2865"/>
      </w:tblGrid>
      <w:tr w:rsidR="00F95035" w:rsidRPr="00F95035" w14:paraId="014464DD" w14:textId="77777777" w:rsidTr="00F95035">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14:paraId="6D556D0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2013</w:t>
            </w:r>
          </w:p>
        </w:tc>
      </w:tr>
      <w:tr w:rsidR="00F95035" w:rsidRPr="00F95035" w14:paraId="605B077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37DE122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D6A5D6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48DD61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0C63763D"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F3B76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473D9411"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066374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4380D2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5EBBB4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620EA191"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59204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91A78A6"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55D3DF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151F6B2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15D733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23E9E6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793467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6802BB4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BD7D62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21E7B3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750D82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6380084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1C9B48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C6F970B"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66B1D8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2659288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573898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9AD84D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002782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59C782FF"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5F957E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0472813"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0CE231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2F251448"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C87C96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0E45E40"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04D933B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1BA128DB"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0A9105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621224D"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400A12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7324DB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FDB9648" w14:textId="77777777" w:rsidR="00F95035" w:rsidRPr="00F95035" w:rsidRDefault="00F95035" w:rsidP="00270597">
            <w:pPr>
              <w:jc w:val="center"/>
              <w:rPr>
                <w:rFonts w:ascii="Palatino Linotype" w:eastAsia="Calibri" w:hAnsi="Palatino Linotype"/>
                <w:i/>
                <w:iCs/>
                <w:lang w:eastAsia="en-US"/>
              </w:rPr>
            </w:pPr>
          </w:p>
        </w:tc>
      </w:tr>
    </w:tbl>
    <w:p w14:paraId="402D84CB" w14:textId="77777777" w:rsidR="00F95035" w:rsidRPr="00F95035" w:rsidRDefault="00F95035" w:rsidP="00270597">
      <w:pPr>
        <w:spacing w:line="256" w:lineRule="auto"/>
        <w:rPr>
          <w:rFonts w:ascii="Palatino Linotype" w:eastAsia="Calibri" w:hAnsi="Palatino Linotype"/>
          <w:b/>
          <w:i/>
          <w:iCs/>
          <w:lang w:eastAsia="en-US"/>
        </w:rPr>
      </w:pPr>
    </w:p>
    <w:p w14:paraId="2D4C28A7"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2014</w:t>
      </w:r>
    </w:p>
    <w:p w14:paraId="5DC05E64"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2014 a las partidas presupuestales:</w:t>
      </w:r>
    </w:p>
    <w:p w14:paraId="37F2065C"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924" w:type="pct"/>
        <w:jc w:val="center"/>
        <w:tblInd w:w="0" w:type="dxa"/>
        <w:tblLook w:val="04A0" w:firstRow="1" w:lastRow="0" w:firstColumn="1" w:lastColumn="0" w:noHBand="0" w:noVBand="1"/>
      </w:tblPr>
      <w:tblGrid>
        <w:gridCol w:w="416"/>
        <w:gridCol w:w="416"/>
        <w:gridCol w:w="439"/>
        <w:gridCol w:w="428"/>
        <w:gridCol w:w="439"/>
        <w:gridCol w:w="4087"/>
        <w:gridCol w:w="1058"/>
        <w:gridCol w:w="1055"/>
      </w:tblGrid>
      <w:tr w:rsidR="00F95035" w:rsidRPr="00F95035" w14:paraId="7A7C8AC3" w14:textId="77777777" w:rsidTr="00F95035">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14:paraId="5AEABDB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2014</w:t>
            </w:r>
          </w:p>
        </w:tc>
      </w:tr>
      <w:tr w:rsidR="00F95035" w:rsidRPr="00F95035" w14:paraId="6BDC036D"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16E45C0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hideMark/>
          </w:tcPr>
          <w:p w14:paraId="51AAE4F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hideMark/>
          </w:tcPr>
          <w:p w14:paraId="241F881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hideMark/>
          </w:tcPr>
          <w:p w14:paraId="68B4AD7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hideMark/>
          </w:tcPr>
          <w:p w14:paraId="766EFF7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97" w:type="pct"/>
            <w:tcBorders>
              <w:top w:val="single" w:sz="4" w:space="0" w:color="auto"/>
              <w:left w:val="single" w:sz="4" w:space="0" w:color="auto"/>
              <w:bottom w:val="single" w:sz="4" w:space="0" w:color="auto"/>
              <w:right w:val="single" w:sz="4" w:space="0" w:color="auto"/>
            </w:tcBorders>
            <w:hideMark/>
          </w:tcPr>
          <w:p w14:paraId="1B4BB7F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59" w:type="pct"/>
            <w:tcBorders>
              <w:top w:val="single" w:sz="4" w:space="0" w:color="auto"/>
              <w:left w:val="single" w:sz="4" w:space="0" w:color="auto"/>
              <w:bottom w:val="single" w:sz="4" w:space="0" w:color="auto"/>
              <w:right w:val="single" w:sz="4" w:space="0" w:color="auto"/>
            </w:tcBorders>
            <w:hideMark/>
          </w:tcPr>
          <w:p w14:paraId="42DD9E6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w:t>
            </w:r>
          </w:p>
          <w:p w14:paraId="4B12B22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Aprobado</w:t>
            </w:r>
          </w:p>
        </w:tc>
        <w:tc>
          <w:tcPr>
            <w:tcW w:w="657" w:type="pct"/>
            <w:tcBorders>
              <w:top w:val="single" w:sz="4" w:space="0" w:color="auto"/>
              <w:left w:val="single" w:sz="4" w:space="0" w:color="auto"/>
              <w:bottom w:val="single" w:sz="4" w:space="0" w:color="auto"/>
              <w:right w:val="single" w:sz="4" w:space="0" w:color="auto"/>
            </w:tcBorders>
            <w:hideMark/>
          </w:tcPr>
          <w:p w14:paraId="274A639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0B82982"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727C6FC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2AD9C1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14:paraId="7ECFBE66"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02C8557B"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5A83FE10"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14B6965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Desarrollo social y humano</w:t>
            </w:r>
          </w:p>
        </w:tc>
        <w:tc>
          <w:tcPr>
            <w:tcW w:w="659" w:type="pct"/>
            <w:tcBorders>
              <w:top w:val="single" w:sz="4" w:space="0" w:color="auto"/>
              <w:left w:val="single" w:sz="4" w:space="0" w:color="auto"/>
              <w:bottom w:val="single" w:sz="4" w:space="0" w:color="auto"/>
              <w:right w:val="single" w:sz="4" w:space="0" w:color="auto"/>
            </w:tcBorders>
          </w:tcPr>
          <w:p w14:paraId="3BB34381"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67317DE8" w14:textId="77777777" w:rsidR="00F95035" w:rsidRPr="00F95035" w:rsidRDefault="00F95035" w:rsidP="00270597">
            <w:pPr>
              <w:rPr>
                <w:rFonts w:ascii="Palatino Linotype" w:eastAsia="Calibri" w:hAnsi="Palatino Linotype"/>
                <w:i/>
                <w:iCs/>
                <w:lang w:eastAsia="en-US"/>
              </w:rPr>
            </w:pPr>
          </w:p>
        </w:tc>
      </w:tr>
      <w:tr w:rsidR="00F95035" w:rsidRPr="00F95035" w14:paraId="1EF081F4"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641D669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56F4E31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BB9442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5D782844"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65AD96F6"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4F85488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59" w:type="pct"/>
            <w:tcBorders>
              <w:top w:val="single" w:sz="4" w:space="0" w:color="auto"/>
              <w:left w:val="single" w:sz="4" w:space="0" w:color="auto"/>
              <w:bottom w:val="single" w:sz="4" w:space="0" w:color="auto"/>
              <w:right w:val="single" w:sz="4" w:space="0" w:color="auto"/>
            </w:tcBorders>
          </w:tcPr>
          <w:p w14:paraId="473CA28F"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7C352C46" w14:textId="77777777" w:rsidR="00F95035" w:rsidRPr="00F95035" w:rsidRDefault="00F95035" w:rsidP="00270597">
            <w:pPr>
              <w:rPr>
                <w:rFonts w:ascii="Palatino Linotype" w:eastAsia="Calibri" w:hAnsi="Palatino Linotype"/>
                <w:i/>
                <w:iCs/>
                <w:lang w:eastAsia="en-US"/>
              </w:rPr>
            </w:pPr>
          </w:p>
        </w:tc>
      </w:tr>
      <w:tr w:rsidR="00F95035" w:rsidRPr="00F95035" w14:paraId="543F5D25"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0BB61F5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4DC50A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730FC60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3F2DCC5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5B043955"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4C18600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59" w:type="pct"/>
            <w:tcBorders>
              <w:top w:val="single" w:sz="4" w:space="0" w:color="auto"/>
              <w:left w:val="single" w:sz="4" w:space="0" w:color="auto"/>
              <w:bottom w:val="single" w:sz="4" w:space="0" w:color="auto"/>
              <w:right w:val="single" w:sz="4" w:space="0" w:color="auto"/>
            </w:tcBorders>
          </w:tcPr>
          <w:p w14:paraId="5E28A077"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57A0F0B6" w14:textId="77777777" w:rsidR="00F95035" w:rsidRPr="00F95035" w:rsidRDefault="00F95035" w:rsidP="00270597">
            <w:pPr>
              <w:rPr>
                <w:rFonts w:ascii="Palatino Linotype" w:eastAsia="Calibri" w:hAnsi="Palatino Linotype"/>
                <w:i/>
                <w:iCs/>
                <w:lang w:eastAsia="en-US"/>
              </w:rPr>
            </w:pPr>
          </w:p>
        </w:tc>
      </w:tr>
      <w:tr w:rsidR="00F95035" w:rsidRPr="00F95035" w14:paraId="03E56AFB"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1DE524E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AC601F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1947571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60E439A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2E84E65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14:paraId="3B86025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59" w:type="pct"/>
            <w:tcBorders>
              <w:top w:val="single" w:sz="4" w:space="0" w:color="auto"/>
              <w:left w:val="single" w:sz="4" w:space="0" w:color="auto"/>
              <w:bottom w:val="single" w:sz="4" w:space="0" w:color="auto"/>
              <w:right w:val="single" w:sz="4" w:space="0" w:color="auto"/>
            </w:tcBorders>
          </w:tcPr>
          <w:p w14:paraId="1F1539F9"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C5DC1ED" w14:textId="77777777" w:rsidR="00F95035" w:rsidRPr="00F95035" w:rsidRDefault="00F95035" w:rsidP="00270597">
            <w:pPr>
              <w:rPr>
                <w:rFonts w:ascii="Palatino Linotype" w:eastAsia="Calibri" w:hAnsi="Palatino Linotype"/>
                <w:i/>
                <w:iCs/>
                <w:lang w:eastAsia="en-US"/>
              </w:rPr>
            </w:pPr>
          </w:p>
        </w:tc>
      </w:tr>
      <w:tr w:rsidR="00F95035" w:rsidRPr="00F95035" w14:paraId="3B979DFD"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1345D6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93F28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705671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5510B1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14:paraId="412439FE"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25D192D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Familia, población y participación de la mujer</w:t>
            </w:r>
          </w:p>
        </w:tc>
        <w:tc>
          <w:tcPr>
            <w:tcW w:w="659" w:type="pct"/>
            <w:tcBorders>
              <w:top w:val="single" w:sz="4" w:space="0" w:color="auto"/>
              <w:left w:val="single" w:sz="4" w:space="0" w:color="auto"/>
              <w:bottom w:val="single" w:sz="4" w:space="0" w:color="auto"/>
              <w:right w:val="single" w:sz="4" w:space="0" w:color="auto"/>
            </w:tcBorders>
          </w:tcPr>
          <w:p w14:paraId="73FA826A"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6C6A0D92" w14:textId="77777777" w:rsidR="00F95035" w:rsidRPr="00F95035" w:rsidRDefault="00F95035" w:rsidP="00270597">
            <w:pPr>
              <w:rPr>
                <w:rFonts w:ascii="Palatino Linotype" w:eastAsia="Calibri" w:hAnsi="Palatino Linotype"/>
                <w:i/>
                <w:iCs/>
                <w:lang w:eastAsia="en-US"/>
              </w:rPr>
            </w:pPr>
          </w:p>
        </w:tc>
      </w:tr>
      <w:tr w:rsidR="00F95035" w:rsidRPr="00F95035" w14:paraId="012E4A86"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4294C7C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0C1FBF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CEBC2D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4B9E8D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1CB9311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7" w:type="pct"/>
            <w:tcBorders>
              <w:top w:val="single" w:sz="4" w:space="0" w:color="auto"/>
              <w:left w:val="single" w:sz="4" w:space="0" w:color="auto"/>
              <w:bottom w:val="single" w:sz="4" w:space="0" w:color="auto"/>
              <w:right w:val="single" w:sz="4" w:space="0" w:color="auto"/>
            </w:tcBorders>
            <w:hideMark/>
          </w:tcPr>
          <w:p w14:paraId="079D42E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59" w:type="pct"/>
            <w:tcBorders>
              <w:top w:val="single" w:sz="4" w:space="0" w:color="auto"/>
              <w:left w:val="single" w:sz="4" w:space="0" w:color="auto"/>
              <w:bottom w:val="single" w:sz="4" w:space="0" w:color="auto"/>
              <w:right w:val="single" w:sz="4" w:space="0" w:color="auto"/>
            </w:tcBorders>
          </w:tcPr>
          <w:p w14:paraId="371D7CCD"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149A43C" w14:textId="77777777" w:rsidR="00F95035" w:rsidRPr="00F95035" w:rsidRDefault="00F95035" w:rsidP="00270597">
            <w:pPr>
              <w:rPr>
                <w:rFonts w:ascii="Palatino Linotype" w:eastAsia="Calibri" w:hAnsi="Palatino Linotype"/>
                <w:i/>
                <w:iCs/>
                <w:lang w:eastAsia="en-US"/>
              </w:rPr>
            </w:pPr>
          </w:p>
        </w:tc>
      </w:tr>
      <w:tr w:rsidR="00F95035" w:rsidRPr="00F95035" w14:paraId="764E11B0"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67ED97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20C89EA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4B7C595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C7C608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4A9019E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14:paraId="153E53F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mujer</w:t>
            </w:r>
          </w:p>
        </w:tc>
        <w:tc>
          <w:tcPr>
            <w:tcW w:w="659" w:type="pct"/>
            <w:tcBorders>
              <w:top w:val="single" w:sz="4" w:space="0" w:color="auto"/>
              <w:left w:val="single" w:sz="4" w:space="0" w:color="auto"/>
              <w:bottom w:val="single" w:sz="4" w:space="0" w:color="auto"/>
              <w:right w:val="single" w:sz="4" w:space="0" w:color="auto"/>
            </w:tcBorders>
          </w:tcPr>
          <w:p w14:paraId="1327E22E"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7C1CC211" w14:textId="77777777" w:rsidR="00F95035" w:rsidRPr="00F95035" w:rsidRDefault="00F95035" w:rsidP="00270597">
            <w:pPr>
              <w:rPr>
                <w:rFonts w:ascii="Palatino Linotype" w:eastAsia="Calibri" w:hAnsi="Palatino Linotype"/>
                <w:i/>
                <w:iCs/>
                <w:lang w:eastAsia="en-US"/>
              </w:rPr>
            </w:pPr>
          </w:p>
        </w:tc>
      </w:tr>
    </w:tbl>
    <w:p w14:paraId="2C099589"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06BA6158"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373525C4"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0CF69DE8"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2014.</w:t>
      </w:r>
    </w:p>
    <w:p w14:paraId="6C148E9E"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6BB02C39"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609D650A" w14:textId="77777777" w:rsidR="00F95035" w:rsidRPr="00F95035" w:rsidRDefault="00F95035" w:rsidP="00270597">
      <w:pPr>
        <w:spacing w:line="256" w:lineRule="auto"/>
        <w:contextualSpacing/>
        <w:rPr>
          <w:rFonts w:ascii="Palatino Linotype" w:eastAsia="Calibri" w:hAnsi="Palatino Linotype"/>
          <w:i/>
          <w:iCs/>
          <w:lang w:eastAsia="en-US"/>
        </w:rPr>
      </w:pPr>
    </w:p>
    <w:p w14:paraId="113A24DA"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dependendia Clave I01 Desarrollo Social y/o equivalente, y de la dependencia Clave 152 Atención a la Mujer y/o equivalente del ejercicio fiscal 2014. Como se muestra a continuación:</w:t>
      </w:r>
    </w:p>
    <w:p w14:paraId="7EA4681A"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21"/>
        <w:gridCol w:w="2827"/>
        <w:gridCol w:w="2819"/>
      </w:tblGrid>
      <w:tr w:rsidR="00F95035" w:rsidRPr="00F95035" w14:paraId="5B273F69" w14:textId="77777777" w:rsidTr="00F95035">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043AB46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2014</w:t>
            </w:r>
          </w:p>
        </w:tc>
      </w:tr>
      <w:tr w:rsidR="00F95035" w:rsidRPr="00F95035" w14:paraId="069CFCA3"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BB88C3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41E8EBF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1FB1E4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2247750"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F94AE4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15EE314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DE4808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DCBC05A"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C022D0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7A862DD8"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899C29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A684EF4"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C9F02D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5B3C5974"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5409A3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356A6DF"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EA9918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2A3FB17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887230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95E65B6"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E4C73C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66019C8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DF236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0202C34"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570C68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627D8AA6"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53CFF7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2AA0832"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D4C896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3C40FFD4"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4A32AB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74ADE88"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009209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2934CE3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9D83A8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CB0F89C"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E47E0C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2687C056"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0EA6EF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6C074ED"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C3E7FE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4BE2EF6"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F1C9658" w14:textId="77777777" w:rsidR="00F95035" w:rsidRPr="00F95035" w:rsidRDefault="00F95035" w:rsidP="00270597">
            <w:pPr>
              <w:jc w:val="center"/>
              <w:rPr>
                <w:rFonts w:ascii="Palatino Linotype" w:eastAsia="Calibri" w:hAnsi="Palatino Linotype"/>
                <w:i/>
                <w:iCs/>
                <w:lang w:eastAsia="en-US"/>
              </w:rPr>
            </w:pPr>
          </w:p>
        </w:tc>
      </w:tr>
    </w:tbl>
    <w:p w14:paraId="60528276"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21"/>
        <w:gridCol w:w="2827"/>
        <w:gridCol w:w="2819"/>
      </w:tblGrid>
      <w:tr w:rsidR="00F95035" w:rsidRPr="00F95035" w14:paraId="0687A78D" w14:textId="77777777" w:rsidTr="00F95035">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5863C4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2014</w:t>
            </w:r>
          </w:p>
        </w:tc>
      </w:tr>
      <w:tr w:rsidR="00F95035" w:rsidRPr="00F95035" w14:paraId="3CB5F9C4"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D3376B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A5DD73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D16548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8B8D550"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C3BA08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068B44F3"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7E0DE3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54BAD0A"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5DC644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52FF1E1A"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032BB6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C15AF23"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33A3DE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7C66E9D7"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325CC2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A69B04E"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6ECA9A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50365B7E"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060BE1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4C32EFA"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39D776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3AFA86CE"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812654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CB17F2"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EEE07C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4CAD712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4D9C0E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2F0021E"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A625C3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1A78271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E7F411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A734889"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C8E03A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3F2FE854"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BF0A83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D91445D"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3B28CD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33D191C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9D28DA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23E5AA0"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8F897E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3E9278D"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29F3EF0" w14:textId="77777777" w:rsidR="00F95035" w:rsidRPr="00F95035" w:rsidRDefault="00F95035" w:rsidP="00270597">
            <w:pPr>
              <w:jc w:val="center"/>
              <w:rPr>
                <w:rFonts w:ascii="Palatino Linotype" w:eastAsia="Calibri" w:hAnsi="Palatino Linotype"/>
                <w:i/>
                <w:iCs/>
                <w:lang w:eastAsia="en-US"/>
              </w:rPr>
            </w:pPr>
          </w:p>
        </w:tc>
      </w:tr>
    </w:tbl>
    <w:p w14:paraId="6D277301" w14:textId="77777777" w:rsidR="00F95035" w:rsidRPr="00F95035" w:rsidRDefault="00F95035" w:rsidP="00270597">
      <w:pPr>
        <w:spacing w:line="256" w:lineRule="auto"/>
        <w:jc w:val="both"/>
        <w:rPr>
          <w:rFonts w:ascii="Palatino Linotype" w:eastAsia="Calibri" w:hAnsi="Palatino Linotype"/>
          <w:i/>
          <w:iCs/>
          <w:lang w:eastAsia="en-US"/>
        </w:rPr>
      </w:pPr>
    </w:p>
    <w:p w14:paraId="1D73E720"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2015</w:t>
      </w:r>
    </w:p>
    <w:p w14:paraId="0276708C"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2015 a las partidas presupuestales:</w:t>
      </w:r>
    </w:p>
    <w:tbl>
      <w:tblPr>
        <w:tblStyle w:val="Tablaconcuadrcula11"/>
        <w:tblW w:w="5000" w:type="pct"/>
        <w:jc w:val="center"/>
        <w:tblInd w:w="0" w:type="dxa"/>
        <w:tblLook w:val="04A0" w:firstRow="1" w:lastRow="0" w:firstColumn="1" w:lastColumn="0" w:noHBand="0" w:noVBand="1"/>
      </w:tblPr>
      <w:tblGrid>
        <w:gridCol w:w="494"/>
        <w:gridCol w:w="550"/>
        <w:gridCol w:w="416"/>
        <w:gridCol w:w="439"/>
        <w:gridCol w:w="428"/>
        <w:gridCol w:w="439"/>
        <w:gridCol w:w="3788"/>
        <w:gridCol w:w="1037"/>
        <w:gridCol w:w="876"/>
      </w:tblGrid>
      <w:tr w:rsidR="00F95035" w:rsidRPr="00F95035" w14:paraId="68309FE3" w14:textId="77777777" w:rsidTr="00F95035">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4C86E0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2015</w:t>
            </w:r>
          </w:p>
        </w:tc>
      </w:tr>
      <w:tr w:rsidR="00F95035" w:rsidRPr="00F95035" w14:paraId="635EBD76" w14:textId="77777777" w:rsidTr="00F95035">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14:paraId="2C72A68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14:paraId="456C35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41CF15AB"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49740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11" w:type="pct"/>
            <w:tcBorders>
              <w:top w:val="single" w:sz="4" w:space="0" w:color="auto"/>
              <w:left w:val="single" w:sz="4" w:space="0" w:color="auto"/>
              <w:bottom w:val="single" w:sz="4" w:space="0" w:color="auto"/>
              <w:right w:val="single" w:sz="4" w:space="0" w:color="auto"/>
            </w:tcBorders>
            <w:hideMark/>
          </w:tcPr>
          <w:p w14:paraId="798B453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49" w:type="pct"/>
            <w:tcBorders>
              <w:top w:val="single" w:sz="4" w:space="0" w:color="auto"/>
              <w:left w:val="single" w:sz="4" w:space="0" w:color="auto"/>
              <w:bottom w:val="single" w:sz="4" w:space="0" w:color="auto"/>
              <w:right w:val="single" w:sz="4" w:space="0" w:color="auto"/>
            </w:tcBorders>
            <w:hideMark/>
          </w:tcPr>
          <w:p w14:paraId="6EEADDA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9" w:type="pct"/>
            <w:tcBorders>
              <w:top w:val="single" w:sz="4" w:space="0" w:color="auto"/>
              <w:left w:val="single" w:sz="4" w:space="0" w:color="auto"/>
              <w:bottom w:val="single" w:sz="4" w:space="0" w:color="auto"/>
              <w:right w:val="single" w:sz="4" w:space="0" w:color="auto"/>
            </w:tcBorders>
            <w:hideMark/>
          </w:tcPr>
          <w:p w14:paraId="4346B3A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9" w:type="pct"/>
            <w:tcBorders>
              <w:top w:val="single" w:sz="4" w:space="0" w:color="auto"/>
              <w:left w:val="single" w:sz="4" w:space="0" w:color="auto"/>
              <w:bottom w:val="single" w:sz="4" w:space="0" w:color="auto"/>
              <w:right w:val="single" w:sz="4" w:space="0" w:color="auto"/>
            </w:tcBorders>
            <w:hideMark/>
          </w:tcPr>
          <w:p w14:paraId="0A67C38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9" w:type="pct"/>
            <w:tcBorders>
              <w:top w:val="single" w:sz="4" w:space="0" w:color="auto"/>
              <w:left w:val="single" w:sz="4" w:space="0" w:color="auto"/>
              <w:bottom w:val="single" w:sz="4" w:space="0" w:color="auto"/>
              <w:right w:val="single" w:sz="4" w:space="0" w:color="auto"/>
            </w:tcBorders>
            <w:hideMark/>
          </w:tcPr>
          <w:p w14:paraId="49C3BC3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261" w:type="pct"/>
            <w:tcBorders>
              <w:top w:val="single" w:sz="4" w:space="0" w:color="auto"/>
              <w:left w:val="single" w:sz="4" w:space="0" w:color="auto"/>
              <w:bottom w:val="single" w:sz="4" w:space="0" w:color="auto"/>
              <w:right w:val="single" w:sz="4" w:space="0" w:color="auto"/>
            </w:tcBorders>
            <w:hideMark/>
          </w:tcPr>
          <w:p w14:paraId="7517BA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14:paraId="2A6B247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531" w:type="pct"/>
            <w:tcBorders>
              <w:top w:val="single" w:sz="4" w:space="0" w:color="auto"/>
              <w:left w:val="single" w:sz="4" w:space="0" w:color="auto"/>
              <w:bottom w:val="single" w:sz="4" w:space="0" w:color="auto"/>
              <w:right w:val="single" w:sz="4" w:space="0" w:color="auto"/>
            </w:tcBorders>
            <w:hideMark/>
          </w:tcPr>
          <w:p w14:paraId="6B62A13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4C11407F"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07F099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649F3F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C425F6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2952435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tcPr>
          <w:p w14:paraId="53EF1DED" w14:textId="77777777" w:rsidR="00F95035" w:rsidRPr="00F95035" w:rsidRDefault="00F95035" w:rsidP="00270597">
            <w:pPr>
              <w:rPr>
                <w:rFonts w:ascii="Palatino Linotype" w:eastAsia="Calibri" w:hAnsi="Palatino Linotype"/>
                <w:i/>
                <w:iCs/>
                <w:lang w:eastAsia="en-US"/>
              </w:rPr>
            </w:pPr>
          </w:p>
        </w:tc>
        <w:tc>
          <w:tcPr>
            <w:tcW w:w="249" w:type="pct"/>
            <w:tcBorders>
              <w:top w:val="single" w:sz="4" w:space="0" w:color="auto"/>
              <w:left w:val="single" w:sz="4" w:space="0" w:color="auto"/>
              <w:bottom w:val="single" w:sz="4" w:space="0" w:color="auto"/>
              <w:right w:val="single" w:sz="4" w:space="0" w:color="auto"/>
            </w:tcBorders>
          </w:tcPr>
          <w:p w14:paraId="175BF075" w14:textId="77777777" w:rsidR="00F95035" w:rsidRPr="00F95035" w:rsidRDefault="00F95035" w:rsidP="00270597">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3D24666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14:paraId="387A976D"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5210080A" w14:textId="77777777" w:rsidR="00F95035" w:rsidRPr="00F95035" w:rsidRDefault="00F95035" w:rsidP="00270597">
            <w:pPr>
              <w:rPr>
                <w:rFonts w:ascii="Palatino Linotype" w:eastAsia="Calibri" w:hAnsi="Palatino Linotype"/>
                <w:i/>
                <w:iCs/>
                <w:lang w:eastAsia="en-US"/>
              </w:rPr>
            </w:pPr>
          </w:p>
        </w:tc>
      </w:tr>
      <w:tr w:rsidR="00F95035" w:rsidRPr="00F95035" w14:paraId="3A2EC4A9"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CE4324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696AE94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584F85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93781B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017708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tcPr>
          <w:p w14:paraId="4E83FB0E" w14:textId="77777777" w:rsidR="00F95035" w:rsidRPr="00F95035" w:rsidRDefault="00F95035" w:rsidP="00270597">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38431B5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14:paraId="017C699E"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1CEC8ECB" w14:textId="77777777" w:rsidR="00F95035" w:rsidRPr="00F95035" w:rsidRDefault="00F95035" w:rsidP="00270597">
            <w:pPr>
              <w:rPr>
                <w:rFonts w:ascii="Palatino Linotype" w:eastAsia="Calibri" w:hAnsi="Palatino Linotype"/>
                <w:i/>
                <w:iCs/>
                <w:lang w:eastAsia="en-US"/>
              </w:rPr>
            </w:pPr>
          </w:p>
        </w:tc>
      </w:tr>
      <w:tr w:rsidR="00F95035" w:rsidRPr="00F95035" w14:paraId="281701A2"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2F3B4E3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11355D3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745E5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F8C616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278268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50F15D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14:paraId="568CDE7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14:paraId="75408F3E"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48C426F3" w14:textId="77777777" w:rsidR="00F95035" w:rsidRPr="00F95035" w:rsidRDefault="00F95035" w:rsidP="00270597">
            <w:pPr>
              <w:rPr>
                <w:rFonts w:ascii="Palatino Linotype" w:eastAsia="Calibri" w:hAnsi="Palatino Linotype"/>
                <w:i/>
                <w:iCs/>
                <w:lang w:eastAsia="en-US"/>
              </w:rPr>
            </w:pPr>
          </w:p>
        </w:tc>
      </w:tr>
      <w:tr w:rsidR="00F95035" w:rsidRPr="00F95035" w14:paraId="37FBB5CA"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15A6770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2E30EC7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5ED199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3FB160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2288435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608D0B3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14:paraId="1DF350C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14:paraId="1A6EFDC6"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2F0A44BC" w14:textId="77777777" w:rsidR="00F95035" w:rsidRPr="00F95035" w:rsidRDefault="00F95035" w:rsidP="00270597">
            <w:pPr>
              <w:rPr>
                <w:rFonts w:ascii="Palatino Linotype" w:eastAsia="Calibri" w:hAnsi="Palatino Linotype"/>
                <w:i/>
                <w:iCs/>
                <w:lang w:eastAsia="en-US"/>
              </w:rPr>
            </w:pPr>
          </w:p>
        </w:tc>
      </w:tr>
      <w:tr w:rsidR="00F95035" w:rsidRPr="00F95035" w14:paraId="6CB7B1D5"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E79E9E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360E8BB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67120A8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3A2A8ED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0DB7D2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60201CB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261" w:type="pct"/>
            <w:tcBorders>
              <w:top w:val="single" w:sz="4" w:space="0" w:color="auto"/>
              <w:left w:val="single" w:sz="4" w:space="0" w:color="auto"/>
              <w:bottom w:val="single" w:sz="4" w:space="0" w:color="auto"/>
              <w:right w:val="single" w:sz="4" w:space="0" w:color="auto"/>
            </w:tcBorders>
            <w:hideMark/>
          </w:tcPr>
          <w:p w14:paraId="4AFA11B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14:paraId="76874C29"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3F81AC31" w14:textId="77777777" w:rsidR="00F95035" w:rsidRPr="00F95035" w:rsidRDefault="00F95035" w:rsidP="00270597">
            <w:pPr>
              <w:rPr>
                <w:rFonts w:ascii="Palatino Linotype" w:eastAsia="Calibri" w:hAnsi="Palatino Linotype"/>
                <w:i/>
                <w:iCs/>
                <w:lang w:eastAsia="en-US"/>
              </w:rPr>
            </w:pPr>
          </w:p>
        </w:tc>
      </w:tr>
      <w:tr w:rsidR="00F95035" w:rsidRPr="00F95035" w14:paraId="3974DD85"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5E2E370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2E0120A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7C4F0AE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7F61FE0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6D5B691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tcPr>
          <w:p w14:paraId="66DAD498" w14:textId="77777777" w:rsidR="00F95035" w:rsidRPr="00F95035" w:rsidRDefault="00F95035" w:rsidP="00270597">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741AAB3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14:paraId="3E26B784"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6E5B23AF" w14:textId="77777777" w:rsidR="00F95035" w:rsidRPr="00F95035" w:rsidRDefault="00F95035" w:rsidP="00270597">
            <w:pPr>
              <w:rPr>
                <w:rFonts w:ascii="Palatino Linotype" w:eastAsia="Calibri" w:hAnsi="Palatino Linotype"/>
                <w:i/>
                <w:iCs/>
                <w:lang w:eastAsia="en-US"/>
              </w:rPr>
            </w:pPr>
          </w:p>
        </w:tc>
      </w:tr>
      <w:tr w:rsidR="00F95035" w:rsidRPr="00F95035" w14:paraId="07593A21"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5363155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1B36F5F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686B72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92D5CB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7C4B850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783AD9C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14:paraId="04C23DF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14:paraId="2ACF8133"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759C46E8" w14:textId="77777777" w:rsidR="00F95035" w:rsidRPr="00F95035" w:rsidRDefault="00F95035" w:rsidP="00270597">
            <w:pPr>
              <w:rPr>
                <w:rFonts w:ascii="Palatino Linotype" w:eastAsia="Calibri" w:hAnsi="Palatino Linotype"/>
                <w:i/>
                <w:iCs/>
                <w:lang w:eastAsia="en-US"/>
              </w:rPr>
            </w:pPr>
          </w:p>
        </w:tc>
      </w:tr>
      <w:tr w:rsidR="00F95035" w:rsidRPr="00F95035" w14:paraId="662D96D2"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0517C39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7BB7CCF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553E76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85889D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57AD217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27EAF2E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14:paraId="7B758C1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14:paraId="678C3814"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09503C7F" w14:textId="77777777" w:rsidR="00F95035" w:rsidRPr="00F95035" w:rsidRDefault="00F95035" w:rsidP="00270597">
            <w:pPr>
              <w:rPr>
                <w:rFonts w:ascii="Palatino Linotype" w:eastAsia="Calibri" w:hAnsi="Palatino Linotype"/>
                <w:i/>
                <w:iCs/>
                <w:lang w:eastAsia="en-US"/>
              </w:rPr>
            </w:pPr>
          </w:p>
        </w:tc>
      </w:tr>
    </w:tbl>
    <w:p w14:paraId="7DFFE973"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5DABE7F2"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26EE22D4"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18BAF8C8"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2015.</w:t>
      </w:r>
    </w:p>
    <w:p w14:paraId="57E6DB5C"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4E7A35EF"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1558BF20"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2015. Como se muestra a continuación:</w:t>
      </w:r>
    </w:p>
    <w:p w14:paraId="08A8E8D9"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F95035" w:rsidRPr="00F95035" w14:paraId="49827F73" w14:textId="77777777" w:rsidTr="00F95035">
        <w:trPr>
          <w:trHeight w:val="254"/>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14:paraId="52F9857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2015</w:t>
            </w:r>
          </w:p>
        </w:tc>
      </w:tr>
      <w:tr w:rsidR="00F95035" w:rsidRPr="00F95035" w14:paraId="30D3CAB0"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E60285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39F9132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235FE4A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5604000D" w14:textId="77777777" w:rsidTr="00F95035">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8138A9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14:paraId="30B9B095"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5EB80E2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E1B8E35"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282E5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14:paraId="22B176AA"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0D220B6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3FB5B41"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22B7EC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87" w:type="dxa"/>
            <w:tcBorders>
              <w:top w:val="single" w:sz="4" w:space="0" w:color="auto"/>
              <w:left w:val="single" w:sz="4" w:space="0" w:color="auto"/>
              <w:bottom w:val="single" w:sz="4" w:space="0" w:color="auto"/>
              <w:right w:val="single" w:sz="4" w:space="0" w:color="auto"/>
            </w:tcBorders>
            <w:vAlign w:val="center"/>
          </w:tcPr>
          <w:p w14:paraId="49AAF441"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E692D4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5C9CA14"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CE8B19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14:paraId="45F2CE8B"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0EEA83A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2834677"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95A39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14:paraId="55582F74"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321609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8ABD265" w14:textId="77777777" w:rsidTr="00F95035">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133134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14:paraId="3F767E27"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FD27A5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B14A11B"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2B3130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14:paraId="6AEED9EC"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682B2AC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F998F21"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17564F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14:paraId="4FAF67F7"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73461D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1E86FA3"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114B6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14:paraId="22B04AC9"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6031CF3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C6A53D5"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D0FB28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14:paraId="5E41D29E"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E39D9EE" w14:textId="77777777" w:rsidR="00F95035" w:rsidRPr="00F95035" w:rsidRDefault="00F95035" w:rsidP="00270597">
            <w:pPr>
              <w:jc w:val="center"/>
              <w:rPr>
                <w:rFonts w:ascii="Palatino Linotype" w:eastAsia="Calibri" w:hAnsi="Palatino Linotype"/>
                <w:i/>
                <w:iCs/>
                <w:lang w:eastAsia="en-US"/>
              </w:rPr>
            </w:pPr>
          </w:p>
        </w:tc>
      </w:tr>
    </w:tbl>
    <w:p w14:paraId="061EDA17"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F95035" w:rsidRPr="00F95035" w14:paraId="0FB9434E" w14:textId="77777777" w:rsidTr="00F95035">
        <w:trPr>
          <w:trHeight w:val="478"/>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14:paraId="68A1514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2015</w:t>
            </w:r>
          </w:p>
        </w:tc>
      </w:tr>
      <w:tr w:rsidR="00F95035" w:rsidRPr="00F95035" w14:paraId="643FF455"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157C7A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2F92191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12DA85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4413251"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48D5E9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14:paraId="3E735892"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6A19A0F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1862872"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43440A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14:paraId="63A1A1AE"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4AC48DF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C40DF60" w14:textId="77777777" w:rsidTr="00F95035">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2CA8BB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87" w:type="dxa"/>
            <w:tcBorders>
              <w:top w:val="single" w:sz="4" w:space="0" w:color="auto"/>
              <w:left w:val="single" w:sz="4" w:space="0" w:color="auto"/>
              <w:bottom w:val="single" w:sz="4" w:space="0" w:color="auto"/>
              <w:right w:val="single" w:sz="4" w:space="0" w:color="auto"/>
            </w:tcBorders>
            <w:vAlign w:val="center"/>
          </w:tcPr>
          <w:p w14:paraId="6F5E86FA"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86D181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1D21B7C"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FC63D3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14:paraId="0328456D"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AFC082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3222E18"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47547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14:paraId="42552DE2"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58CE085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3FD711F"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14F35A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14:paraId="56CAD123"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DC61AC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BBA7956"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CE99A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14:paraId="08DE3A1B"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5067DDF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F4D5CA6" w14:textId="77777777" w:rsidTr="00F95035">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BCDABB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14:paraId="1C414C4C"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018B7B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F7BDC50"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5E80C5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14:paraId="622F5799"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4D4086B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CFCE1B4"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DBFC2C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14:paraId="109F29DA"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45154B77" w14:textId="77777777" w:rsidR="00F95035" w:rsidRPr="00F95035" w:rsidRDefault="00F95035" w:rsidP="00270597">
            <w:pPr>
              <w:jc w:val="center"/>
              <w:rPr>
                <w:rFonts w:ascii="Palatino Linotype" w:eastAsia="Calibri" w:hAnsi="Palatino Linotype"/>
                <w:i/>
                <w:iCs/>
                <w:lang w:eastAsia="en-US"/>
              </w:rPr>
            </w:pPr>
          </w:p>
        </w:tc>
      </w:tr>
    </w:tbl>
    <w:p w14:paraId="6C6BAF8C" w14:textId="77777777" w:rsidR="00F95035" w:rsidRPr="00F95035" w:rsidRDefault="00F95035" w:rsidP="00270597">
      <w:pPr>
        <w:spacing w:line="256" w:lineRule="auto"/>
        <w:jc w:val="both"/>
        <w:rPr>
          <w:rFonts w:ascii="Palatino Linotype" w:eastAsia="Calibri" w:hAnsi="Palatino Linotype"/>
          <w:i/>
          <w:iCs/>
          <w:lang w:eastAsia="en-US"/>
        </w:rPr>
      </w:pPr>
    </w:p>
    <w:p w14:paraId="7A3A830B"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formato de la Ficha Técnica de Diseño de Indicadores Estratégicos o de Gestión 2015 de la dependencia Clave I01 Desarrollo Social y/o equivalente, y de la dependencia Clave 152 Atención a la Mujer y/o equivalente.</w:t>
      </w:r>
    </w:p>
    <w:p w14:paraId="073FC254" w14:textId="77777777" w:rsidR="00F95035" w:rsidRDefault="00F95035" w:rsidP="00270597">
      <w:pPr>
        <w:spacing w:line="256" w:lineRule="auto"/>
        <w:rPr>
          <w:rFonts w:ascii="Palatino Linotype" w:eastAsia="Calibri" w:hAnsi="Palatino Linotype"/>
          <w:b/>
          <w:i/>
          <w:iCs/>
          <w:lang w:eastAsia="en-US"/>
        </w:rPr>
      </w:pPr>
    </w:p>
    <w:p w14:paraId="31C2407F"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2016</w:t>
      </w:r>
    </w:p>
    <w:p w14:paraId="04311996"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2016 a las partidas presupuestales:</w:t>
      </w:r>
    </w:p>
    <w:p w14:paraId="6AAF53F9"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418" w:type="pct"/>
        <w:jc w:val="center"/>
        <w:tblInd w:w="0" w:type="dxa"/>
        <w:tblLook w:val="04A0" w:firstRow="1" w:lastRow="0" w:firstColumn="1" w:lastColumn="0" w:noHBand="0" w:noVBand="1"/>
      </w:tblPr>
      <w:tblGrid>
        <w:gridCol w:w="494"/>
        <w:gridCol w:w="550"/>
        <w:gridCol w:w="416"/>
        <w:gridCol w:w="439"/>
        <w:gridCol w:w="428"/>
        <w:gridCol w:w="439"/>
        <w:gridCol w:w="2841"/>
        <w:gridCol w:w="998"/>
        <w:gridCol w:w="876"/>
      </w:tblGrid>
      <w:tr w:rsidR="00F95035" w:rsidRPr="00F95035" w14:paraId="15591EC7" w14:textId="77777777" w:rsidTr="00F95035">
        <w:trPr>
          <w:trHeight w:val="249"/>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335786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2016</w:t>
            </w:r>
          </w:p>
        </w:tc>
      </w:tr>
      <w:tr w:rsidR="00F95035" w:rsidRPr="00F95035" w14:paraId="0608685D" w14:textId="77777777" w:rsidTr="00F95035">
        <w:trPr>
          <w:trHeight w:val="249"/>
          <w:jc w:val="center"/>
        </w:trPr>
        <w:tc>
          <w:tcPr>
            <w:tcW w:w="1531" w:type="pct"/>
            <w:gridSpan w:val="6"/>
            <w:tcBorders>
              <w:top w:val="single" w:sz="4" w:space="0" w:color="auto"/>
              <w:left w:val="single" w:sz="4" w:space="0" w:color="auto"/>
              <w:bottom w:val="single" w:sz="4" w:space="0" w:color="auto"/>
              <w:right w:val="single" w:sz="4" w:space="0" w:color="auto"/>
            </w:tcBorders>
            <w:hideMark/>
          </w:tcPr>
          <w:p w14:paraId="16FE687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14:paraId="38FABB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04671893" w14:textId="77777777" w:rsidTr="00F95035">
        <w:trPr>
          <w:trHeight w:val="525"/>
          <w:jc w:val="center"/>
        </w:trPr>
        <w:tc>
          <w:tcPr>
            <w:tcW w:w="273" w:type="pct"/>
            <w:tcBorders>
              <w:top w:val="single" w:sz="4" w:space="0" w:color="auto"/>
              <w:left w:val="single" w:sz="4" w:space="0" w:color="auto"/>
              <w:bottom w:val="single" w:sz="4" w:space="0" w:color="auto"/>
              <w:right w:val="single" w:sz="4" w:space="0" w:color="auto"/>
            </w:tcBorders>
            <w:hideMark/>
          </w:tcPr>
          <w:p w14:paraId="0B98758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14:paraId="72E1894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14:paraId="515CE68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2" w:type="pct"/>
            <w:tcBorders>
              <w:top w:val="single" w:sz="4" w:space="0" w:color="auto"/>
              <w:left w:val="single" w:sz="4" w:space="0" w:color="auto"/>
              <w:bottom w:val="single" w:sz="4" w:space="0" w:color="auto"/>
              <w:right w:val="single" w:sz="4" w:space="0" w:color="auto"/>
            </w:tcBorders>
            <w:hideMark/>
          </w:tcPr>
          <w:p w14:paraId="740397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37" w:type="pct"/>
            <w:tcBorders>
              <w:top w:val="single" w:sz="4" w:space="0" w:color="auto"/>
              <w:left w:val="single" w:sz="4" w:space="0" w:color="auto"/>
              <w:bottom w:val="single" w:sz="4" w:space="0" w:color="auto"/>
              <w:right w:val="single" w:sz="4" w:space="0" w:color="auto"/>
            </w:tcBorders>
            <w:hideMark/>
          </w:tcPr>
          <w:p w14:paraId="48E4D6B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2" w:type="pct"/>
            <w:tcBorders>
              <w:top w:val="single" w:sz="4" w:space="0" w:color="auto"/>
              <w:left w:val="single" w:sz="4" w:space="0" w:color="auto"/>
              <w:bottom w:val="single" w:sz="4" w:space="0" w:color="auto"/>
              <w:right w:val="single" w:sz="4" w:space="0" w:color="auto"/>
            </w:tcBorders>
            <w:hideMark/>
          </w:tcPr>
          <w:p w14:paraId="0E0D182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31" w:type="pct"/>
            <w:tcBorders>
              <w:top w:val="single" w:sz="4" w:space="0" w:color="auto"/>
              <w:left w:val="single" w:sz="4" w:space="0" w:color="auto"/>
              <w:bottom w:val="single" w:sz="4" w:space="0" w:color="auto"/>
              <w:right w:val="single" w:sz="4" w:space="0" w:color="auto"/>
            </w:tcBorders>
            <w:hideMark/>
          </w:tcPr>
          <w:p w14:paraId="2764271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14:paraId="483CB3E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14:paraId="5BCDE21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43A06E37" w14:textId="77777777" w:rsidTr="00F95035">
        <w:trPr>
          <w:trHeight w:val="511"/>
          <w:jc w:val="center"/>
        </w:trPr>
        <w:tc>
          <w:tcPr>
            <w:tcW w:w="273" w:type="pct"/>
            <w:tcBorders>
              <w:top w:val="single" w:sz="4" w:space="0" w:color="auto"/>
              <w:left w:val="single" w:sz="4" w:space="0" w:color="auto"/>
              <w:bottom w:val="single" w:sz="4" w:space="0" w:color="auto"/>
              <w:right w:val="single" w:sz="4" w:space="0" w:color="auto"/>
            </w:tcBorders>
            <w:hideMark/>
          </w:tcPr>
          <w:p w14:paraId="022663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15D02D6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6E6AB88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0F3560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tcPr>
          <w:p w14:paraId="0DB9FEAC" w14:textId="77777777" w:rsidR="00F95035" w:rsidRPr="00F95035" w:rsidRDefault="00F95035" w:rsidP="00270597">
            <w:pPr>
              <w:rPr>
                <w:rFonts w:ascii="Palatino Linotype" w:eastAsia="Calibri" w:hAnsi="Palatino Linotype"/>
                <w:i/>
                <w:iCs/>
                <w:lang w:eastAsia="en-US"/>
              </w:rPr>
            </w:pPr>
          </w:p>
        </w:tc>
        <w:tc>
          <w:tcPr>
            <w:tcW w:w="242" w:type="pct"/>
            <w:tcBorders>
              <w:top w:val="single" w:sz="4" w:space="0" w:color="auto"/>
              <w:left w:val="single" w:sz="4" w:space="0" w:color="auto"/>
              <w:bottom w:val="single" w:sz="4" w:space="0" w:color="auto"/>
              <w:right w:val="single" w:sz="4" w:space="0" w:color="auto"/>
            </w:tcBorders>
          </w:tcPr>
          <w:p w14:paraId="336BBF49" w14:textId="77777777" w:rsidR="00F95035" w:rsidRPr="00F95035" w:rsidRDefault="00F95035" w:rsidP="00270597">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14:paraId="4796333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14:paraId="68372A01"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27535995" w14:textId="77777777" w:rsidR="00F95035" w:rsidRPr="00F95035" w:rsidRDefault="00F95035" w:rsidP="00270597">
            <w:pPr>
              <w:rPr>
                <w:rFonts w:ascii="Palatino Linotype" w:eastAsia="Calibri" w:hAnsi="Palatino Linotype"/>
                <w:i/>
                <w:iCs/>
                <w:lang w:eastAsia="en-US"/>
              </w:rPr>
            </w:pPr>
          </w:p>
        </w:tc>
      </w:tr>
      <w:tr w:rsidR="00F95035" w:rsidRPr="00F95035" w14:paraId="167B1BDB"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7CB0F99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C63E5E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0F76C24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5A07F9F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7F0CEF8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tcPr>
          <w:p w14:paraId="2E4D67AE" w14:textId="77777777" w:rsidR="00F95035" w:rsidRPr="00F95035" w:rsidRDefault="00F95035" w:rsidP="00270597">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14:paraId="6A8F58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14:paraId="1831BC66"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47154815" w14:textId="77777777" w:rsidR="00F95035" w:rsidRPr="00F95035" w:rsidRDefault="00F95035" w:rsidP="00270597">
            <w:pPr>
              <w:rPr>
                <w:rFonts w:ascii="Palatino Linotype" w:eastAsia="Calibri" w:hAnsi="Palatino Linotype"/>
                <w:i/>
                <w:iCs/>
                <w:lang w:eastAsia="en-US"/>
              </w:rPr>
            </w:pPr>
          </w:p>
        </w:tc>
      </w:tr>
      <w:tr w:rsidR="00F95035" w:rsidRPr="00F95035" w14:paraId="4E68130A"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0BE86C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6E9005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261E318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6F5E69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1403FC7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14:paraId="77F974E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14:paraId="38070F5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14:paraId="01E58BC1"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5E2F0F3A" w14:textId="77777777" w:rsidR="00F95035" w:rsidRPr="00F95035" w:rsidRDefault="00F95035" w:rsidP="00270597">
            <w:pPr>
              <w:rPr>
                <w:rFonts w:ascii="Palatino Linotype" w:eastAsia="Calibri" w:hAnsi="Palatino Linotype"/>
                <w:i/>
                <w:iCs/>
                <w:lang w:eastAsia="en-US"/>
              </w:rPr>
            </w:pPr>
          </w:p>
        </w:tc>
      </w:tr>
      <w:tr w:rsidR="00F95035" w:rsidRPr="00F95035" w14:paraId="3BCCDC16"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09AF57D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6CA0B4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301F8E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45B4C53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42FF1B9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14:paraId="4FD30BD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14:paraId="6E79D44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14:paraId="52D08E57"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25F17972" w14:textId="77777777" w:rsidR="00F95035" w:rsidRPr="00F95035" w:rsidRDefault="00F95035" w:rsidP="00270597">
            <w:pPr>
              <w:rPr>
                <w:rFonts w:ascii="Palatino Linotype" w:eastAsia="Calibri" w:hAnsi="Palatino Linotype"/>
                <w:i/>
                <w:iCs/>
                <w:lang w:eastAsia="en-US"/>
              </w:rPr>
            </w:pPr>
          </w:p>
        </w:tc>
      </w:tr>
      <w:tr w:rsidR="00F95035" w:rsidRPr="00F95035" w14:paraId="6B82B342" w14:textId="77777777" w:rsidTr="00F95035">
        <w:trPr>
          <w:trHeight w:val="262"/>
          <w:jc w:val="center"/>
        </w:trPr>
        <w:tc>
          <w:tcPr>
            <w:tcW w:w="273" w:type="pct"/>
            <w:tcBorders>
              <w:top w:val="single" w:sz="4" w:space="0" w:color="auto"/>
              <w:left w:val="single" w:sz="4" w:space="0" w:color="auto"/>
              <w:bottom w:val="single" w:sz="4" w:space="0" w:color="auto"/>
              <w:right w:val="single" w:sz="4" w:space="0" w:color="auto"/>
            </w:tcBorders>
            <w:hideMark/>
          </w:tcPr>
          <w:p w14:paraId="3D24116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BBBAAD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599552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50951B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034E846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14:paraId="763951C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431" w:type="pct"/>
            <w:tcBorders>
              <w:top w:val="single" w:sz="4" w:space="0" w:color="auto"/>
              <w:left w:val="single" w:sz="4" w:space="0" w:color="auto"/>
              <w:bottom w:val="single" w:sz="4" w:space="0" w:color="auto"/>
              <w:right w:val="single" w:sz="4" w:space="0" w:color="auto"/>
            </w:tcBorders>
            <w:hideMark/>
          </w:tcPr>
          <w:p w14:paraId="1002552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14:paraId="44886858"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4017C8E4" w14:textId="77777777" w:rsidR="00F95035" w:rsidRPr="00F95035" w:rsidRDefault="00F95035" w:rsidP="00270597">
            <w:pPr>
              <w:rPr>
                <w:rFonts w:ascii="Palatino Linotype" w:eastAsia="Calibri" w:hAnsi="Palatino Linotype"/>
                <w:i/>
                <w:iCs/>
                <w:lang w:eastAsia="en-US"/>
              </w:rPr>
            </w:pPr>
          </w:p>
        </w:tc>
      </w:tr>
      <w:tr w:rsidR="00F95035" w:rsidRPr="00F95035" w14:paraId="34711504"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1023E26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BB1C4A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7DD2848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1032EF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0D1D039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tcPr>
          <w:p w14:paraId="2D1E7126" w14:textId="77777777" w:rsidR="00F95035" w:rsidRPr="00F95035" w:rsidRDefault="00F95035" w:rsidP="00270597">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14:paraId="03E77D6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14:paraId="62C172B0"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3259A739" w14:textId="77777777" w:rsidR="00F95035" w:rsidRPr="00F95035" w:rsidRDefault="00F95035" w:rsidP="00270597">
            <w:pPr>
              <w:rPr>
                <w:rFonts w:ascii="Palatino Linotype" w:eastAsia="Calibri" w:hAnsi="Palatino Linotype"/>
                <w:i/>
                <w:iCs/>
                <w:lang w:eastAsia="en-US"/>
              </w:rPr>
            </w:pPr>
          </w:p>
        </w:tc>
      </w:tr>
      <w:tr w:rsidR="00F95035" w:rsidRPr="00F95035" w14:paraId="368A90D6"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7140161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29C4FD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01AEC84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29467DA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1050119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14:paraId="6ABECF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14:paraId="352F1E5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14:paraId="6BAAB4F5"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0EED094D" w14:textId="77777777" w:rsidR="00F95035" w:rsidRPr="00F95035" w:rsidRDefault="00F95035" w:rsidP="00270597">
            <w:pPr>
              <w:rPr>
                <w:rFonts w:ascii="Palatino Linotype" w:eastAsia="Calibri" w:hAnsi="Palatino Linotype"/>
                <w:i/>
                <w:iCs/>
                <w:lang w:eastAsia="en-US"/>
              </w:rPr>
            </w:pPr>
          </w:p>
        </w:tc>
      </w:tr>
      <w:tr w:rsidR="00F95035" w:rsidRPr="00F95035" w14:paraId="1020632F"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7CE32E9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32804B2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7ED0C6D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2A697A4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2B85C56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14:paraId="45F2A35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14:paraId="0870E67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14:paraId="6E4572D6"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79536A42" w14:textId="77777777" w:rsidR="00F95035" w:rsidRPr="00F95035" w:rsidRDefault="00F95035" w:rsidP="00270597">
            <w:pPr>
              <w:rPr>
                <w:rFonts w:ascii="Palatino Linotype" w:eastAsia="Calibri" w:hAnsi="Palatino Linotype"/>
                <w:i/>
                <w:iCs/>
                <w:lang w:eastAsia="en-US"/>
              </w:rPr>
            </w:pPr>
          </w:p>
        </w:tc>
      </w:tr>
    </w:tbl>
    <w:p w14:paraId="4589C9A1"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5209113C"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40E70C47"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ACEE5B1"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2016.</w:t>
      </w:r>
    </w:p>
    <w:p w14:paraId="6E4EB8B3"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5D109F8A"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61C55C5A"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6B74E61F" w14:textId="77777777" w:rsid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2016. Como se muestra a continuación:</w:t>
      </w:r>
    </w:p>
    <w:p w14:paraId="0E90FA04" w14:textId="77777777" w:rsidR="003C7E9C" w:rsidRDefault="003C7E9C" w:rsidP="00270597">
      <w:pPr>
        <w:pStyle w:val="Prrafodelista"/>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14"/>
        <w:gridCol w:w="2615"/>
        <w:gridCol w:w="2616"/>
      </w:tblGrid>
      <w:tr w:rsidR="00F95035" w:rsidRPr="00F95035" w14:paraId="55FDE994" w14:textId="77777777" w:rsidTr="00F95035">
        <w:trPr>
          <w:trHeight w:val="252"/>
          <w:jc w:val="center"/>
        </w:trPr>
        <w:tc>
          <w:tcPr>
            <w:tcW w:w="7845" w:type="dxa"/>
            <w:gridSpan w:val="3"/>
            <w:tcBorders>
              <w:top w:val="single" w:sz="4" w:space="0" w:color="auto"/>
              <w:left w:val="single" w:sz="4" w:space="0" w:color="auto"/>
              <w:bottom w:val="single" w:sz="4" w:space="0" w:color="auto"/>
              <w:right w:val="single" w:sz="4" w:space="0" w:color="auto"/>
            </w:tcBorders>
            <w:vAlign w:val="center"/>
            <w:hideMark/>
          </w:tcPr>
          <w:p w14:paraId="7EAD360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I01 Desarrollo Social y/o equivalente Ejercicio Fiscal 2016</w:t>
            </w:r>
          </w:p>
        </w:tc>
      </w:tr>
      <w:tr w:rsidR="00F95035" w:rsidRPr="00F95035" w14:paraId="2EE408A4"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08F6C08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615" w:type="dxa"/>
            <w:tcBorders>
              <w:top w:val="single" w:sz="4" w:space="0" w:color="auto"/>
              <w:left w:val="single" w:sz="4" w:space="0" w:color="auto"/>
              <w:bottom w:val="single" w:sz="4" w:space="0" w:color="auto"/>
              <w:right w:val="single" w:sz="4" w:space="0" w:color="auto"/>
            </w:tcBorders>
            <w:vAlign w:val="center"/>
            <w:hideMark/>
          </w:tcPr>
          <w:p w14:paraId="7D45259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616" w:type="dxa"/>
            <w:tcBorders>
              <w:top w:val="single" w:sz="4" w:space="0" w:color="auto"/>
              <w:left w:val="single" w:sz="4" w:space="0" w:color="auto"/>
              <w:bottom w:val="single" w:sz="4" w:space="0" w:color="auto"/>
              <w:right w:val="single" w:sz="4" w:space="0" w:color="auto"/>
            </w:tcBorders>
            <w:vAlign w:val="center"/>
            <w:hideMark/>
          </w:tcPr>
          <w:p w14:paraId="60BF887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5ADD8FE8" w14:textId="77777777" w:rsidTr="003C7E9C">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7D2C3E4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615" w:type="dxa"/>
            <w:tcBorders>
              <w:top w:val="single" w:sz="4" w:space="0" w:color="auto"/>
              <w:left w:val="single" w:sz="4" w:space="0" w:color="auto"/>
              <w:bottom w:val="single" w:sz="4" w:space="0" w:color="auto"/>
              <w:right w:val="single" w:sz="4" w:space="0" w:color="auto"/>
            </w:tcBorders>
            <w:vAlign w:val="center"/>
          </w:tcPr>
          <w:p w14:paraId="255D8382"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0F8ACCC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3E9C95A"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00E68C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615" w:type="dxa"/>
            <w:tcBorders>
              <w:top w:val="single" w:sz="4" w:space="0" w:color="auto"/>
              <w:left w:val="single" w:sz="4" w:space="0" w:color="auto"/>
              <w:bottom w:val="single" w:sz="4" w:space="0" w:color="auto"/>
              <w:right w:val="single" w:sz="4" w:space="0" w:color="auto"/>
            </w:tcBorders>
            <w:vAlign w:val="center"/>
          </w:tcPr>
          <w:p w14:paraId="27B92B2D"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05BA375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F492A5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4ADE61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615" w:type="dxa"/>
            <w:tcBorders>
              <w:top w:val="single" w:sz="4" w:space="0" w:color="auto"/>
              <w:left w:val="single" w:sz="4" w:space="0" w:color="auto"/>
              <w:bottom w:val="single" w:sz="4" w:space="0" w:color="auto"/>
              <w:right w:val="single" w:sz="4" w:space="0" w:color="auto"/>
            </w:tcBorders>
            <w:vAlign w:val="center"/>
          </w:tcPr>
          <w:p w14:paraId="504EEE32"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7F14E2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56E2A9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14EA32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615" w:type="dxa"/>
            <w:tcBorders>
              <w:top w:val="single" w:sz="4" w:space="0" w:color="auto"/>
              <w:left w:val="single" w:sz="4" w:space="0" w:color="auto"/>
              <w:bottom w:val="single" w:sz="4" w:space="0" w:color="auto"/>
              <w:right w:val="single" w:sz="4" w:space="0" w:color="auto"/>
            </w:tcBorders>
            <w:vAlign w:val="center"/>
          </w:tcPr>
          <w:p w14:paraId="77A54152"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19C7EA2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F1B279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0E64AF9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615" w:type="dxa"/>
            <w:tcBorders>
              <w:top w:val="single" w:sz="4" w:space="0" w:color="auto"/>
              <w:left w:val="single" w:sz="4" w:space="0" w:color="auto"/>
              <w:bottom w:val="single" w:sz="4" w:space="0" w:color="auto"/>
              <w:right w:val="single" w:sz="4" w:space="0" w:color="auto"/>
            </w:tcBorders>
            <w:vAlign w:val="center"/>
          </w:tcPr>
          <w:p w14:paraId="47B0C0F8"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62E7BBC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9BA4056" w14:textId="77777777" w:rsidTr="003C7E9C">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7FCAC07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615" w:type="dxa"/>
            <w:tcBorders>
              <w:top w:val="single" w:sz="4" w:space="0" w:color="auto"/>
              <w:left w:val="single" w:sz="4" w:space="0" w:color="auto"/>
              <w:bottom w:val="single" w:sz="4" w:space="0" w:color="auto"/>
              <w:right w:val="single" w:sz="4" w:space="0" w:color="auto"/>
            </w:tcBorders>
            <w:vAlign w:val="center"/>
          </w:tcPr>
          <w:p w14:paraId="2045A12B"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2A44BAA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EF41B7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6942F3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615" w:type="dxa"/>
            <w:tcBorders>
              <w:top w:val="single" w:sz="4" w:space="0" w:color="auto"/>
              <w:left w:val="single" w:sz="4" w:space="0" w:color="auto"/>
              <w:bottom w:val="single" w:sz="4" w:space="0" w:color="auto"/>
              <w:right w:val="single" w:sz="4" w:space="0" w:color="auto"/>
            </w:tcBorders>
            <w:vAlign w:val="center"/>
          </w:tcPr>
          <w:p w14:paraId="4889B098"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6548A52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E514ED2"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65CE5F5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615" w:type="dxa"/>
            <w:tcBorders>
              <w:top w:val="single" w:sz="4" w:space="0" w:color="auto"/>
              <w:left w:val="single" w:sz="4" w:space="0" w:color="auto"/>
              <w:bottom w:val="single" w:sz="4" w:space="0" w:color="auto"/>
              <w:right w:val="single" w:sz="4" w:space="0" w:color="auto"/>
            </w:tcBorders>
            <w:vAlign w:val="center"/>
          </w:tcPr>
          <w:p w14:paraId="392CBF3C"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04B13BD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AD206A"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30498C1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615" w:type="dxa"/>
            <w:tcBorders>
              <w:top w:val="single" w:sz="4" w:space="0" w:color="auto"/>
              <w:left w:val="single" w:sz="4" w:space="0" w:color="auto"/>
              <w:bottom w:val="single" w:sz="4" w:space="0" w:color="auto"/>
              <w:right w:val="single" w:sz="4" w:space="0" w:color="auto"/>
            </w:tcBorders>
            <w:vAlign w:val="center"/>
          </w:tcPr>
          <w:p w14:paraId="1090BC08"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1B8A38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B7685DF"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2CC134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615" w:type="dxa"/>
            <w:tcBorders>
              <w:top w:val="single" w:sz="4" w:space="0" w:color="auto"/>
              <w:left w:val="single" w:sz="4" w:space="0" w:color="auto"/>
              <w:bottom w:val="single" w:sz="4" w:space="0" w:color="auto"/>
              <w:right w:val="single" w:sz="4" w:space="0" w:color="auto"/>
            </w:tcBorders>
            <w:vAlign w:val="center"/>
          </w:tcPr>
          <w:p w14:paraId="0B0D188D"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107389B4" w14:textId="77777777" w:rsidR="00F95035" w:rsidRPr="00F95035" w:rsidRDefault="00F95035" w:rsidP="00270597">
            <w:pPr>
              <w:jc w:val="center"/>
              <w:rPr>
                <w:rFonts w:ascii="Palatino Linotype" w:eastAsia="Calibri" w:hAnsi="Palatino Linotype"/>
                <w:i/>
                <w:iCs/>
                <w:lang w:eastAsia="en-US"/>
              </w:rPr>
            </w:pPr>
          </w:p>
        </w:tc>
      </w:tr>
    </w:tbl>
    <w:p w14:paraId="4CFAA0CA"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28"/>
        <w:gridCol w:w="2629"/>
        <w:gridCol w:w="2630"/>
      </w:tblGrid>
      <w:tr w:rsidR="00F95035" w:rsidRPr="00F95035" w14:paraId="3B048B13" w14:textId="77777777" w:rsidTr="00F95035">
        <w:trPr>
          <w:trHeight w:val="514"/>
          <w:jc w:val="center"/>
        </w:trPr>
        <w:tc>
          <w:tcPr>
            <w:tcW w:w="7887" w:type="dxa"/>
            <w:gridSpan w:val="3"/>
            <w:tcBorders>
              <w:top w:val="single" w:sz="4" w:space="0" w:color="auto"/>
              <w:left w:val="single" w:sz="4" w:space="0" w:color="auto"/>
              <w:bottom w:val="single" w:sz="4" w:space="0" w:color="auto"/>
              <w:right w:val="single" w:sz="4" w:space="0" w:color="auto"/>
            </w:tcBorders>
            <w:vAlign w:val="center"/>
            <w:hideMark/>
          </w:tcPr>
          <w:p w14:paraId="45F74AF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2016</w:t>
            </w:r>
          </w:p>
        </w:tc>
      </w:tr>
      <w:tr w:rsidR="00F95035" w:rsidRPr="00F95035" w14:paraId="0E246117"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3858367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629" w:type="dxa"/>
            <w:tcBorders>
              <w:top w:val="single" w:sz="4" w:space="0" w:color="auto"/>
              <w:left w:val="single" w:sz="4" w:space="0" w:color="auto"/>
              <w:bottom w:val="single" w:sz="4" w:space="0" w:color="auto"/>
              <w:right w:val="single" w:sz="4" w:space="0" w:color="auto"/>
            </w:tcBorders>
            <w:vAlign w:val="center"/>
            <w:hideMark/>
          </w:tcPr>
          <w:p w14:paraId="2B2E2F8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629" w:type="dxa"/>
            <w:tcBorders>
              <w:top w:val="single" w:sz="4" w:space="0" w:color="auto"/>
              <w:left w:val="single" w:sz="4" w:space="0" w:color="auto"/>
              <w:bottom w:val="single" w:sz="4" w:space="0" w:color="auto"/>
              <w:right w:val="single" w:sz="4" w:space="0" w:color="auto"/>
            </w:tcBorders>
            <w:vAlign w:val="center"/>
            <w:hideMark/>
          </w:tcPr>
          <w:p w14:paraId="25E2F02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6617225"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24AD5D1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629" w:type="dxa"/>
            <w:tcBorders>
              <w:top w:val="single" w:sz="4" w:space="0" w:color="auto"/>
              <w:left w:val="single" w:sz="4" w:space="0" w:color="auto"/>
              <w:bottom w:val="single" w:sz="4" w:space="0" w:color="auto"/>
              <w:right w:val="single" w:sz="4" w:space="0" w:color="auto"/>
            </w:tcBorders>
            <w:vAlign w:val="center"/>
          </w:tcPr>
          <w:p w14:paraId="29D80103"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5EAB8D8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DFED495" w14:textId="77777777" w:rsidTr="00F95035">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1364EA2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629" w:type="dxa"/>
            <w:tcBorders>
              <w:top w:val="single" w:sz="4" w:space="0" w:color="auto"/>
              <w:left w:val="single" w:sz="4" w:space="0" w:color="auto"/>
              <w:bottom w:val="single" w:sz="4" w:space="0" w:color="auto"/>
              <w:right w:val="single" w:sz="4" w:space="0" w:color="auto"/>
            </w:tcBorders>
            <w:vAlign w:val="center"/>
          </w:tcPr>
          <w:p w14:paraId="2178C08D"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307FB2E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2516603"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242E265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629" w:type="dxa"/>
            <w:tcBorders>
              <w:top w:val="single" w:sz="4" w:space="0" w:color="auto"/>
              <w:left w:val="single" w:sz="4" w:space="0" w:color="auto"/>
              <w:bottom w:val="single" w:sz="4" w:space="0" w:color="auto"/>
              <w:right w:val="single" w:sz="4" w:space="0" w:color="auto"/>
            </w:tcBorders>
            <w:vAlign w:val="center"/>
          </w:tcPr>
          <w:p w14:paraId="19823CD0"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3463C38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4A81BAB"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37C37BF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629" w:type="dxa"/>
            <w:tcBorders>
              <w:top w:val="single" w:sz="4" w:space="0" w:color="auto"/>
              <w:left w:val="single" w:sz="4" w:space="0" w:color="auto"/>
              <w:bottom w:val="single" w:sz="4" w:space="0" w:color="auto"/>
              <w:right w:val="single" w:sz="4" w:space="0" w:color="auto"/>
            </w:tcBorders>
            <w:vAlign w:val="center"/>
          </w:tcPr>
          <w:p w14:paraId="6177D519"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4D37118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906F805"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503A4EB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629" w:type="dxa"/>
            <w:tcBorders>
              <w:top w:val="single" w:sz="4" w:space="0" w:color="auto"/>
              <w:left w:val="single" w:sz="4" w:space="0" w:color="auto"/>
              <w:bottom w:val="single" w:sz="4" w:space="0" w:color="auto"/>
              <w:right w:val="single" w:sz="4" w:space="0" w:color="auto"/>
            </w:tcBorders>
            <w:vAlign w:val="center"/>
          </w:tcPr>
          <w:p w14:paraId="67EB2D14"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442D4D9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FF316AA"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3B65A0F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629" w:type="dxa"/>
            <w:tcBorders>
              <w:top w:val="single" w:sz="4" w:space="0" w:color="auto"/>
              <w:left w:val="single" w:sz="4" w:space="0" w:color="auto"/>
              <w:bottom w:val="single" w:sz="4" w:space="0" w:color="auto"/>
              <w:right w:val="single" w:sz="4" w:space="0" w:color="auto"/>
            </w:tcBorders>
            <w:vAlign w:val="center"/>
          </w:tcPr>
          <w:p w14:paraId="44DC488B"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51D7D42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472F655" w14:textId="77777777" w:rsidTr="00F95035">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0BB9559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629" w:type="dxa"/>
            <w:tcBorders>
              <w:top w:val="single" w:sz="4" w:space="0" w:color="auto"/>
              <w:left w:val="single" w:sz="4" w:space="0" w:color="auto"/>
              <w:bottom w:val="single" w:sz="4" w:space="0" w:color="auto"/>
              <w:right w:val="single" w:sz="4" w:space="0" w:color="auto"/>
            </w:tcBorders>
            <w:vAlign w:val="center"/>
          </w:tcPr>
          <w:p w14:paraId="60148566"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0E4E7F3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813C2C0"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7961122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629" w:type="dxa"/>
            <w:tcBorders>
              <w:top w:val="single" w:sz="4" w:space="0" w:color="auto"/>
              <w:left w:val="single" w:sz="4" w:space="0" w:color="auto"/>
              <w:bottom w:val="single" w:sz="4" w:space="0" w:color="auto"/>
              <w:right w:val="single" w:sz="4" w:space="0" w:color="auto"/>
            </w:tcBorders>
            <w:vAlign w:val="center"/>
          </w:tcPr>
          <w:p w14:paraId="1C02B5B1"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2F01187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1DFC230"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09232AD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629" w:type="dxa"/>
            <w:tcBorders>
              <w:top w:val="single" w:sz="4" w:space="0" w:color="auto"/>
              <w:left w:val="single" w:sz="4" w:space="0" w:color="auto"/>
              <w:bottom w:val="single" w:sz="4" w:space="0" w:color="auto"/>
              <w:right w:val="single" w:sz="4" w:space="0" w:color="auto"/>
            </w:tcBorders>
            <w:vAlign w:val="center"/>
          </w:tcPr>
          <w:p w14:paraId="252EA9C9"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0A34424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94C3C1B"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502972D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629" w:type="dxa"/>
            <w:tcBorders>
              <w:top w:val="single" w:sz="4" w:space="0" w:color="auto"/>
              <w:left w:val="single" w:sz="4" w:space="0" w:color="auto"/>
              <w:bottom w:val="single" w:sz="4" w:space="0" w:color="auto"/>
              <w:right w:val="single" w:sz="4" w:space="0" w:color="auto"/>
            </w:tcBorders>
            <w:vAlign w:val="center"/>
          </w:tcPr>
          <w:p w14:paraId="6127A647"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4922DB84" w14:textId="77777777" w:rsidR="00F95035" w:rsidRPr="00F95035" w:rsidRDefault="00F95035" w:rsidP="00270597">
            <w:pPr>
              <w:jc w:val="center"/>
              <w:rPr>
                <w:rFonts w:ascii="Palatino Linotype" w:eastAsia="Calibri" w:hAnsi="Palatino Linotype"/>
                <w:i/>
                <w:iCs/>
                <w:lang w:eastAsia="en-US"/>
              </w:rPr>
            </w:pPr>
          </w:p>
        </w:tc>
      </w:tr>
    </w:tbl>
    <w:p w14:paraId="5CAAB9E3" w14:textId="77777777" w:rsidR="00F95035" w:rsidRPr="00F95035" w:rsidRDefault="00F95035" w:rsidP="00270597">
      <w:pPr>
        <w:spacing w:line="256" w:lineRule="auto"/>
        <w:jc w:val="both"/>
        <w:rPr>
          <w:rFonts w:ascii="Palatino Linotype" w:eastAsia="Calibri" w:hAnsi="Palatino Linotype"/>
          <w:i/>
          <w:iCs/>
          <w:lang w:eastAsia="en-US"/>
        </w:rPr>
      </w:pPr>
    </w:p>
    <w:p w14:paraId="1CAA30C1"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2016 de la dependencia Clave I01 Desarrollo Social y/o equivalente, y de la dependencia Clave 152 Atención a la Mujer y/o equivalente.</w:t>
      </w:r>
    </w:p>
    <w:p w14:paraId="481D162F" w14:textId="77777777" w:rsidR="00F95035" w:rsidRPr="00F95035" w:rsidRDefault="00F95035" w:rsidP="00270597">
      <w:pPr>
        <w:spacing w:line="256" w:lineRule="auto"/>
        <w:jc w:val="both"/>
        <w:rPr>
          <w:rFonts w:ascii="Palatino Linotype" w:eastAsia="Calibri" w:hAnsi="Palatino Linotype"/>
          <w:i/>
          <w:iCs/>
          <w:lang w:eastAsia="en-US"/>
        </w:rPr>
      </w:pPr>
    </w:p>
    <w:p w14:paraId="1EE8DA26"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2017</w:t>
      </w:r>
    </w:p>
    <w:p w14:paraId="6605ABCF"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2017 a las partidas presupuestales:</w:t>
      </w:r>
    </w:p>
    <w:tbl>
      <w:tblPr>
        <w:tblStyle w:val="Tablaconcuadrcula11"/>
        <w:tblW w:w="4349" w:type="pct"/>
        <w:jc w:val="center"/>
        <w:tblInd w:w="0" w:type="dxa"/>
        <w:tblLook w:val="04A0" w:firstRow="1" w:lastRow="0" w:firstColumn="1" w:lastColumn="0" w:noHBand="0" w:noVBand="1"/>
      </w:tblPr>
      <w:tblGrid>
        <w:gridCol w:w="494"/>
        <w:gridCol w:w="550"/>
        <w:gridCol w:w="416"/>
        <w:gridCol w:w="439"/>
        <w:gridCol w:w="428"/>
        <w:gridCol w:w="439"/>
        <w:gridCol w:w="2725"/>
        <w:gridCol w:w="998"/>
        <w:gridCol w:w="876"/>
      </w:tblGrid>
      <w:tr w:rsidR="00F95035" w:rsidRPr="00F95035" w14:paraId="5EFDD272" w14:textId="77777777" w:rsidTr="00F95035">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29D136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2017</w:t>
            </w:r>
          </w:p>
        </w:tc>
      </w:tr>
      <w:tr w:rsidR="00F95035" w:rsidRPr="00F95035" w14:paraId="0777F754" w14:textId="77777777" w:rsidTr="00F95035">
        <w:trPr>
          <w:trHeight w:val="238"/>
          <w:jc w:val="center"/>
        </w:trPr>
        <w:tc>
          <w:tcPr>
            <w:tcW w:w="1554" w:type="pct"/>
            <w:gridSpan w:val="6"/>
            <w:tcBorders>
              <w:top w:val="single" w:sz="4" w:space="0" w:color="auto"/>
              <w:left w:val="single" w:sz="4" w:space="0" w:color="auto"/>
              <w:bottom w:val="single" w:sz="4" w:space="0" w:color="auto"/>
              <w:right w:val="single" w:sz="4" w:space="0" w:color="auto"/>
            </w:tcBorders>
            <w:hideMark/>
          </w:tcPr>
          <w:p w14:paraId="4A7F479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46" w:type="pct"/>
            <w:gridSpan w:val="3"/>
            <w:tcBorders>
              <w:top w:val="single" w:sz="4" w:space="0" w:color="auto"/>
              <w:left w:val="single" w:sz="4" w:space="0" w:color="auto"/>
              <w:bottom w:val="single" w:sz="4" w:space="0" w:color="auto"/>
              <w:right w:val="single" w:sz="4" w:space="0" w:color="auto"/>
            </w:tcBorders>
            <w:hideMark/>
          </w:tcPr>
          <w:p w14:paraId="0FE9629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5E22616D" w14:textId="77777777" w:rsidTr="00F95035">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14:paraId="2057F50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14:paraId="6960117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4" w:type="pct"/>
            <w:tcBorders>
              <w:top w:val="single" w:sz="4" w:space="0" w:color="auto"/>
              <w:left w:val="single" w:sz="4" w:space="0" w:color="auto"/>
              <w:bottom w:val="single" w:sz="4" w:space="0" w:color="auto"/>
              <w:right w:val="single" w:sz="4" w:space="0" w:color="auto"/>
            </w:tcBorders>
            <w:hideMark/>
          </w:tcPr>
          <w:p w14:paraId="258BE3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6" w:type="pct"/>
            <w:tcBorders>
              <w:top w:val="single" w:sz="4" w:space="0" w:color="auto"/>
              <w:left w:val="single" w:sz="4" w:space="0" w:color="auto"/>
              <w:bottom w:val="single" w:sz="4" w:space="0" w:color="auto"/>
              <w:right w:val="single" w:sz="4" w:space="0" w:color="auto"/>
            </w:tcBorders>
            <w:hideMark/>
          </w:tcPr>
          <w:p w14:paraId="02A7096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14:paraId="5D1F627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6" w:type="pct"/>
            <w:tcBorders>
              <w:top w:val="single" w:sz="4" w:space="0" w:color="auto"/>
              <w:left w:val="single" w:sz="4" w:space="0" w:color="auto"/>
              <w:bottom w:val="single" w:sz="4" w:space="0" w:color="auto"/>
              <w:right w:val="single" w:sz="4" w:space="0" w:color="auto"/>
            </w:tcBorders>
            <w:hideMark/>
          </w:tcPr>
          <w:p w14:paraId="1811711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392" w:type="pct"/>
            <w:tcBorders>
              <w:top w:val="single" w:sz="4" w:space="0" w:color="auto"/>
              <w:left w:val="single" w:sz="4" w:space="0" w:color="auto"/>
              <w:bottom w:val="single" w:sz="4" w:space="0" w:color="auto"/>
              <w:right w:val="single" w:sz="4" w:space="0" w:color="auto"/>
            </w:tcBorders>
            <w:hideMark/>
          </w:tcPr>
          <w:p w14:paraId="702C1B2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61" w:type="pct"/>
            <w:tcBorders>
              <w:top w:val="single" w:sz="4" w:space="0" w:color="auto"/>
              <w:left w:val="single" w:sz="4" w:space="0" w:color="auto"/>
              <w:bottom w:val="single" w:sz="4" w:space="0" w:color="auto"/>
              <w:right w:val="single" w:sz="4" w:space="0" w:color="auto"/>
            </w:tcBorders>
            <w:hideMark/>
          </w:tcPr>
          <w:p w14:paraId="671A8FE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92" w:type="pct"/>
            <w:tcBorders>
              <w:top w:val="single" w:sz="4" w:space="0" w:color="auto"/>
              <w:left w:val="single" w:sz="4" w:space="0" w:color="auto"/>
              <w:bottom w:val="single" w:sz="4" w:space="0" w:color="auto"/>
              <w:right w:val="single" w:sz="4" w:space="0" w:color="auto"/>
            </w:tcBorders>
            <w:hideMark/>
          </w:tcPr>
          <w:p w14:paraId="011001D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3C373E12" w14:textId="77777777" w:rsidTr="00F95035">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14:paraId="68007CC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75BF85A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4F76593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0A486F4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14:paraId="17E13B9A" w14:textId="77777777" w:rsidR="00F95035" w:rsidRPr="00F95035" w:rsidRDefault="00F95035" w:rsidP="00270597">
            <w:pPr>
              <w:rPr>
                <w:rFonts w:ascii="Palatino Linotype" w:eastAsia="Calibri" w:hAnsi="Palatino Linotype"/>
                <w:i/>
                <w:iCs/>
                <w:lang w:eastAsia="en-US"/>
              </w:rPr>
            </w:pPr>
          </w:p>
        </w:tc>
        <w:tc>
          <w:tcPr>
            <w:tcW w:w="246" w:type="pct"/>
            <w:tcBorders>
              <w:top w:val="single" w:sz="4" w:space="0" w:color="auto"/>
              <w:left w:val="single" w:sz="4" w:space="0" w:color="auto"/>
              <w:bottom w:val="single" w:sz="4" w:space="0" w:color="auto"/>
              <w:right w:val="single" w:sz="4" w:space="0" w:color="auto"/>
            </w:tcBorders>
          </w:tcPr>
          <w:p w14:paraId="36B849C1" w14:textId="77777777" w:rsidR="00F95035" w:rsidRPr="00F95035" w:rsidRDefault="00F95035" w:rsidP="00270597">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14:paraId="56F23D8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61" w:type="pct"/>
            <w:tcBorders>
              <w:top w:val="single" w:sz="4" w:space="0" w:color="auto"/>
              <w:left w:val="single" w:sz="4" w:space="0" w:color="auto"/>
              <w:bottom w:val="single" w:sz="4" w:space="0" w:color="auto"/>
              <w:right w:val="single" w:sz="4" w:space="0" w:color="auto"/>
            </w:tcBorders>
          </w:tcPr>
          <w:p w14:paraId="262FBB77"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0378007" w14:textId="77777777" w:rsidR="00F95035" w:rsidRPr="00F95035" w:rsidRDefault="00F95035" w:rsidP="00270597">
            <w:pPr>
              <w:rPr>
                <w:rFonts w:ascii="Palatino Linotype" w:eastAsia="Calibri" w:hAnsi="Palatino Linotype"/>
                <w:i/>
                <w:iCs/>
                <w:lang w:eastAsia="en-US"/>
              </w:rPr>
            </w:pPr>
          </w:p>
        </w:tc>
      </w:tr>
      <w:tr w:rsidR="00F95035" w:rsidRPr="00F95035" w14:paraId="1BD241BB"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2E5514D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110DC0A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7A43E6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52FBB62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D891A1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tcPr>
          <w:p w14:paraId="2FB9D4B8" w14:textId="77777777" w:rsidR="00F95035" w:rsidRPr="00F95035" w:rsidRDefault="00F95035" w:rsidP="00270597">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14:paraId="072268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61" w:type="pct"/>
            <w:tcBorders>
              <w:top w:val="single" w:sz="4" w:space="0" w:color="auto"/>
              <w:left w:val="single" w:sz="4" w:space="0" w:color="auto"/>
              <w:bottom w:val="single" w:sz="4" w:space="0" w:color="auto"/>
              <w:right w:val="single" w:sz="4" w:space="0" w:color="auto"/>
            </w:tcBorders>
          </w:tcPr>
          <w:p w14:paraId="4E1BE8D3"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FBFCAC2" w14:textId="77777777" w:rsidR="00F95035" w:rsidRPr="00F95035" w:rsidRDefault="00F95035" w:rsidP="00270597">
            <w:pPr>
              <w:rPr>
                <w:rFonts w:ascii="Palatino Linotype" w:eastAsia="Calibri" w:hAnsi="Palatino Linotype"/>
                <w:i/>
                <w:iCs/>
                <w:lang w:eastAsia="en-US"/>
              </w:rPr>
            </w:pPr>
          </w:p>
        </w:tc>
      </w:tr>
      <w:tr w:rsidR="00F95035" w:rsidRPr="00F95035" w14:paraId="5EB190F3"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6C3060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16FF59D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D26693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259E5FB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7CA739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14:paraId="3CC1B4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14:paraId="6E32F55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61" w:type="pct"/>
            <w:tcBorders>
              <w:top w:val="single" w:sz="4" w:space="0" w:color="auto"/>
              <w:left w:val="single" w:sz="4" w:space="0" w:color="auto"/>
              <w:bottom w:val="single" w:sz="4" w:space="0" w:color="auto"/>
              <w:right w:val="single" w:sz="4" w:space="0" w:color="auto"/>
            </w:tcBorders>
          </w:tcPr>
          <w:p w14:paraId="33FAD23D"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38603A83" w14:textId="77777777" w:rsidR="00F95035" w:rsidRPr="00F95035" w:rsidRDefault="00F95035" w:rsidP="00270597">
            <w:pPr>
              <w:rPr>
                <w:rFonts w:ascii="Palatino Linotype" w:eastAsia="Calibri" w:hAnsi="Palatino Linotype"/>
                <w:i/>
                <w:iCs/>
                <w:lang w:eastAsia="en-US"/>
              </w:rPr>
            </w:pPr>
          </w:p>
        </w:tc>
      </w:tr>
      <w:tr w:rsidR="00F95035" w:rsidRPr="00F95035" w14:paraId="0A730E3F"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5D12A0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2EA63F1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3ACFA84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4B7791D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522F47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14:paraId="69087F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14:paraId="060678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61" w:type="pct"/>
            <w:tcBorders>
              <w:top w:val="single" w:sz="4" w:space="0" w:color="auto"/>
              <w:left w:val="single" w:sz="4" w:space="0" w:color="auto"/>
              <w:bottom w:val="single" w:sz="4" w:space="0" w:color="auto"/>
              <w:right w:val="single" w:sz="4" w:space="0" w:color="auto"/>
            </w:tcBorders>
          </w:tcPr>
          <w:p w14:paraId="4155B71A"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05E3DBC" w14:textId="77777777" w:rsidR="00F95035" w:rsidRPr="00F95035" w:rsidRDefault="00F95035" w:rsidP="00270597">
            <w:pPr>
              <w:rPr>
                <w:rFonts w:ascii="Palatino Linotype" w:eastAsia="Calibri" w:hAnsi="Palatino Linotype"/>
                <w:i/>
                <w:iCs/>
                <w:lang w:eastAsia="en-US"/>
              </w:rPr>
            </w:pPr>
          </w:p>
        </w:tc>
      </w:tr>
      <w:tr w:rsidR="00F95035" w:rsidRPr="00F95035" w14:paraId="5A799157" w14:textId="77777777" w:rsidTr="00F95035">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14:paraId="7AF63C2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36ED05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D3BF66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60694C0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296644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14:paraId="1E912F4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392" w:type="pct"/>
            <w:tcBorders>
              <w:top w:val="single" w:sz="4" w:space="0" w:color="auto"/>
              <w:left w:val="single" w:sz="4" w:space="0" w:color="auto"/>
              <w:bottom w:val="single" w:sz="4" w:space="0" w:color="auto"/>
              <w:right w:val="single" w:sz="4" w:space="0" w:color="auto"/>
            </w:tcBorders>
            <w:hideMark/>
          </w:tcPr>
          <w:p w14:paraId="42CEFDC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61" w:type="pct"/>
            <w:tcBorders>
              <w:top w:val="single" w:sz="4" w:space="0" w:color="auto"/>
              <w:left w:val="single" w:sz="4" w:space="0" w:color="auto"/>
              <w:bottom w:val="single" w:sz="4" w:space="0" w:color="auto"/>
              <w:right w:val="single" w:sz="4" w:space="0" w:color="auto"/>
            </w:tcBorders>
          </w:tcPr>
          <w:p w14:paraId="19EA6601"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5057FC5E" w14:textId="77777777" w:rsidR="00F95035" w:rsidRPr="00F95035" w:rsidRDefault="00F95035" w:rsidP="00270597">
            <w:pPr>
              <w:rPr>
                <w:rFonts w:ascii="Palatino Linotype" w:eastAsia="Calibri" w:hAnsi="Palatino Linotype"/>
                <w:i/>
                <w:iCs/>
                <w:lang w:eastAsia="en-US"/>
              </w:rPr>
            </w:pPr>
          </w:p>
        </w:tc>
      </w:tr>
      <w:tr w:rsidR="00F95035" w:rsidRPr="00F95035" w14:paraId="70778AED"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04C9A5B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6E7925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3CE6995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759517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73B006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tcPr>
          <w:p w14:paraId="42F8A00C" w14:textId="77777777" w:rsidR="00F95035" w:rsidRPr="00F95035" w:rsidRDefault="00F95035" w:rsidP="00270597">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14:paraId="5720CF3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61" w:type="pct"/>
            <w:tcBorders>
              <w:top w:val="single" w:sz="4" w:space="0" w:color="auto"/>
              <w:left w:val="single" w:sz="4" w:space="0" w:color="auto"/>
              <w:bottom w:val="single" w:sz="4" w:space="0" w:color="auto"/>
              <w:right w:val="single" w:sz="4" w:space="0" w:color="auto"/>
            </w:tcBorders>
          </w:tcPr>
          <w:p w14:paraId="20B954AF"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00F274CD" w14:textId="77777777" w:rsidR="00F95035" w:rsidRPr="00F95035" w:rsidRDefault="00F95035" w:rsidP="00270597">
            <w:pPr>
              <w:rPr>
                <w:rFonts w:ascii="Palatino Linotype" w:eastAsia="Calibri" w:hAnsi="Palatino Linotype"/>
                <w:i/>
                <w:iCs/>
                <w:lang w:eastAsia="en-US"/>
              </w:rPr>
            </w:pPr>
          </w:p>
        </w:tc>
      </w:tr>
      <w:tr w:rsidR="00F95035" w:rsidRPr="00F95035" w14:paraId="2667D5C2" w14:textId="77777777" w:rsidTr="00F95035">
        <w:trPr>
          <w:trHeight w:val="251"/>
          <w:jc w:val="center"/>
        </w:trPr>
        <w:tc>
          <w:tcPr>
            <w:tcW w:w="277" w:type="pct"/>
            <w:tcBorders>
              <w:top w:val="single" w:sz="4" w:space="0" w:color="auto"/>
              <w:left w:val="single" w:sz="4" w:space="0" w:color="auto"/>
              <w:bottom w:val="single" w:sz="4" w:space="0" w:color="auto"/>
              <w:right w:val="single" w:sz="4" w:space="0" w:color="auto"/>
            </w:tcBorders>
            <w:hideMark/>
          </w:tcPr>
          <w:p w14:paraId="3519979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1DA4E9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1F0671B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5545586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605DB9A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14:paraId="06A8A2D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14:paraId="0E7B39F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61" w:type="pct"/>
            <w:tcBorders>
              <w:top w:val="single" w:sz="4" w:space="0" w:color="auto"/>
              <w:left w:val="single" w:sz="4" w:space="0" w:color="auto"/>
              <w:bottom w:val="single" w:sz="4" w:space="0" w:color="auto"/>
              <w:right w:val="single" w:sz="4" w:space="0" w:color="auto"/>
            </w:tcBorders>
          </w:tcPr>
          <w:p w14:paraId="286C87BD"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66A0158E" w14:textId="77777777" w:rsidR="00F95035" w:rsidRPr="00F95035" w:rsidRDefault="00F95035" w:rsidP="00270597">
            <w:pPr>
              <w:rPr>
                <w:rFonts w:ascii="Palatino Linotype" w:eastAsia="Calibri" w:hAnsi="Palatino Linotype"/>
                <w:i/>
                <w:iCs/>
                <w:lang w:eastAsia="en-US"/>
              </w:rPr>
            </w:pPr>
          </w:p>
        </w:tc>
      </w:tr>
      <w:tr w:rsidR="00F95035" w:rsidRPr="00F95035" w14:paraId="3E5BA135" w14:textId="77777777" w:rsidTr="00F95035">
        <w:trPr>
          <w:trHeight w:val="225"/>
          <w:jc w:val="center"/>
        </w:trPr>
        <w:tc>
          <w:tcPr>
            <w:tcW w:w="277" w:type="pct"/>
            <w:tcBorders>
              <w:top w:val="single" w:sz="4" w:space="0" w:color="auto"/>
              <w:left w:val="single" w:sz="4" w:space="0" w:color="auto"/>
              <w:bottom w:val="single" w:sz="4" w:space="0" w:color="auto"/>
              <w:right w:val="single" w:sz="4" w:space="0" w:color="auto"/>
            </w:tcBorders>
            <w:hideMark/>
          </w:tcPr>
          <w:p w14:paraId="78803FE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6B2065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4D9041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247FD1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56A1B78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14:paraId="150AF6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14:paraId="60AC311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61" w:type="pct"/>
            <w:tcBorders>
              <w:top w:val="single" w:sz="4" w:space="0" w:color="auto"/>
              <w:left w:val="single" w:sz="4" w:space="0" w:color="auto"/>
              <w:bottom w:val="single" w:sz="4" w:space="0" w:color="auto"/>
              <w:right w:val="single" w:sz="4" w:space="0" w:color="auto"/>
            </w:tcBorders>
          </w:tcPr>
          <w:p w14:paraId="48E3B517"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62A7119D" w14:textId="77777777" w:rsidR="00F95035" w:rsidRPr="00F95035" w:rsidRDefault="00F95035" w:rsidP="00270597">
            <w:pPr>
              <w:rPr>
                <w:rFonts w:ascii="Palatino Linotype" w:eastAsia="Calibri" w:hAnsi="Palatino Linotype"/>
                <w:i/>
                <w:iCs/>
                <w:lang w:eastAsia="en-US"/>
              </w:rPr>
            </w:pPr>
          </w:p>
        </w:tc>
      </w:tr>
    </w:tbl>
    <w:p w14:paraId="5C443AAE"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408C098A"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5756D54A"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39414FC6"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2017.</w:t>
      </w:r>
    </w:p>
    <w:p w14:paraId="199E3B3E"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66538AF8"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2E0736F1"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65D39623"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2017. Como se muestra a continuación:</w:t>
      </w:r>
    </w:p>
    <w:p w14:paraId="0133ADB6"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52"/>
        <w:gridCol w:w="2753"/>
        <w:gridCol w:w="2755"/>
      </w:tblGrid>
      <w:tr w:rsidR="00F95035" w:rsidRPr="00F95035" w14:paraId="126C6896" w14:textId="77777777" w:rsidTr="00F95035">
        <w:trPr>
          <w:trHeight w:val="275"/>
          <w:jc w:val="center"/>
        </w:trPr>
        <w:tc>
          <w:tcPr>
            <w:tcW w:w="8260" w:type="dxa"/>
            <w:gridSpan w:val="3"/>
            <w:tcBorders>
              <w:top w:val="single" w:sz="4" w:space="0" w:color="auto"/>
              <w:left w:val="single" w:sz="4" w:space="0" w:color="auto"/>
              <w:bottom w:val="single" w:sz="4" w:space="0" w:color="auto"/>
              <w:right w:val="single" w:sz="4" w:space="0" w:color="auto"/>
            </w:tcBorders>
            <w:vAlign w:val="center"/>
            <w:hideMark/>
          </w:tcPr>
          <w:p w14:paraId="369BCF4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2017</w:t>
            </w:r>
          </w:p>
        </w:tc>
      </w:tr>
      <w:tr w:rsidR="00F95035" w:rsidRPr="00F95035" w14:paraId="1C9DFADE"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3F4F6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53" w:type="dxa"/>
            <w:tcBorders>
              <w:top w:val="single" w:sz="4" w:space="0" w:color="auto"/>
              <w:left w:val="single" w:sz="4" w:space="0" w:color="auto"/>
              <w:bottom w:val="single" w:sz="4" w:space="0" w:color="auto"/>
              <w:right w:val="single" w:sz="4" w:space="0" w:color="auto"/>
            </w:tcBorders>
            <w:vAlign w:val="center"/>
            <w:hideMark/>
          </w:tcPr>
          <w:p w14:paraId="47A11BD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53" w:type="dxa"/>
            <w:tcBorders>
              <w:top w:val="single" w:sz="4" w:space="0" w:color="auto"/>
              <w:left w:val="single" w:sz="4" w:space="0" w:color="auto"/>
              <w:bottom w:val="single" w:sz="4" w:space="0" w:color="auto"/>
              <w:right w:val="single" w:sz="4" w:space="0" w:color="auto"/>
            </w:tcBorders>
            <w:vAlign w:val="center"/>
            <w:hideMark/>
          </w:tcPr>
          <w:p w14:paraId="0AB6A9D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66607D28" w14:textId="77777777" w:rsidTr="00F95035">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73ADC9B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53" w:type="dxa"/>
            <w:tcBorders>
              <w:top w:val="single" w:sz="4" w:space="0" w:color="auto"/>
              <w:left w:val="single" w:sz="4" w:space="0" w:color="auto"/>
              <w:bottom w:val="single" w:sz="4" w:space="0" w:color="auto"/>
              <w:right w:val="single" w:sz="4" w:space="0" w:color="auto"/>
            </w:tcBorders>
            <w:vAlign w:val="center"/>
          </w:tcPr>
          <w:p w14:paraId="6D219FF1"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3E01CE9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04A5BB2"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1EAE47B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53" w:type="dxa"/>
            <w:tcBorders>
              <w:top w:val="single" w:sz="4" w:space="0" w:color="auto"/>
              <w:left w:val="single" w:sz="4" w:space="0" w:color="auto"/>
              <w:bottom w:val="single" w:sz="4" w:space="0" w:color="auto"/>
              <w:right w:val="single" w:sz="4" w:space="0" w:color="auto"/>
            </w:tcBorders>
            <w:vAlign w:val="center"/>
          </w:tcPr>
          <w:p w14:paraId="1F030031"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512B2C2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9442CD4"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3FAC689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53" w:type="dxa"/>
            <w:tcBorders>
              <w:top w:val="single" w:sz="4" w:space="0" w:color="auto"/>
              <w:left w:val="single" w:sz="4" w:space="0" w:color="auto"/>
              <w:bottom w:val="single" w:sz="4" w:space="0" w:color="auto"/>
              <w:right w:val="single" w:sz="4" w:space="0" w:color="auto"/>
            </w:tcBorders>
            <w:vAlign w:val="center"/>
          </w:tcPr>
          <w:p w14:paraId="54367500"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4833760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9BFD13C"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4778C0F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53" w:type="dxa"/>
            <w:tcBorders>
              <w:top w:val="single" w:sz="4" w:space="0" w:color="auto"/>
              <w:left w:val="single" w:sz="4" w:space="0" w:color="auto"/>
              <w:bottom w:val="single" w:sz="4" w:space="0" w:color="auto"/>
              <w:right w:val="single" w:sz="4" w:space="0" w:color="auto"/>
            </w:tcBorders>
            <w:vAlign w:val="center"/>
          </w:tcPr>
          <w:p w14:paraId="7E90B366"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103F5C2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A8DD6D7"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7ECACF0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53" w:type="dxa"/>
            <w:tcBorders>
              <w:top w:val="single" w:sz="4" w:space="0" w:color="auto"/>
              <w:left w:val="single" w:sz="4" w:space="0" w:color="auto"/>
              <w:bottom w:val="single" w:sz="4" w:space="0" w:color="auto"/>
              <w:right w:val="single" w:sz="4" w:space="0" w:color="auto"/>
            </w:tcBorders>
            <w:vAlign w:val="center"/>
          </w:tcPr>
          <w:p w14:paraId="457600E9"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5B0DC6B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9AF82BC" w14:textId="77777777" w:rsidTr="00F95035">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E77C6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53" w:type="dxa"/>
            <w:tcBorders>
              <w:top w:val="single" w:sz="4" w:space="0" w:color="auto"/>
              <w:left w:val="single" w:sz="4" w:space="0" w:color="auto"/>
              <w:bottom w:val="single" w:sz="4" w:space="0" w:color="auto"/>
              <w:right w:val="single" w:sz="4" w:space="0" w:color="auto"/>
            </w:tcBorders>
            <w:vAlign w:val="center"/>
          </w:tcPr>
          <w:p w14:paraId="0418581C"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34F8D92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F63615F"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D3750C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53" w:type="dxa"/>
            <w:tcBorders>
              <w:top w:val="single" w:sz="4" w:space="0" w:color="auto"/>
              <w:left w:val="single" w:sz="4" w:space="0" w:color="auto"/>
              <w:bottom w:val="single" w:sz="4" w:space="0" w:color="auto"/>
              <w:right w:val="single" w:sz="4" w:space="0" w:color="auto"/>
            </w:tcBorders>
            <w:vAlign w:val="center"/>
          </w:tcPr>
          <w:p w14:paraId="7E2273AC"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0ABC931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388DD5C"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229B641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53" w:type="dxa"/>
            <w:tcBorders>
              <w:top w:val="single" w:sz="4" w:space="0" w:color="auto"/>
              <w:left w:val="single" w:sz="4" w:space="0" w:color="auto"/>
              <w:bottom w:val="single" w:sz="4" w:space="0" w:color="auto"/>
              <w:right w:val="single" w:sz="4" w:space="0" w:color="auto"/>
            </w:tcBorders>
            <w:vAlign w:val="center"/>
          </w:tcPr>
          <w:p w14:paraId="3E5A78AE"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2FD46DE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F37EBF4"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34A0CCD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53" w:type="dxa"/>
            <w:tcBorders>
              <w:top w:val="single" w:sz="4" w:space="0" w:color="auto"/>
              <w:left w:val="single" w:sz="4" w:space="0" w:color="auto"/>
              <w:bottom w:val="single" w:sz="4" w:space="0" w:color="auto"/>
              <w:right w:val="single" w:sz="4" w:space="0" w:color="auto"/>
            </w:tcBorders>
            <w:vAlign w:val="center"/>
          </w:tcPr>
          <w:p w14:paraId="17E02E34"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0E59344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5E714FE"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F63A6C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53" w:type="dxa"/>
            <w:tcBorders>
              <w:top w:val="single" w:sz="4" w:space="0" w:color="auto"/>
              <w:left w:val="single" w:sz="4" w:space="0" w:color="auto"/>
              <w:bottom w:val="single" w:sz="4" w:space="0" w:color="auto"/>
              <w:right w:val="single" w:sz="4" w:space="0" w:color="auto"/>
            </w:tcBorders>
            <w:vAlign w:val="center"/>
          </w:tcPr>
          <w:p w14:paraId="5D02613B"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3F590A25" w14:textId="77777777" w:rsidR="00F95035" w:rsidRPr="00F95035" w:rsidRDefault="00F95035" w:rsidP="00270597">
            <w:pPr>
              <w:jc w:val="center"/>
              <w:rPr>
                <w:rFonts w:ascii="Palatino Linotype" w:eastAsia="Calibri" w:hAnsi="Palatino Linotype"/>
                <w:i/>
                <w:iCs/>
                <w:lang w:eastAsia="en-US"/>
              </w:rPr>
            </w:pPr>
          </w:p>
        </w:tc>
      </w:tr>
    </w:tbl>
    <w:p w14:paraId="1D1D2F2A"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85"/>
        <w:gridCol w:w="2786"/>
        <w:gridCol w:w="2786"/>
      </w:tblGrid>
      <w:tr w:rsidR="00F95035" w:rsidRPr="00F95035" w14:paraId="3D45F51D" w14:textId="77777777" w:rsidTr="00F95035">
        <w:trPr>
          <w:trHeight w:val="505"/>
          <w:jc w:val="center"/>
        </w:trPr>
        <w:tc>
          <w:tcPr>
            <w:tcW w:w="8357" w:type="dxa"/>
            <w:gridSpan w:val="3"/>
            <w:tcBorders>
              <w:top w:val="single" w:sz="4" w:space="0" w:color="auto"/>
              <w:left w:val="single" w:sz="4" w:space="0" w:color="auto"/>
              <w:bottom w:val="single" w:sz="4" w:space="0" w:color="auto"/>
              <w:right w:val="single" w:sz="4" w:space="0" w:color="auto"/>
            </w:tcBorders>
            <w:vAlign w:val="center"/>
            <w:hideMark/>
          </w:tcPr>
          <w:p w14:paraId="03A71E6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2017</w:t>
            </w:r>
          </w:p>
        </w:tc>
      </w:tr>
      <w:tr w:rsidR="00F95035" w:rsidRPr="00F95035" w14:paraId="05579B3E"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3FD92D0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86" w:type="dxa"/>
            <w:tcBorders>
              <w:top w:val="single" w:sz="4" w:space="0" w:color="auto"/>
              <w:left w:val="single" w:sz="4" w:space="0" w:color="auto"/>
              <w:bottom w:val="single" w:sz="4" w:space="0" w:color="auto"/>
              <w:right w:val="single" w:sz="4" w:space="0" w:color="auto"/>
            </w:tcBorders>
            <w:vAlign w:val="center"/>
            <w:hideMark/>
          </w:tcPr>
          <w:p w14:paraId="09A0668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86" w:type="dxa"/>
            <w:tcBorders>
              <w:top w:val="single" w:sz="4" w:space="0" w:color="auto"/>
              <w:left w:val="single" w:sz="4" w:space="0" w:color="auto"/>
              <w:bottom w:val="single" w:sz="4" w:space="0" w:color="auto"/>
              <w:right w:val="single" w:sz="4" w:space="0" w:color="auto"/>
            </w:tcBorders>
            <w:vAlign w:val="center"/>
            <w:hideMark/>
          </w:tcPr>
          <w:p w14:paraId="698A9A8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416799D1"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0CEB5DB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86" w:type="dxa"/>
            <w:tcBorders>
              <w:top w:val="single" w:sz="4" w:space="0" w:color="auto"/>
              <w:left w:val="single" w:sz="4" w:space="0" w:color="auto"/>
              <w:bottom w:val="single" w:sz="4" w:space="0" w:color="auto"/>
              <w:right w:val="single" w:sz="4" w:space="0" w:color="auto"/>
            </w:tcBorders>
            <w:vAlign w:val="center"/>
          </w:tcPr>
          <w:p w14:paraId="3C76CDD5"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34C33F7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8A82041"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3E84C6F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86" w:type="dxa"/>
            <w:tcBorders>
              <w:top w:val="single" w:sz="4" w:space="0" w:color="auto"/>
              <w:left w:val="single" w:sz="4" w:space="0" w:color="auto"/>
              <w:bottom w:val="single" w:sz="4" w:space="0" w:color="auto"/>
              <w:right w:val="single" w:sz="4" w:space="0" w:color="auto"/>
            </w:tcBorders>
            <w:vAlign w:val="center"/>
          </w:tcPr>
          <w:p w14:paraId="06D28625"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5570EFB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E658A1B" w14:textId="77777777" w:rsidTr="00F95035">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14EA5E5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86" w:type="dxa"/>
            <w:tcBorders>
              <w:top w:val="single" w:sz="4" w:space="0" w:color="auto"/>
              <w:left w:val="single" w:sz="4" w:space="0" w:color="auto"/>
              <w:bottom w:val="single" w:sz="4" w:space="0" w:color="auto"/>
              <w:right w:val="single" w:sz="4" w:space="0" w:color="auto"/>
            </w:tcBorders>
            <w:vAlign w:val="center"/>
          </w:tcPr>
          <w:p w14:paraId="7E320BB0"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60F7683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30B1903"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86FE0E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86" w:type="dxa"/>
            <w:tcBorders>
              <w:top w:val="single" w:sz="4" w:space="0" w:color="auto"/>
              <w:left w:val="single" w:sz="4" w:space="0" w:color="auto"/>
              <w:bottom w:val="single" w:sz="4" w:space="0" w:color="auto"/>
              <w:right w:val="single" w:sz="4" w:space="0" w:color="auto"/>
            </w:tcBorders>
            <w:vAlign w:val="center"/>
          </w:tcPr>
          <w:p w14:paraId="27141FD7"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4A1642B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FD7AEB9"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BCB657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86" w:type="dxa"/>
            <w:tcBorders>
              <w:top w:val="single" w:sz="4" w:space="0" w:color="auto"/>
              <w:left w:val="single" w:sz="4" w:space="0" w:color="auto"/>
              <w:bottom w:val="single" w:sz="4" w:space="0" w:color="auto"/>
              <w:right w:val="single" w:sz="4" w:space="0" w:color="auto"/>
            </w:tcBorders>
            <w:vAlign w:val="center"/>
          </w:tcPr>
          <w:p w14:paraId="74FFD30D"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155097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BF8198"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2056D81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86" w:type="dxa"/>
            <w:tcBorders>
              <w:top w:val="single" w:sz="4" w:space="0" w:color="auto"/>
              <w:left w:val="single" w:sz="4" w:space="0" w:color="auto"/>
              <w:bottom w:val="single" w:sz="4" w:space="0" w:color="auto"/>
              <w:right w:val="single" w:sz="4" w:space="0" w:color="auto"/>
            </w:tcBorders>
            <w:vAlign w:val="center"/>
          </w:tcPr>
          <w:p w14:paraId="3EAD690A"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1DA3675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A6B04CE"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DDB5E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86" w:type="dxa"/>
            <w:tcBorders>
              <w:top w:val="single" w:sz="4" w:space="0" w:color="auto"/>
              <w:left w:val="single" w:sz="4" w:space="0" w:color="auto"/>
              <w:bottom w:val="single" w:sz="4" w:space="0" w:color="auto"/>
              <w:right w:val="single" w:sz="4" w:space="0" w:color="auto"/>
            </w:tcBorders>
            <w:vAlign w:val="center"/>
          </w:tcPr>
          <w:p w14:paraId="13CB6D50"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7E2D498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BAF022A" w14:textId="77777777" w:rsidTr="00F95035">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6A42C6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86" w:type="dxa"/>
            <w:tcBorders>
              <w:top w:val="single" w:sz="4" w:space="0" w:color="auto"/>
              <w:left w:val="single" w:sz="4" w:space="0" w:color="auto"/>
              <w:bottom w:val="single" w:sz="4" w:space="0" w:color="auto"/>
              <w:right w:val="single" w:sz="4" w:space="0" w:color="auto"/>
            </w:tcBorders>
            <w:vAlign w:val="center"/>
          </w:tcPr>
          <w:p w14:paraId="43473B09"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1EB0B22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CB8F0CC"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03F3057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86" w:type="dxa"/>
            <w:tcBorders>
              <w:top w:val="single" w:sz="4" w:space="0" w:color="auto"/>
              <w:left w:val="single" w:sz="4" w:space="0" w:color="auto"/>
              <w:bottom w:val="single" w:sz="4" w:space="0" w:color="auto"/>
              <w:right w:val="single" w:sz="4" w:space="0" w:color="auto"/>
            </w:tcBorders>
            <w:vAlign w:val="center"/>
          </w:tcPr>
          <w:p w14:paraId="1D25519E"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3BB8D46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7A3CA3D"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1DFA8E3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86" w:type="dxa"/>
            <w:tcBorders>
              <w:top w:val="single" w:sz="4" w:space="0" w:color="auto"/>
              <w:left w:val="single" w:sz="4" w:space="0" w:color="auto"/>
              <w:bottom w:val="single" w:sz="4" w:space="0" w:color="auto"/>
              <w:right w:val="single" w:sz="4" w:space="0" w:color="auto"/>
            </w:tcBorders>
            <w:vAlign w:val="center"/>
          </w:tcPr>
          <w:p w14:paraId="302F829E"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29B2B3AD" w14:textId="77777777" w:rsidR="00F95035" w:rsidRPr="00F95035" w:rsidRDefault="00F95035" w:rsidP="00270597">
            <w:pPr>
              <w:jc w:val="center"/>
              <w:rPr>
                <w:rFonts w:ascii="Palatino Linotype" w:eastAsia="Calibri" w:hAnsi="Palatino Linotype"/>
                <w:i/>
                <w:iCs/>
                <w:lang w:eastAsia="en-US"/>
              </w:rPr>
            </w:pPr>
          </w:p>
        </w:tc>
      </w:tr>
    </w:tbl>
    <w:p w14:paraId="7192708E" w14:textId="77777777" w:rsidR="00F95035" w:rsidRPr="00F95035" w:rsidRDefault="00F95035" w:rsidP="00270597">
      <w:pPr>
        <w:spacing w:line="256" w:lineRule="auto"/>
        <w:jc w:val="both"/>
        <w:rPr>
          <w:rFonts w:ascii="Palatino Linotype" w:eastAsia="Calibri" w:hAnsi="Palatino Linotype"/>
          <w:i/>
          <w:iCs/>
          <w:lang w:eastAsia="en-US"/>
        </w:rPr>
      </w:pPr>
    </w:p>
    <w:p w14:paraId="19F4F518"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2017 de la dependencia Clave I01 Desarrollo Social y/o equivalente, y de la dependencia Clave 152 Atención a la Mujer y/o equivalente.</w:t>
      </w:r>
    </w:p>
    <w:p w14:paraId="656B56C9" w14:textId="77777777" w:rsidR="00F95035" w:rsidRPr="00F95035" w:rsidRDefault="00F95035" w:rsidP="00270597">
      <w:pPr>
        <w:spacing w:line="256" w:lineRule="auto"/>
        <w:rPr>
          <w:rFonts w:ascii="Palatino Linotype" w:eastAsia="Calibri" w:hAnsi="Palatino Linotype"/>
          <w:b/>
          <w:i/>
          <w:iCs/>
          <w:lang w:eastAsia="en-US"/>
        </w:rPr>
      </w:pPr>
    </w:p>
    <w:p w14:paraId="61ED3848"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2018</w:t>
      </w:r>
    </w:p>
    <w:p w14:paraId="64950522"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2018 a las partidas presupuestales:</w:t>
      </w:r>
    </w:p>
    <w:p w14:paraId="43F2E788"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334" w:type="pct"/>
        <w:jc w:val="center"/>
        <w:tblInd w:w="0" w:type="dxa"/>
        <w:tblLook w:val="04A0" w:firstRow="1" w:lastRow="0" w:firstColumn="1" w:lastColumn="0" w:noHBand="0" w:noVBand="1"/>
      </w:tblPr>
      <w:tblGrid>
        <w:gridCol w:w="494"/>
        <w:gridCol w:w="550"/>
        <w:gridCol w:w="416"/>
        <w:gridCol w:w="439"/>
        <w:gridCol w:w="428"/>
        <w:gridCol w:w="439"/>
        <w:gridCol w:w="2699"/>
        <w:gridCol w:w="998"/>
        <w:gridCol w:w="876"/>
      </w:tblGrid>
      <w:tr w:rsidR="00F95035" w:rsidRPr="00F95035" w14:paraId="6B809851" w14:textId="77777777" w:rsidTr="00F95035">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8A921C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2018</w:t>
            </w:r>
          </w:p>
        </w:tc>
      </w:tr>
      <w:tr w:rsidR="00F95035" w:rsidRPr="00F95035" w14:paraId="528046DD" w14:textId="77777777" w:rsidTr="00F95035">
        <w:trPr>
          <w:trHeight w:val="238"/>
          <w:jc w:val="center"/>
        </w:trPr>
        <w:tc>
          <w:tcPr>
            <w:tcW w:w="1531" w:type="pct"/>
            <w:gridSpan w:val="6"/>
            <w:tcBorders>
              <w:top w:val="single" w:sz="4" w:space="0" w:color="auto"/>
              <w:left w:val="single" w:sz="4" w:space="0" w:color="auto"/>
              <w:bottom w:val="single" w:sz="4" w:space="0" w:color="auto"/>
              <w:right w:val="single" w:sz="4" w:space="0" w:color="auto"/>
            </w:tcBorders>
            <w:hideMark/>
          </w:tcPr>
          <w:p w14:paraId="3F6045E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14:paraId="6B6666B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785F66F0" w14:textId="77777777" w:rsidTr="00F95035">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14:paraId="1E2B5C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14:paraId="00953B5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14:paraId="781211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3" w:type="pct"/>
            <w:tcBorders>
              <w:top w:val="single" w:sz="4" w:space="0" w:color="auto"/>
              <w:left w:val="single" w:sz="4" w:space="0" w:color="auto"/>
              <w:bottom w:val="single" w:sz="4" w:space="0" w:color="auto"/>
              <w:right w:val="single" w:sz="4" w:space="0" w:color="auto"/>
            </w:tcBorders>
            <w:hideMark/>
          </w:tcPr>
          <w:p w14:paraId="683861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36" w:type="pct"/>
            <w:tcBorders>
              <w:top w:val="single" w:sz="4" w:space="0" w:color="auto"/>
              <w:left w:val="single" w:sz="4" w:space="0" w:color="auto"/>
              <w:bottom w:val="single" w:sz="4" w:space="0" w:color="auto"/>
              <w:right w:val="single" w:sz="4" w:space="0" w:color="auto"/>
            </w:tcBorders>
            <w:hideMark/>
          </w:tcPr>
          <w:p w14:paraId="55F1489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3" w:type="pct"/>
            <w:tcBorders>
              <w:top w:val="single" w:sz="4" w:space="0" w:color="auto"/>
              <w:left w:val="single" w:sz="4" w:space="0" w:color="auto"/>
              <w:bottom w:val="single" w:sz="4" w:space="0" w:color="auto"/>
              <w:right w:val="single" w:sz="4" w:space="0" w:color="auto"/>
            </w:tcBorders>
            <w:hideMark/>
          </w:tcPr>
          <w:p w14:paraId="247B44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32" w:type="pct"/>
            <w:tcBorders>
              <w:top w:val="single" w:sz="4" w:space="0" w:color="auto"/>
              <w:left w:val="single" w:sz="4" w:space="0" w:color="auto"/>
              <w:bottom w:val="single" w:sz="4" w:space="0" w:color="auto"/>
              <w:right w:val="single" w:sz="4" w:space="0" w:color="auto"/>
            </w:tcBorders>
            <w:hideMark/>
          </w:tcPr>
          <w:p w14:paraId="27F8A1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14:paraId="0853EAC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14:paraId="16633E7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2298C5EF" w14:textId="77777777" w:rsidTr="00F95035">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14:paraId="7EFD08F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C4E98D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7E4B57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2B58CA0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tcPr>
          <w:p w14:paraId="084C0D4C" w14:textId="77777777" w:rsidR="00F95035" w:rsidRPr="00F95035" w:rsidRDefault="00F95035" w:rsidP="00270597">
            <w:pPr>
              <w:rPr>
                <w:rFonts w:ascii="Palatino Linotype" w:eastAsia="Calibri" w:hAnsi="Palatino Linotype"/>
                <w:i/>
                <w:iCs/>
                <w:lang w:eastAsia="en-US"/>
              </w:rPr>
            </w:pPr>
          </w:p>
        </w:tc>
        <w:tc>
          <w:tcPr>
            <w:tcW w:w="243" w:type="pct"/>
            <w:tcBorders>
              <w:top w:val="single" w:sz="4" w:space="0" w:color="auto"/>
              <w:left w:val="single" w:sz="4" w:space="0" w:color="auto"/>
              <w:bottom w:val="single" w:sz="4" w:space="0" w:color="auto"/>
              <w:right w:val="single" w:sz="4" w:space="0" w:color="auto"/>
            </w:tcBorders>
          </w:tcPr>
          <w:p w14:paraId="68A6D567" w14:textId="77777777" w:rsidR="00F95035" w:rsidRPr="00F95035" w:rsidRDefault="00F95035" w:rsidP="00270597">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14:paraId="6355C47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14:paraId="6C5F8A62"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284CBA6E" w14:textId="77777777" w:rsidR="00F95035" w:rsidRPr="00F95035" w:rsidRDefault="00F95035" w:rsidP="00270597">
            <w:pPr>
              <w:rPr>
                <w:rFonts w:ascii="Palatino Linotype" w:eastAsia="Calibri" w:hAnsi="Palatino Linotype"/>
                <w:i/>
                <w:iCs/>
                <w:lang w:eastAsia="en-US"/>
              </w:rPr>
            </w:pPr>
          </w:p>
        </w:tc>
      </w:tr>
      <w:tr w:rsidR="00F95035" w:rsidRPr="00F95035" w14:paraId="2ABD1E59"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59EE2F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1A4EF4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4F7B4EF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4890C54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74ECF81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tcPr>
          <w:p w14:paraId="41F5F573" w14:textId="77777777" w:rsidR="00F95035" w:rsidRPr="00F95035" w:rsidRDefault="00F95035" w:rsidP="00270597">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14:paraId="13D6230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14:paraId="190BA79B"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6F299EC7" w14:textId="77777777" w:rsidR="00F95035" w:rsidRPr="00F95035" w:rsidRDefault="00F95035" w:rsidP="00270597">
            <w:pPr>
              <w:rPr>
                <w:rFonts w:ascii="Palatino Linotype" w:eastAsia="Calibri" w:hAnsi="Palatino Linotype"/>
                <w:i/>
                <w:iCs/>
                <w:lang w:eastAsia="en-US"/>
              </w:rPr>
            </w:pPr>
          </w:p>
        </w:tc>
      </w:tr>
      <w:tr w:rsidR="00F95035" w:rsidRPr="00F95035" w14:paraId="2BFF45BC"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3441FF1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62E40F7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62330B1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5B3D8C0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6330FE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14:paraId="69B24C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14:paraId="782FC2F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14:paraId="5B5786B3"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47D75C5D" w14:textId="77777777" w:rsidR="00F95035" w:rsidRPr="00F95035" w:rsidRDefault="00F95035" w:rsidP="00270597">
            <w:pPr>
              <w:rPr>
                <w:rFonts w:ascii="Palatino Linotype" w:eastAsia="Calibri" w:hAnsi="Palatino Linotype"/>
                <w:i/>
                <w:iCs/>
                <w:lang w:eastAsia="en-US"/>
              </w:rPr>
            </w:pPr>
          </w:p>
        </w:tc>
      </w:tr>
      <w:tr w:rsidR="00F95035" w:rsidRPr="00F95035" w14:paraId="4B56E9C8"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7B2310F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0B4FB5F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0C05A35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4F5756A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64A44B0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14:paraId="0DDEA6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14:paraId="31962E0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14:paraId="696F7C95"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750B3E03" w14:textId="77777777" w:rsidR="00F95035" w:rsidRPr="00F95035" w:rsidRDefault="00F95035" w:rsidP="00270597">
            <w:pPr>
              <w:rPr>
                <w:rFonts w:ascii="Palatino Linotype" w:eastAsia="Calibri" w:hAnsi="Palatino Linotype"/>
                <w:i/>
                <w:iCs/>
                <w:lang w:eastAsia="en-US"/>
              </w:rPr>
            </w:pPr>
          </w:p>
        </w:tc>
      </w:tr>
      <w:tr w:rsidR="00F95035" w:rsidRPr="00F95035" w14:paraId="3F55D3AF" w14:textId="77777777" w:rsidTr="00F95035">
        <w:trPr>
          <w:trHeight w:val="251"/>
          <w:jc w:val="center"/>
        </w:trPr>
        <w:tc>
          <w:tcPr>
            <w:tcW w:w="273" w:type="pct"/>
            <w:tcBorders>
              <w:top w:val="single" w:sz="4" w:space="0" w:color="auto"/>
              <w:left w:val="single" w:sz="4" w:space="0" w:color="auto"/>
              <w:bottom w:val="single" w:sz="4" w:space="0" w:color="auto"/>
              <w:right w:val="single" w:sz="4" w:space="0" w:color="auto"/>
            </w:tcBorders>
            <w:hideMark/>
          </w:tcPr>
          <w:p w14:paraId="60537EB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7E30086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13BED81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1B74DCA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6D4099A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14:paraId="62545A7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432" w:type="pct"/>
            <w:tcBorders>
              <w:top w:val="single" w:sz="4" w:space="0" w:color="auto"/>
              <w:left w:val="single" w:sz="4" w:space="0" w:color="auto"/>
              <w:bottom w:val="single" w:sz="4" w:space="0" w:color="auto"/>
              <w:right w:val="single" w:sz="4" w:space="0" w:color="auto"/>
            </w:tcBorders>
            <w:hideMark/>
          </w:tcPr>
          <w:p w14:paraId="592042C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14:paraId="45ADBBAE"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3505ECAF" w14:textId="77777777" w:rsidR="00F95035" w:rsidRPr="00F95035" w:rsidRDefault="00F95035" w:rsidP="00270597">
            <w:pPr>
              <w:rPr>
                <w:rFonts w:ascii="Palatino Linotype" w:eastAsia="Calibri" w:hAnsi="Palatino Linotype"/>
                <w:i/>
                <w:iCs/>
                <w:lang w:eastAsia="en-US"/>
              </w:rPr>
            </w:pPr>
          </w:p>
        </w:tc>
      </w:tr>
      <w:tr w:rsidR="00F95035" w:rsidRPr="00F95035" w14:paraId="7215CCA9"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5AA6BFC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A193CD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4540F43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67E63E4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06EFB7C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tcPr>
          <w:p w14:paraId="356B3267" w14:textId="77777777" w:rsidR="00F95035" w:rsidRPr="00F95035" w:rsidRDefault="00F95035" w:rsidP="00270597">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14:paraId="6C7967B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14:paraId="088CD091"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1D2A1289" w14:textId="77777777" w:rsidR="00F95035" w:rsidRPr="00F95035" w:rsidRDefault="00F95035" w:rsidP="00270597">
            <w:pPr>
              <w:rPr>
                <w:rFonts w:ascii="Palatino Linotype" w:eastAsia="Calibri" w:hAnsi="Palatino Linotype"/>
                <w:i/>
                <w:iCs/>
                <w:lang w:eastAsia="en-US"/>
              </w:rPr>
            </w:pPr>
          </w:p>
        </w:tc>
      </w:tr>
      <w:tr w:rsidR="00F95035" w:rsidRPr="00F95035" w14:paraId="396F2FF4"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495966C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05C7E1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602631C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345063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0B08044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14:paraId="4D98A20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14:paraId="738DEED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14:paraId="27119730"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68E1CC80" w14:textId="77777777" w:rsidR="00F95035" w:rsidRPr="00F95035" w:rsidRDefault="00F95035" w:rsidP="00270597">
            <w:pPr>
              <w:rPr>
                <w:rFonts w:ascii="Palatino Linotype" w:eastAsia="Calibri" w:hAnsi="Palatino Linotype"/>
                <w:i/>
                <w:iCs/>
                <w:lang w:eastAsia="en-US"/>
              </w:rPr>
            </w:pPr>
          </w:p>
        </w:tc>
      </w:tr>
      <w:tr w:rsidR="00F95035" w:rsidRPr="00F95035" w14:paraId="6B76AB78"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798F7B3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10776D3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50A678B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1D7260E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47FD00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14:paraId="4FF79CA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14:paraId="6942B49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14:paraId="3F1829CE"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1D0888D9" w14:textId="77777777" w:rsidR="00F95035" w:rsidRPr="00F95035" w:rsidRDefault="00F95035" w:rsidP="00270597">
            <w:pPr>
              <w:rPr>
                <w:rFonts w:ascii="Palatino Linotype" w:eastAsia="Calibri" w:hAnsi="Palatino Linotype"/>
                <w:i/>
                <w:iCs/>
                <w:lang w:eastAsia="en-US"/>
              </w:rPr>
            </w:pPr>
          </w:p>
        </w:tc>
      </w:tr>
    </w:tbl>
    <w:p w14:paraId="429D151A"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1F3F5FB0"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5D46A339"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9F0BC10"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2018.</w:t>
      </w:r>
    </w:p>
    <w:p w14:paraId="236BA368"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3688E57"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0D299D57"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1085BE4B"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2018. Como se muestra a continuación:</w:t>
      </w:r>
    </w:p>
    <w:p w14:paraId="75E1F2BF"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96"/>
        <w:gridCol w:w="2597"/>
        <w:gridCol w:w="2597"/>
      </w:tblGrid>
      <w:tr w:rsidR="00F95035" w:rsidRPr="00F95035" w14:paraId="13D8ED00" w14:textId="77777777" w:rsidTr="00F95035">
        <w:trPr>
          <w:trHeight w:val="252"/>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14:paraId="782A8FB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I01 Desarrollo Social y/o equivalente Ejercicio Fiscal 2018</w:t>
            </w:r>
          </w:p>
        </w:tc>
      </w:tr>
      <w:tr w:rsidR="00F95035" w:rsidRPr="00F95035" w14:paraId="7018CFB2"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0408DA6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62AFDDF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FE21A5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246CBE02"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02E4CEF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14:paraId="1EE376A0"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74A9CC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EEC6A6E"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AC20C0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14:paraId="0155007B"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3500132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9F0B7D2"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EBBF56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14:paraId="7BC38208"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6605D8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D56E2A0"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2C8BA7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14:paraId="19A67CDD"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310FA1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B5D413D"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6940FCA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14:paraId="7D29550D"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35B0D16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ED427F8"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39CBA8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14:paraId="4EAD4A3A"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690563D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A6824E8"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C0E080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14:paraId="41577B9E"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542E2C5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1B477E7"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85C923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97" w:type="dxa"/>
            <w:tcBorders>
              <w:top w:val="single" w:sz="4" w:space="0" w:color="auto"/>
              <w:left w:val="single" w:sz="4" w:space="0" w:color="auto"/>
              <w:bottom w:val="single" w:sz="4" w:space="0" w:color="auto"/>
              <w:right w:val="single" w:sz="4" w:space="0" w:color="auto"/>
            </w:tcBorders>
            <w:vAlign w:val="center"/>
          </w:tcPr>
          <w:p w14:paraId="72619806"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51214C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98D7113"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4368AFA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14:paraId="2228B374"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E792B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E2E037A"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237CE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14:paraId="520B3371"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2C156D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6030DE8" w14:textId="77777777" w:rsidTr="00F95035">
        <w:trPr>
          <w:trHeight w:val="518"/>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14:paraId="664812B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2018</w:t>
            </w:r>
          </w:p>
        </w:tc>
      </w:tr>
      <w:tr w:rsidR="00F95035" w:rsidRPr="00F95035" w14:paraId="4627C8D4"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6E39812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2F1CA9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799AE3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696578DC"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F50480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14:paraId="45E90F29"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8F77C3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3AAE707"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4DA8E2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14:paraId="7F8D30A8"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669094D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9612765"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E6DD91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14:paraId="372E80F4"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E15E79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F6AFF4E"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1F3154B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14:paraId="428BB03F"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3F52A7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444145F"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6D138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14:paraId="5376B53B"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C13878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64E613E"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2CE6CC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14:paraId="6430208D"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55DB0A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ACF87F3"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7F53CF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14:paraId="762FFD4E"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A15A10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47B6BC6"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69F392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97" w:type="dxa"/>
            <w:tcBorders>
              <w:top w:val="single" w:sz="4" w:space="0" w:color="auto"/>
              <w:left w:val="single" w:sz="4" w:space="0" w:color="auto"/>
              <w:bottom w:val="single" w:sz="4" w:space="0" w:color="auto"/>
              <w:right w:val="single" w:sz="4" w:space="0" w:color="auto"/>
            </w:tcBorders>
            <w:vAlign w:val="center"/>
          </w:tcPr>
          <w:p w14:paraId="4560C976"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D1D9F7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27DE245"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6DE2791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14:paraId="244BA831"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580350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8198DA2"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25E3D6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14:paraId="04670F3C"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0C030B7" w14:textId="77777777" w:rsidR="00F95035" w:rsidRPr="00F95035" w:rsidRDefault="00F95035" w:rsidP="00270597">
            <w:pPr>
              <w:jc w:val="center"/>
              <w:rPr>
                <w:rFonts w:ascii="Palatino Linotype" w:eastAsia="Calibri" w:hAnsi="Palatino Linotype"/>
                <w:i/>
                <w:iCs/>
                <w:lang w:eastAsia="en-US"/>
              </w:rPr>
            </w:pPr>
          </w:p>
        </w:tc>
      </w:tr>
    </w:tbl>
    <w:p w14:paraId="375B5FB0" w14:textId="77777777" w:rsidR="00F95035" w:rsidRPr="00F95035" w:rsidRDefault="00F95035" w:rsidP="00270597">
      <w:pPr>
        <w:spacing w:line="256" w:lineRule="auto"/>
        <w:jc w:val="both"/>
        <w:rPr>
          <w:rFonts w:ascii="Palatino Linotype" w:eastAsia="Calibri" w:hAnsi="Palatino Linotype"/>
          <w:i/>
          <w:iCs/>
          <w:lang w:eastAsia="en-US"/>
        </w:rPr>
      </w:pPr>
    </w:p>
    <w:p w14:paraId="4772AE17"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2018 de la dependencia Clave I01 Desarrollo Social y/o equivalente, y de la dependencia Clave 152 Atención a la Mujer y/o equivalente.</w:t>
      </w:r>
    </w:p>
    <w:p w14:paraId="158D8951" w14:textId="77777777" w:rsidR="00F95035" w:rsidRPr="00F95035" w:rsidRDefault="00F95035" w:rsidP="00270597">
      <w:pPr>
        <w:spacing w:line="256" w:lineRule="auto"/>
        <w:jc w:val="both"/>
        <w:rPr>
          <w:rFonts w:ascii="Palatino Linotype" w:eastAsia="Calibri" w:hAnsi="Palatino Linotype"/>
          <w:i/>
          <w:iCs/>
          <w:lang w:eastAsia="en-US"/>
        </w:rPr>
      </w:pPr>
    </w:p>
    <w:p w14:paraId="71D99D8C"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2019</w:t>
      </w:r>
    </w:p>
    <w:p w14:paraId="447DFBBF"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2019 a las partidas presupuestales:</w:t>
      </w:r>
    </w:p>
    <w:p w14:paraId="302F99D7"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464" w:type="pct"/>
        <w:jc w:val="center"/>
        <w:tblInd w:w="0" w:type="dxa"/>
        <w:tblLook w:val="04A0" w:firstRow="1" w:lastRow="0" w:firstColumn="1" w:lastColumn="0" w:noHBand="0" w:noVBand="1"/>
      </w:tblPr>
      <w:tblGrid>
        <w:gridCol w:w="494"/>
        <w:gridCol w:w="550"/>
        <w:gridCol w:w="416"/>
        <w:gridCol w:w="439"/>
        <w:gridCol w:w="428"/>
        <w:gridCol w:w="439"/>
        <w:gridCol w:w="2919"/>
        <w:gridCol w:w="998"/>
        <w:gridCol w:w="876"/>
      </w:tblGrid>
      <w:tr w:rsidR="00F95035" w:rsidRPr="00F95035" w14:paraId="4AE90968" w14:textId="77777777" w:rsidTr="00F95035">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D2DA39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2019</w:t>
            </w:r>
          </w:p>
        </w:tc>
      </w:tr>
      <w:tr w:rsidR="00F95035" w:rsidRPr="00F95035" w14:paraId="3DBF1CAA" w14:textId="77777777" w:rsidTr="00F95035">
        <w:trPr>
          <w:trHeight w:val="255"/>
          <w:jc w:val="center"/>
        </w:trPr>
        <w:tc>
          <w:tcPr>
            <w:tcW w:w="1561" w:type="pct"/>
            <w:gridSpan w:val="6"/>
            <w:tcBorders>
              <w:top w:val="single" w:sz="4" w:space="0" w:color="auto"/>
              <w:left w:val="single" w:sz="4" w:space="0" w:color="auto"/>
              <w:bottom w:val="single" w:sz="4" w:space="0" w:color="auto"/>
              <w:right w:val="single" w:sz="4" w:space="0" w:color="auto"/>
            </w:tcBorders>
            <w:hideMark/>
          </w:tcPr>
          <w:p w14:paraId="691AADC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39" w:type="pct"/>
            <w:gridSpan w:val="3"/>
            <w:tcBorders>
              <w:top w:val="single" w:sz="4" w:space="0" w:color="auto"/>
              <w:left w:val="single" w:sz="4" w:space="0" w:color="auto"/>
              <w:bottom w:val="single" w:sz="4" w:space="0" w:color="auto"/>
              <w:right w:val="single" w:sz="4" w:space="0" w:color="auto"/>
            </w:tcBorders>
            <w:hideMark/>
          </w:tcPr>
          <w:p w14:paraId="3F8A753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343E0B2A" w14:textId="77777777" w:rsidTr="00F95035">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14:paraId="67BB784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14:paraId="1E012EE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41" w:type="pct"/>
            <w:tcBorders>
              <w:top w:val="single" w:sz="4" w:space="0" w:color="auto"/>
              <w:left w:val="single" w:sz="4" w:space="0" w:color="auto"/>
              <w:bottom w:val="single" w:sz="4" w:space="0" w:color="auto"/>
              <w:right w:val="single" w:sz="4" w:space="0" w:color="auto"/>
            </w:tcBorders>
            <w:hideMark/>
          </w:tcPr>
          <w:p w14:paraId="2E7227B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7" w:type="pct"/>
            <w:tcBorders>
              <w:top w:val="single" w:sz="4" w:space="0" w:color="auto"/>
              <w:left w:val="single" w:sz="4" w:space="0" w:color="auto"/>
              <w:bottom w:val="single" w:sz="4" w:space="0" w:color="auto"/>
              <w:right w:val="single" w:sz="4" w:space="0" w:color="auto"/>
            </w:tcBorders>
            <w:hideMark/>
          </w:tcPr>
          <w:p w14:paraId="6C6A8DB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14:paraId="4ECB977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7" w:type="pct"/>
            <w:tcBorders>
              <w:top w:val="single" w:sz="4" w:space="0" w:color="auto"/>
              <w:left w:val="single" w:sz="4" w:space="0" w:color="auto"/>
              <w:bottom w:val="single" w:sz="4" w:space="0" w:color="auto"/>
              <w:right w:val="single" w:sz="4" w:space="0" w:color="auto"/>
            </w:tcBorders>
            <w:hideMark/>
          </w:tcPr>
          <w:p w14:paraId="737DD4E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284" w:type="pct"/>
            <w:tcBorders>
              <w:top w:val="single" w:sz="4" w:space="0" w:color="auto"/>
              <w:left w:val="single" w:sz="4" w:space="0" w:color="auto"/>
              <w:bottom w:val="single" w:sz="4" w:space="0" w:color="auto"/>
              <w:right w:val="single" w:sz="4" w:space="0" w:color="auto"/>
            </w:tcBorders>
            <w:hideMark/>
          </w:tcPr>
          <w:p w14:paraId="3D5D1EE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14:paraId="387813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528" w:type="pct"/>
            <w:tcBorders>
              <w:top w:val="single" w:sz="4" w:space="0" w:color="auto"/>
              <w:left w:val="single" w:sz="4" w:space="0" w:color="auto"/>
              <w:bottom w:val="single" w:sz="4" w:space="0" w:color="auto"/>
              <w:right w:val="single" w:sz="4" w:space="0" w:color="auto"/>
            </w:tcBorders>
            <w:hideMark/>
          </w:tcPr>
          <w:p w14:paraId="718C73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FBD9BCC" w14:textId="77777777" w:rsidTr="00F95035">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14:paraId="4B3F0B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CBB0E6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3F2428B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93A96C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14:paraId="07B7F14C" w14:textId="77777777" w:rsidR="00F95035" w:rsidRPr="00F95035" w:rsidRDefault="00F95035" w:rsidP="00270597">
            <w:pPr>
              <w:rPr>
                <w:rFonts w:ascii="Palatino Linotype" w:eastAsia="Calibri" w:hAnsi="Palatino Linotype"/>
                <w:i/>
                <w:iCs/>
                <w:lang w:eastAsia="en-US"/>
              </w:rPr>
            </w:pPr>
          </w:p>
        </w:tc>
        <w:tc>
          <w:tcPr>
            <w:tcW w:w="247" w:type="pct"/>
            <w:tcBorders>
              <w:top w:val="single" w:sz="4" w:space="0" w:color="auto"/>
              <w:left w:val="single" w:sz="4" w:space="0" w:color="auto"/>
              <w:bottom w:val="single" w:sz="4" w:space="0" w:color="auto"/>
              <w:right w:val="single" w:sz="4" w:space="0" w:color="auto"/>
            </w:tcBorders>
          </w:tcPr>
          <w:p w14:paraId="36B09447" w14:textId="77777777" w:rsidR="00F95035" w:rsidRPr="00F95035" w:rsidRDefault="00F95035" w:rsidP="00270597">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14:paraId="2F352CF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14:paraId="260A5938"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760D853E" w14:textId="77777777" w:rsidR="00F95035" w:rsidRPr="00F95035" w:rsidRDefault="00F95035" w:rsidP="00270597">
            <w:pPr>
              <w:rPr>
                <w:rFonts w:ascii="Palatino Linotype" w:eastAsia="Calibri" w:hAnsi="Palatino Linotype"/>
                <w:i/>
                <w:iCs/>
                <w:lang w:eastAsia="en-US"/>
              </w:rPr>
            </w:pPr>
          </w:p>
        </w:tc>
      </w:tr>
      <w:tr w:rsidR="00F95035" w:rsidRPr="00F95035" w14:paraId="6839F6ED" w14:textId="77777777" w:rsidTr="00F95035">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14:paraId="280EE01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DB88DE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0C27C64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CEF88C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3C604B4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tcPr>
          <w:p w14:paraId="5535F4EF" w14:textId="77777777" w:rsidR="00F95035" w:rsidRPr="00F95035" w:rsidRDefault="00F95035" w:rsidP="00270597">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14:paraId="1202497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14:paraId="7CCA4A5A"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779347E4" w14:textId="77777777" w:rsidR="00F95035" w:rsidRPr="00F95035" w:rsidRDefault="00F95035" w:rsidP="00270597">
            <w:pPr>
              <w:rPr>
                <w:rFonts w:ascii="Palatino Linotype" w:eastAsia="Calibri" w:hAnsi="Palatino Linotype"/>
                <w:i/>
                <w:iCs/>
                <w:lang w:eastAsia="en-US"/>
              </w:rPr>
            </w:pPr>
          </w:p>
        </w:tc>
      </w:tr>
      <w:tr w:rsidR="00F95035" w:rsidRPr="00F95035" w14:paraId="67F6C4AA" w14:textId="77777777" w:rsidTr="00F95035">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14:paraId="12C2E11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94277B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65F7761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179CBD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88E94A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30E9D3C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14:paraId="156EAF4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14:paraId="5247B1F4"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2382B216" w14:textId="77777777" w:rsidR="00F95035" w:rsidRPr="00F95035" w:rsidRDefault="00F95035" w:rsidP="00270597">
            <w:pPr>
              <w:rPr>
                <w:rFonts w:ascii="Palatino Linotype" w:eastAsia="Calibri" w:hAnsi="Palatino Linotype"/>
                <w:i/>
                <w:iCs/>
                <w:lang w:eastAsia="en-US"/>
              </w:rPr>
            </w:pPr>
          </w:p>
        </w:tc>
      </w:tr>
      <w:tr w:rsidR="00F95035" w:rsidRPr="00F95035" w14:paraId="3021C1EB" w14:textId="77777777" w:rsidTr="00F95035">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14:paraId="00E3A35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7FD5A6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0D82048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4FF5601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373A45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5674D64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14:paraId="5B4E3E5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14:paraId="63BB28F6"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1E1F4188" w14:textId="77777777" w:rsidR="00F95035" w:rsidRPr="00F95035" w:rsidRDefault="00F95035" w:rsidP="00270597">
            <w:pPr>
              <w:rPr>
                <w:rFonts w:ascii="Palatino Linotype" w:eastAsia="Calibri" w:hAnsi="Palatino Linotype"/>
                <w:i/>
                <w:iCs/>
                <w:lang w:eastAsia="en-US"/>
              </w:rPr>
            </w:pPr>
          </w:p>
        </w:tc>
      </w:tr>
      <w:tr w:rsidR="00F95035" w:rsidRPr="00F95035" w14:paraId="0AB77E0D" w14:textId="77777777" w:rsidTr="00F95035">
        <w:trPr>
          <w:trHeight w:val="511"/>
          <w:jc w:val="center"/>
        </w:trPr>
        <w:tc>
          <w:tcPr>
            <w:tcW w:w="277" w:type="pct"/>
            <w:tcBorders>
              <w:top w:val="single" w:sz="4" w:space="0" w:color="auto"/>
              <w:left w:val="single" w:sz="4" w:space="0" w:color="auto"/>
              <w:bottom w:val="single" w:sz="4" w:space="0" w:color="auto"/>
              <w:right w:val="single" w:sz="4" w:space="0" w:color="auto"/>
            </w:tcBorders>
            <w:hideMark/>
          </w:tcPr>
          <w:p w14:paraId="1A19211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11795E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10DF50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21C7F2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7A47893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2567A85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284" w:type="pct"/>
            <w:tcBorders>
              <w:top w:val="single" w:sz="4" w:space="0" w:color="auto"/>
              <w:left w:val="single" w:sz="4" w:space="0" w:color="auto"/>
              <w:bottom w:val="single" w:sz="4" w:space="0" w:color="auto"/>
              <w:right w:val="single" w:sz="4" w:space="0" w:color="auto"/>
            </w:tcBorders>
            <w:hideMark/>
          </w:tcPr>
          <w:p w14:paraId="14B3109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14:paraId="348F4C2A"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7869B7A7" w14:textId="77777777" w:rsidR="00F95035" w:rsidRPr="00F95035" w:rsidRDefault="00F95035" w:rsidP="00270597">
            <w:pPr>
              <w:rPr>
                <w:rFonts w:ascii="Palatino Linotype" w:eastAsia="Calibri" w:hAnsi="Palatino Linotype"/>
                <w:i/>
                <w:iCs/>
                <w:lang w:eastAsia="en-US"/>
              </w:rPr>
            </w:pPr>
          </w:p>
        </w:tc>
      </w:tr>
      <w:tr w:rsidR="00F95035" w:rsidRPr="00F95035" w14:paraId="64CC3FC8" w14:textId="77777777" w:rsidTr="00F95035">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14:paraId="3C6B804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03250F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3FD2029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76BB26F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04D1B73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tcPr>
          <w:p w14:paraId="7C6F1797" w14:textId="77777777" w:rsidR="00F95035" w:rsidRPr="00F95035" w:rsidRDefault="00F95035" w:rsidP="00270597">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14:paraId="4CE8EEC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14:paraId="1F1DD42A"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566110BE" w14:textId="77777777" w:rsidR="00F95035" w:rsidRPr="00F95035" w:rsidRDefault="00F95035" w:rsidP="00270597">
            <w:pPr>
              <w:rPr>
                <w:rFonts w:ascii="Palatino Linotype" w:eastAsia="Calibri" w:hAnsi="Palatino Linotype"/>
                <w:i/>
                <w:iCs/>
                <w:lang w:eastAsia="en-US"/>
              </w:rPr>
            </w:pPr>
          </w:p>
        </w:tc>
      </w:tr>
      <w:tr w:rsidR="00F95035" w:rsidRPr="00F95035" w14:paraId="431992DA" w14:textId="77777777" w:rsidTr="00F95035">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14:paraId="0AB7D8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9E7BF3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5A9E802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0DA86C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159697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14:paraId="2E30BB7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14:paraId="1E93F8D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14:paraId="2DBEA760"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0627E219" w14:textId="77777777" w:rsidR="00F95035" w:rsidRPr="00F95035" w:rsidRDefault="00F95035" w:rsidP="00270597">
            <w:pPr>
              <w:rPr>
                <w:rFonts w:ascii="Palatino Linotype" w:eastAsia="Calibri" w:hAnsi="Palatino Linotype"/>
                <w:i/>
                <w:iCs/>
                <w:lang w:eastAsia="en-US"/>
              </w:rPr>
            </w:pPr>
          </w:p>
        </w:tc>
      </w:tr>
      <w:tr w:rsidR="00F95035" w:rsidRPr="00F95035" w14:paraId="2D4AE302" w14:textId="77777777" w:rsidTr="00F95035">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14:paraId="472390C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A753A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3E64036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1DE4437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58FC0D8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14:paraId="589FFF2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14:paraId="0D0D93A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14:paraId="5CE73960"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2D90F670" w14:textId="77777777" w:rsidR="00F95035" w:rsidRPr="00F95035" w:rsidRDefault="00F95035" w:rsidP="00270597">
            <w:pPr>
              <w:rPr>
                <w:rFonts w:ascii="Palatino Linotype" w:eastAsia="Calibri" w:hAnsi="Palatino Linotype"/>
                <w:i/>
                <w:iCs/>
                <w:lang w:eastAsia="en-US"/>
              </w:rPr>
            </w:pPr>
          </w:p>
        </w:tc>
      </w:tr>
    </w:tbl>
    <w:p w14:paraId="2CF37FAC"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1475A8F4"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00DF465A"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109A9688"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2019.</w:t>
      </w:r>
    </w:p>
    <w:p w14:paraId="158D9CDA"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4C71412"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1459F9EE"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5AD5D33C"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2019. Como se muestra a continuación:</w:t>
      </w:r>
    </w:p>
    <w:p w14:paraId="58159257"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F95035" w:rsidRPr="00F95035" w14:paraId="52271B19" w14:textId="77777777" w:rsidTr="00F95035">
        <w:trPr>
          <w:trHeight w:val="252"/>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14:paraId="4E9C02E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2019</w:t>
            </w:r>
          </w:p>
        </w:tc>
      </w:tr>
      <w:tr w:rsidR="00F95035" w:rsidRPr="00F95035" w14:paraId="5DD13EDC"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4147721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6CF188D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091AA24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66D23CAD" w14:textId="77777777" w:rsidTr="00F95035">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F65646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14:paraId="2FCA6FA8"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042A538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D2EB58E"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A6E974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14:paraId="6FAD93B8"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7108E46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DD722FC"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03F7F1B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14:paraId="5A00A6F6"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6120F0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337EFD1"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165F42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14:paraId="5F54C832"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5291174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F82F9D4"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3F7EEA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14:paraId="498B72AE"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05BB5A4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0BC5504" w14:textId="77777777" w:rsidTr="00F95035">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EB7486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49" w:type="dxa"/>
            <w:tcBorders>
              <w:top w:val="single" w:sz="4" w:space="0" w:color="auto"/>
              <w:left w:val="single" w:sz="4" w:space="0" w:color="auto"/>
              <w:bottom w:val="single" w:sz="4" w:space="0" w:color="auto"/>
              <w:right w:val="single" w:sz="4" w:space="0" w:color="auto"/>
            </w:tcBorders>
            <w:vAlign w:val="center"/>
          </w:tcPr>
          <w:p w14:paraId="38608F93"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B70C82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BCE36AC"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4165F3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14:paraId="59504009"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76B57EC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1D17BBE"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11420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14:paraId="1C40FA86"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03D79DE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7C695A7"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C84CCD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14:paraId="6DB22885"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6C968C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B376621"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78681A4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14:paraId="4CC61F17"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7A39FD4" w14:textId="77777777" w:rsidR="00F95035" w:rsidRPr="00F95035" w:rsidRDefault="00F95035" w:rsidP="00270597">
            <w:pPr>
              <w:jc w:val="center"/>
              <w:rPr>
                <w:rFonts w:ascii="Palatino Linotype" w:eastAsia="Calibri" w:hAnsi="Palatino Linotype"/>
                <w:i/>
                <w:iCs/>
                <w:lang w:eastAsia="en-US"/>
              </w:rPr>
            </w:pPr>
          </w:p>
        </w:tc>
      </w:tr>
    </w:tbl>
    <w:p w14:paraId="6755B8DB"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F95035" w:rsidRPr="00F95035" w14:paraId="7A34186F" w14:textId="77777777" w:rsidTr="00F95035">
        <w:trPr>
          <w:trHeight w:val="528"/>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14:paraId="5EA1A49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2019</w:t>
            </w:r>
          </w:p>
        </w:tc>
      </w:tr>
      <w:tr w:rsidR="00F95035" w:rsidRPr="00F95035" w14:paraId="13AB49FE" w14:textId="77777777" w:rsidTr="00F95035">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B9A438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281D466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06234F7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3E3CE416"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D4241A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14:paraId="61DCABB5"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9B4200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A023976"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4107076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14:paraId="45B37AA5"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1174D45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030A9F5" w14:textId="77777777" w:rsidTr="00F95035">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2633E6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14:paraId="445CF943"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3DD35A0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72C2CB6"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15F514C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14:paraId="762B5BBA"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786AE04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BBDF84E"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4BC1F4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14:paraId="3007D1FD"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370F946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67A15F5"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71EBB8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49" w:type="dxa"/>
            <w:tcBorders>
              <w:top w:val="single" w:sz="4" w:space="0" w:color="auto"/>
              <w:left w:val="single" w:sz="4" w:space="0" w:color="auto"/>
              <w:bottom w:val="single" w:sz="4" w:space="0" w:color="auto"/>
              <w:right w:val="single" w:sz="4" w:space="0" w:color="auto"/>
            </w:tcBorders>
            <w:vAlign w:val="center"/>
          </w:tcPr>
          <w:p w14:paraId="7B2342C7"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12C5B9E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1899127"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4A92A9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14:paraId="78D329AF"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57F3081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5426696" w14:textId="77777777" w:rsidTr="00F95035">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5924D4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14:paraId="48AA600C"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4B33975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FC07FCC"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F664AE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14:paraId="02537109"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56240AD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B883AB2"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6F38D9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14:paraId="588C1447"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10F2BEA3" w14:textId="77777777" w:rsidR="00F95035" w:rsidRPr="00F95035" w:rsidRDefault="00F95035" w:rsidP="00270597">
            <w:pPr>
              <w:jc w:val="center"/>
              <w:rPr>
                <w:rFonts w:ascii="Palatino Linotype" w:eastAsia="Calibri" w:hAnsi="Palatino Linotype"/>
                <w:i/>
                <w:iCs/>
                <w:lang w:eastAsia="en-US"/>
              </w:rPr>
            </w:pPr>
          </w:p>
        </w:tc>
      </w:tr>
    </w:tbl>
    <w:p w14:paraId="4440A371" w14:textId="77777777" w:rsidR="00F95035" w:rsidRPr="00F95035" w:rsidRDefault="00F95035" w:rsidP="00270597">
      <w:pPr>
        <w:spacing w:line="256" w:lineRule="auto"/>
        <w:jc w:val="both"/>
        <w:rPr>
          <w:rFonts w:ascii="Palatino Linotype" w:eastAsia="Calibri" w:hAnsi="Palatino Linotype"/>
          <w:i/>
          <w:iCs/>
          <w:lang w:eastAsia="en-US"/>
        </w:rPr>
      </w:pPr>
    </w:p>
    <w:p w14:paraId="7ECB0BA6"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2019 de la dependencia Clave I01 Desarrollo Social y/o equivalente, y de la dependencia auxiliar con Clave 152 Atención a la Mujer y/o equivalente.</w:t>
      </w:r>
    </w:p>
    <w:p w14:paraId="4E8AEB32" w14:textId="77777777" w:rsidR="00F95035" w:rsidRPr="00F95035" w:rsidRDefault="00F95035" w:rsidP="00270597">
      <w:pPr>
        <w:spacing w:line="256" w:lineRule="auto"/>
        <w:jc w:val="both"/>
        <w:rPr>
          <w:rFonts w:ascii="Palatino Linotype" w:eastAsia="Calibri" w:hAnsi="Palatino Linotype"/>
          <w:i/>
          <w:iCs/>
          <w:lang w:eastAsia="en-US"/>
        </w:rPr>
      </w:pPr>
    </w:p>
    <w:p w14:paraId="426DBBCC" w14:textId="77777777" w:rsidR="00F95035" w:rsidRPr="00F95035" w:rsidRDefault="00F95035" w:rsidP="00270597">
      <w:pPr>
        <w:spacing w:line="256" w:lineRule="auto"/>
        <w:jc w:val="both"/>
        <w:rPr>
          <w:rFonts w:ascii="Palatino Linotype" w:eastAsia="Calibri" w:hAnsi="Palatino Linotype"/>
          <w:b/>
          <w:i/>
          <w:iCs/>
          <w:lang w:eastAsia="en-US"/>
        </w:rPr>
      </w:pPr>
      <w:r w:rsidRPr="00F95035">
        <w:rPr>
          <w:rFonts w:ascii="Palatino Linotype" w:eastAsia="Calibri" w:hAnsi="Palatino Linotype"/>
          <w:b/>
          <w:i/>
          <w:iCs/>
          <w:lang w:eastAsia="en-US"/>
        </w:rPr>
        <w:t>Complementos:</w:t>
      </w:r>
    </w:p>
    <w:p w14:paraId="06CA6AC3" w14:textId="77777777" w:rsidR="00F95035" w:rsidRPr="00F95035" w:rsidRDefault="00F95035" w:rsidP="00270597">
      <w:pPr>
        <w:spacing w:line="256" w:lineRule="auto"/>
        <w:jc w:val="both"/>
        <w:rPr>
          <w:rFonts w:ascii="Palatino Linotype" w:eastAsia="Calibri" w:hAnsi="Palatino Linotype"/>
          <w:b/>
          <w:i/>
          <w:iCs/>
          <w:lang w:eastAsia="en-US"/>
        </w:rPr>
      </w:pPr>
    </w:p>
    <w:p w14:paraId="1E6E72AA"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 xml:space="preserve">¿La dependencia auxiliar con Clave 152 Atención a la Mujer y/o equivalente depende de alguna dirección de área o es una dirección de área? </w:t>
      </w:r>
    </w:p>
    <w:p w14:paraId="0E31A39A" w14:textId="77777777" w:rsidR="00F95035" w:rsidRPr="00F95035" w:rsidRDefault="00F95035" w:rsidP="00270597">
      <w:pPr>
        <w:spacing w:line="256" w:lineRule="auto"/>
        <w:ind w:right="539"/>
        <w:contextualSpacing/>
        <w:jc w:val="both"/>
        <w:rPr>
          <w:rFonts w:ascii="Palatino Linotype" w:eastAsia="Calibri" w:hAnsi="Palatino Linotype"/>
          <w:b/>
          <w:i/>
          <w:iCs/>
          <w:lang w:eastAsia="en-US"/>
        </w:rPr>
      </w:pPr>
    </w:p>
    <w:p w14:paraId="215DF522"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¿Cuál es la denominación o nombre de la dependencia auxiliar con Clave 152 Atención a la Mujer y/o equivalente del municipio?</w:t>
      </w:r>
    </w:p>
    <w:p w14:paraId="2C91D6F2" w14:textId="77777777" w:rsidR="00F95035" w:rsidRPr="00F95035" w:rsidRDefault="00F95035" w:rsidP="00270597">
      <w:pPr>
        <w:spacing w:line="256" w:lineRule="auto"/>
        <w:contextualSpacing/>
        <w:jc w:val="both"/>
        <w:rPr>
          <w:rFonts w:ascii="Palatino Linotype" w:eastAsia="Calibri" w:hAnsi="Palatino Linotype"/>
          <w:b/>
          <w:i/>
          <w:iCs/>
          <w:lang w:eastAsia="en-US"/>
        </w:rPr>
      </w:pPr>
    </w:p>
    <w:tbl>
      <w:tblPr>
        <w:tblStyle w:val="Tablaconcuadrcula11"/>
        <w:tblW w:w="0" w:type="auto"/>
        <w:tblInd w:w="720" w:type="dxa"/>
        <w:tblLook w:val="04A0" w:firstRow="1" w:lastRow="0" w:firstColumn="1" w:lastColumn="0" w:noHBand="0" w:noVBand="1"/>
      </w:tblPr>
      <w:tblGrid>
        <w:gridCol w:w="3888"/>
        <w:gridCol w:w="3859"/>
      </w:tblGrid>
      <w:tr w:rsidR="00F95035" w:rsidRPr="00F95035" w14:paraId="1D06271E" w14:textId="77777777" w:rsidTr="00F95035">
        <w:trPr>
          <w:trHeight w:val="313"/>
        </w:trPr>
        <w:tc>
          <w:tcPr>
            <w:tcW w:w="3966" w:type="dxa"/>
            <w:tcBorders>
              <w:top w:val="single" w:sz="4" w:space="0" w:color="auto"/>
              <w:left w:val="single" w:sz="4" w:space="0" w:color="auto"/>
              <w:bottom w:val="single" w:sz="4" w:space="0" w:color="auto"/>
              <w:right w:val="single" w:sz="4" w:space="0" w:color="auto"/>
            </w:tcBorders>
            <w:hideMark/>
          </w:tcPr>
          <w:p w14:paraId="71EFC13A" w14:textId="77777777" w:rsidR="00F95035" w:rsidRPr="00F95035" w:rsidRDefault="00F95035" w:rsidP="00270597">
            <w:pPr>
              <w:contextualSpacing/>
              <w:jc w:val="center"/>
              <w:rPr>
                <w:rFonts w:ascii="Palatino Linotype" w:eastAsia="Calibri" w:hAnsi="Palatino Linotype"/>
                <w:b/>
                <w:i/>
                <w:iCs/>
                <w:lang w:eastAsia="en-US"/>
              </w:rPr>
            </w:pPr>
            <w:r w:rsidRPr="00F95035">
              <w:rPr>
                <w:rFonts w:ascii="Palatino Linotype" w:eastAsia="Calibri" w:hAnsi="Palatino Linotype"/>
                <w:b/>
                <w:i/>
                <w:iCs/>
                <w:lang w:eastAsia="en-US"/>
              </w:rPr>
              <w:t>Dependencia Auxiliar</w:t>
            </w:r>
          </w:p>
        </w:tc>
        <w:tc>
          <w:tcPr>
            <w:tcW w:w="3945" w:type="dxa"/>
            <w:tcBorders>
              <w:top w:val="single" w:sz="4" w:space="0" w:color="auto"/>
              <w:left w:val="single" w:sz="4" w:space="0" w:color="auto"/>
              <w:bottom w:val="single" w:sz="4" w:space="0" w:color="auto"/>
              <w:right w:val="single" w:sz="4" w:space="0" w:color="auto"/>
            </w:tcBorders>
            <w:hideMark/>
          </w:tcPr>
          <w:p w14:paraId="15D4BA92" w14:textId="77777777" w:rsidR="00F95035" w:rsidRPr="00F95035" w:rsidRDefault="00F95035" w:rsidP="00270597">
            <w:pPr>
              <w:contextualSpacing/>
              <w:jc w:val="center"/>
              <w:rPr>
                <w:rFonts w:ascii="Palatino Linotype" w:eastAsia="Calibri" w:hAnsi="Palatino Linotype"/>
                <w:b/>
                <w:i/>
                <w:iCs/>
                <w:lang w:eastAsia="en-US"/>
              </w:rPr>
            </w:pPr>
            <w:r w:rsidRPr="00F95035">
              <w:rPr>
                <w:rFonts w:ascii="Palatino Linotype" w:eastAsia="Calibri" w:hAnsi="Palatino Linotype"/>
                <w:b/>
                <w:i/>
                <w:iCs/>
                <w:lang w:eastAsia="en-US"/>
              </w:rPr>
              <w:t>Nombre aprobado por cabildo</w:t>
            </w:r>
          </w:p>
        </w:tc>
      </w:tr>
      <w:tr w:rsidR="00F95035" w:rsidRPr="00F95035" w14:paraId="3E919DCD" w14:textId="77777777" w:rsidTr="00F95035">
        <w:trPr>
          <w:trHeight w:val="313"/>
        </w:trPr>
        <w:tc>
          <w:tcPr>
            <w:tcW w:w="3966" w:type="dxa"/>
            <w:tcBorders>
              <w:top w:val="single" w:sz="4" w:space="0" w:color="auto"/>
              <w:left w:val="single" w:sz="4" w:space="0" w:color="auto"/>
              <w:bottom w:val="single" w:sz="4" w:space="0" w:color="auto"/>
              <w:right w:val="single" w:sz="4" w:space="0" w:color="auto"/>
            </w:tcBorders>
            <w:hideMark/>
          </w:tcPr>
          <w:p w14:paraId="10176698" w14:textId="77777777" w:rsidR="00F95035" w:rsidRPr="00F95035" w:rsidRDefault="00F95035" w:rsidP="00270597">
            <w:pPr>
              <w:contextualSpacing/>
              <w:jc w:val="center"/>
              <w:rPr>
                <w:rFonts w:ascii="Palatino Linotype" w:eastAsia="Calibri" w:hAnsi="Palatino Linotype"/>
                <w:i/>
                <w:iCs/>
                <w:lang w:eastAsia="en-US"/>
              </w:rPr>
            </w:pPr>
            <w:r w:rsidRPr="00F95035">
              <w:rPr>
                <w:rFonts w:ascii="Palatino Linotype" w:eastAsia="Calibri" w:hAnsi="Palatino Linotype"/>
                <w:i/>
                <w:iCs/>
                <w:lang w:eastAsia="en-US"/>
              </w:rPr>
              <w:t>152 Atención a la mujer</w:t>
            </w:r>
          </w:p>
        </w:tc>
        <w:tc>
          <w:tcPr>
            <w:tcW w:w="3945" w:type="dxa"/>
            <w:tcBorders>
              <w:top w:val="single" w:sz="4" w:space="0" w:color="auto"/>
              <w:left w:val="single" w:sz="4" w:space="0" w:color="auto"/>
              <w:bottom w:val="single" w:sz="4" w:space="0" w:color="auto"/>
              <w:right w:val="single" w:sz="4" w:space="0" w:color="auto"/>
            </w:tcBorders>
          </w:tcPr>
          <w:p w14:paraId="6CC78DA3" w14:textId="77777777" w:rsidR="00F95035" w:rsidRPr="00F95035" w:rsidRDefault="00F95035" w:rsidP="00270597">
            <w:pPr>
              <w:contextualSpacing/>
              <w:jc w:val="both"/>
              <w:rPr>
                <w:rFonts w:ascii="Palatino Linotype" w:eastAsia="Calibri" w:hAnsi="Palatino Linotype"/>
                <w:b/>
                <w:i/>
                <w:iCs/>
                <w:lang w:eastAsia="en-US"/>
              </w:rPr>
            </w:pPr>
          </w:p>
        </w:tc>
      </w:tr>
    </w:tbl>
    <w:p w14:paraId="735F976A" w14:textId="77777777" w:rsidR="00F95035" w:rsidRPr="00F95035" w:rsidRDefault="00F95035" w:rsidP="00270597">
      <w:pPr>
        <w:spacing w:line="256" w:lineRule="auto"/>
        <w:contextualSpacing/>
        <w:jc w:val="both"/>
        <w:rPr>
          <w:rFonts w:ascii="Palatino Linotype" w:eastAsia="Calibri" w:hAnsi="Palatino Linotype"/>
          <w:b/>
          <w:i/>
          <w:iCs/>
          <w:lang w:eastAsia="en-US"/>
        </w:rPr>
      </w:pPr>
    </w:p>
    <w:p w14:paraId="3540A476"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¿Se gestionó y aterrizó alguna otra fuente de financiamiento en materia de género o atención a la mujer de carácter estatal, federal o internacional? Si la respuesta es afirmativa ¿Cuál, ante que dependencia y con que monto?</w:t>
      </w:r>
    </w:p>
    <w:p w14:paraId="0BF20C86" w14:textId="77777777" w:rsidR="00F95035" w:rsidRPr="00F95035" w:rsidRDefault="00F95035" w:rsidP="00270597">
      <w:pPr>
        <w:spacing w:line="256" w:lineRule="auto"/>
        <w:jc w:val="both"/>
        <w:rPr>
          <w:rFonts w:ascii="Palatino Linotype" w:eastAsia="Calibri" w:hAnsi="Palatino Linotype"/>
          <w:b/>
          <w:i/>
          <w:iCs/>
          <w:lang w:eastAsia="en-US"/>
        </w:rPr>
      </w:pPr>
    </w:p>
    <w:tbl>
      <w:tblPr>
        <w:tblStyle w:val="Tablaconcuadrcula11"/>
        <w:tblW w:w="5828" w:type="dxa"/>
        <w:jc w:val="center"/>
        <w:tblInd w:w="0" w:type="dxa"/>
        <w:tblLook w:val="04A0" w:firstRow="1" w:lastRow="0" w:firstColumn="1" w:lastColumn="0" w:noHBand="0" w:noVBand="1"/>
      </w:tblPr>
      <w:tblGrid>
        <w:gridCol w:w="1147"/>
        <w:gridCol w:w="977"/>
        <w:gridCol w:w="757"/>
        <w:gridCol w:w="757"/>
        <w:gridCol w:w="757"/>
        <w:gridCol w:w="757"/>
        <w:gridCol w:w="757"/>
        <w:gridCol w:w="757"/>
        <w:gridCol w:w="757"/>
      </w:tblGrid>
      <w:tr w:rsidR="00F95035" w:rsidRPr="00F95035" w14:paraId="5EC05F9A" w14:textId="77777777" w:rsidTr="003C7E9C">
        <w:trPr>
          <w:trHeight w:val="97"/>
          <w:jc w:val="center"/>
        </w:trPr>
        <w:tc>
          <w:tcPr>
            <w:tcW w:w="5828" w:type="dxa"/>
            <w:gridSpan w:val="9"/>
            <w:tcBorders>
              <w:top w:val="single" w:sz="4" w:space="0" w:color="auto"/>
              <w:left w:val="single" w:sz="4" w:space="0" w:color="auto"/>
              <w:bottom w:val="single" w:sz="4" w:space="0" w:color="auto"/>
              <w:right w:val="single" w:sz="4" w:space="0" w:color="auto"/>
            </w:tcBorders>
            <w:hideMark/>
          </w:tcPr>
          <w:p w14:paraId="5FD7395C"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Recursos gestionados en materia de género o atención a la mujer en el municipio</w:t>
            </w:r>
          </w:p>
        </w:tc>
      </w:tr>
      <w:tr w:rsidR="003C7E9C" w:rsidRPr="00F95035" w14:paraId="5741121D" w14:textId="77777777" w:rsidTr="003C7E9C">
        <w:trPr>
          <w:trHeight w:val="399"/>
          <w:jc w:val="center"/>
        </w:trPr>
        <w:tc>
          <w:tcPr>
            <w:tcW w:w="907" w:type="dxa"/>
            <w:tcBorders>
              <w:top w:val="single" w:sz="4" w:space="0" w:color="auto"/>
              <w:left w:val="single" w:sz="4" w:space="0" w:color="auto"/>
              <w:bottom w:val="single" w:sz="4" w:space="0" w:color="auto"/>
              <w:right w:val="single" w:sz="4" w:space="0" w:color="auto"/>
            </w:tcBorders>
            <w:vAlign w:val="center"/>
            <w:hideMark/>
          </w:tcPr>
          <w:p w14:paraId="15208757" w14:textId="77777777" w:rsidR="00F95035" w:rsidRPr="003C7E9C" w:rsidRDefault="00F95035" w:rsidP="00270597">
            <w:pPr>
              <w:jc w:val="center"/>
              <w:rPr>
                <w:rFonts w:ascii="Palatino Linotype" w:eastAsia="Calibri" w:hAnsi="Palatino Linotype"/>
                <w:b/>
                <w:i/>
                <w:iCs/>
                <w:sz w:val="18"/>
                <w:lang w:eastAsia="en-US"/>
              </w:rPr>
            </w:pPr>
            <w:r w:rsidRPr="003C7E9C">
              <w:rPr>
                <w:rFonts w:ascii="Palatino Linotype" w:eastAsia="Calibri" w:hAnsi="Palatino Linotype"/>
                <w:b/>
                <w:i/>
                <w:iCs/>
                <w:sz w:val="18"/>
                <w:lang w:eastAsia="en-US"/>
              </w:rPr>
              <w:t>Recurso Gestionado</w:t>
            </w:r>
          </w:p>
        </w:tc>
        <w:tc>
          <w:tcPr>
            <w:tcW w:w="770" w:type="dxa"/>
            <w:tcBorders>
              <w:top w:val="single" w:sz="4" w:space="0" w:color="auto"/>
              <w:left w:val="single" w:sz="4" w:space="0" w:color="auto"/>
              <w:bottom w:val="single" w:sz="4" w:space="0" w:color="auto"/>
              <w:right w:val="single" w:sz="4" w:space="0" w:color="auto"/>
            </w:tcBorders>
            <w:vAlign w:val="center"/>
            <w:hideMark/>
          </w:tcPr>
          <w:p w14:paraId="1BF4D9C4"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Nombre de la Instancia a la que se gestiono</w:t>
            </w:r>
          </w:p>
        </w:tc>
        <w:tc>
          <w:tcPr>
            <w:tcW w:w="593" w:type="dxa"/>
            <w:tcBorders>
              <w:top w:val="single" w:sz="4" w:space="0" w:color="auto"/>
              <w:left w:val="single" w:sz="4" w:space="0" w:color="auto"/>
              <w:bottom w:val="single" w:sz="4" w:space="0" w:color="auto"/>
              <w:right w:val="single" w:sz="4" w:space="0" w:color="auto"/>
            </w:tcBorders>
            <w:vAlign w:val="center"/>
            <w:hideMark/>
          </w:tcPr>
          <w:p w14:paraId="1B5300C8"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 xml:space="preserve">Monto </w:t>
            </w:r>
          </w:p>
          <w:p w14:paraId="5A51C48F"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2013</w:t>
            </w:r>
          </w:p>
        </w:tc>
        <w:tc>
          <w:tcPr>
            <w:tcW w:w="593" w:type="dxa"/>
            <w:tcBorders>
              <w:top w:val="single" w:sz="4" w:space="0" w:color="auto"/>
              <w:left w:val="single" w:sz="4" w:space="0" w:color="auto"/>
              <w:bottom w:val="single" w:sz="4" w:space="0" w:color="auto"/>
              <w:right w:val="single" w:sz="4" w:space="0" w:color="auto"/>
            </w:tcBorders>
            <w:vAlign w:val="center"/>
            <w:hideMark/>
          </w:tcPr>
          <w:p w14:paraId="0DEE7BDE"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1112A5EE"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2014</w:t>
            </w:r>
          </w:p>
        </w:tc>
        <w:tc>
          <w:tcPr>
            <w:tcW w:w="593" w:type="dxa"/>
            <w:tcBorders>
              <w:top w:val="single" w:sz="4" w:space="0" w:color="auto"/>
              <w:left w:val="single" w:sz="4" w:space="0" w:color="auto"/>
              <w:bottom w:val="single" w:sz="4" w:space="0" w:color="auto"/>
              <w:right w:val="single" w:sz="4" w:space="0" w:color="auto"/>
            </w:tcBorders>
            <w:vAlign w:val="center"/>
            <w:hideMark/>
          </w:tcPr>
          <w:p w14:paraId="13744A5E"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6F55C6BF"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2015</w:t>
            </w:r>
          </w:p>
        </w:tc>
        <w:tc>
          <w:tcPr>
            <w:tcW w:w="593" w:type="dxa"/>
            <w:tcBorders>
              <w:top w:val="single" w:sz="4" w:space="0" w:color="auto"/>
              <w:left w:val="single" w:sz="4" w:space="0" w:color="auto"/>
              <w:bottom w:val="single" w:sz="4" w:space="0" w:color="auto"/>
              <w:right w:val="single" w:sz="4" w:space="0" w:color="auto"/>
            </w:tcBorders>
            <w:vAlign w:val="center"/>
            <w:hideMark/>
          </w:tcPr>
          <w:p w14:paraId="48B67BFB"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1BBF29EC"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2016</w:t>
            </w:r>
          </w:p>
        </w:tc>
        <w:tc>
          <w:tcPr>
            <w:tcW w:w="593" w:type="dxa"/>
            <w:tcBorders>
              <w:top w:val="single" w:sz="4" w:space="0" w:color="auto"/>
              <w:left w:val="single" w:sz="4" w:space="0" w:color="auto"/>
              <w:bottom w:val="single" w:sz="4" w:space="0" w:color="auto"/>
              <w:right w:val="single" w:sz="4" w:space="0" w:color="auto"/>
            </w:tcBorders>
            <w:vAlign w:val="center"/>
            <w:hideMark/>
          </w:tcPr>
          <w:p w14:paraId="0FB7FF21"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20C357E7"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2017</w:t>
            </w:r>
          </w:p>
        </w:tc>
        <w:tc>
          <w:tcPr>
            <w:tcW w:w="593" w:type="dxa"/>
            <w:tcBorders>
              <w:top w:val="single" w:sz="4" w:space="0" w:color="auto"/>
              <w:left w:val="single" w:sz="4" w:space="0" w:color="auto"/>
              <w:bottom w:val="single" w:sz="4" w:space="0" w:color="auto"/>
              <w:right w:val="single" w:sz="4" w:space="0" w:color="auto"/>
            </w:tcBorders>
            <w:vAlign w:val="center"/>
            <w:hideMark/>
          </w:tcPr>
          <w:p w14:paraId="010FF444"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5C1A82C8"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2018</w:t>
            </w:r>
          </w:p>
        </w:tc>
        <w:tc>
          <w:tcPr>
            <w:tcW w:w="593" w:type="dxa"/>
            <w:tcBorders>
              <w:top w:val="single" w:sz="4" w:space="0" w:color="auto"/>
              <w:left w:val="single" w:sz="4" w:space="0" w:color="auto"/>
              <w:bottom w:val="single" w:sz="4" w:space="0" w:color="auto"/>
              <w:right w:val="single" w:sz="4" w:space="0" w:color="auto"/>
            </w:tcBorders>
            <w:vAlign w:val="center"/>
            <w:hideMark/>
          </w:tcPr>
          <w:p w14:paraId="001827B3"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39B7B254"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2019</w:t>
            </w:r>
          </w:p>
        </w:tc>
      </w:tr>
      <w:tr w:rsidR="003C7E9C" w:rsidRPr="00F95035" w14:paraId="79D0515B"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7660C297"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791615CF"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F4FA93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E1CCA4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187D677"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33B4535"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3DAE20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F1D77A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8838D4B"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0C40E4B6" w14:textId="77777777" w:rsidTr="003C7E9C">
        <w:trPr>
          <w:trHeight w:val="101"/>
          <w:jc w:val="center"/>
        </w:trPr>
        <w:tc>
          <w:tcPr>
            <w:tcW w:w="907" w:type="dxa"/>
            <w:tcBorders>
              <w:top w:val="single" w:sz="4" w:space="0" w:color="auto"/>
              <w:left w:val="single" w:sz="4" w:space="0" w:color="auto"/>
              <w:bottom w:val="single" w:sz="4" w:space="0" w:color="auto"/>
              <w:right w:val="single" w:sz="4" w:space="0" w:color="auto"/>
            </w:tcBorders>
          </w:tcPr>
          <w:p w14:paraId="47CE0B77"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469AB45D"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8062F5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05341D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51102FB"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8AC546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62E47E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88894D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AC32A76"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44B7A2F3"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3092C68D"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09D7DE0D"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96E4F7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7EC8C8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8D73B1C"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403598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F8E0D9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7AB741B"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791F02C"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1AED7A24"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53F30B62"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2E0896E7"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A91EFC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BA7EF7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49BA4F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213883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25E926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12472FC"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E5C030B"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51812142" w14:textId="77777777" w:rsidTr="003C7E9C">
        <w:trPr>
          <w:trHeight w:val="101"/>
          <w:jc w:val="center"/>
        </w:trPr>
        <w:tc>
          <w:tcPr>
            <w:tcW w:w="907" w:type="dxa"/>
            <w:tcBorders>
              <w:top w:val="single" w:sz="4" w:space="0" w:color="auto"/>
              <w:left w:val="single" w:sz="4" w:space="0" w:color="auto"/>
              <w:bottom w:val="single" w:sz="4" w:space="0" w:color="auto"/>
              <w:right w:val="single" w:sz="4" w:space="0" w:color="auto"/>
            </w:tcBorders>
          </w:tcPr>
          <w:p w14:paraId="237372F3"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1F0D8CC7"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5DE601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F1A5716"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08BA7F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8B727FD"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585E16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C25647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18B2117"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2BBE1D58"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61E5B9C4"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451482DF"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EED89B7"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9C9101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17C122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FD2734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79C914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C7D422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C5ECBD3"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6F374013"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37787B95"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2429C8F7"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20F6A4B"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46DB2C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F70A675"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FAE9D6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8D8B25D"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C3F53B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47B09E4" w14:textId="77777777" w:rsidR="00F95035" w:rsidRPr="00F95035" w:rsidRDefault="00F95035" w:rsidP="00270597">
            <w:pPr>
              <w:jc w:val="both"/>
              <w:rPr>
                <w:rFonts w:ascii="Palatino Linotype" w:eastAsia="Calibri" w:hAnsi="Palatino Linotype"/>
                <w:b/>
                <w:i/>
                <w:iCs/>
                <w:lang w:eastAsia="en-US"/>
              </w:rPr>
            </w:pPr>
          </w:p>
        </w:tc>
      </w:tr>
    </w:tbl>
    <w:p w14:paraId="12DB8732" w14:textId="77777777" w:rsidR="00B07D61" w:rsidRPr="00B07D61" w:rsidRDefault="00B07D61" w:rsidP="00270597">
      <w:pPr>
        <w:spacing w:line="360" w:lineRule="auto"/>
        <w:ind w:left="567" w:right="567"/>
        <w:jc w:val="both"/>
        <w:rPr>
          <w:rFonts w:ascii="Palatino Linotype" w:hAnsi="Palatino Linotype"/>
          <w:i/>
          <w:color w:val="000000"/>
        </w:rPr>
      </w:pPr>
    </w:p>
    <w:p w14:paraId="7CF7294A" w14:textId="77777777" w:rsidR="00B07D61" w:rsidRPr="00DC15FC" w:rsidRDefault="00B07D61" w:rsidP="00270597">
      <w:pPr>
        <w:jc w:val="both"/>
        <w:rPr>
          <w:b/>
        </w:rPr>
      </w:pPr>
    </w:p>
    <w:p w14:paraId="369C8071" w14:textId="3D5A8A35" w:rsidR="002005AD" w:rsidRPr="002005AD" w:rsidRDefault="002005AD" w:rsidP="00270597">
      <w:pPr>
        <w:spacing w:line="360" w:lineRule="auto"/>
        <w:ind w:right="567"/>
        <w:jc w:val="both"/>
        <w:rPr>
          <w:rFonts w:ascii="Palatino Linotype" w:eastAsia="Calibri" w:hAnsi="Palatino Linotype" w:cs="Tahoma"/>
          <w:b/>
          <w:bCs/>
          <w:sz w:val="22"/>
          <w:lang w:val="es-ES" w:eastAsia="en-US"/>
        </w:rPr>
      </w:pPr>
      <w:r w:rsidRPr="002005AD">
        <w:rPr>
          <w:rFonts w:ascii="Palatino Linotype" w:eastAsia="Calibri" w:hAnsi="Palatino Linotype" w:cs="Tahoma"/>
          <w:b/>
          <w:bCs/>
          <w:sz w:val="22"/>
          <w:lang w:val="es-ES" w:eastAsia="en-US"/>
        </w:rPr>
        <w:t xml:space="preserve">Recurso de Revisión: </w:t>
      </w:r>
      <w:r>
        <w:rPr>
          <w:rFonts w:ascii="Palatino Linotype" w:hAnsi="Palatino Linotype"/>
          <w:b/>
          <w:bCs/>
          <w:sz w:val="22"/>
        </w:rPr>
        <w:t>0</w:t>
      </w:r>
      <w:r w:rsidR="003C7E9C">
        <w:rPr>
          <w:rFonts w:ascii="Palatino Linotype" w:hAnsi="Palatino Linotype"/>
          <w:b/>
          <w:bCs/>
          <w:sz w:val="22"/>
        </w:rPr>
        <w:t>56</w:t>
      </w:r>
      <w:r w:rsidR="00351483">
        <w:rPr>
          <w:rFonts w:ascii="Palatino Linotype" w:hAnsi="Palatino Linotype"/>
          <w:b/>
          <w:bCs/>
          <w:sz w:val="22"/>
        </w:rPr>
        <w:t>79</w:t>
      </w:r>
      <w:r w:rsidRPr="002005AD">
        <w:rPr>
          <w:rFonts w:ascii="Palatino Linotype" w:hAnsi="Palatino Linotype"/>
          <w:b/>
          <w:bCs/>
          <w:sz w:val="22"/>
        </w:rPr>
        <w:t>/INFOEM/IP/RR/2019</w:t>
      </w:r>
      <w:r>
        <w:rPr>
          <w:rFonts w:ascii="Palatino Linotype" w:hAnsi="Palatino Linotype"/>
          <w:b/>
          <w:bCs/>
          <w:sz w:val="22"/>
        </w:rPr>
        <w:t>:</w:t>
      </w:r>
    </w:p>
    <w:p w14:paraId="39F9DA8A" w14:textId="35E98AB0" w:rsidR="008C6A38" w:rsidRPr="008C6A38" w:rsidRDefault="008C6A38" w:rsidP="00270597">
      <w:pPr>
        <w:spacing w:line="360" w:lineRule="auto"/>
        <w:ind w:right="567"/>
        <w:jc w:val="both"/>
        <w:rPr>
          <w:rFonts w:ascii="Palatino Linotype" w:hAnsi="Palatino Linotype"/>
          <w:b/>
          <w:bCs/>
          <w:sz w:val="22"/>
        </w:rPr>
      </w:pPr>
      <w:r w:rsidRPr="008C6A38">
        <w:rPr>
          <w:rFonts w:ascii="Palatino Linotype" w:hAnsi="Palatino Linotype"/>
          <w:b/>
          <w:bCs/>
          <w:sz w:val="22"/>
        </w:rPr>
        <w:t xml:space="preserve">Solicitud </w:t>
      </w:r>
      <w:r w:rsidR="00351483" w:rsidRPr="00351483">
        <w:rPr>
          <w:rFonts w:ascii="Palatino Linotype" w:hAnsi="Palatino Linotype"/>
          <w:b/>
          <w:bCs/>
          <w:sz w:val="22"/>
        </w:rPr>
        <w:t>00030/OTZOLOAP/IP/2019</w:t>
      </w:r>
      <w:r w:rsidR="003C7E9C" w:rsidRPr="003C7E9C">
        <w:rPr>
          <w:rFonts w:ascii="Palatino Linotype" w:hAnsi="Palatino Linotype"/>
          <w:b/>
          <w:bCs/>
          <w:sz w:val="22"/>
        </w:rPr>
        <w:t>:</w:t>
      </w:r>
    </w:p>
    <w:p w14:paraId="10352664" w14:textId="77777777" w:rsidR="008C6A38" w:rsidRDefault="008C6A38" w:rsidP="00270597">
      <w:pPr>
        <w:spacing w:line="360" w:lineRule="auto"/>
        <w:ind w:left="567" w:right="567"/>
        <w:jc w:val="both"/>
        <w:rPr>
          <w:rFonts w:ascii="Verdana" w:hAnsi="Verdana"/>
          <w:b/>
          <w:bCs/>
          <w:color w:val="FF0000"/>
        </w:rPr>
      </w:pPr>
    </w:p>
    <w:p w14:paraId="79862736" w14:textId="4141B121" w:rsidR="00C36785" w:rsidRPr="003D6881" w:rsidRDefault="00C36785"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4075929B" w14:textId="77777777" w:rsidR="00C36785" w:rsidRPr="003D6881" w:rsidRDefault="00C36785" w:rsidP="00270597">
      <w:pPr>
        <w:spacing w:line="360" w:lineRule="auto"/>
        <w:ind w:left="142" w:right="567"/>
        <w:jc w:val="both"/>
        <w:rPr>
          <w:rFonts w:ascii="Palatino Linotype" w:eastAsia="Calibri" w:hAnsi="Palatino Linotype" w:cs="Tahoma"/>
          <w:b/>
          <w:bCs/>
          <w:sz w:val="22"/>
          <w:szCs w:val="22"/>
          <w:lang w:val="es-ES" w:eastAsia="en-US"/>
        </w:rPr>
      </w:pPr>
    </w:p>
    <w:p w14:paraId="1F0F93D4" w14:textId="193E04B4" w:rsidR="00C36785" w:rsidRPr="003D6881" w:rsidRDefault="00C36785" w:rsidP="00270597">
      <w:pPr>
        <w:spacing w:line="360" w:lineRule="auto"/>
        <w:ind w:left="567" w:right="567"/>
        <w:jc w:val="both"/>
        <w:rPr>
          <w:rFonts w:ascii="Palatino Linotype" w:eastAsia="Calibri" w:hAnsi="Palatino Linotype" w:cs="Tahoma"/>
          <w:b/>
          <w:bCs/>
          <w:lang w:val="es-ES" w:eastAsia="en-US"/>
        </w:rPr>
      </w:pPr>
      <w:r w:rsidRPr="003C7E9C">
        <w:rPr>
          <w:rFonts w:ascii="Palatino Linotype" w:hAnsi="Palatino Linotype"/>
          <w:i/>
          <w:color w:val="000000"/>
        </w:rPr>
        <w:t>“</w:t>
      </w:r>
      <w:r w:rsidR="003C7E9C" w:rsidRPr="003C7E9C">
        <w:rPr>
          <w:rFonts w:ascii="Palatino Linotype" w:hAnsi="Palatino Linotype"/>
          <w:i/>
          <w:color w:val="000000"/>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3C7E9C">
        <w:rPr>
          <w:rFonts w:ascii="Palatino Linotype" w:hAnsi="Palatino Linotype"/>
          <w:i/>
          <w:color w:val="000000"/>
        </w:rPr>
        <w:t>” (Sic</w:t>
      </w:r>
      <w:r w:rsidRPr="003D6881">
        <w:rPr>
          <w:rFonts w:ascii="Palatino Linotype" w:hAnsi="Palatino Linotype"/>
          <w:color w:val="000000"/>
        </w:rPr>
        <w:t xml:space="preserve">). </w:t>
      </w:r>
    </w:p>
    <w:p w14:paraId="27F33163" w14:textId="77777777" w:rsidR="008C6A38" w:rsidRDefault="008C6A38" w:rsidP="00270597">
      <w:pPr>
        <w:spacing w:line="360" w:lineRule="auto"/>
        <w:ind w:left="567" w:right="567"/>
        <w:jc w:val="both"/>
        <w:rPr>
          <w:rFonts w:ascii="Palatino Linotype" w:eastAsia="Calibri" w:hAnsi="Palatino Linotype" w:cs="Tahoma"/>
          <w:bCs/>
          <w:i/>
          <w:lang w:val="es-ES" w:eastAsia="en-US"/>
        </w:rPr>
      </w:pPr>
    </w:p>
    <w:p w14:paraId="650F6434" w14:textId="77777777" w:rsidR="00C36785" w:rsidRPr="003D6881" w:rsidRDefault="00C36785" w:rsidP="00270597">
      <w:pPr>
        <w:spacing w:line="360" w:lineRule="auto"/>
        <w:ind w:left="567" w:right="567"/>
        <w:jc w:val="both"/>
        <w:rPr>
          <w:rFonts w:ascii="Palatino Linotype" w:eastAsia="Calibri" w:hAnsi="Palatino Linotype" w:cs="Tahoma"/>
          <w:bCs/>
          <w:lang w:val="es-ES" w:eastAsia="en-US"/>
        </w:rPr>
      </w:pPr>
      <w:r w:rsidRPr="003D6881">
        <w:rPr>
          <w:rFonts w:ascii="Palatino Linotype" w:eastAsia="Calibri" w:hAnsi="Palatino Linotype" w:cs="Tahoma"/>
          <w:b/>
          <w:bCs/>
          <w:lang w:val="es-ES" w:eastAsia="en-US"/>
        </w:rPr>
        <w:t>MODALIDAD DE ENTREGA</w:t>
      </w:r>
    </w:p>
    <w:p w14:paraId="1A841DE6" w14:textId="77777777" w:rsidR="00C36785" w:rsidRPr="003D6881" w:rsidRDefault="00C36785" w:rsidP="00270597">
      <w:pPr>
        <w:spacing w:line="360" w:lineRule="auto"/>
        <w:ind w:left="567" w:right="567"/>
        <w:jc w:val="both"/>
        <w:rPr>
          <w:rFonts w:ascii="Palatino Linotype" w:eastAsia="Calibri" w:hAnsi="Palatino Linotype" w:cs="Tahoma"/>
          <w:bCs/>
          <w:lang w:val="es-ES" w:eastAsia="en-US"/>
        </w:rPr>
      </w:pPr>
      <w:r w:rsidRPr="003D6881">
        <w:rPr>
          <w:rFonts w:ascii="Palatino Linotype" w:eastAsia="Calibri" w:hAnsi="Palatino Linotype" w:cs="Tahoma"/>
          <w:bCs/>
          <w:lang w:val="es-ES" w:eastAsia="en-US"/>
        </w:rPr>
        <w:t>A través del SAIMEX.</w:t>
      </w:r>
    </w:p>
    <w:p w14:paraId="7B914DE4" w14:textId="77777777" w:rsidR="00806E45" w:rsidRPr="003D6881" w:rsidRDefault="00806E45" w:rsidP="00270597">
      <w:pPr>
        <w:spacing w:line="360" w:lineRule="auto"/>
        <w:jc w:val="both"/>
        <w:rPr>
          <w:rFonts w:ascii="Palatino Linotype" w:eastAsia="Calibri" w:hAnsi="Palatino Linotype" w:cs="Tahoma"/>
          <w:bCs/>
          <w:sz w:val="22"/>
          <w:szCs w:val="22"/>
          <w:lang w:val="es-ES" w:eastAsia="en-US"/>
        </w:rPr>
      </w:pPr>
    </w:p>
    <w:p w14:paraId="2A0A1C4C" w14:textId="5994636D" w:rsidR="00806E45" w:rsidRPr="003D6881" w:rsidRDefault="00827BDE" w:rsidP="00270597">
      <w:pPr>
        <w:spacing w:line="360" w:lineRule="auto"/>
        <w:ind w:right="-1162"/>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694759"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 xml:space="preserve">. Respuesta del </w:t>
      </w:r>
      <w:r w:rsidR="001A1AAB" w:rsidRPr="003D6881">
        <w:rPr>
          <w:rFonts w:ascii="Palatino Linotype" w:eastAsia="Calibri" w:hAnsi="Palatino Linotype" w:cs="Tahoma"/>
          <w:b/>
          <w:bCs/>
          <w:sz w:val="22"/>
          <w:szCs w:val="22"/>
          <w:lang w:val="es-ES" w:eastAsia="en-US"/>
        </w:rPr>
        <w:t>Sujeto Obligado</w:t>
      </w:r>
      <w:r w:rsidR="00806E45" w:rsidRPr="003D6881">
        <w:rPr>
          <w:rFonts w:ascii="Palatino Linotype" w:eastAsia="Calibri" w:hAnsi="Palatino Linotype" w:cs="Tahoma"/>
          <w:b/>
          <w:bCs/>
          <w:sz w:val="22"/>
          <w:szCs w:val="22"/>
          <w:lang w:val="es-ES" w:eastAsia="en-US"/>
        </w:rPr>
        <w:t>.</w:t>
      </w:r>
    </w:p>
    <w:p w14:paraId="516F5490" w14:textId="77777777" w:rsidR="00351483" w:rsidRDefault="00351483" w:rsidP="00351483">
      <w:pPr>
        <w:spacing w:line="360" w:lineRule="auto"/>
        <w:jc w:val="both"/>
        <w:rPr>
          <w:rFonts w:ascii="Palatino Linotype" w:eastAsia="Calibri" w:hAnsi="Palatino Linotype" w:cs="Tahoma"/>
          <w:bCs/>
          <w:sz w:val="22"/>
          <w:szCs w:val="22"/>
          <w:lang w:val="es-ES" w:eastAsia="en-US"/>
        </w:rPr>
      </w:pPr>
    </w:p>
    <w:p w14:paraId="5CCBE76B" w14:textId="649F6194" w:rsidR="00374EB1" w:rsidRDefault="00351483" w:rsidP="00351483">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De las constancias que obran agregadas a los expedientes en se actúan, se advierte que el Sujeto Obligado no dio respuesta a las solicitudes información presentadas por la Particular. </w:t>
      </w:r>
    </w:p>
    <w:p w14:paraId="37481D78" w14:textId="77777777" w:rsidR="00351483" w:rsidRPr="00351483" w:rsidRDefault="00351483" w:rsidP="00351483">
      <w:pPr>
        <w:spacing w:line="360" w:lineRule="auto"/>
        <w:jc w:val="both"/>
        <w:rPr>
          <w:rFonts w:ascii="Palatino Linotype" w:eastAsia="Calibri" w:hAnsi="Palatino Linotype" w:cs="Tahoma"/>
          <w:bCs/>
          <w:sz w:val="22"/>
          <w:szCs w:val="22"/>
          <w:lang w:val="es-ES" w:eastAsia="en-US"/>
        </w:rPr>
      </w:pPr>
    </w:p>
    <w:p w14:paraId="7E63F570" w14:textId="6312F448" w:rsidR="00806E45" w:rsidRPr="003D6881" w:rsidRDefault="00E20FF6" w:rsidP="00270597">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351483">
        <w:rPr>
          <w:rFonts w:ascii="Palatino Linotype" w:eastAsia="Calibri" w:hAnsi="Palatino Linotype" w:cs="Tahoma"/>
          <w:b/>
          <w:bCs/>
          <w:sz w:val="22"/>
          <w:szCs w:val="22"/>
          <w:lang w:val="es-ES" w:eastAsia="en-US"/>
        </w:rPr>
        <w:t>II</w:t>
      </w:r>
      <w:r w:rsidR="00806E45" w:rsidRPr="003D6881">
        <w:rPr>
          <w:rFonts w:ascii="Palatino Linotype" w:eastAsia="Calibri" w:hAnsi="Palatino Linotype" w:cs="Tahoma"/>
          <w:b/>
          <w:bCs/>
          <w:sz w:val="22"/>
          <w:szCs w:val="22"/>
          <w:lang w:val="es-ES" w:eastAsia="en-US"/>
        </w:rPr>
        <w:t>. Interposición de</w:t>
      </w:r>
      <w:r w:rsidR="00B51557" w:rsidRPr="003D6881">
        <w:rPr>
          <w:rFonts w:ascii="Palatino Linotype" w:eastAsia="Calibri" w:hAnsi="Palatino Linotype" w:cs="Tahoma"/>
          <w:b/>
          <w:bCs/>
          <w:sz w:val="22"/>
          <w:szCs w:val="22"/>
          <w:lang w:val="es-ES" w:eastAsia="en-US"/>
        </w:rPr>
        <w:t xml:space="preserve"> </w:t>
      </w:r>
      <w:r w:rsidR="00806E45"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00806E45"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 Revisión. </w:t>
      </w:r>
    </w:p>
    <w:p w14:paraId="5BCBD581" w14:textId="77777777" w:rsidR="00806E45" w:rsidRPr="0084359C" w:rsidRDefault="00806E45" w:rsidP="00AE13CA">
      <w:pPr>
        <w:spacing w:line="360" w:lineRule="auto"/>
        <w:ind w:right="-595"/>
        <w:jc w:val="both"/>
        <w:rPr>
          <w:rFonts w:ascii="Palatino Linotype" w:eastAsia="Calibri" w:hAnsi="Palatino Linotype" w:cs="Tahoma"/>
          <w:b/>
          <w:bCs/>
          <w:sz w:val="18"/>
          <w:szCs w:val="22"/>
          <w:lang w:val="es-ES" w:eastAsia="en-US"/>
        </w:rPr>
      </w:pPr>
    </w:p>
    <w:p w14:paraId="35CA8D9B" w14:textId="18398C49" w:rsidR="00806E45" w:rsidRPr="003D6881" w:rsidRDefault="00F83A03"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w:t>
      </w:r>
      <w:r w:rsidR="003C7E9C">
        <w:rPr>
          <w:rFonts w:ascii="Palatino Linotype" w:eastAsia="Calibri" w:hAnsi="Palatino Linotype" w:cs="Tahoma"/>
          <w:bCs/>
          <w:sz w:val="22"/>
          <w:szCs w:val="22"/>
          <w:lang w:val="es-ES" w:eastAsia="en-US"/>
        </w:rPr>
        <w:t>veinte</w:t>
      </w:r>
      <w:r w:rsidR="00351483">
        <w:rPr>
          <w:rFonts w:ascii="Palatino Linotype" w:eastAsia="Calibri" w:hAnsi="Palatino Linotype" w:cs="Tahoma"/>
          <w:bCs/>
          <w:sz w:val="22"/>
          <w:szCs w:val="22"/>
          <w:lang w:val="es-ES" w:eastAsia="en-US"/>
        </w:rPr>
        <w:t xml:space="preserve"> y veintiuno</w:t>
      </w:r>
      <w:r w:rsidR="003C7E9C">
        <w:rPr>
          <w:rFonts w:ascii="Palatino Linotype" w:eastAsia="Calibri" w:hAnsi="Palatino Linotype" w:cs="Tahoma"/>
          <w:bCs/>
          <w:sz w:val="22"/>
          <w:szCs w:val="22"/>
          <w:lang w:val="es-ES" w:eastAsia="en-US"/>
        </w:rPr>
        <w:t xml:space="preserve"> de junio</w:t>
      </w:r>
      <w:r w:rsidR="00806E45" w:rsidRPr="003D6881">
        <w:rPr>
          <w:rFonts w:ascii="Palatino Linotype" w:eastAsia="Calibri" w:hAnsi="Palatino Linotype" w:cs="Tahoma"/>
          <w:bCs/>
          <w:sz w:val="22"/>
          <w:szCs w:val="22"/>
          <w:lang w:val="es-ES" w:eastAsia="en-US"/>
        </w:rPr>
        <w:t xml:space="preserve"> de dos mil dieci</w:t>
      </w:r>
      <w:r w:rsidR="00541410" w:rsidRPr="003D6881">
        <w:rPr>
          <w:rFonts w:ascii="Palatino Linotype" w:eastAsia="Calibri" w:hAnsi="Palatino Linotype" w:cs="Tahoma"/>
          <w:bCs/>
          <w:sz w:val="22"/>
          <w:szCs w:val="22"/>
          <w:lang w:val="es-ES" w:eastAsia="en-US"/>
        </w:rPr>
        <w:t>nueve</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 xml:space="preserve">mediante el </w:t>
      </w:r>
      <w:r w:rsidR="00806E45" w:rsidRPr="003D6881">
        <w:rPr>
          <w:rFonts w:ascii="Palatino Linotype" w:eastAsia="Calibri" w:hAnsi="Palatino Linotype" w:cs="Tahoma"/>
          <w:bCs/>
          <w:sz w:val="22"/>
          <w:szCs w:val="22"/>
          <w:lang w:val="es-ES" w:eastAsia="en-US"/>
        </w:rPr>
        <w:t>Sistema de Acceso a la Información</w:t>
      </w:r>
      <w:r w:rsidR="001F1D7F" w:rsidRPr="003D6881">
        <w:rPr>
          <w:rFonts w:ascii="Palatino Linotype" w:eastAsia="Calibri" w:hAnsi="Palatino Linotype" w:cs="Tahoma"/>
          <w:bCs/>
          <w:sz w:val="22"/>
          <w:szCs w:val="22"/>
          <w:lang w:val="es-ES" w:eastAsia="en-US"/>
        </w:rPr>
        <w:t xml:space="preserve"> Mexiquense (SAIMEX), se recibieron</w:t>
      </w:r>
      <w:r w:rsidR="00806E45" w:rsidRPr="003D6881">
        <w:rPr>
          <w:rFonts w:ascii="Palatino Linotype" w:eastAsia="Calibri" w:hAnsi="Palatino Linotype" w:cs="Tahoma"/>
          <w:bCs/>
          <w:sz w:val="22"/>
          <w:szCs w:val="22"/>
          <w:lang w:val="es-ES" w:eastAsia="en-US"/>
        </w:rPr>
        <w:t xml:space="preserve"> en este </w:t>
      </w:r>
      <w:r w:rsidR="00806E45" w:rsidRPr="003D6881">
        <w:rPr>
          <w:rFonts w:ascii="Palatino Linotype" w:eastAsia="Calibri" w:hAnsi="Palatino Linotype" w:cs="Tahoma"/>
          <w:bCs/>
          <w:sz w:val="22"/>
          <w:szCs w:val="22"/>
          <w:lang w:eastAsia="en-US"/>
        </w:rPr>
        <w:t xml:space="preserve">Instituto </w:t>
      </w:r>
      <w:r w:rsidR="00FF7E57">
        <w:rPr>
          <w:rFonts w:ascii="Palatino Linotype" w:eastAsia="Calibri" w:hAnsi="Palatino Linotype" w:cs="Tahoma"/>
          <w:bCs/>
          <w:sz w:val="22"/>
          <w:szCs w:val="22"/>
          <w:lang w:val="es-ES" w:eastAsia="en-US"/>
        </w:rPr>
        <w:t>d</w:t>
      </w:r>
      <w:r w:rsidR="001F1D7F" w:rsidRPr="003D6881">
        <w:rPr>
          <w:rFonts w:ascii="Palatino Linotype" w:eastAsia="Calibri" w:hAnsi="Palatino Linotype" w:cs="Tahoma"/>
          <w:bCs/>
          <w:sz w:val="22"/>
          <w:szCs w:val="22"/>
          <w:lang w:val="es-ES" w:eastAsia="en-US"/>
        </w:rPr>
        <w:t>os</w:t>
      </w:r>
      <w:r w:rsidR="00806E45" w:rsidRPr="003D6881">
        <w:rPr>
          <w:rFonts w:ascii="Palatino Linotype" w:eastAsia="Calibri" w:hAnsi="Palatino Linotype" w:cs="Tahoma"/>
          <w:bCs/>
          <w:sz w:val="22"/>
          <w:szCs w:val="22"/>
          <w:lang w:val="es-ES" w:eastAsia="en-US"/>
        </w:rPr>
        <w:t xml:space="preserve"> Recurso</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C2093E" w:rsidRPr="003D6881">
        <w:rPr>
          <w:rFonts w:ascii="Palatino Linotype" w:eastAsia="Calibri" w:hAnsi="Palatino Linotype" w:cs="Tahoma"/>
          <w:bCs/>
          <w:sz w:val="22"/>
          <w:szCs w:val="22"/>
          <w:lang w:val="es-ES" w:eastAsia="en-US"/>
        </w:rPr>
        <w:t>de Revisión interpuesto</w:t>
      </w:r>
      <w:r w:rsidR="001F1D7F" w:rsidRPr="003D6881">
        <w:rPr>
          <w:rFonts w:ascii="Palatino Linotype" w:eastAsia="Calibri" w:hAnsi="Palatino Linotype" w:cs="Tahoma"/>
          <w:bCs/>
          <w:sz w:val="22"/>
          <w:szCs w:val="22"/>
          <w:lang w:val="es-ES" w:eastAsia="en-US"/>
        </w:rPr>
        <w:t>s</w:t>
      </w:r>
      <w:r w:rsidR="00C2093E" w:rsidRPr="003D6881">
        <w:rPr>
          <w:rFonts w:ascii="Palatino Linotype" w:eastAsia="Calibri" w:hAnsi="Palatino Linotype" w:cs="Tahoma"/>
          <w:bCs/>
          <w:sz w:val="22"/>
          <w:szCs w:val="22"/>
          <w:lang w:val="es-ES" w:eastAsia="en-US"/>
        </w:rPr>
        <w:t xml:space="preserve"> por </w:t>
      </w:r>
      <w:r w:rsidR="00541410"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Particular</w:t>
      </w:r>
      <w:r w:rsidR="00806E45" w:rsidRPr="003D6881">
        <w:rPr>
          <w:rFonts w:ascii="Palatino Linotype" w:eastAsia="Calibri" w:hAnsi="Palatino Linotype" w:cs="Tahoma"/>
          <w:bCs/>
          <w:sz w:val="22"/>
          <w:szCs w:val="22"/>
          <w:lang w:val="es-ES" w:eastAsia="en-US"/>
        </w:rPr>
        <w:t>, en contra de la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respuesta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otorgada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por </w:t>
      </w:r>
      <w:r w:rsidRPr="003D6881">
        <w:rPr>
          <w:rFonts w:ascii="Palatino Linotype" w:eastAsia="Calibri" w:hAnsi="Palatino Linotype" w:cs="Tahoma"/>
          <w:bCs/>
          <w:sz w:val="22"/>
          <w:szCs w:val="22"/>
          <w:lang w:val="es-ES" w:eastAsia="en-US"/>
        </w:rPr>
        <w:t xml:space="preserve">el </w:t>
      </w:r>
      <w:r w:rsidR="00E613B9">
        <w:rPr>
          <w:rFonts w:ascii="Palatino Linotype" w:eastAsia="Calibri" w:hAnsi="Palatino Linotype" w:cs="Tahoma"/>
          <w:bCs/>
          <w:sz w:val="22"/>
          <w:szCs w:val="22"/>
          <w:lang w:val="es-ES" w:eastAsia="en-US"/>
        </w:rPr>
        <w:t xml:space="preserve">Ayuntamiento de </w:t>
      </w:r>
      <w:r w:rsidR="00351483">
        <w:rPr>
          <w:rFonts w:ascii="Palatino Linotype" w:eastAsia="Calibri" w:hAnsi="Palatino Linotype" w:cs="Tahoma"/>
          <w:bCs/>
          <w:sz w:val="22"/>
          <w:szCs w:val="22"/>
          <w:lang w:val="es-ES" w:eastAsia="en-US"/>
        </w:rPr>
        <w:t>Otzoloapan</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en los términos siguientes:</w:t>
      </w:r>
    </w:p>
    <w:p w14:paraId="2E06F5DE" w14:textId="77777777" w:rsidR="001F1D7F" w:rsidRPr="0084359C" w:rsidRDefault="001F1D7F" w:rsidP="00270597">
      <w:pPr>
        <w:spacing w:line="360" w:lineRule="auto"/>
        <w:jc w:val="both"/>
        <w:rPr>
          <w:rFonts w:ascii="Palatino Linotype" w:eastAsia="Calibri" w:hAnsi="Palatino Linotype" w:cs="Tahoma"/>
          <w:b/>
          <w:bCs/>
          <w:sz w:val="18"/>
          <w:szCs w:val="22"/>
          <w:lang w:val="es-ES" w:eastAsia="en-US"/>
        </w:rPr>
      </w:pPr>
    </w:p>
    <w:p w14:paraId="36A741AF" w14:textId="6B15E4D7" w:rsidR="00806E45" w:rsidRPr="003D6881" w:rsidRDefault="001F1D7F" w:rsidP="00270597">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0</w:t>
      </w:r>
      <w:r w:rsidR="00351483">
        <w:rPr>
          <w:rFonts w:ascii="Palatino Linotype" w:eastAsia="Calibri" w:hAnsi="Palatino Linotype" w:cs="Tahoma"/>
          <w:b/>
          <w:bCs/>
          <w:sz w:val="22"/>
          <w:szCs w:val="22"/>
          <w:lang w:val="es-ES" w:eastAsia="en-US"/>
        </w:rPr>
        <w:t>564</w:t>
      </w:r>
      <w:r w:rsidR="00FF7E57">
        <w:rPr>
          <w:rFonts w:ascii="Palatino Linotype" w:eastAsia="Calibri" w:hAnsi="Palatino Linotype" w:cs="Tahoma"/>
          <w:b/>
          <w:bCs/>
          <w:sz w:val="22"/>
          <w:szCs w:val="22"/>
          <w:lang w:val="es-ES" w:eastAsia="en-US"/>
        </w:rPr>
        <w:t>1</w:t>
      </w:r>
      <w:r w:rsidRPr="003D6881">
        <w:rPr>
          <w:rFonts w:ascii="Palatino Linotype" w:eastAsia="Calibri" w:hAnsi="Palatino Linotype" w:cs="Tahoma"/>
          <w:b/>
          <w:bCs/>
          <w:sz w:val="22"/>
          <w:szCs w:val="22"/>
          <w:lang w:val="es-ES" w:eastAsia="en-US"/>
        </w:rPr>
        <w:t xml:space="preserve">/INFOEM/IP/RR/2019 </w:t>
      </w:r>
    </w:p>
    <w:p w14:paraId="155B71D7" w14:textId="77777777" w:rsidR="001F1D7F" w:rsidRPr="0084359C" w:rsidRDefault="001F1D7F" w:rsidP="00270597">
      <w:pPr>
        <w:spacing w:line="360" w:lineRule="auto"/>
        <w:ind w:left="567" w:right="567"/>
        <w:jc w:val="both"/>
        <w:rPr>
          <w:rFonts w:ascii="Palatino Linotype" w:eastAsia="Calibri" w:hAnsi="Palatino Linotype" w:cs="Tahoma"/>
          <w:b/>
          <w:bCs/>
          <w:sz w:val="16"/>
          <w:lang w:eastAsia="en-US"/>
        </w:rPr>
      </w:pPr>
    </w:p>
    <w:p w14:paraId="7BBB42EA" w14:textId="77777777" w:rsidR="001F1D7F" w:rsidRPr="003D6881" w:rsidRDefault="001F1D7F" w:rsidP="00270597">
      <w:pPr>
        <w:spacing w:line="360" w:lineRule="auto"/>
        <w:ind w:left="567" w:right="567"/>
        <w:jc w:val="both"/>
        <w:rPr>
          <w:rFonts w:ascii="Palatino Linotype" w:eastAsia="Calibri" w:hAnsi="Palatino Linotype" w:cs="Tahoma"/>
          <w:bCs/>
          <w:lang w:eastAsia="en-US"/>
        </w:rPr>
      </w:pPr>
      <w:r w:rsidRPr="003D6881">
        <w:rPr>
          <w:rFonts w:ascii="Palatino Linotype" w:eastAsia="Calibri" w:hAnsi="Palatino Linotype" w:cs="Tahoma"/>
          <w:b/>
          <w:bCs/>
          <w:lang w:eastAsia="en-US"/>
        </w:rPr>
        <w:t>ACTO IMPUGNADO</w:t>
      </w:r>
    </w:p>
    <w:p w14:paraId="3A2B807F" w14:textId="77777777" w:rsidR="001F1D7F" w:rsidRPr="003D6881" w:rsidRDefault="001F1D7F" w:rsidP="00270597">
      <w:pPr>
        <w:spacing w:line="360" w:lineRule="auto"/>
        <w:jc w:val="both"/>
        <w:rPr>
          <w:rFonts w:ascii="Verdana" w:hAnsi="Verdana"/>
          <w:color w:val="000000"/>
          <w:sz w:val="14"/>
          <w:szCs w:val="14"/>
        </w:rPr>
      </w:pPr>
    </w:p>
    <w:p w14:paraId="485E53A0" w14:textId="3AEBFB83" w:rsidR="00AB0507" w:rsidRPr="003D6881" w:rsidRDefault="001F1D7F" w:rsidP="00270597">
      <w:pPr>
        <w:spacing w:line="360" w:lineRule="auto"/>
        <w:ind w:left="567" w:right="539"/>
        <w:jc w:val="both"/>
        <w:rPr>
          <w:rFonts w:ascii="Palatino Linotype" w:hAnsi="Palatino Linotype"/>
          <w:color w:val="000000"/>
        </w:rPr>
      </w:pPr>
      <w:r w:rsidRPr="003D6881">
        <w:rPr>
          <w:rFonts w:ascii="Palatino Linotype" w:hAnsi="Palatino Linotype"/>
          <w:i/>
          <w:color w:val="000000"/>
        </w:rPr>
        <w:t>“</w:t>
      </w:r>
      <w:r w:rsidR="00FF7E57">
        <w:rPr>
          <w:rFonts w:ascii="Palatino Linotype" w:hAnsi="Palatino Linotype"/>
          <w:i/>
          <w:color w:val="000000"/>
          <w:szCs w:val="14"/>
        </w:rPr>
        <w:t xml:space="preserve">No </w:t>
      </w:r>
      <w:r w:rsidR="00351483">
        <w:rPr>
          <w:rFonts w:ascii="Palatino Linotype" w:hAnsi="Palatino Linotype"/>
          <w:i/>
          <w:color w:val="000000"/>
          <w:szCs w:val="14"/>
        </w:rPr>
        <w:t>contesto solicitud de información</w:t>
      </w:r>
      <w:r w:rsidRPr="003D6881">
        <w:rPr>
          <w:rFonts w:ascii="Palatino Linotype" w:hAnsi="Palatino Linotype"/>
          <w:i/>
          <w:color w:val="000000"/>
        </w:rPr>
        <w:t>”</w:t>
      </w:r>
      <w:r w:rsidR="00AB0507" w:rsidRPr="003D6881">
        <w:rPr>
          <w:rFonts w:ascii="Palatino Linotype" w:hAnsi="Palatino Linotype"/>
          <w:i/>
          <w:color w:val="000000"/>
        </w:rPr>
        <w:t>.</w:t>
      </w:r>
      <w:r w:rsidR="00351483">
        <w:rPr>
          <w:rFonts w:ascii="Palatino Linotype" w:hAnsi="Palatino Linotype"/>
          <w:i/>
          <w:color w:val="000000"/>
        </w:rPr>
        <w:t xml:space="preserve"> (Sic)</w:t>
      </w:r>
    </w:p>
    <w:p w14:paraId="01A59749" w14:textId="77777777" w:rsidR="001F1D7F" w:rsidRPr="0084359C" w:rsidRDefault="001F1D7F" w:rsidP="00270597">
      <w:pPr>
        <w:spacing w:line="360" w:lineRule="auto"/>
        <w:ind w:left="567" w:right="567"/>
        <w:jc w:val="both"/>
        <w:rPr>
          <w:rFonts w:ascii="Palatino Linotype" w:eastAsia="Calibri" w:hAnsi="Palatino Linotype" w:cs="Tahoma"/>
          <w:b/>
          <w:bCs/>
          <w:sz w:val="16"/>
          <w:lang w:val="es-ES" w:eastAsia="en-US"/>
        </w:rPr>
      </w:pPr>
    </w:p>
    <w:p w14:paraId="76E671B8" w14:textId="77777777" w:rsidR="001F1D7F" w:rsidRPr="003D6881" w:rsidRDefault="001F1D7F"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RAZONES O MOTIVOS DE LA INCONFORMIDAD</w:t>
      </w:r>
    </w:p>
    <w:p w14:paraId="6A73CCEA" w14:textId="67B33335" w:rsidR="006075FC" w:rsidRPr="0084359C" w:rsidRDefault="006075FC" w:rsidP="00270597">
      <w:pPr>
        <w:pStyle w:val="Default"/>
        <w:rPr>
          <w:sz w:val="20"/>
        </w:rPr>
      </w:pPr>
    </w:p>
    <w:p w14:paraId="38566154" w14:textId="02C6EF8D" w:rsidR="001F1D7F" w:rsidRPr="00EC56BB" w:rsidRDefault="00492383" w:rsidP="00270597">
      <w:pPr>
        <w:pStyle w:val="Default"/>
        <w:spacing w:line="360" w:lineRule="auto"/>
        <w:ind w:left="567" w:right="539"/>
        <w:jc w:val="both"/>
        <w:rPr>
          <w:rFonts w:ascii="Palatino Linotype" w:hAnsi="Palatino Linotype"/>
          <w:i/>
        </w:rPr>
      </w:pPr>
      <w:r>
        <w:rPr>
          <w:rFonts w:ascii="Palatino Linotype" w:hAnsi="Palatino Linotype"/>
          <w:i/>
          <w:sz w:val="20"/>
          <w:szCs w:val="20"/>
        </w:rPr>
        <w:t>“</w:t>
      </w:r>
      <w:r w:rsidR="00351483">
        <w:rPr>
          <w:rFonts w:ascii="Palatino Linotype" w:hAnsi="Palatino Linotype"/>
          <w:i/>
          <w:sz w:val="20"/>
          <w:szCs w:val="20"/>
        </w:rPr>
        <w:t>No contesto la solicitud de información</w:t>
      </w:r>
      <w:r w:rsidR="00EC56BB">
        <w:rPr>
          <w:rFonts w:ascii="Palatino Linotype" w:hAnsi="Palatino Linotype"/>
          <w:i/>
        </w:rPr>
        <w:t>”</w:t>
      </w:r>
      <w:r w:rsidR="00351483">
        <w:rPr>
          <w:rFonts w:ascii="Palatino Linotype" w:hAnsi="Palatino Linotype"/>
          <w:i/>
        </w:rPr>
        <w:t xml:space="preserve"> </w:t>
      </w:r>
      <w:r w:rsidR="00351483" w:rsidRPr="00351483">
        <w:rPr>
          <w:rFonts w:ascii="Palatino Linotype" w:hAnsi="Palatino Linotype"/>
          <w:i/>
          <w:sz w:val="20"/>
        </w:rPr>
        <w:t>(Sic)</w:t>
      </w:r>
      <w:r w:rsidR="001F1D7F" w:rsidRPr="00351483">
        <w:rPr>
          <w:rFonts w:ascii="Palatino Linotype" w:hAnsi="Palatino Linotype"/>
          <w:i/>
          <w:sz w:val="20"/>
        </w:rPr>
        <w:t xml:space="preserve"> </w:t>
      </w:r>
    </w:p>
    <w:p w14:paraId="4D783EDF" w14:textId="77777777" w:rsidR="00AB0507" w:rsidRPr="0084359C" w:rsidRDefault="00AB0507" w:rsidP="00270597">
      <w:pPr>
        <w:spacing w:line="360" w:lineRule="auto"/>
        <w:jc w:val="both"/>
        <w:rPr>
          <w:rFonts w:ascii="Verdana" w:hAnsi="Verdana"/>
          <w:color w:val="000000"/>
          <w:sz w:val="10"/>
          <w:szCs w:val="14"/>
        </w:rPr>
      </w:pPr>
    </w:p>
    <w:p w14:paraId="1910C981" w14:textId="4F5B2620" w:rsidR="00AB0507" w:rsidRPr="003D6881" w:rsidRDefault="00862A2E" w:rsidP="00270597">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0</w:t>
      </w:r>
      <w:r w:rsidR="00FF7E57">
        <w:rPr>
          <w:rFonts w:ascii="Palatino Linotype" w:eastAsia="Calibri" w:hAnsi="Palatino Linotype" w:cs="Tahoma"/>
          <w:b/>
          <w:bCs/>
          <w:sz w:val="22"/>
          <w:szCs w:val="22"/>
          <w:lang w:val="es-ES" w:eastAsia="en-US"/>
        </w:rPr>
        <w:t>56</w:t>
      </w:r>
      <w:r w:rsidR="00351483">
        <w:rPr>
          <w:rFonts w:ascii="Palatino Linotype" w:eastAsia="Calibri" w:hAnsi="Palatino Linotype" w:cs="Tahoma"/>
          <w:b/>
          <w:bCs/>
          <w:sz w:val="22"/>
          <w:szCs w:val="22"/>
          <w:lang w:val="es-ES" w:eastAsia="en-US"/>
        </w:rPr>
        <w:t>79</w:t>
      </w:r>
      <w:r w:rsidR="001F1D7F" w:rsidRPr="003D6881">
        <w:rPr>
          <w:rFonts w:ascii="Palatino Linotype" w:eastAsia="Calibri" w:hAnsi="Palatino Linotype" w:cs="Tahoma"/>
          <w:b/>
          <w:bCs/>
          <w:sz w:val="22"/>
          <w:szCs w:val="22"/>
          <w:lang w:val="es-ES" w:eastAsia="en-US"/>
        </w:rPr>
        <w:t>/INFOEM/IP/RR/2019</w:t>
      </w:r>
    </w:p>
    <w:p w14:paraId="702AFB0D" w14:textId="77777777" w:rsidR="001F1D7F" w:rsidRPr="0084359C" w:rsidRDefault="001F1D7F" w:rsidP="00270597">
      <w:pPr>
        <w:spacing w:line="360" w:lineRule="auto"/>
        <w:ind w:left="567" w:right="567"/>
        <w:jc w:val="both"/>
        <w:rPr>
          <w:rFonts w:ascii="Palatino Linotype" w:eastAsia="Calibri" w:hAnsi="Palatino Linotype" w:cs="Tahoma"/>
          <w:b/>
          <w:bCs/>
          <w:sz w:val="16"/>
          <w:lang w:eastAsia="en-US"/>
        </w:rPr>
      </w:pPr>
    </w:p>
    <w:p w14:paraId="053AA76F" w14:textId="77777777" w:rsidR="0084359C" w:rsidRPr="003D6881" w:rsidRDefault="0084359C" w:rsidP="00270597">
      <w:pPr>
        <w:spacing w:line="360" w:lineRule="auto"/>
        <w:ind w:left="567" w:right="567"/>
        <w:jc w:val="both"/>
        <w:rPr>
          <w:rFonts w:ascii="Palatino Linotype" w:eastAsia="Calibri" w:hAnsi="Palatino Linotype" w:cs="Tahoma"/>
          <w:bCs/>
          <w:lang w:eastAsia="en-US"/>
        </w:rPr>
      </w:pPr>
      <w:r w:rsidRPr="003D6881">
        <w:rPr>
          <w:rFonts w:ascii="Palatino Linotype" w:eastAsia="Calibri" w:hAnsi="Palatino Linotype" w:cs="Tahoma"/>
          <w:b/>
          <w:bCs/>
          <w:lang w:eastAsia="en-US"/>
        </w:rPr>
        <w:t>ACTO IMPUGNADO</w:t>
      </w:r>
    </w:p>
    <w:p w14:paraId="3635FDBB" w14:textId="77777777" w:rsidR="0084359C" w:rsidRPr="0084359C" w:rsidRDefault="0084359C" w:rsidP="00270597">
      <w:pPr>
        <w:spacing w:line="360" w:lineRule="auto"/>
        <w:jc w:val="both"/>
        <w:rPr>
          <w:rFonts w:ascii="Verdana" w:hAnsi="Verdana"/>
          <w:color w:val="000000"/>
          <w:sz w:val="10"/>
          <w:szCs w:val="14"/>
        </w:rPr>
      </w:pPr>
    </w:p>
    <w:p w14:paraId="5053AF72" w14:textId="2AC7B0A9" w:rsidR="0084359C" w:rsidRPr="003D6881" w:rsidRDefault="0084359C" w:rsidP="00270597">
      <w:pPr>
        <w:spacing w:line="360" w:lineRule="auto"/>
        <w:ind w:left="567" w:right="539"/>
        <w:jc w:val="both"/>
        <w:rPr>
          <w:rFonts w:ascii="Palatino Linotype" w:hAnsi="Palatino Linotype"/>
          <w:color w:val="000000"/>
        </w:rPr>
      </w:pPr>
      <w:r w:rsidRPr="003D6881">
        <w:rPr>
          <w:rFonts w:ascii="Palatino Linotype" w:hAnsi="Palatino Linotype"/>
          <w:i/>
          <w:color w:val="000000"/>
        </w:rPr>
        <w:t>“</w:t>
      </w:r>
      <w:r w:rsidR="00FF7E57">
        <w:rPr>
          <w:rFonts w:ascii="Palatino Linotype" w:hAnsi="Palatino Linotype"/>
          <w:i/>
          <w:color w:val="000000"/>
          <w:szCs w:val="14"/>
        </w:rPr>
        <w:t xml:space="preserve">No se </w:t>
      </w:r>
      <w:r w:rsidR="00351483">
        <w:rPr>
          <w:rFonts w:ascii="Palatino Linotype" w:hAnsi="Palatino Linotype"/>
          <w:i/>
          <w:color w:val="000000"/>
          <w:szCs w:val="14"/>
        </w:rPr>
        <w:t>contesto</w:t>
      </w:r>
      <w:r w:rsidR="000F1D9C">
        <w:rPr>
          <w:rFonts w:ascii="Palatino Linotype" w:hAnsi="Palatino Linotype"/>
          <w:i/>
          <w:color w:val="000000"/>
          <w:szCs w:val="14"/>
        </w:rPr>
        <w:t xml:space="preserve"> </w:t>
      </w:r>
      <w:r w:rsidR="00FF7E57">
        <w:rPr>
          <w:rFonts w:ascii="Palatino Linotype" w:hAnsi="Palatino Linotype"/>
          <w:i/>
          <w:color w:val="000000"/>
          <w:szCs w:val="14"/>
        </w:rPr>
        <w:t>solicitud</w:t>
      </w:r>
      <w:r w:rsidR="000F1D9C">
        <w:rPr>
          <w:rFonts w:ascii="Palatino Linotype" w:hAnsi="Palatino Linotype"/>
          <w:i/>
          <w:color w:val="000000"/>
          <w:szCs w:val="14"/>
        </w:rPr>
        <w:t xml:space="preserve"> de información</w:t>
      </w:r>
      <w:r w:rsidRPr="003D6881">
        <w:rPr>
          <w:rFonts w:ascii="Palatino Linotype" w:hAnsi="Palatino Linotype"/>
          <w:i/>
          <w:color w:val="000000"/>
        </w:rPr>
        <w:t>”.</w:t>
      </w:r>
      <w:r w:rsidRPr="000F1D9C">
        <w:rPr>
          <w:rFonts w:ascii="Palatino Linotype" w:hAnsi="Palatino Linotype"/>
          <w:i/>
          <w:color w:val="000000"/>
        </w:rPr>
        <w:t xml:space="preserve"> (Sic)</w:t>
      </w:r>
    </w:p>
    <w:p w14:paraId="3C7E2B91" w14:textId="77777777" w:rsidR="00C2093E" w:rsidRPr="0084359C" w:rsidRDefault="00C2093E" w:rsidP="00270597">
      <w:pPr>
        <w:spacing w:line="360" w:lineRule="auto"/>
        <w:ind w:left="567" w:right="567"/>
        <w:jc w:val="both"/>
        <w:rPr>
          <w:rFonts w:ascii="Palatino Linotype" w:eastAsia="Calibri" w:hAnsi="Palatino Linotype" w:cs="Tahoma"/>
          <w:bCs/>
          <w:sz w:val="16"/>
          <w:lang w:val="es-ES" w:eastAsia="en-US"/>
        </w:rPr>
      </w:pPr>
    </w:p>
    <w:p w14:paraId="6093DD43" w14:textId="12F7792A" w:rsidR="00806E45" w:rsidRPr="003D6881" w:rsidRDefault="00806E45"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RAZONES O MOTIVOS DE LA INCONFORMIDAD</w:t>
      </w:r>
    </w:p>
    <w:p w14:paraId="0CE4C377" w14:textId="50EE3C59" w:rsidR="00182E3C" w:rsidRPr="003D6881" w:rsidRDefault="00272F65" w:rsidP="00270597">
      <w:pPr>
        <w:pStyle w:val="Default"/>
        <w:ind w:left="567" w:right="539"/>
        <w:rPr>
          <w:rFonts w:ascii="Palatino Linotype" w:hAnsi="Palatino Linotype"/>
          <w:i/>
          <w:sz w:val="32"/>
          <w:lang w:eastAsia="es-MX"/>
        </w:rPr>
      </w:pPr>
      <w:r w:rsidRPr="003D6881">
        <w:rPr>
          <w:rFonts w:ascii="Palatino Linotype" w:hAnsi="Palatino Linotype"/>
          <w:i/>
          <w:lang w:eastAsia="es-MX"/>
        </w:rPr>
        <w:t>“</w:t>
      </w:r>
      <w:r w:rsidR="00FF7E57">
        <w:rPr>
          <w:rFonts w:ascii="Palatino Linotype" w:hAnsi="Palatino Linotype"/>
          <w:i/>
          <w:sz w:val="20"/>
          <w:szCs w:val="20"/>
        </w:rPr>
        <w:t xml:space="preserve">No se </w:t>
      </w:r>
      <w:r w:rsidR="000F1D9C">
        <w:rPr>
          <w:rFonts w:ascii="Palatino Linotype" w:hAnsi="Palatino Linotype"/>
          <w:i/>
          <w:sz w:val="20"/>
          <w:szCs w:val="20"/>
        </w:rPr>
        <w:t>proporciono la información solicitada</w:t>
      </w:r>
      <w:r>
        <w:t>.</w:t>
      </w:r>
      <w:r w:rsidR="00F72283" w:rsidRPr="003D6881">
        <w:rPr>
          <w:rFonts w:ascii="Palatino Linotype" w:hAnsi="Palatino Linotype"/>
          <w:i/>
          <w:lang w:eastAsia="es-MX"/>
        </w:rPr>
        <w:t>”</w:t>
      </w:r>
      <w:r w:rsidR="00C2093E" w:rsidRPr="003D6881">
        <w:rPr>
          <w:rFonts w:ascii="Palatino Linotype" w:eastAsia="Calibri" w:hAnsi="Palatino Linotype" w:cs="Tahoma"/>
          <w:bCs/>
        </w:rPr>
        <w:t xml:space="preserve"> </w:t>
      </w:r>
      <w:r w:rsidR="00C2093E" w:rsidRPr="000F1D9C">
        <w:rPr>
          <w:rFonts w:ascii="Palatino Linotype" w:eastAsia="Calibri" w:hAnsi="Palatino Linotype" w:cs="Tahoma"/>
          <w:bCs/>
          <w:i/>
          <w:sz w:val="20"/>
        </w:rPr>
        <w:t>(Sic)</w:t>
      </w:r>
    </w:p>
    <w:p w14:paraId="3551593D" w14:textId="4FE2EB90" w:rsidR="00182E3C" w:rsidRPr="0084359C" w:rsidRDefault="00182E3C" w:rsidP="00270597">
      <w:pPr>
        <w:spacing w:line="360" w:lineRule="auto"/>
        <w:jc w:val="both"/>
        <w:rPr>
          <w:rFonts w:ascii="Palatino Linotype" w:eastAsia="Calibri" w:hAnsi="Palatino Linotype" w:cs="Tahoma"/>
          <w:bCs/>
          <w:sz w:val="18"/>
          <w:szCs w:val="22"/>
          <w:lang w:eastAsia="en-US"/>
        </w:rPr>
      </w:pPr>
    </w:p>
    <w:p w14:paraId="7666FE9B" w14:textId="5BE3AFDF" w:rsidR="00806E45" w:rsidRPr="003D6881" w:rsidRDefault="007F0030" w:rsidP="00270597">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V. Trámite de</w:t>
      </w:r>
      <w:r w:rsidR="00B51557" w:rsidRPr="003D6881">
        <w:rPr>
          <w:rFonts w:ascii="Palatino Linotype" w:eastAsia="Calibri" w:hAnsi="Palatino Linotype" w:cs="Tahoma"/>
          <w:b/>
          <w:bCs/>
          <w:sz w:val="22"/>
          <w:szCs w:val="22"/>
          <w:lang w:val="es-ES" w:eastAsia="en-US"/>
        </w:rPr>
        <w:t xml:space="preserve"> </w:t>
      </w:r>
      <w:r w:rsidR="00806E45"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00806E45"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 Revisión ante el Instituto.</w:t>
      </w:r>
    </w:p>
    <w:p w14:paraId="68427C9D" w14:textId="77777777" w:rsidR="00806E45" w:rsidRPr="003D6881" w:rsidRDefault="00806E45" w:rsidP="00270597">
      <w:pPr>
        <w:spacing w:line="360" w:lineRule="auto"/>
        <w:jc w:val="both"/>
        <w:rPr>
          <w:rFonts w:ascii="Palatino Linotype" w:eastAsia="Calibri" w:hAnsi="Palatino Linotype" w:cs="Tahoma"/>
          <w:b/>
          <w:bCs/>
          <w:sz w:val="22"/>
          <w:szCs w:val="22"/>
          <w:lang w:val="es-ES" w:eastAsia="en-US"/>
        </w:rPr>
      </w:pPr>
    </w:p>
    <w:p w14:paraId="59B37A0F" w14:textId="39A21997" w:rsidR="00806E45" w:rsidRPr="003D6881" w:rsidRDefault="00806E45" w:rsidP="00AE13CA">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a) Turno de</w:t>
      </w:r>
      <w:r w:rsidR="00B51557" w:rsidRPr="003D6881">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 </w:t>
      </w:r>
      <w:r w:rsidR="005F7C9D" w:rsidRPr="003D6881">
        <w:rPr>
          <w:rFonts w:ascii="Palatino Linotype" w:eastAsia="Calibri" w:hAnsi="Palatino Linotype" w:cs="Tahoma"/>
          <w:bCs/>
          <w:sz w:val="22"/>
          <w:szCs w:val="22"/>
          <w:lang w:eastAsia="en-US"/>
        </w:rPr>
        <w:t xml:space="preserve">El </w:t>
      </w:r>
      <w:r w:rsidR="00BB247C">
        <w:rPr>
          <w:rFonts w:ascii="Palatino Linotype" w:eastAsia="Calibri" w:hAnsi="Palatino Linotype" w:cs="Tahoma"/>
          <w:bCs/>
          <w:sz w:val="22"/>
          <w:szCs w:val="22"/>
          <w:lang w:eastAsia="en-US"/>
        </w:rPr>
        <w:t xml:space="preserve">veinte </w:t>
      </w:r>
      <w:r w:rsidR="003F553B">
        <w:rPr>
          <w:rFonts w:ascii="Palatino Linotype" w:eastAsia="Calibri" w:hAnsi="Palatino Linotype" w:cs="Tahoma"/>
          <w:bCs/>
          <w:sz w:val="22"/>
          <w:szCs w:val="22"/>
          <w:lang w:eastAsia="en-US"/>
        </w:rPr>
        <w:t xml:space="preserve">y veintiuno </w:t>
      </w:r>
      <w:r w:rsidR="00BB247C">
        <w:rPr>
          <w:rFonts w:ascii="Palatino Linotype" w:eastAsia="Calibri" w:hAnsi="Palatino Linotype" w:cs="Tahoma"/>
          <w:bCs/>
          <w:sz w:val="22"/>
          <w:szCs w:val="22"/>
          <w:lang w:eastAsia="en-US"/>
        </w:rPr>
        <w:t>de junio</w:t>
      </w:r>
      <w:r w:rsidR="005F7C9D" w:rsidRPr="003D6881">
        <w:rPr>
          <w:rFonts w:ascii="Palatino Linotype" w:eastAsia="Calibri" w:hAnsi="Palatino Linotype" w:cs="Tahoma"/>
          <w:bCs/>
          <w:sz w:val="22"/>
          <w:szCs w:val="22"/>
          <w:lang w:eastAsia="en-US"/>
        </w:rPr>
        <w:t xml:space="preserve"> de la presente anualidad</w:t>
      </w:r>
      <w:r w:rsidRPr="003D6881">
        <w:rPr>
          <w:rFonts w:ascii="Palatino Linotype" w:eastAsia="Calibri" w:hAnsi="Palatino Linotype" w:cs="Tahoma"/>
          <w:bCs/>
          <w:sz w:val="22"/>
          <w:szCs w:val="22"/>
          <w:lang w:eastAsia="en-US"/>
        </w:rPr>
        <w:t>, el Sistema de Acceso a la Información Mexiquense</w:t>
      </w:r>
      <w:r w:rsidR="00602617" w:rsidRPr="003D6881">
        <w:rPr>
          <w:rFonts w:ascii="Palatino Linotype" w:eastAsia="Calibri" w:hAnsi="Palatino Linotype" w:cs="Tahoma"/>
          <w:bCs/>
          <w:sz w:val="22"/>
          <w:szCs w:val="22"/>
          <w:lang w:eastAsia="en-US"/>
        </w:rPr>
        <w:t xml:space="preserve"> (SAIMEX),</w:t>
      </w:r>
      <w:r w:rsidR="00656318" w:rsidRPr="003D6881">
        <w:rPr>
          <w:rFonts w:ascii="Palatino Linotype" w:eastAsia="Calibri" w:hAnsi="Palatino Linotype" w:cs="Tahoma"/>
          <w:bCs/>
          <w:sz w:val="22"/>
          <w:szCs w:val="22"/>
          <w:lang w:eastAsia="en-US"/>
        </w:rPr>
        <w:t xml:space="preserve"> asignó </w:t>
      </w:r>
      <w:r w:rsidRPr="003D6881">
        <w:rPr>
          <w:rFonts w:ascii="Palatino Linotype" w:eastAsia="Calibri" w:hAnsi="Palatino Linotype" w:cs="Tahoma"/>
          <w:bCs/>
          <w:sz w:val="22"/>
          <w:szCs w:val="22"/>
          <w:lang w:eastAsia="en-US"/>
        </w:rPr>
        <w:t>l</w:t>
      </w:r>
      <w:r w:rsidR="00656318" w:rsidRPr="003D6881">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número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de expediente</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w:t>
      </w:r>
      <w:r w:rsidR="00384542" w:rsidRPr="005B3636">
        <w:rPr>
          <w:rFonts w:ascii="Palatino Linotype" w:hAnsi="Palatino Linotype" w:cs="Tahoma"/>
          <w:b/>
          <w:bCs/>
          <w:color w:val="0D0D0D" w:themeColor="text1" w:themeTint="F2"/>
          <w:sz w:val="22"/>
          <w:szCs w:val="22"/>
        </w:rPr>
        <w:t>0</w:t>
      </w:r>
      <w:r w:rsidR="00BB247C">
        <w:rPr>
          <w:rFonts w:ascii="Palatino Linotype" w:hAnsi="Palatino Linotype" w:cs="Tahoma"/>
          <w:b/>
          <w:bCs/>
          <w:color w:val="0D0D0D" w:themeColor="text1" w:themeTint="F2"/>
          <w:sz w:val="22"/>
          <w:szCs w:val="22"/>
        </w:rPr>
        <w:t>56</w:t>
      </w:r>
      <w:r w:rsidR="003F553B">
        <w:rPr>
          <w:rFonts w:ascii="Palatino Linotype" w:hAnsi="Palatino Linotype" w:cs="Tahoma"/>
          <w:b/>
          <w:bCs/>
          <w:color w:val="0D0D0D" w:themeColor="text1" w:themeTint="F2"/>
          <w:sz w:val="22"/>
          <w:szCs w:val="22"/>
        </w:rPr>
        <w:t>4</w:t>
      </w:r>
      <w:r w:rsidR="0084359C">
        <w:rPr>
          <w:rFonts w:ascii="Palatino Linotype" w:hAnsi="Palatino Linotype" w:cs="Tahoma"/>
          <w:b/>
          <w:bCs/>
          <w:color w:val="0D0D0D" w:themeColor="text1" w:themeTint="F2"/>
          <w:sz w:val="22"/>
          <w:szCs w:val="22"/>
        </w:rPr>
        <w:t>1</w:t>
      </w:r>
      <w:r w:rsidR="00BB247C">
        <w:rPr>
          <w:rFonts w:ascii="Palatino Linotype" w:hAnsi="Palatino Linotype" w:cs="Tahoma"/>
          <w:b/>
          <w:bCs/>
          <w:color w:val="0D0D0D" w:themeColor="text1" w:themeTint="F2"/>
          <w:sz w:val="22"/>
          <w:szCs w:val="22"/>
        </w:rPr>
        <w:t xml:space="preserve">/INFOEM/IP/RR/2019 </w:t>
      </w:r>
      <w:r w:rsidR="00FF3C5D">
        <w:rPr>
          <w:rFonts w:ascii="Palatino Linotype" w:hAnsi="Palatino Linotype" w:cs="Tahoma"/>
          <w:b/>
          <w:bCs/>
          <w:color w:val="0D0D0D" w:themeColor="text1" w:themeTint="F2"/>
          <w:sz w:val="22"/>
          <w:szCs w:val="22"/>
        </w:rPr>
        <w:t>y</w:t>
      </w:r>
      <w:r w:rsidR="00384542">
        <w:rPr>
          <w:rFonts w:ascii="Palatino Linotype" w:eastAsia="Calibri" w:hAnsi="Palatino Linotype" w:cs="Tahoma"/>
          <w:b/>
          <w:sz w:val="22"/>
          <w:szCs w:val="22"/>
          <w:lang w:eastAsia="en-US"/>
        </w:rPr>
        <w:t xml:space="preserve"> </w:t>
      </w:r>
      <w:r w:rsidR="00384542" w:rsidRPr="005B3636">
        <w:rPr>
          <w:rFonts w:ascii="Palatino Linotype" w:hAnsi="Palatino Linotype" w:cs="Tahoma"/>
          <w:b/>
          <w:bCs/>
          <w:color w:val="0D0D0D" w:themeColor="text1" w:themeTint="F2"/>
          <w:sz w:val="22"/>
          <w:szCs w:val="22"/>
        </w:rPr>
        <w:t>0</w:t>
      </w:r>
      <w:r w:rsidR="00BB247C">
        <w:rPr>
          <w:rFonts w:ascii="Palatino Linotype" w:hAnsi="Palatino Linotype" w:cs="Tahoma"/>
          <w:b/>
          <w:bCs/>
          <w:color w:val="0D0D0D" w:themeColor="text1" w:themeTint="F2"/>
          <w:sz w:val="22"/>
          <w:szCs w:val="22"/>
        </w:rPr>
        <w:t>56</w:t>
      </w:r>
      <w:r w:rsidR="003F553B">
        <w:rPr>
          <w:rFonts w:ascii="Palatino Linotype" w:hAnsi="Palatino Linotype" w:cs="Tahoma"/>
          <w:b/>
          <w:bCs/>
          <w:color w:val="0D0D0D" w:themeColor="text1" w:themeTint="F2"/>
          <w:sz w:val="22"/>
          <w:szCs w:val="22"/>
        </w:rPr>
        <w:t>79</w:t>
      </w:r>
      <w:r w:rsidR="00384542">
        <w:rPr>
          <w:rFonts w:ascii="Palatino Linotype" w:hAnsi="Palatino Linotype" w:cs="Tahoma"/>
          <w:b/>
          <w:bCs/>
          <w:color w:val="0D0D0D" w:themeColor="text1" w:themeTint="F2"/>
          <w:sz w:val="22"/>
          <w:szCs w:val="22"/>
        </w:rPr>
        <w:t xml:space="preserve">/INFOEM/IP/RR/2019, </w:t>
      </w:r>
      <w:r w:rsidRPr="003D6881">
        <w:rPr>
          <w:rFonts w:ascii="Palatino Linotype" w:eastAsia="Calibri" w:hAnsi="Palatino Linotype" w:cs="Tahoma"/>
          <w:bCs/>
          <w:sz w:val="22"/>
          <w:szCs w:val="22"/>
          <w:lang w:eastAsia="en-US"/>
        </w:rPr>
        <w:t>a</w:t>
      </w:r>
      <w:r w:rsidR="00656318" w:rsidRPr="003D6881">
        <w:rPr>
          <w:rFonts w:ascii="Palatino Linotype" w:eastAsia="Calibri" w:hAnsi="Palatino Linotype" w:cs="Tahoma"/>
          <w:bCs/>
          <w:sz w:val="22"/>
          <w:szCs w:val="22"/>
          <w:lang w:eastAsia="en-US"/>
        </w:rPr>
        <w:t xml:space="preserve"> </w:t>
      </w:r>
      <w:r w:rsidRPr="003D6881">
        <w:rPr>
          <w:rFonts w:ascii="Palatino Linotype" w:eastAsia="Calibri" w:hAnsi="Palatino Linotype" w:cs="Tahoma"/>
          <w:bCs/>
          <w:sz w:val="22"/>
          <w:szCs w:val="22"/>
          <w:lang w:eastAsia="en-US"/>
        </w:rPr>
        <w:t>l</w:t>
      </w:r>
      <w:r w:rsidR="00656318" w:rsidRPr="003D6881">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Recurso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de Revisión y lo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turnó al Comisionado Ponente </w:t>
      </w:r>
      <w:r w:rsidRPr="003D6881">
        <w:rPr>
          <w:rFonts w:ascii="Palatino Linotype" w:eastAsia="Calibri" w:hAnsi="Palatino Linotype" w:cs="Tahoma"/>
          <w:b/>
          <w:bCs/>
          <w:sz w:val="22"/>
          <w:szCs w:val="22"/>
          <w:lang w:eastAsia="en-US"/>
        </w:rPr>
        <w:t>Luis Gustavo Parra Noriega</w:t>
      </w:r>
      <w:r w:rsidRPr="003D6881">
        <w:rPr>
          <w:rFonts w:ascii="Palatino Linotype" w:eastAsia="Calibri" w:hAnsi="Palatino Linotype" w:cs="Tahoma"/>
          <w:bCs/>
          <w:sz w:val="22"/>
          <w:szCs w:val="22"/>
          <w:lang w:eastAsia="en-US"/>
        </w:rPr>
        <w:t>, para los efectos del artículo 185, fracción I</w:t>
      </w:r>
      <w:r w:rsidR="00534263" w:rsidRPr="003D6881">
        <w:rPr>
          <w:rFonts w:ascii="Palatino Linotype" w:eastAsia="Calibri" w:hAnsi="Palatino Linotype" w:cs="Tahoma"/>
          <w:bCs/>
          <w:sz w:val="22"/>
          <w:szCs w:val="22"/>
          <w:lang w:eastAsia="en-US"/>
        </w:rPr>
        <w:t>,</w:t>
      </w:r>
      <w:r w:rsidRPr="003D6881">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3D6881" w:rsidRDefault="00806E45" w:rsidP="00270597">
      <w:pPr>
        <w:spacing w:line="360" w:lineRule="auto"/>
        <w:jc w:val="both"/>
        <w:rPr>
          <w:rFonts w:ascii="Palatino Linotype" w:eastAsia="Calibri" w:hAnsi="Palatino Linotype" w:cs="Tahoma"/>
          <w:b/>
          <w:bCs/>
          <w:sz w:val="22"/>
          <w:szCs w:val="22"/>
          <w:lang w:val="es-ES" w:eastAsia="en-US"/>
        </w:rPr>
      </w:pPr>
    </w:p>
    <w:p w14:paraId="269F3582" w14:textId="1CFDEBBE" w:rsidR="00806E45" w:rsidRDefault="00806E45" w:rsidP="00AE13CA">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b) Admisión de</w:t>
      </w:r>
      <w:r w:rsidR="00A119D6" w:rsidRPr="003D6881">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A119D6"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w:t>
      </w:r>
      <w:r w:rsidRPr="003D6881">
        <w:rPr>
          <w:rFonts w:ascii="Palatino Linotype" w:eastAsia="Calibri" w:hAnsi="Palatino Linotype" w:cs="Tahoma"/>
          <w:b/>
          <w:bCs/>
          <w:sz w:val="22"/>
          <w:szCs w:val="22"/>
          <w:lang w:val="es-ES_tradnl" w:eastAsia="en-US"/>
        </w:rPr>
        <w:t xml:space="preserve">. </w:t>
      </w:r>
      <w:r w:rsidR="009B2917" w:rsidRPr="003D6881">
        <w:rPr>
          <w:rFonts w:ascii="Palatino Linotype" w:eastAsia="Calibri" w:hAnsi="Palatino Linotype" w:cs="Tahoma"/>
          <w:bCs/>
          <w:sz w:val="22"/>
          <w:szCs w:val="22"/>
          <w:lang w:val="es-ES_tradnl" w:eastAsia="en-US"/>
        </w:rPr>
        <w:t xml:space="preserve">El </w:t>
      </w:r>
      <w:r w:rsidR="00BB247C">
        <w:rPr>
          <w:rFonts w:ascii="Palatino Linotype" w:eastAsia="Calibri" w:hAnsi="Palatino Linotype" w:cs="Tahoma"/>
          <w:bCs/>
          <w:sz w:val="22"/>
          <w:szCs w:val="22"/>
          <w:lang w:val="es-ES_tradnl" w:eastAsia="en-US"/>
        </w:rPr>
        <w:t>veintiséis</w:t>
      </w:r>
      <w:r w:rsidR="00631C2C">
        <w:rPr>
          <w:rFonts w:ascii="Palatino Linotype" w:eastAsia="Calibri" w:hAnsi="Palatino Linotype" w:cs="Tahoma"/>
          <w:bCs/>
          <w:sz w:val="22"/>
          <w:szCs w:val="22"/>
          <w:lang w:val="es-ES_tradnl" w:eastAsia="en-US"/>
        </w:rPr>
        <w:t xml:space="preserve"> y veintisiete</w:t>
      </w:r>
      <w:r w:rsidR="00BB247C">
        <w:rPr>
          <w:rFonts w:ascii="Palatino Linotype" w:eastAsia="Calibri" w:hAnsi="Palatino Linotype" w:cs="Tahoma"/>
          <w:bCs/>
          <w:sz w:val="22"/>
          <w:szCs w:val="22"/>
          <w:lang w:val="es-ES_tradnl" w:eastAsia="en-US"/>
        </w:rPr>
        <w:t xml:space="preserve"> de junio</w:t>
      </w:r>
      <w:r w:rsidR="009B2917" w:rsidRPr="003D6881">
        <w:rPr>
          <w:rFonts w:ascii="Palatino Linotype" w:eastAsia="Calibri" w:hAnsi="Palatino Linotype" w:cs="Tahoma"/>
          <w:bCs/>
          <w:sz w:val="22"/>
          <w:szCs w:val="22"/>
          <w:lang w:val="es-ES_tradnl" w:eastAsia="en-US"/>
        </w:rPr>
        <w:t xml:space="preserve"> de dos mil diecinueve</w:t>
      </w:r>
      <w:r w:rsidR="00BD0F30">
        <w:rPr>
          <w:rFonts w:ascii="Palatino Linotype" w:eastAsia="Calibri" w:hAnsi="Palatino Linotype" w:cs="Tahoma"/>
          <w:bCs/>
          <w:sz w:val="22"/>
          <w:szCs w:val="22"/>
          <w:lang w:val="es-ES_tradnl" w:eastAsia="en-US"/>
        </w:rPr>
        <w:t xml:space="preserve">, </w:t>
      </w:r>
      <w:r w:rsidRPr="003D6881">
        <w:rPr>
          <w:rFonts w:ascii="Palatino Linotype" w:eastAsia="Calibri" w:hAnsi="Palatino Linotype" w:cs="Tahoma"/>
          <w:bCs/>
          <w:sz w:val="22"/>
          <w:szCs w:val="22"/>
          <w:lang w:val="es-ES_tradnl" w:eastAsia="en-US"/>
        </w:rPr>
        <w:t xml:space="preserve">el Comisionado Ponente </w:t>
      </w:r>
      <w:r w:rsidRPr="003D6881">
        <w:rPr>
          <w:rFonts w:ascii="Palatino Linotype" w:eastAsia="Calibri" w:hAnsi="Palatino Linotype" w:cs="Tahoma"/>
          <w:b/>
          <w:bCs/>
          <w:sz w:val="22"/>
          <w:szCs w:val="22"/>
          <w:lang w:eastAsia="en-US"/>
        </w:rPr>
        <w:t>acordó la admisión</w:t>
      </w:r>
      <w:r w:rsidRPr="003D6881">
        <w:rPr>
          <w:rFonts w:ascii="Palatino Linotype" w:eastAsia="Calibri" w:hAnsi="Palatino Linotype" w:cs="Tahoma"/>
          <w:bCs/>
          <w:sz w:val="22"/>
          <w:szCs w:val="22"/>
          <w:lang w:eastAsia="en-US"/>
        </w:rPr>
        <w:t xml:space="preserve"> </w:t>
      </w:r>
      <w:r w:rsidRPr="003D6881">
        <w:rPr>
          <w:rFonts w:ascii="Palatino Linotype" w:eastAsia="Calibri" w:hAnsi="Palatino Linotype" w:cs="Tahoma"/>
          <w:b/>
          <w:bCs/>
          <w:sz w:val="22"/>
          <w:szCs w:val="22"/>
          <w:lang w:eastAsia="en-US"/>
        </w:rPr>
        <w:t>de</w:t>
      </w:r>
      <w:r w:rsidR="00A119D6" w:rsidRPr="003D6881">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A119D6"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w:t>
      </w:r>
      <w:r w:rsidRPr="003D6881">
        <w:rPr>
          <w:rFonts w:ascii="Palatino Linotype" w:eastAsia="Calibri" w:hAnsi="Palatino Linotype" w:cs="Tahoma"/>
          <w:bCs/>
          <w:sz w:val="22"/>
          <w:szCs w:val="22"/>
          <w:lang w:val="es-ES" w:eastAsia="en-US"/>
        </w:rPr>
        <w:t xml:space="preserve"> interpuesto</w:t>
      </w:r>
      <w:r w:rsidR="00A119D6" w:rsidRPr="003D6881">
        <w:rPr>
          <w:rFonts w:ascii="Palatino Linotype" w:eastAsia="Calibri" w:hAnsi="Palatino Linotype" w:cs="Tahoma"/>
          <w:bCs/>
          <w:sz w:val="22"/>
          <w:szCs w:val="22"/>
          <w:lang w:val="es-ES" w:eastAsia="en-US"/>
        </w:rPr>
        <w:t>s</w:t>
      </w:r>
      <w:r w:rsidRPr="003D6881">
        <w:rPr>
          <w:rFonts w:ascii="Palatino Linotype" w:eastAsia="Calibri" w:hAnsi="Palatino Linotype" w:cs="Tahoma"/>
          <w:bCs/>
          <w:sz w:val="22"/>
          <w:szCs w:val="22"/>
          <w:lang w:val="es-ES" w:eastAsia="en-US"/>
        </w:rPr>
        <w:t xml:space="preserve"> por </w:t>
      </w:r>
      <w:r w:rsidR="009B2917"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 xml:space="preserve">Recurrente </w:t>
      </w:r>
      <w:r w:rsidRPr="003D6881">
        <w:rPr>
          <w:rFonts w:ascii="Palatino Linotype" w:eastAsia="Calibri" w:hAnsi="Palatino Linotype" w:cs="Tahoma"/>
          <w:bCs/>
          <w:sz w:val="22"/>
          <w:szCs w:val="22"/>
          <w:lang w:val="es-ES" w:eastAsia="en-US"/>
        </w:rPr>
        <w:t>en contra de la</w:t>
      </w:r>
      <w:r w:rsidR="00631C2C">
        <w:rPr>
          <w:rFonts w:ascii="Palatino Linotype" w:eastAsia="Calibri" w:hAnsi="Palatino Linotype" w:cs="Tahoma"/>
          <w:bCs/>
          <w:sz w:val="22"/>
          <w:szCs w:val="22"/>
          <w:lang w:val="es-ES" w:eastAsia="en-US"/>
        </w:rPr>
        <w:t xml:space="preserve"> falta de</w:t>
      </w:r>
      <w:r w:rsidRPr="003D6881">
        <w:rPr>
          <w:rFonts w:ascii="Palatino Linotype" w:eastAsia="Calibri" w:hAnsi="Palatino Linotype" w:cs="Tahoma"/>
          <w:bCs/>
          <w:sz w:val="22"/>
          <w:szCs w:val="22"/>
          <w:lang w:val="es-ES" w:eastAsia="en-US"/>
        </w:rPr>
        <w:t xml:space="preserve"> respuesta</w:t>
      </w:r>
      <w:r w:rsidR="00CD006E">
        <w:rPr>
          <w:rFonts w:ascii="Palatino Linotype" w:eastAsia="Calibri" w:hAnsi="Palatino Linotype" w:cs="Tahoma"/>
          <w:bCs/>
          <w:sz w:val="22"/>
          <w:szCs w:val="22"/>
          <w:lang w:val="es-ES" w:eastAsia="en-US"/>
        </w:rPr>
        <w:t>s</w:t>
      </w:r>
      <w:r w:rsidRPr="003D6881">
        <w:rPr>
          <w:rFonts w:ascii="Palatino Linotype" w:eastAsia="Calibri" w:hAnsi="Palatino Linotype" w:cs="Tahoma"/>
          <w:bCs/>
          <w:sz w:val="22"/>
          <w:szCs w:val="22"/>
          <w:lang w:val="es-ES" w:eastAsia="en-US"/>
        </w:rPr>
        <w:t xml:space="preserve"> </w:t>
      </w:r>
      <w:r w:rsidR="00631C2C">
        <w:rPr>
          <w:rFonts w:ascii="Palatino Linotype" w:eastAsia="Calibri" w:hAnsi="Palatino Linotype" w:cs="Tahoma"/>
          <w:bCs/>
          <w:sz w:val="22"/>
          <w:szCs w:val="22"/>
          <w:lang w:val="es-ES" w:eastAsia="en-US"/>
        </w:rPr>
        <w:t>d</w:t>
      </w:r>
      <w:r w:rsidR="00A119D6" w:rsidRPr="003D6881">
        <w:rPr>
          <w:rFonts w:ascii="Palatino Linotype" w:eastAsia="Calibri" w:hAnsi="Palatino Linotype" w:cs="Tahoma"/>
          <w:bCs/>
          <w:sz w:val="22"/>
          <w:szCs w:val="22"/>
          <w:lang w:val="es-ES" w:eastAsia="en-US"/>
        </w:rPr>
        <w:t xml:space="preserve">el </w:t>
      </w:r>
      <w:r w:rsidR="00BD0F30">
        <w:rPr>
          <w:rFonts w:ascii="Palatino Linotype" w:eastAsia="Calibri" w:hAnsi="Palatino Linotype" w:cs="Tahoma"/>
          <w:b/>
          <w:bCs/>
          <w:sz w:val="22"/>
          <w:szCs w:val="22"/>
          <w:lang w:val="es-ES" w:eastAsia="en-US"/>
        </w:rPr>
        <w:t xml:space="preserve">Ayuntamiento de </w:t>
      </w:r>
      <w:r w:rsidR="00631C2C">
        <w:rPr>
          <w:rFonts w:ascii="Palatino Linotype" w:eastAsia="Calibri" w:hAnsi="Palatino Linotype" w:cs="Tahoma"/>
          <w:b/>
          <w:bCs/>
          <w:sz w:val="22"/>
          <w:szCs w:val="22"/>
          <w:lang w:val="es-ES" w:eastAsia="en-US"/>
        </w:rPr>
        <w:t>Otzoloapan</w:t>
      </w:r>
      <w:r w:rsidR="00C2093E"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la </w:t>
      </w:r>
      <w:r w:rsidR="00176BDF" w:rsidRPr="003D6881">
        <w:rPr>
          <w:rFonts w:ascii="Palatino Linotype" w:eastAsia="Calibri" w:hAnsi="Palatino Linotype" w:cs="Tahoma"/>
          <w:b/>
          <w:bCs/>
          <w:sz w:val="22"/>
          <w:szCs w:val="22"/>
          <w:lang w:val="es-ES" w:eastAsia="en-US"/>
        </w:rPr>
        <w:t>integración de</w:t>
      </w:r>
      <w:r w:rsidR="00A119D6" w:rsidRPr="003D6881">
        <w:rPr>
          <w:rFonts w:ascii="Palatino Linotype" w:eastAsia="Calibri" w:hAnsi="Palatino Linotype" w:cs="Tahoma"/>
          <w:b/>
          <w:bCs/>
          <w:sz w:val="22"/>
          <w:szCs w:val="22"/>
          <w:lang w:val="es-ES" w:eastAsia="en-US"/>
        </w:rPr>
        <w:t xml:space="preserve"> </w:t>
      </w:r>
      <w:r w:rsidR="00176BDF"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00176BDF" w:rsidRPr="003D6881">
        <w:rPr>
          <w:rFonts w:ascii="Palatino Linotype" w:eastAsia="Calibri" w:hAnsi="Palatino Linotype" w:cs="Tahoma"/>
          <w:b/>
          <w:bCs/>
          <w:sz w:val="22"/>
          <w:szCs w:val="22"/>
          <w:lang w:val="es-ES" w:eastAsia="en-US"/>
        </w:rPr>
        <w:t xml:space="preserve"> expediente</w:t>
      </w:r>
      <w:r w:rsidR="00A119D6" w:rsidRPr="003D6881">
        <w:rPr>
          <w:rFonts w:ascii="Palatino Linotype" w:eastAsia="Calibri" w:hAnsi="Palatino Linotype" w:cs="Tahoma"/>
          <w:b/>
          <w:bCs/>
          <w:sz w:val="22"/>
          <w:szCs w:val="22"/>
          <w:lang w:val="es-ES" w:eastAsia="en-US"/>
        </w:rPr>
        <w:t>s</w:t>
      </w:r>
      <w:r w:rsidR="00176BDF" w:rsidRPr="003D6881">
        <w:rPr>
          <w:rFonts w:ascii="Palatino Linotype" w:eastAsia="Calibri" w:hAnsi="Palatino Linotype" w:cs="Tahoma"/>
          <w:b/>
          <w:bCs/>
          <w:sz w:val="22"/>
          <w:szCs w:val="22"/>
          <w:lang w:val="es-ES" w:eastAsia="en-US"/>
        </w:rPr>
        <w:t xml:space="preserve"> </w:t>
      </w:r>
      <w:r w:rsidR="00176BDF" w:rsidRPr="003D6881">
        <w:rPr>
          <w:rFonts w:ascii="Palatino Linotype" w:eastAsia="Calibri" w:hAnsi="Palatino Linotype" w:cs="Tahoma"/>
          <w:bCs/>
          <w:sz w:val="22"/>
          <w:szCs w:val="22"/>
          <w:lang w:val="es-ES" w:eastAsia="en-US"/>
        </w:rPr>
        <w:t xml:space="preserve">y </w:t>
      </w:r>
      <w:r w:rsidR="00A119D6" w:rsidRPr="003D6881">
        <w:rPr>
          <w:rFonts w:ascii="Palatino Linotype" w:eastAsia="Calibri" w:hAnsi="Palatino Linotype" w:cs="Tahoma"/>
          <w:b/>
          <w:bCs/>
          <w:sz w:val="22"/>
          <w:szCs w:val="22"/>
          <w:lang w:val="es-ES" w:eastAsia="en-US"/>
        </w:rPr>
        <w:t>la</w:t>
      </w:r>
      <w:r w:rsidR="00176BDF" w:rsidRPr="003D6881">
        <w:rPr>
          <w:rFonts w:ascii="Palatino Linotype" w:eastAsia="Calibri" w:hAnsi="Palatino Linotype" w:cs="Tahoma"/>
          <w:b/>
          <w:bCs/>
          <w:sz w:val="22"/>
          <w:szCs w:val="22"/>
          <w:lang w:val="es-ES" w:eastAsia="en-US"/>
        </w:rPr>
        <w:t xml:space="preserve"> puesta a disposición </w:t>
      </w:r>
      <w:r w:rsidR="00176BDF" w:rsidRPr="003D6881">
        <w:rPr>
          <w:rFonts w:ascii="Palatino Linotype" w:eastAsia="Calibri" w:hAnsi="Palatino Linotype" w:cs="Tahoma"/>
          <w:bCs/>
          <w:sz w:val="22"/>
          <w:szCs w:val="22"/>
          <w:lang w:val="es-ES" w:eastAsia="en-US"/>
        </w:rPr>
        <w:t xml:space="preserve">de las partes, </w:t>
      </w:r>
      <w:r w:rsidRPr="003D6881">
        <w:rPr>
          <w:rFonts w:ascii="Palatino Linotype" w:eastAsia="Calibri" w:hAnsi="Palatino Linotype" w:cs="Tahoma"/>
          <w:bCs/>
          <w:sz w:val="22"/>
          <w:szCs w:val="22"/>
          <w:lang w:val="es-ES" w:eastAsia="en-US"/>
        </w:rPr>
        <w:t>en términos del a</w:t>
      </w:r>
      <w:r w:rsidR="00176BDF" w:rsidRPr="003D6881">
        <w:rPr>
          <w:rFonts w:ascii="Palatino Linotype" w:eastAsia="Calibri" w:hAnsi="Palatino Linotype" w:cs="Tahoma"/>
          <w:bCs/>
          <w:sz w:val="22"/>
          <w:szCs w:val="22"/>
          <w:lang w:val="es-ES" w:eastAsia="en-US"/>
        </w:rPr>
        <w:t>rtículo 185, fracciones I y</w:t>
      </w:r>
      <w:r w:rsidRPr="003D6881">
        <w:rPr>
          <w:rFonts w:ascii="Palatino Linotype" w:eastAsia="Calibri" w:hAnsi="Palatino Linotype" w:cs="Tahoma"/>
          <w:bCs/>
          <w:sz w:val="22"/>
          <w:szCs w:val="22"/>
          <w:lang w:val="es-ES" w:eastAsia="en-US"/>
        </w:rPr>
        <w:t xml:space="preserve"> II</w:t>
      </w:r>
      <w:r w:rsidR="0053426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w:t>
      </w:r>
      <w:r w:rsidRPr="003D6881">
        <w:rPr>
          <w:rFonts w:ascii="Palatino Linotype" w:eastAsia="Calibri" w:hAnsi="Palatino Linotype" w:cs="Tahoma"/>
          <w:bCs/>
          <w:sz w:val="22"/>
          <w:szCs w:val="22"/>
          <w:lang w:eastAsia="en-US"/>
        </w:rPr>
        <w:t xml:space="preserve">Ley de Transparencia y Acceso a la Información Pública del Estado de México y Municipios; </w:t>
      </w:r>
      <w:r w:rsidRPr="003D6881">
        <w:rPr>
          <w:rFonts w:ascii="Palatino Linotype" w:eastAsia="Calibri" w:hAnsi="Palatino Linotype" w:cs="Tahoma"/>
          <w:b/>
          <w:bCs/>
          <w:sz w:val="22"/>
          <w:szCs w:val="22"/>
          <w:lang w:eastAsia="en-US"/>
        </w:rPr>
        <w:t>acto que fue notificado a las partes el mismo día</w:t>
      </w:r>
      <w:r w:rsidRPr="003D6881">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w:t>
      </w:r>
      <w:r w:rsidR="009B2917" w:rsidRPr="003D6881">
        <w:rPr>
          <w:rFonts w:ascii="Palatino Linotype" w:eastAsia="Calibri" w:hAnsi="Palatino Linotype" w:cs="Tahoma"/>
          <w:bCs/>
          <w:sz w:val="22"/>
          <w:szCs w:val="22"/>
          <w:lang w:eastAsia="en-US"/>
        </w:rPr>
        <w:t>a efecto de que</w:t>
      </w:r>
      <w:r w:rsidRPr="003D6881">
        <w:rPr>
          <w:rFonts w:ascii="Palatino Linotype" w:eastAsia="Calibri" w:hAnsi="Palatino Linotype" w:cs="Tahoma"/>
          <w:bCs/>
          <w:sz w:val="22"/>
          <w:szCs w:val="22"/>
          <w:lang w:eastAsia="en-US"/>
        </w:rPr>
        <w:t xml:space="preserve"> manifestaran lo que a su derecho c</w:t>
      </w:r>
      <w:r w:rsidR="00176BDF" w:rsidRPr="003D6881">
        <w:rPr>
          <w:rFonts w:ascii="Palatino Linotype" w:eastAsia="Calibri" w:hAnsi="Palatino Linotype" w:cs="Tahoma"/>
          <w:bCs/>
          <w:sz w:val="22"/>
          <w:szCs w:val="22"/>
          <w:lang w:eastAsia="en-US"/>
        </w:rPr>
        <w:t xml:space="preserve">onviniera y formularan </w:t>
      </w:r>
      <w:r w:rsidR="009B2917" w:rsidRPr="003D6881">
        <w:rPr>
          <w:rFonts w:ascii="Palatino Linotype" w:eastAsia="Calibri" w:hAnsi="Palatino Linotype" w:cs="Tahoma"/>
          <w:bCs/>
          <w:sz w:val="22"/>
          <w:szCs w:val="22"/>
          <w:lang w:eastAsia="en-US"/>
        </w:rPr>
        <w:t xml:space="preserve">los </w:t>
      </w:r>
      <w:r w:rsidR="00176BDF" w:rsidRPr="003D6881">
        <w:rPr>
          <w:rFonts w:ascii="Palatino Linotype" w:eastAsia="Calibri" w:hAnsi="Palatino Linotype" w:cs="Tahoma"/>
          <w:bCs/>
          <w:sz w:val="22"/>
          <w:szCs w:val="22"/>
          <w:lang w:eastAsia="en-US"/>
        </w:rPr>
        <w:t>alegatos</w:t>
      </w:r>
      <w:r w:rsidR="009B2917" w:rsidRPr="003D6881">
        <w:rPr>
          <w:rFonts w:ascii="Palatino Linotype" w:eastAsia="Calibri" w:hAnsi="Palatino Linotype" w:cs="Tahoma"/>
          <w:bCs/>
          <w:sz w:val="22"/>
          <w:szCs w:val="22"/>
          <w:lang w:eastAsia="en-US"/>
        </w:rPr>
        <w:t xml:space="preserve"> respectivos</w:t>
      </w:r>
      <w:r w:rsidR="00176BDF" w:rsidRPr="003D6881">
        <w:rPr>
          <w:rFonts w:ascii="Palatino Linotype" w:eastAsia="Calibri" w:hAnsi="Palatino Linotype" w:cs="Tahoma"/>
          <w:bCs/>
          <w:sz w:val="22"/>
          <w:szCs w:val="22"/>
          <w:lang w:eastAsia="en-US"/>
        </w:rPr>
        <w:t xml:space="preserve">, </w:t>
      </w:r>
      <w:r w:rsidR="00176BDF" w:rsidRPr="003D6881">
        <w:rPr>
          <w:rFonts w:ascii="Palatino Linotype" w:eastAsia="Calibri" w:hAnsi="Palatino Linotype" w:cs="Tahoma"/>
          <w:bCs/>
          <w:sz w:val="22"/>
          <w:szCs w:val="22"/>
          <w:lang w:val="es-ES" w:eastAsia="en-US"/>
        </w:rPr>
        <w:t>en términos del artículo 185, fracción IV</w:t>
      </w:r>
      <w:r w:rsidR="00534263"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de la </w:t>
      </w:r>
      <w:r w:rsidR="00176BDF" w:rsidRPr="003D6881">
        <w:rPr>
          <w:rFonts w:ascii="Palatino Linotype" w:eastAsia="Calibri" w:hAnsi="Palatino Linotype" w:cs="Tahoma"/>
          <w:bCs/>
          <w:sz w:val="22"/>
          <w:szCs w:val="22"/>
          <w:lang w:eastAsia="en-US"/>
        </w:rPr>
        <w:t>Ley de Transparencia y Acceso a la Información Pública del Estado de México y Municipios</w:t>
      </w:r>
      <w:r w:rsidR="00A22577" w:rsidRPr="003D6881">
        <w:rPr>
          <w:rFonts w:ascii="Palatino Linotype" w:eastAsia="Calibri" w:hAnsi="Palatino Linotype" w:cs="Tahoma"/>
          <w:bCs/>
          <w:sz w:val="22"/>
          <w:szCs w:val="22"/>
          <w:lang w:eastAsia="en-US"/>
        </w:rPr>
        <w:t>.</w:t>
      </w:r>
    </w:p>
    <w:p w14:paraId="467E4D7A" w14:textId="77777777" w:rsidR="00D1514A" w:rsidRPr="003D6881" w:rsidRDefault="00D1514A" w:rsidP="00270597">
      <w:pPr>
        <w:spacing w:line="360" w:lineRule="auto"/>
        <w:jc w:val="both"/>
        <w:rPr>
          <w:rFonts w:ascii="Palatino Linotype" w:eastAsia="Calibri" w:hAnsi="Palatino Linotype" w:cs="Tahoma"/>
          <w:bCs/>
          <w:sz w:val="22"/>
          <w:szCs w:val="22"/>
          <w:lang w:eastAsia="en-US"/>
        </w:rPr>
      </w:pPr>
    </w:p>
    <w:p w14:paraId="258C36AF" w14:textId="466D767A" w:rsidR="005A6EA0" w:rsidRDefault="00806E45" w:rsidP="00AE13CA">
      <w:pPr>
        <w:spacing w:line="360" w:lineRule="auto"/>
        <w:ind w:right="-595"/>
        <w:jc w:val="both"/>
        <w:rPr>
          <w:rFonts w:ascii="Palatino Linotype" w:eastAsia="Calibri" w:hAnsi="Palatino Linotype" w:cs="Tahoma"/>
          <w:bCs/>
          <w:i/>
          <w:szCs w:val="22"/>
          <w:lang w:val="es-ES" w:eastAsia="en-US"/>
        </w:rPr>
      </w:pPr>
      <w:r w:rsidRPr="003D6881">
        <w:rPr>
          <w:rFonts w:ascii="Palatino Linotype" w:eastAsia="Calibri" w:hAnsi="Palatino Linotype" w:cs="Tahoma"/>
          <w:b/>
          <w:bCs/>
          <w:sz w:val="22"/>
          <w:szCs w:val="22"/>
          <w:lang w:val="es-ES" w:eastAsia="en-US"/>
        </w:rPr>
        <w:t>c) Informe</w:t>
      </w:r>
      <w:r w:rsidR="00C62210">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Justificado</w:t>
      </w:r>
      <w:r w:rsidR="00C62210">
        <w:rPr>
          <w:rFonts w:ascii="Palatino Linotype" w:eastAsia="Calibri" w:hAnsi="Palatino Linotype" w:cs="Tahoma"/>
          <w:b/>
          <w:bCs/>
          <w:sz w:val="22"/>
          <w:szCs w:val="22"/>
          <w:lang w:val="es-ES" w:eastAsia="en-US"/>
        </w:rPr>
        <w:t>s</w:t>
      </w:r>
      <w:r w:rsidR="00E604DF">
        <w:rPr>
          <w:rFonts w:ascii="Palatino Linotype" w:eastAsia="Calibri" w:hAnsi="Palatino Linotype" w:cs="Tahoma"/>
          <w:b/>
          <w:bCs/>
          <w:sz w:val="22"/>
          <w:szCs w:val="22"/>
          <w:lang w:val="es-ES" w:eastAsia="en-US"/>
        </w:rPr>
        <w:t xml:space="preserve">. </w:t>
      </w:r>
      <w:r w:rsidR="00BB247C" w:rsidRPr="00BB247C">
        <w:rPr>
          <w:rFonts w:ascii="Palatino Linotype" w:eastAsia="Calibri" w:hAnsi="Palatino Linotype" w:cs="Tahoma"/>
          <w:bCs/>
          <w:sz w:val="22"/>
          <w:szCs w:val="22"/>
          <w:lang w:val="es-ES" w:eastAsia="en-US"/>
        </w:rPr>
        <w:t>De las constancias que obran agregadas a los expedientes en que se actúan, se advierte que el Sujeto Obligado fue omiso en rendir los respectivos Informes Justificados</w:t>
      </w:r>
      <w:r w:rsidR="00BB247C">
        <w:rPr>
          <w:rFonts w:ascii="Palatino Linotype" w:eastAsia="Calibri" w:hAnsi="Palatino Linotype" w:cs="Tahoma"/>
          <w:b/>
          <w:bCs/>
          <w:sz w:val="22"/>
          <w:szCs w:val="22"/>
          <w:lang w:val="es-ES" w:eastAsia="en-US"/>
        </w:rPr>
        <w:t xml:space="preserve">. </w:t>
      </w:r>
    </w:p>
    <w:p w14:paraId="0C965E16" w14:textId="77777777" w:rsidR="00AE06D0" w:rsidRPr="005A6EA0" w:rsidRDefault="00AE06D0" w:rsidP="00AE13CA">
      <w:pPr>
        <w:spacing w:line="360" w:lineRule="auto"/>
        <w:ind w:left="567" w:right="-595"/>
        <w:jc w:val="both"/>
        <w:rPr>
          <w:rFonts w:ascii="Palatino Linotype" w:eastAsia="Calibri" w:hAnsi="Palatino Linotype" w:cs="Tahoma"/>
          <w:bCs/>
          <w:i/>
          <w:szCs w:val="22"/>
          <w:lang w:val="es-ES" w:eastAsia="en-US"/>
        </w:rPr>
      </w:pPr>
    </w:p>
    <w:p w14:paraId="105B9DA8" w14:textId="6F6FC9C3" w:rsidR="00BF5BC3" w:rsidRPr="003D6881" w:rsidRDefault="00B12C0D" w:rsidP="00AE13CA">
      <w:pPr>
        <w:spacing w:line="360" w:lineRule="auto"/>
        <w:ind w:right="-595"/>
        <w:jc w:val="both"/>
        <w:rPr>
          <w:rFonts w:ascii="Palatino Linotype" w:eastAsia="Calibri" w:hAnsi="Palatino Linotype" w:cs="Tahoma"/>
          <w:sz w:val="22"/>
          <w:szCs w:val="22"/>
          <w:lang w:eastAsia="en-US"/>
        </w:rPr>
      </w:pPr>
      <w:r w:rsidRPr="003D6881">
        <w:rPr>
          <w:rFonts w:ascii="Palatino Linotype" w:eastAsia="Calibri" w:hAnsi="Palatino Linotype" w:cs="Tahoma"/>
          <w:b/>
          <w:bCs/>
          <w:sz w:val="22"/>
          <w:szCs w:val="22"/>
          <w:lang w:val="es-ES" w:eastAsia="en-US"/>
        </w:rPr>
        <w:t xml:space="preserve">e) </w:t>
      </w:r>
      <w:r w:rsidR="00D833A7" w:rsidRPr="003D6881">
        <w:rPr>
          <w:rFonts w:ascii="Palatino Linotype" w:eastAsia="Calibri" w:hAnsi="Palatino Linotype" w:cs="Tahoma"/>
          <w:b/>
          <w:bCs/>
          <w:sz w:val="22"/>
          <w:szCs w:val="22"/>
          <w:lang w:val="es-ES" w:eastAsia="en-US"/>
        </w:rPr>
        <w:t xml:space="preserve">Acumulación. </w:t>
      </w:r>
      <w:r w:rsidR="00D833A7" w:rsidRPr="003D6881">
        <w:rPr>
          <w:rFonts w:ascii="Palatino Linotype" w:eastAsia="Calibri" w:hAnsi="Palatino Linotype" w:cs="Tahoma"/>
          <w:bCs/>
          <w:sz w:val="22"/>
          <w:szCs w:val="22"/>
          <w:lang w:val="es-ES" w:eastAsia="en-US"/>
        </w:rPr>
        <w:t xml:space="preserve">El </w:t>
      </w:r>
      <w:r w:rsidR="00BB247C">
        <w:rPr>
          <w:rFonts w:ascii="Palatino Linotype" w:eastAsia="Calibri" w:hAnsi="Palatino Linotype" w:cs="Tahoma"/>
          <w:bCs/>
          <w:sz w:val="22"/>
          <w:szCs w:val="22"/>
          <w:lang w:val="es-ES" w:eastAsia="en-US"/>
        </w:rPr>
        <w:t>tres de julio</w:t>
      </w:r>
      <w:r w:rsidR="00D833A7" w:rsidRPr="003D6881">
        <w:rPr>
          <w:rFonts w:ascii="Palatino Linotype" w:eastAsia="Calibri" w:hAnsi="Palatino Linotype" w:cs="Tahoma"/>
          <w:bCs/>
          <w:sz w:val="22"/>
          <w:szCs w:val="22"/>
          <w:lang w:val="es-ES" w:eastAsia="en-US"/>
        </w:rPr>
        <w:t xml:space="preserve"> de la presente anualidad, </w:t>
      </w:r>
      <w:r w:rsidR="00BF5BC3" w:rsidRPr="003D6881">
        <w:rPr>
          <w:rFonts w:ascii="Palatino Linotype" w:eastAsia="Calibri" w:hAnsi="Palatino Linotype" w:cs="Tahoma"/>
          <w:bCs/>
          <w:sz w:val="22"/>
          <w:szCs w:val="22"/>
          <w:lang w:val="es-ES" w:eastAsia="en-US"/>
        </w:rPr>
        <w:t xml:space="preserve">en su </w:t>
      </w:r>
      <w:r w:rsidR="009317F3">
        <w:rPr>
          <w:rFonts w:ascii="Palatino Linotype" w:eastAsia="Calibri" w:hAnsi="Palatino Linotype" w:cs="Tahoma"/>
          <w:bCs/>
          <w:sz w:val="22"/>
          <w:szCs w:val="22"/>
          <w:lang w:val="es-ES" w:eastAsia="en-US"/>
        </w:rPr>
        <w:t>Vigésim</w:t>
      </w:r>
      <w:r w:rsidR="00CF6923">
        <w:rPr>
          <w:rFonts w:ascii="Palatino Linotype" w:eastAsia="Calibri" w:hAnsi="Palatino Linotype" w:cs="Tahoma"/>
          <w:bCs/>
          <w:sz w:val="22"/>
          <w:szCs w:val="22"/>
          <w:lang w:val="es-ES" w:eastAsia="en-US"/>
        </w:rPr>
        <w:t>o</w:t>
      </w:r>
      <w:r w:rsidR="007227E8">
        <w:rPr>
          <w:rFonts w:ascii="Palatino Linotype" w:eastAsia="Calibri" w:hAnsi="Palatino Linotype" w:cs="Tahoma"/>
          <w:bCs/>
          <w:sz w:val="22"/>
          <w:szCs w:val="22"/>
          <w:lang w:val="es-ES" w:eastAsia="en-US"/>
        </w:rPr>
        <w:t xml:space="preserve"> </w:t>
      </w:r>
      <w:r w:rsidR="00BB247C">
        <w:rPr>
          <w:rFonts w:ascii="Palatino Linotype" w:eastAsia="Calibri" w:hAnsi="Palatino Linotype" w:cs="Tahoma"/>
          <w:bCs/>
          <w:sz w:val="22"/>
          <w:szCs w:val="22"/>
          <w:lang w:val="es-ES" w:eastAsia="en-US"/>
        </w:rPr>
        <w:t>Quinta</w:t>
      </w:r>
      <w:r w:rsidR="00BF5BC3" w:rsidRPr="003D6881">
        <w:rPr>
          <w:rFonts w:ascii="Palatino Linotype" w:eastAsia="Calibri" w:hAnsi="Palatino Linotype" w:cs="Tahoma"/>
          <w:bCs/>
          <w:sz w:val="22"/>
          <w:szCs w:val="22"/>
          <w:lang w:val="es-ES" w:eastAsia="en-US"/>
        </w:rPr>
        <w:t xml:space="preserve"> Sesión Ordinaria, el Pleno de este Instituto, </w:t>
      </w:r>
      <w:r w:rsidR="00BF5BC3" w:rsidRPr="003D6881">
        <w:rPr>
          <w:rFonts w:ascii="Palatino Linotype" w:eastAsia="Calibri" w:hAnsi="Palatino Linotype" w:cs="Tahoma"/>
          <w:b/>
          <w:sz w:val="22"/>
          <w:szCs w:val="22"/>
          <w:lang w:eastAsia="en-US"/>
        </w:rPr>
        <w:t>decretó</w:t>
      </w:r>
      <w:r w:rsidR="00BF5BC3" w:rsidRPr="003D6881">
        <w:rPr>
          <w:rFonts w:ascii="Palatino Linotype" w:eastAsia="Calibri" w:hAnsi="Palatino Linotype" w:cs="Tahoma"/>
          <w:sz w:val="22"/>
          <w:szCs w:val="22"/>
          <w:lang w:eastAsia="en-US"/>
        </w:rPr>
        <w:t xml:space="preserve"> la acumulación </w:t>
      </w:r>
      <w:r w:rsidR="00FD1673">
        <w:rPr>
          <w:rFonts w:ascii="Palatino Linotype" w:eastAsia="Calibri" w:hAnsi="Palatino Linotype" w:cs="Tahoma"/>
          <w:sz w:val="22"/>
          <w:szCs w:val="22"/>
          <w:lang w:eastAsia="en-US"/>
        </w:rPr>
        <w:t>del</w:t>
      </w:r>
      <w:r w:rsidR="00BF5BC3" w:rsidRPr="003D6881">
        <w:rPr>
          <w:rFonts w:ascii="Palatino Linotype" w:eastAsia="Calibri" w:hAnsi="Palatino Linotype" w:cs="Tahoma"/>
          <w:sz w:val="22"/>
          <w:szCs w:val="22"/>
          <w:lang w:eastAsia="en-US"/>
        </w:rPr>
        <w:t xml:space="preserve"> Recurso de Revisión </w:t>
      </w:r>
      <w:r w:rsidR="007227E8" w:rsidRPr="005B3636">
        <w:rPr>
          <w:rFonts w:ascii="Palatino Linotype" w:hAnsi="Palatino Linotype" w:cs="Tahoma"/>
          <w:b/>
          <w:bCs/>
          <w:color w:val="0D0D0D" w:themeColor="text1" w:themeTint="F2"/>
          <w:sz w:val="22"/>
          <w:szCs w:val="22"/>
        </w:rPr>
        <w:t>0</w:t>
      </w:r>
      <w:r w:rsidR="00FD1673">
        <w:rPr>
          <w:rFonts w:ascii="Palatino Linotype" w:hAnsi="Palatino Linotype" w:cs="Tahoma"/>
          <w:b/>
          <w:bCs/>
          <w:color w:val="0D0D0D" w:themeColor="text1" w:themeTint="F2"/>
          <w:sz w:val="22"/>
          <w:szCs w:val="22"/>
        </w:rPr>
        <w:t>56</w:t>
      </w:r>
      <w:r w:rsidR="007479F2">
        <w:rPr>
          <w:rFonts w:ascii="Palatino Linotype" w:hAnsi="Palatino Linotype" w:cs="Tahoma"/>
          <w:b/>
          <w:bCs/>
          <w:color w:val="0D0D0D" w:themeColor="text1" w:themeTint="F2"/>
          <w:sz w:val="22"/>
          <w:szCs w:val="22"/>
        </w:rPr>
        <w:t>79</w:t>
      </w:r>
      <w:r w:rsidR="007227E8">
        <w:rPr>
          <w:rFonts w:ascii="Palatino Linotype" w:hAnsi="Palatino Linotype" w:cs="Tahoma"/>
          <w:b/>
          <w:bCs/>
          <w:color w:val="0D0D0D" w:themeColor="text1" w:themeTint="F2"/>
          <w:sz w:val="22"/>
          <w:szCs w:val="22"/>
        </w:rPr>
        <w:t xml:space="preserve">/INFOEM/IP/RR/2019, </w:t>
      </w:r>
      <w:r w:rsidR="00BF5BC3" w:rsidRPr="003D6881">
        <w:rPr>
          <w:rFonts w:ascii="Palatino Linotype" w:eastAsia="Calibri" w:hAnsi="Palatino Linotype" w:cs="Tahoma"/>
          <w:sz w:val="22"/>
          <w:szCs w:val="22"/>
          <w:lang w:eastAsia="en-US"/>
        </w:rPr>
        <w:t xml:space="preserve">al diverso </w:t>
      </w:r>
      <w:r w:rsidR="009317F3" w:rsidRPr="005B3636">
        <w:rPr>
          <w:rFonts w:ascii="Palatino Linotype" w:hAnsi="Palatino Linotype" w:cs="Tahoma"/>
          <w:b/>
          <w:bCs/>
          <w:color w:val="0D0D0D" w:themeColor="text1" w:themeTint="F2"/>
          <w:sz w:val="22"/>
          <w:szCs w:val="22"/>
        </w:rPr>
        <w:t>0</w:t>
      </w:r>
      <w:r w:rsidR="00FD1673">
        <w:rPr>
          <w:rFonts w:ascii="Palatino Linotype" w:hAnsi="Palatino Linotype" w:cs="Tahoma"/>
          <w:b/>
          <w:bCs/>
          <w:color w:val="0D0D0D" w:themeColor="text1" w:themeTint="F2"/>
          <w:sz w:val="22"/>
          <w:szCs w:val="22"/>
        </w:rPr>
        <w:t>56</w:t>
      </w:r>
      <w:r w:rsidR="007479F2">
        <w:rPr>
          <w:rFonts w:ascii="Palatino Linotype" w:hAnsi="Palatino Linotype" w:cs="Tahoma"/>
          <w:b/>
          <w:bCs/>
          <w:color w:val="0D0D0D" w:themeColor="text1" w:themeTint="F2"/>
          <w:sz w:val="22"/>
          <w:szCs w:val="22"/>
        </w:rPr>
        <w:t>4</w:t>
      </w:r>
      <w:r w:rsidR="00FD1673">
        <w:rPr>
          <w:rFonts w:ascii="Palatino Linotype" w:hAnsi="Palatino Linotype" w:cs="Tahoma"/>
          <w:b/>
          <w:bCs/>
          <w:color w:val="0D0D0D" w:themeColor="text1" w:themeTint="F2"/>
          <w:sz w:val="22"/>
          <w:szCs w:val="22"/>
        </w:rPr>
        <w:t>1</w:t>
      </w:r>
      <w:r w:rsidR="009317F3">
        <w:rPr>
          <w:rFonts w:ascii="Palatino Linotype" w:hAnsi="Palatino Linotype" w:cs="Tahoma"/>
          <w:b/>
          <w:bCs/>
          <w:color w:val="0D0D0D" w:themeColor="text1" w:themeTint="F2"/>
          <w:sz w:val="22"/>
          <w:szCs w:val="22"/>
        </w:rPr>
        <w:t>/INFOEM/IP/RR/2019</w:t>
      </w:r>
      <w:r w:rsidR="00BF5BC3" w:rsidRPr="003D6881">
        <w:rPr>
          <w:rFonts w:ascii="Palatino Linotype" w:eastAsia="Calibri" w:hAnsi="Palatino Linotype" w:cs="Tahoma"/>
          <w:sz w:val="22"/>
          <w:szCs w:val="22"/>
          <w:lang w:eastAsia="en-US"/>
        </w:rPr>
        <w:t xml:space="preserve">, por ser este último el más antiguo, sustanciado bajo el índice de esta Ponencia, lo anterior de conformidad con </w:t>
      </w:r>
      <w:r w:rsidR="00D833A7" w:rsidRPr="003D6881">
        <w:rPr>
          <w:rFonts w:ascii="Palatino Linotype" w:eastAsia="Calibri" w:hAnsi="Palatino Linotype" w:cs="Tahoma"/>
          <w:sz w:val="22"/>
          <w:szCs w:val="22"/>
          <w:lang w:eastAsia="en-US"/>
        </w:rPr>
        <w:t>en el artículo 18 del Código de Procedimientos Administrativos del Estado de México, de aplicación supletoria a la Ley de Transparencia y Acceso a la Información Pública del Estado de México y Municipios</w:t>
      </w:r>
      <w:r w:rsidR="00BF5BC3" w:rsidRPr="003D6881">
        <w:rPr>
          <w:rFonts w:ascii="Palatino Linotype" w:eastAsia="Calibri" w:hAnsi="Palatino Linotype" w:cs="Tahoma"/>
          <w:sz w:val="22"/>
          <w:szCs w:val="22"/>
          <w:lang w:eastAsia="en-US"/>
        </w:rPr>
        <w:t>.</w:t>
      </w:r>
    </w:p>
    <w:p w14:paraId="36FC7AC0" w14:textId="77777777" w:rsidR="00BF5BC3" w:rsidRPr="003D6881" w:rsidRDefault="00BF5BC3" w:rsidP="00AE13CA">
      <w:pPr>
        <w:spacing w:line="360" w:lineRule="auto"/>
        <w:ind w:right="-595"/>
        <w:jc w:val="both"/>
        <w:rPr>
          <w:rFonts w:ascii="Palatino Linotype" w:eastAsia="Calibri" w:hAnsi="Palatino Linotype" w:cs="Tahoma"/>
          <w:sz w:val="22"/>
          <w:szCs w:val="22"/>
          <w:lang w:eastAsia="en-US"/>
        </w:rPr>
      </w:pPr>
    </w:p>
    <w:p w14:paraId="3CA67C5F" w14:textId="721E092F" w:rsidR="003C5229" w:rsidRDefault="00BF5BC3" w:rsidP="00AE13CA">
      <w:pPr>
        <w:spacing w:line="360" w:lineRule="auto"/>
        <w:ind w:left="1" w:right="-595"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sz w:val="22"/>
          <w:szCs w:val="22"/>
          <w:lang w:eastAsia="en-US"/>
        </w:rPr>
        <w:t xml:space="preserve">El </w:t>
      </w:r>
      <w:r w:rsidR="00FD1673">
        <w:rPr>
          <w:rFonts w:ascii="Palatino Linotype" w:eastAsia="Calibri" w:hAnsi="Palatino Linotype" w:cs="Tahoma"/>
          <w:sz w:val="22"/>
          <w:szCs w:val="22"/>
          <w:lang w:eastAsia="en-US"/>
        </w:rPr>
        <w:t>tres de julio</w:t>
      </w:r>
      <w:r w:rsidRPr="003D6881">
        <w:rPr>
          <w:rFonts w:ascii="Palatino Linotype" w:eastAsia="Calibri" w:hAnsi="Palatino Linotype" w:cs="Tahoma"/>
          <w:sz w:val="22"/>
          <w:szCs w:val="22"/>
          <w:lang w:eastAsia="en-US"/>
        </w:rPr>
        <w:t xml:space="preserve"> del año en curso, el Comisionado con fundamento en el artículo 14 fracciones I, II, V y XVI del Reglamento Interior del Instituto de Transparencia, Acceso a la Información Pública y Protección de Daños Personales del Estado de México y M</w:t>
      </w:r>
      <w:r w:rsidR="003C5229" w:rsidRPr="003D6881">
        <w:rPr>
          <w:rFonts w:ascii="Palatino Linotype" w:eastAsia="Calibri" w:hAnsi="Palatino Linotype" w:cs="Tahoma"/>
          <w:sz w:val="22"/>
          <w:szCs w:val="22"/>
          <w:lang w:eastAsia="en-US"/>
        </w:rPr>
        <w:t>unicipios, acordó informar a las partes la acumulación anteriormente referida,</w:t>
      </w:r>
      <w:r w:rsidRPr="003D6881">
        <w:rPr>
          <w:rFonts w:ascii="Palatino Linotype" w:eastAsia="Calibri" w:hAnsi="Palatino Linotype" w:cs="Tahoma"/>
          <w:sz w:val="22"/>
          <w:szCs w:val="22"/>
          <w:lang w:eastAsia="en-US"/>
        </w:rPr>
        <w:t xml:space="preserve"> </w:t>
      </w:r>
      <w:r w:rsidR="003C5229" w:rsidRPr="003D6881">
        <w:rPr>
          <w:rFonts w:ascii="Palatino Linotype" w:eastAsia="Calibri" w:hAnsi="Palatino Linotype" w:cs="Tahoma"/>
          <w:b/>
          <w:sz w:val="22"/>
          <w:szCs w:val="22"/>
          <w:lang w:eastAsia="en-US"/>
        </w:rPr>
        <w:t>acto</w:t>
      </w:r>
      <w:r w:rsidR="003C5229" w:rsidRPr="003D6881">
        <w:rPr>
          <w:rFonts w:ascii="Palatino Linotype" w:eastAsia="Calibri" w:hAnsi="Palatino Linotype" w:cs="Tahoma"/>
          <w:sz w:val="22"/>
          <w:szCs w:val="22"/>
          <w:lang w:eastAsia="en-US"/>
        </w:rPr>
        <w:t xml:space="preserve"> </w:t>
      </w:r>
      <w:r w:rsidR="003C5229" w:rsidRPr="003D6881">
        <w:rPr>
          <w:rFonts w:ascii="Palatino Linotype" w:eastAsia="Calibri" w:hAnsi="Palatino Linotype" w:cs="Tahoma"/>
          <w:b/>
          <w:bCs/>
          <w:sz w:val="22"/>
          <w:szCs w:val="22"/>
          <w:lang w:val="es-ES" w:eastAsia="en-US"/>
        </w:rPr>
        <w:t xml:space="preserve">que fue notificado a las partes el </w:t>
      </w:r>
      <w:r w:rsidR="00FD1673">
        <w:rPr>
          <w:rFonts w:ascii="Palatino Linotype" w:eastAsia="Calibri" w:hAnsi="Palatino Linotype" w:cs="Tahoma"/>
          <w:b/>
          <w:bCs/>
          <w:sz w:val="22"/>
          <w:szCs w:val="22"/>
          <w:lang w:val="es-ES" w:eastAsia="en-US"/>
        </w:rPr>
        <w:t>veinte</w:t>
      </w:r>
      <w:r w:rsidR="00CF6923">
        <w:rPr>
          <w:rFonts w:ascii="Palatino Linotype" w:eastAsia="Calibri" w:hAnsi="Palatino Linotype" w:cs="Tahoma"/>
          <w:b/>
          <w:bCs/>
          <w:sz w:val="22"/>
          <w:szCs w:val="22"/>
          <w:lang w:val="es-ES" w:eastAsia="en-US"/>
        </w:rPr>
        <w:t xml:space="preserve"> de agosto</w:t>
      </w:r>
      <w:r w:rsidR="00F454D8" w:rsidRPr="003D6881">
        <w:rPr>
          <w:rFonts w:ascii="Palatino Linotype" w:eastAsia="Calibri" w:hAnsi="Palatino Linotype" w:cs="Tahoma"/>
          <w:b/>
          <w:bCs/>
          <w:sz w:val="22"/>
          <w:szCs w:val="22"/>
          <w:lang w:val="es-ES" w:eastAsia="en-US"/>
        </w:rPr>
        <w:t xml:space="preserve"> de la presente anualidad</w:t>
      </w:r>
      <w:r w:rsidR="003C5229" w:rsidRPr="003D6881">
        <w:rPr>
          <w:rFonts w:ascii="Palatino Linotype" w:eastAsia="Calibri" w:hAnsi="Palatino Linotype" w:cs="Tahoma"/>
          <w:bCs/>
          <w:sz w:val="22"/>
          <w:szCs w:val="22"/>
          <w:lang w:val="es-ES" w:eastAsia="en-US"/>
        </w:rPr>
        <w:t>, a través del Sistema de Acceso a la Información Mexiquense (SAIMEX).</w:t>
      </w:r>
    </w:p>
    <w:p w14:paraId="10BCD4B4" w14:textId="77777777" w:rsidR="00C62210" w:rsidRDefault="00C62210" w:rsidP="00270597">
      <w:pPr>
        <w:spacing w:line="360" w:lineRule="auto"/>
        <w:ind w:left="1" w:hanging="1"/>
        <w:jc w:val="both"/>
        <w:rPr>
          <w:rFonts w:ascii="Palatino Linotype" w:eastAsia="Calibri" w:hAnsi="Palatino Linotype" w:cs="Tahoma"/>
          <w:bCs/>
          <w:sz w:val="22"/>
          <w:szCs w:val="22"/>
          <w:lang w:val="es-ES" w:eastAsia="en-US"/>
        </w:rPr>
      </w:pPr>
    </w:p>
    <w:p w14:paraId="28C7390E" w14:textId="0ACB131D" w:rsidR="00C36BF2" w:rsidRDefault="00FD1673" w:rsidP="00AE13CA">
      <w:pPr>
        <w:spacing w:line="360" w:lineRule="auto"/>
        <w:ind w:right="-595"/>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f</w:t>
      </w:r>
      <w:r w:rsidR="003C5229" w:rsidRPr="003D6881">
        <w:rPr>
          <w:rFonts w:ascii="Palatino Linotype" w:eastAsia="Calibri" w:hAnsi="Palatino Linotype" w:cs="Tahoma"/>
          <w:b/>
          <w:bCs/>
          <w:sz w:val="22"/>
          <w:szCs w:val="22"/>
          <w:lang w:val="es-ES" w:eastAsia="en-US"/>
        </w:rPr>
        <w:t xml:space="preserve">) </w:t>
      </w:r>
      <w:r w:rsidR="00285B21" w:rsidRPr="003D6881">
        <w:rPr>
          <w:rFonts w:ascii="Palatino Linotype" w:eastAsia="Calibri" w:hAnsi="Palatino Linotype" w:cs="Tahoma"/>
          <w:b/>
          <w:bCs/>
          <w:sz w:val="22"/>
          <w:szCs w:val="22"/>
          <w:lang w:val="es-ES" w:eastAsia="en-US"/>
        </w:rPr>
        <w:t xml:space="preserve">Ampliación del plazo para resolver: </w:t>
      </w:r>
      <w:r w:rsidR="007D7B02" w:rsidRPr="003D6881">
        <w:rPr>
          <w:rFonts w:ascii="Palatino Linotype" w:eastAsia="Calibri" w:hAnsi="Palatino Linotype" w:cs="Tahoma"/>
          <w:bCs/>
          <w:sz w:val="22"/>
          <w:szCs w:val="22"/>
          <w:lang w:val="es-ES" w:eastAsia="en-US"/>
        </w:rPr>
        <w:t xml:space="preserve">El </w:t>
      </w:r>
      <w:r>
        <w:rPr>
          <w:rFonts w:ascii="Palatino Linotype" w:eastAsia="Calibri" w:hAnsi="Palatino Linotype" w:cs="Tahoma"/>
          <w:bCs/>
          <w:sz w:val="22"/>
          <w:szCs w:val="22"/>
          <w:lang w:val="es-ES" w:eastAsia="en-US"/>
        </w:rPr>
        <w:t>veinte de agosto</w:t>
      </w:r>
      <w:r w:rsidR="00285B21" w:rsidRPr="003D6881">
        <w:rPr>
          <w:rFonts w:ascii="Palatino Linotype" w:eastAsia="Calibri" w:hAnsi="Palatino Linotype" w:cs="Tahoma"/>
          <w:bCs/>
          <w:sz w:val="22"/>
          <w:szCs w:val="22"/>
          <w:lang w:val="es-ES" w:eastAsia="en-US"/>
        </w:rPr>
        <w:t xml:space="preserve"> de dos mil </w:t>
      </w:r>
      <w:r w:rsidR="00B13556" w:rsidRPr="003D6881">
        <w:rPr>
          <w:rFonts w:ascii="Palatino Linotype" w:eastAsia="Calibri" w:hAnsi="Palatino Linotype" w:cs="Tahoma"/>
          <w:bCs/>
          <w:sz w:val="22"/>
          <w:szCs w:val="22"/>
          <w:lang w:val="es-ES" w:eastAsia="en-US"/>
        </w:rPr>
        <w:t>diecinueve</w:t>
      </w:r>
      <w:r w:rsidR="00285B21" w:rsidRPr="003D6881">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Municipios, </w:t>
      </w:r>
      <w:r w:rsidR="00285B21" w:rsidRPr="003D6881">
        <w:rPr>
          <w:rFonts w:ascii="Palatino Linotype" w:eastAsia="Calibri" w:hAnsi="Palatino Linotype" w:cs="Tahoma"/>
          <w:b/>
          <w:bCs/>
          <w:sz w:val="22"/>
          <w:szCs w:val="22"/>
          <w:lang w:val="es-ES" w:eastAsia="en-US"/>
        </w:rPr>
        <w:t>acordó ampliar</w:t>
      </w:r>
      <w:r w:rsidR="00285B21" w:rsidRPr="003D6881">
        <w:rPr>
          <w:rFonts w:ascii="Palatino Linotype" w:eastAsia="Calibri" w:hAnsi="Palatino Linotype" w:cs="Tahoma"/>
          <w:bCs/>
          <w:sz w:val="22"/>
          <w:szCs w:val="22"/>
          <w:lang w:val="es-ES" w:eastAsia="en-US"/>
        </w:rPr>
        <w:t xml:space="preserve"> por un periodo de quince días h</w:t>
      </w:r>
      <w:r w:rsidR="00DF7375" w:rsidRPr="003D6881">
        <w:rPr>
          <w:rFonts w:ascii="Palatino Linotype" w:eastAsia="Calibri" w:hAnsi="Palatino Linotype" w:cs="Tahoma"/>
          <w:bCs/>
          <w:sz w:val="22"/>
          <w:szCs w:val="22"/>
          <w:lang w:val="es-ES" w:eastAsia="en-US"/>
        </w:rPr>
        <w:t xml:space="preserve">ábiles, el plazo para resolver </w:t>
      </w:r>
      <w:r w:rsidR="00285B21" w:rsidRPr="003D6881">
        <w:rPr>
          <w:rFonts w:ascii="Palatino Linotype" w:eastAsia="Calibri" w:hAnsi="Palatino Linotype" w:cs="Tahoma"/>
          <w:bCs/>
          <w:sz w:val="22"/>
          <w:szCs w:val="22"/>
          <w:lang w:val="es-ES" w:eastAsia="en-US"/>
        </w:rPr>
        <w:t>l</w:t>
      </w:r>
      <w:r w:rsidR="00DF7375" w:rsidRPr="003D6881">
        <w:rPr>
          <w:rFonts w:ascii="Palatino Linotype" w:eastAsia="Calibri" w:hAnsi="Palatino Linotype" w:cs="Tahoma"/>
          <w:bCs/>
          <w:sz w:val="22"/>
          <w:szCs w:val="22"/>
          <w:lang w:val="es-ES" w:eastAsia="en-US"/>
        </w:rPr>
        <w:t>os</w:t>
      </w:r>
      <w:r w:rsidR="00285B21" w:rsidRPr="003D6881">
        <w:rPr>
          <w:rFonts w:ascii="Palatino Linotype" w:eastAsia="Calibri" w:hAnsi="Palatino Linotype" w:cs="Tahoma"/>
          <w:bCs/>
          <w:sz w:val="22"/>
          <w:szCs w:val="22"/>
          <w:lang w:val="es-ES" w:eastAsia="en-US"/>
        </w:rPr>
        <w:t xml:space="preserve"> </w:t>
      </w:r>
      <w:r w:rsidR="00D660B3" w:rsidRPr="003D6881">
        <w:rPr>
          <w:rFonts w:ascii="Palatino Linotype" w:eastAsia="Calibri" w:hAnsi="Palatino Linotype" w:cs="Tahoma"/>
          <w:bCs/>
          <w:sz w:val="22"/>
          <w:szCs w:val="22"/>
          <w:lang w:val="es-ES" w:eastAsia="en-US"/>
        </w:rPr>
        <w:t>Recurso</w:t>
      </w:r>
      <w:r w:rsidR="007227E8">
        <w:rPr>
          <w:rFonts w:ascii="Palatino Linotype" w:eastAsia="Calibri" w:hAnsi="Palatino Linotype" w:cs="Tahoma"/>
          <w:bCs/>
          <w:sz w:val="22"/>
          <w:szCs w:val="22"/>
          <w:lang w:val="es-ES" w:eastAsia="en-US"/>
        </w:rPr>
        <w:t>s</w:t>
      </w:r>
      <w:r w:rsidR="00D660B3" w:rsidRPr="003D6881">
        <w:rPr>
          <w:rFonts w:ascii="Palatino Linotype" w:eastAsia="Calibri" w:hAnsi="Palatino Linotype" w:cs="Tahoma"/>
          <w:bCs/>
          <w:sz w:val="22"/>
          <w:szCs w:val="22"/>
          <w:lang w:val="es-ES" w:eastAsia="en-US"/>
        </w:rPr>
        <w:t xml:space="preserve"> </w:t>
      </w:r>
      <w:r w:rsidR="00285B21" w:rsidRPr="003D6881">
        <w:rPr>
          <w:rFonts w:ascii="Palatino Linotype" w:eastAsia="Calibri" w:hAnsi="Palatino Linotype" w:cs="Tahoma"/>
          <w:bCs/>
          <w:sz w:val="22"/>
          <w:szCs w:val="22"/>
          <w:lang w:val="es-ES" w:eastAsia="en-US"/>
        </w:rPr>
        <w:t xml:space="preserve">de </w:t>
      </w:r>
      <w:r w:rsidR="00D660B3" w:rsidRPr="003D6881">
        <w:rPr>
          <w:rFonts w:ascii="Palatino Linotype" w:eastAsia="Calibri" w:hAnsi="Palatino Linotype" w:cs="Tahoma"/>
          <w:bCs/>
          <w:sz w:val="22"/>
          <w:szCs w:val="22"/>
          <w:lang w:val="es-ES" w:eastAsia="en-US"/>
        </w:rPr>
        <w:t xml:space="preserve">Revisión </w:t>
      </w:r>
      <w:r w:rsidR="00FD04D1" w:rsidRPr="003D6881">
        <w:rPr>
          <w:rFonts w:ascii="Palatino Linotype" w:eastAsia="Calibri" w:hAnsi="Palatino Linotype" w:cs="Tahoma"/>
          <w:bCs/>
          <w:sz w:val="22"/>
          <w:szCs w:val="22"/>
          <w:lang w:val="es-ES" w:eastAsia="en-US"/>
        </w:rPr>
        <w:t>que nos ocupa</w:t>
      </w:r>
      <w:r w:rsidR="00DF7375" w:rsidRPr="003D6881">
        <w:rPr>
          <w:rFonts w:ascii="Palatino Linotype" w:eastAsia="Calibri" w:hAnsi="Palatino Linotype" w:cs="Tahoma"/>
          <w:bCs/>
          <w:sz w:val="22"/>
          <w:szCs w:val="22"/>
          <w:lang w:val="es-ES" w:eastAsia="en-US"/>
        </w:rPr>
        <w:t>n</w:t>
      </w:r>
      <w:r w:rsidR="00FD04D1" w:rsidRPr="003D6881">
        <w:rPr>
          <w:rFonts w:ascii="Palatino Linotype" w:eastAsia="Calibri" w:hAnsi="Palatino Linotype" w:cs="Tahoma"/>
          <w:bCs/>
          <w:sz w:val="22"/>
          <w:szCs w:val="22"/>
          <w:lang w:val="es-ES" w:eastAsia="en-US"/>
        </w:rPr>
        <w:t>.</w:t>
      </w:r>
    </w:p>
    <w:p w14:paraId="56153EAD" w14:textId="77777777" w:rsidR="001F39D1" w:rsidRPr="003D6881" w:rsidRDefault="001F39D1" w:rsidP="00AE13CA">
      <w:pPr>
        <w:spacing w:line="360" w:lineRule="auto"/>
        <w:ind w:right="-595"/>
        <w:jc w:val="both"/>
        <w:rPr>
          <w:rFonts w:ascii="Palatino Linotype" w:eastAsia="Calibri" w:hAnsi="Palatino Linotype" w:cs="Tahoma"/>
          <w:bCs/>
          <w:sz w:val="22"/>
          <w:szCs w:val="22"/>
          <w:lang w:val="es-ES" w:eastAsia="en-US"/>
        </w:rPr>
      </w:pPr>
    </w:p>
    <w:p w14:paraId="1661C62E" w14:textId="0174B487" w:rsidR="003D0834" w:rsidRPr="003D6881" w:rsidRDefault="00C62210" w:rsidP="00AE13CA">
      <w:pPr>
        <w:spacing w:line="360" w:lineRule="auto"/>
        <w:ind w:left="1" w:right="-595" w:hanging="1"/>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h</w:t>
      </w:r>
      <w:r w:rsidR="003D0834" w:rsidRPr="003D6881">
        <w:rPr>
          <w:rFonts w:ascii="Palatino Linotype" w:eastAsia="Calibri" w:hAnsi="Palatino Linotype" w:cs="Tahoma"/>
          <w:b/>
          <w:bCs/>
          <w:sz w:val="22"/>
          <w:szCs w:val="22"/>
          <w:lang w:val="es-ES" w:eastAsia="en-US"/>
        </w:rPr>
        <w:t>) Cierre de instrucción:</w:t>
      </w:r>
      <w:r w:rsidR="003D0834" w:rsidRPr="003D6881">
        <w:rPr>
          <w:rFonts w:ascii="Palatino Linotype" w:eastAsia="Calibri" w:hAnsi="Palatino Linotype" w:cs="Tahoma"/>
          <w:bCs/>
          <w:sz w:val="22"/>
          <w:szCs w:val="22"/>
          <w:lang w:val="es-ES" w:eastAsia="en-US"/>
        </w:rPr>
        <w:t xml:space="preserve"> </w:t>
      </w:r>
      <w:r w:rsidR="007D7B02" w:rsidRPr="003D6881">
        <w:rPr>
          <w:rFonts w:ascii="Palatino Linotype" w:eastAsia="Calibri" w:hAnsi="Palatino Linotype" w:cs="Tahoma"/>
          <w:bCs/>
          <w:sz w:val="22"/>
          <w:szCs w:val="22"/>
          <w:lang w:val="es-ES" w:eastAsia="en-US"/>
        </w:rPr>
        <w:t xml:space="preserve">El </w:t>
      </w:r>
      <w:r w:rsidR="007479F2">
        <w:rPr>
          <w:rFonts w:ascii="Palatino Linotype" w:eastAsia="Calibri" w:hAnsi="Palatino Linotype" w:cs="Tahoma"/>
          <w:bCs/>
          <w:sz w:val="22"/>
          <w:szCs w:val="22"/>
          <w:lang w:val="es-ES" w:eastAsia="en-US"/>
        </w:rPr>
        <w:t>veintiséis</w:t>
      </w:r>
      <w:r w:rsidR="004E7F7F">
        <w:rPr>
          <w:rFonts w:ascii="Palatino Linotype" w:eastAsia="Calibri" w:hAnsi="Palatino Linotype" w:cs="Tahoma"/>
          <w:bCs/>
          <w:sz w:val="22"/>
          <w:szCs w:val="22"/>
          <w:lang w:val="es-ES" w:eastAsia="en-US"/>
        </w:rPr>
        <w:t xml:space="preserve"> </w:t>
      </w:r>
      <w:r w:rsidR="00CF6923">
        <w:rPr>
          <w:rFonts w:ascii="Palatino Linotype" w:eastAsia="Calibri" w:hAnsi="Palatino Linotype" w:cs="Tahoma"/>
          <w:bCs/>
          <w:sz w:val="22"/>
          <w:szCs w:val="22"/>
          <w:lang w:val="es-ES" w:eastAsia="en-US"/>
        </w:rPr>
        <w:t>de agosto</w:t>
      </w:r>
      <w:r w:rsidR="003C373A" w:rsidRPr="003D6881">
        <w:rPr>
          <w:rFonts w:ascii="Palatino Linotype" w:eastAsia="Calibri" w:hAnsi="Palatino Linotype" w:cs="Tahoma"/>
          <w:bCs/>
          <w:sz w:val="22"/>
          <w:szCs w:val="22"/>
          <w:lang w:val="es-ES" w:eastAsia="en-US"/>
        </w:rPr>
        <w:t xml:space="preserve"> de dos mil diecinueve</w:t>
      </w:r>
      <w:r w:rsidR="003D0834" w:rsidRPr="003D6881">
        <w:rPr>
          <w:rFonts w:ascii="Palatino Linotype" w:eastAsia="Calibri" w:hAnsi="Palatino Linotype" w:cs="Tahoma"/>
          <w:bCs/>
          <w:sz w:val="22"/>
          <w:szCs w:val="22"/>
          <w:lang w:val="es-ES" w:eastAsia="en-US"/>
        </w:rPr>
        <w:t xml:space="preserve">, al no existir diligencias pendientes por desahogar, </w:t>
      </w:r>
      <w:r w:rsidR="00DC766B" w:rsidRPr="003D6881">
        <w:rPr>
          <w:rFonts w:ascii="Palatino Linotype" w:eastAsia="Calibri" w:hAnsi="Palatino Linotype" w:cs="Tahoma"/>
          <w:bCs/>
          <w:sz w:val="22"/>
          <w:szCs w:val="22"/>
          <w:lang w:val="es-ES" w:eastAsia="en-US"/>
        </w:rPr>
        <w:t xml:space="preserve">el Comisionado Ponente </w:t>
      </w:r>
      <w:r w:rsidR="00DC766B" w:rsidRPr="003D6881">
        <w:rPr>
          <w:rFonts w:ascii="Palatino Linotype" w:eastAsia="Calibri" w:hAnsi="Palatino Linotype" w:cs="Tahoma"/>
          <w:b/>
          <w:bCs/>
          <w:sz w:val="22"/>
          <w:szCs w:val="22"/>
          <w:lang w:val="es-ES" w:eastAsia="en-US"/>
        </w:rPr>
        <w:t>decretó el cierre</w:t>
      </w:r>
      <w:r w:rsidR="003D0834" w:rsidRPr="003D6881">
        <w:rPr>
          <w:rFonts w:ascii="Palatino Linotype" w:eastAsia="Calibri" w:hAnsi="Palatino Linotype" w:cs="Tahoma"/>
          <w:b/>
          <w:bCs/>
          <w:sz w:val="22"/>
          <w:szCs w:val="22"/>
          <w:lang w:val="es-ES" w:eastAsia="en-US"/>
        </w:rPr>
        <w:t xml:space="preserve"> </w:t>
      </w:r>
      <w:r w:rsidR="00DC766B" w:rsidRPr="003D6881">
        <w:rPr>
          <w:rFonts w:ascii="Palatino Linotype" w:eastAsia="Calibri" w:hAnsi="Palatino Linotype" w:cs="Tahoma"/>
          <w:b/>
          <w:bCs/>
          <w:sz w:val="22"/>
          <w:szCs w:val="22"/>
          <w:lang w:val="es-ES" w:eastAsia="en-US"/>
        </w:rPr>
        <w:t>de</w:t>
      </w:r>
      <w:r w:rsidR="003D0834" w:rsidRPr="003D6881">
        <w:rPr>
          <w:rFonts w:ascii="Palatino Linotype" w:eastAsia="Calibri" w:hAnsi="Palatino Linotype" w:cs="Tahoma"/>
          <w:b/>
          <w:bCs/>
          <w:sz w:val="22"/>
          <w:szCs w:val="22"/>
          <w:lang w:val="es-ES" w:eastAsia="en-US"/>
        </w:rPr>
        <w:t xml:space="preserve"> instrucción</w:t>
      </w:r>
      <w:r w:rsidR="00534263" w:rsidRPr="003D6881">
        <w:rPr>
          <w:rFonts w:ascii="Palatino Linotype" w:eastAsia="Calibri" w:hAnsi="Palatino Linotype" w:cs="Tahoma"/>
          <w:b/>
          <w:bCs/>
          <w:sz w:val="22"/>
          <w:szCs w:val="22"/>
          <w:lang w:val="es-ES" w:eastAsia="en-US"/>
        </w:rPr>
        <w:t xml:space="preserve"> </w:t>
      </w:r>
      <w:r w:rsidR="00534263" w:rsidRPr="003D6881">
        <w:rPr>
          <w:rFonts w:ascii="Palatino Linotype" w:eastAsia="Calibri" w:hAnsi="Palatino Linotype" w:cs="Tahoma"/>
          <w:bCs/>
          <w:sz w:val="22"/>
          <w:szCs w:val="22"/>
          <w:lang w:val="es-ES" w:eastAsia="en-US"/>
        </w:rPr>
        <w:t>y pasó</w:t>
      </w:r>
      <w:r w:rsidR="003D0834" w:rsidRPr="003D6881">
        <w:rPr>
          <w:rFonts w:ascii="Palatino Linotype" w:eastAsia="Calibri" w:hAnsi="Palatino Linotype" w:cs="Tahoma"/>
          <w:bCs/>
          <w:sz w:val="22"/>
          <w:szCs w:val="22"/>
          <w:lang w:val="es-ES" w:eastAsia="en-US"/>
        </w:rPr>
        <w:t xml:space="preserve"> a resolución</w:t>
      </w:r>
      <w:r w:rsidR="007368A7" w:rsidRPr="003D6881">
        <w:rPr>
          <w:rFonts w:ascii="Palatino Linotype" w:eastAsia="Calibri" w:hAnsi="Palatino Linotype" w:cs="Tahoma"/>
          <w:bCs/>
          <w:sz w:val="22"/>
          <w:szCs w:val="22"/>
          <w:lang w:val="es-ES" w:eastAsia="en-US"/>
        </w:rPr>
        <w:t xml:space="preserve"> el expediente</w:t>
      </w:r>
      <w:r w:rsidR="003D0834" w:rsidRPr="003D6881">
        <w:rPr>
          <w:rFonts w:ascii="Palatino Linotype" w:eastAsia="Calibri" w:hAnsi="Palatino Linotype" w:cs="Tahoma"/>
          <w:bCs/>
          <w:sz w:val="22"/>
          <w:szCs w:val="22"/>
          <w:lang w:val="es-ES" w:eastAsia="en-US"/>
        </w:rPr>
        <w:t>, en términos de lo dispuesto en los artículos 185, fracciones VI y VIII</w:t>
      </w:r>
      <w:r w:rsidR="00534263" w:rsidRPr="003D6881">
        <w:rPr>
          <w:rFonts w:ascii="Palatino Linotype" w:eastAsia="Calibri" w:hAnsi="Palatino Linotype" w:cs="Tahoma"/>
          <w:bCs/>
          <w:sz w:val="22"/>
          <w:szCs w:val="22"/>
          <w:lang w:val="es-ES" w:eastAsia="en-US"/>
        </w:rPr>
        <w:t>,</w:t>
      </w:r>
      <w:r w:rsidR="003D0834" w:rsidRPr="003D6881">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3D6881">
        <w:rPr>
          <w:rFonts w:ascii="Palatino Linotype" w:eastAsia="Calibri" w:hAnsi="Palatino Linotype" w:cs="Tahoma"/>
          <w:b/>
          <w:bCs/>
          <w:sz w:val="22"/>
          <w:szCs w:val="22"/>
          <w:lang w:val="es-ES" w:eastAsia="en-US"/>
        </w:rPr>
        <w:t xml:space="preserve">acto que fue notificado a las partes el </w:t>
      </w:r>
      <w:r w:rsidR="00DC766B" w:rsidRPr="003D6881">
        <w:rPr>
          <w:rFonts w:ascii="Palatino Linotype" w:eastAsia="Calibri" w:hAnsi="Palatino Linotype" w:cs="Tahoma"/>
          <w:b/>
          <w:bCs/>
          <w:sz w:val="22"/>
          <w:szCs w:val="22"/>
          <w:lang w:val="es-ES" w:eastAsia="en-US"/>
        </w:rPr>
        <w:t>mismo día de su emisión</w:t>
      </w:r>
      <w:r w:rsidR="003D0834" w:rsidRPr="003D6881">
        <w:rPr>
          <w:rFonts w:ascii="Palatino Linotype" w:eastAsia="Calibri" w:hAnsi="Palatino Linotype" w:cs="Tahoma"/>
          <w:bCs/>
          <w:sz w:val="22"/>
          <w:szCs w:val="22"/>
          <w:lang w:val="es-ES" w:eastAsia="en-US"/>
        </w:rPr>
        <w:t>, a través del Sistema de Acceso a la Información Mexiquense</w:t>
      </w:r>
      <w:r w:rsidR="00534263" w:rsidRPr="003D6881">
        <w:rPr>
          <w:rFonts w:ascii="Palatino Linotype" w:eastAsia="Calibri" w:hAnsi="Palatino Linotype" w:cs="Tahoma"/>
          <w:bCs/>
          <w:sz w:val="22"/>
          <w:szCs w:val="22"/>
          <w:lang w:val="es-ES" w:eastAsia="en-US"/>
        </w:rPr>
        <w:t xml:space="preserve"> (SAIMEX)</w:t>
      </w:r>
      <w:r w:rsidR="003D0834" w:rsidRPr="003D6881">
        <w:rPr>
          <w:rFonts w:ascii="Palatino Linotype" w:eastAsia="Calibri" w:hAnsi="Palatino Linotype" w:cs="Tahoma"/>
          <w:bCs/>
          <w:sz w:val="22"/>
          <w:szCs w:val="22"/>
          <w:lang w:val="es-ES" w:eastAsia="en-US"/>
        </w:rPr>
        <w:t>.</w:t>
      </w:r>
    </w:p>
    <w:p w14:paraId="3FFC98C5" w14:textId="77777777" w:rsidR="003D0834" w:rsidRPr="003D6881" w:rsidRDefault="003D0834" w:rsidP="00AE13CA">
      <w:pPr>
        <w:spacing w:line="360" w:lineRule="auto"/>
        <w:ind w:right="-595"/>
        <w:jc w:val="both"/>
        <w:rPr>
          <w:rFonts w:ascii="Palatino Linotype" w:eastAsia="Calibri" w:hAnsi="Palatino Linotype" w:cs="Tahoma"/>
          <w:b/>
          <w:bCs/>
          <w:sz w:val="22"/>
          <w:szCs w:val="22"/>
          <w:lang w:val="es-ES" w:eastAsia="en-US"/>
        </w:rPr>
      </w:pPr>
    </w:p>
    <w:p w14:paraId="587D9109" w14:textId="73D527A2" w:rsidR="00806E45" w:rsidRPr="003D6881" w:rsidRDefault="00806E45" w:rsidP="00AE13CA">
      <w:pPr>
        <w:spacing w:line="360" w:lineRule="auto"/>
        <w:ind w:left="1" w:right="-595"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3D6881">
        <w:rPr>
          <w:rFonts w:ascii="Palatino Linotype" w:eastAsia="Calibri" w:hAnsi="Palatino Linotype" w:cs="Tahoma"/>
          <w:bCs/>
          <w:sz w:val="22"/>
          <w:szCs w:val="22"/>
          <w:lang w:val="es-ES" w:eastAsia="en-US"/>
        </w:rPr>
        <w:t>recho procede</w:t>
      </w:r>
      <w:r w:rsidR="00285B21" w:rsidRPr="003D6881">
        <w:rPr>
          <w:rFonts w:ascii="Palatino Linotype" w:eastAsia="Calibri" w:hAnsi="Palatino Linotype" w:cs="Tahoma"/>
          <w:bCs/>
          <w:sz w:val="22"/>
          <w:szCs w:val="22"/>
          <w:lang w:val="es-ES" w:eastAsia="en-US"/>
        </w:rPr>
        <w:t>, de acuerdo con lo</w:t>
      </w:r>
      <w:r w:rsidRPr="003D6881">
        <w:rPr>
          <w:rFonts w:ascii="Palatino Linotype" w:eastAsia="Calibri" w:hAnsi="Palatino Linotype" w:cs="Tahoma"/>
          <w:bCs/>
          <w:sz w:val="22"/>
          <w:szCs w:val="22"/>
          <w:lang w:val="es-ES" w:eastAsia="en-US"/>
        </w:rPr>
        <w:t xml:space="preserve">s siguientes: </w:t>
      </w:r>
    </w:p>
    <w:p w14:paraId="0E221947" w14:textId="77777777" w:rsidR="00DE011C" w:rsidRDefault="00DE011C" w:rsidP="00270597">
      <w:pPr>
        <w:spacing w:line="360" w:lineRule="auto"/>
        <w:jc w:val="center"/>
        <w:rPr>
          <w:rFonts w:ascii="Palatino Linotype" w:eastAsia="Calibri" w:hAnsi="Palatino Linotype" w:cs="Tahoma"/>
          <w:b/>
          <w:bCs/>
          <w:sz w:val="22"/>
          <w:szCs w:val="22"/>
          <w:lang w:val="es-ES" w:eastAsia="en-US"/>
        </w:rPr>
      </w:pPr>
    </w:p>
    <w:p w14:paraId="6A6F0CD2" w14:textId="3763E3AC" w:rsidR="00806E45" w:rsidRPr="003D6881" w:rsidRDefault="00285B21" w:rsidP="00270597">
      <w:pPr>
        <w:spacing w:line="360" w:lineRule="auto"/>
        <w:jc w:val="center"/>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CONSIDERANDOS</w:t>
      </w:r>
    </w:p>
    <w:p w14:paraId="414BCF66" w14:textId="77777777" w:rsidR="0085547C" w:rsidRPr="003D6881" w:rsidRDefault="0085547C" w:rsidP="00270597">
      <w:pPr>
        <w:spacing w:line="360" w:lineRule="auto"/>
        <w:jc w:val="both"/>
        <w:rPr>
          <w:rFonts w:ascii="Palatino Linotype" w:eastAsia="Calibri" w:hAnsi="Palatino Linotype" w:cs="Tahoma"/>
          <w:b/>
          <w:bCs/>
          <w:sz w:val="22"/>
          <w:szCs w:val="22"/>
          <w:lang w:val="es-ES" w:eastAsia="en-US"/>
        </w:rPr>
      </w:pPr>
    </w:p>
    <w:p w14:paraId="1460403E" w14:textId="4D3064ED" w:rsidR="00806E45" w:rsidRDefault="00285B21" w:rsidP="00270597">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PRIMERO</w:t>
      </w:r>
      <w:r w:rsidR="00806E45" w:rsidRPr="003D6881">
        <w:rPr>
          <w:rFonts w:ascii="Palatino Linotype" w:eastAsia="Calibri" w:hAnsi="Palatino Linotype" w:cs="Tahoma"/>
          <w:b/>
          <w:bCs/>
          <w:sz w:val="22"/>
          <w:szCs w:val="22"/>
          <w:lang w:val="es-ES" w:eastAsia="en-US"/>
        </w:rPr>
        <w:t xml:space="preserve">. Competencia. </w:t>
      </w:r>
    </w:p>
    <w:p w14:paraId="549CB169" w14:textId="77777777" w:rsidR="00DE011C" w:rsidRPr="003D6881" w:rsidRDefault="00DE011C" w:rsidP="00270597">
      <w:pPr>
        <w:spacing w:line="360" w:lineRule="auto"/>
        <w:jc w:val="both"/>
        <w:rPr>
          <w:rFonts w:ascii="Palatino Linotype" w:eastAsia="Calibri" w:hAnsi="Palatino Linotype" w:cs="Tahoma"/>
          <w:b/>
          <w:bCs/>
          <w:sz w:val="22"/>
          <w:szCs w:val="22"/>
          <w:lang w:val="es-ES" w:eastAsia="en-US"/>
        </w:rPr>
      </w:pPr>
    </w:p>
    <w:p w14:paraId="063F8447" w14:textId="795BE886" w:rsidR="00806E45" w:rsidRPr="003D6881" w:rsidRDefault="00806E45"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w:t>
      </w:r>
      <w:r w:rsidR="00F06ECD" w:rsidRPr="003D6881">
        <w:rPr>
          <w:rFonts w:ascii="Palatino Linotype" w:eastAsia="Calibri" w:hAnsi="Palatino Linotype" w:cs="Tahoma"/>
          <w:bCs/>
          <w:sz w:val="22"/>
          <w:szCs w:val="22"/>
          <w:lang w:val="es-ES" w:eastAsia="en-US"/>
        </w:rPr>
        <w:t>Recurrente</w:t>
      </w:r>
      <w:r w:rsidRPr="003D6881">
        <w:rPr>
          <w:rFonts w:ascii="Palatino Linotype" w:eastAsia="Calibri" w:hAnsi="Palatino Linotype" w:cs="Tahoma"/>
          <w:bCs/>
          <w:sz w:val="22"/>
          <w:szCs w:val="22"/>
          <w:lang w:val="es-ES" w:eastAsia="en-US"/>
        </w:rPr>
        <w:t>, conforme a lo dispuesto en los artículos 6</w:t>
      </w:r>
      <w:r w:rsidR="00DC766B"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apartado A</w:t>
      </w:r>
      <w:r w:rsidR="0076766A"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 los Estados Unidos Mexicanos; 5</w:t>
      </w:r>
      <w:r w:rsidR="00E477A3" w:rsidRPr="003D6881">
        <w:rPr>
          <w:rFonts w:ascii="Palatino Linotype" w:eastAsia="Calibri" w:hAnsi="Palatino Linotype" w:cs="Tahoma"/>
          <w:bCs/>
          <w:sz w:val="22"/>
          <w:szCs w:val="22"/>
          <w:lang w:val="es-ES" w:eastAsia="en-US"/>
        </w:rPr>
        <w:t>°</w:t>
      </w:r>
      <w:r w:rsidR="00CF6923">
        <w:rPr>
          <w:rFonts w:ascii="Palatino Linotype" w:eastAsia="Calibri" w:hAnsi="Palatino Linotype" w:cs="Tahoma"/>
          <w:bCs/>
          <w:sz w:val="22"/>
          <w:szCs w:val="22"/>
          <w:lang w:val="es-ES" w:eastAsia="en-US"/>
        </w:rPr>
        <w:t xml:space="preserve">, párrafos vigésimo </w:t>
      </w:r>
      <w:r w:rsidRPr="003D6881">
        <w:rPr>
          <w:rFonts w:ascii="Palatino Linotype" w:eastAsia="Calibri" w:hAnsi="Palatino Linotype" w:cs="Tahoma"/>
          <w:bCs/>
          <w:sz w:val="22"/>
          <w:szCs w:val="22"/>
          <w:lang w:val="es-ES" w:eastAsia="en-US"/>
        </w:rPr>
        <w:t xml:space="preserve">segundo, </w:t>
      </w:r>
      <w:r w:rsidR="00CF6923">
        <w:rPr>
          <w:rFonts w:ascii="Palatino Linotype" w:eastAsia="Calibri" w:hAnsi="Palatino Linotype" w:cs="Tahoma"/>
          <w:bCs/>
          <w:sz w:val="22"/>
          <w:szCs w:val="22"/>
          <w:lang w:val="es-ES" w:eastAsia="en-US"/>
        </w:rPr>
        <w:t xml:space="preserve">vigésimo tercero y vigésimo cuarto </w:t>
      </w:r>
      <w:r w:rsidRPr="003D6881">
        <w:rPr>
          <w:rFonts w:ascii="Palatino Linotype" w:eastAsia="Calibri" w:hAnsi="Palatino Linotype" w:cs="Tahoma"/>
          <w:bCs/>
          <w:sz w:val="22"/>
          <w:szCs w:val="22"/>
          <w:lang w:val="es-ES" w:eastAsia="en-US"/>
        </w:rPr>
        <w:t>fracciones I, II, III, IV y V</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Ley Transparencia y Acceso a la Información Pública del</w:t>
      </w:r>
      <w:r w:rsidR="00DC766B" w:rsidRPr="003D6881">
        <w:rPr>
          <w:rFonts w:ascii="Palatino Linotype" w:eastAsia="Calibri" w:hAnsi="Palatino Linotype" w:cs="Tahoma"/>
          <w:bCs/>
          <w:sz w:val="22"/>
          <w:szCs w:val="22"/>
          <w:lang w:val="es-ES" w:eastAsia="en-US"/>
        </w:rPr>
        <w:t xml:space="preserve"> Estado de México y Municipios; 7</w:t>
      </w:r>
      <w:r w:rsidRPr="003D6881">
        <w:rPr>
          <w:rFonts w:ascii="Palatino Linotype" w:eastAsia="Calibri" w:hAnsi="Palatino Linotype" w:cs="Tahoma"/>
          <w:bCs/>
          <w:sz w:val="22"/>
          <w:szCs w:val="22"/>
          <w:lang w:val="es-ES" w:eastAsia="en-US"/>
        </w:rPr>
        <w:t>, 9, fracciones I y XXIV y 11</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311F38F2" w14:textId="77777777" w:rsidR="00EA4F2A" w:rsidRDefault="00EA4F2A" w:rsidP="00270597">
      <w:pPr>
        <w:spacing w:line="360" w:lineRule="auto"/>
        <w:jc w:val="both"/>
        <w:rPr>
          <w:rFonts w:ascii="Palatino Linotype" w:eastAsia="Calibri" w:hAnsi="Palatino Linotype" w:cs="Tahoma"/>
          <w:b/>
          <w:bCs/>
          <w:sz w:val="22"/>
          <w:szCs w:val="22"/>
          <w:lang w:val="es-ES" w:eastAsia="en-US"/>
        </w:rPr>
      </w:pPr>
    </w:p>
    <w:p w14:paraId="31167004" w14:textId="77777777" w:rsidR="00806E45" w:rsidRPr="003D6881" w:rsidRDefault="00806E45" w:rsidP="00270597">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SE</w:t>
      </w:r>
      <w:r w:rsidR="00285B21" w:rsidRPr="003D6881">
        <w:rPr>
          <w:rFonts w:ascii="Palatino Linotype" w:eastAsia="Calibri" w:hAnsi="Palatino Linotype" w:cs="Tahoma"/>
          <w:b/>
          <w:bCs/>
          <w:sz w:val="22"/>
          <w:szCs w:val="22"/>
          <w:lang w:val="es-ES" w:eastAsia="en-US"/>
        </w:rPr>
        <w:t>GUNDO</w:t>
      </w:r>
      <w:r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
          <w:bCs/>
          <w:sz w:val="22"/>
          <w:szCs w:val="22"/>
          <w:lang w:val="es-ES" w:eastAsia="en-US"/>
        </w:rPr>
        <w:t>Causales de improcedencia y sobreseimiento.</w:t>
      </w:r>
      <w:r w:rsidRPr="003D6881">
        <w:rPr>
          <w:rFonts w:ascii="Palatino Linotype" w:eastAsia="Calibri" w:hAnsi="Palatino Linotype" w:cs="Tahoma"/>
          <w:bCs/>
          <w:sz w:val="22"/>
          <w:szCs w:val="22"/>
          <w:lang w:val="es-ES" w:eastAsia="en-US"/>
        </w:rPr>
        <w:t xml:space="preserve"> </w:t>
      </w:r>
    </w:p>
    <w:p w14:paraId="44D41E0C" w14:textId="77777777" w:rsidR="00806E45" w:rsidRPr="003D6881" w:rsidRDefault="00806E45" w:rsidP="00270597">
      <w:pPr>
        <w:spacing w:line="360" w:lineRule="auto"/>
        <w:jc w:val="both"/>
        <w:rPr>
          <w:rFonts w:ascii="Palatino Linotype" w:eastAsia="Calibri" w:hAnsi="Palatino Linotype" w:cs="Tahoma"/>
          <w:bCs/>
          <w:sz w:val="22"/>
          <w:szCs w:val="22"/>
          <w:lang w:val="es-ES" w:eastAsia="en-US"/>
        </w:rPr>
      </w:pPr>
    </w:p>
    <w:p w14:paraId="18918EF9" w14:textId="77777777" w:rsidR="0038319E" w:rsidRPr="003D6881" w:rsidRDefault="00806E45"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Previo al análisis de fondo de la controversia presentada en el asunto que nos ocupa, este Instituto </w:t>
      </w:r>
      <w:r w:rsidR="00DC766B" w:rsidRPr="003D6881">
        <w:rPr>
          <w:rFonts w:ascii="Palatino Linotype" w:eastAsia="Calibri" w:hAnsi="Palatino Linotype" w:cs="Tahoma"/>
          <w:bCs/>
          <w:sz w:val="22"/>
          <w:szCs w:val="22"/>
          <w:lang w:val="es-ES" w:eastAsia="en-US"/>
        </w:rPr>
        <w:t>se encuentra obligado a efectuar el</w:t>
      </w:r>
      <w:r w:rsidRPr="003D6881">
        <w:rPr>
          <w:rFonts w:ascii="Palatino Linotype" w:eastAsia="Calibri" w:hAnsi="Palatino Linotype" w:cs="Tahoma"/>
          <w:bCs/>
          <w:sz w:val="22"/>
          <w:szCs w:val="22"/>
          <w:lang w:val="es-ES" w:eastAsia="en-US"/>
        </w:rPr>
        <w:t xml:space="preserve">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r w:rsidR="004F4B65" w:rsidRPr="003D6881">
        <w:rPr>
          <w:rFonts w:ascii="Palatino Linotype" w:eastAsia="Calibri" w:hAnsi="Palatino Linotype" w:cs="Tahoma"/>
          <w:bCs/>
          <w:sz w:val="22"/>
          <w:szCs w:val="22"/>
          <w:lang w:val="es-ES" w:eastAsia="en-US"/>
        </w:rPr>
        <w:t>)</w:t>
      </w:r>
      <w:r w:rsidR="003C373A" w:rsidRPr="003D6881">
        <w:rPr>
          <w:rFonts w:ascii="Palatino Linotype" w:eastAsia="Calibri" w:hAnsi="Palatino Linotype" w:cs="Tahoma"/>
          <w:bCs/>
          <w:sz w:val="22"/>
          <w:szCs w:val="22"/>
          <w:lang w:val="es-ES" w:eastAsia="en-US"/>
        </w:rPr>
        <w:t>.</w:t>
      </w:r>
      <w:r w:rsidR="0038319E" w:rsidRPr="003D6881">
        <w:rPr>
          <w:rFonts w:ascii="Palatino Linotype" w:eastAsia="Calibri" w:hAnsi="Palatino Linotype" w:cs="Tahoma"/>
          <w:bCs/>
          <w:sz w:val="22"/>
          <w:szCs w:val="22"/>
          <w:lang w:val="es-ES" w:eastAsia="en-US"/>
        </w:rPr>
        <w:t xml:space="preserve"> </w:t>
      </w:r>
    </w:p>
    <w:p w14:paraId="625D8D13" w14:textId="77777777" w:rsidR="00DE011C" w:rsidRPr="003D6881" w:rsidRDefault="00DE011C" w:rsidP="00270597">
      <w:pPr>
        <w:spacing w:line="360" w:lineRule="auto"/>
        <w:jc w:val="both"/>
        <w:rPr>
          <w:rFonts w:ascii="Palatino Linotype" w:eastAsia="Calibri" w:hAnsi="Palatino Linotype" w:cs="Tahoma"/>
          <w:bCs/>
          <w:sz w:val="22"/>
          <w:szCs w:val="22"/>
          <w:lang w:val="es-ES" w:eastAsia="en-US"/>
        </w:rPr>
      </w:pPr>
    </w:p>
    <w:p w14:paraId="1DD795E0" w14:textId="77777777" w:rsidR="0038319E" w:rsidRPr="003D6881" w:rsidRDefault="0038319E" w:rsidP="00270597">
      <w:pPr>
        <w:pStyle w:val="Prrafodelista"/>
        <w:numPr>
          <w:ilvl w:val="0"/>
          <w:numId w:val="2"/>
        </w:numPr>
        <w:spacing w:line="360" w:lineRule="auto"/>
        <w:jc w:val="both"/>
        <w:rPr>
          <w:rFonts w:ascii="Palatino Linotype" w:eastAsia="Calibri" w:hAnsi="Palatino Linotype" w:cs="Tahoma"/>
          <w:b/>
          <w:bCs/>
          <w:szCs w:val="22"/>
          <w:lang w:val="es-ES" w:eastAsia="en-US"/>
        </w:rPr>
      </w:pPr>
      <w:r w:rsidRPr="003D6881">
        <w:rPr>
          <w:rFonts w:ascii="Palatino Linotype" w:eastAsia="Calibri" w:hAnsi="Palatino Linotype" w:cs="Tahoma"/>
          <w:b/>
          <w:bCs/>
          <w:szCs w:val="22"/>
          <w:lang w:val="es-ES" w:eastAsia="en-US"/>
        </w:rPr>
        <w:t>Ca</w:t>
      </w:r>
      <w:r w:rsidR="004D0BE6" w:rsidRPr="003D6881">
        <w:rPr>
          <w:rFonts w:ascii="Palatino Linotype" w:eastAsia="Calibri" w:hAnsi="Palatino Linotype" w:cs="Tahoma"/>
          <w:b/>
          <w:bCs/>
          <w:szCs w:val="22"/>
          <w:lang w:val="es-ES" w:eastAsia="en-US"/>
        </w:rPr>
        <w:t>us</w:t>
      </w:r>
      <w:r w:rsidRPr="003D6881">
        <w:rPr>
          <w:rFonts w:ascii="Palatino Linotype" w:eastAsia="Calibri" w:hAnsi="Palatino Linotype" w:cs="Tahoma"/>
          <w:b/>
          <w:bCs/>
          <w:szCs w:val="22"/>
          <w:lang w:val="es-ES" w:eastAsia="en-US"/>
        </w:rPr>
        <w:t>ales de improcedencia.</w:t>
      </w:r>
    </w:p>
    <w:p w14:paraId="729D6819" w14:textId="77777777" w:rsidR="00E477A3" w:rsidRPr="003D6881" w:rsidRDefault="00E477A3" w:rsidP="00270597">
      <w:pPr>
        <w:spacing w:line="360" w:lineRule="auto"/>
        <w:jc w:val="both"/>
        <w:rPr>
          <w:rFonts w:ascii="Palatino Linotype" w:eastAsia="Calibri" w:hAnsi="Palatino Linotype" w:cs="Tahoma"/>
          <w:bCs/>
          <w:sz w:val="22"/>
          <w:szCs w:val="22"/>
          <w:lang w:val="es-ES" w:eastAsia="en-US"/>
        </w:rPr>
      </w:pPr>
    </w:p>
    <w:p w14:paraId="2BAE5D9E" w14:textId="51E0C529" w:rsidR="0041686D" w:rsidRPr="003D6881" w:rsidRDefault="00E477A3" w:rsidP="00AE13CA">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3D6881">
        <w:rPr>
          <w:rFonts w:ascii="Palatino Linotype" w:eastAsia="Calibri" w:hAnsi="Palatino Linotype" w:cs="Tahoma"/>
          <w:color w:val="000000"/>
          <w:sz w:val="22"/>
          <w:szCs w:val="22"/>
          <w:lang w:val="es-ES" w:eastAsia="es-MX"/>
        </w:rPr>
        <w:t>En el presente caso, no se actualiza ninguna de las causales de i</w:t>
      </w:r>
      <w:r w:rsidR="006A6A79" w:rsidRPr="003D6881">
        <w:rPr>
          <w:rFonts w:ascii="Palatino Linotype" w:eastAsia="Calibri" w:hAnsi="Palatino Linotype" w:cs="Tahoma"/>
          <w:color w:val="000000"/>
          <w:sz w:val="22"/>
          <w:szCs w:val="22"/>
          <w:lang w:val="es-ES" w:eastAsia="es-MX"/>
        </w:rPr>
        <w:t>mprocedencia establecidas por el artículo 191</w:t>
      </w:r>
      <w:r w:rsidR="00AA2BD3" w:rsidRPr="003D6881">
        <w:rPr>
          <w:rFonts w:ascii="Palatino Linotype" w:eastAsia="Calibri" w:hAnsi="Palatino Linotype" w:cs="Tahoma"/>
          <w:color w:val="000000"/>
          <w:sz w:val="22"/>
          <w:szCs w:val="22"/>
          <w:lang w:val="es-ES" w:eastAsia="es-MX"/>
        </w:rPr>
        <w:t xml:space="preserve">, </w:t>
      </w:r>
      <w:r w:rsidR="006A6A79" w:rsidRPr="003D6881">
        <w:rPr>
          <w:rFonts w:ascii="Palatino Linotype" w:eastAsia="Calibri" w:hAnsi="Palatino Linotype" w:cs="Tahoma"/>
          <w:color w:val="000000"/>
          <w:sz w:val="22"/>
          <w:szCs w:val="22"/>
          <w:lang w:val="es-ES" w:eastAsia="es-MX"/>
        </w:rPr>
        <w:t>de la Ley de Transparencia y Acceso a la Información Pública del Estado de México y Municipios</w:t>
      </w:r>
      <w:r w:rsidRPr="003D6881">
        <w:rPr>
          <w:rFonts w:ascii="Palatino Linotype" w:eastAsia="Calibri" w:hAnsi="Palatino Linotype" w:cs="Tahoma"/>
          <w:color w:val="000000"/>
          <w:sz w:val="22"/>
          <w:szCs w:val="22"/>
          <w:lang w:val="es-ES" w:eastAsia="es-MX"/>
        </w:rPr>
        <w:t xml:space="preserve">, toda vez que </w:t>
      </w:r>
      <w:r w:rsidR="009F376A" w:rsidRPr="003D6881">
        <w:rPr>
          <w:rFonts w:ascii="Palatino Linotype" w:eastAsia="Calibri" w:hAnsi="Palatino Linotype" w:cs="Tahoma"/>
          <w:color w:val="000000"/>
          <w:sz w:val="22"/>
          <w:szCs w:val="22"/>
          <w:lang w:val="es-ES" w:eastAsia="es-MX"/>
        </w:rPr>
        <w:t xml:space="preserve">el recurso de revisión fue interpuesto dentro de los quince días que marca la norma; </w:t>
      </w:r>
      <w:r w:rsidRPr="003D6881">
        <w:rPr>
          <w:rFonts w:ascii="Palatino Linotype" w:eastAsia="Calibri" w:hAnsi="Palatino Linotype" w:cs="Tahoma"/>
          <w:color w:val="000000"/>
          <w:sz w:val="22"/>
          <w:szCs w:val="22"/>
          <w:lang w:val="es-ES" w:eastAsia="es-MX"/>
        </w:rPr>
        <w:t xml:space="preserve">este Instituto no tiene conocimiento </w:t>
      </w:r>
      <w:r w:rsidRPr="003D6881">
        <w:rPr>
          <w:rFonts w:ascii="Palatino Linotype" w:hAnsi="Palatino Linotype" w:cs="Tahoma"/>
          <w:sz w:val="22"/>
          <w:szCs w:val="22"/>
          <w:lang w:val="es-ES"/>
        </w:rPr>
        <w:t xml:space="preserve">de que se encuentre en trámite algún medio de defensa presentado por el </w:t>
      </w:r>
      <w:r w:rsidR="00F06ECD" w:rsidRPr="003D6881">
        <w:rPr>
          <w:rFonts w:ascii="Palatino Linotype" w:hAnsi="Palatino Linotype" w:cs="Tahoma"/>
          <w:sz w:val="22"/>
          <w:szCs w:val="22"/>
          <w:lang w:val="es-ES"/>
        </w:rPr>
        <w:t xml:space="preserve">Recurrente </w:t>
      </w:r>
      <w:r w:rsidRPr="003D6881">
        <w:rPr>
          <w:rFonts w:ascii="Palatino Linotype" w:hAnsi="Palatino Linotype" w:cs="Tahoma"/>
          <w:sz w:val="22"/>
          <w:szCs w:val="22"/>
          <w:lang w:val="es-ES"/>
        </w:rPr>
        <w:t>ante otra instancia; no existió prevención alguna; la veracidad de la respuesta no formó parte del agravio</w:t>
      </w:r>
      <w:r w:rsidR="009F376A" w:rsidRPr="003D6881">
        <w:rPr>
          <w:rFonts w:ascii="Palatino Linotype" w:hAnsi="Palatino Linotype" w:cs="Tahoma"/>
          <w:sz w:val="22"/>
          <w:szCs w:val="22"/>
          <w:lang w:val="es-ES"/>
        </w:rPr>
        <w:t xml:space="preserve">; no se está ante una consulta o trámite en específico; </w:t>
      </w:r>
      <w:r w:rsidR="0041686D" w:rsidRPr="003D6881">
        <w:rPr>
          <w:rFonts w:ascii="Palatino Linotype" w:hAnsi="Palatino Linotype" w:cs="Tahoma"/>
          <w:sz w:val="22"/>
          <w:szCs w:val="22"/>
          <w:lang w:val="es-ES"/>
        </w:rPr>
        <w:t xml:space="preserve">y, el </w:t>
      </w:r>
      <w:r w:rsidR="00F06ECD" w:rsidRPr="003D6881">
        <w:rPr>
          <w:rFonts w:ascii="Palatino Linotype" w:hAnsi="Palatino Linotype" w:cs="Tahoma"/>
          <w:sz w:val="22"/>
          <w:szCs w:val="22"/>
          <w:lang w:val="es-ES"/>
        </w:rPr>
        <w:t>Recurrente</w:t>
      </w:r>
      <w:r w:rsidR="00D843FA" w:rsidRPr="003D6881">
        <w:rPr>
          <w:rFonts w:ascii="Palatino Linotype" w:hAnsi="Palatino Linotype" w:cs="Tahoma"/>
          <w:sz w:val="22"/>
          <w:szCs w:val="22"/>
          <w:lang w:val="es-ES"/>
        </w:rPr>
        <w:t xml:space="preserve"> no amplió su solicitud en el recurso de revisión</w:t>
      </w:r>
      <w:r w:rsidRPr="003D6881">
        <w:rPr>
          <w:rFonts w:ascii="Palatino Linotype" w:eastAsia="Calibri" w:hAnsi="Palatino Linotype" w:cs="Tahoma"/>
          <w:color w:val="000000"/>
          <w:sz w:val="22"/>
          <w:szCs w:val="22"/>
          <w:lang w:val="es-ES" w:eastAsia="es-MX"/>
        </w:rPr>
        <w:t>.</w:t>
      </w:r>
      <w:r w:rsidR="00295682" w:rsidRPr="003D6881">
        <w:rPr>
          <w:rFonts w:ascii="Palatino Linotype" w:eastAsia="Calibri" w:hAnsi="Palatino Linotype" w:cs="Tahoma"/>
          <w:color w:val="000000"/>
          <w:sz w:val="22"/>
          <w:szCs w:val="22"/>
          <w:lang w:val="es-ES" w:eastAsia="es-MX"/>
        </w:rPr>
        <w:t xml:space="preserve"> </w:t>
      </w:r>
    </w:p>
    <w:p w14:paraId="4BD872A3" w14:textId="77777777" w:rsidR="0041686D" w:rsidRPr="003D6881" w:rsidRDefault="0041686D" w:rsidP="00AE13CA">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p>
    <w:p w14:paraId="1871EEF2" w14:textId="7D3A960F" w:rsidR="0038319E" w:rsidRPr="003D6881" w:rsidRDefault="003C373A" w:rsidP="00AE13CA">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3D6881">
        <w:rPr>
          <w:rFonts w:ascii="Palatino Linotype" w:hAnsi="Palatino Linotype" w:cs="Tahoma"/>
          <w:sz w:val="22"/>
          <w:szCs w:val="24"/>
        </w:rPr>
        <w:t xml:space="preserve">Aunado a lo anterior, del análisis al recurso de revisión interpuesto, </w:t>
      </w:r>
      <w:r w:rsidR="00E477A3" w:rsidRPr="003D6881">
        <w:rPr>
          <w:rFonts w:ascii="Palatino Linotype" w:hAnsi="Palatino Linotype" w:cs="Tahoma"/>
          <w:sz w:val="22"/>
          <w:szCs w:val="24"/>
          <w:lang w:val="es-ES"/>
        </w:rPr>
        <w:t>se</w:t>
      </w:r>
      <w:r w:rsidRPr="003D6881">
        <w:rPr>
          <w:rFonts w:ascii="Palatino Linotype" w:hAnsi="Palatino Linotype" w:cs="Tahoma"/>
          <w:sz w:val="22"/>
          <w:szCs w:val="24"/>
          <w:lang w:val="es-ES"/>
        </w:rPr>
        <w:t xml:space="preserve"> advierte que este</w:t>
      </w:r>
      <w:r w:rsidR="00E477A3" w:rsidRPr="003D6881">
        <w:rPr>
          <w:rFonts w:ascii="Palatino Linotype" w:hAnsi="Palatino Linotype" w:cs="Tahoma"/>
          <w:sz w:val="22"/>
          <w:szCs w:val="24"/>
          <w:lang w:val="es-ES"/>
        </w:rPr>
        <w:t xml:space="preserve"> actualiza la</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causal</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 xml:space="preserve">de procedencia </w:t>
      </w:r>
      <w:r w:rsidR="00774D4B" w:rsidRPr="003D6881">
        <w:rPr>
          <w:rFonts w:ascii="Palatino Linotype" w:hAnsi="Palatino Linotype" w:cs="Tahoma"/>
          <w:sz w:val="22"/>
          <w:szCs w:val="24"/>
          <w:lang w:val="es-ES"/>
        </w:rPr>
        <w:t xml:space="preserve">prevista por </w:t>
      </w:r>
      <w:r w:rsidR="00E477A3" w:rsidRPr="003D6881">
        <w:rPr>
          <w:rFonts w:ascii="Palatino Linotype" w:hAnsi="Palatino Linotype" w:cs="Tahoma"/>
          <w:sz w:val="22"/>
          <w:szCs w:val="24"/>
          <w:lang w:val="es-ES"/>
        </w:rPr>
        <w:t xml:space="preserve">el artículo 179, </w:t>
      </w:r>
      <w:r w:rsidR="006A6A79" w:rsidRPr="003D6881">
        <w:rPr>
          <w:rFonts w:ascii="Palatino Linotype" w:eastAsia="Calibri" w:hAnsi="Palatino Linotype" w:cs="Tahoma"/>
          <w:bCs/>
          <w:sz w:val="22"/>
          <w:szCs w:val="22"/>
          <w:lang w:val="es-ES" w:eastAsia="en-US"/>
        </w:rPr>
        <w:t>fracci</w:t>
      </w:r>
      <w:r w:rsidR="00E500DA">
        <w:rPr>
          <w:rFonts w:ascii="Palatino Linotype" w:eastAsia="Calibri" w:hAnsi="Palatino Linotype" w:cs="Tahoma"/>
          <w:bCs/>
          <w:sz w:val="22"/>
          <w:szCs w:val="22"/>
          <w:lang w:val="es-ES" w:eastAsia="en-US"/>
        </w:rPr>
        <w:t>o</w:t>
      </w:r>
      <w:r w:rsidR="00EA4F2A">
        <w:rPr>
          <w:rFonts w:ascii="Palatino Linotype" w:eastAsia="Calibri" w:hAnsi="Palatino Linotype" w:cs="Tahoma"/>
          <w:bCs/>
          <w:sz w:val="22"/>
          <w:szCs w:val="22"/>
          <w:lang w:val="es-ES" w:eastAsia="en-US"/>
        </w:rPr>
        <w:t>n</w:t>
      </w:r>
      <w:r w:rsidR="00E500DA">
        <w:rPr>
          <w:rFonts w:ascii="Palatino Linotype" w:eastAsia="Calibri" w:hAnsi="Palatino Linotype" w:cs="Tahoma"/>
          <w:bCs/>
          <w:sz w:val="22"/>
          <w:szCs w:val="22"/>
          <w:lang w:val="es-ES" w:eastAsia="en-US"/>
        </w:rPr>
        <w:t>es</w:t>
      </w:r>
      <w:r w:rsidR="007368A7" w:rsidRPr="003D6881">
        <w:rPr>
          <w:rFonts w:ascii="Palatino Linotype" w:eastAsia="Calibri" w:hAnsi="Palatino Linotype" w:cs="Tahoma"/>
          <w:bCs/>
          <w:sz w:val="22"/>
          <w:szCs w:val="22"/>
          <w:lang w:val="es-ES" w:eastAsia="en-US"/>
        </w:rPr>
        <w:t xml:space="preserve"> </w:t>
      </w:r>
      <w:r w:rsidR="00E500DA">
        <w:rPr>
          <w:rFonts w:ascii="Palatino Linotype" w:eastAsia="Calibri" w:hAnsi="Palatino Linotype" w:cs="Tahoma"/>
          <w:bCs/>
          <w:sz w:val="22"/>
          <w:szCs w:val="22"/>
          <w:lang w:val="es-ES" w:eastAsia="en-US"/>
        </w:rPr>
        <w:t>VII</w:t>
      </w:r>
      <w:r w:rsidR="0008740C">
        <w:rPr>
          <w:rFonts w:ascii="Palatino Linotype" w:eastAsia="Calibri" w:hAnsi="Palatino Linotype" w:cs="Tahoma"/>
          <w:bCs/>
          <w:sz w:val="22"/>
          <w:szCs w:val="22"/>
          <w:lang w:val="es-ES" w:eastAsia="en-US"/>
        </w:rPr>
        <w:t xml:space="preserve"> </w:t>
      </w:r>
      <w:r w:rsidR="003D4CB4" w:rsidRPr="003D6881">
        <w:rPr>
          <w:rFonts w:ascii="Palatino Linotype" w:eastAsia="Calibri" w:hAnsi="Palatino Linotype" w:cs="Tahoma"/>
          <w:bCs/>
          <w:sz w:val="22"/>
          <w:szCs w:val="22"/>
          <w:lang w:val="es-ES" w:eastAsia="en-US"/>
        </w:rPr>
        <w:t>de la Ley en cita.</w:t>
      </w:r>
    </w:p>
    <w:p w14:paraId="63A350B1" w14:textId="77777777" w:rsidR="00783BF6" w:rsidRPr="003D6881" w:rsidRDefault="00783BF6" w:rsidP="00270597">
      <w:pPr>
        <w:spacing w:line="360" w:lineRule="auto"/>
        <w:jc w:val="both"/>
        <w:rPr>
          <w:rFonts w:ascii="Palatino Linotype" w:eastAsia="Calibri" w:hAnsi="Palatino Linotype" w:cs="Tahoma"/>
          <w:bCs/>
          <w:sz w:val="22"/>
          <w:szCs w:val="22"/>
          <w:lang w:val="es-ES" w:eastAsia="en-US"/>
        </w:rPr>
      </w:pPr>
    </w:p>
    <w:p w14:paraId="20072F05" w14:textId="77777777" w:rsidR="0038319E" w:rsidRPr="003D6881" w:rsidRDefault="0038319E" w:rsidP="00270597">
      <w:pPr>
        <w:pStyle w:val="Prrafodelista"/>
        <w:numPr>
          <w:ilvl w:val="0"/>
          <w:numId w:val="2"/>
        </w:numPr>
        <w:spacing w:line="276" w:lineRule="auto"/>
        <w:jc w:val="both"/>
        <w:rPr>
          <w:rFonts w:ascii="Palatino Linotype" w:eastAsia="Calibri" w:hAnsi="Palatino Linotype" w:cs="Tahoma"/>
          <w:bCs/>
          <w:szCs w:val="22"/>
          <w:lang w:val="es-ES" w:eastAsia="en-US"/>
        </w:rPr>
      </w:pPr>
      <w:r w:rsidRPr="003D6881">
        <w:rPr>
          <w:rFonts w:ascii="Palatino Linotype" w:eastAsia="Calibri" w:hAnsi="Palatino Linotype" w:cs="Tahoma"/>
          <w:b/>
          <w:bCs/>
          <w:szCs w:val="22"/>
          <w:lang w:val="es-ES" w:eastAsia="en-US"/>
        </w:rPr>
        <w:t>Causales de sobreseimiento</w:t>
      </w:r>
      <w:r w:rsidRPr="003D6881">
        <w:rPr>
          <w:rFonts w:ascii="Palatino Linotype" w:eastAsia="Calibri" w:hAnsi="Palatino Linotype" w:cs="Tahoma"/>
          <w:bCs/>
          <w:szCs w:val="22"/>
          <w:lang w:val="es-ES" w:eastAsia="en-US"/>
        </w:rPr>
        <w:t>.</w:t>
      </w:r>
    </w:p>
    <w:p w14:paraId="4EA39F2B" w14:textId="77777777" w:rsidR="00806E45" w:rsidRPr="003D6881" w:rsidRDefault="00806E45" w:rsidP="00AE13CA">
      <w:pPr>
        <w:spacing w:line="276" w:lineRule="auto"/>
        <w:ind w:right="-595"/>
        <w:jc w:val="both"/>
        <w:rPr>
          <w:rFonts w:ascii="Palatino Linotype" w:eastAsia="Calibri" w:hAnsi="Palatino Linotype" w:cs="Tahoma"/>
          <w:bCs/>
          <w:sz w:val="22"/>
          <w:szCs w:val="22"/>
          <w:lang w:val="es-ES" w:eastAsia="en-US"/>
        </w:rPr>
      </w:pPr>
    </w:p>
    <w:p w14:paraId="761E11FB" w14:textId="2AC5C40D" w:rsidR="006E3C12" w:rsidRPr="003D6881" w:rsidRDefault="006E3C12"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De los autos que corren agregados al expediente en el que se actúa, no fue posibl</w:t>
      </w:r>
      <w:r w:rsidR="00D20B1D" w:rsidRPr="003D6881">
        <w:rPr>
          <w:rFonts w:ascii="Palatino Linotype" w:eastAsia="Calibri" w:hAnsi="Palatino Linotype" w:cs="Tahoma"/>
          <w:bCs/>
          <w:sz w:val="22"/>
          <w:szCs w:val="22"/>
          <w:lang w:val="es-ES" w:eastAsia="en-US"/>
        </w:rPr>
        <w:t xml:space="preserve">e advertir que se actualizarán </w:t>
      </w:r>
      <w:r w:rsidRPr="003D6881">
        <w:rPr>
          <w:rFonts w:ascii="Palatino Linotype" w:eastAsia="Calibri" w:hAnsi="Palatino Linotype" w:cs="Tahoma"/>
          <w:bCs/>
          <w:sz w:val="22"/>
          <w:szCs w:val="22"/>
          <w:lang w:val="es-ES" w:eastAsia="en-US"/>
        </w:rPr>
        <w:t>las causales de sobreseimiento previstas por el artículo 192</w:t>
      </w:r>
      <w:r w:rsidR="00DF648F"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Cs/>
          <w:sz w:val="22"/>
          <w:szCs w:val="22"/>
          <w:lang w:val="es-ES" w:eastAsia="en-US"/>
        </w:rPr>
        <w:t>de la Ley de Transparencia y Acceso a la Información Pública del Estado de México y Municipios; toda vez que no obra constancia de que el solicitante se hubiera desistido del recurso, que hubiera fallecido, que hubiera aparecido una causal de improcedencia durante e</w:t>
      </w:r>
      <w:r w:rsidR="00F70797" w:rsidRPr="003D6881">
        <w:rPr>
          <w:rFonts w:ascii="Palatino Linotype" w:eastAsia="Calibri" w:hAnsi="Palatino Linotype" w:cs="Tahoma"/>
          <w:bCs/>
          <w:sz w:val="22"/>
          <w:szCs w:val="22"/>
          <w:lang w:val="es-ES" w:eastAsia="en-US"/>
        </w:rPr>
        <w:t>l trámite del presente recurso,</w:t>
      </w:r>
      <w:r w:rsidRPr="003D6881">
        <w:rPr>
          <w:rFonts w:ascii="Palatino Linotype" w:eastAsia="Calibri" w:hAnsi="Palatino Linotype" w:cs="Tahoma"/>
          <w:bCs/>
          <w:sz w:val="22"/>
          <w:szCs w:val="22"/>
          <w:lang w:val="es-ES" w:eastAsia="en-US"/>
        </w:rPr>
        <w:t xml:space="preserve"> </w:t>
      </w:r>
      <w:r w:rsidR="00DF648F" w:rsidRPr="003D6881">
        <w:rPr>
          <w:rFonts w:ascii="Palatino Linotype" w:eastAsia="Calibri" w:hAnsi="Palatino Linotype" w:cs="Tahoma"/>
          <w:bCs/>
          <w:sz w:val="22"/>
          <w:szCs w:val="22"/>
          <w:lang w:val="es-ES" w:eastAsia="en-US"/>
        </w:rPr>
        <w:t xml:space="preserve">que el </w:t>
      </w:r>
      <w:r w:rsidR="00F06ECD" w:rsidRPr="003D6881">
        <w:rPr>
          <w:rFonts w:ascii="Palatino Linotype" w:eastAsia="Calibri" w:hAnsi="Palatino Linotype" w:cs="Tahoma"/>
          <w:bCs/>
          <w:sz w:val="22"/>
          <w:szCs w:val="22"/>
          <w:lang w:val="es-ES" w:eastAsia="en-US"/>
        </w:rPr>
        <w:t xml:space="preserve">Sujeto Obligado </w:t>
      </w:r>
      <w:r w:rsidR="00DF648F" w:rsidRPr="003D6881">
        <w:rPr>
          <w:rFonts w:ascii="Palatino Linotype" w:eastAsia="Calibri" w:hAnsi="Palatino Linotype" w:cs="Tahoma"/>
          <w:bCs/>
          <w:sz w:val="22"/>
          <w:szCs w:val="22"/>
          <w:lang w:val="es-ES" w:eastAsia="en-US"/>
        </w:rPr>
        <w:t xml:space="preserve">hubiera modificado su respuesta y con ello dejado sin materia el recurso de revisión, </w:t>
      </w:r>
      <w:r w:rsidRPr="003D6881">
        <w:rPr>
          <w:rFonts w:ascii="Palatino Linotype" w:eastAsia="Calibri" w:hAnsi="Palatino Linotype" w:cs="Tahoma"/>
          <w:bCs/>
          <w:sz w:val="22"/>
          <w:szCs w:val="22"/>
          <w:lang w:val="es-ES" w:eastAsia="en-US"/>
        </w:rPr>
        <w:t xml:space="preserve">o </w:t>
      </w:r>
      <w:r w:rsidR="00DF648F" w:rsidRPr="003D6881">
        <w:rPr>
          <w:rFonts w:ascii="Palatino Linotype" w:eastAsia="Calibri" w:hAnsi="Palatino Linotype" w:cs="Tahoma"/>
          <w:bCs/>
          <w:sz w:val="22"/>
          <w:szCs w:val="22"/>
          <w:lang w:val="es-ES" w:eastAsia="en-US"/>
        </w:rPr>
        <w:t xml:space="preserve">bien </w:t>
      </w:r>
      <w:r w:rsidRPr="003D6881">
        <w:rPr>
          <w:rFonts w:ascii="Palatino Linotype" w:eastAsia="Calibri" w:hAnsi="Palatino Linotype" w:cs="Tahoma"/>
          <w:bCs/>
          <w:sz w:val="22"/>
          <w:szCs w:val="22"/>
          <w:lang w:val="es-ES" w:eastAsia="en-US"/>
        </w:rPr>
        <w:t xml:space="preserve">que el recurso de revisión hubiera quedado sin materia por algún otro motivo. </w:t>
      </w:r>
    </w:p>
    <w:p w14:paraId="7AA4B075" w14:textId="77777777" w:rsidR="00F70797" w:rsidRPr="003D6881" w:rsidRDefault="00F70797" w:rsidP="00AE13CA">
      <w:pPr>
        <w:spacing w:line="360" w:lineRule="auto"/>
        <w:ind w:right="-595"/>
        <w:jc w:val="both"/>
        <w:rPr>
          <w:rFonts w:ascii="Palatino Linotype" w:eastAsia="Calibri" w:hAnsi="Palatino Linotype" w:cs="Tahoma"/>
          <w:bCs/>
          <w:sz w:val="22"/>
          <w:szCs w:val="22"/>
          <w:lang w:val="es-ES" w:eastAsia="en-US"/>
        </w:rPr>
      </w:pPr>
    </w:p>
    <w:p w14:paraId="66406B23" w14:textId="0F3575A8" w:rsidR="006E3C12" w:rsidRPr="003D6881" w:rsidRDefault="006E3C12"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Consecuentemente, al </w:t>
      </w:r>
      <w:r w:rsidRPr="003D6881">
        <w:rPr>
          <w:rFonts w:ascii="Palatino Linotype" w:eastAsia="Calibri" w:hAnsi="Palatino Linotype" w:cs="Tahoma"/>
          <w:b/>
          <w:bCs/>
          <w:sz w:val="22"/>
          <w:szCs w:val="22"/>
          <w:lang w:val="es-ES" w:eastAsia="en-US"/>
        </w:rPr>
        <w:t xml:space="preserve">no existir motivo de </w:t>
      </w:r>
      <w:r w:rsidR="00D843FA" w:rsidRPr="003D6881">
        <w:rPr>
          <w:rFonts w:ascii="Palatino Linotype" w:eastAsia="Calibri" w:hAnsi="Palatino Linotype" w:cs="Tahoma"/>
          <w:b/>
          <w:bCs/>
          <w:sz w:val="22"/>
          <w:szCs w:val="22"/>
          <w:lang w:val="es-ES" w:eastAsia="en-US"/>
        </w:rPr>
        <w:t xml:space="preserve">improcedencia y/o </w:t>
      </w:r>
      <w:r w:rsidRPr="003D6881">
        <w:rPr>
          <w:rFonts w:ascii="Palatino Linotype" w:eastAsia="Calibri" w:hAnsi="Palatino Linotype" w:cs="Tahoma"/>
          <w:b/>
          <w:bCs/>
          <w:sz w:val="22"/>
          <w:szCs w:val="22"/>
          <w:lang w:val="es-ES" w:eastAsia="en-US"/>
        </w:rPr>
        <w:t>sobreseimiento en el presente asunto,</w:t>
      </w:r>
      <w:r w:rsidRPr="003D6881">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505B02F1" w14:textId="77777777" w:rsidR="00EF7AFC" w:rsidRPr="003D6881" w:rsidRDefault="00EF7AFC" w:rsidP="00270597">
      <w:pPr>
        <w:spacing w:line="360" w:lineRule="auto"/>
        <w:jc w:val="both"/>
        <w:rPr>
          <w:rFonts w:ascii="Palatino Linotype" w:eastAsia="Calibri" w:hAnsi="Palatino Linotype" w:cs="Tahoma"/>
          <w:bCs/>
          <w:sz w:val="22"/>
          <w:szCs w:val="22"/>
          <w:lang w:eastAsia="en-US"/>
        </w:rPr>
      </w:pPr>
    </w:p>
    <w:p w14:paraId="4E8CC09A" w14:textId="65FFFD28" w:rsidR="0085547C" w:rsidRPr="003D6881" w:rsidRDefault="006E3C12" w:rsidP="00270597">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eastAsia="en-US"/>
        </w:rPr>
        <w:t>TERCERO.</w:t>
      </w:r>
      <w:r w:rsidRPr="003D6881">
        <w:rPr>
          <w:rFonts w:ascii="Palatino Linotype" w:eastAsia="Calibri" w:hAnsi="Palatino Linotype" w:cs="Tahoma"/>
          <w:bCs/>
          <w:sz w:val="22"/>
          <w:szCs w:val="22"/>
          <w:lang w:eastAsia="en-US"/>
        </w:rPr>
        <w:t xml:space="preserve"> </w:t>
      </w:r>
      <w:r w:rsidR="00024005" w:rsidRPr="003D6881">
        <w:rPr>
          <w:rFonts w:ascii="Palatino Linotype" w:eastAsia="Calibri" w:hAnsi="Palatino Linotype" w:cs="Tahoma"/>
          <w:b/>
          <w:bCs/>
          <w:sz w:val="22"/>
          <w:szCs w:val="22"/>
          <w:lang w:eastAsia="en-US"/>
        </w:rPr>
        <w:t xml:space="preserve">Determinación de la Controversia. </w:t>
      </w:r>
    </w:p>
    <w:p w14:paraId="08C5A0C0" w14:textId="77777777" w:rsidR="0085547C" w:rsidRPr="003D6881" w:rsidRDefault="0085547C" w:rsidP="00270597">
      <w:pPr>
        <w:spacing w:line="360" w:lineRule="auto"/>
        <w:jc w:val="both"/>
        <w:rPr>
          <w:rFonts w:ascii="Palatino Linotype" w:eastAsia="Calibri" w:hAnsi="Palatino Linotype" w:cs="Tahoma"/>
          <w:bCs/>
          <w:sz w:val="22"/>
          <w:szCs w:val="22"/>
          <w:lang w:eastAsia="en-US"/>
        </w:rPr>
      </w:pPr>
    </w:p>
    <w:p w14:paraId="7FF91BB0" w14:textId="34AE3982" w:rsidR="000F7D68" w:rsidRPr="001F3213" w:rsidRDefault="00024005" w:rsidP="00AE13CA">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Una vez realizado el estudio de las constancias que integran l</w:t>
      </w:r>
      <w:r w:rsidR="001F3213">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expediente</w:t>
      </w:r>
      <w:r w:rsidR="001F3213">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en que se actúa</w:t>
      </w:r>
      <w:r w:rsidR="001F3213">
        <w:rPr>
          <w:rFonts w:ascii="Palatino Linotype" w:eastAsia="Calibri" w:hAnsi="Palatino Linotype" w:cs="Tahoma"/>
          <w:bCs/>
          <w:sz w:val="22"/>
          <w:szCs w:val="22"/>
          <w:lang w:eastAsia="en-US"/>
        </w:rPr>
        <w:t>n</w:t>
      </w:r>
      <w:r w:rsidRPr="003D6881">
        <w:rPr>
          <w:rFonts w:ascii="Palatino Linotype" w:eastAsia="Calibri" w:hAnsi="Palatino Linotype" w:cs="Tahoma"/>
          <w:bCs/>
          <w:sz w:val="22"/>
          <w:szCs w:val="22"/>
          <w:lang w:eastAsia="en-US"/>
        </w:rPr>
        <w:t xml:space="preserve">, se desprende que el Recurrente solicitó del </w:t>
      </w:r>
      <w:r w:rsidRPr="003D6881">
        <w:rPr>
          <w:rFonts w:ascii="Palatino Linotype" w:hAnsi="Palatino Linotype" w:cs="Tahoma"/>
          <w:bCs/>
          <w:sz w:val="22"/>
          <w:szCs w:val="22"/>
        </w:rPr>
        <w:t xml:space="preserve">Sujeto Obligado, </w:t>
      </w:r>
      <w:r w:rsidR="00293020">
        <w:rPr>
          <w:rFonts w:ascii="Palatino Linotype" w:hAnsi="Palatino Linotype" w:cs="Tahoma"/>
          <w:bCs/>
          <w:sz w:val="22"/>
          <w:szCs w:val="22"/>
        </w:rPr>
        <w:t xml:space="preserve">información </w:t>
      </w:r>
      <w:r w:rsidR="001713D1">
        <w:rPr>
          <w:rFonts w:ascii="Palatino Linotype" w:hAnsi="Palatino Linotype" w:cs="Tahoma"/>
          <w:bCs/>
          <w:sz w:val="22"/>
          <w:szCs w:val="22"/>
        </w:rPr>
        <w:t xml:space="preserve">siguiente: </w:t>
      </w:r>
    </w:p>
    <w:p w14:paraId="6A025AFE" w14:textId="77777777" w:rsidR="001713D1" w:rsidRDefault="001713D1" w:rsidP="00AE13CA">
      <w:pPr>
        <w:spacing w:line="360" w:lineRule="auto"/>
        <w:ind w:right="-595"/>
        <w:jc w:val="both"/>
        <w:rPr>
          <w:rFonts w:ascii="Palatino Linotype" w:hAnsi="Palatino Linotype" w:cs="Tahoma"/>
          <w:bCs/>
          <w:sz w:val="22"/>
          <w:szCs w:val="22"/>
        </w:rPr>
      </w:pPr>
    </w:p>
    <w:p w14:paraId="0A4DFA39" w14:textId="6E58E6DF" w:rsidR="00622583" w:rsidRPr="00CF1A78" w:rsidRDefault="00622583" w:rsidP="00AE13CA">
      <w:pPr>
        <w:pStyle w:val="Prrafodelista"/>
        <w:numPr>
          <w:ilvl w:val="0"/>
          <w:numId w:val="2"/>
        </w:numPr>
        <w:tabs>
          <w:tab w:val="left" w:pos="4962"/>
        </w:tabs>
        <w:spacing w:line="360" w:lineRule="auto"/>
        <w:ind w:right="-595"/>
        <w:jc w:val="both"/>
        <w:rPr>
          <w:rFonts w:ascii="Palatino Linotype" w:hAnsi="Palatino Linotype" w:cs="Tahoma"/>
          <w:bCs/>
          <w:color w:val="0D0D0D" w:themeColor="text1" w:themeTint="F2"/>
          <w:szCs w:val="22"/>
        </w:rPr>
      </w:pPr>
      <w:r w:rsidRPr="00622583">
        <w:rPr>
          <w:rFonts w:ascii="Palatino Linotype" w:hAnsi="Palatino Linotype" w:cs="Tahoma"/>
          <w:b/>
          <w:bCs/>
          <w:color w:val="0D0D0D" w:themeColor="text1" w:themeTint="F2"/>
          <w:szCs w:val="22"/>
        </w:rPr>
        <w:t>0</w:t>
      </w:r>
      <w:r w:rsidR="00383777">
        <w:rPr>
          <w:rFonts w:ascii="Palatino Linotype" w:hAnsi="Palatino Linotype" w:cs="Tahoma"/>
          <w:b/>
          <w:bCs/>
          <w:color w:val="0D0D0D" w:themeColor="text1" w:themeTint="F2"/>
          <w:szCs w:val="22"/>
        </w:rPr>
        <w:t>564</w:t>
      </w:r>
      <w:r w:rsidR="004E7F7F">
        <w:rPr>
          <w:rFonts w:ascii="Palatino Linotype" w:hAnsi="Palatino Linotype" w:cs="Tahoma"/>
          <w:b/>
          <w:bCs/>
          <w:color w:val="0D0D0D" w:themeColor="text1" w:themeTint="F2"/>
          <w:szCs w:val="22"/>
        </w:rPr>
        <w:t>1</w:t>
      </w:r>
      <w:r w:rsidRPr="00622583">
        <w:rPr>
          <w:rFonts w:ascii="Palatino Linotype" w:hAnsi="Palatino Linotype" w:cs="Tahoma"/>
          <w:b/>
          <w:bCs/>
          <w:color w:val="0D0D0D" w:themeColor="text1" w:themeTint="F2"/>
          <w:szCs w:val="22"/>
        </w:rPr>
        <w:t>/INFOEM/IP/RR/2019</w:t>
      </w:r>
      <w:r w:rsidR="00CF1A78">
        <w:rPr>
          <w:rFonts w:ascii="Palatino Linotype" w:hAnsi="Palatino Linotype" w:cs="Tahoma"/>
          <w:b/>
          <w:bCs/>
          <w:color w:val="0D0D0D" w:themeColor="text1" w:themeTint="F2"/>
          <w:szCs w:val="22"/>
        </w:rPr>
        <w:t>:</w:t>
      </w:r>
      <w:r>
        <w:rPr>
          <w:rFonts w:ascii="Palatino Linotype" w:hAnsi="Palatino Linotype" w:cs="Tahoma"/>
          <w:b/>
          <w:bCs/>
          <w:color w:val="0D0D0D" w:themeColor="text1" w:themeTint="F2"/>
          <w:szCs w:val="22"/>
        </w:rPr>
        <w:t xml:space="preserve"> </w:t>
      </w:r>
    </w:p>
    <w:p w14:paraId="6D914B42" w14:textId="77777777" w:rsidR="00CF1A78" w:rsidRDefault="00CF1A78" w:rsidP="00AE13CA">
      <w:pPr>
        <w:pStyle w:val="Prrafodelista"/>
        <w:tabs>
          <w:tab w:val="left" w:pos="4962"/>
        </w:tabs>
        <w:spacing w:line="360" w:lineRule="auto"/>
        <w:ind w:right="-595"/>
        <w:jc w:val="both"/>
        <w:rPr>
          <w:rFonts w:ascii="Palatino Linotype" w:hAnsi="Palatino Linotype" w:cs="Tahoma"/>
          <w:b/>
          <w:bCs/>
          <w:color w:val="0D0D0D" w:themeColor="text1" w:themeTint="F2"/>
          <w:szCs w:val="22"/>
        </w:rPr>
      </w:pPr>
    </w:p>
    <w:p w14:paraId="7F86BC1F" w14:textId="77777777" w:rsidR="00CF1A78" w:rsidRPr="00646BBA" w:rsidRDefault="00CF1A78" w:rsidP="00AE13CA">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14:paraId="6EEBE134" w14:textId="77777777" w:rsidR="00CF1A78" w:rsidRPr="00646BBA" w:rsidRDefault="00CF1A78" w:rsidP="00AE13CA">
      <w:pPr>
        <w:tabs>
          <w:tab w:val="left" w:pos="4962"/>
        </w:tabs>
        <w:spacing w:line="360" w:lineRule="auto"/>
        <w:ind w:right="-595"/>
        <w:jc w:val="both"/>
        <w:rPr>
          <w:rFonts w:ascii="Palatino Linotype" w:eastAsia="Calibri" w:hAnsi="Palatino Linotype" w:cs="Tahoma"/>
          <w:iCs/>
          <w:sz w:val="22"/>
          <w:szCs w:val="22"/>
          <w:lang w:val="es-ES" w:eastAsia="es-ES_tradnl"/>
        </w:rPr>
      </w:pPr>
    </w:p>
    <w:p w14:paraId="6A2B701D"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1F78FBDA" w14:textId="77777777" w:rsidR="00CF1A78" w:rsidRPr="00646BBA" w:rsidRDefault="00CF1A78" w:rsidP="00AE13CA">
      <w:pPr>
        <w:pStyle w:val="Prrafodelista"/>
        <w:spacing w:line="360" w:lineRule="auto"/>
        <w:ind w:right="-595"/>
        <w:rPr>
          <w:rFonts w:ascii="Palatino Linotype" w:hAnsi="Palatino Linotype"/>
        </w:rPr>
      </w:pPr>
    </w:p>
    <w:p w14:paraId="7F62A293"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0603CD14"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Carátulas de Presupuesto de Ingresos y Egresos (PbRM 03b y PbRM 04d).</w:t>
      </w:r>
    </w:p>
    <w:p w14:paraId="5ADF2C7D" w14:textId="77777777" w:rsidR="00CF1A78" w:rsidRPr="00646BBA" w:rsidRDefault="00CF1A78" w:rsidP="00AE13CA">
      <w:pPr>
        <w:pStyle w:val="Prrafodelista"/>
        <w:spacing w:line="360" w:lineRule="auto"/>
        <w:ind w:right="-595"/>
        <w:rPr>
          <w:rFonts w:ascii="Palatino Linotype" w:hAnsi="Palatino Linotype"/>
        </w:rPr>
      </w:pPr>
    </w:p>
    <w:p w14:paraId="3EBAA867"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19DB4DF6" w14:textId="77777777" w:rsidR="00CF1A78" w:rsidRPr="00646BBA" w:rsidRDefault="00CF1A78" w:rsidP="00AE13CA">
      <w:pPr>
        <w:pStyle w:val="Prrafodelista"/>
        <w:spacing w:line="360" w:lineRule="auto"/>
        <w:ind w:right="-595"/>
        <w:rPr>
          <w:rFonts w:ascii="Palatino Linotype" w:hAnsi="Palatino Linotype"/>
        </w:rPr>
      </w:pPr>
    </w:p>
    <w:p w14:paraId="0D4AA858"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0428E082" w14:textId="77777777" w:rsidR="00CF1A78" w:rsidRPr="00646BBA" w:rsidRDefault="00CF1A78" w:rsidP="00AE13CA">
      <w:pPr>
        <w:pStyle w:val="Prrafodelista"/>
        <w:spacing w:line="360" w:lineRule="auto"/>
        <w:ind w:right="-595"/>
        <w:rPr>
          <w:rFonts w:ascii="Palatino Linotype" w:eastAsia="Calibri" w:hAnsi="Palatino Linotype" w:cs="Tahoma"/>
          <w:b/>
          <w:iCs/>
          <w:szCs w:val="22"/>
          <w:lang w:val="es-ES" w:eastAsia="es-ES_tradnl"/>
        </w:rPr>
      </w:pPr>
    </w:p>
    <w:p w14:paraId="2F3998F8" w14:textId="25BC51BC" w:rsidR="00CF1A78" w:rsidRPr="00646BBA" w:rsidRDefault="00CF1A78" w:rsidP="00AE13CA">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 quince, dos mil dieciséis, 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14:paraId="4FAE2F58" w14:textId="77777777" w:rsidR="00CF1A78" w:rsidRPr="00646BBA" w:rsidRDefault="00CF1A78" w:rsidP="00AE13CA">
      <w:pPr>
        <w:pStyle w:val="Prrafodelista"/>
        <w:spacing w:line="360" w:lineRule="auto"/>
        <w:ind w:right="-595"/>
        <w:rPr>
          <w:rFonts w:ascii="Palatino Linotype" w:hAnsi="Palatino Linotype"/>
        </w:rPr>
      </w:pPr>
    </w:p>
    <w:p w14:paraId="685B2738"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0BFC90E6" w14:textId="77777777" w:rsidR="00CF1A78" w:rsidRPr="00646BBA" w:rsidRDefault="00CF1A78" w:rsidP="00AE13CA">
      <w:pPr>
        <w:pStyle w:val="Prrafodelista"/>
        <w:spacing w:line="360" w:lineRule="auto"/>
        <w:ind w:right="-595"/>
        <w:jc w:val="both"/>
        <w:rPr>
          <w:rFonts w:ascii="Palatino Linotype" w:hAnsi="Palatino Linotype"/>
        </w:rPr>
      </w:pPr>
    </w:p>
    <w:p w14:paraId="734F7D33" w14:textId="77777777" w:rsidR="00CF1A78" w:rsidRPr="00646BBA" w:rsidRDefault="00CF1A78" w:rsidP="00AE13CA">
      <w:pPr>
        <w:spacing w:line="360" w:lineRule="auto"/>
        <w:ind w:right="-595"/>
        <w:jc w:val="both"/>
        <w:rPr>
          <w:rFonts w:ascii="Palatino Linotype" w:hAnsi="Palatino Linotype"/>
          <w:b/>
          <w:sz w:val="22"/>
        </w:rPr>
      </w:pPr>
      <w:r w:rsidRPr="00646BBA">
        <w:rPr>
          <w:rFonts w:ascii="Palatino Linotype" w:hAnsi="Palatino Linotype"/>
          <w:b/>
          <w:sz w:val="22"/>
        </w:rPr>
        <w:t>Complementos:</w:t>
      </w:r>
    </w:p>
    <w:p w14:paraId="4B830FD4" w14:textId="77777777" w:rsidR="00CF1A78" w:rsidRPr="00646BBA" w:rsidRDefault="00CF1A78" w:rsidP="00AE13CA">
      <w:pPr>
        <w:spacing w:line="360" w:lineRule="auto"/>
        <w:ind w:right="-595"/>
        <w:jc w:val="both"/>
        <w:rPr>
          <w:rFonts w:ascii="Palatino Linotype" w:hAnsi="Palatino Linotype"/>
          <w:sz w:val="22"/>
        </w:rPr>
      </w:pPr>
    </w:p>
    <w:p w14:paraId="7E030D0E"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5618D882" w14:textId="77777777" w:rsidR="00CF1A78" w:rsidRPr="00646BBA" w:rsidRDefault="00CF1A78" w:rsidP="00AE13CA">
      <w:pPr>
        <w:spacing w:line="360" w:lineRule="auto"/>
        <w:ind w:right="-595"/>
        <w:jc w:val="both"/>
        <w:rPr>
          <w:rFonts w:ascii="Palatino Linotype" w:hAnsi="Palatino Linotype"/>
          <w:sz w:val="22"/>
        </w:rPr>
      </w:pPr>
    </w:p>
    <w:p w14:paraId="1236C7F9" w14:textId="77777777" w:rsidR="00CF1A78" w:rsidRPr="00646BBA" w:rsidRDefault="00CF1A78" w:rsidP="00AE13CA">
      <w:pPr>
        <w:pStyle w:val="Prrafodelista"/>
        <w:numPr>
          <w:ilvl w:val="0"/>
          <w:numId w:val="8"/>
        </w:numPr>
        <w:spacing w:line="360" w:lineRule="auto"/>
        <w:ind w:right="-595"/>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5AA25FA4" w14:textId="77777777" w:rsidR="00CF1A78" w:rsidRPr="00646BBA" w:rsidRDefault="00CF1A78" w:rsidP="00AE13CA">
      <w:pPr>
        <w:pStyle w:val="Prrafodelista"/>
        <w:spacing w:line="360" w:lineRule="auto"/>
        <w:ind w:right="-595"/>
        <w:contextualSpacing w:val="0"/>
        <w:rPr>
          <w:rFonts w:ascii="Palatino Linotype" w:hAnsi="Palatino Linotype"/>
        </w:rPr>
      </w:pPr>
    </w:p>
    <w:p w14:paraId="223BFBA9"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14:paraId="72323724" w14:textId="77777777" w:rsidR="00CF1A78" w:rsidRPr="00646BBA" w:rsidRDefault="00CF1A78" w:rsidP="00AE13CA">
      <w:pPr>
        <w:spacing w:line="360" w:lineRule="auto"/>
        <w:ind w:right="-595"/>
        <w:jc w:val="both"/>
        <w:rPr>
          <w:rFonts w:ascii="Palatino Linotype" w:hAnsi="Palatino Linotype"/>
        </w:rPr>
      </w:pPr>
    </w:p>
    <w:p w14:paraId="0B7A5B7D"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Monto de recursos gestionados en materia de género o atención a la mujer en el Municipio de los años 2013 a 2019.</w:t>
      </w:r>
    </w:p>
    <w:p w14:paraId="7A0121AD" w14:textId="77777777" w:rsidR="00CF1A78" w:rsidRPr="00622583" w:rsidRDefault="00CF1A78" w:rsidP="00AE13CA">
      <w:pPr>
        <w:pStyle w:val="Prrafodelista"/>
        <w:tabs>
          <w:tab w:val="left" w:pos="4962"/>
        </w:tabs>
        <w:spacing w:line="360" w:lineRule="auto"/>
        <w:ind w:right="-595"/>
        <w:jc w:val="both"/>
        <w:rPr>
          <w:rFonts w:ascii="Palatino Linotype" w:hAnsi="Palatino Linotype" w:cs="Tahoma"/>
          <w:bCs/>
          <w:color w:val="0D0D0D" w:themeColor="text1" w:themeTint="F2"/>
          <w:szCs w:val="22"/>
        </w:rPr>
      </w:pPr>
    </w:p>
    <w:p w14:paraId="2D6CBFEB" w14:textId="2EDA7D27" w:rsidR="00CF1A78" w:rsidRPr="00CF1A78" w:rsidRDefault="00622583" w:rsidP="00AE13CA">
      <w:pPr>
        <w:pStyle w:val="Prrafodelista"/>
        <w:numPr>
          <w:ilvl w:val="0"/>
          <w:numId w:val="2"/>
        </w:numPr>
        <w:tabs>
          <w:tab w:val="left" w:pos="4962"/>
        </w:tabs>
        <w:spacing w:line="360" w:lineRule="auto"/>
        <w:ind w:right="-595"/>
        <w:jc w:val="both"/>
        <w:rPr>
          <w:rFonts w:ascii="Palatino Linotype" w:eastAsia="Calibri" w:hAnsi="Palatino Linotype" w:cs="Tahoma"/>
          <w:bCs/>
          <w:szCs w:val="22"/>
          <w:lang w:eastAsia="en-US"/>
        </w:rPr>
      </w:pPr>
      <w:r w:rsidRPr="00CF1A78">
        <w:rPr>
          <w:rFonts w:ascii="Palatino Linotype" w:hAnsi="Palatino Linotype" w:cs="Tahoma"/>
          <w:b/>
          <w:bCs/>
          <w:color w:val="0D0D0D" w:themeColor="text1" w:themeTint="F2"/>
          <w:szCs w:val="22"/>
        </w:rPr>
        <w:t>0</w:t>
      </w:r>
      <w:r w:rsidR="00383777">
        <w:rPr>
          <w:rFonts w:ascii="Palatino Linotype" w:hAnsi="Palatino Linotype" w:cs="Tahoma"/>
          <w:b/>
          <w:bCs/>
          <w:color w:val="0D0D0D" w:themeColor="text1" w:themeTint="F2"/>
          <w:szCs w:val="22"/>
        </w:rPr>
        <w:t>5679</w:t>
      </w:r>
      <w:r w:rsidRPr="00CF1A78">
        <w:rPr>
          <w:rFonts w:ascii="Palatino Linotype" w:hAnsi="Palatino Linotype" w:cs="Tahoma"/>
          <w:b/>
          <w:bCs/>
          <w:color w:val="0D0D0D" w:themeColor="text1" w:themeTint="F2"/>
          <w:szCs w:val="22"/>
        </w:rPr>
        <w:t>/INFOEM/IP/RR/2019</w:t>
      </w:r>
      <w:r w:rsidR="00CF1A78" w:rsidRPr="00CF1A78">
        <w:rPr>
          <w:rFonts w:ascii="Palatino Linotype" w:hAnsi="Palatino Linotype" w:cs="Tahoma"/>
          <w:b/>
          <w:bCs/>
          <w:color w:val="0D0D0D" w:themeColor="text1" w:themeTint="F2"/>
          <w:szCs w:val="22"/>
        </w:rPr>
        <w:t>:</w:t>
      </w:r>
    </w:p>
    <w:p w14:paraId="2EC66E03" w14:textId="77777777" w:rsidR="00CF1A78" w:rsidRDefault="00CF1A78" w:rsidP="00AE13CA">
      <w:pPr>
        <w:pStyle w:val="Prrafodelista"/>
        <w:tabs>
          <w:tab w:val="left" w:pos="4962"/>
        </w:tabs>
        <w:spacing w:line="360" w:lineRule="auto"/>
        <w:ind w:right="-595"/>
        <w:jc w:val="both"/>
        <w:rPr>
          <w:rFonts w:ascii="Palatino Linotype" w:eastAsia="Calibri" w:hAnsi="Palatino Linotype" w:cs="Tahoma"/>
          <w:bCs/>
          <w:szCs w:val="22"/>
          <w:lang w:eastAsia="en-US"/>
        </w:rPr>
      </w:pPr>
    </w:p>
    <w:p w14:paraId="24FE897F" w14:textId="53ED9F1B" w:rsidR="00CF1A78" w:rsidRPr="00646BBA" w:rsidRDefault="00CF1A78" w:rsidP="00AE13CA">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w:t>
      </w:r>
      <w:r>
        <w:rPr>
          <w:rFonts w:ascii="Palatino Linotype" w:eastAsia="Calibri" w:hAnsi="Palatino Linotype" w:cs="Tahoma"/>
          <w:b/>
          <w:iCs/>
          <w:sz w:val="22"/>
          <w:szCs w:val="22"/>
          <w:lang w:val="es-ES" w:eastAsia="es-ES_tradnl"/>
        </w:rPr>
        <w:t xml:space="preserve"> trece, dos mil catorce, dos mil</w:t>
      </w:r>
      <w:r w:rsidRPr="00646BBA">
        <w:rPr>
          <w:rFonts w:ascii="Palatino Linotype" w:eastAsia="Calibri" w:hAnsi="Palatino Linotype" w:cs="Tahoma"/>
          <w:b/>
          <w:iCs/>
          <w:sz w:val="22"/>
          <w:szCs w:val="22"/>
          <w:lang w:val="es-ES" w:eastAsia="es-ES_tradnl"/>
        </w:rPr>
        <w:t xml:space="preserve"> quince, dos mil dieciséis, 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14:paraId="1040E785" w14:textId="77777777" w:rsidR="00CF1A78" w:rsidRDefault="00CF1A78" w:rsidP="00AE13CA">
      <w:pPr>
        <w:pStyle w:val="Prrafodelista"/>
        <w:tabs>
          <w:tab w:val="left" w:pos="4962"/>
        </w:tabs>
        <w:spacing w:line="360" w:lineRule="auto"/>
        <w:ind w:right="-595"/>
        <w:jc w:val="both"/>
        <w:rPr>
          <w:rFonts w:ascii="Palatino Linotype" w:eastAsia="Calibri" w:hAnsi="Palatino Linotype" w:cs="Tahoma"/>
          <w:bCs/>
          <w:szCs w:val="22"/>
          <w:lang w:eastAsia="en-US"/>
        </w:rPr>
      </w:pPr>
    </w:p>
    <w:p w14:paraId="7FD7B632" w14:textId="41BC6DD7" w:rsidR="00CF1A78" w:rsidRPr="00252878" w:rsidRDefault="00004A55" w:rsidP="00AE13CA">
      <w:pPr>
        <w:pStyle w:val="Prrafodelista"/>
        <w:numPr>
          <w:ilvl w:val="1"/>
          <w:numId w:val="8"/>
        </w:numPr>
        <w:tabs>
          <w:tab w:val="left" w:pos="4962"/>
        </w:tabs>
        <w:spacing w:line="360" w:lineRule="auto"/>
        <w:ind w:left="709"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Presupuesto de Egresos por clasificación programática correspondiente al </w:t>
      </w:r>
      <w:r w:rsidR="00CF1A78" w:rsidRPr="00252878">
        <w:rPr>
          <w:rFonts w:ascii="Palatino Linotype" w:eastAsia="Calibri" w:hAnsi="Palatino Linotype" w:cs="Tahoma"/>
          <w:bCs/>
          <w:szCs w:val="22"/>
          <w:lang w:eastAsia="en-US"/>
        </w:rPr>
        <w:t>Pilar 1 Gobierno Solidario</w:t>
      </w:r>
    </w:p>
    <w:p w14:paraId="2190F230" w14:textId="6229B7AF" w:rsidR="00CF1A78" w:rsidRPr="00252878" w:rsidRDefault="00CF1A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eastAsia="Calibri" w:hAnsi="Palatino Linotype" w:cs="Tahoma"/>
          <w:bCs/>
          <w:szCs w:val="22"/>
          <w:lang w:eastAsia="en-US"/>
        </w:rPr>
        <w:t xml:space="preserve">Programa “El papel fundamental de la mujer y la perspectiva de género” con clave </w:t>
      </w:r>
      <w:r w:rsidR="00252878" w:rsidRPr="00252878">
        <w:rPr>
          <w:rFonts w:ascii="Palatino Linotype" w:hAnsi="Palatino Linotype"/>
          <w:color w:val="000000"/>
          <w:szCs w:val="22"/>
        </w:rPr>
        <w:t>02060805</w:t>
      </w:r>
    </w:p>
    <w:p w14:paraId="73DA8689" w14:textId="7578A749"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hAnsi="Palatino Linotype"/>
          <w:color w:val="000000"/>
          <w:szCs w:val="22"/>
        </w:rPr>
        <w:t>Subprograma 0206080501</w:t>
      </w:r>
    </w:p>
    <w:p w14:paraId="3D08E6FA" w14:textId="30B69F3F"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hAnsi="Palatino Linotype"/>
          <w:color w:val="000000"/>
          <w:szCs w:val="22"/>
        </w:rPr>
        <w:t>Proyecto 020608050101, 020608050102, 020608050103</w:t>
      </w:r>
    </w:p>
    <w:p w14:paraId="3AEE7D86" w14:textId="6907F3F3"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hAnsi="Palatino Linotype"/>
          <w:color w:val="000000"/>
          <w:szCs w:val="22"/>
        </w:rPr>
        <w:t>Subprograma 0206080502</w:t>
      </w:r>
    </w:p>
    <w:p w14:paraId="47999F4A" w14:textId="712696BA"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eastAsia="Calibri" w:hAnsi="Palatino Linotype" w:cs="Tahoma"/>
          <w:bCs/>
          <w:szCs w:val="22"/>
          <w:lang w:eastAsia="en-US"/>
        </w:rPr>
      </w:pPr>
      <w:r w:rsidRPr="00252878">
        <w:rPr>
          <w:rFonts w:ascii="Palatino Linotype" w:hAnsi="Palatino Linotype"/>
          <w:color w:val="000000"/>
          <w:szCs w:val="22"/>
        </w:rPr>
        <w:t>Proyectos 020608050201, 020608050202</w:t>
      </w:r>
    </w:p>
    <w:p w14:paraId="4EC0640E" w14:textId="441AA823" w:rsidR="00240D97" w:rsidRPr="00240D97" w:rsidRDefault="00CF1A78" w:rsidP="00AE13CA">
      <w:pPr>
        <w:tabs>
          <w:tab w:val="left" w:pos="4962"/>
        </w:tabs>
        <w:spacing w:line="360" w:lineRule="auto"/>
        <w:ind w:left="709" w:right="-595" w:hanging="425"/>
        <w:jc w:val="both"/>
        <w:rPr>
          <w:rFonts w:ascii="Palatino Linotype" w:hAnsi="Palatino Linotype"/>
          <w:sz w:val="22"/>
        </w:rPr>
      </w:pPr>
      <w:r w:rsidRPr="00252878">
        <w:rPr>
          <w:rFonts w:ascii="Palatino Linotype" w:eastAsia="Calibri" w:hAnsi="Palatino Linotype" w:cs="Tahoma"/>
          <w:bCs/>
          <w:sz w:val="22"/>
          <w:szCs w:val="22"/>
          <w:lang w:eastAsia="en-US"/>
        </w:rPr>
        <w:t xml:space="preserve"> </w:t>
      </w:r>
      <w:r w:rsidR="00252878" w:rsidRPr="00240D97">
        <w:rPr>
          <w:rFonts w:ascii="Palatino Linotype" w:eastAsia="Calibri" w:hAnsi="Palatino Linotype" w:cs="Tahoma"/>
          <w:bCs/>
          <w:sz w:val="22"/>
          <w:szCs w:val="22"/>
          <w:lang w:eastAsia="en-US"/>
        </w:rPr>
        <w:t xml:space="preserve">7. Presupuesto de Egresos </w:t>
      </w:r>
      <w:r w:rsidR="00175902" w:rsidRPr="00240D97">
        <w:rPr>
          <w:rFonts w:ascii="Palatino Linotype" w:eastAsia="Calibri" w:hAnsi="Palatino Linotype" w:cs="Tahoma"/>
          <w:bCs/>
          <w:sz w:val="22"/>
          <w:szCs w:val="22"/>
          <w:lang w:eastAsia="en-US"/>
        </w:rPr>
        <w:t>clasificado</w:t>
      </w:r>
      <w:r w:rsidR="00252878" w:rsidRPr="00240D97">
        <w:rPr>
          <w:rFonts w:ascii="Palatino Linotype" w:eastAsia="Calibri" w:hAnsi="Palatino Linotype" w:cs="Tahoma"/>
          <w:bCs/>
          <w:sz w:val="22"/>
          <w:szCs w:val="22"/>
          <w:lang w:eastAsia="en-US"/>
        </w:rPr>
        <w:t xml:space="preserve"> por objeto de gasto (desglosado solamente por capítulos generales </w:t>
      </w:r>
      <w:r w:rsidR="00252878" w:rsidRPr="00240D97">
        <w:rPr>
          <w:rFonts w:ascii="Palatino Linotype" w:hAnsi="Palatino Linotype"/>
          <w:color w:val="000000"/>
          <w:sz w:val="22"/>
          <w:szCs w:val="22"/>
        </w:rPr>
        <w:t>1000. 2000. 3000. 4000, 5000. 6000, 7000, 8000, 9000)</w:t>
      </w:r>
      <w:r w:rsidR="00240D97" w:rsidRPr="00240D97">
        <w:rPr>
          <w:rFonts w:ascii="Palatino Linotype" w:hAnsi="Palatino Linotype"/>
          <w:color w:val="000000"/>
          <w:sz w:val="22"/>
          <w:szCs w:val="22"/>
        </w:rPr>
        <w:t xml:space="preserve">, </w:t>
      </w:r>
      <w:r w:rsidR="00240D97" w:rsidRPr="00240D97">
        <w:rPr>
          <w:rFonts w:ascii="Palatino Linotype" w:hAnsi="Palatino Linotype"/>
          <w:sz w:val="22"/>
          <w:szCs w:val="22"/>
        </w:rPr>
        <w:t>de la dependencia Clave I01 Desarrollo Social y/o equivalente; y de la dependencia auxiliar Clave 152 Atención a la Mujer y/o Equivalente.</w:t>
      </w:r>
    </w:p>
    <w:p w14:paraId="003D9C82" w14:textId="68081218" w:rsidR="00240D97" w:rsidRPr="00240D97" w:rsidRDefault="00252878" w:rsidP="00AE13CA">
      <w:pPr>
        <w:spacing w:line="360" w:lineRule="auto"/>
        <w:ind w:left="709" w:right="-595" w:hanging="425"/>
        <w:jc w:val="both"/>
        <w:rPr>
          <w:rFonts w:ascii="Palatino Linotype" w:hAnsi="Palatino Linotype"/>
          <w:sz w:val="22"/>
        </w:rPr>
      </w:pPr>
      <w:r w:rsidRPr="00240D97">
        <w:rPr>
          <w:rFonts w:ascii="Palatino Linotype" w:hAnsi="Palatino Linotype"/>
          <w:color w:val="000000"/>
          <w:sz w:val="22"/>
          <w:szCs w:val="22"/>
        </w:rPr>
        <w:t xml:space="preserve">8. </w:t>
      </w:r>
      <w:r w:rsidR="00427946">
        <w:rPr>
          <w:rFonts w:ascii="Palatino Linotype" w:hAnsi="Palatino Linotype"/>
          <w:color w:val="000000"/>
          <w:sz w:val="22"/>
          <w:szCs w:val="22"/>
        </w:rPr>
        <w:t xml:space="preserve"> </w:t>
      </w:r>
      <w:r w:rsidR="00427946">
        <w:rPr>
          <w:rFonts w:ascii="Palatino Linotype" w:eastAsia="Calibri" w:hAnsi="Palatino Linotype" w:cs="Tahoma"/>
          <w:bCs/>
          <w:sz w:val="22"/>
          <w:szCs w:val="22"/>
          <w:lang w:eastAsia="en-US"/>
        </w:rPr>
        <w:t xml:space="preserve">  </w:t>
      </w:r>
      <w:r w:rsidRPr="00240D97">
        <w:rPr>
          <w:rFonts w:ascii="Palatino Linotype" w:hAnsi="Palatino Linotype"/>
          <w:color w:val="000000"/>
          <w:sz w:val="22"/>
          <w:szCs w:val="22"/>
        </w:rPr>
        <w:t>Formatos PbRM 01a, PbRM 01b, PbRM 01c, PbRM 01d y PbRM 02</w:t>
      </w:r>
      <w:r w:rsidR="00240D97" w:rsidRPr="00240D97">
        <w:rPr>
          <w:rFonts w:ascii="Palatino Linotype" w:hAnsi="Palatino Linotype"/>
          <w:color w:val="000000"/>
          <w:sz w:val="22"/>
          <w:szCs w:val="22"/>
        </w:rPr>
        <w:t xml:space="preserve">a, </w:t>
      </w:r>
      <w:r w:rsidR="00240D97" w:rsidRPr="00240D97">
        <w:rPr>
          <w:rFonts w:ascii="Palatino Linotype" w:hAnsi="Palatino Linotype"/>
          <w:sz w:val="22"/>
          <w:szCs w:val="22"/>
        </w:rPr>
        <w:t>de la dependencia Clave I01 Desarrollo Social y/o equivalente; y de la dependencia auxiliar Clave 152 Atención a la Mujer y/o Equivalente.</w:t>
      </w:r>
    </w:p>
    <w:p w14:paraId="4C9C641A" w14:textId="18AB1DFA" w:rsidR="00252878" w:rsidRDefault="00252878" w:rsidP="00AE13CA">
      <w:pPr>
        <w:tabs>
          <w:tab w:val="left" w:pos="4962"/>
        </w:tabs>
        <w:spacing w:line="360" w:lineRule="auto"/>
        <w:ind w:left="709" w:right="-595" w:hanging="425"/>
        <w:jc w:val="both"/>
        <w:rPr>
          <w:rFonts w:ascii="Palatino Linotype" w:hAnsi="Palatino Linotype"/>
          <w:color w:val="000000"/>
          <w:sz w:val="22"/>
          <w:szCs w:val="22"/>
        </w:rPr>
      </w:pPr>
      <w:r>
        <w:rPr>
          <w:rFonts w:ascii="Palatino Linotype" w:eastAsia="Calibri" w:hAnsi="Palatino Linotype" w:cs="Tahoma"/>
          <w:bCs/>
          <w:sz w:val="22"/>
          <w:szCs w:val="22"/>
          <w:lang w:eastAsia="en-US"/>
        </w:rPr>
        <w:t xml:space="preserve">9. </w:t>
      </w:r>
      <w:r w:rsidR="00427946">
        <w:rPr>
          <w:rFonts w:ascii="Palatino Linotype" w:eastAsia="Calibri" w:hAnsi="Palatino Linotype" w:cs="Tahoma"/>
          <w:bCs/>
          <w:sz w:val="22"/>
          <w:szCs w:val="22"/>
          <w:lang w:eastAsia="en-US"/>
        </w:rPr>
        <w:t xml:space="preserve">   </w:t>
      </w:r>
      <w:r w:rsidRPr="00252878">
        <w:rPr>
          <w:rFonts w:ascii="Palatino Linotype" w:eastAsia="Calibri" w:hAnsi="Palatino Linotype" w:cs="Tahoma"/>
          <w:bCs/>
          <w:sz w:val="22"/>
          <w:szCs w:val="22"/>
          <w:lang w:eastAsia="en-US"/>
        </w:rPr>
        <w:t>N</w:t>
      </w:r>
      <w:r w:rsidRPr="00252878">
        <w:rPr>
          <w:rFonts w:ascii="Palatino Linotype" w:hAnsi="Palatino Linotype"/>
          <w:color w:val="000000"/>
          <w:sz w:val="22"/>
          <w:szCs w:val="22"/>
        </w:rPr>
        <w:t>ombre de la dependencia responsable de la atención a la mujer y si es o no dirección de área, y si dependen de alguna otra unidad administrativa</w:t>
      </w:r>
      <w:r>
        <w:rPr>
          <w:rFonts w:ascii="Palatino Linotype" w:hAnsi="Palatino Linotype"/>
          <w:color w:val="000000"/>
          <w:sz w:val="22"/>
          <w:szCs w:val="22"/>
        </w:rPr>
        <w:t xml:space="preserve">. </w:t>
      </w:r>
    </w:p>
    <w:p w14:paraId="4EF115DA" w14:textId="77777777" w:rsidR="000D68F0" w:rsidRDefault="000D68F0" w:rsidP="000D68F0">
      <w:pPr>
        <w:tabs>
          <w:tab w:val="left" w:pos="4962"/>
        </w:tabs>
        <w:spacing w:line="360" w:lineRule="auto"/>
        <w:jc w:val="both"/>
        <w:rPr>
          <w:rFonts w:ascii="Palatino Linotype" w:eastAsia="Calibri" w:hAnsi="Palatino Linotype" w:cs="Tahoma"/>
          <w:iCs/>
          <w:sz w:val="22"/>
          <w:szCs w:val="22"/>
          <w:lang w:eastAsia="es-ES_tradnl"/>
        </w:rPr>
      </w:pPr>
    </w:p>
    <w:p w14:paraId="52C67B1B" w14:textId="758493CE" w:rsidR="000D68F0" w:rsidRPr="001E0D8F" w:rsidRDefault="000D68F0" w:rsidP="000D68F0">
      <w:pPr>
        <w:tabs>
          <w:tab w:val="left" w:pos="4962"/>
        </w:tabs>
        <w:spacing w:line="360" w:lineRule="auto"/>
        <w:ind w:right="-595"/>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Concluido el plazo para otorgar respuesta, el Sujeto Obligado fue omiso en atender la</w:t>
      </w:r>
      <w:r>
        <w:rPr>
          <w:rFonts w:ascii="Palatino Linotype" w:eastAsia="Calibri" w:hAnsi="Palatino Linotype" w:cs="Tahoma"/>
          <w:iCs/>
          <w:sz w:val="22"/>
          <w:szCs w:val="22"/>
          <w:lang w:eastAsia="es-ES_tradnl"/>
        </w:rPr>
        <w:t>s</w:t>
      </w:r>
      <w:r w:rsidRPr="001E0D8F">
        <w:rPr>
          <w:rFonts w:ascii="Palatino Linotype" w:eastAsia="Calibri" w:hAnsi="Palatino Linotype" w:cs="Tahoma"/>
          <w:iCs/>
          <w:sz w:val="22"/>
          <w:szCs w:val="22"/>
          <w:lang w:eastAsia="es-ES_tradnl"/>
        </w:rPr>
        <w:t xml:space="preserve"> solicitud</w:t>
      </w:r>
      <w:r>
        <w:rPr>
          <w:rFonts w:ascii="Palatino Linotype" w:eastAsia="Calibri" w:hAnsi="Palatino Linotype" w:cs="Tahoma"/>
          <w:iCs/>
          <w:sz w:val="22"/>
          <w:szCs w:val="22"/>
          <w:lang w:eastAsia="es-ES_tradnl"/>
        </w:rPr>
        <w:t>es</w:t>
      </w:r>
      <w:r w:rsidRPr="001E0D8F">
        <w:rPr>
          <w:rFonts w:ascii="Palatino Linotype" w:eastAsia="Calibri" w:hAnsi="Palatino Linotype" w:cs="Tahoma"/>
          <w:iCs/>
          <w:sz w:val="22"/>
          <w:szCs w:val="22"/>
          <w:lang w:eastAsia="es-ES_tradnl"/>
        </w:rPr>
        <w:t xml:space="preserve"> de acceso a la información pública</w:t>
      </w:r>
      <w:r>
        <w:rPr>
          <w:rFonts w:ascii="Palatino Linotype" w:eastAsia="Calibri" w:hAnsi="Palatino Linotype" w:cs="Tahoma"/>
          <w:iCs/>
          <w:sz w:val="22"/>
          <w:szCs w:val="22"/>
          <w:lang w:eastAsia="es-ES_tradnl"/>
        </w:rPr>
        <w:t>s</w:t>
      </w:r>
      <w:r w:rsidRPr="001E0D8F">
        <w:rPr>
          <w:rFonts w:ascii="Palatino Linotype" w:eastAsia="Calibri" w:hAnsi="Palatino Linotype" w:cs="Tahoma"/>
          <w:iCs/>
          <w:sz w:val="22"/>
          <w:szCs w:val="22"/>
          <w:lang w:eastAsia="es-ES_tradnl"/>
        </w:rPr>
        <w:t xml:space="preserve"> que nos ocupa</w:t>
      </w:r>
      <w:r>
        <w:rPr>
          <w:rFonts w:ascii="Palatino Linotype" w:eastAsia="Calibri" w:hAnsi="Palatino Linotype" w:cs="Tahoma"/>
          <w:iCs/>
          <w:sz w:val="22"/>
          <w:szCs w:val="22"/>
          <w:lang w:eastAsia="es-ES_tradnl"/>
        </w:rPr>
        <w:t>n</w:t>
      </w:r>
      <w:r w:rsidRPr="001E0D8F">
        <w:rPr>
          <w:rFonts w:ascii="Palatino Linotype" w:eastAsia="Calibri" w:hAnsi="Palatino Linotype" w:cs="Tahoma"/>
          <w:iCs/>
          <w:sz w:val="22"/>
          <w:szCs w:val="22"/>
          <w:lang w:eastAsia="es-ES_tradnl"/>
        </w:rPr>
        <w:t xml:space="preserve">; razón por la cual, el Particular presentó </w:t>
      </w:r>
      <w:r>
        <w:rPr>
          <w:rFonts w:ascii="Palatino Linotype" w:eastAsia="Calibri" w:hAnsi="Palatino Linotype" w:cs="Tahoma"/>
          <w:iCs/>
          <w:sz w:val="22"/>
          <w:szCs w:val="22"/>
          <w:lang w:eastAsia="es-ES_tradnl"/>
        </w:rPr>
        <w:t>dos</w:t>
      </w:r>
      <w:r w:rsidRPr="001E0D8F">
        <w:rPr>
          <w:rFonts w:ascii="Palatino Linotype" w:eastAsia="Calibri" w:hAnsi="Palatino Linotype" w:cs="Tahoma"/>
          <w:iCs/>
          <w:sz w:val="22"/>
          <w:szCs w:val="22"/>
          <w:lang w:eastAsia="es-ES_tradnl"/>
        </w:rPr>
        <w:t xml:space="preserve"> Recurso</w:t>
      </w:r>
      <w:r>
        <w:rPr>
          <w:rFonts w:ascii="Palatino Linotype" w:eastAsia="Calibri" w:hAnsi="Palatino Linotype" w:cs="Tahoma"/>
          <w:iCs/>
          <w:sz w:val="22"/>
          <w:szCs w:val="22"/>
          <w:lang w:eastAsia="es-ES_tradnl"/>
        </w:rPr>
        <w:t>s</w:t>
      </w:r>
      <w:r w:rsidRPr="001E0D8F">
        <w:rPr>
          <w:rFonts w:ascii="Palatino Linotype" w:eastAsia="Calibri" w:hAnsi="Palatino Linotype" w:cs="Tahoma"/>
          <w:iCs/>
          <w:sz w:val="22"/>
          <w:szCs w:val="22"/>
          <w:lang w:eastAsia="es-ES_tradnl"/>
        </w:rPr>
        <w:t xml:space="preserve"> de Re</w:t>
      </w:r>
      <w:r>
        <w:rPr>
          <w:rFonts w:ascii="Palatino Linotype" w:eastAsia="Calibri" w:hAnsi="Palatino Linotype" w:cs="Tahoma"/>
          <w:iCs/>
          <w:sz w:val="22"/>
          <w:szCs w:val="22"/>
          <w:lang w:eastAsia="es-ES_tradnl"/>
        </w:rPr>
        <w:t xml:space="preserve">visión ante este Instituto, en </w:t>
      </w:r>
      <w:r w:rsidRPr="001E0D8F">
        <w:rPr>
          <w:rFonts w:ascii="Palatino Linotype" w:eastAsia="Calibri" w:hAnsi="Palatino Linotype" w:cs="Tahoma"/>
          <w:iCs/>
          <w:sz w:val="22"/>
          <w:szCs w:val="22"/>
          <w:lang w:eastAsia="es-ES_tradnl"/>
        </w:rPr>
        <w:t>l</w:t>
      </w:r>
      <w:r>
        <w:rPr>
          <w:rFonts w:ascii="Palatino Linotype" w:eastAsia="Calibri" w:hAnsi="Palatino Linotype" w:cs="Tahoma"/>
          <w:iCs/>
          <w:sz w:val="22"/>
          <w:szCs w:val="22"/>
          <w:lang w:eastAsia="es-ES_tradnl"/>
        </w:rPr>
        <w:t>os</w:t>
      </w:r>
      <w:r w:rsidRPr="001E0D8F">
        <w:rPr>
          <w:rFonts w:ascii="Palatino Linotype" w:eastAsia="Calibri" w:hAnsi="Palatino Linotype" w:cs="Tahoma"/>
          <w:iCs/>
          <w:sz w:val="22"/>
          <w:szCs w:val="22"/>
          <w:lang w:eastAsia="es-ES_tradnl"/>
        </w:rPr>
        <w:t xml:space="preserve"> que manifestó como agravio la falta de respuesta del Sujeto Obligado a la</w:t>
      </w:r>
      <w:r>
        <w:rPr>
          <w:rFonts w:ascii="Palatino Linotype" w:eastAsia="Calibri" w:hAnsi="Palatino Linotype" w:cs="Tahoma"/>
          <w:iCs/>
          <w:sz w:val="22"/>
          <w:szCs w:val="22"/>
          <w:lang w:eastAsia="es-ES_tradnl"/>
        </w:rPr>
        <w:t>s</w:t>
      </w:r>
      <w:r w:rsidRPr="001E0D8F">
        <w:rPr>
          <w:rFonts w:ascii="Palatino Linotype" w:eastAsia="Calibri" w:hAnsi="Palatino Linotype" w:cs="Tahoma"/>
          <w:iCs/>
          <w:sz w:val="22"/>
          <w:szCs w:val="22"/>
          <w:lang w:eastAsia="es-ES_tradnl"/>
        </w:rPr>
        <w:t xml:space="preserve"> solicitud</w:t>
      </w:r>
      <w:r>
        <w:rPr>
          <w:rFonts w:ascii="Palatino Linotype" w:eastAsia="Calibri" w:hAnsi="Palatino Linotype" w:cs="Tahoma"/>
          <w:iCs/>
          <w:sz w:val="22"/>
          <w:szCs w:val="22"/>
          <w:lang w:eastAsia="es-ES_tradnl"/>
        </w:rPr>
        <w:t>es</w:t>
      </w:r>
      <w:r w:rsidRPr="001E0D8F">
        <w:rPr>
          <w:rFonts w:ascii="Palatino Linotype" w:eastAsia="Calibri" w:hAnsi="Palatino Linotype" w:cs="Tahoma"/>
          <w:iCs/>
          <w:sz w:val="22"/>
          <w:szCs w:val="22"/>
          <w:lang w:eastAsia="es-ES_tradnl"/>
        </w:rPr>
        <w:t xml:space="preserve"> de acceso a la información con número</w:t>
      </w:r>
      <w:r>
        <w:rPr>
          <w:rFonts w:ascii="Palatino Linotype" w:eastAsia="Calibri" w:hAnsi="Palatino Linotype" w:cs="Tahoma"/>
          <w:iCs/>
          <w:sz w:val="22"/>
          <w:szCs w:val="22"/>
          <w:lang w:eastAsia="es-ES_tradnl"/>
        </w:rPr>
        <w:t>s</w:t>
      </w:r>
      <w:r w:rsidRPr="001E0D8F">
        <w:rPr>
          <w:rFonts w:ascii="Palatino Linotype" w:eastAsia="Calibri" w:hAnsi="Palatino Linotype" w:cs="Tahoma"/>
          <w:iCs/>
          <w:sz w:val="22"/>
          <w:szCs w:val="22"/>
          <w:lang w:eastAsia="es-ES_tradnl"/>
        </w:rPr>
        <w:t xml:space="preserve"> de folio </w:t>
      </w:r>
      <w:r w:rsidRPr="000D68F0">
        <w:rPr>
          <w:rFonts w:ascii="Palatino Linotype" w:hAnsi="Palatino Linotype"/>
          <w:b/>
          <w:bCs/>
          <w:sz w:val="22"/>
        </w:rPr>
        <w:t>00031/OTZOLOAP/IP/2019 y 00030/OTZOLOAP/IP/2019</w:t>
      </w:r>
      <w:r w:rsidRPr="001E0D8F">
        <w:rPr>
          <w:rFonts w:ascii="Palatino Linotype" w:eastAsia="Calibri" w:hAnsi="Palatino Linotype" w:cs="Tahoma"/>
          <w:iCs/>
          <w:sz w:val="22"/>
          <w:szCs w:val="22"/>
          <w:lang w:eastAsia="es-ES_tradnl"/>
        </w:rPr>
        <w:t>, dentro de los plazos previstos por la Ley de Transparencia y Acceso a la Información Pública del Estado de México y Municipios.</w:t>
      </w:r>
    </w:p>
    <w:p w14:paraId="236D9852" w14:textId="77777777" w:rsidR="000D68F0" w:rsidRPr="001E0D8F" w:rsidRDefault="000D68F0" w:rsidP="000D68F0">
      <w:pPr>
        <w:tabs>
          <w:tab w:val="left" w:pos="4962"/>
        </w:tabs>
        <w:spacing w:line="360" w:lineRule="auto"/>
        <w:ind w:right="-595"/>
        <w:jc w:val="both"/>
        <w:rPr>
          <w:rFonts w:ascii="Palatino Linotype" w:eastAsia="Calibri" w:hAnsi="Palatino Linotype" w:cs="Tahoma"/>
          <w:b/>
          <w:iCs/>
          <w:sz w:val="22"/>
          <w:szCs w:val="22"/>
          <w:lang w:eastAsia="es-ES_tradnl"/>
        </w:rPr>
      </w:pPr>
    </w:p>
    <w:p w14:paraId="3E794FA4" w14:textId="4E4A6528" w:rsidR="000D68F0" w:rsidRDefault="000D68F0" w:rsidP="000D68F0">
      <w:pPr>
        <w:tabs>
          <w:tab w:val="left" w:pos="4962"/>
        </w:tabs>
        <w:spacing w:line="360" w:lineRule="auto"/>
        <w:ind w:right="-595"/>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Establecido lo anterior, lo consecuente es analizar l</w:t>
      </w:r>
      <w:r>
        <w:rPr>
          <w:rFonts w:ascii="Palatino Linotype" w:eastAsia="Calibri" w:hAnsi="Palatino Linotype" w:cs="Tahoma"/>
          <w:iCs/>
          <w:sz w:val="22"/>
          <w:szCs w:val="22"/>
          <w:lang w:eastAsia="es-ES_tradnl"/>
        </w:rPr>
        <w:t>os</w:t>
      </w:r>
      <w:r w:rsidRPr="001E0D8F">
        <w:rPr>
          <w:rFonts w:ascii="Palatino Linotype" w:eastAsia="Calibri" w:hAnsi="Palatino Linotype" w:cs="Tahoma"/>
          <w:iCs/>
          <w:sz w:val="22"/>
          <w:szCs w:val="22"/>
          <w:lang w:eastAsia="es-ES_tradnl"/>
        </w:rPr>
        <w:t xml:space="preserve"> agravio</w:t>
      </w:r>
      <w:r>
        <w:rPr>
          <w:rFonts w:ascii="Palatino Linotype" w:eastAsia="Calibri" w:hAnsi="Palatino Linotype" w:cs="Tahoma"/>
          <w:iCs/>
          <w:sz w:val="22"/>
          <w:szCs w:val="22"/>
          <w:lang w:eastAsia="es-ES_tradnl"/>
        </w:rPr>
        <w:t>s</w:t>
      </w:r>
      <w:r w:rsidRPr="001E0D8F">
        <w:rPr>
          <w:rFonts w:ascii="Palatino Linotype" w:eastAsia="Calibri" w:hAnsi="Palatino Linotype" w:cs="Tahoma"/>
          <w:iCs/>
          <w:sz w:val="22"/>
          <w:szCs w:val="22"/>
          <w:lang w:eastAsia="es-ES_tradnl"/>
        </w:rPr>
        <w:t xml:space="preserve"> manifestado</w:t>
      </w:r>
      <w:r>
        <w:rPr>
          <w:rFonts w:ascii="Palatino Linotype" w:eastAsia="Calibri" w:hAnsi="Palatino Linotype" w:cs="Tahoma"/>
          <w:iCs/>
          <w:sz w:val="22"/>
          <w:szCs w:val="22"/>
          <w:lang w:eastAsia="es-ES_tradnl"/>
        </w:rPr>
        <w:t xml:space="preserve">s por </w:t>
      </w:r>
      <w:r w:rsidRPr="001E0D8F">
        <w:rPr>
          <w:rFonts w:ascii="Palatino Linotype" w:eastAsia="Calibri" w:hAnsi="Palatino Linotype" w:cs="Tahoma"/>
          <w:iCs/>
          <w:sz w:val="22"/>
          <w:szCs w:val="22"/>
          <w:lang w:eastAsia="es-ES_tradnl"/>
        </w:rPr>
        <w:t>l</w:t>
      </w:r>
      <w:r>
        <w:rPr>
          <w:rFonts w:ascii="Palatino Linotype" w:eastAsia="Calibri" w:hAnsi="Palatino Linotype" w:cs="Tahoma"/>
          <w:iCs/>
          <w:sz w:val="22"/>
          <w:szCs w:val="22"/>
          <w:lang w:eastAsia="es-ES_tradnl"/>
        </w:rPr>
        <w:t>a</w:t>
      </w:r>
      <w:r w:rsidRPr="001E0D8F">
        <w:rPr>
          <w:rFonts w:ascii="Palatino Linotype" w:eastAsia="Calibri" w:hAnsi="Palatino Linotype" w:cs="Tahoma"/>
          <w:iCs/>
          <w:sz w:val="22"/>
          <w:szCs w:val="22"/>
          <w:lang w:eastAsia="es-ES_tradnl"/>
        </w:rPr>
        <w:t xml:space="preserve"> ahora Recurrente, de conformidad con lo dispuesto por la Ley de Transparencia y Acceso a la Información Pública del Estado de México y Municipios y demás disposiciones legales aplicables a la materia que se resuelve.</w:t>
      </w:r>
    </w:p>
    <w:p w14:paraId="45FA3006" w14:textId="77777777" w:rsidR="00DB50FD" w:rsidRPr="003D6881" w:rsidRDefault="00DB50FD" w:rsidP="00270597">
      <w:pPr>
        <w:spacing w:line="360" w:lineRule="auto"/>
        <w:ind w:right="-595"/>
        <w:jc w:val="both"/>
        <w:rPr>
          <w:rFonts w:ascii="Palatino Linotype" w:eastAsia="Calibri" w:hAnsi="Palatino Linotype" w:cs="Tahoma"/>
          <w:bCs/>
          <w:sz w:val="22"/>
          <w:szCs w:val="22"/>
          <w:lang w:eastAsia="en-US"/>
        </w:rPr>
      </w:pPr>
    </w:p>
    <w:p w14:paraId="3B3A77F9" w14:textId="77777777" w:rsidR="00024005" w:rsidRPr="003D6881" w:rsidRDefault="00024005" w:rsidP="00270597">
      <w:pPr>
        <w:spacing w:line="360" w:lineRule="auto"/>
        <w:ind w:right="-595"/>
        <w:jc w:val="both"/>
        <w:rPr>
          <w:rFonts w:ascii="Palatino Linotype" w:hAnsi="Palatino Linotype" w:cs="Tahoma"/>
          <w:b/>
          <w:sz w:val="22"/>
          <w:szCs w:val="22"/>
        </w:rPr>
      </w:pPr>
      <w:r w:rsidRPr="003D6881">
        <w:rPr>
          <w:rFonts w:ascii="Palatino Linotype" w:eastAsia="Calibri" w:hAnsi="Palatino Linotype" w:cs="Tahoma"/>
          <w:b/>
          <w:bCs/>
          <w:sz w:val="22"/>
          <w:szCs w:val="22"/>
          <w:lang w:eastAsia="en-US"/>
        </w:rPr>
        <w:t xml:space="preserve">CUARTO. </w:t>
      </w:r>
      <w:r w:rsidRPr="003D6881">
        <w:rPr>
          <w:rFonts w:ascii="Palatino Linotype" w:hAnsi="Palatino Linotype" w:cs="Tahoma"/>
          <w:b/>
          <w:sz w:val="22"/>
          <w:szCs w:val="22"/>
        </w:rPr>
        <w:t>Marco normativo aplicable en materia de transparencia y acceso a la información pública.</w:t>
      </w:r>
    </w:p>
    <w:p w14:paraId="4D1956E9" w14:textId="77777777" w:rsidR="00024005" w:rsidRPr="003D6881" w:rsidRDefault="00024005" w:rsidP="00270597">
      <w:pPr>
        <w:spacing w:line="360" w:lineRule="auto"/>
        <w:ind w:right="-595"/>
        <w:jc w:val="both"/>
        <w:rPr>
          <w:rFonts w:ascii="Palatino Linotype" w:eastAsia="Calibri" w:hAnsi="Palatino Linotype" w:cs="Tahoma"/>
          <w:b/>
          <w:bCs/>
          <w:sz w:val="22"/>
          <w:szCs w:val="22"/>
          <w:lang w:eastAsia="en-US"/>
        </w:rPr>
      </w:pPr>
    </w:p>
    <w:p w14:paraId="6027FF1C" w14:textId="77777777" w:rsidR="00024005" w:rsidRPr="003D6881" w:rsidRDefault="00024005" w:rsidP="00270597">
      <w:pPr>
        <w:spacing w:line="360" w:lineRule="auto"/>
        <w:ind w:right="-595"/>
        <w:contextualSpacing/>
        <w:jc w:val="both"/>
        <w:rPr>
          <w:rFonts w:ascii="Palatino Linotype" w:hAnsi="Palatino Linotype" w:cs="Tahoma"/>
          <w:sz w:val="22"/>
          <w:szCs w:val="22"/>
        </w:rPr>
      </w:pPr>
      <w:r w:rsidRPr="003D688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72C689" w14:textId="77777777" w:rsidR="00024005" w:rsidRPr="003D6881" w:rsidRDefault="00024005" w:rsidP="00270597">
      <w:pPr>
        <w:spacing w:line="360" w:lineRule="auto"/>
        <w:ind w:right="-595"/>
        <w:contextualSpacing/>
        <w:jc w:val="both"/>
        <w:rPr>
          <w:rFonts w:ascii="Palatino Linotype" w:hAnsi="Palatino Linotype" w:cs="Tahoma"/>
          <w:sz w:val="22"/>
          <w:szCs w:val="22"/>
        </w:rPr>
      </w:pPr>
    </w:p>
    <w:p w14:paraId="43376F27"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0B00EE6" w14:textId="77777777" w:rsidR="00024005" w:rsidRPr="003D6881" w:rsidRDefault="00024005" w:rsidP="00270597">
      <w:pPr>
        <w:spacing w:line="360" w:lineRule="auto"/>
        <w:ind w:right="-595"/>
        <w:jc w:val="both"/>
        <w:rPr>
          <w:rFonts w:ascii="Palatino Linotype" w:hAnsi="Palatino Linotype" w:cs="Tahoma"/>
          <w:sz w:val="22"/>
          <w:szCs w:val="22"/>
        </w:rPr>
      </w:pPr>
    </w:p>
    <w:p w14:paraId="3D385E54"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6878F03" w14:textId="77777777" w:rsidR="00024005" w:rsidRPr="003D6881" w:rsidRDefault="00024005" w:rsidP="00270597">
      <w:pPr>
        <w:spacing w:line="360" w:lineRule="auto"/>
        <w:ind w:right="-595"/>
        <w:jc w:val="both"/>
        <w:rPr>
          <w:rFonts w:ascii="Palatino Linotype" w:hAnsi="Palatino Linotype" w:cs="Tahoma"/>
          <w:sz w:val="22"/>
          <w:szCs w:val="22"/>
        </w:rPr>
      </w:pPr>
    </w:p>
    <w:p w14:paraId="09863F68"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E3B4009" w14:textId="77777777" w:rsidR="00024005" w:rsidRPr="003D6881" w:rsidRDefault="00024005" w:rsidP="00270597">
      <w:pPr>
        <w:spacing w:line="360" w:lineRule="auto"/>
        <w:ind w:right="-595"/>
        <w:jc w:val="both"/>
        <w:rPr>
          <w:rFonts w:ascii="Palatino Linotype" w:hAnsi="Palatino Linotype" w:cs="Tahoma"/>
          <w:sz w:val="22"/>
          <w:szCs w:val="22"/>
        </w:rPr>
      </w:pPr>
    </w:p>
    <w:p w14:paraId="42148F82"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9D239FB" w14:textId="77777777" w:rsidR="00024005" w:rsidRPr="003D6881" w:rsidRDefault="00024005" w:rsidP="00270597">
      <w:pPr>
        <w:spacing w:line="360" w:lineRule="auto"/>
        <w:ind w:right="-595"/>
        <w:jc w:val="both"/>
        <w:rPr>
          <w:rFonts w:ascii="Palatino Linotype" w:hAnsi="Palatino Linotype" w:cs="Tahoma"/>
          <w:sz w:val="22"/>
          <w:szCs w:val="22"/>
        </w:rPr>
      </w:pPr>
    </w:p>
    <w:p w14:paraId="01071E2A"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12, que, quienes generen, recopilen, administren, manejen, procesen, archiven o conserven información pública serán responsables de la misma.</w:t>
      </w:r>
    </w:p>
    <w:p w14:paraId="091CEBC8" w14:textId="77777777" w:rsidR="00024005" w:rsidRPr="003D6881" w:rsidRDefault="00024005" w:rsidP="00270597">
      <w:pPr>
        <w:spacing w:line="360" w:lineRule="auto"/>
        <w:ind w:right="-595"/>
        <w:jc w:val="both"/>
        <w:rPr>
          <w:rFonts w:ascii="Palatino Linotype" w:hAnsi="Palatino Linotype" w:cs="Tahoma"/>
          <w:sz w:val="22"/>
          <w:szCs w:val="22"/>
        </w:rPr>
      </w:pPr>
    </w:p>
    <w:p w14:paraId="358E05D0"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481DDB6" w14:textId="77777777" w:rsidR="00024005" w:rsidRPr="003D6881" w:rsidRDefault="00024005" w:rsidP="00270597">
      <w:pPr>
        <w:spacing w:line="360" w:lineRule="auto"/>
        <w:ind w:right="-595"/>
        <w:jc w:val="both"/>
        <w:rPr>
          <w:rFonts w:ascii="Palatino Linotype" w:hAnsi="Palatino Linotype" w:cs="Tahoma"/>
          <w:sz w:val="22"/>
          <w:szCs w:val="22"/>
        </w:rPr>
      </w:pPr>
    </w:p>
    <w:p w14:paraId="25234285"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AB78372" w14:textId="77777777" w:rsidR="00BC3966" w:rsidRDefault="00BC3966" w:rsidP="00270597">
      <w:pPr>
        <w:spacing w:line="360" w:lineRule="auto"/>
        <w:ind w:right="-595"/>
        <w:jc w:val="both"/>
        <w:rPr>
          <w:rFonts w:ascii="Palatino Linotype" w:hAnsi="Palatino Linotype" w:cs="Tahoma"/>
          <w:b/>
          <w:sz w:val="22"/>
          <w:szCs w:val="22"/>
        </w:rPr>
      </w:pPr>
    </w:p>
    <w:p w14:paraId="3FCFA454" w14:textId="77777777" w:rsidR="00024005" w:rsidRPr="003D6881" w:rsidRDefault="00024005" w:rsidP="00270597">
      <w:pPr>
        <w:spacing w:line="360" w:lineRule="auto"/>
        <w:ind w:right="-595"/>
        <w:jc w:val="both"/>
        <w:rPr>
          <w:rFonts w:ascii="Palatino Linotype" w:hAnsi="Palatino Linotype" w:cs="Tahoma"/>
          <w:b/>
          <w:sz w:val="22"/>
          <w:szCs w:val="22"/>
        </w:rPr>
      </w:pPr>
      <w:r w:rsidRPr="003D6881">
        <w:rPr>
          <w:rFonts w:ascii="Palatino Linotype" w:hAnsi="Palatino Linotype" w:cs="Tahoma"/>
          <w:b/>
          <w:sz w:val="22"/>
          <w:szCs w:val="22"/>
        </w:rPr>
        <w:t>QUINTO. Estudio de Fondo.</w:t>
      </w:r>
    </w:p>
    <w:p w14:paraId="1BDFF85E"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7A47FD6B"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6D1F8D1" w14:textId="77777777" w:rsidR="00024005" w:rsidRPr="003D6881" w:rsidRDefault="00024005" w:rsidP="00270597">
      <w:pPr>
        <w:spacing w:line="360" w:lineRule="auto"/>
        <w:ind w:right="-93"/>
        <w:jc w:val="both"/>
        <w:rPr>
          <w:rFonts w:ascii="Palatino Linotype" w:eastAsia="Calibri" w:hAnsi="Palatino Linotype" w:cs="Tahoma"/>
          <w:bCs/>
          <w:sz w:val="22"/>
          <w:szCs w:val="22"/>
          <w:lang w:eastAsia="en-US"/>
        </w:rPr>
      </w:pPr>
    </w:p>
    <w:p w14:paraId="30434903" w14:textId="77777777" w:rsidR="00024005" w:rsidRPr="003D6881" w:rsidRDefault="00024005" w:rsidP="00270597">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054BED3" w14:textId="77777777" w:rsidR="00024005" w:rsidRPr="003D6881" w:rsidRDefault="00024005" w:rsidP="00270597">
      <w:pPr>
        <w:spacing w:line="360" w:lineRule="auto"/>
        <w:ind w:left="360" w:right="-595"/>
        <w:jc w:val="both"/>
        <w:rPr>
          <w:rFonts w:ascii="Palatino Linotype" w:eastAsia="Calibri" w:hAnsi="Palatino Linotype" w:cs="Tahoma"/>
          <w:bCs/>
          <w:sz w:val="22"/>
          <w:szCs w:val="22"/>
          <w:lang w:eastAsia="en-US"/>
        </w:rPr>
      </w:pPr>
    </w:p>
    <w:p w14:paraId="6E296A1C" w14:textId="77777777" w:rsidR="00024005" w:rsidRPr="003D6881" w:rsidRDefault="00024005" w:rsidP="00270597">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Transparentar la gestión pública, mediante la difusión de la información generada por los Sujetos Obligados, y</w:t>
      </w:r>
    </w:p>
    <w:p w14:paraId="45D89C9F" w14:textId="77777777" w:rsidR="00024005" w:rsidRPr="003D6881" w:rsidRDefault="00024005" w:rsidP="00270597">
      <w:pPr>
        <w:pStyle w:val="Prrafodelista"/>
        <w:spacing w:line="360" w:lineRule="auto"/>
        <w:ind w:right="-595"/>
        <w:rPr>
          <w:rFonts w:ascii="Palatino Linotype" w:eastAsia="Calibri" w:hAnsi="Palatino Linotype" w:cs="Tahoma"/>
          <w:bCs/>
          <w:szCs w:val="22"/>
          <w:lang w:eastAsia="en-US"/>
        </w:rPr>
      </w:pPr>
    </w:p>
    <w:p w14:paraId="21FD61B2" w14:textId="77777777" w:rsidR="00024005" w:rsidRPr="003D6881" w:rsidRDefault="00024005" w:rsidP="00270597">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099ACA7"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728144FA"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Conforme a lo anterior, se deprende que </w:t>
      </w:r>
      <w:r w:rsidRPr="003D6881">
        <w:rPr>
          <w:rFonts w:ascii="Palatino Linotype" w:eastAsia="Calibri" w:hAnsi="Palatino Linotype" w:cs="Tahoma"/>
          <w:b/>
          <w:bCs/>
          <w:sz w:val="22"/>
          <w:szCs w:val="22"/>
          <w:lang w:eastAsia="en-US"/>
        </w:rPr>
        <w:t>los objetivos de la Ley de la materia,</w:t>
      </w:r>
      <w:r w:rsidRPr="003D688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4402181"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0B524748"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3D6881">
        <w:rPr>
          <w:rFonts w:ascii="Palatino Linotype" w:eastAsia="Calibri" w:hAnsi="Palatino Linotype" w:cs="Tahoma"/>
          <w:b/>
          <w:bCs/>
          <w:sz w:val="22"/>
          <w:szCs w:val="22"/>
          <w:lang w:eastAsia="en-US"/>
        </w:rPr>
        <w:t>principio de máxima publicidad</w:t>
      </w:r>
      <w:r w:rsidRPr="003D688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E853A78" w14:textId="77777777" w:rsidR="00024005" w:rsidRPr="003D6881" w:rsidRDefault="00024005" w:rsidP="00270597">
      <w:pPr>
        <w:spacing w:line="360" w:lineRule="auto"/>
        <w:ind w:right="-93"/>
        <w:jc w:val="both"/>
        <w:rPr>
          <w:rFonts w:ascii="Palatino Linotype" w:eastAsia="Calibri" w:hAnsi="Palatino Linotype" w:cs="Tahoma"/>
          <w:bCs/>
          <w:sz w:val="22"/>
          <w:szCs w:val="22"/>
          <w:lang w:eastAsia="en-US"/>
        </w:rPr>
      </w:pPr>
    </w:p>
    <w:p w14:paraId="0820F8F8"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3FC00CE"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25B7E050"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A25321C" w14:textId="77777777" w:rsidR="00024005" w:rsidRPr="003D6881" w:rsidRDefault="00024005" w:rsidP="00270597">
      <w:pPr>
        <w:pStyle w:val="Prrafodelista"/>
        <w:spacing w:line="360" w:lineRule="auto"/>
        <w:ind w:right="-595"/>
        <w:jc w:val="both"/>
        <w:rPr>
          <w:rFonts w:ascii="Palatino Linotype" w:eastAsia="Calibri" w:hAnsi="Palatino Linotype" w:cs="Tahoma"/>
          <w:bCs/>
          <w:szCs w:val="22"/>
          <w:lang w:eastAsia="en-US"/>
        </w:rPr>
      </w:pPr>
    </w:p>
    <w:p w14:paraId="200015DE"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3D6881">
        <w:rPr>
          <w:rFonts w:ascii="Palatino Linotype" w:eastAsia="Calibri" w:hAnsi="Palatino Linotype" w:cs="Tahoma"/>
          <w:b/>
          <w:bCs/>
          <w:szCs w:val="22"/>
          <w:lang w:eastAsia="en-US"/>
        </w:rPr>
        <w:t>quince días, contados a partir del día siguiente a la presentación de esta.</w:t>
      </w:r>
      <w:r w:rsidRPr="003D6881">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E53BA3E" w14:textId="77777777" w:rsidR="00024005" w:rsidRPr="003D6881" w:rsidRDefault="00024005" w:rsidP="00270597">
      <w:pPr>
        <w:pStyle w:val="Prrafodelista"/>
        <w:spacing w:line="360" w:lineRule="auto"/>
        <w:ind w:right="-595"/>
        <w:rPr>
          <w:rFonts w:ascii="Palatino Linotype" w:eastAsia="Calibri" w:hAnsi="Palatino Linotype" w:cs="Tahoma"/>
          <w:bCs/>
          <w:szCs w:val="22"/>
          <w:lang w:eastAsia="en-US"/>
        </w:rPr>
      </w:pPr>
    </w:p>
    <w:p w14:paraId="2D1CB923"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D6881">
        <w:rPr>
          <w:rFonts w:ascii="Palatino Linotype" w:eastAsia="Calibri" w:hAnsi="Palatino Linotype" w:cs="Tahoma"/>
          <w:b/>
          <w:bCs/>
          <w:szCs w:val="22"/>
          <w:lang w:eastAsia="en-US"/>
        </w:rPr>
        <w:t>que se encuentren en sus archivos o que estén constreñidos a elaborar;</w:t>
      </w:r>
    </w:p>
    <w:p w14:paraId="41F73AAC" w14:textId="77777777" w:rsidR="00024005" w:rsidRPr="003D6881" w:rsidRDefault="00024005" w:rsidP="00270597">
      <w:pPr>
        <w:pStyle w:val="Prrafodelista"/>
        <w:spacing w:line="360" w:lineRule="auto"/>
        <w:ind w:right="-595"/>
        <w:rPr>
          <w:rFonts w:ascii="Palatino Linotype" w:eastAsia="Calibri" w:hAnsi="Palatino Linotype" w:cs="Tahoma"/>
          <w:b/>
          <w:bCs/>
          <w:szCs w:val="22"/>
          <w:lang w:eastAsia="en-US"/>
        </w:rPr>
      </w:pPr>
    </w:p>
    <w:p w14:paraId="4492B2D9"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2983BC47"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DDAC0A4" w14:textId="77777777" w:rsidR="00024005" w:rsidRDefault="00024005" w:rsidP="00270597">
      <w:pPr>
        <w:pStyle w:val="Prrafodelista"/>
        <w:ind w:right="-595"/>
        <w:rPr>
          <w:rFonts w:ascii="Palatino Linotype" w:eastAsia="Calibri" w:hAnsi="Palatino Linotype" w:cs="Tahoma"/>
          <w:b/>
          <w:bCs/>
          <w:szCs w:val="22"/>
          <w:lang w:eastAsia="en-US"/>
        </w:rPr>
      </w:pPr>
    </w:p>
    <w:p w14:paraId="29E7DDEB" w14:textId="0757BC80" w:rsidR="00404BCA" w:rsidRDefault="00404BCA" w:rsidP="00270597">
      <w:pPr>
        <w:pStyle w:val="Prrafodelista"/>
        <w:tabs>
          <w:tab w:val="left" w:pos="4962"/>
        </w:tabs>
        <w:spacing w:line="360" w:lineRule="auto"/>
        <w:ind w:left="0" w:right="-595"/>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Establecido lo anterior, </w:t>
      </w:r>
      <w:r w:rsidR="00213F38">
        <w:rPr>
          <w:rFonts w:ascii="Palatino Linotype" w:eastAsia="Calibri" w:hAnsi="Palatino Linotype" w:cs="Tahoma"/>
          <w:iCs/>
          <w:szCs w:val="22"/>
          <w:lang w:eastAsia="es-ES_tradnl"/>
        </w:rPr>
        <w:t xml:space="preserve">se advierte que la Recurrente solicitó al Ayuntamiento de </w:t>
      </w:r>
      <w:r w:rsidR="004B5670">
        <w:rPr>
          <w:rFonts w:ascii="Palatino Linotype" w:eastAsia="Calibri" w:hAnsi="Palatino Linotype" w:cs="Tahoma"/>
          <w:iCs/>
          <w:szCs w:val="22"/>
          <w:lang w:eastAsia="es-ES_tradnl"/>
        </w:rPr>
        <w:t>Otzoloapan</w:t>
      </w:r>
      <w:r w:rsidR="00213F38">
        <w:rPr>
          <w:rFonts w:ascii="Palatino Linotype" w:eastAsia="Calibri" w:hAnsi="Palatino Linotype" w:cs="Tahoma"/>
          <w:iCs/>
          <w:szCs w:val="22"/>
          <w:lang w:eastAsia="es-ES_tradnl"/>
        </w:rPr>
        <w:t xml:space="preserve"> lo siguiente: </w:t>
      </w:r>
    </w:p>
    <w:p w14:paraId="2B36FE0F" w14:textId="77777777" w:rsidR="00213F38" w:rsidRDefault="00213F38" w:rsidP="00270597">
      <w:pPr>
        <w:pStyle w:val="Prrafodelista"/>
        <w:tabs>
          <w:tab w:val="left" w:pos="4962"/>
        </w:tabs>
        <w:spacing w:line="360" w:lineRule="auto"/>
        <w:ind w:left="0" w:right="-595"/>
        <w:jc w:val="both"/>
        <w:rPr>
          <w:rFonts w:ascii="Palatino Linotype" w:eastAsia="Calibri" w:hAnsi="Palatino Linotype" w:cs="Tahoma"/>
          <w:iCs/>
          <w:szCs w:val="22"/>
          <w:lang w:eastAsia="es-ES_tradnl"/>
        </w:rPr>
      </w:pPr>
    </w:p>
    <w:p w14:paraId="3C50AE0F" w14:textId="77777777" w:rsidR="00213F38" w:rsidRPr="00646BBA" w:rsidRDefault="00213F38" w:rsidP="00270597">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14:paraId="7E323792" w14:textId="77777777" w:rsidR="00213F38" w:rsidRPr="00646BBA" w:rsidRDefault="00213F38"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p>
    <w:p w14:paraId="678AD486"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407F584"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5062A4D1"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Carátulas de Presupuesto de Ingresos y Egresos (PbRM 03b y PbRM 04d).</w:t>
      </w:r>
    </w:p>
    <w:p w14:paraId="7359B3EC"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358684F"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6A319A64" w14:textId="77777777" w:rsidR="00213F38" w:rsidRPr="00646BBA" w:rsidRDefault="00213F38" w:rsidP="00270597">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14:paraId="0BFCCD6B" w14:textId="77777777" w:rsidR="00213F38" w:rsidRPr="00646BBA" w:rsidRDefault="00213F38" w:rsidP="00270597">
      <w:pPr>
        <w:pStyle w:val="Prrafodelista"/>
        <w:spacing w:line="360" w:lineRule="auto"/>
        <w:ind w:right="-595"/>
        <w:rPr>
          <w:rFonts w:ascii="Palatino Linotype" w:hAnsi="Palatino Linotype"/>
        </w:rPr>
      </w:pPr>
    </w:p>
    <w:p w14:paraId="7C612DB3"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7233632" w14:textId="77777777" w:rsidR="00213F38" w:rsidRPr="00646BBA" w:rsidRDefault="00213F38" w:rsidP="00270597">
      <w:pPr>
        <w:pStyle w:val="Prrafodelista"/>
        <w:spacing w:line="360" w:lineRule="auto"/>
        <w:ind w:right="-595"/>
        <w:jc w:val="both"/>
        <w:rPr>
          <w:rFonts w:ascii="Palatino Linotype" w:hAnsi="Palatino Linotype"/>
        </w:rPr>
      </w:pPr>
    </w:p>
    <w:p w14:paraId="5CE2F3E7" w14:textId="77777777" w:rsidR="00213F38" w:rsidRPr="00646BBA" w:rsidRDefault="00213F38" w:rsidP="00270597">
      <w:pPr>
        <w:spacing w:line="360" w:lineRule="auto"/>
        <w:ind w:right="-595"/>
        <w:jc w:val="both"/>
        <w:rPr>
          <w:rFonts w:ascii="Palatino Linotype" w:hAnsi="Palatino Linotype"/>
          <w:b/>
          <w:sz w:val="22"/>
        </w:rPr>
      </w:pPr>
      <w:r w:rsidRPr="00646BBA">
        <w:rPr>
          <w:rFonts w:ascii="Palatino Linotype" w:hAnsi="Palatino Linotype"/>
          <w:b/>
          <w:sz w:val="22"/>
        </w:rPr>
        <w:t>Complementos:</w:t>
      </w:r>
    </w:p>
    <w:p w14:paraId="09B3D9A9" w14:textId="77777777" w:rsidR="00213F38" w:rsidRPr="00646BBA" w:rsidRDefault="00213F38" w:rsidP="00270597">
      <w:pPr>
        <w:spacing w:line="360" w:lineRule="auto"/>
        <w:ind w:right="-595"/>
        <w:jc w:val="both"/>
        <w:rPr>
          <w:rFonts w:ascii="Palatino Linotype" w:hAnsi="Palatino Linotype"/>
          <w:sz w:val="22"/>
        </w:rPr>
      </w:pPr>
    </w:p>
    <w:p w14:paraId="53B1DBB8"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69470BF1" w14:textId="77777777" w:rsidR="00213F38" w:rsidRPr="00646BBA" w:rsidRDefault="00213F38" w:rsidP="00270597">
      <w:pPr>
        <w:pStyle w:val="Prrafodelista"/>
        <w:numPr>
          <w:ilvl w:val="0"/>
          <w:numId w:val="9"/>
        </w:numPr>
        <w:spacing w:line="360" w:lineRule="auto"/>
        <w:ind w:right="-595"/>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65A1FE2E"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14:paraId="12A11E8E"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Monto de recursos gestionados en materia de género o atención a la mujer en el Municipio.</w:t>
      </w:r>
    </w:p>
    <w:p w14:paraId="2F99040D" w14:textId="77777777" w:rsidR="004B7B8D" w:rsidRDefault="004B7B8D" w:rsidP="00270597">
      <w:pPr>
        <w:spacing w:line="360" w:lineRule="auto"/>
        <w:ind w:right="-595"/>
        <w:jc w:val="both"/>
        <w:rPr>
          <w:rFonts w:ascii="Palatino Linotype" w:eastAsia="Calibri" w:hAnsi="Palatino Linotype" w:cs="Tahoma"/>
          <w:b/>
          <w:iCs/>
          <w:sz w:val="22"/>
          <w:szCs w:val="22"/>
          <w:lang w:val="es-ES" w:eastAsia="es-ES_tradnl"/>
        </w:rPr>
      </w:pPr>
    </w:p>
    <w:p w14:paraId="21F7FAEA" w14:textId="20D22DD7" w:rsidR="00213F38" w:rsidRPr="00646BBA" w:rsidRDefault="00213F38" w:rsidP="00270597">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w:t>
      </w:r>
      <w:r>
        <w:rPr>
          <w:rFonts w:ascii="Palatino Linotype" w:eastAsia="Calibri" w:hAnsi="Palatino Linotype" w:cs="Tahoma"/>
          <w:b/>
          <w:iCs/>
          <w:sz w:val="22"/>
          <w:szCs w:val="22"/>
          <w:lang w:val="es-ES" w:eastAsia="es-ES_tradnl"/>
        </w:rPr>
        <w:t xml:space="preserve"> trece, dos mil catorce, dos mil</w:t>
      </w:r>
      <w:r w:rsidR="00AA2521">
        <w:rPr>
          <w:rFonts w:ascii="Palatino Linotype" w:eastAsia="Calibri" w:hAnsi="Palatino Linotype" w:cs="Tahoma"/>
          <w:b/>
          <w:iCs/>
          <w:sz w:val="22"/>
          <w:szCs w:val="22"/>
          <w:lang w:val="es-ES" w:eastAsia="es-ES_tradnl"/>
        </w:rPr>
        <w:t xml:space="preserve"> quince, dos mil dieciséis, </w:t>
      </w:r>
      <w:r w:rsidRPr="00646BBA">
        <w:rPr>
          <w:rFonts w:ascii="Palatino Linotype" w:eastAsia="Calibri" w:hAnsi="Palatino Linotype" w:cs="Tahoma"/>
          <w:b/>
          <w:iCs/>
          <w:sz w:val="22"/>
          <w:szCs w:val="22"/>
          <w:lang w:val="es-ES" w:eastAsia="es-ES_tradnl"/>
        </w:rPr>
        <w:t>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14:paraId="4161ADC9" w14:textId="77777777" w:rsidR="00213F38" w:rsidRDefault="00213F38" w:rsidP="00270597">
      <w:pPr>
        <w:pStyle w:val="Prrafodelista"/>
        <w:tabs>
          <w:tab w:val="left" w:pos="4962"/>
        </w:tabs>
        <w:spacing w:line="360" w:lineRule="auto"/>
        <w:ind w:right="-595"/>
        <w:jc w:val="both"/>
        <w:rPr>
          <w:rFonts w:ascii="Palatino Linotype" w:eastAsia="Calibri" w:hAnsi="Palatino Linotype" w:cs="Tahoma"/>
          <w:bCs/>
          <w:szCs w:val="22"/>
          <w:lang w:eastAsia="en-US"/>
        </w:rPr>
      </w:pPr>
    </w:p>
    <w:p w14:paraId="348F7B15" w14:textId="7B372C66" w:rsidR="00213F38" w:rsidRPr="00C30B0B" w:rsidRDefault="00C30B0B" w:rsidP="00270597">
      <w:pPr>
        <w:tabs>
          <w:tab w:val="left" w:pos="4962"/>
        </w:tabs>
        <w:spacing w:line="360" w:lineRule="auto"/>
        <w:ind w:left="426" w:right="-595"/>
        <w:jc w:val="both"/>
        <w:rPr>
          <w:rFonts w:ascii="Palatino Linotype" w:eastAsia="Calibri" w:hAnsi="Palatino Linotype" w:cs="Tahoma"/>
          <w:bCs/>
          <w:sz w:val="22"/>
          <w:szCs w:val="22"/>
          <w:lang w:eastAsia="en-US"/>
        </w:rPr>
      </w:pPr>
      <w:r w:rsidRPr="00C30B0B">
        <w:rPr>
          <w:rFonts w:ascii="Palatino Linotype" w:eastAsia="Calibri" w:hAnsi="Palatino Linotype" w:cs="Tahoma"/>
          <w:bCs/>
          <w:sz w:val="22"/>
          <w:szCs w:val="22"/>
          <w:lang w:eastAsia="en-US"/>
        </w:rPr>
        <w:t xml:space="preserve">11. </w:t>
      </w:r>
      <w:r w:rsidR="00004A55" w:rsidRPr="00004A55">
        <w:rPr>
          <w:rFonts w:ascii="Palatino Linotype" w:eastAsia="Calibri" w:hAnsi="Palatino Linotype" w:cs="Tahoma"/>
          <w:bCs/>
          <w:sz w:val="22"/>
          <w:szCs w:val="22"/>
          <w:lang w:eastAsia="en-US"/>
        </w:rPr>
        <w:t xml:space="preserve">Presupuesto de Egresos por clasificación programática correspondiente al </w:t>
      </w:r>
      <w:r w:rsidR="00213F38" w:rsidRPr="00004A55">
        <w:rPr>
          <w:rFonts w:ascii="Palatino Linotype" w:eastAsia="Calibri" w:hAnsi="Palatino Linotype" w:cs="Tahoma"/>
          <w:bCs/>
          <w:sz w:val="22"/>
          <w:szCs w:val="22"/>
          <w:lang w:eastAsia="en-US"/>
        </w:rPr>
        <w:t>Pilar 1 Gobierno Solidario</w:t>
      </w:r>
    </w:p>
    <w:p w14:paraId="7F71B1B0" w14:textId="7590B4B0"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eastAsia="Calibri" w:hAnsi="Palatino Linotype" w:cs="Tahoma"/>
          <w:bCs/>
          <w:sz w:val="22"/>
          <w:szCs w:val="22"/>
          <w:lang w:eastAsia="en-US"/>
        </w:rPr>
        <w:t xml:space="preserve">12. </w:t>
      </w:r>
      <w:r w:rsidR="00213F38" w:rsidRPr="00C30B0B">
        <w:rPr>
          <w:rFonts w:ascii="Palatino Linotype" w:eastAsia="Calibri" w:hAnsi="Palatino Linotype" w:cs="Tahoma"/>
          <w:bCs/>
          <w:sz w:val="22"/>
          <w:szCs w:val="22"/>
          <w:lang w:eastAsia="en-US"/>
        </w:rPr>
        <w:t xml:space="preserve">Programa “El papel fundamental de la mujer y la perspectiva de género” con clave </w:t>
      </w:r>
      <w:r w:rsidR="00213F38" w:rsidRPr="00C30B0B">
        <w:rPr>
          <w:rFonts w:ascii="Palatino Linotype" w:hAnsi="Palatino Linotype"/>
          <w:color w:val="000000"/>
          <w:sz w:val="22"/>
          <w:szCs w:val="22"/>
        </w:rPr>
        <w:t>02060805</w:t>
      </w:r>
    </w:p>
    <w:p w14:paraId="47BA9DB4" w14:textId="425B065E"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hAnsi="Palatino Linotype"/>
          <w:color w:val="000000"/>
          <w:sz w:val="22"/>
          <w:szCs w:val="22"/>
        </w:rPr>
        <w:t xml:space="preserve">13. </w:t>
      </w:r>
      <w:r w:rsidR="00213F38" w:rsidRPr="00C30B0B">
        <w:rPr>
          <w:rFonts w:ascii="Palatino Linotype" w:hAnsi="Palatino Linotype"/>
          <w:color w:val="000000"/>
          <w:sz w:val="22"/>
          <w:szCs w:val="22"/>
        </w:rPr>
        <w:t>Subprograma 0206080501</w:t>
      </w:r>
    </w:p>
    <w:p w14:paraId="5D40EA77" w14:textId="3EA43B64"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hAnsi="Palatino Linotype"/>
          <w:color w:val="000000"/>
          <w:sz w:val="22"/>
          <w:szCs w:val="22"/>
        </w:rPr>
        <w:t xml:space="preserve">14. </w:t>
      </w:r>
      <w:r w:rsidR="00213F38" w:rsidRPr="00C30B0B">
        <w:rPr>
          <w:rFonts w:ascii="Palatino Linotype" w:hAnsi="Palatino Linotype"/>
          <w:color w:val="000000"/>
          <w:sz w:val="22"/>
          <w:szCs w:val="22"/>
        </w:rPr>
        <w:t>Proyecto 020608050101, 020608050102, 020608050103</w:t>
      </w:r>
    </w:p>
    <w:p w14:paraId="1E6FBC89" w14:textId="768F6612"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hAnsi="Palatino Linotype"/>
          <w:color w:val="000000"/>
          <w:sz w:val="22"/>
          <w:szCs w:val="22"/>
        </w:rPr>
        <w:t xml:space="preserve">15. </w:t>
      </w:r>
      <w:r w:rsidR="00213F38" w:rsidRPr="00C30B0B">
        <w:rPr>
          <w:rFonts w:ascii="Palatino Linotype" w:hAnsi="Palatino Linotype"/>
          <w:color w:val="000000"/>
          <w:sz w:val="22"/>
          <w:szCs w:val="22"/>
        </w:rPr>
        <w:t>Subprograma 0206080502</w:t>
      </w:r>
    </w:p>
    <w:p w14:paraId="0FC42748" w14:textId="54C399B1" w:rsidR="00213F38" w:rsidRDefault="00C30B0B" w:rsidP="00270597">
      <w:pPr>
        <w:tabs>
          <w:tab w:val="left" w:pos="4962"/>
        </w:tabs>
        <w:spacing w:line="360" w:lineRule="auto"/>
        <w:ind w:left="426" w:right="-595"/>
        <w:jc w:val="both"/>
        <w:rPr>
          <w:rFonts w:ascii="Palatino Linotype" w:eastAsia="Calibri" w:hAnsi="Palatino Linotype" w:cs="Tahoma"/>
          <w:bCs/>
          <w:sz w:val="22"/>
          <w:szCs w:val="22"/>
          <w:lang w:eastAsia="en-US"/>
        </w:rPr>
      </w:pPr>
      <w:r w:rsidRPr="00C30B0B">
        <w:rPr>
          <w:rFonts w:ascii="Palatino Linotype" w:hAnsi="Palatino Linotype"/>
          <w:color w:val="000000"/>
          <w:sz w:val="22"/>
          <w:szCs w:val="22"/>
        </w:rPr>
        <w:t xml:space="preserve">16. </w:t>
      </w:r>
      <w:r w:rsidR="00213F38" w:rsidRPr="00C30B0B">
        <w:rPr>
          <w:rFonts w:ascii="Palatino Linotype" w:hAnsi="Palatino Linotype"/>
          <w:color w:val="000000"/>
          <w:sz w:val="22"/>
          <w:szCs w:val="22"/>
        </w:rPr>
        <w:t>Proyectos 020608050201, 020608050202</w:t>
      </w:r>
    </w:p>
    <w:p w14:paraId="0879B042" w14:textId="77777777" w:rsidR="00AA2521" w:rsidRPr="00AA2521" w:rsidRDefault="00C30B0B" w:rsidP="00270597">
      <w:pPr>
        <w:spacing w:line="360" w:lineRule="auto"/>
        <w:ind w:left="426" w:right="-595"/>
        <w:jc w:val="both"/>
        <w:rPr>
          <w:rFonts w:ascii="Palatino Linotype" w:hAnsi="Palatino Linotype"/>
          <w:sz w:val="22"/>
        </w:rPr>
      </w:pPr>
      <w:r>
        <w:rPr>
          <w:rFonts w:ascii="Palatino Linotype" w:eastAsia="Calibri" w:hAnsi="Palatino Linotype" w:cs="Tahoma"/>
          <w:bCs/>
          <w:sz w:val="22"/>
          <w:szCs w:val="22"/>
          <w:lang w:eastAsia="en-US"/>
        </w:rPr>
        <w:t>1</w:t>
      </w:r>
      <w:r w:rsidR="00213F38" w:rsidRPr="00252878">
        <w:rPr>
          <w:rFonts w:ascii="Palatino Linotype" w:eastAsia="Calibri" w:hAnsi="Palatino Linotype" w:cs="Tahoma"/>
          <w:bCs/>
          <w:sz w:val="22"/>
          <w:szCs w:val="22"/>
          <w:lang w:eastAsia="en-US"/>
        </w:rPr>
        <w:t xml:space="preserve">7. Presupuesto de Egresos </w:t>
      </w:r>
      <w:r w:rsidR="0093353A">
        <w:rPr>
          <w:rFonts w:ascii="Palatino Linotype" w:eastAsia="Calibri" w:hAnsi="Palatino Linotype" w:cs="Tahoma"/>
          <w:bCs/>
          <w:sz w:val="22"/>
          <w:szCs w:val="22"/>
          <w:lang w:eastAsia="en-US"/>
        </w:rPr>
        <w:t>clasificado</w:t>
      </w:r>
      <w:r w:rsidR="00213F38" w:rsidRPr="00252878">
        <w:rPr>
          <w:rFonts w:ascii="Palatino Linotype" w:eastAsia="Calibri" w:hAnsi="Palatino Linotype" w:cs="Tahoma"/>
          <w:bCs/>
          <w:sz w:val="22"/>
          <w:szCs w:val="22"/>
          <w:lang w:eastAsia="en-US"/>
        </w:rPr>
        <w:t xml:space="preserve"> por objeto de gasto (desglosado solamente por capítulos generales </w:t>
      </w:r>
      <w:r w:rsidR="00213F38" w:rsidRPr="00252878">
        <w:rPr>
          <w:rFonts w:ascii="Palatino Linotype" w:hAnsi="Palatino Linotype"/>
          <w:color w:val="000000"/>
          <w:sz w:val="22"/>
          <w:szCs w:val="22"/>
        </w:rPr>
        <w:t>1000. 2000. 3000. 4000, 5000. 6000, 7000, 8000, 9000)</w:t>
      </w:r>
      <w:r w:rsidR="00AA2521">
        <w:rPr>
          <w:rFonts w:ascii="Palatino Linotype" w:hAnsi="Palatino Linotype"/>
          <w:color w:val="000000"/>
          <w:sz w:val="22"/>
          <w:szCs w:val="22"/>
        </w:rPr>
        <w:t xml:space="preserve">, </w:t>
      </w:r>
      <w:r w:rsidR="00213F38">
        <w:rPr>
          <w:rFonts w:ascii="Palatino Linotype" w:hAnsi="Palatino Linotype"/>
          <w:color w:val="000000"/>
          <w:sz w:val="22"/>
          <w:szCs w:val="22"/>
        </w:rPr>
        <w:t xml:space="preserve"> </w:t>
      </w:r>
      <w:r w:rsidR="00AA2521" w:rsidRPr="00AA2521">
        <w:rPr>
          <w:rFonts w:ascii="Palatino Linotype" w:hAnsi="Palatino Linotype"/>
          <w:sz w:val="22"/>
          <w:szCs w:val="22"/>
        </w:rPr>
        <w:t>de la dependencia Clave I01 Desarrollo Social y/o equivalente; y de la dependencia auxiliar Clave 152 Atención a la Mujer y/o Equivalente.</w:t>
      </w:r>
    </w:p>
    <w:p w14:paraId="3AF844C2" w14:textId="43138D7B" w:rsidR="00AA2521" w:rsidRPr="00AA2521" w:rsidRDefault="00C30B0B" w:rsidP="00270597">
      <w:pPr>
        <w:spacing w:line="360" w:lineRule="auto"/>
        <w:ind w:left="426" w:right="-595"/>
        <w:jc w:val="both"/>
        <w:rPr>
          <w:rFonts w:ascii="Palatino Linotype" w:hAnsi="Palatino Linotype"/>
          <w:sz w:val="22"/>
        </w:rPr>
      </w:pPr>
      <w:r w:rsidRPr="00AA2521">
        <w:rPr>
          <w:rFonts w:ascii="Palatino Linotype" w:hAnsi="Palatino Linotype"/>
          <w:color w:val="000000"/>
          <w:sz w:val="22"/>
          <w:szCs w:val="22"/>
        </w:rPr>
        <w:t>1</w:t>
      </w:r>
      <w:r w:rsidR="00213F38" w:rsidRPr="00AA2521">
        <w:rPr>
          <w:rFonts w:ascii="Palatino Linotype" w:hAnsi="Palatino Linotype"/>
          <w:color w:val="000000"/>
          <w:sz w:val="22"/>
          <w:szCs w:val="22"/>
        </w:rPr>
        <w:t>8. Formatos PbRM 01a, PbRM 01b, PbRM 01c, PbRM 01d y PbRM 02</w:t>
      </w:r>
      <w:r w:rsidR="00AA2521" w:rsidRPr="00AA2521">
        <w:rPr>
          <w:rFonts w:ascii="Palatino Linotype" w:hAnsi="Palatino Linotype"/>
          <w:color w:val="000000"/>
          <w:sz w:val="22"/>
          <w:szCs w:val="22"/>
        </w:rPr>
        <w:t xml:space="preserve">a, </w:t>
      </w:r>
      <w:r w:rsidR="00AA2521" w:rsidRPr="00AA2521">
        <w:rPr>
          <w:rFonts w:ascii="Palatino Linotype" w:hAnsi="Palatino Linotype"/>
          <w:sz w:val="22"/>
          <w:szCs w:val="22"/>
        </w:rPr>
        <w:t>de la dependencia Clave I01 Desarrollo Social y/o equivalente; y de la dependencia auxiliar Clave 152 Atención a la Mujer y/o Equivalente.</w:t>
      </w:r>
    </w:p>
    <w:p w14:paraId="356DAF34" w14:textId="63784394" w:rsidR="00213F38" w:rsidRDefault="00C30B0B" w:rsidP="00270597">
      <w:pPr>
        <w:tabs>
          <w:tab w:val="left" w:pos="4962"/>
        </w:tabs>
        <w:spacing w:line="360" w:lineRule="auto"/>
        <w:ind w:left="426" w:right="-595"/>
        <w:jc w:val="both"/>
        <w:rPr>
          <w:rFonts w:ascii="Palatino Linotype" w:hAnsi="Palatino Linotype"/>
          <w:color w:val="000000"/>
          <w:sz w:val="22"/>
          <w:szCs w:val="22"/>
        </w:rPr>
      </w:pPr>
      <w:r>
        <w:rPr>
          <w:rFonts w:ascii="Palatino Linotype" w:eastAsia="Calibri" w:hAnsi="Palatino Linotype" w:cs="Tahoma"/>
          <w:bCs/>
          <w:sz w:val="22"/>
          <w:szCs w:val="22"/>
          <w:lang w:eastAsia="en-US"/>
        </w:rPr>
        <w:t>1</w:t>
      </w:r>
      <w:r w:rsidR="00213F38">
        <w:rPr>
          <w:rFonts w:ascii="Palatino Linotype" w:eastAsia="Calibri" w:hAnsi="Palatino Linotype" w:cs="Tahoma"/>
          <w:bCs/>
          <w:sz w:val="22"/>
          <w:szCs w:val="22"/>
          <w:lang w:eastAsia="en-US"/>
        </w:rPr>
        <w:t xml:space="preserve">9. </w:t>
      </w:r>
      <w:r w:rsidR="00213F38" w:rsidRPr="00252878">
        <w:rPr>
          <w:rFonts w:ascii="Palatino Linotype" w:eastAsia="Calibri" w:hAnsi="Palatino Linotype" w:cs="Tahoma"/>
          <w:bCs/>
          <w:sz w:val="22"/>
          <w:szCs w:val="22"/>
          <w:lang w:eastAsia="en-US"/>
        </w:rPr>
        <w:t>N</w:t>
      </w:r>
      <w:r w:rsidR="00213F38" w:rsidRPr="00252878">
        <w:rPr>
          <w:rFonts w:ascii="Palatino Linotype" w:hAnsi="Palatino Linotype"/>
          <w:color w:val="000000"/>
          <w:sz w:val="22"/>
          <w:szCs w:val="22"/>
        </w:rPr>
        <w:t>ombre de la dependencia responsable de la atención a la mujer y si es o no dirección de área, y si dependen de alguna otra unidad administrativa</w:t>
      </w:r>
      <w:r w:rsidR="00213F38">
        <w:rPr>
          <w:rFonts w:ascii="Palatino Linotype" w:hAnsi="Palatino Linotype"/>
          <w:color w:val="000000"/>
          <w:sz w:val="22"/>
          <w:szCs w:val="22"/>
        </w:rPr>
        <w:t xml:space="preserve">. </w:t>
      </w:r>
    </w:p>
    <w:p w14:paraId="3234784D" w14:textId="77777777" w:rsidR="00213F38" w:rsidRDefault="00213F38" w:rsidP="00270597">
      <w:pPr>
        <w:pStyle w:val="Prrafodelista"/>
        <w:tabs>
          <w:tab w:val="left" w:pos="4962"/>
        </w:tabs>
        <w:spacing w:line="360" w:lineRule="auto"/>
        <w:ind w:left="0" w:right="-595"/>
        <w:jc w:val="both"/>
        <w:rPr>
          <w:rFonts w:ascii="Palatino Linotype" w:eastAsia="Calibri" w:hAnsi="Palatino Linotype" w:cs="Tahoma"/>
          <w:iCs/>
          <w:szCs w:val="22"/>
          <w:lang w:eastAsia="es-ES_tradnl"/>
        </w:rPr>
      </w:pPr>
    </w:p>
    <w:p w14:paraId="2FAB8314" w14:textId="685FA86D" w:rsidR="00BC3966" w:rsidRPr="001E0D8F" w:rsidRDefault="00BC3966" w:rsidP="00BC3966">
      <w:pPr>
        <w:spacing w:line="360" w:lineRule="auto"/>
        <w:ind w:right="-595"/>
        <w:jc w:val="both"/>
        <w:rPr>
          <w:rFonts w:ascii="Palatino Linotype" w:hAnsi="Palatino Linotype" w:cs="Tahoma"/>
          <w:sz w:val="22"/>
          <w:szCs w:val="22"/>
        </w:rPr>
      </w:pPr>
      <w:r>
        <w:rPr>
          <w:rFonts w:ascii="Palatino Linotype" w:eastAsia="Calibri" w:hAnsi="Palatino Linotype" w:cs="Tahoma"/>
          <w:bCs/>
          <w:sz w:val="22"/>
          <w:szCs w:val="22"/>
          <w:lang w:eastAsia="en-US"/>
        </w:rPr>
        <w:t>E</w:t>
      </w:r>
      <w:r w:rsidRPr="001E0D8F">
        <w:rPr>
          <w:rFonts w:ascii="Palatino Linotype" w:eastAsia="Calibri" w:hAnsi="Palatino Linotype" w:cs="Tahoma"/>
          <w:bCs/>
          <w:sz w:val="22"/>
          <w:szCs w:val="22"/>
          <w:lang w:eastAsia="en-US"/>
        </w:rPr>
        <w:t xml:space="preserve">stablecido lo anterior, es </w:t>
      </w:r>
      <w:r w:rsidR="00160DB9">
        <w:rPr>
          <w:rFonts w:ascii="Palatino Linotype" w:eastAsia="Calibri" w:hAnsi="Palatino Linotype" w:cs="Tahoma"/>
          <w:bCs/>
          <w:sz w:val="22"/>
          <w:szCs w:val="22"/>
          <w:lang w:eastAsia="en-US"/>
        </w:rPr>
        <w:t>preciso indicar que los</w:t>
      </w:r>
      <w:r w:rsidRPr="001E0D8F">
        <w:rPr>
          <w:rFonts w:ascii="Palatino Linotype" w:eastAsia="Calibri" w:hAnsi="Palatino Linotype" w:cs="Tahoma"/>
          <w:bCs/>
          <w:sz w:val="22"/>
          <w:szCs w:val="22"/>
          <w:lang w:eastAsia="en-US"/>
        </w:rPr>
        <w:t xml:space="preserve"> agravio</w:t>
      </w:r>
      <w:r w:rsidR="00160DB9">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del peticionario consisti</w:t>
      </w:r>
      <w:r w:rsidR="00160DB9">
        <w:rPr>
          <w:rFonts w:ascii="Palatino Linotype" w:eastAsia="Calibri" w:hAnsi="Palatino Linotype" w:cs="Tahoma"/>
          <w:bCs/>
          <w:sz w:val="22"/>
          <w:szCs w:val="22"/>
          <w:lang w:eastAsia="en-US"/>
        </w:rPr>
        <w:t>eron</w:t>
      </w:r>
      <w:r w:rsidRPr="001E0D8F">
        <w:rPr>
          <w:rFonts w:ascii="Palatino Linotype" w:eastAsia="Calibri" w:hAnsi="Palatino Linotype" w:cs="Tahoma"/>
          <w:bCs/>
          <w:sz w:val="22"/>
          <w:szCs w:val="22"/>
          <w:lang w:eastAsia="en-US"/>
        </w:rPr>
        <w:t xml:space="preserve"> en que a la fecha de la interposición del Recurso de Revisión, el Ayuntamiento de </w:t>
      </w:r>
      <w:r>
        <w:rPr>
          <w:rFonts w:ascii="Palatino Linotype" w:eastAsia="Calibri" w:hAnsi="Palatino Linotype" w:cs="Tahoma"/>
          <w:bCs/>
          <w:sz w:val="22"/>
          <w:szCs w:val="22"/>
          <w:lang w:eastAsia="en-US"/>
        </w:rPr>
        <w:t xml:space="preserve">Otzoloapan </w:t>
      </w:r>
      <w:r w:rsidRPr="001E0D8F">
        <w:rPr>
          <w:rFonts w:ascii="Palatino Linotype" w:eastAsia="Calibri" w:hAnsi="Palatino Linotype" w:cs="Tahoma"/>
          <w:bCs/>
          <w:sz w:val="22"/>
          <w:szCs w:val="22"/>
          <w:lang w:eastAsia="en-US"/>
        </w:rPr>
        <w:t>no registró respuesta o prórroga a su</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requerimiento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de acceso a la información, como se verificó en el  </w:t>
      </w:r>
      <w:r w:rsidRPr="001E0D8F">
        <w:rPr>
          <w:rFonts w:ascii="Palatino Linotype" w:hAnsi="Palatino Linotype" w:cs="Tahoma"/>
          <w:sz w:val="22"/>
          <w:szCs w:val="22"/>
        </w:rPr>
        <w:t>Sistema de Acceso a la Información Mexiquense (SAIMEX), plataforma utilizada para presentar el requerimiento de información.</w:t>
      </w:r>
    </w:p>
    <w:p w14:paraId="61D066E3" w14:textId="77777777" w:rsidR="00BC3966" w:rsidRDefault="00BC3966" w:rsidP="00BC3966">
      <w:pPr>
        <w:tabs>
          <w:tab w:val="left" w:pos="4962"/>
        </w:tabs>
        <w:spacing w:line="360" w:lineRule="auto"/>
        <w:ind w:right="-595"/>
        <w:jc w:val="both"/>
        <w:rPr>
          <w:rFonts w:ascii="Palatino Linotype" w:eastAsia="Calibri" w:hAnsi="Palatino Linotype" w:cs="Tahoma"/>
          <w:b/>
          <w:iCs/>
          <w:szCs w:val="22"/>
          <w:lang w:eastAsia="es-ES_tradnl"/>
        </w:rPr>
      </w:pPr>
    </w:p>
    <w:p w14:paraId="1307FD64" w14:textId="519C8A14" w:rsidR="00BC3966" w:rsidRPr="004E14F0" w:rsidRDefault="00BC3966" w:rsidP="00BC3966">
      <w:pPr>
        <w:spacing w:line="360" w:lineRule="auto"/>
        <w:ind w:right="-595" w:firstLine="1"/>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En ese orden de ideas, el plazo con el que contaba el Sujeto Obligado para emitir contestación a</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1E0D8F">
        <w:rPr>
          <w:rFonts w:ascii="Palatino Linotype" w:eastAsia="Calibri" w:hAnsi="Palatino Linotype" w:cs="Tahoma"/>
          <w:bCs/>
          <w:sz w:val="22"/>
          <w:szCs w:val="22"/>
          <w:lang w:eastAsia="en-US"/>
        </w:rPr>
        <w:t xml:space="preserve"> requerimiento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informativo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comenzó a correr el </w:t>
      </w:r>
      <w:r>
        <w:rPr>
          <w:rFonts w:ascii="Palatino Linotype" w:eastAsia="Calibri" w:hAnsi="Palatino Linotype" w:cs="Tahoma"/>
          <w:b/>
          <w:bCs/>
          <w:sz w:val="22"/>
          <w:szCs w:val="22"/>
          <w:lang w:eastAsia="en-US"/>
        </w:rPr>
        <w:t>veinticuatro y</w:t>
      </w:r>
      <w:r w:rsidR="00160DB9">
        <w:rPr>
          <w:rFonts w:ascii="Palatino Linotype" w:eastAsia="Calibri" w:hAnsi="Palatino Linotype" w:cs="Tahoma"/>
          <w:b/>
          <w:bCs/>
          <w:sz w:val="22"/>
          <w:szCs w:val="22"/>
          <w:lang w:eastAsia="en-US"/>
        </w:rPr>
        <w:t xml:space="preserve"> veintisiete</w:t>
      </w:r>
      <w:r>
        <w:rPr>
          <w:rFonts w:ascii="Palatino Linotype" w:eastAsia="Calibri" w:hAnsi="Palatino Linotype" w:cs="Tahoma"/>
          <w:b/>
          <w:bCs/>
          <w:sz w:val="22"/>
          <w:szCs w:val="22"/>
          <w:lang w:eastAsia="en-US"/>
        </w:rPr>
        <w:t xml:space="preserve"> de mayo</w:t>
      </w:r>
      <w:r w:rsidRPr="001E0D8F">
        <w:rPr>
          <w:rFonts w:ascii="Palatino Linotype" w:eastAsia="Calibri" w:hAnsi="Palatino Linotype" w:cs="Tahoma"/>
          <w:b/>
          <w:bCs/>
          <w:sz w:val="22"/>
          <w:szCs w:val="22"/>
          <w:lang w:eastAsia="en-US"/>
        </w:rPr>
        <w:t xml:space="preserve"> de la presente anualidad</w:t>
      </w:r>
      <w:r w:rsidR="00160DB9">
        <w:rPr>
          <w:rFonts w:ascii="Palatino Linotype" w:eastAsia="Calibri" w:hAnsi="Palatino Linotype" w:cs="Tahoma"/>
          <w:bCs/>
          <w:sz w:val="22"/>
          <w:szCs w:val="22"/>
          <w:lang w:eastAsia="en-US"/>
        </w:rPr>
        <w:t xml:space="preserve"> y fenecieron</w:t>
      </w:r>
      <w:r w:rsidRPr="001E0D8F">
        <w:rPr>
          <w:rFonts w:ascii="Palatino Linotype" w:eastAsia="Calibri" w:hAnsi="Palatino Linotype" w:cs="Tahoma"/>
          <w:bCs/>
          <w:sz w:val="22"/>
          <w:szCs w:val="22"/>
          <w:lang w:eastAsia="en-US"/>
        </w:rPr>
        <w:t xml:space="preserve"> el </w:t>
      </w:r>
      <w:r w:rsidR="00160DB9">
        <w:rPr>
          <w:rFonts w:ascii="Palatino Linotype" w:eastAsia="Calibri" w:hAnsi="Palatino Linotype" w:cs="Tahoma"/>
          <w:b/>
          <w:bCs/>
          <w:sz w:val="22"/>
          <w:szCs w:val="22"/>
          <w:lang w:eastAsia="en-US"/>
        </w:rPr>
        <w:t>trece y catorce de junio del mismo</w:t>
      </w:r>
      <w:r>
        <w:rPr>
          <w:rFonts w:ascii="Palatino Linotype" w:eastAsia="Calibri" w:hAnsi="Palatino Linotype" w:cs="Tahoma"/>
          <w:b/>
          <w:bCs/>
          <w:sz w:val="22"/>
          <w:szCs w:val="22"/>
          <w:lang w:eastAsia="en-US"/>
        </w:rPr>
        <w:t xml:space="preserve"> </w:t>
      </w:r>
      <w:r w:rsidRPr="001E0D8F">
        <w:rPr>
          <w:rFonts w:ascii="Palatino Linotype" w:eastAsia="Calibri" w:hAnsi="Palatino Linotype" w:cs="Tahoma"/>
          <w:b/>
          <w:bCs/>
          <w:sz w:val="22"/>
          <w:szCs w:val="22"/>
          <w:lang w:eastAsia="en-US"/>
        </w:rPr>
        <w:t>año</w:t>
      </w:r>
      <w:r w:rsidR="00160DB9">
        <w:rPr>
          <w:rFonts w:ascii="Palatino Linotype" w:eastAsia="Calibri" w:hAnsi="Palatino Linotype" w:cs="Tahoma"/>
          <w:b/>
          <w:bCs/>
          <w:sz w:val="22"/>
          <w:szCs w:val="22"/>
          <w:lang w:eastAsia="en-US"/>
        </w:rPr>
        <w:t>, respectivamente</w:t>
      </w:r>
      <w:r w:rsidRPr="001E0D8F">
        <w:rPr>
          <w:rFonts w:ascii="Palatino Linotype" w:eastAsia="Calibri" w:hAnsi="Palatino Linotype" w:cs="Tahoma"/>
          <w:b/>
          <w:bCs/>
          <w:sz w:val="22"/>
          <w:szCs w:val="22"/>
          <w:lang w:eastAsia="en-US"/>
        </w:rPr>
        <w:t xml:space="preserve">; </w:t>
      </w:r>
      <w:r w:rsidRPr="001E0D8F">
        <w:rPr>
          <w:rFonts w:ascii="Palatino Linotype" w:eastAsia="Calibri" w:hAnsi="Palatino Linotype" w:cs="Tahoma"/>
          <w:bCs/>
          <w:sz w:val="22"/>
          <w:szCs w:val="22"/>
          <w:lang w:eastAsia="en-US"/>
        </w:rPr>
        <w:t xml:space="preserve">lo anterior, sin contar los días </w:t>
      </w:r>
      <w:r w:rsidR="00160DB9">
        <w:rPr>
          <w:rFonts w:ascii="Palatino Linotype" w:eastAsia="Calibri" w:hAnsi="Palatino Linotype" w:cs="Tahoma"/>
          <w:bCs/>
          <w:sz w:val="22"/>
          <w:szCs w:val="22"/>
          <w:lang w:eastAsia="en-US"/>
        </w:rPr>
        <w:t>veinticinco y veintiséis</w:t>
      </w:r>
      <w:r>
        <w:rPr>
          <w:rFonts w:ascii="Palatino Linotype" w:eastAsia="Calibri" w:hAnsi="Palatino Linotype" w:cs="Tahoma"/>
          <w:bCs/>
          <w:sz w:val="22"/>
          <w:szCs w:val="22"/>
          <w:lang w:eastAsia="en-US"/>
        </w:rPr>
        <w:t xml:space="preserve"> de mayo</w:t>
      </w:r>
      <w:r w:rsidR="00160DB9">
        <w:rPr>
          <w:rFonts w:ascii="Palatino Linotype" w:eastAsia="Calibri" w:hAnsi="Palatino Linotype" w:cs="Tahoma"/>
          <w:bCs/>
          <w:sz w:val="22"/>
          <w:szCs w:val="22"/>
          <w:lang w:eastAsia="en-US"/>
        </w:rPr>
        <w:t xml:space="preserve">, uno, dos, ocho y nueve de junio, </w:t>
      </w:r>
      <w:r w:rsidRPr="001E0D8F">
        <w:rPr>
          <w:rFonts w:ascii="Palatino Linotype" w:eastAsia="Calibri" w:hAnsi="Palatino Linotype" w:cs="Tahoma"/>
          <w:bCs/>
          <w:sz w:val="22"/>
          <w:szCs w:val="22"/>
          <w:lang w:eastAsia="en-US"/>
        </w:rPr>
        <w:t>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3490A086" w14:textId="77777777" w:rsidR="00BC3966" w:rsidRPr="001E0D8F" w:rsidRDefault="00BC3966" w:rsidP="00BC3966">
      <w:pPr>
        <w:spacing w:line="360" w:lineRule="auto"/>
        <w:ind w:right="-595"/>
        <w:jc w:val="both"/>
        <w:rPr>
          <w:rFonts w:ascii="Palatino Linotype" w:eastAsia="Calibri" w:hAnsi="Palatino Linotype" w:cs="Tahoma"/>
          <w:bCs/>
          <w:sz w:val="22"/>
          <w:szCs w:val="22"/>
          <w:lang w:eastAsia="en-US"/>
        </w:rPr>
      </w:pPr>
    </w:p>
    <w:p w14:paraId="2B6AFB30" w14:textId="74DD3A18" w:rsidR="00BC3966" w:rsidRPr="001E0D8F" w:rsidRDefault="00BC3966" w:rsidP="00BC3966">
      <w:pPr>
        <w:spacing w:line="360" w:lineRule="auto"/>
        <w:ind w:right="-595"/>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Ayuntamiento de </w:t>
      </w:r>
      <w:r w:rsidR="00160DB9">
        <w:rPr>
          <w:rFonts w:ascii="Palatino Linotype" w:eastAsia="Calibri" w:hAnsi="Palatino Linotype" w:cs="Tahoma"/>
          <w:bCs/>
          <w:sz w:val="22"/>
          <w:szCs w:val="22"/>
          <w:lang w:eastAsia="en-US"/>
        </w:rPr>
        <w:t>Otzoloapan</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no e</w:t>
      </w:r>
      <w:r>
        <w:rPr>
          <w:rFonts w:ascii="Palatino Linotype" w:eastAsia="Calibri" w:hAnsi="Palatino Linotype" w:cs="Tahoma"/>
          <w:bCs/>
          <w:sz w:val="22"/>
          <w:szCs w:val="22"/>
          <w:lang w:eastAsia="en-US"/>
        </w:rPr>
        <w:t>mitió respuesta, ni solicitó</w:t>
      </w:r>
      <w:r w:rsidRPr="001E0D8F">
        <w:rPr>
          <w:rFonts w:ascii="Palatino Linotype" w:eastAsia="Calibri" w:hAnsi="Palatino Linotype" w:cs="Tahoma"/>
          <w:bCs/>
          <w:sz w:val="22"/>
          <w:szCs w:val="22"/>
          <w:lang w:eastAsia="en-US"/>
        </w:rPr>
        <w:t xml:space="preserve"> prórroga para dar contestación a la solicitud de información, dentro de los plazos establecidos en el artículo 163 de la Ley de la materia, pues tenía hasta el </w:t>
      </w:r>
      <w:r w:rsidR="00160DB9">
        <w:rPr>
          <w:rFonts w:ascii="Palatino Linotype" w:eastAsia="Calibri" w:hAnsi="Palatino Linotype" w:cs="Tahoma"/>
          <w:bCs/>
          <w:sz w:val="22"/>
          <w:szCs w:val="22"/>
          <w:lang w:eastAsia="en-US"/>
        </w:rPr>
        <w:t>trece y catorce de junio</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de dos mil diecinueve</w:t>
      </w:r>
      <w:r w:rsidR="00160DB9">
        <w:rPr>
          <w:rFonts w:ascii="Palatino Linotype" w:eastAsia="Calibri" w:hAnsi="Palatino Linotype" w:cs="Tahoma"/>
          <w:bCs/>
          <w:sz w:val="22"/>
          <w:szCs w:val="22"/>
          <w:lang w:eastAsia="en-US"/>
        </w:rPr>
        <w:t>, respectivamente,</w:t>
      </w:r>
      <w:r w:rsidRPr="001E0D8F">
        <w:rPr>
          <w:rFonts w:ascii="Palatino Linotype" w:eastAsia="Calibri" w:hAnsi="Palatino Linotype" w:cs="Tahoma"/>
          <w:bCs/>
          <w:sz w:val="22"/>
          <w:szCs w:val="22"/>
          <w:lang w:eastAsia="en-US"/>
        </w:rPr>
        <w:t xml:space="preserve"> para notificar alguna de las dos situaciones; inclus</w:t>
      </w:r>
      <w:r>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a la fecha de la presente resolución no ha otorgado información o documentación alguna que atienda la</w:t>
      </w:r>
      <w:r w:rsidR="00160DB9">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solicitud</w:t>
      </w:r>
      <w:r w:rsidR="00160DB9">
        <w:rPr>
          <w:rFonts w:ascii="Palatino Linotype" w:eastAsia="Calibri" w:hAnsi="Palatino Linotype" w:cs="Tahoma"/>
          <w:bCs/>
          <w:sz w:val="22"/>
          <w:szCs w:val="22"/>
          <w:lang w:eastAsia="en-US"/>
        </w:rPr>
        <w:t>es</w:t>
      </w:r>
      <w:r w:rsidRPr="001E0D8F">
        <w:rPr>
          <w:rFonts w:ascii="Palatino Linotype" w:eastAsia="Calibri" w:hAnsi="Palatino Linotype" w:cs="Tahoma"/>
          <w:bCs/>
          <w:sz w:val="22"/>
          <w:szCs w:val="22"/>
          <w:lang w:eastAsia="en-US"/>
        </w:rPr>
        <w:t xml:space="preserve"> de información; por lo que, resulta evidente que </w:t>
      </w:r>
      <w:r w:rsidRPr="001E0D8F">
        <w:rPr>
          <w:rFonts w:ascii="Palatino Linotype" w:eastAsia="Calibri" w:hAnsi="Palatino Linotype" w:cs="Tahoma"/>
          <w:b/>
          <w:bCs/>
          <w:sz w:val="22"/>
          <w:szCs w:val="22"/>
          <w:lang w:eastAsia="en-US"/>
        </w:rPr>
        <w:t>l</w:t>
      </w:r>
      <w:r w:rsidR="00160DB9">
        <w:rPr>
          <w:rFonts w:ascii="Palatino Linotype" w:eastAsia="Calibri" w:hAnsi="Palatino Linotype" w:cs="Tahoma"/>
          <w:b/>
          <w:bCs/>
          <w:sz w:val="22"/>
          <w:szCs w:val="22"/>
          <w:lang w:eastAsia="en-US"/>
        </w:rPr>
        <w:t>os</w:t>
      </w:r>
      <w:r w:rsidRPr="001E0D8F">
        <w:rPr>
          <w:rFonts w:ascii="Palatino Linotype" w:eastAsia="Calibri" w:hAnsi="Palatino Linotype" w:cs="Tahoma"/>
          <w:b/>
          <w:bCs/>
          <w:sz w:val="22"/>
          <w:szCs w:val="22"/>
          <w:lang w:eastAsia="en-US"/>
        </w:rPr>
        <w:t xml:space="preserve"> agravio</w:t>
      </w:r>
      <w:r w:rsidR="00160DB9">
        <w:rPr>
          <w:rFonts w:ascii="Palatino Linotype" w:eastAsia="Calibri" w:hAnsi="Palatino Linotype" w:cs="Tahoma"/>
          <w:b/>
          <w:bCs/>
          <w:sz w:val="22"/>
          <w:szCs w:val="22"/>
          <w:lang w:eastAsia="en-US"/>
        </w:rPr>
        <w:t>s</w:t>
      </w:r>
      <w:r w:rsidRPr="001E0D8F">
        <w:rPr>
          <w:rFonts w:ascii="Palatino Linotype" w:eastAsia="Calibri" w:hAnsi="Palatino Linotype" w:cs="Tahoma"/>
          <w:b/>
          <w:bCs/>
          <w:sz w:val="22"/>
          <w:szCs w:val="22"/>
          <w:lang w:eastAsia="en-US"/>
        </w:rPr>
        <w:t xml:space="preserve"> hecho</w:t>
      </w:r>
      <w:r w:rsidR="00160DB9">
        <w:rPr>
          <w:rFonts w:ascii="Palatino Linotype" w:eastAsia="Calibri" w:hAnsi="Palatino Linotype" w:cs="Tahoma"/>
          <w:b/>
          <w:bCs/>
          <w:sz w:val="22"/>
          <w:szCs w:val="22"/>
          <w:lang w:eastAsia="en-US"/>
        </w:rPr>
        <w:t>s</w:t>
      </w:r>
      <w:r w:rsidRPr="001E0D8F">
        <w:rPr>
          <w:rFonts w:ascii="Palatino Linotype" w:eastAsia="Calibri" w:hAnsi="Palatino Linotype" w:cs="Tahoma"/>
          <w:b/>
          <w:bCs/>
          <w:sz w:val="22"/>
          <w:szCs w:val="22"/>
          <w:lang w:eastAsia="en-US"/>
        </w:rPr>
        <w:t xml:space="preserve"> valer por el Recurrente resulta</w:t>
      </w:r>
      <w:r w:rsidR="00160DB9">
        <w:rPr>
          <w:rFonts w:ascii="Palatino Linotype" w:eastAsia="Calibri" w:hAnsi="Palatino Linotype" w:cs="Tahoma"/>
          <w:b/>
          <w:bCs/>
          <w:sz w:val="22"/>
          <w:szCs w:val="22"/>
          <w:lang w:eastAsia="en-US"/>
        </w:rPr>
        <w:t>n</w:t>
      </w:r>
      <w:r w:rsidRPr="001E0D8F">
        <w:rPr>
          <w:rFonts w:ascii="Palatino Linotype" w:eastAsia="Calibri" w:hAnsi="Palatino Linotype" w:cs="Tahoma"/>
          <w:b/>
          <w:bCs/>
          <w:sz w:val="22"/>
          <w:szCs w:val="22"/>
          <w:lang w:eastAsia="en-US"/>
        </w:rPr>
        <w:t xml:space="preserve"> fundado</w:t>
      </w:r>
      <w:r w:rsidR="00160DB9">
        <w:rPr>
          <w:rFonts w:ascii="Palatino Linotype" w:eastAsia="Calibri" w:hAnsi="Palatino Linotype" w:cs="Tahoma"/>
          <w:b/>
          <w:bCs/>
          <w:sz w:val="22"/>
          <w:szCs w:val="22"/>
          <w:lang w:eastAsia="en-US"/>
        </w:rPr>
        <w:t>s</w:t>
      </w:r>
      <w:r w:rsidRPr="001E0D8F">
        <w:rPr>
          <w:rFonts w:ascii="Palatino Linotype" w:eastAsia="Calibri" w:hAnsi="Palatino Linotype" w:cs="Tahoma"/>
          <w:b/>
          <w:bCs/>
          <w:sz w:val="22"/>
          <w:szCs w:val="22"/>
          <w:lang w:eastAsia="en-US"/>
        </w:rPr>
        <w:t>.</w:t>
      </w:r>
    </w:p>
    <w:p w14:paraId="4D43734F" w14:textId="77777777" w:rsidR="00BC3966" w:rsidRDefault="00BC3966" w:rsidP="00BC3966">
      <w:pPr>
        <w:pStyle w:val="Prrafodelista"/>
        <w:tabs>
          <w:tab w:val="left" w:pos="4962"/>
        </w:tabs>
        <w:spacing w:line="360" w:lineRule="auto"/>
        <w:ind w:left="0" w:right="-595"/>
        <w:jc w:val="both"/>
        <w:rPr>
          <w:rFonts w:ascii="Palatino Linotype" w:eastAsia="Calibri" w:hAnsi="Palatino Linotype" w:cs="Tahoma"/>
          <w:iCs/>
          <w:szCs w:val="22"/>
          <w:lang w:eastAsia="es-ES_tradnl"/>
        </w:rPr>
      </w:pPr>
    </w:p>
    <w:p w14:paraId="6AF4D3B6" w14:textId="682A3CA2" w:rsidR="00F81FBF" w:rsidRDefault="00B01064" w:rsidP="00270597">
      <w:pPr>
        <w:tabs>
          <w:tab w:val="left" w:pos="2595"/>
        </w:tabs>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w:t>
      </w:r>
      <w:r w:rsidR="00B51407">
        <w:rPr>
          <w:rFonts w:ascii="Palatino Linotype" w:eastAsia="Calibri" w:hAnsi="Palatino Linotype" w:cs="Tahoma"/>
          <w:bCs/>
          <w:sz w:val="22"/>
          <w:szCs w:val="22"/>
          <w:lang w:eastAsia="en-US"/>
        </w:rPr>
        <w:t xml:space="preserve">este Instituto procede a analizar los requerimientos de la Particular, tal y como se expone a continuación:  </w:t>
      </w:r>
    </w:p>
    <w:p w14:paraId="52100CBB" w14:textId="77777777" w:rsidR="00B51407" w:rsidRDefault="00B51407" w:rsidP="00270597">
      <w:pPr>
        <w:tabs>
          <w:tab w:val="left" w:pos="2595"/>
        </w:tabs>
        <w:spacing w:line="360" w:lineRule="auto"/>
        <w:ind w:right="-595"/>
        <w:jc w:val="both"/>
        <w:rPr>
          <w:rFonts w:ascii="Palatino Linotype" w:eastAsia="Calibri" w:hAnsi="Palatino Linotype" w:cs="Tahoma"/>
          <w:bCs/>
          <w:sz w:val="22"/>
          <w:szCs w:val="22"/>
          <w:lang w:eastAsia="en-US"/>
        </w:rPr>
      </w:pPr>
    </w:p>
    <w:p w14:paraId="1B3905D3" w14:textId="77777777" w:rsidR="00B51407" w:rsidRDefault="00B51407" w:rsidP="00270597">
      <w:pPr>
        <w:pStyle w:val="Prrafodelista"/>
        <w:numPr>
          <w:ilvl w:val="0"/>
          <w:numId w:val="10"/>
        </w:numPr>
        <w:spacing w:line="360" w:lineRule="auto"/>
        <w:ind w:right="-595"/>
        <w:jc w:val="both"/>
        <w:rPr>
          <w:rFonts w:ascii="Palatino Linotype" w:hAnsi="Palatino Linotype"/>
          <w:b/>
        </w:rPr>
      </w:pPr>
      <w:r w:rsidRPr="00646BBA">
        <w:rPr>
          <w:rFonts w:ascii="Palatino Linotype" w:hAnsi="Palatino Linotype"/>
          <w:b/>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7866DCCD" w14:textId="08A5CA93" w:rsidR="00002654" w:rsidRPr="00002654" w:rsidRDefault="00740EF8" w:rsidP="00740EF8">
      <w:pPr>
        <w:tabs>
          <w:tab w:val="left" w:pos="4962"/>
        </w:tabs>
        <w:spacing w:line="360" w:lineRule="auto"/>
        <w:ind w:left="709" w:right="-595" w:hanging="425"/>
        <w:jc w:val="both"/>
        <w:rPr>
          <w:rFonts w:ascii="Palatino Linotype" w:hAnsi="Palatino Linotype"/>
          <w:b/>
          <w:color w:val="000000"/>
          <w:szCs w:val="22"/>
        </w:rPr>
      </w:pPr>
      <w:r>
        <w:rPr>
          <w:rFonts w:ascii="Palatino Linotype" w:eastAsia="Calibri" w:hAnsi="Palatino Linotype" w:cs="Tahoma"/>
          <w:b/>
          <w:bCs/>
          <w:szCs w:val="22"/>
          <w:lang w:eastAsia="en-US"/>
        </w:rPr>
        <w:t xml:space="preserve">11. </w:t>
      </w:r>
      <w:r w:rsidR="00002654" w:rsidRPr="00002654">
        <w:rPr>
          <w:rFonts w:ascii="Palatino Linotype" w:eastAsia="Calibri" w:hAnsi="Palatino Linotype" w:cs="Tahoma"/>
          <w:b/>
          <w:bCs/>
          <w:sz w:val="22"/>
          <w:szCs w:val="22"/>
          <w:lang w:eastAsia="en-US"/>
        </w:rPr>
        <w:t xml:space="preserve">Presupuesto de Egresos por clasificación programática correspondiente al </w:t>
      </w:r>
      <w:r w:rsidR="00002654">
        <w:rPr>
          <w:rFonts w:ascii="Palatino Linotype" w:eastAsia="Calibri" w:hAnsi="Palatino Linotype" w:cs="Tahoma"/>
          <w:b/>
          <w:bCs/>
          <w:sz w:val="22"/>
          <w:szCs w:val="22"/>
          <w:lang w:eastAsia="en-US"/>
        </w:rPr>
        <w:t xml:space="preserve">Pilar </w:t>
      </w:r>
      <w:r w:rsidR="00002654" w:rsidRPr="00002654">
        <w:rPr>
          <w:rFonts w:ascii="Palatino Linotype" w:eastAsia="Calibri" w:hAnsi="Palatino Linotype" w:cs="Tahoma"/>
          <w:b/>
          <w:bCs/>
          <w:sz w:val="22"/>
          <w:szCs w:val="22"/>
          <w:lang w:eastAsia="en-US"/>
        </w:rPr>
        <w:t>Gobierno Solidario</w:t>
      </w:r>
    </w:p>
    <w:p w14:paraId="033D99EF" w14:textId="5B592DF6" w:rsidR="00002654" w:rsidRDefault="005D4A61" w:rsidP="00740EF8">
      <w:pPr>
        <w:pStyle w:val="Prrafodelista"/>
        <w:tabs>
          <w:tab w:val="left" w:pos="4962"/>
        </w:tabs>
        <w:spacing w:line="360" w:lineRule="auto"/>
        <w:ind w:left="709" w:right="-595" w:hanging="425"/>
        <w:jc w:val="both"/>
        <w:rPr>
          <w:rFonts w:ascii="Palatino Linotype" w:eastAsia="Calibri" w:hAnsi="Palatino Linotype" w:cs="Tahoma"/>
          <w:b/>
          <w:bCs/>
          <w:szCs w:val="22"/>
          <w:lang w:eastAsia="en-US"/>
        </w:rPr>
      </w:pPr>
      <w:r w:rsidRPr="005D4A61">
        <w:rPr>
          <w:rFonts w:ascii="Palatino Linotype" w:eastAsia="Calibri" w:hAnsi="Palatino Linotype" w:cs="Tahoma"/>
          <w:b/>
          <w:bCs/>
          <w:szCs w:val="22"/>
          <w:lang w:eastAsia="en-US"/>
        </w:rPr>
        <w:t xml:space="preserve">12. </w:t>
      </w:r>
      <w:r w:rsidR="00740EF8">
        <w:rPr>
          <w:rFonts w:ascii="Palatino Linotype" w:eastAsia="Calibri" w:hAnsi="Palatino Linotype" w:cs="Tahoma"/>
          <w:b/>
          <w:bCs/>
          <w:szCs w:val="22"/>
          <w:lang w:eastAsia="en-US"/>
        </w:rPr>
        <w:t xml:space="preserve"> </w:t>
      </w:r>
      <w:r w:rsidRPr="005D4A61">
        <w:rPr>
          <w:rFonts w:ascii="Palatino Linotype" w:eastAsia="Calibri" w:hAnsi="Palatino Linotype" w:cs="Tahoma"/>
          <w:b/>
          <w:bCs/>
          <w:szCs w:val="22"/>
          <w:lang w:eastAsia="en-US"/>
        </w:rPr>
        <w:t xml:space="preserve">Programa “El papel fundamental de la mujer y la perspectiva de género” con clave </w:t>
      </w:r>
      <w:r w:rsidRPr="005D4A61">
        <w:rPr>
          <w:rFonts w:ascii="Palatino Linotype" w:hAnsi="Palatino Linotype"/>
          <w:b/>
          <w:color w:val="000000"/>
          <w:szCs w:val="22"/>
        </w:rPr>
        <w:t>02060805</w:t>
      </w:r>
      <w:r w:rsidR="00002654" w:rsidRPr="00002654">
        <w:rPr>
          <w:rFonts w:ascii="Palatino Linotype" w:eastAsia="Calibri" w:hAnsi="Palatino Linotype" w:cs="Tahoma"/>
          <w:b/>
          <w:bCs/>
          <w:szCs w:val="22"/>
          <w:lang w:eastAsia="en-US"/>
        </w:rPr>
        <w:t xml:space="preserve"> </w:t>
      </w:r>
    </w:p>
    <w:p w14:paraId="2300580B" w14:textId="77777777" w:rsidR="005D4A61" w:rsidRPr="00A70754" w:rsidRDefault="005D4A61" w:rsidP="00740EF8">
      <w:pPr>
        <w:pStyle w:val="Prrafodelista"/>
        <w:tabs>
          <w:tab w:val="left" w:pos="4962"/>
        </w:tabs>
        <w:spacing w:line="360" w:lineRule="auto"/>
        <w:ind w:left="709" w:right="-595" w:hanging="425"/>
        <w:jc w:val="both"/>
        <w:rPr>
          <w:rFonts w:ascii="Palatino Linotype" w:hAnsi="Palatino Linotype"/>
          <w:b/>
          <w:color w:val="000000"/>
          <w:szCs w:val="22"/>
        </w:rPr>
      </w:pPr>
      <w:r w:rsidRPr="005D4A61">
        <w:rPr>
          <w:rFonts w:ascii="Palatino Linotype" w:hAnsi="Palatino Linotype"/>
          <w:b/>
          <w:color w:val="000000"/>
          <w:szCs w:val="22"/>
        </w:rPr>
        <w:t>13</w:t>
      </w:r>
      <w:r w:rsidRPr="00A70754">
        <w:rPr>
          <w:rFonts w:ascii="Palatino Linotype" w:hAnsi="Palatino Linotype"/>
          <w:b/>
          <w:color w:val="000000"/>
          <w:szCs w:val="22"/>
        </w:rPr>
        <w:t>. Subprograma 0206080501</w:t>
      </w:r>
    </w:p>
    <w:p w14:paraId="5F3E6733" w14:textId="77777777" w:rsidR="005D4A61" w:rsidRPr="00A70754" w:rsidRDefault="005D4A61" w:rsidP="00740EF8">
      <w:pPr>
        <w:pStyle w:val="Prrafodelista"/>
        <w:tabs>
          <w:tab w:val="left" w:pos="4962"/>
        </w:tabs>
        <w:spacing w:line="360" w:lineRule="auto"/>
        <w:ind w:left="709" w:right="-595" w:hanging="425"/>
        <w:jc w:val="both"/>
        <w:rPr>
          <w:rFonts w:ascii="Palatino Linotype" w:hAnsi="Palatino Linotype"/>
          <w:b/>
          <w:color w:val="000000"/>
          <w:szCs w:val="22"/>
        </w:rPr>
      </w:pPr>
      <w:r w:rsidRPr="00A70754">
        <w:rPr>
          <w:rFonts w:ascii="Palatino Linotype" w:hAnsi="Palatino Linotype"/>
          <w:b/>
          <w:color w:val="000000"/>
          <w:szCs w:val="22"/>
        </w:rPr>
        <w:t>14. Proyectos 020608050101, 020608050102, 020608050103</w:t>
      </w:r>
    </w:p>
    <w:p w14:paraId="7809FB1F" w14:textId="77777777" w:rsidR="005D4A61" w:rsidRPr="005D4A61" w:rsidRDefault="005D4A61" w:rsidP="00270597">
      <w:pPr>
        <w:pStyle w:val="Prrafodelista"/>
        <w:tabs>
          <w:tab w:val="left" w:pos="4962"/>
        </w:tabs>
        <w:spacing w:line="360" w:lineRule="auto"/>
        <w:ind w:left="284" w:right="-595"/>
        <w:jc w:val="both"/>
        <w:rPr>
          <w:rFonts w:ascii="Palatino Linotype" w:hAnsi="Palatino Linotype"/>
          <w:b/>
          <w:color w:val="000000"/>
          <w:szCs w:val="22"/>
        </w:rPr>
      </w:pPr>
      <w:r w:rsidRPr="00A70754">
        <w:rPr>
          <w:rFonts w:ascii="Palatino Linotype" w:hAnsi="Palatino Linotype"/>
          <w:b/>
          <w:color w:val="000000"/>
          <w:szCs w:val="22"/>
        </w:rPr>
        <w:t>15. Subprograma 0206080502</w:t>
      </w:r>
    </w:p>
    <w:p w14:paraId="31F3CE2C" w14:textId="77777777" w:rsidR="005D4A61" w:rsidRPr="005D4A61" w:rsidRDefault="005D4A61" w:rsidP="00270597">
      <w:pPr>
        <w:pStyle w:val="Prrafodelista"/>
        <w:tabs>
          <w:tab w:val="left" w:pos="4962"/>
        </w:tabs>
        <w:spacing w:line="360" w:lineRule="auto"/>
        <w:ind w:left="284" w:right="-595"/>
        <w:jc w:val="both"/>
        <w:rPr>
          <w:rFonts w:ascii="Palatino Linotype" w:eastAsia="Calibri" w:hAnsi="Palatino Linotype" w:cs="Tahoma"/>
          <w:b/>
          <w:bCs/>
          <w:szCs w:val="22"/>
          <w:lang w:eastAsia="en-US"/>
        </w:rPr>
      </w:pPr>
      <w:r w:rsidRPr="005D4A61">
        <w:rPr>
          <w:rFonts w:ascii="Palatino Linotype" w:hAnsi="Palatino Linotype"/>
          <w:b/>
          <w:color w:val="000000"/>
          <w:szCs w:val="22"/>
        </w:rPr>
        <w:t>16. Proyectos 020608050201, 020608050202</w:t>
      </w:r>
    </w:p>
    <w:p w14:paraId="4A157437" w14:textId="77777777" w:rsidR="00002654" w:rsidRPr="00252878" w:rsidRDefault="00002654" w:rsidP="00270597">
      <w:pPr>
        <w:tabs>
          <w:tab w:val="left" w:pos="4962"/>
        </w:tabs>
        <w:spacing w:line="360" w:lineRule="auto"/>
        <w:ind w:left="567" w:hanging="283"/>
        <w:jc w:val="both"/>
        <w:rPr>
          <w:rFonts w:ascii="Palatino Linotype" w:eastAsia="Calibri" w:hAnsi="Palatino Linotype" w:cs="Tahoma"/>
          <w:b/>
          <w:bCs/>
          <w:sz w:val="22"/>
          <w:szCs w:val="22"/>
          <w:lang w:eastAsia="en-US"/>
        </w:rPr>
      </w:pPr>
      <w:r w:rsidRPr="001343B6">
        <w:rPr>
          <w:rFonts w:ascii="Palatino Linotype" w:eastAsia="Calibri" w:hAnsi="Palatino Linotype" w:cs="Tahoma"/>
          <w:b/>
          <w:bCs/>
          <w:sz w:val="22"/>
          <w:szCs w:val="22"/>
          <w:lang w:eastAsia="en-US"/>
        </w:rPr>
        <w:t xml:space="preserve">17. Presupuesto de Egresos clasificado por objeto de gasto (desglosado solamente por capítulos generales </w:t>
      </w:r>
      <w:r w:rsidRPr="001343B6">
        <w:rPr>
          <w:rFonts w:ascii="Palatino Linotype" w:hAnsi="Palatino Linotype"/>
          <w:b/>
          <w:color w:val="000000"/>
          <w:sz w:val="22"/>
          <w:szCs w:val="22"/>
        </w:rPr>
        <w:t>1000. 2000. 3000. 4000, 5000. 6000, 7000, 8000, 9000)</w:t>
      </w:r>
      <w:r>
        <w:rPr>
          <w:rFonts w:ascii="Palatino Linotype" w:hAnsi="Palatino Linotype"/>
          <w:b/>
          <w:color w:val="000000"/>
          <w:sz w:val="22"/>
          <w:szCs w:val="22"/>
        </w:rPr>
        <w:t xml:space="preserve">, </w:t>
      </w:r>
      <w:r w:rsidRPr="001343B6">
        <w:rPr>
          <w:rFonts w:ascii="Palatino Linotype" w:hAnsi="Palatino Linotype"/>
          <w:b/>
          <w:color w:val="000000"/>
          <w:sz w:val="22"/>
          <w:szCs w:val="22"/>
        </w:rPr>
        <w:t xml:space="preserve"> </w:t>
      </w:r>
      <w:r>
        <w:rPr>
          <w:rFonts w:ascii="Palatino Linotype" w:eastAsia="Calibri" w:hAnsi="Palatino Linotype" w:cs="Tahoma"/>
          <w:b/>
          <w:bCs/>
          <w:sz w:val="22"/>
          <w:szCs w:val="22"/>
          <w:lang w:eastAsia="en-US"/>
        </w:rPr>
        <w:t>d</w:t>
      </w:r>
      <w:r w:rsidRPr="00252878">
        <w:rPr>
          <w:rFonts w:ascii="Palatino Linotype" w:eastAsia="Calibri" w:hAnsi="Palatino Linotype" w:cs="Tahoma"/>
          <w:b/>
          <w:bCs/>
          <w:sz w:val="22"/>
          <w:szCs w:val="22"/>
          <w:lang w:eastAsia="en-US"/>
        </w:rPr>
        <w:t>e la dependencia General I00 Desarrollo Social y la Dependencia A</w:t>
      </w:r>
      <w:r>
        <w:rPr>
          <w:rFonts w:ascii="Palatino Linotype" w:eastAsia="Calibri" w:hAnsi="Palatino Linotype" w:cs="Tahoma"/>
          <w:b/>
          <w:bCs/>
          <w:sz w:val="22"/>
          <w:szCs w:val="22"/>
          <w:lang w:eastAsia="en-US"/>
        </w:rPr>
        <w:t>uxiliar 152 Atención a la Mujer</w:t>
      </w:r>
    </w:p>
    <w:p w14:paraId="728B1961" w14:textId="77777777" w:rsidR="00002654" w:rsidRDefault="00002654" w:rsidP="00270597">
      <w:pPr>
        <w:spacing w:line="360" w:lineRule="auto"/>
        <w:ind w:right="-595"/>
        <w:jc w:val="both"/>
        <w:rPr>
          <w:rFonts w:ascii="Palatino Linotype" w:hAnsi="Palatino Linotype"/>
          <w:b/>
        </w:rPr>
      </w:pPr>
    </w:p>
    <w:p w14:paraId="62DE1A6C" w14:textId="34794DFC" w:rsidR="0096654D" w:rsidRDefault="00002654" w:rsidP="00270597">
      <w:pPr>
        <w:spacing w:line="360" w:lineRule="auto"/>
        <w:ind w:right="-595"/>
        <w:jc w:val="both"/>
        <w:rPr>
          <w:rFonts w:ascii="Palatino Linotype" w:hAnsi="Palatino Linotype"/>
          <w:sz w:val="22"/>
        </w:rPr>
      </w:pPr>
      <w:r w:rsidRPr="00002654">
        <w:rPr>
          <w:rFonts w:ascii="Palatino Linotype" w:hAnsi="Palatino Linotype"/>
          <w:sz w:val="22"/>
        </w:rPr>
        <w:t>Es necesari</w:t>
      </w:r>
      <w:r>
        <w:rPr>
          <w:rFonts w:ascii="Palatino Linotype" w:hAnsi="Palatino Linotype"/>
          <w:sz w:val="22"/>
        </w:rPr>
        <w:t>o, precisar que los requerimientos de información señalados en los numerales 12, 13, 14, 15 y 16, consisten en los programas que se refieren en el requerimiento de información</w:t>
      </w:r>
      <w:r w:rsidR="0096654D">
        <w:rPr>
          <w:rFonts w:ascii="Palatino Linotype" w:hAnsi="Palatino Linotype"/>
          <w:sz w:val="22"/>
        </w:rPr>
        <w:t xml:space="preserve"> identificado con el numeral 1; tal y como a manera de referencia, se desprende del Manual para la planeación, programación y presupuesto municipal para el ejercicio fiscal 2016, el cual se inserta a continuación:  </w:t>
      </w:r>
    </w:p>
    <w:p w14:paraId="37FE9804" w14:textId="6DAACEEF" w:rsidR="0096654D" w:rsidRDefault="0096654D" w:rsidP="00270597">
      <w:pPr>
        <w:spacing w:line="360" w:lineRule="auto"/>
        <w:ind w:right="-595"/>
        <w:jc w:val="both"/>
        <w:rPr>
          <w:rFonts w:ascii="Palatino Linotype" w:hAnsi="Palatino Linotype"/>
          <w:sz w:val="22"/>
        </w:rPr>
      </w:pPr>
      <w:r>
        <w:rPr>
          <w:noProof/>
          <w:lang w:eastAsia="es-MX"/>
        </w:rPr>
        <w:drawing>
          <wp:inline distT="0" distB="0" distL="0" distR="0" wp14:anchorId="4CD18F6C" wp14:editId="3201754A">
            <wp:extent cx="5715000" cy="10348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90" t="40365" r="32409" b="45985"/>
                    <a:stretch/>
                  </pic:blipFill>
                  <pic:spPr bwMode="auto">
                    <a:xfrm>
                      <a:off x="0" y="0"/>
                      <a:ext cx="5856691" cy="1060523"/>
                    </a:xfrm>
                    <a:prstGeom prst="rect">
                      <a:avLst/>
                    </a:prstGeom>
                    <a:ln>
                      <a:noFill/>
                    </a:ln>
                    <a:extLst>
                      <a:ext uri="{53640926-AAD7-44D8-BBD7-CCE9431645EC}">
                        <a14:shadowObscured xmlns:a14="http://schemas.microsoft.com/office/drawing/2010/main"/>
                      </a:ext>
                    </a:extLst>
                  </pic:spPr>
                </pic:pic>
              </a:graphicData>
            </a:graphic>
          </wp:inline>
        </w:drawing>
      </w:r>
    </w:p>
    <w:p w14:paraId="77D4C340" w14:textId="00F1925C" w:rsidR="00E617C4" w:rsidRDefault="00270597" w:rsidP="00270597">
      <w:pPr>
        <w:spacing w:line="360" w:lineRule="auto"/>
        <w:ind w:right="-595"/>
        <w:jc w:val="both"/>
        <w:rPr>
          <w:rFonts w:ascii="Palatino Linotype" w:hAnsi="Palatino Linotype"/>
          <w:szCs w:val="22"/>
        </w:rPr>
      </w:pPr>
      <w:r w:rsidRPr="00270597">
        <w:rPr>
          <w:rFonts w:ascii="Palatino Linotype" w:hAnsi="Palatino Linotype"/>
          <w:szCs w:val="22"/>
        </w:rPr>
        <w:t xml:space="preserve">(Consultado en </w:t>
      </w:r>
      <w:hyperlink r:id="rId9" w:history="1">
        <w:r w:rsidRPr="00270597">
          <w:rPr>
            <w:rStyle w:val="Hipervnculo"/>
            <w:rFonts w:ascii="Palatino Linotype" w:eastAsiaTheme="majorEastAsia" w:hAnsi="Palatino Linotype"/>
            <w:szCs w:val="22"/>
          </w:rPr>
          <w:t>https://legislacion.edomex.gob.mx/sites/legislacion.edomex.gob.mx/files/files/pdf/gct/2015/oct304.pdf</w:t>
        </w:r>
      </w:hyperlink>
      <w:r w:rsidRPr="00270597">
        <w:rPr>
          <w:rFonts w:ascii="Palatino Linotype" w:hAnsi="Palatino Linotype"/>
          <w:szCs w:val="22"/>
        </w:rPr>
        <w:t>, el veintiocho de agosto a las trece horas)</w:t>
      </w:r>
      <w:r>
        <w:rPr>
          <w:rFonts w:ascii="Palatino Linotype" w:hAnsi="Palatino Linotype"/>
          <w:szCs w:val="22"/>
        </w:rPr>
        <w:t xml:space="preserve">. </w:t>
      </w:r>
    </w:p>
    <w:p w14:paraId="64147C4D" w14:textId="77777777" w:rsidR="00270597" w:rsidRDefault="00270597" w:rsidP="00270597">
      <w:pPr>
        <w:spacing w:line="360" w:lineRule="auto"/>
        <w:ind w:right="-595"/>
        <w:jc w:val="both"/>
        <w:rPr>
          <w:rFonts w:ascii="Palatino Linotype" w:hAnsi="Palatino Linotype"/>
          <w:szCs w:val="22"/>
        </w:rPr>
      </w:pPr>
    </w:p>
    <w:p w14:paraId="24358CE0" w14:textId="77777777" w:rsidR="00B51407" w:rsidRPr="00646BBA" w:rsidRDefault="00B51407" w:rsidP="00270597">
      <w:pPr>
        <w:shd w:val="clear" w:color="auto" w:fill="FFFFFF" w:themeFill="background1"/>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w:t>
      </w:r>
      <w:r w:rsidRPr="00646BBA">
        <w:rPr>
          <w:rFonts w:ascii="Palatino Linotype" w:eastAsia="Calibri" w:hAnsi="Palatino Linotype" w:cs="Tahoma"/>
          <w:bCs/>
          <w:sz w:val="22"/>
          <w:szCs w:val="22"/>
          <w:lang w:eastAsia="en-US"/>
        </w:rPr>
        <w:t xml:space="preserve"> el Manual para la Planeación, Programación y Presupuesto de Egresos Municipal para el Ejercicio Fiscal, del dos mil trece al dos mil diecinueve, (consultado en la liga electrónica </w:t>
      </w:r>
      <w:hyperlink r:id="rId10" w:history="1">
        <w:r w:rsidRPr="00646BBA">
          <w:rPr>
            <w:rStyle w:val="Hipervnculo"/>
            <w:rFonts w:ascii="Palatino Linotype" w:eastAsia="Calibri" w:hAnsi="Palatino Linotype" w:cs="Tahoma"/>
            <w:bCs/>
            <w:sz w:val="22"/>
            <w:szCs w:val="22"/>
            <w:lang w:eastAsia="en-US"/>
          </w:rPr>
          <w:t>https://legislacion.edomex.gob.mx/sites/legislacion.edomex.gob.mx/files/files/pdf/gct/2018/nov065.pdf</w:t>
        </w:r>
      </w:hyperlink>
      <w:r w:rsidRPr="00646BBA">
        <w:rPr>
          <w:rFonts w:ascii="Palatino Linotype" w:eastAsia="Calibri" w:hAnsi="Palatino Linotype" w:cs="Tahoma"/>
          <w:bCs/>
          <w:sz w:val="22"/>
          <w:szCs w:val="22"/>
          <w:lang w:eastAsia="en-US"/>
        </w:rPr>
        <w:t>),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como se observa en las imágenes siguientes:</w:t>
      </w:r>
    </w:p>
    <w:p w14:paraId="356A45A4" w14:textId="77777777" w:rsidR="00B51407" w:rsidRPr="00646BBA"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p>
    <w:p w14:paraId="48FE7D5E" w14:textId="77777777" w:rsidR="00B51407" w:rsidRPr="00646BBA"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49D8CE88" wp14:editId="1D781C56">
            <wp:extent cx="5771408" cy="18288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410" t="29192" r="7286" b="48103"/>
                    <a:stretch/>
                  </pic:blipFill>
                  <pic:spPr bwMode="auto">
                    <a:xfrm>
                      <a:off x="0" y="0"/>
                      <a:ext cx="5798343" cy="1837335"/>
                    </a:xfrm>
                    <a:prstGeom prst="rect">
                      <a:avLst/>
                    </a:prstGeom>
                    <a:ln>
                      <a:noFill/>
                    </a:ln>
                    <a:extLst>
                      <a:ext uri="{53640926-AAD7-44D8-BBD7-CCE9431645EC}">
                        <a14:shadowObscured xmlns:a14="http://schemas.microsoft.com/office/drawing/2010/main"/>
                      </a:ext>
                    </a:extLst>
                  </pic:spPr>
                </pic:pic>
              </a:graphicData>
            </a:graphic>
          </wp:inline>
        </w:drawing>
      </w:r>
    </w:p>
    <w:p w14:paraId="661C625A" w14:textId="77777777" w:rsidR="00B51407" w:rsidRPr="00646BBA"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p>
    <w:p w14:paraId="69F6036A" w14:textId="77777777" w:rsidR="00B51407" w:rsidRPr="00646BBA"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23E3DC6C" wp14:editId="58D49416">
            <wp:extent cx="5685542" cy="3076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742" t="30961" r="8116" b="20681"/>
                    <a:stretch/>
                  </pic:blipFill>
                  <pic:spPr bwMode="auto">
                    <a:xfrm>
                      <a:off x="0" y="0"/>
                      <a:ext cx="5743852" cy="3108128"/>
                    </a:xfrm>
                    <a:prstGeom prst="rect">
                      <a:avLst/>
                    </a:prstGeom>
                    <a:ln>
                      <a:noFill/>
                    </a:ln>
                    <a:extLst>
                      <a:ext uri="{53640926-AAD7-44D8-BBD7-CCE9431645EC}">
                        <a14:shadowObscured xmlns:a14="http://schemas.microsoft.com/office/drawing/2010/main"/>
                      </a:ext>
                    </a:extLst>
                  </pic:spPr>
                </pic:pic>
              </a:graphicData>
            </a:graphic>
          </wp:inline>
        </w:drawing>
      </w:r>
    </w:p>
    <w:p w14:paraId="1DEDE8DB" w14:textId="77777777" w:rsidR="00B51407" w:rsidRPr="00646BBA" w:rsidRDefault="00B51407" w:rsidP="00270597">
      <w:pPr>
        <w:autoSpaceDE w:val="0"/>
        <w:autoSpaceDN w:val="0"/>
        <w:adjustRightInd w:val="0"/>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4A0A27D7" wp14:editId="02A73EBF">
            <wp:extent cx="5715000" cy="2324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742" t="39656" r="30098" b="47938"/>
                    <a:stretch/>
                  </pic:blipFill>
                  <pic:spPr bwMode="auto">
                    <a:xfrm>
                      <a:off x="0" y="0"/>
                      <a:ext cx="5835701" cy="2373185"/>
                    </a:xfrm>
                    <a:prstGeom prst="rect">
                      <a:avLst/>
                    </a:prstGeom>
                    <a:ln>
                      <a:noFill/>
                    </a:ln>
                    <a:extLst>
                      <a:ext uri="{53640926-AAD7-44D8-BBD7-CCE9431645EC}">
                        <a14:shadowObscured xmlns:a14="http://schemas.microsoft.com/office/drawing/2010/main"/>
                      </a:ext>
                    </a:extLst>
                  </pic:spPr>
                </pic:pic>
              </a:graphicData>
            </a:graphic>
          </wp:inline>
        </w:drawing>
      </w:r>
    </w:p>
    <w:p w14:paraId="4B0AC9E3" w14:textId="77777777" w:rsidR="00B51407" w:rsidRPr="00646BBA" w:rsidRDefault="00B51407" w:rsidP="00270597">
      <w:pPr>
        <w:autoSpaceDE w:val="0"/>
        <w:autoSpaceDN w:val="0"/>
        <w:adjustRightInd w:val="0"/>
        <w:spacing w:line="360" w:lineRule="auto"/>
        <w:jc w:val="both"/>
        <w:rPr>
          <w:rFonts w:ascii="Palatino Linotype" w:eastAsia="Calibri" w:hAnsi="Palatino Linotype" w:cs="Tahoma"/>
          <w:bCs/>
          <w:sz w:val="22"/>
          <w:szCs w:val="22"/>
          <w:lang w:eastAsia="en-US"/>
        </w:rPr>
      </w:pPr>
    </w:p>
    <w:p w14:paraId="77EFE95F" w14:textId="77777777" w:rsidR="00B51407" w:rsidRPr="00646BBA" w:rsidRDefault="00B51407" w:rsidP="00270597">
      <w:pPr>
        <w:autoSpaceDE w:val="0"/>
        <w:autoSpaceDN w:val="0"/>
        <w:adjustRightInd w:val="0"/>
        <w:spacing w:line="360" w:lineRule="auto"/>
        <w:ind w:right="-595"/>
        <w:jc w:val="both"/>
        <w:rPr>
          <w:rFonts w:ascii="Palatino Linotype" w:hAnsi="Palatino Linotype"/>
          <w:b/>
          <w:sz w:val="22"/>
        </w:rPr>
      </w:pPr>
      <w:r w:rsidRPr="00646BBA">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646BBA">
        <w:rPr>
          <w:rFonts w:ascii="Palatino Linotype" w:eastAsia="Calibri" w:hAnsi="Palatino Linotype" w:cs="Tahoma"/>
          <w:bCs/>
          <w:iCs/>
          <w:sz w:val="22"/>
          <w:szCs w:val="22"/>
          <w:lang w:val="es-ES" w:eastAsia="en-US"/>
        </w:rPr>
        <w:t>presupuesto asignado a los rubros señalados por el Particular.</w:t>
      </w:r>
      <w:r w:rsidRPr="00646BBA">
        <w:rPr>
          <w:rFonts w:ascii="Palatino Linotype" w:eastAsia="Calibri" w:hAnsi="Palatino Linotype" w:cs="Tahoma"/>
          <w:b/>
          <w:bCs/>
          <w:iCs/>
          <w:sz w:val="22"/>
          <w:szCs w:val="22"/>
          <w:lang w:val="es-ES" w:eastAsia="en-US"/>
        </w:rPr>
        <w:t xml:space="preserve"> </w:t>
      </w:r>
    </w:p>
    <w:p w14:paraId="70C6F1D9" w14:textId="77777777" w:rsidR="00B51407" w:rsidRDefault="00B51407" w:rsidP="00270597">
      <w:pPr>
        <w:tabs>
          <w:tab w:val="left" w:pos="2595"/>
        </w:tabs>
        <w:spacing w:line="360" w:lineRule="auto"/>
        <w:ind w:right="-595"/>
        <w:jc w:val="both"/>
        <w:rPr>
          <w:rFonts w:ascii="Palatino Linotype" w:eastAsia="Calibri" w:hAnsi="Palatino Linotype" w:cs="Tahoma"/>
          <w:bCs/>
          <w:sz w:val="22"/>
          <w:szCs w:val="22"/>
          <w:lang w:eastAsia="en-US"/>
        </w:rPr>
      </w:pPr>
    </w:p>
    <w:p w14:paraId="6BE8CDA6" w14:textId="77777777" w:rsidR="00B51407" w:rsidRPr="00646BBA" w:rsidRDefault="00B51407" w:rsidP="00270597">
      <w:pPr>
        <w:pStyle w:val="Prrafodelista"/>
        <w:numPr>
          <w:ilvl w:val="0"/>
          <w:numId w:val="10"/>
        </w:numPr>
        <w:spacing w:line="360" w:lineRule="auto"/>
        <w:ind w:right="-595"/>
        <w:jc w:val="both"/>
        <w:rPr>
          <w:rFonts w:ascii="Palatino Linotype" w:hAnsi="Palatino Linotype"/>
          <w:b/>
        </w:rPr>
      </w:pPr>
      <w:r w:rsidRPr="00646BBA">
        <w:rPr>
          <w:rFonts w:ascii="Palatino Linotype" w:hAnsi="Palatino Linotype"/>
          <w:b/>
        </w:rPr>
        <w:t xml:space="preserve">Presupuesto de Egresos por Objeto del Gasto y Dependencia General (PbRM 04b). </w:t>
      </w:r>
    </w:p>
    <w:p w14:paraId="5D2641FA" w14:textId="77777777" w:rsidR="00B51407" w:rsidRPr="00646BBA" w:rsidRDefault="00B51407" w:rsidP="00270597">
      <w:pPr>
        <w:pStyle w:val="Prrafodelista"/>
        <w:numPr>
          <w:ilvl w:val="0"/>
          <w:numId w:val="11"/>
        </w:numPr>
        <w:spacing w:line="360" w:lineRule="auto"/>
        <w:ind w:right="-595"/>
        <w:jc w:val="both"/>
        <w:rPr>
          <w:rFonts w:ascii="Palatino Linotype" w:hAnsi="Palatino Linotype"/>
          <w:b/>
        </w:rPr>
      </w:pPr>
      <w:r w:rsidRPr="00646BBA">
        <w:rPr>
          <w:rFonts w:ascii="Palatino Linotype" w:hAnsi="Palatino Linotype"/>
          <w:b/>
        </w:rPr>
        <w:t>Presupuesto de Egresos por Objeto de Gasto de la dependencia Clave I01 Desarrollo Social y/o equivalente, y de la dependencia Clave 152 Atención a la Mujer y/o equivalente.</w:t>
      </w:r>
    </w:p>
    <w:p w14:paraId="1FBE0A95" w14:textId="77777777" w:rsidR="00B51407" w:rsidRPr="00646BBA" w:rsidRDefault="00B51407" w:rsidP="00270597">
      <w:pPr>
        <w:spacing w:line="360" w:lineRule="auto"/>
        <w:ind w:right="-595"/>
        <w:jc w:val="both"/>
        <w:rPr>
          <w:rFonts w:ascii="Palatino Linotype" w:hAnsi="Palatino Linotype"/>
          <w:b/>
          <w:sz w:val="22"/>
        </w:rPr>
      </w:pPr>
    </w:p>
    <w:p w14:paraId="58A8CC25" w14:textId="7FBF5DFD" w:rsidR="00B51407" w:rsidRPr="00646BBA" w:rsidRDefault="00B51407" w:rsidP="00270597">
      <w:pPr>
        <w:spacing w:line="360" w:lineRule="auto"/>
        <w:ind w:right="-595"/>
        <w:jc w:val="both"/>
        <w:rPr>
          <w:rFonts w:ascii="Palatino Linotype" w:eastAsia="Calibri" w:hAnsi="Palatino Linotype" w:cs="Tahoma"/>
          <w:bCs/>
          <w:sz w:val="22"/>
          <w:szCs w:val="22"/>
          <w:lang w:eastAsia="en-US"/>
        </w:rPr>
      </w:pPr>
      <w:r>
        <w:rPr>
          <w:rFonts w:ascii="Palatino Linotype" w:hAnsi="Palatino Linotype"/>
          <w:sz w:val="22"/>
        </w:rPr>
        <w:t xml:space="preserve">Sobre este Punto, </w:t>
      </w:r>
      <w:r w:rsidRPr="00646BBA">
        <w:rPr>
          <w:rFonts w:ascii="Palatino Linotype" w:hAnsi="Palatino Linotype"/>
          <w:sz w:val="22"/>
        </w:rPr>
        <w:t xml:space="preserve">esta Ponencia Resolutora identificó que el Ayuntamiento de </w:t>
      </w:r>
      <w:r w:rsidR="00CD6496">
        <w:rPr>
          <w:rFonts w:ascii="Palatino Linotype" w:hAnsi="Palatino Linotype"/>
          <w:sz w:val="22"/>
        </w:rPr>
        <w:t>Otzoloapan</w:t>
      </w:r>
      <w:r w:rsidRPr="00646BBA">
        <w:rPr>
          <w:rFonts w:ascii="Palatino Linotype" w:hAnsi="Palatino Linotype"/>
          <w:sz w:val="22"/>
        </w:rPr>
        <w:t xml:space="preserve"> puede tener en sus archivos los documentos que den cuenta de la información requerida, toda vez que el citado </w:t>
      </w:r>
      <w:r w:rsidRPr="00646BBA">
        <w:rPr>
          <w:rFonts w:ascii="Palatino Linotype" w:eastAsia="Calibri" w:hAnsi="Palatino Linotype" w:cs="Tahoma"/>
          <w:bCs/>
          <w:sz w:val="22"/>
          <w:szCs w:val="22"/>
          <w:lang w:eastAsia="en-US"/>
        </w:rPr>
        <w:t>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14:paraId="1DEAD62C" w14:textId="77777777" w:rsidR="00B51407" w:rsidRPr="00646BBA" w:rsidRDefault="00B51407"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Asimismo,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14:paraId="5527111A" w14:textId="77777777" w:rsidR="00B51407" w:rsidRPr="00646BBA" w:rsidRDefault="00B51407" w:rsidP="00270597">
      <w:pPr>
        <w:spacing w:line="360" w:lineRule="auto"/>
        <w:jc w:val="both"/>
        <w:rPr>
          <w:rFonts w:ascii="Palatino Linotype" w:eastAsia="Calibri" w:hAnsi="Palatino Linotype" w:cs="Tahoma"/>
          <w:bCs/>
          <w:sz w:val="22"/>
          <w:szCs w:val="22"/>
          <w:lang w:eastAsia="en-US"/>
        </w:rPr>
      </w:pPr>
    </w:p>
    <w:p w14:paraId="56C7F859" w14:textId="77777777" w:rsidR="00B51407" w:rsidRPr="00646BBA" w:rsidRDefault="00B51407" w:rsidP="00270597">
      <w:pPr>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7FF17BDB" wp14:editId="6E2984BB">
            <wp:extent cx="5765545" cy="7048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91" t="45115" r="7286" b="48987"/>
                    <a:stretch/>
                  </pic:blipFill>
                  <pic:spPr bwMode="auto">
                    <a:xfrm>
                      <a:off x="0" y="0"/>
                      <a:ext cx="5857540" cy="716097"/>
                    </a:xfrm>
                    <a:prstGeom prst="rect">
                      <a:avLst/>
                    </a:prstGeom>
                    <a:ln>
                      <a:noFill/>
                    </a:ln>
                    <a:extLst>
                      <a:ext uri="{53640926-AAD7-44D8-BBD7-CCE9431645EC}">
                        <a14:shadowObscured xmlns:a14="http://schemas.microsoft.com/office/drawing/2010/main"/>
                      </a:ext>
                    </a:extLst>
                  </pic:spPr>
                </pic:pic>
              </a:graphicData>
            </a:graphic>
          </wp:inline>
        </w:drawing>
      </w:r>
    </w:p>
    <w:p w14:paraId="508F495F" w14:textId="77777777" w:rsidR="00B51407" w:rsidRPr="00646BBA" w:rsidRDefault="00B51407" w:rsidP="00270597">
      <w:pPr>
        <w:spacing w:line="360" w:lineRule="auto"/>
        <w:jc w:val="both"/>
        <w:rPr>
          <w:rFonts w:ascii="Palatino Linotype" w:eastAsia="Calibri" w:hAnsi="Palatino Linotype" w:cs="Tahoma"/>
          <w:bCs/>
          <w:sz w:val="22"/>
          <w:szCs w:val="22"/>
          <w:lang w:eastAsia="en-US"/>
        </w:rPr>
      </w:pPr>
    </w:p>
    <w:p w14:paraId="23FE8F97" w14:textId="77777777" w:rsidR="00B51407" w:rsidRDefault="00B51407"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Asimismo, este Instituto llevó a cabo la búsqueda del formato descrito tanto en la página institucional del Sujeto Obligado como en la plataforma de Información Pública de Oficio (IPOMEX), sin encontrar algún documento al respecto; no obstante a manera de referencia se muestra la imagen del formato descrito</w:t>
      </w:r>
      <w:r>
        <w:rPr>
          <w:rFonts w:ascii="Palatino Linotype" w:eastAsia="Calibri" w:hAnsi="Palatino Linotype" w:cs="Tahoma"/>
          <w:bCs/>
          <w:sz w:val="22"/>
          <w:szCs w:val="22"/>
          <w:lang w:eastAsia="en-US"/>
        </w:rPr>
        <w:t xml:space="preserve"> a continuación: </w:t>
      </w:r>
    </w:p>
    <w:p w14:paraId="30E56486" w14:textId="77777777" w:rsidR="00B51407" w:rsidRPr="00646BBA" w:rsidRDefault="00B51407" w:rsidP="00270597">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49D5E3A8" wp14:editId="0E28D42E">
            <wp:extent cx="4953000" cy="3514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10" t="42461" r="33161" b="19795"/>
                    <a:stretch/>
                  </pic:blipFill>
                  <pic:spPr bwMode="auto">
                    <a:xfrm>
                      <a:off x="0" y="0"/>
                      <a:ext cx="4953000" cy="3514725"/>
                    </a:xfrm>
                    <a:prstGeom prst="rect">
                      <a:avLst/>
                    </a:prstGeom>
                    <a:ln>
                      <a:noFill/>
                    </a:ln>
                    <a:extLst>
                      <a:ext uri="{53640926-AAD7-44D8-BBD7-CCE9431645EC}">
                        <a14:shadowObscured xmlns:a14="http://schemas.microsoft.com/office/drawing/2010/main"/>
                      </a:ext>
                    </a:extLst>
                  </pic:spPr>
                </pic:pic>
              </a:graphicData>
            </a:graphic>
          </wp:inline>
        </w:drawing>
      </w:r>
    </w:p>
    <w:p w14:paraId="349CD704" w14:textId="77777777" w:rsidR="00B51407" w:rsidRPr="00646BBA" w:rsidRDefault="00B51407" w:rsidP="00270597">
      <w:pPr>
        <w:autoSpaceDE w:val="0"/>
        <w:autoSpaceDN w:val="0"/>
        <w:adjustRightInd w:val="0"/>
        <w:spacing w:line="360" w:lineRule="auto"/>
        <w:ind w:right="-595"/>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646BBA">
        <w:rPr>
          <w:rFonts w:ascii="Palatino Linotype" w:eastAsia="Calibri" w:hAnsi="Palatino Linotype" w:cs="Tahoma"/>
          <w:bCs/>
          <w:iCs/>
          <w:sz w:val="22"/>
          <w:szCs w:val="22"/>
          <w:lang w:val="es-ES" w:eastAsia="en-US"/>
        </w:rPr>
        <w:t>presupuesto de Egresos por Objeto del Gasto y Dependencia General (PbRM 04b).</w:t>
      </w:r>
    </w:p>
    <w:p w14:paraId="4CC546F0" w14:textId="77777777" w:rsidR="00B51407" w:rsidRDefault="00B51407" w:rsidP="00270597">
      <w:pPr>
        <w:tabs>
          <w:tab w:val="left" w:pos="2595"/>
        </w:tabs>
        <w:spacing w:line="360" w:lineRule="auto"/>
        <w:ind w:right="-595"/>
        <w:jc w:val="both"/>
        <w:rPr>
          <w:rFonts w:ascii="Palatino Linotype" w:eastAsia="Calibri" w:hAnsi="Palatino Linotype" w:cs="Tahoma"/>
          <w:bCs/>
          <w:sz w:val="22"/>
          <w:szCs w:val="22"/>
          <w:lang w:eastAsia="en-US"/>
        </w:rPr>
      </w:pPr>
    </w:p>
    <w:p w14:paraId="4411B05E" w14:textId="77777777" w:rsidR="00B51407" w:rsidRPr="00646BBA" w:rsidRDefault="00B51407" w:rsidP="00270597">
      <w:pPr>
        <w:pStyle w:val="Prrafodelista"/>
        <w:numPr>
          <w:ilvl w:val="0"/>
          <w:numId w:val="10"/>
        </w:numPr>
        <w:spacing w:line="360" w:lineRule="auto"/>
        <w:ind w:right="-595"/>
        <w:jc w:val="both"/>
        <w:rPr>
          <w:rFonts w:ascii="Palatino Linotype" w:hAnsi="Palatino Linotype"/>
          <w:b/>
        </w:rPr>
      </w:pPr>
      <w:r w:rsidRPr="00646BBA">
        <w:rPr>
          <w:rFonts w:ascii="Palatino Linotype" w:hAnsi="Palatino Linotype"/>
          <w:b/>
        </w:rPr>
        <w:t>Carátulas de Presupuesto de Ingresos y Egresos (PbRM 03b y PbRM 04d).</w:t>
      </w:r>
    </w:p>
    <w:p w14:paraId="75A7E142" w14:textId="77777777" w:rsidR="00B51407" w:rsidRPr="00646BBA" w:rsidRDefault="00B51407" w:rsidP="00270597">
      <w:pPr>
        <w:spacing w:line="360" w:lineRule="auto"/>
        <w:ind w:right="-595"/>
        <w:jc w:val="both"/>
        <w:rPr>
          <w:rFonts w:ascii="Palatino Linotype" w:hAnsi="Palatino Linotype"/>
          <w:b/>
        </w:rPr>
      </w:pPr>
    </w:p>
    <w:p w14:paraId="44799C62" w14:textId="77777777" w:rsidR="00B51407" w:rsidRDefault="00B51407"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hAnsi="Palatino Linotype"/>
          <w:sz w:val="22"/>
        </w:rPr>
        <w:t xml:space="preserve">Con relación al presente requerimiento, </w:t>
      </w:r>
      <w:r>
        <w:rPr>
          <w:rFonts w:ascii="Palatino Linotype" w:hAnsi="Palatino Linotype"/>
          <w:sz w:val="22"/>
        </w:rPr>
        <w:t>d</w:t>
      </w:r>
      <w:r w:rsidRPr="00646BBA">
        <w:rPr>
          <w:rFonts w:ascii="Palatino Linotype" w:hAnsi="Palatino Linotype"/>
          <w:sz w:val="22"/>
        </w:rPr>
        <w:t xml:space="preserve">el </w:t>
      </w:r>
      <w:r w:rsidRPr="00646BBA">
        <w:rPr>
          <w:rFonts w:ascii="Palatino Linotype" w:eastAsia="Calibri" w:hAnsi="Palatino Linotype" w:cs="Tahoma"/>
          <w:bCs/>
          <w:sz w:val="22"/>
          <w:szCs w:val="22"/>
          <w:lang w:eastAsia="en-US"/>
        </w:rPr>
        <w:t>Manual para la Planeación, Programación y Presupuesto de Egresos Municipal, se advirtió que el formato PbRM-03b, corresponde a la Carátula del Presupuesto de Ingresos, formato que integra el Pro</w:t>
      </w:r>
      <w:r>
        <w:rPr>
          <w:rFonts w:ascii="Palatino Linotype" w:eastAsia="Calibri" w:hAnsi="Palatino Linotype" w:cs="Tahoma"/>
          <w:bCs/>
          <w:sz w:val="22"/>
          <w:szCs w:val="22"/>
          <w:lang w:eastAsia="en-US"/>
        </w:rPr>
        <w:t xml:space="preserve">yecto de Presupuesto de Egresos, tal como queda evidenciado en la imagen siguiente: </w:t>
      </w:r>
    </w:p>
    <w:p w14:paraId="08713BBD" w14:textId="77777777" w:rsidR="00B51407" w:rsidRDefault="00B51407" w:rsidP="00270597">
      <w:pPr>
        <w:spacing w:line="360" w:lineRule="auto"/>
        <w:jc w:val="both"/>
        <w:rPr>
          <w:rFonts w:ascii="Palatino Linotype" w:eastAsia="Calibri" w:hAnsi="Palatino Linotype" w:cs="Tahoma"/>
          <w:bCs/>
          <w:sz w:val="22"/>
          <w:szCs w:val="22"/>
          <w:lang w:eastAsia="en-US"/>
        </w:rPr>
      </w:pPr>
    </w:p>
    <w:p w14:paraId="7B0D76DB" w14:textId="77777777" w:rsidR="00B51407" w:rsidRPr="00F6219A" w:rsidRDefault="00B51407" w:rsidP="00270597">
      <w:pPr>
        <w:spacing w:line="360" w:lineRule="auto"/>
        <w:jc w:val="center"/>
        <w:rPr>
          <w:rFonts w:ascii="Palatino Linotype" w:hAnsi="Palatino Linotype"/>
          <w:sz w:val="22"/>
        </w:rPr>
      </w:pPr>
      <w:r>
        <w:rPr>
          <w:noProof/>
          <w:lang w:eastAsia="es-MX"/>
        </w:rPr>
        <w:drawing>
          <wp:inline distT="0" distB="0" distL="0" distR="0" wp14:anchorId="4C7F626A" wp14:editId="4DEF5CF1">
            <wp:extent cx="5353050" cy="3819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42" t="40397" r="33160" b="21565"/>
                    <a:stretch/>
                  </pic:blipFill>
                  <pic:spPr bwMode="auto">
                    <a:xfrm>
                      <a:off x="0" y="0"/>
                      <a:ext cx="5353050" cy="3819525"/>
                    </a:xfrm>
                    <a:prstGeom prst="rect">
                      <a:avLst/>
                    </a:prstGeom>
                    <a:ln>
                      <a:noFill/>
                    </a:ln>
                    <a:extLst>
                      <a:ext uri="{53640926-AAD7-44D8-BBD7-CCE9431645EC}">
                        <a14:shadowObscured xmlns:a14="http://schemas.microsoft.com/office/drawing/2010/main"/>
                      </a:ext>
                    </a:extLst>
                  </pic:spPr>
                </pic:pic>
              </a:graphicData>
            </a:graphic>
          </wp:inline>
        </w:drawing>
      </w:r>
    </w:p>
    <w:p w14:paraId="5F50DFEA" w14:textId="77777777" w:rsidR="00B51407" w:rsidRDefault="00B51407" w:rsidP="00270597">
      <w:pPr>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respecto de la carátula de Presupuesto de Egresos (PbRM 04d), se observa que en la normatividad antes mencionada, se encuentra establecido que este formato debe registrar los importes del formato por Capítulo de Gasto, y de igual forma, éste </w:t>
      </w:r>
      <w:r w:rsidRPr="00646BBA">
        <w:rPr>
          <w:rFonts w:ascii="Palatino Linotype" w:eastAsia="Calibri" w:hAnsi="Palatino Linotype" w:cs="Tahoma"/>
          <w:bCs/>
          <w:sz w:val="22"/>
          <w:szCs w:val="22"/>
          <w:lang w:eastAsia="en-US"/>
        </w:rPr>
        <w:t>integra el Pro</w:t>
      </w:r>
      <w:r>
        <w:rPr>
          <w:rFonts w:ascii="Palatino Linotype" w:eastAsia="Calibri" w:hAnsi="Palatino Linotype" w:cs="Tahoma"/>
          <w:bCs/>
          <w:sz w:val="22"/>
          <w:szCs w:val="22"/>
          <w:lang w:eastAsia="en-US"/>
        </w:rPr>
        <w:t xml:space="preserve">yecto de Presupuesto de Egresos, a efecto de que el Sujeto Obligado tenga claridad respecto al formato, se inserta a continuación: </w:t>
      </w:r>
    </w:p>
    <w:p w14:paraId="3CAAF1D2" w14:textId="77777777" w:rsidR="00B51407" w:rsidRDefault="00B51407" w:rsidP="00270597">
      <w:pPr>
        <w:spacing w:line="360" w:lineRule="auto"/>
        <w:jc w:val="both"/>
        <w:rPr>
          <w:rFonts w:ascii="Palatino Linotype" w:eastAsia="Calibri" w:hAnsi="Palatino Linotype" w:cs="Tahoma"/>
          <w:bCs/>
          <w:sz w:val="22"/>
          <w:szCs w:val="22"/>
          <w:lang w:eastAsia="en-US"/>
        </w:rPr>
      </w:pPr>
    </w:p>
    <w:p w14:paraId="050BC8A7" w14:textId="77777777" w:rsidR="00B51407" w:rsidRDefault="00B51407" w:rsidP="00270597">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72CD5A9F" wp14:editId="4B1A7421">
            <wp:extent cx="5067300" cy="4019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10" t="42461" r="33326" b="19501"/>
                    <a:stretch/>
                  </pic:blipFill>
                  <pic:spPr bwMode="auto">
                    <a:xfrm>
                      <a:off x="0" y="0"/>
                      <a:ext cx="5067300" cy="4019550"/>
                    </a:xfrm>
                    <a:prstGeom prst="rect">
                      <a:avLst/>
                    </a:prstGeom>
                    <a:ln>
                      <a:noFill/>
                    </a:ln>
                    <a:extLst>
                      <a:ext uri="{53640926-AAD7-44D8-BBD7-CCE9431645EC}">
                        <a14:shadowObscured xmlns:a14="http://schemas.microsoft.com/office/drawing/2010/main"/>
                      </a:ext>
                    </a:extLst>
                  </pic:spPr>
                </pic:pic>
              </a:graphicData>
            </a:graphic>
          </wp:inline>
        </w:drawing>
      </w:r>
    </w:p>
    <w:p w14:paraId="301D6D76" w14:textId="77777777" w:rsidR="00B51407" w:rsidRPr="00646BBA" w:rsidRDefault="00B51407" w:rsidP="00270597">
      <w:pPr>
        <w:spacing w:line="360" w:lineRule="auto"/>
        <w:jc w:val="both"/>
        <w:rPr>
          <w:rFonts w:ascii="Palatino Linotype" w:eastAsia="Calibri" w:hAnsi="Palatino Linotype" w:cs="Tahoma"/>
          <w:bCs/>
          <w:sz w:val="22"/>
          <w:szCs w:val="22"/>
          <w:lang w:eastAsia="en-US"/>
        </w:rPr>
      </w:pPr>
    </w:p>
    <w:p w14:paraId="73FD0395" w14:textId="5BBC024F" w:rsidR="00B51407" w:rsidRPr="00646BBA" w:rsidRDefault="00B51407" w:rsidP="00270597">
      <w:pPr>
        <w:autoSpaceDE w:val="0"/>
        <w:autoSpaceDN w:val="0"/>
        <w:adjustRightInd w:val="0"/>
        <w:spacing w:line="360" w:lineRule="auto"/>
        <w:ind w:right="-595"/>
        <w:jc w:val="both"/>
        <w:rPr>
          <w:rFonts w:ascii="Palatino Linotype" w:hAnsi="Palatino Linotype"/>
        </w:rPr>
      </w:pPr>
      <w:r w:rsidRPr="00646BBA">
        <w:rPr>
          <w:rFonts w:ascii="Palatino Linotype" w:eastAsia="Calibri" w:hAnsi="Palatino Linotype" w:cs="Tahoma"/>
          <w:bCs/>
          <w:sz w:val="22"/>
          <w:szCs w:val="22"/>
          <w:lang w:eastAsia="en-US"/>
        </w:rPr>
        <w:t>De tales circunstancias, se considera que el Sujeto Obligado deberá realizar una búsqueda exhaustiva y razonable, en todas las áreas competentes, a efecto de proporcionar el documento o documentos donde consten las carátulas de Presupuesto de Ingresos y Egresos (PbRM 03b y PbRM 04d</w:t>
      </w:r>
      <w:r>
        <w:rPr>
          <w:rFonts w:ascii="Palatino Linotype" w:eastAsia="Calibri" w:hAnsi="Palatino Linotype" w:cs="Tahoma"/>
          <w:bCs/>
          <w:sz w:val="22"/>
          <w:szCs w:val="22"/>
          <w:lang w:eastAsia="en-US"/>
        </w:rPr>
        <w:t>)</w:t>
      </w:r>
      <w:r w:rsidRPr="00646BBA">
        <w:rPr>
          <w:rFonts w:ascii="Palatino Linotype" w:eastAsia="Calibri" w:hAnsi="Palatino Linotype" w:cs="Tahoma"/>
          <w:bCs/>
          <w:sz w:val="22"/>
          <w:szCs w:val="22"/>
          <w:lang w:eastAsia="en-US"/>
        </w:rPr>
        <w:t>.</w:t>
      </w:r>
    </w:p>
    <w:p w14:paraId="1E579229" w14:textId="77777777" w:rsidR="008B22F1" w:rsidRPr="00214189" w:rsidRDefault="008B22F1" w:rsidP="00270597">
      <w:pPr>
        <w:pStyle w:val="Prrafodelista"/>
        <w:numPr>
          <w:ilvl w:val="0"/>
          <w:numId w:val="10"/>
        </w:numPr>
        <w:spacing w:line="360" w:lineRule="auto"/>
        <w:ind w:right="-595"/>
        <w:jc w:val="both"/>
        <w:rPr>
          <w:rFonts w:ascii="Palatino Linotype" w:hAnsi="Palatino Linotype"/>
          <w:b/>
        </w:rPr>
      </w:pPr>
      <w:r w:rsidRPr="00214189">
        <w:rPr>
          <w:rFonts w:ascii="Palatino Linotype" w:hAnsi="Palatino Linotype"/>
          <w:b/>
        </w:rPr>
        <w:t>Formatos del Programa Anual PbRM-01a, PbRM-01b, PbRM-01c, PbRM-01d, PbRM-01e y PbRM-02a, de la dependencia Clave I01 Desarrollo Social y/o equivalente; y de la dependencia auxiliar Clave 152 Atención a la Mujer y/o Equivalente.</w:t>
      </w:r>
    </w:p>
    <w:p w14:paraId="208F02F7" w14:textId="77777777" w:rsidR="008B22F1" w:rsidRPr="00214189" w:rsidRDefault="008B22F1" w:rsidP="00270597">
      <w:pPr>
        <w:pStyle w:val="Prrafodelista"/>
        <w:numPr>
          <w:ilvl w:val="0"/>
          <w:numId w:val="11"/>
        </w:numPr>
        <w:spacing w:line="360" w:lineRule="auto"/>
        <w:ind w:right="-595"/>
        <w:jc w:val="both"/>
        <w:rPr>
          <w:rFonts w:ascii="Palatino Linotype" w:hAnsi="Palatino Linotype"/>
          <w:b/>
        </w:rPr>
      </w:pPr>
      <w:r w:rsidRPr="00214189">
        <w:rPr>
          <w:rFonts w:ascii="Palatino Linotype" w:hAnsi="Palatino Linotype"/>
          <w:b/>
        </w:rPr>
        <w:t>Formato de la Ficha Técnica de Diseño de Indicadores Estratégicos o de Gestión de la dependencia Clave I01 Desarrollo Social y/o equivalente, y de la dependencia Clave 152 Atención a la Mujer y/o equivalente.</w:t>
      </w:r>
    </w:p>
    <w:p w14:paraId="29718FEE" w14:textId="77777777" w:rsidR="008B22F1" w:rsidRPr="00214189" w:rsidRDefault="008B22F1" w:rsidP="00270597">
      <w:pPr>
        <w:pStyle w:val="Prrafodelista"/>
        <w:numPr>
          <w:ilvl w:val="0"/>
          <w:numId w:val="11"/>
        </w:numPr>
        <w:spacing w:line="360" w:lineRule="auto"/>
        <w:ind w:right="-595"/>
        <w:jc w:val="both"/>
        <w:rPr>
          <w:rFonts w:ascii="Palatino Linotype" w:hAnsi="Palatino Linotype"/>
          <w:b/>
        </w:rPr>
      </w:pPr>
      <w:r w:rsidRPr="00214189">
        <w:rPr>
          <w:rFonts w:ascii="Palatino Linotype" w:hAnsi="Palatino Linotype"/>
          <w:b/>
        </w:rPr>
        <w:t>Dirección o área de la que depende la unidad administrativa con Clave 152 Atención a la Mujer y/o equivalente.</w:t>
      </w:r>
    </w:p>
    <w:p w14:paraId="45155FED" w14:textId="77777777" w:rsidR="00D822EB" w:rsidRPr="00D822EB" w:rsidRDefault="008B22F1" w:rsidP="00270597">
      <w:pPr>
        <w:pStyle w:val="Prrafodelista"/>
        <w:numPr>
          <w:ilvl w:val="0"/>
          <w:numId w:val="11"/>
        </w:numPr>
        <w:spacing w:line="360" w:lineRule="auto"/>
        <w:ind w:right="-595"/>
        <w:contextualSpacing w:val="0"/>
        <w:jc w:val="both"/>
        <w:rPr>
          <w:rFonts w:ascii="Palatino Linotype" w:hAnsi="Palatino Linotype"/>
          <w:b/>
          <w:szCs w:val="22"/>
        </w:rPr>
      </w:pPr>
      <w:r w:rsidRPr="00214189">
        <w:rPr>
          <w:rFonts w:ascii="Palatino Linotype" w:hAnsi="Palatino Linotype"/>
          <w:b/>
        </w:rPr>
        <w:t xml:space="preserve">Denominación de la dependencia auxiliar con Clave 152 Atención a la Mujer y/o </w:t>
      </w:r>
      <w:r w:rsidRPr="00D822EB">
        <w:rPr>
          <w:rFonts w:ascii="Palatino Linotype" w:hAnsi="Palatino Linotype"/>
          <w:b/>
          <w:szCs w:val="22"/>
        </w:rPr>
        <w:t>equivalente del Municipio.</w:t>
      </w:r>
      <w:r w:rsidR="00D822EB" w:rsidRPr="00D822EB">
        <w:rPr>
          <w:rFonts w:ascii="Palatino Linotype" w:hAnsi="Palatino Linotype"/>
          <w:b/>
          <w:color w:val="000000"/>
          <w:szCs w:val="22"/>
        </w:rPr>
        <w:t xml:space="preserve"> </w:t>
      </w:r>
    </w:p>
    <w:p w14:paraId="04AB5AE8" w14:textId="2ACBDDB4" w:rsidR="008B22F1" w:rsidRPr="00D822EB" w:rsidRDefault="00D822EB" w:rsidP="00270597">
      <w:pPr>
        <w:spacing w:line="360" w:lineRule="auto"/>
        <w:ind w:left="709" w:right="-595" w:hanging="425"/>
        <w:jc w:val="both"/>
        <w:rPr>
          <w:rFonts w:ascii="Palatino Linotype" w:hAnsi="Palatino Linotype"/>
          <w:b/>
          <w:sz w:val="22"/>
          <w:szCs w:val="22"/>
        </w:rPr>
      </w:pPr>
      <w:r w:rsidRPr="00D822EB">
        <w:rPr>
          <w:rFonts w:ascii="Palatino Linotype" w:hAnsi="Palatino Linotype"/>
          <w:b/>
          <w:color w:val="000000"/>
          <w:sz w:val="22"/>
          <w:szCs w:val="22"/>
        </w:rPr>
        <w:t xml:space="preserve">18. Formatos PbRM 01a, PbRM 01b, PbRM 01c, PbRM 01d y PbRM 02a, </w:t>
      </w:r>
      <w:r w:rsidRPr="00D822EB">
        <w:rPr>
          <w:rFonts w:ascii="Palatino Linotype" w:hAnsi="Palatino Linotype"/>
          <w:b/>
          <w:sz w:val="22"/>
          <w:szCs w:val="22"/>
        </w:rPr>
        <w:t>de la dependencia Clave I01 Desarrollo Social y/o equivalente; y de la dependencia auxiliar Clave 152 Atención a la Mujer y/o Equivalente.</w:t>
      </w:r>
    </w:p>
    <w:p w14:paraId="59FEFE58" w14:textId="60700338" w:rsidR="005D4A61" w:rsidRPr="005D4A61" w:rsidRDefault="005D4A61" w:rsidP="00270597">
      <w:pPr>
        <w:tabs>
          <w:tab w:val="left" w:pos="4962"/>
        </w:tabs>
        <w:spacing w:line="360" w:lineRule="auto"/>
        <w:ind w:left="709" w:hanging="425"/>
        <w:jc w:val="both"/>
        <w:rPr>
          <w:rFonts w:ascii="Palatino Linotype" w:hAnsi="Palatino Linotype"/>
          <w:b/>
          <w:color w:val="000000"/>
          <w:sz w:val="22"/>
          <w:szCs w:val="22"/>
        </w:rPr>
      </w:pPr>
      <w:r w:rsidRPr="005D4A61">
        <w:rPr>
          <w:rFonts w:ascii="Palatino Linotype" w:eastAsia="Calibri" w:hAnsi="Palatino Linotype" w:cs="Tahoma"/>
          <w:b/>
          <w:bCs/>
          <w:sz w:val="22"/>
          <w:szCs w:val="22"/>
          <w:lang w:eastAsia="en-US"/>
        </w:rPr>
        <w:t>19. N</w:t>
      </w:r>
      <w:r w:rsidRPr="005D4A61">
        <w:rPr>
          <w:rFonts w:ascii="Palatino Linotype" w:hAnsi="Palatino Linotype"/>
          <w:b/>
          <w:color w:val="000000"/>
          <w:sz w:val="22"/>
          <w:szCs w:val="22"/>
        </w:rPr>
        <w:t>ombre de la dependencia responsable de la a</w:t>
      </w:r>
      <w:r>
        <w:rPr>
          <w:rFonts w:ascii="Palatino Linotype" w:hAnsi="Palatino Linotype"/>
          <w:b/>
          <w:color w:val="000000"/>
          <w:sz w:val="22"/>
          <w:szCs w:val="22"/>
        </w:rPr>
        <w:t xml:space="preserve">tención a la mujer y si es o no </w:t>
      </w:r>
      <w:r w:rsidRPr="005D4A61">
        <w:rPr>
          <w:rFonts w:ascii="Palatino Linotype" w:hAnsi="Palatino Linotype"/>
          <w:b/>
          <w:color w:val="000000"/>
          <w:sz w:val="22"/>
          <w:szCs w:val="22"/>
        </w:rPr>
        <w:t xml:space="preserve">dirección de área, y si dependen de alguna otra unidad administrativa. </w:t>
      </w:r>
    </w:p>
    <w:p w14:paraId="12599D9D" w14:textId="6A051602" w:rsidR="000E4A8A" w:rsidRPr="000E4A8A" w:rsidRDefault="000E4A8A" w:rsidP="00270597">
      <w:pPr>
        <w:spacing w:line="360" w:lineRule="auto"/>
        <w:ind w:left="709" w:right="-595" w:hanging="425"/>
        <w:jc w:val="both"/>
        <w:rPr>
          <w:rFonts w:ascii="Palatino Linotype" w:hAnsi="Palatino Linotype"/>
          <w:b/>
          <w:sz w:val="22"/>
          <w:szCs w:val="22"/>
        </w:rPr>
      </w:pPr>
    </w:p>
    <w:p w14:paraId="58BD4CC5" w14:textId="6D3D2652" w:rsidR="008B22F1" w:rsidRDefault="008B22F1" w:rsidP="00270597">
      <w:pPr>
        <w:tabs>
          <w:tab w:val="left" w:pos="4962"/>
        </w:tabs>
        <w:spacing w:line="360" w:lineRule="auto"/>
        <w:ind w:right="-595"/>
        <w:jc w:val="both"/>
        <w:rPr>
          <w:rFonts w:ascii="Palatino Linotype" w:hAnsi="Palatino Linotype"/>
          <w:sz w:val="22"/>
          <w:szCs w:val="22"/>
        </w:rPr>
      </w:pPr>
      <w:r w:rsidRPr="00D06177">
        <w:rPr>
          <w:rFonts w:ascii="Palatino Linotype" w:eastAsia="Calibri" w:hAnsi="Palatino Linotype" w:cs="Tahoma"/>
          <w:iCs/>
          <w:sz w:val="22"/>
          <w:szCs w:val="22"/>
          <w:lang w:val="es-ES" w:eastAsia="es-ES_tradnl"/>
        </w:rPr>
        <w:t xml:space="preserve">Respecto a los formatos </w:t>
      </w:r>
      <w:r w:rsidRPr="00D06177">
        <w:rPr>
          <w:rFonts w:ascii="Palatino Linotype" w:hAnsi="Palatino Linotype"/>
          <w:sz w:val="22"/>
          <w:szCs w:val="22"/>
        </w:rPr>
        <w:t>(PbRM-01a, PbRM-01b, PbRM-01c, PbRM-01d, PbRM-01e)</w:t>
      </w:r>
      <w:r>
        <w:rPr>
          <w:rFonts w:ascii="Palatino Linotype" w:hAnsi="Palatino Linotype"/>
          <w:sz w:val="22"/>
          <w:szCs w:val="22"/>
        </w:rPr>
        <w:t>, se tiene que de acuerdo al multicitado Manual, la información contenida en dichos formatos se consideran para la realizac</w:t>
      </w:r>
      <w:r w:rsidR="0095489F">
        <w:rPr>
          <w:rFonts w:ascii="Palatino Linotype" w:hAnsi="Palatino Linotype"/>
          <w:sz w:val="22"/>
          <w:szCs w:val="22"/>
        </w:rPr>
        <w:t xml:space="preserve">ión del Presupuesto de Egresos. </w:t>
      </w:r>
    </w:p>
    <w:p w14:paraId="07F56C01" w14:textId="77777777" w:rsidR="0095489F" w:rsidRDefault="0095489F" w:rsidP="00270597">
      <w:pPr>
        <w:tabs>
          <w:tab w:val="left" w:pos="4962"/>
        </w:tabs>
        <w:spacing w:line="360" w:lineRule="auto"/>
        <w:ind w:right="-595"/>
        <w:jc w:val="both"/>
        <w:rPr>
          <w:rFonts w:ascii="Palatino Linotype" w:hAnsi="Palatino Linotype"/>
          <w:sz w:val="22"/>
          <w:szCs w:val="22"/>
        </w:rPr>
      </w:pPr>
    </w:p>
    <w:p w14:paraId="5DF40E53" w14:textId="131039F1" w:rsidR="0095489F" w:rsidRDefault="0095489F" w:rsidP="00270597">
      <w:pPr>
        <w:tabs>
          <w:tab w:val="left" w:pos="4962"/>
        </w:tabs>
        <w:spacing w:line="360" w:lineRule="auto"/>
        <w:ind w:right="-595"/>
        <w:jc w:val="both"/>
        <w:rPr>
          <w:rFonts w:ascii="Palatino Linotype" w:hAnsi="Palatino Linotype"/>
          <w:sz w:val="22"/>
          <w:szCs w:val="22"/>
        </w:rPr>
      </w:pPr>
      <w:r>
        <w:rPr>
          <w:rFonts w:ascii="Palatino Linotype" w:hAnsi="Palatino Linotype"/>
          <w:sz w:val="22"/>
          <w:szCs w:val="22"/>
        </w:rPr>
        <w:t xml:space="preserve">Por lo que </w:t>
      </w:r>
      <w:r w:rsidR="003B5453">
        <w:rPr>
          <w:rFonts w:ascii="Palatino Linotype" w:hAnsi="Palatino Linotype"/>
          <w:sz w:val="22"/>
          <w:szCs w:val="22"/>
        </w:rPr>
        <w:t xml:space="preserve">respecta al formato (PbRM-2a), se tiene observa que se trata de aquel en el que se calendarizan las metas de actividad, el cual tiene por objeto identificar trimestralmente la ejecución de la meta anual e integrar el proyecto anual del municipio, tal y como se advierte a continuación: </w:t>
      </w:r>
    </w:p>
    <w:p w14:paraId="708B91DD" w14:textId="77777777" w:rsidR="003B5453" w:rsidRDefault="003B5453" w:rsidP="00270597">
      <w:pPr>
        <w:tabs>
          <w:tab w:val="left" w:pos="4962"/>
        </w:tabs>
        <w:spacing w:line="360" w:lineRule="auto"/>
        <w:jc w:val="both"/>
        <w:rPr>
          <w:rFonts w:ascii="Palatino Linotype" w:hAnsi="Palatino Linotype"/>
          <w:sz w:val="22"/>
          <w:szCs w:val="22"/>
        </w:rPr>
      </w:pPr>
    </w:p>
    <w:p w14:paraId="3567CEC9" w14:textId="55E4D34C" w:rsidR="003B5453" w:rsidRPr="00D06177" w:rsidRDefault="003B5453" w:rsidP="00270597">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468AEABE" wp14:editId="08DE37D0">
            <wp:extent cx="5806356" cy="612843"/>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84" t="49479" r="16323" b="37610"/>
                    <a:stretch/>
                  </pic:blipFill>
                  <pic:spPr bwMode="auto">
                    <a:xfrm>
                      <a:off x="0" y="0"/>
                      <a:ext cx="6059049" cy="639514"/>
                    </a:xfrm>
                    <a:prstGeom prst="rect">
                      <a:avLst/>
                    </a:prstGeom>
                    <a:ln>
                      <a:noFill/>
                    </a:ln>
                    <a:extLst>
                      <a:ext uri="{53640926-AAD7-44D8-BBD7-CCE9431645EC}">
                        <a14:shadowObscured xmlns:a14="http://schemas.microsoft.com/office/drawing/2010/main"/>
                      </a:ext>
                    </a:extLst>
                  </pic:spPr>
                </pic:pic>
              </a:graphicData>
            </a:graphic>
          </wp:inline>
        </w:drawing>
      </w:r>
    </w:p>
    <w:p w14:paraId="7136FB41" w14:textId="77777777" w:rsidR="008B22F1" w:rsidRDefault="008B22F1" w:rsidP="00270597">
      <w:pPr>
        <w:tabs>
          <w:tab w:val="left" w:pos="4962"/>
        </w:tabs>
        <w:spacing w:line="360" w:lineRule="auto"/>
        <w:jc w:val="both"/>
        <w:rPr>
          <w:rFonts w:ascii="Palatino Linotype" w:eastAsia="Calibri" w:hAnsi="Palatino Linotype" w:cs="Tahoma"/>
          <w:iCs/>
          <w:sz w:val="22"/>
          <w:szCs w:val="22"/>
          <w:lang w:val="es-ES" w:eastAsia="es-ES_tradnl"/>
        </w:rPr>
      </w:pPr>
    </w:p>
    <w:p w14:paraId="6551D6B6" w14:textId="663717C5" w:rsidR="008B22F1" w:rsidRDefault="008B22F1"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Ahora bien, esta ponencia Resolutora</w:t>
      </w:r>
      <w:r w:rsidRPr="00646BBA">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a</w:t>
      </w:r>
      <w:r w:rsidRPr="00646BBA">
        <w:rPr>
          <w:rFonts w:ascii="Palatino Linotype" w:eastAsia="Calibri" w:hAnsi="Palatino Linotype" w:cs="Tahoma"/>
          <w:iCs/>
          <w:sz w:val="22"/>
          <w:szCs w:val="22"/>
          <w:lang w:val="es-ES" w:eastAsia="es-ES_tradnl"/>
        </w:rPr>
        <w:t xml:space="preserve">dvirtió que el denominado PbRM-01d, da cuenta de las </w:t>
      </w:r>
      <w:r w:rsidRPr="00646BBA">
        <w:rPr>
          <w:rFonts w:ascii="Palatino Linotype" w:eastAsia="Calibri" w:hAnsi="Palatino Linotype" w:cs="Tahoma"/>
          <w:iCs/>
          <w:sz w:val="22"/>
          <w:szCs w:val="22"/>
          <w:lang w:eastAsia="es-ES_tradnl"/>
        </w:rPr>
        <w:t>Fichas Técnicas de Diseño de Indicadores Estratégicos o de Gestión de la dependencia Clave I01 Desarrollo Social y/o equivalente, y de la dependencia Clave 152 Atención a la Mujer y/o equivalente, que corresponde al requerimiento identificado con el numeral 6</w:t>
      </w:r>
      <w:r w:rsidRPr="00646BBA">
        <w:rPr>
          <w:rFonts w:ascii="Palatino Linotype" w:eastAsia="Calibri" w:hAnsi="Palatino Linotype" w:cs="Tahoma"/>
          <w:iCs/>
          <w:sz w:val="22"/>
          <w:szCs w:val="22"/>
          <w:lang w:val="es-ES" w:eastAsia="es-ES_tradnl"/>
        </w:rPr>
        <w:t xml:space="preserve">, asimismo, en los formatos </w:t>
      </w:r>
      <w:r w:rsidRPr="00D06177">
        <w:rPr>
          <w:rFonts w:ascii="Palatino Linotype" w:hAnsi="Palatino Linotype"/>
          <w:sz w:val="22"/>
          <w:szCs w:val="22"/>
        </w:rPr>
        <w:t>(PbRM-01a, PbRM-01b, PbRM-01c, PbRM-01d, PbRM-01e</w:t>
      </w:r>
      <w:r w:rsidR="003B5453">
        <w:rPr>
          <w:rFonts w:ascii="Palatino Linotype" w:hAnsi="Palatino Linotype"/>
          <w:sz w:val="22"/>
          <w:szCs w:val="22"/>
        </w:rPr>
        <w:t>, PbRM-2a</w:t>
      </w:r>
      <w:r w:rsidRPr="00D06177">
        <w:rPr>
          <w:rFonts w:ascii="Palatino Linotype" w:hAnsi="Palatino Linotype"/>
          <w:sz w:val="22"/>
          <w:szCs w:val="22"/>
        </w:rPr>
        <w:t>)</w:t>
      </w:r>
      <w:r>
        <w:rPr>
          <w:rFonts w:ascii="Palatino Linotype" w:hAnsi="Palatino Linotype"/>
          <w:sz w:val="22"/>
          <w:szCs w:val="22"/>
        </w:rPr>
        <w:t xml:space="preserve">, </w:t>
      </w:r>
      <w:r w:rsidRPr="00646BBA">
        <w:rPr>
          <w:rFonts w:ascii="Palatino Linotype" w:eastAsia="Calibri" w:hAnsi="Palatino Linotype" w:cs="Tahoma"/>
          <w:iCs/>
          <w:sz w:val="22"/>
          <w:szCs w:val="22"/>
          <w:lang w:val="es-ES" w:eastAsia="es-ES_tradnl"/>
        </w:rPr>
        <w:t xml:space="preserve">es </w:t>
      </w:r>
      <w:r w:rsidR="00BF05CB">
        <w:rPr>
          <w:rFonts w:ascii="Palatino Linotype" w:eastAsia="Calibri" w:hAnsi="Palatino Linotype" w:cs="Tahoma"/>
          <w:iCs/>
          <w:sz w:val="22"/>
          <w:szCs w:val="22"/>
          <w:lang w:val="es-ES" w:eastAsia="es-ES_tradnl"/>
        </w:rPr>
        <w:t>viable</w:t>
      </w:r>
      <w:r w:rsidRPr="00646BBA">
        <w:rPr>
          <w:rFonts w:ascii="Palatino Linotype" w:eastAsia="Calibri" w:hAnsi="Palatino Linotype" w:cs="Tahoma"/>
          <w:iCs/>
          <w:sz w:val="22"/>
          <w:szCs w:val="22"/>
          <w:lang w:val="es-ES" w:eastAsia="es-ES_tradnl"/>
        </w:rPr>
        <w:t xml:space="preserve"> consulta</w:t>
      </w:r>
      <w:r>
        <w:rPr>
          <w:rFonts w:ascii="Palatino Linotype" w:eastAsia="Calibri" w:hAnsi="Palatino Linotype" w:cs="Tahoma"/>
          <w:iCs/>
          <w:sz w:val="22"/>
          <w:szCs w:val="22"/>
          <w:lang w:val="es-ES" w:eastAsia="es-ES_tradnl"/>
        </w:rPr>
        <w:t>r</w:t>
      </w:r>
      <w:r w:rsidRPr="00646BBA">
        <w:rPr>
          <w:rFonts w:ascii="Palatino Linotype" w:eastAsia="Calibri" w:hAnsi="Palatino Linotype" w:cs="Tahoma"/>
          <w:iCs/>
          <w:sz w:val="22"/>
          <w:szCs w:val="22"/>
          <w:lang w:val="es-ES" w:eastAsia="es-ES_tradnl"/>
        </w:rPr>
        <w:t xml:space="preserve"> la información soli</w:t>
      </w:r>
      <w:r w:rsidR="00085ADA">
        <w:rPr>
          <w:rFonts w:ascii="Palatino Linotype" w:eastAsia="Calibri" w:hAnsi="Palatino Linotype" w:cs="Tahoma"/>
          <w:iCs/>
          <w:sz w:val="22"/>
          <w:szCs w:val="22"/>
          <w:lang w:val="es-ES" w:eastAsia="es-ES_tradnl"/>
        </w:rPr>
        <w:t>citada en los requerimientos 7,</w:t>
      </w:r>
      <w:r w:rsidRPr="00646BBA">
        <w:rPr>
          <w:rFonts w:ascii="Palatino Linotype" w:eastAsia="Calibri" w:hAnsi="Palatino Linotype" w:cs="Tahoma"/>
          <w:iCs/>
          <w:sz w:val="22"/>
          <w:szCs w:val="22"/>
          <w:lang w:val="es-ES" w:eastAsia="es-ES_tradnl"/>
        </w:rPr>
        <w:t xml:space="preserve"> 8</w:t>
      </w:r>
      <w:r w:rsidR="00085ADA">
        <w:rPr>
          <w:rFonts w:ascii="Palatino Linotype" w:eastAsia="Calibri" w:hAnsi="Palatino Linotype" w:cs="Tahoma"/>
          <w:iCs/>
          <w:sz w:val="22"/>
          <w:szCs w:val="22"/>
          <w:lang w:val="es-ES" w:eastAsia="es-ES_tradnl"/>
        </w:rPr>
        <w:t xml:space="preserve"> y 19</w:t>
      </w:r>
      <w:r w:rsidRPr="00646BBA">
        <w:rPr>
          <w:rFonts w:ascii="Palatino Linotype" w:eastAsia="Calibri" w:hAnsi="Palatino Linotype" w:cs="Tahoma"/>
          <w:iCs/>
          <w:sz w:val="22"/>
          <w:szCs w:val="22"/>
          <w:lang w:val="es-ES" w:eastAsia="es-ES_tradnl"/>
        </w:rPr>
        <w:t xml:space="preserve"> toda vez que</w:t>
      </w:r>
      <w:r w:rsidR="00BF05CB">
        <w:rPr>
          <w:rFonts w:ascii="Palatino Linotype" w:eastAsia="Calibri" w:hAnsi="Palatino Linotype" w:cs="Tahoma"/>
          <w:iCs/>
          <w:sz w:val="22"/>
          <w:szCs w:val="22"/>
          <w:lang w:val="es-ES" w:eastAsia="es-ES_tradnl"/>
        </w:rPr>
        <w:t xml:space="preserve">, de dichos formatos </w:t>
      </w:r>
      <w:r w:rsidR="005D4A61">
        <w:rPr>
          <w:rFonts w:ascii="Palatino Linotype" w:eastAsia="Calibri" w:hAnsi="Palatino Linotype" w:cs="Tahoma"/>
          <w:iCs/>
          <w:sz w:val="22"/>
          <w:szCs w:val="22"/>
          <w:lang w:val="es-ES" w:eastAsia="es-ES_tradnl"/>
        </w:rPr>
        <w:t>sería posible</w:t>
      </w:r>
      <w:r w:rsidR="00BF05CB">
        <w:rPr>
          <w:rFonts w:ascii="Palatino Linotype" w:eastAsia="Calibri" w:hAnsi="Palatino Linotype" w:cs="Tahoma"/>
          <w:iCs/>
          <w:sz w:val="22"/>
          <w:szCs w:val="22"/>
          <w:lang w:val="es-ES" w:eastAsia="es-ES_tradnl"/>
        </w:rPr>
        <w:t xml:space="preserve"> apreciar</w:t>
      </w:r>
      <w:r w:rsidRPr="00646BBA">
        <w:rPr>
          <w:rFonts w:ascii="Palatino Linotype" w:eastAsia="Calibri" w:hAnsi="Palatino Linotype" w:cs="Tahoma"/>
          <w:iCs/>
          <w:sz w:val="22"/>
          <w:szCs w:val="22"/>
          <w:lang w:val="es-ES" w:eastAsia="es-ES_tradnl"/>
        </w:rPr>
        <w:t xml:space="preserve"> el nombre de la dependencia general y de la dependencia a</w:t>
      </w:r>
      <w:r>
        <w:rPr>
          <w:rFonts w:ascii="Palatino Linotype" w:eastAsia="Calibri" w:hAnsi="Palatino Linotype" w:cs="Tahoma"/>
          <w:iCs/>
          <w:sz w:val="22"/>
          <w:szCs w:val="22"/>
          <w:lang w:val="es-ES" w:eastAsia="es-ES_tradnl"/>
        </w:rPr>
        <w:t xml:space="preserve">uxiliar </w:t>
      </w:r>
      <w:r w:rsidR="00BF05CB">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Atención a la mujer</w:t>
      </w:r>
      <w:r w:rsidR="00BF05CB">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w:t>
      </w:r>
    </w:p>
    <w:p w14:paraId="0FA6E5C1" w14:textId="77777777" w:rsidR="008B22F1" w:rsidRDefault="008B22F1" w:rsidP="00270597">
      <w:pPr>
        <w:tabs>
          <w:tab w:val="left" w:pos="4962"/>
        </w:tabs>
        <w:spacing w:line="360" w:lineRule="auto"/>
        <w:jc w:val="both"/>
        <w:rPr>
          <w:rFonts w:ascii="Palatino Linotype" w:eastAsia="Calibri" w:hAnsi="Palatino Linotype" w:cs="Tahoma"/>
          <w:iCs/>
          <w:sz w:val="22"/>
          <w:szCs w:val="22"/>
          <w:lang w:val="es-ES" w:eastAsia="es-ES_tradnl"/>
        </w:rPr>
      </w:pPr>
    </w:p>
    <w:p w14:paraId="10C8C43B" w14:textId="4AD5B245" w:rsidR="008B22F1" w:rsidRDefault="00EB0D3E" w:rsidP="00270597">
      <w:pPr>
        <w:spacing w:line="360" w:lineRule="auto"/>
        <w:ind w:right="-737"/>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0324DC2F" wp14:editId="0A9F23AD">
                <wp:simplePos x="0" y="0"/>
                <wp:positionH relativeFrom="column">
                  <wp:posOffset>86994</wp:posOffset>
                </wp:positionH>
                <wp:positionV relativeFrom="paragraph">
                  <wp:posOffset>1600835</wp:posOffset>
                </wp:positionV>
                <wp:extent cx="5248275" cy="20383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48275" cy="2038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9B7FB"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85pt,126.05pt" to="420.1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" strokecolor="#4472c4 [3204]" strokeweight=".5pt">
                <v:stroke joinstyle="miter"/>
              </v:line>
            </w:pict>
          </mc:Fallback>
        </mc:AlternateContent>
      </w:r>
      <w:r w:rsidR="008B22F1">
        <w:rPr>
          <w:rFonts w:ascii="Palatino Linotype" w:eastAsia="Calibri" w:hAnsi="Palatino Linotype" w:cs="Tahoma"/>
          <w:bCs/>
          <w:sz w:val="22"/>
          <w:szCs w:val="22"/>
          <w:lang w:eastAsia="en-US"/>
        </w:rPr>
        <w:t>Por otra parte</w:t>
      </w:r>
      <w:r w:rsidR="008B22F1" w:rsidRPr="00646BBA">
        <w:rPr>
          <w:rFonts w:ascii="Palatino Linotype" w:eastAsia="Calibri" w:hAnsi="Palatino Linotype" w:cs="Tahoma"/>
          <w:bCs/>
          <w:sz w:val="22"/>
          <w:szCs w:val="22"/>
          <w:lang w:eastAsia="en-US"/>
        </w:rPr>
        <w:t>, este Instituto llevó a cabo la búsqueda de</w:t>
      </w:r>
      <w:r w:rsidR="008B22F1">
        <w:rPr>
          <w:rFonts w:ascii="Palatino Linotype" w:eastAsia="Calibri" w:hAnsi="Palatino Linotype" w:cs="Tahoma"/>
          <w:bCs/>
          <w:sz w:val="22"/>
          <w:szCs w:val="22"/>
          <w:lang w:eastAsia="en-US"/>
        </w:rPr>
        <w:t xml:space="preserve"> </w:t>
      </w:r>
      <w:r w:rsidR="008B22F1" w:rsidRPr="00646BBA">
        <w:rPr>
          <w:rFonts w:ascii="Palatino Linotype" w:eastAsia="Calibri" w:hAnsi="Palatino Linotype" w:cs="Tahoma"/>
          <w:bCs/>
          <w:sz w:val="22"/>
          <w:szCs w:val="22"/>
          <w:lang w:eastAsia="en-US"/>
        </w:rPr>
        <w:t>l</w:t>
      </w:r>
      <w:r w:rsidR="008B22F1">
        <w:rPr>
          <w:rFonts w:ascii="Palatino Linotype" w:eastAsia="Calibri" w:hAnsi="Palatino Linotype" w:cs="Tahoma"/>
          <w:bCs/>
          <w:sz w:val="22"/>
          <w:szCs w:val="22"/>
          <w:lang w:eastAsia="en-US"/>
        </w:rPr>
        <w:t>os</w:t>
      </w:r>
      <w:r w:rsidR="008B22F1" w:rsidRPr="00646BBA">
        <w:rPr>
          <w:rFonts w:ascii="Palatino Linotype" w:eastAsia="Calibri" w:hAnsi="Palatino Linotype" w:cs="Tahoma"/>
          <w:bCs/>
          <w:sz w:val="22"/>
          <w:szCs w:val="22"/>
          <w:lang w:eastAsia="en-US"/>
        </w:rPr>
        <w:t xml:space="preserve"> formato</w:t>
      </w:r>
      <w:r w:rsidR="008B22F1">
        <w:rPr>
          <w:rFonts w:ascii="Palatino Linotype" w:eastAsia="Calibri" w:hAnsi="Palatino Linotype" w:cs="Tahoma"/>
          <w:bCs/>
          <w:sz w:val="22"/>
          <w:szCs w:val="22"/>
          <w:lang w:eastAsia="en-US"/>
        </w:rPr>
        <w:t>s</w:t>
      </w:r>
      <w:r w:rsidR="008B22F1" w:rsidRPr="00646BBA">
        <w:rPr>
          <w:rFonts w:ascii="Palatino Linotype" w:eastAsia="Calibri" w:hAnsi="Palatino Linotype" w:cs="Tahoma"/>
          <w:bCs/>
          <w:sz w:val="22"/>
          <w:szCs w:val="22"/>
          <w:lang w:eastAsia="en-US"/>
        </w:rPr>
        <w:t xml:space="preserve"> descrito</w:t>
      </w:r>
      <w:r w:rsidR="008B22F1">
        <w:rPr>
          <w:rFonts w:ascii="Palatino Linotype" w:eastAsia="Calibri" w:hAnsi="Palatino Linotype" w:cs="Tahoma"/>
          <w:bCs/>
          <w:sz w:val="22"/>
          <w:szCs w:val="22"/>
          <w:lang w:eastAsia="en-US"/>
        </w:rPr>
        <w:t>s</w:t>
      </w:r>
      <w:r w:rsidR="008B22F1" w:rsidRPr="00646BBA">
        <w:rPr>
          <w:rFonts w:ascii="Palatino Linotype" w:eastAsia="Calibri" w:hAnsi="Palatino Linotype" w:cs="Tahoma"/>
          <w:bCs/>
          <w:sz w:val="22"/>
          <w:szCs w:val="22"/>
          <w:lang w:eastAsia="en-US"/>
        </w:rPr>
        <w:t xml:space="preserve"> tanto en la página institucional del Sujeto Obligado como en la plataforma de Información Pública de Oficio (IPOMEX), sin encontrar algún documento al respecto; no obstante a manera de referencia se muestra la imagen </w:t>
      </w:r>
      <w:r w:rsidR="00BF05CB">
        <w:rPr>
          <w:rFonts w:ascii="Palatino Linotype" w:eastAsia="Calibri" w:hAnsi="Palatino Linotype" w:cs="Tahoma"/>
          <w:bCs/>
          <w:sz w:val="22"/>
          <w:szCs w:val="22"/>
          <w:lang w:eastAsia="en-US"/>
        </w:rPr>
        <w:t>del formato correspondiente al PbRM 1d,</w:t>
      </w:r>
      <w:r w:rsidR="008B22F1" w:rsidRPr="00646BBA">
        <w:rPr>
          <w:rFonts w:ascii="Palatino Linotype" w:eastAsia="Calibri" w:hAnsi="Palatino Linotype" w:cs="Tahoma"/>
          <w:bCs/>
          <w:sz w:val="22"/>
          <w:szCs w:val="22"/>
          <w:lang w:eastAsia="en-US"/>
        </w:rPr>
        <w:t xml:space="preserve"> que corresponde al Ayuntamiento de </w:t>
      </w:r>
      <w:r w:rsidR="00BF05CB">
        <w:rPr>
          <w:rFonts w:ascii="Palatino Linotype" w:eastAsia="Calibri" w:hAnsi="Palatino Linotype" w:cs="Tahoma"/>
          <w:bCs/>
          <w:sz w:val="22"/>
          <w:szCs w:val="22"/>
          <w:lang w:eastAsia="en-US"/>
        </w:rPr>
        <w:t>Texcalyacac</w:t>
      </w:r>
      <w:r w:rsidR="008B22F1" w:rsidRPr="00646BBA">
        <w:rPr>
          <w:rFonts w:ascii="Palatino Linotype" w:eastAsia="Calibri" w:hAnsi="Palatino Linotype" w:cs="Tahoma"/>
          <w:bCs/>
          <w:sz w:val="22"/>
          <w:szCs w:val="22"/>
          <w:lang w:eastAsia="en-US"/>
        </w:rPr>
        <w:t>.</w:t>
      </w:r>
    </w:p>
    <w:p w14:paraId="433D8730" w14:textId="2A78057F" w:rsidR="00BF05CB" w:rsidRPr="00646BBA" w:rsidRDefault="00BF05CB" w:rsidP="00270597">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5977906F" wp14:editId="5861C294">
            <wp:extent cx="5382895" cy="2641223"/>
            <wp:effectExtent l="0" t="0" r="825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073" t="42165" r="25200" b="19501"/>
                    <a:stretch/>
                  </pic:blipFill>
                  <pic:spPr bwMode="auto">
                    <a:xfrm>
                      <a:off x="0" y="0"/>
                      <a:ext cx="5382895" cy="2641223"/>
                    </a:xfrm>
                    <a:prstGeom prst="rect">
                      <a:avLst/>
                    </a:prstGeom>
                    <a:ln>
                      <a:noFill/>
                    </a:ln>
                    <a:extLst>
                      <a:ext uri="{53640926-AAD7-44D8-BBD7-CCE9431645EC}">
                        <a14:shadowObscured xmlns:a14="http://schemas.microsoft.com/office/drawing/2010/main"/>
                      </a:ext>
                    </a:extLst>
                  </pic:spPr>
                </pic:pic>
              </a:graphicData>
            </a:graphic>
          </wp:inline>
        </w:drawing>
      </w:r>
    </w:p>
    <w:p w14:paraId="59ADA596" w14:textId="77777777" w:rsidR="00ED7781" w:rsidRDefault="00ED7781" w:rsidP="00270597">
      <w:pPr>
        <w:autoSpaceDE w:val="0"/>
        <w:autoSpaceDN w:val="0"/>
        <w:adjustRightInd w:val="0"/>
        <w:spacing w:line="360" w:lineRule="auto"/>
        <w:ind w:right="-595"/>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por lo que respecta a los requerimientos 9 y 10, los cuales consisten en lo siguiente: </w:t>
      </w:r>
    </w:p>
    <w:p w14:paraId="75B65B5B" w14:textId="77777777" w:rsidR="00ED7781" w:rsidRPr="006405E7" w:rsidRDefault="00ED7781" w:rsidP="00270597">
      <w:pPr>
        <w:autoSpaceDE w:val="0"/>
        <w:autoSpaceDN w:val="0"/>
        <w:adjustRightInd w:val="0"/>
        <w:spacing w:line="360" w:lineRule="auto"/>
        <w:ind w:left="426"/>
        <w:jc w:val="both"/>
        <w:rPr>
          <w:rFonts w:ascii="Palatino Linotype" w:eastAsia="Calibri" w:hAnsi="Palatino Linotype" w:cs="Tahoma"/>
          <w:b/>
          <w:iCs/>
          <w:sz w:val="24"/>
          <w:szCs w:val="22"/>
          <w:lang w:val="es-ES" w:eastAsia="es-ES_tradnl"/>
        </w:rPr>
      </w:pPr>
    </w:p>
    <w:p w14:paraId="6FDBB987" w14:textId="77777777" w:rsidR="00ED7781" w:rsidRPr="006405E7" w:rsidRDefault="00ED7781" w:rsidP="00270597">
      <w:pPr>
        <w:spacing w:line="360" w:lineRule="auto"/>
        <w:ind w:left="851" w:hanging="284"/>
        <w:jc w:val="both"/>
        <w:rPr>
          <w:rFonts w:ascii="Palatino Linotype" w:hAnsi="Palatino Linotype"/>
          <w:b/>
          <w:sz w:val="22"/>
        </w:rPr>
      </w:pPr>
      <w:r w:rsidRPr="006405E7">
        <w:rPr>
          <w:rFonts w:ascii="Palatino Linotype" w:hAnsi="Palatino Linotype"/>
          <w:b/>
          <w:sz w:val="22"/>
        </w:rPr>
        <w:t>9. Fuente de financiamiento en materia de género o atención a la mujer de carácter estatal, federal o internacional, y el monto.</w:t>
      </w:r>
    </w:p>
    <w:p w14:paraId="5B695977" w14:textId="77777777" w:rsidR="00ED7781" w:rsidRDefault="00ED7781" w:rsidP="00270597">
      <w:pPr>
        <w:spacing w:line="360" w:lineRule="auto"/>
        <w:ind w:left="851" w:hanging="284"/>
        <w:jc w:val="both"/>
        <w:rPr>
          <w:rFonts w:ascii="Palatino Linotype" w:hAnsi="Palatino Linotype"/>
          <w:b/>
          <w:sz w:val="22"/>
        </w:rPr>
      </w:pPr>
      <w:r w:rsidRPr="006405E7">
        <w:rPr>
          <w:rFonts w:ascii="Palatino Linotype" w:hAnsi="Palatino Linotype"/>
          <w:b/>
          <w:sz w:val="22"/>
        </w:rPr>
        <w:t>10. Monto de recursos gestionados en materia de género o atención a la mujer en el Municipio.</w:t>
      </w:r>
    </w:p>
    <w:p w14:paraId="7E0423F4" w14:textId="77777777" w:rsidR="009F3822" w:rsidRPr="006405E7" w:rsidRDefault="009F3822" w:rsidP="00270597">
      <w:pPr>
        <w:spacing w:line="360" w:lineRule="auto"/>
        <w:ind w:left="851" w:hanging="284"/>
        <w:jc w:val="both"/>
        <w:rPr>
          <w:rFonts w:ascii="Palatino Linotype" w:hAnsi="Palatino Linotype"/>
          <w:b/>
          <w:sz w:val="22"/>
        </w:rPr>
      </w:pPr>
    </w:p>
    <w:p w14:paraId="79E25272" w14:textId="4BE73611" w:rsidR="00ED7781" w:rsidRDefault="00ED7781" w:rsidP="00270597">
      <w:pPr>
        <w:autoSpaceDE w:val="0"/>
        <w:autoSpaceDN w:val="0"/>
        <w:adjustRightInd w:val="0"/>
        <w:spacing w:line="360" w:lineRule="auto"/>
        <w:ind w:right="-595"/>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Sobre estos puntos, es necesario traer a colación lo establecido en el Bando Municipal de </w:t>
      </w:r>
      <w:r w:rsidR="0098691A">
        <w:rPr>
          <w:rFonts w:ascii="Palatino Linotype" w:eastAsia="Calibri" w:hAnsi="Palatino Linotype" w:cs="Tahoma"/>
          <w:iCs/>
          <w:sz w:val="22"/>
          <w:szCs w:val="22"/>
          <w:lang w:val="es-ES" w:eastAsia="es-ES_tradnl"/>
        </w:rPr>
        <w:t xml:space="preserve">Otzoloapan </w:t>
      </w:r>
      <w:r>
        <w:rPr>
          <w:rFonts w:ascii="Palatino Linotype" w:eastAsia="Calibri" w:hAnsi="Palatino Linotype" w:cs="Tahoma"/>
          <w:iCs/>
          <w:sz w:val="22"/>
          <w:szCs w:val="22"/>
          <w:lang w:val="es-ES" w:eastAsia="es-ES_tradnl"/>
        </w:rPr>
        <w:t xml:space="preserve"> 2019, tal y como se advierte a continuación: </w:t>
      </w:r>
    </w:p>
    <w:p w14:paraId="5665C7A2" w14:textId="77777777" w:rsidR="00F81FBF" w:rsidRDefault="00F81FBF" w:rsidP="00270597">
      <w:pPr>
        <w:tabs>
          <w:tab w:val="left" w:pos="2595"/>
        </w:tabs>
        <w:spacing w:line="360" w:lineRule="auto"/>
        <w:ind w:right="-93"/>
        <w:jc w:val="both"/>
        <w:rPr>
          <w:rFonts w:ascii="Palatino Linotype" w:eastAsia="Calibri" w:hAnsi="Palatino Linotype" w:cs="Tahoma"/>
          <w:bCs/>
          <w:sz w:val="22"/>
          <w:szCs w:val="22"/>
          <w:lang w:eastAsia="en-US"/>
        </w:rPr>
      </w:pPr>
    </w:p>
    <w:p w14:paraId="023F5CBA" w14:textId="6193BA19" w:rsidR="0098691A" w:rsidRPr="00FD7A7A" w:rsidRDefault="0098691A" w:rsidP="00FD7A7A">
      <w:pPr>
        <w:tabs>
          <w:tab w:val="left" w:pos="2595"/>
        </w:tabs>
        <w:spacing w:line="360" w:lineRule="auto"/>
        <w:ind w:left="1134" w:right="539"/>
        <w:jc w:val="center"/>
        <w:rPr>
          <w:rFonts w:ascii="Palatino Linotype" w:hAnsi="Palatino Linotype"/>
          <w:i/>
        </w:rPr>
      </w:pPr>
      <w:r w:rsidRPr="00FD7A7A">
        <w:rPr>
          <w:rFonts w:ascii="Palatino Linotype" w:hAnsi="Palatino Linotype"/>
          <w:i/>
        </w:rPr>
        <w:t>LIBRO TERCERO</w:t>
      </w:r>
    </w:p>
    <w:p w14:paraId="2EC78FD6" w14:textId="7B573C00" w:rsidR="0098691A" w:rsidRDefault="0098691A" w:rsidP="00FD7A7A">
      <w:pPr>
        <w:tabs>
          <w:tab w:val="left" w:pos="2595"/>
        </w:tabs>
        <w:spacing w:line="360" w:lineRule="auto"/>
        <w:ind w:left="1134" w:right="539"/>
        <w:jc w:val="center"/>
        <w:rPr>
          <w:rFonts w:ascii="Palatino Linotype" w:hAnsi="Palatino Linotype"/>
          <w:i/>
        </w:rPr>
      </w:pPr>
      <w:r w:rsidRPr="00FD7A7A">
        <w:rPr>
          <w:rFonts w:ascii="Palatino Linotype" w:hAnsi="Palatino Linotype"/>
          <w:i/>
        </w:rPr>
        <w:t>DE LA ORGANIZACIÓN Y FUNCIONAMIENTO DEL GOBIERNO MUNICIPAL</w:t>
      </w:r>
    </w:p>
    <w:p w14:paraId="379252AF" w14:textId="38BDB473" w:rsidR="00596D1D" w:rsidRPr="00CB5185" w:rsidRDefault="00596D1D" w:rsidP="00FD7A7A">
      <w:pPr>
        <w:tabs>
          <w:tab w:val="left" w:pos="2595"/>
        </w:tabs>
        <w:spacing w:line="360" w:lineRule="auto"/>
        <w:ind w:left="1134" w:right="539"/>
        <w:jc w:val="center"/>
        <w:rPr>
          <w:rFonts w:ascii="Palatino Linotype" w:hAnsi="Palatino Linotype"/>
          <w:i/>
        </w:rPr>
      </w:pPr>
      <w:r w:rsidRPr="00CB5185">
        <w:rPr>
          <w:rFonts w:ascii="Palatino Linotype" w:hAnsi="Palatino Linotype"/>
          <w:i/>
        </w:rPr>
        <w:t>TÍTULO I DEL AYUNTAMIENTO</w:t>
      </w:r>
    </w:p>
    <w:p w14:paraId="1984E198" w14:textId="77777777" w:rsidR="00CB5185" w:rsidRDefault="00CB5185" w:rsidP="00CB5185">
      <w:pPr>
        <w:tabs>
          <w:tab w:val="left" w:pos="2595"/>
        </w:tabs>
        <w:spacing w:line="360" w:lineRule="auto"/>
        <w:ind w:left="1134" w:right="539"/>
        <w:jc w:val="both"/>
        <w:rPr>
          <w:rFonts w:ascii="Palatino Linotype" w:hAnsi="Palatino Linotype"/>
          <w:i/>
        </w:rPr>
      </w:pPr>
    </w:p>
    <w:p w14:paraId="60C061A3" w14:textId="78A9C1F8" w:rsidR="00596D1D" w:rsidRDefault="00596D1D" w:rsidP="00CB5185">
      <w:pPr>
        <w:tabs>
          <w:tab w:val="left" w:pos="2595"/>
        </w:tabs>
        <w:spacing w:line="360" w:lineRule="auto"/>
        <w:ind w:left="1134" w:right="539"/>
        <w:jc w:val="both"/>
        <w:rPr>
          <w:rFonts w:ascii="Palatino Linotype" w:hAnsi="Palatino Linotype"/>
          <w:i/>
        </w:rPr>
      </w:pPr>
      <w:r w:rsidRPr="00CB5185">
        <w:rPr>
          <w:rFonts w:ascii="Palatino Linotype" w:hAnsi="Palatino Linotype"/>
          <w:i/>
        </w:rPr>
        <w:t>Artículo 39.- Los miembros del Ayuntamiento desempeñarán las comisiones permanentes y vigentes:</w:t>
      </w:r>
    </w:p>
    <w:p w14:paraId="7634877D" w14:textId="605CD7D4" w:rsidR="00CB5185" w:rsidRPr="00CB5185" w:rsidRDefault="00CB5185" w:rsidP="00CB5185">
      <w:pPr>
        <w:tabs>
          <w:tab w:val="left" w:pos="2595"/>
        </w:tabs>
        <w:spacing w:line="360" w:lineRule="auto"/>
        <w:ind w:left="1134" w:right="539"/>
        <w:jc w:val="both"/>
        <w:rPr>
          <w:rFonts w:ascii="Palatino Linotype" w:hAnsi="Palatino Linotype"/>
          <w:i/>
        </w:rPr>
      </w:pPr>
      <w:r w:rsidRPr="00CB5185">
        <w:rPr>
          <w:rFonts w:ascii="Palatino Linotype" w:hAnsi="Palatino Linotype"/>
          <w:i/>
        </w:rPr>
        <w:t>I a IV…</w:t>
      </w:r>
    </w:p>
    <w:p w14:paraId="19CF560B" w14:textId="49097E6F" w:rsidR="00CB5185" w:rsidRPr="00CB5185" w:rsidRDefault="00CB5185" w:rsidP="00CB5185">
      <w:pPr>
        <w:tabs>
          <w:tab w:val="left" w:pos="2595"/>
        </w:tabs>
        <w:spacing w:line="360" w:lineRule="auto"/>
        <w:ind w:left="1134" w:right="539"/>
        <w:jc w:val="both"/>
        <w:rPr>
          <w:rFonts w:ascii="Palatino Linotype" w:hAnsi="Palatino Linotype"/>
          <w:b/>
          <w:i/>
        </w:rPr>
      </w:pPr>
      <w:r w:rsidRPr="00CB5185">
        <w:rPr>
          <w:rFonts w:ascii="Palatino Linotype" w:hAnsi="Palatino Linotype"/>
          <w:i/>
        </w:rPr>
        <w:t xml:space="preserve">V. </w:t>
      </w:r>
      <w:r w:rsidRPr="00CB5185">
        <w:rPr>
          <w:rFonts w:ascii="Palatino Linotype" w:hAnsi="Palatino Linotype"/>
          <w:b/>
          <w:i/>
        </w:rPr>
        <w:t>Tercer Regidora:</w:t>
      </w:r>
      <w:r w:rsidRPr="00CB5185">
        <w:rPr>
          <w:rFonts w:ascii="Palatino Linotype" w:hAnsi="Palatino Linotype"/>
          <w:i/>
        </w:rPr>
        <w:t xml:space="preserve"> salud, de protección e inclusión apersonas con discapacidad, de prevención social, de la violencia y la delincuencia, </w:t>
      </w:r>
      <w:r w:rsidRPr="00CB5185">
        <w:rPr>
          <w:rFonts w:ascii="Palatino Linotype" w:hAnsi="Palatino Linotype"/>
          <w:b/>
          <w:i/>
        </w:rPr>
        <w:t>de derechos humanos, de atención a la violencia contra las mujeres.</w:t>
      </w:r>
    </w:p>
    <w:p w14:paraId="64D0B8BB" w14:textId="77C6DC50" w:rsidR="00CB5185" w:rsidRPr="00CB5185" w:rsidRDefault="00CB5185" w:rsidP="00CB5185">
      <w:pPr>
        <w:tabs>
          <w:tab w:val="left" w:pos="2595"/>
        </w:tabs>
        <w:spacing w:line="360" w:lineRule="auto"/>
        <w:ind w:left="1134" w:right="539"/>
        <w:jc w:val="both"/>
        <w:rPr>
          <w:rFonts w:ascii="Palatino Linotype" w:hAnsi="Palatino Linotype"/>
          <w:i/>
        </w:rPr>
      </w:pPr>
      <w:r w:rsidRPr="00CB5185">
        <w:rPr>
          <w:rFonts w:ascii="Palatino Linotype" w:hAnsi="Palatino Linotype"/>
          <w:i/>
        </w:rPr>
        <w:t>VI a XII…</w:t>
      </w:r>
    </w:p>
    <w:p w14:paraId="67352260" w14:textId="77777777" w:rsidR="0098691A" w:rsidRPr="00FD7A7A" w:rsidRDefault="0098691A" w:rsidP="00FD7A7A">
      <w:pPr>
        <w:tabs>
          <w:tab w:val="left" w:pos="2595"/>
        </w:tabs>
        <w:spacing w:line="360" w:lineRule="auto"/>
        <w:ind w:left="1134" w:right="539"/>
        <w:jc w:val="center"/>
        <w:rPr>
          <w:rFonts w:ascii="Palatino Linotype" w:hAnsi="Palatino Linotype"/>
          <w:i/>
        </w:rPr>
      </w:pPr>
      <w:r w:rsidRPr="00FD7A7A">
        <w:rPr>
          <w:rFonts w:ascii="Palatino Linotype" w:hAnsi="Palatino Linotype"/>
          <w:i/>
        </w:rPr>
        <w:t xml:space="preserve">TÍTULO V </w:t>
      </w:r>
    </w:p>
    <w:p w14:paraId="6E70D943" w14:textId="7C74AF70" w:rsidR="00692E17" w:rsidRPr="00FD7A7A" w:rsidRDefault="0098691A" w:rsidP="00FD7A7A">
      <w:pPr>
        <w:tabs>
          <w:tab w:val="left" w:pos="2595"/>
        </w:tabs>
        <w:spacing w:line="360" w:lineRule="auto"/>
        <w:ind w:left="1134" w:right="539"/>
        <w:jc w:val="center"/>
        <w:rPr>
          <w:rFonts w:ascii="Palatino Linotype" w:eastAsia="Calibri" w:hAnsi="Palatino Linotype" w:cs="Tahoma"/>
          <w:bCs/>
          <w:i/>
          <w:sz w:val="22"/>
          <w:szCs w:val="22"/>
          <w:lang w:eastAsia="en-US"/>
        </w:rPr>
      </w:pPr>
      <w:r w:rsidRPr="00FD7A7A">
        <w:rPr>
          <w:rFonts w:ascii="Palatino Linotype" w:hAnsi="Palatino Linotype"/>
          <w:i/>
        </w:rPr>
        <w:t>DE LAS COMISIONES, CONSEJOS O COMITES</w:t>
      </w:r>
    </w:p>
    <w:p w14:paraId="15AA98A3" w14:textId="77777777" w:rsidR="00692E17" w:rsidRPr="00FD7A7A" w:rsidRDefault="00692E17" w:rsidP="00FD7A7A">
      <w:pPr>
        <w:tabs>
          <w:tab w:val="left" w:pos="2595"/>
        </w:tabs>
        <w:spacing w:line="360" w:lineRule="auto"/>
        <w:ind w:left="1134" w:right="539"/>
        <w:jc w:val="both"/>
        <w:rPr>
          <w:rFonts w:ascii="Palatino Linotype" w:hAnsi="Palatino Linotype"/>
          <w:i/>
        </w:rPr>
      </w:pPr>
    </w:p>
    <w:p w14:paraId="78536DE7" w14:textId="77777777" w:rsidR="0098691A" w:rsidRPr="00FD7A7A" w:rsidRDefault="0098691A" w:rsidP="00FD7A7A">
      <w:pPr>
        <w:tabs>
          <w:tab w:val="left" w:pos="2595"/>
        </w:tabs>
        <w:spacing w:line="360" w:lineRule="auto"/>
        <w:ind w:left="1134" w:right="539"/>
        <w:jc w:val="both"/>
        <w:rPr>
          <w:rFonts w:ascii="Palatino Linotype" w:hAnsi="Palatino Linotype"/>
          <w:i/>
        </w:rPr>
      </w:pPr>
      <w:r w:rsidRPr="00FD7A7A">
        <w:rPr>
          <w:rFonts w:ascii="Palatino Linotype" w:hAnsi="Palatino Linotype"/>
          <w:i/>
        </w:rPr>
        <w:t xml:space="preserve">Artículo 55.- </w:t>
      </w:r>
      <w:r w:rsidRPr="00596D1D">
        <w:rPr>
          <w:rFonts w:ascii="Palatino Linotype" w:hAnsi="Palatino Linotype"/>
          <w:b/>
          <w:i/>
        </w:rPr>
        <w:t>Son órganos auxiliares del Ayuntamiento entre otros los siguientes</w:t>
      </w:r>
      <w:r w:rsidRPr="00FD7A7A">
        <w:rPr>
          <w:rFonts w:ascii="Palatino Linotype" w:hAnsi="Palatino Linotype"/>
          <w:i/>
        </w:rPr>
        <w:t xml:space="preserve">: </w:t>
      </w:r>
    </w:p>
    <w:p w14:paraId="237B517A" w14:textId="33AC1E8B" w:rsidR="0098691A" w:rsidRPr="00FD7A7A" w:rsidRDefault="0098691A" w:rsidP="00FD7A7A">
      <w:pPr>
        <w:tabs>
          <w:tab w:val="left" w:pos="2595"/>
        </w:tabs>
        <w:spacing w:line="360" w:lineRule="auto"/>
        <w:ind w:left="1134" w:right="539"/>
        <w:jc w:val="both"/>
        <w:rPr>
          <w:rFonts w:ascii="Palatino Linotype" w:hAnsi="Palatino Linotype"/>
          <w:i/>
        </w:rPr>
      </w:pPr>
      <w:r w:rsidRPr="00FD7A7A">
        <w:rPr>
          <w:rFonts w:ascii="Palatino Linotype" w:hAnsi="Palatino Linotype"/>
          <w:i/>
        </w:rPr>
        <w:t>I. El Consejo Municipal de Seguridad Pública de;</w:t>
      </w:r>
    </w:p>
    <w:p w14:paraId="19B93FFB" w14:textId="77777777" w:rsidR="0098691A" w:rsidRPr="00FD7A7A" w:rsidRDefault="0098691A" w:rsidP="00FD7A7A">
      <w:pPr>
        <w:tabs>
          <w:tab w:val="left" w:pos="2595"/>
        </w:tabs>
        <w:spacing w:line="360" w:lineRule="auto"/>
        <w:ind w:left="1134" w:right="539"/>
        <w:jc w:val="both"/>
        <w:rPr>
          <w:rFonts w:ascii="Palatino Linotype" w:hAnsi="Palatino Linotype"/>
          <w:i/>
        </w:rPr>
      </w:pPr>
      <w:r w:rsidRPr="00FD7A7A">
        <w:rPr>
          <w:rFonts w:ascii="Palatino Linotype" w:hAnsi="Palatino Linotype"/>
          <w:i/>
        </w:rPr>
        <w:t xml:space="preserve">II. El Consejo Municipal de Protección Civil; </w:t>
      </w:r>
    </w:p>
    <w:p w14:paraId="1C09873B" w14:textId="77777777" w:rsidR="0098691A" w:rsidRPr="00FD7A7A" w:rsidRDefault="0098691A" w:rsidP="00FD7A7A">
      <w:pPr>
        <w:tabs>
          <w:tab w:val="left" w:pos="2595"/>
        </w:tabs>
        <w:spacing w:line="360" w:lineRule="auto"/>
        <w:ind w:left="1134" w:right="539"/>
        <w:jc w:val="both"/>
        <w:rPr>
          <w:rFonts w:ascii="Palatino Linotype" w:hAnsi="Palatino Linotype"/>
          <w:b/>
          <w:i/>
        </w:rPr>
      </w:pPr>
      <w:r w:rsidRPr="00FD7A7A">
        <w:rPr>
          <w:rFonts w:ascii="Palatino Linotype" w:hAnsi="Palatino Linotype"/>
          <w:b/>
          <w:i/>
        </w:rPr>
        <w:t xml:space="preserve">III. El Consejo Municipal de la Mujer; </w:t>
      </w:r>
    </w:p>
    <w:p w14:paraId="50B6EDC4" w14:textId="3495A14D" w:rsidR="0098691A" w:rsidRPr="00FD7A7A" w:rsidRDefault="0098691A" w:rsidP="00FD7A7A">
      <w:pPr>
        <w:tabs>
          <w:tab w:val="left" w:pos="2595"/>
        </w:tabs>
        <w:spacing w:line="360" w:lineRule="auto"/>
        <w:ind w:left="1134" w:right="539"/>
        <w:jc w:val="both"/>
        <w:rPr>
          <w:rFonts w:ascii="Palatino Linotype" w:hAnsi="Palatino Linotype"/>
          <w:i/>
        </w:rPr>
      </w:pPr>
      <w:r w:rsidRPr="00FD7A7A">
        <w:rPr>
          <w:rFonts w:ascii="Palatino Linotype" w:hAnsi="Palatino Linotype"/>
          <w:i/>
        </w:rPr>
        <w:t xml:space="preserve">IV. Los Consejos de Participación Ciudadana; </w:t>
      </w:r>
    </w:p>
    <w:p w14:paraId="7CC7C96D" w14:textId="2EC1189D" w:rsidR="0098691A" w:rsidRPr="00FD7A7A" w:rsidRDefault="0098691A" w:rsidP="00FD7A7A">
      <w:pPr>
        <w:tabs>
          <w:tab w:val="left" w:pos="2595"/>
        </w:tabs>
        <w:spacing w:line="360" w:lineRule="auto"/>
        <w:ind w:left="1134" w:right="539"/>
        <w:jc w:val="both"/>
        <w:rPr>
          <w:rFonts w:ascii="Palatino Linotype" w:hAnsi="Palatino Linotype"/>
          <w:i/>
        </w:rPr>
      </w:pPr>
      <w:r w:rsidRPr="00FD7A7A">
        <w:rPr>
          <w:rFonts w:ascii="Palatino Linotype" w:hAnsi="Palatino Linotype"/>
          <w:i/>
        </w:rPr>
        <w:t xml:space="preserve">V. La Comisión de Planeación para el Desarrollo Municipal; </w:t>
      </w:r>
    </w:p>
    <w:p w14:paraId="2503E53F" w14:textId="77777777" w:rsidR="0098691A" w:rsidRPr="00FD7A7A" w:rsidRDefault="0098691A" w:rsidP="00FD7A7A">
      <w:pPr>
        <w:tabs>
          <w:tab w:val="left" w:pos="2595"/>
        </w:tabs>
        <w:spacing w:line="360" w:lineRule="auto"/>
        <w:ind w:left="1134" w:right="539"/>
        <w:jc w:val="both"/>
        <w:rPr>
          <w:rFonts w:ascii="Palatino Linotype" w:hAnsi="Palatino Linotype"/>
          <w:i/>
        </w:rPr>
      </w:pPr>
      <w:r w:rsidRPr="00FD7A7A">
        <w:rPr>
          <w:rFonts w:ascii="Palatino Linotype" w:hAnsi="Palatino Linotype"/>
          <w:i/>
        </w:rPr>
        <w:t xml:space="preserve">VI. La Comisión de Mejora Regulatoria; </w:t>
      </w:r>
    </w:p>
    <w:p w14:paraId="285BF155" w14:textId="77777777" w:rsidR="0098691A" w:rsidRPr="00FD7A7A" w:rsidRDefault="0098691A" w:rsidP="00FD7A7A">
      <w:pPr>
        <w:tabs>
          <w:tab w:val="left" w:pos="2595"/>
        </w:tabs>
        <w:spacing w:line="360" w:lineRule="auto"/>
        <w:ind w:left="1134" w:right="539"/>
        <w:jc w:val="both"/>
        <w:rPr>
          <w:rFonts w:ascii="Palatino Linotype" w:hAnsi="Palatino Linotype"/>
          <w:i/>
        </w:rPr>
      </w:pPr>
      <w:r w:rsidRPr="00FD7A7A">
        <w:rPr>
          <w:rFonts w:ascii="Palatino Linotype" w:hAnsi="Palatino Linotype"/>
          <w:i/>
        </w:rPr>
        <w:t xml:space="preserve">VII. El Comité de Adquisiciones; y </w:t>
      </w:r>
    </w:p>
    <w:p w14:paraId="6D1C9C6D" w14:textId="6A460A64" w:rsidR="0098691A" w:rsidRPr="00FD7A7A" w:rsidRDefault="0098691A" w:rsidP="00FD7A7A">
      <w:pPr>
        <w:tabs>
          <w:tab w:val="left" w:pos="2595"/>
        </w:tabs>
        <w:spacing w:line="360" w:lineRule="auto"/>
        <w:ind w:left="1134" w:right="539"/>
        <w:jc w:val="both"/>
        <w:rPr>
          <w:rFonts w:ascii="Palatino Linotype" w:hAnsi="Palatino Linotype"/>
          <w:i/>
        </w:rPr>
      </w:pPr>
      <w:r w:rsidRPr="00FD7A7A">
        <w:rPr>
          <w:rFonts w:ascii="Palatino Linotype" w:hAnsi="Palatino Linotype"/>
          <w:i/>
        </w:rPr>
        <w:t>VIII. Los (as) que determine el Ayuntamiento.</w:t>
      </w:r>
    </w:p>
    <w:p w14:paraId="6B59C9A8" w14:textId="77777777" w:rsidR="0098691A" w:rsidRPr="00FD7A7A" w:rsidRDefault="0098691A" w:rsidP="00FD7A7A">
      <w:pPr>
        <w:tabs>
          <w:tab w:val="left" w:pos="2595"/>
        </w:tabs>
        <w:spacing w:line="360" w:lineRule="auto"/>
        <w:ind w:left="1134" w:right="539"/>
        <w:jc w:val="both"/>
        <w:rPr>
          <w:rFonts w:ascii="Palatino Linotype" w:hAnsi="Palatino Linotype"/>
          <w:i/>
        </w:rPr>
      </w:pPr>
    </w:p>
    <w:p w14:paraId="6E9A2532" w14:textId="6E3BB972" w:rsidR="0098691A" w:rsidRDefault="0098691A" w:rsidP="00FD7A7A">
      <w:pPr>
        <w:tabs>
          <w:tab w:val="left" w:pos="2595"/>
        </w:tabs>
        <w:spacing w:line="360" w:lineRule="auto"/>
        <w:ind w:left="1134" w:right="539"/>
        <w:jc w:val="both"/>
        <w:rPr>
          <w:rFonts w:ascii="Palatino Linotype" w:hAnsi="Palatino Linotype"/>
          <w:i/>
        </w:rPr>
      </w:pPr>
      <w:r w:rsidRPr="00FD7A7A">
        <w:rPr>
          <w:rFonts w:ascii="Palatino Linotype" w:hAnsi="Palatino Linotype"/>
          <w:i/>
        </w:rPr>
        <w:t xml:space="preserve">Artículo 56.- Los órganos auxiliares establecidos en el artículo anterior conducirán sus actividades </w:t>
      </w:r>
      <w:r w:rsidR="00FD7A7A" w:rsidRPr="00FD7A7A">
        <w:rPr>
          <w:rFonts w:ascii="Palatino Linotype" w:hAnsi="Palatino Linotype"/>
          <w:i/>
        </w:rPr>
        <w:t>basándose</w:t>
      </w:r>
      <w:r w:rsidRPr="00FD7A7A">
        <w:rPr>
          <w:rFonts w:ascii="Palatino Linotype" w:hAnsi="Palatino Linotype"/>
          <w:i/>
        </w:rPr>
        <w:t xml:space="preserve"> en la estructura orgánica y en las funciones o atribuciones establecidas en las disposiciones legales o reglamentarias aplicables, para el cumplimiento de su objeto.</w:t>
      </w:r>
    </w:p>
    <w:p w14:paraId="7650C2A7" w14:textId="77777777" w:rsidR="00FD7A7A" w:rsidRPr="001B1203" w:rsidRDefault="00FD7A7A" w:rsidP="00FD7A7A">
      <w:pPr>
        <w:tabs>
          <w:tab w:val="left" w:pos="2595"/>
        </w:tabs>
        <w:spacing w:line="360" w:lineRule="auto"/>
        <w:ind w:left="1134" w:right="539"/>
        <w:jc w:val="both"/>
        <w:rPr>
          <w:rFonts w:ascii="Palatino Linotype" w:hAnsi="Palatino Linotype"/>
          <w:i/>
        </w:rPr>
      </w:pPr>
    </w:p>
    <w:p w14:paraId="4239095A" w14:textId="49F2F5E4" w:rsidR="001B1203" w:rsidRPr="001B1203" w:rsidRDefault="001B1203" w:rsidP="001B1203">
      <w:pPr>
        <w:tabs>
          <w:tab w:val="left" w:pos="2595"/>
        </w:tabs>
        <w:spacing w:line="360" w:lineRule="auto"/>
        <w:ind w:left="1134" w:right="539"/>
        <w:jc w:val="center"/>
        <w:rPr>
          <w:rFonts w:ascii="Palatino Linotype" w:hAnsi="Palatino Linotype"/>
          <w:i/>
        </w:rPr>
      </w:pPr>
      <w:r w:rsidRPr="001B1203">
        <w:rPr>
          <w:rFonts w:ascii="Palatino Linotype" w:hAnsi="Palatino Linotype"/>
          <w:i/>
        </w:rPr>
        <w:t>TITULO VIII</w:t>
      </w:r>
    </w:p>
    <w:p w14:paraId="2B5FC569" w14:textId="08D003DF" w:rsidR="001B1203" w:rsidRPr="001B1203" w:rsidRDefault="001B1203" w:rsidP="001B1203">
      <w:pPr>
        <w:tabs>
          <w:tab w:val="left" w:pos="2595"/>
        </w:tabs>
        <w:spacing w:line="360" w:lineRule="auto"/>
        <w:ind w:left="1134" w:right="539"/>
        <w:jc w:val="center"/>
        <w:rPr>
          <w:rFonts w:ascii="Palatino Linotype" w:hAnsi="Palatino Linotype"/>
          <w:i/>
        </w:rPr>
      </w:pPr>
      <w:r w:rsidRPr="001B1203">
        <w:rPr>
          <w:rFonts w:ascii="Palatino Linotype" w:hAnsi="Palatino Linotype"/>
          <w:i/>
        </w:rPr>
        <w:t>DEL CONSEJO MUNICIPAL DE LA MUJER</w:t>
      </w:r>
    </w:p>
    <w:p w14:paraId="70A01FDB" w14:textId="77777777" w:rsidR="001B1203" w:rsidRPr="001B1203" w:rsidRDefault="001B1203" w:rsidP="00FD7A7A">
      <w:pPr>
        <w:tabs>
          <w:tab w:val="left" w:pos="2595"/>
        </w:tabs>
        <w:spacing w:line="360" w:lineRule="auto"/>
        <w:ind w:left="1134" w:right="539"/>
        <w:jc w:val="both"/>
        <w:rPr>
          <w:rFonts w:ascii="Palatino Linotype" w:hAnsi="Palatino Linotype"/>
          <w:i/>
        </w:rPr>
      </w:pPr>
    </w:p>
    <w:p w14:paraId="1348867E" w14:textId="2F0B2F95" w:rsidR="00FD7A7A" w:rsidRPr="001B1203" w:rsidRDefault="001B1203" w:rsidP="00FD7A7A">
      <w:pPr>
        <w:tabs>
          <w:tab w:val="left" w:pos="2595"/>
        </w:tabs>
        <w:spacing w:line="360" w:lineRule="auto"/>
        <w:ind w:left="1134" w:right="539"/>
        <w:jc w:val="both"/>
        <w:rPr>
          <w:rFonts w:ascii="Palatino Linotype" w:hAnsi="Palatino Linotype"/>
          <w:i/>
        </w:rPr>
      </w:pPr>
      <w:r w:rsidRPr="001B1203">
        <w:rPr>
          <w:rFonts w:ascii="Palatino Linotype" w:hAnsi="Palatino Linotype"/>
          <w:i/>
        </w:rPr>
        <w:t xml:space="preserve">Artículo 74.- </w:t>
      </w:r>
      <w:r w:rsidRPr="00596D1D">
        <w:rPr>
          <w:rFonts w:ascii="Palatino Linotype" w:hAnsi="Palatino Linotype"/>
          <w:b/>
          <w:i/>
        </w:rPr>
        <w:t>El Consejo Municipal de la Mujer, cuya objetivo tendrá la de dar atención del desarrollo integral de la mujer para lograr el pleno desarrollo dentro de la socieda</w:t>
      </w:r>
      <w:r w:rsidRPr="001B1203">
        <w:rPr>
          <w:rFonts w:ascii="Palatino Linotype" w:hAnsi="Palatino Linotype"/>
          <w:i/>
        </w:rPr>
        <w:t xml:space="preserve">d; </w:t>
      </w:r>
      <w:r w:rsidRPr="00596D1D">
        <w:rPr>
          <w:rFonts w:ascii="Palatino Linotype" w:hAnsi="Palatino Linotype"/>
          <w:b/>
          <w:i/>
          <w:u w:val="single"/>
        </w:rPr>
        <w:t>la Presidencia Municipal deberá promover por medio del Regidor Comisionado toda clase de actividades y facilitar cuantos servicios públicos contribuyan a establecer mejorar las condiciones de vida de las mujeres</w:t>
      </w:r>
      <w:r w:rsidRPr="001B1203">
        <w:rPr>
          <w:rFonts w:ascii="Palatino Linotype" w:hAnsi="Palatino Linotype"/>
          <w:i/>
        </w:rPr>
        <w:t>. Sus funciones estarán determinadas por el Reglamento que para el efecto se expida y deberá contener las acciones que atiendan a las mujeres en situación de violencia y a los adultos mayores, a fin de contribuir a su bienestar social.</w:t>
      </w:r>
    </w:p>
    <w:p w14:paraId="5B2D3700" w14:textId="77777777" w:rsidR="001B1203" w:rsidRPr="001B1203" w:rsidRDefault="001B1203" w:rsidP="00FD7A7A">
      <w:pPr>
        <w:tabs>
          <w:tab w:val="left" w:pos="2595"/>
        </w:tabs>
        <w:spacing w:line="360" w:lineRule="auto"/>
        <w:ind w:left="1134" w:right="539"/>
        <w:jc w:val="both"/>
        <w:rPr>
          <w:rFonts w:ascii="Palatino Linotype" w:hAnsi="Palatino Linotype"/>
          <w:i/>
        </w:rPr>
      </w:pPr>
    </w:p>
    <w:p w14:paraId="1103FD80" w14:textId="77777777" w:rsidR="001B1203" w:rsidRPr="00E27F3B" w:rsidRDefault="001B1203" w:rsidP="00FD7A7A">
      <w:pPr>
        <w:tabs>
          <w:tab w:val="left" w:pos="2595"/>
        </w:tabs>
        <w:spacing w:line="360" w:lineRule="auto"/>
        <w:ind w:left="1134" w:right="539"/>
        <w:jc w:val="both"/>
        <w:rPr>
          <w:rFonts w:ascii="Palatino Linotype" w:hAnsi="Palatino Linotype"/>
          <w:b/>
          <w:i/>
        </w:rPr>
      </w:pPr>
      <w:r w:rsidRPr="001B1203">
        <w:rPr>
          <w:rFonts w:ascii="Palatino Linotype" w:hAnsi="Palatino Linotype"/>
          <w:i/>
        </w:rPr>
        <w:t>Artículo 75</w:t>
      </w:r>
      <w:r w:rsidRPr="00E27F3B">
        <w:rPr>
          <w:rFonts w:ascii="Palatino Linotype" w:hAnsi="Palatino Linotype"/>
          <w:b/>
          <w:i/>
        </w:rPr>
        <w:t xml:space="preserve">.- El Consejo Municipal de la Mujer queda integrado de la siguiente manera: </w:t>
      </w:r>
    </w:p>
    <w:p w14:paraId="429BE48B" w14:textId="77777777" w:rsidR="001B1203" w:rsidRPr="001B1203" w:rsidRDefault="001B1203" w:rsidP="00FD7A7A">
      <w:pPr>
        <w:tabs>
          <w:tab w:val="left" w:pos="2595"/>
        </w:tabs>
        <w:spacing w:line="360" w:lineRule="auto"/>
        <w:ind w:left="1134" w:right="539"/>
        <w:jc w:val="both"/>
        <w:rPr>
          <w:rFonts w:ascii="Palatino Linotype" w:hAnsi="Palatino Linotype"/>
          <w:i/>
        </w:rPr>
      </w:pPr>
      <w:r w:rsidRPr="001B1203">
        <w:rPr>
          <w:rFonts w:ascii="Palatino Linotype" w:hAnsi="Palatino Linotype"/>
          <w:i/>
        </w:rPr>
        <w:t xml:space="preserve">I. El Presidente Municipal que fungirá como Presidente del Consejo; </w:t>
      </w:r>
    </w:p>
    <w:p w14:paraId="7628EBCF" w14:textId="77777777" w:rsidR="001B1203" w:rsidRPr="001B1203" w:rsidRDefault="001B1203" w:rsidP="00FD7A7A">
      <w:pPr>
        <w:tabs>
          <w:tab w:val="left" w:pos="2595"/>
        </w:tabs>
        <w:spacing w:line="360" w:lineRule="auto"/>
        <w:ind w:left="1134" w:right="539"/>
        <w:jc w:val="both"/>
        <w:rPr>
          <w:rFonts w:ascii="Palatino Linotype" w:hAnsi="Palatino Linotype"/>
          <w:i/>
        </w:rPr>
      </w:pPr>
      <w:r w:rsidRPr="001B1203">
        <w:rPr>
          <w:rFonts w:ascii="Palatino Linotype" w:hAnsi="Palatino Linotype"/>
          <w:i/>
        </w:rPr>
        <w:t xml:space="preserve">II. El Regidor comisionado que fungirá como Secretario Ejecutivo; </w:t>
      </w:r>
    </w:p>
    <w:p w14:paraId="50193BF6" w14:textId="464204C4" w:rsidR="001B1203" w:rsidRPr="001B1203" w:rsidRDefault="001B1203" w:rsidP="00FD7A7A">
      <w:pPr>
        <w:tabs>
          <w:tab w:val="left" w:pos="2595"/>
        </w:tabs>
        <w:spacing w:line="360" w:lineRule="auto"/>
        <w:ind w:left="1134" w:right="539"/>
        <w:jc w:val="both"/>
        <w:rPr>
          <w:rFonts w:ascii="Palatino Linotype" w:hAnsi="Palatino Linotype"/>
          <w:i/>
        </w:rPr>
      </w:pPr>
      <w:r w:rsidRPr="001B1203">
        <w:rPr>
          <w:rFonts w:ascii="Palatino Linotype" w:hAnsi="Palatino Linotype"/>
          <w:i/>
        </w:rPr>
        <w:t xml:space="preserve">III. El titular del Sistema Municipal para el Desarrollo de la Familia (D.I.F.) que fungirá como Secretario Técnico; y </w:t>
      </w:r>
    </w:p>
    <w:p w14:paraId="70A3ECF7" w14:textId="30BBF571" w:rsidR="001B1203" w:rsidRPr="001B1203" w:rsidRDefault="001B1203" w:rsidP="00FD7A7A">
      <w:pPr>
        <w:tabs>
          <w:tab w:val="left" w:pos="2595"/>
        </w:tabs>
        <w:spacing w:line="360" w:lineRule="auto"/>
        <w:ind w:left="1134" w:right="539"/>
        <w:jc w:val="both"/>
        <w:rPr>
          <w:rFonts w:ascii="Palatino Linotype" w:hAnsi="Palatino Linotype"/>
          <w:i/>
        </w:rPr>
      </w:pPr>
      <w:r w:rsidRPr="001B1203">
        <w:rPr>
          <w:rFonts w:ascii="Palatino Linotype" w:hAnsi="Palatino Linotype"/>
          <w:i/>
        </w:rPr>
        <w:t>IV. El titular de la Dirección de Desarrollo Social y representantes de los Sectores: social y privado, que fungirán como Consejeros.</w:t>
      </w:r>
    </w:p>
    <w:p w14:paraId="4CAE71DE" w14:textId="77777777" w:rsidR="00692E17" w:rsidRPr="00CB5185" w:rsidRDefault="00692E17" w:rsidP="00270597">
      <w:pPr>
        <w:tabs>
          <w:tab w:val="left" w:pos="2595"/>
        </w:tabs>
        <w:spacing w:line="360" w:lineRule="auto"/>
        <w:ind w:right="-93"/>
        <w:jc w:val="both"/>
        <w:rPr>
          <w:sz w:val="22"/>
          <w:szCs w:val="22"/>
        </w:rPr>
      </w:pPr>
    </w:p>
    <w:p w14:paraId="2E3C83E8" w14:textId="77777777" w:rsidR="00CB5185" w:rsidRDefault="007762AF" w:rsidP="00270597">
      <w:pPr>
        <w:tabs>
          <w:tab w:val="left" w:pos="2595"/>
        </w:tabs>
        <w:spacing w:line="360" w:lineRule="auto"/>
        <w:ind w:right="-595"/>
        <w:jc w:val="both"/>
        <w:rPr>
          <w:rFonts w:ascii="Palatino Linotype" w:hAnsi="Palatino Linotype"/>
          <w:b/>
          <w:sz w:val="22"/>
          <w:u w:val="single"/>
        </w:rPr>
      </w:pPr>
      <w:r w:rsidRPr="00CB5185">
        <w:rPr>
          <w:rFonts w:ascii="Palatino Linotype" w:hAnsi="Palatino Linotype"/>
          <w:sz w:val="22"/>
          <w:szCs w:val="22"/>
        </w:rPr>
        <w:t xml:space="preserve">De la normatividad, antes transcrita </w:t>
      </w:r>
      <w:r w:rsidRPr="00CB5185">
        <w:rPr>
          <w:rFonts w:ascii="Palatino Linotype" w:hAnsi="Palatino Linotype"/>
          <w:b/>
          <w:sz w:val="22"/>
          <w:szCs w:val="22"/>
        </w:rPr>
        <w:t xml:space="preserve">se desprende que dentro de las </w:t>
      </w:r>
      <w:r w:rsidR="00CB5185" w:rsidRPr="00CB5185">
        <w:rPr>
          <w:rFonts w:ascii="Palatino Linotype" w:hAnsi="Palatino Linotype"/>
          <w:b/>
          <w:sz w:val="22"/>
          <w:szCs w:val="22"/>
        </w:rPr>
        <w:t xml:space="preserve">comisiones que desempeñan los miembros </w:t>
      </w:r>
      <w:r w:rsidRPr="00CB5185">
        <w:rPr>
          <w:rFonts w:ascii="Palatino Linotype" w:hAnsi="Palatino Linotype"/>
          <w:b/>
          <w:sz w:val="22"/>
          <w:szCs w:val="22"/>
        </w:rPr>
        <w:t xml:space="preserve">del Ayuntamiento de </w:t>
      </w:r>
      <w:r w:rsidR="00CB5185" w:rsidRPr="00CB5185">
        <w:rPr>
          <w:rFonts w:ascii="Palatino Linotype" w:hAnsi="Palatino Linotype"/>
          <w:b/>
          <w:sz w:val="22"/>
          <w:szCs w:val="22"/>
        </w:rPr>
        <w:t>Otzoloapan</w:t>
      </w:r>
      <w:r w:rsidRPr="00CB5185">
        <w:rPr>
          <w:rFonts w:ascii="Palatino Linotype" w:hAnsi="Palatino Linotype"/>
          <w:b/>
          <w:sz w:val="22"/>
          <w:szCs w:val="22"/>
        </w:rPr>
        <w:t xml:space="preserve">, se encuentra </w:t>
      </w:r>
      <w:r w:rsidR="00CB5185" w:rsidRPr="00CB5185">
        <w:rPr>
          <w:rFonts w:ascii="Palatino Linotype" w:hAnsi="Palatino Linotype"/>
          <w:b/>
          <w:sz w:val="22"/>
          <w:szCs w:val="22"/>
        </w:rPr>
        <w:t>la de la Tercera Regiduría consistente en proteger los derechos de las mujeres y de atención a la violencia contra las mismas</w:t>
      </w:r>
      <w:r w:rsidR="00CB5185">
        <w:rPr>
          <w:rFonts w:ascii="Palatino Linotype" w:hAnsi="Palatino Linotype"/>
          <w:b/>
          <w:sz w:val="22"/>
          <w:szCs w:val="22"/>
        </w:rPr>
        <w:t xml:space="preserve">, </w:t>
      </w:r>
      <w:r w:rsidR="0060108B" w:rsidRPr="0060108B">
        <w:rPr>
          <w:rFonts w:ascii="Palatino Linotype" w:hAnsi="Palatino Linotype"/>
          <w:sz w:val="22"/>
        </w:rPr>
        <w:t>asimismo se establece que</w:t>
      </w:r>
      <w:r w:rsidR="0060108B">
        <w:rPr>
          <w:rFonts w:ascii="Palatino Linotype" w:hAnsi="Palatino Linotype"/>
          <w:b/>
          <w:sz w:val="22"/>
        </w:rPr>
        <w:t xml:space="preserve"> el </w:t>
      </w:r>
      <w:r w:rsidR="0060108B" w:rsidRPr="00C21B5B">
        <w:rPr>
          <w:rFonts w:ascii="Palatino Linotype" w:hAnsi="Palatino Linotype"/>
          <w:b/>
          <w:sz w:val="22"/>
          <w:u w:val="single"/>
        </w:rPr>
        <w:t xml:space="preserve">Consejo Municipal de la Mujer es un </w:t>
      </w:r>
      <w:r w:rsidR="00CB5185">
        <w:rPr>
          <w:rFonts w:ascii="Palatino Linotype" w:hAnsi="Palatino Linotype"/>
          <w:b/>
          <w:sz w:val="22"/>
          <w:u w:val="single"/>
        </w:rPr>
        <w:t>órgano auxiliar</w:t>
      </w:r>
      <w:r w:rsidR="0060108B" w:rsidRPr="00C21B5B">
        <w:rPr>
          <w:rFonts w:ascii="Palatino Linotype" w:hAnsi="Palatino Linotype"/>
          <w:b/>
          <w:sz w:val="22"/>
          <w:u w:val="single"/>
        </w:rPr>
        <w:t xml:space="preserve"> de la administración pública municipal,</w:t>
      </w:r>
      <w:r w:rsidR="00C21B5B" w:rsidRPr="00C21B5B">
        <w:rPr>
          <w:rFonts w:ascii="Palatino Linotype" w:hAnsi="Palatino Linotype"/>
          <w:b/>
          <w:sz w:val="22"/>
          <w:u w:val="single"/>
        </w:rPr>
        <w:t xml:space="preserve"> cuy</w:t>
      </w:r>
      <w:r w:rsidR="00CB5185">
        <w:rPr>
          <w:rFonts w:ascii="Palatino Linotype" w:hAnsi="Palatino Linotype"/>
          <w:b/>
          <w:sz w:val="22"/>
          <w:u w:val="single"/>
        </w:rPr>
        <w:t xml:space="preserve">o objetivo es darle atención al desarrollo integral de la mujer. </w:t>
      </w:r>
    </w:p>
    <w:p w14:paraId="3F1AF0D6" w14:textId="77777777" w:rsidR="00CB5185" w:rsidRDefault="00CB5185" w:rsidP="00270597">
      <w:pPr>
        <w:tabs>
          <w:tab w:val="left" w:pos="2595"/>
        </w:tabs>
        <w:spacing w:line="360" w:lineRule="auto"/>
        <w:ind w:right="-595"/>
        <w:jc w:val="both"/>
        <w:rPr>
          <w:rFonts w:ascii="Palatino Linotype" w:hAnsi="Palatino Linotype"/>
          <w:b/>
          <w:sz w:val="22"/>
          <w:u w:val="single"/>
        </w:rPr>
      </w:pPr>
    </w:p>
    <w:p w14:paraId="009015A2" w14:textId="71D7A241" w:rsidR="0060108B" w:rsidRPr="00E27F3B" w:rsidRDefault="00CB5185" w:rsidP="00270597">
      <w:pPr>
        <w:tabs>
          <w:tab w:val="left" w:pos="2595"/>
        </w:tabs>
        <w:spacing w:line="360" w:lineRule="auto"/>
        <w:ind w:right="-595"/>
        <w:jc w:val="both"/>
        <w:rPr>
          <w:rFonts w:ascii="Palatino Linotype" w:hAnsi="Palatino Linotype"/>
          <w:sz w:val="22"/>
          <w:szCs w:val="22"/>
        </w:rPr>
      </w:pPr>
      <w:r w:rsidRPr="00E27F3B">
        <w:rPr>
          <w:rFonts w:ascii="Palatino Linotype" w:hAnsi="Palatino Linotype"/>
          <w:sz w:val="22"/>
        </w:rPr>
        <w:t>Por otra parte, establece que</w:t>
      </w:r>
      <w:r w:rsidR="00E27F3B">
        <w:rPr>
          <w:rFonts w:ascii="Palatino Linotype" w:hAnsi="Palatino Linotype"/>
          <w:sz w:val="22"/>
        </w:rPr>
        <w:t xml:space="preserve"> la Presidencia Municipal deberá de promover a través del Regidor comisionado las actividades y servicios para mejorar las condiciones de vida de las mujeres, asimismo dispone que el Consejo Municipal de la Mujer estará presidido por el Presidente Municipal. </w:t>
      </w:r>
    </w:p>
    <w:p w14:paraId="4BC5AF42" w14:textId="374F21BB" w:rsidR="0060108B" w:rsidRDefault="0060108B" w:rsidP="00270597">
      <w:pPr>
        <w:autoSpaceDE w:val="0"/>
        <w:autoSpaceDN w:val="0"/>
        <w:adjustRightInd w:val="0"/>
        <w:spacing w:line="360" w:lineRule="auto"/>
        <w:ind w:right="-595"/>
        <w:jc w:val="both"/>
        <w:rPr>
          <w:rFonts w:ascii="Palatino Linotype" w:hAnsi="Palatino Linotype"/>
          <w:b/>
          <w:sz w:val="22"/>
        </w:rPr>
      </w:pPr>
    </w:p>
    <w:p w14:paraId="04CA82C8" w14:textId="4121861A" w:rsidR="00C21B5B" w:rsidRDefault="00C21B5B" w:rsidP="00270597">
      <w:pPr>
        <w:autoSpaceDE w:val="0"/>
        <w:autoSpaceDN w:val="0"/>
        <w:adjustRightInd w:val="0"/>
        <w:spacing w:line="360" w:lineRule="auto"/>
        <w:ind w:right="-595"/>
        <w:jc w:val="both"/>
        <w:rPr>
          <w:rFonts w:ascii="Palatino Linotype" w:hAnsi="Palatino Linotype"/>
          <w:sz w:val="22"/>
        </w:rPr>
      </w:pPr>
      <w:r>
        <w:rPr>
          <w:rFonts w:ascii="Palatino Linotype" w:hAnsi="Palatino Linotype"/>
          <w:sz w:val="22"/>
        </w:rPr>
        <w:t xml:space="preserve">No obstante, este Instituto realizó una búsqueda en el Portal de Información Pública de Oficio Mexiquense del Sujeto Obligado, a efecto de revisar si dentro de la estructura orgánica de dicho ente, se encontraba lo relativo al Consejo Municipal de la Mujer; sin embargo no fue posible advertir información al respecto.  </w:t>
      </w:r>
    </w:p>
    <w:p w14:paraId="255F94FA" w14:textId="77777777" w:rsidR="0060108B" w:rsidRDefault="0060108B" w:rsidP="00270597">
      <w:pPr>
        <w:autoSpaceDE w:val="0"/>
        <w:autoSpaceDN w:val="0"/>
        <w:adjustRightInd w:val="0"/>
        <w:spacing w:line="360" w:lineRule="auto"/>
        <w:ind w:right="-595"/>
        <w:jc w:val="both"/>
        <w:rPr>
          <w:rFonts w:ascii="Palatino Linotype" w:hAnsi="Palatino Linotype"/>
          <w:b/>
          <w:sz w:val="22"/>
        </w:rPr>
      </w:pPr>
    </w:p>
    <w:p w14:paraId="22B992F2" w14:textId="3753A7A7" w:rsidR="00727A55" w:rsidRDefault="00C21B5B" w:rsidP="00270597">
      <w:pPr>
        <w:tabs>
          <w:tab w:val="left" w:pos="2595"/>
        </w:tabs>
        <w:spacing w:line="360" w:lineRule="auto"/>
        <w:ind w:right="-595"/>
        <w:jc w:val="both"/>
        <w:rPr>
          <w:rFonts w:ascii="Palatino Linotype" w:hAnsi="Palatino Linotype"/>
          <w:sz w:val="22"/>
        </w:rPr>
      </w:pPr>
      <w:r>
        <w:rPr>
          <w:rFonts w:ascii="Palatino Linotype" w:eastAsia="Calibri" w:hAnsi="Palatino Linotype" w:cs="Tahoma"/>
          <w:iCs/>
          <w:sz w:val="22"/>
          <w:szCs w:val="22"/>
          <w:lang w:val="es-ES" w:eastAsia="es-ES_tradnl"/>
        </w:rPr>
        <w:t xml:space="preserve">De lo antes expuesto, se colige que, el Ayuntamiento de </w:t>
      </w:r>
      <w:r w:rsidR="00E27F3B">
        <w:rPr>
          <w:rFonts w:ascii="Palatino Linotype" w:eastAsia="Calibri" w:hAnsi="Palatino Linotype" w:cs="Tahoma"/>
          <w:iCs/>
          <w:sz w:val="22"/>
          <w:szCs w:val="22"/>
          <w:lang w:val="es-ES" w:eastAsia="es-ES_tradnl"/>
        </w:rPr>
        <w:t>Otzoloapan</w:t>
      </w:r>
      <w:r>
        <w:rPr>
          <w:rFonts w:ascii="Palatino Linotype" w:eastAsia="Calibri" w:hAnsi="Palatino Linotype" w:cs="Tahoma"/>
          <w:iCs/>
          <w:sz w:val="22"/>
          <w:szCs w:val="22"/>
          <w:lang w:val="es-ES" w:eastAsia="es-ES_tradnl"/>
        </w:rPr>
        <w:t>, cuent</w:t>
      </w:r>
      <w:r w:rsidR="00DF6BB1">
        <w:rPr>
          <w:rFonts w:ascii="Palatino Linotype" w:eastAsia="Calibri" w:hAnsi="Palatino Linotype" w:cs="Tahoma"/>
          <w:iCs/>
          <w:sz w:val="22"/>
          <w:szCs w:val="22"/>
          <w:lang w:val="es-ES" w:eastAsia="es-ES_tradnl"/>
        </w:rPr>
        <w:t>a</w:t>
      </w:r>
      <w:r>
        <w:rPr>
          <w:rFonts w:ascii="Palatino Linotype" w:eastAsia="Calibri" w:hAnsi="Palatino Linotype" w:cs="Tahoma"/>
          <w:iCs/>
          <w:sz w:val="22"/>
          <w:szCs w:val="22"/>
          <w:lang w:val="es-ES" w:eastAsia="es-ES_tradnl"/>
        </w:rPr>
        <w:t xml:space="preserve"> con la información que solicita el  Particular consistente en </w:t>
      </w:r>
      <w:r>
        <w:rPr>
          <w:rFonts w:ascii="Palatino Linotype" w:hAnsi="Palatino Linotype"/>
          <w:b/>
          <w:sz w:val="22"/>
        </w:rPr>
        <w:t>la</w:t>
      </w:r>
      <w:r w:rsidRPr="006405E7">
        <w:rPr>
          <w:rFonts w:ascii="Palatino Linotype" w:hAnsi="Palatino Linotype"/>
          <w:b/>
          <w:sz w:val="22"/>
        </w:rPr>
        <w:t xml:space="preserve"> Fuente de financiamiento en materia de género o atención a la mujer de carácter estatal, fede</w:t>
      </w:r>
      <w:r>
        <w:rPr>
          <w:rFonts w:ascii="Palatino Linotype" w:hAnsi="Palatino Linotype"/>
          <w:b/>
          <w:sz w:val="22"/>
        </w:rPr>
        <w:t>ral o internacional, y el monto</w:t>
      </w:r>
      <w:r w:rsidR="00727A55">
        <w:rPr>
          <w:rFonts w:ascii="Palatino Linotype" w:hAnsi="Palatino Linotype"/>
          <w:b/>
          <w:sz w:val="22"/>
        </w:rPr>
        <w:t>,</w:t>
      </w:r>
      <w:r>
        <w:rPr>
          <w:rFonts w:ascii="Palatino Linotype" w:hAnsi="Palatino Linotype"/>
          <w:b/>
          <w:sz w:val="22"/>
        </w:rPr>
        <w:t xml:space="preserve"> </w:t>
      </w:r>
      <w:r w:rsidR="00085ADA">
        <w:rPr>
          <w:rFonts w:ascii="Palatino Linotype" w:hAnsi="Palatino Linotype"/>
          <w:b/>
          <w:sz w:val="22"/>
        </w:rPr>
        <w:t>así como el</w:t>
      </w:r>
      <w:r>
        <w:rPr>
          <w:rFonts w:ascii="Palatino Linotype" w:hAnsi="Palatino Linotype"/>
          <w:b/>
          <w:sz w:val="22"/>
        </w:rPr>
        <w:t xml:space="preserve"> monto </w:t>
      </w:r>
      <w:r w:rsidRPr="006405E7">
        <w:rPr>
          <w:rFonts w:ascii="Palatino Linotype" w:hAnsi="Palatino Linotype"/>
          <w:b/>
          <w:sz w:val="22"/>
        </w:rPr>
        <w:t>de recursos gestionados en materia de género o aten</w:t>
      </w:r>
      <w:r>
        <w:rPr>
          <w:rFonts w:ascii="Palatino Linotype" w:hAnsi="Palatino Linotype"/>
          <w:b/>
          <w:sz w:val="22"/>
        </w:rPr>
        <w:t>ción a la mujer en el Municipio</w:t>
      </w:r>
      <w:r w:rsidR="00085ADA">
        <w:rPr>
          <w:rFonts w:ascii="Palatino Linotype" w:hAnsi="Palatino Linotype"/>
          <w:b/>
          <w:sz w:val="22"/>
        </w:rPr>
        <w:t>,</w:t>
      </w:r>
      <w:r w:rsidR="00002654">
        <w:rPr>
          <w:rFonts w:ascii="Palatino Linotype" w:hAnsi="Palatino Linotype"/>
          <w:b/>
          <w:sz w:val="22"/>
        </w:rPr>
        <w:t xml:space="preserve"> </w:t>
      </w:r>
      <w:r>
        <w:rPr>
          <w:rFonts w:ascii="Palatino Linotype" w:hAnsi="Palatino Linotype"/>
          <w:sz w:val="22"/>
        </w:rPr>
        <w:t xml:space="preserve">toda vez que, como se ha expuesto con antelación, dicho ente genera </w:t>
      </w:r>
      <w:r w:rsidR="00E27F3B">
        <w:rPr>
          <w:rFonts w:ascii="Palatino Linotype" w:hAnsi="Palatino Linotype"/>
          <w:sz w:val="22"/>
        </w:rPr>
        <w:t xml:space="preserve">políticas públicas </w:t>
      </w:r>
      <w:r w:rsidR="00727A55" w:rsidRPr="00727A55">
        <w:rPr>
          <w:rFonts w:ascii="Palatino Linotype" w:hAnsi="Palatino Linotype"/>
          <w:sz w:val="22"/>
        </w:rPr>
        <w:t>para el desarrollo de las mujeres</w:t>
      </w:r>
      <w:r w:rsidR="00727A55">
        <w:rPr>
          <w:rFonts w:ascii="Palatino Linotype" w:hAnsi="Palatino Linotype"/>
          <w:sz w:val="22"/>
        </w:rPr>
        <w:t>.</w:t>
      </w:r>
    </w:p>
    <w:p w14:paraId="76EFBE40" w14:textId="77777777" w:rsidR="00727A55" w:rsidRDefault="00727A55" w:rsidP="00270597">
      <w:pPr>
        <w:tabs>
          <w:tab w:val="left" w:pos="2595"/>
        </w:tabs>
        <w:spacing w:line="360" w:lineRule="auto"/>
        <w:ind w:right="-595"/>
        <w:jc w:val="both"/>
        <w:rPr>
          <w:rFonts w:ascii="Palatino Linotype" w:hAnsi="Palatino Linotype"/>
          <w:sz w:val="22"/>
        </w:rPr>
      </w:pPr>
    </w:p>
    <w:p w14:paraId="0B522DE4" w14:textId="63246B82" w:rsidR="00727A55" w:rsidRDefault="00727A55" w:rsidP="00270597">
      <w:pPr>
        <w:spacing w:line="360" w:lineRule="auto"/>
        <w:ind w:right="-595"/>
        <w:jc w:val="both"/>
        <w:rPr>
          <w:rFonts w:ascii="Palatino Linotype" w:eastAsia="Calibri" w:hAnsi="Palatino Linotype" w:cs="Tahoma"/>
          <w:bCs/>
          <w:sz w:val="22"/>
          <w:szCs w:val="22"/>
          <w:lang w:eastAsia="en-US"/>
        </w:rPr>
      </w:pPr>
      <w:r>
        <w:rPr>
          <w:rFonts w:ascii="Palatino Linotype" w:hAnsi="Palatino Linotype"/>
          <w:sz w:val="22"/>
        </w:rPr>
        <w:t xml:space="preserve">Conforme a lo anterior, se considera que el Sujeto Obligado incumplió con el procedimiento de búsqueda establecido en el artículo 162 </w:t>
      </w:r>
      <w:r>
        <w:rPr>
          <w:rFonts w:ascii="Palatino Linotype" w:eastAsia="Calibri" w:hAnsi="Palatino Linotype" w:cs="Tahoma"/>
          <w:bCs/>
          <w:sz w:val="22"/>
          <w:szCs w:val="22"/>
          <w:lang w:eastAsia="en-US"/>
        </w:rPr>
        <w:t xml:space="preserve">de la Ley de Transparencia y Acceso a la Información Pública del Estado de México y Municipios; toda vez que no requirió al Consejo Municipal de la Mujer  </w:t>
      </w:r>
      <w:r w:rsidR="00E27F3B">
        <w:rPr>
          <w:rFonts w:ascii="Palatino Linotype" w:eastAsia="Calibri" w:hAnsi="Palatino Linotype" w:cs="Tahoma"/>
          <w:bCs/>
          <w:sz w:val="22"/>
          <w:szCs w:val="22"/>
          <w:lang w:eastAsia="en-US"/>
        </w:rPr>
        <w:t>las solicitudes</w:t>
      </w:r>
      <w:r>
        <w:rPr>
          <w:rFonts w:ascii="Palatino Linotype" w:eastAsia="Calibri" w:hAnsi="Palatino Linotype" w:cs="Tahoma"/>
          <w:bCs/>
          <w:sz w:val="22"/>
          <w:szCs w:val="22"/>
          <w:lang w:eastAsia="en-US"/>
        </w:rPr>
        <w:t xml:space="preserve"> de información que nos ocupan en este apartado. </w:t>
      </w:r>
    </w:p>
    <w:p w14:paraId="6AB747B6" w14:textId="77777777" w:rsidR="00727A55" w:rsidRDefault="00727A55" w:rsidP="00270597">
      <w:pPr>
        <w:spacing w:line="360" w:lineRule="auto"/>
        <w:ind w:right="-595"/>
        <w:jc w:val="both"/>
        <w:rPr>
          <w:rFonts w:ascii="Palatino Linotype" w:eastAsia="Calibri" w:hAnsi="Palatino Linotype" w:cs="Tahoma"/>
          <w:bCs/>
          <w:sz w:val="22"/>
          <w:szCs w:val="22"/>
          <w:lang w:eastAsia="en-US"/>
        </w:rPr>
      </w:pPr>
    </w:p>
    <w:p w14:paraId="144700B0" w14:textId="34562C5C" w:rsidR="00727A55" w:rsidRPr="00085ADA" w:rsidRDefault="00727A55" w:rsidP="00270597">
      <w:pPr>
        <w:pStyle w:val="Prrafodelista"/>
        <w:spacing w:line="360" w:lineRule="auto"/>
        <w:ind w:left="0"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Establecido lo anterior, </w:t>
      </w:r>
      <w:r w:rsidRPr="00646BBA">
        <w:rPr>
          <w:rFonts w:ascii="Palatino Linotype" w:eastAsia="Calibri" w:hAnsi="Palatino Linotype" w:cs="Tahoma"/>
          <w:iCs/>
          <w:szCs w:val="22"/>
          <w:lang w:val="es-ES" w:eastAsia="es-ES_tradnl"/>
        </w:rPr>
        <w:t xml:space="preserve">resulta dable ordenar al Sujeto Obligado </w:t>
      </w:r>
      <w:r w:rsidRPr="00646BBA">
        <w:rPr>
          <w:rFonts w:ascii="Palatino Linotype" w:eastAsia="Calibri" w:hAnsi="Palatino Linotype" w:cs="Tahoma"/>
          <w:bCs/>
          <w:szCs w:val="22"/>
          <w:lang w:eastAsia="en-US"/>
        </w:rPr>
        <w:t xml:space="preserve">realizar una búsqueda exhaustiva y razonable, en todas las áreas competentes, a efecto de proporcionar el documento o documentos donde conste  </w:t>
      </w:r>
      <w:r>
        <w:rPr>
          <w:rFonts w:ascii="Palatino Linotype" w:eastAsia="Calibri" w:hAnsi="Palatino Linotype" w:cs="Tahoma"/>
          <w:bCs/>
          <w:szCs w:val="22"/>
          <w:lang w:eastAsia="en-US"/>
        </w:rPr>
        <w:t>lo</w:t>
      </w:r>
      <w:r w:rsidR="00085ADA">
        <w:rPr>
          <w:rFonts w:ascii="Palatino Linotype" w:eastAsia="Calibri" w:hAnsi="Palatino Linotype" w:cs="Tahoma"/>
          <w:bCs/>
          <w:szCs w:val="22"/>
          <w:lang w:eastAsia="en-US"/>
        </w:rPr>
        <w:t xml:space="preserve"> solicitado por el particular; e</w:t>
      </w:r>
      <w:r>
        <w:rPr>
          <w:rFonts w:ascii="Palatino Linotype" w:eastAsia="Calibri" w:hAnsi="Palatino Linotype" w:cs="Tahoma"/>
          <w:bCs/>
          <w:szCs w:val="22"/>
          <w:lang w:eastAsia="en-US"/>
        </w:rPr>
        <w:t xml:space="preserve">n caso de no contar con información, lo deberá hacer del conocimiento del Recurrente en términos de lo establecido en el artículo 19, segundo párrafo de la </w:t>
      </w:r>
      <w:r>
        <w:rPr>
          <w:rFonts w:ascii="Palatino Linotype" w:hAnsi="Palatino Linotype"/>
        </w:rPr>
        <w:t xml:space="preserve">Ley de Transparencia y Acceso a la Información Pública del Estado de México y Municipios. </w:t>
      </w:r>
    </w:p>
    <w:p w14:paraId="4E2E641D" w14:textId="77777777" w:rsidR="008B3FC1" w:rsidRPr="00646BBA" w:rsidRDefault="008B3FC1" w:rsidP="00270597">
      <w:pPr>
        <w:spacing w:line="360" w:lineRule="auto"/>
        <w:ind w:right="-93"/>
        <w:jc w:val="both"/>
        <w:rPr>
          <w:rFonts w:ascii="Palatino Linotype" w:hAnsi="Palatino Linotype" w:cs="Tahoma"/>
          <w:b/>
          <w:sz w:val="22"/>
          <w:szCs w:val="22"/>
        </w:rPr>
      </w:pPr>
      <w:r w:rsidRPr="00646BBA">
        <w:rPr>
          <w:rFonts w:ascii="Palatino Linotype" w:hAnsi="Palatino Linotype" w:cs="Tahoma"/>
          <w:b/>
          <w:sz w:val="22"/>
          <w:szCs w:val="22"/>
        </w:rPr>
        <w:t xml:space="preserve">SEXTO. Decisión. </w:t>
      </w:r>
    </w:p>
    <w:p w14:paraId="64C395E2" w14:textId="77777777" w:rsidR="008B3FC1" w:rsidRPr="00646BBA" w:rsidRDefault="008B3FC1" w:rsidP="00270597">
      <w:pPr>
        <w:spacing w:line="360" w:lineRule="auto"/>
        <w:ind w:right="-93"/>
        <w:jc w:val="both"/>
        <w:rPr>
          <w:rFonts w:ascii="Palatino Linotype" w:hAnsi="Palatino Linotype" w:cs="Tahoma"/>
          <w:b/>
          <w:sz w:val="22"/>
          <w:szCs w:val="22"/>
        </w:rPr>
      </w:pPr>
    </w:p>
    <w:p w14:paraId="3E59E7C7" w14:textId="20DB8C73" w:rsidR="008B3FC1" w:rsidRPr="00646BBA" w:rsidRDefault="008B3FC1"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hAnsi="Palatino Linotype" w:cs="Tahoma"/>
          <w:sz w:val="22"/>
          <w:szCs w:val="22"/>
        </w:rPr>
        <w:t>Con fundam</w:t>
      </w:r>
      <w:r w:rsidR="00E50891">
        <w:rPr>
          <w:rFonts w:ascii="Palatino Linotype" w:hAnsi="Palatino Linotype" w:cs="Tahoma"/>
          <w:sz w:val="22"/>
          <w:szCs w:val="22"/>
        </w:rPr>
        <w:t xml:space="preserve">ento en el artículo 186, fracción </w:t>
      </w:r>
      <w:r w:rsidRPr="00646BBA">
        <w:rPr>
          <w:rFonts w:ascii="Palatino Linotype" w:hAnsi="Palatino Linotype" w:cs="Tahoma"/>
          <w:sz w:val="22"/>
          <w:szCs w:val="22"/>
        </w:rPr>
        <w:t>I</w:t>
      </w:r>
      <w:r>
        <w:rPr>
          <w:rFonts w:ascii="Palatino Linotype" w:hAnsi="Palatino Linotype" w:cs="Tahoma"/>
          <w:sz w:val="22"/>
          <w:szCs w:val="22"/>
        </w:rPr>
        <w:t>V</w:t>
      </w:r>
      <w:r w:rsidRPr="00646BBA">
        <w:rPr>
          <w:rFonts w:ascii="Palatino Linotype" w:hAnsi="Palatino Linotype" w:cs="Tahoma"/>
          <w:sz w:val="22"/>
          <w:szCs w:val="22"/>
        </w:rPr>
        <w:t xml:space="preserve">, de la Ley de Transparencia y Acceso a la Información Pública del Estado de México y Municipios, este Instituto considera procedente </w:t>
      </w:r>
      <w:r w:rsidR="00E50891">
        <w:rPr>
          <w:rFonts w:ascii="Palatino Linotype" w:hAnsi="Palatino Linotype" w:cs="Tahoma"/>
          <w:b/>
          <w:sz w:val="22"/>
          <w:szCs w:val="22"/>
        </w:rPr>
        <w:t xml:space="preserve">ORDENAR </w:t>
      </w:r>
      <w:r>
        <w:rPr>
          <w:rFonts w:ascii="Palatino Linotype" w:hAnsi="Palatino Linotype" w:cs="Tahoma"/>
          <w:sz w:val="22"/>
          <w:szCs w:val="22"/>
        </w:rPr>
        <w:t>al</w:t>
      </w:r>
      <w:r w:rsidRPr="00646BBA">
        <w:rPr>
          <w:rFonts w:ascii="Palatino Linotype" w:hAnsi="Palatino Linotype" w:cs="Tahoma"/>
          <w:sz w:val="22"/>
          <w:szCs w:val="22"/>
        </w:rPr>
        <w:t xml:space="preserve"> Ayuntamiento de </w:t>
      </w:r>
      <w:r w:rsidR="00E50891">
        <w:rPr>
          <w:rFonts w:ascii="Palatino Linotype" w:hAnsi="Palatino Linotype" w:cs="Tahoma"/>
          <w:sz w:val="22"/>
          <w:szCs w:val="22"/>
        </w:rPr>
        <w:t>Otzoloapan</w:t>
      </w:r>
      <w:r w:rsidRPr="00646BBA">
        <w:rPr>
          <w:rFonts w:ascii="Palatino Linotype" w:hAnsi="Palatino Linotype" w:cs="Tahoma"/>
          <w:sz w:val="22"/>
          <w:szCs w:val="22"/>
        </w:rPr>
        <w:t>,</w:t>
      </w:r>
      <w:r w:rsidRPr="00646BBA">
        <w:rPr>
          <w:rFonts w:ascii="Palatino Linotype" w:eastAsia="Calibri" w:hAnsi="Palatino Linotype" w:cs="Tahoma"/>
          <w:sz w:val="22"/>
          <w:szCs w:val="22"/>
          <w:lang w:eastAsia="en-US"/>
        </w:rPr>
        <w:t xml:space="preserve"> </w:t>
      </w:r>
      <w:r w:rsidR="007D46AD">
        <w:rPr>
          <w:rFonts w:ascii="Palatino Linotype" w:eastAsia="Calibri" w:hAnsi="Palatino Linotype" w:cs="Tahoma"/>
          <w:sz w:val="22"/>
          <w:szCs w:val="22"/>
          <w:lang w:eastAsia="en-US"/>
        </w:rPr>
        <w:t>l</w:t>
      </w:r>
      <w:r w:rsidRPr="00646BBA">
        <w:rPr>
          <w:rFonts w:ascii="Palatino Linotype" w:hAnsi="Palatino Linotype" w:cs="Tahoma"/>
          <w:sz w:val="22"/>
          <w:szCs w:val="22"/>
        </w:rPr>
        <w:t xml:space="preserve">a </w:t>
      </w:r>
      <w:r w:rsidR="007D46AD">
        <w:rPr>
          <w:rFonts w:ascii="Palatino Linotype" w:hAnsi="Palatino Linotype" w:cs="Tahoma"/>
          <w:sz w:val="22"/>
          <w:szCs w:val="22"/>
        </w:rPr>
        <w:t xml:space="preserve">entrega de la información requerida en las solicitudes </w:t>
      </w:r>
      <w:r w:rsidR="00E50891" w:rsidRPr="00E50891">
        <w:rPr>
          <w:rFonts w:ascii="Palatino Linotype" w:hAnsi="Palatino Linotype"/>
          <w:b/>
          <w:bCs/>
          <w:sz w:val="22"/>
          <w:szCs w:val="22"/>
        </w:rPr>
        <w:t xml:space="preserve">00031/OTZOLOAP/IP/2019 </w:t>
      </w:r>
      <w:r w:rsidR="007D46AD" w:rsidRPr="00E50891">
        <w:rPr>
          <w:rFonts w:ascii="Palatino Linotype" w:hAnsi="Palatino Linotype"/>
          <w:b/>
          <w:bCs/>
          <w:sz w:val="22"/>
          <w:szCs w:val="22"/>
        </w:rPr>
        <w:t xml:space="preserve">y </w:t>
      </w:r>
      <w:r w:rsidR="00E50891" w:rsidRPr="00E50891">
        <w:rPr>
          <w:rFonts w:ascii="Palatino Linotype" w:hAnsi="Palatino Linotype"/>
          <w:b/>
          <w:bCs/>
          <w:sz w:val="22"/>
          <w:szCs w:val="22"/>
        </w:rPr>
        <w:t>00030/OTZOLOAP/IP/2019</w:t>
      </w:r>
      <w:r w:rsidRPr="00646BBA">
        <w:rPr>
          <w:rFonts w:ascii="Palatino Linotype" w:hAnsi="Palatino Linotype" w:cs="Tahoma"/>
          <w:sz w:val="22"/>
          <w:szCs w:val="22"/>
        </w:rPr>
        <w:t xml:space="preserve">,  </w:t>
      </w:r>
      <w:r w:rsidRPr="00646BBA">
        <w:rPr>
          <w:rFonts w:ascii="Palatino Linotype" w:eastAsia="Calibri" w:hAnsi="Palatino Linotype" w:cs="Tahoma"/>
          <w:iCs/>
          <w:sz w:val="22"/>
          <w:szCs w:val="22"/>
          <w:lang w:eastAsia="es-ES_tradnl"/>
        </w:rPr>
        <w:t xml:space="preserve">a través del Sistema de Acceso a la Información Mexiquense (SAIMEX), </w:t>
      </w:r>
      <w:r w:rsidRPr="00646BBA">
        <w:rPr>
          <w:rFonts w:ascii="Palatino Linotype" w:eastAsia="Calibri" w:hAnsi="Palatino Linotype" w:cs="Tahoma"/>
          <w:bCs/>
          <w:sz w:val="22"/>
          <w:szCs w:val="22"/>
          <w:lang w:eastAsia="en-US"/>
        </w:rPr>
        <w:t>previa búsqueda exhaustiva y razonable, los documentos que den cuenta de lo siguiente:</w:t>
      </w:r>
    </w:p>
    <w:p w14:paraId="1A1D8D9E" w14:textId="77777777" w:rsidR="008B3FC1" w:rsidRPr="00646BBA" w:rsidRDefault="008B3FC1" w:rsidP="00270597">
      <w:pPr>
        <w:spacing w:line="360" w:lineRule="auto"/>
        <w:ind w:right="-595"/>
        <w:jc w:val="both"/>
        <w:rPr>
          <w:rFonts w:ascii="Palatino Linotype" w:eastAsia="Calibri" w:hAnsi="Palatino Linotype" w:cs="Tahoma"/>
          <w:bCs/>
          <w:sz w:val="22"/>
          <w:szCs w:val="22"/>
          <w:lang w:eastAsia="en-US"/>
        </w:rPr>
      </w:pPr>
    </w:p>
    <w:p w14:paraId="7ACEB572" w14:textId="0C2C59C8" w:rsidR="008B3FC1" w:rsidRPr="00646BBA" w:rsidRDefault="008B3FC1" w:rsidP="00270597">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De los ejercicios fiscales dos mil trece, dos mi catorce, dos mil quince, dos mil dieciséis, dos mil diecisiete, dos mil dieciocho y dos mil diecinueve</w:t>
      </w:r>
      <w:r w:rsidR="007B17DD">
        <w:rPr>
          <w:rFonts w:ascii="Palatino Linotype" w:eastAsia="Calibri" w:hAnsi="Palatino Linotype" w:cs="Tahoma"/>
          <w:b/>
          <w:iCs/>
          <w:sz w:val="22"/>
          <w:szCs w:val="22"/>
          <w:lang w:val="es-ES" w:eastAsia="es-ES_tradnl"/>
        </w:rPr>
        <w:t>:</w:t>
      </w:r>
      <w:r w:rsidRPr="00646BBA">
        <w:rPr>
          <w:rFonts w:ascii="Palatino Linotype" w:eastAsia="Calibri" w:hAnsi="Palatino Linotype" w:cs="Tahoma"/>
          <w:b/>
          <w:iCs/>
          <w:sz w:val="22"/>
          <w:szCs w:val="22"/>
          <w:lang w:val="es-ES" w:eastAsia="es-ES_tradnl"/>
        </w:rPr>
        <w:t xml:space="preserve"> </w:t>
      </w:r>
    </w:p>
    <w:p w14:paraId="6713C874" w14:textId="77777777" w:rsidR="008B3FC1" w:rsidRPr="00646BBA" w:rsidRDefault="008B3FC1"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p>
    <w:p w14:paraId="7CFDF5A9"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3DC56F6" w14:textId="75CFA9FE"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eastAsia="Calibri" w:hAnsi="Palatino Linotype" w:cs="Tahoma"/>
          <w:bCs/>
          <w:szCs w:val="22"/>
          <w:lang w:eastAsia="en-US"/>
        </w:rPr>
        <w:t>Presupuesto de Egresos por clasificación programática correspondiente al Pilar Gobierno Solidario</w:t>
      </w:r>
    </w:p>
    <w:p w14:paraId="47010817" w14:textId="3AB95901" w:rsidR="003B23CC" w:rsidRPr="007B17DD" w:rsidRDefault="003B23CC" w:rsidP="00270597">
      <w:pPr>
        <w:pStyle w:val="Prrafodelista"/>
        <w:numPr>
          <w:ilvl w:val="0"/>
          <w:numId w:val="12"/>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Programa “El papel fundamental de la mujer y la perspectiva de género” con clave </w:t>
      </w:r>
      <w:r w:rsidRPr="007B17DD">
        <w:rPr>
          <w:rFonts w:ascii="Palatino Linotype" w:hAnsi="Palatino Linotype"/>
          <w:color w:val="000000"/>
          <w:szCs w:val="22"/>
        </w:rPr>
        <w:t>02060805</w:t>
      </w:r>
      <w:r w:rsidRPr="007B17DD">
        <w:rPr>
          <w:rFonts w:ascii="Palatino Linotype" w:eastAsia="Calibri" w:hAnsi="Palatino Linotype" w:cs="Tahoma"/>
          <w:bCs/>
          <w:szCs w:val="22"/>
          <w:lang w:eastAsia="en-US"/>
        </w:rPr>
        <w:t xml:space="preserve"> </w:t>
      </w:r>
    </w:p>
    <w:p w14:paraId="0DA02357" w14:textId="73984C35"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0206080501</w:t>
      </w:r>
    </w:p>
    <w:p w14:paraId="537870EF" w14:textId="34B08D15"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Proyectos 020608050101, 020608050102, 020608050103</w:t>
      </w:r>
    </w:p>
    <w:p w14:paraId="4E9160BB" w14:textId="742133F8"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0206080502</w:t>
      </w:r>
    </w:p>
    <w:p w14:paraId="3A38D2F4" w14:textId="34F4C426" w:rsidR="003B23CC" w:rsidRPr="007B17DD" w:rsidRDefault="003B23CC" w:rsidP="00270597">
      <w:pPr>
        <w:pStyle w:val="Prrafodelista"/>
        <w:numPr>
          <w:ilvl w:val="0"/>
          <w:numId w:val="12"/>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hAnsi="Palatino Linotype"/>
          <w:color w:val="000000"/>
          <w:szCs w:val="22"/>
        </w:rPr>
        <w:t>Proyectos 020608050201, 020608050202</w:t>
      </w:r>
    </w:p>
    <w:p w14:paraId="35C64756"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 xml:space="preserve">Presupuesto de Egresos por Objeto del Gasto y Dependencia General (PbRM 04b). </w:t>
      </w:r>
    </w:p>
    <w:p w14:paraId="12AB7A4C"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Carátulas de Presupuesto de Ingresos y Egresos (PbRM 03b y PbRM 04d).</w:t>
      </w:r>
    </w:p>
    <w:p w14:paraId="577F7718"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008CA7B"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Presupuesto de Egresos por Objeto de Gasto de la dependencia Clave I01 Desarrollo Social y/o equivalente, y de la dependencia Clave 152 Atención a la Mujer y/o equivalente.</w:t>
      </w:r>
    </w:p>
    <w:p w14:paraId="7C4CA6B3"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Monto de recursos gestionados en materia de género o atención a la mujer en el Municipio.</w:t>
      </w:r>
    </w:p>
    <w:p w14:paraId="17F3D28F" w14:textId="0143A4D4" w:rsidR="003B23CC" w:rsidRPr="007B17DD" w:rsidRDefault="003B23CC" w:rsidP="00270597">
      <w:pPr>
        <w:pStyle w:val="Prrafodelista"/>
        <w:numPr>
          <w:ilvl w:val="0"/>
          <w:numId w:val="12"/>
        </w:numPr>
        <w:tabs>
          <w:tab w:val="left" w:pos="4962"/>
        </w:tabs>
        <w:spacing w:line="360" w:lineRule="auto"/>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Presupuesto de Egresos clasificado por objeto de gasto (desglosado solamente por capítulos generales </w:t>
      </w:r>
      <w:r w:rsidRPr="007B17DD">
        <w:rPr>
          <w:rFonts w:ascii="Palatino Linotype" w:hAnsi="Palatino Linotype"/>
          <w:color w:val="000000"/>
          <w:szCs w:val="22"/>
        </w:rPr>
        <w:t xml:space="preserve">1000. 2000. 3000. 4000, 5000. 6000, 7000, 8000, 9000),  </w:t>
      </w:r>
      <w:r w:rsidRPr="007B17DD">
        <w:rPr>
          <w:rFonts w:ascii="Palatino Linotype" w:eastAsia="Calibri" w:hAnsi="Palatino Linotype" w:cs="Tahoma"/>
          <w:bCs/>
          <w:szCs w:val="22"/>
          <w:lang w:eastAsia="en-US"/>
        </w:rPr>
        <w:t>de la dependencia General I00 Desarrollo Social y la Dependencia Auxiliar 152 Atención a la Mujer</w:t>
      </w:r>
    </w:p>
    <w:p w14:paraId="74879492" w14:textId="5DC5B544" w:rsidR="003B23CC" w:rsidRPr="007B17DD" w:rsidRDefault="003B23CC"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color w:val="000000"/>
          <w:szCs w:val="22"/>
        </w:rPr>
        <w:t xml:space="preserve">Formatos PbRM 01a, PbRM 01b, PbRM 01c, PbRM 01d y PbRM 02a, </w:t>
      </w:r>
      <w:r w:rsidRPr="007B17DD">
        <w:rPr>
          <w:rFonts w:ascii="Palatino Linotype" w:hAnsi="Palatino Linotype"/>
          <w:szCs w:val="22"/>
        </w:rPr>
        <w:t>de la dependencia Clave I01 Desarrollo Social y/o equivalente; y de la dependencia auxiliar Clave 152 Atención a la Mujer y/o Equivalente.</w:t>
      </w:r>
    </w:p>
    <w:p w14:paraId="5AE85404" w14:textId="77777777" w:rsidR="008B3FC1" w:rsidRPr="007B17DD" w:rsidRDefault="008B3FC1" w:rsidP="00270597">
      <w:pPr>
        <w:spacing w:line="360" w:lineRule="auto"/>
        <w:ind w:right="-595"/>
        <w:jc w:val="both"/>
        <w:rPr>
          <w:rFonts w:ascii="Palatino Linotype" w:eastAsia="Calibri" w:hAnsi="Palatino Linotype" w:cs="Tahoma"/>
          <w:iCs/>
          <w:sz w:val="22"/>
          <w:szCs w:val="22"/>
          <w:lang w:val="es-ES" w:eastAsia="es-ES_tradnl"/>
        </w:rPr>
      </w:pPr>
    </w:p>
    <w:p w14:paraId="23A40EF3" w14:textId="5CDA966F" w:rsidR="008B3FC1" w:rsidRPr="007B17DD" w:rsidRDefault="008B3FC1" w:rsidP="00270597">
      <w:pPr>
        <w:spacing w:line="360" w:lineRule="auto"/>
        <w:ind w:right="-595"/>
        <w:jc w:val="both"/>
        <w:rPr>
          <w:rFonts w:ascii="Palatino Linotype" w:hAnsi="Palatino Linotype"/>
          <w:b/>
          <w:sz w:val="22"/>
          <w:szCs w:val="24"/>
        </w:rPr>
      </w:pPr>
      <w:r w:rsidRPr="007B17DD">
        <w:rPr>
          <w:rFonts w:ascii="Palatino Linotype" w:eastAsia="Calibri" w:hAnsi="Palatino Linotype" w:cs="Tahoma"/>
          <w:b/>
          <w:iCs/>
          <w:sz w:val="22"/>
          <w:szCs w:val="22"/>
          <w:lang w:val="es-ES" w:eastAsia="es-ES_tradnl"/>
        </w:rPr>
        <w:t xml:space="preserve">De los ejercicios fiscales dos mil quince, dos mil dieciséis, dos mil diecisiete, dos mil </w:t>
      </w:r>
      <w:r w:rsidR="007B17DD">
        <w:rPr>
          <w:rFonts w:ascii="Palatino Linotype" w:eastAsia="Calibri" w:hAnsi="Palatino Linotype" w:cs="Tahoma"/>
          <w:b/>
          <w:iCs/>
          <w:sz w:val="22"/>
          <w:szCs w:val="22"/>
          <w:lang w:val="es-ES" w:eastAsia="es-ES_tradnl"/>
        </w:rPr>
        <w:t>dieciocho y dos mil diecinueve:</w:t>
      </w:r>
    </w:p>
    <w:p w14:paraId="67DE45BC" w14:textId="77777777" w:rsidR="008B3FC1" w:rsidRPr="007B17DD" w:rsidRDefault="008B3FC1" w:rsidP="00270597">
      <w:pPr>
        <w:pStyle w:val="Prrafodelista"/>
        <w:spacing w:line="360" w:lineRule="auto"/>
        <w:ind w:right="-595"/>
        <w:rPr>
          <w:rFonts w:ascii="Palatino Linotype" w:hAnsi="Palatino Linotype"/>
        </w:rPr>
      </w:pPr>
    </w:p>
    <w:p w14:paraId="552625BF"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382F22B" w14:textId="77777777" w:rsidR="008B3FC1" w:rsidRPr="007B17DD" w:rsidRDefault="008B3FC1" w:rsidP="00270597">
      <w:pPr>
        <w:pStyle w:val="Prrafodelista"/>
        <w:spacing w:line="360" w:lineRule="auto"/>
        <w:ind w:right="-595"/>
        <w:jc w:val="both"/>
        <w:rPr>
          <w:rFonts w:ascii="Palatino Linotype" w:hAnsi="Palatino Linotype"/>
        </w:rPr>
      </w:pPr>
    </w:p>
    <w:p w14:paraId="41913709" w14:textId="4D0A1C7D" w:rsidR="008B3FC1" w:rsidRPr="007B17DD" w:rsidRDefault="008B3FC1" w:rsidP="00270597">
      <w:pPr>
        <w:pStyle w:val="Prrafodelista"/>
        <w:spacing w:line="360" w:lineRule="auto"/>
        <w:ind w:left="0" w:right="-595"/>
        <w:jc w:val="both"/>
        <w:rPr>
          <w:rFonts w:ascii="Palatino Linotype" w:hAnsi="Palatino Linotype"/>
          <w:b/>
        </w:rPr>
      </w:pPr>
      <w:r w:rsidRPr="007B17DD">
        <w:rPr>
          <w:rFonts w:ascii="Palatino Linotype" w:hAnsi="Palatino Linotype"/>
          <w:b/>
        </w:rPr>
        <w:t>A la fecha de la solicitud</w:t>
      </w:r>
      <w:r w:rsidR="003B23CC" w:rsidRPr="007B17DD">
        <w:rPr>
          <w:rFonts w:ascii="Palatino Linotype" w:hAnsi="Palatino Linotype"/>
          <w:b/>
        </w:rPr>
        <w:t xml:space="preserve"> lo siguiente</w:t>
      </w:r>
      <w:r w:rsidRPr="007B17DD">
        <w:rPr>
          <w:rFonts w:ascii="Palatino Linotype" w:hAnsi="Palatino Linotype"/>
          <w:b/>
        </w:rPr>
        <w:t xml:space="preserve">:  </w:t>
      </w:r>
    </w:p>
    <w:p w14:paraId="7AF91ED2" w14:textId="77777777" w:rsidR="008B3FC1" w:rsidRPr="007B17DD" w:rsidRDefault="008B3FC1" w:rsidP="00270597">
      <w:pPr>
        <w:spacing w:line="360" w:lineRule="auto"/>
        <w:ind w:right="-595"/>
        <w:jc w:val="both"/>
        <w:rPr>
          <w:rFonts w:ascii="Palatino Linotype" w:hAnsi="Palatino Linotype"/>
          <w:sz w:val="22"/>
        </w:rPr>
      </w:pPr>
    </w:p>
    <w:p w14:paraId="4220543A"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Dirección o área de la que depende la unidad administrativa con Clave 152 Atención a la Mujer y/o equivalente.</w:t>
      </w:r>
    </w:p>
    <w:p w14:paraId="6D4C0B4F" w14:textId="77777777" w:rsidR="008B3FC1" w:rsidRPr="007B17DD" w:rsidRDefault="008B3FC1" w:rsidP="00270597">
      <w:pPr>
        <w:pStyle w:val="Prrafodelista"/>
        <w:numPr>
          <w:ilvl w:val="0"/>
          <w:numId w:val="12"/>
        </w:numPr>
        <w:spacing w:line="360" w:lineRule="auto"/>
        <w:ind w:right="-595"/>
        <w:contextualSpacing w:val="0"/>
        <w:jc w:val="both"/>
        <w:rPr>
          <w:rFonts w:ascii="Palatino Linotype" w:hAnsi="Palatino Linotype"/>
        </w:rPr>
      </w:pPr>
      <w:r w:rsidRPr="007B17DD">
        <w:rPr>
          <w:rFonts w:ascii="Palatino Linotype" w:hAnsi="Palatino Linotype"/>
        </w:rPr>
        <w:t>Denominación de la dependencia auxiliar con Clave 152 Atención a la Mujer y/o equivalente del Municipio.</w:t>
      </w:r>
    </w:p>
    <w:p w14:paraId="195AD887"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Fuente de financiamiento en materia de género o atención a la mujer de carácter estatal, federal o internacional, y el monto.</w:t>
      </w:r>
    </w:p>
    <w:p w14:paraId="03841F3E" w14:textId="7EAF3395" w:rsidR="003B23CC" w:rsidRPr="007B17DD" w:rsidRDefault="003B23CC" w:rsidP="00270597">
      <w:pPr>
        <w:pStyle w:val="Prrafodelista"/>
        <w:numPr>
          <w:ilvl w:val="0"/>
          <w:numId w:val="12"/>
        </w:numPr>
        <w:spacing w:line="360" w:lineRule="auto"/>
        <w:ind w:right="-595"/>
        <w:jc w:val="both"/>
        <w:rPr>
          <w:rFonts w:ascii="Palatino Linotype" w:hAnsi="Palatino Linotype"/>
        </w:rPr>
      </w:pPr>
      <w:r w:rsidRPr="007B17DD">
        <w:rPr>
          <w:rFonts w:ascii="Palatino Linotype" w:eastAsia="Calibri" w:hAnsi="Palatino Linotype" w:cs="Tahoma"/>
          <w:bCs/>
          <w:szCs w:val="22"/>
          <w:lang w:eastAsia="en-US"/>
        </w:rPr>
        <w:t>N</w:t>
      </w:r>
      <w:r w:rsidRPr="007B17DD">
        <w:rPr>
          <w:rFonts w:ascii="Palatino Linotype" w:hAnsi="Palatino Linotype"/>
          <w:color w:val="000000"/>
          <w:szCs w:val="22"/>
        </w:rPr>
        <w:t>ombre de la dependencia responsable de la atención a la mujer y si es o no dirección de área, y si dependen de alguna otra unidad administrativa.</w:t>
      </w:r>
    </w:p>
    <w:p w14:paraId="4D316C36" w14:textId="77777777" w:rsidR="008B3FC1" w:rsidRPr="007B17DD" w:rsidRDefault="008B3FC1" w:rsidP="00270597">
      <w:pPr>
        <w:pStyle w:val="Prrafodelista"/>
        <w:spacing w:line="360" w:lineRule="auto"/>
        <w:ind w:right="-595"/>
        <w:jc w:val="both"/>
        <w:rPr>
          <w:rFonts w:ascii="Palatino Linotype" w:hAnsi="Palatino Linotype"/>
        </w:rPr>
      </w:pPr>
    </w:p>
    <w:p w14:paraId="7C114428" w14:textId="0BA3DD74" w:rsidR="008B3FC1" w:rsidRPr="007B17DD" w:rsidRDefault="008B3FC1" w:rsidP="00270597">
      <w:pPr>
        <w:pStyle w:val="Prrafodelista"/>
        <w:spacing w:line="360" w:lineRule="auto"/>
        <w:ind w:left="0" w:right="-595"/>
        <w:jc w:val="both"/>
        <w:rPr>
          <w:rFonts w:ascii="Palatino Linotype" w:hAnsi="Palatino Linotype"/>
        </w:rPr>
      </w:pPr>
      <w:r w:rsidRPr="007B17DD">
        <w:rPr>
          <w:rFonts w:ascii="Palatino Linotype" w:hAnsi="Palatino Linotype"/>
        </w:rPr>
        <w:t>En caso de no contar con la información señalada con l</w:t>
      </w:r>
      <w:r w:rsidR="003B23CC" w:rsidRPr="007B17DD">
        <w:rPr>
          <w:rFonts w:ascii="Palatino Linotype" w:hAnsi="Palatino Linotype"/>
        </w:rPr>
        <w:t>os numerales</w:t>
      </w:r>
      <w:r w:rsidR="00837BD7" w:rsidRPr="007B17DD">
        <w:rPr>
          <w:rFonts w:ascii="Palatino Linotype" w:hAnsi="Palatino Linotype"/>
        </w:rPr>
        <w:t xml:space="preserve"> 1, 2, 3, 4, 5, 6, 7, </w:t>
      </w:r>
      <w:r w:rsidR="003B23CC" w:rsidRPr="007B17DD">
        <w:rPr>
          <w:rFonts w:ascii="Palatino Linotype" w:hAnsi="Palatino Linotype"/>
        </w:rPr>
        <w:t>12</w:t>
      </w:r>
      <w:r w:rsidRPr="007B17DD">
        <w:rPr>
          <w:rFonts w:ascii="Palatino Linotype" w:hAnsi="Palatino Linotype"/>
        </w:rPr>
        <w:t xml:space="preserve"> y 1</w:t>
      </w:r>
      <w:r w:rsidR="003B23CC" w:rsidRPr="007B17DD">
        <w:rPr>
          <w:rFonts w:ascii="Palatino Linotype" w:hAnsi="Palatino Linotype"/>
        </w:rPr>
        <w:t>8</w:t>
      </w:r>
      <w:r w:rsidRPr="007B17DD">
        <w:rPr>
          <w:rFonts w:ascii="Palatino Linotype" w:hAnsi="Palatino Linotype"/>
        </w:rPr>
        <w:t xml:space="preserve">, deberá hacerlo del conocimiento del Recurrente de conformidad con lo establecido en el artículo 19, párrafo segundo de la Ley de Transparencia y Acceso a la Información Pública del Estado de México y Municipios. </w:t>
      </w:r>
    </w:p>
    <w:p w14:paraId="1A149A30" w14:textId="77777777" w:rsidR="00692E17" w:rsidRDefault="00692E17" w:rsidP="00270597">
      <w:pPr>
        <w:tabs>
          <w:tab w:val="left" w:pos="2595"/>
        </w:tabs>
        <w:spacing w:line="360" w:lineRule="auto"/>
        <w:ind w:right="-93"/>
        <w:jc w:val="both"/>
        <w:rPr>
          <w:rFonts w:ascii="Palatino Linotype" w:eastAsia="Calibri" w:hAnsi="Palatino Linotype" w:cs="Tahoma"/>
          <w:bCs/>
          <w:lang w:eastAsia="en-US"/>
        </w:rPr>
      </w:pPr>
    </w:p>
    <w:p w14:paraId="4D65A18F" w14:textId="77777777" w:rsidR="00E50891" w:rsidRPr="00261227" w:rsidRDefault="00E50891" w:rsidP="00E50891">
      <w:pPr>
        <w:tabs>
          <w:tab w:val="left" w:pos="4962"/>
        </w:tabs>
        <w:spacing w:line="360" w:lineRule="auto"/>
        <w:ind w:right="-595"/>
        <w:jc w:val="both"/>
        <w:rPr>
          <w:rFonts w:ascii="Palatino Linotype" w:eastAsia="Calibri" w:hAnsi="Palatino Linotype" w:cs="Tahoma"/>
          <w:b/>
          <w:iCs/>
          <w:sz w:val="22"/>
          <w:szCs w:val="22"/>
          <w:lang w:eastAsia="es-ES_tradnl"/>
        </w:rPr>
      </w:pPr>
      <w:r w:rsidRPr="00261227">
        <w:rPr>
          <w:rFonts w:ascii="Palatino Linotype" w:eastAsia="Calibri" w:hAnsi="Palatino Linotype" w:cs="Tahoma"/>
          <w:b/>
          <w:iCs/>
          <w:sz w:val="22"/>
          <w:szCs w:val="22"/>
          <w:lang w:eastAsia="es-ES_tradnl"/>
        </w:rPr>
        <w:t xml:space="preserve">SÉPTIMO. Vista a la Contraloría Interna y Órgano de Control y Vigilancia. </w:t>
      </w:r>
    </w:p>
    <w:p w14:paraId="4EF3C29E" w14:textId="77777777" w:rsidR="00E50891" w:rsidRDefault="00E50891" w:rsidP="00E50891">
      <w:pPr>
        <w:spacing w:line="360" w:lineRule="auto"/>
        <w:ind w:right="-595"/>
        <w:jc w:val="both"/>
        <w:rPr>
          <w:rFonts w:ascii="Palatino Linotype" w:hAnsi="Palatino Linotype" w:cs="Tahoma"/>
          <w:sz w:val="22"/>
          <w:szCs w:val="22"/>
        </w:rPr>
      </w:pPr>
    </w:p>
    <w:p w14:paraId="787DFA44" w14:textId="5B8A8BF5" w:rsidR="00E50891" w:rsidRPr="001E0D8F" w:rsidRDefault="00E50891" w:rsidP="00E50891">
      <w:pPr>
        <w:spacing w:line="360" w:lineRule="auto"/>
        <w:ind w:right="-595"/>
        <w:jc w:val="both"/>
        <w:rPr>
          <w:rFonts w:ascii="Palatino Linotype" w:hAnsi="Palatino Linotype" w:cs="Tahoma"/>
          <w:sz w:val="22"/>
          <w:szCs w:val="22"/>
        </w:rPr>
      </w:pPr>
      <w:r w:rsidRPr="001E0D8F">
        <w:rPr>
          <w:rFonts w:ascii="Palatino Linotype" w:hAnsi="Palatino Linotype" w:cs="Tahoma"/>
          <w:sz w:val="22"/>
          <w:szCs w:val="22"/>
        </w:rPr>
        <w:t xml:space="preserve">En el caso en estudio, ha quedado acreditado que el Ayuntamiento de </w:t>
      </w:r>
      <w:r>
        <w:rPr>
          <w:rFonts w:ascii="Palatino Linotype" w:hAnsi="Palatino Linotype" w:cs="Tahoma"/>
          <w:sz w:val="22"/>
          <w:szCs w:val="22"/>
        </w:rPr>
        <w:t>Otzoloapan</w:t>
      </w:r>
      <w:r w:rsidRPr="001E0D8F">
        <w:rPr>
          <w:rFonts w:ascii="Palatino Linotype" w:hAnsi="Palatino Linotype" w:cs="Tahoma"/>
          <w:sz w:val="22"/>
          <w:szCs w:val="22"/>
        </w:rPr>
        <w:t xml:space="preserve"> </w:t>
      </w:r>
      <w:r>
        <w:rPr>
          <w:rFonts w:ascii="Palatino Linotype" w:hAnsi="Palatino Linotype" w:cs="Tahoma"/>
          <w:sz w:val="22"/>
          <w:szCs w:val="22"/>
        </w:rPr>
        <w:t>omitió dar</w:t>
      </w:r>
      <w:r w:rsidRPr="001E0D8F">
        <w:rPr>
          <w:rFonts w:ascii="Palatino Linotype" w:hAnsi="Palatino Linotype" w:cs="Tahoma"/>
          <w:sz w:val="22"/>
          <w:szCs w:val="22"/>
        </w:rPr>
        <w:t xml:space="preserve"> respuesta en el plazo señalado en el artículo 163 de la Ley de Transparencia y Acceso a la Información Pública del Estado de México y Municipios.</w:t>
      </w:r>
    </w:p>
    <w:p w14:paraId="13F6FEDD" w14:textId="77777777" w:rsidR="00E50891" w:rsidRPr="001E0D8F" w:rsidRDefault="00E50891" w:rsidP="00E50891">
      <w:pPr>
        <w:spacing w:line="360" w:lineRule="auto"/>
        <w:ind w:right="-595"/>
        <w:jc w:val="both"/>
        <w:rPr>
          <w:rFonts w:ascii="Palatino Linotype" w:hAnsi="Palatino Linotype" w:cs="Tahoma"/>
          <w:sz w:val="22"/>
          <w:szCs w:val="22"/>
        </w:rPr>
      </w:pPr>
    </w:p>
    <w:p w14:paraId="059C1704" w14:textId="77777777" w:rsidR="00E50891" w:rsidRPr="001E0D8F" w:rsidRDefault="00E50891" w:rsidP="00E50891">
      <w:pPr>
        <w:spacing w:line="360" w:lineRule="auto"/>
        <w:ind w:right="-595"/>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1E0D8F">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 en la Ley de la materia, entre otras conductas, la falta de respuesta a las solicitudes de información en los plazos señalados, a saber, dentro de los quince días siguientes a la presentación del requerimiento.</w:t>
      </w:r>
    </w:p>
    <w:p w14:paraId="173CF610" w14:textId="77777777" w:rsidR="00E50891" w:rsidRDefault="00E50891" w:rsidP="00E50891">
      <w:pPr>
        <w:spacing w:line="360" w:lineRule="auto"/>
        <w:ind w:right="-595"/>
        <w:jc w:val="both"/>
        <w:rPr>
          <w:rFonts w:ascii="Palatino Linotype" w:eastAsia="Calibri" w:hAnsi="Palatino Linotype" w:cs="Tahoma"/>
          <w:bCs/>
          <w:sz w:val="22"/>
          <w:szCs w:val="22"/>
          <w:lang w:eastAsia="en-US"/>
        </w:rPr>
      </w:pPr>
    </w:p>
    <w:p w14:paraId="502BA6CE" w14:textId="77777777" w:rsidR="00E50891" w:rsidRPr="001E0D8F" w:rsidRDefault="00E50891" w:rsidP="00E50891">
      <w:pPr>
        <w:spacing w:line="360" w:lineRule="auto"/>
        <w:ind w:right="-595"/>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35AB0913" w14:textId="77777777" w:rsidR="00E50891" w:rsidRPr="001E0D8F" w:rsidRDefault="00E50891" w:rsidP="00E50891">
      <w:pPr>
        <w:spacing w:line="360" w:lineRule="auto"/>
        <w:ind w:right="-595"/>
        <w:jc w:val="both"/>
        <w:rPr>
          <w:rFonts w:ascii="Palatino Linotype" w:eastAsia="Calibri" w:hAnsi="Palatino Linotype" w:cs="Tahoma"/>
          <w:bCs/>
          <w:sz w:val="22"/>
          <w:szCs w:val="22"/>
          <w:lang w:eastAsia="en-US"/>
        </w:rPr>
      </w:pPr>
    </w:p>
    <w:p w14:paraId="7D87E861" w14:textId="77777777" w:rsidR="00E50891" w:rsidRPr="001E0D8F" w:rsidRDefault="00E50891" w:rsidP="00E50891">
      <w:pPr>
        <w:spacing w:line="360" w:lineRule="auto"/>
        <w:ind w:right="-595"/>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eastAsia="Calibri" w:hAnsi="Palatino Linotype" w:cs="Tahoma"/>
          <w:bCs/>
          <w:sz w:val="22"/>
          <w:szCs w:val="22"/>
          <w:lang w:val="es-ES_tradnl" w:eastAsia="en-US"/>
        </w:rPr>
        <w:t>al Contralor Interno y Titular del Órgano de Control y Vigilancia de este Instituto</w:t>
      </w:r>
      <w:r w:rsidRPr="001E0D8F">
        <w:rPr>
          <w:rFonts w:ascii="Palatino Linotype" w:eastAsia="Calibri" w:hAnsi="Palatino Linotype" w:cs="Tahoma"/>
          <w:bCs/>
          <w:sz w:val="22"/>
          <w:szCs w:val="22"/>
          <w:lang w:eastAsia="en-US"/>
        </w:rPr>
        <w:t>.</w:t>
      </w:r>
    </w:p>
    <w:p w14:paraId="61EAC035" w14:textId="77777777" w:rsidR="00E50891" w:rsidRDefault="00E50891" w:rsidP="00E50891">
      <w:pPr>
        <w:spacing w:line="360" w:lineRule="auto"/>
        <w:ind w:right="-595"/>
        <w:jc w:val="both"/>
        <w:rPr>
          <w:rFonts w:ascii="Palatino Linotype" w:eastAsia="Calibri" w:hAnsi="Palatino Linotype" w:cs="Tahoma"/>
          <w:bCs/>
          <w:iCs/>
          <w:sz w:val="22"/>
          <w:szCs w:val="22"/>
          <w:lang w:val="es-ES" w:eastAsia="en-US"/>
        </w:rPr>
      </w:pPr>
    </w:p>
    <w:p w14:paraId="78E2289D" w14:textId="77777777" w:rsidR="00E50891" w:rsidRDefault="00E50891" w:rsidP="00E50891">
      <w:pPr>
        <w:spacing w:line="360" w:lineRule="auto"/>
        <w:ind w:right="-595"/>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Por lo expuesto y fundado, este Pleno:</w:t>
      </w:r>
    </w:p>
    <w:p w14:paraId="292443FB" w14:textId="77777777" w:rsidR="00E4427F" w:rsidRPr="003D6881" w:rsidRDefault="00E4427F" w:rsidP="00270597">
      <w:pPr>
        <w:spacing w:line="360" w:lineRule="auto"/>
        <w:jc w:val="center"/>
        <w:rPr>
          <w:rFonts w:ascii="Palatino Linotype" w:hAnsi="Palatino Linotype" w:cs="Tahoma"/>
          <w:b/>
          <w:bCs/>
          <w:sz w:val="22"/>
          <w:szCs w:val="22"/>
        </w:rPr>
      </w:pPr>
    </w:p>
    <w:p w14:paraId="59E99667" w14:textId="4150057B" w:rsidR="005B1377" w:rsidRPr="003D6881" w:rsidRDefault="005B1377" w:rsidP="00270597">
      <w:pPr>
        <w:spacing w:line="360" w:lineRule="auto"/>
        <w:jc w:val="center"/>
        <w:rPr>
          <w:rFonts w:ascii="Palatino Linotype" w:hAnsi="Palatino Linotype" w:cs="Tahoma"/>
          <w:b/>
          <w:bCs/>
          <w:sz w:val="22"/>
          <w:szCs w:val="22"/>
        </w:rPr>
      </w:pPr>
      <w:r w:rsidRPr="003D6881">
        <w:rPr>
          <w:rFonts w:ascii="Palatino Linotype" w:hAnsi="Palatino Linotype" w:cs="Tahoma"/>
          <w:b/>
          <w:bCs/>
          <w:sz w:val="22"/>
          <w:szCs w:val="22"/>
        </w:rPr>
        <w:t>R</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S</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U</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L</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V</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p>
    <w:p w14:paraId="1D60BFBF" w14:textId="77777777" w:rsidR="003E079F" w:rsidRPr="003D6881" w:rsidRDefault="003E079F" w:rsidP="00270597">
      <w:pPr>
        <w:spacing w:line="360" w:lineRule="auto"/>
        <w:jc w:val="center"/>
        <w:rPr>
          <w:rFonts w:ascii="Palatino Linotype" w:hAnsi="Palatino Linotype" w:cs="Tahoma"/>
          <w:bCs/>
          <w:sz w:val="22"/>
          <w:szCs w:val="22"/>
        </w:rPr>
      </w:pPr>
    </w:p>
    <w:p w14:paraId="7C47E937" w14:textId="6D281576" w:rsidR="006226D5" w:rsidRDefault="007F674D" w:rsidP="00270597">
      <w:pPr>
        <w:shd w:val="clear" w:color="auto" w:fill="FFFFFF" w:themeFill="background1"/>
        <w:spacing w:line="360" w:lineRule="auto"/>
        <w:ind w:right="-595"/>
        <w:jc w:val="both"/>
        <w:rPr>
          <w:rFonts w:ascii="Palatino Linotype" w:eastAsia="Calibri" w:hAnsi="Palatino Linotype" w:cs="Tahoma"/>
          <w:bCs/>
          <w:sz w:val="22"/>
          <w:szCs w:val="22"/>
          <w:lang w:eastAsia="en-US"/>
        </w:rPr>
      </w:pPr>
      <w:r w:rsidRPr="003D6881">
        <w:rPr>
          <w:rFonts w:ascii="Palatino Linotype" w:hAnsi="Palatino Linotype"/>
          <w:b/>
          <w:bCs/>
          <w:color w:val="201F1E"/>
          <w:sz w:val="22"/>
          <w:szCs w:val="22"/>
          <w:bdr w:val="none" w:sz="0" w:space="0" w:color="auto" w:frame="1"/>
        </w:rPr>
        <w:t>P</w:t>
      </w:r>
      <w:r w:rsidR="00795DF7" w:rsidRPr="003D6881">
        <w:rPr>
          <w:rFonts w:ascii="Palatino Linotype" w:hAnsi="Palatino Linotype"/>
          <w:b/>
          <w:bCs/>
          <w:color w:val="201F1E"/>
          <w:sz w:val="22"/>
          <w:szCs w:val="22"/>
          <w:bdr w:val="none" w:sz="0" w:space="0" w:color="auto" w:frame="1"/>
        </w:rPr>
        <w:t>RIMERO</w:t>
      </w:r>
      <w:r w:rsidR="0064280D" w:rsidRPr="003D6881">
        <w:rPr>
          <w:rFonts w:ascii="Palatino Linotype" w:hAnsi="Palatino Linotype"/>
          <w:color w:val="201F1E"/>
          <w:sz w:val="22"/>
          <w:szCs w:val="22"/>
          <w:bdr w:val="none" w:sz="0" w:space="0" w:color="auto" w:frame="1"/>
        </w:rPr>
        <w:t xml:space="preserve">. </w:t>
      </w:r>
      <w:r w:rsidR="00F25912">
        <w:rPr>
          <w:rFonts w:ascii="Palatino Linotype" w:eastAsia="Calibri" w:hAnsi="Palatino Linotype" w:cs="Tahoma"/>
          <w:bCs/>
          <w:sz w:val="22"/>
          <w:szCs w:val="22"/>
          <w:lang w:eastAsia="en-US"/>
        </w:rPr>
        <w:t xml:space="preserve">Resultan </w:t>
      </w:r>
      <w:r w:rsidR="006226D5" w:rsidRPr="00F54674">
        <w:rPr>
          <w:rFonts w:ascii="Palatino Linotype" w:eastAsia="Calibri" w:hAnsi="Palatino Linotype" w:cs="Tahoma"/>
          <w:bCs/>
          <w:sz w:val="22"/>
          <w:szCs w:val="22"/>
          <w:lang w:eastAsia="en-US"/>
        </w:rPr>
        <w:t xml:space="preserve"> </w:t>
      </w:r>
      <w:r w:rsidR="006226D5" w:rsidRPr="00F54674">
        <w:rPr>
          <w:rFonts w:ascii="Palatino Linotype" w:eastAsia="Calibri" w:hAnsi="Palatino Linotype" w:cs="Tahoma"/>
          <w:b/>
          <w:bCs/>
          <w:sz w:val="22"/>
          <w:szCs w:val="22"/>
          <w:lang w:eastAsia="en-US"/>
        </w:rPr>
        <w:t>FUNDADAS</w:t>
      </w:r>
      <w:r w:rsidR="006226D5" w:rsidRPr="00F54674">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006226D5" w:rsidRPr="00F54674">
        <w:rPr>
          <w:rFonts w:ascii="Palatino Linotype" w:eastAsia="Calibri" w:hAnsi="Palatino Linotype" w:cs="Tahoma"/>
          <w:b/>
          <w:bCs/>
          <w:sz w:val="22"/>
          <w:szCs w:val="22"/>
          <w:lang w:eastAsia="en-US"/>
        </w:rPr>
        <w:t>QUINTO y SEXTO</w:t>
      </w:r>
      <w:r w:rsidR="0057347E">
        <w:rPr>
          <w:rFonts w:ascii="Palatino Linotype" w:eastAsia="Calibri" w:hAnsi="Palatino Linotype" w:cs="Tahoma"/>
          <w:bCs/>
          <w:sz w:val="22"/>
          <w:szCs w:val="22"/>
          <w:lang w:eastAsia="en-US"/>
        </w:rPr>
        <w:t xml:space="preserve"> de la presente Resolución</w:t>
      </w:r>
      <w:r w:rsidR="00F25912" w:rsidRPr="00E50891">
        <w:rPr>
          <w:rFonts w:ascii="Palatino Linotype" w:hAnsi="Palatino Linotype"/>
          <w:bCs/>
          <w:sz w:val="22"/>
          <w:szCs w:val="22"/>
        </w:rPr>
        <w:t>.</w:t>
      </w:r>
    </w:p>
    <w:p w14:paraId="02AFE3A7" w14:textId="77777777" w:rsidR="006226D5" w:rsidRDefault="006226D5" w:rsidP="00270597">
      <w:pPr>
        <w:pStyle w:val="xmsonormal"/>
        <w:shd w:val="clear" w:color="auto" w:fill="FFFFFF"/>
        <w:spacing w:before="0" w:beforeAutospacing="0" w:after="0" w:afterAutospacing="0" w:line="360" w:lineRule="auto"/>
        <w:ind w:right="-595"/>
        <w:jc w:val="both"/>
        <w:rPr>
          <w:rFonts w:ascii="Palatino Linotype" w:hAnsi="Palatino Linotype"/>
          <w:color w:val="201F1E"/>
          <w:sz w:val="22"/>
          <w:szCs w:val="22"/>
          <w:bdr w:val="none" w:sz="0" w:space="0" w:color="auto" w:frame="1"/>
        </w:rPr>
      </w:pPr>
    </w:p>
    <w:p w14:paraId="01B2B1C3" w14:textId="2D272A29" w:rsidR="007B17DD" w:rsidRDefault="00E50891" w:rsidP="00270597">
      <w:pPr>
        <w:spacing w:line="360" w:lineRule="auto"/>
        <w:ind w:right="-595"/>
        <w:jc w:val="both"/>
        <w:rPr>
          <w:rFonts w:ascii="Palatino Linotype" w:eastAsia="Calibri" w:hAnsi="Palatino Linotype" w:cs="Tahoma"/>
          <w:bCs/>
          <w:sz w:val="22"/>
          <w:szCs w:val="22"/>
          <w:lang w:eastAsia="en-US"/>
        </w:rPr>
      </w:pPr>
      <w:r>
        <w:rPr>
          <w:rFonts w:ascii="Palatino Linotype" w:hAnsi="Palatino Linotype" w:cs="Tahoma"/>
          <w:b/>
          <w:bCs/>
          <w:sz w:val="22"/>
          <w:szCs w:val="22"/>
        </w:rPr>
        <w:t>SEGUNDO</w:t>
      </w:r>
      <w:r w:rsidR="007D46AD">
        <w:rPr>
          <w:rFonts w:ascii="Palatino Linotype" w:hAnsi="Palatino Linotype" w:cs="Tahoma"/>
          <w:b/>
          <w:bCs/>
          <w:sz w:val="22"/>
          <w:szCs w:val="22"/>
        </w:rPr>
        <w:t xml:space="preserve">. </w:t>
      </w:r>
      <w:r w:rsidR="007B17DD" w:rsidRPr="00646BBA">
        <w:rPr>
          <w:rFonts w:ascii="Palatino Linotype" w:hAnsi="Palatino Linotype" w:cs="Tahoma"/>
          <w:sz w:val="22"/>
          <w:szCs w:val="22"/>
        </w:rPr>
        <w:t xml:space="preserve">Se </w:t>
      </w:r>
      <w:r w:rsidR="007B17DD">
        <w:rPr>
          <w:rFonts w:ascii="Palatino Linotype" w:hAnsi="Palatino Linotype" w:cs="Tahoma"/>
          <w:b/>
          <w:sz w:val="22"/>
          <w:szCs w:val="22"/>
        </w:rPr>
        <w:t xml:space="preserve">ORDENA </w:t>
      </w:r>
      <w:r w:rsidR="007B17DD">
        <w:rPr>
          <w:rFonts w:ascii="Palatino Linotype" w:hAnsi="Palatino Linotype" w:cs="Tahoma"/>
          <w:sz w:val="22"/>
          <w:szCs w:val="22"/>
        </w:rPr>
        <w:t xml:space="preserve">al Ayuntamiento de </w:t>
      </w:r>
      <w:r>
        <w:rPr>
          <w:rFonts w:ascii="Palatino Linotype" w:hAnsi="Palatino Linotype" w:cs="Tahoma"/>
          <w:sz w:val="22"/>
          <w:szCs w:val="22"/>
        </w:rPr>
        <w:t>Otzoloapan</w:t>
      </w:r>
      <w:r w:rsidR="007B17DD">
        <w:rPr>
          <w:rFonts w:ascii="Palatino Linotype" w:hAnsi="Palatino Linotype" w:cs="Tahoma"/>
          <w:sz w:val="22"/>
          <w:szCs w:val="22"/>
        </w:rPr>
        <w:t xml:space="preserve">, a efecto de que, previa búsqueda exhaustiva y razonable, entregue a través del </w:t>
      </w:r>
      <w:r w:rsidR="007B17DD" w:rsidRPr="00646BBA">
        <w:rPr>
          <w:rFonts w:ascii="Palatino Linotype" w:eastAsia="Calibri" w:hAnsi="Palatino Linotype" w:cs="Tahoma"/>
          <w:bCs/>
          <w:sz w:val="22"/>
          <w:szCs w:val="22"/>
          <w:lang w:eastAsia="en-US"/>
        </w:rPr>
        <w:t>Sistema de Acceso a la Información Mexiquense (SAIMEX), los documentos que den cuenta de</w:t>
      </w:r>
      <w:r w:rsidR="007B17DD">
        <w:rPr>
          <w:rFonts w:ascii="Palatino Linotype" w:eastAsia="Calibri" w:hAnsi="Palatino Linotype" w:cs="Tahoma"/>
          <w:bCs/>
          <w:sz w:val="22"/>
          <w:szCs w:val="22"/>
          <w:lang w:eastAsia="en-US"/>
        </w:rPr>
        <w:t xml:space="preserve"> lo siguiente</w:t>
      </w:r>
      <w:r w:rsidR="007B17DD" w:rsidRPr="00646BBA">
        <w:rPr>
          <w:rFonts w:ascii="Palatino Linotype" w:eastAsia="Calibri" w:hAnsi="Palatino Linotype" w:cs="Tahoma"/>
          <w:bCs/>
          <w:sz w:val="22"/>
          <w:szCs w:val="22"/>
          <w:lang w:eastAsia="en-US"/>
        </w:rPr>
        <w:t>:</w:t>
      </w:r>
    </w:p>
    <w:p w14:paraId="18ED8134" w14:textId="77777777" w:rsidR="007B17DD" w:rsidRDefault="007B17DD" w:rsidP="00270597">
      <w:pPr>
        <w:spacing w:line="360" w:lineRule="auto"/>
        <w:ind w:right="-595"/>
        <w:jc w:val="both"/>
        <w:rPr>
          <w:rFonts w:ascii="Palatino Linotype" w:eastAsia="Calibri" w:hAnsi="Palatino Linotype" w:cs="Tahoma"/>
          <w:bCs/>
          <w:sz w:val="22"/>
          <w:szCs w:val="22"/>
          <w:lang w:eastAsia="en-US"/>
        </w:rPr>
      </w:pPr>
    </w:p>
    <w:p w14:paraId="26369378" w14:textId="77777777" w:rsidR="007B17DD" w:rsidRPr="00646BBA" w:rsidRDefault="007B17DD" w:rsidP="00270597">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De los ejercicios fiscales dos mil trece, dos mi catorce, dos mil quince, dos mil dieciséis, dos mil diecisiete, dos mil dieciocho y dos mil diecinueve</w:t>
      </w:r>
      <w:r>
        <w:rPr>
          <w:rFonts w:ascii="Palatino Linotype" w:eastAsia="Calibri" w:hAnsi="Palatino Linotype" w:cs="Tahoma"/>
          <w:b/>
          <w:iCs/>
          <w:sz w:val="22"/>
          <w:szCs w:val="22"/>
          <w:lang w:val="es-ES" w:eastAsia="es-ES_tradnl"/>
        </w:rPr>
        <w:t>:</w:t>
      </w:r>
      <w:r w:rsidRPr="00646BBA">
        <w:rPr>
          <w:rFonts w:ascii="Palatino Linotype" w:eastAsia="Calibri" w:hAnsi="Palatino Linotype" w:cs="Tahoma"/>
          <w:b/>
          <w:iCs/>
          <w:sz w:val="22"/>
          <w:szCs w:val="22"/>
          <w:lang w:val="es-ES" w:eastAsia="es-ES_tradnl"/>
        </w:rPr>
        <w:t xml:space="preserve"> </w:t>
      </w:r>
    </w:p>
    <w:p w14:paraId="16C43518" w14:textId="77777777" w:rsidR="007B17DD" w:rsidRPr="00646BBA" w:rsidRDefault="007B17DD"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p>
    <w:p w14:paraId="00358CAD"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216269BE"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eastAsia="Calibri" w:hAnsi="Palatino Linotype" w:cs="Tahoma"/>
          <w:bCs/>
          <w:szCs w:val="22"/>
          <w:lang w:eastAsia="en-US"/>
        </w:rPr>
        <w:t>Presupuesto de Egresos por clasificación programática correspondiente al Pilar Gobierno Solidario</w:t>
      </w:r>
    </w:p>
    <w:p w14:paraId="577F6DE6"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Programa “El papel fundamental de la mujer y la perspectiva de género” con clave </w:t>
      </w:r>
      <w:r w:rsidRPr="007B17DD">
        <w:rPr>
          <w:rFonts w:ascii="Palatino Linotype" w:hAnsi="Palatino Linotype"/>
          <w:color w:val="000000"/>
          <w:szCs w:val="22"/>
        </w:rPr>
        <w:t>02060805</w:t>
      </w:r>
      <w:r w:rsidRPr="007B17DD">
        <w:rPr>
          <w:rFonts w:ascii="Palatino Linotype" w:eastAsia="Calibri" w:hAnsi="Palatino Linotype" w:cs="Tahoma"/>
          <w:bCs/>
          <w:szCs w:val="22"/>
          <w:lang w:eastAsia="en-US"/>
        </w:rPr>
        <w:t xml:space="preserve"> </w:t>
      </w:r>
    </w:p>
    <w:p w14:paraId="4EA7EA8B"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0206080501</w:t>
      </w:r>
    </w:p>
    <w:p w14:paraId="1ADDB61B"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Proyectos 020608050101, 020608050102, 020608050103</w:t>
      </w:r>
    </w:p>
    <w:p w14:paraId="469FFAF5"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0206080502</w:t>
      </w:r>
    </w:p>
    <w:p w14:paraId="026B57FB"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hAnsi="Palatino Linotype"/>
          <w:color w:val="000000"/>
          <w:szCs w:val="22"/>
        </w:rPr>
        <w:t>Proyectos 020608050201, 020608050202</w:t>
      </w:r>
    </w:p>
    <w:p w14:paraId="6B1AFCE4"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 xml:space="preserve">Presupuesto de Egresos por Objeto del Gasto y Dependencia General (PbRM 04b). </w:t>
      </w:r>
    </w:p>
    <w:p w14:paraId="0564A654"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Carátulas de Presupuesto de Ingresos y Egresos (PbRM 03b y PbRM 04d).</w:t>
      </w:r>
    </w:p>
    <w:p w14:paraId="014D9380"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182044B5"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Presupuesto de Egresos por Objeto de Gasto de la dependencia Clave I01 Desarrollo Social y/o equivalente, y de la dependencia Clave 152 Atención a la Mujer y/o equivalente.</w:t>
      </w:r>
    </w:p>
    <w:p w14:paraId="28F897DE"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Monto de recursos gestionados en materia de género o atención a la mujer en el Municipio.</w:t>
      </w:r>
    </w:p>
    <w:p w14:paraId="63E6E2E5" w14:textId="77777777" w:rsidR="007B17DD" w:rsidRPr="007B17DD" w:rsidRDefault="007B17DD" w:rsidP="00270597">
      <w:pPr>
        <w:pStyle w:val="Prrafodelista"/>
        <w:numPr>
          <w:ilvl w:val="0"/>
          <w:numId w:val="13"/>
        </w:numPr>
        <w:tabs>
          <w:tab w:val="left" w:pos="4962"/>
        </w:tabs>
        <w:spacing w:line="360" w:lineRule="auto"/>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Presupuesto de Egresos clasificado por objeto de gasto (desglosado solamente por capítulos generales </w:t>
      </w:r>
      <w:r w:rsidRPr="007B17DD">
        <w:rPr>
          <w:rFonts w:ascii="Palatino Linotype" w:hAnsi="Palatino Linotype"/>
          <w:color w:val="000000"/>
          <w:szCs w:val="22"/>
        </w:rPr>
        <w:t xml:space="preserve">1000. 2000. 3000. 4000, 5000. 6000, 7000, 8000, 9000),  </w:t>
      </w:r>
      <w:r w:rsidRPr="007B17DD">
        <w:rPr>
          <w:rFonts w:ascii="Palatino Linotype" w:eastAsia="Calibri" w:hAnsi="Palatino Linotype" w:cs="Tahoma"/>
          <w:bCs/>
          <w:szCs w:val="22"/>
          <w:lang w:eastAsia="en-US"/>
        </w:rPr>
        <w:t>de la dependencia General I00 Desarrollo Social y la Dependencia Auxiliar 152 Atención a la Mujer</w:t>
      </w:r>
    </w:p>
    <w:p w14:paraId="2B9B5913"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color w:val="000000"/>
          <w:szCs w:val="22"/>
        </w:rPr>
        <w:t xml:space="preserve">Formatos PbRM 01a, PbRM 01b, PbRM 01c, PbRM 01d y PbRM 02a, </w:t>
      </w:r>
      <w:r w:rsidRPr="007B17DD">
        <w:rPr>
          <w:rFonts w:ascii="Palatino Linotype" w:hAnsi="Palatino Linotype"/>
          <w:szCs w:val="22"/>
        </w:rPr>
        <w:t>de la dependencia Clave I01 Desarrollo Social y/o equivalente; y de la dependencia auxiliar Clave 152 Atención a la Mujer y/o Equivalente.</w:t>
      </w:r>
    </w:p>
    <w:p w14:paraId="01B50306" w14:textId="77777777" w:rsidR="007B17DD" w:rsidRPr="007B17DD" w:rsidRDefault="007B17DD" w:rsidP="00270597">
      <w:pPr>
        <w:spacing w:line="360" w:lineRule="auto"/>
        <w:ind w:right="-595"/>
        <w:jc w:val="both"/>
        <w:rPr>
          <w:rFonts w:ascii="Palatino Linotype" w:eastAsia="Calibri" w:hAnsi="Palatino Linotype" w:cs="Tahoma"/>
          <w:iCs/>
          <w:sz w:val="22"/>
          <w:szCs w:val="22"/>
          <w:lang w:val="es-ES" w:eastAsia="es-ES_tradnl"/>
        </w:rPr>
      </w:pPr>
    </w:p>
    <w:p w14:paraId="1841BDD8" w14:textId="77777777" w:rsidR="007B17DD" w:rsidRPr="007B17DD" w:rsidRDefault="007B17DD" w:rsidP="00270597">
      <w:pPr>
        <w:spacing w:line="360" w:lineRule="auto"/>
        <w:ind w:right="-595"/>
        <w:jc w:val="both"/>
        <w:rPr>
          <w:rFonts w:ascii="Palatino Linotype" w:hAnsi="Palatino Linotype"/>
          <w:b/>
          <w:sz w:val="22"/>
          <w:szCs w:val="24"/>
        </w:rPr>
      </w:pPr>
      <w:r w:rsidRPr="007B17DD">
        <w:rPr>
          <w:rFonts w:ascii="Palatino Linotype" w:eastAsia="Calibri" w:hAnsi="Palatino Linotype" w:cs="Tahoma"/>
          <w:b/>
          <w:iCs/>
          <w:sz w:val="22"/>
          <w:szCs w:val="22"/>
          <w:lang w:val="es-ES" w:eastAsia="es-ES_tradnl"/>
        </w:rPr>
        <w:t xml:space="preserve">De los ejercicios fiscales dos mil quince, dos mil dieciséis, dos mil diecisiete, dos mil </w:t>
      </w:r>
      <w:r>
        <w:rPr>
          <w:rFonts w:ascii="Palatino Linotype" w:eastAsia="Calibri" w:hAnsi="Palatino Linotype" w:cs="Tahoma"/>
          <w:b/>
          <w:iCs/>
          <w:sz w:val="22"/>
          <w:szCs w:val="22"/>
          <w:lang w:val="es-ES" w:eastAsia="es-ES_tradnl"/>
        </w:rPr>
        <w:t>dieciocho y dos mil diecinueve:</w:t>
      </w:r>
    </w:p>
    <w:p w14:paraId="2D1CD7F2" w14:textId="77777777" w:rsidR="007B17DD" w:rsidRPr="007B17DD" w:rsidRDefault="007B17DD" w:rsidP="00270597">
      <w:pPr>
        <w:pStyle w:val="Prrafodelista"/>
        <w:spacing w:line="360" w:lineRule="auto"/>
        <w:ind w:right="-595"/>
        <w:rPr>
          <w:rFonts w:ascii="Palatino Linotype" w:hAnsi="Palatino Linotype"/>
        </w:rPr>
      </w:pPr>
    </w:p>
    <w:p w14:paraId="46952C8A"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63DA8ADD" w14:textId="77777777" w:rsidR="007B17DD" w:rsidRPr="007B17DD" w:rsidRDefault="007B17DD" w:rsidP="00270597">
      <w:pPr>
        <w:pStyle w:val="Prrafodelista"/>
        <w:spacing w:line="360" w:lineRule="auto"/>
        <w:ind w:right="-595"/>
        <w:jc w:val="both"/>
        <w:rPr>
          <w:rFonts w:ascii="Palatino Linotype" w:hAnsi="Palatino Linotype"/>
        </w:rPr>
      </w:pPr>
    </w:p>
    <w:p w14:paraId="520E2D3B" w14:textId="77777777" w:rsidR="007B17DD" w:rsidRPr="007B17DD" w:rsidRDefault="007B17DD" w:rsidP="00270597">
      <w:pPr>
        <w:pStyle w:val="Prrafodelista"/>
        <w:spacing w:line="360" w:lineRule="auto"/>
        <w:ind w:left="0" w:right="-595"/>
        <w:jc w:val="both"/>
        <w:rPr>
          <w:rFonts w:ascii="Palatino Linotype" w:hAnsi="Palatino Linotype"/>
          <w:b/>
        </w:rPr>
      </w:pPr>
      <w:r w:rsidRPr="007B17DD">
        <w:rPr>
          <w:rFonts w:ascii="Palatino Linotype" w:hAnsi="Palatino Linotype"/>
          <w:b/>
        </w:rPr>
        <w:t xml:space="preserve">A la fecha de la solicitud lo siguiente:  </w:t>
      </w:r>
    </w:p>
    <w:p w14:paraId="04EA0E53" w14:textId="77777777" w:rsidR="007B17DD" w:rsidRPr="007B17DD" w:rsidRDefault="007B17DD" w:rsidP="00270597">
      <w:pPr>
        <w:spacing w:line="360" w:lineRule="auto"/>
        <w:ind w:right="-595"/>
        <w:jc w:val="both"/>
        <w:rPr>
          <w:rFonts w:ascii="Palatino Linotype" w:hAnsi="Palatino Linotype"/>
          <w:sz w:val="22"/>
        </w:rPr>
      </w:pPr>
    </w:p>
    <w:p w14:paraId="22342A1F"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Dirección o área de la que depende la unidad administrativa con Clave 152 Atención a la Mujer y/o equivalente.</w:t>
      </w:r>
    </w:p>
    <w:p w14:paraId="4640A1EE" w14:textId="77777777" w:rsidR="007B17DD" w:rsidRPr="007B17DD" w:rsidRDefault="007B17DD" w:rsidP="00270597">
      <w:pPr>
        <w:pStyle w:val="Prrafodelista"/>
        <w:numPr>
          <w:ilvl w:val="0"/>
          <w:numId w:val="13"/>
        </w:numPr>
        <w:spacing w:line="360" w:lineRule="auto"/>
        <w:ind w:right="-595"/>
        <w:contextualSpacing w:val="0"/>
        <w:jc w:val="both"/>
        <w:rPr>
          <w:rFonts w:ascii="Palatino Linotype" w:hAnsi="Palatino Linotype"/>
        </w:rPr>
      </w:pPr>
      <w:r w:rsidRPr="007B17DD">
        <w:rPr>
          <w:rFonts w:ascii="Palatino Linotype" w:hAnsi="Palatino Linotype"/>
        </w:rPr>
        <w:t>Denominación de la dependencia auxiliar con Clave 152 Atención a la Mujer y/o equivalente del Municipio.</w:t>
      </w:r>
    </w:p>
    <w:p w14:paraId="389109EB"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Fuente de financiamiento en materia de género o atención a la mujer de carácter estatal, federal o internacional, y el monto.</w:t>
      </w:r>
    </w:p>
    <w:p w14:paraId="2F3649C6"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eastAsia="Calibri" w:hAnsi="Palatino Linotype" w:cs="Tahoma"/>
          <w:bCs/>
          <w:szCs w:val="22"/>
          <w:lang w:eastAsia="en-US"/>
        </w:rPr>
        <w:t>N</w:t>
      </w:r>
      <w:r w:rsidRPr="007B17DD">
        <w:rPr>
          <w:rFonts w:ascii="Palatino Linotype" w:hAnsi="Palatino Linotype"/>
          <w:color w:val="000000"/>
          <w:szCs w:val="22"/>
        </w:rPr>
        <w:t>ombre de la dependencia responsable de la atención a la mujer y si es o no dirección de área, y si dependen de alguna otra unidad administrativa.</w:t>
      </w:r>
    </w:p>
    <w:p w14:paraId="50B8FCC2" w14:textId="77777777" w:rsidR="007B17DD" w:rsidRPr="007B17DD" w:rsidRDefault="007B17DD" w:rsidP="00270597">
      <w:pPr>
        <w:pStyle w:val="Prrafodelista"/>
        <w:spacing w:line="360" w:lineRule="auto"/>
        <w:ind w:right="-595"/>
        <w:jc w:val="both"/>
        <w:rPr>
          <w:rFonts w:ascii="Palatino Linotype" w:hAnsi="Palatino Linotype"/>
        </w:rPr>
      </w:pPr>
    </w:p>
    <w:p w14:paraId="63C5716C" w14:textId="77777777" w:rsidR="007B17DD" w:rsidRPr="007B17DD" w:rsidRDefault="007B17DD" w:rsidP="00270597">
      <w:pPr>
        <w:pStyle w:val="Prrafodelista"/>
        <w:spacing w:line="360" w:lineRule="auto"/>
        <w:ind w:left="0" w:right="-595"/>
        <w:jc w:val="both"/>
        <w:rPr>
          <w:rFonts w:ascii="Palatino Linotype" w:hAnsi="Palatino Linotype"/>
        </w:rPr>
      </w:pPr>
      <w:r w:rsidRPr="007B17DD">
        <w:rPr>
          <w:rFonts w:ascii="Palatino Linotype" w:hAnsi="Palatino Linotype"/>
        </w:rPr>
        <w:t xml:space="preserve">En caso de no contar con la información señalada con los numerales 1, 2, 3, 4, 5, 6, 7, 12 y 18, deberá hacerlo del conocimiento del Recurrente de conformidad con lo establecido en el artículo 19, párrafo segundo de la Ley de Transparencia y Acceso a la Información Pública del Estado de México y Municipios. </w:t>
      </w:r>
    </w:p>
    <w:p w14:paraId="435A57FB" w14:textId="77777777" w:rsidR="00795DF7" w:rsidRPr="003D6881" w:rsidRDefault="00795DF7" w:rsidP="00270597">
      <w:pPr>
        <w:pStyle w:val="xmsonormal"/>
        <w:shd w:val="clear" w:color="auto" w:fill="FFFFFF"/>
        <w:spacing w:before="0" w:beforeAutospacing="0" w:after="0" w:afterAutospacing="0" w:line="300" w:lineRule="atLeast"/>
        <w:ind w:right="-595"/>
        <w:rPr>
          <w:color w:val="201F1E"/>
          <w:sz w:val="20"/>
          <w:szCs w:val="20"/>
        </w:rPr>
      </w:pPr>
    </w:p>
    <w:p w14:paraId="28D4879D" w14:textId="751B0E43" w:rsidR="007B17DD" w:rsidRPr="00646BBA" w:rsidRDefault="00E50891" w:rsidP="00270597">
      <w:pPr>
        <w:spacing w:line="360" w:lineRule="auto"/>
        <w:ind w:right="-595"/>
        <w:jc w:val="both"/>
        <w:rPr>
          <w:rFonts w:ascii="Palatino Linotype" w:hAnsi="Palatino Linotype" w:cs="Tahoma"/>
          <w:i/>
          <w:sz w:val="22"/>
          <w:szCs w:val="22"/>
        </w:rPr>
      </w:pPr>
      <w:r>
        <w:rPr>
          <w:rFonts w:ascii="Palatino Linotype" w:hAnsi="Palatino Linotype" w:cs="Tahoma"/>
          <w:b/>
          <w:sz w:val="22"/>
          <w:szCs w:val="22"/>
        </w:rPr>
        <w:t>TERCERO</w:t>
      </w:r>
      <w:r w:rsidR="007B17DD" w:rsidRPr="00646BBA">
        <w:rPr>
          <w:rFonts w:ascii="Palatino Linotype" w:hAnsi="Palatino Linotype" w:cs="Tahoma"/>
          <w:b/>
          <w:sz w:val="22"/>
          <w:szCs w:val="22"/>
        </w:rPr>
        <w:t xml:space="preserve">. NOTIFÍQUESE </w:t>
      </w:r>
      <w:r w:rsidR="007B17DD" w:rsidRPr="00646BB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8F5DF90" w14:textId="77777777" w:rsidR="007B17DD" w:rsidRDefault="007B17DD" w:rsidP="00270597">
      <w:pPr>
        <w:shd w:val="clear" w:color="auto" w:fill="FFFFFF" w:themeFill="background1"/>
        <w:spacing w:line="360" w:lineRule="auto"/>
        <w:ind w:right="-595"/>
        <w:jc w:val="both"/>
        <w:rPr>
          <w:rFonts w:ascii="Palatino Linotype" w:eastAsia="Calibri" w:hAnsi="Palatino Linotype" w:cs="Tahoma"/>
          <w:b/>
          <w:sz w:val="22"/>
          <w:szCs w:val="22"/>
          <w:lang w:eastAsia="es-MX"/>
        </w:rPr>
      </w:pPr>
    </w:p>
    <w:p w14:paraId="7C63577E" w14:textId="38D2E5CD" w:rsidR="007B17DD" w:rsidRDefault="00E50891" w:rsidP="00270597">
      <w:pPr>
        <w:shd w:val="clear" w:color="auto" w:fill="FFFFFF" w:themeFill="background1"/>
        <w:spacing w:line="360" w:lineRule="auto"/>
        <w:ind w:right="-595"/>
        <w:jc w:val="both"/>
        <w:rPr>
          <w:rFonts w:ascii="Palatino Linotype" w:hAnsi="Palatino Linotype" w:cs="Tahoma"/>
          <w:sz w:val="22"/>
          <w:szCs w:val="22"/>
        </w:rPr>
      </w:pPr>
      <w:r>
        <w:rPr>
          <w:rFonts w:ascii="Palatino Linotype" w:eastAsia="Calibri" w:hAnsi="Palatino Linotype" w:cs="Tahoma"/>
          <w:b/>
          <w:sz w:val="22"/>
          <w:szCs w:val="22"/>
          <w:lang w:eastAsia="es-MX"/>
        </w:rPr>
        <w:t>CUARTO</w:t>
      </w:r>
      <w:r w:rsidR="007B17DD" w:rsidRPr="00646BBA">
        <w:rPr>
          <w:rFonts w:ascii="Palatino Linotype" w:eastAsia="Calibri" w:hAnsi="Palatino Linotype" w:cs="Tahoma"/>
          <w:b/>
          <w:bCs/>
          <w:sz w:val="22"/>
          <w:szCs w:val="22"/>
          <w:lang w:eastAsia="en-US"/>
        </w:rPr>
        <w:t xml:space="preserve">. </w:t>
      </w:r>
      <w:r w:rsidR="007B17DD" w:rsidRPr="00646BBA">
        <w:rPr>
          <w:rFonts w:ascii="Palatino Linotype" w:hAnsi="Palatino Linotype" w:cs="Tahoma"/>
          <w:b/>
          <w:sz w:val="22"/>
          <w:szCs w:val="22"/>
        </w:rPr>
        <w:t>NOTIFÍQUESE</w:t>
      </w:r>
      <w:r w:rsidR="007B17DD" w:rsidRPr="00646BBA">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A20653A" w14:textId="77777777" w:rsidR="007B17DD" w:rsidRDefault="007B17DD" w:rsidP="00270597">
      <w:pPr>
        <w:shd w:val="clear" w:color="auto" w:fill="FFFFFF" w:themeFill="background1"/>
        <w:spacing w:line="360" w:lineRule="auto"/>
        <w:ind w:right="-595"/>
        <w:jc w:val="both"/>
        <w:rPr>
          <w:rFonts w:ascii="Palatino Linotype" w:hAnsi="Palatino Linotype" w:cs="Tahoma"/>
          <w:sz w:val="22"/>
          <w:szCs w:val="22"/>
        </w:rPr>
      </w:pPr>
    </w:p>
    <w:p w14:paraId="17D81DA4" w14:textId="19B06EBC" w:rsidR="007B17DD" w:rsidRPr="00B223FD" w:rsidRDefault="00E50891" w:rsidP="00270597">
      <w:pPr>
        <w:shd w:val="clear" w:color="auto" w:fill="FFFFFF" w:themeFill="background1"/>
        <w:spacing w:line="360" w:lineRule="auto"/>
        <w:ind w:right="-595"/>
        <w:jc w:val="both"/>
        <w:rPr>
          <w:rFonts w:ascii="Palatino Linotype" w:hAnsi="Palatino Linotype" w:cs="Tahoma"/>
          <w:b/>
          <w:sz w:val="22"/>
          <w:szCs w:val="22"/>
        </w:rPr>
      </w:pPr>
      <w:r>
        <w:rPr>
          <w:rFonts w:ascii="Palatino Linotype" w:hAnsi="Palatino Linotype" w:cs="Tahoma"/>
          <w:b/>
          <w:sz w:val="22"/>
          <w:szCs w:val="22"/>
        </w:rPr>
        <w:t>QUINTO</w:t>
      </w:r>
      <w:r w:rsidR="007B17DD" w:rsidRPr="00B223FD">
        <w:rPr>
          <w:rFonts w:ascii="Palatino Linotype" w:hAnsi="Palatino Linotype" w:cs="Tahoma"/>
          <w:b/>
          <w:sz w:val="22"/>
          <w:szCs w:val="22"/>
        </w:rPr>
        <w:t xml:space="preserve">. </w:t>
      </w:r>
      <w:r w:rsidR="007B17DD" w:rsidRPr="00777411">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007B17DD">
        <w:rPr>
          <w:rFonts w:ascii="Palatino Linotype" w:eastAsia="Calibri" w:hAnsi="Palatino Linotype" w:cs="Tahoma"/>
          <w:b/>
          <w:bCs/>
          <w:caps/>
          <w:sz w:val="22"/>
          <w:szCs w:val="22"/>
          <w:lang w:val="es-ES_tradnl" w:eastAsia="en-US"/>
        </w:rPr>
        <w:t xml:space="preserve">SÉPTIMO </w:t>
      </w:r>
      <w:r w:rsidR="007B17DD" w:rsidRPr="00777411">
        <w:rPr>
          <w:rFonts w:ascii="Palatino Linotype" w:eastAsia="Calibri" w:hAnsi="Palatino Linotype" w:cs="Tahoma"/>
          <w:bCs/>
          <w:sz w:val="22"/>
          <w:szCs w:val="22"/>
          <w:lang w:val="es-ES_tradnl" w:eastAsia="en-US"/>
        </w:rPr>
        <w:t xml:space="preserve">de la presente </w:t>
      </w:r>
      <w:r w:rsidR="007B17DD">
        <w:rPr>
          <w:rFonts w:ascii="Palatino Linotype" w:eastAsia="Calibri" w:hAnsi="Palatino Linotype" w:cs="Tahoma"/>
          <w:bCs/>
          <w:sz w:val="22"/>
          <w:szCs w:val="22"/>
          <w:lang w:val="es-ES_tradnl" w:eastAsia="en-US"/>
        </w:rPr>
        <w:t>R</w:t>
      </w:r>
      <w:r w:rsidR="007B17DD" w:rsidRPr="00777411">
        <w:rPr>
          <w:rFonts w:ascii="Palatino Linotype" w:eastAsia="Calibri" w:hAnsi="Palatino Linotype" w:cs="Tahoma"/>
          <w:bCs/>
          <w:sz w:val="22"/>
          <w:szCs w:val="22"/>
          <w:lang w:val="es-ES_tradnl" w:eastAsia="en-US"/>
        </w:rPr>
        <w:t>esolución.</w:t>
      </w:r>
    </w:p>
    <w:p w14:paraId="53217007" w14:textId="77777777" w:rsidR="001F216E" w:rsidRPr="003D6881" w:rsidRDefault="001F216E" w:rsidP="00270597">
      <w:pPr>
        <w:shd w:val="clear" w:color="auto" w:fill="FFFFFF" w:themeFill="background1"/>
        <w:spacing w:line="360" w:lineRule="auto"/>
        <w:jc w:val="both"/>
        <w:rPr>
          <w:rFonts w:ascii="Palatino Linotype" w:hAnsi="Palatino Linotype" w:cs="Tahoma"/>
          <w:sz w:val="22"/>
          <w:szCs w:val="22"/>
        </w:rPr>
      </w:pPr>
    </w:p>
    <w:p w14:paraId="185870FC" w14:textId="77777777" w:rsidR="00EB0D3E" w:rsidRPr="00F012DF" w:rsidRDefault="00EB0D3E" w:rsidP="00EB0D3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 xml:space="preserve">DEL INSTITUTO DE TRANSPARENCIA, ACCESO A LA INFORMACIÓN PÚBLICA Y PROTECCIÓN DE DATOS PERSONALES DEL ESTADO DE MÉXICO Y MUNICIPIOS,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13F327B3" w14:textId="77777777" w:rsidR="00EB0D3E" w:rsidRPr="00F012DF" w:rsidRDefault="00EB0D3E" w:rsidP="00EB0D3E">
      <w:pPr>
        <w:spacing w:line="360" w:lineRule="auto"/>
        <w:ind w:right="-93"/>
        <w:jc w:val="both"/>
        <w:rPr>
          <w:rFonts w:ascii="Palatino Linotype" w:eastAsia="Calibri" w:hAnsi="Palatino Linotype" w:cs="Tahoma"/>
          <w:bCs/>
          <w:sz w:val="22"/>
          <w:szCs w:val="22"/>
          <w:lang w:eastAsia="en-US"/>
        </w:rPr>
      </w:pPr>
    </w:p>
    <w:p w14:paraId="7246C1AF" w14:textId="77777777" w:rsidR="00EB0D3E" w:rsidRDefault="00EB0D3E" w:rsidP="00EB0D3E">
      <w:pPr>
        <w:spacing w:line="360" w:lineRule="auto"/>
        <w:ind w:right="-93"/>
        <w:jc w:val="both"/>
        <w:rPr>
          <w:rFonts w:ascii="Palatino Linotype" w:eastAsia="Calibri" w:hAnsi="Palatino Linotype" w:cs="Tahoma"/>
          <w:bCs/>
          <w:sz w:val="22"/>
          <w:szCs w:val="22"/>
          <w:lang w:eastAsia="en-US"/>
        </w:rPr>
      </w:pPr>
    </w:p>
    <w:p w14:paraId="269D431A" w14:textId="77777777" w:rsidR="00EB0D3E" w:rsidRDefault="00EB0D3E" w:rsidP="00EB0D3E">
      <w:pPr>
        <w:spacing w:line="360" w:lineRule="auto"/>
        <w:ind w:right="-93"/>
        <w:jc w:val="both"/>
        <w:rPr>
          <w:rFonts w:ascii="Palatino Linotype" w:eastAsia="Calibri" w:hAnsi="Palatino Linotype" w:cs="Tahoma"/>
          <w:bCs/>
          <w:sz w:val="22"/>
          <w:szCs w:val="22"/>
          <w:lang w:eastAsia="en-US"/>
        </w:rPr>
      </w:pPr>
    </w:p>
    <w:p w14:paraId="1F81579A" w14:textId="77777777" w:rsidR="00EB0D3E" w:rsidRDefault="00EB0D3E" w:rsidP="00EB0D3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0EE1193D" wp14:editId="6C91F8D9">
                <wp:simplePos x="0" y="0"/>
                <wp:positionH relativeFrom="margin">
                  <wp:align>center</wp:align>
                </wp:positionH>
                <wp:positionV relativeFrom="paragraph">
                  <wp:posOffset>129540</wp:posOffset>
                </wp:positionV>
                <wp:extent cx="2551430" cy="809625"/>
                <wp:effectExtent l="0" t="0" r="2032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B5D9C7"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6707C6A"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461AF2C" w14:textId="77777777" w:rsidR="00EB0D3E" w:rsidRPr="00DA1AD1" w:rsidRDefault="00EB0D3E" w:rsidP="00EB0D3E">
                            <w:pPr>
                              <w:jc w:val="center"/>
                              <w:rPr>
                                <w:rFonts w:ascii="Palatino Linotype" w:hAnsi="Palatino Linotype"/>
                                <w:b/>
                                <w:sz w:val="22"/>
                                <w:szCs w:val="24"/>
                              </w:rPr>
                            </w:pPr>
                            <w:r w:rsidRPr="00DA1AD1">
                              <w:rPr>
                                <w:rFonts w:ascii="Palatino Linotype" w:hAnsi="Palatino Linotype"/>
                                <w:b/>
                                <w:sz w:val="22"/>
                                <w:szCs w:val="24"/>
                              </w:rPr>
                              <w:t>(Rúbrica)</w:t>
                            </w:r>
                          </w:p>
                          <w:p w14:paraId="5289FB75" w14:textId="77777777" w:rsidR="00EB0D3E" w:rsidRPr="00016AF3" w:rsidRDefault="00EB0D3E" w:rsidP="00EB0D3E">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1193D" id="_x0000_t202" coordsize="21600,21600" o:spt="202" path="m,l,21600r21600,l21600,xe">
                <v:stroke joinstyle="miter"/>
                <v:path gradientshapeok="t" o:connecttype="rect"/>
              </v:shapetype>
              <v:shape id="Cuadro de texto 2" o:spid="_x0000_s1026" type="#_x0000_t202" style="position:absolute;left:0;text-align:left;margin-left:0;margin-top:10.2pt;width:200.9pt;height:63.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8n2sqdAgAA0gUAAA4AAAAAAAAAAAAAAAAALgIAAGRycy9lMm9E&#10;b2MueG1sUEsBAi0AFAAGAAgAAAAhAIS8GP3aAAAABwEAAA8AAAAAAAAAAAAAAAAA9wQAAGRycy9k&#10;b3ducmV2LnhtbFBLBQYAAAAABAAEAPMAAAD+BQAAAAA=&#10;" fillcolor="white [3201]" strokecolor="white [3212]" strokeweight=".5pt">
                <v:path arrowok="t"/>
                <v:textbox>
                  <w:txbxContent>
                    <w:p w14:paraId="27B5D9C7"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6707C6A"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461AF2C" w14:textId="77777777" w:rsidR="00EB0D3E" w:rsidRPr="00DA1AD1" w:rsidRDefault="00EB0D3E" w:rsidP="00EB0D3E">
                      <w:pPr>
                        <w:jc w:val="center"/>
                        <w:rPr>
                          <w:rFonts w:ascii="Palatino Linotype" w:hAnsi="Palatino Linotype"/>
                          <w:b/>
                          <w:sz w:val="22"/>
                          <w:szCs w:val="24"/>
                        </w:rPr>
                      </w:pPr>
                      <w:r w:rsidRPr="00DA1AD1">
                        <w:rPr>
                          <w:rFonts w:ascii="Palatino Linotype" w:hAnsi="Palatino Linotype"/>
                          <w:b/>
                          <w:sz w:val="22"/>
                          <w:szCs w:val="24"/>
                        </w:rPr>
                        <w:t>(Rúbrica)</w:t>
                      </w:r>
                    </w:p>
                    <w:p w14:paraId="5289FB75" w14:textId="77777777" w:rsidR="00EB0D3E" w:rsidRPr="00016AF3" w:rsidRDefault="00EB0D3E" w:rsidP="00EB0D3E">
                      <w:pPr>
                        <w:jc w:val="center"/>
                        <w:rPr>
                          <w:rFonts w:ascii="Palatino Linotype" w:hAnsi="Palatino Linotype"/>
                          <w:b/>
                          <w:sz w:val="24"/>
                          <w:szCs w:val="24"/>
                        </w:rPr>
                      </w:pPr>
                    </w:p>
                  </w:txbxContent>
                </v:textbox>
                <w10:wrap anchorx="margin"/>
              </v:shape>
            </w:pict>
          </mc:Fallback>
        </mc:AlternateContent>
      </w:r>
    </w:p>
    <w:p w14:paraId="400A80B1" w14:textId="77777777" w:rsidR="00EB0D3E" w:rsidRDefault="00EB0D3E" w:rsidP="00EB0D3E">
      <w:pPr>
        <w:spacing w:line="360" w:lineRule="auto"/>
        <w:ind w:right="-93"/>
        <w:jc w:val="both"/>
        <w:rPr>
          <w:rFonts w:ascii="Palatino Linotype" w:eastAsia="Calibri" w:hAnsi="Palatino Linotype" w:cs="Tahoma"/>
          <w:b/>
          <w:bCs/>
          <w:sz w:val="22"/>
          <w:szCs w:val="22"/>
          <w:lang w:eastAsia="en-US"/>
        </w:rPr>
      </w:pPr>
    </w:p>
    <w:p w14:paraId="6DF7E6A8" w14:textId="77777777" w:rsidR="00EB0D3E" w:rsidRDefault="00EB0D3E" w:rsidP="00EB0D3E">
      <w:pPr>
        <w:spacing w:line="360" w:lineRule="auto"/>
        <w:ind w:right="-93"/>
        <w:jc w:val="both"/>
        <w:rPr>
          <w:rFonts w:ascii="Palatino Linotype" w:eastAsia="Calibri" w:hAnsi="Palatino Linotype" w:cs="Tahoma"/>
          <w:b/>
          <w:bCs/>
          <w:sz w:val="22"/>
          <w:szCs w:val="22"/>
          <w:lang w:eastAsia="en-US"/>
        </w:rPr>
      </w:pPr>
    </w:p>
    <w:p w14:paraId="5A58AB7F" w14:textId="77777777" w:rsidR="00EB0D3E" w:rsidRDefault="00EB0D3E" w:rsidP="00EB0D3E">
      <w:pPr>
        <w:spacing w:line="360" w:lineRule="auto"/>
        <w:ind w:right="-93"/>
        <w:jc w:val="both"/>
        <w:rPr>
          <w:rFonts w:ascii="Palatino Linotype" w:eastAsia="Calibri" w:hAnsi="Palatino Linotype" w:cs="Tahoma"/>
          <w:b/>
          <w:bCs/>
          <w:sz w:val="22"/>
          <w:szCs w:val="22"/>
          <w:lang w:eastAsia="en-US"/>
        </w:rPr>
      </w:pPr>
    </w:p>
    <w:p w14:paraId="7A24014D" w14:textId="77777777" w:rsidR="00EB0D3E" w:rsidRDefault="00EB0D3E" w:rsidP="00EB0D3E">
      <w:pPr>
        <w:spacing w:line="360" w:lineRule="auto"/>
        <w:ind w:right="-93"/>
        <w:jc w:val="both"/>
        <w:rPr>
          <w:rFonts w:ascii="Palatino Linotype" w:eastAsia="Calibri" w:hAnsi="Palatino Linotype" w:cs="Tahoma"/>
          <w:b/>
          <w:bCs/>
          <w:sz w:val="22"/>
          <w:szCs w:val="22"/>
          <w:lang w:eastAsia="en-US"/>
        </w:rPr>
      </w:pPr>
    </w:p>
    <w:p w14:paraId="767FA530" w14:textId="77777777" w:rsidR="00EB0D3E" w:rsidRDefault="00EB0D3E" w:rsidP="00EB0D3E">
      <w:pPr>
        <w:spacing w:line="360" w:lineRule="auto"/>
        <w:ind w:right="-93"/>
        <w:jc w:val="both"/>
        <w:rPr>
          <w:rFonts w:ascii="Palatino Linotype" w:eastAsia="Calibri" w:hAnsi="Palatino Linotype" w:cs="Tahoma"/>
          <w:b/>
          <w:bCs/>
          <w:sz w:val="22"/>
          <w:szCs w:val="22"/>
          <w:lang w:eastAsia="en-US"/>
        </w:rPr>
      </w:pPr>
    </w:p>
    <w:p w14:paraId="16B819B4" w14:textId="77777777" w:rsidR="00EB0D3E" w:rsidRPr="00F012DF" w:rsidRDefault="00EB0D3E" w:rsidP="00EB0D3E">
      <w:pPr>
        <w:spacing w:line="360" w:lineRule="auto"/>
        <w:ind w:right="-93"/>
        <w:jc w:val="both"/>
        <w:rPr>
          <w:rFonts w:ascii="Palatino Linotype" w:eastAsia="Calibri" w:hAnsi="Palatino Linotype" w:cs="Tahoma"/>
          <w:b/>
          <w:bCs/>
          <w:sz w:val="22"/>
          <w:szCs w:val="22"/>
          <w:lang w:eastAsia="en-US"/>
        </w:rPr>
      </w:pPr>
    </w:p>
    <w:p w14:paraId="2FBEDDD1" w14:textId="77777777" w:rsidR="00EB0D3E" w:rsidRPr="00F012DF" w:rsidRDefault="00EB0D3E" w:rsidP="00EB0D3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370485CF" wp14:editId="438E1C1C">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80947E"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9CD6935"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84A0261" w14:textId="77777777" w:rsidR="00EB0D3E" w:rsidRPr="00DA1AD1" w:rsidRDefault="00EB0D3E" w:rsidP="00EB0D3E">
                            <w:pPr>
                              <w:jc w:val="center"/>
                              <w:rPr>
                                <w:rFonts w:ascii="Palatino Linotype" w:hAnsi="Palatino Linotype"/>
                                <w:b/>
                                <w:sz w:val="22"/>
                                <w:szCs w:val="24"/>
                              </w:rPr>
                            </w:pPr>
                            <w:r w:rsidRPr="00DA1AD1">
                              <w:rPr>
                                <w:rFonts w:ascii="Palatino Linotype" w:hAnsi="Palatino Linotype"/>
                                <w:b/>
                                <w:sz w:val="22"/>
                                <w:szCs w:val="24"/>
                              </w:rPr>
                              <w:t>(Rúbrica)</w:t>
                            </w:r>
                          </w:p>
                          <w:p w14:paraId="1A49FAD6" w14:textId="77777777" w:rsidR="00EB0D3E" w:rsidRPr="00DA1AD1" w:rsidRDefault="00EB0D3E" w:rsidP="00EB0D3E">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85CF" id="Cuadro de texto 35" o:spid="_x0000_s1027" type="#_x0000_t202" style="position:absolute;left:0;text-align:left;margin-left:237.15pt;margin-top:.75pt;width:220.5pt;height:6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1280947E"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9CD6935"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84A0261" w14:textId="77777777" w:rsidR="00EB0D3E" w:rsidRPr="00DA1AD1" w:rsidRDefault="00EB0D3E" w:rsidP="00EB0D3E">
                      <w:pPr>
                        <w:jc w:val="center"/>
                        <w:rPr>
                          <w:rFonts w:ascii="Palatino Linotype" w:hAnsi="Palatino Linotype"/>
                          <w:b/>
                          <w:sz w:val="22"/>
                          <w:szCs w:val="24"/>
                        </w:rPr>
                      </w:pPr>
                      <w:r w:rsidRPr="00DA1AD1">
                        <w:rPr>
                          <w:rFonts w:ascii="Palatino Linotype" w:hAnsi="Palatino Linotype"/>
                          <w:b/>
                          <w:sz w:val="22"/>
                          <w:szCs w:val="24"/>
                        </w:rPr>
                        <w:t>(Rúbrica)</w:t>
                      </w:r>
                    </w:p>
                    <w:p w14:paraId="1A49FAD6" w14:textId="77777777" w:rsidR="00EB0D3E" w:rsidRPr="00DA1AD1" w:rsidRDefault="00EB0D3E" w:rsidP="00EB0D3E">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3DD923B5" wp14:editId="4E3B9FCF">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28B50B" w14:textId="77777777" w:rsidR="00EB0D3E" w:rsidRPr="00DA1AD1" w:rsidRDefault="00EB0D3E" w:rsidP="00EB0D3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BB61D8B"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4984054" w14:textId="77777777" w:rsidR="00EB0D3E" w:rsidRPr="00DA1AD1" w:rsidRDefault="00EB0D3E" w:rsidP="00EB0D3E">
                            <w:pPr>
                              <w:jc w:val="center"/>
                              <w:rPr>
                                <w:rFonts w:ascii="Palatino Linotype" w:hAnsi="Palatino Linotype"/>
                                <w:b/>
                                <w:sz w:val="22"/>
                                <w:szCs w:val="24"/>
                              </w:rPr>
                            </w:pPr>
                            <w:r w:rsidRPr="00DA1AD1">
                              <w:rPr>
                                <w:rFonts w:ascii="Palatino Linotype" w:hAnsi="Palatino Linotype"/>
                                <w:b/>
                                <w:sz w:val="22"/>
                                <w:szCs w:val="24"/>
                              </w:rPr>
                              <w:t>(Rúbrica)</w:t>
                            </w:r>
                          </w:p>
                          <w:p w14:paraId="1FE8A079" w14:textId="77777777" w:rsidR="00EB0D3E" w:rsidRPr="00DA1AD1" w:rsidRDefault="00EB0D3E" w:rsidP="00EB0D3E">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23B5" id="Cuadro de texto 6" o:spid="_x0000_s1028" type="#_x0000_t202" style="position:absolute;left:0;text-align:left;margin-left:0;margin-top:.95pt;width:153pt;height:59.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4nwIAANk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EotvDifAgAA2QUAAA4AAAAAAAAAAAAAAAAALgIAAGRycy9lMm9E&#10;b2MueG1sUEsBAi0AFAAGAAgAAAAhABJTHqPYAAAABgEAAA8AAAAAAAAAAAAAAAAA+QQAAGRycy9k&#10;b3ducmV2LnhtbFBLBQYAAAAABAAEAPMAAAD+BQAAAAA=&#10;" fillcolor="white [3201]" strokecolor="white [3212]" strokeweight=".5pt">
                <v:path arrowok="t"/>
                <v:textbox>
                  <w:txbxContent>
                    <w:p w14:paraId="2328B50B" w14:textId="77777777" w:rsidR="00EB0D3E" w:rsidRPr="00DA1AD1" w:rsidRDefault="00EB0D3E" w:rsidP="00EB0D3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BB61D8B"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4984054" w14:textId="77777777" w:rsidR="00EB0D3E" w:rsidRPr="00DA1AD1" w:rsidRDefault="00EB0D3E" w:rsidP="00EB0D3E">
                      <w:pPr>
                        <w:jc w:val="center"/>
                        <w:rPr>
                          <w:rFonts w:ascii="Palatino Linotype" w:hAnsi="Palatino Linotype"/>
                          <w:b/>
                          <w:sz w:val="22"/>
                          <w:szCs w:val="24"/>
                        </w:rPr>
                      </w:pPr>
                      <w:r w:rsidRPr="00DA1AD1">
                        <w:rPr>
                          <w:rFonts w:ascii="Palatino Linotype" w:hAnsi="Palatino Linotype"/>
                          <w:b/>
                          <w:sz w:val="22"/>
                          <w:szCs w:val="24"/>
                        </w:rPr>
                        <w:t>(Rúbrica)</w:t>
                      </w:r>
                    </w:p>
                    <w:p w14:paraId="1FE8A079" w14:textId="77777777" w:rsidR="00EB0D3E" w:rsidRPr="00DA1AD1" w:rsidRDefault="00EB0D3E" w:rsidP="00EB0D3E">
                      <w:pPr>
                        <w:jc w:val="center"/>
                        <w:rPr>
                          <w:sz w:val="18"/>
                        </w:rPr>
                      </w:pPr>
                    </w:p>
                  </w:txbxContent>
                </v:textbox>
                <w10:wrap anchorx="margin"/>
              </v:shape>
            </w:pict>
          </mc:Fallback>
        </mc:AlternateContent>
      </w:r>
    </w:p>
    <w:p w14:paraId="48506315" w14:textId="77777777" w:rsidR="00EB0D3E" w:rsidRPr="00F012DF" w:rsidRDefault="00EB0D3E" w:rsidP="00EB0D3E">
      <w:pPr>
        <w:spacing w:line="360" w:lineRule="auto"/>
        <w:ind w:right="-93"/>
        <w:jc w:val="both"/>
        <w:rPr>
          <w:rFonts w:ascii="Palatino Linotype" w:eastAsia="Calibri" w:hAnsi="Palatino Linotype" w:cs="Tahoma"/>
          <w:b/>
          <w:bCs/>
          <w:sz w:val="22"/>
          <w:szCs w:val="22"/>
          <w:lang w:eastAsia="en-US"/>
        </w:rPr>
      </w:pPr>
    </w:p>
    <w:p w14:paraId="4EF5F365" w14:textId="77777777" w:rsidR="00EB0D3E" w:rsidRPr="00F012DF" w:rsidRDefault="00EB0D3E" w:rsidP="00EB0D3E">
      <w:pPr>
        <w:spacing w:line="360" w:lineRule="auto"/>
        <w:ind w:right="-93"/>
        <w:jc w:val="both"/>
        <w:rPr>
          <w:rFonts w:ascii="Palatino Linotype" w:eastAsia="Calibri" w:hAnsi="Palatino Linotype" w:cs="Tahoma"/>
          <w:b/>
          <w:bCs/>
          <w:sz w:val="22"/>
          <w:szCs w:val="22"/>
          <w:lang w:eastAsia="en-US"/>
        </w:rPr>
      </w:pPr>
    </w:p>
    <w:p w14:paraId="4C875091" w14:textId="77777777" w:rsidR="00EB0D3E" w:rsidRDefault="00EB0D3E" w:rsidP="00EB0D3E">
      <w:pPr>
        <w:spacing w:line="360" w:lineRule="auto"/>
        <w:ind w:right="-93"/>
        <w:jc w:val="both"/>
        <w:rPr>
          <w:rFonts w:ascii="Palatino Linotype" w:eastAsia="Calibri" w:hAnsi="Palatino Linotype" w:cs="Tahoma"/>
          <w:b/>
          <w:bCs/>
          <w:sz w:val="22"/>
          <w:szCs w:val="22"/>
          <w:lang w:eastAsia="en-US"/>
        </w:rPr>
      </w:pPr>
    </w:p>
    <w:p w14:paraId="3F0323C2" w14:textId="77777777" w:rsidR="00EB0D3E" w:rsidRPr="00F012DF" w:rsidRDefault="00EB0D3E" w:rsidP="00EB0D3E">
      <w:pPr>
        <w:spacing w:line="360" w:lineRule="auto"/>
        <w:ind w:right="-93"/>
        <w:jc w:val="both"/>
        <w:rPr>
          <w:rFonts w:ascii="Palatino Linotype" w:eastAsia="Calibri" w:hAnsi="Palatino Linotype" w:cs="Tahoma"/>
          <w:b/>
          <w:bCs/>
          <w:sz w:val="22"/>
          <w:szCs w:val="22"/>
          <w:lang w:eastAsia="en-US"/>
        </w:rPr>
      </w:pPr>
    </w:p>
    <w:p w14:paraId="7E2AB392" w14:textId="77777777" w:rsidR="00EB0D3E" w:rsidRDefault="00EB0D3E" w:rsidP="00EB0D3E">
      <w:pPr>
        <w:spacing w:line="360" w:lineRule="auto"/>
        <w:ind w:right="-93"/>
        <w:jc w:val="both"/>
        <w:rPr>
          <w:rFonts w:ascii="Palatino Linotype" w:eastAsia="Calibri" w:hAnsi="Palatino Linotype" w:cs="Tahoma"/>
          <w:b/>
          <w:bCs/>
          <w:sz w:val="22"/>
          <w:szCs w:val="22"/>
          <w:lang w:eastAsia="en-US"/>
        </w:rPr>
      </w:pPr>
    </w:p>
    <w:p w14:paraId="4737F3A1" w14:textId="77777777" w:rsidR="00EB0D3E" w:rsidRDefault="00EB0D3E" w:rsidP="00EB0D3E">
      <w:pPr>
        <w:spacing w:line="360" w:lineRule="auto"/>
        <w:ind w:right="-93"/>
        <w:jc w:val="both"/>
        <w:rPr>
          <w:rFonts w:ascii="Palatino Linotype" w:eastAsia="Calibri" w:hAnsi="Palatino Linotype" w:cs="Tahoma"/>
          <w:b/>
          <w:bCs/>
          <w:sz w:val="22"/>
          <w:szCs w:val="22"/>
          <w:lang w:eastAsia="en-US"/>
        </w:rPr>
      </w:pPr>
    </w:p>
    <w:p w14:paraId="488A509D" w14:textId="77777777" w:rsidR="00EB0D3E" w:rsidRPr="00F012DF" w:rsidRDefault="00EB0D3E" w:rsidP="00EB0D3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2576" behindDoc="0" locked="0" layoutInCell="1" allowOverlap="1" wp14:anchorId="606EA5DC" wp14:editId="0FDDC4B6">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610026" w14:textId="77777777" w:rsidR="00EB0D3E" w:rsidRPr="00DA1AD1" w:rsidRDefault="00EB0D3E" w:rsidP="00EB0D3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64F8281"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34E5A65" w14:textId="77777777" w:rsidR="00EB0D3E" w:rsidRPr="00DA1AD1" w:rsidRDefault="00EB0D3E" w:rsidP="00EB0D3E">
                            <w:pPr>
                              <w:jc w:val="center"/>
                              <w:rPr>
                                <w:rFonts w:ascii="Palatino Linotype" w:hAnsi="Palatino Linotype"/>
                                <w:b/>
                                <w:sz w:val="18"/>
                              </w:rPr>
                            </w:pPr>
                            <w:r w:rsidRPr="00DA1AD1">
                              <w:rPr>
                                <w:rFonts w:ascii="Palatino Linotype" w:hAnsi="Palatino Linotype"/>
                                <w:b/>
                                <w:sz w:val="22"/>
                                <w:szCs w:val="24"/>
                              </w:rPr>
                              <w:t>(Rúbrica)</w:t>
                            </w:r>
                          </w:p>
                          <w:p w14:paraId="0FEE8BC4" w14:textId="77777777" w:rsidR="00EB0D3E" w:rsidRDefault="00EB0D3E" w:rsidP="00EB0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A5DC" id="Cuadro de texto 9" o:spid="_x0000_s1029" type="#_x0000_t202" style="position:absolute;left:0;text-align:left;margin-left:128.05pt;margin-top:.4pt;width:179.25pt;height:57.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3A610026" w14:textId="77777777" w:rsidR="00EB0D3E" w:rsidRPr="00DA1AD1" w:rsidRDefault="00EB0D3E" w:rsidP="00EB0D3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64F8281"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34E5A65" w14:textId="77777777" w:rsidR="00EB0D3E" w:rsidRPr="00DA1AD1" w:rsidRDefault="00EB0D3E" w:rsidP="00EB0D3E">
                      <w:pPr>
                        <w:jc w:val="center"/>
                        <w:rPr>
                          <w:rFonts w:ascii="Palatino Linotype" w:hAnsi="Palatino Linotype"/>
                          <w:b/>
                          <w:sz w:val="18"/>
                        </w:rPr>
                      </w:pPr>
                      <w:r w:rsidRPr="00DA1AD1">
                        <w:rPr>
                          <w:rFonts w:ascii="Palatino Linotype" w:hAnsi="Palatino Linotype"/>
                          <w:b/>
                          <w:sz w:val="22"/>
                          <w:szCs w:val="24"/>
                        </w:rPr>
                        <w:t>(Rúbrica)</w:t>
                      </w:r>
                    </w:p>
                    <w:p w14:paraId="0FEE8BC4" w14:textId="77777777" w:rsidR="00EB0D3E" w:rsidRDefault="00EB0D3E" w:rsidP="00EB0D3E"/>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49D04126" wp14:editId="55603023">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74A516"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EEE1064"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DF7862C" w14:textId="77777777" w:rsidR="00EB0D3E" w:rsidRPr="00DA1AD1" w:rsidRDefault="00EB0D3E" w:rsidP="00EB0D3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4126" id="Cuadro de texto 8" o:spid="_x0000_s1030" type="#_x0000_t202" style="position:absolute;left:0;text-align:left;margin-left:0;margin-top:.7pt;width:168pt;height:53.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4D74A516"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EEE1064"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DF7862C" w14:textId="77777777" w:rsidR="00EB0D3E" w:rsidRPr="00DA1AD1" w:rsidRDefault="00EB0D3E" w:rsidP="00EB0D3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D436ACD" w14:textId="77777777" w:rsidR="00EB0D3E" w:rsidRPr="00F012DF" w:rsidRDefault="00EB0D3E" w:rsidP="00EB0D3E">
      <w:pPr>
        <w:spacing w:line="360" w:lineRule="auto"/>
        <w:ind w:right="-93"/>
        <w:jc w:val="both"/>
        <w:rPr>
          <w:rFonts w:ascii="Palatino Linotype" w:eastAsia="Calibri" w:hAnsi="Palatino Linotype" w:cs="Tahoma"/>
          <w:bCs/>
          <w:sz w:val="22"/>
          <w:szCs w:val="22"/>
          <w:lang w:eastAsia="en-US"/>
        </w:rPr>
      </w:pPr>
    </w:p>
    <w:p w14:paraId="1E653D86" w14:textId="77777777" w:rsidR="00EB0D3E" w:rsidRPr="00F012DF" w:rsidRDefault="00EB0D3E" w:rsidP="00EB0D3E">
      <w:pPr>
        <w:spacing w:line="360" w:lineRule="auto"/>
        <w:ind w:right="-93"/>
        <w:jc w:val="both"/>
        <w:rPr>
          <w:rFonts w:ascii="Palatino Linotype" w:eastAsia="Calibri" w:hAnsi="Palatino Linotype" w:cs="Tahoma"/>
          <w:bCs/>
          <w:sz w:val="22"/>
          <w:szCs w:val="22"/>
          <w:lang w:eastAsia="en-US"/>
        </w:rPr>
      </w:pPr>
    </w:p>
    <w:p w14:paraId="2CF60BAE" w14:textId="77777777" w:rsidR="00EB0D3E" w:rsidRPr="00F012DF" w:rsidRDefault="00EB0D3E" w:rsidP="00EB0D3E">
      <w:pPr>
        <w:spacing w:line="360" w:lineRule="auto"/>
        <w:ind w:right="-93"/>
        <w:jc w:val="both"/>
        <w:rPr>
          <w:rFonts w:ascii="Palatino Linotype" w:eastAsia="Calibri" w:hAnsi="Palatino Linotype" w:cs="Tahoma"/>
          <w:bCs/>
          <w:sz w:val="22"/>
          <w:szCs w:val="22"/>
          <w:lang w:eastAsia="en-US"/>
        </w:rPr>
      </w:pPr>
    </w:p>
    <w:p w14:paraId="762AEF6B" w14:textId="77777777" w:rsidR="00EB0D3E" w:rsidRDefault="00EB0D3E" w:rsidP="00EB0D3E">
      <w:pPr>
        <w:spacing w:line="360" w:lineRule="auto"/>
        <w:ind w:right="-93"/>
        <w:jc w:val="both"/>
        <w:rPr>
          <w:rFonts w:ascii="Palatino Linotype" w:eastAsia="Calibri" w:hAnsi="Palatino Linotype" w:cs="Tahoma"/>
          <w:bCs/>
          <w:sz w:val="22"/>
          <w:szCs w:val="22"/>
          <w:lang w:eastAsia="en-US"/>
        </w:rPr>
      </w:pPr>
    </w:p>
    <w:p w14:paraId="5252E467" w14:textId="77777777" w:rsidR="00EB0D3E" w:rsidRDefault="00EB0D3E" w:rsidP="00EB0D3E">
      <w:pPr>
        <w:spacing w:line="360" w:lineRule="auto"/>
        <w:ind w:right="-93"/>
        <w:jc w:val="both"/>
        <w:rPr>
          <w:rFonts w:ascii="Palatino Linotype" w:eastAsia="Calibri" w:hAnsi="Palatino Linotype" w:cs="Tahoma"/>
          <w:bCs/>
          <w:sz w:val="22"/>
          <w:szCs w:val="22"/>
          <w:lang w:eastAsia="en-US"/>
        </w:rPr>
      </w:pPr>
    </w:p>
    <w:p w14:paraId="51111FF4" w14:textId="77777777" w:rsidR="00EB0D3E" w:rsidRDefault="00EB0D3E" w:rsidP="00EB0D3E">
      <w:pPr>
        <w:spacing w:line="360" w:lineRule="auto"/>
        <w:ind w:right="-93"/>
        <w:jc w:val="both"/>
        <w:rPr>
          <w:rFonts w:ascii="Palatino Linotype" w:eastAsia="Calibri" w:hAnsi="Palatino Linotype" w:cs="Tahoma"/>
          <w:bCs/>
          <w:sz w:val="22"/>
          <w:szCs w:val="22"/>
          <w:lang w:eastAsia="en-US"/>
        </w:rPr>
      </w:pPr>
    </w:p>
    <w:p w14:paraId="1903B9FF" w14:textId="77777777" w:rsidR="00EB0D3E" w:rsidRDefault="00EB0D3E" w:rsidP="00EB0D3E">
      <w:pPr>
        <w:spacing w:line="360" w:lineRule="auto"/>
        <w:ind w:right="-93"/>
        <w:jc w:val="both"/>
        <w:rPr>
          <w:rFonts w:ascii="Palatino Linotype" w:eastAsia="Calibri" w:hAnsi="Palatino Linotype" w:cs="Tahoma"/>
          <w:bCs/>
          <w:sz w:val="22"/>
          <w:szCs w:val="22"/>
          <w:lang w:eastAsia="en-US"/>
        </w:rPr>
      </w:pPr>
    </w:p>
    <w:p w14:paraId="682FDA93" w14:textId="77777777" w:rsidR="00EB0D3E" w:rsidRDefault="00EB0D3E" w:rsidP="00EB0D3E">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662386AE" wp14:editId="7BF2A47D">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E32883" w14:textId="77777777" w:rsidR="00EB0D3E" w:rsidRPr="00DA1AD1" w:rsidRDefault="00EB0D3E" w:rsidP="00EB0D3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4962452"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EFC4C03" w14:textId="77777777" w:rsidR="00EB0D3E" w:rsidRDefault="00EB0D3E" w:rsidP="00EB0D3E">
                            <w:pPr>
                              <w:jc w:val="center"/>
                              <w:rPr>
                                <w:rFonts w:ascii="Palatino Linotype" w:hAnsi="Palatino Linotype"/>
                                <w:b/>
                                <w:sz w:val="22"/>
                                <w:szCs w:val="24"/>
                              </w:rPr>
                            </w:pPr>
                            <w:r w:rsidRPr="00DA1AD1">
                              <w:rPr>
                                <w:rFonts w:ascii="Palatino Linotype" w:hAnsi="Palatino Linotype"/>
                                <w:b/>
                                <w:sz w:val="22"/>
                                <w:szCs w:val="24"/>
                              </w:rPr>
                              <w:t>(Rúbrica)</w:t>
                            </w:r>
                          </w:p>
                          <w:p w14:paraId="4FFCC9FC" w14:textId="77777777" w:rsidR="00EB0D3E" w:rsidRDefault="00EB0D3E" w:rsidP="00EB0D3E">
                            <w:pPr>
                              <w:jc w:val="center"/>
                              <w:rPr>
                                <w:rFonts w:ascii="Palatino Linotype" w:hAnsi="Palatino Linotype"/>
                                <w:b/>
                                <w:sz w:val="22"/>
                                <w:szCs w:val="24"/>
                              </w:rPr>
                            </w:pPr>
                          </w:p>
                          <w:p w14:paraId="2FDD998C" w14:textId="77777777" w:rsidR="00EB0D3E" w:rsidRPr="00DA1AD1" w:rsidRDefault="00EB0D3E" w:rsidP="00EB0D3E">
                            <w:pPr>
                              <w:jc w:val="center"/>
                              <w:rPr>
                                <w:rFonts w:ascii="Palatino Linotype" w:hAnsi="Palatino Linotype"/>
                                <w:b/>
                                <w:sz w:val="22"/>
                                <w:szCs w:val="24"/>
                              </w:rPr>
                            </w:pPr>
                          </w:p>
                          <w:p w14:paraId="635850E5" w14:textId="77777777" w:rsidR="00EB0D3E" w:rsidRPr="00DA1AD1" w:rsidRDefault="00EB0D3E" w:rsidP="00EB0D3E">
                            <w:pPr>
                              <w:jc w:val="center"/>
                              <w:rPr>
                                <w:rFonts w:ascii="Palatino Linotype" w:hAnsi="Palatino Linotype"/>
                                <w:sz w:val="22"/>
                                <w:szCs w:val="24"/>
                              </w:rPr>
                            </w:pPr>
                          </w:p>
                          <w:p w14:paraId="4E245481" w14:textId="77777777" w:rsidR="00EB0D3E" w:rsidRPr="00EF2FC0" w:rsidRDefault="00EB0D3E" w:rsidP="00EB0D3E">
                            <w:pPr>
                              <w:jc w:val="center"/>
                              <w:rPr>
                                <w:rFonts w:ascii="Palatino Linotype" w:hAnsi="Palatino Linotype"/>
                                <w:sz w:val="24"/>
                                <w:szCs w:val="24"/>
                              </w:rPr>
                            </w:pPr>
                          </w:p>
                          <w:p w14:paraId="62CAC79B" w14:textId="77777777" w:rsidR="00EB0D3E" w:rsidRDefault="00EB0D3E" w:rsidP="00EB0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86AE" id="Cuadro de texto 24" o:spid="_x0000_s1031" type="#_x0000_t202" style="position:absolute;left:0;text-align:left;margin-left:180.7pt;margin-top:.8pt;width:248.25pt;height:5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7BE32883" w14:textId="77777777" w:rsidR="00EB0D3E" w:rsidRPr="00DA1AD1" w:rsidRDefault="00EB0D3E" w:rsidP="00EB0D3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4962452" w14:textId="77777777" w:rsidR="00EB0D3E" w:rsidRPr="00DA1AD1" w:rsidRDefault="00EB0D3E" w:rsidP="00EB0D3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EFC4C03" w14:textId="77777777" w:rsidR="00EB0D3E" w:rsidRDefault="00EB0D3E" w:rsidP="00EB0D3E">
                      <w:pPr>
                        <w:jc w:val="center"/>
                        <w:rPr>
                          <w:rFonts w:ascii="Palatino Linotype" w:hAnsi="Palatino Linotype"/>
                          <w:b/>
                          <w:sz w:val="22"/>
                          <w:szCs w:val="24"/>
                        </w:rPr>
                      </w:pPr>
                      <w:r w:rsidRPr="00DA1AD1">
                        <w:rPr>
                          <w:rFonts w:ascii="Palatino Linotype" w:hAnsi="Palatino Linotype"/>
                          <w:b/>
                          <w:sz w:val="22"/>
                          <w:szCs w:val="24"/>
                        </w:rPr>
                        <w:t>(Rúbrica)</w:t>
                      </w:r>
                    </w:p>
                    <w:p w14:paraId="4FFCC9FC" w14:textId="77777777" w:rsidR="00EB0D3E" w:rsidRDefault="00EB0D3E" w:rsidP="00EB0D3E">
                      <w:pPr>
                        <w:jc w:val="center"/>
                        <w:rPr>
                          <w:rFonts w:ascii="Palatino Linotype" w:hAnsi="Palatino Linotype"/>
                          <w:b/>
                          <w:sz w:val="22"/>
                          <w:szCs w:val="24"/>
                        </w:rPr>
                      </w:pPr>
                    </w:p>
                    <w:p w14:paraId="2FDD998C" w14:textId="77777777" w:rsidR="00EB0D3E" w:rsidRPr="00DA1AD1" w:rsidRDefault="00EB0D3E" w:rsidP="00EB0D3E">
                      <w:pPr>
                        <w:jc w:val="center"/>
                        <w:rPr>
                          <w:rFonts w:ascii="Palatino Linotype" w:hAnsi="Palatino Linotype"/>
                          <w:b/>
                          <w:sz w:val="22"/>
                          <w:szCs w:val="24"/>
                        </w:rPr>
                      </w:pPr>
                    </w:p>
                    <w:p w14:paraId="635850E5" w14:textId="77777777" w:rsidR="00EB0D3E" w:rsidRPr="00DA1AD1" w:rsidRDefault="00EB0D3E" w:rsidP="00EB0D3E">
                      <w:pPr>
                        <w:jc w:val="center"/>
                        <w:rPr>
                          <w:rFonts w:ascii="Palatino Linotype" w:hAnsi="Palatino Linotype"/>
                          <w:sz w:val="22"/>
                          <w:szCs w:val="24"/>
                        </w:rPr>
                      </w:pPr>
                    </w:p>
                    <w:p w14:paraId="4E245481" w14:textId="77777777" w:rsidR="00EB0D3E" w:rsidRPr="00EF2FC0" w:rsidRDefault="00EB0D3E" w:rsidP="00EB0D3E">
                      <w:pPr>
                        <w:jc w:val="center"/>
                        <w:rPr>
                          <w:rFonts w:ascii="Palatino Linotype" w:hAnsi="Palatino Linotype"/>
                          <w:sz w:val="24"/>
                          <w:szCs w:val="24"/>
                        </w:rPr>
                      </w:pPr>
                    </w:p>
                    <w:p w14:paraId="62CAC79B" w14:textId="77777777" w:rsidR="00EB0D3E" w:rsidRDefault="00EB0D3E" w:rsidP="00EB0D3E"/>
                  </w:txbxContent>
                </v:textbox>
                <w10:wrap anchorx="page"/>
              </v:shape>
            </w:pict>
          </mc:Fallback>
        </mc:AlternateContent>
      </w:r>
    </w:p>
    <w:p w14:paraId="6B0DBAEF" w14:textId="77777777" w:rsidR="00806E45" w:rsidRPr="003D6881" w:rsidRDefault="00806E45" w:rsidP="00270597">
      <w:pPr>
        <w:spacing w:line="360" w:lineRule="auto"/>
        <w:ind w:right="-93"/>
        <w:jc w:val="both"/>
        <w:rPr>
          <w:rFonts w:ascii="Palatino Linotype" w:eastAsia="Calibri" w:hAnsi="Palatino Linotype" w:cs="Tahoma"/>
          <w:bCs/>
          <w:sz w:val="22"/>
          <w:szCs w:val="22"/>
          <w:lang w:eastAsia="en-US"/>
        </w:rPr>
      </w:pPr>
    </w:p>
    <w:p w14:paraId="19F108DE" w14:textId="77777777" w:rsidR="00EB0D3E" w:rsidRDefault="00EB0D3E" w:rsidP="00270597">
      <w:pPr>
        <w:tabs>
          <w:tab w:val="left" w:pos="8931"/>
        </w:tabs>
        <w:spacing w:line="360" w:lineRule="auto"/>
        <w:jc w:val="both"/>
        <w:rPr>
          <w:rFonts w:ascii="Palatino Linotype" w:eastAsia="Calibri" w:hAnsi="Palatino Linotype" w:cs="Arial"/>
          <w:sz w:val="22"/>
          <w:szCs w:val="22"/>
          <w:lang w:eastAsia="en-US"/>
        </w:rPr>
      </w:pPr>
    </w:p>
    <w:p w14:paraId="08C9540B" w14:textId="52CB2A18" w:rsidR="00F4018F" w:rsidRDefault="000813B0" w:rsidP="00270597">
      <w:pPr>
        <w:tabs>
          <w:tab w:val="left" w:pos="8931"/>
        </w:tabs>
        <w:spacing w:line="360" w:lineRule="auto"/>
        <w:jc w:val="both"/>
        <w:rPr>
          <w:rFonts w:ascii="Palatino Linotype" w:eastAsia="Calibri" w:hAnsi="Palatino Linotype" w:cs="Arial"/>
          <w:sz w:val="22"/>
          <w:szCs w:val="22"/>
          <w:lang w:eastAsia="en-US"/>
        </w:rPr>
      </w:pPr>
      <w:r w:rsidRPr="003D6881">
        <w:rPr>
          <w:rFonts w:ascii="Palatino Linotype" w:eastAsia="Calibri" w:hAnsi="Palatino Linotype" w:cs="Arial"/>
          <w:sz w:val="22"/>
          <w:szCs w:val="22"/>
          <w:lang w:eastAsia="en-US"/>
        </w:rPr>
        <w:t>Esta foja corresponde a la resolución de</w:t>
      </w:r>
      <w:r w:rsidR="00F4018F" w:rsidRPr="003D6881">
        <w:rPr>
          <w:rFonts w:ascii="Palatino Linotype" w:eastAsia="Calibri" w:hAnsi="Palatino Linotype" w:cs="Arial"/>
          <w:sz w:val="22"/>
          <w:szCs w:val="22"/>
          <w:lang w:eastAsia="en-US"/>
        </w:rPr>
        <w:t xml:space="preserve"> fecha </w:t>
      </w:r>
      <w:r w:rsidR="007B17DD">
        <w:rPr>
          <w:rFonts w:ascii="Palatino Linotype" w:eastAsia="Calibri" w:hAnsi="Palatino Linotype" w:cs="Arial"/>
          <w:sz w:val="22"/>
          <w:szCs w:val="22"/>
          <w:lang w:eastAsia="en-US"/>
        </w:rPr>
        <w:t>cuatro de septiembre</w:t>
      </w:r>
      <w:r w:rsidR="00464EA1" w:rsidRPr="003D6881">
        <w:rPr>
          <w:rFonts w:ascii="Palatino Linotype" w:eastAsia="Calibri" w:hAnsi="Palatino Linotype" w:cs="Arial"/>
          <w:sz w:val="22"/>
          <w:szCs w:val="22"/>
          <w:lang w:eastAsia="en-US"/>
        </w:rPr>
        <w:t xml:space="preserve"> de dos mil diecinueve</w:t>
      </w:r>
      <w:r w:rsidR="00F4018F" w:rsidRPr="003D6881">
        <w:rPr>
          <w:rFonts w:ascii="Palatino Linotype" w:eastAsia="Calibri" w:hAnsi="Palatino Linotype" w:cs="Arial"/>
          <w:sz w:val="22"/>
          <w:szCs w:val="22"/>
          <w:lang w:eastAsia="en-US"/>
        </w:rPr>
        <w:t xml:space="preserve">, emitida en </w:t>
      </w:r>
      <w:r w:rsidR="0097203B" w:rsidRPr="003D6881">
        <w:rPr>
          <w:rFonts w:ascii="Palatino Linotype" w:eastAsia="Calibri" w:hAnsi="Palatino Linotype" w:cs="Arial"/>
          <w:sz w:val="22"/>
          <w:szCs w:val="22"/>
          <w:lang w:eastAsia="en-US"/>
        </w:rPr>
        <w:t xml:space="preserve">los </w:t>
      </w:r>
      <w:r w:rsidR="00F4018F" w:rsidRPr="003D6881">
        <w:rPr>
          <w:rFonts w:ascii="Palatino Linotype" w:eastAsia="Calibri" w:hAnsi="Palatino Linotype" w:cs="Arial"/>
          <w:sz w:val="22"/>
          <w:szCs w:val="22"/>
          <w:lang w:eastAsia="en-US"/>
        </w:rPr>
        <w:t>recurso</w:t>
      </w:r>
      <w:r w:rsidR="0097203B" w:rsidRPr="003D6881">
        <w:rPr>
          <w:rFonts w:ascii="Palatino Linotype" w:eastAsia="Calibri" w:hAnsi="Palatino Linotype" w:cs="Arial"/>
          <w:sz w:val="22"/>
          <w:szCs w:val="22"/>
          <w:lang w:eastAsia="en-US"/>
        </w:rPr>
        <w:t>s</w:t>
      </w:r>
      <w:r w:rsidR="00F4018F" w:rsidRPr="003D6881">
        <w:rPr>
          <w:rFonts w:ascii="Palatino Linotype" w:eastAsia="Calibri" w:hAnsi="Palatino Linotype" w:cs="Arial"/>
          <w:sz w:val="22"/>
          <w:szCs w:val="22"/>
          <w:lang w:eastAsia="en-US"/>
        </w:rPr>
        <w:t xml:space="preserve"> de revisión </w:t>
      </w:r>
      <w:r w:rsidR="00C720A7">
        <w:rPr>
          <w:rFonts w:ascii="Palatino Linotype" w:eastAsia="Calibri" w:hAnsi="Palatino Linotype" w:cs="Tahoma"/>
          <w:bCs/>
          <w:sz w:val="22"/>
          <w:szCs w:val="22"/>
          <w:lang w:val="es-ES" w:eastAsia="en-US"/>
        </w:rPr>
        <w:t>0</w:t>
      </w:r>
      <w:r w:rsidR="00E50891">
        <w:rPr>
          <w:rFonts w:ascii="Palatino Linotype" w:eastAsia="Calibri" w:hAnsi="Palatino Linotype" w:cs="Tahoma"/>
          <w:bCs/>
          <w:sz w:val="22"/>
          <w:szCs w:val="22"/>
          <w:lang w:val="es-ES" w:eastAsia="en-US"/>
        </w:rPr>
        <w:t>564</w:t>
      </w:r>
      <w:r w:rsidR="007B17DD">
        <w:rPr>
          <w:rFonts w:ascii="Palatino Linotype" w:eastAsia="Calibri" w:hAnsi="Palatino Linotype" w:cs="Tahoma"/>
          <w:bCs/>
          <w:sz w:val="22"/>
          <w:szCs w:val="22"/>
          <w:lang w:val="es-ES" w:eastAsia="en-US"/>
        </w:rPr>
        <w:t>1/INFOEM/IP/RR/2019 y su</w:t>
      </w:r>
      <w:r w:rsidR="00FA6435" w:rsidRPr="00FA6435">
        <w:rPr>
          <w:rFonts w:ascii="Palatino Linotype" w:eastAsia="Calibri" w:hAnsi="Palatino Linotype" w:cs="Tahoma"/>
          <w:bCs/>
          <w:sz w:val="22"/>
          <w:szCs w:val="22"/>
          <w:lang w:val="es-ES" w:eastAsia="en-US"/>
        </w:rPr>
        <w:t xml:space="preserve"> acumulado </w:t>
      </w:r>
      <w:r w:rsidR="00FA6435" w:rsidRPr="00FA6435">
        <w:rPr>
          <w:rFonts w:ascii="Palatino Linotype" w:hAnsi="Palatino Linotype" w:cs="Tahoma"/>
          <w:bCs/>
          <w:color w:val="0D0D0D" w:themeColor="text1" w:themeTint="F2"/>
          <w:sz w:val="22"/>
          <w:szCs w:val="22"/>
        </w:rPr>
        <w:t>0</w:t>
      </w:r>
      <w:r w:rsidR="007B17DD">
        <w:rPr>
          <w:rFonts w:ascii="Palatino Linotype" w:hAnsi="Palatino Linotype" w:cs="Tahoma"/>
          <w:bCs/>
          <w:color w:val="0D0D0D" w:themeColor="text1" w:themeTint="F2"/>
          <w:sz w:val="22"/>
          <w:szCs w:val="22"/>
        </w:rPr>
        <w:t>56</w:t>
      </w:r>
      <w:r w:rsidR="00E50891">
        <w:rPr>
          <w:rFonts w:ascii="Palatino Linotype" w:hAnsi="Palatino Linotype" w:cs="Tahoma"/>
          <w:bCs/>
          <w:color w:val="0D0D0D" w:themeColor="text1" w:themeTint="F2"/>
          <w:sz w:val="22"/>
          <w:szCs w:val="22"/>
        </w:rPr>
        <w:t>79</w:t>
      </w:r>
      <w:r w:rsidR="007B17DD">
        <w:rPr>
          <w:rFonts w:ascii="Palatino Linotype" w:hAnsi="Palatino Linotype" w:cs="Tahoma"/>
          <w:bCs/>
          <w:color w:val="0D0D0D" w:themeColor="text1" w:themeTint="F2"/>
          <w:sz w:val="22"/>
          <w:szCs w:val="22"/>
        </w:rPr>
        <w:t>/INFOEM/IP/RR/2019</w:t>
      </w:r>
      <w:r w:rsidR="008C6323">
        <w:rPr>
          <w:rFonts w:ascii="Palatino Linotype" w:hAnsi="Palatino Linotype" w:cs="Tahoma"/>
          <w:bCs/>
          <w:color w:val="0D0D0D" w:themeColor="text1" w:themeTint="F2"/>
          <w:sz w:val="22"/>
          <w:szCs w:val="22"/>
        </w:rPr>
        <w:t>.</w:t>
      </w:r>
    </w:p>
    <w:sectPr w:rsidR="00F4018F" w:rsidSect="00F95035">
      <w:headerReference w:type="default" r:id="rId19"/>
      <w:footerReference w:type="default" r:id="rId20"/>
      <w:headerReference w:type="first" r:id="rId21"/>
      <w:footerReference w:type="first" r:id="rId22"/>
      <w:pgSz w:w="12240" w:h="15840" w:code="1"/>
      <w:pgMar w:top="80" w:right="2175"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92570" w14:textId="77777777" w:rsidR="00E62B84" w:rsidRDefault="00E62B84" w:rsidP="00B31222">
      <w:r>
        <w:separator/>
      </w:r>
    </w:p>
  </w:endnote>
  <w:endnote w:type="continuationSeparator" w:id="0">
    <w:p w14:paraId="5D307B68" w14:textId="77777777" w:rsidR="00E62B84" w:rsidRDefault="00E62B8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77777777" w:rsidR="00351483" w:rsidRDefault="0035148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24C18">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24C18">
              <w:rPr>
                <w:b/>
                <w:bCs/>
                <w:noProof/>
              </w:rPr>
              <w:t>52</w:t>
            </w:r>
            <w:r>
              <w:rPr>
                <w:b/>
                <w:bCs/>
                <w:sz w:val="24"/>
                <w:szCs w:val="24"/>
              </w:rPr>
              <w:fldChar w:fldCharType="end"/>
            </w:r>
          </w:p>
        </w:sdtContent>
      </w:sdt>
    </w:sdtContent>
  </w:sdt>
  <w:p w14:paraId="1A6D9D63" w14:textId="77777777" w:rsidR="00351483" w:rsidRDefault="003514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77777777" w:rsidR="00351483" w:rsidRDefault="0035148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24C1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24C18">
              <w:rPr>
                <w:b/>
                <w:bCs/>
                <w:noProof/>
              </w:rPr>
              <w:t>52</w:t>
            </w:r>
            <w:r>
              <w:rPr>
                <w:b/>
                <w:bCs/>
                <w:sz w:val="24"/>
                <w:szCs w:val="24"/>
              </w:rPr>
              <w:fldChar w:fldCharType="end"/>
            </w:r>
          </w:p>
        </w:sdtContent>
      </w:sdt>
    </w:sdtContent>
  </w:sdt>
  <w:p w14:paraId="1A121499" w14:textId="77777777" w:rsidR="00351483" w:rsidRDefault="003514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DF1EA" w14:textId="77777777" w:rsidR="00E62B84" w:rsidRDefault="00E62B84" w:rsidP="00B31222">
      <w:r>
        <w:separator/>
      </w:r>
    </w:p>
  </w:footnote>
  <w:footnote w:type="continuationSeparator" w:id="0">
    <w:p w14:paraId="1A35A51C" w14:textId="77777777" w:rsidR="00E62B84" w:rsidRDefault="00E62B84"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51483" w:rsidRPr="005C106F" w14:paraId="05B13F31" w14:textId="77777777" w:rsidTr="00202DB8">
      <w:trPr>
        <w:trHeight w:val="1435"/>
      </w:trPr>
      <w:tc>
        <w:tcPr>
          <w:tcW w:w="2835" w:type="dxa"/>
          <w:shd w:val="clear" w:color="auto" w:fill="auto"/>
        </w:tcPr>
        <w:p w14:paraId="65D13340" w14:textId="77777777" w:rsidR="00351483" w:rsidRPr="005C106F" w:rsidRDefault="00351483"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351483" w:rsidRDefault="00351483"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351483" w14:paraId="4BCA9D73" w14:textId="77777777" w:rsidTr="005743D2">
            <w:trPr>
              <w:gridBefore w:val="1"/>
              <w:gridAfter w:val="1"/>
              <w:wBefore w:w="572" w:type="dxa"/>
              <w:wAfter w:w="77" w:type="dxa"/>
              <w:trHeight w:val="144"/>
            </w:trPr>
            <w:tc>
              <w:tcPr>
                <w:tcW w:w="2698" w:type="dxa"/>
                <w:gridSpan w:val="2"/>
              </w:tcPr>
              <w:p w14:paraId="393B781A" w14:textId="77777777" w:rsidR="00351483" w:rsidRPr="008B0418" w:rsidRDefault="00351483"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7EFE3BA2" w:rsidR="00351483" w:rsidRPr="008B0418" w:rsidRDefault="007479F2" w:rsidP="00B07D61">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0564</w:t>
                </w:r>
                <w:r w:rsidR="00351483">
                  <w:rPr>
                    <w:rFonts w:ascii="Palatino Linotype" w:eastAsia="Calibri" w:hAnsi="Palatino Linotype" w:cs="Tahoma"/>
                    <w:bCs/>
                    <w:sz w:val="22"/>
                    <w:szCs w:val="22"/>
                    <w:lang w:eastAsia="en-US"/>
                  </w:rPr>
                  <w:t>1/</w:t>
                </w:r>
                <w:r w:rsidR="00351483" w:rsidRPr="00F50401">
                  <w:rPr>
                    <w:rFonts w:ascii="Palatino Linotype" w:eastAsia="Calibri" w:hAnsi="Palatino Linotype" w:cs="Tahoma"/>
                    <w:bCs/>
                    <w:sz w:val="22"/>
                    <w:szCs w:val="22"/>
                    <w:lang w:eastAsia="en-US"/>
                  </w:rPr>
                  <w:t>INFOEM/IP/RR/201</w:t>
                </w:r>
                <w:r w:rsidR="00351483">
                  <w:rPr>
                    <w:rFonts w:ascii="Palatino Linotype" w:eastAsia="Calibri" w:hAnsi="Palatino Linotype" w:cs="Tahoma"/>
                    <w:bCs/>
                    <w:sz w:val="22"/>
                    <w:szCs w:val="22"/>
                    <w:lang w:eastAsia="en-US"/>
                  </w:rPr>
                  <w:t>9 y su acumulado</w:t>
                </w:r>
              </w:p>
            </w:tc>
          </w:tr>
          <w:tr w:rsidR="00351483" w14:paraId="06834190" w14:textId="77777777" w:rsidTr="005743D2">
            <w:trPr>
              <w:gridBefore w:val="1"/>
              <w:gridAfter w:val="1"/>
              <w:wBefore w:w="572" w:type="dxa"/>
              <w:wAfter w:w="77" w:type="dxa"/>
              <w:trHeight w:val="144"/>
            </w:trPr>
            <w:tc>
              <w:tcPr>
                <w:tcW w:w="2698" w:type="dxa"/>
                <w:gridSpan w:val="2"/>
              </w:tcPr>
              <w:p w14:paraId="37072669" w14:textId="77777777" w:rsidR="00351483" w:rsidRPr="008B0418" w:rsidRDefault="00351483"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5F407283" w:rsidR="00351483" w:rsidRPr="008B0418" w:rsidRDefault="00351483" w:rsidP="00E27F3B">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 xml:space="preserve">Ayuntamiento de </w:t>
                </w:r>
                <w:r w:rsidR="007479F2">
                  <w:rPr>
                    <w:rFonts w:ascii="Palatino Linotype" w:eastAsia="Calibri" w:hAnsi="Palatino Linotype" w:cs="Tahoma"/>
                    <w:sz w:val="22"/>
                    <w:szCs w:val="22"/>
                    <w:lang w:val="es-MX" w:eastAsia="en-US"/>
                  </w:rPr>
                  <w:t>Otzoloapan</w:t>
                </w:r>
              </w:p>
            </w:tc>
          </w:tr>
          <w:tr w:rsidR="00351483" w14:paraId="605E839F" w14:textId="77777777" w:rsidTr="005743D2">
            <w:trPr>
              <w:gridBefore w:val="1"/>
              <w:gridAfter w:val="1"/>
              <w:wBefore w:w="572" w:type="dxa"/>
              <w:wAfter w:w="77" w:type="dxa"/>
              <w:trHeight w:val="138"/>
            </w:trPr>
            <w:tc>
              <w:tcPr>
                <w:tcW w:w="2698" w:type="dxa"/>
                <w:gridSpan w:val="2"/>
              </w:tcPr>
              <w:p w14:paraId="7476D9C5" w14:textId="77777777" w:rsidR="00351483" w:rsidRPr="008B0418" w:rsidRDefault="00351483"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351483" w:rsidRPr="008B0418" w:rsidRDefault="00351483"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351483" w14:paraId="3B5200F8" w14:textId="77777777" w:rsidTr="00DB7E5F">
            <w:trPr>
              <w:trHeight w:val="283"/>
            </w:trPr>
            <w:tc>
              <w:tcPr>
                <w:tcW w:w="2698" w:type="dxa"/>
                <w:gridSpan w:val="2"/>
              </w:tcPr>
              <w:p w14:paraId="24EC559D" w14:textId="77777777" w:rsidR="00351483" w:rsidRPr="00E10748" w:rsidRDefault="00351483"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351483" w:rsidRPr="00E10748" w:rsidRDefault="00351483" w:rsidP="005743D2">
                <w:pPr>
                  <w:tabs>
                    <w:tab w:val="right" w:pos="8838"/>
                  </w:tabs>
                  <w:jc w:val="both"/>
                  <w:rPr>
                    <w:rFonts w:ascii="Tahoma" w:eastAsia="Calibri" w:hAnsi="Tahoma" w:cs="Tahoma"/>
                    <w:b/>
                    <w:sz w:val="22"/>
                    <w:szCs w:val="22"/>
                    <w:lang w:val="es-MX" w:eastAsia="en-US"/>
                  </w:rPr>
                </w:pPr>
              </w:p>
            </w:tc>
          </w:tr>
        </w:tbl>
        <w:p w14:paraId="53FC00A3" w14:textId="77777777" w:rsidR="00351483" w:rsidRPr="005C106F" w:rsidRDefault="00351483" w:rsidP="005743D2">
          <w:pPr>
            <w:tabs>
              <w:tab w:val="right" w:pos="8838"/>
            </w:tabs>
            <w:ind w:left="-28"/>
            <w:jc w:val="both"/>
            <w:rPr>
              <w:rFonts w:ascii="Arial" w:eastAsia="Calibri" w:hAnsi="Arial" w:cs="Arial"/>
              <w:b/>
              <w:sz w:val="22"/>
              <w:szCs w:val="22"/>
              <w:lang w:eastAsia="en-US"/>
            </w:rPr>
          </w:pPr>
        </w:p>
      </w:tc>
    </w:tr>
  </w:tbl>
  <w:p w14:paraId="7BD1E355" w14:textId="77777777" w:rsidR="00351483" w:rsidRPr="00443C6B" w:rsidRDefault="00351483"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51483" w:rsidRPr="005C106F" w14:paraId="7E400374" w14:textId="77777777" w:rsidTr="003B165A">
      <w:trPr>
        <w:trHeight w:val="1435"/>
      </w:trPr>
      <w:tc>
        <w:tcPr>
          <w:tcW w:w="2835" w:type="dxa"/>
          <w:shd w:val="clear" w:color="auto" w:fill="auto"/>
        </w:tcPr>
        <w:p w14:paraId="5AA18865" w14:textId="77777777" w:rsidR="00351483" w:rsidRPr="005C106F" w:rsidRDefault="00351483"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351483" w:rsidRPr="005C106F" w:rsidRDefault="00351483" w:rsidP="00DB7E5F">
          <w:pPr>
            <w:tabs>
              <w:tab w:val="right" w:pos="8838"/>
            </w:tabs>
            <w:ind w:left="-28"/>
            <w:jc w:val="both"/>
            <w:rPr>
              <w:rFonts w:ascii="Arial" w:eastAsia="Calibri" w:hAnsi="Arial" w:cs="Arial"/>
              <w:b/>
              <w:sz w:val="22"/>
              <w:szCs w:val="22"/>
              <w:lang w:eastAsia="en-US"/>
            </w:rPr>
          </w:pPr>
        </w:p>
      </w:tc>
    </w:tr>
  </w:tbl>
  <w:p w14:paraId="78D17898" w14:textId="77777777" w:rsidR="00351483" w:rsidRDefault="00351483"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4536"/>
        </w:tabs>
        <w:ind w:left="4536" w:hanging="360"/>
      </w:pPr>
      <w:rPr>
        <w:rFonts w:ascii="Symbol" w:hAnsi="Symbol" w:hint="default"/>
      </w:rPr>
    </w:lvl>
  </w:abstractNum>
  <w:abstractNum w:abstractNumId="1" w15:restartNumberingAfterBreak="0">
    <w:nsid w:val="07EE6D2A"/>
    <w:multiLevelType w:val="hybridMultilevel"/>
    <w:tmpl w:val="EFE25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9C2DD4"/>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3B0C05"/>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B00DCE"/>
    <w:multiLevelType w:val="hybridMultilevel"/>
    <w:tmpl w:val="C484B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46515D"/>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7"/>
  </w:num>
  <w:num w:numId="6">
    <w:abstractNumId w:val="9"/>
  </w:num>
  <w:num w:numId="7">
    <w:abstractNumId w:val="12"/>
  </w:num>
  <w:num w:numId="8">
    <w:abstractNumId w:val="5"/>
  </w:num>
  <w:num w:numId="9">
    <w:abstractNumId w:val="8"/>
  </w:num>
  <w:num w:numId="10">
    <w:abstractNumId w:val="6"/>
  </w:num>
  <w:num w:numId="11">
    <w:abstractNumId w:val="2"/>
  </w:num>
  <w:num w:numId="12">
    <w:abstractNumId w:val="10"/>
  </w:num>
  <w:num w:numId="1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07B5"/>
    <w:rsid w:val="0000236F"/>
    <w:rsid w:val="00002654"/>
    <w:rsid w:val="000027EB"/>
    <w:rsid w:val="000037B2"/>
    <w:rsid w:val="0000409A"/>
    <w:rsid w:val="0000485A"/>
    <w:rsid w:val="00004A55"/>
    <w:rsid w:val="00005713"/>
    <w:rsid w:val="00006543"/>
    <w:rsid w:val="00006CF6"/>
    <w:rsid w:val="00013A19"/>
    <w:rsid w:val="000140C8"/>
    <w:rsid w:val="000140FC"/>
    <w:rsid w:val="00014465"/>
    <w:rsid w:val="00016318"/>
    <w:rsid w:val="000212E5"/>
    <w:rsid w:val="00021588"/>
    <w:rsid w:val="00021C64"/>
    <w:rsid w:val="00024005"/>
    <w:rsid w:val="0002402A"/>
    <w:rsid w:val="000241C5"/>
    <w:rsid w:val="0002429D"/>
    <w:rsid w:val="00026C8E"/>
    <w:rsid w:val="000272E4"/>
    <w:rsid w:val="00030996"/>
    <w:rsid w:val="000313A7"/>
    <w:rsid w:val="00032F5B"/>
    <w:rsid w:val="00034E9D"/>
    <w:rsid w:val="0003646E"/>
    <w:rsid w:val="000373BC"/>
    <w:rsid w:val="00037B34"/>
    <w:rsid w:val="00037C6F"/>
    <w:rsid w:val="00037F4B"/>
    <w:rsid w:val="00040B9B"/>
    <w:rsid w:val="000431F4"/>
    <w:rsid w:val="00043C4B"/>
    <w:rsid w:val="00045CD1"/>
    <w:rsid w:val="0004646B"/>
    <w:rsid w:val="0004728F"/>
    <w:rsid w:val="00047D67"/>
    <w:rsid w:val="00050F25"/>
    <w:rsid w:val="000528E6"/>
    <w:rsid w:val="00054E79"/>
    <w:rsid w:val="00055CF0"/>
    <w:rsid w:val="00055F00"/>
    <w:rsid w:val="00057445"/>
    <w:rsid w:val="00057467"/>
    <w:rsid w:val="00057EF7"/>
    <w:rsid w:val="0006017B"/>
    <w:rsid w:val="00060DDC"/>
    <w:rsid w:val="00065D00"/>
    <w:rsid w:val="000665C9"/>
    <w:rsid w:val="00067234"/>
    <w:rsid w:val="000672A3"/>
    <w:rsid w:val="000675BF"/>
    <w:rsid w:val="0006783C"/>
    <w:rsid w:val="00070098"/>
    <w:rsid w:val="000716B9"/>
    <w:rsid w:val="00072ED8"/>
    <w:rsid w:val="00074657"/>
    <w:rsid w:val="00075AF5"/>
    <w:rsid w:val="000778D0"/>
    <w:rsid w:val="000813B0"/>
    <w:rsid w:val="0008148B"/>
    <w:rsid w:val="00081561"/>
    <w:rsid w:val="0008165E"/>
    <w:rsid w:val="000822DE"/>
    <w:rsid w:val="00083297"/>
    <w:rsid w:val="00085ADA"/>
    <w:rsid w:val="0008740C"/>
    <w:rsid w:val="000879FC"/>
    <w:rsid w:val="00087C30"/>
    <w:rsid w:val="0009089E"/>
    <w:rsid w:val="0009462F"/>
    <w:rsid w:val="000946D7"/>
    <w:rsid w:val="00094F51"/>
    <w:rsid w:val="000961BD"/>
    <w:rsid w:val="00097211"/>
    <w:rsid w:val="00097AA2"/>
    <w:rsid w:val="000A155A"/>
    <w:rsid w:val="000A20A4"/>
    <w:rsid w:val="000A238F"/>
    <w:rsid w:val="000A6105"/>
    <w:rsid w:val="000A7211"/>
    <w:rsid w:val="000B1D37"/>
    <w:rsid w:val="000B2C93"/>
    <w:rsid w:val="000B36DD"/>
    <w:rsid w:val="000B45F7"/>
    <w:rsid w:val="000B54E2"/>
    <w:rsid w:val="000B5711"/>
    <w:rsid w:val="000B6020"/>
    <w:rsid w:val="000B691A"/>
    <w:rsid w:val="000B77A5"/>
    <w:rsid w:val="000C18EA"/>
    <w:rsid w:val="000C2283"/>
    <w:rsid w:val="000C25A5"/>
    <w:rsid w:val="000C27CA"/>
    <w:rsid w:val="000C5940"/>
    <w:rsid w:val="000C59CB"/>
    <w:rsid w:val="000C649E"/>
    <w:rsid w:val="000C70A3"/>
    <w:rsid w:val="000D0B08"/>
    <w:rsid w:val="000D0F6E"/>
    <w:rsid w:val="000D40FB"/>
    <w:rsid w:val="000D5062"/>
    <w:rsid w:val="000D68F0"/>
    <w:rsid w:val="000D77C6"/>
    <w:rsid w:val="000E0BEA"/>
    <w:rsid w:val="000E2DE8"/>
    <w:rsid w:val="000E3A23"/>
    <w:rsid w:val="000E4A8A"/>
    <w:rsid w:val="000E549D"/>
    <w:rsid w:val="000E7145"/>
    <w:rsid w:val="000F1D9C"/>
    <w:rsid w:val="000F1FFF"/>
    <w:rsid w:val="000F24C8"/>
    <w:rsid w:val="000F34D6"/>
    <w:rsid w:val="000F36AE"/>
    <w:rsid w:val="000F3DA0"/>
    <w:rsid w:val="000F47B6"/>
    <w:rsid w:val="000F4876"/>
    <w:rsid w:val="000F555D"/>
    <w:rsid w:val="000F6A61"/>
    <w:rsid w:val="000F7A45"/>
    <w:rsid w:val="000F7D68"/>
    <w:rsid w:val="000F7FD8"/>
    <w:rsid w:val="00100BAC"/>
    <w:rsid w:val="001017B7"/>
    <w:rsid w:val="00101F68"/>
    <w:rsid w:val="0010289A"/>
    <w:rsid w:val="001034C6"/>
    <w:rsid w:val="001049B0"/>
    <w:rsid w:val="00104ADB"/>
    <w:rsid w:val="001052E1"/>
    <w:rsid w:val="001057BC"/>
    <w:rsid w:val="001069CA"/>
    <w:rsid w:val="0010756D"/>
    <w:rsid w:val="00107AA6"/>
    <w:rsid w:val="00107D2F"/>
    <w:rsid w:val="00111E1C"/>
    <w:rsid w:val="0011288E"/>
    <w:rsid w:val="001133D5"/>
    <w:rsid w:val="00114068"/>
    <w:rsid w:val="001150E9"/>
    <w:rsid w:val="001172A0"/>
    <w:rsid w:val="00120295"/>
    <w:rsid w:val="001239F8"/>
    <w:rsid w:val="00124AF3"/>
    <w:rsid w:val="001255B0"/>
    <w:rsid w:val="00127757"/>
    <w:rsid w:val="00130F33"/>
    <w:rsid w:val="00131868"/>
    <w:rsid w:val="00132A80"/>
    <w:rsid w:val="00132F95"/>
    <w:rsid w:val="001343B6"/>
    <w:rsid w:val="00135A65"/>
    <w:rsid w:val="00136FF0"/>
    <w:rsid w:val="00141A24"/>
    <w:rsid w:val="0014307A"/>
    <w:rsid w:val="00144729"/>
    <w:rsid w:val="001448F2"/>
    <w:rsid w:val="00144D0B"/>
    <w:rsid w:val="00147223"/>
    <w:rsid w:val="00147566"/>
    <w:rsid w:val="00150361"/>
    <w:rsid w:val="00150FFF"/>
    <w:rsid w:val="00151053"/>
    <w:rsid w:val="00151FBB"/>
    <w:rsid w:val="001530E2"/>
    <w:rsid w:val="00154C3E"/>
    <w:rsid w:val="00155F96"/>
    <w:rsid w:val="00156408"/>
    <w:rsid w:val="00156A6B"/>
    <w:rsid w:val="00160DB9"/>
    <w:rsid w:val="001613F8"/>
    <w:rsid w:val="0016169D"/>
    <w:rsid w:val="00161DF9"/>
    <w:rsid w:val="00162CCE"/>
    <w:rsid w:val="0016547C"/>
    <w:rsid w:val="001654C9"/>
    <w:rsid w:val="00165891"/>
    <w:rsid w:val="00165BFA"/>
    <w:rsid w:val="00166063"/>
    <w:rsid w:val="00166363"/>
    <w:rsid w:val="0016755F"/>
    <w:rsid w:val="00170545"/>
    <w:rsid w:val="00170A4B"/>
    <w:rsid w:val="001713D1"/>
    <w:rsid w:val="00171ADD"/>
    <w:rsid w:val="001742D2"/>
    <w:rsid w:val="00174515"/>
    <w:rsid w:val="0017459B"/>
    <w:rsid w:val="00174BB8"/>
    <w:rsid w:val="00175902"/>
    <w:rsid w:val="00176BDF"/>
    <w:rsid w:val="0017765C"/>
    <w:rsid w:val="00180BA0"/>
    <w:rsid w:val="0018110D"/>
    <w:rsid w:val="00181C8A"/>
    <w:rsid w:val="00182E3C"/>
    <w:rsid w:val="00182F0F"/>
    <w:rsid w:val="00183D24"/>
    <w:rsid w:val="00184897"/>
    <w:rsid w:val="001851A6"/>
    <w:rsid w:val="001875A7"/>
    <w:rsid w:val="001879E1"/>
    <w:rsid w:val="0019133D"/>
    <w:rsid w:val="001914BC"/>
    <w:rsid w:val="0019389B"/>
    <w:rsid w:val="00193D40"/>
    <w:rsid w:val="00197584"/>
    <w:rsid w:val="001A063E"/>
    <w:rsid w:val="001A1AAB"/>
    <w:rsid w:val="001A1B94"/>
    <w:rsid w:val="001A22F5"/>
    <w:rsid w:val="001A275F"/>
    <w:rsid w:val="001A2809"/>
    <w:rsid w:val="001A74F2"/>
    <w:rsid w:val="001A7FD2"/>
    <w:rsid w:val="001B107D"/>
    <w:rsid w:val="001B1203"/>
    <w:rsid w:val="001B138A"/>
    <w:rsid w:val="001B2CD9"/>
    <w:rsid w:val="001B364A"/>
    <w:rsid w:val="001B3AB6"/>
    <w:rsid w:val="001B3F68"/>
    <w:rsid w:val="001B58AD"/>
    <w:rsid w:val="001B62A0"/>
    <w:rsid w:val="001B681A"/>
    <w:rsid w:val="001C0460"/>
    <w:rsid w:val="001C1132"/>
    <w:rsid w:val="001C282F"/>
    <w:rsid w:val="001C447A"/>
    <w:rsid w:val="001C44EF"/>
    <w:rsid w:val="001D0086"/>
    <w:rsid w:val="001D0094"/>
    <w:rsid w:val="001D4D2A"/>
    <w:rsid w:val="001D4E54"/>
    <w:rsid w:val="001D6BEC"/>
    <w:rsid w:val="001D7012"/>
    <w:rsid w:val="001D7BD2"/>
    <w:rsid w:val="001E2360"/>
    <w:rsid w:val="001E2A4D"/>
    <w:rsid w:val="001E53C2"/>
    <w:rsid w:val="001F0CDF"/>
    <w:rsid w:val="001F0E9C"/>
    <w:rsid w:val="001F1540"/>
    <w:rsid w:val="001F1D7F"/>
    <w:rsid w:val="001F216E"/>
    <w:rsid w:val="001F3213"/>
    <w:rsid w:val="001F39D1"/>
    <w:rsid w:val="001F49D1"/>
    <w:rsid w:val="001F652C"/>
    <w:rsid w:val="001F654F"/>
    <w:rsid w:val="001F739F"/>
    <w:rsid w:val="001F78D9"/>
    <w:rsid w:val="001F7BB6"/>
    <w:rsid w:val="002005AD"/>
    <w:rsid w:val="00202DB8"/>
    <w:rsid w:val="00205907"/>
    <w:rsid w:val="0020593C"/>
    <w:rsid w:val="0020623E"/>
    <w:rsid w:val="00207736"/>
    <w:rsid w:val="00210E5F"/>
    <w:rsid w:val="00212460"/>
    <w:rsid w:val="00213F38"/>
    <w:rsid w:val="00215D0D"/>
    <w:rsid w:val="002161EB"/>
    <w:rsid w:val="00217AEF"/>
    <w:rsid w:val="00217C98"/>
    <w:rsid w:val="002217AC"/>
    <w:rsid w:val="00221EC9"/>
    <w:rsid w:val="00222302"/>
    <w:rsid w:val="00222E88"/>
    <w:rsid w:val="002234B7"/>
    <w:rsid w:val="002238CB"/>
    <w:rsid w:val="00223ECD"/>
    <w:rsid w:val="002241A6"/>
    <w:rsid w:val="002241E8"/>
    <w:rsid w:val="00224774"/>
    <w:rsid w:val="002247B0"/>
    <w:rsid w:val="00224EAB"/>
    <w:rsid w:val="00224F7A"/>
    <w:rsid w:val="00225152"/>
    <w:rsid w:val="002259C6"/>
    <w:rsid w:val="00230A86"/>
    <w:rsid w:val="00230E81"/>
    <w:rsid w:val="00232673"/>
    <w:rsid w:val="0023427A"/>
    <w:rsid w:val="002342F0"/>
    <w:rsid w:val="00234310"/>
    <w:rsid w:val="002364C9"/>
    <w:rsid w:val="00236863"/>
    <w:rsid w:val="00237C1F"/>
    <w:rsid w:val="00237D0D"/>
    <w:rsid w:val="00240D97"/>
    <w:rsid w:val="002422DC"/>
    <w:rsid w:val="002433A4"/>
    <w:rsid w:val="002435DC"/>
    <w:rsid w:val="00243816"/>
    <w:rsid w:val="00245460"/>
    <w:rsid w:val="00247B17"/>
    <w:rsid w:val="00250033"/>
    <w:rsid w:val="00250389"/>
    <w:rsid w:val="00252383"/>
    <w:rsid w:val="00252669"/>
    <w:rsid w:val="00252878"/>
    <w:rsid w:val="00252D8C"/>
    <w:rsid w:val="00254209"/>
    <w:rsid w:val="00254288"/>
    <w:rsid w:val="0025469C"/>
    <w:rsid w:val="00255A26"/>
    <w:rsid w:val="0025773A"/>
    <w:rsid w:val="002579CE"/>
    <w:rsid w:val="00257EFF"/>
    <w:rsid w:val="00260FEC"/>
    <w:rsid w:val="002618D5"/>
    <w:rsid w:val="00261DD6"/>
    <w:rsid w:val="00262D13"/>
    <w:rsid w:val="00262F26"/>
    <w:rsid w:val="00263F37"/>
    <w:rsid w:val="00264223"/>
    <w:rsid w:val="00265333"/>
    <w:rsid w:val="0026579C"/>
    <w:rsid w:val="002657E2"/>
    <w:rsid w:val="0026581A"/>
    <w:rsid w:val="00267130"/>
    <w:rsid w:val="00270597"/>
    <w:rsid w:val="002705D2"/>
    <w:rsid w:val="0027180F"/>
    <w:rsid w:val="0027203E"/>
    <w:rsid w:val="002727CC"/>
    <w:rsid w:val="00272F65"/>
    <w:rsid w:val="00273679"/>
    <w:rsid w:val="00274080"/>
    <w:rsid w:val="002762F7"/>
    <w:rsid w:val="00277FD0"/>
    <w:rsid w:val="00281A35"/>
    <w:rsid w:val="00282141"/>
    <w:rsid w:val="00283E90"/>
    <w:rsid w:val="00284486"/>
    <w:rsid w:val="00284514"/>
    <w:rsid w:val="002845C3"/>
    <w:rsid w:val="00284ED8"/>
    <w:rsid w:val="00284F1D"/>
    <w:rsid w:val="00285644"/>
    <w:rsid w:val="0028581E"/>
    <w:rsid w:val="00285B21"/>
    <w:rsid w:val="0028729F"/>
    <w:rsid w:val="00291188"/>
    <w:rsid w:val="00293020"/>
    <w:rsid w:val="00293491"/>
    <w:rsid w:val="00295682"/>
    <w:rsid w:val="0029643B"/>
    <w:rsid w:val="002978E1"/>
    <w:rsid w:val="0029799C"/>
    <w:rsid w:val="002A0E6F"/>
    <w:rsid w:val="002A0FB8"/>
    <w:rsid w:val="002A17C7"/>
    <w:rsid w:val="002A3921"/>
    <w:rsid w:val="002A6193"/>
    <w:rsid w:val="002A6981"/>
    <w:rsid w:val="002A7BD4"/>
    <w:rsid w:val="002A7F32"/>
    <w:rsid w:val="002B12AB"/>
    <w:rsid w:val="002B20A1"/>
    <w:rsid w:val="002B226E"/>
    <w:rsid w:val="002B3AD1"/>
    <w:rsid w:val="002B3E2B"/>
    <w:rsid w:val="002B45BA"/>
    <w:rsid w:val="002B46D4"/>
    <w:rsid w:val="002B54CF"/>
    <w:rsid w:val="002B6CE7"/>
    <w:rsid w:val="002C4646"/>
    <w:rsid w:val="002C4ACE"/>
    <w:rsid w:val="002C514B"/>
    <w:rsid w:val="002C6AA1"/>
    <w:rsid w:val="002C7AF6"/>
    <w:rsid w:val="002D14A6"/>
    <w:rsid w:val="002D1BE4"/>
    <w:rsid w:val="002D55A2"/>
    <w:rsid w:val="002D70F3"/>
    <w:rsid w:val="002E199B"/>
    <w:rsid w:val="002E1ED0"/>
    <w:rsid w:val="002E27E0"/>
    <w:rsid w:val="002E5015"/>
    <w:rsid w:val="002E7769"/>
    <w:rsid w:val="002E7ACF"/>
    <w:rsid w:val="002F0790"/>
    <w:rsid w:val="002F0CE9"/>
    <w:rsid w:val="002F0DD2"/>
    <w:rsid w:val="002F2220"/>
    <w:rsid w:val="002F2764"/>
    <w:rsid w:val="002F3BD0"/>
    <w:rsid w:val="002F5079"/>
    <w:rsid w:val="002F72F1"/>
    <w:rsid w:val="00300A0B"/>
    <w:rsid w:val="0030114E"/>
    <w:rsid w:val="00301F46"/>
    <w:rsid w:val="00303CAD"/>
    <w:rsid w:val="003056EC"/>
    <w:rsid w:val="00306418"/>
    <w:rsid w:val="00306547"/>
    <w:rsid w:val="003075B1"/>
    <w:rsid w:val="003100F3"/>
    <w:rsid w:val="00310454"/>
    <w:rsid w:val="00310BA7"/>
    <w:rsid w:val="00310C11"/>
    <w:rsid w:val="003130EC"/>
    <w:rsid w:val="003141C4"/>
    <w:rsid w:val="00315492"/>
    <w:rsid w:val="00315FC8"/>
    <w:rsid w:val="00316600"/>
    <w:rsid w:val="003168B9"/>
    <w:rsid w:val="003172EC"/>
    <w:rsid w:val="00317331"/>
    <w:rsid w:val="0032170B"/>
    <w:rsid w:val="00323325"/>
    <w:rsid w:val="0032342B"/>
    <w:rsid w:val="003243B0"/>
    <w:rsid w:val="003253A5"/>
    <w:rsid w:val="00325EC0"/>
    <w:rsid w:val="003311AE"/>
    <w:rsid w:val="00331403"/>
    <w:rsid w:val="003340EC"/>
    <w:rsid w:val="00334183"/>
    <w:rsid w:val="003350FF"/>
    <w:rsid w:val="0034057C"/>
    <w:rsid w:val="0034158C"/>
    <w:rsid w:val="00341767"/>
    <w:rsid w:val="00342D94"/>
    <w:rsid w:val="00342DB6"/>
    <w:rsid w:val="00343D8D"/>
    <w:rsid w:val="00347DC4"/>
    <w:rsid w:val="00350142"/>
    <w:rsid w:val="0035025D"/>
    <w:rsid w:val="00351483"/>
    <w:rsid w:val="00351AF0"/>
    <w:rsid w:val="00352F0F"/>
    <w:rsid w:val="00353B6D"/>
    <w:rsid w:val="00354920"/>
    <w:rsid w:val="00355DC6"/>
    <w:rsid w:val="00356AB6"/>
    <w:rsid w:val="003604D7"/>
    <w:rsid w:val="003632DF"/>
    <w:rsid w:val="0036351E"/>
    <w:rsid w:val="00364521"/>
    <w:rsid w:val="003648B5"/>
    <w:rsid w:val="00365026"/>
    <w:rsid w:val="00365D9A"/>
    <w:rsid w:val="00366866"/>
    <w:rsid w:val="00367549"/>
    <w:rsid w:val="00367F82"/>
    <w:rsid w:val="00371ECE"/>
    <w:rsid w:val="00374489"/>
    <w:rsid w:val="00374EB1"/>
    <w:rsid w:val="00374FD9"/>
    <w:rsid w:val="003756AF"/>
    <w:rsid w:val="00375815"/>
    <w:rsid w:val="00375D4D"/>
    <w:rsid w:val="00380441"/>
    <w:rsid w:val="003824C0"/>
    <w:rsid w:val="00382696"/>
    <w:rsid w:val="0038319E"/>
    <w:rsid w:val="00383777"/>
    <w:rsid w:val="003842A0"/>
    <w:rsid w:val="0038438A"/>
    <w:rsid w:val="00384542"/>
    <w:rsid w:val="00385D20"/>
    <w:rsid w:val="003864D2"/>
    <w:rsid w:val="00390249"/>
    <w:rsid w:val="00390BF8"/>
    <w:rsid w:val="00391464"/>
    <w:rsid w:val="00392877"/>
    <w:rsid w:val="00392E12"/>
    <w:rsid w:val="00394D7E"/>
    <w:rsid w:val="0039548D"/>
    <w:rsid w:val="003956E9"/>
    <w:rsid w:val="00395EA7"/>
    <w:rsid w:val="003965EC"/>
    <w:rsid w:val="00396BA0"/>
    <w:rsid w:val="00397113"/>
    <w:rsid w:val="003978FB"/>
    <w:rsid w:val="00397BD8"/>
    <w:rsid w:val="003A0E17"/>
    <w:rsid w:val="003A357E"/>
    <w:rsid w:val="003A4414"/>
    <w:rsid w:val="003A537C"/>
    <w:rsid w:val="003A697E"/>
    <w:rsid w:val="003A6E62"/>
    <w:rsid w:val="003A78B5"/>
    <w:rsid w:val="003A7BE8"/>
    <w:rsid w:val="003A7C85"/>
    <w:rsid w:val="003A7FBE"/>
    <w:rsid w:val="003B00A3"/>
    <w:rsid w:val="003B0D09"/>
    <w:rsid w:val="003B165A"/>
    <w:rsid w:val="003B2140"/>
    <w:rsid w:val="003B21AF"/>
    <w:rsid w:val="003B23CC"/>
    <w:rsid w:val="003B2641"/>
    <w:rsid w:val="003B2C8F"/>
    <w:rsid w:val="003B5453"/>
    <w:rsid w:val="003B5A37"/>
    <w:rsid w:val="003B63C2"/>
    <w:rsid w:val="003C28B8"/>
    <w:rsid w:val="003C373A"/>
    <w:rsid w:val="003C5229"/>
    <w:rsid w:val="003C5E4D"/>
    <w:rsid w:val="003C6934"/>
    <w:rsid w:val="003C6BCF"/>
    <w:rsid w:val="003C7E9C"/>
    <w:rsid w:val="003C7EE9"/>
    <w:rsid w:val="003C7FD0"/>
    <w:rsid w:val="003D0268"/>
    <w:rsid w:val="003D0834"/>
    <w:rsid w:val="003D1A43"/>
    <w:rsid w:val="003D1A64"/>
    <w:rsid w:val="003D3375"/>
    <w:rsid w:val="003D4416"/>
    <w:rsid w:val="003D4CB4"/>
    <w:rsid w:val="003D6881"/>
    <w:rsid w:val="003D7014"/>
    <w:rsid w:val="003E079F"/>
    <w:rsid w:val="003E0E1B"/>
    <w:rsid w:val="003E31E5"/>
    <w:rsid w:val="003E32ED"/>
    <w:rsid w:val="003E3A39"/>
    <w:rsid w:val="003E3DA3"/>
    <w:rsid w:val="003E58C9"/>
    <w:rsid w:val="003E5976"/>
    <w:rsid w:val="003E5CB3"/>
    <w:rsid w:val="003F14D9"/>
    <w:rsid w:val="003F1601"/>
    <w:rsid w:val="003F1956"/>
    <w:rsid w:val="003F1F9E"/>
    <w:rsid w:val="003F553B"/>
    <w:rsid w:val="003F578D"/>
    <w:rsid w:val="003F5F1F"/>
    <w:rsid w:val="003F650B"/>
    <w:rsid w:val="004004E9"/>
    <w:rsid w:val="004007AA"/>
    <w:rsid w:val="00400FDE"/>
    <w:rsid w:val="00402595"/>
    <w:rsid w:val="004028C7"/>
    <w:rsid w:val="00404BCA"/>
    <w:rsid w:val="004052C5"/>
    <w:rsid w:val="00405BF8"/>
    <w:rsid w:val="00407A56"/>
    <w:rsid w:val="004100AA"/>
    <w:rsid w:val="00412203"/>
    <w:rsid w:val="004127C3"/>
    <w:rsid w:val="0041359D"/>
    <w:rsid w:val="0041686D"/>
    <w:rsid w:val="00417DE3"/>
    <w:rsid w:val="00420A58"/>
    <w:rsid w:val="00420B07"/>
    <w:rsid w:val="00420F21"/>
    <w:rsid w:val="00422869"/>
    <w:rsid w:val="00423947"/>
    <w:rsid w:val="0042569B"/>
    <w:rsid w:val="00426448"/>
    <w:rsid w:val="00427946"/>
    <w:rsid w:val="004316BB"/>
    <w:rsid w:val="0043257A"/>
    <w:rsid w:val="00432680"/>
    <w:rsid w:val="00436FD3"/>
    <w:rsid w:val="004406CF"/>
    <w:rsid w:val="00440BB9"/>
    <w:rsid w:val="00440BCF"/>
    <w:rsid w:val="00441804"/>
    <w:rsid w:val="00442BDD"/>
    <w:rsid w:val="00442CBF"/>
    <w:rsid w:val="004435B4"/>
    <w:rsid w:val="00443787"/>
    <w:rsid w:val="004441F9"/>
    <w:rsid w:val="00445088"/>
    <w:rsid w:val="004450D5"/>
    <w:rsid w:val="00445359"/>
    <w:rsid w:val="00452669"/>
    <w:rsid w:val="00452AEA"/>
    <w:rsid w:val="00453069"/>
    <w:rsid w:val="00453D6D"/>
    <w:rsid w:val="0046048A"/>
    <w:rsid w:val="0046213D"/>
    <w:rsid w:val="0046313B"/>
    <w:rsid w:val="00463D94"/>
    <w:rsid w:val="00463DE5"/>
    <w:rsid w:val="00464463"/>
    <w:rsid w:val="00464BC2"/>
    <w:rsid w:val="00464EA1"/>
    <w:rsid w:val="004656CC"/>
    <w:rsid w:val="00466346"/>
    <w:rsid w:val="004719B2"/>
    <w:rsid w:val="00471ADA"/>
    <w:rsid w:val="00471F77"/>
    <w:rsid w:val="004727B2"/>
    <w:rsid w:val="0047479F"/>
    <w:rsid w:val="004751D6"/>
    <w:rsid w:val="004766BF"/>
    <w:rsid w:val="00477DBA"/>
    <w:rsid w:val="00477E20"/>
    <w:rsid w:val="00480BB8"/>
    <w:rsid w:val="00481D51"/>
    <w:rsid w:val="00484691"/>
    <w:rsid w:val="0048519E"/>
    <w:rsid w:val="00485EC7"/>
    <w:rsid w:val="004860BD"/>
    <w:rsid w:val="00487430"/>
    <w:rsid w:val="00491C69"/>
    <w:rsid w:val="00492383"/>
    <w:rsid w:val="00492DCA"/>
    <w:rsid w:val="004A0A7B"/>
    <w:rsid w:val="004A0BB0"/>
    <w:rsid w:val="004A26CD"/>
    <w:rsid w:val="004A3584"/>
    <w:rsid w:val="004A5121"/>
    <w:rsid w:val="004A577A"/>
    <w:rsid w:val="004A645D"/>
    <w:rsid w:val="004A68A0"/>
    <w:rsid w:val="004A7990"/>
    <w:rsid w:val="004B1458"/>
    <w:rsid w:val="004B168F"/>
    <w:rsid w:val="004B1796"/>
    <w:rsid w:val="004B46A2"/>
    <w:rsid w:val="004B5670"/>
    <w:rsid w:val="004B591D"/>
    <w:rsid w:val="004B612D"/>
    <w:rsid w:val="004B73A8"/>
    <w:rsid w:val="004B7542"/>
    <w:rsid w:val="004B7B8D"/>
    <w:rsid w:val="004C4219"/>
    <w:rsid w:val="004C4ACC"/>
    <w:rsid w:val="004C72EF"/>
    <w:rsid w:val="004C7E83"/>
    <w:rsid w:val="004D0BE6"/>
    <w:rsid w:val="004D0DAE"/>
    <w:rsid w:val="004D1BDD"/>
    <w:rsid w:val="004D5DB3"/>
    <w:rsid w:val="004D612D"/>
    <w:rsid w:val="004D6A26"/>
    <w:rsid w:val="004D6BA8"/>
    <w:rsid w:val="004E08D6"/>
    <w:rsid w:val="004E0D16"/>
    <w:rsid w:val="004E2E15"/>
    <w:rsid w:val="004E345F"/>
    <w:rsid w:val="004E41C7"/>
    <w:rsid w:val="004E6587"/>
    <w:rsid w:val="004E7C6E"/>
    <w:rsid w:val="004E7DAD"/>
    <w:rsid w:val="004E7E28"/>
    <w:rsid w:val="004E7F7F"/>
    <w:rsid w:val="004F2D88"/>
    <w:rsid w:val="004F4B65"/>
    <w:rsid w:val="004F4E50"/>
    <w:rsid w:val="004F5BA0"/>
    <w:rsid w:val="004F71E5"/>
    <w:rsid w:val="005001BB"/>
    <w:rsid w:val="00500E1E"/>
    <w:rsid w:val="005070C3"/>
    <w:rsid w:val="0050763D"/>
    <w:rsid w:val="005124DC"/>
    <w:rsid w:val="00514022"/>
    <w:rsid w:val="005220BE"/>
    <w:rsid w:val="0052246F"/>
    <w:rsid w:val="00522553"/>
    <w:rsid w:val="005239D6"/>
    <w:rsid w:val="00524047"/>
    <w:rsid w:val="00534263"/>
    <w:rsid w:val="0053509C"/>
    <w:rsid w:val="00535676"/>
    <w:rsid w:val="00535DC5"/>
    <w:rsid w:val="005361EE"/>
    <w:rsid w:val="00537716"/>
    <w:rsid w:val="0054023A"/>
    <w:rsid w:val="0054062B"/>
    <w:rsid w:val="0054131B"/>
    <w:rsid w:val="00541410"/>
    <w:rsid w:val="00542D5F"/>
    <w:rsid w:val="005435DE"/>
    <w:rsid w:val="00543784"/>
    <w:rsid w:val="00544C28"/>
    <w:rsid w:val="00546BAE"/>
    <w:rsid w:val="00547C7E"/>
    <w:rsid w:val="00547F86"/>
    <w:rsid w:val="00551A65"/>
    <w:rsid w:val="00552241"/>
    <w:rsid w:val="00552EBD"/>
    <w:rsid w:val="00553121"/>
    <w:rsid w:val="00553827"/>
    <w:rsid w:val="0055438C"/>
    <w:rsid w:val="00555F71"/>
    <w:rsid w:val="005571CD"/>
    <w:rsid w:val="005609F6"/>
    <w:rsid w:val="00566B02"/>
    <w:rsid w:val="00567E1B"/>
    <w:rsid w:val="005726B1"/>
    <w:rsid w:val="0057347E"/>
    <w:rsid w:val="0057407D"/>
    <w:rsid w:val="005740F6"/>
    <w:rsid w:val="005743D2"/>
    <w:rsid w:val="00575DE3"/>
    <w:rsid w:val="00575E04"/>
    <w:rsid w:val="00575E2B"/>
    <w:rsid w:val="0057605C"/>
    <w:rsid w:val="00576F74"/>
    <w:rsid w:val="00577EB9"/>
    <w:rsid w:val="005802BD"/>
    <w:rsid w:val="00583243"/>
    <w:rsid w:val="005838B6"/>
    <w:rsid w:val="0058504D"/>
    <w:rsid w:val="00585F82"/>
    <w:rsid w:val="00586FA8"/>
    <w:rsid w:val="00587F23"/>
    <w:rsid w:val="00590DD9"/>
    <w:rsid w:val="00591E3A"/>
    <w:rsid w:val="0059229A"/>
    <w:rsid w:val="005934C8"/>
    <w:rsid w:val="00593CB4"/>
    <w:rsid w:val="00596C86"/>
    <w:rsid w:val="00596D1D"/>
    <w:rsid w:val="00597CC7"/>
    <w:rsid w:val="005A090E"/>
    <w:rsid w:val="005A091A"/>
    <w:rsid w:val="005A17A5"/>
    <w:rsid w:val="005A253A"/>
    <w:rsid w:val="005A282D"/>
    <w:rsid w:val="005A28EB"/>
    <w:rsid w:val="005A5ACC"/>
    <w:rsid w:val="005A5E07"/>
    <w:rsid w:val="005A62F5"/>
    <w:rsid w:val="005A6EA0"/>
    <w:rsid w:val="005B0D7C"/>
    <w:rsid w:val="005B0E86"/>
    <w:rsid w:val="005B1377"/>
    <w:rsid w:val="005B4B02"/>
    <w:rsid w:val="005B5DEE"/>
    <w:rsid w:val="005B662D"/>
    <w:rsid w:val="005B6854"/>
    <w:rsid w:val="005B68D6"/>
    <w:rsid w:val="005B727A"/>
    <w:rsid w:val="005C1AAA"/>
    <w:rsid w:val="005C4034"/>
    <w:rsid w:val="005C44B3"/>
    <w:rsid w:val="005C465F"/>
    <w:rsid w:val="005C5825"/>
    <w:rsid w:val="005C651C"/>
    <w:rsid w:val="005C7C83"/>
    <w:rsid w:val="005D1427"/>
    <w:rsid w:val="005D21E7"/>
    <w:rsid w:val="005D49C8"/>
    <w:rsid w:val="005D4A61"/>
    <w:rsid w:val="005D5607"/>
    <w:rsid w:val="005D6485"/>
    <w:rsid w:val="005E0986"/>
    <w:rsid w:val="005E37E9"/>
    <w:rsid w:val="005E4DD7"/>
    <w:rsid w:val="005F03DB"/>
    <w:rsid w:val="005F0B96"/>
    <w:rsid w:val="005F17EC"/>
    <w:rsid w:val="005F3BAB"/>
    <w:rsid w:val="005F3D50"/>
    <w:rsid w:val="005F7031"/>
    <w:rsid w:val="005F7C9D"/>
    <w:rsid w:val="0060108B"/>
    <w:rsid w:val="00602617"/>
    <w:rsid w:val="00603A46"/>
    <w:rsid w:val="0060406F"/>
    <w:rsid w:val="0060602B"/>
    <w:rsid w:val="006075FC"/>
    <w:rsid w:val="006109E0"/>
    <w:rsid w:val="00611A49"/>
    <w:rsid w:val="00613017"/>
    <w:rsid w:val="00613A54"/>
    <w:rsid w:val="00616189"/>
    <w:rsid w:val="006174F4"/>
    <w:rsid w:val="00621760"/>
    <w:rsid w:val="006217BB"/>
    <w:rsid w:val="00622583"/>
    <w:rsid w:val="006226D5"/>
    <w:rsid w:val="00625BD5"/>
    <w:rsid w:val="00625D59"/>
    <w:rsid w:val="00625DFB"/>
    <w:rsid w:val="00627A75"/>
    <w:rsid w:val="00631C2C"/>
    <w:rsid w:val="00631D20"/>
    <w:rsid w:val="0063244C"/>
    <w:rsid w:val="00632A66"/>
    <w:rsid w:val="0063373F"/>
    <w:rsid w:val="00634CEB"/>
    <w:rsid w:val="0063563C"/>
    <w:rsid w:val="00636BB5"/>
    <w:rsid w:val="00637179"/>
    <w:rsid w:val="0063723C"/>
    <w:rsid w:val="00637E34"/>
    <w:rsid w:val="0064280D"/>
    <w:rsid w:val="00644C90"/>
    <w:rsid w:val="006453C9"/>
    <w:rsid w:val="00646100"/>
    <w:rsid w:val="006476CA"/>
    <w:rsid w:val="00651BAE"/>
    <w:rsid w:val="006552AE"/>
    <w:rsid w:val="00655561"/>
    <w:rsid w:val="00655773"/>
    <w:rsid w:val="00656318"/>
    <w:rsid w:val="006563CA"/>
    <w:rsid w:val="006578FC"/>
    <w:rsid w:val="006608AB"/>
    <w:rsid w:val="006618AC"/>
    <w:rsid w:val="00661908"/>
    <w:rsid w:val="00663E12"/>
    <w:rsid w:val="00664587"/>
    <w:rsid w:val="00665DA0"/>
    <w:rsid w:val="0066644C"/>
    <w:rsid w:val="00666F25"/>
    <w:rsid w:val="00667C1C"/>
    <w:rsid w:val="006702B2"/>
    <w:rsid w:val="00671900"/>
    <w:rsid w:val="00671DC4"/>
    <w:rsid w:val="00673DD4"/>
    <w:rsid w:val="00673DF5"/>
    <w:rsid w:val="00674AEB"/>
    <w:rsid w:val="006776BD"/>
    <w:rsid w:val="00677AD0"/>
    <w:rsid w:val="006821F2"/>
    <w:rsid w:val="00682B4B"/>
    <w:rsid w:val="0068301F"/>
    <w:rsid w:val="00684445"/>
    <w:rsid w:val="0068455C"/>
    <w:rsid w:val="00685328"/>
    <w:rsid w:val="006866D1"/>
    <w:rsid w:val="00686714"/>
    <w:rsid w:val="0068703D"/>
    <w:rsid w:val="006871A9"/>
    <w:rsid w:val="00692640"/>
    <w:rsid w:val="00692E17"/>
    <w:rsid w:val="00692FC4"/>
    <w:rsid w:val="0069333E"/>
    <w:rsid w:val="00693BA0"/>
    <w:rsid w:val="00693C8E"/>
    <w:rsid w:val="00694759"/>
    <w:rsid w:val="0069630D"/>
    <w:rsid w:val="006969BA"/>
    <w:rsid w:val="0069788A"/>
    <w:rsid w:val="006A026A"/>
    <w:rsid w:val="006A0425"/>
    <w:rsid w:val="006A1C11"/>
    <w:rsid w:val="006A1D62"/>
    <w:rsid w:val="006A1D78"/>
    <w:rsid w:val="006A1F51"/>
    <w:rsid w:val="006A2165"/>
    <w:rsid w:val="006A380B"/>
    <w:rsid w:val="006A6A79"/>
    <w:rsid w:val="006A6D7F"/>
    <w:rsid w:val="006B0298"/>
    <w:rsid w:val="006B0E83"/>
    <w:rsid w:val="006B2556"/>
    <w:rsid w:val="006B32E4"/>
    <w:rsid w:val="006B33EF"/>
    <w:rsid w:val="006B5493"/>
    <w:rsid w:val="006B67C2"/>
    <w:rsid w:val="006B73EB"/>
    <w:rsid w:val="006C0BB6"/>
    <w:rsid w:val="006C10C0"/>
    <w:rsid w:val="006C1653"/>
    <w:rsid w:val="006C1B1D"/>
    <w:rsid w:val="006C24EB"/>
    <w:rsid w:val="006C32BB"/>
    <w:rsid w:val="006C3747"/>
    <w:rsid w:val="006C59BE"/>
    <w:rsid w:val="006C7760"/>
    <w:rsid w:val="006C7EEA"/>
    <w:rsid w:val="006D141B"/>
    <w:rsid w:val="006D2A2B"/>
    <w:rsid w:val="006D4FF1"/>
    <w:rsid w:val="006D522C"/>
    <w:rsid w:val="006D56AA"/>
    <w:rsid w:val="006D7795"/>
    <w:rsid w:val="006D7ACB"/>
    <w:rsid w:val="006D7DD7"/>
    <w:rsid w:val="006E00EF"/>
    <w:rsid w:val="006E1A7A"/>
    <w:rsid w:val="006E20C3"/>
    <w:rsid w:val="006E29B0"/>
    <w:rsid w:val="006E2CA1"/>
    <w:rsid w:val="006E3C12"/>
    <w:rsid w:val="006E5291"/>
    <w:rsid w:val="006E7BE2"/>
    <w:rsid w:val="006F01E7"/>
    <w:rsid w:val="006F1F3A"/>
    <w:rsid w:val="006F7C7D"/>
    <w:rsid w:val="006F7E54"/>
    <w:rsid w:val="006F7EB8"/>
    <w:rsid w:val="00700699"/>
    <w:rsid w:val="007015A1"/>
    <w:rsid w:val="00702DD7"/>
    <w:rsid w:val="007047D3"/>
    <w:rsid w:val="007058C5"/>
    <w:rsid w:val="00705C40"/>
    <w:rsid w:val="00707E5C"/>
    <w:rsid w:val="0071087E"/>
    <w:rsid w:val="00710AFF"/>
    <w:rsid w:val="00710E2F"/>
    <w:rsid w:val="007134D8"/>
    <w:rsid w:val="00716EEF"/>
    <w:rsid w:val="00717DCC"/>
    <w:rsid w:val="007200C3"/>
    <w:rsid w:val="00721B7D"/>
    <w:rsid w:val="007227E8"/>
    <w:rsid w:val="007229A1"/>
    <w:rsid w:val="007235AA"/>
    <w:rsid w:val="00723D59"/>
    <w:rsid w:val="00724AAC"/>
    <w:rsid w:val="00726682"/>
    <w:rsid w:val="00726F0D"/>
    <w:rsid w:val="00727A55"/>
    <w:rsid w:val="007311A8"/>
    <w:rsid w:val="00731B91"/>
    <w:rsid w:val="00732289"/>
    <w:rsid w:val="007329EB"/>
    <w:rsid w:val="007336F6"/>
    <w:rsid w:val="007344FC"/>
    <w:rsid w:val="007349B2"/>
    <w:rsid w:val="00735915"/>
    <w:rsid w:val="00735C21"/>
    <w:rsid w:val="0073614A"/>
    <w:rsid w:val="007367CD"/>
    <w:rsid w:val="007368A7"/>
    <w:rsid w:val="00736FF2"/>
    <w:rsid w:val="00740C8C"/>
    <w:rsid w:val="00740EF8"/>
    <w:rsid w:val="00741AC4"/>
    <w:rsid w:val="0074285B"/>
    <w:rsid w:val="007433A6"/>
    <w:rsid w:val="00745BF1"/>
    <w:rsid w:val="007479F2"/>
    <w:rsid w:val="00747AB2"/>
    <w:rsid w:val="007512EE"/>
    <w:rsid w:val="007515BC"/>
    <w:rsid w:val="00754713"/>
    <w:rsid w:val="00756BAE"/>
    <w:rsid w:val="007573B2"/>
    <w:rsid w:val="007574BB"/>
    <w:rsid w:val="0075764C"/>
    <w:rsid w:val="00757701"/>
    <w:rsid w:val="007618B3"/>
    <w:rsid w:val="0076211E"/>
    <w:rsid w:val="00762198"/>
    <w:rsid w:val="00763C8B"/>
    <w:rsid w:val="00763CE8"/>
    <w:rsid w:val="007649B8"/>
    <w:rsid w:val="00764A93"/>
    <w:rsid w:val="007658AA"/>
    <w:rsid w:val="0076713B"/>
    <w:rsid w:val="0076766A"/>
    <w:rsid w:val="00767EE7"/>
    <w:rsid w:val="00770792"/>
    <w:rsid w:val="007719F4"/>
    <w:rsid w:val="00772B84"/>
    <w:rsid w:val="007733C3"/>
    <w:rsid w:val="00774D4B"/>
    <w:rsid w:val="00774FFE"/>
    <w:rsid w:val="00775638"/>
    <w:rsid w:val="00775677"/>
    <w:rsid w:val="0077599A"/>
    <w:rsid w:val="007761FD"/>
    <w:rsid w:val="007762AF"/>
    <w:rsid w:val="00776A0A"/>
    <w:rsid w:val="00777353"/>
    <w:rsid w:val="007808C5"/>
    <w:rsid w:val="00780CD6"/>
    <w:rsid w:val="00782EA4"/>
    <w:rsid w:val="00783BF6"/>
    <w:rsid w:val="007852C9"/>
    <w:rsid w:val="00785461"/>
    <w:rsid w:val="00785E10"/>
    <w:rsid w:val="00786FF3"/>
    <w:rsid w:val="007876CF"/>
    <w:rsid w:val="0079152B"/>
    <w:rsid w:val="007927FF"/>
    <w:rsid w:val="00793090"/>
    <w:rsid w:val="007949A3"/>
    <w:rsid w:val="007952E1"/>
    <w:rsid w:val="00795DF7"/>
    <w:rsid w:val="007961CF"/>
    <w:rsid w:val="00796F2A"/>
    <w:rsid w:val="007A0176"/>
    <w:rsid w:val="007A2116"/>
    <w:rsid w:val="007A2F67"/>
    <w:rsid w:val="007A3918"/>
    <w:rsid w:val="007A6721"/>
    <w:rsid w:val="007A6BE8"/>
    <w:rsid w:val="007A7AF9"/>
    <w:rsid w:val="007B058D"/>
    <w:rsid w:val="007B0E89"/>
    <w:rsid w:val="007B17DD"/>
    <w:rsid w:val="007B184C"/>
    <w:rsid w:val="007B2BAE"/>
    <w:rsid w:val="007B2C38"/>
    <w:rsid w:val="007B2E54"/>
    <w:rsid w:val="007B3B15"/>
    <w:rsid w:val="007B550E"/>
    <w:rsid w:val="007B5C00"/>
    <w:rsid w:val="007B6F5A"/>
    <w:rsid w:val="007B7498"/>
    <w:rsid w:val="007B7AEE"/>
    <w:rsid w:val="007C14A2"/>
    <w:rsid w:val="007C2786"/>
    <w:rsid w:val="007C339B"/>
    <w:rsid w:val="007C3D67"/>
    <w:rsid w:val="007C4879"/>
    <w:rsid w:val="007C74D9"/>
    <w:rsid w:val="007C7D9B"/>
    <w:rsid w:val="007C7EB6"/>
    <w:rsid w:val="007D1110"/>
    <w:rsid w:val="007D1375"/>
    <w:rsid w:val="007D1624"/>
    <w:rsid w:val="007D2976"/>
    <w:rsid w:val="007D2E51"/>
    <w:rsid w:val="007D2F75"/>
    <w:rsid w:val="007D3EE9"/>
    <w:rsid w:val="007D3FE9"/>
    <w:rsid w:val="007D46AD"/>
    <w:rsid w:val="007D49C6"/>
    <w:rsid w:val="007D7B02"/>
    <w:rsid w:val="007E213E"/>
    <w:rsid w:val="007E22E7"/>
    <w:rsid w:val="007E2F03"/>
    <w:rsid w:val="007E4232"/>
    <w:rsid w:val="007E493B"/>
    <w:rsid w:val="007E543B"/>
    <w:rsid w:val="007E69BB"/>
    <w:rsid w:val="007E6AB8"/>
    <w:rsid w:val="007F0030"/>
    <w:rsid w:val="007F0B31"/>
    <w:rsid w:val="007F2109"/>
    <w:rsid w:val="007F21C5"/>
    <w:rsid w:val="007F3AFC"/>
    <w:rsid w:val="007F3EF1"/>
    <w:rsid w:val="007F674D"/>
    <w:rsid w:val="00801251"/>
    <w:rsid w:val="00801BCE"/>
    <w:rsid w:val="00802515"/>
    <w:rsid w:val="00802633"/>
    <w:rsid w:val="00803391"/>
    <w:rsid w:val="0080411F"/>
    <w:rsid w:val="00805121"/>
    <w:rsid w:val="00806E45"/>
    <w:rsid w:val="00811893"/>
    <w:rsid w:val="008123D0"/>
    <w:rsid w:val="00812452"/>
    <w:rsid w:val="0081283F"/>
    <w:rsid w:val="00812F5A"/>
    <w:rsid w:val="0081480A"/>
    <w:rsid w:val="00816E19"/>
    <w:rsid w:val="008202EB"/>
    <w:rsid w:val="00821AA4"/>
    <w:rsid w:val="00821DEC"/>
    <w:rsid w:val="00824038"/>
    <w:rsid w:val="00825898"/>
    <w:rsid w:val="008259F0"/>
    <w:rsid w:val="00827BDE"/>
    <w:rsid w:val="00827F88"/>
    <w:rsid w:val="008336A5"/>
    <w:rsid w:val="008352A0"/>
    <w:rsid w:val="00835474"/>
    <w:rsid w:val="008364FF"/>
    <w:rsid w:val="008373C0"/>
    <w:rsid w:val="00837470"/>
    <w:rsid w:val="00837BD7"/>
    <w:rsid w:val="0084034B"/>
    <w:rsid w:val="0084145F"/>
    <w:rsid w:val="00841DA2"/>
    <w:rsid w:val="0084359C"/>
    <w:rsid w:val="008458F6"/>
    <w:rsid w:val="00845AED"/>
    <w:rsid w:val="00845D45"/>
    <w:rsid w:val="00846A6D"/>
    <w:rsid w:val="0084708E"/>
    <w:rsid w:val="008511E5"/>
    <w:rsid w:val="00851AE4"/>
    <w:rsid w:val="008530A1"/>
    <w:rsid w:val="00853765"/>
    <w:rsid w:val="00854E77"/>
    <w:rsid w:val="0085547C"/>
    <w:rsid w:val="0085598D"/>
    <w:rsid w:val="008572E0"/>
    <w:rsid w:val="008601E6"/>
    <w:rsid w:val="00861B3C"/>
    <w:rsid w:val="008620FB"/>
    <w:rsid w:val="00862771"/>
    <w:rsid w:val="00862A2E"/>
    <w:rsid w:val="00863412"/>
    <w:rsid w:val="00863B97"/>
    <w:rsid w:val="00864351"/>
    <w:rsid w:val="0086682F"/>
    <w:rsid w:val="0087115D"/>
    <w:rsid w:val="008721D9"/>
    <w:rsid w:val="00872A21"/>
    <w:rsid w:val="00876B5D"/>
    <w:rsid w:val="00876F54"/>
    <w:rsid w:val="00877292"/>
    <w:rsid w:val="0087754A"/>
    <w:rsid w:val="008775B9"/>
    <w:rsid w:val="0087766C"/>
    <w:rsid w:val="00880552"/>
    <w:rsid w:val="00882233"/>
    <w:rsid w:val="008839DA"/>
    <w:rsid w:val="00884EE8"/>
    <w:rsid w:val="00885168"/>
    <w:rsid w:val="008851C5"/>
    <w:rsid w:val="0089147E"/>
    <w:rsid w:val="0089173B"/>
    <w:rsid w:val="00891E76"/>
    <w:rsid w:val="0089220F"/>
    <w:rsid w:val="008935AA"/>
    <w:rsid w:val="008963F0"/>
    <w:rsid w:val="0089716C"/>
    <w:rsid w:val="008A03A5"/>
    <w:rsid w:val="008A0DF3"/>
    <w:rsid w:val="008A1282"/>
    <w:rsid w:val="008A19EA"/>
    <w:rsid w:val="008A2809"/>
    <w:rsid w:val="008A4138"/>
    <w:rsid w:val="008A55AF"/>
    <w:rsid w:val="008A5D96"/>
    <w:rsid w:val="008A735F"/>
    <w:rsid w:val="008B0418"/>
    <w:rsid w:val="008B0C65"/>
    <w:rsid w:val="008B22F1"/>
    <w:rsid w:val="008B2618"/>
    <w:rsid w:val="008B3FC1"/>
    <w:rsid w:val="008B4817"/>
    <w:rsid w:val="008B5C93"/>
    <w:rsid w:val="008B67C3"/>
    <w:rsid w:val="008B6848"/>
    <w:rsid w:val="008C0D0C"/>
    <w:rsid w:val="008C1DD1"/>
    <w:rsid w:val="008C2FA1"/>
    <w:rsid w:val="008C59CD"/>
    <w:rsid w:val="008C5C50"/>
    <w:rsid w:val="008C6323"/>
    <w:rsid w:val="008C6A38"/>
    <w:rsid w:val="008D2C4C"/>
    <w:rsid w:val="008D320A"/>
    <w:rsid w:val="008D7E0D"/>
    <w:rsid w:val="008D7EDB"/>
    <w:rsid w:val="008E065E"/>
    <w:rsid w:val="008E09AB"/>
    <w:rsid w:val="008E0B40"/>
    <w:rsid w:val="008E1829"/>
    <w:rsid w:val="008E2327"/>
    <w:rsid w:val="008E232F"/>
    <w:rsid w:val="008E2560"/>
    <w:rsid w:val="008E29A1"/>
    <w:rsid w:val="008E2A88"/>
    <w:rsid w:val="008E4D68"/>
    <w:rsid w:val="008E5077"/>
    <w:rsid w:val="008E5B85"/>
    <w:rsid w:val="008E64F0"/>
    <w:rsid w:val="008E6FF3"/>
    <w:rsid w:val="008E7B05"/>
    <w:rsid w:val="008F18ED"/>
    <w:rsid w:val="008F3DBB"/>
    <w:rsid w:val="008F46C2"/>
    <w:rsid w:val="008F5B63"/>
    <w:rsid w:val="00901840"/>
    <w:rsid w:val="009020A8"/>
    <w:rsid w:val="00902BF5"/>
    <w:rsid w:val="00903747"/>
    <w:rsid w:val="00903D37"/>
    <w:rsid w:val="00903F35"/>
    <w:rsid w:val="00906845"/>
    <w:rsid w:val="00906E34"/>
    <w:rsid w:val="00907E2A"/>
    <w:rsid w:val="0091055D"/>
    <w:rsid w:val="0091389A"/>
    <w:rsid w:val="00914C61"/>
    <w:rsid w:val="00917283"/>
    <w:rsid w:val="00917D6F"/>
    <w:rsid w:val="00921B1A"/>
    <w:rsid w:val="00921DDA"/>
    <w:rsid w:val="00921F37"/>
    <w:rsid w:val="0092600D"/>
    <w:rsid w:val="009265C1"/>
    <w:rsid w:val="00927A7C"/>
    <w:rsid w:val="00927D70"/>
    <w:rsid w:val="0093039D"/>
    <w:rsid w:val="009317F3"/>
    <w:rsid w:val="00931E4F"/>
    <w:rsid w:val="00932DA6"/>
    <w:rsid w:val="0093353A"/>
    <w:rsid w:val="0093364D"/>
    <w:rsid w:val="00935FBA"/>
    <w:rsid w:val="00936574"/>
    <w:rsid w:val="00943BCE"/>
    <w:rsid w:val="009444B3"/>
    <w:rsid w:val="00944FCB"/>
    <w:rsid w:val="0095267D"/>
    <w:rsid w:val="009533C1"/>
    <w:rsid w:val="009537A1"/>
    <w:rsid w:val="0095422A"/>
    <w:rsid w:val="00954571"/>
    <w:rsid w:val="0095489F"/>
    <w:rsid w:val="009548FB"/>
    <w:rsid w:val="009552EB"/>
    <w:rsid w:val="00960346"/>
    <w:rsid w:val="00961771"/>
    <w:rsid w:val="009617D3"/>
    <w:rsid w:val="00962500"/>
    <w:rsid w:val="009642E2"/>
    <w:rsid w:val="0096463B"/>
    <w:rsid w:val="00964F37"/>
    <w:rsid w:val="00965BE5"/>
    <w:rsid w:val="00966214"/>
    <w:rsid w:val="0096654D"/>
    <w:rsid w:val="009677C9"/>
    <w:rsid w:val="00967869"/>
    <w:rsid w:val="00967901"/>
    <w:rsid w:val="00971F54"/>
    <w:rsid w:val="0097203B"/>
    <w:rsid w:val="00972494"/>
    <w:rsid w:val="009725C5"/>
    <w:rsid w:val="00973F40"/>
    <w:rsid w:val="00974AED"/>
    <w:rsid w:val="009767B2"/>
    <w:rsid w:val="00977B4C"/>
    <w:rsid w:val="0098493A"/>
    <w:rsid w:val="009849EF"/>
    <w:rsid w:val="0098691A"/>
    <w:rsid w:val="00986DB7"/>
    <w:rsid w:val="0098748F"/>
    <w:rsid w:val="0098766E"/>
    <w:rsid w:val="00992B55"/>
    <w:rsid w:val="00992EF8"/>
    <w:rsid w:val="009934CF"/>
    <w:rsid w:val="00995DBB"/>
    <w:rsid w:val="009963E0"/>
    <w:rsid w:val="0099644F"/>
    <w:rsid w:val="00997765"/>
    <w:rsid w:val="009A006C"/>
    <w:rsid w:val="009A0D75"/>
    <w:rsid w:val="009A134F"/>
    <w:rsid w:val="009A347A"/>
    <w:rsid w:val="009A620E"/>
    <w:rsid w:val="009A6766"/>
    <w:rsid w:val="009A7126"/>
    <w:rsid w:val="009A79AD"/>
    <w:rsid w:val="009A7D5B"/>
    <w:rsid w:val="009B0149"/>
    <w:rsid w:val="009B2917"/>
    <w:rsid w:val="009B2AAD"/>
    <w:rsid w:val="009B4703"/>
    <w:rsid w:val="009B548D"/>
    <w:rsid w:val="009B6A6F"/>
    <w:rsid w:val="009C1800"/>
    <w:rsid w:val="009C1AFE"/>
    <w:rsid w:val="009C325D"/>
    <w:rsid w:val="009C5F24"/>
    <w:rsid w:val="009C743F"/>
    <w:rsid w:val="009D048B"/>
    <w:rsid w:val="009D0F07"/>
    <w:rsid w:val="009D1C19"/>
    <w:rsid w:val="009D2AA3"/>
    <w:rsid w:val="009D3ECA"/>
    <w:rsid w:val="009D4EFA"/>
    <w:rsid w:val="009D6490"/>
    <w:rsid w:val="009D69C6"/>
    <w:rsid w:val="009E1F78"/>
    <w:rsid w:val="009E4375"/>
    <w:rsid w:val="009E48CB"/>
    <w:rsid w:val="009E5419"/>
    <w:rsid w:val="009E5A6E"/>
    <w:rsid w:val="009E5E9B"/>
    <w:rsid w:val="009E66AB"/>
    <w:rsid w:val="009E735F"/>
    <w:rsid w:val="009F0CD3"/>
    <w:rsid w:val="009F2B80"/>
    <w:rsid w:val="009F376A"/>
    <w:rsid w:val="009F3822"/>
    <w:rsid w:val="009F46DC"/>
    <w:rsid w:val="009F48CD"/>
    <w:rsid w:val="009F5D2A"/>
    <w:rsid w:val="009F6922"/>
    <w:rsid w:val="00A00216"/>
    <w:rsid w:val="00A014B2"/>
    <w:rsid w:val="00A01869"/>
    <w:rsid w:val="00A01C00"/>
    <w:rsid w:val="00A01C04"/>
    <w:rsid w:val="00A0326B"/>
    <w:rsid w:val="00A045E2"/>
    <w:rsid w:val="00A0476F"/>
    <w:rsid w:val="00A04DAA"/>
    <w:rsid w:val="00A04E39"/>
    <w:rsid w:val="00A04F3C"/>
    <w:rsid w:val="00A05C4B"/>
    <w:rsid w:val="00A1061C"/>
    <w:rsid w:val="00A119D6"/>
    <w:rsid w:val="00A11CAD"/>
    <w:rsid w:val="00A14615"/>
    <w:rsid w:val="00A14D93"/>
    <w:rsid w:val="00A158DF"/>
    <w:rsid w:val="00A1620D"/>
    <w:rsid w:val="00A16AC0"/>
    <w:rsid w:val="00A205D7"/>
    <w:rsid w:val="00A20AF2"/>
    <w:rsid w:val="00A20C0D"/>
    <w:rsid w:val="00A22577"/>
    <w:rsid w:val="00A23817"/>
    <w:rsid w:val="00A23D31"/>
    <w:rsid w:val="00A24C9B"/>
    <w:rsid w:val="00A27D2B"/>
    <w:rsid w:val="00A27D3A"/>
    <w:rsid w:val="00A301A7"/>
    <w:rsid w:val="00A30C34"/>
    <w:rsid w:val="00A30FD3"/>
    <w:rsid w:val="00A35E2F"/>
    <w:rsid w:val="00A37891"/>
    <w:rsid w:val="00A40A51"/>
    <w:rsid w:val="00A41F1D"/>
    <w:rsid w:val="00A4202F"/>
    <w:rsid w:val="00A42776"/>
    <w:rsid w:val="00A429DE"/>
    <w:rsid w:val="00A43CA4"/>
    <w:rsid w:val="00A44367"/>
    <w:rsid w:val="00A44535"/>
    <w:rsid w:val="00A44809"/>
    <w:rsid w:val="00A44BDD"/>
    <w:rsid w:val="00A45329"/>
    <w:rsid w:val="00A4726C"/>
    <w:rsid w:val="00A47916"/>
    <w:rsid w:val="00A47AB9"/>
    <w:rsid w:val="00A47CB1"/>
    <w:rsid w:val="00A536DA"/>
    <w:rsid w:val="00A571CD"/>
    <w:rsid w:val="00A578BE"/>
    <w:rsid w:val="00A57C3D"/>
    <w:rsid w:val="00A63F14"/>
    <w:rsid w:val="00A65D52"/>
    <w:rsid w:val="00A6697B"/>
    <w:rsid w:val="00A67218"/>
    <w:rsid w:val="00A70754"/>
    <w:rsid w:val="00A719E3"/>
    <w:rsid w:val="00A7214F"/>
    <w:rsid w:val="00A74C2D"/>
    <w:rsid w:val="00A76B34"/>
    <w:rsid w:val="00A823AB"/>
    <w:rsid w:val="00A823C0"/>
    <w:rsid w:val="00A82E65"/>
    <w:rsid w:val="00A8321D"/>
    <w:rsid w:val="00A83487"/>
    <w:rsid w:val="00A845A5"/>
    <w:rsid w:val="00A854FF"/>
    <w:rsid w:val="00A8559F"/>
    <w:rsid w:val="00A859DF"/>
    <w:rsid w:val="00A86BDE"/>
    <w:rsid w:val="00A87035"/>
    <w:rsid w:val="00A8745D"/>
    <w:rsid w:val="00A90F9B"/>
    <w:rsid w:val="00A92694"/>
    <w:rsid w:val="00A93072"/>
    <w:rsid w:val="00A961E0"/>
    <w:rsid w:val="00A9629C"/>
    <w:rsid w:val="00AA053A"/>
    <w:rsid w:val="00AA0957"/>
    <w:rsid w:val="00AA0FC8"/>
    <w:rsid w:val="00AA1D73"/>
    <w:rsid w:val="00AA234F"/>
    <w:rsid w:val="00AA24D1"/>
    <w:rsid w:val="00AA2521"/>
    <w:rsid w:val="00AA2BD3"/>
    <w:rsid w:val="00AA35D5"/>
    <w:rsid w:val="00AA417B"/>
    <w:rsid w:val="00AA4A7D"/>
    <w:rsid w:val="00AA4B9F"/>
    <w:rsid w:val="00AA533F"/>
    <w:rsid w:val="00AA5A86"/>
    <w:rsid w:val="00AB010D"/>
    <w:rsid w:val="00AB0507"/>
    <w:rsid w:val="00AB0749"/>
    <w:rsid w:val="00AB08B9"/>
    <w:rsid w:val="00AB178F"/>
    <w:rsid w:val="00AB1EC6"/>
    <w:rsid w:val="00AB1ECD"/>
    <w:rsid w:val="00AB64FA"/>
    <w:rsid w:val="00AB76D8"/>
    <w:rsid w:val="00AB7E6A"/>
    <w:rsid w:val="00AC0510"/>
    <w:rsid w:val="00AC1B61"/>
    <w:rsid w:val="00AC2C6E"/>
    <w:rsid w:val="00AC3CAB"/>
    <w:rsid w:val="00AC48B7"/>
    <w:rsid w:val="00AC5A5A"/>
    <w:rsid w:val="00AC5EE6"/>
    <w:rsid w:val="00AC755D"/>
    <w:rsid w:val="00AD0D24"/>
    <w:rsid w:val="00AD11D7"/>
    <w:rsid w:val="00AD1923"/>
    <w:rsid w:val="00AD2611"/>
    <w:rsid w:val="00AD3AC5"/>
    <w:rsid w:val="00AD3D57"/>
    <w:rsid w:val="00AD5A8C"/>
    <w:rsid w:val="00AD79FC"/>
    <w:rsid w:val="00AE06D0"/>
    <w:rsid w:val="00AE08C5"/>
    <w:rsid w:val="00AE13CA"/>
    <w:rsid w:val="00AE23AD"/>
    <w:rsid w:val="00AE3F3E"/>
    <w:rsid w:val="00AE47BF"/>
    <w:rsid w:val="00AE5106"/>
    <w:rsid w:val="00AE55F6"/>
    <w:rsid w:val="00AF3932"/>
    <w:rsid w:val="00AF4A5F"/>
    <w:rsid w:val="00AF55C8"/>
    <w:rsid w:val="00AF6432"/>
    <w:rsid w:val="00AF79BD"/>
    <w:rsid w:val="00B0065C"/>
    <w:rsid w:val="00B00EB5"/>
    <w:rsid w:val="00B01064"/>
    <w:rsid w:val="00B05DD2"/>
    <w:rsid w:val="00B07D61"/>
    <w:rsid w:val="00B07F12"/>
    <w:rsid w:val="00B10248"/>
    <w:rsid w:val="00B10D26"/>
    <w:rsid w:val="00B10D7A"/>
    <w:rsid w:val="00B122F3"/>
    <w:rsid w:val="00B12C0D"/>
    <w:rsid w:val="00B13556"/>
    <w:rsid w:val="00B1415B"/>
    <w:rsid w:val="00B15278"/>
    <w:rsid w:val="00B159BB"/>
    <w:rsid w:val="00B200AC"/>
    <w:rsid w:val="00B20C9C"/>
    <w:rsid w:val="00B2231D"/>
    <w:rsid w:val="00B2318F"/>
    <w:rsid w:val="00B234EC"/>
    <w:rsid w:val="00B244DE"/>
    <w:rsid w:val="00B26779"/>
    <w:rsid w:val="00B274AE"/>
    <w:rsid w:val="00B274BF"/>
    <w:rsid w:val="00B303E3"/>
    <w:rsid w:val="00B310B9"/>
    <w:rsid w:val="00B31222"/>
    <w:rsid w:val="00B324A5"/>
    <w:rsid w:val="00B35BE8"/>
    <w:rsid w:val="00B400E0"/>
    <w:rsid w:val="00B408A3"/>
    <w:rsid w:val="00B427A8"/>
    <w:rsid w:val="00B42E81"/>
    <w:rsid w:val="00B4329D"/>
    <w:rsid w:val="00B443F5"/>
    <w:rsid w:val="00B468A5"/>
    <w:rsid w:val="00B50CA4"/>
    <w:rsid w:val="00B51199"/>
    <w:rsid w:val="00B51407"/>
    <w:rsid w:val="00B51557"/>
    <w:rsid w:val="00B520F9"/>
    <w:rsid w:val="00B52812"/>
    <w:rsid w:val="00B5495A"/>
    <w:rsid w:val="00B577A3"/>
    <w:rsid w:val="00B6242F"/>
    <w:rsid w:val="00B632A7"/>
    <w:rsid w:val="00B64641"/>
    <w:rsid w:val="00B65F32"/>
    <w:rsid w:val="00B66245"/>
    <w:rsid w:val="00B7262F"/>
    <w:rsid w:val="00B727C5"/>
    <w:rsid w:val="00B7350D"/>
    <w:rsid w:val="00B73FD4"/>
    <w:rsid w:val="00B74FC5"/>
    <w:rsid w:val="00B75A6C"/>
    <w:rsid w:val="00B82DBD"/>
    <w:rsid w:val="00B82F2D"/>
    <w:rsid w:val="00B837BB"/>
    <w:rsid w:val="00B83E2A"/>
    <w:rsid w:val="00B83E38"/>
    <w:rsid w:val="00B85DF3"/>
    <w:rsid w:val="00B86C19"/>
    <w:rsid w:val="00B87654"/>
    <w:rsid w:val="00B9072C"/>
    <w:rsid w:val="00B90FD4"/>
    <w:rsid w:val="00B92EDF"/>
    <w:rsid w:val="00B9301A"/>
    <w:rsid w:val="00B93510"/>
    <w:rsid w:val="00B93A57"/>
    <w:rsid w:val="00B93E33"/>
    <w:rsid w:val="00B954F3"/>
    <w:rsid w:val="00B95BCD"/>
    <w:rsid w:val="00B95CDC"/>
    <w:rsid w:val="00B95CE5"/>
    <w:rsid w:val="00B96956"/>
    <w:rsid w:val="00BA0D0B"/>
    <w:rsid w:val="00BA338D"/>
    <w:rsid w:val="00BA44BC"/>
    <w:rsid w:val="00BA5EB5"/>
    <w:rsid w:val="00BA7B72"/>
    <w:rsid w:val="00BB0B9E"/>
    <w:rsid w:val="00BB1816"/>
    <w:rsid w:val="00BB247C"/>
    <w:rsid w:val="00BB2B36"/>
    <w:rsid w:val="00BB375D"/>
    <w:rsid w:val="00BB49A0"/>
    <w:rsid w:val="00BB515F"/>
    <w:rsid w:val="00BB71BC"/>
    <w:rsid w:val="00BC0662"/>
    <w:rsid w:val="00BC1FA5"/>
    <w:rsid w:val="00BC207C"/>
    <w:rsid w:val="00BC2C0C"/>
    <w:rsid w:val="00BC3966"/>
    <w:rsid w:val="00BC5BC0"/>
    <w:rsid w:val="00BC6834"/>
    <w:rsid w:val="00BC732A"/>
    <w:rsid w:val="00BC758B"/>
    <w:rsid w:val="00BD06BD"/>
    <w:rsid w:val="00BD07A0"/>
    <w:rsid w:val="00BD0F30"/>
    <w:rsid w:val="00BD14B8"/>
    <w:rsid w:val="00BD1EF5"/>
    <w:rsid w:val="00BD28A5"/>
    <w:rsid w:val="00BD2EAC"/>
    <w:rsid w:val="00BD4BB3"/>
    <w:rsid w:val="00BE0982"/>
    <w:rsid w:val="00BE17C6"/>
    <w:rsid w:val="00BE29C2"/>
    <w:rsid w:val="00BE2BD3"/>
    <w:rsid w:val="00BE3644"/>
    <w:rsid w:val="00BE40BA"/>
    <w:rsid w:val="00BE4865"/>
    <w:rsid w:val="00BE5DAD"/>
    <w:rsid w:val="00BE69BF"/>
    <w:rsid w:val="00BE725A"/>
    <w:rsid w:val="00BE7430"/>
    <w:rsid w:val="00BE7B48"/>
    <w:rsid w:val="00BE7DC1"/>
    <w:rsid w:val="00BF05CB"/>
    <w:rsid w:val="00BF1EC6"/>
    <w:rsid w:val="00BF3128"/>
    <w:rsid w:val="00BF3381"/>
    <w:rsid w:val="00BF35DC"/>
    <w:rsid w:val="00BF3F7B"/>
    <w:rsid w:val="00BF4843"/>
    <w:rsid w:val="00BF5BC3"/>
    <w:rsid w:val="00BF7E16"/>
    <w:rsid w:val="00C04B28"/>
    <w:rsid w:val="00C060E4"/>
    <w:rsid w:val="00C0693C"/>
    <w:rsid w:val="00C06C69"/>
    <w:rsid w:val="00C0735C"/>
    <w:rsid w:val="00C07B97"/>
    <w:rsid w:val="00C10D5A"/>
    <w:rsid w:val="00C10FCF"/>
    <w:rsid w:val="00C11B8A"/>
    <w:rsid w:val="00C13947"/>
    <w:rsid w:val="00C13A2C"/>
    <w:rsid w:val="00C16B4B"/>
    <w:rsid w:val="00C170DA"/>
    <w:rsid w:val="00C17427"/>
    <w:rsid w:val="00C17CF6"/>
    <w:rsid w:val="00C2093E"/>
    <w:rsid w:val="00C20C00"/>
    <w:rsid w:val="00C210FD"/>
    <w:rsid w:val="00C21B5B"/>
    <w:rsid w:val="00C221EC"/>
    <w:rsid w:val="00C22704"/>
    <w:rsid w:val="00C22901"/>
    <w:rsid w:val="00C23344"/>
    <w:rsid w:val="00C23700"/>
    <w:rsid w:val="00C24848"/>
    <w:rsid w:val="00C25238"/>
    <w:rsid w:val="00C2770F"/>
    <w:rsid w:val="00C305F2"/>
    <w:rsid w:val="00C308CE"/>
    <w:rsid w:val="00C30B0B"/>
    <w:rsid w:val="00C31897"/>
    <w:rsid w:val="00C3345C"/>
    <w:rsid w:val="00C3471C"/>
    <w:rsid w:val="00C36785"/>
    <w:rsid w:val="00C36BF2"/>
    <w:rsid w:val="00C372A0"/>
    <w:rsid w:val="00C37911"/>
    <w:rsid w:val="00C407E5"/>
    <w:rsid w:val="00C40CB8"/>
    <w:rsid w:val="00C42DAC"/>
    <w:rsid w:val="00C4342B"/>
    <w:rsid w:val="00C437DF"/>
    <w:rsid w:val="00C43B26"/>
    <w:rsid w:val="00C44815"/>
    <w:rsid w:val="00C4484A"/>
    <w:rsid w:val="00C45874"/>
    <w:rsid w:val="00C459A9"/>
    <w:rsid w:val="00C502A5"/>
    <w:rsid w:val="00C5158B"/>
    <w:rsid w:val="00C521F7"/>
    <w:rsid w:val="00C53008"/>
    <w:rsid w:val="00C55151"/>
    <w:rsid w:val="00C558FF"/>
    <w:rsid w:val="00C55BE3"/>
    <w:rsid w:val="00C560FA"/>
    <w:rsid w:val="00C570C5"/>
    <w:rsid w:val="00C57FF9"/>
    <w:rsid w:val="00C60838"/>
    <w:rsid w:val="00C614A6"/>
    <w:rsid w:val="00C61A0D"/>
    <w:rsid w:val="00C61D21"/>
    <w:rsid w:val="00C62210"/>
    <w:rsid w:val="00C64434"/>
    <w:rsid w:val="00C64BCC"/>
    <w:rsid w:val="00C6562A"/>
    <w:rsid w:val="00C66C7F"/>
    <w:rsid w:val="00C7063C"/>
    <w:rsid w:val="00C715E8"/>
    <w:rsid w:val="00C720A7"/>
    <w:rsid w:val="00C727D4"/>
    <w:rsid w:val="00C73C57"/>
    <w:rsid w:val="00C73D7B"/>
    <w:rsid w:val="00C7458A"/>
    <w:rsid w:val="00C7474B"/>
    <w:rsid w:val="00C74D43"/>
    <w:rsid w:val="00C757DE"/>
    <w:rsid w:val="00C75CA7"/>
    <w:rsid w:val="00C7660B"/>
    <w:rsid w:val="00C76A00"/>
    <w:rsid w:val="00C76D2D"/>
    <w:rsid w:val="00C76F50"/>
    <w:rsid w:val="00C77386"/>
    <w:rsid w:val="00C8057C"/>
    <w:rsid w:val="00C8079B"/>
    <w:rsid w:val="00C85707"/>
    <w:rsid w:val="00C87B6B"/>
    <w:rsid w:val="00C901BB"/>
    <w:rsid w:val="00C90CD3"/>
    <w:rsid w:val="00C91225"/>
    <w:rsid w:val="00C92098"/>
    <w:rsid w:val="00C92552"/>
    <w:rsid w:val="00C93F1B"/>
    <w:rsid w:val="00C9469A"/>
    <w:rsid w:val="00C96422"/>
    <w:rsid w:val="00C976D1"/>
    <w:rsid w:val="00CA0918"/>
    <w:rsid w:val="00CA0DFF"/>
    <w:rsid w:val="00CA5BFC"/>
    <w:rsid w:val="00CA6A15"/>
    <w:rsid w:val="00CA701F"/>
    <w:rsid w:val="00CA71D4"/>
    <w:rsid w:val="00CB2993"/>
    <w:rsid w:val="00CB2B19"/>
    <w:rsid w:val="00CB4951"/>
    <w:rsid w:val="00CB4C97"/>
    <w:rsid w:val="00CB5185"/>
    <w:rsid w:val="00CB5D29"/>
    <w:rsid w:val="00CB675A"/>
    <w:rsid w:val="00CB71B8"/>
    <w:rsid w:val="00CB782B"/>
    <w:rsid w:val="00CB7E1B"/>
    <w:rsid w:val="00CC0D52"/>
    <w:rsid w:val="00CC0E77"/>
    <w:rsid w:val="00CC2092"/>
    <w:rsid w:val="00CC5E76"/>
    <w:rsid w:val="00CC7B01"/>
    <w:rsid w:val="00CD006E"/>
    <w:rsid w:val="00CD2F2B"/>
    <w:rsid w:val="00CD2F83"/>
    <w:rsid w:val="00CD3A1F"/>
    <w:rsid w:val="00CD3A5D"/>
    <w:rsid w:val="00CD4816"/>
    <w:rsid w:val="00CD4D69"/>
    <w:rsid w:val="00CD5491"/>
    <w:rsid w:val="00CD5FD4"/>
    <w:rsid w:val="00CD6496"/>
    <w:rsid w:val="00CD6CC0"/>
    <w:rsid w:val="00CD70B4"/>
    <w:rsid w:val="00CE00C1"/>
    <w:rsid w:val="00CE0DCE"/>
    <w:rsid w:val="00CE1BC9"/>
    <w:rsid w:val="00CE24A9"/>
    <w:rsid w:val="00CE32EA"/>
    <w:rsid w:val="00CE33C1"/>
    <w:rsid w:val="00CE4DD6"/>
    <w:rsid w:val="00CE5B77"/>
    <w:rsid w:val="00CE6470"/>
    <w:rsid w:val="00CE654B"/>
    <w:rsid w:val="00CE76FF"/>
    <w:rsid w:val="00CF1A78"/>
    <w:rsid w:val="00CF28F5"/>
    <w:rsid w:val="00CF4012"/>
    <w:rsid w:val="00CF43BC"/>
    <w:rsid w:val="00CF5967"/>
    <w:rsid w:val="00CF5C25"/>
    <w:rsid w:val="00CF67BE"/>
    <w:rsid w:val="00CF680D"/>
    <w:rsid w:val="00CF6923"/>
    <w:rsid w:val="00D02BC6"/>
    <w:rsid w:val="00D0310D"/>
    <w:rsid w:val="00D05497"/>
    <w:rsid w:val="00D05803"/>
    <w:rsid w:val="00D05C7C"/>
    <w:rsid w:val="00D06906"/>
    <w:rsid w:val="00D07611"/>
    <w:rsid w:val="00D07742"/>
    <w:rsid w:val="00D10583"/>
    <w:rsid w:val="00D12432"/>
    <w:rsid w:val="00D1276A"/>
    <w:rsid w:val="00D12E86"/>
    <w:rsid w:val="00D14DB7"/>
    <w:rsid w:val="00D14F61"/>
    <w:rsid w:val="00D1514A"/>
    <w:rsid w:val="00D15922"/>
    <w:rsid w:val="00D15ED5"/>
    <w:rsid w:val="00D17A8F"/>
    <w:rsid w:val="00D17D9D"/>
    <w:rsid w:val="00D2069D"/>
    <w:rsid w:val="00D2075E"/>
    <w:rsid w:val="00D20B1D"/>
    <w:rsid w:val="00D226C4"/>
    <w:rsid w:val="00D22B6A"/>
    <w:rsid w:val="00D22F8D"/>
    <w:rsid w:val="00D23F43"/>
    <w:rsid w:val="00D25A03"/>
    <w:rsid w:val="00D25B0D"/>
    <w:rsid w:val="00D27441"/>
    <w:rsid w:val="00D30487"/>
    <w:rsid w:val="00D30D98"/>
    <w:rsid w:val="00D31732"/>
    <w:rsid w:val="00D32958"/>
    <w:rsid w:val="00D348F7"/>
    <w:rsid w:val="00D35895"/>
    <w:rsid w:val="00D35B55"/>
    <w:rsid w:val="00D3615C"/>
    <w:rsid w:val="00D3773A"/>
    <w:rsid w:val="00D40BC3"/>
    <w:rsid w:val="00D40D31"/>
    <w:rsid w:val="00D41105"/>
    <w:rsid w:val="00D424B7"/>
    <w:rsid w:val="00D434EC"/>
    <w:rsid w:val="00D4400B"/>
    <w:rsid w:val="00D44E9D"/>
    <w:rsid w:val="00D472A7"/>
    <w:rsid w:val="00D546DC"/>
    <w:rsid w:val="00D55CC4"/>
    <w:rsid w:val="00D56BC4"/>
    <w:rsid w:val="00D576BE"/>
    <w:rsid w:val="00D606D1"/>
    <w:rsid w:val="00D612D5"/>
    <w:rsid w:val="00D61750"/>
    <w:rsid w:val="00D61A0E"/>
    <w:rsid w:val="00D61CD7"/>
    <w:rsid w:val="00D61E14"/>
    <w:rsid w:val="00D61E76"/>
    <w:rsid w:val="00D62B39"/>
    <w:rsid w:val="00D65B6C"/>
    <w:rsid w:val="00D660B3"/>
    <w:rsid w:val="00D670CA"/>
    <w:rsid w:val="00D706A6"/>
    <w:rsid w:val="00D71CF9"/>
    <w:rsid w:val="00D77388"/>
    <w:rsid w:val="00D80F1B"/>
    <w:rsid w:val="00D80F9D"/>
    <w:rsid w:val="00D81BAE"/>
    <w:rsid w:val="00D822EB"/>
    <w:rsid w:val="00D82728"/>
    <w:rsid w:val="00D833A7"/>
    <w:rsid w:val="00D843FA"/>
    <w:rsid w:val="00D845B0"/>
    <w:rsid w:val="00D84B17"/>
    <w:rsid w:val="00D8507D"/>
    <w:rsid w:val="00D864AC"/>
    <w:rsid w:val="00D86735"/>
    <w:rsid w:val="00D8718E"/>
    <w:rsid w:val="00D871FB"/>
    <w:rsid w:val="00D87BB8"/>
    <w:rsid w:val="00D87DA9"/>
    <w:rsid w:val="00D9051E"/>
    <w:rsid w:val="00D90A3C"/>
    <w:rsid w:val="00D90C9D"/>
    <w:rsid w:val="00D90E57"/>
    <w:rsid w:val="00D91910"/>
    <w:rsid w:val="00D91AA8"/>
    <w:rsid w:val="00D944A6"/>
    <w:rsid w:val="00D9518A"/>
    <w:rsid w:val="00D95B92"/>
    <w:rsid w:val="00D95F6E"/>
    <w:rsid w:val="00D9652C"/>
    <w:rsid w:val="00D96D78"/>
    <w:rsid w:val="00D96FC3"/>
    <w:rsid w:val="00DA00F9"/>
    <w:rsid w:val="00DA12C3"/>
    <w:rsid w:val="00DA1AD1"/>
    <w:rsid w:val="00DA22D0"/>
    <w:rsid w:val="00DA2D44"/>
    <w:rsid w:val="00DA466C"/>
    <w:rsid w:val="00DA495D"/>
    <w:rsid w:val="00DA5A21"/>
    <w:rsid w:val="00DA7BA0"/>
    <w:rsid w:val="00DB1CB2"/>
    <w:rsid w:val="00DB469A"/>
    <w:rsid w:val="00DB50FD"/>
    <w:rsid w:val="00DB52C3"/>
    <w:rsid w:val="00DB5307"/>
    <w:rsid w:val="00DB5DA3"/>
    <w:rsid w:val="00DB6343"/>
    <w:rsid w:val="00DB760D"/>
    <w:rsid w:val="00DB7E5F"/>
    <w:rsid w:val="00DC0095"/>
    <w:rsid w:val="00DC09C9"/>
    <w:rsid w:val="00DC10B0"/>
    <w:rsid w:val="00DC1594"/>
    <w:rsid w:val="00DC26C6"/>
    <w:rsid w:val="00DC380B"/>
    <w:rsid w:val="00DC3919"/>
    <w:rsid w:val="00DC4B70"/>
    <w:rsid w:val="00DC4BCD"/>
    <w:rsid w:val="00DC6322"/>
    <w:rsid w:val="00DC766B"/>
    <w:rsid w:val="00DC7B0A"/>
    <w:rsid w:val="00DD1107"/>
    <w:rsid w:val="00DD178F"/>
    <w:rsid w:val="00DD1F3E"/>
    <w:rsid w:val="00DD1FE4"/>
    <w:rsid w:val="00DD2C67"/>
    <w:rsid w:val="00DD3ACA"/>
    <w:rsid w:val="00DD5478"/>
    <w:rsid w:val="00DE011C"/>
    <w:rsid w:val="00DE03B7"/>
    <w:rsid w:val="00DE2966"/>
    <w:rsid w:val="00DE4107"/>
    <w:rsid w:val="00DE4798"/>
    <w:rsid w:val="00DE6446"/>
    <w:rsid w:val="00DF0B5E"/>
    <w:rsid w:val="00DF0ED5"/>
    <w:rsid w:val="00DF22FB"/>
    <w:rsid w:val="00DF648F"/>
    <w:rsid w:val="00DF6BB1"/>
    <w:rsid w:val="00DF72D9"/>
    <w:rsid w:val="00DF7375"/>
    <w:rsid w:val="00DF7EC8"/>
    <w:rsid w:val="00E01F66"/>
    <w:rsid w:val="00E028ED"/>
    <w:rsid w:val="00E0363D"/>
    <w:rsid w:val="00E04A4C"/>
    <w:rsid w:val="00E064F1"/>
    <w:rsid w:val="00E104F6"/>
    <w:rsid w:val="00E10748"/>
    <w:rsid w:val="00E10FB5"/>
    <w:rsid w:val="00E11D58"/>
    <w:rsid w:val="00E120A2"/>
    <w:rsid w:val="00E12F57"/>
    <w:rsid w:val="00E13740"/>
    <w:rsid w:val="00E14282"/>
    <w:rsid w:val="00E15DDC"/>
    <w:rsid w:val="00E15EF6"/>
    <w:rsid w:val="00E20FF6"/>
    <w:rsid w:val="00E22410"/>
    <w:rsid w:val="00E24C18"/>
    <w:rsid w:val="00E27DDF"/>
    <w:rsid w:val="00E27E01"/>
    <w:rsid w:val="00E27F3B"/>
    <w:rsid w:val="00E30A90"/>
    <w:rsid w:val="00E31BAE"/>
    <w:rsid w:val="00E32DBA"/>
    <w:rsid w:val="00E350F4"/>
    <w:rsid w:val="00E35970"/>
    <w:rsid w:val="00E3695F"/>
    <w:rsid w:val="00E40F06"/>
    <w:rsid w:val="00E43469"/>
    <w:rsid w:val="00E4427F"/>
    <w:rsid w:val="00E445DA"/>
    <w:rsid w:val="00E45379"/>
    <w:rsid w:val="00E455FF"/>
    <w:rsid w:val="00E46352"/>
    <w:rsid w:val="00E477A3"/>
    <w:rsid w:val="00E47CB1"/>
    <w:rsid w:val="00E500DA"/>
    <w:rsid w:val="00E50891"/>
    <w:rsid w:val="00E50B22"/>
    <w:rsid w:val="00E51747"/>
    <w:rsid w:val="00E51A18"/>
    <w:rsid w:val="00E51E18"/>
    <w:rsid w:val="00E533BD"/>
    <w:rsid w:val="00E53706"/>
    <w:rsid w:val="00E53EAC"/>
    <w:rsid w:val="00E5445E"/>
    <w:rsid w:val="00E57CE2"/>
    <w:rsid w:val="00E600DD"/>
    <w:rsid w:val="00E604DF"/>
    <w:rsid w:val="00E61171"/>
    <w:rsid w:val="00E613B9"/>
    <w:rsid w:val="00E617BD"/>
    <w:rsid w:val="00E617C4"/>
    <w:rsid w:val="00E62B84"/>
    <w:rsid w:val="00E705B4"/>
    <w:rsid w:val="00E714FE"/>
    <w:rsid w:val="00E72967"/>
    <w:rsid w:val="00E72DD2"/>
    <w:rsid w:val="00E73F3B"/>
    <w:rsid w:val="00E741E2"/>
    <w:rsid w:val="00E745BF"/>
    <w:rsid w:val="00E777C0"/>
    <w:rsid w:val="00E804B2"/>
    <w:rsid w:val="00E8155D"/>
    <w:rsid w:val="00E817E0"/>
    <w:rsid w:val="00E8494C"/>
    <w:rsid w:val="00E84D8D"/>
    <w:rsid w:val="00E85576"/>
    <w:rsid w:val="00E86C7A"/>
    <w:rsid w:val="00E94F09"/>
    <w:rsid w:val="00EA03E0"/>
    <w:rsid w:val="00EA0C03"/>
    <w:rsid w:val="00EA0E04"/>
    <w:rsid w:val="00EA220D"/>
    <w:rsid w:val="00EA29C9"/>
    <w:rsid w:val="00EA2B04"/>
    <w:rsid w:val="00EA3156"/>
    <w:rsid w:val="00EA394B"/>
    <w:rsid w:val="00EA40A2"/>
    <w:rsid w:val="00EA4CD5"/>
    <w:rsid w:val="00EA4F2A"/>
    <w:rsid w:val="00EA5D2C"/>
    <w:rsid w:val="00EA5D8E"/>
    <w:rsid w:val="00EA642B"/>
    <w:rsid w:val="00EB063A"/>
    <w:rsid w:val="00EB0760"/>
    <w:rsid w:val="00EB07CF"/>
    <w:rsid w:val="00EB0D3E"/>
    <w:rsid w:val="00EB2584"/>
    <w:rsid w:val="00EB2A6B"/>
    <w:rsid w:val="00EB3741"/>
    <w:rsid w:val="00EB3B88"/>
    <w:rsid w:val="00EB5E78"/>
    <w:rsid w:val="00EB6116"/>
    <w:rsid w:val="00EB6B5B"/>
    <w:rsid w:val="00EB71D5"/>
    <w:rsid w:val="00EC1092"/>
    <w:rsid w:val="00EC2802"/>
    <w:rsid w:val="00EC3B8F"/>
    <w:rsid w:val="00EC5009"/>
    <w:rsid w:val="00EC56BB"/>
    <w:rsid w:val="00EC5CA0"/>
    <w:rsid w:val="00EC6DDF"/>
    <w:rsid w:val="00EC7326"/>
    <w:rsid w:val="00EC7372"/>
    <w:rsid w:val="00ED1AC1"/>
    <w:rsid w:val="00ED29DB"/>
    <w:rsid w:val="00ED30E8"/>
    <w:rsid w:val="00ED3B69"/>
    <w:rsid w:val="00ED3F1C"/>
    <w:rsid w:val="00ED5E82"/>
    <w:rsid w:val="00ED6829"/>
    <w:rsid w:val="00ED695F"/>
    <w:rsid w:val="00ED6CD1"/>
    <w:rsid w:val="00ED7781"/>
    <w:rsid w:val="00EE1A26"/>
    <w:rsid w:val="00EE45B2"/>
    <w:rsid w:val="00EE5F2E"/>
    <w:rsid w:val="00EE7F6C"/>
    <w:rsid w:val="00EF1904"/>
    <w:rsid w:val="00EF378C"/>
    <w:rsid w:val="00EF436A"/>
    <w:rsid w:val="00EF4A64"/>
    <w:rsid w:val="00EF5986"/>
    <w:rsid w:val="00EF6C64"/>
    <w:rsid w:val="00EF7AFC"/>
    <w:rsid w:val="00F02171"/>
    <w:rsid w:val="00F033EF"/>
    <w:rsid w:val="00F03B24"/>
    <w:rsid w:val="00F061A6"/>
    <w:rsid w:val="00F06ECD"/>
    <w:rsid w:val="00F07368"/>
    <w:rsid w:val="00F0756F"/>
    <w:rsid w:val="00F1077A"/>
    <w:rsid w:val="00F10DFC"/>
    <w:rsid w:val="00F11AB3"/>
    <w:rsid w:val="00F13B67"/>
    <w:rsid w:val="00F15F56"/>
    <w:rsid w:val="00F1674F"/>
    <w:rsid w:val="00F16EF8"/>
    <w:rsid w:val="00F20633"/>
    <w:rsid w:val="00F20BCE"/>
    <w:rsid w:val="00F23E9F"/>
    <w:rsid w:val="00F25912"/>
    <w:rsid w:val="00F25927"/>
    <w:rsid w:val="00F25C37"/>
    <w:rsid w:val="00F25CFE"/>
    <w:rsid w:val="00F26393"/>
    <w:rsid w:val="00F318E7"/>
    <w:rsid w:val="00F31AD8"/>
    <w:rsid w:val="00F35243"/>
    <w:rsid w:val="00F3644B"/>
    <w:rsid w:val="00F36AC2"/>
    <w:rsid w:val="00F377D1"/>
    <w:rsid w:val="00F37FC1"/>
    <w:rsid w:val="00F4018F"/>
    <w:rsid w:val="00F40D2C"/>
    <w:rsid w:val="00F425D0"/>
    <w:rsid w:val="00F42790"/>
    <w:rsid w:val="00F43029"/>
    <w:rsid w:val="00F43AC4"/>
    <w:rsid w:val="00F43E6E"/>
    <w:rsid w:val="00F4431D"/>
    <w:rsid w:val="00F44423"/>
    <w:rsid w:val="00F451A1"/>
    <w:rsid w:val="00F454D8"/>
    <w:rsid w:val="00F50401"/>
    <w:rsid w:val="00F50614"/>
    <w:rsid w:val="00F51236"/>
    <w:rsid w:val="00F5133F"/>
    <w:rsid w:val="00F51F31"/>
    <w:rsid w:val="00F52D81"/>
    <w:rsid w:val="00F52F63"/>
    <w:rsid w:val="00F5374C"/>
    <w:rsid w:val="00F541B8"/>
    <w:rsid w:val="00F54EBC"/>
    <w:rsid w:val="00F56CC2"/>
    <w:rsid w:val="00F574B7"/>
    <w:rsid w:val="00F60B15"/>
    <w:rsid w:val="00F60BC0"/>
    <w:rsid w:val="00F61B7F"/>
    <w:rsid w:val="00F62370"/>
    <w:rsid w:val="00F628D3"/>
    <w:rsid w:val="00F63453"/>
    <w:rsid w:val="00F63B87"/>
    <w:rsid w:val="00F6487A"/>
    <w:rsid w:val="00F6497E"/>
    <w:rsid w:val="00F65B6B"/>
    <w:rsid w:val="00F677E2"/>
    <w:rsid w:val="00F70797"/>
    <w:rsid w:val="00F70903"/>
    <w:rsid w:val="00F716C7"/>
    <w:rsid w:val="00F718DA"/>
    <w:rsid w:val="00F72283"/>
    <w:rsid w:val="00F73751"/>
    <w:rsid w:val="00F73A90"/>
    <w:rsid w:val="00F741E5"/>
    <w:rsid w:val="00F755E1"/>
    <w:rsid w:val="00F75805"/>
    <w:rsid w:val="00F75EAD"/>
    <w:rsid w:val="00F76F77"/>
    <w:rsid w:val="00F77154"/>
    <w:rsid w:val="00F80F33"/>
    <w:rsid w:val="00F81FBF"/>
    <w:rsid w:val="00F82119"/>
    <w:rsid w:val="00F83359"/>
    <w:rsid w:val="00F83A03"/>
    <w:rsid w:val="00F846D6"/>
    <w:rsid w:val="00F9173A"/>
    <w:rsid w:val="00F91800"/>
    <w:rsid w:val="00F91951"/>
    <w:rsid w:val="00F92681"/>
    <w:rsid w:val="00F93948"/>
    <w:rsid w:val="00F94E99"/>
    <w:rsid w:val="00F95035"/>
    <w:rsid w:val="00F9650A"/>
    <w:rsid w:val="00F967C7"/>
    <w:rsid w:val="00FA0437"/>
    <w:rsid w:val="00FA1F92"/>
    <w:rsid w:val="00FA233F"/>
    <w:rsid w:val="00FA2E05"/>
    <w:rsid w:val="00FA2F86"/>
    <w:rsid w:val="00FA45DA"/>
    <w:rsid w:val="00FA5AA6"/>
    <w:rsid w:val="00FA6435"/>
    <w:rsid w:val="00FA7D57"/>
    <w:rsid w:val="00FB0008"/>
    <w:rsid w:val="00FB0392"/>
    <w:rsid w:val="00FB071C"/>
    <w:rsid w:val="00FB0E25"/>
    <w:rsid w:val="00FB2416"/>
    <w:rsid w:val="00FB2C3A"/>
    <w:rsid w:val="00FB3B9E"/>
    <w:rsid w:val="00FB3D71"/>
    <w:rsid w:val="00FB3EA0"/>
    <w:rsid w:val="00FB55F4"/>
    <w:rsid w:val="00FC0B63"/>
    <w:rsid w:val="00FC1754"/>
    <w:rsid w:val="00FC2209"/>
    <w:rsid w:val="00FC312A"/>
    <w:rsid w:val="00FC409F"/>
    <w:rsid w:val="00FC61CE"/>
    <w:rsid w:val="00FC73E6"/>
    <w:rsid w:val="00FC7531"/>
    <w:rsid w:val="00FC7EAA"/>
    <w:rsid w:val="00FD04D1"/>
    <w:rsid w:val="00FD1673"/>
    <w:rsid w:val="00FD1938"/>
    <w:rsid w:val="00FD1BB8"/>
    <w:rsid w:val="00FD3660"/>
    <w:rsid w:val="00FD3801"/>
    <w:rsid w:val="00FD4FA5"/>
    <w:rsid w:val="00FD5166"/>
    <w:rsid w:val="00FD5A8E"/>
    <w:rsid w:val="00FD604B"/>
    <w:rsid w:val="00FD7A7A"/>
    <w:rsid w:val="00FE1407"/>
    <w:rsid w:val="00FE14EE"/>
    <w:rsid w:val="00FE16F9"/>
    <w:rsid w:val="00FE1CAE"/>
    <w:rsid w:val="00FE3DD3"/>
    <w:rsid w:val="00FE4D5E"/>
    <w:rsid w:val="00FE5FAD"/>
    <w:rsid w:val="00FE681C"/>
    <w:rsid w:val="00FF3C5D"/>
    <w:rsid w:val="00FF40F6"/>
    <w:rsid w:val="00FF4218"/>
    <w:rsid w:val="00FF456A"/>
    <w:rsid w:val="00FF5745"/>
    <w:rsid w:val="00FF5C0E"/>
    <w:rsid w:val="00FF6204"/>
    <w:rsid w:val="00FF634D"/>
    <w:rsid w:val="00FF7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B1C0A9"/>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BF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Mencinsinresolver2">
    <w:name w:val="Mención sin resolver2"/>
    <w:basedOn w:val="Fuentedeprrafopredeter"/>
    <w:uiPriority w:val="99"/>
    <w:semiHidden/>
    <w:unhideWhenUsed/>
    <w:rsid w:val="008B4817"/>
    <w:rPr>
      <w:color w:val="605E5C"/>
      <w:shd w:val="clear" w:color="auto" w:fill="E1DFDD"/>
    </w:rPr>
  </w:style>
  <w:style w:type="paragraph" w:styleId="NormalWeb">
    <w:name w:val="Normal (Web)"/>
    <w:basedOn w:val="Normal"/>
    <w:uiPriority w:val="99"/>
    <w:unhideWhenUsed/>
    <w:rsid w:val="00DE03B7"/>
    <w:pPr>
      <w:spacing w:before="100" w:beforeAutospacing="1" w:after="100" w:afterAutospacing="1"/>
    </w:pPr>
    <w:rPr>
      <w:sz w:val="24"/>
      <w:szCs w:val="24"/>
      <w:lang w:eastAsia="es-MX"/>
    </w:rPr>
  </w:style>
  <w:style w:type="paragraph" w:customStyle="1" w:styleId="Texto">
    <w:name w:val="Texto"/>
    <w:basedOn w:val="Normal"/>
    <w:link w:val="TextoCar"/>
    <w:rsid w:val="00552241"/>
    <w:pPr>
      <w:spacing w:after="101" w:line="216" w:lineRule="exact"/>
      <w:ind w:firstLine="288"/>
      <w:jc w:val="both"/>
    </w:pPr>
    <w:rPr>
      <w:rFonts w:ascii="Arial" w:hAnsi="Arial" w:cs="Arial"/>
      <w:sz w:val="18"/>
      <w:lang w:val="es-ES"/>
    </w:rPr>
  </w:style>
  <w:style w:type="character" w:customStyle="1" w:styleId="TextoCar">
    <w:name w:val="Texto Car"/>
    <w:link w:val="Texto"/>
    <w:locked/>
    <w:rsid w:val="00552241"/>
    <w:rPr>
      <w:rFonts w:ascii="Arial" w:eastAsia="Times New Roman" w:hAnsi="Arial" w:cs="Arial"/>
      <w:sz w:val="18"/>
      <w:szCs w:val="20"/>
      <w:lang w:val="es-ES" w:eastAsia="es-ES"/>
    </w:rPr>
  </w:style>
  <w:style w:type="paragraph" w:customStyle="1" w:styleId="xmsonormal">
    <w:name w:val="x_msonormal"/>
    <w:basedOn w:val="Normal"/>
    <w:rsid w:val="00795DF7"/>
    <w:pPr>
      <w:spacing w:before="100" w:beforeAutospacing="1" w:after="100" w:afterAutospacing="1"/>
    </w:pPr>
    <w:rPr>
      <w:sz w:val="24"/>
      <w:szCs w:val="24"/>
      <w:lang w:eastAsia="es-MX"/>
    </w:rPr>
  </w:style>
  <w:style w:type="paragraph" w:customStyle="1" w:styleId="xgmail-msolistparagraph">
    <w:name w:val="x_gmail-msolistparagraph"/>
    <w:basedOn w:val="Normal"/>
    <w:rsid w:val="00795DF7"/>
    <w:pPr>
      <w:spacing w:before="100" w:beforeAutospacing="1" w:after="100" w:afterAutospacing="1"/>
    </w:pPr>
    <w:rPr>
      <w:sz w:val="24"/>
      <w:szCs w:val="24"/>
      <w:lang w:eastAsia="es-MX"/>
    </w:rPr>
  </w:style>
  <w:style w:type="numbering" w:customStyle="1" w:styleId="Sinlista1">
    <w:name w:val="Sin lista1"/>
    <w:next w:val="Sinlista"/>
    <w:uiPriority w:val="99"/>
    <w:semiHidden/>
    <w:unhideWhenUsed/>
    <w:rsid w:val="00F95035"/>
  </w:style>
  <w:style w:type="table" w:customStyle="1" w:styleId="Tablaconcuadrcula1">
    <w:name w:val="Tabla con cuadrícula1"/>
    <w:basedOn w:val="Tablanormal"/>
    <w:next w:val="Tablaconcuadrcula"/>
    <w:uiPriority w:val="59"/>
    <w:rsid w:val="00F9503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95035"/>
  </w:style>
  <w:style w:type="paragraph" w:customStyle="1" w:styleId="msonormal0">
    <w:name w:val="msonormal"/>
    <w:basedOn w:val="Normal"/>
    <w:rsid w:val="00F95035"/>
    <w:pPr>
      <w:spacing w:before="100" w:beforeAutospacing="1" w:after="100" w:afterAutospacing="1"/>
    </w:pPr>
    <w:rPr>
      <w:sz w:val="24"/>
      <w:szCs w:val="24"/>
      <w:lang w:eastAsia="es-MX"/>
    </w:rPr>
  </w:style>
  <w:style w:type="table" w:customStyle="1" w:styleId="Tablaconcuadrcula11">
    <w:name w:val="Tabla con cuadrícula11"/>
    <w:basedOn w:val="Tablanormal"/>
    <w:next w:val="Tablaconcuadrcula"/>
    <w:uiPriority w:val="39"/>
    <w:rsid w:val="00F950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274044">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997922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4359982">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24209415">
      <w:bodyDiv w:val="1"/>
      <w:marLeft w:val="0"/>
      <w:marRight w:val="0"/>
      <w:marTop w:val="0"/>
      <w:marBottom w:val="0"/>
      <w:divBdr>
        <w:top w:val="none" w:sz="0" w:space="0" w:color="auto"/>
        <w:left w:val="none" w:sz="0" w:space="0" w:color="auto"/>
        <w:bottom w:val="none" w:sz="0" w:space="0" w:color="auto"/>
        <w:right w:val="none" w:sz="0" w:space="0" w:color="auto"/>
      </w:divBdr>
    </w:div>
    <w:div w:id="330257402">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75935262">
      <w:bodyDiv w:val="1"/>
      <w:marLeft w:val="0"/>
      <w:marRight w:val="0"/>
      <w:marTop w:val="0"/>
      <w:marBottom w:val="0"/>
      <w:divBdr>
        <w:top w:val="none" w:sz="0" w:space="0" w:color="auto"/>
        <w:left w:val="none" w:sz="0" w:space="0" w:color="auto"/>
        <w:bottom w:val="none" w:sz="0" w:space="0" w:color="auto"/>
        <w:right w:val="none" w:sz="0" w:space="0" w:color="auto"/>
      </w:divBdr>
    </w:div>
    <w:div w:id="3937008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1424684">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9365004">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59351809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7587977">
      <w:bodyDiv w:val="1"/>
      <w:marLeft w:val="0"/>
      <w:marRight w:val="0"/>
      <w:marTop w:val="0"/>
      <w:marBottom w:val="0"/>
      <w:divBdr>
        <w:top w:val="none" w:sz="0" w:space="0" w:color="auto"/>
        <w:left w:val="none" w:sz="0" w:space="0" w:color="auto"/>
        <w:bottom w:val="none" w:sz="0" w:space="0" w:color="auto"/>
        <w:right w:val="none" w:sz="0" w:space="0" w:color="auto"/>
      </w:divBdr>
    </w:div>
    <w:div w:id="655962627">
      <w:bodyDiv w:val="1"/>
      <w:marLeft w:val="0"/>
      <w:marRight w:val="0"/>
      <w:marTop w:val="0"/>
      <w:marBottom w:val="0"/>
      <w:divBdr>
        <w:top w:val="none" w:sz="0" w:space="0" w:color="auto"/>
        <w:left w:val="none" w:sz="0" w:space="0" w:color="auto"/>
        <w:bottom w:val="none" w:sz="0" w:space="0" w:color="auto"/>
        <w:right w:val="none" w:sz="0" w:space="0" w:color="auto"/>
      </w:divBdr>
    </w:div>
    <w:div w:id="73546854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979073">
      <w:bodyDiv w:val="1"/>
      <w:marLeft w:val="0"/>
      <w:marRight w:val="0"/>
      <w:marTop w:val="0"/>
      <w:marBottom w:val="0"/>
      <w:divBdr>
        <w:top w:val="none" w:sz="0" w:space="0" w:color="auto"/>
        <w:left w:val="none" w:sz="0" w:space="0" w:color="auto"/>
        <w:bottom w:val="none" w:sz="0" w:space="0" w:color="auto"/>
        <w:right w:val="none" w:sz="0" w:space="0" w:color="auto"/>
      </w:divBdr>
    </w:div>
    <w:div w:id="783309128">
      <w:bodyDiv w:val="1"/>
      <w:marLeft w:val="0"/>
      <w:marRight w:val="0"/>
      <w:marTop w:val="0"/>
      <w:marBottom w:val="0"/>
      <w:divBdr>
        <w:top w:val="none" w:sz="0" w:space="0" w:color="auto"/>
        <w:left w:val="none" w:sz="0" w:space="0" w:color="auto"/>
        <w:bottom w:val="none" w:sz="0" w:space="0" w:color="auto"/>
        <w:right w:val="none" w:sz="0" w:space="0" w:color="auto"/>
      </w:divBdr>
    </w:div>
    <w:div w:id="786583462">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56426629">
      <w:bodyDiv w:val="1"/>
      <w:marLeft w:val="0"/>
      <w:marRight w:val="0"/>
      <w:marTop w:val="0"/>
      <w:marBottom w:val="0"/>
      <w:divBdr>
        <w:top w:val="none" w:sz="0" w:space="0" w:color="auto"/>
        <w:left w:val="none" w:sz="0" w:space="0" w:color="auto"/>
        <w:bottom w:val="none" w:sz="0" w:space="0" w:color="auto"/>
        <w:right w:val="none" w:sz="0" w:space="0" w:color="auto"/>
      </w:divBdr>
    </w:div>
    <w:div w:id="87118575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19738">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375649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406481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62491392">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8780001">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658684">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47702153">
      <w:bodyDiv w:val="1"/>
      <w:marLeft w:val="0"/>
      <w:marRight w:val="0"/>
      <w:marTop w:val="0"/>
      <w:marBottom w:val="0"/>
      <w:divBdr>
        <w:top w:val="none" w:sz="0" w:space="0" w:color="auto"/>
        <w:left w:val="none" w:sz="0" w:space="0" w:color="auto"/>
        <w:bottom w:val="none" w:sz="0" w:space="0" w:color="auto"/>
        <w:right w:val="none" w:sz="0" w:space="0" w:color="auto"/>
      </w:divBdr>
    </w:div>
    <w:div w:id="145833512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0581126">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6352482">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0544739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0855110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8698941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87105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4971072">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4862889">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1393782">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legislacion.edomex.gob.mx/sites/legislacion.edomex.gob.mx/files/files/pdf/gct/2018/nov065.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15/oct304.pdf"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66E99-4F78-467D-9C3F-BBD29862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10486</Words>
  <Characters>57678</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USER</cp:lastModifiedBy>
  <cp:revision>2</cp:revision>
  <cp:lastPrinted>2019-09-04T23:22:00Z</cp:lastPrinted>
  <dcterms:created xsi:type="dcterms:W3CDTF">2019-10-08T17:57:00Z</dcterms:created>
  <dcterms:modified xsi:type="dcterms:W3CDTF">2019-10-08T17:57:00Z</dcterms:modified>
</cp:coreProperties>
</file>