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48B" w:rsidRDefault="0005348B" w:rsidP="0090360E">
      <w:pPr>
        <w:spacing w:line="360" w:lineRule="auto"/>
        <w:jc w:val="both"/>
        <w:rPr>
          <w:rFonts w:ascii="Palatino Linotype" w:hAnsi="Palatino Linotype" w:cs="Tahoma"/>
          <w:bCs/>
          <w:sz w:val="22"/>
          <w:szCs w:val="22"/>
        </w:rPr>
      </w:pPr>
    </w:p>
    <w:p w:rsidR="00994396" w:rsidRPr="00A50DEE" w:rsidRDefault="00994396" w:rsidP="0090360E">
      <w:pPr>
        <w:spacing w:line="360" w:lineRule="auto"/>
        <w:jc w:val="both"/>
        <w:rPr>
          <w:rFonts w:ascii="Palatino Linotype" w:hAnsi="Palatino Linotype" w:cs="Tahoma"/>
          <w:sz w:val="22"/>
          <w:szCs w:val="22"/>
        </w:rPr>
      </w:pPr>
      <w:r w:rsidRPr="00A50DE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036F94" w:rsidRPr="00A50DEE">
        <w:rPr>
          <w:rFonts w:ascii="Palatino Linotype" w:hAnsi="Palatino Linotype" w:cs="Tahoma"/>
          <w:bCs/>
          <w:sz w:val="22"/>
          <w:szCs w:val="22"/>
        </w:rPr>
        <w:t>diecinueve</w:t>
      </w:r>
      <w:r w:rsidR="00E17205" w:rsidRPr="00A50DEE">
        <w:rPr>
          <w:rFonts w:ascii="Palatino Linotype" w:hAnsi="Palatino Linotype" w:cs="Tahoma"/>
          <w:bCs/>
          <w:sz w:val="22"/>
          <w:szCs w:val="22"/>
        </w:rPr>
        <w:t xml:space="preserve"> de septiembre</w:t>
      </w:r>
      <w:r w:rsidRPr="00A50DEE">
        <w:rPr>
          <w:rFonts w:ascii="Palatino Linotype" w:hAnsi="Palatino Linotype" w:cs="Tahoma"/>
          <w:bCs/>
          <w:sz w:val="22"/>
          <w:szCs w:val="22"/>
        </w:rPr>
        <w:t xml:space="preserve"> de dos mil </w:t>
      </w:r>
      <w:r w:rsidR="00D34402" w:rsidRPr="00A50DEE">
        <w:rPr>
          <w:rFonts w:ascii="Palatino Linotype" w:hAnsi="Palatino Linotype" w:cs="Tahoma"/>
          <w:bCs/>
          <w:sz w:val="22"/>
          <w:szCs w:val="22"/>
        </w:rPr>
        <w:t>diecinueve</w:t>
      </w:r>
      <w:r w:rsidRPr="00A50DEE">
        <w:rPr>
          <w:rFonts w:ascii="Palatino Linotype" w:hAnsi="Palatino Linotype" w:cs="Tahoma"/>
          <w:bCs/>
          <w:sz w:val="22"/>
          <w:szCs w:val="22"/>
        </w:rPr>
        <w:t>.</w:t>
      </w:r>
    </w:p>
    <w:p w:rsidR="00B31222" w:rsidRPr="00A50DEE" w:rsidRDefault="00B31222" w:rsidP="0090360E">
      <w:pPr>
        <w:spacing w:line="360" w:lineRule="auto"/>
        <w:rPr>
          <w:rFonts w:ascii="Palatino Linotype" w:hAnsi="Palatino Linotype" w:cs="Tahoma"/>
          <w:bCs/>
          <w:sz w:val="22"/>
          <w:szCs w:val="22"/>
        </w:rPr>
      </w:pPr>
    </w:p>
    <w:p w:rsidR="00B31222" w:rsidRPr="00A50DEE" w:rsidRDefault="00994396" w:rsidP="0090360E">
      <w:pPr>
        <w:spacing w:line="360" w:lineRule="auto"/>
        <w:jc w:val="both"/>
        <w:rPr>
          <w:rFonts w:ascii="Palatino Linotype" w:hAnsi="Palatino Linotype" w:cs="Tahoma"/>
          <w:bCs/>
          <w:sz w:val="22"/>
          <w:szCs w:val="22"/>
        </w:rPr>
      </w:pPr>
      <w:r w:rsidRPr="00A50DEE">
        <w:rPr>
          <w:rFonts w:ascii="Palatino Linotype" w:hAnsi="Palatino Linotype" w:cs="Tahoma"/>
          <w:b/>
          <w:bCs/>
          <w:color w:val="0D0D0D" w:themeColor="text1" w:themeTint="F2"/>
          <w:sz w:val="22"/>
          <w:szCs w:val="22"/>
        </w:rPr>
        <w:t>VISTO</w:t>
      </w:r>
      <w:r w:rsidR="00F41B19" w:rsidRPr="00A50DEE">
        <w:rPr>
          <w:rFonts w:ascii="Palatino Linotype" w:hAnsi="Palatino Linotype" w:cs="Tahoma"/>
          <w:b/>
          <w:bCs/>
          <w:color w:val="0D0D0D" w:themeColor="text1" w:themeTint="F2"/>
          <w:sz w:val="22"/>
          <w:szCs w:val="22"/>
        </w:rPr>
        <w:t xml:space="preserve"> </w:t>
      </w:r>
      <w:r w:rsidR="001171BD" w:rsidRPr="00A50DEE">
        <w:rPr>
          <w:rFonts w:ascii="Palatino Linotype" w:hAnsi="Palatino Linotype" w:cs="Tahoma"/>
          <w:bCs/>
          <w:color w:val="0D0D0D" w:themeColor="text1" w:themeTint="F2"/>
          <w:sz w:val="22"/>
          <w:szCs w:val="22"/>
        </w:rPr>
        <w:t>el expediente</w:t>
      </w:r>
      <w:r w:rsidR="0019389B" w:rsidRPr="00A50DEE">
        <w:rPr>
          <w:rFonts w:ascii="Palatino Linotype" w:hAnsi="Palatino Linotype" w:cs="Tahoma"/>
          <w:bCs/>
          <w:color w:val="0D0D0D" w:themeColor="text1" w:themeTint="F2"/>
          <w:sz w:val="22"/>
          <w:szCs w:val="22"/>
        </w:rPr>
        <w:t xml:space="preserve"> conformado </w:t>
      </w:r>
      <w:r w:rsidR="00422869" w:rsidRPr="00A50DEE">
        <w:rPr>
          <w:rFonts w:ascii="Palatino Linotype" w:hAnsi="Palatino Linotype" w:cs="Tahoma"/>
          <w:bCs/>
          <w:color w:val="0D0D0D" w:themeColor="text1" w:themeTint="F2"/>
          <w:sz w:val="22"/>
          <w:szCs w:val="22"/>
        </w:rPr>
        <w:t xml:space="preserve">con motivo del Recurso de Revisión </w:t>
      </w:r>
      <w:r w:rsidR="00D34402" w:rsidRPr="00A50DEE">
        <w:rPr>
          <w:rFonts w:ascii="Palatino Linotype" w:hAnsi="Palatino Linotype" w:cs="Tahoma"/>
          <w:b/>
          <w:color w:val="0D0D0D" w:themeColor="text1" w:themeTint="F2"/>
          <w:sz w:val="22"/>
          <w:szCs w:val="22"/>
        </w:rPr>
        <w:t>0</w:t>
      </w:r>
      <w:r w:rsidR="00E17205" w:rsidRPr="00A50DEE">
        <w:rPr>
          <w:rFonts w:ascii="Palatino Linotype" w:hAnsi="Palatino Linotype" w:cs="Tahoma"/>
          <w:b/>
          <w:color w:val="0D0D0D" w:themeColor="text1" w:themeTint="F2"/>
          <w:sz w:val="22"/>
          <w:szCs w:val="22"/>
        </w:rPr>
        <w:t>6036</w:t>
      </w:r>
      <w:r w:rsidR="00D34402" w:rsidRPr="00A50DEE">
        <w:rPr>
          <w:rFonts w:ascii="Palatino Linotype" w:hAnsi="Palatino Linotype" w:cs="Tahoma"/>
          <w:b/>
          <w:color w:val="0D0D0D" w:themeColor="text1" w:themeTint="F2"/>
          <w:sz w:val="22"/>
          <w:szCs w:val="22"/>
        </w:rPr>
        <w:t>/INFOEM/IP/RR/2019</w:t>
      </w:r>
      <w:r w:rsidR="00422869" w:rsidRPr="00A50DEE">
        <w:rPr>
          <w:rFonts w:ascii="Palatino Linotype" w:hAnsi="Palatino Linotype" w:cs="Tahoma"/>
          <w:bCs/>
          <w:color w:val="0D0D0D" w:themeColor="text1" w:themeTint="F2"/>
          <w:sz w:val="22"/>
          <w:szCs w:val="22"/>
        </w:rPr>
        <w:t xml:space="preserve">, </w:t>
      </w:r>
      <w:r w:rsidR="00127757" w:rsidRPr="00A50DEE">
        <w:rPr>
          <w:rFonts w:ascii="Palatino Linotype" w:hAnsi="Palatino Linotype" w:cs="Tahoma"/>
          <w:bCs/>
          <w:color w:val="0D0D0D" w:themeColor="text1" w:themeTint="F2"/>
          <w:sz w:val="22"/>
          <w:szCs w:val="22"/>
        </w:rPr>
        <w:t xml:space="preserve">interpuesto por </w:t>
      </w:r>
      <w:bookmarkStart w:id="0" w:name="_GoBack"/>
      <w:bookmarkEnd w:id="0"/>
      <w:r w:rsidR="00D51135" w:rsidRPr="00D51135">
        <w:rPr>
          <w:rFonts w:ascii="Palatino Linotype" w:hAnsi="Palatino Linotype" w:cs="Tahoma"/>
          <w:b/>
          <w:bCs/>
          <w:color w:val="0D0D0D" w:themeColor="text1" w:themeTint="F2"/>
          <w:sz w:val="22"/>
          <w:szCs w:val="22"/>
          <w:highlight w:val="black"/>
        </w:rPr>
        <w:t>XXXXXXXXXXX</w:t>
      </w:r>
      <w:r w:rsidRPr="00A50DEE">
        <w:rPr>
          <w:rFonts w:ascii="Palatino Linotype" w:hAnsi="Palatino Linotype" w:cs="Tahoma"/>
          <w:bCs/>
          <w:color w:val="0D0D0D" w:themeColor="text1" w:themeTint="F2"/>
          <w:sz w:val="22"/>
          <w:szCs w:val="22"/>
        </w:rPr>
        <w:t xml:space="preserve">, en lo sucesivo </w:t>
      </w:r>
      <w:r w:rsidR="00D34402" w:rsidRPr="00A50DEE">
        <w:rPr>
          <w:rFonts w:ascii="Palatino Linotype" w:hAnsi="Palatino Linotype" w:cs="Tahoma"/>
          <w:bCs/>
          <w:color w:val="0D0D0D" w:themeColor="text1" w:themeTint="F2"/>
          <w:sz w:val="22"/>
          <w:szCs w:val="22"/>
        </w:rPr>
        <w:t>R</w:t>
      </w:r>
      <w:r w:rsidRPr="00A50DEE">
        <w:rPr>
          <w:rFonts w:ascii="Palatino Linotype" w:hAnsi="Palatino Linotype" w:cs="Tahoma"/>
          <w:bCs/>
          <w:color w:val="0D0D0D" w:themeColor="text1" w:themeTint="F2"/>
          <w:sz w:val="22"/>
          <w:szCs w:val="22"/>
        </w:rPr>
        <w:t xml:space="preserve">ecurrente o </w:t>
      </w:r>
      <w:r w:rsidR="00D34402" w:rsidRPr="00A50DEE">
        <w:rPr>
          <w:rFonts w:ascii="Palatino Linotype" w:hAnsi="Palatino Linotype" w:cs="Tahoma"/>
          <w:bCs/>
          <w:color w:val="0D0D0D" w:themeColor="text1" w:themeTint="F2"/>
          <w:sz w:val="22"/>
          <w:szCs w:val="22"/>
        </w:rPr>
        <w:t>P</w:t>
      </w:r>
      <w:r w:rsidRPr="00A50DEE">
        <w:rPr>
          <w:rFonts w:ascii="Palatino Linotype" w:hAnsi="Palatino Linotype" w:cs="Tahoma"/>
          <w:bCs/>
          <w:color w:val="0D0D0D" w:themeColor="text1" w:themeTint="F2"/>
          <w:sz w:val="22"/>
          <w:szCs w:val="22"/>
        </w:rPr>
        <w:t>articular,</w:t>
      </w:r>
      <w:r w:rsidR="00F41B19" w:rsidRPr="00A50DEE">
        <w:rPr>
          <w:rFonts w:ascii="Palatino Linotype" w:hAnsi="Palatino Linotype" w:cs="Tahoma"/>
          <w:bCs/>
          <w:color w:val="0D0D0D" w:themeColor="text1" w:themeTint="F2"/>
          <w:sz w:val="22"/>
          <w:szCs w:val="22"/>
        </w:rPr>
        <w:t xml:space="preserve"> </w:t>
      </w:r>
      <w:r w:rsidR="00DC1594" w:rsidRPr="00A50DEE">
        <w:rPr>
          <w:rFonts w:ascii="Palatino Linotype" w:hAnsi="Palatino Linotype" w:cs="Tahoma"/>
          <w:bCs/>
          <w:color w:val="0D0D0D" w:themeColor="text1" w:themeTint="F2"/>
          <w:sz w:val="22"/>
          <w:szCs w:val="22"/>
        </w:rPr>
        <w:t xml:space="preserve">en contra de la respuesta del </w:t>
      </w:r>
      <w:r w:rsidR="002A0FB8" w:rsidRPr="00A50DEE">
        <w:rPr>
          <w:rFonts w:ascii="Palatino Linotype" w:hAnsi="Palatino Linotype" w:cs="Tahoma"/>
          <w:bCs/>
          <w:color w:val="0D0D0D" w:themeColor="text1" w:themeTint="F2"/>
          <w:sz w:val="22"/>
          <w:szCs w:val="22"/>
        </w:rPr>
        <w:t>Sujeto Obligado</w:t>
      </w:r>
      <w:r w:rsidR="002060B4" w:rsidRPr="00A50DEE">
        <w:rPr>
          <w:rFonts w:ascii="Palatino Linotype" w:hAnsi="Palatino Linotype" w:cs="Tahoma"/>
          <w:bCs/>
          <w:color w:val="0D0D0D" w:themeColor="text1" w:themeTint="F2"/>
          <w:sz w:val="22"/>
          <w:szCs w:val="22"/>
        </w:rPr>
        <w:t>,</w:t>
      </w:r>
      <w:r w:rsidR="00F41B19" w:rsidRPr="00A50DEE">
        <w:rPr>
          <w:rFonts w:ascii="Palatino Linotype" w:hAnsi="Palatino Linotype" w:cs="Tahoma"/>
          <w:bCs/>
          <w:color w:val="0D0D0D" w:themeColor="text1" w:themeTint="F2"/>
          <w:sz w:val="22"/>
          <w:szCs w:val="22"/>
        </w:rPr>
        <w:t xml:space="preserve"> </w:t>
      </w:r>
      <w:bookmarkStart w:id="1" w:name="_Hlk19098036"/>
      <w:r w:rsidR="00E17205" w:rsidRPr="00A50DEE">
        <w:rPr>
          <w:rFonts w:ascii="Palatino Linotype" w:hAnsi="Palatino Linotype" w:cs="Tahoma"/>
          <w:b/>
          <w:bCs/>
          <w:color w:val="0D0D0D" w:themeColor="text1" w:themeTint="F2"/>
          <w:sz w:val="22"/>
          <w:szCs w:val="22"/>
        </w:rPr>
        <w:t>Organismo Descentralizado para la Prestación de Los Servicios del Agua Potable Alcantarillado y Saneamiento de Tecámac</w:t>
      </w:r>
      <w:bookmarkEnd w:id="1"/>
      <w:r w:rsidR="00DC1594" w:rsidRPr="00A50DEE">
        <w:rPr>
          <w:rFonts w:ascii="Palatino Linotype" w:hAnsi="Palatino Linotype" w:cs="Tahoma"/>
          <w:bCs/>
          <w:color w:val="0D0D0D" w:themeColor="text1" w:themeTint="F2"/>
          <w:sz w:val="22"/>
          <w:szCs w:val="22"/>
        </w:rPr>
        <w:t xml:space="preserve">, </w:t>
      </w:r>
      <w:r w:rsidR="00422869" w:rsidRPr="00A50DEE">
        <w:rPr>
          <w:rFonts w:ascii="Palatino Linotype" w:hAnsi="Palatino Linotype" w:cs="Tahoma"/>
          <w:bCs/>
          <w:color w:val="0D0D0D" w:themeColor="text1" w:themeTint="F2"/>
          <w:sz w:val="22"/>
          <w:szCs w:val="22"/>
        </w:rPr>
        <w:t xml:space="preserve">se emite la presente Resolución, </w:t>
      </w:r>
      <w:r w:rsidR="00DC1594" w:rsidRPr="00A50DEE">
        <w:rPr>
          <w:rFonts w:ascii="Palatino Linotype" w:hAnsi="Palatino Linotype" w:cs="Tahoma"/>
          <w:bCs/>
          <w:color w:val="0D0D0D" w:themeColor="text1" w:themeTint="F2"/>
          <w:sz w:val="22"/>
          <w:szCs w:val="22"/>
        </w:rPr>
        <w:t>con base en</w:t>
      </w:r>
      <w:r w:rsidR="00F41B19" w:rsidRPr="00A50DEE">
        <w:rPr>
          <w:rFonts w:ascii="Palatino Linotype" w:hAnsi="Palatino Linotype" w:cs="Tahoma"/>
          <w:bCs/>
          <w:color w:val="0D0D0D" w:themeColor="text1" w:themeTint="F2"/>
          <w:sz w:val="22"/>
          <w:szCs w:val="22"/>
        </w:rPr>
        <w:t xml:space="preserve"> </w:t>
      </w:r>
      <w:r w:rsidR="00DC1594" w:rsidRPr="00A50DEE">
        <w:rPr>
          <w:rFonts w:ascii="Palatino Linotype" w:hAnsi="Palatino Linotype" w:cs="Tahoma"/>
          <w:bCs/>
          <w:color w:val="0D0D0D" w:themeColor="text1" w:themeTint="F2"/>
          <w:sz w:val="22"/>
          <w:szCs w:val="22"/>
        </w:rPr>
        <w:t xml:space="preserve">los </w:t>
      </w:r>
      <w:r w:rsidR="006C1B1D" w:rsidRPr="00A50DEE">
        <w:rPr>
          <w:rFonts w:ascii="Palatino Linotype" w:hAnsi="Palatino Linotype" w:cs="Tahoma"/>
          <w:bCs/>
          <w:color w:val="0D0D0D" w:themeColor="text1" w:themeTint="F2"/>
          <w:sz w:val="22"/>
          <w:szCs w:val="22"/>
        </w:rPr>
        <w:t>A</w:t>
      </w:r>
      <w:r w:rsidR="00DC1594" w:rsidRPr="00A50DEE">
        <w:rPr>
          <w:rFonts w:ascii="Palatino Linotype" w:hAnsi="Palatino Linotype" w:cs="Tahoma"/>
          <w:bCs/>
          <w:color w:val="0D0D0D" w:themeColor="text1" w:themeTint="F2"/>
          <w:sz w:val="22"/>
          <w:szCs w:val="22"/>
        </w:rPr>
        <w:t xml:space="preserve">ntecedentes y </w:t>
      </w:r>
      <w:r w:rsidR="002A0FB8" w:rsidRPr="00A50DEE">
        <w:rPr>
          <w:rFonts w:ascii="Palatino Linotype" w:hAnsi="Palatino Linotype" w:cs="Tahoma"/>
          <w:bCs/>
          <w:color w:val="0D0D0D" w:themeColor="text1" w:themeTint="F2"/>
          <w:sz w:val="22"/>
          <w:szCs w:val="22"/>
        </w:rPr>
        <w:t>C</w:t>
      </w:r>
      <w:r w:rsidR="002A0FB8" w:rsidRPr="00A50DEE">
        <w:rPr>
          <w:rFonts w:ascii="Palatino Linotype" w:hAnsi="Palatino Linotype" w:cs="Tahoma"/>
          <w:bCs/>
          <w:sz w:val="22"/>
          <w:szCs w:val="22"/>
        </w:rPr>
        <w:t xml:space="preserve">onsiderandos </w:t>
      </w:r>
      <w:r w:rsidR="00DC1594" w:rsidRPr="00A50DEE">
        <w:rPr>
          <w:rFonts w:ascii="Palatino Linotype" w:hAnsi="Palatino Linotype" w:cs="Tahoma"/>
          <w:bCs/>
          <w:sz w:val="22"/>
          <w:szCs w:val="22"/>
        </w:rPr>
        <w:t>que a continuación se exponen</w:t>
      </w:r>
      <w:r w:rsidR="00B31222" w:rsidRPr="00A50DEE">
        <w:rPr>
          <w:rFonts w:ascii="Palatino Linotype" w:hAnsi="Palatino Linotype" w:cs="Tahoma"/>
          <w:bCs/>
          <w:sz w:val="22"/>
          <w:szCs w:val="22"/>
        </w:rPr>
        <w:t>:</w:t>
      </w:r>
    </w:p>
    <w:p w:rsidR="00735915" w:rsidRPr="00A50DEE" w:rsidRDefault="00735915" w:rsidP="0090360E">
      <w:pPr>
        <w:spacing w:line="360" w:lineRule="auto"/>
        <w:rPr>
          <w:rFonts w:ascii="Palatino Linotype" w:hAnsi="Palatino Linotype" w:cs="Tahoma"/>
          <w:sz w:val="22"/>
          <w:szCs w:val="22"/>
        </w:rPr>
      </w:pPr>
    </w:p>
    <w:p w:rsidR="00B31222" w:rsidRPr="00A50DEE" w:rsidRDefault="00B31222" w:rsidP="0090360E">
      <w:pPr>
        <w:tabs>
          <w:tab w:val="center" w:pos="4522"/>
          <w:tab w:val="left" w:pos="7245"/>
        </w:tabs>
        <w:spacing w:line="360" w:lineRule="auto"/>
        <w:jc w:val="center"/>
        <w:rPr>
          <w:rFonts w:ascii="Palatino Linotype" w:hAnsi="Palatino Linotype" w:cs="Tahoma"/>
          <w:b/>
          <w:sz w:val="22"/>
          <w:szCs w:val="22"/>
        </w:rPr>
      </w:pPr>
      <w:r w:rsidRPr="00A50DEE">
        <w:rPr>
          <w:rFonts w:ascii="Palatino Linotype" w:hAnsi="Palatino Linotype" w:cs="Tahoma"/>
          <w:b/>
          <w:sz w:val="22"/>
          <w:szCs w:val="22"/>
        </w:rPr>
        <w:t>ANTECEDENTES:</w:t>
      </w:r>
    </w:p>
    <w:p w:rsidR="00B31222" w:rsidRPr="00A50DEE"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p>
    <w:p w:rsidR="00DC1594" w:rsidRPr="00A50DEE" w:rsidRDefault="00B31222" w:rsidP="0090360E">
      <w:pPr>
        <w:pStyle w:val="Prrafodelista"/>
        <w:tabs>
          <w:tab w:val="left" w:pos="567"/>
        </w:tabs>
        <w:spacing w:line="360" w:lineRule="auto"/>
        <w:ind w:left="0"/>
        <w:contextualSpacing w:val="0"/>
        <w:jc w:val="both"/>
        <w:rPr>
          <w:rFonts w:ascii="Palatino Linotype" w:hAnsi="Palatino Linotype" w:cs="Tahoma"/>
          <w:b/>
          <w:szCs w:val="22"/>
        </w:rPr>
      </w:pPr>
      <w:r w:rsidRPr="00A50DEE">
        <w:rPr>
          <w:rFonts w:ascii="Palatino Linotype" w:hAnsi="Palatino Linotype" w:cs="Tahoma"/>
          <w:b/>
          <w:szCs w:val="22"/>
        </w:rPr>
        <w:t>I. Presentación de la</w:t>
      </w:r>
      <w:r w:rsidR="00D01F75" w:rsidRPr="00A50DEE">
        <w:rPr>
          <w:rFonts w:ascii="Palatino Linotype" w:hAnsi="Palatino Linotype" w:cs="Tahoma"/>
          <w:b/>
          <w:szCs w:val="22"/>
        </w:rPr>
        <w:t>s</w:t>
      </w:r>
      <w:r w:rsidRPr="00A50DEE">
        <w:rPr>
          <w:rFonts w:ascii="Palatino Linotype" w:hAnsi="Palatino Linotype" w:cs="Tahoma"/>
          <w:b/>
          <w:szCs w:val="22"/>
        </w:rPr>
        <w:t xml:space="preserve"> solicitud</w:t>
      </w:r>
      <w:r w:rsidR="00D01F75" w:rsidRPr="00A50DEE">
        <w:rPr>
          <w:rFonts w:ascii="Palatino Linotype" w:hAnsi="Palatino Linotype" w:cs="Tahoma"/>
          <w:b/>
          <w:szCs w:val="22"/>
        </w:rPr>
        <w:t>es</w:t>
      </w:r>
      <w:r w:rsidRPr="00A50DEE">
        <w:rPr>
          <w:rFonts w:ascii="Palatino Linotype" w:hAnsi="Palatino Linotype" w:cs="Tahoma"/>
          <w:b/>
          <w:szCs w:val="22"/>
        </w:rPr>
        <w:t xml:space="preserve"> de información. </w:t>
      </w:r>
    </w:p>
    <w:p w:rsidR="00DC1594" w:rsidRPr="00A50DEE" w:rsidRDefault="00DC1594" w:rsidP="0090360E">
      <w:pPr>
        <w:pStyle w:val="Prrafodelista"/>
        <w:tabs>
          <w:tab w:val="left" w:pos="567"/>
        </w:tabs>
        <w:spacing w:line="360" w:lineRule="auto"/>
        <w:ind w:left="0"/>
        <w:contextualSpacing w:val="0"/>
        <w:jc w:val="both"/>
        <w:rPr>
          <w:rFonts w:ascii="Palatino Linotype" w:hAnsi="Palatino Linotype" w:cs="Tahoma"/>
          <w:szCs w:val="22"/>
        </w:rPr>
      </w:pPr>
    </w:p>
    <w:p w:rsidR="00B31222" w:rsidRPr="00A50DEE" w:rsidRDefault="00AA417B" w:rsidP="0090360E">
      <w:pPr>
        <w:pStyle w:val="Prrafodelista"/>
        <w:tabs>
          <w:tab w:val="left" w:pos="567"/>
        </w:tabs>
        <w:spacing w:line="360" w:lineRule="auto"/>
        <w:ind w:left="0"/>
        <w:contextualSpacing w:val="0"/>
        <w:jc w:val="both"/>
        <w:rPr>
          <w:rFonts w:ascii="Palatino Linotype" w:hAnsi="Palatino Linotype" w:cs="Tahoma"/>
          <w:szCs w:val="22"/>
        </w:rPr>
      </w:pPr>
      <w:r w:rsidRPr="00A50DEE">
        <w:rPr>
          <w:rFonts w:ascii="Palatino Linotype" w:hAnsi="Palatino Linotype" w:cs="Tahoma"/>
          <w:szCs w:val="22"/>
        </w:rPr>
        <w:t>Con fecha</w:t>
      </w:r>
      <w:r w:rsidR="00F41B19" w:rsidRPr="00A50DEE">
        <w:rPr>
          <w:rFonts w:ascii="Palatino Linotype" w:hAnsi="Palatino Linotype" w:cs="Tahoma"/>
          <w:szCs w:val="22"/>
        </w:rPr>
        <w:t xml:space="preserve"> </w:t>
      </w:r>
      <w:r w:rsidR="00E17205" w:rsidRPr="00A50DEE">
        <w:rPr>
          <w:rFonts w:ascii="Palatino Linotype" w:hAnsi="Palatino Linotype" w:cs="Tahoma"/>
          <w:szCs w:val="22"/>
        </w:rPr>
        <w:t>dieciocho de junio</w:t>
      </w:r>
      <w:r w:rsidR="00D34402" w:rsidRPr="00A50DEE">
        <w:rPr>
          <w:rFonts w:ascii="Palatino Linotype" w:hAnsi="Palatino Linotype" w:cs="Tahoma"/>
          <w:szCs w:val="22"/>
        </w:rPr>
        <w:t xml:space="preserve"> de dos mil diecinueve</w:t>
      </w:r>
      <w:r w:rsidR="00B31222" w:rsidRPr="00A50DEE">
        <w:rPr>
          <w:rFonts w:ascii="Palatino Linotype" w:hAnsi="Palatino Linotype" w:cs="Tahoma"/>
          <w:szCs w:val="22"/>
        </w:rPr>
        <w:t xml:space="preserve">, </w:t>
      </w:r>
      <w:r w:rsidR="001171BD" w:rsidRPr="00A50DEE">
        <w:rPr>
          <w:rFonts w:ascii="Palatino Linotype" w:hAnsi="Palatino Linotype" w:cs="Tahoma"/>
          <w:szCs w:val="22"/>
        </w:rPr>
        <w:t xml:space="preserve">la </w:t>
      </w:r>
      <w:r w:rsidR="00D34402" w:rsidRPr="00A50DEE">
        <w:rPr>
          <w:rFonts w:ascii="Palatino Linotype" w:hAnsi="Palatino Linotype" w:cs="Tahoma"/>
          <w:szCs w:val="22"/>
        </w:rPr>
        <w:t>P</w:t>
      </w:r>
      <w:r w:rsidR="00B31222" w:rsidRPr="00A50DEE">
        <w:rPr>
          <w:rFonts w:ascii="Palatino Linotype" w:hAnsi="Palatino Linotype" w:cs="Tahoma"/>
          <w:szCs w:val="22"/>
        </w:rPr>
        <w:t xml:space="preserve">articular </w:t>
      </w:r>
      <w:r w:rsidR="001171BD" w:rsidRPr="00A50DEE">
        <w:rPr>
          <w:rFonts w:ascii="Palatino Linotype" w:hAnsi="Palatino Linotype" w:cs="Tahoma"/>
          <w:szCs w:val="22"/>
        </w:rPr>
        <w:t xml:space="preserve">presentó solicitud de acceso a la información pública a través del Sistema de Acceso a la Información Mexiquense </w:t>
      </w:r>
      <w:r w:rsidR="004100AA" w:rsidRPr="00A50DEE">
        <w:rPr>
          <w:rFonts w:ascii="Palatino Linotype" w:hAnsi="Palatino Linotype" w:cs="Tahoma"/>
          <w:szCs w:val="22"/>
          <w:lang w:val="es-ES"/>
        </w:rPr>
        <w:t>(SAIMEX)</w:t>
      </w:r>
      <w:r w:rsidR="00B31222" w:rsidRPr="00A50DEE">
        <w:rPr>
          <w:rFonts w:ascii="Palatino Linotype" w:hAnsi="Palatino Linotype" w:cs="Tahoma"/>
          <w:szCs w:val="22"/>
        </w:rPr>
        <w:t xml:space="preserve">, </w:t>
      </w:r>
      <w:r w:rsidR="00C55151" w:rsidRPr="00A50DEE">
        <w:rPr>
          <w:rFonts w:ascii="Palatino Linotype" w:hAnsi="Palatino Linotype" w:cs="Tahoma"/>
          <w:szCs w:val="22"/>
        </w:rPr>
        <w:t>ante e</w:t>
      </w:r>
      <w:r w:rsidR="000C27CA" w:rsidRPr="00A50DEE">
        <w:rPr>
          <w:rFonts w:ascii="Palatino Linotype" w:hAnsi="Palatino Linotype" w:cs="Tahoma"/>
          <w:szCs w:val="22"/>
        </w:rPr>
        <w:t xml:space="preserve">l </w:t>
      </w:r>
      <w:r w:rsidR="00E17205" w:rsidRPr="00A50DEE">
        <w:rPr>
          <w:rFonts w:ascii="Palatino Linotype" w:hAnsi="Palatino Linotype" w:cs="Tahoma"/>
          <w:szCs w:val="22"/>
        </w:rPr>
        <w:t>Organismo Descentralizado para la Prestación de Los Servicios del Agua Potable Alcantarillado y Saneamiento de Tecámac</w:t>
      </w:r>
      <w:r w:rsidR="00B31222" w:rsidRPr="00A50DEE">
        <w:rPr>
          <w:rFonts w:ascii="Palatino Linotype" w:hAnsi="Palatino Linotype" w:cs="Tahoma"/>
          <w:szCs w:val="22"/>
        </w:rPr>
        <w:t xml:space="preserve">, </w:t>
      </w:r>
      <w:r w:rsidR="00C55151" w:rsidRPr="00A50DEE">
        <w:rPr>
          <w:rFonts w:ascii="Palatino Linotype" w:hAnsi="Palatino Linotype" w:cs="Tahoma"/>
          <w:szCs w:val="22"/>
        </w:rPr>
        <w:t xml:space="preserve">mediante </w:t>
      </w:r>
      <w:r w:rsidR="001171BD" w:rsidRPr="00A50DEE">
        <w:rPr>
          <w:rFonts w:ascii="Palatino Linotype" w:hAnsi="Palatino Linotype" w:cs="Tahoma"/>
          <w:szCs w:val="22"/>
        </w:rPr>
        <w:t>el cual requirió</w:t>
      </w:r>
      <w:r w:rsidR="00B31222" w:rsidRPr="00A50DEE">
        <w:rPr>
          <w:rFonts w:ascii="Palatino Linotype" w:hAnsi="Palatino Linotype" w:cs="Tahoma"/>
          <w:szCs w:val="22"/>
        </w:rPr>
        <w:t>:</w:t>
      </w:r>
    </w:p>
    <w:p w:rsidR="00637179" w:rsidRPr="00A50DEE" w:rsidRDefault="00637179" w:rsidP="0090360E">
      <w:pPr>
        <w:pStyle w:val="Prrafodelista"/>
        <w:tabs>
          <w:tab w:val="left" w:pos="567"/>
        </w:tabs>
        <w:spacing w:line="360" w:lineRule="auto"/>
        <w:ind w:left="0"/>
        <w:contextualSpacing w:val="0"/>
        <w:jc w:val="both"/>
        <w:rPr>
          <w:rFonts w:ascii="Palatino Linotype" w:hAnsi="Palatino Linotype" w:cs="Tahoma"/>
          <w:szCs w:val="22"/>
        </w:rPr>
      </w:pPr>
    </w:p>
    <w:p w:rsidR="00D01F75" w:rsidRPr="00A50DEE" w:rsidRDefault="00D01F75" w:rsidP="0090360E">
      <w:pPr>
        <w:tabs>
          <w:tab w:val="left" w:pos="4667"/>
        </w:tabs>
        <w:spacing w:line="360" w:lineRule="auto"/>
        <w:ind w:left="567" w:right="567"/>
        <w:jc w:val="both"/>
        <w:rPr>
          <w:rFonts w:ascii="Palatino Linotype" w:hAnsi="Palatino Linotype" w:cs="Tahoma"/>
          <w:b/>
          <w:bCs/>
          <w:i/>
          <w:sz w:val="22"/>
          <w:szCs w:val="22"/>
        </w:rPr>
      </w:pPr>
      <w:r w:rsidRPr="00A50DEE">
        <w:rPr>
          <w:rFonts w:ascii="Palatino Linotype" w:hAnsi="Palatino Linotype" w:cs="Tahoma"/>
          <w:b/>
          <w:bCs/>
          <w:i/>
          <w:sz w:val="22"/>
          <w:szCs w:val="22"/>
        </w:rPr>
        <w:t>“DESCRIPCIÓN CLARA Y PRECISA DE LA INFORMACIÓN SOLICITADA</w:t>
      </w:r>
    </w:p>
    <w:p w:rsidR="00D01F75" w:rsidRPr="00A50DEE" w:rsidRDefault="00E17205" w:rsidP="0090360E">
      <w:pPr>
        <w:tabs>
          <w:tab w:val="left" w:pos="4667"/>
        </w:tabs>
        <w:spacing w:line="360" w:lineRule="auto"/>
        <w:ind w:left="567" w:right="567"/>
        <w:jc w:val="both"/>
        <w:rPr>
          <w:rFonts w:ascii="Palatino Linotype" w:hAnsi="Palatino Linotype" w:cs="Tahoma"/>
          <w:bCs/>
          <w:i/>
          <w:sz w:val="22"/>
          <w:szCs w:val="22"/>
        </w:rPr>
      </w:pPr>
      <w:r w:rsidRPr="00A50DEE">
        <w:rPr>
          <w:rFonts w:ascii="Palatino Linotype" w:hAnsi="Palatino Linotype" w:cs="Tahoma"/>
          <w:bCs/>
          <w:i/>
          <w:sz w:val="22"/>
          <w:szCs w:val="22"/>
        </w:rPr>
        <w:t>solicito las pruebas que le realizan a la calidad del agua, ph y cloraciòn, ya sea por ODAPAS y/o institutos externos, de todos los pozos del municipio de tecamac, desde Enero del 2019 a la primer quincena de junio 2019</w:t>
      </w:r>
      <w:r w:rsidR="00D01F75" w:rsidRPr="00A50DEE">
        <w:rPr>
          <w:rFonts w:ascii="Palatino Linotype" w:hAnsi="Palatino Linotype" w:cs="Tahoma"/>
          <w:bCs/>
          <w:i/>
          <w:sz w:val="22"/>
          <w:szCs w:val="22"/>
        </w:rPr>
        <w:t>” (Sic.)</w:t>
      </w:r>
    </w:p>
    <w:p w:rsidR="00D01F75" w:rsidRPr="00A50DEE" w:rsidRDefault="00D01F75" w:rsidP="0090360E">
      <w:pPr>
        <w:tabs>
          <w:tab w:val="left" w:pos="4667"/>
        </w:tabs>
        <w:spacing w:line="360" w:lineRule="auto"/>
        <w:ind w:left="567" w:right="567"/>
        <w:jc w:val="both"/>
        <w:rPr>
          <w:rFonts w:ascii="Palatino Linotype" w:hAnsi="Palatino Linotype" w:cs="Tahoma"/>
          <w:bCs/>
          <w:i/>
          <w:sz w:val="22"/>
          <w:szCs w:val="22"/>
        </w:rPr>
      </w:pPr>
      <w:r w:rsidRPr="00A50DEE">
        <w:rPr>
          <w:rFonts w:ascii="Palatino Linotype" w:hAnsi="Palatino Linotype" w:cs="Tahoma"/>
          <w:b/>
          <w:bCs/>
          <w:i/>
          <w:sz w:val="22"/>
          <w:szCs w:val="22"/>
        </w:rPr>
        <w:lastRenderedPageBreak/>
        <w:t>“MODALIDAD DE ENTREGA</w:t>
      </w:r>
    </w:p>
    <w:p w:rsidR="00D01F75" w:rsidRPr="00A50DEE" w:rsidRDefault="00E64BD9" w:rsidP="0090360E">
      <w:pPr>
        <w:tabs>
          <w:tab w:val="left" w:pos="4667"/>
        </w:tabs>
        <w:spacing w:line="360" w:lineRule="auto"/>
        <w:ind w:left="567" w:right="567"/>
        <w:jc w:val="both"/>
        <w:rPr>
          <w:rFonts w:ascii="Palatino Linotype" w:hAnsi="Palatino Linotype" w:cs="Tahoma"/>
          <w:bCs/>
          <w:i/>
          <w:sz w:val="22"/>
          <w:szCs w:val="22"/>
        </w:rPr>
      </w:pPr>
      <w:r w:rsidRPr="00A50DEE">
        <w:rPr>
          <w:rFonts w:ascii="Palatino Linotype" w:hAnsi="Palatino Linotype" w:cs="Tahoma"/>
          <w:bCs/>
          <w:i/>
          <w:sz w:val="22"/>
          <w:szCs w:val="22"/>
        </w:rPr>
        <w:t>A través del SAIMEX</w:t>
      </w:r>
      <w:r w:rsidR="00D01F75" w:rsidRPr="00A50DEE">
        <w:rPr>
          <w:rFonts w:ascii="Palatino Linotype" w:hAnsi="Palatino Linotype" w:cs="Tahoma"/>
          <w:bCs/>
          <w:i/>
          <w:sz w:val="22"/>
          <w:szCs w:val="22"/>
        </w:rPr>
        <w:t>”</w:t>
      </w:r>
    </w:p>
    <w:p w:rsidR="0092073B" w:rsidRPr="00A50DEE" w:rsidRDefault="0092073B" w:rsidP="0090360E">
      <w:pPr>
        <w:pStyle w:val="Prrafodelista"/>
        <w:tabs>
          <w:tab w:val="left" w:pos="567"/>
        </w:tabs>
        <w:spacing w:line="360" w:lineRule="auto"/>
        <w:ind w:left="0"/>
        <w:contextualSpacing w:val="0"/>
        <w:jc w:val="both"/>
        <w:rPr>
          <w:rFonts w:ascii="Palatino Linotype" w:hAnsi="Palatino Linotype" w:cs="Tahoma"/>
          <w:b/>
          <w:szCs w:val="22"/>
        </w:rPr>
      </w:pPr>
    </w:p>
    <w:p w:rsidR="00AA5A86" w:rsidRPr="00A50DEE" w:rsidRDefault="006C1B1D" w:rsidP="0090360E">
      <w:pPr>
        <w:pStyle w:val="Prrafodelista"/>
        <w:tabs>
          <w:tab w:val="left" w:pos="567"/>
        </w:tabs>
        <w:spacing w:line="360" w:lineRule="auto"/>
        <w:ind w:left="0"/>
        <w:contextualSpacing w:val="0"/>
        <w:jc w:val="both"/>
        <w:rPr>
          <w:rFonts w:ascii="Palatino Linotype" w:hAnsi="Palatino Linotype" w:cs="Tahoma"/>
          <w:b/>
          <w:szCs w:val="22"/>
        </w:rPr>
      </w:pPr>
      <w:r w:rsidRPr="00A50DEE">
        <w:rPr>
          <w:rFonts w:ascii="Palatino Linotype" w:hAnsi="Palatino Linotype" w:cs="Tahoma"/>
          <w:b/>
          <w:szCs w:val="22"/>
        </w:rPr>
        <w:t>II</w:t>
      </w:r>
      <w:r w:rsidR="00C55151" w:rsidRPr="00A50DEE">
        <w:rPr>
          <w:rFonts w:ascii="Palatino Linotype" w:hAnsi="Palatino Linotype" w:cs="Tahoma"/>
          <w:b/>
          <w:szCs w:val="22"/>
        </w:rPr>
        <w:t>.</w:t>
      </w:r>
      <w:r w:rsidR="00D34402" w:rsidRPr="00A50DEE">
        <w:rPr>
          <w:rFonts w:ascii="Palatino Linotype" w:hAnsi="Palatino Linotype" w:cs="Tahoma"/>
          <w:b/>
          <w:szCs w:val="22"/>
        </w:rPr>
        <w:t xml:space="preserve"> </w:t>
      </w:r>
      <w:r w:rsidR="00AA5A86" w:rsidRPr="00A50DEE">
        <w:rPr>
          <w:rFonts w:ascii="Palatino Linotype" w:hAnsi="Palatino Linotype" w:cs="Tahoma"/>
          <w:b/>
          <w:szCs w:val="22"/>
        </w:rPr>
        <w:t>Respuesta del Sujeto Obligado.</w:t>
      </w:r>
    </w:p>
    <w:p w:rsidR="00AA5A86" w:rsidRPr="00A50DEE" w:rsidRDefault="00AA5A86" w:rsidP="0090360E">
      <w:pPr>
        <w:autoSpaceDE w:val="0"/>
        <w:autoSpaceDN w:val="0"/>
        <w:adjustRightInd w:val="0"/>
        <w:spacing w:line="360" w:lineRule="auto"/>
        <w:jc w:val="both"/>
        <w:rPr>
          <w:rFonts w:ascii="Palatino Linotype" w:hAnsi="Palatino Linotype" w:cs="Tahoma"/>
          <w:b/>
          <w:sz w:val="22"/>
          <w:szCs w:val="22"/>
        </w:rPr>
      </w:pPr>
    </w:p>
    <w:p w:rsidR="004A6ECB" w:rsidRPr="00A50DEE" w:rsidRDefault="00E43A0F" w:rsidP="0090360E">
      <w:pPr>
        <w:autoSpaceDE w:val="0"/>
        <w:autoSpaceDN w:val="0"/>
        <w:adjustRightInd w:val="0"/>
        <w:spacing w:line="360" w:lineRule="auto"/>
        <w:jc w:val="both"/>
        <w:rPr>
          <w:rFonts w:ascii="Palatino Linotype" w:hAnsi="Palatino Linotype" w:cs="Tahoma"/>
          <w:sz w:val="22"/>
          <w:szCs w:val="22"/>
        </w:rPr>
      </w:pPr>
      <w:r w:rsidRPr="00A50DEE">
        <w:rPr>
          <w:rFonts w:ascii="Palatino Linotype" w:hAnsi="Palatino Linotype" w:cs="Tahoma"/>
          <w:sz w:val="22"/>
          <w:szCs w:val="22"/>
        </w:rPr>
        <w:t xml:space="preserve">Con fecha </w:t>
      </w:r>
      <w:r w:rsidR="0097496C">
        <w:rPr>
          <w:rFonts w:ascii="Palatino Linotype" w:hAnsi="Palatino Linotype" w:cs="Tahoma"/>
          <w:sz w:val="22"/>
          <w:szCs w:val="22"/>
        </w:rPr>
        <w:t>dos de julio</w:t>
      </w:r>
      <w:r w:rsidR="00D34402" w:rsidRPr="00A50DEE">
        <w:rPr>
          <w:rFonts w:ascii="Palatino Linotype" w:hAnsi="Palatino Linotype" w:cs="Tahoma"/>
          <w:sz w:val="22"/>
          <w:szCs w:val="22"/>
        </w:rPr>
        <w:t xml:space="preserve"> de dos mil diecinueve</w:t>
      </w:r>
      <w:r w:rsidRPr="00A50DEE">
        <w:rPr>
          <w:rFonts w:ascii="Palatino Linotype" w:hAnsi="Palatino Linotype" w:cs="Tahoma"/>
          <w:sz w:val="22"/>
          <w:szCs w:val="22"/>
        </w:rPr>
        <w:t xml:space="preserve">, </w:t>
      </w:r>
      <w:r w:rsidR="00580BBC" w:rsidRPr="00A50DEE">
        <w:rPr>
          <w:rFonts w:ascii="Palatino Linotype" w:hAnsi="Palatino Linotype" w:cs="Tahoma"/>
          <w:sz w:val="22"/>
          <w:szCs w:val="22"/>
        </w:rPr>
        <w:t xml:space="preserve">el Titular </w:t>
      </w:r>
      <w:r w:rsidR="004A6ECB" w:rsidRPr="00A50DEE">
        <w:rPr>
          <w:rFonts w:ascii="Palatino Linotype" w:hAnsi="Palatino Linotype" w:cs="Tahoma"/>
          <w:sz w:val="22"/>
          <w:szCs w:val="22"/>
        </w:rPr>
        <w:t xml:space="preserve">de la </w:t>
      </w:r>
      <w:r w:rsidRPr="00A50DEE">
        <w:rPr>
          <w:rFonts w:ascii="Palatino Linotype" w:hAnsi="Palatino Linotype" w:cs="Tahoma"/>
          <w:sz w:val="22"/>
          <w:szCs w:val="22"/>
        </w:rPr>
        <w:t xml:space="preserve">Unidad de Transparencia del </w:t>
      </w:r>
      <w:r w:rsidR="007D4023" w:rsidRPr="00A50DEE">
        <w:rPr>
          <w:rFonts w:ascii="Palatino Linotype" w:hAnsi="Palatino Linotype" w:cs="Tahoma"/>
          <w:sz w:val="22"/>
          <w:szCs w:val="22"/>
        </w:rPr>
        <w:t xml:space="preserve">Organismo Descentralizado para la Prestación de Los Servicios del Agua Potable Alcantarillado y Saneamiento de Tecámac </w:t>
      </w:r>
      <w:r w:rsidRPr="00A50DEE">
        <w:rPr>
          <w:rFonts w:ascii="Palatino Linotype" w:hAnsi="Palatino Linotype" w:cs="Tahoma"/>
          <w:sz w:val="22"/>
          <w:szCs w:val="22"/>
        </w:rPr>
        <w:t>notificó a</w:t>
      </w:r>
      <w:r w:rsidR="00DB5454" w:rsidRPr="00A50DEE">
        <w:rPr>
          <w:rFonts w:ascii="Palatino Linotype" w:hAnsi="Palatino Linotype" w:cs="Tahoma"/>
          <w:sz w:val="22"/>
          <w:szCs w:val="22"/>
        </w:rPr>
        <w:t xml:space="preserve"> </w:t>
      </w:r>
      <w:r w:rsidRPr="00A50DEE">
        <w:rPr>
          <w:rFonts w:ascii="Palatino Linotype" w:hAnsi="Palatino Linotype" w:cs="Tahoma"/>
          <w:sz w:val="22"/>
          <w:szCs w:val="22"/>
        </w:rPr>
        <w:t>l</w:t>
      </w:r>
      <w:r w:rsidR="003C5C01" w:rsidRPr="00A50DEE">
        <w:rPr>
          <w:rFonts w:ascii="Palatino Linotype" w:hAnsi="Palatino Linotype" w:cs="Tahoma"/>
          <w:sz w:val="22"/>
          <w:szCs w:val="22"/>
        </w:rPr>
        <w:t>a</w:t>
      </w:r>
      <w:r w:rsidRPr="00A50DEE">
        <w:rPr>
          <w:rFonts w:ascii="Palatino Linotype" w:hAnsi="Palatino Linotype" w:cs="Tahoma"/>
          <w:sz w:val="22"/>
          <w:szCs w:val="22"/>
        </w:rPr>
        <w:t xml:space="preserve"> </w:t>
      </w:r>
      <w:r w:rsidR="00D34402" w:rsidRPr="00A50DEE">
        <w:rPr>
          <w:rFonts w:ascii="Palatino Linotype" w:hAnsi="Palatino Linotype" w:cs="Tahoma"/>
          <w:sz w:val="22"/>
          <w:szCs w:val="22"/>
        </w:rPr>
        <w:t>Solicitante</w:t>
      </w:r>
      <w:r w:rsidRPr="00A50DEE">
        <w:rPr>
          <w:rFonts w:ascii="Palatino Linotype" w:hAnsi="Palatino Linotype" w:cs="Tahoma"/>
          <w:sz w:val="22"/>
          <w:szCs w:val="22"/>
        </w:rPr>
        <w:t>, mediante el Sistema de Acceso a la Información Me</w:t>
      </w:r>
      <w:r w:rsidR="003C5C01" w:rsidRPr="00A50DEE">
        <w:rPr>
          <w:rFonts w:ascii="Palatino Linotype" w:hAnsi="Palatino Linotype" w:cs="Tahoma"/>
          <w:sz w:val="22"/>
          <w:szCs w:val="22"/>
        </w:rPr>
        <w:t xml:space="preserve">xiquense (SAIMEX), la respuesta, </w:t>
      </w:r>
      <w:r w:rsidR="00580BBC" w:rsidRPr="00A50DEE">
        <w:rPr>
          <w:rFonts w:ascii="Palatino Linotype" w:hAnsi="Palatino Linotype" w:cs="Tahoma"/>
          <w:sz w:val="22"/>
          <w:szCs w:val="22"/>
        </w:rPr>
        <w:t>en la cual precisó que proporcionaba la información que daba cuenta de lo solicitado, concerniente al Oficio del Servidor Público Habilitado,</w:t>
      </w:r>
      <w:r w:rsidR="00FC2BC6" w:rsidRPr="00A50DEE">
        <w:rPr>
          <w:rFonts w:ascii="Palatino Linotype" w:hAnsi="Palatino Linotype" w:cs="Tahoma"/>
          <w:sz w:val="22"/>
          <w:szCs w:val="22"/>
        </w:rPr>
        <w:t xml:space="preserve"> de la siguiente manera: </w:t>
      </w:r>
    </w:p>
    <w:p w:rsidR="00FC2BC6" w:rsidRPr="00A50DEE" w:rsidRDefault="00FC2BC6" w:rsidP="0090360E">
      <w:pPr>
        <w:autoSpaceDE w:val="0"/>
        <w:autoSpaceDN w:val="0"/>
        <w:adjustRightInd w:val="0"/>
        <w:spacing w:line="360" w:lineRule="auto"/>
        <w:jc w:val="both"/>
        <w:rPr>
          <w:rFonts w:ascii="Palatino Linotype" w:hAnsi="Palatino Linotype" w:cs="Tahoma"/>
          <w:bCs/>
          <w:i/>
          <w:sz w:val="22"/>
          <w:szCs w:val="22"/>
        </w:rPr>
      </w:pPr>
    </w:p>
    <w:p w:rsidR="00E17205" w:rsidRPr="00A50DEE" w:rsidRDefault="007D4023" w:rsidP="00E17205">
      <w:pPr>
        <w:autoSpaceDE w:val="0"/>
        <w:autoSpaceDN w:val="0"/>
        <w:adjustRightInd w:val="0"/>
        <w:spacing w:line="360" w:lineRule="auto"/>
        <w:jc w:val="both"/>
        <w:rPr>
          <w:rFonts w:ascii="Palatino Linotype" w:hAnsi="Palatino Linotype" w:cs="Tahoma"/>
          <w:bCs/>
          <w:i/>
          <w:sz w:val="22"/>
          <w:szCs w:val="22"/>
        </w:rPr>
      </w:pPr>
      <w:r w:rsidRPr="00A50DEE">
        <w:rPr>
          <w:rFonts w:ascii="Palatino Linotype" w:hAnsi="Palatino Linotype" w:cs="Tahoma"/>
          <w:bCs/>
          <w:i/>
          <w:sz w:val="22"/>
          <w:szCs w:val="22"/>
        </w:rPr>
        <w:t>“</w:t>
      </w:r>
      <w:r w:rsidR="00E17205" w:rsidRPr="00A50DEE">
        <w:rPr>
          <w:rFonts w:ascii="Palatino Linotype" w:hAnsi="Palatino Linotype" w:cs="Tahoma"/>
          <w:bCs/>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7205" w:rsidRPr="00A50DEE" w:rsidRDefault="00E17205" w:rsidP="00E17205">
      <w:pPr>
        <w:autoSpaceDE w:val="0"/>
        <w:autoSpaceDN w:val="0"/>
        <w:adjustRightInd w:val="0"/>
        <w:spacing w:line="360" w:lineRule="auto"/>
        <w:jc w:val="both"/>
        <w:rPr>
          <w:rFonts w:ascii="Palatino Linotype" w:hAnsi="Palatino Linotype" w:cs="Tahoma"/>
          <w:bCs/>
          <w:i/>
          <w:sz w:val="22"/>
          <w:szCs w:val="22"/>
        </w:rPr>
      </w:pPr>
      <w:r w:rsidRPr="00A50DEE">
        <w:rPr>
          <w:rFonts w:ascii="Palatino Linotype" w:hAnsi="Palatino Linotype" w:cs="Tahoma"/>
          <w:bCs/>
          <w:i/>
          <w:sz w:val="22"/>
          <w:szCs w:val="22"/>
        </w:rPr>
        <w:t>Por este medio le envío la informacion solicitada.</w:t>
      </w:r>
    </w:p>
    <w:p w:rsidR="007D4023" w:rsidRPr="00A50DEE" w:rsidRDefault="007D4023" w:rsidP="00E17205">
      <w:pPr>
        <w:autoSpaceDE w:val="0"/>
        <w:autoSpaceDN w:val="0"/>
        <w:adjustRightInd w:val="0"/>
        <w:spacing w:line="360" w:lineRule="auto"/>
        <w:jc w:val="both"/>
        <w:rPr>
          <w:rFonts w:ascii="Palatino Linotype" w:hAnsi="Palatino Linotype" w:cs="Tahoma"/>
          <w:bCs/>
          <w:i/>
          <w:sz w:val="22"/>
          <w:szCs w:val="22"/>
        </w:rPr>
      </w:pPr>
    </w:p>
    <w:p w:rsidR="00E17205" w:rsidRPr="00A50DEE" w:rsidRDefault="00E17205" w:rsidP="00E17205">
      <w:pPr>
        <w:autoSpaceDE w:val="0"/>
        <w:autoSpaceDN w:val="0"/>
        <w:adjustRightInd w:val="0"/>
        <w:spacing w:line="360" w:lineRule="auto"/>
        <w:jc w:val="both"/>
        <w:rPr>
          <w:rFonts w:ascii="Palatino Linotype" w:hAnsi="Palatino Linotype" w:cs="Tahoma"/>
          <w:bCs/>
          <w:i/>
          <w:sz w:val="22"/>
          <w:szCs w:val="22"/>
        </w:rPr>
      </w:pPr>
      <w:r w:rsidRPr="00A50DEE">
        <w:rPr>
          <w:rFonts w:ascii="Palatino Linotype" w:hAnsi="Palatino Linotype" w:cs="Tahoma"/>
          <w:bCs/>
          <w:i/>
          <w:sz w:val="22"/>
          <w:szCs w:val="22"/>
        </w:rPr>
        <w:t>ATENTAMENTE</w:t>
      </w:r>
    </w:p>
    <w:p w:rsidR="00E17205" w:rsidRPr="00A50DEE" w:rsidRDefault="00E17205" w:rsidP="00E17205">
      <w:pPr>
        <w:autoSpaceDE w:val="0"/>
        <w:autoSpaceDN w:val="0"/>
        <w:adjustRightInd w:val="0"/>
        <w:spacing w:line="360" w:lineRule="auto"/>
        <w:jc w:val="both"/>
        <w:rPr>
          <w:rFonts w:ascii="Palatino Linotype" w:hAnsi="Palatino Linotype" w:cs="Tahoma"/>
          <w:bCs/>
          <w:i/>
          <w:sz w:val="22"/>
          <w:szCs w:val="22"/>
        </w:rPr>
      </w:pPr>
      <w:r w:rsidRPr="00A50DEE">
        <w:rPr>
          <w:rFonts w:ascii="Palatino Linotype" w:hAnsi="Palatino Linotype" w:cs="Tahoma"/>
          <w:bCs/>
          <w:i/>
          <w:sz w:val="22"/>
          <w:szCs w:val="22"/>
        </w:rPr>
        <w:t>C. Janett Valeria Garcia Zavala</w:t>
      </w:r>
      <w:r w:rsidR="007D4023" w:rsidRPr="00A50DEE">
        <w:rPr>
          <w:rFonts w:ascii="Palatino Linotype" w:hAnsi="Palatino Linotype" w:cs="Tahoma"/>
          <w:bCs/>
          <w:i/>
          <w:sz w:val="22"/>
          <w:szCs w:val="22"/>
        </w:rPr>
        <w:t>”</w:t>
      </w:r>
    </w:p>
    <w:p w:rsidR="00E17205" w:rsidRPr="00A50DEE" w:rsidRDefault="00E17205" w:rsidP="00E17205">
      <w:pPr>
        <w:autoSpaceDE w:val="0"/>
        <w:autoSpaceDN w:val="0"/>
        <w:adjustRightInd w:val="0"/>
        <w:spacing w:line="360" w:lineRule="auto"/>
        <w:jc w:val="both"/>
        <w:rPr>
          <w:rFonts w:ascii="Palatino Linotype" w:hAnsi="Palatino Linotype" w:cs="Tahoma"/>
          <w:bCs/>
          <w:i/>
          <w:sz w:val="22"/>
          <w:szCs w:val="22"/>
        </w:rPr>
      </w:pPr>
    </w:p>
    <w:p w:rsidR="00580BBC" w:rsidRPr="00A50DEE" w:rsidRDefault="00FC2BC6" w:rsidP="0090360E">
      <w:pPr>
        <w:autoSpaceDE w:val="0"/>
        <w:autoSpaceDN w:val="0"/>
        <w:adjustRightInd w:val="0"/>
        <w:spacing w:line="360" w:lineRule="auto"/>
        <w:jc w:val="both"/>
        <w:rPr>
          <w:rFonts w:ascii="Palatino Linotype" w:hAnsi="Palatino Linotype" w:cs="Tahoma"/>
          <w:bCs/>
          <w:sz w:val="22"/>
          <w:szCs w:val="22"/>
        </w:rPr>
      </w:pPr>
      <w:r w:rsidRPr="00A50DEE">
        <w:rPr>
          <w:rFonts w:ascii="Palatino Linotype" w:hAnsi="Palatino Linotype" w:cs="Tahoma"/>
          <w:bCs/>
          <w:sz w:val="22"/>
          <w:szCs w:val="22"/>
        </w:rPr>
        <w:t>El Sujeto Obligado adjuntó la digitalización de dos archivos en los siguientes términos:</w:t>
      </w:r>
    </w:p>
    <w:p w:rsidR="00FC2BC6" w:rsidRPr="00A50DEE" w:rsidRDefault="00FC2BC6" w:rsidP="0090360E">
      <w:pPr>
        <w:autoSpaceDE w:val="0"/>
        <w:autoSpaceDN w:val="0"/>
        <w:adjustRightInd w:val="0"/>
        <w:spacing w:line="360" w:lineRule="auto"/>
        <w:jc w:val="both"/>
        <w:rPr>
          <w:rFonts w:ascii="Palatino Linotype" w:hAnsi="Palatino Linotype" w:cs="Tahoma"/>
          <w:bCs/>
          <w:sz w:val="22"/>
          <w:szCs w:val="22"/>
        </w:rPr>
      </w:pPr>
    </w:p>
    <w:p w:rsidR="00E17205" w:rsidRPr="00A50DEE" w:rsidRDefault="00FC2BC6" w:rsidP="00E17205">
      <w:pPr>
        <w:pStyle w:val="Prrafodelista"/>
        <w:numPr>
          <w:ilvl w:val="0"/>
          <w:numId w:val="42"/>
        </w:numPr>
        <w:autoSpaceDE w:val="0"/>
        <w:autoSpaceDN w:val="0"/>
        <w:adjustRightInd w:val="0"/>
        <w:spacing w:line="360" w:lineRule="auto"/>
        <w:ind w:left="0" w:firstLine="0"/>
        <w:jc w:val="both"/>
        <w:rPr>
          <w:rFonts w:ascii="Palatino Linotype" w:hAnsi="Palatino Linotype" w:cs="Tahoma"/>
          <w:bCs/>
          <w:szCs w:val="22"/>
        </w:rPr>
      </w:pPr>
      <w:r w:rsidRPr="00A50DEE">
        <w:rPr>
          <w:rFonts w:ascii="Palatino Linotype" w:hAnsi="Palatino Linotype" w:cs="Tahoma"/>
          <w:b/>
          <w:szCs w:val="22"/>
        </w:rPr>
        <w:t xml:space="preserve">“Escaneo.pdf” </w:t>
      </w:r>
      <w:r w:rsidRPr="00A50DEE">
        <w:rPr>
          <w:rFonts w:ascii="Palatino Linotype" w:hAnsi="Palatino Linotype" w:cs="Tahoma"/>
          <w:bCs/>
          <w:szCs w:val="22"/>
        </w:rPr>
        <w:t>que contiene o</w:t>
      </w:r>
      <w:r w:rsidR="00BC0924" w:rsidRPr="00A50DEE">
        <w:rPr>
          <w:rFonts w:ascii="Palatino Linotype" w:hAnsi="Palatino Linotype" w:cs="Tahoma"/>
          <w:bCs/>
          <w:szCs w:val="22"/>
        </w:rPr>
        <w:t xml:space="preserve">ficio número </w:t>
      </w:r>
      <w:r w:rsidR="00E17205" w:rsidRPr="00A50DEE">
        <w:rPr>
          <w:rFonts w:ascii="Palatino Linotype" w:hAnsi="Palatino Linotype" w:cs="Tahoma"/>
          <w:b/>
          <w:szCs w:val="22"/>
        </w:rPr>
        <w:t>OF/OPMTTO/168/</w:t>
      </w:r>
      <w:r w:rsidR="00736BF8" w:rsidRPr="00A50DEE">
        <w:rPr>
          <w:rFonts w:ascii="Palatino Linotype" w:hAnsi="Palatino Linotype" w:cs="Tahoma"/>
          <w:b/>
          <w:szCs w:val="22"/>
        </w:rPr>
        <w:t>2019</w:t>
      </w:r>
      <w:r w:rsidR="00736BF8" w:rsidRPr="00A50DEE">
        <w:rPr>
          <w:rFonts w:ascii="Palatino Linotype" w:hAnsi="Palatino Linotype" w:cs="Tahoma"/>
          <w:bCs/>
          <w:szCs w:val="22"/>
        </w:rPr>
        <w:t>, de</w:t>
      </w:r>
      <w:r w:rsidR="00E17205" w:rsidRPr="00A50DEE">
        <w:rPr>
          <w:rFonts w:ascii="Palatino Linotype" w:hAnsi="Palatino Linotype" w:cs="Tahoma"/>
          <w:bCs/>
          <w:szCs w:val="22"/>
        </w:rPr>
        <w:t xml:space="preserve"> fecha dos de julio de dos mil diecinueve, </w:t>
      </w:r>
      <w:r w:rsidR="00736BF8" w:rsidRPr="00A50DEE">
        <w:rPr>
          <w:rFonts w:ascii="Palatino Linotype" w:hAnsi="Palatino Linotype" w:cs="Tahoma"/>
          <w:bCs/>
          <w:szCs w:val="22"/>
        </w:rPr>
        <w:t>signado</w:t>
      </w:r>
      <w:r w:rsidR="00E17205" w:rsidRPr="00A50DEE">
        <w:rPr>
          <w:rFonts w:ascii="Palatino Linotype" w:hAnsi="Palatino Linotype" w:cs="Tahoma"/>
          <w:bCs/>
          <w:szCs w:val="22"/>
        </w:rPr>
        <w:t xml:space="preserve"> por el Director de Operación, </w:t>
      </w:r>
      <w:r w:rsidR="00736BF8" w:rsidRPr="00A50DEE">
        <w:rPr>
          <w:rFonts w:ascii="Palatino Linotype" w:hAnsi="Palatino Linotype" w:cs="Tahoma"/>
          <w:bCs/>
          <w:szCs w:val="22"/>
        </w:rPr>
        <w:t>Mantenimiento</w:t>
      </w:r>
      <w:r w:rsidR="00E17205" w:rsidRPr="00A50DEE">
        <w:rPr>
          <w:rFonts w:ascii="Palatino Linotype" w:hAnsi="Palatino Linotype" w:cs="Tahoma"/>
          <w:bCs/>
          <w:szCs w:val="22"/>
        </w:rPr>
        <w:t xml:space="preserve"> y construcción del </w:t>
      </w:r>
      <w:r w:rsidRPr="00A50DEE">
        <w:rPr>
          <w:rFonts w:ascii="Palatino Linotype" w:hAnsi="Palatino Linotype" w:cs="Tahoma"/>
          <w:color w:val="0D0D0D" w:themeColor="text1" w:themeTint="F2"/>
          <w:szCs w:val="22"/>
        </w:rPr>
        <w:t xml:space="preserve">Organismo Descentralizado para la Prestación de Los Servicios del Agua </w:t>
      </w:r>
      <w:r w:rsidRPr="00A50DEE">
        <w:rPr>
          <w:rFonts w:ascii="Palatino Linotype" w:hAnsi="Palatino Linotype" w:cs="Tahoma"/>
          <w:color w:val="0D0D0D" w:themeColor="text1" w:themeTint="F2"/>
          <w:szCs w:val="22"/>
        </w:rPr>
        <w:lastRenderedPageBreak/>
        <w:t>Potable Alcantarillado y Saneamiento de Tecámac</w:t>
      </w:r>
      <w:r w:rsidR="00E17205" w:rsidRPr="00A50DEE">
        <w:rPr>
          <w:rFonts w:ascii="Palatino Linotype" w:hAnsi="Palatino Linotype" w:cs="Tahoma"/>
          <w:bCs/>
          <w:szCs w:val="22"/>
        </w:rPr>
        <w:t>, por medio del cual manifestó que se anexan las bitácoras mensuales de calidad de agua de los pozos que administra y opera ODAPAS con las determinaciones de cloro residual y PH</w:t>
      </w:r>
      <w:r w:rsidR="00736BF8" w:rsidRPr="00A50DEE">
        <w:rPr>
          <w:rFonts w:ascii="Palatino Linotype" w:hAnsi="Palatino Linotype" w:cs="Tahoma"/>
          <w:bCs/>
          <w:szCs w:val="22"/>
        </w:rPr>
        <w:t>.</w:t>
      </w:r>
    </w:p>
    <w:p w:rsidR="00E17205" w:rsidRPr="00A50DEE" w:rsidRDefault="00E17205" w:rsidP="00E17205">
      <w:pPr>
        <w:autoSpaceDE w:val="0"/>
        <w:autoSpaceDN w:val="0"/>
        <w:adjustRightInd w:val="0"/>
        <w:spacing w:line="360" w:lineRule="auto"/>
        <w:jc w:val="both"/>
        <w:rPr>
          <w:rFonts w:ascii="Palatino Linotype" w:hAnsi="Palatino Linotype" w:cs="Tahoma"/>
          <w:bCs/>
          <w:szCs w:val="22"/>
        </w:rPr>
      </w:pPr>
    </w:p>
    <w:p w:rsidR="00580BBC" w:rsidRPr="00A50DEE" w:rsidRDefault="00015438" w:rsidP="00736BF8">
      <w:pPr>
        <w:pStyle w:val="Prrafodelista"/>
        <w:numPr>
          <w:ilvl w:val="0"/>
          <w:numId w:val="42"/>
        </w:numPr>
        <w:autoSpaceDE w:val="0"/>
        <w:autoSpaceDN w:val="0"/>
        <w:adjustRightInd w:val="0"/>
        <w:spacing w:line="360" w:lineRule="auto"/>
        <w:ind w:left="0" w:firstLine="0"/>
        <w:jc w:val="both"/>
        <w:rPr>
          <w:rFonts w:ascii="Palatino Linotype" w:hAnsi="Palatino Linotype" w:cs="Tahoma"/>
          <w:bCs/>
          <w:szCs w:val="22"/>
        </w:rPr>
      </w:pPr>
      <w:bookmarkStart w:id="2" w:name="_Hlk19096747"/>
      <w:r w:rsidRPr="00A50DEE">
        <w:rPr>
          <w:rFonts w:ascii="Palatino Linotype" w:hAnsi="Palatino Linotype" w:cs="Tahoma"/>
          <w:b/>
          <w:szCs w:val="22"/>
        </w:rPr>
        <w:t>“Calidad de agua de Enero a Junio.pdf”</w:t>
      </w:r>
      <w:r w:rsidRPr="00A50DEE">
        <w:rPr>
          <w:rFonts w:ascii="Palatino Linotype" w:hAnsi="Palatino Linotype" w:cs="Tahoma"/>
          <w:bCs/>
          <w:szCs w:val="22"/>
        </w:rPr>
        <w:t xml:space="preserve"> que contiene a</w:t>
      </w:r>
      <w:r w:rsidR="00736BF8" w:rsidRPr="00A50DEE">
        <w:rPr>
          <w:rFonts w:ascii="Palatino Linotype" w:hAnsi="Palatino Linotype" w:cs="Tahoma"/>
          <w:bCs/>
          <w:szCs w:val="22"/>
        </w:rPr>
        <w:t xml:space="preserve">rchivo en formato </w:t>
      </w:r>
      <w:r w:rsidR="00736BF8" w:rsidRPr="00A50DEE">
        <w:rPr>
          <w:rFonts w:ascii="Palatino Linotype" w:hAnsi="Palatino Linotype" w:cs="Tahoma"/>
          <w:bCs/>
          <w:i/>
          <w:iCs/>
          <w:szCs w:val="22"/>
        </w:rPr>
        <w:t>PDF</w:t>
      </w:r>
      <w:r w:rsidR="00736BF8" w:rsidRPr="00A50DEE">
        <w:rPr>
          <w:rFonts w:ascii="Palatino Linotype" w:hAnsi="Palatino Linotype" w:cs="Tahoma"/>
          <w:bCs/>
          <w:szCs w:val="22"/>
        </w:rPr>
        <w:t xml:space="preserve"> </w:t>
      </w:r>
      <w:r w:rsidRPr="00A50DEE">
        <w:rPr>
          <w:rFonts w:ascii="Palatino Linotype" w:hAnsi="Palatino Linotype" w:cs="Tahoma"/>
          <w:bCs/>
          <w:szCs w:val="22"/>
        </w:rPr>
        <w:t>de</w:t>
      </w:r>
      <w:r w:rsidR="00736BF8" w:rsidRPr="00A50DEE">
        <w:rPr>
          <w:rFonts w:ascii="Palatino Linotype" w:hAnsi="Palatino Linotype" w:cs="Tahoma"/>
          <w:bCs/>
          <w:szCs w:val="22"/>
        </w:rPr>
        <w:t xml:space="preserve"> veinticuatro páginas con el calendario de verificación de agua de los pozos del </w:t>
      </w:r>
      <w:r w:rsidR="0097496C">
        <w:rPr>
          <w:rFonts w:ascii="Palatino Linotype" w:hAnsi="Palatino Linotype" w:cs="Tahoma"/>
          <w:bCs/>
          <w:szCs w:val="22"/>
        </w:rPr>
        <w:t xml:space="preserve">Municipio </w:t>
      </w:r>
      <w:r w:rsidR="00736BF8" w:rsidRPr="00A50DEE">
        <w:rPr>
          <w:rFonts w:ascii="Palatino Linotype" w:hAnsi="Palatino Linotype" w:cs="Tahoma"/>
          <w:bCs/>
          <w:szCs w:val="22"/>
        </w:rPr>
        <w:t>de Tecámac por los meses de enero, febrero, marzo, abril</w:t>
      </w:r>
      <w:r w:rsidR="00A50DEE" w:rsidRPr="00A50DEE">
        <w:rPr>
          <w:rFonts w:ascii="Palatino Linotype" w:hAnsi="Palatino Linotype" w:cs="Tahoma"/>
          <w:bCs/>
          <w:szCs w:val="22"/>
        </w:rPr>
        <w:t xml:space="preserve">, mayo </w:t>
      </w:r>
      <w:r w:rsidR="00736BF8" w:rsidRPr="00A50DEE">
        <w:rPr>
          <w:rFonts w:ascii="Palatino Linotype" w:hAnsi="Palatino Linotype" w:cs="Tahoma"/>
          <w:bCs/>
          <w:szCs w:val="22"/>
        </w:rPr>
        <w:t xml:space="preserve">y junio del dos mil diecinueve, en donde se estableció </w:t>
      </w:r>
      <w:bookmarkStart w:id="3" w:name="_Hlk19097389"/>
      <w:r w:rsidR="00736BF8" w:rsidRPr="00A50DEE">
        <w:rPr>
          <w:rFonts w:ascii="Palatino Linotype" w:hAnsi="Palatino Linotype" w:cs="Tahoma"/>
          <w:bCs/>
          <w:szCs w:val="22"/>
        </w:rPr>
        <w:t xml:space="preserve">el nombre del pozo, la fecha del análisis, resultado de cloro, resultado PH, y nombre de la persona que realizó el análisis. </w:t>
      </w:r>
    </w:p>
    <w:bookmarkEnd w:id="2"/>
    <w:bookmarkEnd w:id="3"/>
    <w:p w:rsidR="00736BF8" w:rsidRPr="00A50DEE" w:rsidRDefault="00736BF8" w:rsidP="00736BF8">
      <w:pPr>
        <w:pStyle w:val="Prrafodelista"/>
        <w:rPr>
          <w:rFonts w:ascii="Palatino Linotype" w:hAnsi="Palatino Linotype" w:cs="Tahoma"/>
          <w:bCs/>
          <w:szCs w:val="22"/>
        </w:rPr>
      </w:pPr>
    </w:p>
    <w:p w:rsidR="00587F23" w:rsidRPr="00A50DEE" w:rsidRDefault="0030032A" w:rsidP="0090360E">
      <w:pPr>
        <w:autoSpaceDE w:val="0"/>
        <w:autoSpaceDN w:val="0"/>
        <w:adjustRightInd w:val="0"/>
        <w:spacing w:line="360" w:lineRule="auto"/>
        <w:jc w:val="both"/>
        <w:rPr>
          <w:rFonts w:ascii="Palatino Linotype" w:hAnsi="Palatino Linotype" w:cs="Tahoma"/>
          <w:b/>
          <w:sz w:val="22"/>
          <w:szCs w:val="22"/>
        </w:rPr>
      </w:pPr>
      <w:r w:rsidRPr="00A50DEE">
        <w:rPr>
          <w:rFonts w:ascii="Palatino Linotype" w:hAnsi="Palatino Linotype" w:cs="Tahoma"/>
          <w:b/>
          <w:sz w:val="22"/>
          <w:szCs w:val="22"/>
        </w:rPr>
        <w:t>III</w:t>
      </w:r>
      <w:r w:rsidR="00AA5A86" w:rsidRPr="00A50DEE">
        <w:rPr>
          <w:rFonts w:ascii="Palatino Linotype" w:hAnsi="Palatino Linotype" w:cs="Tahoma"/>
          <w:b/>
          <w:sz w:val="22"/>
          <w:szCs w:val="22"/>
        </w:rPr>
        <w:t xml:space="preserve">. </w:t>
      </w:r>
      <w:r w:rsidR="004100AA" w:rsidRPr="00A50DEE">
        <w:rPr>
          <w:rFonts w:ascii="Palatino Linotype" w:hAnsi="Palatino Linotype" w:cs="Tahoma"/>
          <w:b/>
          <w:sz w:val="22"/>
          <w:szCs w:val="22"/>
        </w:rPr>
        <w:t>Interposición</w:t>
      </w:r>
      <w:r w:rsidR="00C459A9" w:rsidRPr="00A50DEE">
        <w:rPr>
          <w:rFonts w:ascii="Palatino Linotype" w:hAnsi="Palatino Linotype" w:cs="Tahoma"/>
          <w:b/>
          <w:sz w:val="22"/>
          <w:szCs w:val="22"/>
        </w:rPr>
        <w:t xml:space="preserve"> del Recurso de R</w:t>
      </w:r>
      <w:r w:rsidR="00C25238" w:rsidRPr="00A50DEE">
        <w:rPr>
          <w:rFonts w:ascii="Palatino Linotype" w:hAnsi="Palatino Linotype" w:cs="Tahoma"/>
          <w:b/>
          <w:sz w:val="22"/>
          <w:szCs w:val="22"/>
        </w:rPr>
        <w:t xml:space="preserve">evisión. </w:t>
      </w:r>
    </w:p>
    <w:p w:rsidR="00587F23" w:rsidRPr="00A50DEE" w:rsidRDefault="00587F23" w:rsidP="0090360E">
      <w:pPr>
        <w:autoSpaceDE w:val="0"/>
        <w:autoSpaceDN w:val="0"/>
        <w:adjustRightInd w:val="0"/>
        <w:spacing w:line="360" w:lineRule="auto"/>
        <w:jc w:val="both"/>
        <w:rPr>
          <w:rFonts w:ascii="Palatino Linotype" w:hAnsi="Palatino Linotype" w:cs="Tahoma"/>
          <w:b/>
          <w:sz w:val="22"/>
          <w:szCs w:val="22"/>
        </w:rPr>
      </w:pPr>
    </w:p>
    <w:p w:rsidR="00BE4843" w:rsidRPr="00A50DEE" w:rsidRDefault="004E401B" w:rsidP="0090360E">
      <w:pPr>
        <w:autoSpaceDE w:val="0"/>
        <w:autoSpaceDN w:val="0"/>
        <w:adjustRightInd w:val="0"/>
        <w:spacing w:line="360" w:lineRule="auto"/>
        <w:jc w:val="both"/>
        <w:rPr>
          <w:rFonts w:ascii="Palatino Linotype" w:hAnsi="Palatino Linotype" w:cs="Tahoma"/>
          <w:sz w:val="22"/>
          <w:szCs w:val="22"/>
        </w:rPr>
      </w:pPr>
      <w:r w:rsidRPr="00A50DEE">
        <w:rPr>
          <w:rFonts w:ascii="Palatino Linotype" w:hAnsi="Palatino Linotype" w:cs="Tahoma"/>
          <w:sz w:val="22"/>
          <w:szCs w:val="22"/>
        </w:rPr>
        <w:t xml:space="preserve">Con fecha </w:t>
      </w:r>
      <w:r w:rsidR="0082506B" w:rsidRPr="00A50DEE">
        <w:rPr>
          <w:rFonts w:ascii="Palatino Linotype" w:hAnsi="Palatino Linotype" w:cs="Tahoma"/>
          <w:sz w:val="22"/>
          <w:szCs w:val="22"/>
        </w:rPr>
        <w:t>cuatro de julio</w:t>
      </w:r>
      <w:r w:rsidR="0030032A" w:rsidRPr="00A50DEE">
        <w:rPr>
          <w:rFonts w:ascii="Palatino Linotype" w:hAnsi="Palatino Linotype" w:cs="Tahoma"/>
          <w:sz w:val="22"/>
          <w:szCs w:val="22"/>
        </w:rPr>
        <w:t xml:space="preserve"> de dos mil diecinueve</w:t>
      </w:r>
      <w:r w:rsidR="00C25238" w:rsidRPr="00A50DEE">
        <w:rPr>
          <w:rFonts w:ascii="Palatino Linotype" w:hAnsi="Palatino Linotype" w:cs="Tahoma"/>
          <w:sz w:val="22"/>
          <w:szCs w:val="22"/>
        </w:rPr>
        <w:t xml:space="preserve">, </w:t>
      </w:r>
      <w:r w:rsidR="00BE4843" w:rsidRPr="00A50DEE">
        <w:rPr>
          <w:rFonts w:ascii="Palatino Linotype" w:hAnsi="Palatino Linotype" w:cs="Tahoma"/>
          <w:sz w:val="22"/>
          <w:szCs w:val="22"/>
        </w:rPr>
        <w:t xml:space="preserve">se recibió en este Instituto, a través del </w:t>
      </w:r>
      <w:r w:rsidR="00BE4843" w:rsidRPr="00A50DEE">
        <w:rPr>
          <w:rFonts w:ascii="Palatino Linotype" w:hAnsi="Palatino Linotype" w:cs="Tahoma"/>
          <w:sz w:val="22"/>
          <w:szCs w:val="22"/>
          <w:lang w:val="es-ES"/>
        </w:rPr>
        <w:t>Sistema de Acceso a la Información Mexiquense (SAIMEX)</w:t>
      </w:r>
      <w:r w:rsidR="00BE4843" w:rsidRPr="00A50DEE">
        <w:rPr>
          <w:rFonts w:ascii="Palatino Linotype" w:hAnsi="Palatino Linotype" w:cs="Tahoma"/>
          <w:sz w:val="22"/>
          <w:szCs w:val="22"/>
        </w:rPr>
        <w:t xml:space="preserve">, Recurso de Revisión interpuesto por la parte </w:t>
      </w:r>
      <w:r w:rsidR="0030032A" w:rsidRPr="00A50DEE">
        <w:rPr>
          <w:rFonts w:ascii="Palatino Linotype" w:hAnsi="Palatino Linotype" w:cs="Tahoma"/>
          <w:sz w:val="22"/>
          <w:szCs w:val="22"/>
        </w:rPr>
        <w:t>R</w:t>
      </w:r>
      <w:r w:rsidR="00BE4843" w:rsidRPr="00A50DEE">
        <w:rPr>
          <w:rFonts w:ascii="Palatino Linotype" w:hAnsi="Palatino Linotype" w:cs="Tahoma"/>
          <w:sz w:val="22"/>
          <w:szCs w:val="22"/>
        </w:rPr>
        <w:t>ecurrente, en contra de la respuesta emitida por el Sujeto Obligado a la solicitud de información, en los siguientes términos:</w:t>
      </w:r>
    </w:p>
    <w:p w:rsidR="00C25238" w:rsidRPr="00A50DEE" w:rsidRDefault="00C25238" w:rsidP="0090360E">
      <w:pPr>
        <w:autoSpaceDE w:val="0"/>
        <w:autoSpaceDN w:val="0"/>
        <w:adjustRightInd w:val="0"/>
        <w:spacing w:line="360" w:lineRule="auto"/>
        <w:jc w:val="both"/>
        <w:rPr>
          <w:rFonts w:ascii="Palatino Linotype" w:hAnsi="Palatino Linotype" w:cs="Tahoma"/>
          <w:bCs/>
          <w:sz w:val="22"/>
          <w:szCs w:val="22"/>
        </w:rPr>
      </w:pPr>
    </w:p>
    <w:p w:rsidR="00C25238" w:rsidRPr="00A50DEE" w:rsidRDefault="00B727C5" w:rsidP="0090360E">
      <w:pPr>
        <w:tabs>
          <w:tab w:val="left" w:pos="4667"/>
        </w:tabs>
        <w:spacing w:line="360" w:lineRule="auto"/>
        <w:ind w:left="567" w:right="567"/>
        <w:jc w:val="both"/>
        <w:rPr>
          <w:rFonts w:ascii="Palatino Linotype" w:hAnsi="Palatino Linotype" w:cs="Tahoma"/>
          <w:bCs/>
          <w:i/>
          <w:sz w:val="22"/>
          <w:szCs w:val="22"/>
        </w:rPr>
      </w:pPr>
      <w:r w:rsidRPr="00A50DEE">
        <w:rPr>
          <w:rFonts w:ascii="Palatino Linotype" w:hAnsi="Palatino Linotype" w:cs="Tahoma"/>
          <w:b/>
          <w:bCs/>
          <w:i/>
          <w:sz w:val="22"/>
          <w:szCs w:val="22"/>
        </w:rPr>
        <w:t>“</w:t>
      </w:r>
      <w:r w:rsidR="00C25238" w:rsidRPr="00A50DEE">
        <w:rPr>
          <w:rFonts w:ascii="Palatino Linotype" w:hAnsi="Palatino Linotype" w:cs="Tahoma"/>
          <w:b/>
          <w:bCs/>
          <w:i/>
          <w:sz w:val="22"/>
          <w:szCs w:val="22"/>
        </w:rPr>
        <w:t>ACTO IMPUGNADO</w:t>
      </w:r>
    </w:p>
    <w:p w:rsidR="00CD3A5D" w:rsidRPr="00A50DEE" w:rsidRDefault="0082506B" w:rsidP="0090360E">
      <w:pPr>
        <w:autoSpaceDE w:val="0"/>
        <w:autoSpaceDN w:val="0"/>
        <w:adjustRightInd w:val="0"/>
        <w:spacing w:line="360" w:lineRule="auto"/>
        <w:ind w:left="567" w:right="567"/>
        <w:jc w:val="both"/>
        <w:rPr>
          <w:rFonts w:ascii="Palatino Linotype" w:hAnsi="Palatino Linotype" w:cs="Tahoma"/>
          <w:i/>
          <w:sz w:val="22"/>
          <w:szCs w:val="22"/>
        </w:rPr>
      </w:pPr>
      <w:r w:rsidRPr="00A50DEE">
        <w:rPr>
          <w:rFonts w:ascii="Palatino Linotype" w:hAnsi="Palatino Linotype" w:cs="Tahoma"/>
          <w:i/>
          <w:sz w:val="22"/>
          <w:szCs w:val="22"/>
        </w:rPr>
        <w:t>SOLICITE LAS PRUEBAS, ESTO ES UNA BITÁCORA HECHA DE ULTIMA HORA, SOLICITE LA PRUEBA NO MENCIONAN EL TIPO DE REACTIVO Y COMO HACEN LA PRUEBA, LOS ESTÁNDARES O PARÁMETROS EN LOS QUE SE DEBE ESTAR PARA OBTENER LA MEDICIÓN DE PH Y CLORO</w:t>
      </w:r>
      <w:r w:rsidR="00B727C5" w:rsidRPr="00A50DEE">
        <w:rPr>
          <w:rFonts w:ascii="Palatino Linotype" w:hAnsi="Palatino Linotype" w:cs="Tahoma"/>
          <w:i/>
          <w:sz w:val="22"/>
          <w:szCs w:val="22"/>
        </w:rPr>
        <w:t>”</w:t>
      </w:r>
      <w:r w:rsidR="00092475" w:rsidRPr="00A50DEE">
        <w:rPr>
          <w:rFonts w:ascii="Palatino Linotype" w:hAnsi="Palatino Linotype" w:cs="Tahoma"/>
          <w:i/>
          <w:sz w:val="22"/>
          <w:szCs w:val="22"/>
        </w:rPr>
        <w:t xml:space="preserve"> (Sic.)</w:t>
      </w:r>
    </w:p>
    <w:p w:rsidR="000313A7" w:rsidRPr="00A50DEE" w:rsidRDefault="000313A7" w:rsidP="0090360E">
      <w:pPr>
        <w:autoSpaceDE w:val="0"/>
        <w:autoSpaceDN w:val="0"/>
        <w:adjustRightInd w:val="0"/>
        <w:spacing w:line="360" w:lineRule="auto"/>
        <w:ind w:left="567" w:right="567"/>
        <w:jc w:val="both"/>
        <w:rPr>
          <w:rFonts w:ascii="Palatino Linotype" w:hAnsi="Palatino Linotype" w:cs="Tahoma"/>
          <w:i/>
          <w:sz w:val="22"/>
          <w:szCs w:val="22"/>
        </w:rPr>
      </w:pPr>
    </w:p>
    <w:p w:rsidR="00C25238" w:rsidRPr="00A50DEE" w:rsidRDefault="00B727C5" w:rsidP="0090360E">
      <w:pPr>
        <w:autoSpaceDE w:val="0"/>
        <w:autoSpaceDN w:val="0"/>
        <w:adjustRightInd w:val="0"/>
        <w:spacing w:line="360" w:lineRule="auto"/>
        <w:ind w:left="567" w:right="567"/>
        <w:jc w:val="both"/>
        <w:rPr>
          <w:rFonts w:ascii="Palatino Linotype" w:hAnsi="Palatino Linotype" w:cs="Tahoma"/>
          <w:b/>
          <w:i/>
          <w:sz w:val="22"/>
          <w:szCs w:val="22"/>
        </w:rPr>
      </w:pPr>
      <w:r w:rsidRPr="00A50DEE">
        <w:rPr>
          <w:rFonts w:ascii="Palatino Linotype" w:hAnsi="Palatino Linotype" w:cs="Tahoma"/>
          <w:b/>
          <w:i/>
          <w:sz w:val="22"/>
          <w:szCs w:val="22"/>
        </w:rPr>
        <w:t>“</w:t>
      </w:r>
      <w:r w:rsidR="00C25238" w:rsidRPr="00A50DEE">
        <w:rPr>
          <w:rFonts w:ascii="Palatino Linotype" w:hAnsi="Palatino Linotype" w:cs="Tahoma"/>
          <w:b/>
          <w:i/>
          <w:sz w:val="22"/>
          <w:szCs w:val="22"/>
        </w:rPr>
        <w:t>RAZONES O MOTIVOS DE LA INCONFORMIDAD</w:t>
      </w:r>
    </w:p>
    <w:p w:rsidR="00B31222" w:rsidRPr="00A50DEE" w:rsidRDefault="0082506B" w:rsidP="0090360E">
      <w:pPr>
        <w:autoSpaceDE w:val="0"/>
        <w:autoSpaceDN w:val="0"/>
        <w:adjustRightInd w:val="0"/>
        <w:spacing w:line="360" w:lineRule="auto"/>
        <w:ind w:left="567" w:right="567"/>
        <w:jc w:val="both"/>
        <w:rPr>
          <w:rFonts w:ascii="Palatino Linotype" w:hAnsi="Palatino Linotype" w:cs="Tahoma"/>
          <w:i/>
          <w:sz w:val="22"/>
          <w:szCs w:val="22"/>
        </w:rPr>
      </w:pPr>
      <w:r w:rsidRPr="00A50DEE">
        <w:rPr>
          <w:rFonts w:ascii="Palatino Linotype" w:hAnsi="Palatino Linotype" w:cs="Tahoma"/>
          <w:i/>
          <w:sz w:val="22"/>
          <w:szCs w:val="22"/>
        </w:rPr>
        <w:t>NO ES CLARA SU INFORMACIÓN</w:t>
      </w:r>
      <w:r w:rsidR="00B727C5" w:rsidRPr="00A50DEE">
        <w:rPr>
          <w:rFonts w:ascii="Palatino Linotype" w:hAnsi="Palatino Linotype" w:cs="Tahoma"/>
          <w:i/>
          <w:sz w:val="22"/>
          <w:szCs w:val="22"/>
        </w:rPr>
        <w:t>”</w:t>
      </w:r>
      <w:r w:rsidR="006C1B1D" w:rsidRPr="00A50DEE">
        <w:rPr>
          <w:rFonts w:ascii="Palatino Linotype" w:hAnsi="Palatino Linotype" w:cs="Tahoma"/>
          <w:i/>
          <w:sz w:val="22"/>
          <w:szCs w:val="22"/>
        </w:rPr>
        <w:t xml:space="preserve"> (Sic.)</w:t>
      </w:r>
    </w:p>
    <w:p w:rsidR="00B31222" w:rsidRPr="00A50DEE" w:rsidRDefault="00BE4843" w:rsidP="0090360E">
      <w:pPr>
        <w:spacing w:line="360" w:lineRule="auto"/>
        <w:jc w:val="both"/>
        <w:rPr>
          <w:rFonts w:ascii="Palatino Linotype" w:eastAsia="Batang" w:hAnsi="Palatino Linotype" w:cs="Tahoma"/>
          <w:b/>
          <w:bCs/>
          <w:sz w:val="22"/>
          <w:szCs w:val="22"/>
        </w:rPr>
      </w:pPr>
      <w:r w:rsidRPr="00A50DEE">
        <w:rPr>
          <w:rFonts w:ascii="Palatino Linotype" w:hAnsi="Palatino Linotype" w:cs="Tahoma"/>
          <w:b/>
          <w:sz w:val="22"/>
          <w:szCs w:val="22"/>
        </w:rPr>
        <w:lastRenderedPageBreak/>
        <w:t>I</w:t>
      </w:r>
      <w:r w:rsidR="0030032A" w:rsidRPr="00A50DEE">
        <w:rPr>
          <w:rFonts w:ascii="Palatino Linotype" w:hAnsi="Palatino Linotype" w:cs="Tahoma"/>
          <w:b/>
          <w:sz w:val="22"/>
          <w:szCs w:val="22"/>
        </w:rPr>
        <w:t>V</w:t>
      </w:r>
      <w:r w:rsidR="00B31222" w:rsidRPr="00A50DEE">
        <w:rPr>
          <w:rFonts w:ascii="Palatino Linotype" w:hAnsi="Palatino Linotype" w:cs="Tahoma"/>
          <w:b/>
          <w:sz w:val="22"/>
          <w:szCs w:val="22"/>
        </w:rPr>
        <w:t xml:space="preserve">. </w:t>
      </w:r>
      <w:r w:rsidR="00B31222" w:rsidRPr="00A50DEE">
        <w:rPr>
          <w:rFonts w:ascii="Palatino Linotype" w:eastAsia="Batang" w:hAnsi="Palatino Linotype" w:cs="Tahoma"/>
          <w:b/>
          <w:bCs/>
          <w:sz w:val="22"/>
          <w:szCs w:val="22"/>
        </w:rPr>
        <w:t xml:space="preserve">Trámite del </w:t>
      </w:r>
      <w:r w:rsidR="00C459A9" w:rsidRPr="00A50DEE">
        <w:rPr>
          <w:rFonts w:ascii="Palatino Linotype" w:hAnsi="Palatino Linotype" w:cs="Tahoma"/>
          <w:b/>
          <w:sz w:val="22"/>
          <w:szCs w:val="22"/>
        </w:rPr>
        <w:t>Recurso de Revisión</w:t>
      </w:r>
      <w:r w:rsidR="00AE489D" w:rsidRPr="00A50DEE">
        <w:rPr>
          <w:rFonts w:ascii="Palatino Linotype" w:hAnsi="Palatino Linotype" w:cs="Tahoma"/>
          <w:b/>
          <w:sz w:val="22"/>
          <w:szCs w:val="22"/>
        </w:rPr>
        <w:t xml:space="preserve"> </w:t>
      </w:r>
      <w:r w:rsidR="00B31222" w:rsidRPr="00A50DEE">
        <w:rPr>
          <w:rFonts w:ascii="Palatino Linotype" w:eastAsia="Batang" w:hAnsi="Palatino Linotype" w:cs="Tahoma"/>
          <w:b/>
          <w:bCs/>
          <w:sz w:val="22"/>
          <w:szCs w:val="22"/>
        </w:rPr>
        <w:t>ante el Instituto</w:t>
      </w:r>
      <w:r w:rsidR="00E445DA" w:rsidRPr="00A50DEE">
        <w:rPr>
          <w:rFonts w:ascii="Palatino Linotype" w:eastAsia="Batang" w:hAnsi="Palatino Linotype" w:cs="Tahoma"/>
          <w:b/>
          <w:bCs/>
          <w:sz w:val="22"/>
          <w:szCs w:val="22"/>
        </w:rPr>
        <w:t>.</w:t>
      </w:r>
    </w:p>
    <w:p w:rsidR="00E445DA" w:rsidRPr="00A50DEE" w:rsidRDefault="00E445DA" w:rsidP="0090360E">
      <w:pPr>
        <w:spacing w:line="360" w:lineRule="auto"/>
        <w:jc w:val="both"/>
        <w:rPr>
          <w:rFonts w:ascii="Palatino Linotype" w:eastAsia="Batang" w:hAnsi="Palatino Linotype" w:cs="Tahoma"/>
          <w:b/>
          <w:bCs/>
          <w:sz w:val="22"/>
          <w:szCs w:val="22"/>
        </w:rPr>
      </w:pPr>
    </w:p>
    <w:p w:rsidR="00BE4843" w:rsidRPr="00A50DEE" w:rsidRDefault="00A90F9B" w:rsidP="0090360E">
      <w:pPr>
        <w:spacing w:line="360" w:lineRule="auto"/>
        <w:jc w:val="both"/>
        <w:rPr>
          <w:rFonts w:ascii="Palatino Linotype" w:eastAsia="Batang" w:hAnsi="Palatino Linotype" w:cs="Tahoma"/>
          <w:bCs/>
          <w:sz w:val="22"/>
          <w:szCs w:val="22"/>
        </w:rPr>
      </w:pPr>
      <w:r w:rsidRPr="00A50DEE">
        <w:rPr>
          <w:rFonts w:ascii="Palatino Linotype" w:eastAsia="Batang" w:hAnsi="Palatino Linotype" w:cs="Tahoma"/>
          <w:b/>
          <w:bCs/>
          <w:sz w:val="22"/>
          <w:szCs w:val="22"/>
        </w:rPr>
        <w:t xml:space="preserve">a) </w:t>
      </w:r>
      <w:r w:rsidR="00B31222" w:rsidRPr="00A50DEE">
        <w:rPr>
          <w:rFonts w:ascii="Palatino Linotype" w:eastAsia="Batang" w:hAnsi="Palatino Linotype" w:cs="Tahoma"/>
          <w:b/>
          <w:bCs/>
          <w:sz w:val="22"/>
          <w:szCs w:val="22"/>
        </w:rPr>
        <w:t xml:space="preserve">Turno del </w:t>
      </w:r>
      <w:r w:rsidR="00C459A9" w:rsidRPr="00A50DEE">
        <w:rPr>
          <w:rFonts w:ascii="Palatino Linotype" w:hAnsi="Palatino Linotype" w:cs="Tahoma"/>
          <w:b/>
          <w:sz w:val="22"/>
          <w:szCs w:val="22"/>
        </w:rPr>
        <w:t>Recurso de Revisión</w:t>
      </w:r>
      <w:r w:rsidRPr="00A50DEE">
        <w:rPr>
          <w:rFonts w:ascii="Palatino Linotype" w:eastAsia="Batang" w:hAnsi="Palatino Linotype" w:cs="Tahoma"/>
          <w:b/>
          <w:bCs/>
          <w:sz w:val="22"/>
          <w:szCs w:val="22"/>
        </w:rPr>
        <w:t>.</w:t>
      </w:r>
      <w:r w:rsidR="00AE489D" w:rsidRPr="00A50DEE">
        <w:rPr>
          <w:rFonts w:ascii="Palatino Linotype" w:eastAsia="Batang" w:hAnsi="Palatino Linotype" w:cs="Tahoma"/>
          <w:b/>
          <w:bCs/>
          <w:sz w:val="22"/>
          <w:szCs w:val="22"/>
        </w:rPr>
        <w:t xml:space="preserve"> </w:t>
      </w:r>
      <w:r w:rsidR="00BE4843" w:rsidRPr="00A50DEE">
        <w:rPr>
          <w:rFonts w:ascii="Palatino Linotype" w:eastAsia="Batang" w:hAnsi="Palatino Linotype" w:cs="Tahoma"/>
          <w:bCs/>
          <w:sz w:val="22"/>
          <w:szCs w:val="22"/>
        </w:rPr>
        <w:t xml:space="preserve">El </w:t>
      </w:r>
      <w:r w:rsidR="0082506B" w:rsidRPr="00A50DEE">
        <w:rPr>
          <w:rFonts w:ascii="Palatino Linotype" w:eastAsia="Batang" w:hAnsi="Palatino Linotype" w:cs="Tahoma"/>
          <w:bCs/>
          <w:sz w:val="22"/>
          <w:szCs w:val="22"/>
        </w:rPr>
        <w:t>cuatro de julio</w:t>
      </w:r>
      <w:r w:rsidR="0030032A" w:rsidRPr="00A50DEE">
        <w:rPr>
          <w:rFonts w:ascii="Palatino Linotype" w:eastAsia="Batang" w:hAnsi="Palatino Linotype" w:cs="Tahoma"/>
          <w:bCs/>
          <w:sz w:val="22"/>
          <w:szCs w:val="22"/>
        </w:rPr>
        <w:t xml:space="preserve"> de dos mil diecinueve</w:t>
      </w:r>
      <w:r w:rsidR="00BE4843" w:rsidRPr="00A50DEE">
        <w:rPr>
          <w:rFonts w:ascii="Palatino Linotype" w:eastAsia="Batang" w:hAnsi="Palatino Linotype" w:cs="Tahoma"/>
          <w:bCs/>
          <w:sz w:val="22"/>
          <w:szCs w:val="22"/>
        </w:rPr>
        <w:t xml:space="preserve">, el </w:t>
      </w:r>
      <w:r w:rsidR="00BE4843" w:rsidRPr="00A50DEE">
        <w:rPr>
          <w:rFonts w:ascii="Palatino Linotype" w:hAnsi="Palatino Linotype" w:cs="Tahoma"/>
          <w:sz w:val="22"/>
          <w:szCs w:val="22"/>
          <w:lang w:val="es-ES"/>
        </w:rPr>
        <w:t>Sistema de Acceso a la Información Mexiquense (SAIMEX),</w:t>
      </w:r>
      <w:r w:rsidR="00BE4843" w:rsidRPr="00A50DEE">
        <w:rPr>
          <w:rFonts w:ascii="Palatino Linotype" w:eastAsia="Batang" w:hAnsi="Palatino Linotype" w:cs="Tahoma"/>
          <w:bCs/>
          <w:sz w:val="22"/>
          <w:szCs w:val="22"/>
        </w:rPr>
        <w:t xml:space="preserve"> asignó el número de expediente </w:t>
      </w:r>
      <w:r w:rsidR="0082506B" w:rsidRPr="00A50DEE">
        <w:rPr>
          <w:rFonts w:ascii="Palatino Linotype" w:eastAsia="Batang" w:hAnsi="Palatino Linotype" w:cs="Tahoma"/>
          <w:bCs/>
          <w:sz w:val="22"/>
          <w:szCs w:val="22"/>
        </w:rPr>
        <w:t>06036/INFOEM/IP/RR/2019</w:t>
      </w:r>
      <w:r w:rsidR="00BE4843" w:rsidRPr="00A50DEE">
        <w:rPr>
          <w:rFonts w:ascii="Palatino Linotype" w:eastAsia="Batang" w:hAnsi="Palatino Linotype" w:cs="Tahoma"/>
          <w:bCs/>
          <w:sz w:val="22"/>
          <w:szCs w:val="22"/>
        </w:rPr>
        <w:t>,</w:t>
      </w:r>
      <w:r w:rsidR="00AE489D" w:rsidRPr="00A50DEE">
        <w:rPr>
          <w:rFonts w:ascii="Palatino Linotype" w:eastAsia="Batang" w:hAnsi="Palatino Linotype" w:cs="Tahoma"/>
          <w:bCs/>
          <w:sz w:val="22"/>
          <w:szCs w:val="22"/>
        </w:rPr>
        <w:t xml:space="preserve"> </w:t>
      </w:r>
      <w:r w:rsidR="00BE4843" w:rsidRPr="00A50DEE">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BE4843" w:rsidRPr="00A50DEE" w:rsidRDefault="00BE4843" w:rsidP="0090360E">
      <w:pPr>
        <w:spacing w:line="360" w:lineRule="auto"/>
        <w:ind w:left="708"/>
        <w:jc w:val="both"/>
        <w:rPr>
          <w:rFonts w:ascii="Palatino Linotype" w:eastAsia="Batang" w:hAnsi="Palatino Linotype" w:cs="Tahoma"/>
          <w:bCs/>
          <w:sz w:val="22"/>
          <w:szCs w:val="22"/>
        </w:rPr>
      </w:pPr>
    </w:p>
    <w:p w:rsidR="00B31222" w:rsidRPr="00A50DEE" w:rsidRDefault="00625DFB" w:rsidP="0090360E">
      <w:pPr>
        <w:spacing w:line="360" w:lineRule="auto"/>
        <w:jc w:val="both"/>
        <w:rPr>
          <w:rFonts w:ascii="Palatino Linotype" w:hAnsi="Palatino Linotype" w:cs="Tahoma"/>
          <w:bCs/>
          <w:sz w:val="22"/>
          <w:szCs w:val="22"/>
        </w:rPr>
      </w:pPr>
      <w:r w:rsidRPr="00A50DEE">
        <w:rPr>
          <w:rFonts w:ascii="Palatino Linotype" w:eastAsia="Batang" w:hAnsi="Palatino Linotype" w:cs="Tahoma"/>
          <w:b/>
          <w:bCs/>
          <w:sz w:val="22"/>
          <w:szCs w:val="22"/>
        </w:rPr>
        <w:t>b</w:t>
      </w:r>
      <w:r w:rsidR="009F46DC" w:rsidRPr="00A50DEE">
        <w:rPr>
          <w:rFonts w:ascii="Palatino Linotype" w:eastAsia="Batang" w:hAnsi="Palatino Linotype" w:cs="Tahoma"/>
          <w:b/>
          <w:bCs/>
          <w:sz w:val="22"/>
          <w:szCs w:val="22"/>
        </w:rPr>
        <w:t xml:space="preserve">) </w:t>
      </w:r>
      <w:r w:rsidR="00B31222" w:rsidRPr="00A50DEE">
        <w:rPr>
          <w:rFonts w:ascii="Palatino Linotype" w:eastAsia="Batang" w:hAnsi="Palatino Linotype" w:cs="Tahoma"/>
          <w:b/>
          <w:bCs/>
          <w:sz w:val="22"/>
          <w:szCs w:val="22"/>
        </w:rPr>
        <w:t>Admisión del</w:t>
      </w:r>
      <w:r w:rsidR="00AE489D" w:rsidRPr="00A50DEE">
        <w:rPr>
          <w:rFonts w:ascii="Palatino Linotype" w:eastAsia="Batang" w:hAnsi="Palatino Linotype" w:cs="Tahoma"/>
          <w:b/>
          <w:bCs/>
          <w:sz w:val="22"/>
          <w:szCs w:val="22"/>
        </w:rPr>
        <w:t xml:space="preserve"> </w:t>
      </w:r>
      <w:r w:rsidR="00C459A9" w:rsidRPr="00A50DEE">
        <w:rPr>
          <w:rFonts w:ascii="Palatino Linotype" w:hAnsi="Palatino Linotype" w:cs="Tahoma"/>
          <w:b/>
          <w:sz w:val="22"/>
          <w:szCs w:val="22"/>
        </w:rPr>
        <w:t>Recurso de Revisión</w:t>
      </w:r>
      <w:r w:rsidR="00B31222" w:rsidRPr="00A50DEE">
        <w:rPr>
          <w:rFonts w:ascii="Palatino Linotype" w:eastAsia="Batang" w:hAnsi="Palatino Linotype" w:cs="Tahoma"/>
          <w:b/>
          <w:bCs/>
          <w:sz w:val="22"/>
          <w:szCs w:val="22"/>
          <w:lang w:val="es-ES_tradnl"/>
        </w:rPr>
        <w:t xml:space="preserve">. </w:t>
      </w:r>
      <w:r w:rsidR="00BE4843" w:rsidRPr="00A50DEE">
        <w:rPr>
          <w:rFonts w:ascii="Palatino Linotype" w:eastAsia="Batang" w:hAnsi="Palatino Linotype" w:cs="Tahoma"/>
          <w:bCs/>
          <w:sz w:val="22"/>
          <w:szCs w:val="22"/>
          <w:lang w:val="es-ES_tradnl"/>
        </w:rPr>
        <w:t xml:space="preserve">El </w:t>
      </w:r>
      <w:r w:rsidR="0082506B" w:rsidRPr="00A50DEE">
        <w:rPr>
          <w:rFonts w:ascii="Palatino Linotype" w:eastAsia="Batang" w:hAnsi="Palatino Linotype" w:cs="Tahoma"/>
          <w:bCs/>
          <w:sz w:val="22"/>
          <w:szCs w:val="22"/>
          <w:lang w:val="es-ES_tradnl"/>
        </w:rPr>
        <w:t>diez de julio</w:t>
      </w:r>
      <w:r w:rsidR="0030032A" w:rsidRPr="00A50DEE">
        <w:rPr>
          <w:rFonts w:ascii="Palatino Linotype" w:eastAsia="Batang" w:hAnsi="Palatino Linotype" w:cs="Tahoma"/>
          <w:bCs/>
          <w:sz w:val="22"/>
          <w:szCs w:val="22"/>
          <w:lang w:val="es-ES_tradnl"/>
        </w:rPr>
        <w:t xml:space="preserve"> de dos mil diecinueve</w:t>
      </w:r>
      <w:r w:rsidR="00BE4843" w:rsidRPr="00A50DEE">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A50DEE">
        <w:rPr>
          <w:rFonts w:ascii="Palatino Linotype" w:eastAsia="Batang" w:hAnsi="Palatino Linotype" w:cs="Tahoma"/>
          <w:bCs/>
          <w:sz w:val="22"/>
          <w:szCs w:val="22"/>
          <w:lang w:val="es-ES_tradnl"/>
        </w:rPr>
        <w:t>Sujeto Obligado</w:t>
      </w:r>
      <w:r w:rsidR="00BE4843" w:rsidRPr="00A50DEE">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61115C" w:rsidRPr="00A50DEE" w:rsidRDefault="0061115C" w:rsidP="0090360E">
      <w:pPr>
        <w:spacing w:line="360" w:lineRule="auto"/>
        <w:jc w:val="both"/>
        <w:rPr>
          <w:rFonts w:ascii="Palatino Linotype" w:hAnsi="Palatino Linotype" w:cs="Tahoma"/>
          <w:bCs/>
          <w:sz w:val="22"/>
          <w:szCs w:val="22"/>
        </w:rPr>
      </w:pPr>
    </w:p>
    <w:p w:rsidR="003D5FF4" w:rsidRPr="00A50DEE" w:rsidRDefault="004406CF" w:rsidP="0090360E">
      <w:pPr>
        <w:spacing w:line="360" w:lineRule="auto"/>
        <w:jc w:val="both"/>
        <w:rPr>
          <w:rFonts w:ascii="Palatino Linotype" w:hAnsi="Palatino Linotype" w:cs="Tahoma"/>
          <w:sz w:val="22"/>
          <w:szCs w:val="22"/>
        </w:rPr>
      </w:pPr>
      <w:r w:rsidRPr="00A50DEE">
        <w:rPr>
          <w:rFonts w:ascii="Palatino Linotype" w:hAnsi="Palatino Linotype" w:cs="Tahoma"/>
          <w:b/>
          <w:sz w:val="22"/>
          <w:szCs w:val="22"/>
        </w:rPr>
        <w:t>c</w:t>
      </w:r>
      <w:r w:rsidR="00B31222" w:rsidRPr="00A50DEE">
        <w:rPr>
          <w:rFonts w:ascii="Palatino Linotype" w:hAnsi="Palatino Linotype" w:cs="Tahoma"/>
          <w:b/>
          <w:sz w:val="22"/>
          <w:szCs w:val="22"/>
        </w:rPr>
        <w:t xml:space="preserve">) </w:t>
      </w:r>
      <w:r w:rsidR="00BE4843" w:rsidRPr="00A50DEE">
        <w:rPr>
          <w:rFonts w:ascii="Palatino Linotype" w:hAnsi="Palatino Linotype" w:cs="Tahoma"/>
          <w:b/>
          <w:sz w:val="22"/>
          <w:szCs w:val="22"/>
        </w:rPr>
        <w:t xml:space="preserve">Informe justificado del Sujeto Obligado. </w:t>
      </w:r>
      <w:r w:rsidR="00BE4843" w:rsidRPr="00A50DEE">
        <w:rPr>
          <w:rFonts w:ascii="Palatino Linotype" w:hAnsi="Palatino Linotype" w:cs="Tahoma"/>
          <w:sz w:val="22"/>
          <w:szCs w:val="22"/>
        </w:rPr>
        <w:t xml:space="preserve">El </w:t>
      </w:r>
      <w:r w:rsidR="0082506B" w:rsidRPr="00A50DEE">
        <w:rPr>
          <w:rFonts w:ascii="Palatino Linotype" w:hAnsi="Palatino Linotype" w:cs="Tahoma"/>
          <w:sz w:val="22"/>
          <w:szCs w:val="22"/>
        </w:rPr>
        <w:t>diecisiete de julio</w:t>
      </w:r>
      <w:r w:rsidR="0030032A" w:rsidRPr="00A50DEE">
        <w:rPr>
          <w:rFonts w:ascii="Palatino Linotype" w:hAnsi="Palatino Linotype" w:cs="Tahoma"/>
          <w:sz w:val="22"/>
          <w:szCs w:val="22"/>
        </w:rPr>
        <w:t xml:space="preserve"> de dos mil diecinueve</w:t>
      </w:r>
      <w:r w:rsidR="003D5FF4" w:rsidRPr="00A50DEE">
        <w:rPr>
          <w:rFonts w:ascii="Palatino Linotype" w:hAnsi="Palatino Linotype" w:cs="Tahoma"/>
          <w:sz w:val="22"/>
          <w:szCs w:val="22"/>
        </w:rPr>
        <w:t xml:space="preserve">, </w:t>
      </w:r>
      <w:r w:rsidR="003D5FF4" w:rsidRPr="00A50DEE">
        <w:rPr>
          <w:rFonts w:ascii="Palatino Linotype" w:hAnsi="Palatino Linotype" w:cs="Tahoma"/>
          <w:sz w:val="22"/>
          <w:szCs w:val="22"/>
          <w:lang w:val="es-ES_tradnl"/>
        </w:rPr>
        <w:t xml:space="preserve">se recibió a través del </w:t>
      </w:r>
      <w:r w:rsidR="003D5FF4" w:rsidRPr="00A50DEE">
        <w:rPr>
          <w:rFonts w:ascii="Palatino Linotype" w:hAnsi="Palatino Linotype" w:cs="Tahoma"/>
          <w:sz w:val="22"/>
          <w:szCs w:val="22"/>
        </w:rPr>
        <w:t>Sistema de Acceso a la Información Mexiquense</w:t>
      </w:r>
      <w:r w:rsidR="003D5FF4" w:rsidRPr="00A50DEE">
        <w:rPr>
          <w:rFonts w:ascii="Palatino Linotype" w:hAnsi="Palatino Linotype" w:cs="Tahoma"/>
          <w:sz w:val="22"/>
          <w:szCs w:val="22"/>
          <w:lang w:val="es-ES_tradnl"/>
        </w:rPr>
        <w:t xml:space="preserve">, </w:t>
      </w:r>
      <w:r w:rsidR="003D5FF4" w:rsidRPr="00A50DEE">
        <w:rPr>
          <w:rFonts w:ascii="Palatino Linotype" w:hAnsi="Palatino Linotype" w:cs="Tahoma"/>
          <w:bCs/>
          <w:iCs/>
          <w:sz w:val="22"/>
          <w:szCs w:val="22"/>
        </w:rPr>
        <w:t>el informe justificado</w:t>
      </w:r>
      <w:r w:rsidR="00776811" w:rsidRPr="00A50DEE">
        <w:rPr>
          <w:rFonts w:ascii="Palatino Linotype" w:hAnsi="Palatino Linotype" w:cs="Tahoma"/>
          <w:bCs/>
          <w:iCs/>
          <w:sz w:val="22"/>
          <w:szCs w:val="22"/>
        </w:rPr>
        <w:t xml:space="preserve"> </w:t>
      </w:r>
      <w:r w:rsidR="0082506B" w:rsidRPr="00A50DEE">
        <w:rPr>
          <w:rFonts w:ascii="Palatino Linotype" w:hAnsi="Palatino Linotype" w:cs="Tahoma"/>
          <w:sz w:val="22"/>
          <w:szCs w:val="22"/>
        </w:rPr>
        <w:t>el Sujeto Obligado adjuntó la digitalización del oficio número</w:t>
      </w:r>
      <w:r w:rsidR="00776811" w:rsidRPr="00A50DEE">
        <w:rPr>
          <w:rFonts w:ascii="Palatino Linotype" w:hAnsi="Palatino Linotype" w:cs="Tahoma"/>
          <w:bCs/>
          <w:iCs/>
          <w:sz w:val="22"/>
          <w:szCs w:val="22"/>
        </w:rPr>
        <w:t xml:space="preserve"> </w:t>
      </w:r>
      <w:r w:rsidR="0082506B" w:rsidRPr="00A50DEE">
        <w:rPr>
          <w:rFonts w:ascii="Palatino Linotype" w:hAnsi="Palatino Linotype" w:cs="Tahoma"/>
          <w:b/>
          <w:iCs/>
          <w:sz w:val="22"/>
          <w:szCs w:val="22"/>
        </w:rPr>
        <w:t>OF/OPMTTO/177/2019</w:t>
      </w:r>
      <w:r w:rsidR="00776811" w:rsidRPr="00A50DEE">
        <w:rPr>
          <w:rFonts w:ascii="Palatino Linotype" w:hAnsi="Palatino Linotype" w:cs="Tahoma"/>
          <w:bCs/>
          <w:iCs/>
          <w:sz w:val="22"/>
          <w:szCs w:val="22"/>
        </w:rPr>
        <w:t xml:space="preserve">, suscrito por </w:t>
      </w:r>
      <w:r w:rsidR="0082506B" w:rsidRPr="00A50DEE">
        <w:rPr>
          <w:rFonts w:ascii="Palatino Linotype" w:hAnsi="Palatino Linotype" w:cs="Tahoma"/>
          <w:bCs/>
          <w:iCs/>
          <w:sz w:val="22"/>
          <w:szCs w:val="22"/>
        </w:rPr>
        <w:t xml:space="preserve">el Director de Operación Mantenimiento y Construcción, </w:t>
      </w:r>
      <w:r w:rsidR="003D5FF4" w:rsidRPr="00A50DEE">
        <w:rPr>
          <w:rFonts w:ascii="Palatino Linotype" w:hAnsi="Palatino Linotype" w:cs="Tahoma"/>
          <w:sz w:val="22"/>
          <w:szCs w:val="22"/>
        </w:rPr>
        <w:t>que en su parte medular menciona lo siguiente:</w:t>
      </w:r>
    </w:p>
    <w:p w:rsidR="00175CEB" w:rsidRPr="00A50DEE" w:rsidRDefault="00175CEB" w:rsidP="0090360E">
      <w:pPr>
        <w:spacing w:line="360" w:lineRule="auto"/>
        <w:jc w:val="both"/>
        <w:rPr>
          <w:rFonts w:ascii="Palatino Linotype" w:hAnsi="Palatino Linotype" w:cs="Tahoma"/>
          <w:sz w:val="22"/>
          <w:szCs w:val="22"/>
        </w:rPr>
      </w:pPr>
    </w:p>
    <w:p w:rsidR="003D5FF4" w:rsidRPr="00A50DEE" w:rsidRDefault="003D5FF4" w:rsidP="0090360E">
      <w:pPr>
        <w:spacing w:line="360" w:lineRule="auto"/>
        <w:ind w:left="567" w:right="567"/>
        <w:jc w:val="both"/>
        <w:rPr>
          <w:rFonts w:ascii="Palatino Linotype" w:hAnsi="Palatino Linotype" w:cs="Tahoma"/>
          <w:i/>
          <w:sz w:val="22"/>
          <w:szCs w:val="22"/>
        </w:rPr>
      </w:pPr>
      <w:r w:rsidRPr="00A50DEE">
        <w:rPr>
          <w:rFonts w:ascii="Palatino Linotype" w:hAnsi="Palatino Linotype" w:cs="Tahoma"/>
          <w:i/>
          <w:sz w:val="22"/>
          <w:szCs w:val="22"/>
        </w:rPr>
        <w:t>“…</w:t>
      </w:r>
    </w:p>
    <w:p w:rsidR="004A466C" w:rsidRPr="00A50DEE" w:rsidRDefault="0082506B" w:rsidP="0090360E">
      <w:pPr>
        <w:spacing w:line="360" w:lineRule="auto"/>
        <w:ind w:left="567" w:right="567"/>
        <w:jc w:val="both"/>
        <w:rPr>
          <w:rFonts w:ascii="Palatino Linotype" w:hAnsi="Palatino Linotype" w:cs="Tahoma"/>
          <w:i/>
          <w:sz w:val="22"/>
          <w:szCs w:val="22"/>
        </w:rPr>
      </w:pPr>
      <w:r w:rsidRPr="00A50DEE">
        <w:rPr>
          <w:rFonts w:ascii="Palatino Linotype" w:hAnsi="Palatino Linotype" w:cs="Tahoma"/>
          <w:b/>
          <w:i/>
          <w:sz w:val="22"/>
          <w:szCs w:val="22"/>
        </w:rPr>
        <w:lastRenderedPageBreak/>
        <w:t>La información que se le mando es referente a las pruebas de calidad que son realizadas durante periodos mensuales bajo la responsabilidad de personal calificado de ODAPAS Tecámac a cada pozo siendo los indicadores de pH y cloro residual de importancia para asegurar la inocuidad del agua potable en el municipio</w:t>
      </w:r>
      <w:r w:rsidR="004A466C" w:rsidRPr="00A50DEE">
        <w:rPr>
          <w:rFonts w:ascii="Palatino Linotype" w:hAnsi="Palatino Linotype" w:cs="Tahoma"/>
          <w:i/>
          <w:sz w:val="22"/>
          <w:szCs w:val="22"/>
        </w:rPr>
        <w:t>.</w:t>
      </w:r>
    </w:p>
    <w:p w:rsidR="003D5FF4" w:rsidRPr="00A50DEE" w:rsidRDefault="003D5FF4" w:rsidP="0090360E">
      <w:pPr>
        <w:spacing w:line="360" w:lineRule="auto"/>
        <w:ind w:left="567" w:right="567"/>
        <w:jc w:val="both"/>
        <w:rPr>
          <w:rFonts w:ascii="Palatino Linotype" w:hAnsi="Palatino Linotype" w:cs="Tahoma"/>
          <w:i/>
          <w:sz w:val="22"/>
          <w:szCs w:val="22"/>
        </w:rPr>
      </w:pPr>
      <w:r w:rsidRPr="00A50DEE">
        <w:rPr>
          <w:rFonts w:ascii="Palatino Linotype" w:hAnsi="Palatino Linotype" w:cs="Tahoma"/>
          <w:i/>
          <w:sz w:val="22"/>
          <w:szCs w:val="22"/>
        </w:rPr>
        <w:t>…”</w:t>
      </w:r>
    </w:p>
    <w:p w:rsidR="00ED2AC0" w:rsidRPr="00A50DEE" w:rsidRDefault="00ED2AC0" w:rsidP="0090360E">
      <w:pPr>
        <w:spacing w:line="360" w:lineRule="auto"/>
        <w:jc w:val="both"/>
        <w:rPr>
          <w:rFonts w:ascii="Palatino Linotype" w:hAnsi="Palatino Linotype" w:cs="Tahoma"/>
          <w:sz w:val="22"/>
          <w:szCs w:val="22"/>
        </w:rPr>
      </w:pPr>
    </w:p>
    <w:p w:rsidR="00756D3D" w:rsidRPr="00A50DEE" w:rsidRDefault="0061115C" w:rsidP="0090360E">
      <w:pPr>
        <w:widowControl w:val="0"/>
        <w:spacing w:line="360" w:lineRule="auto"/>
        <w:jc w:val="both"/>
        <w:rPr>
          <w:rFonts w:ascii="Palatino Linotype" w:hAnsi="Palatino Linotype" w:cs="Tahoma"/>
          <w:b/>
          <w:sz w:val="22"/>
          <w:szCs w:val="22"/>
        </w:rPr>
      </w:pPr>
      <w:r w:rsidRPr="00A50DEE">
        <w:rPr>
          <w:rFonts w:ascii="Palatino Linotype" w:hAnsi="Palatino Linotype" w:cs="Tahoma"/>
          <w:b/>
          <w:sz w:val="22"/>
          <w:szCs w:val="22"/>
        </w:rPr>
        <w:t xml:space="preserve">d) </w:t>
      </w:r>
      <w:r w:rsidR="00756D3D" w:rsidRPr="00A50DEE">
        <w:rPr>
          <w:rFonts w:ascii="Palatino Linotype" w:hAnsi="Palatino Linotype" w:cs="Tahoma"/>
          <w:b/>
          <w:bCs/>
          <w:sz w:val="22"/>
          <w:szCs w:val="22"/>
          <w:lang w:val="es-ES"/>
        </w:rPr>
        <w:t>Ampliación del plazo para resolver: </w:t>
      </w:r>
      <w:r w:rsidR="00756D3D" w:rsidRPr="00A50DEE">
        <w:rPr>
          <w:rFonts w:ascii="Palatino Linotype" w:hAnsi="Palatino Linotype" w:cs="Tahoma"/>
          <w:sz w:val="22"/>
          <w:szCs w:val="22"/>
          <w:lang w:val="es-ES"/>
        </w:rPr>
        <w:t xml:space="preserve">El </w:t>
      </w:r>
      <w:r w:rsidR="0082506B" w:rsidRPr="00A50DEE">
        <w:rPr>
          <w:rFonts w:ascii="Palatino Linotype" w:hAnsi="Palatino Linotype" w:cs="Tahoma"/>
          <w:sz w:val="22"/>
          <w:szCs w:val="22"/>
          <w:lang w:val="es-ES"/>
        </w:rPr>
        <w:t>veintiséis de agosto</w:t>
      </w:r>
      <w:r w:rsidR="00756D3D" w:rsidRPr="00A50DEE">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ED2AC0" w:rsidRPr="00A50DEE">
        <w:rPr>
          <w:rFonts w:ascii="Palatino Linotype" w:hAnsi="Palatino Linotype" w:cs="Tahoma"/>
          <w:sz w:val="22"/>
          <w:szCs w:val="22"/>
          <w:lang w:val="es-ES"/>
        </w:rPr>
        <w:t xml:space="preserve">el </w:t>
      </w:r>
      <w:r w:rsidR="005C24D7" w:rsidRPr="00A50DEE">
        <w:rPr>
          <w:rFonts w:ascii="Palatino Linotype" w:hAnsi="Palatino Linotype" w:cs="Tahoma"/>
          <w:sz w:val="22"/>
          <w:szCs w:val="22"/>
          <w:lang w:val="es-ES"/>
        </w:rPr>
        <w:t>día seis de septiembre del dos mil diecinueve</w:t>
      </w:r>
      <w:r w:rsidR="00CD1770" w:rsidRPr="00A50DEE">
        <w:rPr>
          <w:rFonts w:ascii="Palatino Linotype" w:hAnsi="Palatino Linotype" w:cs="Tahoma"/>
          <w:sz w:val="22"/>
          <w:szCs w:val="22"/>
          <w:lang w:val="es-ES"/>
        </w:rPr>
        <w:t>.</w:t>
      </w:r>
    </w:p>
    <w:p w:rsidR="00756D3D" w:rsidRPr="00A50DEE" w:rsidRDefault="00756D3D" w:rsidP="0090360E">
      <w:pPr>
        <w:widowControl w:val="0"/>
        <w:spacing w:line="360" w:lineRule="auto"/>
        <w:jc w:val="both"/>
        <w:rPr>
          <w:rFonts w:ascii="Palatino Linotype" w:hAnsi="Palatino Linotype" w:cs="Tahoma"/>
          <w:b/>
          <w:sz w:val="22"/>
          <w:szCs w:val="22"/>
        </w:rPr>
      </w:pPr>
    </w:p>
    <w:p w:rsidR="0039298E" w:rsidRPr="00A50DEE" w:rsidRDefault="00756D3D" w:rsidP="0039298E">
      <w:pPr>
        <w:widowControl w:val="0"/>
        <w:spacing w:line="360" w:lineRule="auto"/>
        <w:jc w:val="both"/>
        <w:rPr>
          <w:rFonts w:ascii="Palatino Linotype" w:hAnsi="Palatino Linotype" w:cs="Tahoma"/>
          <w:b/>
          <w:sz w:val="22"/>
          <w:szCs w:val="22"/>
        </w:rPr>
      </w:pPr>
      <w:bookmarkStart w:id="4" w:name="_Hlk19115858"/>
      <w:r w:rsidRPr="00A50DEE">
        <w:rPr>
          <w:rFonts w:ascii="Palatino Linotype" w:hAnsi="Palatino Linotype" w:cs="Tahoma"/>
          <w:b/>
          <w:bCs/>
          <w:sz w:val="22"/>
          <w:szCs w:val="22"/>
          <w:lang w:val="es-ES"/>
        </w:rPr>
        <w:t xml:space="preserve">e) </w:t>
      </w:r>
      <w:r w:rsidRPr="00A50DEE">
        <w:rPr>
          <w:rFonts w:ascii="Palatino Linotype" w:hAnsi="Palatino Linotype" w:cs="Tahoma"/>
          <w:b/>
          <w:sz w:val="22"/>
          <w:szCs w:val="22"/>
        </w:rPr>
        <w:t>Informe Justificado</w:t>
      </w:r>
      <w:bookmarkEnd w:id="4"/>
      <w:r w:rsidRPr="00A50DEE">
        <w:rPr>
          <w:rFonts w:ascii="Palatino Linotype" w:hAnsi="Palatino Linotype" w:cs="Tahoma"/>
          <w:b/>
          <w:sz w:val="22"/>
          <w:szCs w:val="22"/>
        </w:rPr>
        <w:t xml:space="preserve">: </w:t>
      </w:r>
      <w:r w:rsidR="0039298E" w:rsidRPr="00A50DEE">
        <w:rPr>
          <w:rFonts w:ascii="Palatino Linotype" w:hAnsi="Palatino Linotype" w:cs="Tahoma"/>
          <w:sz w:val="22"/>
          <w:szCs w:val="22"/>
        </w:rPr>
        <w:t xml:space="preserve">El dieciséis de julio de dos mil diecinueve, </w:t>
      </w:r>
      <w:r w:rsidR="0039298E" w:rsidRPr="00A50DEE">
        <w:rPr>
          <w:rFonts w:ascii="Palatino Linotype" w:hAnsi="Palatino Linotype" w:cs="Tahoma"/>
          <w:sz w:val="22"/>
          <w:szCs w:val="22"/>
          <w:lang w:val="es-ES_tradnl"/>
        </w:rPr>
        <w:t xml:space="preserve">se recibió a través del </w:t>
      </w:r>
      <w:r w:rsidR="0039298E" w:rsidRPr="00A50DEE">
        <w:rPr>
          <w:rFonts w:ascii="Palatino Linotype" w:hAnsi="Palatino Linotype" w:cs="Tahoma"/>
          <w:sz w:val="22"/>
          <w:szCs w:val="22"/>
        </w:rPr>
        <w:t>Sistema de Acceso a la Información Mexiquense</w:t>
      </w:r>
      <w:r w:rsidR="0039298E" w:rsidRPr="00A50DEE">
        <w:rPr>
          <w:rFonts w:ascii="Palatino Linotype" w:hAnsi="Palatino Linotype" w:cs="Tahoma"/>
          <w:sz w:val="22"/>
          <w:szCs w:val="22"/>
          <w:lang w:val="es-ES_tradnl"/>
        </w:rPr>
        <w:t xml:space="preserve">, </w:t>
      </w:r>
      <w:r w:rsidR="0039298E" w:rsidRPr="00A50DEE">
        <w:rPr>
          <w:rFonts w:ascii="Palatino Linotype" w:hAnsi="Palatino Linotype" w:cs="Tahoma"/>
          <w:bCs/>
          <w:iCs/>
          <w:sz w:val="22"/>
          <w:szCs w:val="22"/>
        </w:rPr>
        <w:t xml:space="preserve">el Informe Justificado mediante </w:t>
      </w:r>
      <w:r w:rsidR="0039298E" w:rsidRPr="00A50DEE">
        <w:rPr>
          <w:rFonts w:ascii="Palatino Linotype" w:hAnsi="Palatino Linotype" w:cs="Tahoma"/>
          <w:bCs/>
          <w:sz w:val="22"/>
          <w:szCs w:val="22"/>
        </w:rPr>
        <w:t xml:space="preserve">oficio </w:t>
      </w:r>
      <w:r w:rsidR="0039298E" w:rsidRPr="00A50DEE">
        <w:rPr>
          <w:rFonts w:ascii="Palatino Linotype" w:hAnsi="Palatino Linotype" w:cs="Tahoma"/>
          <w:b/>
          <w:sz w:val="22"/>
          <w:szCs w:val="22"/>
        </w:rPr>
        <w:t>OF/OPMTTO/177/2019</w:t>
      </w:r>
      <w:r w:rsidR="0039298E" w:rsidRPr="00A50DEE">
        <w:rPr>
          <w:rFonts w:ascii="Palatino Linotype" w:hAnsi="Palatino Linotype" w:cs="Tahoma"/>
          <w:bCs/>
          <w:iCs/>
          <w:sz w:val="22"/>
          <w:szCs w:val="22"/>
        </w:rPr>
        <w:t xml:space="preserve">, del veintiséis de junio de dos mil diecinueve, suscrito por el </w:t>
      </w:r>
      <w:r w:rsidR="0039298E" w:rsidRPr="00A50DEE">
        <w:rPr>
          <w:rFonts w:ascii="Palatino Linotype" w:hAnsi="Palatino Linotype" w:cs="Tahoma"/>
          <w:sz w:val="22"/>
          <w:szCs w:val="22"/>
        </w:rPr>
        <w:t>Servidor Público Habilitado del Ente Recurrido</w:t>
      </w:r>
      <w:r w:rsidR="0039298E" w:rsidRPr="00A50DEE">
        <w:rPr>
          <w:rFonts w:ascii="Palatino Linotype" w:hAnsi="Palatino Linotype" w:cs="Tahoma"/>
          <w:bCs/>
          <w:iCs/>
          <w:sz w:val="22"/>
          <w:szCs w:val="22"/>
        </w:rPr>
        <w:t>, dirigido al Solicitante, por medio del cual señaló lo siguiente:</w:t>
      </w:r>
    </w:p>
    <w:p w:rsidR="0039298E" w:rsidRPr="00A50DEE" w:rsidRDefault="0039298E" w:rsidP="0039298E">
      <w:pPr>
        <w:spacing w:line="360" w:lineRule="auto"/>
        <w:jc w:val="both"/>
        <w:rPr>
          <w:rFonts w:ascii="Palatino Linotype" w:hAnsi="Palatino Linotype" w:cs="Tahoma"/>
          <w:bCs/>
          <w:iCs/>
          <w:sz w:val="22"/>
          <w:szCs w:val="22"/>
        </w:rPr>
      </w:pPr>
    </w:p>
    <w:p w:rsidR="0039298E" w:rsidRPr="00A50DEE" w:rsidRDefault="0039298E" w:rsidP="0039298E">
      <w:pPr>
        <w:widowControl w:val="0"/>
        <w:spacing w:line="360" w:lineRule="auto"/>
        <w:ind w:left="567"/>
        <w:jc w:val="both"/>
        <w:rPr>
          <w:rFonts w:ascii="Palatino Linotype" w:hAnsi="Palatino Linotype" w:cs="Tahoma"/>
          <w:b/>
          <w:i/>
          <w:iCs/>
          <w:sz w:val="22"/>
          <w:szCs w:val="22"/>
        </w:rPr>
      </w:pPr>
      <w:r w:rsidRPr="00A50DEE">
        <w:rPr>
          <w:rFonts w:ascii="Palatino Linotype" w:hAnsi="Palatino Linotype" w:cs="Tahoma"/>
          <w:b/>
          <w:i/>
          <w:iCs/>
          <w:sz w:val="22"/>
          <w:szCs w:val="22"/>
        </w:rPr>
        <w:t>“</w:t>
      </w:r>
      <w:bookmarkStart w:id="5" w:name="_Hlk19116436"/>
      <w:bookmarkStart w:id="6" w:name="_Hlk19117757"/>
      <w:r w:rsidRPr="00A50DEE">
        <w:rPr>
          <w:rFonts w:ascii="Palatino Linotype" w:hAnsi="Palatino Linotype" w:cs="Tahoma"/>
          <w:b/>
          <w:i/>
          <w:iCs/>
          <w:sz w:val="22"/>
          <w:szCs w:val="22"/>
        </w:rPr>
        <w:t>La información que se le mando es referente a las pruebas de la calidad que son realizadas durante periodos mensuales bajo la responsabilidad de personal calificado de ODAPAS Tecámac a cada pozo siendo los indicadores de pH y cloro residual de importancia para asegurar la inocuidad del agua potable en el municipio</w:t>
      </w:r>
      <w:bookmarkEnd w:id="5"/>
      <w:r w:rsidRPr="00A50DEE">
        <w:rPr>
          <w:rFonts w:ascii="Palatino Linotype" w:hAnsi="Palatino Linotype" w:cs="Tahoma"/>
          <w:b/>
          <w:i/>
          <w:iCs/>
          <w:sz w:val="22"/>
          <w:szCs w:val="22"/>
        </w:rPr>
        <w:t xml:space="preserve">…” </w:t>
      </w:r>
    </w:p>
    <w:bookmarkEnd w:id="6"/>
    <w:p w:rsidR="0039298E" w:rsidRPr="00A50DEE" w:rsidRDefault="0039298E" w:rsidP="0039298E">
      <w:pPr>
        <w:widowControl w:val="0"/>
        <w:spacing w:line="360" w:lineRule="auto"/>
        <w:ind w:left="567"/>
        <w:jc w:val="both"/>
        <w:rPr>
          <w:rFonts w:ascii="Palatino Linotype" w:hAnsi="Palatino Linotype" w:cs="Tahoma"/>
          <w:b/>
          <w:i/>
          <w:iCs/>
          <w:sz w:val="22"/>
          <w:szCs w:val="22"/>
        </w:rPr>
      </w:pPr>
    </w:p>
    <w:p w:rsidR="0039298E" w:rsidRPr="00A50DEE" w:rsidRDefault="00D3167A" w:rsidP="0039298E">
      <w:pPr>
        <w:widowControl w:val="0"/>
        <w:spacing w:line="360" w:lineRule="auto"/>
        <w:jc w:val="both"/>
        <w:rPr>
          <w:rFonts w:ascii="Palatino Linotype" w:hAnsi="Palatino Linotype" w:cs="Tahoma"/>
          <w:sz w:val="22"/>
          <w:szCs w:val="22"/>
          <w:lang w:val="es-ES"/>
        </w:rPr>
      </w:pPr>
      <w:r w:rsidRPr="00A50DEE">
        <w:rPr>
          <w:rFonts w:ascii="Palatino Linotype" w:hAnsi="Palatino Linotype" w:cs="Tahoma"/>
          <w:b/>
          <w:sz w:val="22"/>
          <w:szCs w:val="22"/>
        </w:rPr>
        <w:lastRenderedPageBreak/>
        <w:t>f</w:t>
      </w:r>
      <w:r w:rsidR="0039298E" w:rsidRPr="00A50DEE">
        <w:rPr>
          <w:rFonts w:ascii="Palatino Linotype" w:hAnsi="Palatino Linotype" w:cs="Tahoma"/>
          <w:b/>
          <w:sz w:val="22"/>
          <w:szCs w:val="22"/>
        </w:rPr>
        <w:t xml:space="preserve">) Vista del Informe Justificado: </w:t>
      </w:r>
      <w:r w:rsidR="0039298E" w:rsidRPr="00A50DEE">
        <w:rPr>
          <w:rFonts w:ascii="Palatino Linotype" w:hAnsi="Palatino Linotype" w:cs="Tahoma"/>
          <w:sz w:val="22"/>
          <w:szCs w:val="22"/>
        </w:rPr>
        <w:t xml:space="preserve">El once de septiembre de dos mil diecinueve, se dictó acuerdo mediante el cual </w:t>
      </w:r>
      <w:r w:rsidR="0039298E" w:rsidRPr="00A50DEE">
        <w:rPr>
          <w:rFonts w:ascii="Palatino Linotype" w:hAnsi="Palatino Linotype" w:cs="Tahoma"/>
          <w:b/>
          <w:sz w:val="22"/>
          <w:szCs w:val="22"/>
        </w:rPr>
        <w:t>se puso a la vista de la Particular el Informe Justificado</w:t>
      </w:r>
      <w:r w:rsidR="0039298E" w:rsidRPr="00A50DEE">
        <w:rPr>
          <w:rFonts w:ascii="Palatino Linotype" w:hAnsi="Palatino Linotype" w:cs="Tahoma"/>
          <w:sz w:val="22"/>
          <w:szCs w:val="22"/>
        </w:rPr>
        <w:t xml:space="preserve"> entregado por el Sujeto Obligado, así como los documentos adjuntos, por haber modificado su respuesta inicial, el cual fue notificado a las partes el </w:t>
      </w:r>
      <w:r w:rsidRPr="00A50DEE">
        <w:rPr>
          <w:rFonts w:ascii="Palatino Linotype" w:hAnsi="Palatino Linotype" w:cs="Tahoma"/>
          <w:sz w:val="22"/>
          <w:szCs w:val="22"/>
        </w:rPr>
        <w:t>mismo día</w:t>
      </w:r>
      <w:r w:rsidR="0039298E" w:rsidRPr="00A50DEE">
        <w:rPr>
          <w:rFonts w:ascii="Palatino Linotype" w:hAnsi="Palatino Linotype" w:cs="Tahoma"/>
          <w:sz w:val="22"/>
          <w:szCs w:val="22"/>
        </w:rPr>
        <w:t xml:space="preserve">, a través del Sistema de Acceso a la Información Mexiquense (SAIMEX). </w:t>
      </w:r>
      <w:r w:rsidR="0039298E" w:rsidRPr="00A50DEE">
        <w:rPr>
          <w:rFonts w:ascii="Palatino Linotype" w:hAnsi="Palatino Linotype" w:cs="Tahoma"/>
          <w:b/>
          <w:sz w:val="22"/>
          <w:szCs w:val="22"/>
        </w:rPr>
        <w:t>No obstante</w:t>
      </w:r>
      <w:r w:rsidR="0039298E" w:rsidRPr="00A50DEE">
        <w:rPr>
          <w:rFonts w:ascii="Palatino Linotype" w:hAnsi="Palatino Linotype" w:cs="Tahoma"/>
          <w:b/>
          <w:bCs/>
          <w:iCs/>
          <w:sz w:val="22"/>
          <w:szCs w:val="22"/>
          <w:lang w:val="es-ES_tradnl"/>
        </w:rPr>
        <w:t>, la Recurrente omitió realizar manifestación alguna que a su derecho conviniera y asistiera</w:t>
      </w:r>
      <w:r w:rsidR="0039298E" w:rsidRPr="00A50DEE">
        <w:rPr>
          <w:rFonts w:ascii="Palatino Linotype" w:hAnsi="Palatino Linotype" w:cs="Tahoma"/>
          <w:b/>
          <w:bCs/>
          <w:iCs/>
          <w:sz w:val="22"/>
          <w:szCs w:val="22"/>
        </w:rPr>
        <w:t>.</w:t>
      </w:r>
    </w:p>
    <w:p w:rsidR="0039298E" w:rsidRPr="00A50DEE" w:rsidRDefault="0039298E" w:rsidP="0039298E">
      <w:pPr>
        <w:widowControl w:val="0"/>
        <w:spacing w:line="360" w:lineRule="auto"/>
        <w:jc w:val="both"/>
        <w:rPr>
          <w:rFonts w:ascii="Palatino Linotype" w:hAnsi="Palatino Linotype" w:cs="Tahoma"/>
          <w:b/>
          <w:i/>
          <w:iCs/>
          <w:sz w:val="22"/>
          <w:szCs w:val="22"/>
        </w:rPr>
      </w:pPr>
    </w:p>
    <w:p w:rsidR="00B31222" w:rsidRPr="00A50DEE" w:rsidRDefault="00D3167A" w:rsidP="0090360E">
      <w:pPr>
        <w:spacing w:line="360" w:lineRule="auto"/>
        <w:jc w:val="both"/>
        <w:rPr>
          <w:rFonts w:ascii="Palatino Linotype" w:hAnsi="Palatino Linotype" w:cs="Tahoma"/>
          <w:sz w:val="22"/>
          <w:szCs w:val="22"/>
        </w:rPr>
      </w:pPr>
      <w:r w:rsidRPr="00A50DEE">
        <w:rPr>
          <w:rFonts w:ascii="Palatino Linotype" w:hAnsi="Palatino Linotype" w:cs="Tahoma"/>
          <w:b/>
          <w:sz w:val="22"/>
          <w:szCs w:val="22"/>
        </w:rPr>
        <w:t>g</w:t>
      </w:r>
      <w:r w:rsidR="00AF4C29" w:rsidRPr="00A50DEE">
        <w:rPr>
          <w:rFonts w:ascii="Palatino Linotype" w:hAnsi="Palatino Linotype" w:cs="Tahoma"/>
          <w:b/>
          <w:sz w:val="22"/>
          <w:szCs w:val="22"/>
        </w:rPr>
        <w:t xml:space="preserve">) </w:t>
      </w:r>
      <w:r w:rsidR="00B31222" w:rsidRPr="00A50DEE">
        <w:rPr>
          <w:rFonts w:ascii="Palatino Linotype" w:hAnsi="Palatino Linotype" w:cs="Tahoma"/>
          <w:b/>
          <w:sz w:val="22"/>
          <w:szCs w:val="22"/>
        </w:rPr>
        <w:t>Cierre de instrucción</w:t>
      </w:r>
      <w:r w:rsidR="008E5077" w:rsidRPr="00A50DEE">
        <w:rPr>
          <w:rFonts w:ascii="Palatino Linotype" w:hAnsi="Palatino Linotype" w:cs="Tahoma"/>
          <w:b/>
          <w:sz w:val="22"/>
          <w:szCs w:val="22"/>
        </w:rPr>
        <w:t>.</w:t>
      </w:r>
      <w:r w:rsidR="00B31222" w:rsidRPr="00A50DEE">
        <w:rPr>
          <w:rFonts w:ascii="Palatino Linotype" w:hAnsi="Palatino Linotype" w:cs="Tahoma"/>
          <w:sz w:val="22"/>
          <w:szCs w:val="22"/>
        </w:rPr>
        <w:t xml:space="preserve"> El </w:t>
      </w:r>
      <w:r w:rsidRPr="00A50DEE">
        <w:rPr>
          <w:rFonts w:ascii="Palatino Linotype" w:hAnsi="Palatino Linotype" w:cs="Tahoma"/>
          <w:sz w:val="22"/>
          <w:szCs w:val="22"/>
        </w:rPr>
        <w:t>diecisiete</w:t>
      </w:r>
      <w:r w:rsidR="005C24D7" w:rsidRPr="00A50DEE">
        <w:rPr>
          <w:rFonts w:ascii="Palatino Linotype" w:hAnsi="Palatino Linotype" w:cs="Tahoma"/>
          <w:sz w:val="22"/>
          <w:szCs w:val="22"/>
        </w:rPr>
        <w:t xml:space="preserve"> de septiembre</w:t>
      </w:r>
      <w:r w:rsidR="00AF4C29" w:rsidRPr="00A50DEE">
        <w:rPr>
          <w:rFonts w:ascii="Palatino Linotype" w:hAnsi="Palatino Linotype" w:cs="Tahoma"/>
          <w:sz w:val="22"/>
          <w:szCs w:val="22"/>
        </w:rPr>
        <w:t xml:space="preserve"> de dos mil diecinueve</w:t>
      </w:r>
      <w:r w:rsidR="00B31222" w:rsidRPr="00A50DEE">
        <w:rPr>
          <w:rFonts w:ascii="Palatino Linotype" w:hAnsi="Palatino Linotype" w:cs="Tahoma"/>
          <w:sz w:val="22"/>
          <w:szCs w:val="22"/>
        </w:rPr>
        <w:t>, al no existir diligencias pendientes por desahogar, se emitió el acuerdo por medio del cual se declaró cerrada la instrucción</w:t>
      </w:r>
      <w:r w:rsidR="008839DA" w:rsidRPr="00A50DEE">
        <w:rPr>
          <w:rFonts w:ascii="Palatino Linotype" w:hAnsi="Palatino Linotype" w:cs="Tahoma"/>
          <w:sz w:val="22"/>
          <w:szCs w:val="22"/>
        </w:rPr>
        <w:t xml:space="preserve"> y se determinó</w:t>
      </w:r>
      <w:r w:rsidR="00CF43D5" w:rsidRPr="00A50DEE">
        <w:rPr>
          <w:rFonts w:ascii="Palatino Linotype" w:hAnsi="Palatino Linotype" w:cs="Tahoma"/>
          <w:sz w:val="22"/>
          <w:szCs w:val="22"/>
        </w:rPr>
        <w:t xml:space="preserve"> </w:t>
      </w:r>
      <w:r w:rsidR="008839DA" w:rsidRPr="00A50DEE">
        <w:rPr>
          <w:rFonts w:ascii="Palatino Linotype" w:hAnsi="Palatino Linotype" w:cs="Tahoma"/>
          <w:sz w:val="22"/>
          <w:szCs w:val="22"/>
        </w:rPr>
        <w:t xml:space="preserve">pasar </w:t>
      </w:r>
      <w:r w:rsidR="00B31222" w:rsidRPr="00A50DEE">
        <w:rPr>
          <w:rFonts w:ascii="Palatino Linotype" w:hAnsi="Palatino Linotype" w:cs="Tahoma"/>
          <w:sz w:val="22"/>
          <w:szCs w:val="22"/>
        </w:rPr>
        <w:t>el expediente a resolución, en términos de lo dispuesto en los artículos 1</w:t>
      </w:r>
      <w:r w:rsidR="0048519E" w:rsidRPr="00A50DEE">
        <w:rPr>
          <w:rFonts w:ascii="Palatino Linotype" w:hAnsi="Palatino Linotype" w:cs="Tahoma"/>
          <w:sz w:val="22"/>
          <w:szCs w:val="22"/>
        </w:rPr>
        <w:t>85</w:t>
      </w:r>
      <w:r w:rsidR="00B31222" w:rsidRPr="00A50DEE">
        <w:rPr>
          <w:rFonts w:ascii="Palatino Linotype" w:hAnsi="Palatino Linotype" w:cs="Tahoma"/>
          <w:sz w:val="22"/>
          <w:szCs w:val="22"/>
        </w:rPr>
        <w:t xml:space="preserve">, fracciones VI y VIII de la Ley </w:t>
      </w:r>
      <w:r w:rsidR="0048519E" w:rsidRPr="00A50DEE">
        <w:rPr>
          <w:rFonts w:ascii="Palatino Linotype" w:hAnsi="Palatino Linotype" w:cs="Tahoma"/>
          <w:sz w:val="22"/>
          <w:szCs w:val="22"/>
        </w:rPr>
        <w:t>de Transparencia y Acceso a la Información Pública del Estado de México y Municipios</w:t>
      </w:r>
      <w:r w:rsidR="00B31222" w:rsidRPr="00A50DEE">
        <w:rPr>
          <w:rFonts w:ascii="Palatino Linotype" w:hAnsi="Palatino Linotype" w:cs="Tahoma"/>
          <w:sz w:val="22"/>
          <w:szCs w:val="22"/>
        </w:rPr>
        <w:t xml:space="preserve">, mismo que fue notificado a las partes </w:t>
      </w:r>
      <w:r w:rsidR="0048519E" w:rsidRPr="00A50DEE">
        <w:rPr>
          <w:rFonts w:ascii="Palatino Linotype" w:hAnsi="Palatino Linotype" w:cs="Tahoma"/>
          <w:sz w:val="22"/>
          <w:szCs w:val="22"/>
        </w:rPr>
        <w:t xml:space="preserve">el mismo día, a través del </w:t>
      </w:r>
      <w:r w:rsidR="000313A7" w:rsidRPr="00A50DEE">
        <w:rPr>
          <w:rFonts w:ascii="Palatino Linotype" w:hAnsi="Palatino Linotype" w:cs="Tahoma"/>
          <w:sz w:val="22"/>
          <w:szCs w:val="22"/>
          <w:lang w:val="es-ES"/>
        </w:rPr>
        <w:t>Sistema de Acceso a la Información Mexiquense (SAIMEX)</w:t>
      </w:r>
      <w:r w:rsidR="006A026A" w:rsidRPr="00A50DEE">
        <w:rPr>
          <w:rFonts w:ascii="Palatino Linotype" w:hAnsi="Palatino Linotype" w:cs="Tahoma"/>
          <w:sz w:val="22"/>
          <w:szCs w:val="22"/>
        </w:rPr>
        <w:t>.</w:t>
      </w:r>
    </w:p>
    <w:p w:rsidR="00B31222" w:rsidRPr="00A50DEE" w:rsidRDefault="00B31222" w:rsidP="0090360E">
      <w:pPr>
        <w:spacing w:line="360" w:lineRule="auto"/>
        <w:jc w:val="both"/>
        <w:rPr>
          <w:rFonts w:ascii="Palatino Linotype" w:hAnsi="Palatino Linotype" w:cs="Tahoma"/>
          <w:b/>
          <w:sz w:val="22"/>
          <w:szCs w:val="22"/>
        </w:rPr>
      </w:pPr>
    </w:p>
    <w:p w:rsidR="004F2D88" w:rsidRPr="00A50DEE" w:rsidRDefault="004F2D88" w:rsidP="0090360E">
      <w:pPr>
        <w:spacing w:line="360" w:lineRule="auto"/>
        <w:jc w:val="both"/>
        <w:rPr>
          <w:rFonts w:ascii="Palatino Linotype" w:hAnsi="Palatino Linotype" w:cs="Tahoma"/>
          <w:color w:val="000000"/>
          <w:sz w:val="22"/>
          <w:szCs w:val="22"/>
        </w:rPr>
      </w:pPr>
      <w:r w:rsidRPr="00A50DEE">
        <w:rPr>
          <w:rFonts w:ascii="Palatino Linotype" w:hAnsi="Palatino Linotype" w:cs="Tahoma"/>
          <w:color w:val="000000"/>
          <w:sz w:val="22"/>
          <w:szCs w:val="22"/>
        </w:rPr>
        <w:t xml:space="preserve">En </w:t>
      </w:r>
      <w:r w:rsidR="00367F82" w:rsidRPr="00A50DEE">
        <w:rPr>
          <w:rFonts w:ascii="Palatino Linotype" w:hAnsi="Palatino Linotype" w:cs="Tahoma"/>
          <w:color w:val="000000"/>
          <w:sz w:val="22"/>
          <w:szCs w:val="22"/>
        </w:rPr>
        <w:t>razón de que fue debidamente su</w:t>
      </w:r>
      <w:r w:rsidRPr="00A50DEE">
        <w:rPr>
          <w:rFonts w:ascii="Palatino Linotype" w:hAnsi="Palatino Linotype" w:cs="Tahoma"/>
          <w:color w:val="000000"/>
          <w:sz w:val="22"/>
          <w:szCs w:val="22"/>
        </w:rPr>
        <w:t xml:space="preserve">stanciado el expediente </w:t>
      </w:r>
      <w:r w:rsidR="00367F82" w:rsidRPr="00A50DEE">
        <w:rPr>
          <w:rFonts w:ascii="Palatino Linotype" w:hAnsi="Palatino Linotype" w:cs="Tahoma"/>
          <w:color w:val="000000"/>
          <w:sz w:val="22"/>
          <w:szCs w:val="22"/>
        </w:rPr>
        <w:t xml:space="preserve">electrónico </w:t>
      </w:r>
      <w:r w:rsidRPr="00A50DEE">
        <w:rPr>
          <w:rFonts w:ascii="Palatino Linotype" w:hAnsi="Palatino Linotype" w:cs="Tahoma"/>
          <w:color w:val="000000"/>
          <w:sz w:val="22"/>
          <w:szCs w:val="22"/>
        </w:rPr>
        <w:t>y no exist</w:t>
      </w:r>
      <w:r w:rsidR="00367F82" w:rsidRPr="00A50DEE">
        <w:rPr>
          <w:rFonts w:ascii="Palatino Linotype" w:hAnsi="Palatino Linotype" w:cs="Tahoma"/>
          <w:color w:val="000000"/>
          <w:sz w:val="22"/>
          <w:szCs w:val="22"/>
        </w:rPr>
        <w:t>e</w:t>
      </w:r>
      <w:r w:rsidRPr="00A50DEE">
        <w:rPr>
          <w:rFonts w:ascii="Palatino Linotype" w:hAnsi="Palatino Linotype" w:cs="Tahoma"/>
          <w:color w:val="000000"/>
          <w:sz w:val="22"/>
          <w:szCs w:val="22"/>
        </w:rPr>
        <w:t xml:space="preserve"> dilige</w:t>
      </w:r>
      <w:r w:rsidR="00367F82" w:rsidRPr="00A50DEE">
        <w:rPr>
          <w:rFonts w:ascii="Palatino Linotype" w:hAnsi="Palatino Linotype" w:cs="Tahoma"/>
          <w:color w:val="000000"/>
          <w:sz w:val="22"/>
          <w:szCs w:val="22"/>
        </w:rPr>
        <w:t xml:space="preserve">ncia pendiente de desahogo, se </w:t>
      </w:r>
      <w:r w:rsidRPr="00A50DEE">
        <w:rPr>
          <w:rFonts w:ascii="Palatino Linotype" w:hAnsi="Palatino Linotype" w:cs="Tahoma"/>
          <w:color w:val="000000"/>
          <w:sz w:val="22"/>
          <w:szCs w:val="22"/>
        </w:rPr>
        <w:t>emit</w:t>
      </w:r>
      <w:r w:rsidR="00367F82" w:rsidRPr="00A50DEE">
        <w:rPr>
          <w:rFonts w:ascii="Palatino Linotype" w:hAnsi="Palatino Linotype" w:cs="Tahoma"/>
          <w:color w:val="000000"/>
          <w:sz w:val="22"/>
          <w:szCs w:val="22"/>
        </w:rPr>
        <w:t>e</w:t>
      </w:r>
      <w:r w:rsidRPr="00A50DEE">
        <w:rPr>
          <w:rFonts w:ascii="Palatino Linotype" w:hAnsi="Palatino Linotype" w:cs="Tahoma"/>
          <w:color w:val="000000"/>
          <w:sz w:val="22"/>
          <w:szCs w:val="22"/>
        </w:rPr>
        <w:t xml:space="preserve"> la resolución que conforme a Derecho proceda, de acuerdo a l</w:t>
      </w:r>
      <w:r w:rsidR="009A620E" w:rsidRPr="00A50DEE">
        <w:rPr>
          <w:rFonts w:ascii="Palatino Linotype" w:hAnsi="Palatino Linotype" w:cs="Tahoma"/>
          <w:color w:val="000000"/>
          <w:sz w:val="22"/>
          <w:szCs w:val="22"/>
        </w:rPr>
        <w:t>o</w:t>
      </w:r>
      <w:r w:rsidRPr="00A50DEE">
        <w:rPr>
          <w:rFonts w:ascii="Palatino Linotype" w:hAnsi="Palatino Linotype" w:cs="Tahoma"/>
          <w:color w:val="000000"/>
          <w:sz w:val="22"/>
          <w:szCs w:val="22"/>
        </w:rPr>
        <w:t xml:space="preserve">s siguientes: </w:t>
      </w:r>
    </w:p>
    <w:p w:rsidR="00A56F39" w:rsidRPr="00A50DEE" w:rsidRDefault="00A56F39" w:rsidP="0090360E">
      <w:pPr>
        <w:spacing w:line="360" w:lineRule="auto"/>
        <w:jc w:val="center"/>
        <w:rPr>
          <w:rFonts w:ascii="Palatino Linotype" w:hAnsi="Palatino Linotype" w:cs="Tahoma"/>
          <w:b/>
          <w:sz w:val="22"/>
          <w:szCs w:val="22"/>
        </w:rPr>
      </w:pPr>
    </w:p>
    <w:p w:rsidR="004F2D88" w:rsidRPr="00A50DEE" w:rsidRDefault="009A620E" w:rsidP="0090360E">
      <w:pPr>
        <w:spacing w:line="360" w:lineRule="auto"/>
        <w:jc w:val="center"/>
        <w:rPr>
          <w:rFonts w:ascii="Palatino Linotype" w:hAnsi="Palatino Linotype" w:cs="Tahoma"/>
          <w:b/>
          <w:sz w:val="22"/>
          <w:szCs w:val="22"/>
          <w:lang w:val="es-ES"/>
        </w:rPr>
      </w:pPr>
      <w:r w:rsidRPr="00A50DEE">
        <w:rPr>
          <w:rFonts w:ascii="Palatino Linotype" w:hAnsi="Palatino Linotype" w:cs="Tahoma"/>
          <w:b/>
          <w:sz w:val="22"/>
          <w:szCs w:val="22"/>
          <w:lang w:val="es-ES"/>
        </w:rPr>
        <w:t>CONSIDERANDOS</w:t>
      </w:r>
      <w:r w:rsidR="004F2D88" w:rsidRPr="00A50DEE">
        <w:rPr>
          <w:rFonts w:ascii="Palatino Linotype" w:hAnsi="Palatino Linotype" w:cs="Tahoma"/>
          <w:b/>
          <w:sz w:val="22"/>
          <w:szCs w:val="22"/>
          <w:lang w:val="es-ES"/>
        </w:rPr>
        <w:t>:</w:t>
      </w:r>
    </w:p>
    <w:p w:rsidR="00A50DEE" w:rsidRPr="00A50DEE" w:rsidRDefault="00A50DEE" w:rsidP="0090360E">
      <w:pPr>
        <w:spacing w:line="360" w:lineRule="auto"/>
        <w:rPr>
          <w:rFonts w:ascii="Palatino Linotype" w:hAnsi="Palatino Linotype" w:cs="Tahoma"/>
          <w:b/>
          <w:sz w:val="22"/>
          <w:szCs w:val="22"/>
          <w:lang w:val="es-ES"/>
        </w:rPr>
      </w:pPr>
    </w:p>
    <w:p w:rsidR="00B64641" w:rsidRPr="00A50DEE" w:rsidRDefault="00B64641" w:rsidP="0090360E">
      <w:pPr>
        <w:autoSpaceDE w:val="0"/>
        <w:autoSpaceDN w:val="0"/>
        <w:adjustRightInd w:val="0"/>
        <w:spacing w:line="360" w:lineRule="auto"/>
        <w:jc w:val="both"/>
        <w:rPr>
          <w:rFonts w:ascii="Palatino Linotype" w:hAnsi="Palatino Linotype" w:cs="Tahoma"/>
          <w:b/>
          <w:sz w:val="22"/>
          <w:szCs w:val="22"/>
          <w:lang w:val="es-ES"/>
        </w:rPr>
      </w:pPr>
      <w:r w:rsidRPr="00A50DEE">
        <w:rPr>
          <w:rFonts w:ascii="Palatino Linotype" w:eastAsia="Calibri" w:hAnsi="Palatino Linotype" w:cs="Tahoma"/>
          <w:b/>
          <w:color w:val="000000"/>
          <w:sz w:val="22"/>
          <w:szCs w:val="22"/>
          <w:lang w:val="es-ES" w:eastAsia="es-MX"/>
        </w:rPr>
        <w:t>PRIMER</w:t>
      </w:r>
      <w:r w:rsidR="002241A6" w:rsidRPr="00A50DEE">
        <w:rPr>
          <w:rFonts w:ascii="Palatino Linotype" w:eastAsia="Calibri" w:hAnsi="Palatino Linotype" w:cs="Tahoma"/>
          <w:b/>
          <w:color w:val="000000"/>
          <w:sz w:val="22"/>
          <w:szCs w:val="22"/>
          <w:lang w:val="es-ES" w:eastAsia="es-MX"/>
        </w:rPr>
        <w:t>O</w:t>
      </w:r>
      <w:r w:rsidRPr="00A50DEE">
        <w:rPr>
          <w:rFonts w:ascii="Palatino Linotype" w:eastAsia="Calibri" w:hAnsi="Palatino Linotype" w:cs="Tahoma"/>
          <w:color w:val="000000"/>
          <w:sz w:val="22"/>
          <w:szCs w:val="22"/>
          <w:lang w:val="es-ES" w:eastAsia="es-MX"/>
        </w:rPr>
        <w:t xml:space="preserve">. </w:t>
      </w:r>
      <w:r w:rsidRPr="00A50DEE">
        <w:rPr>
          <w:rFonts w:ascii="Palatino Linotype" w:hAnsi="Palatino Linotype" w:cs="Tahoma"/>
          <w:b/>
          <w:sz w:val="22"/>
          <w:szCs w:val="22"/>
          <w:lang w:val="es-ES"/>
        </w:rPr>
        <w:t>Competencia.</w:t>
      </w:r>
    </w:p>
    <w:p w:rsidR="00B727C5" w:rsidRPr="00A50DEE" w:rsidRDefault="00B727C5" w:rsidP="0090360E">
      <w:pPr>
        <w:autoSpaceDE w:val="0"/>
        <w:autoSpaceDN w:val="0"/>
        <w:adjustRightInd w:val="0"/>
        <w:spacing w:line="360" w:lineRule="auto"/>
        <w:jc w:val="both"/>
        <w:rPr>
          <w:rFonts w:ascii="Palatino Linotype" w:hAnsi="Palatino Linotype" w:cs="Tahoma"/>
          <w:sz w:val="22"/>
          <w:szCs w:val="22"/>
          <w:lang w:val="es-ES"/>
        </w:rPr>
      </w:pPr>
    </w:p>
    <w:p w:rsidR="00CD1770" w:rsidRPr="00A50DEE" w:rsidRDefault="00CD1770" w:rsidP="0090360E">
      <w:pPr>
        <w:spacing w:line="360" w:lineRule="auto"/>
        <w:jc w:val="both"/>
        <w:rPr>
          <w:rFonts w:ascii="Palatino Linotype" w:hAnsi="Palatino Linotype" w:cs="Tahoma"/>
          <w:sz w:val="22"/>
          <w:szCs w:val="22"/>
          <w:shd w:val="clear" w:color="auto" w:fill="FFFFFF"/>
        </w:rPr>
      </w:pPr>
      <w:r w:rsidRPr="00A50DEE">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A50DEE">
        <w:rPr>
          <w:rFonts w:ascii="Palatino Linotype" w:hAnsi="Palatino Linotype" w:cs="Tahoma"/>
          <w:sz w:val="22"/>
          <w:szCs w:val="22"/>
          <w:shd w:val="clear" w:color="auto" w:fill="FFFFFF"/>
        </w:rPr>
        <w:lastRenderedPageBreak/>
        <w:t>los artículos 6°, apartado A de la Constitución Política de los Estados Unidos Mexicanos; 5°, párrafos vigésimo</w:t>
      </w:r>
      <w:r w:rsidR="0005348B">
        <w:rPr>
          <w:rFonts w:ascii="Palatino Linotype" w:hAnsi="Palatino Linotype" w:cs="Tahoma"/>
          <w:sz w:val="22"/>
          <w:szCs w:val="22"/>
          <w:shd w:val="clear" w:color="auto" w:fill="FFFFFF"/>
        </w:rPr>
        <w:t xml:space="preserve"> segundo</w:t>
      </w:r>
      <w:r w:rsidRPr="00A50DEE">
        <w:rPr>
          <w:rFonts w:ascii="Palatino Linotype" w:hAnsi="Palatino Linotype" w:cs="Tahoma"/>
          <w:sz w:val="22"/>
          <w:szCs w:val="22"/>
          <w:shd w:val="clear" w:color="auto" w:fill="FFFFFF"/>
        </w:rPr>
        <w:t xml:space="preserve">, vigésimo </w:t>
      </w:r>
      <w:r w:rsidR="0005348B">
        <w:rPr>
          <w:rFonts w:ascii="Palatino Linotype" w:hAnsi="Palatino Linotype" w:cs="Tahoma"/>
          <w:sz w:val="22"/>
          <w:szCs w:val="22"/>
          <w:shd w:val="clear" w:color="auto" w:fill="FFFFFF"/>
        </w:rPr>
        <w:t>tercero</w:t>
      </w:r>
      <w:r w:rsidRPr="00A50DEE">
        <w:rPr>
          <w:rFonts w:ascii="Palatino Linotype" w:hAnsi="Palatino Linotype" w:cs="Tahoma"/>
          <w:sz w:val="22"/>
          <w:szCs w:val="22"/>
          <w:shd w:val="clear" w:color="auto" w:fill="FFFFFF"/>
        </w:rPr>
        <w:t xml:space="preserve"> y vigésimo </w:t>
      </w:r>
      <w:r w:rsidR="0005348B">
        <w:rPr>
          <w:rFonts w:ascii="Palatino Linotype" w:hAnsi="Palatino Linotype" w:cs="Tahoma"/>
          <w:sz w:val="22"/>
          <w:szCs w:val="22"/>
          <w:shd w:val="clear" w:color="auto" w:fill="FFFFFF"/>
        </w:rPr>
        <w:t>cuarto</w:t>
      </w:r>
      <w:r w:rsidRPr="00A50DEE">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50DEE">
        <w:rPr>
          <w:rStyle w:val="apple-converted-space"/>
          <w:rFonts w:ascii="Palatino Linotype" w:hAnsi="Palatino Linotype" w:cs="Tahoma"/>
          <w:sz w:val="22"/>
          <w:szCs w:val="22"/>
          <w:shd w:val="clear" w:color="auto" w:fill="FFFFFF"/>
        </w:rPr>
        <w:t xml:space="preserve"> 7°, </w:t>
      </w:r>
      <w:r w:rsidRPr="00A50DEE">
        <w:rPr>
          <w:rFonts w:ascii="Palatino Linotype" w:hAnsi="Palatino Linotype" w:cs="Tahoma"/>
          <w:sz w:val="22"/>
          <w:szCs w:val="22"/>
        </w:rPr>
        <w:t xml:space="preserve">9°, fracciones I y XXIV y 11 </w:t>
      </w:r>
      <w:r w:rsidRPr="00A50DEE">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727C5" w:rsidRPr="00A50DEE" w:rsidRDefault="00B727C5" w:rsidP="0090360E">
      <w:pPr>
        <w:spacing w:line="360" w:lineRule="auto"/>
        <w:jc w:val="both"/>
        <w:rPr>
          <w:rFonts w:ascii="Palatino Linotype" w:eastAsia="Calibri" w:hAnsi="Palatino Linotype" w:cs="Tahoma"/>
          <w:bCs/>
          <w:color w:val="000000"/>
          <w:sz w:val="22"/>
          <w:szCs w:val="22"/>
          <w:lang w:val="es-ES" w:eastAsia="es-ES_tradnl"/>
        </w:rPr>
      </w:pPr>
    </w:p>
    <w:p w:rsidR="00436FD3" w:rsidRPr="00A50DEE" w:rsidRDefault="004F2D88" w:rsidP="0090360E">
      <w:pPr>
        <w:autoSpaceDE w:val="0"/>
        <w:autoSpaceDN w:val="0"/>
        <w:adjustRightInd w:val="0"/>
        <w:spacing w:line="360" w:lineRule="auto"/>
        <w:jc w:val="both"/>
        <w:rPr>
          <w:rFonts w:ascii="Palatino Linotype" w:hAnsi="Palatino Linotype" w:cs="Tahoma"/>
          <w:sz w:val="22"/>
          <w:szCs w:val="22"/>
          <w:lang w:val="es-ES"/>
        </w:rPr>
      </w:pPr>
      <w:r w:rsidRPr="00A50DEE">
        <w:rPr>
          <w:rFonts w:ascii="Palatino Linotype" w:eastAsia="Calibri" w:hAnsi="Palatino Linotype" w:cs="Tahoma"/>
          <w:b/>
          <w:color w:val="000000"/>
          <w:sz w:val="22"/>
          <w:szCs w:val="22"/>
          <w:lang w:val="es-ES" w:eastAsia="es-MX"/>
        </w:rPr>
        <w:t>SEGUND</w:t>
      </w:r>
      <w:r w:rsidR="002241A6" w:rsidRPr="00A50DEE">
        <w:rPr>
          <w:rFonts w:ascii="Palatino Linotype" w:eastAsia="Calibri" w:hAnsi="Palatino Linotype" w:cs="Tahoma"/>
          <w:b/>
          <w:color w:val="000000"/>
          <w:sz w:val="22"/>
          <w:szCs w:val="22"/>
          <w:lang w:val="es-ES" w:eastAsia="es-MX"/>
        </w:rPr>
        <w:t>O</w:t>
      </w:r>
      <w:r w:rsidRPr="00A50DEE">
        <w:rPr>
          <w:rFonts w:ascii="Palatino Linotype" w:eastAsia="Calibri" w:hAnsi="Palatino Linotype" w:cs="Tahoma"/>
          <w:color w:val="000000"/>
          <w:sz w:val="22"/>
          <w:szCs w:val="22"/>
          <w:lang w:val="es-ES" w:eastAsia="es-MX"/>
        </w:rPr>
        <w:t xml:space="preserve">. </w:t>
      </w:r>
      <w:r w:rsidRPr="00A50DEE">
        <w:rPr>
          <w:rFonts w:ascii="Palatino Linotype" w:hAnsi="Palatino Linotype" w:cs="Tahoma"/>
          <w:b/>
          <w:sz w:val="22"/>
          <w:szCs w:val="22"/>
          <w:lang w:val="es-ES"/>
        </w:rPr>
        <w:t>Metodología de estudio.</w:t>
      </w:r>
    </w:p>
    <w:p w:rsidR="00303CAD" w:rsidRPr="00A50DEE" w:rsidRDefault="00303CAD" w:rsidP="0090360E">
      <w:pPr>
        <w:autoSpaceDE w:val="0"/>
        <w:autoSpaceDN w:val="0"/>
        <w:adjustRightInd w:val="0"/>
        <w:spacing w:line="360" w:lineRule="auto"/>
        <w:jc w:val="both"/>
        <w:rPr>
          <w:rFonts w:ascii="Palatino Linotype" w:hAnsi="Palatino Linotype" w:cs="Tahoma"/>
          <w:sz w:val="22"/>
          <w:szCs w:val="22"/>
          <w:lang w:val="es-ES"/>
        </w:rPr>
      </w:pPr>
    </w:p>
    <w:p w:rsidR="00A56F39" w:rsidRPr="00A50DEE" w:rsidRDefault="00A56F39" w:rsidP="0090360E">
      <w:pPr>
        <w:spacing w:line="360" w:lineRule="auto"/>
        <w:jc w:val="both"/>
        <w:rPr>
          <w:rFonts w:ascii="Palatino Linotype" w:hAnsi="Palatino Linotype" w:cs="Tahoma"/>
          <w:sz w:val="22"/>
          <w:szCs w:val="22"/>
        </w:rPr>
      </w:pPr>
      <w:r w:rsidRPr="00A50DEE">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56F39" w:rsidRPr="00A50DEE" w:rsidRDefault="00A56F39" w:rsidP="0090360E">
      <w:pPr>
        <w:spacing w:line="360" w:lineRule="auto"/>
        <w:jc w:val="both"/>
        <w:rPr>
          <w:rFonts w:ascii="Palatino Linotype" w:hAnsi="Palatino Linotype" w:cs="Tahoma"/>
          <w:sz w:val="22"/>
          <w:szCs w:val="22"/>
        </w:rPr>
      </w:pPr>
      <w:r w:rsidRPr="00A50DEE">
        <w:rPr>
          <w:rFonts w:ascii="Palatino Linotype" w:hAnsi="Palatino Linotype" w:cs="Tahoma"/>
          <w:sz w:val="22"/>
          <w:szCs w:val="22"/>
          <w:lang w:val="es-ES"/>
        </w:rPr>
        <w:t> </w:t>
      </w:r>
    </w:p>
    <w:p w:rsidR="00A56F39" w:rsidRPr="00A50DEE" w:rsidRDefault="00A56F39" w:rsidP="0090360E">
      <w:pPr>
        <w:spacing w:line="360" w:lineRule="auto"/>
        <w:jc w:val="both"/>
        <w:rPr>
          <w:rFonts w:ascii="Palatino Linotype" w:hAnsi="Palatino Linotype" w:cs="Tahoma"/>
          <w:sz w:val="22"/>
          <w:szCs w:val="22"/>
        </w:rPr>
      </w:pPr>
      <w:r w:rsidRPr="00A50DEE">
        <w:rPr>
          <w:rFonts w:ascii="Palatino Linotype" w:hAnsi="Palatino Linotype" w:cs="Tahoma"/>
          <w:sz w:val="22"/>
          <w:szCs w:val="22"/>
        </w:rPr>
        <w:t>En el presente caso, </w:t>
      </w:r>
      <w:r w:rsidRPr="00A50DEE">
        <w:rPr>
          <w:rFonts w:ascii="Palatino Linotype" w:hAnsi="Palatino Linotype" w:cs="Tahoma"/>
          <w:b/>
          <w:bCs/>
          <w:sz w:val="22"/>
          <w:szCs w:val="22"/>
        </w:rPr>
        <w:t>no se actualiza ninguna de las causales de improcedencia</w:t>
      </w:r>
      <w:r w:rsidRPr="00A50DEE">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4A260B" w:rsidRPr="00A50DEE">
        <w:rPr>
          <w:rFonts w:ascii="Palatino Linotype" w:hAnsi="Palatino Linotype" w:cs="Tahoma"/>
          <w:sz w:val="22"/>
          <w:szCs w:val="22"/>
        </w:rPr>
        <w:lastRenderedPageBreak/>
        <w:t>la</w:t>
      </w:r>
      <w:r w:rsidRPr="00A50DEE">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rsidR="00A56F39" w:rsidRPr="00A50DEE" w:rsidRDefault="00A56F39" w:rsidP="0090360E">
      <w:pPr>
        <w:spacing w:line="360" w:lineRule="auto"/>
        <w:jc w:val="both"/>
        <w:rPr>
          <w:rFonts w:ascii="Palatino Linotype" w:hAnsi="Palatino Linotype" w:cs="Tahoma"/>
          <w:sz w:val="22"/>
          <w:szCs w:val="22"/>
        </w:rPr>
      </w:pPr>
    </w:p>
    <w:p w:rsidR="00A56F39" w:rsidRPr="00A50DEE" w:rsidRDefault="00A56F39" w:rsidP="0090360E">
      <w:pPr>
        <w:spacing w:line="360" w:lineRule="auto"/>
        <w:jc w:val="both"/>
        <w:rPr>
          <w:rFonts w:ascii="Palatino Linotype" w:hAnsi="Palatino Linotype" w:cs="Tahoma"/>
          <w:sz w:val="22"/>
          <w:szCs w:val="22"/>
        </w:rPr>
      </w:pPr>
      <w:r w:rsidRPr="00A50DEE">
        <w:rPr>
          <w:rFonts w:ascii="Palatino Linotype" w:hAnsi="Palatino Linotype" w:cs="Tahoma"/>
          <w:sz w:val="22"/>
          <w:szCs w:val="22"/>
        </w:rPr>
        <w:t>Asimismo, </w:t>
      </w:r>
      <w:r w:rsidRPr="00A50DEE">
        <w:rPr>
          <w:rFonts w:ascii="Palatino Linotype" w:hAnsi="Palatino Linotype" w:cs="Tahoma"/>
          <w:sz w:val="22"/>
          <w:szCs w:val="22"/>
          <w:lang w:val="es-ES"/>
        </w:rPr>
        <w:t xml:space="preserve">se actualiza la causal de procedencia del recurso de revisión señalada en el artículo 179, fracción </w:t>
      </w:r>
      <w:r w:rsidR="00ED2AC0" w:rsidRPr="00A50DEE">
        <w:rPr>
          <w:rFonts w:ascii="Palatino Linotype" w:hAnsi="Palatino Linotype" w:cs="Tahoma"/>
          <w:sz w:val="22"/>
          <w:szCs w:val="22"/>
          <w:lang w:val="es-ES"/>
        </w:rPr>
        <w:t>V</w:t>
      </w:r>
      <w:r w:rsidRPr="00A50DEE">
        <w:rPr>
          <w:rFonts w:ascii="Palatino Linotype" w:hAnsi="Palatino Linotype" w:cs="Tahoma"/>
          <w:sz w:val="22"/>
          <w:szCs w:val="22"/>
          <w:lang w:val="es-ES"/>
        </w:rPr>
        <w:t xml:space="preserve">, de la Ley en cita, pues la parte Recurrente se inconformó </w:t>
      </w:r>
      <w:r w:rsidR="00ED2AC0" w:rsidRPr="00A50DEE">
        <w:rPr>
          <w:rFonts w:ascii="Palatino Linotype" w:hAnsi="Palatino Linotype" w:cs="Tahoma"/>
          <w:sz w:val="22"/>
          <w:szCs w:val="22"/>
          <w:lang w:val="es-ES"/>
        </w:rPr>
        <w:t>la entrega de inform</w:t>
      </w:r>
      <w:r w:rsidR="006431FF" w:rsidRPr="00A50DEE">
        <w:rPr>
          <w:rFonts w:ascii="Palatino Linotype" w:hAnsi="Palatino Linotype" w:cs="Tahoma"/>
          <w:sz w:val="22"/>
          <w:szCs w:val="22"/>
          <w:lang w:val="es-ES"/>
        </w:rPr>
        <w:t xml:space="preserve">ó con </w:t>
      </w:r>
      <w:r w:rsidR="00036F94" w:rsidRPr="00A50DEE">
        <w:rPr>
          <w:rFonts w:ascii="Palatino Linotype" w:hAnsi="Palatino Linotype" w:cs="Tahoma"/>
          <w:sz w:val="22"/>
          <w:szCs w:val="22"/>
          <w:lang w:val="es-ES"/>
        </w:rPr>
        <w:t>la entrega de información q</w:t>
      </w:r>
      <w:r w:rsidR="00335898" w:rsidRPr="00A50DEE">
        <w:rPr>
          <w:rFonts w:ascii="Palatino Linotype" w:hAnsi="Palatino Linotype" w:cs="Tahoma"/>
          <w:sz w:val="22"/>
          <w:szCs w:val="22"/>
          <w:lang w:val="es-ES"/>
        </w:rPr>
        <w:t>ue no corresponde a lo solicitado.</w:t>
      </w:r>
    </w:p>
    <w:p w:rsidR="00CD3EB5" w:rsidRPr="00A50DEE" w:rsidRDefault="00CD3EB5" w:rsidP="0090360E">
      <w:pPr>
        <w:spacing w:line="360" w:lineRule="auto"/>
        <w:jc w:val="both"/>
        <w:rPr>
          <w:rFonts w:ascii="Palatino Linotype" w:hAnsi="Palatino Linotype" w:cs="Tahoma"/>
          <w:sz w:val="22"/>
          <w:szCs w:val="22"/>
          <w:lang w:val="es-ES"/>
        </w:rPr>
      </w:pPr>
    </w:p>
    <w:p w:rsidR="00A56F39" w:rsidRPr="00A50DEE" w:rsidRDefault="00A56F39" w:rsidP="0090360E">
      <w:pPr>
        <w:spacing w:line="360" w:lineRule="auto"/>
        <w:jc w:val="both"/>
        <w:rPr>
          <w:rFonts w:ascii="Palatino Linotype" w:hAnsi="Palatino Linotype" w:cs="Tahoma"/>
          <w:sz w:val="22"/>
          <w:szCs w:val="22"/>
        </w:rPr>
      </w:pPr>
      <w:r w:rsidRPr="00A50DEE">
        <w:rPr>
          <w:rFonts w:ascii="Palatino Linotype" w:hAnsi="Palatino Linotype" w:cs="Tahoma"/>
          <w:b/>
          <w:bCs/>
          <w:sz w:val="22"/>
          <w:szCs w:val="22"/>
        </w:rPr>
        <w:t>Causales de sobreseimiento.</w:t>
      </w:r>
    </w:p>
    <w:p w:rsidR="00A56F39" w:rsidRPr="00A50DEE" w:rsidRDefault="00A56F39" w:rsidP="0090360E">
      <w:pPr>
        <w:spacing w:line="360" w:lineRule="auto"/>
        <w:jc w:val="both"/>
        <w:rPr>
          <w:rFonts w:ascii="Palatino Linotype" w:hAnsi="Palatino Linotype" w:cs="Tahoma"/>
          <w:sz w:val="22"/>
          <w:szCs w:val="22"/>
        </w:rPr>
      </w:pPr>
      <w:r w:rsidRPr="00A50DEE">
        <w:rPr>
          <w:rFonts w:ascii="Palatino Linotype" w:hAnsi="Palatino Linotype" w:cs="Tahoma"/>
          <w:sz w:val="22"/>
          <w:szCs w:val="22"/>
        </w:rPr>
        <w:t> </w:t>
      </w:r>
    </w:p>
    <w:p w:rsidR="00A56F39" w:rsidRPr="00A50DEE" w:rsidRDefault="00A56F39" w:rsidP="0090360E">
      <w:pPr>
        <w:spacing w:line="360" w:lineRule="auto"/>
        <w:jc w:val="both"/>
        <w:rPr>
          <w:rFonts w:ascii="Palatino Linotype" w:hAnsi="Palatino Linotype" w:cs="Tahoma"/>
          <w:sz w:val="22"/>
          <w:szCs w:val="22"/>
        </w:rPr>
      </w:pPr>
      <w:r w:rsidRPr="00A50DEE">
        <w:rPr>
          <w:rFonts w:ascii="Palatino Linotype" w:hAnsi="Palatino Linotype" w:cs="Tahoma"/>
          <w:sz w:val="22"/>
          <w:szCs w:val="22"/>
        </w:rPr>
        <w:t>Por ser de previo y especial pronunciamiento, este Instituto analiza si se actualiza alguna causal de sobreseimiento.</w:t>
      </w:r>
    </w:p>
    <w:p w:rsidR="00A56F39" w:rsidRPr="00A50DEE" w:rsidRDefault="00A56F39" w:rsidP="0090360E">
      <w:pPr>
        <w:spacing w:line="360" w:lineRule="auto"/>
        <w:jc w:val="both"/>
        <w:rPr>
          <w:rFonts w:ascii="Palatino Linotype" w:hAnsi="Palatino Linotype" w:cs="Tahoma"/>
          <w:sz w:val="22"/>
          <w:szCs w:val="22"/>
        </w:rPr>
      </w:pPr>
    </w:p>
    <w:p w:rsidR="00A56F39" w:rsidRPr="00A50DEE" w:rsidRDefault="00A56F39" w:rsidP="0090360E">
      <w:pPr>
        <w:spacing w:line="360" w:lineRule="auto"/>
        <w:jc w:val="both"/>
        <w:rPr>
          <w:rFonts w:ascii="Palatino Linotype" w:hAnsi="Palatino Linotype" w:cs="Tahoma"/>
          <w:sz w:val="22"/>
          <w:szCs w:val="22"/>
        </w:rPr>
      </w:pPr>
      <w:r w:rsidRPr="00A50DEE">
        <w:rPr>
          <w:rFonts w:ascii="Palatino Linotype" w:hAnsi="Palatino Linotype" w:cs="Tahoma"/>
          <w:sz w:val="22"/>
          <w:szCs w:val="22"/>
        </w:rPr>
        <w:t>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w:t>
      </w:r>
      <w:r w:rsidR="006D233A" w:rsidRPr="00A50DEE">
        <w:rPr>
          <w:rFonts w:ascii="Palatino Linotype" w:hAnsi="Palatino Linotype" w:cs="Tahoma"/>
          <w:sz w:val="22"/>
          <w:szCs w:val="22"/>
        </w:rPr>
        <w:t>nte en que se actúa, de que la R</w:t>
      </w:r>
      <w:r w:rsidRPr="00A50DEE">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rsidR="00A56F39" w:rsidRPr="00A50DEE" w:rsidRDefault="00A56F39" w:rsidP="0090360E">
      <w:pPr>
        <w:spacing w:line="360" w:lineRule="auto"/>
        <w:jc w:val="both"/>
        <w:rPr>
          <w:rFonts w:ascii="Palatino Linotype" w:hAnsi="Palatino Linotype" w:cs="Tahoma"/>
          <w:sz w:val="22"/>
          <w:szCs w:val="22"/>
          <w:lang w:val="es-ES"/>
        </w:rPr>
      </w:pPr>
    </w:p>
    <w:p w:rsidR="00A56F39" w:rsidRPr="00A50DEE" w:rsidRDefault="00A56F39" w:rsidP="0090360E">
      <w:pPr>
        <w:spacing w:line="360" w:lineRule="auto"/>
        <w:jc w:val="both"/>
        <w:rPr>
          <w:rFonts w:ascii="Palatino Linotype" w:hAnsi="Palatino Linotype" w:cs="Tahoma"/>
          <w:sz w:val="22"/>
          <w:szCs w:val="22"/>
          <w:lang w:val="es-ES"/>
        </w:rPr>
      </w:pPr>
      <w:r w:rsidRPr="00A50DEE">
        <w:rPr>
          <w:rFonts w:ascii="Palatino Linotype" w:hAnsi="Palatino Linotype" w:cs="Tahoma"/>
          <w:bCs/>
          <w:sz w:val="22"/>
          <w:szCs w:val="22"/>
          <w:lang w:val="es-ES"/>
        </w:rPr>
        <w:t xml:space="preserve">Por tales motivos, </w:t>
      </w:r>
      <w:r w:rsidRPr="00A50DEE">
        <w:rPr>
          <w:rFonts w:ascii="Palatino Linotype" w:hAnsi="Palatino Linotype" w:cs="Tahoma"/>
          <w:sz w:val="22"/>
          <w:szCs w:val="22"/>
          <w:lang w:val="es-ES"/>
        </w:rPr>
        <w:t xml:space="preserve">se considera procedente entrar al fondo del presente asunto. </w:t>
      </w:r>
    </w:p>
    <w:p w:rsidR="004F2D88" w:rsidRPr="00A50DEE" w:rsidRDefault="004F2D88" w:rsidP="0090360E">
      <w:pPr>
        <w:spacing w:line="360" w:lineRule="auto"/>
        <w:jc w:val="both"/>
        <w:rPr>
          <w:rFonts w:ascii="Palatino Linotype" w:hAnsi="Palatino Linotype" w:cs="Tahoma"/>
          <w:b/>
          <w:sz w:val="22"/>
          <w:szCs w:val="22"/>
          <w:lang w:val="es-ES"/>
        </w:rPr>
      </w:pPr>
    </w:p>
    <w:p w:rsidR="0025469C" w:rsidRPr="00A50DEE" w:rsidRDefault="00F02171" w:rsidP="0090360E">
      <w:pPr>
        <w:tabs>
          <w:tab w:val="left" w:pos="4962"/>
        </w:tabs>
        <w:spacing w:line="360" w:lineRule="auto"/>
        <w:jc w:val="both"/>
        <w:rPr>
          <w:rFonts w:ascii="Palatino Linotype" w:eastAsia="Calibri" w:hAnsi="Palatino Linotype" w:cs="Tahoma"/>
          <w:b/>
          <w:iCs/>
          <w:sz w:val="22"/>
          <w:szCs w:val="22"/>
          <w:lang w:val="es-ES" w:eastAsia="es-ES_tradnl"/>
        </w:rPr>
      </w:pPr>
      <w:r w:rsidRPr="00A50DEE">
        <w:rPr>
          <w:rFonts w:ascii="Palatino Linotype" w:eastAsia="Calibri" w:hAnsi="Palatino Linotype" w:cs="Tahoma"/>
          <w:b/>
          <w:iCs/>
          <w:sz w:val="22"/>
          <w:szCs w:val="22"/>
          <w:lang w:val="es-ES" w:eastAsia="es-ES_tradnl"/>
        </w:rPr>
        <w:t>TERCER</w:t>
      </w:r>
      <w:r w:rsidR="002241A6" w:rsidRPr="00A50DEE">
        <w:rPr>
          <w:rFonts w:ascii="Palatino Linotype" w:eastAsia="Calibri" w:hAnsi="Palatino Linotype" w:cs="Tahoma"/>
          <w:b/>
          <w:iCs/>
          <w:sz w:val="22"/>
          <w:szCs w:val="22"/>
          <w:lang w:val="es-ES" w:eastAsia="es-ES_tradnl"/>
        </w:rPr>
        <w:t>O</w:t>
      </w:r>
      <w:r w:rsidRPr="00A50DEE">
        <w:rPr>
          <w:rFonts w:ascii="Palatino Linotype" w:eastAsia="Calibri" w:hAnsi="Palatino Linotype" w:cs="Tahoma"/>
          <w:b/>
          <w:iCs/>
          <w:sz w:val="22"/>
          <w:szCs w:val="22"/>
          <w:lang w:val="es-ES" w:eastAsia="es-ES_tradnl"/>
        </w:rPr>
        <w:t xml:space="preserve">. </w:t>
      </w:r>
      <w:r w:rsidR="0025469C" w:rsidRPr="00A50DEE">
        <w:rPr>
          <w:rFonts w:ascii="Palatino Linotype" w:eastAsia="Calibri" w:hAnsi="Palatino Linotype" w:cs="Tahoma"/>
          <w:b/>
          <w:iCs/>
          <w:sz w:val="22"/>
          <w:szCs w:val="22"/>
          <w:lang w:val="es-ES" w:eastAsia="es-ES_tradnl"/>
        </w:rPr>
        <w:t xml:space="preserve">Determinación </w:t>
      </w:r>
      <w:r w:rsidR="009617D3" w:rsidRPr="00A50DEE">
        <w:rPr>
          <w:rFonts w:ascii="Palatino Linotype" w:eastAsia="Calibri" w:hAnsi="Palatino Linotype" w:cs="Tahoma"/>
          <w:b/>
          <w:iCs/>
          <w:sz w:val="22"/>
          <w:szCs w:val="22"/>
          <w:lang w:val="es-ES" w:eastAsia="es-ES_tradnl"/>
        </w:rPr>
        <w:t xml:space="preserve">de la </w:t>
      </w:r>
      <w:r w:rsidR="00CF4012" w:rsidRPr="00A50DEE">
        <w:rPr>
          <w:rFonts w:ascii="Palatino Linotype" w:eastAsia="Calibri" w:hAnsi="Palatino Linotype" w:cs="Tahoma"/>
          <w:b/>
          <w:iCs/>
          <w:sz w:val="22"/>
          <w:szCs w:val="22"/>
          <w:lang w:val="es-ES" w:eastAsia="es-ES_tradnl"/>
        </w:rPr>
        <w:t>Controversia</w:t>
      </w:r>
      <w:r w:rsidRPr="00A50DEE">
        <w:rPr>
          <w:rFonts w:ascii="Palatino Linotype" w:eastAsia="Calibri" w:hAnsi="Palatino Linotype" w:cs="Tahoma"/>
          <w:b/>
          <w:iCs/>
          <w:sz w:val="22"/>
          <w:szCs w:val="22"/>
          <w:lang w:val="es-ES" w:eastAsia="es-ES_tradnl"/>
        </w:rPr>
        <w:t xml:space="preserve">. </w:t>
      </w:r>
    </w:p>
    <w:p w:rsidR="0025469C" w:rsidRPr="00A50DEE" w:rsidRDefault="0025469C" w:rsidP="0090360E">
      <w:pPr>
        <w:tabs>
          <w:tab w:val="left" w:pos="4962"/>
        </w:tabs>
        <w:spacing w:line="360" w:lineRule="auto"/>
        <w:jc w:val="both"/>
        <w:rPr>
          <w:rFonts w:ascii="Palatino Linotype" w:eastAsia="Calibri" w:hAnsi="Palatino Linotype" w:cs="Tahoma"/>
          <w:b/>
          <w:iCs/>
          <w:sz w:val="22"/>
          <w:szCs w:val="22"/>
          <w:lang w:val="es-ES" w:eastAsia="es-ES_tradnl"/>
        </w:rPr>
      </w:pPr>
    </w:p>
    <w:p w:rsidR="0091055D" w:rsidRPr="00A50DEE" w:rsidRDefault="00F02171" w:rsidP="0090360E">
      <w:pPr>
        <w:tabs>
          <w:tab w:val="left" w:pos="4962"/>
        </w:tabs>
        <w:spacing w:line="360" w:lineRule="auto"/>
        <w:jc w:val="both"/>
        <w:rPr>
          <w:rFonts w:ascii="Palatino Linotype" w:eastAsia="Calibri" w:hAnsi="Palatino Linotype" w:cs="Tahoma"/>
          <w:iCs/>
          <w:sz w:val="22"/>
          <w:szCs w:val="22"/>
          <w:lang w:val="es-ES" w:eastAsia="es-ES_tradnl"/>
        </w:rPr>
      </w:pPr>
      <w:r w:rsidRPr="00A50DEE">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w:t>
      </w:r>
      <w:r w:rsidR="0091055D" w:rsidRPr="00A50DEE">
        <w:rPr>
          <w:rFonts w:ascii="Palatino Linotype" w:eastAsia="Calibri" w:hAnsi="Palatino Linotype" w:cs="Tahoma"/>
          <w:iCs/>
          <w:sz w:val="22"/>
          <w:szCs w:val="22"/>
          <w:lang w:val="es-ES" w:eastAsia="es-ES_tradnl"/>
        </w:rPr>
        <w:t>lo siguiente:</w:t>
      </w:r>
    </w:p>
    <w:p w:rsidR="0091055D" w:rsidRPr="00A50DEE" w:rsidRDefault="0091055D" w:rsidP="0090360E">
      <w:pPr>
        <w:tabs>
          <w:tab w:val="left" w:pos="4962"/>
        </w:tabs>
        <w:spacing w:line="360" w:lineRule="auto"/>
        <w:jc w:val="both"/>
        <w:rPr>
          <w:rFonts w:ascii="Palatino Linotype" w:eastAsia="Calibri" w:hAnsi="Palatino Linotype" w:cs="Tahoma"/>
          <w:iCs/>
          <w:sz w:val="22"/>
          <w:szCs w:val="22"/>
          <w:lang w:val="es-ES" w:eastAsia="es-ES_tradnl"/>
        </w:rPr>
      </w:pPr>
    </w:p>
    <w:p w:rsidR="0091055D" w:rsidRPr="00A50DEE" w:rsidRDefault="00A56F39" w:rsidP="0090360E">
      <w:pPr>
        <w:tabs>
          <w:tab w:val="left" w:pos="4962"/>
        </w:tabs>
        <w:spacing w:line="360" w:lineRule="auto"/>
        <w:jc w:val="both"/>
        <w:rPr>
          <w:rFonts w:ascii="Palatino Linotype" w:eastAsia="Calibri" w:hAnsi="Palatino Linotype" w:cs="Tahoma"/>
          <w:iCs/>
          <w:sz w:val="22"/>
          <w:szCs w:val="22"/>
          <w:lang w:val="es-ES" w:eastAsia="es-ES_tradnl"/>
        </w:rPr>
      </w:pPr>
      <w:r w:rsidRPr="00A50DEE">
        <w:rPr>
          <w:rFonts w:ascii="Palatino Linotype" w:eastAsia="Calibri" w:hAnsi="Palatino Linotype" w:cs="Tahoma"/>
          <w:iCs/>
          <w:sz w:val="22"/>
          <w:szCs w:val="22"/>
          <w:lang w:val="es-ES" w:eastAsia="es-ES_tradnl"/>
        </w:rPr>
        <w:t>L</w:t>
      </w:r>
      <w:r w:rsidR="00057250" w:rsidRPr="00A50DEE">
        <w:rPr>
          <w:rFonts w:ascii="Palatino Linotype" w:eastAsia="Calibri" w:hAnsi="Palatino Linotype" w:cs="Tahoma"/>
          <w:iCs/>
          <w:sz w:val="22"/>
          <w:szCs w:val="22"/>
          <w:lang w:val="es-ES" w:eastAsia="es-ES_tradnl"/>
        </w:rPr>
        <w:t>a P</w:t>
      </w:r>
      <w:r w:rsidR="0092073B" w:rsidRPr="00A50DEE">
        <w:rPr>
          <w:rFonts w:ascii="Palatino Linotype" w:eastAsia="Calibri" w:hAnsi="Palatino Linotype" w:cs="Tahoma"/>
          <w:iCs/>
          <w:sz w:val="22"/>
          <w:szCs w:val="22"/>
          <w:lang w:val="es-ES" w:eastAsia="es-ES_tradnl"/>
        </w:rPr>
        <w:t>articular, solicitó</w:t>
      </w:r>
      <w:r w:rsidR="005C24D7" w:rsidRPr="00A50DEE">
        <w:rPr>
          <w:rFonts w:ascii="Palatino Linotype" w:eastAsia="Calibri" w:hAnsi="Palatino Linotype" w:cs="Tahoma"/>
          <w:iCs/>
          <w:sz w:val="22"/>
          <w:szCs w:val="22"/>
          <w:lang w:val="es-ES" w:eastAsia="es-ES_tradnl"/>
        </w:rPr>
        <w:t xml:space="preserve"> las pruebas a la calidad de agua, pH y cloración, de todos los pozos del municipio de Tecámac, desde enero a la primera quincena de junio de 2019.</w:t>
      </w:r>
    </w:p>
    <w:p w:rsidR="000F2EBF" w:rsidRPr="00A50DEE" w:rsidRDefault="000F2EBF" w:rsidP="0090360E">
      <w:pPr>
        <w:tabs>
          <w:tab w:val="left" w:pos="4962"/>
        </w:tabs>
        <w:spacing w:line="360" w:lineRule="auto"/>
        <w:jc w:val="both"/>
        <w:rPr>
          <w:rFonts w:ascii="Palatino Linotype" w:eastAsia="Calibri" w:hAnsi="Palatino Linotype" w:cs="Tahoma"/>
          <w:iCs/>
          <w:sz w:val="22"/>
          <w:szCs w:val="22"/>
          <w:lang w:val="es-ES" w:eastAsia="es-ES_tradnl"/>
        </w:rPr>
      </w:pPr>
    </w:p>
    <w:p w:rsidR="006A4EAE" w:rsidRPr="00A50DEE" w:rsidRDefault="007343FD" w:rsidP="0090360E">
      <w:pPr>
        <w:tabs>
          <w:tab w:val="left" w:pos="4962"/>
        </w:tabs>
        <w:spacing w:line="360" w:lineRule="auto"/>
        <w:jc w:val="both"/>
        <w:rPr>
          <w:rFonts w:ascii="Palatino Linotype" w:eastAsia="Calibri" w:hAnsi="Palatino Linotype" w:cs="Tahoma"/>
          <w:iCs/>
          <w:sz w:val="22"/>
          <w:szCs w:val="22"/>
          <w:lang w:val="es-ES" w:eastAsia="es-ES_tradnl"/>
        </w:rPr>
      </w:pPr>
      <w:r w:rsidRPr="00A50DEE">
        <w:rPr>
          <w:rFonts w:ascii="Palatino Linotype" w:eastAsia="Calibri" w:hAnsi="Palatino Linotype" w:cs="Tahoma"/>
          <w:iCs/>
          <w:sz w:val="22"/>
          <w:szCs w:val="22"/>
          <w:lang w:val="es-ES" w:eastAsia="es-ES_tradnl"/>
        </w:rPr>
        <w:t>En respuesta</w:t>
      </w:r>
      <w:r w:rsidR="000A5058" w:rsidRPr="00A50DEE">
        <w:rPr>
          <w:rFonts w:ascii="Palatino Linotype" w:eastAsia="Calibri" w:hAnsi="Palatino Linotype" w:cs="Tahoma"/>
          <w:iCs/>
          <w:sz w:val="22"/>
          <w:szCs w:val="22"/>
          <w:lang w:val="es-ES" w:eastAsia="es-ES_tradnl"/>
        </w:rPr>
        <w:t xml:space="preserve">, </w:t>
      </w:r>
      <w:r w:rsidR="00241116" w:rsidRPr="00A50DEE">
        <w:rPr>
          <w:rFonts w:ascii="Palatino Linotype" w:eastAsia="Calibri" w:hAnsi="Palatino Linotype" w:cs="Tahoma"/>
          <w:iCs/>
          <w:sz w:val="22"/>
          <w:szCs w:val="22"/>
          <w:lang w:val="es-ES" w:eastAsia="es-ES_tradnl"/>
        </w:rPr>
        <w:t xml:space="preserve">el Sujeto Obligado, </w:t>
      </w:r>
      <w:r w:rsidR="00855019" w:rsidRPr="00A50DEE">
        <w:rPr>
          <w:rFonts w:ascii="Palatino Linotype" w:eastAsia="Calibri" w:hAnsi="Palatino Linotype" w:cs="Tahoma"/>
          <w:iCs/>
          <w:sz w:val="22"/>
          <w:szCs w:val="22"/>
          <w:lang w:val="es-ES" w:eastAsia="es-ES_tradnl"/>
        </w:rPr>
        <w:t>proporcionó</w:t>
      </w:r>
      <w:r w:rsidR="005C24D7" w:rsidRPr="00A50DEE">
        <w:rPr>
          <w:rFonts w:ascii="Palatino Linotype" w:eastAsia="Calibri" w:hAnsi="Palatino Linotype" w:cs="Tahoma"/>
          <w:iCs/>
          <w:sz w:val="22"/>
          <w:szCs w:val="22"/>
          <w:lang w:val="es-ES" w:eastAsia="es-ES_tradnl"/>
        </w:rPr>
        <w:t xml:space="preserve"> archivo en formato </w:t>
      </w:r>
      <w:r w:rsidR="005C24D7" w:rsidRPr="00A50DEE">
        <w:rPr>
          <w:rFonts w:ascii="Palatino Linotype" w:eastAsia="Calibri" w:hAnsi="Palatino Linotype" w:cs="Tahoma"/>
          <w:i/>
          <w:sz w:val="22"/>
          <w:szCs w:val="22"/>
          <w:lang w:val="es-ES" w:eastAsia="es-ES_tradnl"/>
        </w:rPr>
        <w:t>PDF</w:t>
      </w:r>
      <w:r w:rsidR="005C24D7" w:rsidRPr="00A50DEE">
        <w:rPr>
          <w:rFonts w:ascii="Palatino Linotype" w:eastAsia="Calibri" w:hAnsi="Palatino Linotype" w:cs="Tahoma"/>
          <w:iCs/>
          <w:sz w:val="22"/>
          <w:szCs w:val="22"/>
          <w:lang w:val="es-ES" w:eastAsia="es-ES_tradnl"/>
        </w:rPr>
        <w:t xml:space="preserve"> que contiene veinticuatro páginas con el calendario de verificación de agua de los pozos del </w:t>
      </w:r>
      <w:r w:rsidR="0097496C">
        <w:rPr>
          <w:rFonts w:ascii="Palatino Linotype" w:eastAsia="Calibri" w:hAnsi="Palatino Linotype" w:cs="Tahoma"/>
          <w:iCs/>
          <w:sz w:val="22"/>
          <w:szCs w:val="22"/>
          <w:lang w:val="es-ES" w:eastAsia="es-ES_tradnl"/>
        </w:rPr>
        <w:t>Municipio</w:t>
      </w:r>
      <w:r w:rsidR="005C24D7" w:rsidRPr="00A50DEE">
        <w:rPr>
          <w:rFonts w:ascii="Palatino Linotype" w:eastAsia="Calibri" w:hAnsi="Palatino Linotype" w:cs="Tahoma"/>
          <w:iCs/>
          <w:sz w:val="22"/>
          <w:szCs w:val="22"/>
          <w:lang w:val="es-ES" w:eastAsia="es-ES_tradnl"/>
        </w:rPr>
        <w:t xml:space="preserve"> de Tecámac</w:t>
      </w:r>
      <w:r w:rsidR="00291569" w:rsidRPr="00A50DEE">
        <w:rPr>
          <w:rFonts w:ascii="Palatino Linotype" w:eastAsia="Calibri" w:hAnsi="Palatino Linotype" w:cs="Tahoma"/>
          <w:iCs/>
          <w:sz w:val="22"/>
          <w:szCs w:val="22"/>
          <w:lang w:val="es-ES" w:eastAsia="es-ES_tradnl"/>
        </w:rPr>
        <w:t>, lo anterior</w:t>
      </w:r>
      <w:r w:rsidR="005C24D7" w:rsidRPr="00A50DEE">
        <w:rPr>
          <w:rFonts w:ascii="Palatino Linotype" w:eastAsia="Calibri" w:hAnsi="Palatino Linotype" w:cs="Tahoma"/>
          <w:iCs/>
          <w:sz w:val="22"/>
          <w:szCs w:val="22"/>
          <w:lang w:val="es-ES" w:eastAsia="es-ES_tradnl"/>
        </w:rPr>
        <w:t xml:space="preserve"> por los meses de enero, febrero, marzo, abril y junio del dos mil diecinueve, en donde se estableció el nombre del pozo, la fecha del análisis, resultado de cloro, resultado PH, y nombre de la persona que realizó el análisis</w:t>
      </w:r>
      <w:r w:rsidR="00291569" w:rsidRPr="00A50DEE">
        <w:rPr>
          <w:rFonts w:ascii="Palatino Linotype" w:eastAsia="Calibri" w:hAnsi="Palatino Linotype" w:cs="Tahoma"/>
          <w:iCs/>
          <w:sz w:val="22"/>
          <w:szCs w:val="22"/>
          <w:lang w:val="es-ES" w:eastAsia="es-ES_tradnl"/>
        </w:rPr>
        <w:t>,</w:t>
      </w:r>
      <w:r w:rsidR="005C24D7" w:rsidRPr="00A50DEE">
        <w:rPr>
          <w:rFonts w:ascii="Palatino Linotype" w:eastAsia="Calibri" w:hAnsi="Palatino Linotype" w:cs="Tahoma"/>
          <w:iCs/>
          <w:sz w:val="22"/>
          <w:szCs w:val="22"/>
          <w:lang w:val="es-ES" w:eastAsia="es-ES_tradnl"/>
        </w:rPr>
        <w:t xml:space="preserve"> </w:t>
      </w:r>
      <w:r w:rsidR="000378BC" w:rsidRPr="00A50DEE">
        <w:rPr>
          <w:rFonts w:ascii="Palatino Linotype" w:eastAsia="Calibri" w:hAnsi="Palatino Linotype" w:cs="Tahoma"/>
          <w:iCs/>
          <w:sz w:val="22"/>
          <w:szCs w:val="22"/>
          <w:lang w:val="es-ES" w:eastAsia="es-ES_tradnl"/>
        </w:rPr>
        <w:t>y precisó que era la información que daba cuenta de lo solicitado.</w:t>
      </w:r>
    </w:p>
    <w:p w:rsidR="007343FD" w:rsidRPr="00A50DEE" w:rsidRDefault="007343FD" w:rsidP="0090360E">
      <w:pPr>
        <w:tabs>
          <w:tab w:val="left" w:pos="4962"/>
        </w:tabs>
        <w:spacing w:line="360" w:lineRule="auto"/>
        <w:jc w:val="both"/>
        <w:rPr>
          <w:rFonts w:ascii="Palatino Linotype" w:eastAsia="Calibri" w:hAnsi="Palatino Linotype" w:cs="Tahoma"/>
          <w:iCs/>
          <w:sz w:val="22"/>
          <w:szCs w:val="22"/>
          <w:lang w:val="es-ES" w:eastAsia="es-ES_tradnl"/>
        </w:rPr>
      </w:pPr>
    </w:p>
    <w:p w:rsidR="00CC5595" w:rsidRPr="00A50DEE" w:rsidRDefault="00533B79" w:rsidP="0090360E">
      <w:pPr>
        <w:tabs>
          <w:tab w:val="left" w:pos="4962"/>
        </w:tabs>
        <w:spacing w:line="360" w:lineRule="auto"/>
        <w:jc w:val="both"/>
        <w:rPr>
          <w:rFonts w:ascii="Palatino Linotype" w:hAnsi="Palatino Linotype" w:cs="Tahoma"/>
          <w:sz w:val="22"/>
          <w:szCs w:val="22"/>
          <w:lang w:val="es-ES"/>
        </w:rPr>
      </w:pPr>
      <w:r w:rsidRPr="00A50DEE">
        <w:rPr>
          <w:rFonts w:ascii="Palatino Linotype" w:eastAsia="Calibri" w:hAnsi="Palatino Linotype" w:cs="Tahoma"/>
          <w:iCs/>
          <w:sz w:val="22"/>
          <w:szCs w:val="22"/>
          <w:lang w:val="es-ES" w:eastAsia="es-ES_tradnl"/>
        </w:rPr>
        <w:t xml:space="preserve">Inconforme con lo </w:t>
      </w:r>
      <w:r w:rsidR="00EF2C2D" w:rsidRPr="00A50DEE">
        <w:rPr>
          <w:rFonts w:ascii="Palatino Linotype" w:eastAsia="Calibri" w:hAnsi="Palatino Linotype" w:cs="Tahoma"/>
          <w:iCs/>
          <w:sz w:val="22"/>
          <w:szCs w:val="22"/>
          <w:lang w:val="es-ES" w:eastAsia="es-ES_tradnl"/>
        </w:rPr>
        <w:t>anterior</w:t>
      </w:r>
      <w:r w:rsidRPr="00A50DEE">
        <w:rPr>
          <w:rFonts w:ascii="Palatino Linotype" w:eastAsia="Calibri" w:hAnsi="Palatino Linotype" w:cs="Tahoma"/>
          <w:iCs/>
          <w:sz w:val="22"/>
          <w:szCs w:val="22"/>
          <w:lang w:val="es-ES" w:eastAsia="es-ES_tradnl"/>
        </w:rPr>
        <w:t xml:space="preserve">, la </w:t>
      </w:r>
      <w:r w:rsidR="00983EDC" w:rsidRPr="00A50DEE">
        <w:rPr>
          <w:rFonts w:ascii="Palatino Linotype" w:eastAsia="Calibri" w:hAnsi="Palatino Linotype" w:cs="Tahoma"/>
          <w:iCs/>
          <w:sz w:val="22"/>
          <w:szCs w:val="22"/>
          <w:lang w:val="es-ES" w:eastAsia="es-ES_tradnl"/>
        </w:rPr>
        <w:t>P</w:t>
      </w:r>
      <w:r w:rsidRPr="00A50DEE">
        <w:rPr>
          <w:rFonts w:ascii="Palatino Linotype" w:eastAsia="Calibri" w:hAnsi="Palatino Linotype" w:cs="Tahoma"/>
          <w:iCs/>
          <w:sz w:val="22"/>
          <w:szCs w:val="22"/>
          <w:lang w:val="es-ES" w:eastAsia="es-ES_tradnl"/>
        </w:rPr>
        <w:t xml:space="preserve">articular interpuso </w:t>
      </w:r>
      <w:r w:rsidR="00983EDC" w:rsidRPr="00A50DEE">
        <w:rPr>
          <w:rFonts w:ascii="Palatino Linotype" w:eastAsia="Calibri" w:hAnsi="Palatino Linotype" w:cs="Tahoma"/>
          <w:iCs/>
          <w:sz w:val="22"/>
          <w:szCs w:val="22"/>
          <w:lang w:val="es-ES" w:eastAsia="es-ES_tradnl"/>
        </w:rPr>
        <w:t>Recurso de R</w:t>
      </w:r>
      <w:r w:rsidRPr="00A50DEE">
        <w:rPr>
          <w:rFonts w:ascii="Palatino Linotype" w:eastAsia="Calibri" w:hAnsi="Palatino Linotype" w:cs="Tahoma"/>
          <w:iCs/>
          <w:sz w:val="22"/>
          <w:szCs w:val="22"/>
          <w:lang w:val="es-ES" w:eastAsia="es-ES_tradnl"/>
        </w:rPr>
        <w:t xml:space="preserve">evisión, </w:t>
      </w:r>
      <w:r w:rsidR="00D95B5F" w:rsidRPr="00A50DEE">
        <w:rPr>
          <w:rFonts w:ascii="Palatino Linotype" w:eastAsia="Calibri" w:hAnsi="Palatino Linotype" w:cs="Tahoma"/>
          <w:iCs/>
          <w:sz w:val="22"/>
          <w:szCs w:val="22"/>
          <w:lang w:val="es-ES" w:eastAsia="es-ES_tradnl"/>
        </w:rPr>
        <w:t xml:space="preserve">en donde se agravió </w:t>
      </w:r>
      <w:r w:rsidR="00546C4E" w:rsidRPr="00A50DEE">
        <w:rPr>
          <w:rFonts w:ascii="Palatino Linotype" w:eastAsia="Calibri" w:hAnsi="Palatino Linotype" w:cs="Tahoma"/>
          <w:iCs/>
          <w:sz w:val="22"/>
          <w:szCs w:val="22"/>
          <w:lang w:val="es-ES" w:eastAsia="es-ES_tradnl"/>
        </w:rPr>
        <w:t>de que la respuesta no era precisa y completa</w:t>
      </w:r>
      <w:r w:rsidR="00D95B5F" w:rsidRPr="00A50DEE">
        <w:rPr>
          <w:rFonts w:ascii="Palatino Linotype" w:eastAsia="Calibri" w:hAnsi="Palatino Linotype" w:cs="Tahoma"/>
          <w:iCs/>
          <w:sz w:val="22"/>
          <w:szCs w:val="22"/>
          <w:lang w:val="es-ES" w:eastAsia="es-ES_tradnl"/>
        </w:rPr>
        <w:t xml:space="preserve">, </w:t>
      </w:r>
      <w:r w:rsidR="00601E59" w:rsidRPr="00A50DEE">
        <w:rPr>
          <w:rFonts w:ascii="Palatino Linotype" w:eastAsia="Calibri" w:hAnsi="Palatino Linotype" w:cs="Tahoma"/>
          <w:iCs/>
          <w:sz w:val="22"/>
          <w:szCs w:val="22"/>
          <w:lang w:val="es-ES" w:eastAsia="es-ES_tradnl"/>
        </w:rPr>
        <w:t xml:space="preserve">lo cual constituye la causal de procedencia del Recurso de Revisión, en términos del artículo 179, fracción </w:t>
      </w:r>
      <w:r w:rsidR="00546C4E" w:rsidRPr="00A50DEE">
        <w:rPr>
          <w:rFonts w:ascii="Palatino Linotype" w:eastAsia="Calibri" w:hAnsi="Palatino Linotype" w:cs="Tahoma"/>
          <w:iCs/>
          <w:sz w:val="22"/>
          <w:szCs w:val="22"/>
          <w:lang w:val="es-ES" w:eastAsia="es-ES_tradnl"/>
        </w:rPr>
        <w:t>V</w:t>
      </w:r>
      <w:r w:rsidR="00601E59" w:rsidRPr="00A50DEE">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sidR="00601E59" w:rsidRPr="00A50DEE">
        <w:rPr>
          <w:rFonts w:ascii="Palatino Linotype" w:hAnsi="Palatino Linotype" w:cs="Tahoma"/>
          <w:sz w:val="22"/>
          <w:szCs w:val="22"/>
          <w:lang w:val="es-ES"/>
        </w:rPr>
        <w:t xml:space="preserve">Así las cosas, una vez admitido y notificado el Recurso de Revisión a las partes, el Ente Recurrido </w:t>
      </w:r>
      <w:r w:rsidR="00D3167A" w:rsidRPr="00A50DEE">
        <w:rPr>
          <w:rFonts w:ascii="Palatino Linotype" w:hAnsi="Palatino Linotype" w:cs="Tahoma"/>
          <w:sz w:val="22"/>
          <w:szCs w:val="22"/>
          <w:lang w:val="es-ES"/>
        </w:rPr>
        <w:t>modificó</w:t>
      </w:r>
      <w:r w:rsidR="00601E59" w:rsidRPr="00A50DEE">
        <w:rPr>
          <w:rFonts w:ascii="Palatino Linotype" w:hAnsi="Palatino Linotype" w:cs="Tahoma"/>
          <w:sz w:val="22"/>
          <w:szCs w:val="22"/>
          <w:lang w:val="es-ES"/>
        </w:rPr>
        <w:t xml:space="preserve"> su respuesta inicial </w:t>
      </w:r>
      <w:r w:rsidR="00546C4E" w:rsidRPr="00A50DEE">
        <w:rPr>
          <w:rFonts w:ascii="Palatino Linotype" w:hAnsi="Palatino Linotype" w:cs="Tahoma"/>
          <w:sz w:val="22"/>
          <w:szCs w:val="22"/>
          <w:lang w:val="es-ES"/>
        </w:rPr>
        <w:t xml:space="preserve">al precisar </w:t>
      </w:r>
      <w:r w:rsidR="00D3167A" w:rsidRPr="00A50DEE">
        <w:rPr>
          <w:rFonts w:ascii="Palatino Linotype" w:hAnsi="Palatino Linotype" w:cs="Tahoma"/>
          <w:sz w:val="22"/>
          <w:szCs w:val="22"/>
          <w:lang w:val="es-ES"/>
        </w:rPr>
        <w:t xml:space="preserve">que la información que se le mandó es referente a las pruebas de la calidad que son realizadas durante periodos mensuales </w:t>
      </w:r>
      <w:r w:rsidR="00D3167A" w:rsidRPr="00A50DEE">
        <w:rPr>
          <w:rFonts w:ascii="Palatino Linotype" w:hAnsi="Palatino Linotype" w:cs="Tahoma"/>
          <w:sz w:val="22"/>
          <w:szCs w:val="22"/>
          <w:u w:val="single"/>
          <w:lang w:val="es-ES"/>
        </w:rPr>
        <w:t>bajo la responsabilidad de personal calificado de ODAPAS Tecámac</w:t>
      </w:r>
      <w:r w:rsidR="00D3167A" w:rsidRPr="00A50DEE">
        <w:rPr>
          <w:rFonts w:ascii="Palatino Linotype" w:hAnsi="Palatino Linotype" w:cs="Tahoma"/>
          <w:sz w:val="22"/>
          <w:szCs w:val="22"/>
          <w:lang w:val="es-ES"/>
        </w:rPr>
        <w:t xml:space="preserve"> a cada pozo, siendo los indicadores de pH y cloro residual de importancia para asegurar la inocuidad del agua potable en el municipio.</w:t>
      </w:r>
    </w:p>
    <w:p w:rsidR="00D3167A" w:rsidRPr="00A50DEE" w:rsidRDefault="00D3167A" w:rsidP="0090360E">
      <w:pPr>
        <w:tabs>
          <w:tab w:val="left" w:pos="4962"/>
        </w:tabs>
        <w:spacing w:line="360" w:lineRule="auto"/>
        <w:jc w:val="both"/>
        <w:rPr>
          <w:rFonts w:ascii="Palatino Linotype" w:hAnsi="Palatino Linotype" w:cs="Tahoma"/>
          <w:sz w:val="22"/>
          <w:szCs w:val="22"/>
          <w:lang w:val="es-ES"/>
        </w:rPr>
      </w:pPr>
    </w:p>
    <w:p w:rsidR="00526575" w:rsidRPr="00A50DEE" w:rsidRDefault="00526575" w:rsidP="0090360E">
      <w:pPr>
        <w:spacing w:line="360" w:lineRule="auto"/>
        <w:ind w:right="-93"/>
        <w:jc w:val="both"/>
        <w:rPr>
          <w:rFonts w:ascii="Palatino Linotype" w:eastAsia="Calibri" w:hAnsi="Palatino Linotype" w:cs="Tahoma"/>
          <w:bCs/>
          <w:sz w:val="22"/>
          <w:szCs w:val="22"/>
          <w:lang w:eastAsia="en-US"/>
        </w:rPr>
      </w:pPr>
      <w:r w:rsidRPr="00A50DEE">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w:t>
      </w:r>
      <w:r w:rsidRPr="00A50DEE">
        <w:rPr>
          <w:rFonts w:ascii="Palatino Linotype" w:hAnsi="Palatino Linotype" w:cs="Tahoma"/>
          <w:sz w:val="22"/>
          <w:szCs w:val="22"/>
          <w:lang w:val="es-ES"/>
        </w:rPr>
        <w:lastRenderedPageBreak/>
        <w:t xml:space="preserve">número de folio </w:t>
      </w:r>
      <w:r w:rsidR="00291569" w:rsidRPr="00A50DEE">
        <w:rPr>
          <w:rFonts w:ascii="Palatino Linotype" w:eastAsia="Calibri" w:hAnsi="Palatino Linotype" w:cs="Tahoma"/>
          <w:b/>
          <w:sz w:val="22"/>
          <w:szCs w:val="22"/>
          <w:lang w:eastAsia="en-US"/>
        </w:rPr>
        <w:t>00048/OASTECAMAC/IP/2019</w:t>
      </w:r>
      <w:r w:rsidRPr="00A50DEE">
        <w:rPr>
          <w:rFonts w:ascii="Palatino Linotype" w:eastAsia="Calibri" w:hAnsi="Palatino Linotype" w:cs="Tahoma"/>
          <w:bCs/>
          <w:sz w:val="22"/>
          <w:szCs w:val="22"/>
          <w:lang w:eastAsia="en-US"/>
        </w:rPr>
        <w:t>;</w:t>
      </w:r>
      <w:r w:rsidR="00534258" w:rsidRPr="00A50DEE">
        <w:rPr>
          <w:rFonts w:ascii="Palatino Linotype" w:eastAsia="Calibri" w:hAnsi="Palatino Linotype" w:cs="Tahoma"/>
          <w:bCs/>
          <w:sz w:val="22"/>
          <w:szCs w:val="22"/>
          <w:lang w:eastAsia="en-US"/>
        </w:rPr>
        <w:t xml:space="preserve"> </w:t>
      </w:r>
      <w:r w:rsidRPr="00A50DEE">
        <w:rPr>
          <w:rFonts w:ascii="Palatino Linotype" w:eastAsia="Calibri" w:hAnsi="Palatino Linotype" w:cs="Tahoma"/>
          <w:bCs/>
          <w:sz w:val="22"/>
          <w:szCs w:val="22"/>
          <w:lang w:eastAsia="en-US"/>
        </w:rPr>
        <w:t xml:space="preserve">la respuesta proporcionada por el </w:t>
      </w:r>
      <w:r w:rsidR="00311D8B" w:rsidRPr="00A50DEE">
        <w:rPr>
          <w:rFonts w:ascii="Palatino Linotype" w:eastAsia="Calibri" w:hAnsi="Palatino Linotype" w:cs="Tahoma"/>
          <w:bCs/>
          <w:sz w:val="22"/>
          <w:szCs w:val="22"/>
          <w:lang w:eastAsia="en-US"/>
        </w:rPr>
        <w:t xml:space="preserve">Organismo Descentralizado de Agua Potable Alcantarillado y Saneamiento de </w:t>
      </w:r>
      <w:r w:rsidR="00291569" w:rsidRPr="00A50DEE">
        <w:rPr>
          <w:rFonts w:ascii="Palatino Linotype" w:eastAsia="Calibri" w:hAnsi="Palatino Linotype" w:cs="Tahoma"/>
          <w:bCs/>
          <w:sz w:val="22"/>
          <w:szCs w:val="22"/>
          <w:lang w:eastAsia="en-US"/>
        </w:rPr>
        <w:t>Tecámac</w:t>
      </w:r>
      <w:r w:rsidR="00534258" w:rsidRPr="00A50DEE">
        <w:rPr>
          <w:rFonts w:ascii="Palatino Linotype" w:eastAsia="Calibri" w:hAnsi="Palatino Linotype" w:cs="Tahoma"/>
          <w:bCs/>
          <w:sz w:val="22"/>
          <w:szCs w:val="22"/>
          <w:lang w:eastAsia="en-US"/>
        </w:rPr>
        <w:t>;</w:t>
      </w:r>
      <w:r w:rsidR="00B31FDB" w:rsidRPr="00A50DEE">
        <w:rPr>
          <w:rFonts w:ascii="Palatino Linotype" w:eastAsia="Calibri" w:hAnsi="Palatino Linotype" w:cs="Tahoma"/>
          <w:bCs/>
          <w:sz w:val="22"/>
          <w:szCs w:val="22"/>
          <w:lang w:eastAsia="en-US"/>
        </w:rPr>
        <w:t xml:space="preserve"> </w:t>
      </w:r>
      <w:r w:rsidRPr="00A50DEE">
        <w:rPr>
          <w:rFonts w:ascii="Palatino Linotype" w:eastAsia="Calibri" w:hAnsi="Palatino Linotype" w:cs="Tahoma"/>
          <w:bCs/>
          <w:sz w:val="22"/>
          <w:szCs w:val="22"/>
          <w:lang w:eastAsia="en-US"/>
        </w:rPr>
        <w:t>el escrito recursal</w:t>
      </w:r>
      <w:r w:rsidR="00150E21" w:rsidRPr="00A50DEE">
        <w:rPr>
          <w:rFonts w:ascii="Palatino Linotype" w:eastAsia="Calibri" w:hAnsi="Palatino Linotype" w:cs="Tahoma"/>
          <w:bCs/>
          <w:sz w:val="22"/>
          <w:szCs w:val="22"/>
          <w:lang w:eastAsia="en-US"/>
        </w:rPr>
        <w:t xml:space="preserve"> y el Informe Justificado emitido por el Sujeto Obligado</w:t>
      </w:r>
      <w:r w:rsidRPr="00A50DEE">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rsidR="00CD3EB5" w:rsidRPr="00A50DEE" w:rsidRDefault="00CD3EB5" w:rsidP="0090360E">
      <w:pPr>
        <w:spacing w:line="360" w:lineRule="auto"/>
        <w:ind w:right="-93"/>
        <w:jc w:val="both"/>
        <w:rPr>
          <w:rFonts w:ascii="Palatino Linotype" w:eastAsia="Calibri" w:hAnsi="Palatino Linotype" w:cs="Tahoma"/>
          <w:bCs/>
          <w:sz w:val="22"/>
          <w:szCs w:val="22"/>
          <w:lang w:eastAsia="en-US"/>
        </w:rPr>
      </w:pPr>
    </w:p>
    <w:p w:rsidR="00D200AB" w:rsidRPr="00A50DEE" w:rsidRDefault="009617D3" w:rsidP="0090360E">
      <w:pPr>
        <w:spacing w:line="360" w:lineRule="auto"/>
        <w:ind w:right="-93"/>
        <w:jc w:val="both"/>
        <w:rPr>
          <w:rFonts w:ascii="Palatino Linotype" w:hAnsi="Palatino Linotype" w:cs="Tahoma"/>
          <w:b/>
          <w:sz w:val="22"/>
          <w:szCs w:val="22"/>
        </w:rPr>
      </w:pPr>
      <w:r w:rsidRPr="00A50DEE">
        <w:rPr>
          <w:rFonts w:ascii="Palatino Linotype" w:hAnsi="Palatino Linotype" w:cs="Tahoma"/>
          <w:b/>
          <w:sz w:val="22"/>
          <w:szCs w:val="22"/>
          <w:lang w:val="es-ES"/>
        </w:rPr>
        <w:t>CUART</w:t>
      </w:r>
      <w:r w:rsidR="002241A6" w:rsidRPr="00A50DEE">
        <w:rPr>
          <w:rFonts w:ascii="Palatino Linotype" w:hAnsi="Palatino Linotype" w:cs="Tahoma"/>
          <w:b/>
          <w:sz w:val="22"/>
          <w:szCs w:val="22"/>
          <w:lang w:val="es-ES"/>
        </w:rPr>
        <w:t>O</w:t>
      </w:r>
      <w:r w:rsidRPr="00A50DEE">
        <w:rPr>
          <w:rFonts w:ascii="Palatino Linotype" w:hAnsi="Palatino Linotype" w:cs="Tahoma"/>
          <w:b/>
          <w:sz w:val="22"/>
          <w:szCs w:val="22"/>
          <w:lang w:val="es-ES"/>
        </w:rPr>
        <w:t xml:space="preserve">. </w:t>
      </w:r>
      <w:r w:rsidR="00D200AB" w:rsidRPr="00A50DEE">
        <w:rPr>
          <w:rFonts w:ascii="Palatino Linotype" w:hAnsi="Palatino Linotype" w:cs="Tahoma"/>
          <w:b/>
          <w:sz w:val="22"/>
          <w:szCs w:val="22"/>
        </w:rPr>
        <w:t>Marco normativo aplicable en materia de transparencia y acceso a la información pública.</w:t>
      </w:r>
    </w:p>
    <w:p w:rsidR="008A4356" w:rsidRPr="00A50DEE" w:rsidRDefault="008A4356" w:rsidP="0090360E">
      <w:pPr>
        <w:spacing w:line="360" w:lineRule="auto"/>
        <w:contextualSpacing/>
        <w:jc w:val="both"/>
        <w:rPr>
          <w:rFonts w:ascii="Palatino Linotype" w:hAnsi="Palatino Linotype" w:cs="Tahoma"/>
          <w:sz w:val="22"/>
          <w:szCs w:val="22"/>
        </w:rPr>
      </w:pPr>
    </w:p>
    <w:p w:rsidR="00D200AB" w:rsidRPr="00A50DEE" w:rsidRDefault="00D200AB" w:rsidP="008A4356">
      <w:pPr>
        <w:widowControl w:val="0"/>
        <w:spacing w:line="360" w:lineRule="auto"/>
        <w:contextualSpacing/>
        <w:jc w:val="both"/>
        <w:rPr>
          <w:rFonts w:ascii="Palatino Linotype" w:hAnsi="Palatino Linotype" w:cs="Tahoma"/>
          <w:sz w:val="22"/>
          <w:szCs w:val="22"/>
        </w:rPr>
      </w:pPr>
      <w:r w:rsidRPr="00A50DE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A50DEE" w:rsidRDefault="00D200AB" w:rsidP="0090360E">
      <w:pPr>
        <w:spacing w:line="360" w:lineRule="auto"/>
        <w:contextualSpacing/>
        <w:jc w:val="both"/>
        <w:rPr>
          <w:rFonts w:ascii="Palatino Linotype" w:hAnsi="Palatino Linotype" w:cs="Tahoma"/>
          <w:sz w:val="22"/>
          <w:szCs w:val="22"/>
        </w:rPr>
      </w:pPr>
    </w:p>
    <w:p w:rsidR="00D200AB" w:rsidRPr="00A50DEE" w:rsidRDefault="00D200AB" w:rsidP="0090360E">
      <w:pPr>
        <w:spacing w:line="360" w:lineRule="auto"/>
        <w:jc w:val="both"/>
        <w:rPr>
          <w:rFonts w:ascii="Palatino Linotype" w:hAnsi="Palatino Linotype" w:cs="Tahoma"/>
          <w:sz w:val="22"/>
          <w:szCs w:val="22"/>
        </w:rPr>
      </w:pPr>
      <w:r w:rsidRPr="00A50DEE">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Pr="00A50DEE" w:rsidRDefault="00D200AB" w:rsidP="0090360E">
      <w:pPr>
        <w:spacing w:line="360" w:lineRule="auto"/>
        <w:jc w:val="both"/>
        <w:rPr>
          <w:rFonts w:ascii="Palatino Linotype" w:hAnsi="Palatino Linotype" w:cs="Tahoma"/>
          <w:sz w:val="22"/>
          <w:szCs w:val="22"/>
        </w:rPr>
      </w:pPr>
    </w:p>
    <w:p w:rsidR="00D200AB" w:rsidRPr="00A50DEE" w:rsidRDefault="00D200AB" w:rsidP="0090360E">
      <w:pPr>
        <w:spacing w:line="360" w:lineRule="auto"/>
        <w:jc w:val="both"/>
        <w:rPr>
          <w:rFonts w:ascii="Palatino Linotype" w:hAnsi="Palatino Linotype" w:cs="Tahoma"/>
          <w:sz w:val="22"/>
          <w:szCs w:val="22"/>
        </w:rPr>
      </w:pPr>
      <w:r w:rsidRPr="00A50DEE">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D200AB" w:rsidRPr="00A50DEE" w:rsidRDefault="00D200AB" w:rsidP="0090360E">
      <w:pPr>
        <w:spacing w:line="360" w:lineRule="auto"/>
        <w:jc w:val="both"/>
        <w:rPr>
          <w:rFonts w:ascii="Palatino Linotype" w:hAnsi="Palatino Linotype" w:cs="Tahoma"/>
          <w:sz w:val="22"/>
          <w:szCs w:val="22"/>
        </w:rPr>
      </w:pPr>
      <w:r w:rsidRPr="00A50DEE">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200AB" w:rsidRPr="00A50DEE" w:rsidRDefault="00D200AB" w:rsidP="0090360E">
      <w:pPr>
        <w:spacing w:line="360" w:lineRule="auto"/>
        <w:jc w:val="both"/>
        <w:rPr>
          <w:rFonts w:ascii="Palatino Linotype" w:hAnsi="Palatino Linotype" w:cs="Tahoma"/>
          <w:sz w:val="22"/>
          <w:szCs w:val="22"/>
        </w:rPr>
      </w:pPr>
    </w:p>
    <w:p w:rsidR="00D200AB" w:rsidRPr="00A50DEE" w:rsidRDefault="00D200AB" w:rsidP="0090360E">
      <w:pPr>
        <w:spacing w:line="360" w:lineRule="auto"/>
        <w:jc w:val="both"/>
        <w:rPr>
          <w:rFonts w:ascii="Palatino Linotype" w:hAnsi="Palatino Linotype" w:cs="Tahoma"/>
          <w:sz w:val="22"/>
          <w:szCs w:val="22"/>
        </w:rPr>
      </w:pPr>
      <w:r w:rsidRPr="00A50DE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D200AB" w:rsidRPr="00A50DEE" w:rsidRDefault="00D200AB" w:rsidP="0090360E">
      <w:pPr>
        <w:spacing w:line="360" w:lineRule="auto"/>
        <w:jc w:val="both"/>
        <w:rPr>
          <w:rFonts w:ascii="Palatino Linotype" w:hAnsi="Palatino Linotype" w:cs="Tahoma"/>
          <w:sz w:val="22"/>
          <w:szCs w:val="22"/>
        </w:rPr>
      </w:pPr>
    </w:p>
    <w:p w:rsidR="00D200AB" w:rsidRPr="00A50DEE" w:rsidRDefault="00D200AB" w:rsidP="0090360E">
      <w:pPr>
        <w:spacing w:line="360" w:lineRule="auto"/>
        <w:jc w:val="both"/>
        <w:rPr>
          <w:rFonts w:ascii="Palatino Linotype" w:hAnsi="Palatino Linotype" w:cs="Tahoma"/>
          <w:sz w:val="22"/>
          <w:szCs w:val="22"/>
        </w:rPr>
      </w:pPr>
      <w:r w:rsidRPr="00A50DEE">
        <w:rPr>
          <w:rFonts w:ascii="Palatino Linotype" w:hAnsi="Palatino Linotype" w:cs="Tahoma"/>
          <w:sz w:val="22"/>
          <w:szCs w:val="22"/>
        </w:rPr>
        <w:t>El artículo 12, que, quienes generen, recopilen, administren, manejen, procesen, archiven o conserven información pública serán responsables de la misma.</w:t>
      </w:r>
    </w:p>
    <w:p w:rsidR="00D200AB" w:rsidRPr="00A50DEE" w:rsidRDefault="00D200AB" w:rsidP="0090360E">
      <w:pPr>
        <w:spacing w:line="360" w:lineRule="auto"/>
        <w:jc w:val="both"/>
        <w:rPr>
          <w:rFonts w:ascii="Palatino Linotype" w:hAnsi="Palatino Linotype" w:cs="Tahoma"/>
          <w:sz w:val="22"/>
          <w:szCs w:val="22"/>
        </w:rPr>
      </w:pPr>
    </w:p>
    <w:p w:rsidR="00D200AB" w:rsidRPr="00A50DEE" w:rsidRDefault="00D200AB" w:rsidP="0090360E">
      <w:pPr>
        <w:spacing w:line="360" w:lineRule="auto"/>
        <w:jc w:val="both"/>
        <w:rPr>
          <w:rFonts w:ascii="Palatino Linotype" w:hAnsi="Palatino Linotype" w:cs="Tahoma"/>
          <w:sz w:val="22"/>
          <w:szCs w:val="22"/>
        </w:rPr>
      </w:pPr>
      <w:r w:rsidRPr="00A50DE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D200AB" w:rsidRPr="00A50DEE" w:rsidRDefault="00D200AB" w:rsidP="0090360E">
      <w:pPr>
        <w:spacing w:line="360" w:lineRule="auto"/>
        <w:jc w:val="both"/>
        <w:rPr>
          <w:rFonts w:ascii="Palatino Linotype" w:hAnsi="Palatino Linotype" w:cs="Tahoma"/>
          <w:sz w:val="22"/>
          <w:szCs w:val="22"/>
        </w:rPr>
      </w:pPr>
    </w:p>
    <w:p w:rsidR="00D200AB" w:rsidRPr="00A50DEE" w:rsidRDefault="00D200AB" w:rsidP="0090360E">
      <w:pPr>
        <w:spacing w:line="360" w:lineRule="auto"/>
        <w:jc w:val="both"/>
        <w:rPr>
          <w:rFonts w:ascii="Palatino Linotype" w:hAnsi="Palatino Linotype" w:cs="Tahoma"/>
          <w:sz w:val="22"/>
          <w:szCs w:val="22"/>
        </w:rPr>
      </w:pPr>
      <w:r w:rsidRPr="00A50DE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200AB" w:rsidRPr="00A50DEE" w:rsidRDefault="00D200AB" w:rsidP="0090360E">
      <w:pPr>
        <w:spacing w:line="360" w:lineRule="auto"/>
        <w:jc w:val="both"/>
        <w:rPr>
          <w:rFonts w:ascii="Palatino Linotype" w:hAnsi="Palatino Linotype" w:cs="Tahoma"/>
          <w:sz w:val="22"/>
          <w:szCs w:val="22"/>
        </w:rPr>
      </w:pPr>
    </w:p>
    <w:p w:rsidR="007876CF" w:rsidRPr="00A50DEE" w:rsidRDefault="00D200AB" w:rsidP="0090360E">
      <w:pPr>
        <w:spacing w:line="360" w:lineRule="auto"/>
        <w:ind w:right="-93"/>
        <w:jc w:val="both"/>
        <w:rPr>
          <w:rFonts w:ascii="Palatino Linotype" w:hAnsi="Palatino Linotype" w:cs="Tahoma"/>
          <w:b/>
          <w:sz w:val="22"/>
          <w:szCs w:val="22"/>
          <w:lang w:val="es-ES"/>
        </w:rPr>
      </w:pPr>
      <w:r w:rsidRPr="00A50DEE">
        <w:rPr>
          <w:rFonts w:ascii="Palatino Linotype" w:hAnsi="Palatino Linotype" w:cs="Tahoma"/>
          <w:b/>
          <w:sz w:val="22"/>
          <w:szCs w:val="22"/>
          <w:lang w:val="es-ES"/>
        </w:rPr>
        <w:t xml:space="preserve">QUINTO. </w:t>
      </w:r>
      <w:r w:rsidR="009617D3" w:rsidRPr="00A50DEE">
        <w:rPr>
          <w:rFonts w:ascii="Palatino Linotype" w:hAnsi="Palatino Linotype" w:cs="Tahoma"/>
          <w:b/>
          <w:sz w:val="22"/>
          <w:szCs w:val="22"/>
          <w:lang w:val="es-ES"/>
        </w:rPr>
        <w:t>Estudio de Fondo.</w:t>
      </w:r>
    </w:p>
    <w:p w:rsidR="00C746D9" w:rsidRPr="00A50DEE" w:rsidRDefault="00C746D9" w:rsidP="0090360E">
      <w:pPr>
        <w:spacing w:line="360" w:lineRule="auto"/>
        <w:ind w:right="-93"/>
        <w:jc w:val="both"/>
        <w:rPr>
          <w:rFonts w:ascii="Palatino Linotype" w:hAnsi="Palatino Linotype" w:cs="Tahoma"/>
          <w:sz w:val="22"/>
          <w:szCs w:val="22"/>
          <w:lang w:val="es-ES"/>
        </w:rPr>
      </w:pPr>
    </w:p>
    <w:p w:rsidR="00330729" w:rsidRPr="00A50DEE" w:rsidRDefault="0032170B" w:rsidP="0090360E">
      <w:pPr>
        <w:spacing w:line="360" w:lineRule="auto"/>
        <w:ind w:right="-93"/>
        <w:jc w:val="both"/>
        <w:rPr>
          <w:rFonts w:ascii="Palatino Linotype" w:eastAsia="Calibri" w:hAnsi="Palatino Linotype" w:cs="Tahoma"/>
          <w:bCs/>
          <w:sz w:val="22"/>
          <w:szCs w:val="22"/>
          <w:lang w:eastAsia="en-US"/>
        </w:rPr>
      </w:pPr>
      <w:r w:rsidRPr="00A50DEE">
        <w:rPr>
          <w:rFonts w:ascii="Palatino Linotype" w:eastAsia="Calibri" w:hAnsi="Palatino Linotype" w:cs="Tahoma"/>
          <w:bCs/>
          <w:sz w:val="22"/>
          <w:szCs w:val="22"/>
          <w:lang w:eastAsia="en-US"/>
        </w:rPr>
        <w:t xml:space="preserve">Expuestas las posturas de las partes, </w:t>
      </w:r>
      <w:r w:rsidR="00880552" w:rsidRPr="00A50DEE">
        <w:rPr>
          <w:rFonts w:ascii="Palatino Linotype" w:eastAsia="Calibri" w:hAnsi="Palatino Linotype" w:cs="Tahoma"/>
          <w:bCs/>
          <w:sz w:val="22"/>
          <w:szCs w:val="22"/>
          <w:lang w:eastAsia="en-US"/>
        </w:rPr>
        <w:t>s</w:t>
      </w:r>
      <w:r w:rsidR="00B07F12" w:rsidRPr="00A50DEE">
        <w:rPr>
          <w:rFonts w:ascii="Palatino Linotype" w:eastAsia="Calibri" w:hAnsi="Palatino Linotype" w:cs="Tahoma"/>
          <w:bCs/>
          <w:sz w:val="22"/>
          <w:szCs w:val="22"/>
          <w:lang w:eastAsia="en-US"/>
        </w:rPr>
        <w:t>e</w:t>
      </w:r>
      <w:r w:rsidRPr="00A50DEE">
        <w:rPr>
          <w:rFonts w:ascii="Palatino Linotype" w:eastAsia="Calibri" w:hAnsi="Palatino Linotype" w:cs="Tahoma"/>
          <w:bCs/>
          <w:sz w:val="22"/>
          <w:szCs w:val="22"/>
          <w:lang w:eastAsia="en-US"/>
        </w:rPr>
        <w:t xml:space="preserve"> procede al análisis del agravio hecho valer por la ahora </w:t>
      </w:r>
      <w:r w:rsidR="00B07F12" w:rsidRPr="00A50DEE">
        <w:rPr>
          <w:rFonts w:ascii="Palatino Linotype" w:eastAsia="Calibri" w:hAnsi="Palatino Linotype" w:cs="Tahoma"/>
          <w:bCs/>
          <w:sz w:val="22"/>
          <w:szCs w:val="22"/>
          <w:lang w:eastAsia="en-US"/>
        </w:rPr>
        <w:t>Recurrente</w:t>
      </w:r>
      <w:r w:rsidRPr="00A50DEE">
        <w:rPr>
          <w:rFonts w:ascii="Palatino Linotype" w:eastAsia="Calibri" w:hAnsi="Palatino Linotype" w:cs="Tahoma"/>
          <w:bCs/>
          <w:sz w:val="22"/>
          <w:szCs w:val="22"/>
          <w:lang w:eastAsia="en-US"/>
        </w:rPr>
        <w:t xml:space="preserve">, concerniente </w:t>
      </w:r>
      <w:r w:rsidR="007147C2" w:rsidRPr="00A50DEE">
        <w:rPr>
          <w:rFonts w:ascii="Palatino Linotype" w:eastAsia="Calibri" w:hAnsi="Palatino Linotype" w:cs="Tahoma"/>
          <w:bCs/>
          <w:sz w:val="22"/>
          <w:szCs w:val="22"/>
          <w:lang w:eastAsia="en-US"/>
        </w:rPr>
        <w:t xml:space="preserve">a </w:t>
      </w:r>
      <w:r w:rsidR="00F36E9F" w:rsidRPr="00A50DEE">
        <w:rPr>
          <w:rFonts w:ascii="Palatino Linotype" w:eastAsia="Calibri" w:hAnsi="Palatino Linotype" w:cs="Tahoma"/>
          <w:bCs/>
          <w:sz w:val="22"/>
          <w:szCs w:val="22"/>
          <w:lang w:eastAsia="en-US"/>
        </w:rPr>
        <w:t>la entrega de información incompleta; por lo que, e</w:t>
      </w:r>
      <w:r w:rsidR="00C64A51" w:rsidRPr="00A50DEE">
        <w:rPr>
          <w:rFonts w:ascii="Palatino Linotype" w:eastAsia="Calibri" w:hAnsi="Palatino Linotype" w:cs="Tahoma"/>
          <w:bCs/>
          <w:sz w:val="22"/>
          <w:szCs w:val="22"/>
          <w:lang w:eastAsia="en-US"/>
        </w:rPr>
        <w:t xml:space="preserve">n principio, cabe </w:t>
      </w:r>
      <w:r w:rsidR="00C64A51" w:rsidRPr="00A50DEE">
        <w:rPr>
          <w:rFonts w:ascii="Palatino Linotype" w:eastAsia="Calibri" w:hAnsi="Palatino Linotype" w:cs="Tahoma"/>
          <w:bCs/>
          <w:sz w:val="22"/>
          <w:szCs w:val="22"/>
          <w:lang w:eastAsia="en-US"/>
        </w:rPr>
        <w:lastRenderedPageBreak/>
        <w:t xml:space="preserve">señalar que el </w:t>
      </w:r>
      <w:r w:rsidR="00311D8B" w:rsidRPr="00A50DEE">
        <w:rPr>
          <w:rFonts w:ascii="Palatino Linotype" w:eastAsia="Calibri" w:hAnsi="Palatino Linotype" w:cs="Tahoma"/>
          <w:bCs/>
          <w:sz w:val="22"/>
          <w:szCs w:val="22"/>
          <w:lang w:eastAsia="en-US"/>
        </w:rPr>
        <w:t xml:space="preserve">Organismo Descentralizado de Agua Potable Alcantarillado y Saneamiento de </w:t>
      </w:r>
      <w:r w:rsidR="00291569" w:rsidRPr="00A50DEE">
        <w:rPr>
          <w:rFonts w:ascii="Palatino Linotype" w:eastAsia="Calibri" w:hAnsi="Palatino Linotype" w:cs="Tahoma"/>
          <w:bCs/>
          <w:sz w:val="22"/>
          <w:szCs w:val="22"/>
          <w:lang w:eastAsia="en-US"/>
        </w:rPr>
        <w:t>Tecámac</w:t>
      </w:r>
      <w:r w:rsidR="00C64A51" w:rsidRPr="00A50DEE">
        <w:rPr>
          <w:rFonts w:ascii="Palatino Linotype" w:eastAsia="Calibri" w:hAnsi="Palatino Linotype" w:cs="Tahoma"/>
          <w:bCs/>
          <w:sz w:val="22"/>
          <w:szCs w:val="22"/>
          <w:lang w:eastAsia="en-US"/>
        </w:rPr>
        <w:t xml:space="preserve">, turnó la solicitud de información </w:t>
      </w:r>
      <w:r w:rsidR="00330729" w:rsidRPr="00A50DEE">
        <w:rPr>
          <w:rFonts w:ascii="Palatino Linotype" w:eastAsia="Calibri" w:hAnsi="Palatino Linotype" w:cs="Tahoma"/>
          <w:bCs/>
          <w:sz w:val="22"/>
          <w:szCs w:val="22"/>
          <w:lang w:eastAsia="en-US"/>
        </w:rPr>
        <w:t>tanto en respuesta, como durante la sustanciación del presente medio de impugnación, a</w:t>
      </w:r>
      <w:r w:rsidR="00C64A51" w:rsidRPr="00A50DEE">
        <w:rPr>
          <w:rFonts w:ascii="Palatino Linotype" w:eastAsia="Calibri" w:hAnsi="Palatino Linotype" w:cs="Tahoma"/>
          <w:bCs/>
          <w:sz w:val="22"/>
          <w:szCs w:val="22"/>
          <w:lang w:eastAsia="en-US"/>
        </w:rPr>
        <w:t xml:space="preserve"> la</w:t>
      </w:r>
      <w:r w:rsidR="00291569" w:rsidRPr="00A50DEE">
        <w:rPr>
          <w:rFonts w:ascii="Palatino Linotype" w:eastAsia="Calibri" w:hAnsi="Palatino Linotype" w:cs="Tahoma"/>
          <w:bCs/>
          <w:sz w:val="22"/>
          <w:szCs w:val="22"/>
          <w:lang w:eastAsia="en-US"/>
        </w:rPr>
        <w:t xml:space="preserve"> Dirección de Operación, Mantenimiento y Construcción</w:t>
      </w:r>
      <w:r w:rsidR="00C64A51" w:rsidRPr="00A50DEE">
        <w:rPr>
          <w:rFonts w:ascii="Palatino Linotype" w:eastAsia="Calibri" w:hAnsi="Palatino Linotype" w:cs="Tahoma"/>
          <w:bCs/>
          <w:sz w:val="22"/>
          <w:szCs w:val="22"/>
          <w:lang w:eastAsia="en-US"/>
        </w:rPr>
        <w:t xml:space="preserve">; </w:t>
      </w:r>
      <w:r w:rsidR="00330729" w:rsidRPr="00A50DEE">
        <w:rPr>
          <w:rFonts w:ascii="Palatino Linotype" w:eastAsia="Calibri" w:hAnsi="Palatino Linotype" w:cs="Tahoma"/>
          <w:bCs/>
          <w:sz w:val="22"/>
          <w:szCs w:val="22"/>
          <w:lang w:eastAsia="en-US"/>
        </w:rPr>
        <w:t xml:space="preserve">por lo que, es necesario hacer referencia </w:t>
      </w:r>
      <w:r w:rsidR="00330729" w:rsidRPr="00A50DEE">
        <w:rPr>
          <w:rFonts w:ascii="Palatino Linotype" w:hAnsi="Palatino Linotype" w:cs="Tahoma"/>
          <w:sz w:val="22"/>
          <w:szCs w:val="22"/>
        </w:rPr>
        <w:t xml:space="preserve">al </w:t>
      </w:r>
      <w:r w:rsidR="00330729" w:rsidRPr="00A50DEE">
        <w:rPr>
          <w:rFonts w:ascii="Palatino Linotype" w:hAnsi="Palatino Linotype" w:cs="Tahoma"/>
          <w:b/>
          <w:sz w:val="22"/>
          <w:szCs w:val="22"/>
        </w:rPr>
        <w:t>procedimiento de búsqueda que deben de seguir los Sujetos Obligados para localizar la información</w:t>
      </w:r>
      <w:r w:rsidR="00330729" w:rsidRPr="00A50DEE">
        <w:rPr>
          <w:rFonts w:ascii="Palatino Linotype" w:hAnsi="Palatino Linotype" w:cs="Tahoma"/>
          <w:sz w:val="22"/>
          <w:szCs w:val="22"/>
        </w:rPr>
        <w:t>, el cual se encuentra previsto en los artículos</w:t>
      </w:r>
      <w:r w:rsidR="00330729" w:rsidRPr="00A50DEE">
        <w:rPr>
          <w:rFonts w:ascii="Palatino Linotype" w:eastAsia="Calibri" w:hAnsi="Palatino Linotype" w:cs="Tahoma"/>
          <w:bCs/>
          <w:sz w:val="22"/>
          <w:szCs w:val="22"/>
          <w:lang w:eastAsia="en-US"/>
        </w:rPr>
        <w:t xml:space="preserve"> 160 y 162</w:t>
      </w:r>
      <w:r w:rsidR="00B31FDB" w:rsidRPr="00A50DEE">
        <w:rPr>
          <w:rFonts w:ascii="Palatino Linotype" w:eastAsia="Calibri" w:hAnsi="Palatino Linotype" w:cs="Tahoma"/>
          <w:bCs/>
          <w:sz w:val="22"/>
          <w:szCs w:val="22"/>
          <w:lang w:eastAsia="en-US"/>
        </w:rPr>
        <w:t xml:space="preserve"> </w:t>
      </w:r>
      <w:r w:rsidR="00330729" w:rsidRPr="00A50DEE">
        <w:rPr>
          <w:rFonts w:ascii="Palatino Linotype" w:eastAsia="Calibri" w:hAnsi="Palatino Linotype" w:cs="Tahoma"/>
          <w:bCs/>
          <w:sz w:val="22"/>
          <w:szCs w:val="22"/>
          <w:lang w:eastAsia="en-US"/>
        </w:rPr>
        <w:t>de la Ley de Transparencia y Acceso a la Información Pública del Estado de México y Municipios,  mismo que es el siguiente:</w:t>
      </w:r>
    </w:p>
    <w:p w:rsidR="00330729" w:rsidRPr="00A50DEE" w:rsidRDefault="00330729" w:rsidP="0090360E">
      <w:pPr>
        <w:spacing w:line="360" w:lineRule="auto"/>
        <w:jc w:val="both"/>
        <w:rPr>
          <w:rFonts w:ascii="Palatino Linotype" w:eastAsia="Calibri" w:hAnsi="Palatino Linotype" w:cs="Tahoma"/>
          <w:bCs/>
          <w:sz w:val="22"/>
          <w:szCs w:val="22"/>
          <w:lang w:val="es-ES" w:eastAsia="en-US"/>
        </w:rPr>
      </w:pPr>
    </w:p>
    <w:p w:rsidR="00330729" w:rsidRPr="00A50DEE" w:rsidRDefault="00330729" w:rsidP="0090360E">
      <w:pPr>
        <w:numPr>
          <w:ilvl w:val="0"/>
          <w:numId w:val="22"/>
        </w:numPr>
        <w:spacing w:line="360" w:lineRule="auto"/>
        <w:jc w:val="both"/>
        <w:rPr>
          <w:rFonts w:ascii="Palatino Linotype" w:eastAsia="Calibri" w:hAnsi="Palatino Linotype" w:cs="Tahoma"/>
          <w:bCs/>
          <w:sz w:val="22"/>
          <w:szCs w:val="22"/>
          <w:lang w:val="es-ES" w:eastAsia="en-US"/>
        </w:rPr>
      </w:pPr>
      <w:r w:rsidRPr="00A50DEE">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330729" w:rsidRPr="00A50DEE" w:rsidRDefault="00330729" w:rsidP="0090360E">
      <w:pPr>
        <w:spacing w:line="360" w:lineRule="auto"/>
        <w:ind w:left="720"/>
        <w:jc w:val="both"/>
        <w:rPr>
          <w:rFonts w:ascii="Palatino Linotype" w:eastAsia="Calibri" w:hAnsi="Palatino Linotype" w:cs="Tahoma"/>
          <w:bCs/>
          <w:sz w:val="22"/>
          <w:szCs w:val="22"/>
          <w:lang w:val="es-ES" w:eastAsia="en-US"/>
        </w:rPr>
      </w:pPr>
    </w:p>
    <w:p w:rsidR="00330729" w:rsidRPr="00A50DEE" w:rsidRDefault="00330729" w:rsidP="0090360E">
      <w:pPr>
        <w:numPr>
          <w:ilvl w:val="0"/>
          <w:numId w:val="22"/>
        </w:numPr>
        <w:spacing w:line="360" w:lineRule="auto"/>
        <w:jc w:val="both"/>
        <w:rPr>
          <w:rFonts w:ascii="Palatino Linotype" w:eastAsia="Calibri" w:hAnsi="Palatino Linotype" w:cs="Tahoma"/>
          <w:bCs/>
          <w:sz w:val="22"/>
          <w:szCs w:val="22"/>
          <w:lang w:val="es-ES" w:eastAsia="en-US"/>
        </w:rPr>
      </w:pPr>
      <w:r w:rsidRPr="00A50DEE">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competencias o funciones, en el formato en que </w:t>
      </w:r>
      <w:r w:rsidR="00730D35" w:rsidRPr="00A50DEE">
        <w:rPr>
          <w:rFonts w:ascii="Palatino Linotype" w:eastAsia="Calibri" w:hAnsi="Palatino Linotype" w:cs="Tahoma"/>
          <w:bCs/>
          <w:sz w:val="22"/>
          <w:szCs w:val="22"/>
          <w:lang w:val="es-ES" w:eastAsia="en-US"/>
        </w:rPr>
        <w:t>la</w:t>
      </w:r>
      <w:r w:rsidRPr="00A50DEE">
        <w:rPr>
          <w:rFonts w:ascii="Palatino Linotype" w:eastAsia="Calibri" w:hAnsi="Palatino Linotype" w:cs="Tahoma"/>
          <w:bCs/>
          <w:sz w:val="22"/>
          <w:szCs w:val="22"/>
          <w:lang w:val="es-ES" w:eastAsia="en-US"/>
        </w:rPr>
        <w:t xml:space="preserve"> solicitante manifieste, de entre aquellos formatos existentes.</w:t>
      </w:r>
    </w:p>
    <w:p w:rsidR="00330729" w:rsidRPr="00A50DEE" w:rsidRDefault="00330729" w:rsidP="0090360E">
      <w:pPr>
        <w:spacing w:line="360" w:lineRule="auto"/>
        <w:rPr>
          <w:rFonts w:ascii="Palatino Linotype" w:eastAsia="Calibri" w:hAnsi="Palatino Linotype" w:cs="Tahoma"/>
          <w:b/>
          <w:bCs/>
          <w:sz w:val="22"/>
          <w:szCs w:val="22"/>
          <w:lang w:eastAsia="en-US"/>
        </w:rPr>
      </w:pPr>
    </w:p>
    <w:p w:rsidR="006E7DEE" w:rsidRPr="00A50DEE" w:rsidRDefault="00330729" w:rsidP="0090360E">
      <w:pPr>
        <w:spacing w:line="360" w:lineRule="auto"/>
        <w:ind w:right="-93"/>
        <w:jc w:val="both"/>
        <w:rPr>
          <w:rFonts w:ascii="Palatino Linotype" w:eastAsia="Calibri" w:hAnsi="Palatino Linotype" w:cs="Tahoma"/>
          <w:bCs/>
          <w:sz w:val="22"/>
          <w:szCs w:val="22"/>
          <w:lang w:eastAsia="en-US"/>
        </w:rPr>
      </w:pPr>
      <w:r w:rsidRPr="00A50DEE">
        <w:rPr>
          <w:rFonts w:ascii="Palatino Linotype" w:eastAsia="Calibri" w:hAnsi="Palatino Linotype" w:cs="Tahoma"/>
          <w:bCs/>
          <w:sz w:val="22"/>
          <w:szCs w:val="22"/>
          <w:lang w:eastAsia="en-US"/>
        </w:rPr>
        <w:t>Atendiendo a lo dispuesto en los preceptos legales de referencia, a efecto de determinar si el Sujeto Obligado siguió el procedimiento antes descrito,</w:t>
      </w:r>
      <w:r w:rsidR="00F17B79" w:rsidRPr="00A50DEE">
        <w:rPr>
          <w:rFonts w:ascii="Palatino Linotype" w:eastAsia="Calibri" w:hAnsi="Palatino Linotype" w:cs="Tahoma"/>
          <w:bCs/>
          <w:sz w:val="22"/>
          <w:szCs w:val="22"/>
          <w:lang w:eastAsia="en-US"/>
        </w:rPr>
        <w:t xml:space="preserve"> </w:t>
      </w:r>
      <w:r w:rsidRPr="00A50DEE">
        <w:rPr>
          <w:rFonts w:ascii="Palatino Linotype" w:eastAsia="Calibri" w:hAnsi="Palatino Linotype" w:cs="Tahoma"/>
          <w:bCs/>
          <w:sz w:val="22"/>
          <w:szCs w:val="22"/>
          <w:lang w:eastAsia="en-US"/>
        </w:rPr>
        <w:t xml:space="preserve">es necesario citar </w:t>
      </w:r>
      <w:r w:rsidR="00B01191" w:rsidRPr="00A50DEE">
        <w:rPr>
          <w:rFonts w:ascii="Palatino Linotype" w:eastAsia="Calibri" w:hAnsi="Palatino Linotype" w:cs="Tahoma"/>
          <w:bCs/>
          <w:sz w:val="22"/>
          <w:szCs w:val="22"/>
          <w:lang w:eastAsia="en-US"/>
        </w:rPr>
        <w:t>del</w:t>
      </w:r>
      <w:r w:rsidRPr="00A50DEE">
        <w:rPr>
          <w:rFonts w:ascii="Palatino Linotype" w:eastAsia="Calibri" w:hAnsi="Palatino Linotype" w:cs="Tahoma"/>
          <w:bCs/>
          <w:sz w:val="22"/>
          <w:szCs w:val="22"/>
          <w:lang w:eastAsia="en-US"/>
        </w:rPr>
        <w:t xml:space="preserve"> </w:t>
      </w:r>
      <w:r w:rsidR="00A244B2" w:rsidRPr="00A50DEE">
        <w:rPr>
          <w:rFonts w:ascii="Palatino Linotype" w:eastAsia="Calibri" w:hAnsi="Palatino Linotype" w:cs="Tahoma"/>
          <w:bCs/>
          <w:sz w:val="22"/>
          <w:szCs w:val="22"/>
          <w:lang w:eastAsia="en-US"/>
        </w:rPr>
        <w:t>Manual de organización ODAPAS Tecámac fracción VI</w:t>
      </w:r>
      <w:r w:rsidRPr="00A50DEE">
        <w:rPr>
          <w:rFonts w:ascii="Palatino Linotype" w:eastAsia="Calibri" w:hAnsi="Palatino Linotype" w:cs="Tahoma"/>
          <w:bCs/>
          <w:sz w:val="22"/>
          <w:szCs w:val="22"/>
          <w:lang w:eastAsia="en-US"/>
        </w:rPr>
        <w:t xml:space="preserve">, </w:t>
      </w:r>
      <w:r w:rsidR="00FD675F" w:rsidRPr="00A50DEE">
        <w:rPr>
          <w:rFonts w:ascii="Palatino Linotype" w:eastAsia="Calibri" w:hAnsi="Palatino Linotype" w:cs="Tahoma"/>
          <w:bCs/>
          <w:sz w:val="22"/>
          <w:szCs w:val="22"/>
          <w:lang w:eastAsia="en-US"/>
        </w:rPr>
        <w:t xml:space="preserve">visible en el enlace de Internet: </w:t>
      </w:r>
      <w:hyperlink r:id="rId8" w:history="1">
        <w:r w:rsidR="00D3167A" w:rsidRPr="00A50DEE">
          <w:rPr>
            <w:rStyle w:val="Hipervnculo"/>
            <w:rFonts w:ascii="Palatino Linotype" w:eastAsia="Calibri" w:hAnsi="Palatino Linotype" w:cs="Tahoma"/>
            <w:bCs/>
            <w:sz w:val="22"/>
            <w:szCs w:val="22"/>
            <w:lang w:eastAsia="en-US"/>
          </w:rPr>
          <w:t>https://www.ipomex.org.mx/recursos/ipo/files_ipo/2016/1/5/50fbb1fc03f7e2d77ae923b32ea14406.pdf</w:t>
        </w:r>
      </w:hyperlink>
      <w:r w:rsidR="00D3167A" w:rsidRPr="00A50DEE">
        <w:rPr>
          <w:rFonts w:ascii="Palatino Linotype" w:eastAsia="Calibri" w:hAnsi="Palatino Linotype" w:cs="Tahoma"/>
          <w:bCs/>
          <w:sz w:val="22"/>
          <w:szCs w:val="22"/>
          <w:lang w:eastAsia="en-US"/>
        </w:rPr>
        <w:t xml:space="preserve">, </w:t>
      </w:r>
      <w:r w:rsidRPr="00A50DEE">
        <w:rPr>
          <w:rFonts w:ascii="Palatino Linotype" w:eastAsia="Calibri" w:hAnsi="Palatino Linotype" w:cs="Tahoma"/>
          <w:bCs/>
          <w:sz w:val="22"/>
          <w:szCs w:val="22"/>
          <w:lang w:eastAsia="en-US"/>
        </w:rPr>
        <w:t xml:space="preserve">que establece que el Sujeto Obligado cuenta con diversas unidades administrativas para el ejercicio de sus atribuciones, entre las </w:t>
      </w:r>
      <w:r w:rsidR="00C7683D" w:rsidRPr="00A50DEE">
        <w:rPr>
          <w:rFonts w:ascii="Palatino Linotype" w:eastAsia="Calibri" w:hAnsi="Palatino Linotype" w:cs="Tahoma"/>
          <w:bCs/>
          <w:sz w:val="22"/>
          <w:szCs w:val="22"/>
          <w:lang w:eastAsia="en-US"/>
        </w:rPr>
        <w:t xml:space="preserve">cuales se </w:t>
      </w:r>
      <w:r w:rsidR="00196522" w:rsidRPr="00A50DEE">
        <w:rPr>
          <w:rFonts w:ascii="Palatino Linotype" w:eastAsia="Calibri" w:hAnsi="Palatino Linotype" w:cs="Tahoma"/>
          <w:bCs/>
          <w:sz w:val="22"/>
          <w:szCs w:val="22"/>
          <w:lang w:eastAsia="en-US"/>
        </w:rPr>
        <w:t xml:space="preserve">encuentra la </w:t>
      </w:r>
      <w:bookmarkStart w:id="7" w:name="_Hlk19100248"/>
      <w:r w:rsidR="00C90967" w:rsidRPr="00A50DEE">
        <w:rPr>
          <w:rFonts w:ascii="Palatino Linotype" w:eastAsia="Calibri" w:hAnsi="Palatino Linotype" w:cs="Tahoma"/>
          <w:bCs/>
          <w:sz w:val="22"/>
          <w:szCs w:val="22"/>
          <w:u w:val="single"/>
          <w:lang w:eastAsia="en-US"/>
        </w:rPr>
        <w:t xml:space="preserve">Dirección de Construcción </w:t>
      </w:r>
      <w:r w:rsidR="00C90967" w:rsidRPr="00A50DEE">
        <w:rPr>
          <w:rFonts w:ascii="Palatino Linotype" w:eastAsia="Calibri" w:hAnsi="Palatino Linotype" w:cs="Tahoma"/>
          <w:bCs/>
          <w:sz w:val="22"/>
          <w:szCs w:val="22"/>
          <w:u w:val="single"/>
          <w:lang w:eastAsia="en-US"/>
        </w:rPr>
        <w:lastRenderedPageBreak/>
        <w:t>Operación y Mantenimiento</w:t>
      </w:r>
      <w:r w:rsidR="00196522" w:rsidRPr="00A50DEE">
        <w:rPr>
          <w:rFonts w:ascii="Palatino Linotype" w:eastAsia="Calibri" w:hAnsi="Palatino Linotype" w:cs="Tahoma"/>
          <w:bCs/>
          <w:sz w:val="22"/>
          <w:szCs w:val="22"/>
          <w:lang w:eastAsia="en-US"/>
        </w:rPr>
        <w:t xml:space="preserve"> </w:t>
      </w:r>
      <w:bookmarkEnd w:id="7"/>
      <w:r w:rsidR="00196522" w:rsidRPr="00A50DEE">
        <w:rPr>
          <w:rFonts w:ascii="Palatino Linotype" w:eastAsia="Calibri" w:hAnsi="Palatino Linotype" w:cs="Tahoma"/>
          <w:bCs/>
          <w:sz w:val="22"/>
          <w:szCs w:val="22"/>
          <w:lang w:eastAsia="en-US"/>
        </w:rPr>
        <w:t xml:space="preserve">encargada de </w:t>
      </w:r>
      <w:r w:rsidR="00C90967" w:rsidRPr="00A50DEE">
        <w:rPr>
          <w:rFonts w:ascii="Palatino Linotype" w:eastAsia="Calibri" w:hAnsi="Palatino Linotype" w:cs="Tahoma"/>
          <w:bCs/>
          <w:sz w:val="22"/>
          <w:szCs w:val="22"/>
          <w:lang w:eastAsia="en-US"/>
        </w:rPr>
        <w:t xml:space="preserve">vigilar y encauzar las acciones y procedimientos de construcción (supervisión de obra, infraestructura, tomas y descargas), </w:t>
      </w:r>
      <w:r w:rsidR="00C90967" w:rsidRPr="00A50DEE">
        <w:rPr>
          <w:rFonts w:ascii="Palatino Linotype" w:eastAsia="Calibri" w:hAnsi="Palatino Linotype" w:cs="Tahoma"/>
          <w:bCs/>
          <w:sz w:val="22"/>
          <w:szCs w:val="22"/>
          <w:u w:val="single"/>
          <w:lang w:eastAsia="en-US"/>
        </w:rPr>
        <w:t>operación (pozos y rebombeos, cárcamos y plantas de tratamiento de aguas residuales y pipas),</w:t>
      </w:r>
      <w:r w:rsidR="00C90967" w:rsidRPr="00A50DEE">
        <w:rPr>
          <w:rFonts w:ascii="Palatino Linotype" w:eastAsia="Calibri" w:hAnsi="Palatino Linotype" w:cs="Tahoma"/>
          <w:bCs/>
          <w:sz w:val="22"/>
          <w:szCs w:val="22"/>
          <w:lang w:eastAsia="en-US"/>
        </w:rPr>
        <w:t xml:space="preserve"> mantenimiento (redes, medición de calidad de agua, equipos electromecánicos), y las relativas para lograr la prestación de servicios de calidad y eficiencia del Organismo.</w:t>
      </w:r>
    </w:p>
    <w:p w:rsidR="00C90967" w:rsidRPr="00A50DEE" w:rsidRDefault="00C90967" w:rsidP="0090360E">
      <w:pPr>
        <w:spacing w:line="360" w:lineRule="auto"/>
        <w:ind w:right="-93"/>
        <w:jc w:val="both"/>
        <w:rPr>
          <w:rFonts w:ascii="Palatino Linotype" w:eastAsia="Calibri" w:hAnsi="Palatino Linotype" w:cs="Tahoma"/>
          <w:bCs/>
          <w:sz w:val="22"/>
          <w:szCs w:val="22"/>
          <w:lang w:eastAsia="en-US"/>
        </w:rPr>
      </w:pPr>
    </w:p>
    <w:p w:rsidR="00C90967" w:rsidRPr="00A50DEE" w:rsidRDefault="00C90967" w:rsidP="00D3167A">
      <w:pPr>
        <w:spacing w:line="360" w:lineRule="auto"/>
        <w:ind w:left="567" w:right="-93"/>
        <w:jc w:val="both"/>
        <w:rPr>
          <w:rFonts w:ascii="Palatino Linotype" w:eastAsia="Calibri" w:hAnsi="Palatino Linotype" w:cs="Tahoma"/>
          <w:bCs/>
          <w:i/>
          <w:iCs/>
          <w:sz w:val="22"/>
          <w:szCs w:val="22"/>
          <w:lang w:eastAsia="en-US"/>
        </w:rPr>
      </w:pPr>
      <w:r w:rsidRPr="00A50DEE">
        <w:rPr>
          <w:rFonts w:ascii="Palatino Linotype" w:eastAsia="Calibri" w:hAnsi="Palatino Linotype" w:cs="Tahoma"/>
          <w:bCs/>
          <w:i/>
          <w:iCs/>
          <w:sz w:val="22"/>
          <w:szCs w:val="22"/>
          <w:lang w:eastAsia="en-US"/>
        </w:rPr>
        <w:t>6. DIRECCIÓN DE CONSTRUCCIÓN, OPERACIÓN Y MANTENIMIENTO.</w:t>
      </w:r>
    </w:p>
    <w:p w:rsidR="00C90967" w:rsidRPr="00A50DEE" w:rsidRDefault="00D3167A" w:rsidP="0059222C">
      <w:pPr>
        <w:spacing w:line="360" w:lineRule="auto"/>
        <w:ind w:left="567" w:right="-93"/>
        <w:jc w:val="both"/>
        <w:rPr>
          <w:rFonts w:ascii="Palatino Linotype" w:eastAsia="Calibri" w:hAnsi="Palatino Linotype" w:cs="Tahoma"/>
          <w:bCs/>
          <w:i/>
          <w:iCs/>
          <w:sz w:val="22"/>
          <w:szCs w:val="22"/>
          <w:lang w:eastAsia="en-US"/>
        </w:rPr>
      </w:pPr>
      <w:r w:rsidRPr="00A50DEE">
        <w:rPr>
          <w:rFonts w:ascii="Palatino Linotype" w:eastAsia="Calibri" w:hAnsi="Palatino Linotype" w:cs="Tahoma"/>
          <w:bCs/>
          <w:i/>
          <w:iCs/>
          <w:sz w:val="22"/>
          <w:szCs w:val="22"/>
          <w:lang w:eastAsia="en-US"/>
        </w:rPr>
        <w:t xml:space="preserve">I a </w:t>
      </w:r>
      <w:r w:rsidR="0059222C" w:rsidRPr="00A50DEE">
        <w:rPr>
          <w:rFonts w:ascii="Palatino Linotype" w:eastAsia="Calibri" w:hAnsi="Palatino Linotype" w:cs="Tahoma"/>
          <w:bCs/>
          <w:i/>
          <w:iCs/>
          <w:sz w:val="22"/>
          <w:szCs w:val="22"/>
          <w:lang w:eastAsia="en-US"/>
        </w:rPr>
        <w:t>IX…</w:t>
      </w:r>
    </w:p>
    <w:p w:rsidR="00C90967" w:rsidRPr="00A50DEE" w:rsidRDefault="00C90967" w:rsidP="0059222C">
      <w:pPr>
        <w:spacing w:line="360" w:lineRule="auto"/>
        <w:ind w:left="567" w:right="-93"/>
        <w:jc w:val="both"/>
        <w:rPr>
          <w:rFonts w:ascii="Palatino Linotype" w:eastAsia="Calibri" w:hAnsi="Palatino Linotype" w:cs="Tahoma"/>
          <w:b/>
          <w:i/>
          <w:iCs/>
          <w:sz w:val="22"/>
          <w:szCs w:val="22"/>
          <w:lang w:eastAsia="en-US"/>
        </w:rPr>
      </w:pPr>
      <w:r w:rsidRPr="00A50DEE">
        <w:rPr>
          <w:rFonts w:ascii="Palatino Linotype" w:eastAsia="Calibri" w:hAnsi="Palatino Linotype" w:cs="Tahoma"/>
          <w:b/>
          <w:i/>
          <w:iCs/>
          <w:sz w:val="22"/>
          <w:szCs w:val="22"/>
          <w:lang w:eastAsia="en-US"/>
        </w:rPr>
        <w:t>X.- Realizar inspecciones a fin de verificar el cumplimiento de la normatividad aplicable, en materia de agua potable y tratamiento de aguas residuales;</w:t>
      </w:r>
    </w:p>
    <w:p w:rsidR="0075402E" w:rsidRPr="00A50DEE" w:rsidRDefault="0075402E" w:rsidP="0059222C">
      <w:pPr>
        <w:spacing w:line="360" w:lineRule="auto"/>
        <w:ind w:left="567" w:right="-93"/>
        <w:jc w:val="both"/>
        <w:rPr>
          <w:rFonts w:ascii="Palatino Linotype" w:eastAsia="Calibri" w:hAnsi="Palatino Linotype" w:cs="Tahoma"/>
          <w:bCs/>
          <w:i/>
          <w:iCs/>
          <w:sz w:val="22"/>
          <w:szCs w:val="22"/>
          <w:lang w:eastAsia="en-US"/>
        </w:rPr>
      </w:pPr>
    </w:p>
    <w:p w:rsidR="00C90967" w:rsidRPr="00A50DEE" w:rsidRDefault="00C90967" w:rsidP="0059222C">
      <w:pPr>
        <w:spacing w:line="360" w:lineRule="auto"/>
        <w:ind w:left="567" w:right="-93"/>
        <w:jc w:val="both"/>
        <w:rPr>
          <w:rFonts w:ascii="Palatino Linotype" w:eastAsia="Calibri" w:hAnsi="Palatino Linotype" w:cs="Tahoma"/>
          <w:b/>
          <w:i/>
          <w:iCs/>
          <w:sz w:val="22"/>
          <w:szCs w:val="22"/>
          <w:lang w:eastAsia="en-US"/>
        </w:rPr>
      </w:pPr>
      <w:r w:rsidRPr="00A50DEE">
        <w:rPr>
          <w:rFonts w:ascii="Palatino Linotype" w:eastAsia="Calibri" w:hAnsi="Palatino Linotype" w:cs="Tahoma"/>
          <w:b/>
          <w:i/>
          <w:iCs/>
          <w:sz w:val="22"/>
          <w:szCs w:val="22"/>
          <w:lang w:eastAsia="en-US"/>
        </w:rPr>
        <w:t>XVIII.- Integrar las fichas, expedientes técnicos y bitácoras con el suficiente respaldo gráfico y algún otro que lo amerite, de los trabajos desarrollados en la dirección a su cargo;</w:t>
      </w:r>
    </w:p>
    <w:p w:rsidR="0059222C" w:rsidRPr="00A50DEE" w:rsidRDefault="0059222C" w:rsidP="0059222C">
      <w:pPr>
        <w:spacing w:line="360" w:lineRule="auto"/>
        <w:ind w:left="567" w:right="-93"/>
        <w:jc w:val="both"/>
        <w:rPr>
          <w:rFonts w:ascii="Palatino Linotype" w:eastAsia="Calibri" w:hAnsi="Palatino Linotype" w:cs="Tahoma"/>
          <w:bCs/>
          <w:i/>
          <w:iCs/>
          <w:sz w:val="22"/>
          <w:szCs w:val="22"/>
          <w:lang w:eastAsia="en-US"/>
        </w:rPr>
      </w:pPr>
    </w:p>
    <w:p w:rsidR="00C90967" w:rsidRPr="00A50DEE" w:rsidRDefault="0059222C" w:rsidP="0059222C">
      <w:pPr>
        <w:spacing w:line="360" w:lineRule="auto"/>
        <w:ind w:left="567" w:right="-93"/>
        <w:jc w:val="both"/>
        <w:rPr>
          <w:rFonts w:ascii="Palatino Linotype" w:eastAsia="Calibri" w:hAnsi="Palatino Linotype" w:cs="Tahoma"/>
          <w:bCs/>
          <w:i/>
          <w:iCs/>
          <w:sz w:val="22"/>
          <w:szCs w:val="22"/>
          <w:lang w:eastAsia="en-US"/>
        </w:rPr>
      </w:pPr>
      <w:r w:rsidRPr="00A50DEE">
        <w:rPr>
          <w:rFonts w:ascii="Palatino Linotype" w:eastAsia="Calibri" w:hAnsi="Palatino Linotype" w:cs="Tahoma"/>
          <w:bCs/>
          <w:i/>
          <w:iCs/>
          <w:sz w:val="22"/>
          <w:szCs w:val="22"/>
          <w:lang w:eastAsia="en-US"/>
        </w:rPr>
        <w:t>XIX a XX…</w:t>
      </w:r>
    </w:p>
    <w:p w:rsidR="0059222C" w:rsidRPr="00A50DEE" w:rsidRDefault="0059222C" w:rsidP="0059222C">
      <w:pPr>
        <w:spacing w:line="360" w:lineRule="auto"/>
        <w:ind w:left="567" w:right="-93"/>
        <w:jc w:val="both"/>
        <w:rPr>
          <w:rFonts w:ascii="Palatino Linotype" w:eastAsia="Calibri" w:hAnsi="Palatino Linotype" w:cs="Tahoma"/>
          <w:bCs/>
          <w:i/>
          <w:iCs/>
          <w:sz w:val="22"/>
          <w:szCs w:val="22"/>
          <w:lang w:eastAsia="en-US"/>
        </w:rPr>
      </w:pPr>
    </w:p>
    <w:p w:rsidR="0075402E" w:rsidRPr="00A50DEE" w:rsidRDefault="00D16656" w:rsidP="0090360E">
      <w:pPr>
        <w:spacing w:line="360" w:lineRule="auto"/>
        <w:ind w:right="-93"/>
        <w:jc w:val="both"/>
        <w:rPr>
          <w:rFonts w:ascii="Palatino Linotype" w:eastAsia="Calibri" w:hAnsi="Palatino Linotype" w:cs="Tahoma"/>
          <w:bCs/>
          <w:sz w:val="22"/>
          <w:szCs w:val="22"/>
          <w:lang w:eastAsia="en-US"/>
        </w:rPr>
      </w:pPr>
      <w:r w:rsidRPr="00A50DEE">
        <w:rPr>
          <w:rFonts w:ascii="Palatino Linotype" w:eastAsia="Calibri" w:hAnsi="Palatino Linotype" w:cs="Tahoma"/>
          <w:bCs/>
          <w:sz w:val="22"/>
          <w:szCs w:val="22"/>
          <w:lang w:eastAsia="en-US"/>
        </w:rPr>
        <w:t xml:space="preserve">Conforme a lo anterior, se advierte que el Ente Recurrido cuenta con un área específica para conocer de la solicitud de información, a saber, la </w:t>
      </w:r>
      <w:r w:rsidR="00C90967" w:rsidRPr="00A50DEE">
        <w:rPr>
          <w:rFonts w:ascii="Palatino Linotype" w:eastAsia="Calibri" w:hAnsi="Palatino Linotype" w:cs="Tahoma"/>
          <w:bCs/>
          <w:sz w:val="22"/>
          <w:szCs w:val="22"/>
          <w:u w:val="single"/>
          <w:lang w:eastAsia="en-US"/>
        </w:rPr>
        <w:t>Dirección de Construcción Operación y Mantenimiento</w:t>
      </w:r>
      <w:r w:rsidRPr="00A50DEE">
        <w:rPr>
          <w:rFonts w:ascii="Palatino Linotype" w:eastAsia="Calibri" w:hAnsi="Palatino Linotype" w:cs="Tahoma"/>
          <w:bCs/>
          <w:sz w:val="22"/>
          <w:szCs w:val="22"/>
          <w:lang w:eastAsia="en-US"/>
        </w:rPr>
        <w:t xml:space="preserve">, que conocer de todas las cuestiones relacionadas con </w:t>
      </w:r>
      <w:r w:rsidR="00C90967" w:rsidRPr="00A50DEE">
        <w:rPr>
          <w:rFonts w:ascii="Palatino Linotype" w:eastAsia="Calibri" w:hAnsi="Palatino Linotype" w:cs="Tahoma"/>
          <w:bCs/>
          <w:sz w:val="22"/>
          <w:szCs w:val="22"/>
          <w:lang w:eastAsia="en-US"/>
        </w:rPr>
        <w:t xml:space="preserve">la operación de pozos, medición de calidad del agua del </w:t>
      </w:r>
      <w:r w:rsidR="0097496C">
        <w:rPr>
          <w:rFonts w:ascii="Palatino Linotype" w:eastAsia="Calibri" w:hAnsi="Palatino Linotype" w:cs="Tahoma"/>
          <w:bCs/>
          <w:sz w:val="22"/>
          <w:szCs w:val="22"/>
          <w:lang w:eastAsia="en-US"/>
        </w:rPr>
        <w:t>Municipio</w:t>
      </w:r>
      <w:r w:rsidR="00C90967" w:rsidRPr="00A50DEE">
        <w:rPr>
          <w:rFonts w:ascii="Palatino Linotype" w:eastAsia="Calibri" w:hAnsi="Palatino Linotype" w:cs="Tahoma"/>
          <w:bCs/>
          <w:sz w:val="22"/>
          <w:szCs w:val="22"/>
          <w:lang w:eastAsia="en-US"/>
        </w:rPr>
        <w:t xml:space="preserve"> de Tecámac,</w:t>
      </w:r>
      <w:r w:rsidRPr="00A50DEE">
        <w:rPr>
          <w:rFonts w:ascii="Palatino Linotype" w:eastAsia="Calibri" w:hAnsi="Palatino Linotype" w:cs="Tahoma"/>
          <w:bCs/>
          <w:sz w:val="22"/>
          <w:szCs w:val="22"/>
          <w:lang w:eastAsia="en-US"/>
        </w:rPr>
        <w:t xml:space="preserve"> se colige que cumplió con el procedimiento de búsqueda establecido en el artículo 162 de la Ley de la materia, pues gestionó el requerimiento a la única área competente para conocer de lo peticionado.</w:t>
      </w:r>
    </w:p>
    <w:p w:rsidR="005C483A" w:rsidRPr="00A50DEE" w:rsidRDefault="005C483A" w:rsidP="0090360E">
      <w:pPr>
        <w:spacing w:line="360" w:lineRule="auto"/>
        <w:ind w:right="-93"/>
        <w:jc w:val="both"/>
        <w:rPr>
          <w:rFonts w:ascii="Palatino Linotype" w:eastAsia="Calibri" w:hAnsi="Palatino Linotype" w:cs="Tahoma"/>
          <w:bCs/>
          <w:sz w:val="22"/>
          <w:szCs w:val="22"/>
          <w:lang w:eastAsia="en-US"/>
        </w:rPr>
      </w:pPr>
    </w:p>
    <w:p w:rsidR="00D16656" w:rsidRPr="00A50DEE" w:rsidRDefault="00D16656" w:rsidP="0090360E">
      <w:pPr>
        <w:spacing w:line="360" w:lineRule="auto"/>
        <w:ind w:right="-93"/>
        <w:jc w:val="both"/>
        <w:rPr>
          <w:rFonts w:ascii="Palatino Linotype" w:eastAsia="Calibri" w:hAnsi="Palatino Linotype" w:cs="Tahoma"/>
          <w:bCs/>
          <w:sz w:val="22"/>
          <w:szCs w:val="22"/>
          <w:lang w:eastAsia="en-US"/>
        </w:rPr>
      </w:pPr>
      <w:r w:rsidRPr="00A50DEE">
        <w:rPr>
          <w:rFonts w:ascii="Palatino Linotype" w:eastAsia="Calibri" w:hAnsi="Palatino Linotype" w:cs="Tahoma"/>
          <w:bCs/>
          <w:sz w:val="22"/>
          <w:szCs w:val="22"/>
          <w:lang w:eastAsia="en-US"/>
        </w:rPr>
        <w:lastRenderedPageBreak/>
        <w:t>En ese sentido, en respuesta la unidad administrativa precis</w:t>
      </w:r>
      <w:r w:rsidR="000758B2" w:rsidRPr="00A50DEE">
        <w:rPr>
          <w:rFonts w:ascii="Palatino Linotype" w:eastAsia="Calibri" w:hAnsi="Palatino Linotype" w:cs="Tahoma"/>
          <w:bCs/>
          <w:sz w:val="22"/>
          <w:szCs w:val="22"/>
          <w:lang w:eastAsia="en-US"/>
        </w:rPr>
        <w:t xml:space="preserve">ó que proporcionaba los documentos que daban cuenta de lo solicitado, es decir, </w:t>
      </w:r>
      <w:r w:rsidR="000758B2" w:rsidRPr="00A50DEE">
        <w:rPr>
          <w:rFonts w:ascii="Palatino Linotype" w:eastAsia="Calibri" w:hAnsi="Palatino Linotype" w:cs="Tahoma"/>
          <w:b/>
          <w:bCs/>
          <w:sz w:val="22"/>
          <w:szCs w:val="22"/>
          <w:lang w:eastAsia="en-US"/>
        </w:rPr>
        <w:t xml:space="preserve">aquellos que atendían el periodo requerido por la Solicitante, a saber, del primero de enero al </w:t>
      </w:r>
      <w:r w:rsidR="00291569" w:rsidRPr="00A50DEE">
        <w:rPr>
          <w:rFonts w:ascii="Palatino Linotype" w:eastAsia="Calibri" w:hAnsi="Palatino Linotype" w:cs="Tahoma"/>
          <w:b/>
          <w:bCs/>
          <w:sz w:val="22"/>
          <w:szCs w:val="22"/>
          <w:lang w:eastAsia="en-US"/>
        </w:rPr>
        <w:t>quince de junio</w:t>
      </w:r>
      <w:r w:rsidR="000758B2" w:rsidRPr="00A50DEE">
        <w:rPr>
          <w:rFonts w:ascii="Palatino Linotype" w:eastAsia="Calibri" w:hAnsi="Palatino Linotype" w:cs="Tahoma"/>
          <w:b/>
          <w:bCs/>
          <w:sz w:val="22"/>
          <w:szCs w:val="22"/>
          <w:lang w:eastAsia="en-US"/>
        </w:rPr>
        <w:t xml:space="preserve"> de dos mil diecinueve, </w:t>
      </w:r>
      <w:r w:rsidR="000758B2" w:rsidRPr="00A50DEE">
        <w:rPr>
          <w:rFonts w:ascii="Palatino Linotype" w:eastAsia="Calibri" w:hAnsi="Palatino Linotype" w:cs="Tahoma"/>
          <w:bCs/>
          <w:sz w:val="22"/>
          <w:szCs w:val="22"/>
          <w:lang w:eastAsia="en-US"/>
        </w:rPr>
        <w:t>a saber, los siguientes:</w:t>
      </w:r>
    </w:p>
    <w:p w:rsidR="00291569" w:rsidRPr="00A50DEE" w:rsidRDefault="00291569" w:rsidP="00291569">
      <w:pPr>
        <w:spacing w:line="360" w:lineRule="auto"/>
        <w:ind w:right="-93"/>
        <w:jc w:val="both"/>
        <w:rPr>
          <w:rFonts w:ascii="Palatino Linotype" w:eastAsia="Calibri" w:hAnsi="Palatino Linotype" w:cs="Tahoma"/>
          <w:bCs/>
          <w:sz w:val="22"/>
          <w:szCs w:val="22"/>
          <w:lang w:eastAsia="en-US"/>
        </w:rPr>
      </w:pPr>
    </w:p>
    <w:p w:rsidR="00FC2BC6" w:rsidRPr="00A50DEE" w:rsidRDefault="00291569" w:rsidP="00FC2BC6">
      <w:pPr>
        <w:spacing w:line="360" w:lineRule="auto"/>
        <w:ind w:right="-93"/>
        <w:jc w:val="both"/>
        <w:rPr>
          <w:rFonts w:ascii="Palatino Linotype" w:eastAsia="Calibri" w:hAnsi="Palatino Linotype" w:cs="Tahoma"/>
          <w:bCs/>
          <w:sz w:val="22"/>
          <w:szCs w:val="22"/>
          <w:lang w:eastAsia="en-US"/>
        </w:rPr>
      </w:pPr>
      <w:bookmarkStart w:id="8" w:name="_Hlk19101857"/>
      <w:r w:rsidRPr="00A50DEE">
        <w:rPr>
          <w:rFonts w:ascii="Palatino Linotype" w:eastAsia="Calibri" w:hAnsi="Palatino Linotype" w:cs="Tahoma"/>
          <w:bCs/>
          <w:sz w:val="22"/>
          <w:szCs w:val="22"/>
          <w:lang w:eastAsia="en-US"/>
        </w:rPr>
        <w:t>Pruebas que le realizan a la calidad del agua de todos los pozos del municipio de Tecámac</w:t>
      </w:r>
      <w:bookmarkEnd w:id="8"/>
      <w:r w:rsidR="00FC2BC6" w:rsidRPr="00A50DEE">
        <w:rPr>
          <w:rFonts w:ascii="Palatino Linotype" w:eastAsia="Calibri" w:hAnsi="Palatino Linotype" w:cs="Tahoma"/>
          <w:bCs/>
          <w:sz w:val="22"/>
          <w:szCs w:val="22"/>
          <w:lang w:eastAsia="en-US"/>
        </w:rPr>
        <w:t>, con las siguientes determinaciones:</w:t>
      </w:r>
    </w:p>
    <w:p w:rsidR="00FC2BC6" w:rsidRPr="00A50DEE" w:rsidRDefault="00FC2BC6" w:rsidP="00FC2BC6">
      <w:pPr>
        <w:spacing w:line="360" w:lineRule="auto"/>
        <w:ind w:right="-93"/>
        <w:jc w:val="both"/>
        <w:rPr>
          <w:rFonts w:ascii="Palatino Linotype" w:eastAsia="Calibri" w:hAnsi="Palatino Linotype" w:cs="Tahoma"/>
          <w:bCs/>
          <w:sz w:val="22"/>
          <w:szCs w:val="22"/>
          <w:lang w:eastAsia="en-US"/>
        </w:rPr>
      </w:pPr>
    </w:p>
    <w:p w:rsidR="00291569" w:rsidRPr="00A50DEE" w:rsidRDefault="00291569" w:rsidP="00FC2BC6">
      <w:pPr>
        <w:pStyle w:val="Prrafodelista"/>
        <w:numPr>
          <w:ilvl w:val="0"/>
          <w:numId w:val="43"/>
        </w:numPr>
        <w:spacing w:line="360" w:lineRule="auto"/>
        <w:ind w:right="-93"/>
        <w:jc w:val="both"/>
        <w:rPr>
          <w:rFonts w:ascii="Palatino Linotype" w:eastAsia="Calibri" w:hAnsi="Palatino Linotype" w:cs="Tahoma"/>
          <w:bCs/>
          <w:szCs w:val="22"/>
          <w:lang w:eastAsia="en-US"/>
        </w:rPr>
      </w:pPr>
      <w:r w:rsidRPr="00A50DEE">
        <w:rPr>
          <w:rFonts w:ascii="Palatino Linotype" w:eastAsia="Calibri" w:hAnsi="Palatino Linotype" w:cs="Tahoma"/>
          <w:bCs/>
          <w:szCs w:val="22"/>
          <w:lang w:eastAsia="en-US"/>
        </w:rPr>
        <w:t>pH</w:t>
      </w:r>
    </w:p>
    <w:p w:rsidR="00291569" w:rsidRPr="00A50DEE" w:rsidRDefault="00291569" w:rsidP="00291569">
      <w:pPr>
        <w:pStyle w:val="Prrafodelista"/>
        <w:numPr>
          <w:ilvl w:val="0"/>
          <w:numId w:val="43"/>
        </w:numPr>
        <w:spacing w:line="360" w:lineRule="auto"/>
        <w:ind w:right="-93"/>
        <w:jc w:val="both"/>
        <w:rPr>
          <w:rFonts w:ascii="Palatino Linotype" w:eastAsia="Calibri" w:hAnsi="Palatino Linotype" w:cs="Tahoma"/>
          <w:bCs/>
          <w:szCs w:val="22"/>
          <w:lang w:eastAsia="en-US"/>
        </w:rPr>
      </w:pPr>
      <w:r w:rsidRPr="00A50DEE">
        <w:rPr>
          <w:rFonts w:ascii="Palatino Linotype" w:eastAsia="Calibri" w:hAnsi="Palatino Linotype" w:cs="Tahoma"/>
          <w:bCs/>
          <w:szCs w:val="22"/>
          <w:lang w:eastAsia="en-US"/>
        </w:rPr>
        <w:t>Clo</w:t>
      </w:r>
      <w:r w:rsidR="00FC2BC6" w:rsidRPr="00A50DEE">
        <w:rPr>
          <w:rFonts w:ascii="Palatino Linotype" w:eastAsia="Calibri" w:hAnsi="Palatino Linotype" w:cs="Tahoma"/>
          <w:bCs/>
          <w:szCs w:val="22"/>
          <w:lang w:eastAsia="en-US"/>
        </w:rPr>
        <w:t xml:space="preserve">ro residual </w:t>
      </w:r>
      <w:r w:rsidRPr="00A50DEE">
        <w:rPr>
          <w:rFonts w:ascii="Palatino Linotype" w:eastAsia="Calibri" w:hAnsi="Palatino Linotype" w:cs="Tahoma"/>
          <w:bCs/>
          <w:szCs w:val="22"/>
          <w:lang w:eastAsia="en-US"/>
        </w:rPr>
        <w:t xml:space="preserve"> </w:t>
      </w:r>
    </w:p>
    <w:p w:rsidR="00D16656" w:rsidRPr="00A50DEE" w:rsidRDefault="00D16656" w:rsidP="0090360E">
      <w:pPr>
        <w:spacing w:line="360" w:lineRule="auto"/>
        <w:ind w:right="-93"/>
        <w:jc w:val="both"/>
        <w:rPr>
          <w:rFonts w:ascii="Palatino Linotype" w:eastAsia="Calibri" w:hAnsi="Palatino Linotype" w:cs="Tahoma"/>
          <w:b/>
          <w:bCs/>
          <w:sz w:val="22"/>
          <w:szCs w:val="22"/>
          <w:lang w:eastAsia="en-US"/>
        </w:rPr>
      </w:pPr>
    </w:p>
    <w:p w:rsidR="00423F48" w:rsidRPr="00A50DEE" w:rsidRDefault="00423F48" w:rsidP="0090360E">
      <w:pPr>
        <w:spacing w:line="360" w:lineRule="auto"/>
        <w:jc w:val="both"/>
        <w:rPr>
          <w:rFonts w:ascii="Palatino Linotype" w:hAnsi="Palatino Linotype" w:cs="Tahoma"/>
          <w:sz w:val="22"/>
          <w:szCs w:val="22"/>
        </w:rPr>
      </w:pPr>
      <w:r w:rsidRPr="00A50DEE">
        <w:rPr>
          <w:rFonts w:ascii="Palatino Linotype" w:eastAsia="Calibri" w:hAnsi="Palatino Linotype" w:cs="Tahoma"/>
          <w:bCs/>
          <w:sz w:val="22"/>
          <w:szCs w:val="22"/>
          <w:lang w:eastAsia="en-US"/>
        </w:rPr>
        <w:t>Al respecto, cabe señalar</w:t>
      </w:r>
      <w:r w:rsidRPr="00A50DEE">
        <w:rPr>
          <w:rFonts w:ascii="Palatino Linotype" w:hAnsi="Palatino Linotype" w:cs="Tahoma"/>
          <w:sz w:val="22"/>
          <w:szCs w:val="22"/>
        </w:rPr>
        <w:t xml:space="preserve"> que este Instituto no tiene atribuciones para pronunciarse sobre la veracidad de la información. Apoya lo anterior, el Criterio histórico 31/10 del ahora denominado Instituto Nacional de Transparencia, Acceso a la Información Pública y Protección de Datos Personales, que a continuación se cita:</w:t>
      </w:r>
    </w:p>
    <w:p w:rsidR="00423F48" w:rsidRPr="00A50DEE" w:rsidRDefault="00423F48" w:rsidP="0090360E">
      <w:pPr>
        <w:spacing w:line="360" w:lineRule="auto"/>
        <w:jc w:val="both"/>
        <w:rPr>
          <w:rFonts w:ascii="Palatino Linotype" w:hAnsi="Palatino Linotype" w:cs="Tahoma"/>
          <w:sz w:val="22"/>
          <w:szCs w:val="22"/>
        </w:rPr>
      </w:pPr>
    </w:p>
    <w:p w:rsidR="00423F48" w:rsidRPr="00A50DEE" w:rsidRDefault="00423F48" w:rsidP="0090360E">
      <w:pPr>
        <w:spacing w:line="360" w:lineRule="auto"/>
        <w:ind w:left="567" w:right="567"/>
        <w:jc w:val="both"/>
        <w:rPr>
          <w:rFonts w:ascii="Palatino Linotype" w:hAnsi="Palatino Linotype" w:cs="Tahoma"/>
          <w:i/>
          <w:sz w:val="22"/>
          <w:szCs w:val="22"/>
        </w:rPr>
      </w:pPr>
      <w:r w:rsidRPr="00A50DEE">
        <w:rPr>
          <w:rFonts w:ascii="Palatino Linotype" w:hAnsi="Palatino Linotype" w:cs="Tahoma"/>
          <w:b/>
          <w:i/>
          <w:sz w:val="22"/>
          <w:szCs w:val="22"/>
        </w:rPr>
        <w:t xml:space="preserve">“El Instituto Federal de Acceso a la Información y Protección de Datos </w:t>
      </w:r>
      <w:r w:rsidRPr="00A50DEE">
        <w:rPr>
          <w:rFonts w:ascii="Palatino Linotype" w:hAnsi="Palatino Linotype" w:cs="Tahoma"/>
          <w:b/>
          <w:i/>
          <w:sz w:val="22"/>
          <w:szCs w:val="22"/>
          <w:u w:val="single"/>
        </w:rPr>
        <w:t xml:space="preserve">no cuenta con facultades para pronunciarse respecto de la veracidad de los documentos proporcionados por los sujetos obligados. </w:t>
      </w:r>
      <w:r w:rsidRPr="00A50DEE">
        <w:rPr>
          <w:rFonts w:ascii="Palatino Linotype" w:hAnsi="Palatino Linotype" w:cs="Tahoma"/>
          <w:i/>
          <w:sz w:val="22"/>
          <w:szCs w:val="22"/>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A50DEE">
        <w:rPr>
          <w:rFonts w:ascii="Palatino Linotype" w:hAnsi="Palatino Linotype" w:cs="Tahoma"/>
          <w:i/>
          <w:sz w:val="22"/>
          <w:szCs w:val="22"/>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9222C" w:rsidRPr="00A50DEE" w:rsidRDefault="0059222C" w:rsidP="0090360E">
      <w:pPr>
        <w:spacing w:line="360" w:lineRule="auto"/>
        <w:ind w:right="-93"/>
        <w:jc w:val="both"/>
        <w:rPr>
          <w:rFonts w:ascii="Palatino Linotype" w:eastAsia="Calibri" w:hAnsi="Palatino Linotype" w:cs="Tahoma"/>
          <w:b/>
          <w:bCs/>
          <w:sz w:val="22"/>
          <w:szCs w:val="22"/>
          <w:lang w:eastAsia="en-US"/>
        </w:rPr>
      </w:pPr>
    </w:p>
    <w:p w:rsidR="0059222C" w:rsidRPr="00A50DEE" w:rsidRDefault="0059222C" w:rsidP="0059222C">
      <w:pPr>
        <w:tabs>
          <w:tab w:val="left" w:pos="4962"/>
        </w:tabs>
        <w:spacing w:line="360" w:lineRule="auto"/>
        <w:jc w:val="both"/>
        <w:rPr>
          <w:rFonts w:ascii="Palatino Linotype" w:eastAsia="Calibri" w:hAnsi="Palatino Linotype" w:cs="Tahoma"/>
          <w:i/>
          <w:iCs/>
          <w:sz w:val="22"/>
          <w:szCs w:val="22"/>
          <w:lang w:val="es-ES" w:eastAsia="es-ES_tradnl"/>
        </w:rPr>
      </w:pPr>
      <w:r w:rsidRPr="00A50DEE">
        <w:rPr>
          <w:rFonts w:ascii="Palatino Linotype" w:eastAsia="Calibri" w:hAnsi="Palatino Linotype" w:cs="Tahoma"/>
          <w:iCs/>
          <w:sz w:val="22"/>
          <w:szCs w:val="22"/>
          <w:lang w:val="es-ES" w:eastAsia="es-ES_tradnl"/>
        </w:rPr>
        <w:t xml:space="preserve">Establecido lo anterior, se procede al análisis del agravio hecho valer por el Recurrente consistente en que </w:t>
      </w:r>
      <w:r w:rsidR="001C75AE" w:rsidRPr="00A50DEE">
        <w:rPr>
          <w:rFonts w:ascii="Palatino Linotype" w:eastAsia="Calibri" w:hAnsi="Palatino Linotype" w:cs="Tahoma"/>
          <w:iCs/>
          <w:sz w:val="22"/>
          <w:szCs w:val="22"/>
          <w:lang w:val="es-ES" w:eastAsia="es-ES_tradnl"/>
        </w:rPr>
        <w:t>la respuesta otorgada por</w:t>
      </w:r>
      <w:r w:rsidRPr="00A50DEE">
        <w:rPr>
          <w:rFonts w:ascii="Palatino Linotype" w:eastAsia="Calibri" w:hAnsi="Palatino Linotype" w:cs="Tahoma"/>
          <w:iCs/>
          <w:sz w:val="22"/>
          <w:szCs w:val="22"/>
          <w:lang w:val="es-ES" w:eastAsia="es-ES_tradnl"/>
        </w:rPr>
        <w:t xml:space="preserve"> Sujeto Obligado</w:t>
      </w:r>
      <w:r w:rsidR="001C75AE" w:rsidRPr="00A50DEE">
        <w:rPr>
          <w:rFonts w:ascii="Palatino Linotype" w:eastAsia="Calibri" w:hAnsi="Palatino Linotype" w:cs="Tahoma"/>
          <w:iCs/>
          <w:sz w:val="22"/>
          <w:szCs w:val="22"/>
          <w:lang w:val="es-ES" w:eastAsia="es-ES_tradnl"/>
        </w:rPr>
        <w:t xml:space="preserve"> nos es clara</w:t>
      </w:r>
      <w:r w:rsidR="00927D46" w:rsidRPr="00A50DEE">
        <w:rPr>
          <w:rFonts w:ascii="Palatino Linotype" w:eastAsia="Calibri" w:hAnsi="Palatino Linotype" w:cs="Tahoma"/>
          <w:iCs/>
          <w:sz w:val="22"/>
          <w:szCs w:val="22"/>
          <w:lang w:val="es-ES" w:eastAsia="es-ES_tradnl"/>
        </w:rPr>
        <w:t xml:space="preserve">, así </w:t>
      </w:r>
      <w:r w:rsidR="00927D46" w:rsidRPr="00A50DEE">
        <w:rPr>
          <w:rFonts w:ascii="Palatino Linotype" w:eastAsia="Calibri" w:hAnsi="Palatino Linotype" w:cs="Tahoma"/>
          <w:i/>
          <w:iCs/>
          <w:sz w:val="22"/>
          <w:szCs w:val="22"/>
          <w:lang w:val="es-ES" w:eastAsia="es-ES_tradnl"/>
        </w:rPr>
        <w:t xml:space="preserve">mismo dudó de la veracidad de la misma ya que manifestó que la respuesta otorgada es una “Bitácora hecha de ultima hora”. </w:t>
      </w:r>
      <w:r w:rsidRPr="00A50DEE">
        <w:rPr>
          <w:rFonts w:ascii="Palatino Linotype" w:eastAsia="Calibri" w:hAnsi="Palatino Linotype" w:cs="Tahoma"/>
          <w:i/>
          <w:iCs/>
          <w:sz w:val="22"/>
          <w:szCs w:val="22"/>
          <w:lang w:val="es-ES" w:eastAsia="es-ES_tradnl"/>
        </w:rPr>
        <w:t xml:space="preserve"> </w:t>
      </w:r>
    </w:p>
    <w:p w:rsidR="0059222C" w:rsidRPr="00A50DEE" w:rsidRDefault="0059222C" w:rsidP="0059222C">
      <w:pPr>
        <w:tabs>
          <w:tab w:val="left" w:pos="4962"/>
        </w:tabs>
        <w:spacing w:line="360" w:lineRule="auto"/>
        <w:jc w:val="both"/>
        <w:rPr>
          <w:rFonts w:ascii="Palatino Linotype" w:eastAsia="Calibri" w:hAnsi="Palatino Linotype" w:cs="Tahoma"/>
          <w:i/>
          <w:iCs/>
          <w:sz w:val="22"/>
          <w:szCs w:val="22"/>
          <w:lang w:val="es-ES" w:eastAsia="es-ES_tradnl"/>
        </w:rPr>
      </w:pPr>
    </w:p>
    <w:p w:rsidR="0059222C" w:rsidRPr="00A50DEE" w:rsidRDefault="0059222C" w:rsidP="0059222C">
      <w:pPr>
        <w:tabs>
          <w:tab w:val="left" w:pos="4962"/>
        </w:tabs>
        <w:spacing w:line="360" w:lineRule="auto"/>
        <w:jc w:val="both"/>
        <w:rPr>
          <w:rFonts w:ascii="Palatino Linotype" w:eastAsia="Calibri" w:hAnsi="Palatino Linotype" w:cs="Tahoma"/>
          <w:iCs/>
          <w:sz w:val="22"/>
          <w:szCs w:val="22"/>
          <w:lang w:val="es-ES" w:eastAsia="es-ES_tradnl"/>
        </w:rPr>
      </w:pPr>
      <w:r w:rsidRPr="00A50DEE">
        <w:rPr>
          <w:rFonts w:ascii="Palatino Linotype" w:eastAsia="Calibri" w:hAnsi="Palatino Linotype" w:cs="Tahoma"/>
          <w:iCs/>
          <w:sz w:val="22"/>
          <w:szCs w:val="22"/>
          <w:lang w:val="es-ES" w:eastAsia="es-ES_tradnl"/>
        </w:rPr>
        <w:t xml:space="preserve">Así, es de precisar </w:t>
      </w:r>
      <w:r w:rsidR="00927D46" w:rsidRPr="00A50DEE">
        <w:rPr>
          <w:rFonts w:ascii="Palatino Linotype" w:eastAsia="Calibri" w:hAnsi="Palatino Linotype" w:cs="Tahoma"/>
          <w:iCs/>
          <w:sz w:val="22"/>
          <w:szCs w:val="22"/>
          <w:lang w:val="es-ES" w:eastAsia="es-ES_tradnl"/>
        </w:rPr>
        <w:t>que,</w:t>
      </w:r>
      <w:r w:rsidRPr="00A50DEE">
        <w:rPr>
          <w:rFonts w:ascii="Palatino Linotype" w:eastAsia="Calibri" w:hAnsi="Palatino Linotype" w:cs="Tahoma"/>
          <w:iCs/>
          <w:sz w:val="22"/>
          <w:szCs w:val="22"/>
          <w:lang w:val="es-ES" w:eastAsia="es-ES_tradnl"/>
        </w:rPr>
        <w:t xml:space="preserve"> del motivo de disenso en estudio, se advierte que el Particular amplió su solicitud, toda vez que requirió</w:t>
      </w:r>
      <w:r w:rsidR="001C75AE" w:rsidRPr="00A50DEE">
        <w:rPr>
          <w:rFonts w:ascii="Palatino Linotype" w:eastAsia="Calibri" w:hAnsi="Palatino Linotype" w:cs="Tahoma"/>
          <w:iCs/>
          <w:sz w:val="22"/>
          <w:szCs w:val="22"/>
          <w:lang w:val="es-ES" w:eastAsia="es-ES_tradnl"/>
        </w:rPr>
        <w:t xml:space="preserve"> </w:t>
      </w:r>
      <w:bookmarkStart w:id="9" w:name="_Hlk19117897"/>
      <w:r w:rsidR="001C75AE" w:rsidRPr="00A50DEE">
        <w:rPr>
          <w:rFonts w:ascii="Palatino Linotype" w:eastAsia="Calibri" w:hAnsi="Palatino Linotype" w:cs="Tahoma"/>
          <w:iCs/>
          <w:sz w:val="22"/>
          <w:szCs w:val="22"/>
          <w:lang w:val="es-ES" w:eastAsia="es-ES_tradnl"/>
        </w:rPr>
        <w:t xml:space="preserve">el tipo de reactivo, el método para la realización de la prueba, así como los estándares o parámetros en los que se debe estar para obtener la medición de </w:t>
      </w:r>
      <w:r w:rsidR="00A50DEE" w:rsidRPr="00A50DEE">
        <w:rPr>
          <w:rFonts w:ascii="Palatino Linotype" w:eastAsia="Calibri" w:hAnsi="Palatino Linotype" w:cs="Tahoma"/>
          <w:iCs/>
          <w:sz w:val="22"/>
          <w:szCs w:val="22"/>
          <w:lang w:val="es-ES" w:eastAsia="es-ES_tradnl"/>
        </w:rPr>
        <w:t>pH</w:t>
      </w:r>
      <w:r w:rsidR="001C75AE" w:rsidRPr="00A50DEE">
        <w:rPr>
          <w:rFonts w:ascii="Palatino Linotype" w:eastAsia="Calibri" w:hAnsi="Palatino Linotype" w:cs="Tahoma"/>
          <w:iCs/>
          <w:sz w:val="22"/>
          <w:szCs w:val="22"/>
          <w:lang w:val="es-ES" w:eastAsia="es-ES_tradnl"/>
        </w:rPr>
        <w:t xml:space="preserve"> y cloro</w:t>
      </w:r>
      <w:bookmarkEnd w:id="9"/>
      <w:r w:rsidRPr="00A50DEE">
        <w:rPr>
          <w:rFonts w:ascii="Palatino Linotype" w:eastAsia="Calibri" w:hAnsi="Palatino Linotype" w:cs="Tahoma"/>
          <w:iCs/>
          <w:sz w:val="22"/>
          <w:szCs w:val="22"/>
          <w:lang w:val="es-ES" w:eastAsia="es-ES_tradnl"/>
        </w:rPr>
        <w:t>; información que no fue requerida en la solicitud de origen, tal y como se muestra a continuación:</w:t>
      </w:r>
    </w:p>
    <w:p w:rsidR="001C75AE" w:rsidRPr="00A50DEE" w:rsidRDefault="001C75AE" w:rsidP="0059222C">
      <w:pPr>
        <w:tabs>
          <w:tab w:val="left" w:pos="4962"/>
        </w:tabs>
        <w:spacing w:line="360" w:lineRule="auto"/>
        <w:jc w:val="both"/>
        <w:rPr>
          <w:rFonts w:ascii="Palatino Linotype" w:eastAsia="Calibri" w:hAnsi="Palatino Linotype" w:cs="Tahoma"/>
          <w:iCs/>
          <w:sz w:val="22"/>
          <w:szCs w:val="22"/>
          <w:lang w:val="es-ES" w:eastAsia="es-ES_tradnl"/>
        </w:rPr>
      </w:pPr>
    </w:p>
    <w:tbl>
      <w:tblPr>
        <w:tblStyle w:val="Tablaconcuadrcula"/>
        <w:tblW w:w="0" w:type="auto"/>
        <w:tblLook w:val="04A0" w:firstRow="1" w:lastRow="0" w:firstColumn="1" w:lastColumn="0" w:noHBand="0" w:noVBand="1"/>
      </w:tblPr>
      <w:tblGrid>
        <w:gridCol w:w="3114"/>
        <w:gridCol w:w="3260"/>
        <w:gridCol w:w="2660"/>
      </w:tblGrid>
      <w:tr w:rsidR="0059222C" w:rsidRPr="00A50DEE" w:rsidTr="00927D46">
        <w:tc>
          <w:tcPr>
            <w:tcW w:w="3114" w:type="dxa"/>
            <w:tcBorders>
              <w:top w:val="single" w:sz="4" w:space="0" w:color="auto"/>
              <w:left w:val="single" w:sz="4" w:space="0" w:color="auto"/>
              <w:bottom w:val="nil"/>
              <w:right w:val="single" w:sz="4" w:space="0" w:color="auto"/>
            </w:tcBorders>
            <w:shd w:val="clear" w:color="auto" w:fill="FFF2CC" w:themeFill="accent4" w:themeFillTint="33"/>
            <w:hideMark/>
          </w:tcPr>
          <w:p w:rsidR="0059222C" w:rsidRPr="00A50DEE" w:rsidRDefault="0059222C">
            <w:pPr>
              <w:tabs>
                <w:tab w:val="left" w:pos="4962"/>
              </w:tabs>
              <w:spacing w:line="360" w:lineRule="auto"/>
              <w:jc w:val="center"/>
              <w:rPr>
                <w:rFonts w:ascii="Palatino Linotype" w:hAnsi="Palatino Linotype" w:cs="Tahoma"/>
                <w:b/>
                <w:szCs w:val="22"/>
              </w:rPr>
            </w:pPr>
            <w:r w:rsidRPr="00A50DEE">
              <w:rPr>
                <w:rFonts w:ascii="Palatino Linotype" w:hAnsi="Palatino Linotype" w:cs="Tahoma"/>
                <w:b/>
              </w:rPr>
              <w:t>Solicitud de Información</w:t>
            </w:r>
          </w:p>
          <w:p w:rsidR="0059222C" w:rsidRPr="00A50DEE" w:rsidRDefault="0059222C">
            <w:pPr>
              <w:tabs>
                <w:tab w:val="left" w:pos="4962"/>
              </w:tabs>
              <w:spacing w:line="360" w:lineRule="auto"/>
              <w:jc w:val="center"/>
              <w:rPr>
                <w:rFonts w:ascii="Palatino Linotype" w:hAnsi="Palatino Linotype" w:cs="Tahoma"/>
                <w:b/>
              </w:rPr>
            </w:pPr>
            <w:r w:rsidRPr="00A50DEE">
              <w:rPr>
                <w:rFonts w:ascii="Palatino Linotype" w:hAnsi="Palatino Linotype" w:cs="Tahoma"/>
                <w:b/>
              </w:rPr>
              <w:t xml:space="preserve">Del periodo comprendido del 1 </w:t>
            </w:r>
            <w:r w:rsidR="001C75AE" w:rsidRPr="00A50DEE">
              <w:rPr>
                <w:rFonts w:ascii="Palatino Linotype" w:hAnsi="Palatino Linotype" w:cs="Tahoma"/>
                <w:b/>
              </w:rPr>
              <w:t>de enero al 15 de junio de 2019.</w:t>
            </w:r>
          </w:p>
        </w:tc>
        <w:tc>
          <w:tcPr>
            <w:tcW w:w="3260" w:type="dxa"/>
            <w:tcBorders>
              <w:top w:val="single" w:sz="4" w:space="0" w:color="auto"/>
              <w:left w:val="single" w:sz="4" w:space="0" w:color="auto"/>
              <w:bottom w:val="nil"/>
              <w:right w:val="single" w:sz="4" w:space="0" w:color="auto"/>
            </w:tcBorders>
            <w:shd w:val="clear" w:color="auto" w:fill="FFF2CC" w:themeFill="accent4" w:themeFillTint="33"/>
          </w:tcPr>
          <w:p w:rsidR="0059222C" w:rsidRPr="00A50DEE" w:rsidRDefault="0059222C">
            <w:pPr>
              <w:tabs>
                <w:tab w:val="left" w:pos="4962"/>
              </w:tabs>
              <w:spacing w:line="360" w:lineRule="auto"/>
              <w:jc w:val="center"/>
              <w:rPr>
                <w:rFonts w:ascii="Palatino Linotype" w:hAnsi="Palatino Linotype" w:cs="Tahoma"/>
                <w:b/>
              </w:rPr>
            </w:pPr>
          </w:p>
          <w:p w:rsidR="0059222C" w:rsidRPr="00A50DEE" w:rsidRDefault="0059222C">
            <w:pPr>
              <w:tabs>
                <w:tab w:val="left" w:pos="4962"/>
              </w:tabs>
              <w:spacing w:line="360" w:lineRule="auto"/>
              <w:jc w:val="center"/>
              <w:rPr>
                <w:rFonts w:ascii="Palatino Linotype" w:hAnsi="Palatino Linotype" w:cs="Tahoma"/>
                <w:b/>
              </w:rPr>
            </w:pPr>
            <w:r w:rsidRPr="00A50DEE">
              <w:rPr>
                <w:rFonts w:ascii="Palatino Linotype" w:hAnsi="Palatino Linotype" w:cs="Tahoma"/>
                <w:b/>
              </w:rPr>
              <w:t>Respuesta otorgada</w:t>
            </w:r>
          </w:p>
        </w:tc>
        <w:tc>
          <w:tcPr>
            <w:tcW w:w="2660" w:type="dxa"/>
            <w:tcBorders>
              <w:top w:val="single" w:sz="4" w:space="0" w:color="auto"/>
              <w:left w:val="single" w:sz="4" w:space="0" w:color="auto"/>
              <w:bottom w:val="nil"/>
              <w:right w:val="single" w:sz="4" w:space="0" w:color="auto"/>
            </w:tcBorders>
            <w:shd w:val="clear" w:color="auto" w:fill="FFF2CC" w:themeFill="accent4" w:themeFillTint="33"/>
            <w:hideMark/>
          </w:tcPr>
          <w:p w:rsidR="0059222C" w:rsidRPr="00A50DEE" w:rsidRDefault="0059222C">
            <w:pPr>
              <w:tabs>
                <w:tab w:val="left" w:pos="4962"/>
              </w:tabs>
              <w:spacing w:line="360" w:lineRule="auto"/>
              <w:jc w:val="center"/>
              <w:rPr>
                <w:rFonts w:ascii="Palatino Linotype" w:hAnsi="Palatino Linotype" w:cs="Tahoma"/>
                <w:b/>
              </w:rPr>
            </w:pPr>
            <w:r w:rsidRPr="00A50DEE">
              <w:rPr>
                <w:rFonts w:ascii="Palatino Linotype" w:hAnsi="Palatino Linotype" w:cs="Tahoma"/>
                <w:b/>
              </w:rPr>
              <w:t xml:space="preserve">Recurso de Revisión </w:t>
            </w:r>
          </w:p>
        </w:tc>
      </w:tr>
      <w:tr w:rsidR="0059222C" w:rsidRPr="00A50DEE" w:rsidTr="00927D46">
        <w:trPr>
          <w:trHeight w:val="1673"/>
        </w:trPr>
        <w:tc>
          <w:tcPr>
            <w:tcW w:w="3114" w:type="dxa"/>
            <w:tcBorders>
              <w:top w:val="nil"/>
              <w:left w:val="single" w:sz="4" w:space="0" w:color="auto"/>
              <w:bottom w:val="single" w:sz="4" w:space="0" w:color="auto"/>
              <w:right w:val="single" w:sz="4" w:space="0" w:color="auto"/>
            </w:tcBorders>
            <w:hideMark/>
          </w:tcPr>
          <w:p w:rsidR="0059222C" w:rsidRPr="00A50DEE" w:rsidRDefault="00927D46">
            <w:pPr>
              <w:tabs>
                <w:tab w:val="left" w:pos="4962"/>
              </w:tabs>
              <w:spacing w:line="360" w:lineRule="auto"/>
              <w:jc w:val="both"/>
              <w:rPr>
                <w:rFonts w:ascii="Palatino Linotype" w:eastAsia="Calibri" w:hAnsi="Palatino Linotype" w:cs="Tahoma"/>
                <w:iCs/>
                <w:lang w:eastAsia="es-ES_tradnl"/>
              </w:rPr>
            </w:pPr>
            <w:r w:rsidRPr="00A50DEE">
              <w:rPr>
                <w:rFonts w:ascii="Palatino Linotype" w:eastAsia="Calibri" w:hAnsi="Palatino Linotype" w:cs="Tahoma"/>
                <w:iCs/>
                <w:lang w:eastAsia="es-ES_tradnl"/>
              </w:rPr>
              <w:t>S</w:t>
            </w:r>
            <w:r w:rsidR="001C75AE" w:rsidRPr="00A50DEE">
              <w:rPr>
                <w:rFonts w:ascii="Palatino Linotype" w:eastAsia="Calibri" w:hAnsi="Palatino Linotype" w:cs="Tahoma"/>
                <w:iCs/>
                <w:lang w:eastAsia="es-ES_tradnl"/>
              </w:rPr>
              <w:t xml:space="preserve">olicito las pruebas que le realizan a la calidad del agua, </w:t>
            </w:r>
            <w:r w:rsidR="00A50DEE" w:rsidRPr="00A50DEE">
              <w:rPr>
                <w:rFonts w:ascii="Palatino Linotype" w:eastAsia="Calibri" w:hAnsi="Palatino Linotype" w:cs="Tahoma"/>
                <w:iCs/>
                <w:lang w:eastAsia="es-ES_tradnl"/>
              </w:rPr>
              <w:t>pH</w:t>
            </w:r>
            <w:r w:rsidR="001C75AE" w:rsidRPr="00A50DEE">
              <w:rPr>
                <w:rFonts w:ascii="Palatino Linotype" w:eastAsia="Calibri" w:hAnsi="Palatino Linotype" w:cs="Tahoma"/>
                <w:iCs/>
                <w:lang w:eastAsia="es-ES_tradnl"/>
              </w:rPr>
              <w:t xml:space="preserve"> y </w:t>
            </w:r>
            <w:r w:rsidR="00A50DEE" w:rsidRPr="00A50DEE">
              <w:rPr>
                <w:rFonts w:ascii="Palatino Linotype" w:eastAsia="Calibri" w:hAnsi="Palatino Linotype" w:cs="Tahoma"/>
                <w:iCs/>
                <w:lang w:eastAsia="es-ES_tradnl"/>
              </w:rPr>
              <w:t>cloración</w:t>
            </w:r>
            <w:r w:rsidR="001C75AE" w:rsidRPr="00A50DEE">
              <w:rPr>
                <w:rFonts w:ascii="Palatino Linotype" w:eastAsia="Calibri" w:hAnsi="Palatino Linotype" w:cs="Tahoma"/>
                <w:iCs/>
                <w:lang w:eastAsia="es-ES_tradnl"/>
              </w:rPr>
              <w:t>, ya sea por ODAPAS y/o institutos externos, de todos los pozos del municipio de Tecámac.</w:t>
            </w:r>
          </w:p>
        </w:tc>
        <w:tc>
          <w:tcPr>
            <w:tcW w:w="3260" w:type="dxa"/>
            <w:tcBorders>
              <w:top w:val="nil"/>
              <w:left w:val="single" w:sz="4" w:space="0" w:color="auto"/>
              <w:bottom w:val="single" w:sz="4" w:space="0" w:color="auto"/>
              <w:right w:val="single" w:sz="4" w:space="0" w:color="auto"/>
            </w:tcBorders>
            <w:hideMark/>
          </w:tcPr>
          <w:p w:rsidR="0059222C" w:rsidRPr="00A50DEE" w:rsidRDefault="001C75AE" w:rsidP="0097496C">
            <w:pPr>
              <w:tabs>
                <w:tab w:val="left" w:pos="4962"/>
              </w:tabs>
              <w:spacing w:line="360" w:lineRule="auto"/>
              <w:jc w:val="both"/>
              <w:rPr>
                <w:rFonts w:ascii="Palatino Linotype" w:eastAsia="Calibri" w:hAnsi="Palatino Linotype" w:cs="Tahoma"/>
                <w:iCs/>
                <w:sz w:val="22"/>
                <w:lang w:eastAsia="es-ES_tradnl"/>
              </w:rPr>
            </w:pPr>
            <w:r w:rsidRPr="00A50DEE">
              <w:rPr>
                <w:rFonts w:ascii="Palatino Linotype" w:hAnsi="Palatino Linotype" w:cs="Tahoma"/>
              </w:rPr>
              <w:t xml:space="preserve">Archivo en formato PDF de veinticuatro páginas con el calendario de verificación de agua de los pozos del </w:t>
            </w:r>
            <w:r w:rsidR="0097496C">
              <w:rPr>
                <w:rFonts w:ascii="Palatino Linotype" w:hAnsi="Palatino Linotype" w:cs="Tahoma"/>
              </w:rPr>
              <w:t>Municipio</w:t>
            </w:r>
            <w:r w:rsidRPr="00A50DEE">
              <w:rPr>
                <w:rFonts w:ascii="Palatino Linotype" w:hAnsi="Palatino Linotype" w:cs="Tahoma"/>
              </w:rPr>
              <w:t xml:space="preserve"> de Tecámac por los meses de enero, febrero, marzo, abril y junio del </w:t>
            </w:r>
            <w:r w:rsidRPr="00A50DEE">
              <w:rPr>
                <w:rFonts w:ascii="Palatino Linotype" w:hAnsi="Palatino Linotype" w:cs="Tahoma"/>
              </w:rPr>
              <w:lastRenderedPageBreak/>
              <w:t xml:space="preserve">dos mil diecinueve, en donde se estableció el nombre del pozo, la fecha del análisis, resultado de cloro residual, resultado PH, y nombre </w:t>
            </w:r>
            <w:bookmarkStart w:id="10" w:name="_Hlk19118002"/>
            <w:r w:rsidRPr="00A50DEE">
              <w:rPr>
                <w:rFonts w:ascii="Palatino Linotype" w:hAnsi="Palatino Linotype" w:cs="Tahoma"/>
              </w:rPr>
              <w:t>de personal calificado de ODAPAS Tecámac que realizó el análisis.</w:t>
            </w:r>
            <w:bookmarkEnd w:id="10"/>
          </w:p>
        </w:tc>
        <w:tc>
          <w:tcPr>
            <w:tcW w:w="2660" w:type="dxa"/>
            <w:tcBorders>
              <w:top w:val="nil"/>
              <w:left w:val="single" w:sz="4" w:space="0" w:color="auto"/>
              <w:bottom w:val="single" w:sz="4" w:space="0" w:color="auto"/>
              <w:right w:val="single" w:sz="4" w:space="0" w:color="auto"/>
            </w:tcBorders>
            <w:hideMark/>
          </w:tcPr>
          <w:p w:rsidR="0059222C" w:rsidRPr="00A50DEE" w:rsidRDefault="00927D46">
            <w:pPr>
              <w:tabs>
                <w:tab w:val="left" w:pos="4962"/>
              </w:tabs>
              <w:spacing w:line="360" w:lineRule="auto"/>
              <w:jc w:val="both"/>
              <w:rPr>
                <w:rFonts w:ascii="Palatino Linotype" w:hAnsi="Palatino Linotype" w:cs="Tahoma"/>
              </w:rPr>
            </w:pPr>
            <w:r w:rsidRPr="00A50DEE">
              <w:rPr>
                <w:rFonts w:ascii="Palatino Linotype" w:hAnsi="Palatino Linotype" w:cs="Tahoma"/>
              </w:rPr>
              <w:lastRenderedPageBreak/>
              <w:t xml:space="preserve">Solicite las pruebas, esto es una bitácora hecha de última hora, solicite la prueba no mencionan el tipo de reactivo y como hacen la prueba, los </w:t>
            </w:r>
            <w:r w:rsidRPr="00A50DEE">
              <w:rPr>
                <w:rFonts w:ascii="Palatino Linotype" w:hAnsi="Palatino Linotype" w:cs="Tahoma"/>
              </w:rPr>
              <w:lastRenderedPageBreak/>
              <w:t>estándares o parámetros en los que se debe estar para obtener la medición de ph y cloro.</w:t>
            </w:r>
          </w:p>
        </w:tc>
      </w:tr>
    </w:tbl>
    <w:p w:rsidR="0059222C" w:rsidRPr="00A50DEE" w:rsidRDefault="0059222C" w:rsidP="0059222C">
      <w:pPr>
        <w:tabs>
          <w:tab w:val="left" w:pos="4962"/>
        </w:tabs>
        <w:spacing w:line="360" w:lineRule="auto"/>
        <w:jc w:val="both"/>
        <w:rPr>
          <w:rFonts w:ascii="Palatino Linotype" w:eastAsia="Calibri" w:hAnsi="Palatino Linotype" w:cs="Tahoma"/>
          <w:iCs/>
          <w:sz w:val="22"/>
          <w:szCs w:val="22"/>
          <w:lang w:val="es-ES" w:eastAsia="es-ES_tradnl"/>
        </w:rPr>
      </w:pPr>
    </w:p>
    <w:p w:rsidR="0059222C" w:rsidRPr="00A50DEE" w:rsidRDefault="0059222C" w:rsidP="0059222C">
      <w:pPr>
        <w:tabs>
          <w:tab w:val="left" w:pos="4962"/>
        </w:tabs>
        <w:spacing w:line="360" w:lineRule="auto"/>
        <w:jc w:val="both"/>
        <w:rPr>
          <w:rFonts w:ascii="Palatino Linotype" w:eastAsia="Calibri" w:hAnsi="Palatino Linotype" w:cs="Tahoma"/>
          <w:iCs/>
          <w:sz w:val="22"/>
          <w:szCs w:val="22"/>
          <w:lang w:val="es-ES" w:eastAsia="es-ES_tradnl"/>
        </w:rPr>
      </w:pPr>
      <w:r w:rsidRPr="00A50DEE">
        <w:rPr>
          <w:rFonts w:ascii="Palatino Linotype" w:eastAsia="Calibri" w:hAnsi="Palatino Linotype" w:cs="Tahoma"/>
          <w:iCs/>
          <w:sz w:val="22"/>
          <w:szCs w:val="22"/>
          <w:lang w:val="es-ES" w:eastAsia="es-ES_tradnl"/>
        </w:rPr>
        <w:t xml:space="preserve">De lo anterior, queda evidenciado que </w:t>
      </w:r>
      <w:r w:rsidRPr="00A50DEE">
        <w:rPr>
          <w:rFonts w:ascii="Palatino Linotype" w:eastAsia="Calibri" w:hAnsi="Palatino Linotype" w:cs="Tahoma"/>
          <w:color w:val="000000"/>
          <w:sz w:val="22"/>
          <w:szCs w:val="22"/>
          <w:lang w:eastAsia="es-MX"/>
        </w:rPr>
        <w:t xml:space="preserve">el requerimiento realizado a través del medio de impugnación configura un nuevo contenido que pretende ampliar la solicitud, lo que actualiza la figura de la </w:t>
      </w:r>
      <w:r w:rsidRPr="00A50DEE">
        <w:rPr>
          <w:rFonts w:ascii="Palatino Linotype" w:eastAsia="Calibri" w:hAnsi="Palatino Linotype" w:cs="Tahoma"/>
          <w:i/>
          <w:iCs/>
          <w:sz w:val="22"/>
          <w:szCs w:val="22"/>
          <w:lang w:val="es-ES" w:eastAsia="es-ES_tradnl"/>
        </w:rPr>
        <w:t xml:space="preserve">plus petitio </w:t>
      </w:r>
      <w:r w:rsidRPr="00A50DEE">
        <w:rPr>
          <w:rFonts w:ascii="Palatino Linotype" w:eastAsia="Calibri" w:hAnsi="Palatino Linotype" w:cs="Tahoma"/>
          <w:iCs/>
          <w:sz w:val="22"/>
          <w:szCs w:val="22"/>
          <w:lang w:val="es-ES" w:eastAsia="es-ES_tradnl"/>
        </w:rPr>
        <w:t xml:space="preserve">–ampliación al requerimiento de información, </w:t>
      </w:r>
      <w:r w:rsidRPr="00A50DEE">
        <w:rPr>
          <w:rFonts w:ascii="Palatino Linotype" w:eastAsia="Calibri" w:hAnsi="Palatino Linotype" w:cs="Tahoma"/>
          <w:color w:val="000000"/>
          <w:sz w:val="22"/>
          <w:szCs w:val="22"/>
          <w:lang w:eastAsia="es-MX"/>
        </w:rPr>
        <w:t xml:space="preserve">mismo que no será sujeto de análisis por resultar improcedente, </w:t>
      </w:r>
      <w:r w:rsidRPr="00A50DEE">
        <w:rPr>
          <w:rFonts w:ascii="Palatino Linotype" w:eastAsia="Calibri" w:hAnsi="Palatino Linotype" w:cs="Tahoma"/>
          <w:iCs/>
          <w:sz w:val="22"/>
          <w:szCs w:val="22"/>
          <w:lang w:val="es-ES" w:eastAsia="es-ES_tradnl"/>
        </w:rPr>
        <w:t xml:space="preserve">en términos de la fracción VII, del artículo 191 de la Ley de Transparencia y Acceso a la Información Pública del Estado de México y Municipios, el cual señala la improcedencia cuando el Recurrente amplíe su solicitud, </w:t>
      </w:r>
      <w:r w:rsidRPr="00A50DEE">
        <w:rPr>
          <w:rFonts w:ascii="Palatino Linotype" w:eastAsia="Calibri" w:hAnsi="Palatino Linotype" w:cs="Tahoma"/>
          <w:b/>
          <w:iCs/>
          <w:sz w:val="22"/>
          <w:szCs w:val="22"/>
          <w:u w:val="single"/>
          <w:lang w:val="es-ES" w:eastAsia="es-ES_tradnl"/>
        </w:rPr>
        <w:t>únicamente respecto de nuevos contenidos</w:t>
      </w:r>
      <w:r w:rsidRPr="00A50DEE">
        <w:rPr>
          <w:rFonts w:ascii="Palatino Linotype" w:eastAsia="Calibri" w:hAnsi="Palatino Linotype" w:cs="Tahoma"/>
          <w:iCs/>
          <w:sz w:val="22"/>
          <w:szCs w:val="22"/>
          <w:lang w:val="es-ES" w:eastAsia="es-ES_tradnl"/>
        </w:rPr>
        <w:t>, tal y como quedó demostrado.</w:t>
      </w:r>
    </w:p>
    <w:p w:rsidR="0059222C" w:rsidRPr="00A50DEE" w:rsidRDefault="0059222C" w:rsidP="0059222C">
      <w:pPr>
        <w:tabs>
          <w:tab w:val="left" w:pos="4962"/>
        </w:tabs>
        <w:spacing w:line="360" w:lineRule="auto"/>
        <w:jc w:val="both"/>
        <w:rPr>
          <w:rFonts w:ascii="Palatino Linotype" w:eastAsia="Calibri" w:hAnsi="Palatino Linotype" w:cs="Tahoma"/>
          <w:color w:val="000000"/>
          <w:sz w:val="22"/>
          <w:szCs w:val="22"/>
          <w:lang w:eastAsia="es-MX"/>
        </w:rPr>
      </w:pPr>
    </w:p>
    <w:p w:rsidR="0059222C" w:rsidRPr="00A50DEE" w:rsidRDefault="0059222C" w:rsidP="0059222C">
      <w:pPr>
        <w:autoSpaceDE w:val="0"/>
        <w:autoSpaceDN w:val="0"/>
        <w:adjustRightInd w:val="0"/>
        <w:spacing w:line="360" w:lineRule="auto"/>
        <w:jc w:val="both"/>
        <w:rPr>
          <w:rFonts w:ascii="Palatino Linotype" w:hAnsi="Palatino Linotype" w:cs="Arial"/>
          <w:sz w:val="22"/>
          <w:szCs w:val="22"/>
        </w:rPr>
      </w:pPr>
      <w:bookmarkStart w:id="11" w:name="_Hlk19119195"/>
      <w:r w:rsidRPr="00A50DEE">
        <w:rPr>
          <w:rFonts w:ascii="Palatino Linotype" w:hAnsi="Palatino Linotype" w:cs="Arial"/>
          <w:sz w:val="22"/>
          <w:szCs w:val="22"/>
        </w:rPr>
        <w:t>No obstante, se dejan a salvo los derechos del Recurrente, a efecto de que, de ser el caso, los haga valer en una nueva solicitud de información con el requerimiento de información que esgrimió como motivo de inconformidad, consistente</w:t>
      </w:r>
      <w:r w:rsidR="001C75AE" w:rsidRPr="00A50DEE">
        <w:rPr>
          <w:rFonts w:ascii="Palatino Linotype" w:eastAsia="Calibri" w:hAnsi="Palatino Linotype" w:cs="Tahoma"/>
          <w:iCs/>
          <w:sz w:val="22"/>
          <w:szCs w:val="22"/>
          <w:lang w:val="es-ES" w:eastAsia="es-ES_tradnl"/>
        </w:rPr>
        <w:t xml:space="preserve"> el tipo de reactivo, el método para la realización de la prueba, así como los estándares o parámetros en los que se debe estar para obtener la medición de </w:t>
      </w:r>
      <w:r w:rsidR="00A50DEE" w:rsidRPr="00A50DEE">
        <w:rPr>
          <w:rFonts w:ascii="Palatino Linotype" w:eastAsia="Calibri" w:hAnsi="Palatino Linotype" w:cs="Tahoma"/>
          <w:iCs/>
          <w:sz w:val="22"/>
          <w:szCs w:val="22"/>
          <w:lang w:val="es-ES" w:eastAsia="es-ES_tradnl"/>
        </w:rPr>
        <w:t>pH</w:t>
      </w:r>
      <w:r w:rsidR="001C75AE" w:rsidRPr="00A50DEE">
        <w:rPr>
          <w:rFonts w:ascii="Palatino Linotype" w:eastAsia="Calibri" w:hAnsi="Palatino Linotype" w:cs="Tahoma"/>
          <w:iCs/>
          <w:sz w:val="22"/>
          <w:szCs w:val="22"/>
          <w:lang w:val="es-ES" w:eastAsia="es-ES_tradnl"/>
        </w:rPr>
        <w:t xml:space="preserve"> y cloro</w:t>
      </w:r>
      <w:r w:rsidR="00877258" w:rsidRPr="00A50DEE">
        <w:rPr>
          <w:rFonts w:ascii="Palatino Linotype" w:eastAsia="Calibri" w:hAnsi="Palatino Linotype" w:cs="Tahoma"/>
          <w:iCs/>
          <w:sz w:val="22"/>
          <w:szCs w:val="22"/>
          <w:lang w:val="es-ES" w:eastAsia="es-ES_tradnl"/>
        </w:rPr>
        <w:t xml:space="preserve"> en los pozos del </w:t>
      </w:r>
      <w:r w:rsidR="0097496C">
        <w:rPr>
          <w:rFonts w:ascii="Palatino Linotype" w:eastAsia="Calibri" w:hAnsi="Palatino Linotype" w:cs="Tahoma"/>
          <w:iCs/>
          <w:sz w:val="22"/>
          <w:szCs w:val="22"/>
          <w:lang w:val="es-ES" w:eastAsia="es-ES_tradnl"/>
        </w:rPr>
        <w:t>Municipio</w:t>
      </w:r>
      <w:r w:rsidR="00877258" w:rsidRPr="00A50DEE">
        <w:rPr>
          <w:rFonts w:ascii="Palatino Linotype" w:eastAsia="Calibri" w:hAnsi="Palatino Linotype" w:cs="Tahoma"/>
          <w:iCs/>
          <w:sz w:val="22"/>
          <w:szCs w:val="22"/>
          <w:lang w:val="es-ES" w:eastAsia="es-ES_tradnl"/>
        </w:rPr>
        <w:t xml:space="preserve"> de Tecámac</w:t>
      </w:r>
      <w:r w:rsidRPr="00A50DEE">
        <w:rPr>
          <w:rFonts w:ascii="Palatino Linotype" w:hAnsi="Palatino Linotype" w:cs="Arial"/>
          <w:sz w:val="22"/>
          <w:szCs w:val="22"/>
        </w:rPr>
        <w:t xml:space="preserve">, en el periodo comprendido del </w:t>
      </w:r>
      <w:r w:rsidR="001C75AE" w:rsidRPr="00A50DEE">
        <w:rPr>
          <w:rFonts w:ascii="Palatino Linotype" w:hAnsi="Palatino Linotype" w:cs="Arial"/>
          <w:sz w:val="22"/>
          <w:szCs w:val="22"/>
        </w:rPr>
        <w:t>1 de enero al 15 de junio de 2019</w:t>
      </w:r>
      <w:r w:rsidRPr="00A50DEE">
        <w:rPr>
          <w:rFonts w:ascii="Palatino Linotype" w:hAnsi="Palatino Linotype" w:cs="Arial"/>
          <w:sz w:val="22"/>
          <w:szCs w:val="22"/>
        </w:rPr>
        <w:t xml:space="preserve">.  </w:t>
      </w:r>
    </w:p>
    <w:bookmarkEnd w:id="11"/>
    <w:p w:rsidR="0059222C" w:rsidRPr="00A50DEE" w:rsidRDefault="0059222C" w:rsidP="0090360E">
      <w:pPr>
        <w:spacing w:line="360" w:lineRule="auto"/>
        <w:ind w:right="-93"/>
        <w:jc w:val="both"/>
        <w:rPr>
          <w:rFonts w:ascii="Palatino Linotype" w:eastAsia="Calibri" w:hAnsi="Palatino Linotype" w:cs="Tahoma"/>
          <w:b/>
          <w:bCs/>
          <w:sz w:val="22"/>
          <w:szCs w:val="22"/>
          <w:lang w:eastAsia="en-US"/>
        </w:rPr>
      </w:pPr>
    </w:p>
    <w:p w:rsidR="00A50DEE" w:rsidRPr="00A50DEE" w:rsidRDefault="00A50DEE" w:rsidP="0090360E">
      <w:pPr>
        <w:spacing w:line="360" w:lineRule="auto"/>
        <w:jc w:val="both"/>
        <w:rPr>
          <w:rFonts w:ascii="Palatino Linotype" w:eastAsia="Calibri" w:hAnsi="Palatino Linotype" w:cs="Tahoma"/>
          <w:bCs/>
          <w:sz w:val="22"/>
          <w:szCs w:val="22"/>
          <w:lang w:eastAsia="en-US"/>
        </w:rPr>
      </w:pPr>
      <w:r w:rsidRPr="00A50DEE">
        <w:rPr>
          <w:rFonts w:ascii="Palatino Linotype" w:eastAsia="Calibri" w:hAnsi="Palatino Linotype" w:cs="Tahoma"/>
          <w:bCs/>
          <w:sz w:val="22"/>
          <w:szCs w:val="22"/>
          <w:lang w:eastAsia="en-US"/>
        </w:rPr>
        <w:t xml:space="preserve">Así, </w:t>
      </w:r>
      <w:r w:rsidR="00927D46" w:rsidRPr="00A50DEE">
        <w:rPr>
          <w:rFonts w:ascii="Palatino Linotype" w:eastAsia="Calibri" w:hAnsi="Palatino Linotype" w:cs="Tahoma"/>
          <w:bCs/>
          <w:sz w:val="22"/>
          <w:szCs w:val="22"/>
          <w:lang w:eastAsia="en-US"/>
        </w:rPr>
        <w:t xml:space="preserve">toda vez que el Recurrente en su solicitud inicial, </w:t>
      </w:r>
      <w:r w:rsidRPr="00A50DEE">
        <w:rPr>
          <w:rFonts w:ascii="Palatino Linotype" w:eastAsia="Calibri" w:hAnsi="Palatino Linotype" w:cs="Tahoma"/>
          <w:bCs/>
          <w:sz w:val="22"/>
          <w:szCs w:val="22"/>
          <w:lang w:eastAsia="en-US"/>
        </w:rPr>
        <w:t>requirió</w:t>
      </w:r>
      <w:r w:rsidR="00927D46" w:rsidRPr="00A50DEE">
        <w:rPr>
          <w:rFonts w:ascii="Palatino Linotype" w:eastAsia="Calibri" w:hAnsi="Palatino Linotype" w:cs="Tahoma"/>
          <w:bCs/>
          <w:sz w:val="22"/>
          <w:szCs w:val="22"/>
          <w:lang w:eastAsia="en-US"/>
        </w:rPr>
        <w:t xml:space="preserve"> las pruebas</w:t>
      </w:r>
      <w:r w:rsidR="00877258" w:rsidRPr="00A50DEE">
        <w:rPr>
          <w:rFonts w:ascii="Palatino Linotype" w:eastAsia="Calibri" w:hAnsi="Palatino Linotype" w:cs="Tahoma"/>
          <w:bCs/>
          <w:sz w:val="22"/>
          <w:szCs w:val="22"/>
          <w:lang w:eastAsia="en-US"/>
        </w:rPr>
        <w:t xml:space="preserve"> de calidad </w:t>
      </w:r>
      <w:r w:rsidR="00927D46" w:rsidRPr="00A50DEE">
        <w:rPr>
          <w:rFonts w:ascii="Palatino Linotype" w:eastAsia="Calibri" w:hAnsi="Palatino Linotype" w:cs="Tahoma"/>
          <w:bCs/>
          <w:sz w:val="22"/>
          <w:szCs w:val="22"/>
          <w:lang w:eastAsia="en-US"/>
        </w:rPr>
        <w:t xml:space="preserve">de </w:t>
      </w:r>
      <w:r w:rsidRPr="00A50DEE">
        <w:rPr>
          <w:rFonts w:ascii="Palatino Linotype" w:eastAsia="Calibri" w:hAnsi="Palatino Linotype" w:cs="Tahoma"/>
          <w:bCs/>
          <w:sz w:val="22"/>
          <w:szCs w:val="22"/>
          <w:lang w:eastAsia="en-US"/>
        </w:rPr>
        <w:t>pH</w:t>
      </w:r>
      <w:r w:rsidR="00927D46" w:rsidRPr="00A50DEE">
        <w:rPr>
          <w:rFonts w:ascii="Palatino Linotype" w:eastAsia="Calibri" w:hAnsi="Palatino Linotype" w:cs="Tahoma"/>
          <w:bCs/>
          <w:sz w:val="22"/>
          <w:szCs w:val="22"/>
          <w:lang w:eastAsia="en-US"/>
        </w:rPr>
        <w:t xml:space="preserve"> y cloro residual que le han realizado a los pozos </w:t>
      </w:r>
      <w:r w:rsidR="00877258" w:rsidRPr="00A50DEE">
        <w:rPr>
          <w:rFonts w:ascii="Palatino Linotype" w:eastAsia="Calibri" w:hAnsi="Palatino Linotype" w:cs="Tahoma"/>
          <w:bCs/>
          <w:sz w:val="22"/>
          <w:szCs w:val="22"/>
          <w:lang w:eastAsia="en-US"/>
        </w:rPr>
        <w:t xml:space="preserve">de </w:t>
      </w:r>
      <w:r w:rsidR="00927D46" w:rsidRPr="00A50DEE">
        <w:rPr>
          <w:rFonts w:ascii="Palatino Linotype" w:eastAsia="Calibri" w:hAnsi="Palatino Linotype" w:cs="Tahoma"/>
          <w:bCs/>
          <w:sz w:val="22"/>
          <w:szCs w:val="22"/>
          <w:lang w:eastAsia="en-US"/>
        </w:rPr>
        <w:t>Tecámac</w:t>
      </w:r>
      <w:r w:rsidR="00877258" w:rsidRPr="00A50DEE">
        <w:rPr>
          <w:rFonts w:ascii="Palatino Linotype" w:eastAsia="Calibri" w:hAnsi="Palatino Linotype" w:cs="Tahoma"/>
          <w:bCs/>
          <w:sz w:val="22"/>
          <w:szCs w:val="22"/>
          <w:lang w:eastAsia="en-US"/>
        </w:rPr>
        <w:t xml:space="preserve"> en el periodo del 1</w:t>
      </w:r>
      <w:r w:rsidRPr="00A50DEE">
        <w:rPr>
          <w:rFonts w:ascii="Palatino Linotype" w:eastAsia="Calibri" w:hAnsi="Palatino Linotype" w:cs="Tahoma"/>
          <w:bCs/>
          <w:sz w:val="22"/>
          <w:szCs w:val="22"/>
          <w:lang w:eastAsia="en-US"/>
        </w:rPr>
        <w:t>°</w:t>
      </w:r>
      <w:r w:rsidR="00877258" w:rsidRPr="00A50DEE">
        <w:rPr>
          <w:rFonts w:ascii="Palatino Linotype" w:eastAsia="Calibri" w:hAnsi="Palatino Linotype" w:cs="Tahoma"/>
          <w:bCs/>
          <w:sz w:val="22"/>
          <w:szCs w:val="22"/>
          <w:lang w:eastAsia="en-US"/>
        </w:rPr>
        <w:t xml:space="preserve"> de enero al 15 </w:t>
      </w:r>
      <w:r w:rsidR="00877258" w:rsidRPr="00A50DEE">
        <w:rPr>
          <w:rFonts w:ascii="Palatino Linotype" w:eastAsia="Calibri" w:hAnsi="Palatino Linotype" w:cs="Tahoma"/>
          <w:bCs/>
          <w:sz w:val="22"/>
          <w:szCs w:val="22"/>
          <w:lang w:eastAsia="en-US"/>
        </w:rPr>
        <w:lastRenderedPageBreak/>
        <w:t>de junio de 2019</w:t>
      </w:r>
      <w:r w:rsidR="00927D46" w:rsidRPr="00A50DEE">
        <w:rPr>
          <w:rFonts w:ascii="Palatino Linotype" w:eastAsia="Calibri" w:hAnsi="Palatino Linotype" w:cs="Tahoma"/>
          <w:bCs/>
          <w:sz w:val="22"/>
          <w:szCs w:val="22"/>
          <w:lang w:eastAsia="en-US"/>
        </w:rPr>
        <w:t xml:space="preserve">, se presume que lo que pretende conocer </w:t>
      </w:r>
      <w:r w:rsidR="00877258" w:rsidRPr="00A50DEE">
        <w:rPr>
          <w:rFonts w:ascii="Palatino Linotype" w:eastAsia="Calibri" w:hAnsi="Palatino Linotype" w:cs="Tahoma"/>
          <w:bCs/>
          <w:sz w:val="22"/>
          <w:szCs w:val="22"/>
          <w:lang w:eastAsia="en-US"/>
        </w:rPr>
        <w:t xml:space="preserve">la Recurrente </w:t>
      </w:r>
      <w:r w:rsidR="00927D46" w:rsidRPr="00A50DEE">
        <w:rPr>
          <w:rFonts w:ascii="Palatino Linotype" w:eastAsia="Calibri" w:hAnsi="Palatino Linotype" w:cs="Tahoma"/>
          <w:bCs/>
          <w:sz w:val="22"/>
          <w:szCs w:val="22"/>
          <w:lang w:eastAsia="en-US"/>
        </w:rPr>
        <w:t>es el resultado de las mismas</w:t>
      </w:r>
      <w:r w:rsidRPr="00A50DEE">
        <w:rPr>
          <w:rFonts w:ascii="Palatino Linotype" w:eastAsia="Calibri" w:hAnsi="Palatino Linotype" w:cs="Tahoma"/>
          <w:bCs/>
          <w:sz w:val="22"/>
          <w:szCs w:val="22"/>
          <w:lang w:eastAsia="en-US"/>
        </w:rPr>
        <w:t>; en efecto, de la lectura a la solicitud se advierte que solicitó conocer las pruebas que se realizan a la calidad de agua tanto de pH como de cloración en todos los pozos del Municipio; de tal suerte que, de acuerdo a las atribuciones del Sujeto Obligado, este realiza contantes pruebas a los pozos y otorgó el resultado de las pruebas realizadas en el periodo solicitado.</w:t>
      </w:r>
    </w:p>
    <w:p w:rsidR="00A50DEE" w:rsidRPr="00A50DEE" w:rsidRDefault="00A50DEE" w:rsidP="0090360E">
      <w:pPr>
        <w:spacing w:line="360" w:lineRule="auto"/>
        <w:jc w:val="both"/>
        <w:rPr>
          <w:rFonts w:ascii="Palatino Linotype" w:eastAsia="Calibri" w:hAnsi="Palatino Linotype" w:cs="Tahoma"/>
          <w:bCs/>
          <w:sz w:val="22"/>
          <w:szCs w:val="22"/>
          <w:lang w:eastAsia="en-US"/>
        </w:rPr>
      </w:pPr>
    </w:p>
    <w:p w:rsidR="00A50DEE" w:rsidRPr="00A50DEE" w:rsidRDefault="00A50DEE" w:rsidP="0090360E">
      <w:pPr>
        <w:spacing w:line="360" w:lineRule="auto"/>
        <w:jc w:val="both"/>
        <w:rPr>
          <w:rFonts w:ascii="Palatino Linotype" w:eastAsia="Calibri" w:hAnsi="Palatino Linotype" w:cs="Tahoma"/>
          <w:bCs/>
          <w:sz w:val="22"/>
          <w:szCs w:val="22"/>
          <w:lang w:eastAsia="en-US"/>
        </w:rPr>
      </w:pPr>
      <w:r w:rsidRPr="00A50DEE">
        <w:rPr>
          <w:rFonts w:ascii="Palatino Linotype" w:eastAsia="Calibri" w:hAnsi="Palatino Linotype" w:cs="Tahoma"/>
          <w:bCs/>
          <w:sz w:val="22"/>
          <w:szCs w:val="22"/>
          <w:lang w:eastAsia="en-US"/>
        </w:rPr>
        <w:t xml:space="preserve">En el informe justificado indicó que solicita conocer </w:t>
      </w:r>
      <w:r w:rsidRPr="00A50DEE">
        <w:rPr>
          <w:rFonts w:ascii="Palatino Linotype" w:eastAsia="Calibri" w:hAnsi="Palatino Linotype" w:cs="Tahoma"/>
          <w:b/>
          <w:bCs/>
          <w:sz w:val="22"/>
          <w:szCs w:val="22"/>
          <w:lang w:eastAsia="en-US"/>
        </w:rPr>
        <w:t xml:space="preserve">cómo se hacen las pruebas, los estándares y parámetros en los que se basa la medición de cloro; </w:t>
      </w:r>
      <w:r w:rsidRPr="00A50DEE">
        <w:rPr>
          <w:rFonts w:ascii="Palatino Linotype" w:eastAsia="Calibri" w:hAnsi="Palatino Linotype" w:cs="Tahoma"/>
          <w:bCs/>
          <w:sz w:val="22"/>
          <w:szCs w:val="22"/>
          <w:lang w:eastAsia="en-US"/>
        </w:rPr>
        <w:t>de tal suerte que es dable afirmar que la información solicitada sí corresponde con lo solicitado originalmente y no como lo refirió el Particular en su recurso de revisión.</w:t>
      </w:r>
    </w:p>
    <w:p w:rsidR="00A50DEE" w:rsidRPr="00A50DEE" w:rsidRDefault="00A50DEE" w:rsidP="0090360E">
      <w:pPr>
        <w:spacing w:line="360" w:lineRule="auto"/>
        <w:jc w:val="both"/>
        <w:rPr>
          <w:rFonts w:ascii="Palatino Linotype" w:eastAsia="Calibri" w:hAnsi="Palatino Linotype" w:cs="Tahoma"/>
          <w:bCs/>
          <w:sz w:val="22"/>
          <w:szCs w:val="22"/>
          <w:lang w:eastAsia="en-US"/>
        </w:rPr>
      </w:pPr>
    </w:p>
    <w:p w:rsidR="006A6B88" w:rsidRPr="00A50DEE" w:rsidRDefault="00A50DEE" w:rsidP="0090360E">
      <w:pPr>
        <w:spacing w:line="360" w:lineRule="auto"/>
        <w:jc w:val="both"/>
        <w:rPr>
          <w:rFonts w:ascii="Palatino Linotype" w:hAnsi="Palatino Linotype" w:cs="Tahoma"/>
          <w:sz w:val="22"/>
          <w:szCs w:val="22"/>
        </w:rPr>
      </w:pPr>
      <w:r w:rsidRPr="00A50DEE">
        <w:rPr>
          <w:rFonts w:ascii="Palatino Linotype" w:eastAsia="Calibri" w:hAnsi="Palatino Linotype" w:cs="Tahoma"/>
          <w:bCs/>
          <w:sz w:val="22"/>
          <w:szCs w:val="22"/>
          <w:lang w:eastAsia="en-US"/>
        </w:rPr>
        <w:t xml:space="preserve">En efecto, </w:t>
      </w:r>
      <w:r w:rsidR="00DB42F5" w:rsidRPr="00A50DEE">
        <w:rPr>
          <w:rFonts w:ascii="Palatino Linotype" w:eastAsia="Calibri" w:hAnsi="Palatino Linotype" w:cs="Tahoma"/>
          <w:bCs/>
          <w:sz w:val="22"/>
          <w:szCs w:val="22"/>
          <w:lang w:eastAsia="en-US"/>
        </w:rPr>
        <w:t xml:space="preserve">este Instituto considera, que el Sujeto Obligado otorgó acceso al documento que da cuenta </w:t>
      </w:r>
      <w:r w:rsidR="00E817D6" w:rsidRPr="00A50DEE">
        <w:rPr>
          <w:rFonts w:ascii="Palatino Linotype" w:eastAsia="Calibri" w:hAnsi="Palatino Linotype" w:cs="Tahoma"/>
          <w:bCs/>
          <w:sz w:val="22"/>
          <w:szCs w:val="22"/>
          <w:lang w:eastAsia="en-US"/>
        </w:rPr>
        <w:t>de las pruebas que le realizan a la calidad del agua de todos los pozos del municipio de</w:t>
      </w:r>
      <w:r w:rsidR="00877258" w:rsidRPr="00A50DEE">
        <w:rPr>
          <w:rFonts w:ascii="Palatino Linotype" w:eastAsia="Calibri" w:hAnsi="Palatino Linotype" w:cs="Tahoma"/>
          <w:bCs/>
          <w:sz w:val="22"/>
          <w:szCs w:val="22"/>
          <w:lang w:eastAsia="en-US"/>
        </w:rPr>
        <w:t>l de</w:t>
      </w:r>
      <w:r w:rsidR="00E817D6" w:rsidRPr="00A50DEE">
        <w:rPr>
          <w:rFonts w:ascii="Palatino Linotype" w:eastAsia="Calibri" w:hAnsi="Palatino Linotype" w:cs="Tahoma"/>
          <w:bCs/>
          <w:sz w:val="22"/>
          <w:szCs w:val="22"/>
          <w:lang w:eastAsia="en-US"/>
        </w:rPr>
        <w:t xml:space="preserve"> Tecámac</w:t>
      </w:r>
      <w:r w:rsidR="00927D46" w:rsidRPr="00A50DEE">
        <w:rPr>
          <w:rFonts w:ascii="Palatino Linotype" w:eastAsia="Calibri" w:hAnsi="Palatino Linotype" w:cs="Tahoma"/>
          <w:bCs/>
          <w:sz w:val="22"/>
          <w:szCs w:val="22"/>
          <w:lang w:eastAsia="en-US"/>
        </w:rPr>
        <w:t>;</w:t>
      </w:r>
      <w:r w:rsidR="006A6B88" w:rsidRPr="00A50DEE">
        <w:rPr>
          <w:rFonts w:ascii="Palatino Linotype" w:hAnsi="Palatino Linotype" w:cs="Tahoma"/>
          <w:bCs/>
          <w:iCs/>
          <w:sz w:val="22"/>
          <w:szCs w:val="22"/>
          <w:lang w:val="es-ES"/>
        </w:rPr>
        <w:t xml:space="preserve"> dicha determinación toma relevancia, pues </w:t>
      </w:r>
      <w:r w:rsidR="006A6B88" w:rsidRPr="00A50DEE">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w:t>
      </w:r>
      <w:r w:rsidR="00730D35" w:rsidRPr="00A50DEE">
        <w:rPr>
          <w:rFonts w:ascii="Palatino Linotype" w:hAnsi="Palatino Linotype" w:cs="Tahoma"/>
          <w:sz w:val="22"/>
          <w:szCs w:val="22"/>
        </w:rPr>
        <w:t xml:space="preserve"> </w:t>
      </w:r>
      <w:r w:rsidR="006A6B88" w:rsidRPr="00A50DEE">
        <w:rPr>
          <w:rFonts w:ascii="Palatino Linotype" w:hAnsi="Palatino Linotype" w:cs="Tahoma"/>
          <w:sz w:val="22"/>
          <w:szCs w:val="22"/>
        </w:rPr>
        <w:t>l</w:t>
      </w:r>
      <w:r w:rsidR="00730D35" w:rsidRPr="00A50DEE">
        <w:rPr>
          <w:rFonts w:ascii="Palatino Linotype" w:hAnsi="Palatino Linotype" w:cs="Tahoma"/>
          <w:sz w:val="22"/>
          <w:szCs w:val="22"/>
        </w:rPr>
        <w:t>a</w:t>
      </w:r>
      <w:r w:rsidR="006A6B88" w:rsidRPr="00A50DEE">
        <w:rPr>
          <w:rFonts w:ascii="Palatino Linotype" w:hAnsi="Palatino Linotype" w:cs="Tahoma"/>
          <w:sz w:val="22"/>
          <w:szCs w:val="22"/>
        </w:rPr>
        <w:t xml:space="preserve"> solicitante, además, que tampoco deberá generarla, resumirla, efectuar cálculos o practicar investigaciones.</w:t>
      </w:r>
    </w:p>
    <w:p w:rsidR="006A6B88" w:rsidRPr="00A50DEE" w:rsidRDefault="006A6B88" w:rsidP="0090360E">
      <w:pPr>
        <w:tabs>
          <w:tab w:val="left" w:pos="4962"/>
        </w:tabs>
        <w:spacing w:line="360" w:lineRule="auto"/>
        <w:jc w:val="both"/>
        <w:rPr>
          <w:rFonts w:ascii="Palatino Linotype" w:hAnsi="Palatino Linotype" w:cs="Tahoma"/>
          <w:sz w:val="22"/>
          <w:szCs w:val="22"/>
        </w:rPr>
      </w:pPr>
    </w:p>
    <w:p w:rsidR="006A6B88" w:rsidRPr="00A50DEE" w:rsidRDefault="006A6B88" w:rsidP="0090360E">
      <w:pPr>
        <w:tabs>
          <w:tab w:val="left" w:pos="4962"/>
        </w:tabs>
        <w:spacing w:line="360" w:lineRule="auto"/>
        <w:jc w:val="both"/>
        <w:rPr>
          <w:rFonts w:ascii="Palatino Linotype" w:eastAsia="Calibri" w:hAnsi="Palatino Linotype" w:cs="Tahoma"/>
          <w:iCs/>
          <w:sz w:val="22"/>
          <w:szCs w:val="22"/>
          <w:lang w:val="es-ES" w:eastAsia="es-ES_tradnl"/>
        </w:rPr>
      </w:pPr>
      <w:r w:rsidRPr="00A50DEE">
        <w:rPr>
          <w:rFonts w:ascii="Palatino Linotype" w:hAnsi="Palatino Linotype" w:cs="Tahoma"/>
          <w:sz w:val="22"/>
          <w:szCs w:val="22"/>
        </w:rPr>
        <w:t xml:space="preserve">De esta manera, </w:t>
      </w:r>
      <w:r w:rsidRPr="00A50DEE">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A50DEE">
        <w:rPr>
          <w:rFonts w:ascii="Palatino Linotype" w:hAnsi="Palatino Linotype" w:cs="Tahoma"/>
          <w:i/>
          <w:sz w:val="22"/>
          <w:szCs w:val="22"/>
        </w:rPr>
        <w:t>ad hoc</w:t>
      </w:r>
      <w:r w:rsidRPr="00A50DEE">
        <w:rPr>
          <w:rFonts w:ascii="Palatino Linotype" w:hAnsi="Palatino Linotype" w:cs="Tahoma"/>
          <w:sz w:val="22"/>
          <w:szCs w:val="22"/>
        </w:rPr>
        <w:t xml:space="preserve">; lo cual, toma sustento en el artículo 160 de la Ley de Transparencia y Acceso a la Información Pública del Estado de México y Municipios, el cual </w:t>
      </w:r>
      <w:r w:rsidRPr="00A50DEE">
        <w:rPr>
          <w:rFonts w:ascii="Palatino Linotype" w:hAnsi="Palatino Linotype" w:cs="Tahoma"/>
          <w:sz w:val="22"/>
          <w:szCs w:val="22"/>
        </w:rPr>
        <w:lastRenderedPageBreak/>
        <w:t xml:space="preserve">refiere que los sujetos obligados deberán entregar la información que obre en sus archivos. Además, resulta aplicable </w:t>
      </w:r>
      <w:r w:rsidRPr="00A50DEE">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rsidR="006A6B88" w:rsidRPr="00A50DEE" w:rsidRDefault="006A6B88" w:rsidP="0090360E">
      <w:pPr>
        <w:spacing w:before="73" w:line="360" w:lineRule="auto"/>
        <w:ind w:left="567" w:right="567"/>
        <w:jc w:val="both"/>
        <w:rPr>
          <w:rFonts w:ascii="Palatino Linotype" w:eastAsia="Arial" w:hAnsi="Palatino Linotype" w:cs="Arial"/>
          <w:b/>
          <w:sz w:val="22"/>
          <w:szCs w:val="22"/>
        </w:rPr>
      </w:pPr>
    </w:p>
    <w:p w:rsidR="006A6B88" w:rsidRPr="00A50DEE" w:rsidRDefault="006A6B88" w:rsidP="0090360E">
      <w:pPr>
        <w:spacing w:before="73" w:line="360" w:lineRule="auto"/>
        <w:ind w:left="567" w:right="567"/>
        <w:jc w:val="both"/>
        <w:rPr>
          <w:rFonts w:ascii="Palatino Linotype" w:eastAsia="Arial" w:hAnsi="Palatino Linotype" w:cs="Arial"/>
          <w:i/>
          <w:sz w:val="22"/>
          <w:szCs w:val="22"/>
        </w:rPr>
      </w:pPr>
      <w:r w:rsidRPr="00A50DEE">
        <w:rPr>
          <w:rFonts w:ascii="Palatino Linotype" w:eastAsia="Arial" w:hAnsi="Palatino Linotype" w:cs="Arial"/>
          <w:b/>
          <w:i/>
          <w:sz w:val="22"/>
          <w:szCs w:val="22"/>
        </w:rPr>
        <w:t xml:space="preserve">“No existe obligación de elaborar </w:t>
      </w:r>
      <w:r w:rsidRPr="00A50DEE">
        <w:rPr>
          <w:rFonts w:ascii="Palatino Linotype" w:eastAsia="Arial" w:hAnsi="Palatino Linotype" w:cs="Arial"/>
          <w:b/>
          <w:i/>
          <w:spacing w:val="-3"/>
          <w:sz w:val="22"/>
          <w:szCs w:val="22"/>
        </w:rPr>
        <w:t>d</w:t>
      </w:r>
      <w:r w:rsidRPr="00A50DEE">
        <w:rPr>
          <w:rFonts w:ascii="Palatino Linotype" w:eastAsia="Arial" w:hAnsi="Palatino Linotype" w:cs="Arial"/>
          <w:b/>
          <w:i/>
          <w:sz w:val="22"/>
          <w:szCs w:val="22"/>
        </w:rPr>
        <w:t>ocum</w:t>
      </w:r>
      <w:r w:rsidRPr="00A50DEE">
        <w:rPr>
          <w:rFonts w:ascii="Palatino Linotype" w:eastAsia="Arial" w:hAnsi="Palatino Linotype" w:cs="Arial"/>
          <w:b/>
          <w:i/>
          <w:spacing w:val="1"/>
          <w:sz w:val="22"/>
          <w:szCs w:val="22"/>
        </w:rPr>
        <w:t>e</w:t>
      </w:r>
      <w:r w:rsidRPr="00A50DEE">
        <w:rPr>
          <w:rFonts w:ascii="Palatino Linotype" w:eastAsia="Arial" w:hAnsi="Palatino Linotype" w:cs="Arial"/>
          <w:b/>
          <w:i/>
          <w:sz w:val="22"/>
          <w:szCs w:val="22"/>
        </w:rPr>
        <w:t>n</w:t>
      </w:r>
      <w:r w:rsidRPr="00A50DEE">
        <w:rPr>
          <w:rFonts w:ascii="Palatino Linotype" w:eastAsia="Arial" w:hAnsi="Palatino Linotype" w:cs="Arial"/>
          <w:b/>
          <w:i/>
          <w:spacing w:val="-1"/>
          <w:sz w:val="22"/>
          <w:szCs w:val="22"/>
        </w:rPr>
        <w:t>t</w:t>
      </w:r>
      <w:r w:rsidRPr="00A50DEE">
        <w:rPr>
          <w:rFonts w:ascii="Palatino Linotype" w:eastAsia="Arial" w:hAnsi="Palatino Linotype" w:cs="Arial"/>
          <w:b/>
          <w:i/>
          <w:sz w:val="22"/>
          <w:szCs w:val="22"/>
        </w:rPr>
        <w:t xml:space="preserve">os </w:t>
      </w:r>
      <w:r w:rsidRPr="00A50DEE">
        <w:rPr>
          <w:rFonts w:ascii="Palatino Linotype" w:eastAsia="Arial" w:hAnsi="Palatino Linotype" w:cs="Arial"/>
          <w:b/>
          <w:i/>
          <w:spacing w:val="-1"/>
          <w:sz w:val="22"/>
          <w:szCs w:val="22"/>
        </w:rPr>
        <w:t xml:space="preserve">ad </w:t>
      </w:r>
      <w:r w:rsidRPr="00A50DEE">
        <w:rPr>
          <w:rFonts w:ascii="Palatino Linotype" w:eastAsia="Arial" w:hAnsi="Palatino Linotype" w:cs="Arial"/>
          <w:b/>
          <w:i/>
          <w:sz w:val="22"/>
          <w:szCs w:val="22"/>
        </w:rPr>
        <w:t>hoc para atender las sol</w:t>
      </w:r>
      <w:r w:rsidRPr="00A50DEE">
        <w:rPr>
          <w:rFonts w:ascii="Palatino Linotype" w:eastAsia="Arial" w:hAnsi="Palatino Linotype" w:cs="Arial"/>
          <w:b/>
          <w:i/>
          <w:spacing w:val="-2"/>
          <w:sz w:val="22"/>
          <w:szCs w:val="22"/>
        </w:rPr>
        <w:t>i</w:t>
      </w:r>
      <w:r w:rsidRPr="00A50DEE">
        <w:rPr>
          <w:rFonts w:ascii="Palatino Linotype" w:eastAsia="Arial" w:hAnsi="Palatino Linotype" w:cs="Arial"/>
          <w:b/>
          <w:i/>
          <w:spacing w:val="1"/>
          <w:sz w:val="22"/>
          <w:szCs w:val="22"/>
        </w:rPr>
        <w:t>c</w:t>
      </w:r>
      <w:r w:rsidRPr="00A50DEE">
        <w:rPr>
          <w:rFonts w:ascii="Palatino Linotype" w:eastAsia="Arial" w:hAnsi="Palatino Linotype" w:cs="Arial"/>
          <w:b/>
          <w:i/>
          <w:sz w:val="22"/>
          <w:szCs w:val="22"/>
        </w:rPr>
        <w:t xml:space="preserve">itudes de </w:t>
      </w:r>
      <w:r w:rsidRPr="00A50DEE">
        <w:rPr>
          <w:rFonts w:ascii="Palatino Linotype" w:eastAsia="Arial" w:hAnsi="Palatino Linotype" w:cs="Arial"/>
          <w:b/>
          <w:i/>
          <w:spacing w:val="1"/>
          <w:sz w:val="22"/>
          <w:szCs w:val="22"/>
        </w:rPr>
        <w:t>ac</w:t>
      </w:r>
      <w:r w:rsidRPr="00A50DEE">
        <w:rPr>
          <w:rFonts w:ascii="Palatino Linotype" w:eastAsia="Arial" w:hAnsi="Palatino Linotype" w:cs="Arial"/>
          <w:b/>
          <w:i/>
          <w:spacing w:val="-1"/>
          <w:sz w:val="22"/>
          <w:szCs w:val="22"/>
        </w:rPr>
        <w:t>c</w:t>
      </w:r>
      <w:r w:rsidRPr="00A50DEE">
        <w:rPr>
          <w:rFonts w:ascii="Palatino Linotype" w:eastAsia="Arial" w:hAnsi="Palatino Linotype" w:cs="Arial"/>
          <w:b/>
          <w:i/>
          <w:spacing w:val="1"/>
          <w:sz w:val="22"/>
          <w:szCs w:val="22"/>
        </w:rPr>
        <w:t>es</w:t>
      </w:r>
      <w:r w:rsidRPr="00A50DEE">
        <w:rPr>
          <w:rFonts w:ascii="Palatino Linotype" w:eastAsia="Arial" w:hAnsi="Palatino Linotype" w:cs="Arial"/>
          <w:b/>
          <w:i/>
          <w:sz w:val="22"/>
          <w:szCs w:val="22"/>
        </w:rPr>
        <w:t>o a la informa</w:t>
      </w:r>
      <w:r w:rsidRPr="00A50DEE">
        <w:rPr>
          <w:rFonts w:ascii="Palatino Linotype" w:eastAsia="Arial" w:hAnsi="Palatino Linotype" w:cs="Arial"/>
          <w:b/>
          <w:i/>
          <w:spacing w:val="1"/>
          <w:sz w:val="22"/>
          <w:szCs w:val="22"/>
        </w:rPr>
        <w:t>c</w:t>
      </w:r>
      <w:r w:rsidRPr="00A50DEE">
        <w:rPr>
          <w:rFonts w:ascii="Palatino Linotype" w:eastAsia="Arial" w:hAnsi="Palatino Linotype" w:cs="Arial"/>
          <w:b/>
          <w:i/>
          <w:sz w:val="22"/>
          <w:szCs w:val="22"/>
        </w:rPr>
        <w:t>ió</w:t>
      </w:r>
      <w:r w:rsidRPr="00A50DEE">
        <w:rPr>
          <w:rFonts w:ascii="Palatino Linotype" w:eastAsia="Arial" w:hAnsi="Palatino Linotype" w:cs="Arial"/>
          <w:b/>
          <w:i/>
          <w:spacing w:val="-2"/>
          <w:sz w:val="22"/>
          <w:szCs w:val="22"/>
        </w:rPr>
        <w:t>n</w:t>
      </w:r>
      <w:r w:rsidRPr="00A50DEE">
        <w:rPr>
          <w:rFonts w:ascii="Palatino Linotype" w:eastAsia="Arial" w:hAnsi="Palatino Linotype" w:cs="Arial"/>
          <w:b/>
          <w:i/>
          <w:sz w:val="22"/>
          <w:szCs w:val="22"/>
        </w:rPr>
        <w:t xml:space="preserve">. </w:t>
      </w:r>
      <w:r w:rsidRPr="00A50DEE">
        <w:rPr>
          <w:rFonts w:ascii="Palatino Linotype" w:eastAsia="Arial" w:hAnsi="Palatino Linotype" w:cs="Arial"/>
          <w:i/>
          <w:spacing w:val="18"/>
          <w:sz w:val="22"/>
          <w:szCs w:val="22"/>
        </w:rPr>
        <w:t>L</w:t>
      </w:r>
      <w:r w:rsidRPr="00A50DEE">
        <w:rPr>
          <w:rFonts w:ascii="Palatino Linotype" w:eastAsia="Arial" w:hAnsi="Palatino Linotype" w:cs="Arial"/>
          <w:i/>
          <w:spacing w:val="-1"/>
          <w:sz w:val="22"/>
          <w:szCs w:val="22"/>
        </w:rPr>
        <w:t xml:space="preserve">os </w:t>
      </w:r>
      <w:r w:rsidRPr="00A50DEE">
        <w:rPr>
          <w:rFonts w:ascii="Palatino Linotype" w:eastAsia="Arial" w:hAnsi="Palatino Linotype" w:cs="Arial"/>
          <w:i/>
          <w:spacing w:val="1"/>
          <w:sz w:val="22"/>
          <w:szCs w:val="22"/>
        </w:rPr>
        <w:t>a</w:t>
      </w:r>
      <w:r w:rsidRPr="00A50DEE">
        <w:rPr>
          <w:rFonts w:ascii="Palatino Linotype" w:eastAsia="Arial" w:hAnsi="Palatino Linotype" w:cs="Arial"/>
          <w:i/>
          <w:sz w:val="22"/>
          <w:szCs w:val="22"/>
        </w:rPr>
        <w:t>rt</w:t>
      </w:r>
      <w:r w:rsidRPr="00A50DEE">
        <w:rPr>
          <w:rFonts w:ascii="Palatino Linotype" w:eastAsia="Arial" w:hAnsi="Palatino Linotype" w:cs="Arial"/>
          <w:i/>
          <w:spacing w:val="-2"/>
          <w:sz w:val="22"/>
          <w:szCs w:val="22"/>
        </w:rPr>
        <w:t>í</w:t>
      </w:r>
      <w:r w:rsidRPr="00A50DEE">
        <w:rPr>
          <w:rFonts w:ascii="Palatino Linotype" w:eastAsia="Arial" w:hAnsi="Palatino Linotype" w:cs="Arial"/>
          <w:i/>
          <w:sz w:val="22"/>
          <w:szCs w:val="22"/>
        </w:rPr>
        <w:t>c</w:t>
      </w:r>
      <w:r w:rsidRPr="00A50DEE">
        <w:rPr>
          <w:rFonts w:ascii="Palatino Linotype" w:eastAsia="Arial" w:hAnsi="Palatino Linotype" w:cs="Arial"/>
          <w:i/>
          <w:spacing w:val="1"/>
          <w:sz w:val="22"/>
          <w:szCs w:val="22"/>
        </w:rPr>
        <w:t>u</w:t>
      </w:r>
      <w:r w:rsidRPr="00A50DEE">
        <w:rPr>
          <w:rFonts w:ascii="Palatino Linotype" w:eastAsia="Arial" w:hAnsi="Palatino Linotype" w:cs="Arial"/>
          <w:i/>
          <w:sz w:val="22"/>
          <w:szCs w:val="22"/>
        </w:rPr>
        <w:t>los</w:t>
      </w:r>
      <w:r w:rsidRPr="00A50DEE">
        <w:rPr>
          <w:rFonts w:ascii="Palatino Linotype" w:eastAsia="Arial" w:hAnsi="Palatino Linotype" w:cs="Arial"/>
          <w:i/>
          <w:spacing w:val="8"/>
          <w:sz w:val="22"/>
          <w:szCs w:val="22"/>
        </w:rPr>
        <w:t xml:space="preserve"> 129 </w:t>
      </w:r>
      <w:r w:rsidRPr="00A50DEE">
        <w:rPr>
          <w:rFonts w:ascii="Palatino Linotype" w:eastAsia="Arial" w:hAnsi="Palatino Linotype" w:cs="Arial"/>
          <w:i/>
          <w:spacing w:val="1"/>
          <w:sz w:val="22"/>
          <w:szCs w:val="22"/>
        </w:rPr>
        <w:t>d</w:t>
      </w:r>
      <w:r w:rsidRPr="00A50DEE">
        <w:rPr>
          <w:rFonts w:ascii="Palatino Linotype" w:eastAsia="Arial" w:hAnsi="Palatino Linotype" w:cs="Arial"/>
          <w:i/>
          <w:sz w:val="22"/>
          <w:szCs w:val="22"/>
        </w:rPr>
        <w:t xml:space="preserve">e la </w:t>
      </w:r>
      <w:r w:rsidRPr="00A50DEE">
        <w:rPr>
          <w:rFonts w:ascii="Palatino Linotype" w:eastAsia="Arial" w:hAnsi="Palatino Linotype" w:cs="Arial"/>
          <w:i/>
          <w:spacing w:val="-1"/>
          <w:sz w:val="22"/>
          <w:szCs w:val="22"/>
        </w:rPr>
        <w:t>L</w:t>
      </w:r>
      <w:r w:rsidRPr="00A50DEE">
        <w:rPr>
          <w:rFonts w:ascii="Palatino Linotype" w:eastAsia="Arial" w:hAnsi="Palatino Linotype" w:cs="Arial"/>
          <w:i/>
          <w:spacing w:val="1"/>
          <w:sz w:val="22"/>
          <w:szCs w:val="22"/>
        </w:rPr>
        <w:t>e</w:t>
      </w:r>
      <w:r w:rsidRPr="00A50DEE">
        <w:rPr>
          <w:rFonts w:ascii="Palatino Linotype" w:eastAsia="Arial" w:hAnsi="Palatino Linotype" w:cs="Arial"/>
          <w:i/>
          <w:sz w:val="22"/>
          <w:szCs w:val="22"/>
        </w:rPr>
        <w:t xml:space="preserve">y General </w:t>
      </w:r>
      <w:r w:rsidRPr="00A50DEE">
        <w:rPr>
          <w:rFonts w:ascii="Palatino Linotype" w:eastAsia="Arial" w:hAnsi="Palatino Linotype" w:cs="Arial"/>
          <w:i/>
          <w:spacing w:val="-1"/>
          <w:sz w:val="22"/>
          <w:szCs w:val="22"/>
        </w:rPr>
        <w:t>d</w:t>
      </w:r>
      <w:r w:rsidRPr="00A50DEE">
        <w:rPr>
          <w:rFonts w:ascii="Palatino Linotype" w:eastAsia="Arial" w:hAnsi="Palatino Linotype" w:cs="Arial"/>
          <w:i/>
          <w:sz w:val="22"/>
          <w:szCs w:val="22"/>
        </w:rPr>
        <w:t xml:space="preserve">e </w:t>
      </w:r>
      <w:r w:rsidRPr="00A50DEE">
        <w:rPr>
          <w:rFonts w:ascii="Palatino Linotype" w:eastAsia="Arial" w:hAnsi="Palatino Linotype" w:cs="Arial"/>
          <w:i/>
          <w:spacing w:val="2"/>
          <w:sz w:val="22"/>
          <w:szCs w:val="22"/>
        </w:rPr>
        <w:t>T</w:t>
      </w:r>
      <w:r w:rsidRPr="00A50DEE">
        <w:rPr>
          <w:rFonts w:ascii="Palatino Linotype" w:eastAsia="Arial" w:hAnsi="Palatino Linotype" w:cs="Arial"/>
          <w:i/>
          <w:sz w:val="22"/>
          <w:szCs w:val="22"/>
        </w:rPr>
        <w:t>r</w:t>
      </w:r>
      <w:r w:rsidRPr="00A50DEE">
        <w:rPr>
          <w:rFonts w:ascii="Palatino Linotype" w:eastAsia="Arial" w:hAnsi="Palatino Linotype" w:cs="Arial"/>
          <w:i/>
          <w:spacing w:val="-2"/>
          <w:sz w:val="22"/>
          <w:szCs w:val="22"/>
        </w:rPr>
        <w:t>a</w:t>
      </w:r>
      <w:r w:rsidRPr="00A50DEE">
        <w:rPr>
          <w:rFonts w:ascii="Palatino Linotype" w:eastAsia="Arial" w:hAnsi="Palatino Linotype" w:cs="Arial"/>
          <w:i/>
          <w:spacing w:val="1"/>
          <w:sz w:val="22"/>
          <w:szCs w:val="22"/>
        </w:rPr>
        <w:t>n</w:t>
      </w:r>
      <w:r w:rsidRPr="00A50DEE">
        <w:rPr>
          <w:rFonts w:ascii="Palatino Linotype" w:eastAsia="Arial" w:hAnsi="Palatino Linotype" w:cs="Arial"/>
          <w:i/>
          <w:sz w:val="22"/>
          <w:szCs w:val="22"/>
        </w:rPr>
        <w:t>s</w:t>
      </w:r>
      <w:r w:rsidRPr="00A50DEE">
        <w:rPr>
          <w:rFonts w:ascii="Palatino Linotype" w:eastAsia="Arial" w:hAnsi="Palatino Linotype" w:cs="Arial"/>
          <w:i/>
          <w:spacing w:val="1"/>
          <w:sz w:val="22"/>
          <w:szCs w:val="22"/>
        </w:rPr>
        <w:t>pa</w:t>
      </w:r>
      <w:r w:rsidRPr="00A50DEE">
        <w:rPr>
          <w:rFonts w:ascii="Palatino Linotype" w:eastAsia="Arial" w:hAnsi="Palatino Linotype" w:cs="Arial"/>
          <w:i/>
          <w:sz w:val="22"/>
          <w:szCs w:val="22"/>
        </w:rPr>
        <w:t>r</w:t>
      </w:r>
      <w:r w:rsidRPr="00A50DEE">
        <w:rPr>
          <w:rFonts w:ascii="Palatino Linotype" w:eastAsia="Arial" w:hAnsi="Palatino Linotype" w:cs="Arial"/>
          <w:i/>
          <w:spacing w:val="-2"/>
          <w:sz w:val="22"/>
          <w:szCs w:val="22"/>
        </w:rPr>
        <w:t>e</w:t>
      </w:r>
      <w:r w:rsidRPr="00A50DEE">
        <w:rPr>
          <w:rFonts w:ascii="Palatino Linotype" w:eastAsia="Arial" w:hAnsi="Palatino Linotype" w:cs="Arial"/>
          <w:i/>
          <w:spacing w:val="1"/>
          <w:sz w:val="22"/>
          <w:szCs w:val="22"/>
        </w:rPr>
        <w:t>n</w:t>
      </w:r>
      <w:r w:rsidRPr="00A50DEE">
        <w:rPr>
          <w:rFonts w:ascii="Palatino Linotype" w:eastAsia="Arial" w:hAnsi="Palatino Linotype" w:cs="Arial"/>
          <w:i/>
          <w:sz w:val="22"/>
          <w:szCs w:val="22"/>
        </w:rPr>
        <w:t>cia y Acc</w:t>
      </w:r>
      <w:r w:rsidRPr="00A50DEE">
        <w:rPr>
          <w:rFonts w:ascii="Palatino Linotype" w:eastAsia="Arial" w:hAnsi="Palatino Linotype" w:cs="Arial"/>
          <w:i/>
          <w:spacing w:val="1"/>
          <w:sz w:val="22"/>
          <w:szCs w:val="22"/>
        </w:rPr>
        <w:t>e</w:t>
      </w:r>
      <w:r w:rsidRPr="00A50DEE">
        <w:rPr>
          <w:rFonts w:ascii="Palatino Linotype" w:eastAsia="Arial" w:hAnsi="Palatino Linotype" w:cs="Arial"/>
          <w:i/>
          <w:sz w:val="22"/>
          <w:szCs w:val="22"/>
        </w:rPr>
        <w:t>so a la I</w:t>
      </w:r>
      <w:r w:rsidRPr="00A50DEE">
        <w:rPr>
          <w:rFonts w:ascii="Palatino Linotype" w:eastAsia="Arial" w:hAnsi="Palatino Linotype" w:cs="Arial"/>
          <w:i/>
          <w:spacing w:val="-1"/>
          <w:sz w:val="22"/>
          <w:szCs w:val="22"/>
        </w:rPr>
        <w:t>n</w:t>
      </w:r>
      <w:r w:rsidRPr="00A50DEE">
        <w:rPr>
          <w:rFonts w:ascii="Palatino Linotype" w:eastAsia="Arial" w:hAnsi="Palatino Linotype" w:cs="Arial"/>
          <w:i/>
          <w:sz w:val="22"/>
          <w:szCs w:val="22"/>
        </w:rPr>
        <w:t>f</w:t>
      </w:r>
      <w:r w:rsidRPr="00A50DEE">
        <w:rPr>
          <w:rFonts w:ascii="Palatino Linotype" w:eastAsia="Arial" w:hAnsi="Palatino Linotype" w:cs="Arial"/>
          <w:i/>
          <w:spacing w:val="1"/>
          <w:sz w:val="22"/>
          <w:szCs w:val="22"/>
        </w:rPr>
        <w:t>o</w:t>
      </w:r>
      <w:r w:rsidRPr="00A50DEE">
        <w:rPr>
          <w:rFonts w:ascii="Palatino Linotype" w:eastAsia="Arial" w:hAnsi="Palatino Linotype" w:cs="Arial"/>
          <w:i/>
          <w:spacing w:val="-3"/>
          <w:sz w:val="22"/>
          <w:szCs w:val="22"/>
        </w:rPr>
        <w:t>r</w:t>
      </w:r>
      <w:r w:rsidRPr="00A50DEE">
        <w:rPr>
          <w:rFonts w:ascii="Palatino Linotype" w:eastAsia="Arial" w:hAnsi="Palatino Linotype" w:cs="Arial"/>
          <w:i/>
          <w:spacing w:val="1"/>
          <w:sz w:val="22"/>
          <w:szCs w:val="22"/>
        </w:rPr>
        <w:t>ma</w:t>
      </w:r>
      <w:r w:rsidRPr="00A50DEE">
        <w:rPr>
          <w:rFonts w:ascii="Palatino Linotype" w:eastAsia="Arial" w:hAnsi="Palatino Linotype" w:cs="Arial"/>
          <w:i/>
          <w:sz w:val="22"/>
          <w:szCs w:val="22"/>
        </w:rPr>
        <w:t>ci</w:t>
      </w:r>
      <w:r w:rsidRPr="00A50DEE">
        <w:rPr>
          <w:rFonts w:ascii="Palatino Linotype" w:eastAsia="Arial" w:hAnsi="Palatino Linotype" w:cs="Arial"/>
          <w:i/>
          <w:spacing w:val="-2"/>
          <w:sz w:val="22"/>
          <w:szCs w:val="22"/>
        </w:rPr>
        <w:t>ó</w:t>
      </w:r>
      <w:r w:rsidRPr="00A50DEE">
        <w:rPr>
          <w:rFonts w:ascii="Palatino Linotype" w:eastAsia="Arial" w:hAnsi="Palatino Linotype" w:cs="Arial"/>
          <w:i/>
          <w:sz w:val="22"/>
          <w:szCs w:val="22"/>
        </w:rPr>
        <w:t xml:space="preserve">n </w:t>
      </w:r>
      <w:r w:rsidRPr="00A50DEE">
        <w:rPr>
          <w:rFonts w:ascii="Palatino Linotype" w:eastAsia="Arial" w:hAnsi="Palatino Linotype" w:cs="Arial"/>
          <w:i/>
          <w:spacing w:val="-2"/>
          <w:sz w:val="22"/>
          <w:szCs w:val="22"/>
        </w:rPr>
        <w:t>P</w:t>
      </w:r>
      <w:r w:rsidRPr="00A50DEE">
        <w:rPr>
          <w:rFonts w:ascii="Palatino Linotype" w:eastAsia="Arial" w:hAnsi="Palatino Linotype" w:cs="Arial"/>
          <w:i/>
          <w:spacing w:val="1"/>
          <w:sz w:val="22"/>
          <w:szCs w:val="22"/>
        </w:rPr>
        <w:t>úb</w:t>
      </w:r>
      <w:r w:rsidRPr="00A50DEE">
        <w:rPr>
          <w:rFonts w:ascii="Palatino Linotype" w:eastAsia="Arial" w:hAnsi="Palatino Linotype" w:cs="Arial"/>
          <w:i/>
          <w:sz w:val="22"/>
          <w:szCs w:val="22"/>
        </w:rPr>
        <w:t>l</w:t>
      </w:r>
      <w:r w:rsidRPr="00A50DEE">
        <w:rPr>
          <w:rFonts w:ascii="Palatino Linotype" w:eastAsia="Arial" w:hAnsi="Palatino Linotype" w:cs="Arial"/>
          <w:i/>
          <w:spacing w:val="-1"/>
          <w:sz w:val="22"/>
          <w:szCs w:val="22"/>
        </w:rPr>
        <w:t>i</w:t>
      </w:r>
      <w:r w:rsidRPr="00A50DEE">
        <w:rPr>
          <w:rFonts w:ascii="Palatino Linotype" w:eastAsia="Arial" w:hAnsi="Palatino Linotype" w:cs="Arial"/>
          <w:i/>
          <w:sz w:val="22"/>
          <w:szCs w:val="22"/>
        </w:rPr>
        <w:t xml:space="preserve">ca y </w:t>
      </w:r>
      <w:r w:rsidRPr="00A50DEE">
        <w:rPr>
          <w:rFonts w:ascii="Palatino Linotype" w:eastAsia="Arial" w:hAnsi="Palatino Linotype" w:cs="Arial"/>
          <w:i/>
          <w:spacing w:val="8"/>
          <w:sz w:val="22"/>
          <w:szCs w:val="22"/>
        </w:rPr>
        <w:t xml:space="preserve">130, párrafo cuarto, </w:t>
      </w:r>
      <w:r w:rsidRPr="00A50DEE">
        <w:rPr>
          <w:rFonts w:ascii="Palatino Linotype" w:eastAsia="Arial" w:hAnsi="Palatino Linotype" w:cs="Arial"/>
          <w:i/>
          <w:spacing w:val="1"/>
          <w:sz w:val="22"/>
          <w:szCs w:val="22"/>
        </w:rPr>
        <w:t>d</w:t>
      </w:r>
      <w:r w:rsidRPr="00A50DEE">
        <w:rPr>
          <w:rFonts w:ascii="Palatino Linotype" w:eastAsia="Arial" w:hAnsi="Palatino Linotype" w:cs="Arial"/>
          <w:i/>
          <w:sz w:val="22"/>
          <w:szCs w:val="22"/>
        </w:rPr>
        <w:t xml:space="preserve">e la </w:t>
      </w:r>
      <w:r w:rsidRPr="00A50DEE">
        <w:rPr>
          <w:rFonts w:ascii="Palatino Linotype" w:eastAsia="Arial" w:hAnsi="Palatino Linotype" w:cs="Arial"/>
          <w:i/>
          <w:spacing w:val="-1"/>
          <w:sz w:val="22"/>
          <w:szCs w:val="22"/>
        </w:rPr>
        <w:t>L</w:t>
      </w:r>
      <w:r w:rsidRPr="00A50DEE">
        <w:rPr>
          <w:rFonts w:ascii="Palatino Linotype" w:eastAsia="Arial" w:hAnsi="Palatino Linotype" w:cs="Arial"/>
          <w:i/>
          <w:spacing w:val="1"/>
          <w:sz w:val="22"/>
          <w:szCs w:val="22"/>
        </w:rPr>
        <w:t>e</w:t>
      </w:r>
      <w:r w:rsidRPr="00A50DEE">
        <w:rPr>
          <w:rFonts w:ascii="Palatino Linotype" w:eastAsia="Arial" w:hAnsi="Palatino Linotype" w:cs="Arial"/>
          <w:i/>
          <w:sz w:val="22"/>
          <w:szCs w:val="22"/>
        </w:rPr>
        <w:t>y Fe</w:t>
      </w:r>
      <w:r w:rsidRPr="00A50DEE">
        <w:rPr>
          <w:rFonts w:ascii="Palatino Linotype" w:eastAsia="Arial" w:hAnsi="Palatino Linotype" w:cs="Arial"/>
          <w:i/>
          <w:spacing w:val="1"/>
          <w:sz w:val="22"/>
          <w:szCs w:val="22"/>
        </w:rPr>
        <w:t>de</w:t>
      </w:r>
      <w:r w:rsidRPr="00A50DEE">
        <w:rPr>
          <w:rFonts w:ascii="Palatino Linotype" w:eastAsia="Arial" w:hAnsi="Palatino Linotype" w:cs="Arial"/>
          <w:i/>
          <w:sz w:val="22"/>
          <w:szCs w:val="22"/>
        </w:rPr>
        <w:t xml:space="preserve">ral </w:t>
      </w:r>
      <w:r w:rsidRPr="00A50DEE">
        <w:rPr>
          <w:rFonts w:ascii="Palatino Linotype" w:eastAsia="Arial" w:hAnsi="Palatino Linotype" w:cs="Arial"/>
          <w:i/>
          <w:spacing w:val="-1"/>
          <w:sz w:val="22"/>
          <w:szCs w:val="22"/>
        </w:rPr>
        <w:t>d</w:t>
      </w:r>
      <w:r w:rsidRPr="00A50DEE">
        <w:rPr>
          <w:rFonts w:ascii="Palatino Linotype" w:eastAsia="Arial" w:hAnsi="Palatino Linotype" w:cs="Arial"/>
          <w:i/>
          <w:sz w:val="22"/>
          <w:szCs w:val="22"/>
        </w:rPr>
        <w:t xml:space="preserve">e </w:t>
      </w:r>
      <w:r w:rsidRPr="00A50DEE">
        <w:rPr>
          <w:rFonts w:ascii="Palatino Linotype" w:eastAsia="Arial" w:hAnsi="Palatino Linotype" w:cs="Arial"/>
          <w:i/>
          <w:spacing w:val="2"/>
          <w:sz w:val="22"/>
          <w:szCs w:val="22"/>
        </w:rPr>
        <w:t>T</w:t>
      </w:r>
      <w:r w:rsidRPr="00A50DEE">
        <w:rPr>
          <w:rFonts w:ascii="Palatino Linotype" w:eastAsia="Arial" w:hAnsi="Palatino Linotype" w:cs="Arial"/>
          <w:i/>
          <w:sz w:val="22"/>
          <w:szCs w:val="22"/>
        </w:rPr>
        <w:t>r</w:t>
      </w:r>
      <w:r w:rsidRPr="00A50DEE">
        <w:rPr>
          <w:rFonts w:ascii="Palatino Linotype" w:eastAsia="Arial" w:hAnsi="Palatino Linotype" w:cs="Arial"/>
          <w:i/>
          <w:spacing w:val="-2"/>
          <w:sz w:val="22"/>
          <w:szCs w:val="22"/>
        </w:rPr>
        <w:t>a</w:t>
      </w:r>
      <w:r w:rsidRPr="00A50DEE">
        <w:rPr>
          <w:rFonts w:ascii="Palatino Linotype" w:eastAsia="Arial" w:hAnsi="Palatino Linotype" w:cs="Arial"/>
          <w:i/>
          <w:spacing w:val="1"/>
          <w:sz w:val="22"/>
          <w:szCs w:val="22"/>
        </w:rPr>
        <w:t>n</w:t>
      </w:r>
      <w:r w:rsidRPr="00A50DEE">
        <w:rPr>
          <w:rFonts w:ascii="Palatino Linotype" w:eastAsia="Arial" w:hAnsi="Palatino Linotype" w:cs="Arial"/>
          <w:i/>
          <w:sz w:val="22"/>
          <w:szCs w:val="22"/>
        </w:rPr>
        <w:t>s</w:t>
      </w:r>
      <w:r w:rsidRPr="00A50DEE">
        <w:rPr>
          <w:rFonts w:ascii="Palatino Linotype" w:eastAsia="Arial" w:hAnsi="Palatino Linotype" w:cs="Arial"/>
          <w:i/>
          <w:spacing w:val="1"/>
          <w:sz w:val="22"/>
          <w:szCs w:val="22"/>
        </w:rPr>
        <w:t>pa</w:t>
      </w:r>
      <w:r w:rsidRPr="00A50DEE">
        <w:rPr>
          <w:rFonts w:ascii="Palatino Linotype" w:eastAsia="Arial" w:hAnsi="Palatino Linotype" w:cs="Arial"/>
          <w:i/>
          <w:sz w:val="22"/>
          <w:szCs w:val="22"/>
        </w:rPr>
        <w:t>r</w:t>
      </w:r>
      <w:r w:rsidRPr="00A50DEE">
        <w:rPr>
          <w:rFonts w:ascii="Palatino Linotype" w:eastAsia="Arial" w:hAnsi="Palatino Linotype" w:cs="Arial"/>
          <w:i/>
          <w:spacing w:val="-2"/>
          <w:sz w:val="22"/>
          <w:szCs w:val="22"/>
        </w:rPr>
        <w:t>e</w:t>
      </w:r>
      <w:r w:rsidRPr="00A50DEE">
        <w:rPr>
          <w:rFonts w:ascii="Palatino Linotype" w:eastAsia="Arial" w:hAnsi="Palatino Linotype" w:cs="Arial"/>
          <w:i/>
          <w:spacing w:val="1"/>
          <w:sz w:val="22"/>
          <w:szCs w:val="22"/>
        </w:rPr>
        <w:t>n</w:t>
      </w:r>
      <w:r w:rsidRPr="00A50DEE">
        <w:rPr>
          <w:rFonts w:ascii="Palatino Linotype" w:eastAsia="Arial" w:hAnsi="Palatino Linotype" w:cs="Arial"/>
          <w:i/>
          <w:sz w:val="22"/>
          <w:szCs w:val="22"/>
        </w:rPr>
        <w:t>cia y Acc</w:t>
      </w:r>
      <w:r w:rsidRPr="00A50DEE">
        <w:rPr>
          <w:rFonts w:ascii="Palatino Linotype" w:eastAsia="Arial" w:hAnsi="Palatino Linotype" w:cs="Arial"/>
          <w:i/>
          <w:spacing w:val="1"/>
          <w:sz w:val="22"/>
          <w:szCs w:val="22"/>
        </w:rPr>
        <w:t>e</w:t>
      </w:r>
      <w:r w:rsidRPr="00A50DEE">
        <w:rPr>
          <w:rFonts w:ascii="Palatino Linotype" w:eastAsia="Arial" w:hAnsi="Palatino Linotype" w:cs="Arial"/>
          <w:i/>
          <w:sz w:val="22"/>
          <w:szCs w:val="22"/>
        </w:rPr>
        <w:t>so a la I</w:t>
      </w:r>
      <w:r w:rsidRPr="00A50DEE">
        <w:rPr>
          <w:rFonts w:ascii="Palatino Linotype" w:eastAsia="Arial" w:hAnsi="Palatino Linotype" w:cs="Arial"/>
          <w:i/>
          <w:spacing w:val="-1"/>
          <w:sz w:val="22"/>
          <w:szCs w:val="22"/>
        </w:rPr>
        <w:t>n</w:t>
      </w:r>
      <w:r w:rsidRPr="00A50DEE">
        <w:rPr>
          <w:rFonts w:ascii="Palatino Linotype" w:eastAsia="Arial" w:hAnsi="Palatino Linotype" w:cs="Arial"/>
          <w:i/>
          <w:sz w:val="22"/>
          <w:szCs w:val="22"/>
        </w:rPr>
        <w:t>f</w:t>
      </w:r>
      <w:r w:rsidRPr="00A50DEE">
        <w:rPr>
          <w:rFonts w:ascii="Palatino Linotype" w:eastAsia="Arial" w:hAnsi="Palatino Linotype" w:cs="Arial"/>
          <w:i/>
          <w:spacing w:val="1"/>
          <w:sz w:val="22"/>
          <w:szCs w:val="22"/>
        </w:rPr>
        <w:t>o</w:t>
      </w:r>
      <w:r w:rsidRPr="00A50DEE">
        <w:rPr>
          <w:rFonts w:ascii="Palatino Linotype" w:eastAsia="Arial" w:hAnsi="Palatino Linotype" w:cs="Arial"/>
          <w:i/>
          <w:spacing w:val="-3"/>
          <w:sz w:val="22"/>
          <w:szCs w:val="22"/>
        </w:rPr>
        <w:t>r</w:t>
      </w:r>
      <w:r w:rsidRPr="00A50DEE">
        <w:rPr>
          <w:rFonts w:ascii="Palatino Linotype" w:eastAsia="Arial" w:hAnsi="Palatino Linotype" w:cs="Arial"/>
          <w:i/>
          <w:spacing w:val="1"/>
          <w:sz w:val="22"/>
          <w:szCs w:val="22"/>
        </w:rPr>
        <w:t>ma</w:t>
      </w:r>
      <w:r w:rsidRPr="00A50DEE">
        <w:rPr>
          <w:rFonts w:ascii="Palatino Linotype" w:eastAsia="Arial" w:hAnsi="Palatino Linotype" w:cs="Arial"/>
          <w:i/>
          <w:sz w:val="22"/>
          <w:szCs w:val="22"/>
        </w:rPr>
        <w:t>ci</w:t>
      </w:r>
      <w:r w:rsidRPr="00A50DEE">
        <w:rPr>
          <w:rFonts w:ascii="Palatino Linotype" w:eastAsia="Arial" w:hAnsi="Palatino Linotype" w:cs="Arial"/>
          <w:i/>
          <w:spacing w:val="-2"/>
          <w:sz w:val="22"/>
          <w:szCs w:val="22"/>
        </w:rPr>
        <w:t>ó</w:t>
      </w:r>
      <w:r w:rsidRPr="00A50DEE">
        <w:rPr>
          <w:rFonts w:ascii="Palatino Linotype" w:eastAsia="Arial" w:hAnsi="Palatino Linotype" w:cs="Arial"/>
          <w:i/>
          <w:sz w:val="22"/>
          <w:szCs w:val="22"/>
        </w:rPr>
        <w:t xml:space="preserve">n </w:t>
      </w:r>
      <w:r w:rsidRPr="00A50DEE">
        <w:rPr>
          <w:rFonts w:ascii="Palatino Linotype" w:eastAsia="Arial" w:hAnsi="Palatino Linotype" w:cs="Arial"/>
          <w:i/>
          <w:spacing w:val="-2"/>
          <w:sz w:val="22"/>
          <w:szCs w:val="22"/>
        </w:rPr>
        <w:t>P</w:t>
      </w:r>
      <w:r w:rsidRPr="00A50DEE">
        <w:rPr>
          <w:rFonts w:ascii="Palatino Linotype" w:eastAsia="Arial" w:hAnsi="Palatino Linotype" w:cs="Arial"/>
          <w:i/>
          <w:spacing w:val="1"/>
          <w:sz w:val="22"/>
          <w:szCs w:val="22"/>
        </w:rPr>
        <w:t>úb</w:t>
      </w:r>
      <w:r w:rsidRPr="00A50DEE">
        <w:rPr>
          <w:rFonts w:ascii="Palatino Linotype" w:eastAsia="Arial" w:hAnsi="Palatino Linotype" w:cs="Arial"/>
          <w:i/>
          <w:sz w:val="22"/>
          <w:szCs w:val="22"/>
        </w:rPr>
        <w:t>l</w:t>
      </w:r>
      <w:r w:rsidRPr="00A50DEE">
        <w:rPr>
          <w:rFonts w:ascii="Palatino Linotype" w:eastAsia="Arial" w:hAnsi="Palatino Linotype" w:cs="Arial"/>
          <w:i/>
          <w:spacing w:val="-1"/>
          <w:sz w:val="22"/>
          <w:szCs w:val="22"/>
        </w:rPr>
        <w:t>i</w:t>
      </w:r>
      <w:r w:rsidRPr="00A50DEE">
        <w:rPr>
          <w:rFonts w:ascii="Palatino Linotype" w:eastAsia="Arial" w:hAnsi="Palatino Linotype" w:cs="Arial"/>
          <w:i/>
          <w:sz w:val="22"/>
          <w:szCs w:val="22"/>
        </w:rPr>
        <w:t xml:space="preserve">ca, </w:t>
      </w:r>
      <w:r w:rsidRPr="00A50DEE">
        <w:rPr>
          <w:rFonts w:ascii="Palatino Linotype" w:eastAsia="Arial" w:hAnsi="Palatino Linotype" w:cs="Arial"/>
          <w:i/>
          <w:spacing w:val="-1"/>
          <w:sz w:val="22"/>
          <w:szCs w:val="22"/>
        </w:rPr>
        <w:t>señalan q</w:t>
      </w:r>
      <w:r w:rsidRPr="00A50DEE">
        <w:rPr>
          <w:rFonts w:ascii="Palatino Linotype" w:eastAsia="Arial" w:hAnsi="Palatino Linotype" w:cs="Arial"/>
          <w:i/>
          <w:spacing w:val="1"/>
          <w:sz w:val="22"/>
          <w:szCs w:val="22"/>
        </w:rPr>
        <w:t>u</w:t>
      </w:r>
      <w:r w:rsidRPr="00A50DEE">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A50DEE">
        <w:rPr>
          <w:rFonts w:ascii="Palatino Linotype" w:eastAsia="Arial" w:hAnsi="Palatino Linotype" w:cs="Arial"/>
          <w:i/>
          <w:spacing w:val="-1"/>
          <w:sz w:val="22"/>
          <w:szCs w:val="22"/>
        </w:rPr>
        <w:t xml:space="preserve"> sin necesidad de</w:t>
      </w:r>
      <w:r w:rsidRPr="00A50DEE">
        <w:rPr>
          <w:rFonts w:ascii="Palatino Linotype" w:eastAsia="Arial" w:hAnsi="Palatino Linotype" w:cs="Arial"/>
          <w:i/>
          <w:spacing w:val="1"/>
          <w:sz w:val="22"/>
          <w:szCs w:val="22"/>
        </w:rPr>
        <w:t xml:space="preserve"> e</w:t>
      </w:r>
      <w:r w:rsidRPr="00A50DEE">
        <w:rPr>
          <w:rFonts w:ascii="Palatino Linotype" w:eastAsia="Arial" w:hAnsi="Palatino Linotype" w:cs="Arial"/>
          <w:i/>
          <w:sz w:val="22"/>
          <w:szCs w:val="22"/>
        </w:rPr>
        <w:t>la</w:t>
      </w:r>
      <w:r w:rsidRPr="00A50DEE">
        <w:rPr>
          <w:rFonts w:ascii="Palatino Linotype" w:eastAsia="Arial" w:hAnsi="Palatino Linotype" w:cs="Arial"/>
          <w:i/>
          <w:spacing w:val="1"/>
          <w:sz w:val="22"/>
          <w:szCs w:val="22"/>
        </w:rPr>
        <w:t>bo</w:t>
      </w:r>
      <w:r w:rsidRPr="00A50DEE">
        <w:rPr>
          <w:rFonts w:ascii="Palatino Linotype" w:eastAsia="Arial" w:hAnsi="Palatino Linotype" w:cs="Arial"/>
          <w:i/>
          <w:sz w:val="22"/>
          <w:szCs w:val="22"/>
        </w:rPr>
        <w:t xml:space="preserve">rar </w:t>
      </w:r>
      <w:r w:rsidRPr="00A50DEE">
        <w:rPr>
          <w:rFonts w:ascii="Palatino Linotype" w:eastAsia="Arial" w:hAnsi="Palatino Linotype" w:cs="Arial"/>
          <w:i/>
          <w:spacing w:val="1"/>
          <w:sz w:val="22"/>
          <w:szCs w:val="22"/>
        </w:rPr>
        <w:t>do</w:t>
      </w:r>
      <w:r w:rsidRPr="00A50DEE">
        <w:rPr>
          <w:rFonts w:ascii="Palatino Linotype" w:eastAsia="Arial" w:hAnsi="Palatino Linotype" w:cs="Arial"/>
          <w:i/>
          <w:spacing w:val="-2"/>
          <w:sz w:val="22"/>
          <w:szCs w:val="22"/>
        </w:rPr>
        <w:t>c</w:t>
      </w:r>
      <w:r w:rsidRPr="00A50DEE">
        <w:rPr>
          <w:rFonts w:ascii="Palatino Linotype" w:eastAsia="Arial" w:hAnsi="Palatino Linotype" w:cs="Arial"/>
          <w:i/>
          <w:spacing w:val="1"/>
          <w:sz w:val="22"/>
          <w:szCs w:val="22"/>
        </w:rPr>
        <w:t>u</w:t>
      </w:r>
      <w:r w:rsidRPr="00A50DEE">
        <w:rPr>
          <w:rFonts w:ascii="Palatino Linotype" w:eastAsia="Arial" w:hAnsi="Palatino Linotype" w:cs="Arial"/>
          <w:i/>
          <w:spacing w:val="-1"/>
          <w:sz w:val="22"/>
          <w:szCs w:val="22"/>
        </w:rPr>
        <w:t>m</w:t>
      </w:r>
      <w:r w:rsidRPr="00A50DEE">
        <w:rPr>
          <w:rFonts w:ascii="Palatino Linotype" w:eastAsia="Arial" w:hAnsi="Palatino Linotype" w:cs="Arial"/>
          <w:i/>
          <w:spacing w:val="1"/>
          <w:sz w:val="22"/>
          <w:szCs w:val="22"/>
        </w:rPr>
        <w:t>en</w:t>
      </w:r>
      <w:r w:rsidRPr="00A50DEE">
        <w:rPr>
          <w:rFonts w:ascii="Palatino Linotype" w:eastAsia="Arial" w:hAnsi="Palatino Linotype" w:cs="Arial"/>
          <w:i/>
          <w:spacing w:val="-2"/>
          <w:sz w:val="22"/>
          <w:szCs w:val="22"/>
        </w:rPr>
        <w:t>t</w:t>
      </w:r>
      <w:r w:rsidRPr="00A50DEE">
        <w:rPr>
          <w:rFonts w:ascii="Palatino Linotype" w:eastAsia="Arial" w:hAnsi="Palatino Linotype" w:cs="Arial"/>
          <w:i/>
          <w:spacing w:val="1"/>
          <w:sz w:val="22"/>
          <w:szCs w:val="22"/>
        </w:rPr>
        <w:t>o</w:t>
      </w:r>
      <w:r w:rsidRPr="00A50DEE">
        <w:rPr>
          <w:rFonts w:ascii="Palatino Linotype" w:eastAsia="Arial" w:hAnsi="Palatino Linotype" w:cs="Arial"/>
          <w:i/>
          <w:sz w:val="22"/>
          <w:szCs w:val="22"/>
        </w:rPr>
        <w:t xml:space="preserve">s </w:t>
      </w:r>
      <w:r w:rsidRPr="00A50DEE">
        <w:rPr>
          <w:rFonts w:ascii="Palatino Linotype" w:eastAsia="Arial" w:hAnsi="Palatino Linotype" w:cs="Arial"/>
          <w:i/>
          <w:spacing w:val="1"/>
          <w:sz w:val="22"/>
          <w:szCs w:val="22"/>
        </w:rPr>
        <w:t>a</w:t>
      </w:r>
      <w:r w:rsidRPr="00A50DEE">
        <w:rPr>
          <w:rFonts w:ascii="Palatino Linotype" w:eastAsia="Arial" w:hAnsi="Palatino Linotype" w:cs="Arial"/>
          <w:i/>
          <w:sz w:val="22"/>
          <w:szCs w:val="22"/>
        </w:rPr>
        <w:t>d</w:t>
      </w:r>
      <w:r w:rsidRPr="00A50DEE">
        <w:rPr>
          <w:rFonts w:ascii="Palatino Linotype" w:eastAsia="Arial" w:hAnsi="Palatino Linotype" w:cs="Arial"/>
          <w:i/>
          <w:spacing w:val="1"/>
          <w:sz w:val="22"/>
          <w:szCs w:val="22"/>
        </w:rPr>
        <w:t xml:space="preserve"> ho</w:t>
      </w:r>
      <w:r w:rsidRPr="00A50DEE">
        <w:rPr>
          <w:rFonts w:ascii="Palatino Linotype" w:eastAsia="Arial" w:hAnsi="Palatino Linotype" w:cs="Arial"/>
          <w:i/>
          <w:sz w:val="22"/>
          <w:szCs w:val="22"/>
        </w:rPr>
        <w:t xml:space="preserve">c </w:t>
      </w:r>
      <w:r w:rsidRPr="00A50DEE">
        <w:rPr>
          <w:rFonts w:ascii="Palatino Linotype" w:eastAsia="Arial" w:hAnsi="Palatino Linotype" w:cs="Arial"/>
          <w:i/>
          <w:spacing w:val="1"/>
          <w:sz w:val="22"/>
          <w:szCs w:val="22"/>
        </w:rPr>
        <w:t>pa</w:t>
      </w:r>
      <w:r w:rsidRPr="00A50DEE">
        <w:rPr>
          <w:rFonts w:ascii="Palatino Linotype" w:eastAsia="Arial" w:hAnsi="Palatino Linotype" w:cs="Arial"/>
          <w:i/>
          <w:sz w:val="22"/>
          <w:szCs w:val="22"/>
        </w:rPr>
        <w:t xml:space="preserve">ra </w:t>
      </w:r>
      <w:r w:rsidRPr="00A50DEE">
        <w:rPr>
          <w:rFonts w:ascii="Palatino Linotype" w:eastAsia="Arial" w:hAnsi="Palatino Linotype" w:cs="Arial"/>
          <w:i/>
          <w:spacing w:val="1"/>
          <w:sz w:val="22"/>
          <w:szCs w:val="22"/>
        </w:rPr>
        <w:t>a</w:t>
      </w:r>
      <w:r w:rsidRPr="00A50DEE">
        <w:rPr>
          <w:rFonts w:ascii="Palatino Linotype" w:eastAsia="Arial" w:hAnsi="Palatino Linotype" w:cs="Arial"/>
          <w:i/>
          <w:sz w:val="22"/>
          <w:szCs w:val="22"/>
        </w:rPr>
        <w:t>t</w:t>
      </w:r>
      <w:r w:rsidRPr="00A50DEE">
        <w:rPr>
          <w:rFonts w:ascii="Palatino Linotype" w:eastAsia="Arial" w:hAnsi="Palatino Linotype" w:cs="Arial"/>
          <w:i/>
          <w:spacing w:val="-1"/>
          <w:sz w:val="22"/>
          <w:szCs w:val="22"/>
        </w:rPr>
        <w:t>e</w:t>
      </w:r>
      <w:r w:rsidRPr="00A50DEE">
        <w:rPr>
          <w:rFonts w:ascii="Palatino Linotype" w:eastAsia="Arial" w:hAnsi="Palatino Linotype" w:cs="Arial"/>
          <w:i/>
          <w:spacing w:val="1"/>
          <w:sz w:val="22"/>
          <w:szCs w:val="22"/>
        </w:rPr>
        <w:t>n</w:t>
      </w:r>
      <w:r w:rsidRPr="00A50DEE">
        <w:rPr>
          <w:rFonts w:ascii="Palatino Linotype" w:eastAsia="Arial" w:hAnsi="Palatino Linotype" w:cs="Arial"/>
          <w:i/>
          <w:spacing w:val="-1"/>
          <w:sz w:val="22"/>
          <w:szCs w:val="22"/>
        </w:rPr>
        <w:t>d</w:t>
      </w:r>
      <w:r w:rsidRPr="00A50DEE">
        <w:rPr>
          <w:rFonts w:ascii="Palatino Linotype" w:eastAsia="Arial" w:hAnsi="Palatino Linotype" w:cs="Arial"/>
          <w:i/>
          <w:spacing w:val="1"/>
          <w:sz w:val="22"/>
          <w:szCs w:val="22"/>
        </w:rPr>
        <w:t>e</w:t>
      </w:r>
      <w:r w:rsidRPr="00A50DEE">
        <w:rPr>
          <w:rFonts w:ascii="Palatino Linotype" w:eastAsia="Arial" w:hAnsi="Palatino Linotype" w:cs="Arial"/>
          <w:i/>
          <w:sz w:val="22"/>
          <w:szCs w:val="22"/>
        </w:rPr>
        <w:t>r l</w:t>
      </w:r>
      <w:r w:rsidRPr="00A50DEE">
        <w:rPr>
          <w:rFonts w:ascii="Palatino Linotype" w:eastAsia="Arial" w:hAnsi="Palatino Linotype" w:cs="Arial"/>
          <w:i/>
          <w:spacing w:val="-2"/>
          <w:sz w:val="22"/>
          <w:szCs w:val="22"/>
        </w:rPr>
        <w:t>a</w:t>
      </w:r>
      <w:r w:rsidRPr="00A50DEE">
        <w:rPr>
          <w:rFonts w:ascii="Palatino Linotype" w:eastAsia="Arial" w:hAnsi="Palatino Linotype" w:cs="Arial"/>
          <w:i/>
          <w:sz w:val="22"/>
          <w:szCs w:val="22"/>
        </w:rPr>
        <w:t>s s</w:t>
      </w:r>
      <w:r w:rsidRPr="00A50DEE">
        <w:rPr>
          <w:rFonts w:ascii="Palatino Linotype" w:eastAsia="Arial" w:hAnsi="Palatino Linotype" w:cs="Arial"/>
          <w:i/>
          <w:spacing w:val="1"/>
          <w:sz w:val="22"/>
          <w:szCs w:val="22"/>
        </w:rPr>
        <w:t>o</w:t>
      </w:r>
      <w:r w:rsidRPr="00A50DEE">
        <w:rPr>
          <w:rFonts w:ascii="Palatino Linotype" w:eastAsia="Arial" w:hAnsi="Palatino Linotype" w:cs="Arial"/>
          <w:i/>
          <w:sz w:val="22"/>
          <w:szCs w:val="22"/>
        </w:rPr>
        <w:t>l</w:t>
      </w:r>
      <w:r w:rsidRPr="00A50DEE">
        <w:rPr>
          <w:rFonts w:ascii="Palatino Linotype" w:eastAsia="Arial" w:hAnsi="Palatino Linotype" w:cs="Arial"/>
          <w:i/>
          <w:spacing w:val="-1"/>
          <w:sz w:val="22"/>
          <w:szCs w:val="22"/>
        </w:rPr>
        <w:t>i</w:t>
      </w:r>
      <w:r w:rsidRPr="00A50DEE">
        <w:rPr>
          <w:rFonts w:ascii="Palatino Linotype" w:eastAsia="Arial" w:hAnsi="Palatino Linotype" w:cs="Arial"/>
          <w:i/>
          <w:sz w:val="22"/>
          <w:szCs w:val="22"/>
        </w:rPr>
        <w:t>cit</w:t>
      </w:r>
      <w:r w:rsidRPr="00A50DEE">
        <w:rPr>
          <w:rFonts w:ascii="Palatino Linotype" w:eastAsia="Arial" w:hAnsi="Palatino Linotype" w:cs="Arial"/>
          <w:i/>
          <w:spacing w:val="1"/>
          <w:sz w:val="22"/>
          <w:szCs w:val="22"/>
        </w:rPr>
        <w:t>ude</w:t>
      </w:r>
      <w:r w:rsidRPr="00A50DEE">
        <w:rPr>
          <w:rFonts w:ascii="Palatino Linotype" w:eastAsia="Arial" w:hAnsi="Palatino Linotype" w:cs="Arial"/>
          <w:i/>
          <w:sz w:val="22"/>
          <w:szCs w:val="22"/>
        </w:rPr>
        <w:t xml:space="preserve">s </w:t>
      </w:r>
      <w:r w:rsidRPr="00A50DEE">
        <w:rPr>
          <w:rFonts w:ascii="Palatino Linotype" w:eastAsia="Arial" w:hAnsi="Palatino Linotype" w:cs="Arial"/>
          <w:i/>
          <w:spacing w:val="-1"/>
          <w:sz w:val="22"/>
          <w:szCs w:val="22"/>
        </w:rPr>
        <w:t>d</w:t>
      </w:r>
      <w:r w:rsidRPr="00A50DEE">
        <w:rPr>
          <w:rFonts w:ascii="Palatino Linotype" w:eastAsia="Arial" w:hAnsi="Palatino Linotype" w:cs="Arial"/>
          <w:i/>
          <w:sz w:val="22"/>
          <w:szCs w:val="22"/>
        </w:rPr>
        <w:t>e i</w:t>
      </w:r>
      <w:r w:rsidRPr="00A50DEE">
        <w:rPr>
          <w:rFonts w:ascii="Palatino Linotype" w:eastAsia="Arial" w:hAnsi="Palatino Linotype" w:cs="Arial"/>
          <w:i/>
          <w:spacing w:val="-2"/>
          <w:sz w:val="22"/>
          <w:szCs w:val="22"/>
        </w:rPr>
        <w:t>n</w:t>
      </w:r>
      <w:r w:rsidRPr="00A50DEE">
        <w:rPr>
          <w:rFonts w:ascii="Palatino Linotype" w:eastAsia="Arial" w:hAnsi="Palatino Linotype" w:cs="Arial"/>
          <w:i/>
          <w:sz w:val="22"/>
          <w:szCs w:val="22"/>
        </w:rPr>
        <w:t>f</w:t>
      </w:r>
      <w:r w:rsidRPr="00A50DEE">
        <w:rPr>
          <w:rFonts w:ascii="Palatino Linotype" w:eastAsia="Arial" w:hAnsi="Palatino Linotype" w:cs="Arial"/>
          <w:i/>
          <w:spacing w:val="1"/>
          <w:sz w:val="22"/>
          <w:szCs w:val="22"/>
        </w:rPr>
        <w:t>o</w:t>
      </w:r>
      <w:r w:rsidRPr="00A50DEE">
        <w:rPr>
          <w:rFonts w:ascii="Palatino Linotype" w:eastAsia="Arial" w:hAnsi="Palatino Linotype" w:cs="Arial"/>
          <w:i/>
          <w:sz w:val="22"/>
          <w:szCs w:val="22"/>
        </w:rPr>
        <w:t>r</w:t>
      </w:r>
      <w:r w:rsidRPr="00A50DEE">
        <w:rPr>
          <w:rFonts w:ascii="Palatino Linotype" w:eastAsia="Arial" w:hAnsi="Palatino Linotype" w:cs="Arial"/>
          <w:i/>
          <w:spacing w:val="-1"/>
          <w:sz w:val="22"/>
          <w:szCs w:val="22"/>
        </w:rPr>
        <w:t>m</w:t>
      </w:r>
      <w:r w:rsidRPr="00A50DEE">
        <w:rPr>
          <w:rFonts w:ascii="Palatino Linotype" w:eastAsia="Arial" w:hAnsi="Palatino Linotype" w:cs="Arial"/>
          <w:i/>
          <w:spacing w:val="1"/>
          <w:sz w:val="22"/>
          <w:szCs w:val="22"/>
        </w:rPr>
        <w:t>a</w:t>
      </w:r>
      <w:r w:rsidRPr="00A50DEE">
        <w:rPr>
          <w:rFonts w:ascii="Palatino Linotype" w:eastAsia="Arial" w:hAnsi="Palatino Linotype" w:cs="Arial"/>
          <w:i/>
          <w:sz w:val="22"/>
          <w:szCs w:val="22"/>
        </w:rPr>
        <w:t>ció</w:t>
      </w:r>
      <w:r w:rsidRPr="00A50DEE">
        <w:rPr>
          <w:rFonts w:ascii="Palatino Linotype" w:eastAsia="Arial" w:hAnsi="Palatino Linotype" w:cs="Arial"/>
          <w:i/>
          <w:spacing w:val="1"/>
          <w:sz w:val="22"/>
          <w:szCs w:val="22"/>
        </w:rPr>
        <w:t>n</w:t>
      </w:r>
      <w:r w:rsidRPr="00A50DEE">
        <w:rPr>
          <w:rFonts w:ascii="Palatino Linotype" w:eastAsia="Arial" w:hAnsi="Palatino Linotype" w:cs="Arial"/>
          <w:i/>
          <w:sz w:val="22"/>
          <w:szCs w:val="22"/>
        </w:rPr>
        <w:t>.”</w:t>
      </w:r>
    </w:p>
    <w:p w:rsidR="006A6B88" w:rsidRPr="00A50DEE" w:rsidRDefault="006A6B88" w:rsidP="0090360E">
      <w:pPr>
        <w:spacing w:line="360" w:lineRule="auto"/>
        <w:jc w:val="both"/>
        <w:rPr>
          <w:rFonts w:ascii="Palatino Linotype" w:hAnsi="Palatino Linotype" w:cs="Tahoma"/>
          <w:sz w:val="22"/>
          <w:szCs w:val="22"/>
        </w:rPr>
      </w:pPr>
    </w:p>
    <w:p w:rsidR="00D16656" w:rsidRPr="00A50DEE" w:rsidRDefault="006A6B88" w:rsidP="0090360E">
      <w:pPr>
        <w:spacing w:line="360" w:lineRule="auto"/>
        <w:ind w:right="-93"/>
        <w:jc w:val="both"/>
        <w:rPr>
          <w:rFonts w:ascii="Palatino Linotype" w:hAnsi="Palatino Linotype" w:cs="Tahoma"/>
          <w:b/>
          <w:sz w:val="22"/>
          <w:szCs w:val="22"/>
          <w:lang w:val="es-ES"/>
        </w:rPr>
      </w:pPr>
      <w:r w:rsidRPr="00A50DEE">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w:t>
      </w:r>
      <w:r w:rsidR="00730D35" w:rsidRPr="00A50DEE">
        <w:rPr>
          <w:rFonts w:ascii="Palatino Linotype" w:hAnsi="Palatino Linotype" w:cs="Tahoma"/>
          <w:sz w:val="22"/>
          <w:szCs w:val="22"/>
          <w:lang w:val="es-ES"/>
        </w:rPr>
        <w:t xml:space="preserve"> </w:t>
      </w:r>
      <w:r w:rsidRPr="00A50DEE">
        <w:rPr>
          <w:rFonts w:ascii="Palatino Linotype" w:hAnsi="Palatino Linotype" w:cs="Tahoma"/>
          <w:sz w:val="22"/>
          <w:szCs w:val="22"/>
          <w:lang w:val="es-ES"/>
        </w:rPr>
        <w:t>l</w:t>
      </w:r>
      <w:r w:rsidR="00730D35" w:rsidRPr="00A50DEE">
        <w:rPr>
          <w:rFonts w:ascii="Palatino Linotype" w:hAnsi="Palatino Linotype" w:cs="Tahoma"/>
          <w:sz w:val="22"/>
          <w:szCs w:val="22"/>
          <w:lang w:val="es-ES"/>
        </w:rPr>
        <w:t xml:space="preserve">a </w:t>
      </w:r>
      <w:r w:rsidRPr="00A50DEE">
        <w:rPr>
          <w:rFonts w:ascii="Palatino Linotype" w:hAnsi="Palatino Linotype" w:cs="Tahoma"/>
          <w:sz w:val="22"/>
          <w:szCs w:val="22"/>
          <w:lang w:val="es-ES"/>
        </w:rPr>
        <w:t xml:space="preserve"> Recurrente; lo cual aconteció en el presente caso, pues proporcionó una relación que contiene </w:t>
      </w:r>
      <w:r w:rsidR="000F5001" w:rsidRPr="00A50DEE">
        <w:rPr>
          <w:rFonts w:ascii="Palatino Linotype" w:hAnsi="Palatino Linotype" w:cs="Tahoma"/>
          <w:b/>
          <w:sz w:val="22"/>
          <w:szCs w:val="22"/>
          <w:lang w:val="es-ES"/>
        </w:rPr>
        <w:t xml:space="preserve">el nombre del pozo al que se le realizó el </w:t>
      </w:r>
      <w:r w:rsidR="001C75AE" w:rsidRPr="00A50DEE">
        <w:rPr>
          <w:rFonts w:ascii="Palatino Linotype" w:hAnsi="Palatino Linotype" w:cs="Tahoma"/>
          <w:b/>
          <w:sz w:val="22"/>
          <w:szCs w:val="22"/>
          <w:lang w:val="es-ES"/>
        </w:rPr>
        <w:t>análisis</w:t>
      </w:r>
      <w:r w:rsidR="000F5001" w:rsidRPr="00A50DEE">
        <w:rPr>
          <w:rFonts w:ascii="Palatino Linotype" w:hAnsi="Palatino Linotype" w:cs="Tahoma"/>
          <w:b/>
          <w:sz w:val="22"/>
          <w:szCs w:val="22"/>
          <w:lang w:val="es-ES"/>
        </w:rPr>
        <w:t>, la fecha del análisis, resultado de cloro</w:t>
      </w:r>
      <w:r w:rsidR="001C75AE" w:rsidRPr="00A50DEE">
        <w:rPr>
          <w:rFonts w:ascii="Palatino Linotype" w:hAnsi="Palatino Linotype" w:cs="Tahoma"/>
          <w:b/>
          <w:sz w:val="22"/>
          <w:szCs w:val="22"/>
          <w:lang w:val="es-ES"/>
        </w:rPr>
        <w:t xml:space="preserve"> residual</w:t>
      </w:r>
      <w:r w:rsidR="000F5001" w:rsidRPr="00A50DEE">
        <w:rPr>
          <w:rFonts w:ascii="Palatino Linotype" w:hAnsi="Palatino Linotype" w:cs="Tahoma"/>
          <w:b/>
          <w:sz w:val="22"/>
          <w:szCs w:val="22"/>
          <w:lang w:val="es-ES"/>
        </w:rPr>
        <w:t xml:space="preserve">, resultado PH, y </w:t>
      </w:r>
      <w:r w:rsidR="001C75AE" w:rsidRPr="00A50DEE">
        <w:rPr>
          <w:rFonts w:ascii="Palatino Linotype" w:hAnsi="Palatino Linotype" w:cs="Tahoma"/>
          <w:b/>
          <w:sz w:val="22"/>
          <w:szCs w:val="22"/>
        </w:rPr>
        <w:t>de personal calificado de ODAPAS Tecámac que realizó el análisis</w:t>
      </w:r>
      <w:r w:rsidR="000F5001" w:rsidRPr="00A50DEE">
        <w:rPr>
          <w:rFonts w:ascii="Palatino Linotype" w:hAnsi="Palatino Linotype" w:cs="Tahoma"/>
          <w:b/>
          <w:sz w:val="22"/>
          <w:szCs w:val="22"/>
          <w:lang w:val="es-ES"/>
        </w:rPr>
        <w:t>.</w:t>
      </w:r>
    </w:p>
    <w:p w:rsidR="008A4356" w:rsidRPr="00A50DEE" w:rsidRDefault="008A4356" w:rsidP="0090360E">
      <w:pPr>
        <w:spacing w:line="360" w:lineRule="auto"/>
        <w:ind w:right="-93"/>
        <w:jc w:val="both"/>
        <w:rPr>
          <w:rFonts w:ascii="Palatino Linotype" w:eastAsia="Calibri" w:hAnsi="Palatino Linotype" w:cs="Tahoma"/>
          <w:b/>
          <w:bCs/>
          <w:sz w:val="22"/>
          <w:szCs w:val="22"/>
          <w:lang w:eastAsia="en-US"/>
        </w:rPr>
      </w:pPr>
    </w:p>
    <w:p w:rsidR="002E2418" w:rsidRPr="00A50DEE" w:rsidRDefault="002E2418" w:rsidP="0036164E">
      <w:pPr>
        <w:spacing w:line="360" w:lineRule="auto"/>
        <w:ind w:right="-93"/>
        <w:jc w:val="both"/>
        <w:rPr>
          <w:rFonts w:ascii="Palatino Linotype" w:hAnsi="Palatino Linotype" w:cs="Tahoma"/>
          <w:sz w:val="22"/>
          <w:szCs w:val="22"/>
        </w:rPr>
      </w:pPr>
      <w:r w:rsidRPr="00A50DEE">
        <w:rPr>
          <w:rFonts w:ascii="Palatino Linotype" w:hAnsi="Palatino Linotype" w:cs="Tahoma"/>
          <w:sz w:val="22"/>
          <w:szCs w:val="22"/>
        </w:rPr>
        <w:lastRenderedPageBreak/>
        <w:t xml:space="preserve">De tales circunstancias, se considera que el agravio hecho valer por la Particular resulta </w:t>
      </w:r>
      <w:r w:rsidR="00877258" w:rsidRPr="00A50DEE">
        <w:rPr>
          <w:rFonts w:ascii="Palatino Linotype" w:hAnsi="Palatino Linotype" w:cs="Tahoma"/>
          <w:b/>
          <w:sz w:val="22"/>
          <w:szCs w:val="22"/>
        </w:rPr>
        <w:t>INFUNDADO</w:t>
      </w:r>
      <w:r w:rsidRPr="00A50DEE">
        <w:rPr>
          <w:rFonts w:ascii="Palatino Linotype" w:hAnsi="Palatino Linotype" w:cs="Tahoma"/>
          <w:b/>
          <w:sz w:val="22"/>
          <w:szCs w:val="22"/>
        </w:rPr>
        <w:t xml:space="preserve">, </w:t>
      </w:r>
      <w:r w:rsidRPr="00A50DEE">
        <w:rPr>
          <w:rFonts w:ascii="Palatino Linotype" w:hAnsi="Palatino Linotype" w:cs="Tahoma"/>
          <w:sz w:val="22"/>
          <w:szCs w:val="22"/>
        </w:rPr>
        <w:t>toda vez que proporcionó la documentación que da cuenta de lo requerido, en términos del artículo 160 de la Ley de Transparencia y Acceso a la Información Pública del Estado de México y Municipios</w:t>
      </w:r>
      <w:r w:rsidR="00877258" w:rsidRPr="00A50DEE">
        <w:rPr>
          <w:rFonts w:ascii="Palatino Linotype" w:hAnsi="Palatino Linotype" w:cs="Tahoma"/>
          <w:sz w:val="22"/>
          <w:szCs w:val="22"/>
        </w:rPr>
        <w:t>.</w:t>
      </w:r>
    </w:p>
    <w:p w:rsidR="00877258" w:rsidRPr="00A50DEE" w:rsidRDefault="00877258" w:rsidP="0036164E">
      <w:pPr>
        <w:spacing w:line="360" w:lineRule="auto"/>
        <w:ind w:right="-93"/>
        <w:jc w:val="both"/>
        <w:rPr>
          <w:rFonts w:ascii="Palatino Linotype" w:eastAsia="Calibri" w:hAnsi="Palatino Linotype" w:cs="Tahoma"/>
          <w:bCs/>
          <w:sz w:val="22"/>
          <w:szCs w:val="22"/>
          <w:lang w:eastAsia="en-US"/>
        </w:rPr>
      </w:pPr>
    </w:p>
    <w:p w:rsidR="0036164E" w:rsidRPr="00A50DEE" w:rsidRDefault="00134409" w:rsidP="0036164E">
      <w:pPr>
        <w:spacing w:line="360" w:lineRule="auto"/>
        <w:ind w:right="-93"/>
        <w:jc w:val="both"/>
        <w:rPr>
          <w:rFonts w:ascii="Palatino Linotype" w:hAnsi="Palatino Linotype" w:cs="Tahoma"/>
          <w:sz w:val="22"/>
          <w:szCs w:val="22"/>
        </w:rPr>
      </w:pPr>
      <w:r w:rsidRPr="00A50DEE">
        <w:rPr>
          <w:rFonts w:ascii="Palatino Linotype" w:hAnsi="Palatino Linotype" w:cs="Tahoma"/>
          <w:b/>
          <w:sz w:val="22"/>
          <w:szCs w:val="22"/>
        </w:rPr>
        <w:t xml:space="preserve">SEXTO. Decisión. </w:t>
      </w:r>
      <w:r w:rsidRPr="00A50DEE">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927D46" w:rsidRPr="00A50DEE">
        <w:rPr>
          <w:rFonts w:ascii="Palatino Linotype" w:hAnsi="Palatino Linotype" w:cs="Tahoma"/>
          <w:b/>
          <w:sz w:val="22"/>
          <w:szCs w:val="22"/>
        </w:rPr>
        <w:t>CONFIRMAR</w:t>
      </w:r>
      <w:r w:rsidRPr="00A50DEE">
        <w:rPr>
          <w:rFonts w:ascii="Palatino Linotype" w:hAnsi="Palatino Linotype" w:cs="Tahoma"/>
          <w:b/>
          <w:sz w:val="22"/>
          <w:szCs w:val="22"/>
        </w:rPr>
        <w:t xml:space="preserve"> </w:t>
      </w:r>
      <w:r w:rsidRPr="00A50DEE">
        <w:rPr>
          <w:rFonts w:ascii="Palatino Linotype" w:hAnsi="Palatino Linotype" w:cs="Tahoma"/>
          <w:sz w:val="22"/>
          <w:szCs w:val="22"/>
        </w:rPr>
        <w:t xml:space="preserve">la respuesta otorgada por el </w:t>
      </w:r>
      <w:r w:rsidR="00311D8B" w:rsidRPr="00A50DEE">
        <w:rPr>
          <w:rFonts w:ascii="Palatino Linotype" w:hAnsi="Palatino Linotype" w:cs="Tahoma"/>
          <w:sz w:val="22"/>
          <w:szCs w:val="22"/>
        </w:rPr>
        <w:t>Organismo Descentralizado de Agua Potable Alcantarillado y Saneamiento de</w:t>
      </w:r>
      <w:r w:rsidR="00FD675F" w:rsidRPr="00A50DEE">
        <w:rPr>
          <w:rFonts w:ascii="Palatino Linotype" w:hAnsi="Palatino Linotype" w:cs="Tahoma"/>
          <w:sz w:val="22"/>
          <w:szCs w:val="22"/>
        </w:rPr>
        <w:t xml:space="preserve"> Tecámac.</w:t>
      </w:r>
      <w:r w:rsidRPr="00A50DEE">
        <w:rPr>
          <w:rFonts w:ascii="Palatino Linotype" w:eastAsia="Calibri" w:hAnsi="Palatino Linotype" w:cs="Tahoma"/>
          <w:sz w:val="22"/>
          <w:szCs w:val="22"/>
          <w:lang w:eastAsia="en-US"/>
        </w:rPr>
        <w:t xml:space="preserve"> </w:t>
      </w:r>
    </w:p>
    <w:p w:rsidR="00ED3ECA" w:rsidRPr="00A50DEE" w:rsidRDefault="00ED3ECA" w:rsidP="0036164E">
      <w:pPr>
        <w:tabs>
          <w:tab w:val="left" w:pos="4962"/>
        </w:tabs>
        <w:spacing w:line="360" w:lineRule="auto"/>
        <w:jc w:val="both"/>
        <w:rPr>
          <w:rFonts w:ascii="Palatino Linotype" w:eastAsia="Calibri" w:hAnsi="Palatino Linotype" w:cs="Tahoma"/>
          <w:iCs/>
          <w:sz w:val="22"/>
          <w:szCs w:val="22"/>
          <w:lang w:eastAsia="es-ES_tradnl"/>
        </w:rPr>
      </w:pPr>
    </w:p>
    <w:p w:rsidR="00536006" w:rsidRPr="00A50DEE" w:rsidRDefault="00877258" w:rsidP="0090360E">
      <w:pPr>
        <w:spacing w:line="360" w:lineRule="auto"/>
        <w:jc w:val="both"/>
        <w:rPr>
          <w:rFonts w:ascii="Palatino Linotype" w:eastAsia="Calibri" w:hAnsi="Palatino Linotype" w:cs="Tahoma"/>
          <w:iCs/>
          <w:sz w:val="22"/>
          <w:szCs w:val="22"/>
          <w:lang w:eastAsia="es-ES_tradnl"/>
        </w:rPr>
      </w:pPr>
      <w:r w:rsidRPr="00A50DEE">
        <w:rPr>
          <w:rFonts w:ascii="Palatino Linotype" w:eastAsia="Calibri" w:hAnsi="Palatino Linotype" w:cs="Tahoma"/>
          <w:iCs/>
          <w:sz w:val="22"/>
          <w:szCs w:val="22"/>
          <w:lang w:eastAsia="es-ES_tradnl"/>
        </w:rPr>
        <w:t xml:space="preserve">No obstante, se dejan a salvo los derechos del Recurrente, a efecto de que, de ser el caso, los haga valer en una nueva solicitud de información con el requerimiento de información que esgrimió como motivo de inconformidad, </w:t>
      </w:r>
      <w:r w:rsidR="00A50DEE" w:rsidRPr="00A50DEE">
        <w:rPr>
          <w:rFonts w:ascii="Palatino Linotype" w:eastAsia="Calibri" w:hAnsi="Palatino Linotype" w:cs="Tahoma"/>
          <w:iCs/>
          <w:sz w:val="22"/>
          <w:szCs w:val="22"/>
          <w:lang w:eastAsia="es-ES_tradnl"/>
        </w:rPr>
        <w:t xml:space="preserve">el proceso utilizado para realizar la mediciones, </w:t>
      </w:r>
      <w:r w:rsidRPr="00A50DEE">
        <w:rPr>
          <w:rFonts w:ascii="Palatino Linotype" w:eastAsia="Calibri" w:hAnsi="Palatino Linotype" w:cs="Tahoma"/>
          <w:iCs/>
          <w:sz w:val="22"/>
          <w:szCs w:val="22"/>
          <w:lang w:eastAsia="es-ES_tradnl"/>
        </w:rPr>
        <w:t>el tipo de reactivo</w:t>
      </w:r>
      <w:r w:rsidR="00A50DEE" w:rsidRPr="00A50DEE">
        <w:rPr>
          <w:rFonts w:ascii="Palatino Linotype" w:eastAsia="Calibri" w:hAnsi="Palatino Linotype" w:cs="Tahoma"/>
          <w:iCs/>
          <w:sz w:val="22"/>
          <w:szCs w:val="22"/>
          <w:lang w:eastAsia="es-ES_tradnl"/>
        </w:rPr>
        <w:t xml:space="preserve">, </w:t>
      </w:r>
      <w:r w:rsidRPr="00A50DEE">
        <w:rPr>
          <w:rFonts w:ascii="Palatino Linotype" w:eastAsia="Calibri" w:hAnsi="Palatino Linotype" w:cs="Tahoma"/>
          <w:iCs/>
          <w:sz w:val="22"/>
          <w:szCs w:val="22"/>
          <w:lang w:eastAsia="es-ES_tradnl"/>
        </w:rPr>
        <w:t>así como los estándares o parámetros en los que se debe estar para obtener la medición de p</w:t>
      </w:r>
      <w:r w:rsidR="00A50DEE" w:rsidRPr="00A50DEE">
        <w:rPr>
          <w:rFonts w:ascii="Palatino Linotype" w:eastAsia="Calibri" w:hAnsi="Palatino Linotype" w:cs="Tahoma"/>
          <w:iCs/>
          <w:sz w:val="22"/>
          <w:szCs w:val="22"/>
          <w:lang w:eastAsia="es-ES_tradnl"/>
        </w:rPr>
        <w:t>H</w:t>
      </w:r>
      <w:r w:rsidRPr="00A50DEE">
        <w:rPr>
          <w:rFonts w:ascii="Palatino Linotype" w:eastAsia="Calibri" w:hAnsi="Palatino Linotype" w:cs="Tahoma"/>
          <w:iCs/>
          <w:sz w:val="22"/>
          <w:szCs w:val="22"/>
          <w:lang w:eastAsia="es-ES_tradnl"/>
        </w:rPr>
        <w:t xml:space="preserve"> y cloro residual en los pozos del </w:t>
      </w:r>
      <w:r w:rsidR="0097496C">
        <w:rPr>
          <w:rFonts w:ascii="Palatino Linotype" w:eastAsia="Calibri" w:hAnsi="Palatino Linotype" w:cs="Tahoma"/>
          <w:iCs/>
          <w:sz w:val="22"/>
          <w:szCs w:val="22"/>
          <w:lang w:eastAsia="es-ES_tradnl"/>
        </w:rPr>
        <w:t>Municipio</w:t>
      </w:r>
      <w:r w:rsidRPr="00A50DEE">
        <w:rPr>
          <w:rFonts w:ascii="Palatino Linotype" w:eastAsia="Calibri" w:hAnsi="Palatino Linotype" w:cs="Tahoma"/>
          <w:iCs/>
          <w:sz w:val="22"/>
          <w:szCs w:val="22"/>
          <w:lang w:eastAsia="es-ES_tradnl"/>
        </w:rPr>
        <w:t xml:space="preserve"> de Tecámac, en el periodo comprendido </w:t>
      </w:r>
      <w:r w:rsidR="00A50DEE" w:rsidRPr="00A50DEE">
        <w:rPr>
          <w:rFonts w:ascii="Palatino Linotype" w:eastAsia="Calibri" w:hAnsi="Palatino Linotype" w:cs="Tahoma"/>
          <w:iCs/>
          <w:sz w:val="22"/>
          <w:szCs w:val="22"/>
          <w:lang w:eastAsia="es-ES_tradnl"/>
        </w:rPr>
        <w:t>de su interés</w:t>
      </w:r>
      <w:r w:rsidRPr="00A50DEE">
        <w:rPr>
          <w:rFonts w:ascii="Palatino Linotype" w:eastAsia="Calibri" w:hAnsi="Palatino Linotype" w:cs="Tahoma"/>
          <w:iCs/>
          <w:sz w:val="22"/>
          <w:szCs w:val="22"/>
          <w:lang w:eastAsia="es-ES_tradnl"/>
        </w:rPr>
        <w:t xml:space="preserve">.  </w:t>
      </w:r>
    </w:p>
    <w:p w:rsidR="00877258" w:rsidRPr="00A50DEE" w:rsidRDefault="00877258" w:rsidP="0090360E">
      <w:pPr>
        <w:spacing w:line="360" w:lineRule="auto"/>
        <w:jc w:val="both"/>
        <w:rPr>
          <w:rFonts w:ascii="Palatino Linotype" w:eastAsia="Calibri" w:hAnsi="Palatino Linotype" w:cs="Tahoma"/>
          <w:bCs/>
          <w:sz w:val="22"/>
          <w:szCs w:val="22"/>
          <w:lang w:eastAsia="en-US"/>
        </w:rPr>
      </w:pPr>
    </w:p>
    <w:p w:rsidR="00536006" w:rsidRPr="00A50DEE" w:rsidRDefault="00536006" w:rsidP="0090360E">
      <w:pPr>
        <w:spacing w:line="360" w:lineRule="auto"/>
        <w:ind w:right="-91"/>
        <w:jc w:val="center"/>
        <w:rPr>
          <w:rFonts w:ascii="Palatino Linotype" w:eastAsia="Calibri" w:hAnsi="Palatino Linotype" w:cs="Tahoma"/>
          <w:b/>
          <w:bCs/>
          <w:sz w:val="22"/>
          <w:szCs w:val="22"/>
          <w:lang w:eastAsia="en-US"/>
        </w:rPr>
      </w:pPr>
      <w:r w:rsidRPr="00A50DEE">
        <w:rPr>
          <w:rFonts w:ascii="Palatino Linotype" w:eastAsia="Calibri" w:hAnsi="Palatino Linotype" w:cs="Tahoma"/>
          <w:b/>
          <w:bCs/>
          <w:sz w:val="22"/>
          <w:szCs w:val="22"/>
          <w:lang w:eastAsia="en-US"/>
        </w:rPr>
        <w:t>RESUELVE:</w:t>
      </w:r>
    </w:p>
    <w:p w:rsidR="00FD675F" w:rsidRPr="00A50DEE" w:rsidRDefault="00FD675F" w:rsidP="00FD675F">
      <w:pPr>
        <w:spacing w:line="360" w:lineRule="auto"/>
        <w:jc w:val="both"/>
        <w:rPr>
          <w:rFonts w:ascii="Palatino Linotype" w:hAnsi="Palatino Linotype" w:cs="Arial"/>
          <w:bCs/>
          <w:color w:val="000000" w:themeColor="text1"/>
          <w:sz w:val="22"/>
          <w:szCs w:val="22"/>
          <w:lang w:val="es-ES"/>
        </w:rPr>
      </w:pPr>
      <w:r w:rsidRPr="00A50DEE">
        <w:rPr>
          <w:rFonts w:ascii="Palatino Linotype" w:hAnsi="Palatino Linotype" w:cs="Arial"/>
          <w:b/>
          <w:bCs/>
          <w:color w:val="000000" w:themeColor="text1"/>
          <w:sz w:val="22"/>
          <w:szCs w:val="22"/>
          <w:lang w:val="es-ES"/>
        </w:rPr>
        <w:t xml:space="preserve">PRIMERO. </w:t>
      </w:r>
      <w:r w:rsidRPr="00A50DEE">
        <w:rPr>
          <w:rFonts w:ascii="Palatino Linotype" w:hAnsi="Palatino Linotype" w:cs="Arial"/>
          <w:bCs/>
          <w:color w:val="000000" w:themeColor="text1"/>
          <w:sz w:val="22"/>
          <w:szCs w:val="22"/>
          <w:lang w:val="es-ES"/>
        </w:rPr>
        <w:t xml:space="preserve">Se </w:t>
      </w:r>
      <w:r w:rsidRPr="00A50DEE">
        <w:rPr>
          <w:rFonts w:ascii="Palatino Linotype" w:hAnsi="Palatino Linotype" w:cs="Arial"/>
          <w:b/>
          <w:bCs/>
          <w:color w:val="000000" w:themeColor="text1"/>
          <w:sz w:val="22"/>
          <w:szCs w:val="22"/>
          <w:lang w:val="es-ES"/>
        </w:rPr>
        <w:t>CONFIRMA</w:t>
      </w:r>
      <w:r w:rsidRPr="00A50DEE">
        <w:rPr>
          <w:rFonts w:ascii="Palatino Linotype" w:hAnsi="Palatino Linotype" w:cs="Arial"/>
          <w:bCs/>
          <w:color w:val="000000" w:themeColor="text1"/>
          <w:sz w:val="22"/>
          <w:szCs w:val="22"/>
          <w:lang w:val="es-ES"/>
        </w:rPr>
        <w:t xml:space="preserve"> la respuesta del Sujeto Obligado a la solicitud de información </w:t>
      </w:r>
      <w:r w:rsidRPr="00A50DEE">
        <w:rPr>
          <w:rFonts w:ascii="Palatino Linotype" w:hAnsi="Palatino Linotype" w:cs="Arial"/>
          <w:b/>
          <w:bCs/>
          <w:color w:val="000000" w:themeColor="text1"/>
          <w:sz w:val="22"/>
          <w:szCs w:val="22"/>
          <w:lang w:val="es-ES"/>
        </w:rPr>
        <w:t>00048/OASTECAMAC/IP/2019</w:t>
      </w:r>
      <w:r w:rsidRPr="00A50DEE">
        <w:rPr>
          <w:rFonts w:ascii="Palatino Linotype" w:hAnsi="Palatino Linotype" w:cs="Arial"/>
          <w:bCs/>
          <w:color w:val="000000" w:themeColor="text1"/>
          <w:sz w:val="22"/>
          <w:szCs w:val="22"/>
          <w:lang w:val="es-ES"/>
        </w:rPr>
        <w:t xml:space="preserve">, por resultar infundadas las razones o motivos de inconformidad hechos valer por el Recurrente, en términos de los Considerandos </w:t>
      </w:r>
      <w:r w:rsidRPr="00A50DEE">
        <w:rPr>
          <w:rFonts w:ascii="Palatino Linotype" w:hAnsi="Palatino Linotype" w:cs="Arial"/>
          <w:b/>
          <w:bCs/>
          <w:color w:val="000000" w:themeColor="text1"/>
          <w:sz w:val="22"/>
          <w:szCs w:val="22"/>
          <w:lang w:val="es-ES"/>
        </w:rPr>
        <w:t>QUINTO y SEXTO</w:t>
      </w:r>
      <w:r w:rsidRPr="00A50DEE">
        <w:rPr>
          <w:rFonts w:ascii="Palatino Linotype" w:hAnsi="Palatino Linotype" w:cs="Arial"/>
          <w:bCs/>
          <w:color w:val="000000" w:themeColor="text1"/>
          <w:sz w:val="22"/>
          <w:szCs w:val="22"/>
          <w:lang w:val="es-ES"/>
        </w:rPr>
        <w:t xml:space="preserve"> de esta Resolución.</w:t>
      </w:r>
    </w:p>
    <w:p w:rsidR="00FD675F" w:rsidRPr="00A50DEE" w:rsidRDefault="00FD675F" w:rsidP="00FD675F">
      <w:pPr>
        <w:spacing w:line="360" w:lineRule="auto"/>
        <w:jc w:val="both"/>
        <w:rPr>
          <w:rFonts w:ascii="Palatino Linotype" w:hAnsi="Palatino Linotype" w:cs="Arial"/>
          <w:bCs/>
          <w:color w:val="000000" w:themeColor="text1"/>
          <w:sz w:val="22"/>
          <w:szCs w:val="22"/>
          <w:lang w:val="es-ES"/>
        </w:rPr>
      </w:pPr>
    </w:p>
    <w:p w:rsidR="00FD675F" w:rsidRPr="00A50DEE" w:rsidRDefault="00FD675F" w:rsidP="00FD675F">
      <w:pPr>
        <w:spacing w:line="360" w:lineRule="auto"/>
        <w:jc w:val="both"/>
        <w:rPr>
          <w:rFonts w:ascii="Palatino Linotype" w:hAnsi="Palatino Linotype" w:cs="Tahoma"/>
          <w:i/>
          <w:sz w:val="22"/>
          <w:szCs w:val="22"/>
          <w:lang w:val="es-ES_tradnl"/>
        </w:rPr>
      </w:pPr>
      <w:r w:rsidRPr="00A50DEE">
        <w:rPr>
          <w:rFonts w:ascii="Palatino Linotype" w:eastAsia="Calibri" w:hAnsi="Palatino Linotype" w:cs="Tahoma"/>
          <w:b/>
          <w:bCs/>
          <w:sz w:val="22"/>
          <w:szCs w:val="22"/>
          <w:lang w:eastAsia="en-US"/>
        </w:rPr>
        <w:t xml:space="preserve">SEGUNDO. </w:t>
      </w:r>
      <w:r w:rsidRPr="00A50DEE">
        <w:rPr>
          <w:rFonts w:ascii="Palatino Linotype" w:hAnsi="Palatino Linotype" w:cs="Tahoma"/>
          <w:b/>
          <w:sz w:val="22"/>
          <w:szCs w:val="22"/>
        </w:rPr>
        <w:t xml:space="preserve">NOTIFÍQUESE </w:t>
      </w:r>
      <w:r w:rsidRPr="00A50DEE">
        <w:rPr>
          <w:rFonts w:ascii="Palatino Linotype" w:hAnsi="Palatino Linotype" w:cs="Tahoma"/>
          <w:sz w:val="22"/>
          <w:szCs w:val="22"/>
        </w:rPr>
        <w:t>la presente Resolución al Titular de la Unidad de Transparencia del Sujeto Obligado.</w:t>
      </w:r>
    </w:p>
    <w:p w:rsidR="00FD675F" w:rsidRPr="00A50DEE" w:rsidRDefault="00FD675F" w:rsidP="00FD675F">
      <w:pPr>
        <w:shd w:val="clear" w:color="auto" w:fill="FFFFFF" w:themeFill="background1"/>
        <w:spacing w:line="360" w:lineRule="auto"/>
        <w:jc w:val="both"/>
        <w:rPr>
          <w:rFonts w:ascii="Palatino Linotype" w:eastAsia="Calibri" w:hAnsi="Palatino Linotype" w:cs="Tahoma"/>
          <w:sz w:val="22"/>
          <w:szCs w:val="22"/>
          <w:lang w:eastAsia="es-MX"/>
        </w:rPr>
      </w:pPr>
    </w:p>
    <w:p w:rsidR="00FD675F" w:rsidRPr="00A50DEE" w:rsidRDefault="00FD675F" w:rsidP="00FD675F">
      <w:pPr>
        <w:shd w:val="clear" w:color="auto" w:fill="FFFFFF" w:themeFill="background1"/>
        <w:spacing w:line="360" w:lineRule="auto"/>
        <w:jc w:val="both"/>
        <w:rPr>
          <w:rFonts w:ascii="Palatino Linotype" w:hAnsi="Palatino Linotype" w:cs="Tahoma"/>
          <w:sz w:val="22"/>
          <w:szCs w:val="22"/>
        </w:rPr>
      </w:pPr>
      <w:r w:rsidRPr="00A50DEE">
        <w:rPr>
          <w:rFonts w:ascii="Palatino Linotype" w:eastAsia="Calibri" w:hAnsi="Palatino Linotype" w:cs="Tahoma"/>
          <w:b/>
          <w:sz w:val="22"/>
          <w:szCs w:val="22"/>
          <w:lang w:eastAsia="es-MX"/>
        </w:rPr>
        <w:t>TERCERO</w:t>
      </w:r>
      <w:r w:rsidRPr="00A50DEE">
        <w:rPr>
          <w:rFonts w:ascii="Palatino Linotype" w:eastAsia="Calibri" w:hAnsi="Palatino Linotype" w:cs="Tahoma"/>
          <w:b/>
          <w:bCs/>
          <w:sz w:val="22"/>
          <w:szCs w:val="22"/>
          <w:lang w:eastAsia="en-US"/>
        </w:rPr>
        <w:t xml:space="preserve">. </w:t>
      </w:r>
      <w:r w:rsidRPr="00A50DEE">
        <w:rPr>
          <w:rFonts w:ascii="Palatino Linotype" w:hAnsi="Palatino Linotype" w:cs="Tahoma"/>
          <w:b/>
          <w:sz w:val="22"/>
          <w:szCs w:val="22"/>
        </w:rPr>
        <w:t xml:space="preserve">NOTIFÍQUESE </w:t>
      </w:r>
      <w:r w:rsidRPr="00A50DEE">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536006" w:rsidRPr="00A50DEE" w:rsidRDefault="00536006" w:rsidP="0090360E">
      <w:pPr>
        <w:spacing w:line="360" w:lineRule="auto"/>
        <w:jc w:val="both"/>
        <w:rPr>
          <w:rFonts w:ascii="Palatino Linotype" w:hAnsi="Palatino Linotype" w:cs="Tahoma"/>
          <w:sz w:val="22"/>
          <w:szCs w:val="22"/>
          <w:lang w:eastAsia="es-MX"/>
        </w:rPr>
      </w:pPr>
    </w:p>
    <w:p w:rsidR="0005348B" w:rsidRPr="00F012DF" w:rsidRDefault="0005348B" w:rsidP="0005348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w:t>
      </w:r>
      <w:r>
        <w:rPr>
          <w:rFonts w:ascii="Palatino Linotype" w:eastAsia="Calibri" w:hAnsi="Palatino Linotype" w:cs="Tahoma"/>
          <w:bCs/>
          <w:sz w:val="22"/>
          <w:szCs w:val="22"/>
          <w:lang w:val="es-ES_tradnl" w:eastAsia="en-US"/>
        </w:rPr>
        <w:t xml:space="preserve">HERNÁNDEZ; JAVIER MARTÍNEZ CRUZ CON VOTO PARTICULAR </w:t>
      </w:r>
      <w:r w:rsidRPr="00F012DF">
        <w:rPr>
          <w:rFonts w:ascii="Palatino Linotype" w:eastAsia="Calibri" w:hAnsi="Palatino Linotype" w:cs="Tahoma"/>
          <w:bCs/>
          <w:sz w:val="22"/>
          <w:szCs w:val="22"/>
          <w:lang w:val="es-ES_tradnl" w:eastAsia="en-US"/>
        </w:rPr>
        <w:t xml:space="preserve">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rsidR="0005348B" w:rsidRDefault="0005348B" w:rsidP="0005348B">
      <w:pPr>
        <w:spacing w:line="360" w:lineRule="auto"/>
        <w:ind w:right="-93"/>
        <w:jc w:val="both"/>
        <w:rPr>
          <w:rFonts w:ascii="Palatino Linotype" w:eastAsia="Calibri" w:hAnsi="Palatino Linotype" w:cs="Tahoma"/>
          <w:bCs/>
          <w:sz w:val="22"/>
          <w:szCs w:val="22"/>
          <w:lang w:eastAsia="en-US"/>
        </w:rPr>
      </w:pPr>
    </w:p>
    <w:p w:rsidR="0005348B" w:rsidRDefault="0005348B" w:rsidP="0005348B">
      <w:pPr>
        <w:spacing w:line="360" w:lineRule="auto"/>
        <w:ind w:right="-93"/>
        <w:jc w:val="both"/>
        <w:rPr>
          <w:rFonts w:ascii="Palatino Linotype" w:eastAsia="Calibri" w:hAnsi="Palatino Linotype" w:cs="Tahoma"/>
          <w:bCs/>
          <w:sz w:val="22"/>
          <w:szCs w:val="22"/>
          <w:lang w:eastAsia="en-US"/>
        </w:rPr>
      </w:pPr>
    </w:p>
    <w:p w:rsidR="0005348B" w:rsidRDefault="0005348B" w:rsidP="0005348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5898A997" wp14:editId="73AEF4E5">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05348B" w:rsidRPr="00DA1AD1" w:rsidRDefault="0005348B" w:rsidP="0005348B">
                            <w:pPr>
                              <w:jc w:val="center"/>
                              <w:rPr>
                                <w:rFonts w:ascii="Palatino Linotype" w:hAnsi="Palatino Linotype"/>
                                <w:b/>
                                <w:sz w:val="22"/>
                                <w:szCs w:val="24"/>
                              </w:rPr>
                            </w:pPr>
                            <w:r w:rsidRPr="00DA1AD1">
                              <w:rPr>
                                <w:rFonts w:ascii="Palatino Linotype" w:hAnsi="Palatino Linotype"/>
                                <w:b/>
                                <w:sz w:val="22"/>
                                <w:szCs w:val="24"/>
                              </w:rPr>
                              <w:t>(Rúbrica)</w:t>
                            </w:r>
                          </w:p>
                          <w:p w:rsidR="0005348B" w:rsidRPr="00016AF3" w:rsidRDefault="0005348B" w:rsidP="0005348B">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8A997"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05348B" w:rsidRPr="00DA1AD1" w:rsidRDefault="0005348B" w:rsidP="0005348B">
                      <w:pPr>
                        <w:jc w:val="center"/>
                        <w:rPr>
                          <w:rFonts w:ascii="Palatino Linotype" w:hAnsi="Palatino Linotype"/>
                          <w:b/>
                          <w:sz w:val="22"/>
                          <w:szCs w:val="24"/>
                        </w:rPr>
                      </w:pPr>
                      <w:r w:rsidRPr="00DA1AD1">
                        <w:rPr>
                          <w:rFonts w:ascii="Palatino Linotype" w:hAnsi="Palatino Linotype"/>
                          <w:b/>
                          <w:sz w:val="22"/>
                          <w:szCs w:val="24"/>
                        </w:rPr>
                        <w:t>(Rúbrica)</w:t>
                      </w:r>
                    </w:p>
                    <w:p w:rsidR="0005348B" w:rsidRPr="00016AF3" w:rsidRDefault="0005348B" w:rsidP="0005348B">
                      <w:pPr>
                        <w:jc w:val="center"/>
                        <w:rPr>
                          <w:rFonts w:ascii="Palatino Linotype" w:hAnsi="Palatino Linotype"/>
                          <w:b/>
                          <w:sz w:val="24"/>
                          <w:szCs w:val="24"/>
                        </w:rPr>
                      </w:pPr>
                    </w:p>
                  </w:txbxContent>
                </v:textbox>
                <w10:wrap anchorx="margin"/>
              </v:shape>
            </w:pict>
          </mc:Fallback>
        </mc:AlternateContent>
      </w:r>
    </w:p>
    <w:p w:rsidR="0005348B" w:rsidRDefault="0005348B" w:rsidP="0005348B">
      <w:pPr>
        <w:spacing w:line="360" w:lineRule="auto"/>
        <w:ind w:right="-93"/>
        <w:jc w:val="both"/>
        <w:rPr>
          <w:rFonts w:ascii="Palatino Linotype" w:eastAsia="Calibri" w:hAnsi="Palatino Linotype" w:cs="Tahoma"/>
          <w:b/>
          <w:bCs/>
          <w:sz w:val="22"/>
          <w:szCs w:val="22"/>
          <w:lang w:eastAsia="en-US"/>
        </w:rPr>
      </w:pPr>
    </w:p>
    <w:p w:rsidR="0005348B" w:rsidRDefault="0005348B" w:rsidP="0005348B">
      <w:pPr>
        <w:spacing w:line="360" w:lineRule="auto"/>
        <w:ind w:right="-93"/>
        <w:jc w:val="both"/>
        <w:rPr>
          <w:rFonts w:ascii="Palatino Linotype" w:eastAsia="Calibri" w:hAnsi="Palatino Linotype" w:cs="Tahoma"/>
          <w:b/>
          <w:bCs/>
          <w:sz w:val="22"/>
          <w:szCs w:val="22"/>
          <w:lang w:eastAsia="en-US"/>
        </w:rPr>
      </w:pPr>
    </w:p>
    <w:p w:rsidR="0005348B" w:rsidRDefault="0005348B" w:rsidP="0005348B">
      <w:pPr>
        <w:spacing w:line="360" w:lineRule="auto"/>
        <w:ind w:right="-93"/>
        <w:jc w:val="both"/>
        <w:rPr>
          <w:rFonts w:ascii="Palatino Linotype" w:eastAsia="Calibri" w:hAnsi="Palatino Linotype" w:cs="Tahoma"/>
          <w:b/>
          <w:bCs/>
          <w:sz w:val="22"/>
          <w:szCs w:val="22"/>
          <w:lang w:eastAsia="en-US"/>
        </w:rPr>
      </w:pPr>
    </w:p>
    <w:p w:rsidR="00194BE5" w:rsidRDefault="00194BE5" w:rsidP="0005348B">
      <w:pPr>
        <w:spacing w:line="360" w:lineRule="auto"/>
        <w:ind w:right="-93"/>
        <w:jc w:val="both"/>
        <w:rPr>
          <w:rFonts w:ascii="Palatino Linotype" w:eastAsia="Calibri" w:hAnsi="Palatino Linotype" w:cs="Tahoma"/>
          <w:b/>
          <w:bCs/>
          <w:sz w:val="22"/>
          <w:szCs w:val="22"/>
          <w:lang w:eastAsia="en-US"/>
        </w:rPr>
      </w:pPr>
    </w:p>
    <w:p w:rsidR="0005348B" w:rsidRPr="00F012DF" w:rsidRDefault="0005348B" w:rsidP="0005348B">
      <w:pPr>
        <w:spacing w:line="360" w:lineRule="auto"/>
        <w:ind w:right="-93"/>
        <w:jc w:val="both"/>
        <w:rPr>
          <w:rFonts w:ascii="Palatino Linotype" w:eastAsia="Calibri" w:hAnsi="Palatino Linotype" w:cs="Tahoma"/>
          <w:b/>
          <w:bCs/>
          <w:sz w:val="22"/>
          <w:szCs w:val="22"/>
          <w:lang w:eastAsia="en-US"/>
        </w:rPr>
      </w:pPr>
    </w:p>
    <w:p w:rsidR="0005348B" w:rsidRPr="00F012DF" w:rsidRDefault="0005348B" w:rsidP="0005348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19F5FCBD" wp14:editId="0CEDA8C5">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05348B" w:rsidRPr="00DA1AD1" w:rsidRDefault="0005348B" w:rsidP="0005348B">
                            <w:pPr>
                              <w:jc w:val="center"/>
                              <w:rPr>
                                <w:rFonts w:ascii="Palatino Linotype" w:hAnsi="Palatino Linotype"/>
                                <w:b/>
                                <w:sz w:val="22"/>
                                <w:szCs w:val="24"/>
                              </w:rPr>
                            </w:pPr>
                            <w:r w:rsidRPr="00DA1AD1">
                              <w:rPr>
                                <w:rFonts w:ascii="Palatino Linotype" w:hAnsi="Palatino Linotype"/>
                                <w:b/>
                                <w:sz w:val="22"/>
                                <w:szCs w:val="24"/>
                              </w:rPr>
                              <w:t>(Rúbrica)</w:t>
                            </w:r>
                          </w:p>
                          <w:p w:rsidR="0005348B" w:rsidRPr="00DA1AD1" w:rsidRDefault="0005348B" w:rsidP="0005348B">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5FCBD"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05348B" w:rsidRPr="00DA1AD1" w:rsidRDefault="0005348B" w:rsidP="0005348B">
                      <w:pPr>
                        <w:jc w:val="center"/>
                        <w:rPr>
                          <w:rFonts w:ascii="Palatino Linotype" w:hAnsi="Palatino Linotype"/>
                          <w:b/>
                          <w:sz w:val="22"/>
                          <w:szCs w:val="24"/>
                        </w:rPr>
                      </w:pPr>
                      <w:r w:rsidRPr="00DA1AD1">
                        <w:rPr>
                          <w:rFonts w:ascii="Palatino Linotype" w:hAnsi="Palatino Linotype"/>
                          <w:b/>
                          <w:sz w:val="22"/>
                          <w:szCs w:val="24"/>
                        </w:rPr>
                        <w:t>(Rúbrica)</w:t>
                      </w:r>
                    </w:p>
                    <w:p w:rsidR="0005348B" w:rsidRPr="00DA1AD1" w:rsidRDefault="0005348B" w:rsidP="0005348B">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14703355" wp14:editId="2F6E0C56">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5348B" w:rsidRPr="00DA1AD1" w:rsidRDefault="0005348B" w:rsidP="0005348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sz w:val="22"/>
                                <w:szCs w:val="24"/>
                              </w:rPr>
                              <w:t>Comisionada</w:t>
                            </w:r>
                          </w:p>
                          <w:p w:rsidR="0005348B" w:rsidRPr="00DA1AD1" w:rsidRDefault="0005348B" w:rsidP="0005348B">
                            <w:pPr>
                              <w:jc w:val="center"/>
                              <w:rPr>
                                <w:rFonts w:ascii="Palatino Linotype" w:hAnsi="Palatino Linotype"/>
                                <w:b/>
                                <w:sz w:val="22"/>
                                <w:szCs w:val="24"/>
                              </w:rPr>
                            </w:pPr>
                            <w:r w:rsidRPr="00DA1AD1">
                              <w:rPr>
                                <w:rFonts w:ascii="Palatino Linotype" w:hAnsi="Palatino Linotype"/>
                                <w:b/>
                                <w:sz w:val="22"/>
                                <w:szCs w:val="24"/>
                              </w:rPr>
                              <w:t>(Rúbrica)</w:t>
                            </w:r>
                          </w:p>
                          <w:p w:rsidR="0005348B" w:rsidRPr="00DA1AD1" w:rsidRDefault="0005348B" w:rsidP="0005348B">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03355"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rsidR="0005348B" w:rsidRPr="00DA1AD1" w:rsidRDefault="0005348B" w:rsidP="0005348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sz w:val="22"/>
                          <w:szCs w:val="24"/>
                        </w:rPr>
                        <w:t>Comisionada</w:t>
                      </w:r>
                    </w:p>
                    <w:p w:rsidR="0005348B" w:rsidRPr="00DA1AD1" w:rsidRDefault="0005348B" w:rsidP="0005348B">
                      <w:pPr>
                        <w:jc w:val="center"/>
                        <w:rPr>
                          <w:rFonts w:ascii="Palatino Linotype" w:hAnsi="Palatino Linotype"/>
                          <w:b/>
                          <w:sz w:val="22"/>
                          <w:szCs w:val="24"/>
                        </w:rPr>
                      </w:pPr>
                      <w:r w:rsidRPr="00DA1AD1">
                        <w:rPr>
                          <w:rFonts w:ascii="Palatino Linotype" w:hAnsi="Palatino Linotype"/>
                          <w:b/>
                          <w:sz w:val="22"/>
                          <w:szCs w:val="24"/>
                        </w:rPr>
                        <w:t>(Rúbrica)</w:t>
                      </w:r>
                    </w:p>
                    <w:p w:rsidR="0005348B" w:rsidRPr="00DA1AD1" w:rsidRDefault="0005348B" w:rsidP="0005348B">
                      <w:pPr>
                        <w:jc w:val="center"/>
                        <w:rPr>
                          <w:sz w:val="18"/>
                        </w:rPr>
                      </w:pPr>
                    </w:p>
                  </w:txbxContent>
                </v:textbox>
                <w10:wrap anchorx="margin"/>
              </v:shape>
            </w:pict>
          </mc:Fallback>
        </mc:AlternateContent>
      </w:r>
    </w:p>
    <w:p w:rsidR="0005348B" w:rsidRPr="00F012DF" w:rsidRDefault="0005348B" w:rsidP="0005348B">
      <w:pPr>
        <w:spacing w:line="360" w:lineRule="auto"/>
        <w:ind w:right="-93"/>
        <w:jc w:val="both"/>
        <w:rPr>
          <w:rFonts w:ascii="Palatino Linotype" w:eastAsia="Calibri" w:hAnsi="Palatino Linotype" w:cs="Tahoma"/>
          <w:b/>
          <w:bCs/>
          <w:sz w:val="22"/>
          <w:szCs w:val="22"/>
          <w:lang w:eastAsia="en-US"/>
        </w:rPr>
      </w:pPr>
    </w:p>
    <w:p w:rsidR="0005348B" w:rsidRPr="00F012DF" w:rsidRDefault="0005348B" w:rsidP="0005348B">
      <w:pPr>
        <w:spacing w:line="360" w:lineRule="auto"/>
        <w:ind w:right="-93"/>
        <w:jc w:val="both"/>
        <w:rPr>
          <w:rFonts w:ascii="Palatino Linotype" w:eastAsia="Calibri" w:hAnsi="Palatino Linotype" w:cs="Tahoma"/>
          <w:b/>
          <w:bCs/>
          <w:sz w:val="22"/>
          <w:szCs w:val="22"/>
          <w:lang w:eastAsia="en-US"/>
        </w:rPr>
      </w:pPr>
    </w:p>
    <w:p w:rsidR="0005348B" w:rsidRDefault="0005348B" w:rsidP="0005348B">
      <w:pPr>
        <w:spacing w:line="360" w:lineRule="auto"/>
        <w:ind w:right="-93"/>
        <w:jc w:val="both"/>
        <w:rPr>
          <w:rFonts w:ascii="Palatino Linotype" w:eastAsia="Calibri" w:hAnsi="Palatino Linotype" w:cs="Tahoma"/>
          <w:b/>
          <w:bCs/>
          <w:sz w:val="22"/>
          <w:szCs w:val="22"/>
          <w:lang w:eastAsia="en-US"/>
        </w:rPr>
      </w:pPr>
    </w:p>
    <w:p w:rsidR="0005348B" w:rsidRDefault="0005348B" w:rsidP="0005348B">
      <w:pPr>
        <w:spacing w:line="360" w:lineRule="auto"/>
        <w:ind w:right="-93"/>
        <w:jc w:val="both"/>
        <w:rPr>
          <w:rFonts w:ascii="Palatino Linotype" w:eastAsia="Calibri" w:hAnsi="Palatino Linotype" w:cs="Tahoma"/>
          <w:b/>
          <w:bCs/>
          <w:sz w:val="22"/>
          <w:szCs w:val="22"/>
          <w:lang w:eastAsia="en-US"/>
        </w:rPr>
      </w:pPr>
    </w:p>
    <w:p w:rsidR="0005348B" w:rsidRPr="00F012DF" w:rsidRDefault="0005348B" w:rsidP="0005348B">
      <w:pPr>
        <w:spacing w:line="360" w:lineRule="auto"/>
        <w:ind w:right="-93"/>
        <w:jc w:val="both"/>
        <w:rPr>
          <w:rFonts w:ascii="Palatino Linotype" w:eastAsia="Calibri" w:hAnsi="Palatino Linotype" w:cs="Tahoma"/>
          <w:b/>
          <w:bCs/>
          <w:sz w:val="22"/>
          <w:szCs w:val="22"/>
          <w:lang w:eastAsia="en-US"/>
        </w:rPr>
      </w:pPr>
    </w:p>
    <w:p w:rsidR="0005348B" w:rsidRDefault="0005348B" w:rsidP="0005348B">
      <w:pPr>
        <w:spacing w:line="360" w:lineRule="auto"/>
        <w:ind w:right="-93"/>
        <w:jc w:val="both"/>
        <w:rPr>
          <w:rFonts w:ascii="Palatino Linotype" w:eastAsia="Calibri" w:hAnsi="Palatino Linotype" w:cs="Tahoma"/>
          <w:b/>
          <w:bCs/>
          <w:sz w:val="22"/>
          <w:szCs w:val="22"/>
          <w:lang w:eastAsia="en-US"/>
        </w:rPr>
      </w:pPr>
    </w:p>
    <w:p w:rsidR="0005348B" w:rsidRPr="00F012DF" w:rsidRDefault="0005348B" w:rsidP="0005348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2BDC0B85" wp14:editId="33B2C3B6">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5348B" w:rsidRPr="00DA1AD1" w:rsidRDefault="0005348B" w:rsidP="0005348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05348B" w:rsidRPr="00DA1AD1" w:rsidRDefault="0005348B" w:rsidP="0005348B">
                            <w:pPr>
                              <w:jc w:val="center"/>
                              <w:rPr>
                                <w:rFonts w:ascii="Palatino Linotype" w:hAnsi="Palatino Linotype"/>
                                <w:b/>
                                <w:sz w:val="18"/>
                              </w:rPr>
                            </w:pPr>
                            <w:r w:rsidRPr="00DA1AD1">
                              <w:rPr>
                                <w:rFonts w:ascii="Palatino Linotype" w:hAnsi="Palatino Linotype"/>
                                <w:b/>
                                <w:sz w:val="22"/>
                                <w:szCs w:val="24"/>
                              </w:rPr>
                              <w:t>(Rúbrica)</w:t>
                            </w:r>
                          </w:p>
                          <w:p w:rsidR="0005348B" w:rsidRDefault="0005348B" w:rsidP="000534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C0B85"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05348B" w:rsidRPr="00DA1AD1" w:rsidRDefault="0005348B" w:rsidP="0005348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05348B" w:rsidRPr="00DA1AD1" w:rsidRDefault="0005348B" w:rsidP="0005348B">
                      <w:pPr>
                        <w:jc w:val="center"/>
                        <w:rPr>
                          <w:rFonts w:ascii="Palatino Linotype" w:hAnsi="Palatino Linotype"/>
                          <w:b/>
                          <w:sz w:val="18"/>
                        </w:rPr>
                      </w:pPr>
                      <w:r w:rsidRPr="00DA1AD1">
                        <w:rPr>
                          <w:rFonts w:ascii="Palatino Linotype" w:hAnsi="Palatino Linotype"/>
                          <w:b/>
                          <w:sz w:val="22"/>
                          <w:szCs w:val="24"/>
                        </w:rPr>
                        <w:t>(Rúbrica)</w:t>
                      </w:r>
                    </w:p>
                    <w:p w:rsidR="0005348B" w:rsidRDefault="0005348B" w:rsidP="0005348B"/>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6C0AE126" wp14:editId="786C6C4E">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05348B" w:rsidRPr="00DA1AD1" w:rsidRDefault="0005348B" w:rsidP="0005348B">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AE126"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05348B" w:rsidRPr="00DA1AD1" w:rsidRDefault="0005348B" w:rsidP="0005348B">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rsidR="0005348B" w:rsidRPr="00F012DF" w:rsidRDefault="0005348B" w:rsidP="0005348B">
      <w:pPr>
        <w:spacing w:line="360" w:lineRule="auto"/>
        <w:ind w:right="-93"/>
        <w:jc w:val="both"/>
        <w:rPr>
          <w:rFonts w:ascii="Palatino Linotype" w:eastAsia="Calibri" w:hAnsi="Palatino Linotype" w:cs="Tahoma"/>
          <w:bCs/>
          <w:sz w:val="22"/>
          <w:szCs w:val="22"/>
          <w:lang w:eastAsia="en-US"/>
        </w:rPr>
      </w:pPr>
    </w:p>
    <w:p w:rsidR="0005348B" w:rsidRPr="00F012DF" w:rsidRDefault="0005348B" w:rsidP="0005348B">
      <w:pPr>
        <w:spacing w:line="360" w:lineRule="auto"/>
        <w:ind w:right="-93"/>
        <w:jc w:val="both"/>
        <w:rPr>
          <w:rFonts w:ascii="Palatino Linotype" w:eastAsia="Calibri" w:hAnsi="Palatino Linotype" w:cs="Tahoma"/>
          <w:bCs/>
          <w:sz w:val="22"/>
          <w:szCs w:val="22"/>
          <w:lang w:eastAsia="en-US"/>
        </w:rPr>
      </w:pPr>
    </w:p>
    <w:p w:rsidR="0005348B" w:rsidRDefault="0005348B" w:rsidP="0005348B">
      <w:pPr>
        <w:spacing w:line="360" w:lineRule="auto"/>
        <w:ind w:right="-93"/>
        <w:jc w:val="both"/>
        <w:rPr>
          <w:rFonts w:ascii="Palatino Linotype" w:eastAsia="Calibri" w:hAnsi="Palatino Linotype" w:cs="Tahoma"/>
          <w:bCs/>
          <w:sz w:val="22"/>
          <w:szCs w:val="22"/>
          <w:lang w:eastAsia="en-US"/>
        </w:rPr>
      </w:pPr>
    </w:p>
    <w:p w:rsidR="0005348B" w:rsidRDefault="0005348B" w:rsidP="0005348B">
      <w:pPr>
        <w:spacing w:line="360" w:lineRule="auto"/>
        <w:ind w:right="-93"/>
        <w:jc w:val="both"/>
        <w:rPr>
          <w:rFonts w:ascii="Palatino Linotype" w:eastAsia="Calibri" w:hAnsi="Palatino Linotype" w:cs="Tahoma"/>
          <w:bCs/>
          <w:sz w:val="22"/>
          <w:szCs w:val="22"/>
          <w:lang w:eastAsia="en-US"/>
        </w:rPr>
      </w:pPr>
    </w:p>
    <w:p w:rsidR="0005348B" w:rsidRPr="00F012DF" w:rsidRDefault="0005348B" w:rsidP="0005348B">
      <w:pPr>
        <w:spacing w:line="360" w:lineRule="auto"/>
        <w:ind w:right="-93"/>
        <w:jc w:val="both"/>
        <w:rPr>
          <w:rFonts w:ascii="Palatino Linotype" w:eastAsia="Calibri" w:hAnsi="Palatino Linotype" w:cs="Tahoma"/>
          <w:bCs/>
          <w:sz w:val="22"/>
          <w:szCs w:val="22"/>
          <w:lang w:eastAsia="en-US"/>
        </w:rPr>
      </w:pPr>
    </w:p>
    <w:p w:rsidR="0005348B" w:rsidRDefault="0005348B" w:rsidP="0005348B">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7283F620" wp14:editId="4B862B53">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5348B" w:rsidRPr="00DA1AD1" w:rsidRDefault="0005348B" w:rsidP="0005348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05348B" w:rsidRDefault="0005348B" w:rsidP="0005348B">
                            <w:pPr>
                              <w:jc w:val="center"/>
                              <w:rPr>
                                <w:rFonts w:ascii="Palatino Linotype" w:hAnsi="Palatino Linotype"/>
                                <w:b/>
                                <w:sz w:val="22"/>
                                <w:szCs w:val="24"/>
                              </w:rPr>
                            </w:pPr>
                            <w:r w:rsidRPr="00DA1AD1">
                              <w:rPr>
                                <w:rFonts w:ascii="Palatino Linotype" w:hAnsi="Palatino Linotype"/>
                                <w:b/>
                                <w:sz w:val="22"/>
                                <w:szCs w:val="24"/>
                              </w:rPr>
                              <w:t>(Rúbrica)</w:t>
                            </w:r>
                          </w:p>
                          <w:p w:rsidR="0005348B" w:rsidRDefault="0005348B" w:rsidP="0005348B">
                            <w:pPr>
                              <w:jc w:val="center"/>
                              <w:rPr>
                                <w:rFonts w:ascii="Palatino Linotype" w:hAnsi="Palatino Linotype"/>
                                <w:b/>
                                <w:sz w:val="22"/>
                                <w:szCs w:val="24"/>
                              </w:rPr>
                            </w:pPr>
                          </w:p>
                          <w:p w:rsidR="0005348B" w:rsidRPr="00DA1AD1" w:rsidRDefault="0005348B" w:rsidP="0005348B">
                            <w:pPr>
                              <w:jc w:val="center"/>
                              <w:rPr>
                                <w:rFonts w:ascii="Palatino Linotype" w:hAnsi="Palatino Linotype"/>
                                <w:b/>
                                <w:sz w:val="22"/>
                                <w:szCs w:val="24"/>
                              </w:rPr>
                            </w:pPr>
                          </w:p>
                          <w:p w:rsidR="0005348B" w:rsidRPr="00DA1AD1" w:rsidRDefault="0005348B" w:rsidP="0005348B">
                            <w:pPr>
                              <w:jc w:val="center"/>
                              <w:rPr>
                                <w:rFonts w:ascii="Palatino Linotype" w:hAnsi="Palatino Linotype"/>
                                <w:sz w:val="22"/>
                                <w:szCs w:val="24"/>
                              </w:rPr>
                            </w:pPr>
                          </w:p>
                          <w:p w:rsidR="0005348B" w:rsidRPr="00EF2FC0" w:rsidRDefault="0005348B" w:rsidP="0005348B">
                            <w:pPr>
                              <w:jc w:val="center"/>
                              <w:rPr>
                                <w:rFonts w:ascii="Palatino Linotype" w:hAnsi="Palatino Linotype"/>
                                <w:sz w:val="24"/>
                                <w:szCs w:val="24"/>
                              </w:rPr>
                            </w:pPr>
                          </w:p>
                          <w:p w:rsidR="0005348B" w:rsidRDefault="0005348B" w:rsidP="000534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3F620"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05348B" w:rsidRPr="00DA1AD1" w:rsidRDefault="0005348B" w:rsidP="0005348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05348B" w:rsidRPr="00DA1AD1" w:rsidRDefault="0005348B" w:rsidP="0005348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05348B" w:rsidRDefault="0005348B" w:rsidP="0005348B">
                      <w:pPr>
                        <w:jc w:val="center"/>
                        <w:rPr>
                          <w:rFonts w:ascii="Palatino Linotype" w:hAnsi="Palatino Linotype"/>
                          <w:b/>
                          <w:sz w:val="22"/>
                          <w:szCs w:val="24"/>
                        </w:rPr>
                      </w:pPr>
                      <w:r w:rsidRPr="00DA1AD1">
                        <w:rPr>
                          <w:rFonts w:ascii="Palatino Linotype" w:hAnsi="Palatino Linotype"/>
                          <w:b/>
                          <w:sz w:val="22"/>
                          <w:szCs w:val="24"/>
                        </w:rPr>
                        <w:t>(Rúbrica)</w:t>
                      </w:r>
                    </w:p>
                    <w:p w:rsidR="0005348B" w:rsidRDefault="0005348B" w:rsidP="0005348B">
                      <w:pPr>
                        <w:jc w:val="center"/>
                        <w:rPr>
                          <w:rFonts w:ascii="Palatino Linotype" w:hAnsi="Palatino Linotype"/>
                          <w:b/>
                          <w:sz w:val="22"/>
                          <w:szCs w:val="24"/>
                        </w:rPr>
                      </w:pPr>
                    </w:p>
                    <w:p w:rsidR="0005348B" w:rsidRPr="00DA1AD1" w:rsidRDefault="0005348B" w:rsidP="0005348B">
                      <w:pPr>
                        <w:jc w:val="center"/>
                        <w:rPr>
                          <w:rFonts w:ascii="Palatino Linotype" w:hAnsi="Palatino Linotype"/>
                          <w:b/>
                          <w:sz w:val="22"/>
                          <w:szCs w:val="24"/>
                        </w:rPr>
                      </w:pPr>
                    </w:p>
                    <w:p w:rsidR="0005348B" w:rsidRPr="00DA1AD1" w:rsidRDefault="0005348B" w:rsidP="0005348B">
                      <w:pPr>
                        <w:jc w:val="center"/>
                        <w:rPr>
                          <w:rFonts w:ascii="Palatino Linotype" w:hAnsi="Palatino Linotype"/>
                          <w:sz w:val="22"/>
                          <w:szCs w:val="24"/>
                        </w:rPr>
                      </w:pPr>
                    </w:p>
                    <w:p w:rsidR="0005348B" w:rsidRPr="00EF2FC0" w:rsidRDefault="0005348B" w:rsidP="0005348B">
                      <w:pPr>
                        <w:jc w:val="center"/>
                        <w:rPr>
                          <w:rFonts w:ascii="Palatino Linotype" w:hAnsi="Palatino Linotype"/>
                          <w:sz w:val="24"/>
                          <w:szCs w:val="24"/>
                        </w:rPr>
                      </w:pPr>
                    </w:p>
                    <w:p w:rsidR="0005348B" w:rsidRDefault="0005348B" w:rsidP="0005348B"/>
                  </w:txbxContent>
                </v:textbox>
                <w10:wrap anchorx="page"/>
              </v:shape>
            </w:pict>
          </mc:Fallback>
        </mc:AlternateContent>
      </w:r>
    </w:p>
    <w:p w:rsidR="0005348B" w:rsidRPr="006A36F7" w:rsidRDefault="0005348B" w:rsidP="0005348B">
      <w:pPr>
        <w:spacing w:line="360" w:lineRule="auto"/>
        <w:jc w:val="both"/>
        <w:rPr>
          <w:rFonts w:ascii="Palatino Linotype" w:hAnsi="Palatino Linotype" w:cs="Tahoma"/>
          <w:sz w:val="22"/>
          <w:szCs w:val="22"/>
        </w:rPr>
      </w:pPr>
    </w:p>
    <w:p w:rsidR="0005348B" w:rsidRDefault="0005348B" w:rsidP="008A4356">
      <w:pPr>
        <w:tabs>
          <w:tab w:val="left" w:pos="8931"/>
        </w:tabs>
        <w:spacing w:line="360" w:lineRule="auto"/>
        <w:ind w:right="-93"/>
        <w:jc w:val="both"/>
        <w:rPr>
          <w:rFonts w:ascii="Palatino Linotype" w:eastAsia="Calibri" w:hAnsi="Palatino Linotype" w:cs="Tahoma"/>
          <w:sz w:val="22"/>
          <w:szCs w:val="22"/>
          <w:lang w:eastAsia="en-US"/>
        </w:rPr>
      </w:pPr>
    </w:p>
    <w:p w:rsidR="00536006" w:rsidRPr="008A4356" w:rsidRDefault="00536006" w:rsidP="008A4356">
      <w:pPr>
        <w:tabs>
          <w:tab w:val="left" w:pos="8931"/>
        </w:tabs>
        <w:spacing w:line="360" w:lineRule="auto"/>
        <w:ind w:right="-93"/>
        <w:jc w:val="both"/>
        <w:rPr>
          <w:rFonts w:ascii="Palatino Linotype" w:eastAsia="Calibri" w:hAnsi="Palatino Linotype" w:cs="Tahoma"/>
          <w:bCs/>
          <w:sz w:val="22"/>
          <w:szCs w:val="22"/>
          <w:lang w:eastAsia="en-US"/>
        </w:rPr>
      </w:pPr>
      <w:r w:rsidRPr="00A50DEE">
        <w:rPr>
          <w:rFonts w:ascii="Palatino Linotype" w:eastAsia="Calibri" w:hAnsi="Palatino Linotype" w:cs="Tahoma"/>
          <w:sz w:val="22"/>
          <w:szCs w:val="22"/>
          <w:lang w:eastAsia="en-US"/>
        </w:rPr>
        <w:t xml:space="preserve">Esta foja corresponde a la resolución de fecha </w:t>
      </w:r>
      <w:r w:rsidR="00FD675F" w:rsidRPr="00A50DEE">
        <w:rPr>
          <w:rFonts w:ascii="Palatino Linotype" w:eastAsia="Calibri" w:hAnsi="Palatino Linotype" w:cs="Tahoma"/>
          <w:sz w:val="22"/>
          <w:szCs w:val="22"/>
          <w:lang w:eastAsia="en-US"/>
        </w:rPr>
        <w:t>diecinueve de septiembre</w:t>
      </w:r>
      <w:r w:rsidRPr="00A50DEE">
        <w:rPr>
          <w:rFonts w:ascii="Palatino Linotype" w:eastAsia="Calibri" w:hAnsi="Palatino Linotype" w:cs="Tahoma"/>
          <w:sz w:val="22"/>
          <w:szCs w:val="22"/>
          <w:lang w:eastAsia="en-US"/>
        </w:rPr>
        <w:t xml:space="preserve"> de dos</w:t>
      </w:r>
      <w:r w:rsidR="0005348B">
        <w:rPr>
          <w:rFonts w:ascii="Palatino Linotype" w:eastAsia="Calibri" w:hAnsi="Palatino Linotype" w:cs="Tahoma"/>
          <w:sz w:val="22"/>
          <w:szCs w:val="22"/>
          <w:lang w:eastAsia="en-US"/>
        </w:rPr>
        <w:t xml:space="preserve"> mil diecinueve, emitida en el R</w:t>
      </w:r>
      <w:r w:rsidRPr="00A50DEE">
        <w:rPr>
          <w:rFonts w:ascii="Palatino Linotype" w:eastAsia="Calibri" w:hAnsi="Palatino Linotype" w:cs="Tahoma"/>
          <w:sz w:val="22"/>
          <w:szCs w:val="22"/>
          <w:lang w:eastAsia="en-US"/>
        </w:rPr>
        <w:t xml:space="preserve">ecurso de </w:t>
      </w:r>
      <w:r w:rsidR="0005348B">
        <w:rPr>
          <w:rFonts w:ascii="Palatino Linotype" w:eastAsia="Calibri" w:hAnsi="Palatino Linotype" w:cs="Tahoma"/>
          <w:sz w:val="22"/>
          <w:szCs w:val="22"/>
          <w:lang w:eastAsia="en-US"/>
        </w:rPr>
        <w:t>R</w:t>
      </w:r>
      <w:r w:rsidRPr="00A50DEE">
        <w:rPr>
          <w:rFonts w:ascii="Palatino Linotype" w:eastAsia="Calibri" w:hAnsi="Palatino Linotype" w:cs="Tahoma"/>
          <w:sz w:val="22"/>
          <w:szCs w:val="22"/>
          <w:lang w:eastAsia="en-US"/>
        </w:rPr>
        <w:t xml:space="preserve">evisión número </w:t>
      </w:r>
      <w:r w:rsidR="00FD675F" w:rsidRPr="00A50DEE">
        <w:rPr>
          <w:rFonts w:ascii="Palatino Linotype" w:eastAsia="Calibri" w:hAnsi="Palatino Linotype" w:cs="Tahoma"/>
          <w:b/>
          <w:bCs/>
          <w:sz w:val="22"/>
          <w:szCs w:val="22"/>
          <w:lang w:eastAsia="en-US"/>
        </w:rPr>
        <w:t>06</w:t>
      </w:r>
      <w:r w:rsidR="0005348B">
        <w:rPr>
          <w:rFonts w:ascii="Palatino Linotype" w:eastAsia="Calibri" w:hAnsi="Palatino Linotype" w:cs="Tahoma"/>
          <w:b/>
          <w:bCs/>
          <w:sz w:val="22"/>
          <w:szCs w:val="22"/>
          <w:lang w:eastAsia="en-US"/>
        </w:rPr>
        <w:t>0</w:t>
      </w:r>
      <w:r w:rsidR="00FD675F" w:rsidRPr="00A50DEE">
        <w:rPr>
          <w:rFonts w:ascii="Palatino Linotype" w:eastAsia="Calibri" w:hAnsi="Palatino Linotype" w:cs="Tahoma"/>
          <w:b/>
          <w:bCs/>
          <w:sz w:val="22"/>
          <w:szCs w:val="22"/>
          <w:lang w:eastAsia="en-US"/>
        </w:rPr>
        <w:t>36</w:t>
      </w:r>
      <w:r w:rsidRPr="00A50DEE">
        <w:rPr>
          <w:rFonts w:ascii="Palatino Linotype" w:eastAsia="Calibri" w:hAnsi="Palatino Linotype" w:cs="Tahoma"/>
          <w:b/>
          <w:bCs/>
          <w:sz w:val="22"/>
          <w:szCs w:val="22"/>
          <w:lang w:eastAsia="en-US"/>
        </w:rPr>
        <w:t>/INFOEM/IP/RR/2019</w:t>
      </w:r>
      <w:r w:rsidRPr="00A50DEE">
        <w:rPr>
          <w:rFonts w:ascii="Palatino Linotype" w:eastAsia="Calibri" w:hAnsi="Palatino Linotype" w:cs="Tahoma"/>
          <w:bCs/>
          <w:sz w:val="22"/>
          <w:szCs w:val="22"/>
          <w:lang w:eastAsia="en-US"/>
        </w:rPr>
        <w:t>.</w:t>
      </w:r>
    </w:p>
    <w:sectPr w:rsidR="00536006" w:rsidRPr="008A4356"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FE6" w:rsidRDefault="00F51FE6" w:rsidP="00B31222">
      <w:r>
        <w:separator/>
      </w:r>
    </w:p>
  </w:endnote>
  <w:endnote w:type="continuationSeparator" w:id="0">
    <w:p w:rsidR="00F51FE6" w:rsidRDefault="00F51FE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E84AD7" w:rsidRDefault="00E84AD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268C4">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268C4">
              <w:rPr>
                <w:b/>
                <w:bCs/>
                <w:noProof/>
              </w:rPr>
              <w:t>21</w:t>
            </w:r>
            <w:r>
              <w:rPr>
                <w:b/>
                <w:bCs/>
                <w:sz w:val="24"/>
                <w:szCs w:val="24"/>
              </w:rPr>
              <w:fldChar w:fldCharType="end"/>
            </w:r>
          </w:p>
        </w:sdtContent>
      </w:sdt>
    </w:sdtContent>
  </w:sdt>
  <w:p w:rsidR="00E84AD7" w:rsidRDefault="00E84A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E84AD7" w:rsidRDefault="00E84AD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5113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51135">
              <w:rPr>
                <w:b/>
                <w:bCs/>
                <w:noProof/>
              </w:rPr>
              <w:t>21</w:t>
            </w:r>
            <w:r>
              <w:rPr>
                <w:b/>
                <w:bCs/>
                <w:sz w:val="24"/>
                <w:szCs w:val="24"/>
              </w:rPr>
              <w:fldChar w:fldCharType="end"/>
            </w:r>
          </w:p>
        </w:sdtContent>
      </w:sdt>
    </w:sdtContent>
  </w:sdt>
  <w:p w:rsidR="00E84AD7" w:rsidRDefault="00E84A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FE6" w:rsidRDefault="00F51FE6" w:rsidP="00B31222">
      <w:r>
        <w:separator/>
      </w:r>
    </w:p>
  </w:footnote>
  <w:footnote w:type="continuationSeparator" w:id="0">
    <w:p w:rsidR="00F51FE6" w:rsidRDefault="00F51FE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84AD7" w:rsidRPr="005C106F" w:rsidTr="00202DB8">
      <w:trPr>
        <w:trHeight w:val="1435"/>
      </w:trPr>
      <w:tc>
        <w:tcPr>
          <w:tcW w:w="2835" w:type="dxa"/>
          <w:shd w:val="clear" w:color="auto" w:fill="auto"/>
        </w:tcPr>
        <w:p w:rsidR="00E84AD7" w:rsidRPr="005C106F" w:rsidRDefault="00E84AD7" w:rsidP="00EF4A64">
          <w:pPr>
            <w:tabs>
              <w:tab w:val="right" w:pos="4273"/>
            </w:tabs>
            <w:rPr>
              <w:rFonts w:ascii="Garamond" w:eastAsia="Calibri" w:hAnsi="Garamond"/>
              <w:sz w:val="16"/>
              <w:szCs w:val="16"/>
              <w:lang w:eastAsia="en-US"/>
            </w:rPr>
          </w:pPr>
        </w:p>
      </w:tc>
      <w:tc>
        <w:tcPr>
          <w:tcW w:w="6733" w:type="dxa"/>
          <w:shd w:val="clear" w:color="auto" w:fill="auto"/>
        </w:tcPr>
        <w:p w:rsidR="00E84AD7" w:rsidRDefault="00E84AD7"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E84AD7" w:rsidTr="00FF46FD">
            <w:trPr>
              <w:trHeight w:val="144"/>
            </w:trPr>
            <w:tc>
              <w:tcPr>
                <w:tcW w:w="2727" w:type="dxa"/>
              </w:tcPr>
              <w:p w:rsidR="00E84AD7" w:rsidRPr="00FF46FD" w:rsidRDefault="00E84AD7"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rsidR="00E84AD7" w:rsidRPr="00FF46FD" w:rsidRDefault="00D3167A" w:rsidP="00E43A0F">
                <w:pPr>
                  <w:tabs>
                    <w:tab w:val="right" w:pos="8838"/>
                  </w:tabs>
                  <w:ind w:left="-28" w:right="171"/>
                  <w:jc w:val="both"/>
                  <w:rPr>
                    <w:rFonts w:ascii="Palatino Linotype" w:eastAsia="Calibri" w:hAnsi="Palatino Linotype" w:cs="Tahoma"/>
                    <w:bCs/>
                    <w:sz w:val="24"/>
                    <w:szCs w:val="24"/>
                    <w:lang w:eastAsia="en-US"/>
                  </w:rPr>
                </w:pPr>
                <w:r w:rsidRPr="00D3167A">
                  <w:rPr>
                    <w:rFonts w:ascii="Palatino Linotype" w:eastAsia="Calibri" w:hAnsi="Palatino Linotype" w:cs="Tahoma"/>
                    <w:bCs/>
                    <w:sz w:val="24"/>
                    <w:szCs w:val="24"/>
                    <w:lang w:eastAsia="en-US"/>
                  </w:rPr>
                  <w:t>06036/INFOEM/IP/RR/2019</w:t>
                </w:r>
              </w:p>
            </w:tc>
          </w:tr>
          <w:tr w:rsidR="00E84AD7" w:rsidTr="00FF46FD">
            <w:trPr>
              <w:trHeight w:val="283"/>
            </w:trPr>
            <w:tc>
              <w:tcPr>
                <w:tcW w:w="2727" w:type="dxa"/>
              </w:tcPr>
              <w:p w:rsidR="00E84AD7" w:rsidRPr="00FF46FD" w:rsidRDefault="00E84AD7"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rsidR="00E84AD7" w:rsidRPr="00FF46FD" w:rsidRDefault="00D3167A" w:rsidP="00E43A0F">
                <w:pPr>
                  <w:tabs>
                    <w:tab w:val="left" w:pos="2834"/>
                    <w:tab w:val="right" w:pos="8838"/>
                  </w:tabs>
                  <w:ind w:right="171"/>
                  <w:jc w:val="both"/>
                  <w:rPr>
                    <w:rFonts w:ascii="Palatino Linotype" w:eastAsia="Calibri" w:hAnsi="Palatino Linotype" w:cs="Tahoma"/>
                    <w:b/>
                    <w:sz w:val="24"/>
                    <w:szCs w:val="24"/>
                    <w:lang w:val="es-MX" w:eastAsia="en-US"/>
                  </w:rPr>
                </w:pPr>
                <w:r w:rsidRPr="00D3167A">
                  <w:rPr>
                    <w:rFonts w:ascii="Palatino Linotype" w:eastAsia="Calibri" w:hAnsi="Palatino Linotype" w:cs="Tahoma"/>
                    <w:sz w:val="24"/>
                    <w:szCs w:val="24"/>
                    <w:lang w:val="es-MX" w:eastAsia="en-US"/>
                  </w:rPr>
                  <w:t>Organismo Descentralizado para la Prestación de Los Servicios del Agua Potable Alcantarillado y Saneamiento de Tecámac</w:t>
                </w:r>
              </w:p>
            </w:tc>
          </w:tr>
          <w:tr w:rsidR="00E84AD7" w:rsidTr="00FF46FD">
            <w:trPr>
              <w:trHeight w:val="283"/>
            </w:trPr>
            <w:tc>
              <w:tcPr>
                <w:tcW w:w="2727" w:type="dxa"/>
              </w:tcPr>
              <w:p w:rsidR="00E84AD7" w:rsidRPr="00FF46FD" w:rsidRDefault="00E84AD7"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rsidR="00E84AD7" w:rsidRPr="00FF46FD" w:rsidRDefault="00E84AD7"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rsidR="00E84AD7" w:rsidRPr="005C106F" w:rsidRDefault="00E84AD7" w:rsidP="005743D2">
          <w:pPr>
            <w:tabs>
              <w:tab w:val="right" w:pos="8838"/>
            </w:tabs>
            <w:ind w:left="-28"/>
            <w:jc w:val="both"/>
            <w:rPr>
              <w:rFonts w:ascii="Arial" w:eastAsia="Calibri" w:hAnsi="Arial" w:cs="Arial"/>
              <w:b/>
              <w:sz w:val="22"/>
              <w:szCs w:val="22"/>
              <w:lang w:eastAsia="en-US"/>
            </w:rPr>
          </w:pPr>
        </w:p>
      </w:tc>
    </w:tr>
  </w:tbl>
  <w:p w:rsidR="00E84AD7" w:rsidRPr="00443C6B" w:rsidRDefault="00E84AD7"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84AD7" w:rsidRPr="00330DA7" w:rsidTr="003B165A">
      <w:trPr>
        <w:trHeight w:val="1435"/>
      </w:trPr>
      <w:tc>
        <w:tcPr>
          <w:tcW w:w="2835" w:type="dxa"/>
          <w:shd w:val="clear" w:color="auto" w:fill="auto"/>
        </w:tcPr>
        <w:p w:rsidR="00E84AD7" w:rsidRPr="00330DA7" w:rsidRDefault="00E84AD7"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E84AD7" w:rsidRPr="00330DA7" w:rsidTr="001171BD">
            <w:trPr>
              <w:trHeight w:val="144"/>
            </w:trPr>
            <w:tc>
              <w:tcPr>
                <w:tcW w:w="2727" w:type="dxa"/>
              </w:tcPr>
              <w:p w:rsidR="00E84AD7" w:rsidRPr="00330DA7" w:rsidRDefault="00E84AD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rsidR="00E84AD7" w:rsidRPr="00330DA7" w:rsidRDefault="00E84AD7"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sidR="00E17205">
                  <w:rPr>
                    <w:rFonts w:ascii="Palatino Linotype" w:eastAsia="Calibri" w:hAnsi="Palatino Linotype" w:cs="Tahoma"/>
                    <w:bCs/>
                    <w:sz w:val="22"/>
                    <w:szCs w:val="22"/>
                    <w:lang w:eastAsia="en-US"/>
                  </w:rPr>
                  <w:t>6036</w:t>
                </w:r>
                <w:r w:rsidRPr="00330DA7">
                  <w:rPr>
                    <w:rFonts w:ascii="Palatino Linotype" w:eastAsia="Calibri" w:hAnsi="Palatino Linotype" w:cs="Tahoma"/>
                    <w:bCs/>
                    <w:sz w:val="22"/>
                    <w:szCs w:val="22"/>
                    <w:lang w:eastAsia="en-US"/>
                  </w:rPr>
                  <w:t>/INFOEM/IP/RR/2019</w:t>
                </w:r>
              </w:p>
            </w:tc>
          </w:tr>
          <w:tr w:rsidR="00E84AD7" w:rsidRPr="00330DA7" w:rsidTr="001171BD">
            <w:trPr>
              <w:trHeight w:val="144"/>
            </w:trPr>
            <w:tc>
              <w:tcPr>
                <w:tcW w:w="2727" w:type="dxa"/>
              </w:tcPr>
              <w:p w:rsidR="00E84AD7" w:rsidRPr="00330DA7" w:rsidRDefault="00E84AD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rsidR="00E84AD7" w:rsidRPr="00D51135" w:rsidRDefault="00D51135" w:rsidP="00844CB5">
                <w:pPr>
                  <w:tabs>
                    <w:tab w:val="left" w:pos="3122"/>
                    <w:tab w:val="right" w:pos="8838"/>
                  </w:tabs>
                  <w:ind w:left="-74" w:right="-105"/>
                  <w:jc w:val="both"/>
                  <w:rPr>
                    <w:rFonts w:ascii="Palatino Linotype" w:eastAsia="Calibri" w:hAnsi="Palatino Linotype" w:cs="Tahoma"/>
                    <w:sz w:val="22"/>
                    <w:szCs w:val="22"/>
                    <w:highlight w:val="black"/>
                    <w:lang w:val="es-MX" w:eastAsia="en-US"/>
                  </w:rPr>
                </w:pPr>
                <w:r w:rsidRPr="00D51135">
                  <w:rPr>
                    <w:rFonts w:ascii="Palatino Linotype" w:eastAsia="Calibri" w:hAnsi="Palatino Linotype" w:cs="Tahoma"/>
                    <w:sz w:val="22"/>
                    <w:szCs w:val="22"/>
                    <w:highlight w:val="black"/>
                    <w:lang w:val="es-MX" w:eastAsia="en-US"/>
                  </w:rPr>
                  <w:t>XXXXXXXXXXX</w:t>
                </w:r>
              </w:p>
            </w:tc>
          </w:tr>
          <w:tr w:rsidR="00E84AD7" w:rsidRPr="00330DA7" w:rsidTr="001171BD">
            <w:trPr>
              <w:trHeight w:val="283"/>
            </w:trPr>
            <w:tc>
              <w:tcPr>
                <w:tcW w:w="2727" w:type="dxa"/>
              </w:tcPr>
              <w:p w:rsidR="00E84AD7" w:rsidRPr="00330DA7" w:rsidRDefault="00E84AD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rsidR="00E84AD7" w:rsidRPr="00330DA7" w:rsidRDefault="00E17205" w:rsidP="00844CB5">
                <w:pPr>
                  <w:tabs>
                    <w:tab w:val="left" w:pos="2834"/>
                    <w:tab w:val="right" w:pos="8838"/>
                  </w:tabs>
                  <w:ind w:left="-74" w:right="-105"/>
                  <w:jc w:val="both"/>
                  <w:rPr>
                    <w:rFonts w:ascii="Palatino Linotype" w:eastAsia="Calibri" w:hAnsi="Palatino Linotype" w:cs="Tahoma"/>
                    <w:b/>
                    <w:sz w:val="22"/>
                    <w:szCs w:val="22"/>
                    <w:lang w:val="es-MX" w:eastAsia="en-US"/>
                  </w:rPr>
                </w:pPr>
                <w:r w:rsidRPr="00E17205">
                  <w:rPr>
                    <w:rFonts w:ascii="Palatino Linotype" w:eastAsia="Calibri" w:hAnsi="Palatino Linotype" w:cs="Tahoma"/>
                    <w:sz w:val="22"/>
                    <w:szCs w:val="22"/>
                    <w:lang w:val="es-MX" w:eastAsia="en-US"/>
                  </w:rPr>
                  <w:t>Organismo Descentralizado para la Prestación de Los Servicios del Agua Potable Alcantarillado y Saneamiento de Tecámac</w:t>
                </w:r>
              </w:p>
            </w:tc>
          </w:tr>
          <w:tr w:rsidR="00E84AD7" w:rsidRPr="00330DA7" w:rsidTr="001171BD">
            <w:trPr>
              <w:trHeight w:val="283"/>
            </w:trPr>
            <w:tc>
              <w:tcPr>
                <w:tcW w:w="2727" w:type="dxa"/>
              </w:tcPr>
              <w:p w:rsidR="00E84AD7" w:rsidRPr="00330DA7" w:rsidRDefault="00E84AD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rsidR="00E84AD7" w:rsidRPr="00330DA7" w:rsidRDefault="00E84AD7"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rsidR="00E84AD7" w:rsidRPr="00330DA7" w:rsidRDefault="00E84AD7" w:rsidP="00DB7E5F">
          <w:pPr>
            <w:tabs>
              <w:tab w:val="right" w:pos="8838"/>
            </w:tabs>
            <w:ind w:left="-28"/>
            <w:jc w:val="both"/>
            <w:rPr>
              <w:rFonts w:ascii="Arial" w:eastAsia="Calibri" w:hAnsi="Arial" w:cs="Arial"/>
              <w:b/>
              <w:sz w:val="22"/>
              <w:szCs w:val="22"/>
              <w:lang w:eastAsia="en-US"/>
            </w:rPr>
          </w:pPr>
        </w:p>
      </w:tc>
    </w:tr>
  </w:tbl>
  <w:p w:rsidR="00E84AD7" w:rsidRPr="00330DA7" w:rsidRDefault="00E84AD7"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E21F5C"/>
    <w:multiLevelType w:val="hybridMultilevel"/>
    <w:tmpl w:val="D8525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80079B"/>
    <w:multiLevelType w:val="hybridMultilevel"/>
    <w:tmpl w:val="6094A256"/>
    <w:lvl w:ilvl="0" w:tplc="FD622E3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B76C17"/>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E21C66"/>
    <w:multiLevelType w:val="hybridMultilevel"/>
    <w:tmpl w:val="AE72F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51FC6"/>
    <w:multiLevelType w:val="hybridMultilevel"/>
    <w:tmpl w:val="4A9A5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F655AC"/>
    <w:multiLevelType w:val="hybridMultilevel"/>
    <w:tmpl w:val="E536D8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F97930"/>
    <w:multiLevelType w:val="hybridMultilevel"/>
    <w:tmpl w:val="85AA50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73791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AC65C9"/>
    <w:multiLevelType w:val="hybridMultilevel"/>
    <w:tmpl w:val="165C1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1B1B64"/>
    <w:multiLevelType w:val="hybridMultilevel"/>
    <w:tmpl w:val="0FE4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CC259C"/>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FD2DE3"/>
    <w:multiLevelType w:val="hybridMultilevel"/>
    <w:tmpl w:val="2F6CB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8286395"/>
    <w:multiLevelType w:val="hybridMultilevel"/>
    <w:tmpl w:val="2DD8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2"/>
  </w:num>
  <w:num w:numId="2">
    <w:abstractNumId w:val="0"/>
  </w:num>
  <w:num w:numId="3">
    <w:abstractNumId w:val="3"/>
  </w:num>
  <w:num w:numId="4">
    <w:abstractNumId w:val="41"/>
  </w:num>
  <w:num w:numId="5">
    <w:abstractNumId w:val="9"/>
  </w:num>
  <w:num w:numId="6">
    <w:abstractNumId w:val="38"/>
  </w:num>
  <w:num w:numId="7">
    <w:abstractNumId w:val="8"/>
  </w:num>
  <w:num w:numId="8">
    <w:abstractNumId w:val="37"/>
  </w:num>
  <w:num w:numId="9">
    <w:abstractNumId w:val="17"/>
  </w:num>
  <w:num w:numId="10">
    <w:abstractNumId w:val="1"/>
  </w:num>
  <w:num w:numId="11">
    <w:abstractNumId w:val="14"/>
  </w:num>
  <w:num w:numId="12">
    <w:abstractNumId w:val="29"/>
  </w:num>
  <w:num w:numId="13">
    <w:abstractNumId w:val="35"/>
  </w:num>
  <w:num w:numId="14">
    <w:abstractNumId w:val="23"/>
  </w:num>
  <w:num w:numId="15">
    <w:abstractNumId w:val="19"/>
  </w:num>
  <w:num w:numId="16">
    <w:abstractNumId w:val="20"/>
  </w:num>
  <w:num w:numId="17">
    <w:abstractNumId w:val="16"/>
  </w:num>
  <w:num w:numId="18">
    <w:abstractNumId w:val="22"/>
  </w:num>
  <w:num w:numId="19">
    <w:abstractNumId w:val="26"/>
  </w:num>
  <w:num w:numId="20">
    <w:abstractNumId w:val="27"/>
  </w:num>
  <w:num w:numId="21">
    <w:abstractNumId w:val="18"/>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
  </w:num>
  <w:num w:numId="25">
    <w:abstractNumId w:val="30"/>
  </w:num>
  <w:num w:numId="26">
    <w:abstractNumId w:val="12"/>
  </w:num>
  <w:num w:numId="27">
    <w:abstractNumId w:val="4"/>
  </w:num>
  <w:num w:numId="28">
    <w:abstractNumId w:val="6"/>
  </w:num>
  <w:num w:numId="29">
    <w:abstractNumId w:val="34"/>
  </w:num>
  <w:num w:numId="30">
    <w:abstractNumId w:val="31"/>
  </w:num>
  <w:num w:numId="31">
    <w:abstractNumId w:val="24"/>
  </w:num>
  <w:num w:numId="32">
    <w:abstractNumId w:val="13"/>
  </w:num>
  <w:num w:numId="33">
    <w:abstractNumId w:val="39"/>
  </w:num>
  <w:num w:numId="34">
    <w:abstractNumId w:val="40"/>
  </w:num>
  <w:num w:numId="35">
    <w:abstractNumId w:val="33"/>
  </w:num>
  <w:num w:numId="36">
    <w:abstractNumId w:val="11"/>
  </w:num>
  <w:num w:numId="37">
    <w:abstractNumId w:val="28"/>
  </w:num>
  <w:num w:numId="38">
    <w:abstractNumId w:val="7"/>
  </w:num>
  <w:num w:numId="39">
    <w:abstractNumId w:val="25"/>
  </w:num>
  <w:num w:numId="40">
    <w:abstractNumId w:val="32"/>
  </w:num>
  <w:num w:numId="41">
    <w:abstractNumId w:val="15"/>
  </w:num>
  <w:num w:numId="42">
    <w:abstractNumId w:val="5"/>
  </w:num>
  <w:num w:numId="4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15438"/>
    <w:rsid w:val="00017858"/>
    <w:rsid w:val="00017D26"/>
    <w:rsid w:val="00020818"/>
    <w:rsid w:val="000212E5"/>
    <w:rsid w:val="00021C64"/>
    <w:rsid w:val="000241C5"/>
    <w:rsid w:val="00024D74"/>
    <w:rsid w:val="00025F5D"/>
    <w:rsid w:val="000313A7"/>
    <w:rsid w:val="00032F5B"/>
    <w:rsid w:val="00034E9D"/>
    <w:rsid w:val="00035F9E"/>
    <w:rsid w:val="00036F94"/>
    <w:rsid w:val="000373BC"/>
    <w:rsid w:val="000378BC"/>
    <w:rsid w:val="00037B34"/>
    <w:rsid w:val="00037F4B"/>
    <w:rsid w:val="000415F1"/>
    <w:rsid w:val="00043C4B"/>
    <w:rsid w:val="0004646B"/>
    <w:rsid w:val="000528E6"/>
    <w:rsid w:val="0005348B"/>
    <w:rsid w:val="00057250"/>
    <w:rsid w:val="0006017B"/>
    <w:rsid w:val="000620E1"/>
    <w:rsid w:val="00064855"/>
    <w:rsid w:val="00071A4A"/>
    <w:rsid w:val="000758B2"/>
    <w:rsid w:val="000813B0"/>
    <w:rsid w:val="0008148B"/>
    <w:rsid w:val="00092475"/>
    <w:rsid w:val="00097211"/>
    <w:rsid w:val="000A0518"/>
    <w:rsid w:val="000A0861"/>
    <w:rsid w:val="000A20A4"/>
    <w:rsid w:val="000A5058"/>
    <w:rsid w:val="000A7211"/>
    <w:rsid w:val="000B1D37"/>
    <w:rsid w:val="000B2C93"/>
    <w:rsid w:val="000B36DD"/>
    <w:rsid w:val="000B5711"/>
    <w:rsid w:val="000B6020"/>
    <w:rsid w:val="000C2283"/>
    <w:rsid w:val="000C27CA"/>
    <w:rsid w:val="000C59CB"/>
    <w:rsid w:val="000D0B08"/>
    <w:rsid w:val="000D1DDF"/>
    <w:rsid w:val="000D2A27"/>
    <w:rsid w:val="000D62EF"/>
    <w:rsid w:val="000E0BEA"/>
    <w:rsid w:val="000F24C8"/>
    <w:rsid w:val="000F2EBF"/>
    <w:rsid w:val="000F3DA0"/>
    <w:rsid w:val="000F4183"/>
    <w:rsid w:val="000F4876"/>
    <w:rsid w:val="000F5001"/>
    <w:rsid w:val="000F555D"/>
    <w:rsid w:val="000F6834"/>
    <w:rsid w:val="000F76AB"/>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5891"/>
    <w:rsid w:val="0016639C"/>
    <w:rsid w:val="00170545"/>
    <w:rsid w:val="00171ADD"/>
    <w:rsid w:val="0017459B"/>
    <w:rsid w:val="00175CEB"/>
    <w:rsid w:val="00176367"/>
    <w:rsid w:val="00182D6C"/>
    <w:rsid w:val="00182DCE"/>
    <w:rsid w:val="00182F0F"/>
    <w:rsid w:val="00183D24"/>
    <w:rsid w:val="001851A6"/>
    <w:rsid w:val="001875A7"/>
    <w:rsid w:val="001879E1"/>
    <w:rsid w:val="0019389B"/>
    <w:rsid w:val="00194BE5"/>
    <w:rsid w:val="00196522"/>
    <w:rsid w:val="001A1B94"/>
    <w:rsid w:val="001A22F5"/>
    <w:rsid w:val="001A4B83"/>
    <w:rsid w:val="001A7FD2"/>
    <w:rsid w:val="001B107D"/>
    <w:rsid w:val="001B2CD9"/>
    <w:rsid w:val="001B38FF"/>
    <w:rsid w:val="001B62A0"/>
    <w:rsid w:val="001C17B0"/>
    <w:rsid w:val="001C282F"/>
    <w:rsid w:val="001C75AE"/>
    <w:rsid w:val="001D0086"/>
    <w:rsid w:val="001D0094"/>
    <w:rsid w:val="001D67AC"/>
    <w:rsid w:val="001D7012"/>
    <w:rsid w:val="001D7BD2"/>
    <w:rsid w:val="001E2A4D"/>
    <w:rsid w:val="001E53C2"/>
    <w:rsid w:val="001E6FC5"/>
    <w:rsid w:val="001F0E9C"/>
    <w:rsid w:val="001F0EB8"/>
    <w:rsid w:val="001F1540"/>
    <w:rsid w:val="001F652C"/>
    <w:rsid w:val="001F78D9"/>
    <w:rsid w:val="00202DB8"/>
    <w:rsid w:val="002060B4"/>
    <w:rsid w:val="0020773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91569"/>
    <w:rsid w:val="00292BED"/>
    <w:rsid w:val="00293491"/>
    <w:rsid w:val="00295F53"/>
    <w:rsid w:val="002A0FB8"/>
    <w:rsid w:val="002A1B97"/>
    <w:rsid w:val="002A57D2"/>
    <w:rsid w:val="002A6193"/>
    <w:rsid w:val="002A66CD"/>
    <w:rsid w:val="002A7BD4"/>
    <w:rsid w:val="002A7F32"/>
    <w:rsid w:val="002B20A1"/>
    <w:rsid w:val="002B226E"/>
    <w:rsid w:val="002B46D4"/>
    <w:rsid w:val="002B54CF"/>
    <w:rsid w:val="002C06E4"/>
    <w:rsid w:val="002C4046"/>
    <w:rsid w:val="002C458A"/>
    <w:rsid w:val="002D1BE4"/>
    <w:rsid w:val="002D1D6C"/>
    <w:rsid w:val="002E2418"/>
    <w:rsid w:val="002E5015"/>
    <w:rsid w:val="002E7ACF"/>
    <w:rsid w:val="002F0C1A"/>
    <w:rsid w:val="002F0CE9"/>
    <w:rsid w:val="002F3BD0"/>
    <w:rsid w:val="002F58D8"/>
    <w:rsid w:val="0030032A"/>
    <w:rsid w:val="00300A0B"/>
    <w:rsid w:val="00301F46"/>
    <w:rsid w:val="003024E3"/>
    <w:rsid w:val="00303CAD"/>
    <w:rsid w:val="00303E71"/>
    <w:rsid w:val="00304E7C"/>
    <w:rsid w:val="00306418"/>
    <w:rsid w:val="003100F3"/>
    <w:rsid w:val="00310C11"/>
    <w:rsid w:val="00311D8B"/>
    <w:rsid w:val="00312456"/>
    <w:rsid w:val="00316600"/>
    <w:rsid w:val="003172EC"/>
    <w:rsid w:val="0032170B"/>
    <w:rsid w:val="00323325"/>
    <w:rsid w:val="003243B0"/>
    <w:rsid w:val="00325EC0"/>
    <w:rsid w:val="00330729"/>
    <w:rsid w:val="00330DA7"/>
    <w:rsid w:val="003340EC"/>
    <w:rsid w:val="003350FF"/>
    <w:rsid w:val="00335898"/>
    <w:rsid w:val="0034057C"/>
    <w:rsid w:val="00350142"/>
    <w:rsid w:val="00350D3D"/>
    <w:rsid w:val="00353B6D"/>
    <w:rsid w:val="00354920"/>
    <w:rsid w:val="00355DC6"/>
    <w:rsid w:val="00357700"/>
    <w:rsid w:val="003604D7"/>
    <w:rsid w:val="00361176"/>
    <w:rsid w:val="0036164E"/>
    <w:rsid w:val="0036351E"/>
    <w:rsid w:val="00363615"/>
    <w:rsid w:val="00364521"/>
    <w:rsid w:val="00365026"/>
    <w:rsid w:val="00367F82"/>
    <w:rsid w:val="00370CB0"/>
    <w:rsid w:val="00372803"/>
    <w:rsid w:val="00373387"/>
    <w:rsid w:val="003749EC"/>
    <w:rsid w:val="003756AF"/>
    <w:rsid w:val="00375815"/>
    <w:rsid w:val="00380441"/>
    <w:rsid w:val="00381447"/>
    <w:rsid w:val="00382696"/>
    <w:rsid w:val="0038358D"/>
    <w:rsid w:val="0038438A"/>
    <w:rsid w:val="003864D2"/>
    <w:rsid w:val="00390249"/>
    <w:rsid w:val="00390BF8"/>
    <w:rsid w:val="0039109D"/>
    <w:rsid w:val="00392877"/>
    <w:rsid w:val="0039298E"/>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5FF4"/>
    <w:rsid w:val="003D624F"/>
    <w:rsid w:val="003D75E8"/>
    <w:rsid w:val="003E31E5"/>
    <w:rsid w:val="003E32ED"/>
    <w:rsid w:val="003E3A39"/>
    <w:rsid w:val="003E58C9"/>
    <w:rsid w:val="003E68B5"/>
    <w:rsid w:val="003F0DFC"/>
    <w:rsid w:val="003F650B"/>
    <w:rsid w:val="004004E9"/>
    <w:rsid w:val="004052C5"/>
    <w:rsid w:val="004059FB"/>
    <w:rsid w:val="00407A93"/>
    <w:rsid w:val="004100AA"/>
    <w:rsid w:val="00410CD2"/>
    <w:rsid w:val="00412203"/>
    <w:rsid w:val="00414F9B"/>
    <w:rsid w:val="004172DB"/>
    <w:rsid w:val="00417DE3"/>
    <w:rsid w:val="00420B07"/>
    <w:rsid w:val="00422869"/>
    <w:rsid w:val="00423D2F"/>
    <w:rsid w:val="00423F48"/>
    <w:rsid w:val="00426448"/>
    <w:rsid w:val="00426613"/>
    <w:rsid w:val="00427457"/>
    <w:rsid w:val="004321C5"/>
    <w:rsid w:val="0043257A"/>
    <w:rsid w:val="004339FC"/>
    <w:rsid w:val="00434202"/>
    <w:rsid w:val="00436FD3"/>
    <w:rsid w:val="004406CF"/>
    <w:rsid w:val="00441804"/>
    <w:rsid w:val="004435B4"/>
    <w:rsid w:val="0044550A"/>
    <w:rsid w:val="00447F7D"/>
    <w:rsid w:val="00460032"/>
    <w:rsid w:val="0046048A"/>
    <w:rsid w:val="00466346"/>
    <w:rsid w:val="004702B0"/>
    <w:rsid w:val="004751D6"/>
    <w:rsid w:val="00475E6B"/>
    <w:rsid w:val="00477DBA"/>
    <w:rsid w:val="00477E20"/>
    <w:rsid w:val="00480BB8"/>
    <w:rsid w:val="00481D51"/>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6ECB"/>
    <w:rsid w:val="004A7990"/>
    <w:rsid w:val="004B1796"/>
    <w:rsid w:val="004B591D"/>
    <w:rsid w:val="004B7542"/>
    <w:rsid w:val="004B769A"/>
    <w:rsid w:val="004B7DB2"/>
    <w:rsid w:val="004C14AC"/>
    <w:rsid w:val="004C4ACC"/>
    <w:rsid w:val="004C6F68"/>
    <w:rsid w:val="004C7E83"/>
    <w:rsid w:val="004D2B43"/>
    <w:rsid w:val="004D583C"/>
    <w:rsid w:val="004D5DB3"/>
    <w:rsid w:val="004E345F"/>
    <w:rsid w:val="004E3BBA"/>
    <w:rsid w:val="004E401B"/>
    <w:rsid w:val="004E41C7"/>
    <w:rsid w:val="004E7DB7"/>
    <w:rsid w:val="004F2D88"/>
    <w:rsid w:val="004F3D21"/>
    <w:rsid w:val="004F60EF"/>
    <w:rsid w:val="005070C3"/>
    <w:rsid w:val="0051276F"/>
    <w:rsid w:val="005130AC"/>
    <w:rsid w:val="005220BE"/>
    <w:rsid w:val="00526575"/>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70981"/>
    <w:rsid w:val="005740F6"/>
    <w:rsid w:val="005743D2"/>
    <w:rsid w:val="00575905"/>
    <w:rsid w:val="005802BD"/>
    <w:rsid w:val="00580BBC"/>
    <w:rsid w:val="00586FA8"/>
    <w:rsid w:val="00587F23"/>
    <w:rsid w:val="00591E3A"/>
    <w:rsid w:val="0059222C"/>
    <w:rsid w:val="00593CB4"/>
    <w:rsid w:val="00593E68"/>
    <w:rsid w:val="005A52AC"/>
    <w:rsid w:val="005A62BE"/>
    <w:rsid w:val="005B08E6"/>
    <w:rsid w:val="005B0D7C"/>
    <w:rsid w:val="005B0E86"/>
    <w:rsid w:val="005B5CB1"/>
    <w:rsid w:val="005B6854"/>
    <w:rsid w:val="005C1943"/>
    <w:rsid w:val="005C24D7"/>
    <w:rsid w:val="005C37A0"/>
    <w:rsid w:val="005C4034"/>
    <w:rsid w:val="005C483A"/>
    <w:rsid w:val="005C651C"/>
    <w:rsid w:val="005C656A"/>
    <w:rsid w:val="005D1427"/>
    <w:rsid w:val="005D22D3"/>
    <w:rsid w:val="005D457F"/>
    <w:rsid w:val="005D49C8"/>
    <w:rsid w:val="005D5607"/>
    <w:rsid w:val="005D6A2B"/>
    <w:rsid w:val="005D6AD9"/>
    <w:rsid w:val="005E1EE5"/>
    <w:rsid w:val="005E37E9"/>
    <w:rsid w:val="005F03DB"/>
    <w:rsid w:val="005F48F1"/>
    <w:rsid w:val="00601E59"/>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4D1A"/>
    <w:rsid w:val="00637179"/>
    <w:rsid w:val="006418ED"/>
    <w:rsid w:val="00642B13"/>
    <w:rsid w:val="006431FF"/>
    <w:rsid w:val="00645F7D"/>
    <w:rsid w:val="00646100"/>
    <w:rsid w:val="006476CA"/>
    <w:rsid w:val="006552AE"/>
    <w:rsid w:val="00655773"/>
    <w:rsid w:val="006563CA"/>
    <w:rsid w:val="006578FC"/>
    <w:rsid w:val="006608AB"/>
    <w:rsid w:val="006620DA"/>
    <w:rsid w:val="00664587"/>
    <w:rsid w:val="00666F25"/>
    <w:rsid w:val="00667C1C"/>
    <w:rsid w:val="0067001F"/>
    <w:rsid w:val="00670A43"/>
    <w:rsid w:val="00673DD4"/>
    <w:rsid w:val="00674AEB"/>
    <w:rsid w:val="0067655A"/>
    <w:rsid w:val="006828D8"/>
    <w:rsid w:val="0068455C"/>
    <w:rsid w:val="00684887"/>
    <w:rsid w:val="006867FA"/>
    <w:rsid w:val="00693C8E"/>
    <w:rsid w:val="006969BA"/>
    <w:rsid w:val="00697FF1"/>
    <w:rsid w:val="006A026A"/>
    <w:rsid w:val="006A0425"/>
    <w:rsid w:val="006A1D62"/>
    <w:rsid w:val="006A4EAE"/>
    <w:rsid w:val="006A56C3"/>
    <w:rsid w:val="006A6B88"/>
    <w:rsid w:val="006A6D7F"/>
    <w:rsid w:val="006B0298"/>
    <w:rsid w:val="006B0E83"/>
    <w:rsid w:val="006B5493"/>
    <w:rsid w:val="006B77E2"/>
    <w:rsid w:val="006C10C0"/>
    <w:rsid w:val="006C1B1D"/>
    <w:rsid w:val="006C32BB"/>
    <w:rsid w:val="006C3747"/>
    <w:rsid w:val="006C7760"/>
    <w:rsid w:val="006C7EEA"/>
    <w:rsid w:val="006D233A"/>
    <w:rsid w:val="006D522C"/>
    <w:rsid w:val="006D56AA"/>
    <w:rsid w:val="006D7795"/>
    <w:rsid w:val="006D7ACB"/>
    <w:rsid w:val="006E00EF"/>
    <w:rsid w:val="006E06BB"/>
    <w:rsid w:val="006E1A7A"/>
    <w:rsid w:val="006E4723"/>
    <w:rsid w:val="006E716F"/>
    <w:rsid w:val="006E7DA9"/>
    <w:rsid w:val="006E7DEE"/>
    <w:rsid w:val="006F01E7"/>
    <w:rsid w:val="006F1F3A"/>
    <w:rsid w:val="006F7EB8"/>
    <w:rsid w:val="0070094A"/>
    <w:rsid w:val="00702DD7"/>
    <w:rsid w:val="007047D3"/>
    <w:rsid w:val="00705663"/>
    <w:rsid w:val="00705C40"/>
    <w:rsid w:val="0071087E"/>
    <w:rsid w:val="007147C2"/>
    <w:rsid w:val="007169A8"/>
    <w:rsid w:val="00721648"/>
    <w:rsid w:val="007229A1"/>
    <w:rsid w:val="00722F18"/>
    <w:rsid w:val="007235AA"/>
    <w:rsid w:val="00725E35"/>
    <w:rsid w:val="00730D35"/>
    <w:rsid w:val="00732289"/>
    <w:rsid w:val="007343FD"/>
    <w:rsid w:val="00735915"/>
    <w:rsid w:val="00735C21"/>
    <w:rsid w:val="0073614A"/>
    <w:rsid w:val="00736BF8"/>
    <w:rsid w:val="00736FF2"/>
    <w:rsid w:val="00740C8C"/>
    <w:rsid w:val="00741AC4"/>
    <w:rsid w:val="00742CA5"/>
    <w:rsid w:val="007513F0"/>
    <w:rsid w:val="007515BC"/>
    <w:rsid w:val="00752606"/>
    <w:rsid w:val="0075402E"/>
    <w:rsid w:val="00756D3D"/>
    <w:rsid w:val="007573B2"/>
    <w:rsid w:val="007574BB"/>
    <w:rsid w:val="0075764C"/>
    <w:rsid w:val="00762198"/>
    <w:rsid w:val="00763CE8"/>
    <w:rsid w:val="00770792"/>
    <w:rsid w:val="007737B5"/>
    <w:rsid w:val="00774FFE"/>
    <w:rsid w:val="00775638"/>
    <w:rsid w:val="00775677"/>
    <w:rsid w:val="0077599A"/>
    <w:rsid w:val="00776811"/>
    <w:rsid w:val="0077724D"/>
    <w:rsid w:val="00777353"/>
    <w:rsid w:val="00780CD6"/>
    <w:rsid w:val="00781A64"/>
    <w:rsid w:val="00782EA4"/>
    <w:rsid w:val="0078444C"/>
    <w:rsid w:val="00785461"/>
    <w:rsid w:val="00786FF3"/>
    <w:rsid w:val="007876CF"/>
    <w:rsid w:val="00787B77"/>
    <w:rsid w:val="00793090"/>
    <w:rsid w:val="00796F2A"/>
    <w:rsid w:val="007A0176"/>
    <w:rsid w:val="007A0F2A"/>
    <w:rsid w:val="007A2F67"/>
    <w:rsid w:val="007A3918"/>
    <w:rsid w:val="007A5398"/>
    <w:rsid w:val="007B0E89"/>
    <w:rsid w:val="007B2C38"/>
    <w:rsid w:val="007B2E54"/>
    <w:rsid w:val="007B56A8"/>
    <w:rsid w:val="007B7498"/>
    <w:rsid w:val="007B7AEE"/>
    <w:rsid w:val="007C5C9B"/>
    <w:rsid w:val="007C6C24"/>
    <w:rsid w:val="007C7EB6"/>
    <w:rsid w:val="007D2F75"/>
    <w:rsid w:val="007D4023"/>
    <w:rsid w:val="007D710E"/>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202EB"/>
    <w:rsid w:val="00820F86"/>
    <w:rsid w:val="008242C5"/>
    <w:rsid w:val="0082506B"/>
    <w:rsid w:val="00827F88"/>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2771"/>
    <w:rsid w:val="0086682F"/>
    <w:rsid w:val="00867687"/>
    <w:rsid w:val="008704DF"/>
    <w:rsid w:val="00874748"/>
    <w:rsid w:val="00874894"/>
    <w:rsid w:val="00876F54"/>
    <w:rsid w:val="00877258"/>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4356"/>
    <w:rsid w:val="008A5D96"/>
    <w:rsid w:val="008B5AB3"/>
    <w:rsid w:val="008B6848"/>
    <w:rsid w:val="008C2FA1"/>
    <w:rsid w:val="008C58DF"/>
    <w:rsid w:val="008D1369"/>
    <w:rsid w:val="008D2C4C"/>
    <w:rsid w:val="008D7E0D"/>
    <w:rsid w:val="008D7EDB"/>
    <w:rsid w:val="008E1829"/>
    <w:rsid w:val="008E1A61"/>
    <w:rsid w:val="008E2327"/>
    <w:rsid w:val="008E2D66"/>
    <w:rsid w:val="008E5077"/>
    <w:rsid w:val="008E64F0"/>
    <w:rsid w:val="008E6FF3"/>
    <w:rsid w:val="008E7B05"/>
    <w:rsid w:val="008F18ED"/>
    <w:rsid w:val="008F46C2"/>
    <w:rsid w:val="008F7068"/>
    <w:rsid w:val="0090360E"/>
    <w:rsid w:val="00903D37"/>
    <w:rsid w:val="0091055D"/>
    <w:rsid w:val="00914C61"/>
    <w:rsid w:val="00917D6F"/>
    <w:rsid w:val="0092073B"/>
    <w:rsid w:val="00921B1A"/>
    <w:rsid w:val="00921B7F"/>
    <w:rsid w:val="00921DDA"/>
    <w:rsid w:val="00922DE1"/>
    <w:rsid w:val="0092600D"/>
    <w:rsid w:val="00927D46"/>
    <w:rsid w:val="00930345"/>
    <w:rsid w:val="0093039D"/>
    <w:rsid w:val="00931E4F"/>
    <w:rsid w:val="0093364D"/>
    <w:rsid w:val="00936574"/>
    <w:rsid w:val="00937EE1"/>
    <w:rsid w:val="00943BCE"/>
    <w:rsid w:val="009508A0"/>
    <w:rsid w:val="00953FF0"/>
    <w:rsid w:val="00960346"/>
    <w:rsid w:val="009617D3"/>
    <w:rsid w:val="0096463B"/>
    <w:rsid w:val="00967869"/>
    <w:rsid w:val="0096796E"/>
    <w:rsid w:val="00971F54"/>
    <w:rsid w:val="009725C5"/>
    <w:rsid w:val="00972AEA"/>
    <w:rsid w:val="00972B4E"/>
    <w:rsid w:val="00973F40"/>
    <w:rsid w:val="0097496C"/>
    <w:rsid w:val="00980900"/>
    <w:rsid w:val="00983EDC"/>
    <w:rsid w:val="00983EED"/>
    <w:rsid w:val="009849EF"/>
    <w:rsid w:val="00986DB7"/>
    <w:rsid w:val="009934CF"/>
    <w:rsid w:val="00994396"/>
    <w:rsid w:val="00994FB1"/>
    <w:rsid w:val="009A0D75"/>
    <w:rsid w:val="009A306D"/>
    <w:rsid w:val="009A347A"/>
    <w:rsid w:val="009A620E"/>
    <w:rsid w:val="009B6452"/>
    <w:rsid w:val="009B6A6F"/>
    <w:rsid w:val="009C1AFE"/>
    <w:rsid w:val="009C3E33"/>
    <w:rsid w:val="009C5F24"/>
    <w:rsid w:val="009D048B"/>
    <w:rsid w:val="009D1B5D"/>
    <w:rsid w:val="009D43FE"/>
    <w:rsid w:val="009D69C6"/>
    <w:rsid w:val="009D6F70"/>
    <w:rsid w:val="009E00A5"/>
    <w:rsid w:val="009E10E1"/>
    <w:rsid w:val="009E5419"/>
    <w:rsid w:val="009E5A6E"/>
    <w:rsid w:val="009E70E7"/>
    <w:rsid w:val="009F25A8"/>
    <w:rsid w:val="009F46DC"/>
    <w:rsid w:val="009F65AF"/>
    <w:rsid w:val="00A01C00"/>
    <w:rsid w:val="00A02488"/>
    <w:rsid w:val="00A03A1B"/>
    <w:rsid w:val="00A06CC5"/>
    <w:rsid w:val="00A11CAD"/>
    <w:rsid w:val="00A1620D"/>
    <w:rsid w:val="00A16AC0"/>
    <w:rsid w:val="00A16DC1"/>
    <w:rsid w:val="00A23D31"/>
    <w:rsid w:val="00A244B2"/>
    <w:rsid w:val="00A24C9B"/>
    <w:rsid w:val="00A26ECD"/>
    <w:rsid w:val="00A27D2B"/>
    <w:rsid w:val="00A301A7"/>
    <w:rsid w:val="00A30C34"/>
    <w:rsid w:val="00A30FD3"/>
    <w:rsid w:val="00A34223"/>
    <w:rsid w:val="00A34F11"/>
    <w:rsid w:val="00A35E2F"/>
    <w:rsid w:val="00A36013"/>
    <w:rsid w:val="00A37891"/>
    <w:rsid w:val="00A40A51"/>
    <w:rsid w:val="00A415BA"/>
    <w:rsid w:val="00A4594F"/>
    <w:rsid w:val="00A47916"/>
    <w:rsid w:val="00A50DEE"/>
    <w:rsid w:val="00A536DA"/>
    <w:rsid w:val="00A5406C"/>
    <w:rsid w:val="00A54801"/>
    <w:rsid w:val="00A5596D"/>
    <w:rsid w:val="00A56F39"/>
    <w:rsid w:val="00A571CD"/>
    <w:rsid w:val="00A57C3D"/>
    <w:rsid w:val="00A6697B"/>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A2289"/>
    <w:rsid w:val="00AA35D5"/>
    <w:rsid w:val="00AA417B"/>
    <w:rsid w:val="00AA533F"/>
    <w:rsid w:val="00AA5A86"/>
    <w:rsid w:val="00AA7F48"/>
    <w:rsid w:val="00AB010D"/>
    <w:rsid w:val="00AB0749"/>
    <w:rsid w:val="00AB76D8"/>
    <w:rsid w:val="00AB7E6A"/>
    <w:rsid w:val="00AC1B50"/>
    <w:rsid w:val="00AC1B61"/>
    <w:rsid w:val="00AC2C6E"/>
    <w:rsid w:val="00AC5EE6"/>
    <w:rsid w:val="00AD0D24"/>
    <w:rsid w:val="00AD1923"/>
    <w:rsid w:val="00AD2611"/>
    <w:rsid w:val="00AD3AC5"/>
    <w:rsid w:val="00AD3D57"/>
    <w:rsid w:val="00AD497C"/>
    <w:rsid w:val="00AD50F9"/>
    <w:rsid w:val="00AE0B4B"/>
    <w:rsid w:val="00AE47BF"/>
    <w:rsid w:val="00AE489D"/>
    <w:rsid w:val="00AE552E"/>
    <w:rsid w:val="00AF0A77"/>
    <w:rsid w:val="00AF4C29"/>
    <w:rsid w:val="00AF6432"/>
    <w:rsid w:val="00AF6DED"/>
    <w:rsid w:val="00AF79BD"/>
    <w:rsid w:val="00B01191"/>
    <w:rsid w:val="00B07F12"/>
    <w:rsid w:val="00B07FE3"/>
    <w:rsid w:val="00B10BAE"/>
    <w:rsid w:val="00B14154"/>
    <w:rsid w:val="00B1415B"/>
    <w:rsid w:val="00B15278"/>
    <w:rsid w:val="00B222A2"/>
    <w:rsid w:val="00B234EC"/>
    <w:rsid w:val="00B274AE"/>
    <w:rsid w:val="00B274BF"/>
    <w:rsid w:val="00B31222"/>
    <w:rsid w:val="00B318C9"/>
    <w:rsid w:val="00B31FDB"/>
    <w:rsid w:val="00B42C7F"/>
    <w:rsid w:val="00B42E81"/>
    <w:rsid w:val="00B4329D"/>
    <w:rsid w:val="00B45BEE"/>
    <w:rsid w:val="00B520F9"/>
    <w:rsid w:val="00B52812"/>
    <w:rsid w:val="00B5495A"/>
    <w:rsid w:val="00B577A3"/>
    <w:rsid w:val="00B6144B"/>
    <w:rsid w:val="00B6170F"/>
    <w:rsid w:val="00B64641"/>
    <w:rsid w:val="00B7262F"/>
    <w:rsid w:val="00B727C5"/>
    <w:rsid w:val="00B73FD4"/>
    <w:rsid w:val="00B74FC5"/>
    <w:rsid w:val="00B75A6C"/>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4CE5"/>
    <w:rsid w:val="00BB375D"/>
    <w:rsid w:val="00BB49A0"/>
    <w:rsid w:val="00BB515F"/>
    <w:rsid w:val="00BB532B"/>
    <w:rsid w:val="00BC0924"/>
    <w:rsid w:val="00BC1FA5"/>
    <w:rsid w:val="00BC2C0C"/>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10FCF"/>
    <w:rsid w:val="00C12810"/>
    <w:rsid w:val="00C16B4B"/>
    <w:rsid w:val="00C17427"/>
    <w:rsid w:val="00C20C00"/>
    <w:rsid w:val="00C210FD"/>
    <w:rsid w:val="00C22901"/>
    <w:rsid w:val="00C25238"/>
    <w:rsid w:val="00C305F2"/>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6432"/>
    <w:rsid w:val="00C86FC6"/>
    <w:rsid w:val="00C901BB"/>
    <w:rsid w:val="00C90967"/>
    <w:rsid w:val="00C90CD3"/>
    <w:rsid w:val="00C92552"/>
    <w:rsid w:val="00C92C27"/>
    <w:rsid w:val="00C93F1B"/>
    <w:rsid w:val="00C96DFE"/>
    <w:rsid w:val="00C976D1"/>
    <w:rsid w:val="00CA308F"/>
    <w:rsid w:val="00CA71D4"/>
    <w:rsid w:val="00CB5D29"/>
    <w:rsid w:val="00CB675A"/>
    <w:rsid w:val="00CB6EC8"/>
    <w:rsid w:val="00CB782B"/>
    <w:rsid w:val="00CC082B"/>
    <w:rsid w:val="00CC0E77"/>
    <w:rsid w:val="00CC2092"/>
    <w:rsid w:val="00CC285C"/>
    <w:rsid w:val="00CC5595"/>
    <w:rsid w:val="00CC5E76"/>
    <w:rsid w:val="00CD1770"/>
    <w:rsid w:val="00CD3A5D"/>
    <w:rsid w:val="00CD3EB5"/>
    <w:rsid w:val="00CD5FD4"/>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4DB7"/>
    <w:rsid w:val="00D15ED5"/>
    <w:rsid w:val="00D16656"/>
    <w:rsid w:val="00D200AB"/>
    <w:rsid w:val="00D3167A"/>
    <w:rsid w:val="00D31CD5"/>
    <w:rsid w:val="00D34402"/>
    <w:rsid w:val="00D348F7"/>
    <w:rsid w:val="00D3564E"/>
    <w:rsid w:val="00D36EF4"/>
    <w:rsid w:val="00D371D0"/>
    <w:rsid w:val="00D4062A"/>
    <w:rsid w:val="00D40BC3"/>
    <w:rsid w:val="00D434EC"/>
    <w:rsid w:val="00D44E9D"/>
    <w:rsid w:val="00D472A7"/>
    <w:rsid w:val="00D51135"/>
    <w:rsid w:val="00D51515"/>
    <w:rsid w:val="00D54BD5"/>
    <w:rsid w:val="00D575F0"/>
    <w:rsid w:val="00D60578"/>
    <w:rsid w:val="00D61A0E"/>
    <w:rsid w:val="00D71CF9"/>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594"/>
    <w:rsid w:val="00DC4BCD"/>
    <w:rsid w:val="00DD1107"/>
    <w:rsid w:val="00DD178F"/>
    <w:rsid w:val="00DD1FE4"/>
    <w:rsid w:val="00DE2966"/>
    <w:rsid w:val="00DE40E0"/>
    <w:rsid w:val="00DE4107"/>
    <w:rsid w:val="00DF04ED"/>
    <w:rsid w:val="00DF0B5E"/>
    <w:rsid w:val="00DF0ED5"/>
    <w:rsid w:val="00DF72D9"/>
    <w:rsid w:val="00DF7EC8"/>
    <w:rsid w:val="00E028ED"/>
    <w:rsid w:val="00E0499F"/>
    <w:rsid w:val="00E104F6"/>
    <w:rsid w:val="00E10748"/>
    <w:rsid w:val="00E12F57"/>
    <w:rsid w:val="00E14282"/>
    <w:rsid w:val="00E156F2"/>
    <w:rsid w:val="00E17205"/>
    <w:rsid w:val="00E2250E"/>
    <w:rsid w:val="00E24BF5"/>
    <w:rsid w:val="00E27DDF"/>
    <w:rsid w:val="00E27E01"/>
    <w:rsid w:val="00E30A90"/>
    <w:rsid w:val="00E32DBA"/>
    <w:rsid w:val="00E43469"/>
    <w:rsid w:val="00E4369C"/>
    <w:rsid w:val="00E43A0F"/>
    <w:rsid w:val="00E445DA"/>
    <w:rsid w:val="00E45379"/>
    <w:rsid w:val="00E465CB"/>
    <w:rsid w:val="00E47C0D"/>
    <w:rsid w:val="00E50B22"/>
    <w:rsid w:val="00E51E18"/>
    <w:rsid w:val="00E533BD"/>
    <w:rsid w:val="00E53706"/>
    <w:rsid w:val="00E57CE2"/>
    <w:rsid w:val="00E617BD"/>
    <w:rsid w:val="00E61E05"/>
    <w:rsid w:val="00E64BD9"/>
    <w:rsid w:val="00E6519C"/>
    <w:rsid w:val="00E67E50"/>
    <w:rsid w:val="00E705B4"/>
    <w:rsid w:val="00E72967"/>
    <w:rsid w:val="00E8155D"/>
    <w:rsid w:val="00E817D6"/>
    <w:rsid w:val="00E84AD7"/>
    <w:rsid w:val="00E85CC0"/>
    <w:rsid w:val="00E96E1A"/>
    <w:rsid w:val="00EA0E04"/>
    <w:rsid w:val="00EA220D"/>
    <w:rsid w:val="00EA3156"/>
    <w:rsid w:val="00EA40A2"/>
    <w:rsid w:val="00EA4CD5"/>
    <w:rsid w:val="00EA5D2C"/>
    <w:rsid w:val="00EA5D8E"/>
    <w:rsid w:val="00EB07CF"/>
    <w:rsid w:val="00EB3B88"/>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5F2E"/>
    <w:rsid w:val="00EF2C2D"/>
    <w:rsid w:val="00EF4A64"/>
    <w:rsid w:val="00F02171"/>
    <w:rsid w:val="00F033EF"/>
    <w:rsid w:val="00F061A6"/>
    <w:rsid w:val="00F0710C"/>
    <w:rsid w:val="00F11AB3"/>
    <w:rsid w:val="00F14017"/>
    <w:rsid w:val="00F1684C"/>
    <w:rsid w:val="00F17B79"/>
    <w:rsid w:val="00F20633"/>
    <w:rsid w:val="00F25CFE"/>
    <w:rsid w:val="00F268C4"/>
    <w:rsid w:val="00F35243"/>
    <w:rsid w:val="00F36E9F"/>
    <w:rsid w:val="00F41B19"/>
    <w:rsid w:val="00F43E6E"/>
    <w:rsid w:val="00F43EBF"/>
    <w:rsid w:val="00F44423"/>
    <w:rsid w:val="00F50BE6"/>
    <w:rsid w:val="00F51236"/>
    <w:rsid w:val="00F51FE6"/>
    <w:rsid w:val="00F5374C"/>
    <w:rsid w:val="00F541B8"/>
    <w:rsid w:val="00F56B6D"/>
    <w:rsid w:val="00F56CC2"/>
    <w:rsid w:val="00F60BC0"/>
    <w:rsid w:val="00F61B7F"/>
    <w:rsid w:val="00F62370"/>
    <w:rsid w:val="00F628D3"/>
    <w:rsid w:val="00F62EF2"/>
    <w:rsid w:val="00F6497E"/>
    <w:rsid w:val="00F677E2"/>
    <w:rsid w:val="00F717E6"/>
    <w:rsid w:val="00F73751"/>
    <w:rsid w:val="00F75EAD"/>
    <w:rsid w:val="00F77154"/>
    <w:rsid w:val="00F80F33"/>
    <w:rsid w:val="00F846D6"/>
    <w:rsid w:val="00F871D7"/>
    <w:rsid w:val="00F9173A"/>
    <w:rsid w:val="00F91800"/>
    <w:rsid w:val="00F94E99"/>
    <w:rsid w:val="00F9650A"/>
    <w:rsid w:val="00F967C7"/>
    <w:rsid w:val="00FA0437"/>
    <w:rsid w:val="00FA233F"/>
    <w:rsid w:val="00FA2E05"/>
    <w:rsid w:val="00FA3DF0"/>
    <w:rsid w:val="00FA7D57"/>
    <w:rsid w:val="00FB0008"/>
    <w:rsid w:val="00FB071C"/>
    <w:rsid w:val="00FB1ACE"/>
    <w:rsid w:val="00FB3EA0"/>
    <w:rsid w:val="00FB55F4"/>
    <w:rsid w:val="00FB58D8"/>
    <w:rsid w:val="00FB7140"/>
    <w:rsid w:val="00FC0B63"/>
    <w:rsid w:val="00FC2209"/>
    <w:rsid w:val="00FC2BC6"/>
    <w:rsid w:val="00FC7531"/>
    <w:rsid w:val="00FC7EAA"/>
    <w:rsid w:val="00FD4FA5"/>
    <w:rsid w:val="00FD5166"/>
    <w:rsid w:val="00FD675F"/>
    <w:rsid w:val="00FD758C"/>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UnresolvedMention">
    <w:name w:val="Unresolved Mention"/>
    <w:basedOn w:val="Fuentedeprrafopredeter"/>
    <w:uiPriority w:val="99"/>
    <w:semiHidden/>
    <w:unhideWhenUsed/>
    <w:rsid w:val="00D31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7799024">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769618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828623">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051626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2016/1/5/50fbb1fc03f7e2d77ae923b32ea1440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072F5-E4BD-4EC4-89A3-A0320743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4788</Words>
  <Characters>26337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servicio infoem</cp:lastModifiedBy>
  <cp:revision>2</cp:revision>
  <cp:lastPrinted>2019-05-16T23:53:00Z</cp:lastPrinted>
  <dcterms:created xsi:type="dcterms:W3CDTF">2019-10-09T21:26:00Z</dcterms:created>
  <dcterms:modified xsi:type="dcterms:W3CDTF">2019-10-09T21:26:00Z</dcterms:modified>
</cp:coreProperties>
</file>