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F1353" w14:textId="1F8A046D" w:rsidR="00BA643B" w:rsidRPr="00907F1F" w:rsidRDefault="00BA643B" w:rsidP="00716A61">
      <w:pPr>
        <w:spacing w:line="360" w:lineRule="auto"/>
        <w:rPr>
          <w:rFonts w:ascii="Palatino Linotype" w:hAnsi="Palatino Linotype"/>
          <w:b/>
        </w:rPr>
      </w:pPr>
      <w:r w:rsidRPr="00907F1F">
        <w:rPr>
          <w:rFonts w:ascii="Palatino Linotype" w:hAnsi="Palatino Linotype"/>
          <w:b/>
        </w:rPr>
        <w:t>LÍNEAS ARGUMENTATIVAS.</w:t>
      </w:r>
    </w:p>
    <w:p w14:paraId="79119328" w14:textId="77777777" w:rsidR="00E538BA" w:rsidRPr="00907F1F" w:rsidRDefault="00E538BA" w:rsidP="00716A61">
      <w:pPr>
        <w:pStyle w:val="Textoindependiente"/>
        <w:spacing w:line="360" w:lineRule="auto"/>
        <w:rPr>
          <w:rFonts w:ascii="Palatino Linotype" w:eastAsia="Arial Unicode MS" w:hAnsi="Palatino Linotype"/>
        </w:rPr>
      </w:pPr>
      <w:r w:rsidRPr="00907F1F">
        <w:rPr>
          <w:rFonts w:ascii="Palatino Linotype" w:eastAsia="Arial Unicode MS" w:hAnsi="Palatino Linotype"/>
          <w:b/>
        </w:rPr>
        <w:t>DEBERES DE LAS AUTORIDADES</w:t>
      </w:r>
      <w:r w:rsidRPr="00907F1F">
        <w:rPr>
          <w:rFonts w:ascii="Palatino Linotype" w:eastAsia="Arial Unicode MS" w:hAnsi="Palatino Linotype"/>
        </w:rPr>
        <w:t>. El derecho de acceso a la información pública es un derecho humano constitucionalmente reconocido en consecuencia todas las autoridades en el ámbito de sus competencias tienen la obligación de respetarlo, protegerlo y garantizarlo.</w:t>
      </w:r>
    </w:p>
    <w:p w14:paraId="1A1A52DA" w14:textId="77777777" w:rsidR="003469C5" w:rsidRPr="00907F1F" w:rsidRDefault="003469C5" w:rsidP="00716A61">
      <w:pPr>
        <w:pStyle w:val="Textoindependiente"/>
        <w:spacing w:line="360" w:lineRule="auto"/>
        <w:rPr>
          <w:rFonts w:ascii="Palatino Linotype" w:eastAsia="Arial Unicode MS" w:hAnsi="Palatino Linotype"/>
        </w:rPr>
      </w:pPr>
    </w:p>
    <w:p w14:paraId="7605C6D6" w14:textId="17C21527" w:rsidR="00E538BA" w:rsidRPr="00907F1F" w:rsidRDefault="00E538BA" w:rsidP="00716A61">
      <w:pPr>
        <w:pStyle w:val="Textoindependiente"/>
        <w:spacing w:line="360" w:lineRule="auto"/>
        <w:rPr>
          <w:rFonts w:ascii="Palatino Linotype" w:hAnsi="Palatino Linotype" w:cs="Arial"/>
          <w:lang w:eastAsia="es-MX"/>
        </w:rPr>
      </w:pPr>
      <w:r w:rsidRPr="00907F1F">
        <w:rPr>
          <w:rFonts w:ascii="Palatino Linotype" w:eastAsia="Calibri" w:hAnsi="Palatino Linotype"/>
          <w:b/>
        </w:rPr>
        <w:t>DE LAS RESPUESTAS INCOMPLETAS Y DEFICIENTES.</w:t>
      </w:r>
      <w:r w:rsidRPr="00907F1F">
        <w:rPr>
          <w:rFonts w:ascii="Palatino Linotype" w:eastAsia="Calibri" w:hAnsi="Palatino Linotype"/>
        </w:rPr>
        <w:t xml:space="preserve"> Las respuestas proporcionadas por los sujetos obligados que resulten incongruentes con lo </w:t>
      </w:r>
      <w:proofErr w:type="gramStart"/>
      <w:r w:rsidRPr="00907F1F">
        <w:rPr>
          <w:rFonts w:ascii="Palatino Linotype" w:eastAsia="Calibri" w:hAnsi="Palatino Linotype"/>
        </w:rPr>
        <w:t>solicitado</w:t>
      </w:r>
      <w:proofErr w:type="gramEnd"/>
      <w:r w:rsidRPr="00907F1F">
        <w:rPr>
          <w:rFonts w:ascii="Palatino Linotype" w:eastAsia="Calibri" w:hAnsi="Palatino Linotype"/>
        </w:rPr>
        <w:t xml:space="preserve">, trae como consecuencia que se retrase el </w:t>
      </w:r>
      <w:r w:rsidRPr="00907F1F">
        <w:rPr>
          <w:rFonts w:ascii="Palatino Linotype" w:hAnsi="Palatino Linotype" w:cs="Arial"/>
          <w:lang w:eastAsia="es-MX"/>
        </w:rPr>
        <w:t>acceso a la información pública vulnerando el derecho fundamental de la personas para acceder a la misma.</w:t>
      </w:r>
    </w:p>
    <w:p w14:paraId="54E65C55" w14:textId="77777777" w:rsidR="003469C5" w:rsidRPr="00907F1F" w:rsidRDefault="003469C5" w:rsidP="00716A61">
      <w:pPr>
        <w:pStyle w:val="Textoindependiente"/>
        <w:spacing w:line="360" w:lineRule="auto"/>
        <w:rPr>
          <w:rFonts w:ascii="Palatino Linotype" w:hAnsi="Palatino Linotype"/>
        </w:rPr>
      </w:pPr>
    </w:p>
    <w:p w14:paraId="56A9FD79" w14:textId="77777777" w:rsidR="00E538BA" w:rsidRPr="00907F1F" w:rsidRDefault="00E538BA" w:rsidP="00716A61">
      <w:pPr>
        <w:pStyle w:val="Textoindependiente"/>
        <w:spacing w:line="360" w:lineRule="auto"/>
        <w:rPr>
          <w:rFonts w:ascii="Palatino Linotype" w:eastAsia="Calibri" w:hAnsi="Palatino Linotype"/>
        </w:rPr>
      </w:pPr>
      <w:r w:rsidRPr="00907F1F">
        <w:rPr>
          <w:rFonts w:ascii="Palatino Linotype" w:eastAsia="Calibri" w:hAnsi="Palatino Linotype"/>
          <w:b/>
        </w:rPr>
        <w:t>DE LA GARANTÍA DE PROPORCIONAR LA INFORMACIÓN PÚBLICA GUBERNAMENTAL.</w:t>
      </w:r>
      <w:r w:rsidRPr="00907F1F">
        <w:rPr>
          <w:rFonts w:ascii="Palatino Linotype" w:eastAsia="Calibri" w:hAnsi="Palatino Linotype"/>
        </w:rPr>
        <w:t xml:space="preserve"> Los sujetos obligados tienen el deber de entregar la información solicitada en los términos en los que esta fue generada, poseída o administrada.</w:t>
      </w:r>
    </w:p>
    <w:p w14:paraId="231FE9DA" w14:textId="77777777" w:rsidR="00495066" w:rsidRPr="00907F1F" w:rsidRDefault="00495066" w:rsidP="00716A61">
      <w:pPr>
        <w:pStyle w:val="Textoindependiente"/>
        <w:spacing w:line="360" w:lineRule="auto"/>
        <w:rPr>
          <w:rFonts w:ascii="Palatino Linotype" w:eastAsia="Calibri" w:hAnsi="Palatino Linotype"/>
        </w:rPr>
      </w:pPr>
    </w:p>
    <w:p w14:paraId="76191AD7" w14:textId="76B7A07D" w:rsidR="00E538BA" w:rsidRPr="00907F1F" w:rsidRDefault="00E538BA" w:rsidP="00907F1F">
      <w:pPr>
        <w:pStyle w:val="Textoindependiente"/>
        <w:spacing w:line="360" w:lineRule="auto"/>
        <w:rPr>
          <w:rFonts w:ascii="Palatino Linotype" w:eastAsia="Arial Unicode MS" w:hAnsi="Palatino Linotype"/>
        </w:rPr>
      </w:pPr>
      <w:r w:rsidRPr="00907F1F">
        <w:rPr>
          <w:rFonts w:ascii="Palatino Linotype" w:eastAsia="Arial Unicode MS" w:hAnsi="Palatino Linotype"/>
          <w:b/>
        </w:rPr>
        <w:t>DE LA ELABORACIÓN DE LAS VERSIONES PÚBLICAS</w:t>
      </w:r>
      <w:r w:rsidRPr="00907F1F">
        <w:rPr>
          <w:rFonts w:ascii="Palatino Linotype" w:eastAsia="Arial Unicode MS" w:hAnsi="Palatino Linotype"/>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w:t>
      </w:r>
      <w:r w:rsidR="00907F1F" w:rsidRPr="00907F1F">
        <w:rPr>
          <w:rFonts w:ascii="Palatino Linotype" w:eastAsia="Arial Unicode MS" w:hAnsi="Palatino Linotype"/>
        </w:rPr>
        <w:t>o de clasificación fraudulenta.</w:t>
      </w:r>
    </w:p>
    <w:p w14:paraId="0D50C113" w14:textId="61296B05" w:rsidR="007C37D2" w:rsidRPr="00907F1F" w:rsidRDefault="007C37D2" w:rsidP="009426BC">
      <w:pPr>
        <w:pStyle w:val="Ttulo2"/>
        <w:rPr>
          <w:rFonts w:ascii="Palatino Linotype" w:eastAsiaTheme="minorEastAsia" w:hAnsi="Palatino Linotype" w:cs="Arial"/>
          <w:color w:val="auto"/>
          <w:sz w:val="24"/>
          <w:szCs w:val="24"/>
          <w:lang w:val="es-ES_tradnl" w:eastAsia="es-ES"/>
        </w:rPr>
      </w:pPr>
    </w:p>
    <w:p w14:paraId="4AE29332" w14:textId="77777777" w:rsidR="00495066" w:rsidRPr="00907F1F" w:rsidRDefault="00495066" w:rsidP="00495066"/>
    <w:p w14:paraId="7135CFDC" w14:textId="77777777" w:rsidR="00495066" w:rsidRPr="00907F1F" w:rsidRDefault="00495066" w:rsidP="00495066"/>
    <w:sdt>
      <w:sdtPr>
        <w:rPr>
          <w:b/>
          <w:lang w:val="es-ES"/>
        </w:rPr>
        <w:id w:val="727729177"/>
        <w:docPartObj>
          <w:docPartGallery w:val="Table of Contents"/>
          <w:docPartUnique/>
        </w:docPartObj>
      </w:sdtPr>
      <w:sdtEndPr>
        <w:rPr>
          <w:rFonts w:ascii="Palatino Linotype" w:hAnsi="Palatino Linotype"/>
          <w:bCs/>
        </w:rPr>
      </w:sdtEndPr>
      <w:sdtContent>
        <w:p w14:paraId="185BD5B0" w14:textId="77777777" w:rsidR="00997160" w:rsidRPr="00907F1F" w:rsidRDefault="000C370F">
          <w:pPr>
            <w:pStyle w:val="TDC2"/>
            <w:tabs>
              <w:tab w:val="right" w:leader="dot" w:pos="8779"/>
            </w:tabs>
            <w:rPr>
              <w:rFonts w:ascii="Palatino Linotype" w:hAnsi="Palatino Linotype"/>
              <w:b/>
              <w:noProof/>
              <w:sz w:val="22"/>
              <w:szCs w:val="22"/>
              <w:lang w:val="es-MX" w:eastAsia="es-MX"/>
            </w:rPr>
          </w:pPr>
          <w:r w:rsidRPr="00907F1F">
            <w:rPr>
              <w:rStyle w:val="Hipervnculo"/>
              <w:noProof/>
            </w:rPr>
            <w:fldChar w:fldCharType="begin"/>
          </w:r>
          <w:r w:rsidRPr="00907F1F">
            <w:rPr>
              <w:rStyle w:val="Hipervnculo"/>
              <w:rFonts w:ascii="Palatino Linotype" w:hAnsi="Palatino Linotype"/>
              <w:b/>
              <w:noProof/>
            </w:rPr>
            <w:instrText xml:space="preserve"> TOC \o "1-3" \h \z \u </w:instrText>
          </w:r>
          <w:r w:rsidRPr="00907F1F">
            <w:rPr>
              <w:rStyle w:val="Hipervnculo"/>
              <w:noProof/>
            </w:rPr>
            <w:fldChar w:fldCharType="separate"/>
          </w:r>
          <w:hyperlink w:anchor="_Toc25146698" w:history="1">
            <w:r w:rsidR="00997160" w:rsidRPr="00907F1F">
              <w:rPr>
                <w:rStyle w:val="Hipervnculo"/>
                <w:rFonts w:ascii="Palatino Linotype" w:hAnsi="Palatino Linotype"/>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Indice</w:t>
            </w:r>
            <w:r w:rsidR="00997160" w:rsidRPr="00907F1F">
              <w:rPr>
                <w:rFonts w:ascii="Palatino Linotype" w:hAnsi="Palatino Linotype"/>
                <w:b/>
                <w:noProof/>
                <w:webHidden/>
              </w:rPr>
              <w:tab/>
            </w:r>
            <w:r w:rsidR="00997160" w:rsidRPr="00907F1F">
              <w:rPr>
                <w:rFonts w:ascii="Palatino Linotype" w:hAnsi="Palatino Linotype"/>
                <w:b/>
                <w:noProof/>
                <w:webHidden/>
              </w:rPr>
              <w:fldChar w:fldCharType="begin"/>
            </w:r>
            <w:r w:rsidR="00997160" w:rsidRPr="00907F1F">
              <w:rPr>
                <w:rFonts w:ascii="Palatino Linotype" w:hAnsi="Palatino Linotype"/>
                <w:b/>
                <w:noProof/>
                <w:webHidden/>
              </w:rPr>
              <w:instrText xml:space="preserve"> PAGEREF _Toc25146698 \h </w:instrText>
            </w:r>
            <w:r w:rsidR="00997160" w:rsidRPr="00907F1F">
              <w:rPr>
                <w:rFonts w:ascii="Palatino Linotype" w:hAnsi="Palatino Linotype"/>
                <w:b/>
                <w:noProof/>
                <w:webHidden/>
              </w:rPr>
            </w:r>
            <w:r w:rsidR="00997160" w:rsidRPr="00907F1F">
              <w:rPr>
                <w:rFonts w:ascii="Palatino Linotype" w:hAnsi="Palatino Linotype"/>
                <w:b/>
                <w:noProof/>
                <w:webHidden/>
              </w:rPr>
              <w:fldChar w:fldCharType="separate"/>
            </w:r>
            <w:r w:rsidR="00997160" w:rsidRPr="00907F1F">
              <w:rPr>
                <w:rFonts w:ascii="Palatino Linotype" w:hAnsi="Palatino Linotype"/>
                <w:b/>
                <w:noProof/>
                <w:webHidden/>
              </w:rPr>
              <w:t>3</w:t>
            </w:r>
            <w:r w:rsidR="00997160" w:rsidRPr="00907F1F">
              <w:rPr>
                <w:rFonts w:ascii="Palatino Linotype" w:hAnsi="Palatino Linotype"/>
                <w:b/>
                <w:noProof/>
                <w:webHidden/>
              </w:rPr>
              <w:fldChar w:fldCharType="end"/>
            </w:r>
          </w:hyperlink>
        </w:p>
        <w:p w14:paraId="655D7563" w14:textId="4354CE26" w:rsidR="00997160" w:rsidRPr="00907F1F" w:rsidRDefault="00822FA1" w:rsidP="00997160">
          <w:pPr>
            <w:pStyle w:val="TDC1"/>
            <w:tabs>
              <w:tab w:val="right" w:leader="dot" w:pos="8779"/>
            </w:tabs>
            <w:rPr>
              <w:rFonts w:ascii="Palatino Linotype" w:hAnsi="Palatino Linotype"/>
              <w:b/>
              <w:noProof/>
              <w:sz w:val="22"/>
              <w:szCs w:val="22"/>
              <w:lang w:val="es-MX" w:eastAsia="es-MX"/>
            </w:rPr>
          </w:pPr>
          <w:hyperlink w:anchor="_Toc25146699" w:history="1">
            <w:r w:rsidR="00997160" w:rsidRPr="00907F1F">
              <w:rPr>
                <w:rStyle w:val="Hipervnculo"/>
                <w:rFonts w:ascii="Palatino Linotype" w:hAnsi="Palatino Linotype"/>
                <w:b/>
                <w:noProof/>
              </w:rPr>
              <w:t>ANTECEDENTES</w:t>
            </w:r>
            <w:r w:rsidR="00997160" w:rsidRPr="00907F1F">
              <w:rPr>
                <w:rFonts w:ascii="Palatino Linotype" w:hAnsi="Palatino Linotype"/>
                <w:b/>
                <w:noProof/>
                <w:webHidden/>
              </w:rPr>
              <w:tab/>
            </w:r>
            <w:r w:rsidR="00997160" w:rsidRPr="00907F1F">
              <w:rPr>
                <w:rFonts w:ascii="Palatino Linotype" w:hAnsi="Palatino Linotype"/>
                <w:b/>
                <w:noProof/>
                <w:webHidden/>
              </w:rPr>
              <w:fldChar w:fldCharType="begin"/>
            </w:r>
            <w:r w:rsidR="00997160" w:rsidRPr="00907F1F">
              <w:rPr>
                <w:rFonts w:ascii="Palatino Linotype" w:hAnsi="Palatino Linotype"/>
                <w:b/>
                <w:noProof/>
                <w:webHidden/>
              </w:rPr>
              <w:instrText xml:space="preserve"> PAGEREF _Toc25146699 \h </w:instrText>
            </w:r>
            <w:r w:rsidR="00997160" w:rsidRPr="00907F1F">
              <w:rPr>
                <w:rFonts w:ascii="Palatino Linotype" w:hAnsi="Palatino Linotype"/>
                <w:b/>
                <w:noProof/>
                <w:webHidden/>
              </w:rPr>
            </w:r>
            <w:r w:rsidR="00997160" w:rsidRPr="00907F1F">
              <w:rPr>
                <w:rFonts w:ascii="Palatino Linotype" w:hAnsi="Palatino Linotype"/>
                <w:b/>
                <w:noProof/>
                <w:webHidden/>
              </w:rPr>
              <w:fldChar w:fldCharType="separate"/>
            </w:r>
            <w:r w:rsidR="00997160" w:rsidRPr="00907F1F">
              <w:rPr>
                <w:rFonts w:ascii="Palatino Linotype" w:hAnsi="Palatino Linotype"/>
                <w:b/>
                <w:noProof/>
                <w:webHidden/>
              </w:rPr>
              <w:t>4</w:t>
            </w:r>
            <w:r w:rsidR="00997160" w:rsidRPr="00907F1F">
              <w:rPr>
                <w:rFonts w:ascii="Palatino Linotype" w:hAnsi="Palatino Linotype"/>
                <w:b/>
                <w:noProof/>
                <w:webHidden/>
              </w:rPr>
              <w:fldChar w:fldCharType="end"/>
            </w:r>
          </w:hyperlink>
        </w:p>
        <w:p w14:paraId="4D6D38BF" w14:textId="77777777" w:rsidR="00997160" w:rsidRPr="00907F1F" w:rsidRDefault="00822FA1">
          <w:pPr>
            <w:pStyle w:val="TDC1"/>
            <w:tabs>
              <w:tab w:val="right" w:leader="dot" w:pos="8779"/>
            </w:tabs>
            <w:rPr>
              <w:rFonts w:ascii="Palatino Linotype" w:hAnsi="Palatino Linotype"/>
              <w:b/>
              <w:noProof/>
              <w:sz w:val="22"/>
              <w:szCs w:val="22"/>
              <w:lang w:val="es-MX" w:eastAsia="es-MX"/>
            </w:rPr>
          </w:pPr>
          <w:hyperlink w:anchor="_Toc25146704" w:history="1">
            <w:r w:rsidR="00997160" w:rsidRPr="00907F1F">
              <w:rPr>
                <w:rStyle w:val="Hipervnculo"/>
                <w:rFonts w:ascii="Palatino Linotype" w:hAnsi="Palatino Linotype"/>
                <w:b/>
                <w:noProof/>
              </w:rPr>
              <w:t>CONSIDERANDO</w:t>
            </w:r>
            <w:r w:rsidR="00997160" w:rsidRPr="00907F1F">
              <w:rPr>
                <w:rFonts w:ascii="Palatino Linotype" w:hAnsi="Palatino Linotype"/>
                <w:b/>
                <w:noProof/>
                <w:webHidden/>
              </w:rPr>
              <w:tab/>
            </w:r>
            <w:r w:rsidR="00997160" w:rsidRPr="00907F1F">
              <w:rPr>
                <w:rFonts w:ascii="Palatino Linotype" w:hAnsi="Palatino Linotype"/>
                <w:b/>
                <w:noProof/>
                <w:webHidden/>
              </w:rPr>
              <w:fldChar w:fldCharType="begin"/>
            </w:r>
            <w:r w:rsidR="00997160" w:rsidRPr="00907F1F">
              <w:rPr>
                <w:rFonts w:ascii="Palatino Linotype" w:hAnsi="Palatino Linotype"/>
                <w:b/>
                <w:noProof/>
                <w:webHidden/>
              </w:rPr>
              <w:instrText xml:space="preserve"> PAGEREF _Toc25146704 \h </w:instrText>
            </w:r>
            <w:r w:rsidR="00997160" w:rsidRPr="00907F1F">
              <w:rPr>
                <w:rFonts w:ascii="Palatino Linotype" w:hAnsi="Palatino Linotype"/>
                <w:b/>
                <w:noProof/>
                <w:webHidden/>
              </w:rPr>
            </w:r>
            <w:r w:rsidR="00997160" w:rsidRPr="00907F1F">
              <w:rPr>
                <w:rFonts w:ascii="Palatino Linotype" w:hAnsi="Palatino Linotype"/>
                <w:b/>
                <w:noProof/>
                <w:webHidden/>
              </w:rPr>
              <w:fldChar w:fldCharType="separate"/>
            </w:r>
            <w:r w:rsidR="00997160" w:rsidRPr="00907F1F">
              <w:rPr>
                <w:rFonts w:ascii="Palatino Linotype" w:hAnsi="Palatino Linotype"/>
                <w:b/>
                <w:noProof/>
                <w:webHidden/>
              </w:rPr>
              <w:t>13</w:t>
            </w:r>
            <w:r w:rsidR="00997160" w:rsidRPr="00907F1F">
              <w:rPr>
                <w:rFonts w:ascii="Palatino Linotype" w:hAnsi="Palatino Linotype"/>
                <w:b/>
                <w:noProof/>
                <w:webHidden/>
              </w:rPr>
              <w:fldChar w:fldCharType="end"/>
            </w:r>
          </w:hyperlink>
        </w:p>
        <w:p w14:paraId="7226D2CC" w14:textId="77777777" w:rsidR="00997160" w:rsidRPr="00907F1F" w:rsidRDefault="00822FA1" w:rsidP="00997160">
          <w:pPr>
            <w:pStyle w:val="TDC1"/>
            <w:tabs>
              <w:tab w:val="right" w:leader="dot" w:pos="8779"/>
            </w:tabs>
            <w:rPr>
              <w:rFonts w:ascii="Palatino Linotype" w:hAnsi="Palatino Linotype"/>
              <w:b/>
              <w:noProof/>
              <w:sz w:val="22"/>
              <w:szCs w:val="22"/>
              <w:lang w:val="es-MX" w:eastAsia="es-MX"/>
            </w:rPr>
          </w:pPr>
          <w:hyperlink w:anchor="_Toc25146705" w:history="1">
            <w:r w:rsidR="00997160" w:rsidRPr="00907F1F">
              <w:rPr>
                <w:rStyle w:val="Hipervnculo"/>
                <w:rFonts w:ascii="Palatino Linotype" w:hAnsi="Palatino Linotype"/>
                <w:b/>
                <w:noProof/>
              </w:rPr>
              <w:t>PRIMERO. De la competencia</w:t>
            </w:r>
            <w:r w:rsidR="00997160" w:rsidRPr="00907F1F">
              <w:rPr>
                <w:rFonts w:ascii="Palatino Linotype" w:hAnsi="Palatino Linotype"/>
                <w:b/>
                <w:noProof/>
                <w:webHidden/>
              </w:rPr>
              <w:tab/>
            </w:r>
            <w:r w:rsidR="00997160" w:rsidRPr="00907F1F">
              <w:rPr>
                <w:rFonts w:ascii="Palatino Linotype" w:hAnsi="Palatino Linotype"/>
                <w:b/>
                <w:noProof/>
                <w:webHidden/>
              </w:rPr>
              <w:fldChar w:fldCharType="begin"/>
            </w:r>
            <w:r w:rsidR="00997160" w:rsidRPr="00907F1F">
              <w:rPr>
                <w:rFonts w:ascii="Palatino Linotype" w:hAnsi="Palatino Linotype"/>
                <w:b/>
                <w:noProof/>
                <w:webHidden/>
              </w:rPr>
              <w:instrText xml:space="preserve"> PAGEREF _Toc25146705 \h </w:instrText>
            </w:r>
            <w:r w:rsidR="00997160" w:rsidRPr="00907F1F">
              <w:rPr>
                <w:rFonts w:ascii="Palatino Linotype" w:hAnsi="Palatino Linotype"/>
                <w:b/>
                <w:noProof/>
                <w:webHidden/>
              </w:rPr>
            </w:r>
            <w:r w:rsidR="00997160" w:rsidRPr="00907F1F">
              <w:rPr>
                <w:rFonts w:ascii="Palatino Linotype" w:hAnsi="Palatino Linotype"/>
                <w:b/>
                <w:noProof/>
                <w:webHidden/>
              </w:rPr>
              <w:fldChar w:fldCharType="separate"/>
            </w:r>
            <w:r w:rsidR="00997160" w:rsidRPr="00907F1F">
              <w:rPr>
                <w:rFonts w:ascii="Palatino Linotype" w:hAnsi="Palatino Linotype"/>
                <w:b/>
                <w:noProof/>
                <w:webHidden/>
              </w:rPr>
              <w:t>13</w:t>
            </w:r>
            <w:r w:rsidR="00997160" w:rsidRPr="00907F1F">
              <w:rPr>
                <w:rFonts w:ascii="Palatino Linotype" w:hAnsi="Palatino Linotype"/>
                <w:b/>
                <w:noProof/>
                <w:webHidden/>
              </w:rPr>
              <w:fldChar w:fldCharType="end"/>
            </w:r>
          </w:hyperlink>
        </w:p>
        <w:p w14:paraId="5671CD06" w14:textId="77777777" w:rsidR="00997160" w:rsidRPr="00907F1F" w:rsidRDefault="00822FA1" w:rsidP="00997160">
          <w:pPr>
            <w:pStyle w:val="TDC1"/>
            <w:tabs>
              <w:tab w:val="right" w:leader="dot" w:pos="8779"/>
            </w:tabs>
            <w:rPr>
              <w:rFonts w:ascii="Palatino Linotype" w:hAnsi="Palatino Linotype"/>
              <w:b/>
              <w:noProof/>
              <w:sz w:val="22"/>
              <w:szCs w:val="22"/>
              <w:lang w:val="es-MX" w:eastAsia="es-MX"/>
            </w:rPr>
          </w:pPr>
          <w:hyperlink w:anchor="_Toc25146706" w:history="1">
            <w:r w:rsidR="00997160" w:rsidRPr="00907F1F">
              <w:rPr>
                <w:rStyle w:val="Hipervnculo"/>
                <w:rFonts w:ascii="Palatino Linotype" w:hAnsi="Palatino Linotype"/>
                <w:b/>
                <w:noProof/>
              </w:rPr>
              <w:t>SEGUNDO. De la oportunidad y procedencia.</w:t>
            </w:r>
            <w:r w:rsidR="00997160" w:rsidRPr="00907F1F">
              <w:rPr>
                <w:rFonts w:ascii="Palatino Linotype" w:hAnsi="Palatino Linotype"/>
                <w:b/>
                <w:noProof/>
                <w:webHidden/>
              </w:rPr>
              <w:tab/>
            </w:r>
            <w:r w:rsidR="00997160" w:rsidRPr="00907F1F">
              <w:rPr>
                <w:rFonts w:ascii="Palatino Linotype" w:hAnsi="Palatino Linotype"/>
                <w:b/>
                <w:noProof/>
                <w:webHidden/>
              </w:rPr>
              <w:fldChar w:fldCharType="begin"/>
            </w:r>
            <w:r w:rsidR="00997160" w:rsidRPr="00907F1F">
              <w:rPr>
                <w:rFonts w:ascii="Palatino Linotype" w:hAnsi="Palatino Linotype"/>
                <w:b/>
                <w:noProof/>
                <w:webHidden/>
              </w:rPr>
              <w:instrText xml:space="preserve"> PAGEREF _Toc25146706 \h </w:instrText>
            </w:r>
            <w:r w:rsidR="00997160" w:rsidRPr="00907F1F">
              <w:rPr>
                <w:rFonts w:ascii="Palatino Linotype" w:hAnsi="Palatino Linotype"/>
                <w:b/>
                <w:noProof/>
                <w:webHidden/>
              </w:rPr>
            </w:r>
            <w:r w:rsidR="00997160" w:rsidRPr="00907F1F">
              <w:rPr>
                <w:rFonts w:ascii="Palatino Linotype" w:hAnsi="Palatino Linotype"/>
                <w:b/>
                <w:noProof/>
                <w:webHidden/>
              </w:rPr>
              <w:fldChar w:fldCharType="separate"/>
            </w:r>
            <w:r w:rsidR="00997160" w:rsidRPr="00907F1F">
              <w:rPr>
                <w:rFonts w:ascii="Palatino Linotype" w:hAnsi="Palatino Linotype"/>
                <w:b/>
                <w:noProof/>
                <w:webHidden/>
              </w:rPr>
              <w:t>14</w:t>
            </w:r>
            <w:r w:rsidR="00997160" w:rsidRPr="00907F1F">
              <w:rPr>
                <w:rFonts w:ascii="Palatino Linotype" w:hAnsi="Palatino Linotype"/>
                <w:b/>
                <w:noProof/>
                <w:webHidden/>
              </w:rPr>
              <w:fldChar w:fldCharType="end"/>
            </w:r>
          </w:hyperlink>
        </w:p>
        <w:p w14:paraId="66D35531" w14:textId="77777777" w:rsidR="00997160" w:rsidRPr="00907F1F" w:rsidRDefault="00822FA1" w:rsidP="00997160">
          <w:pPr>
            <w:pStyle w:val="TDC1"/>
            <w:tabs>
              <w:tab w:val="right" w:leader="dot" w:pos="8779"/>
            </w:tabs>
            <w:rPr>
              <w:rFonts w:ascii="Palatino Linotype" w:hAnsi="Palatino Linotype"/>
              <w:b/>
              <w:noProof/>
              <w:sz w:val="22"/>
              <w:szCs w:val="22"/>
              <w:lang w:val="es-MX" w:eastAsia="es-MX"/>
            </w:rPr>
          </w:pPr>
          <w:hyperlink w:anchor="_Toc25146707" w:history="1">
            <w:r w:rsidR="00997160" w:rsidRPr="00907F1F">
              <w:rPr>
                <w:rStyle w:val="Hipervnculo"/>
                <w:rFonts w:ascii="Palatino Linotype" w:hAnsi="Palatino Linotype"/>
                <w:b/>
                <w:noProof/>
              </w:rPr>
              <w:t>TERCERO.  Del planteamiento de la litis</w:t>
            </w:r>
            <w:r w:rsidR="00997160" w:rsidRPr="00907F1F">
              <w:rPr>
                <w:rFonts w:ascii="Palatino Linotype" w:hAnsi="Palatino Linotype"/>
                <w:b/>
                <w:noProof/>
                <w:webHidden/>
              </w:rPr>
              <w:tab/>
            </w:r>
            <w:r w:rsidR="00997160" w:rsidRPr="00907F1F">
              <w:rPr>
                <w:rFonts w:ascii="Palatino Linotype" w:hAnsi="Palatino Linotype"/>
                <w:b/>
                <w:noProof/>
                <w:webHidden/>
              </w:rPr>
              <w:fldChar w:fldCharType="begin"/>
            </w:r>
            <w:r w:rsidR="00997160" w:rsidRPr="00907F1F">
              <w:rPr>
                <w:rFonts w:ascii="Palatino Linotype" w:hAnsi="Palatino Linotype"/>
                <w:b/>
                <w:noProof/>
                <w:webHidden/>
              </w:rPr>
              <w:instrText xml:space="preserve"> PAGEREF _Toc25146707 \h </w:instrText>
            </w:r>
            <w:r w:rsidR="00997160" w:rsidRPr="00907F1F">
              <w:rPr>
                <w:rFonts w:ascii="Palatino Linotype" w:hAnsi="Palatino Linotype"/>
                <w:b/>
                <w:noProof/>
                <w:webHidden/>
              </w:rPr>
            </w:r>
            <w:r w:rsidR="00997160" w:rsidRPr="00907F1F">
              <w:rPr>
                <w:rFonts w:ascii="Palatino Linotype" w:hAnsi="Palatino Linotype"/>
                <w:b/>
                <w:noProof/>
                <w:webHidden/>
              </w:rPr>
              <w:fldChar w:fldCharType="separate"/>
            </w:r>
            <w:r w:rsidR="00997160" w:rsidRPr="00907F1F">
              <w:rPr>
                <w:rFonts w:ascii="Palatino Linotype" w:hAnsi="Palatino Linotype"/>
                <w:b/>
                <w:noProof/>
                <w:webHidden/>
              </w:rPr>
              <w:t>14</w:t>
            </w:r>
            <w:r w:rsidR="00997160" w:rsidRPr="00907F1F">
              <w:rPr>
                <w:rFonts w:ascii="Palatino Linotype" w:hAnsi="Palatino Linotype"/>
                <w:b/>
                <w:noProof/>
                <w:webHidden/>
              </w:rPr>
              <w:fldChar w:fldCharType="end"/>
            </w:r>
          </w:hyperlink>
        </w:p>
        <w:p w14:paraId="547815DC" w14:textId="77777777" w:rsidR="00997160" w:rsidRPr="00907F1F" w:rsidRDefault="00822FA1">
          <w:pPr>
            <w:pStyle w:val="TDC1"/>
            <w:tabs>
              <w:tab w:val="right" w:leader="dot" w:pos="8779"/>
            </w:tabs>
            <w:rPr>
              <w:rFonts w:ascii="Palatino Linotype" w:hAnsi="Palatino Linotype"/>
              <w:b/>
              <w:noProof/>
              <w:sz w:val="22"/>
              <w:szCs w:val="22"/>
              <w:lang w:val="es-MX" w:eastAsia="es-MX"/>
            </w:rPr>
          </w:pPr>
          <w:hyperlink w:anchor="_Toc25146708" w:history="1">
            <w:r w:rsidR="00997160" w:rsidRPr="00907F1F">
              <w:rPr>
                <w:rStyle w:val="Hipervnculo"/>
                <w:rFonts w:ascii="Palatino Linotype" w:hAnsi="Palatino Linotype"/>
                <w:b/>
                <w:noProof/>
              </w:rPr>
              <w:t>CUARTO. Del estudio y resolución del asunto</w:t>
            </w:r>
            <w:r w:rsidR="00997160" w:rsidRPr="00907F1F">
              <w:rPr>
                <w:rFonts w:ascii="Palatino Linotype" w:hAnsi="Palatino Linotype"/>
                <w:b/>
                <w:noProof/>
                <w:webHidden/>
              </w:rPr>
              <w:tab/>
            </w:r>
            <w:r w:rsidR="00997160" w:rsidRPr="00907F1F">
              <w:rPr>
                <w:rFonts w:ascii="Palatino Linotype" w:hAnsi="Palatino Linotype"/>
                <w:b/>
                <w:noProof/>
                <w:webHidden/>
              </w:rPr>
              <w:fldChar w:fldCharType="begin"/>
            </w:r>
            <w:r w:rsidR="00997160" w:rsidRPr="00907F1F">
              <w:rPr>
                <w:rFonts w:ascii="Palatino Linotype" w:hAnsi="Palatino Linotype"/>
                <w:b/>
                <w:noProof/>
                <w:webHidden/>
              </w:rPr>
              <w:instrText xml:space="preserve"> PAGEREF _Toc25146708 \h </w:instrText>
            </w:r>
            <w:r w:rsidR="00997160" w:rsidRPr="00907F1F">
              <w:rPr>
                <w:rFonts w:ascii="Palatino Linotype" w:hAnsi="Palatino Linotype"/>
                <w:b/>
                <w:noProof/>
                <w:webHidden/>
              </w:rPr>
            </w:r>
            <w:r w:rsidR="00997160" w:rsidRPr="00907F1F">
              <w:rPr>
                <w:rFonts w:ascii="Palatino Linotype" w:hAnsi="Palatino Linotype"/>
                <w:b/>
                <w:noProof/>
                <w:webHidden/>
              </w:rPr>
              <w:fldChar w:fldCharType="separate"/>
            </w:r>
            <w:r w:rsidR="00997160" w:rsidRPr="00907F1F">
              <w:rPr>
                <w:rFonts w:ascii="Palatino Linotype" w:hAnsi="Palatino Linotype"/>
                <w:b/>
                <w:noProof/>
                <w:webHidden/>
              </w:rPr>
              <w:t>16</w:t>
            </w:r>
            <w:r w:rsidR="00997160" w:rsidRPr="00907F1F">
              <w:rPr>
                <w:rFonts w:ascii="Palatino Linotype" w:hAnsi="Palatino Linotype"/>
                <w:b/>
                <w:noProof/>
                <w:webHidden/>
              </w:rPr>
              <w:fldChar w:fldCharType="end"/>
            </w:r>
          </w:hyperlink>
        </w:p>
        <w:p w14:paraId="1DEB89B1" w14:textId="77777777" w:rsidR="00997160" w:rsidRPr="00907F1F" w:rsidRDefault="00822FA1" w:rsidP="00997160">
          <w:pPr>
            <w:pStyle w:val="TDC1"/>
            <w:tabs>
              <w:tab w:val="right" w:leader="dot" w:pos="8779"/>
            </w:tabs>
            <w:rPr>
              <w:rFonts w:ascii="Palatino Linotype" w:hAnsi="Palatino Linotype"/>
              <w:b/>
              <w:noProof/>
              <w:sz w:val="22"/>
              <w:szCs w:val="22"/>
              <w:lang w:val="es-MX" w:eastAsia="es-MX"/>
            </w:rPr>
          </w:pPr>
          <w:hyperlink w:anchor="_Toc25146709" w:history="1">
            <w:r w:rsidR="00997160" w:rsidRPr="00907F1F">
              <w:rPr>
                <w:rStyle w:val="Hipervnculo"/>
                <w:rFonts w:ascii="Palatino Linotype" w:eastAsia="MS Gothic" w:hAnsi="Palatino Linotype" w:cs="Times New Roman"/>
                <w:b/>
                <w:noProof/>
              </w:rPr>
              <w:t>I.</w:t>
            </w:r>
            <w:r w:rsidR="00997160" w:rsidRPr="00907F1F">
              <w:rPr>
                <w:rFonts w:ascii="Palatino Linotype" w:hAnsi="Palatino Linotype"/>
                <w:b/>
                <w:noProof/>
                <w:sz w:val="22"/>
                <w:szCs w:val="22"/>
                <w:lang w:val="es-MX" w:eastAsia="es-MX"/>
              </w:rPr>
              <w:tab/>
            </w:r>
            <w:r w:rsidR="00997160" w:rsidRPr="00907F1F">
              <w:rPr>
                <w:rStyle w:val="Hipervnculo"/>
                <w:rFonts w:ascii="Palatino Linotype" w:eastAsia="MS Gothic" w:hAnsi="Palatino Linotype" w:cs="Times New Roman"/>
                <w:b/>
                <w:noProof/>
              </w:rPr>
              <w:t>Del deber de las autoridades de promover, respetar, proteger y garantizar el derecho de acceso a la información pública.</w:t>
            </w:r>
            <w:r w:rsidR="00997160" w:rsidRPr="00907F1F">
              <w:rPr>
                <w:rFonts w:ascii="Palatino Linotype" w:hAnsi="Palatino Linotype"/>
                <w:b/>
                <w:noProof/>
                <w:webHidden/>
              </w:rPr>
              <w:tab/>
            </w:r>
            <w:r w:rsidR="00997160" w:rsidRPr="00907F1F">
              <w:rPr>
                <w:rFonts w:ascii="Palatino Linotype" w:hAnsi="Palatino Linotype"/>
                <w:b/>
                <w:noProof/>
                <w:webHidden/>
              </w:rPr>
              <w:fldChar w:fldCharType="begin"/>
            </w:r>
            <w:r w:rsidR="00997160" w:rsidRPr="00907F1F">
              <w:rPr>
                <w:rFonts w:ascii="Palatino Linotype" w:hAnsi="Palatino Linotype"/>
                <w:b/>
                <w:noProof/>
                <w:webHidden/>
              </w:rPr>
              <w:instrText xml:space="preserve"> PAGEREF _Toc25146709 \h </w:instrText>
            </w:r>
            <w:r w:rsidR="00997160" w:rsidRPr="00907F1F">
              <w:rPr>
                <w:rFonts w:ascii="Palatino Linotype" w:hAnsi="Palatino Linotype"/>
                <w:b/>
                <w:noProof/>
                <w:webHidden/>
              </w:rPr>
            </w:r>
            <w:r w:rsidR="00997160" w:rsidRPr="00907F1F">
              <w:rPr>
                <w:rFonts w:ascii="Palatino Linotype" w:hAnsi="Palatino Linotype"/>
                <w:b/>
                <w:noProof/>
                <w:webHidden/>
              </w:rPr>
              <w:fldChar w:fldCharType="separate"/>
            </w:r>
            <w:r w:rsidR="00997160" w:rsidRPr="00907F1F">
              <w:rPr>
                <w:rFonts w:ascii="Palatino Linotype" w:hAnsi="Palatino Linotype"/>
                <w:b/>
                <w:noProof/>
                <w:webHidden/>
              </w:rPr>
              <w:t>16</w:t>
            </w:r>
            <w:r w:rsidR="00997160" w:rsidRPr="00907F1F">
              <w:rPr>
                <w:rFonts w:ascii="Palatino Linotype" w:hAnsi="Palatino Linotype"/>
                <w:b/>
                <w:noProof/>
                <w:webHidden/>
              </w:rPr>
              <w:fldChar w:fldCharType="end"/>
            </w:r>
          </w:hyperlink>
        </w:p>
        <w:p w14:paraId="700E0CEF" w14:textId="77777777" w:rsidR="00997160" w:rsidRPr="00907F1F" w:rsidRDefault="00822FA1">
          <w:pPr>
            <w:pStyle w:val="TDC1"/>
            <w:tabs>
              <w:tab w:val="left" w:pos="440"/>
              <w:tab w:val="right" w:leader="dot" w:pos="8779"/>
            </w:tabs>
            <w:rPr>
              <w:rFonts w:ascii="Palatino Linotype" w:hAnsi="Palatino Linotype"/>
              <w:b/>
              <w:noProof/>
              <w:sz w:val="22"/>
              <w:szCs w:val="22"/>
              <w:lang w:val="es-MX" w:eastAsia="es-MX"/>
            </w:rPr>
          </w:pPr>
          <w:hyperlink w:anchor="_Toc25146710" w:history="1">
            <w:r w:rsidR="00997160" w:rsidRPr="00907F1F">
              <w:rPr>
                <w:rStyle w:val="Hipervnculo"/>
                <w:rFonts w:ascii="Palatino Linotype" w:hAnsi="Palatino Linotype"/>
                <w:b/>
                <w:noProof/>
              </w:rPr>
              <w:t>II.</w:t>
            </w:r>
            <w:r w:rsidR="00997160" w:rsidRPr="00907F1F">
              <w:rPr>
                <w:rFonts w:ascii="Palatino Linotype" w:hAnsi="Palatino Linotype"/>
                <w:b/>
                <w:noProof/>
                <w:sz w:val="22"/>
                <w:szCs w:val="22"/>
                <w:lang w:val="es-MX" w:eastAsia="es-MX"/>
              </w:rPr>
              <w:tab/>
            </w:r>
            <w:r w:rsidR="00997160" w:rsidRPr="00907F1F">
              <w:rPr>
                <w:rStyle w:val="Hipervnculo"/>
                <w:rFonts w:ascii="Palatino Linotype" w:hAnsi="Palatino Linotype"/>
                <w:b/>
                <w:noProof/>
              </w:rPr>
              <w:t>De la respuesta del Sujeto Obligado.</w:t>
            </w:r>
            <w:r w:rsidR="00997160" w:rsidRPr="00907F1F">
              <w:rPr>
                <w:rFonts w:ascii="Palatino Linotype" w:hAnsi="Palatino Linotype"/>
                <w:b/>
                <w:noProof/>
                <w:webHidden/>
              </w:rPr>
              <w:tab/>
            </w:r>
            <w:r w:rsidR="00997160" w:rsidRPr="00907F1F">
              <w:rPr>
                <w:rFonts w:ascii="Palatino Linotype" w:hAnsi="Palatino Linotype"/>
                <w:b/>
                <w:noProof/>
                <w:webHidden/>
              </w:rPr>
              <w:fldChar w:fldCharType="begin"/>
            </w:r>
            <w:r w:rsidR="00997160" w:rsidRPr="00907F1F">
              <w:rPr>
                <w:rFonts w:ascii="Palatino Linotype" w:hAnsi="Palatino Linotype"/>
                <w:b/>
                <w:noProof/>
                <w:webHidden/>
              </w:rPr>
              <w:instrText xml:space="preserve"> PAGEREF _Toc25146710 \h </w:instrText>
            </w:r>
            <w:r w:rsidR="00997160" w:rsidRPr="00907F1F">
              <w:rPr>
                <w:rFonts w:ascii="Palatino Linotype" w:hAnsi="Palatino Linotype"/>
                <w:b/>
                <w:noProof/>
                <w:webHidden/>
              </w:rPr>
            </w:r>
            <w:r w:rsidR="00997160" w:rsidRPr="00907F1F">
              <w:rPr>
                <w:rFonts w:ascii="Palatino Linotype" w:hAnsi="Palatino Linotype"/>
                <w:b/>
                <w:noProof/>
                <w:webHidden/>
              </w:rPr>
              <w:fldChar w:fldCharType="separate"/>
            </w:r>
            <w:r w:rsidR="00997160" w:rsidRPr="00907F1F">
              <w:rPr>
                <w:rFonts w:ascii="Palatino Linotype" w:hAnsi="Palatino Linotype"/>
                <w:b/>
                <w:noProof/>
                <w:webHidden/>
              </w:rPr>
              <w:t>18</w:t>
            </w:r>
            <w:r w:rsidR="00997160" w:rsidRPr="00907F1F">
              <w:rPr>
                <w:rFonts w:ascii="Palatino Linotype" w:hAnsi="Palatino Linotype"/>
                <w:b/>
                <w:noProof/>
                <w:webHidden/>
              </w:rPr>
              <w:fldChar w:fldCharType="end"/>
            </w:r>
          </w:hyperlink>
        </w:p>
        <w:p w14:paraId="66133185" w14:textId="77777777" w:rsidR="00997160" w:rsidRPr="00907F1F" w:rsidRDefault="00822FA1">
          <w:pPr>
            <w:pStyle w:val="TDC1"/>
            <w:tabs>
              <w:tab w:val="left" w:pos="660"/>
              <w:tab w:val="right" w:leader="dot" w:pos="8779"/>
            </w:tabs>
            <w:rPr>
              <w:rFonts w:ascii="Palatino Linotype" w:hAnsi="Palatino Linotype"/>
              <w:b/>
              <w:noProof/>
              <w:sz w:val="22"/>
              <w:szCs w:val="22"/>
              <w:lang w:val="es-MX" w:eastAsia="es-MX"/>
            </w:rPr>
          </w:pPr>
          <w:hyperlink w:anchor="_Toc25146711" w:history="1">
            <w:r w:rsidR="00997160" w:rsidRPr="00907F1F">
              <w:rPr>
                <w:rStyle w:val="Hipervnculo"/>
                <w:rFonts w:ascii="Palatino Linotype" w:hAnsi="Palatino Linotype"/>
                <w:b/>
                <w:noProof/>
              </w:rPr>
              <w:t>III.</w:t>
            </w:r>
            <w:r w:rsidR="00997160" w:rsidRPr="00907F1F">
              <w:rPr>
                <w:rFonts w:ascii="Palatino Linotype" w:hAnsi="Palatino Linotype"/>
                <w:b/>
                <w:noProof/>
                <w:sz w:val="22"/>
                <w:szCs w:val="22"/>
                <w:lang w:val="es-MX" w:eastAsia="es-MX"/>
              </w:rPr>
              <w:tab/>
            </w:r>
            <w:r w:rsidR="00997160" w:rsidRPr="00907F1F">
              <w:rPr>
                <w:rStyle w:val="Hipervnculo"/>
                <w:rFonts w:ascii="Palatino Linotype" w:hAnsi="Palatino Linotype"/>
                <w:b/>
                <w:noProof/>
              </w:rPr>
              <w:t>De la modalidad de entrega</w:t>
            </w:r>
            <w:r w:rsidR="00997160" w:rsidRPr="00907F1F">
              <w:rPr>
                <w:rFonts w:ascii="Palatino Linotype" w:hAnsi="Palatino Linotype"/>
                <w:b/>
                <w:noProof/>
                <w:webHidden/>
              </w:rPr>
              <w:tab/>
            </w:r>
            <w:r w:rsidR="00997160" w:rsidRPr="00907F1F">
              <w:rPr>
                <w:rFonts w:ascii="Palatino Linotype" w:hAnsi="Palatino Linotype"/>
                <w:b/>
                <w:noProof/>
                <w:webHidden/>
              </w:rPr>
              <w:fldChar w:fldCharType="begin"/>
            </w:r>
            <w:r w:rsidR="00997160" w:rsidRPr="00907F1F">
              <w:rPr>
                <w:rFonts w:ascii="Palatino Linotype" w:hAnsi="Palatino Linotype"/>
                <w:b/>
                <w:noProof/>
                <w:webHidden/>
              </w:rPr>
              <w:instrText xml:space="preserve"> PAGEREF _Toc25146711 \h </w:instrText>
            </w:r>
            <w:r w:rsidR="00997160" w:rsidRPr="00907F1F">
              <w:rPr>
                <w:rFonts w:ascii="Palatino Linotype" w:hAnsi="Palatino Linotype"/>
                <w:b/>
                <w:noProof/>
                <w:webHidden/>
              </w:rPr>
            </w:r>
            <w:r w:rsidR="00997160" w:rsidRPr="00907F1F">
              <w:rPr>
                <w:rFonts w:ascii="Palatino Linotype" w:hAnsi="Palatino Linotype"/>
                <w:b/>
                <w:noProof/>
                <w:webHidden/>
              </w:rPr>
              <w:fldChar w:fldCharType="separate"/>
            </w:r>
            <w:r w:rsidR="00997160" w:rsidRPr="00907F1F">
              <w:rPr>
                <w:rFonts w:ascii="Palatino Linotype" w:hAnsi="Palatino Linotype"/>
                <w:b/>
                <w:noProof/>
                <w:webHidden/>
              </w:rPr>
              <w:t>19</w:t>
            </w:r>
            <w:r w:rsidR="00997160" w:rsidRPr="00907F1F">
              <w:rPr>
                <w:rFonts w:ascii="Palatino Linotype" w:hAnsi="Palatino Linotype"/>
                <w:b/>
                <w:noProof/>
                <w:webHidden/>
              </w:rPr>
              <w:fldChar w:fldCharType="end"/>
            </w:r>
          </w:hyperlink>
        </w:p>
        <w:p w14:paraId="095FAF89" w14:textId="77777777" w:rsidR="00997160" w:rsidRPr="00907F1F" w:rsidRDefault="00822FA1">
          <w:pPr>
            <w:pStyle w:val="TDC1"/>
            <w:tabs>
              <w:tab w:val="right" w:leader="dot" w:pos="8779"/>
            </w:tabs>
            <w:rPr>
              <w:rFonts w:ascii="Palatino Linotype" w:hAnsi="Palatino Linotype"/>
              <w:b/>
              <w:noProof/>
              <w:sz w:val="22"/>
              <w:szCs w:val="22"/>
              <w:lang w:val="es-MX" w:eastAsia="es-MX"/>
            </w:rPr>
          </w:pPr>
          <w:hyperlink w:anchor="_Toc25146712" w:history="1">
            <w:r w:rsidR="00997160" w:rsidRPr="00907F1F">
              <w:rPr>
                <w:rStyle w:val="Hipervnculo"/>
                <w:rFonts w:ascii="Palatino Linotype" w:hAnsi="Palatino Linotype"/>
                <w:b/>
                <w:noProof/>
              </w:rPr>
              <w:t>QUINTO. De la Versión Pública</w:t>
            </w:r>
            <w:r w:rsidR="00997160" w:rsidRPr="00907F1F">
              <w:rPr>
                <w:rFonts w:ascii="Palatino Linotype" w:hAnsi="Palatino Linotype"/>
                <w:b/>
                <w:noProof/>
                <w:webHidden/>
              </w:rPr>
              <w:tab/>
            </w:r>
            <w:r w:rsidR="00997160" w:rsidRPr="00907F1F">
              <w:rPr>
                <w:rFonts w:ascii="Palatino Linotype" w:hAnsi="Palatino Linotype"/>
                <w:b/>
                <w:noProof/>
                <w:webHidden/>
              </w:rPr>
              <w:fldChar w:fldCharType="begin"/>
            </w:r>
            <w:r w:rsidR="00997160" w:rsidRPr="00907F1F">
              <w:rPr>
                <w:rFonts w:ascii="Palatino Linotype" w:hAnsi="Palatino Linotype"/>
                <w:b/>
                <w:noProof/>
                <w:webHidden/>
              </w:rPr>
              <w:instrText xml:space="preserve"> PAGEREF _Toc25146712 \h </w:instrText>
            </w:r>
            <w:r w:rsidR="00997160" w:rsidRPr="00907F1F">
              <w:rPr>
                <w:rFonts w:ascii="Palatino Linotype" w:hAnsi="Palatino Linotype"/>
                <w:b/>
                <w:noProof/>
                <w:webHidden/>
              </w:rPr>
            </w:r>
            <w:r w:rsidR="00997160" w:rsidRPr="00907F1F">
              <w:rPr>
                <w:rFonts w:ascii="Palatino Linotype" w:hAnsi="Palatino Linotype"/>
                <w:b/>
                <w:noProof/>
                <w:webHidden/>
              </w:rPr>
              <w:fldChar w:fldCharType="separate"/>
            </w:r>
            <w:r w:rsidR="00997160" w:rsidRPr="00907F1F">
              <w:rPr>
                <w:rFonts w:ascii="Palatino Linotype" w:hAnsi="Palatino Linotype"/>
                <w:b/>
                <w:noProof/>
                <w:webHidden/>
              </w:rPr>
              <w:t>24</w:t>
            </w:r>
            <w:r w:rsidR="00997160" w:rsidRPr="00907F1F">
              <w:rPr>
                <w:rFonts w:ascii="Palatino Linotype" w:hAnsi="Palatino Linotype"/>
                <w:b/>
                <w:noProof/>
                <w:webHidden/>
              </w:rPr>
              <w:fldChar w:fldCharType="end"/>
            </w:r>
          </w:hyperlink>
        </w:p>
        <w:p w14:paraId="36DDC3AE" w14:textId="77777777" w:rsidR="00997160" w:rsidRPr="00907F1F" w:rsidRDefault="00822FA1">
          <w:pPr>
            <w:pStyle w:val="TDC1"/>
            <w:tabs>
              <w:tab w:val="right" w:leader="dot" w:pos="8779"/>
            </w:tabs>
            <w:rPr>
              <w:rFonts w:ascii="Palatino Linotype" w:hAnsi="Palatino Linotype"/>
              <w:b/>
              <w:noProof/>
              <w:sz w:val="22"/>
              <w:szCs w:val="22"/>
              <w:lang w:val="es-MX" w:eastAsia="es-MX"/>
            </w:rPr>
          </w:pPr>
          <w:hyperlink w:anchor="_Toc25146713" w:history="1">
            <w:r w:rsidR="00997160" w:rsidRPr="00907F1F">
              <w:rPr>
                <w:rStyle w:val="Hipervnculo"/>
                <w:rFonts w:ascii="Palatino Linotype" w:hAnsi="Palatino Linotype"/>
                <w:b/>
                <w:noProof/>
              </w:rPr>
              <w:t>R E S O L U T I V O S</w:t>
            </w:r>
            <w:r w:rsidR="00997160" w:rsidRPr="00907F1F">
              <w:rPr>
                <w:rFonts w:ascii="Palatino Linotype" w:hAnsi="Palatino Linotype"/>
                <w:b/>
                <w:noProof/>
                <w:webHidden/>
              </w:rPr>
              <w:tab/>
            </w:r>
            <w:r w:rsidR="00997160" w:rsidRPr="00907F1F">
              <w:rPr>
                <w:rFonts w:ascii="Palatino Linotype" w:hAnsi="Palatino Linotype"/>
                <w:b/>
                <w:noProof/>
                <w:webHidden/>
              </w:rPr>
              <w:fldChar w:fldCharType="begin"/>
            </w:r>
            <w:r w:rsidR="00997160" w:rsidRPr="00907F1F">
              <w:rPr>
                <w:rFonts w:ascii="Palatino Linotype" w:hAnsi="Palatino Linotype"/>
                <w:b/>
                <w:noProof/>
                <w:webHidden/>
              </w:rPr>
              <w:instrText xml:space="preserve"> PAGEREF _Toc25146713 \h </w:instrText>
            </w:r>
            <w:r w:rsidR="00997160" w:rsidRPr="00907F1F">
              <w:rPr>
                <w:rFonts w:ascii="Palatino Linotype" w:hAnsi="Palatino Linotype"/>
                <w:b/>
                <w:noProof/>
                <w:webHidden/>
              </w:rPr>
            </w:r>
            <w:r w:rsidR="00997160" w:rsidRPr="00907F1F">
              <w:rPr>
                <w:rFonts w:ascii="Palatino Linotype" w:hAnsi="Palatino Linotype"/>
                <w:b/>
                <w:noProof/>
                <w:webHidden/>
              </w:rPr>
              <w:fldChar w:fldCharType="separate"/>
            </w:r>
            <w:r w:rsidR="00997160" w:rsidRPr="00907F1F">
              <w:rPr>
                <w:rFonts w:ascii="Palatino Linotype" w:hAnsi="Palatino Linotype"/>
                <w:b/>
                <w:noProof/>
                <w:webHidden/>
              </w:rPr>
              <w:t>35</w:t>
            </w:r>
            <w:r w:rsidR="00997160" w:rsidRPr="00907F1F">
              <w:rPr>
                <w:rFonts w:ascii="Palatino Linotype" w:hAnsi="Palatino Linotype"/>
                <w:b/>
                <w:noProof/>
                <w:webHidden/>
              </w:rPr>
              <w:fldChar w:fldCharType="end"/>
            </w:r>
          </w:hyperlink>
        </w:p>
        <w:p w14:paraId="28330017" w14:textId="69F1D310" w:rsidR="000C370F" w:rsidRPr="00907F1F" w:rsidRDefault="000C370F" w:rsidP="009F4AFE">
          <w:pPr>
            <w:pStyle w:val="TDC1"/>
            <w:tabs>
              <w:tab w:val="right" w:leader="dot" w:pos="8212"/>
            </w:tabs>
            <w:rPr>
              <w:rFonts w:ascii="Palatino Linotype" w:hAnsi="Palatino Linotype"/>
              <w:b/>
            </w:rPr>
          </w:pPr>
          <w:r w:rsidRPr="00907F1F">
            <w:rPr>
              <w:rFonts w:ascii="Palatino Linotype" w:hAnsi="Palatino Linotype"/>
              <w:b/>
              <w:bCs/>
              <w:lang w:val="es-ES"/>
            </w:rPr>
            <w:fldChar w:fldCharType="end"/>
          </w:r>
        </w:p>
      </w:sdtContent>
    </w:sdt>
    <w:p w14:paraId="2C540FAA" w14:textId="77777777" w:rsidR="001F2CF8" w:rsidRPr="00907F1F" w:rsidRDefault="001F2CF8" w:rsidP="00325432">
      <w:pPr>
        <w:pStyle w:val="TDC1"/>
        <w:tabs>
          <w:tab w:val="right" w:leader="dot" w:pos="8779"/>
        </w:tabs>
        <w:rPr>
          <w:rFonts w:ascii="Palatino Linotype" w:hAnsi="Palatino Linotype"/>
        </w:rPr>
      </w:pPr>
    </w:p>
    <w:p w14:paraId="66C8EB1C" w14:textId="77777777" w:rsidR="00967083" w:rsidRPr="00907F1F" w:rsidRDefault="00967083" w:rsidP="004C0574">
      <w:pPr>
        <w:spacing w:before="240" w:after="240" w:line="360" w:lineRule="auto"/>
        <w:ind w:right="-567"/>
        <w:jc w:val="both"/>
        <w:rPr>
          <w:rFonts w:ascii="Palatino Linotype" w:hAnsi="Palatino Linotype"/>
        </w:rPr>
      </w:pPr>
    </w:p>
    <w:p w14:paraId="2143F4B7" w14:textId="77777777" w:rsidR="00C124C9" w:rsidRPr="00907F1F" w:rsidRDefault="00C124C9" w:rsidP="004C0574">
      <w:pPr>
        <w:spacing w:before="240" w:after="240" w:line="360" w:lineRule="auto"/>
        <w:ind w:right="-567"/>
        <w:jc w:val="both"/>
        <w:rPr>
          <w:rFonts w:ascii="Palatino Linotype" w:hAnsi="Palatino Linotype"/>
        </w:rPr>
      </w:pPr>
    </w:p>
    <w:p w14:paraId="37FC231F" w14:textId="77777777" w:rsidR="0050216D" w:rsidRPr="00907F1F" w:rsidRDefault="0050216D" w:rsidP="004C0574">
      <w:pPr>
        <w:spacing w:before="240" w:after="240" w:line="360" w:lineRule="auto"/>
        <w:ind w:right="-567"/>
        <w:jc w:val="both"/>
        <w:rPr>
          <w:rFonts w:ascii="Palatino Linotype" w:hAnsi="Palatino Linotype"/>
        </w:rPr>
      </w:pPr>
    </w:p>
    <w:p w14:paraId="5EDC1BF3" w14:textId="77777777" w:rsidR="0050216D" w:rsidRPr="00907F1F" w:rsidRDefault="0050216D" w:rsidP="004C0574">
      <w:pPr>
        <w:spacing w:before="240" w:after="240" w:line="360" w:lineRule="auto"/>
        <w:ind w:right="-567"/>
        <w:jc w:val="both"/>
        <w:rPr>
          <w:rFonts w:ascii="Palatino Linotype" w:hAnsi="Palatino Linotype"/>
        </w:rPr>
      </w:pPr>
    </w:p>
    <w:p w14:paraId="38741DF0" w14:textId="77777777" w:rsidR="00495066" w:rsidRPr="00907F1F" w:rsidRDefault="00495066" w:rsidP="004C0574">
      <w:pPr>
        <w:spacing w:before="240" w:after="240" w:line="360" w:lineRule="auto"/>
        <w:ind w:right="-567"/>
        <w:jc w:val="both"/>
        <w:rPr>
          <w:rFonts w:ascii="Palatino Linotype" w:hAnsi="Palatino Linotype"/>
        </w:rPr>
      </w:pPr>
    </w:p>
    <w:p w14:paraId="73F7F940" w14:textId="66007F3A" w:rsidR="00662C69" w:rsidRPr="00907F1F" w:rsidRDefault="009B11D6" w:rsidP="00062E4E">
      <w:pPr>
        <w:pStyle w:val="Textoindependiente"/>
        <w:spacing w:line="360" w:lineRule="auto"/>
        <w:rPr>
          <w:rFonts w:ascii="Palatino Linotype" w:hAnsi="Palatino Linotype"/>
        </w:rPr>
      </w:pPr>
      <w:r w:rsidRPr="00907F1F">
        <w:rPr>
          <w:rFonts w:ascii="Palatino Linotype" w:hAnsi="Palatino Linotype"/>
        </w:rPr>
        <w:lastRenderedPageBreak/>
        <w:t>R</w:t>
      </w:r>
      <w:r w:rsidR="00662C69" w:rsidRPr="00907F1F">
        <w:rPr>
          <w:rFonts w:ascii="Palatino Linotype" w:hAnsi="Palatino Linotype"/>
        </w:rPr>
        <w:t>esolución del Pleno del Instituto de Transparencia, Acceso a la Información Pública y Protección de Datos Personales del Estado de México y Muni</w:t>
      </w:r>
      <w:r w:rsidR="00182752" w:rsidRPr="00907F1F">
        <w:rPr>
          <w:rFonts w:ascii="Palatino Linotype" w:hAnsi="Palatino Linotype"/>
        </w:rPr>
        <w:t xml:space="preserve">cipios, con domicilio </w:t>
      </w:r>
      <w:r w:rsidR="00662C69" w:rsidRPr="00907F1F">
        <w:rPr>
          <w:rFonts w:ascii="Palatino Linotype" w:hAnsi="Palatino Linotype"/>
        </w:rPr>
        <w:t>en Metepec, Estado de México; de</w:t>
      </w:r>
      <w:r w:rsidR="007B5CA6" w:rsidRPr="00907F1F">
        <w:rPr>
          <w:rFonts w:ascii="Palatino Linotype" w:hAnsi="Palatino Linotype"/>
        </w:rPr>
        <w:t xml:space="preserve"> fecha </w:t>
      </w:r>
      <w:r w:rsidR="001A6B36" w:rsidRPr="00907F1F">
        <w:rPr>
          <w:rFonts w:ascii="Palatino Linotype" w:hAnsi="Palatino Linotype"/>
        </w:rPr>
        <w:t>diecinueve</w:t>
      </w:r>
      <w:r w:rsidR="007B5CA6" w:rsidRPr="00907F1F">
        <w:rPr>
          <w:rFonts w:ascii="Palatino Linotype" w:hAnsi="Palatino Linotype"/>
        </w:rPr>
        <w:t xml:space="preserve"> </w:t>
      </w:r>
      <w:r w:rsidR="00662C69" w:rsidRPr="00907F1F">
        <w:rPr>
          <w:rFonts w:ascii="Palatino Linotype" w:hAnsi="Palatino Linotype"/>
        </w:rPr>
        <w:t>(</w:t>
      </w:r>
      <w:r w:rsidR="00A16471" w:rsidRPr="00907F1F">
        <w:rPr>
          <w:rFonts w:ascii="Palatino Linotype" w:hAnsi="Palatino Linotype"/>
        </w:rPr>
        <w:t>1</w:t>
      </w:r>
      <w:r w:rsidR="001A6B36" w:rsidRPr="00907F1F">
        <w:rPr>
          <w:rFonts w:ascii="Palatino Linotype" w:hAnsi="Palatino Linotype"/>
        </w:rPr>
        <w:t>9</w:t>
      </w:r>
      <w:r w:rsidR="00662C69" w:rsidRPr="00907F1F">
        <w:rPr>
          <w:rFonts w:ascii="Palatino Linotype" w:hAnsi="Palatino Linotype"/>
        </w:rPr>
        <w:t xml:space="preserve">) de </w:t>
      </w:r>
      <w:r w:rsidR="00A16471" w:rsidRPr="00907F1F">
        <w:rPr>
          <w:rFonts w:ascii="Palatino Linotype" w:hAnsi="Palatino Linotype"/>
        </w:rPr>
        <w:t xml:space="preserve">marzo </w:t>
      </w:r>
      <w:r w:rsidR="00662C69" w:rsidRPr="00907F1F">
        <w:rPr>
          <w:rFonts w:ascii="Palatino Linotype" w:hAnsi="Palatino Linotype"/>
        </w:rPr>
        <w:t>de</w:t>
      </w:r>
      <w:r w:rsidR="001244AC" w:rsidRPr="00907F1F">
        <w:rPr>
          <w:rFonts w:ascii="Palatino Linotype" w:hAnsi="Palatino Linotype"/>
        </w:rPr>
        <w:t xml:space="preserve"> </w:t>
      </w:r>
      <w:r w:rsidR="00662C69" w:rsidRPr="00907F1F">
        <w:rPr>
          <w:rFonts w:ascii="Palatino Linotype" w:hAnsi="Palatino Linotype"/>
        </w:rPr>
        <w:t xml:space="preserve">dos mil </w:t>
      </w:r>
      <w:r w:rsidR="00A16471" w:rsidRPr="00907F1F">
        <w:rPr>
          <w:rFonts w:ascii="Palatino Linotype" w:hAnsi="Palatino Linotype"/>
        </w:rPr>
        <w:t>veinte</w:t>
      </w:r>
      <w:r w:rsidR="00BD301A" w:rsidRPr="00907F1F">
        <w:rPr>
          <w:rFonts w:ascii="Palatino Linotype" w:hAnsi="Palatino Linotype"/>
        </w:rPr>
        <w:t>.</w:t>
      </w:r>
    </w:p>
    <w:p w14:paraId="44ADD227" w14:textId="77777777" w:rsidR="00062E4E" w:rsidRPr="00907F1F" w:rsidRDefault="00062E4E" w:rsidP="00062E4E">
      <w:pPr>
        <w:pStyle w:val="Textoindependiente"/>
        <w:spacing w:line="360" w:lineRule="auto"/>
        <w:rPr>
          <w:rFonts w:ascii="Palatino Linotype" w:hAnsi="Palatino Linotype"/>
        </w:rPr>
      </w:pPr>
    </w:p>
    <w:p w14:paraId="5C080781" w14:textId="1FDF75D7" w:rsidR="00AC5D3F" w:rsidRPr="00907F1F" w:rsidRDefault="00662C69" w:rsidP="00062E4E">
      <w:pPr>
        <w:pStyle w:val="Textoindependiente"/>
        <w:spacing w:line="360" w:lineRule="auto"/>
        <w:rPr>
          <w:b/>
          <w:bCs/>
        </w:rPr>
      </w:pPr>
      <w:r w:rsidRPr="00907F1F">
        <w:rPr>
          <w:rFonts w:ascii="Palatino Linotype" w:hAnsi="Palatino Linotype"/>
          <w:b/>
        </w:rPr>
        <w:t>VISTO</w:t>
      </w:r>
      <w:r w:rsidR="0042389C" w:rsidRPr="00907F1F">
        <w:rPr>
          <w:rFonts w:ascii="Palatino Linotype" w:hAnsi="Palatino Linotype"/>
          <w:b/>
        </w:rPr>
        <w:t>S</w:t>
      </w:r>
      <w:r w:rsidRPr="00907F1F">
        <w:rPr>
          <w:rFonts w:ascii="Palatino Linotype" w:hAnsi="Palatino Linotype"/>
        </w:rPr>
        <w:t xml:space="preserve"> </w:t>
      </w:r>
      <w:r w:rsidR="0042389C" w:rsidRPr="00907F1F">
        <w:rPr>
          <w:rFonts w:ascii="Palatino Linotype" w:hAnsi="Palatino Linotype"/>
        </w:rPr>
        <w:t>los</w:t>
      </w:r>
      <w:r w:rsidRPr="00907F1F">
        <w:rPr>
          <w:rFonts w:ascii="Palatino Linotype" w:hAnsi="Palatino Linotype"/>
        </w:rPr>
        <w:t xml:space="preserve"> expediente</w:t>
      </w:r>
      <w:r w:rsidR="0042389C" w:rsidRPr="00907F1F">
        <w:rPr>
          <w:rFonts w:ascii="Palatino Linotype" w:hAnsi="Palatino Linotype"/>
        </w:rPr>
        <w:t>s</w:t>
      </w:r>
      <w:r w:rsidRPr="00907F1F">
        <w:rPr>
          <w:rFonts w:ascii="Palatino Linotype" w:hAnsi="Palatino Linotype"/>
        </w:rPr>
        <w:t xml:space="preserve"> electrónico</w:t>
      </w:r>
      <w:r w:rsidR="0042389C" w:rsidRPr="00907F1F">
        <w:rPr>
          <w:rFonts w:ascii="Palatino Linotype" w:hAnsi="Palatino Linotype"/>
        </w:rPr>
        <w:t>s</w:t>
      </w:r>
      <w:r w:rsidRPr="00907F1F">
        <w:rPr>
          <w:rFonts w:ascii="Palatino Linotype" w:hAnsi="Palatino Linotype"/>
        </w:rPr>
        <w:t xml:space="preserve"> formado</w:t>
      </w:r>
      <w:r w:rsidR="0042389C" w:rsidRPr="00907F1F">
        <w:rPr>
          <w:rFonts w:ascii="Palatino Linotype" w:hAnsi="Palatino Linotype"/>
        </w:rPr>
        <w:t>s</w:t>
      </w:r>
      <w:r w:rsidRPr="00907F1F">
        <w:rPr>
          <w:rFonts w:ascii="Palatino Linotype" w:hAnsi="Palatino Linotype"/>
        </w:rPr>
        <w:t xml:space="preserve"> con motivo de</w:t>
      </w:r>
      <w:r w:rsidR="0042389C" w:rsidRPr="00907F1F">
        <w:rPr>
          <w:rFonts w:ascii="Palatino Linotype" w:hAnsi="Palatino Linotype"/>
        </w:rPr>
        <w:t xml:space="preserve"> </w:t>
      </w:r>
      <w:r w:rsidRPr="00907F1F">
        <w:rPr>
          <w:rFonts w:ascii="Palatino Linotype" w:hAnsi="Palatino Linotype"/>
        </w:rPr>
        <w:t>l</w:t>
      </w:r>
      <w:r w:rsidR="0042389C" w:rsidRPr="00907F1F">
        <w:rPr>
          <w:rFonts w:ascii="Palatino Linotype" w:hAnsi="Palatino Linotype"/>
        </w:rPr>
        <w:t>os</w:t>
      </w:r>
      <w:r w:rsidRPr="00907F1F">
        <w:rPr>
          <w:rFonts w:ascii="Palatino Linotype" w:hAnsi="Palatino Linotype"/>
        </w:rPr>
        <w:t xml:space="preserve"> recurso</w:t>
      </w:r>
      <w:r w:rsidR="0042389C" w:rsidRPr="00907F1F">
        <w:rPr>
          <w:rFonts w:ascii="Palatino Linotype" w:hAnsi="Palatino Linotype"/>
        </w:rPr>
        <w:t>s</w:t>
      </w:r>
      <w:r w:rsidR="00B943C5" w:rsidRPr="00907F1F">
        <w:rPr>
          <w:rFonts w:ascii="Palatino Linotype" w:hAnsi="Palatino Linotype"/>
        </w:rPr>
        <w:t xml:space="preserve"> de revisión</w:t>
      </w:r>
      <w:r w:rsidR="00A16471" w:rsidRPr="00907F1F">
        <w:rPr>
          <w:rFonts w:ascii="Palatino Linotype" w:hAnsi="Palatino Linotype"/>
        </w:rPr>
        <w:t xml:space="preserve"> </w:t>
      </w:r>
      <w:r w:rsidR="00A16471" w:rsidRPr="00907F1F">
        <w:rPr>
          <w:rFonts w:ascii="Palatino Linotype" w:hAnsi="Palatino Linotype"/>
          <w:b/>
          <w:bCs/>
        </w:rPr>
        <w:t>12953</w:t>
      </w:r>
      <w:r w:rsidR="00BD301A" w:rsidRPr="00907F1F">
        <w:rPr>
          <w:rFonts w:ascii="Palatino Linotype" w:hAnsi="Palatino Linotype"/>
          <w:b/>
          <w:bCs/>
        </w:rPr>
        <w:t>/INFOEM/IP/RR/201</w:t>
      </w:r>
      <w:r w:rsidR="00484FF0" w:rsidRPr="00907F1F">
        <w:rPr>
          <w:rFonts w:ascii="Palatino Linotype" w:hAnsi="Palatino Linotype"/>
          <w:b/>
          <w:bCs/>
        </w:rPr>
        <w:t>9</w:t>
      </w:r>
      <w:r w:rsidR="00A16471" w:rsidRPr="00907F1F">
        <w:rPr>
          <w:rFonts w:ascii="Palatino Linotype" w:hAnsi="Palatino Linotype"/>
          <w:b/>
          <w:bCs/>
        </w:rPr>
        <w:t>,</w:t>
      </w:r>
      <w:r w:rsidR="001A6B36" w:rsidRPr="00907F1F">
        <w:rPr>
          <w:rFonts w:ascii="Palatino Linotype" w:hAnsi="Palatino Linotype"/>
          <w:b/>
          <w:bCs/>
        </w:rPr>
        <w:t xml:space="preserve"> 12998/INFOEM/IP/RR/2019</w:t>
      </w:r>
      <w:r w:rsidR="001A6B36" w:rsidRPr="00907F1F">
        <w:rPr>
          <w:rFonts w:ascii="Palatino Linotype" w:hAnsi="Palatino Linotype"/>
          <w:b/>
        </w:rPr>
        <w:t xml:space="preserve">, </w:t>
      </w:r>
      <w:r w:rsidR="00A16471" w:rsidRPr="00907F1F">
        <w:rPr>
          <w:rFonts w:ascii="Palatino Linotype" w:hAnsi="Palatino Linotype"/>
          <w:b/>
          <w:bCs/>
        </w:rPr>
        <w:t>13013/INFOEM/IP/RR/2019, 13027/INFOEM/IP/RR/2019 y 13103</w:t>
      </w:r>
      <w:r w:rsidR="00751832" w:rsidRPr="00907F1F">
        <w:rPr>
          <w:rFonts w:ascii="Palatino Linotype" w:hAnsi="Palatino Linotype"/>
          <w:b/>
          <w:bCs/>
        </w:rPr>
        <w:t>/INFOEM/IP/RR/2019</w:t>
      </w:r>
      <w:r w:rsidR="00751832" w:rsidRPr="00907F1F">
        <w:rPr>
          <w:rFonts w:ascii="Palatino Linotype" w:hAnsi="Palatino Linotype"/>
          <w:bCs/>
        </w:rPr>
        <w:t xml:space="preserve">, </w:t>
      </w:r>
      <w:r w:rsidR="004B1943" w:rsidRPr="00907F1F">
        <w:rPr>
          <w:rFonts w:ascii="Palatino Linotype" w:hAnsi="Palatino Linotype"/>
          <w:bCs/>
        </w:rPr>
        <w:t>promovidos</w:t>
      </w:r>
      <w:r w:rsidRPr="00907F1F">
        <w:rPr>
          <w:rFonts w:ascii="Palatino Linotype" w:hAnsi="Palatino Linotype"/>
        </w:rPr>
        <w:t xml:space="preserve"> por </w:t>
      </w:r>
      <w:r w:rsidR="00822FA1" w:rsidRPr="00822FA1">
        <w:rPr>
          <w:rFonts w:ascii="Palatino Linotype" w:hAnsi="Palatino Linotype"/>
          <w:b/>
          <w:highlight w:val="black"/>
        </w:rPr>
        <w:t>-------------------------------------------</w:t>
      </w:r>
      <w:bookmarkStart w:id="0" w:name="_GoBack"/>
      <w:bookmarkEnd w:id="0"/>
      <w:r w:rsidR="004B1943" w:rsidRPr="00907F1F">
        <w:rPr>
          <w:rFonts w:ascii="Palatino Linotype" w:hAnsi="Palatino Linotype"/>
        </w:rPr>
        <w:t>,</w:t>
      </w:r>
      <w:r w:rsidRPr="00907F1F">
        <w:rPr>
          <w:rFonts w:ascii="Palatino Linotype" w:hAnsi="Palatino Linotype"/>
        </w:rPr>
        <w:t xml:space="preserve"> en su </w:t>
      </w:r>
      <w:r w:rsidR="00D83C17" w:rsidRPr="00907F1F">
        <w:rPr>
          <w:rFonts w:ascii="Palatino Linotype" w:hAnsi="Palatino Linotype"/>
        </w:rPr>
        <w:t>calidad</w:t>
      </w:r>
      <w:r w:rsidRPr="00907F1F">
        <w:rPr>
          <w:rFonts w:ascii="Palatino Linotype" w:hAnsi="Palatino Linotype"/>
        </w:rPr>
        <w:t xml:space="preserve"> de </w:t>
      </w:r>
      <w:r w:rsidRPr="00907F1F">
        <w:rPr>
          <w:rFonts w:ascii="Palatino Linotype" w:hAnsi="Palatino Linotype"/>
          <w:b/>
        </w:rPr>
        <w:t>RECURRENTE</w:t>
      </w:r>
      <w:r w:rsidR="00257222" w:rsidRPr="00907F1F">
        <w:rPr>
          <w:rFonts w:ascii="Palatino Linotype" w:hAnsi="Palatino Linotype"/>
        </w:rPr>
        <w:t>, en contra de la</w:t>
      </w:r>
      <w:r w:rsidR="001D47B9" w:rsidRPr="00907F1F">
        <w:rPr>
          <w:rFonts w:ascii="Palatino Linotype" w:hAnsi="Palatino Linotype"/>
        </w:rPr>
        <w:t>s r</w:t>
      </w:r>
      <w:r w:rsidRPr="00907F1F">
        <w:rPr>
          <w:rFonts w:ascii="Palatino Linotype" w:hAnsi="Palatino Linotype"/>
        </w:rPr>
        <w:t>espuesta</w:t>
      </w:r>
      <w:r w:rsidR="00295120" w:rsidRPr="00907F1F">
        <w:rPr>
          <w:rFonts w:ascii="Palatino Linotype" w:hAnsi="Palatino Linotype"/>
        </w:rPr>
        <w:t>s</w:t>
      </w:r>
      <w:r w:rsidRPr="00907F1F">
        <w:rPr>
          <w:rFonts w:ascii="Palatino Linotype" w:hAnsi="Palatino Linotype"/>
        </w:rPr>
        <w:t xml:space="preserve"> </w:t>
      </w:r>
      <w:r w:rsidR="004B1943" w:rsidRPr="00907F1F">
        <w:rPr>
          <w:rFonts w:ascii="Palatino Linotype" w:hAnsi="Palatino Linotype"/>
        </w:rPr>
        <w:t xml:space="preserve">del </w:t>
      </w:r>
      <w:r w:rsidR="00A16471" w:rsidRPr="00907F1F">
        <w:rPr>
          <w:rFonts w:ascii="Palatino Linotype" w:hAnsi="Palatino Linotype"/>
          <w:b/>
        </w:rPr>
        <w:t>Ayuntamiento de San Simón de Guerrero</w:t>
      </w:r>
      <w:r w:rsidR="0036073F" w:rsidRPr="00907F1F">
        <w:rPr>
          <w:rFonts w:ascii="Palatino Linotype" w:hAnsi="Palatino Linotype"/>
        </w:rPr>
        <w:t xml:space="preserve">, </w:t>
      </w:r>
      <w:r w:rsidRPr="00907F1F">
        <w:rPr>
          <w:rFonts w:ascii="Palatino Linotype" w:hAnsi="Palatino Linotype"/>
        </w:rPr>
        <w:t xml:space="preserve">en lo sucesivo el </w:t>
      </w:r>
      <w:r w:rsidRPr="00907F1F">
        <w:rPr>
          <w:rFonts w:ascii="Palatino Linotype" w:hAnsi="Palatino Linotype"/>
          <w:b/>
        </w:rPr>
        <w:t>SUJETO OBLIGADO</w:t>
      </w:r>
      <w:r w:rsidRPr="00907F1F">
        <w:rPr>
          <w:rFonts w:ascii="Palatino Linotype" w:hAnsi="Palatino Linotype"/>
        </w:rPr>
        <w:t>, se procede a dictar la presente resolución, con base en los siguientes</w:t>
      </w:r>
      <w:r w:rsidRPr="00907F1F">
        <w:t>:</w:t>
      </w:r>
    </w:p>
    <w:p w14:paraId="769E1410" w14:textId="5740327F" w:rsidR="00587366" w:rsidRPr="00907F1F" w:rsidRDefault="00662C69" w:rsidP="004C0574">
      <w:pPr>
        <w:pStyle w:val="Ttulo1"/>
        <w:ind w:right="-567"/>
        <w:jc w:val="center"/>
        <w:rPr>
          <w:b w:val="0"/>
        </w:rPr>
      </w:pPr>
      <w:bookmarkStart w:id="1" w:name="_Toc25146699"/>
      <w:r w:rsidRPr="00907F1F">
        <w:t>ANTECEDENTES</w:t>
      </w:r>
      <w:bookmarkEnd w:id="1"/>
    </w:p>
    <w:p w14:paraId="5918138F" w14:textId="5CD06072" w:rsidR="006B4CF5" w:rsidRPr="00907F1F" w:rsidRDefault="0088615C" w:rsidP="00DB3977">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907F1F">
        <w:rPr>
          <w:rFonts w:ascii="Palatino Linotype" w:eastAsia="Calibri" w:hAnsi="Palatino Linotype" w:cs="Arial"/>
          <w:lang w:val="es-ES"/>
        </w:rPr>
        <w:t xml:space="preserve">El </w:t>
      </w:r>
      <w:r w:rsidR="001648EE" w:rsidRPr="00907F1F">
        <w:rPr>
          <w:rFonts w:ascii="Palatino Linotype" w:eastAsia="Calibri" w:hAnsi="Palatino Linotype" w:cs="Arial"/>
          <w:lang w:val="es-ES"/>
        </w:rPr>
        <w:t>día</w:t>
      </w:r>
      <w:r w:rsidR="00A16471" w:rsidRPr="00907F1F">
        <w:rPr>
          <w:rFonts w:ascii="Palatino Linotype" w:eastAsia="Calibri" w:hAnsi="Palatino Linotype" w:cs="Arial"/>
          <w:lang w:val="es-ES"/>
        </w:rPr>
        <w:t xml:space="preserve"> veintiséis (26) de noviembre</w:t>
      </w:r>
      <w:r w:rsidR="00597328" w:rsidRPr="00907F1F">
        <w:rPr>
          <w:rFonts w:ascii="Palatino Linotype" w:eastAsia="Calibri" w:hAnsi="Palatino Linotype" w:cs="Arial"/>
          <w:lang w:val="es-ES"/>
        </w:rPr>
        <w:t xml:space="preserve"> </w:t>
      </w:r>
      <w:r w:rsidR="001D47B9" w:rsidRPr="00907F1F">
        <w:rPr>
          <w:rFonts w:ascii="Palatino Linotype" w:eastAsia="Calibri" w:hAnsi="Palatino Linotype" w:cs="Arial"/>
          <w:lang w:val="es-ES"/>
        </w:rPr>
        <w:t xml:space="preserve">de </w:t>
      </w:r>
      <w:r w:rsidR="00DB4BEF" w:rsidRPr="00907F1F">
        <w:rPr>
          <w:rFonts w:ascii="Palatino Linotype" w:eastAsia="Calibri" w:hAnsi="Palatino Linotype" w:cs="Arial"/>
          <w:lang w:val="es-ES"/>
        </w:rPr>
        <w:t xml:space="preserve">dos mil </w:t>
      </w:r>
      <w:r w:rsidR="00257222" w:rsidRPr="00907F1F">
        <w:rPr>
          <w:rFonts w:ascii="Palatino Linotype" w:eastAsia="Calibri" w:hAnsi="Palatino Linotype" w:cs="Arial"/>
          <w:lang w:val="es-ES"/>
        </w:rPr>
        <w:t>dieci</w:t>
      </w:r>
      <w:r w:rsidR="00BD301A" w:rsidRPr="00907F1F">
        <w:rPr>
          <w:rFonts w:ascii="Palatino Linotype" w:eastAsia="Calibri" w:hAnsi="Palatino Linotype" w:cs="Arial"/>
          <w:lang w:val="es-ES"/>
        </w:rPr>
        <w:t>nueve</w:t>
      </w:r>
      <w:r w:rsidR="004974B2" w:rsidRPr="00907F1F">
        <w:rPr>
          <w:rFonts w:ascii="Palatino Linotype" w:hAnsi="Palatino Linotype"/>
          <w:b/>
        </w:rPr>
        <w:t xml:space="preserve">, </w:t>
      </w:r>
      <w:r w:rsidR="004974B2" w:rsidRPr="00907F1F">
        <w:rPr>
          <w:rFonts w:ascii="Palatino Linotype" w:eastAsia="Calibri" w:hAnsi="Palatino Linotype" w:cs="Arial"/>
          <w:lang w:val="es-ES"/>
        </w:rPr>
        <w:t xml:space="preserve">se </w:t>
      </w:r>
      <w:r w:rsidR="0016084C" w:rsidRPr="00907F1F">
        <w:rPr>
          <w:rFonts w:ascii="Palatino Linotype" w:eastAsia="Calibri" w:hAnsi="Palatino Linotype" w:cs="Arial"/>
          <w:lang w:val="es-ES"/>
        </w:rPr>
        <w:t>presentaron</w:t>
      </w:r>
      <w:r w:rsidR="003116A6" w:rsidRPr="00907F1F">
        <w:rPr>
          <w:rFonts w:ascii="Palatino Linotype" w:eastAsia="Calibri" w:hAnsi="Palatino Linotype" w:cs="Arial"/>
          <w:lang w:val="es-ES"/>
        </w:rPr>
        <w:t xml:space="preserve"> ante el </w:t>
      </w:r>
      <w:r w:rsidR="003116A6" w:rsidRPr="00907F1F">
        <w:rPr>
          <w:rFonts w:ascii="Palatino Linotype" w:eastAsia="Calibri" w:hAnsi="Palatino Linotype" w:cs="Arial"/>
          <w:b/>
          <w:lang w:val="es-ES"/>
        </w:rPr>
        <w:t>SUJETO OBLIGADO</w:t>
      </w:r>
      <w:r w:rsidR="003116A6" w:rsidRPr="00907F1F">
        <w:rPr>
          <w:rFonts w:ascii="Palatino Linotype" w:eastAsia="Calibri" w:hAnsi="Palatino Linotype" w:cs="Arial"/>
        </w:rPr>
        <w:t xml:space="preserve"> vía</w:t>
      </w:r>
      <w:r w:rsidR="00DB4BEF" w:rsidRPr="00907F1F">
        <w:rPr>
          <w:rFonts w:ascii="Palatino Linotype" w:eastAsia="Calibri" w:hAnsi="Palatino Linotype" w:cs="Arial"/>
        </w:rPr>
        <w:t xml:space="preserve"> </w:t>
      </w:r>
      <w:r w:rsidR="00DB4BEF" w:rsidRPr="00907F1F">
        <w:rPr>
          <w:rFonts w:ascii="Palatino Linotype" w:eastAsia="Calibri" w:hAnsi="Palatino Linotype" w:cs="Arial"/>
          <w:lang w:val="es-ES"/>
        </w:rPr>
        <w:t xml:space="preserve">Sistema de Acceso a la Información Mexiquense </w:t>
      </w:r>
      <w:r w:rsidR="00DB4BEF" w:rsidRPr="00907F1F">
        <w:rPr>
          <w:rFonts w:ascii="Palatino Linotype" w:eastAsia="Calibri" w:hAnsi="Palatino Linotype" w:cs="Arial"/>
          <w:b/>
          <w:lang w:val="es-ES"/>
        </w:rPr>
        <w:t>SAIMEX</w:t>
      </w:r>
      <w:r w:rsidR="00DB4BEF" w:rsidRPr="00907F1F">
        <w:rPr>
          <w:rFonts w:ascii="Palatino Linotype" w:eastAsia="Calibri" w:hAnsi="Palatino Linotype" w:cs="Arial"/>
          <w:lang w:val="es-ES"/>
        </w:rPr>
        <w:t>, la</w:t>
      </w:r>
      <w:r w:rsidR="001D6890" w:rsidRPr="00907F1F">
        <w:rPr>
          <w:rFonts w:ascii="Palatino Linotype" w:eastAsia="Calibri" w:hAnsi="Palatino Linotype" w:cs="Arial"/>
          <w:lang w:val="es-ES"/>
        </w:rPr>
        <w:t>s</w:t>
      </w:r>
      <w:r w:rsidR="00DB4BEF" w:rsidRPr="00907F1F">
        <w:rPr>
          <w:rFonts w:ascii="Palatino Linotype" w:eastAsia="Calibri" w:hAnsi="Palatino Linotype" w:cs="Arial"/>
          <w:lang w:val="es-ES"/>
        </w:rPr>
        <w:t xml:space="preserve"> solicitud</w:t>
      </w:r>
      <w:r w:rsidR="001D6890" w:rsidRPr="00907F1F">
        <w:rPr>
          <w:rFonts w:ascii="Palatino Linotype" w:eastAsia="Calibri" w:hAnsi="Palatino Linotype" w:cs="Arial"/>
          <w:lang w:val="es-ES"/>
        </w:rPr>
        <w:t>es</w:t>
      </w:r>
      <w:r w:rsidR="00DB4BEF" w:rsidRPr="00907F1F">
        <w:rPr>
          <w:rFonts w:ascii="Palatino Linotype" w:eastAsia="Calibri" w:hAnsi="Palatino Linotype" w:cs="Arial"/>
          <w:lang w:val="es-ES"/>
        </w:rPr>
        <w:t xml:space="preserve"> de información pública registrada</w:t>
      </w:r>
      <w:r w:rsidR="001D6890" w:rsidRPr="00907F1F">
        <w:rPr>
          <w:rFonts w:ascii="Palatino Linotype" w:eastAsia="Calibri" w:hAnsi="Palatino Linotype" w:cs="Arial"/>
          <w:lang w:val="es-ES"/>
        </w:rPr>
        <w:t>s</w:t>
      </w:r>
      <w:r w:rsidR="00DB4BEF" w:rsidRPr="00907F1F">
        <w:rPr>
          <w:rFonts w:ascii="Palatino Linotype" w:eastAsia="Calibri" w:hAnsi="Palatino Linotype" w:cs="Arial"/>
          <w:lang w:val="es-ES"/>
        </w:rPr>
        <w:t xml:space="preserve"> con </w:t>
      </w:r>
      <w:r w:rsidR="001D6890" w:rsidRPr="00907F1F">
        <w:rPr>
          <w:rFonts w:ascii="Palatino Linotype" w:eastAsia="Calibri" w:hAnsi="Palatino Linotype" w:cs="Arial"/>
          <w:lang w:val="es-ES"/>
        </w:rPr>
        <w:t>los</w:t>
      </w:r>
      <w:r w:rsidR="00DB4BEF" w:rsidRPr="00907F1F">
        <w:rPr>
          <w:rFonts w:ascii="Palatino Linotype" w:eastAsia="Calibri" w:hAnsi="Palatino Linotype" w:cs="Arial"/>
          <w:lang w:val="es-ES"/>
        </w:rPr>
        <w:t xml:space="preserve"> número</w:t>
      </w:r>
      <w:r w:rsidR="001D6890" w:rsidRPr="00907F1F">
        <w:rPr>
          <w:rFonts w:ascii="Palatino Linotype" w:eastAsia="Calibri" w:hAnsi="Palatino Linotype" w:cs="Arial"/>
          <w:lang w:val="es-ES"/>
        </w:rPr>
        <w:t>s</w:t>
      </w:r>
      <w:r w:rsidR="00DB4BEF" w:rsidRPr="00907F1F">
        <w:rPr>
          <w:rFonts w:ascii="Palatino Linotype" w:eastAsia="Calibri" w:hAnsi="Palatino Linotype" w:cs="Arial"/>
          <w:lang w:val="es-ES"/>
        </w:rPr>
        <w:t xml:space="preserve"> </w:t>
      </w:r>
      <w:r w:rsidR="00E06D2D" w:rsidRPr="00907F1F">
        <w:rPr>
          <w:rFonts w:ascii="Palatino Linotype" w:eastAsia="Calibri" w:hAnsi="Palatino Linotype" w:cs="Arial"/>
          <w:b/>
          <w:lang w:val="es-ES"/>
        </w:rPr>
        <w:t>00418</w:t>
      </w:r>
      <w:r w:rsidR="00257222" w:rsidRPr="00907F1F">
        <w:rPr>
          <w:rFonts w:ascii="Palatino Linotype" w:eastAsia="Calibri" w:hAnsi="Palatino Linotype" w:cs="Arial"/>
          <w:b/>
          <w:lang w:val="es-ES"/>
        </w:rPr>
        <w:t>/</w:t>
      </w:r>
      <w:r w:rsidR="00E06D2D" w:rsidRPr="00907F1F">
        <w:rPr>
          <w:rFonts w:ascii="Palatino Linotype" w:eastAsia="Calibri" w:hAnsi="Palatino Linotype" w:cs="Arial"/>
          <w:b/>
          <w:lang w:val="es-ES"/>
        </w:rPr>
        <w:t>SIMOGUER</w:t>
      </w:r>
      <w:r w:rsidR="00257222" w:rsidRPr="00907F1F">
        <w:rPr>
          <w:rFonts w:ascii="Palatino Linotype" w:eastAsia="Calibri" w:hAnsi="Palatino Linotype" w:cs="Arial"/>
          <w:b/>
          <w:lang w:val="es-ES"/>
        </w:rPr>
        <w:t>/</w:t>
      </w:r>
      <w:r w:rsidR="00121A53" w:rsidRPr="00907F1F">
        <w:rPr>
          <w:rFonts w:ascii="Palatino Linotype" w:eastAsia="Calibri" w:hAnsi="Palatino Linotype" w:cs="Arial"/>
          <w:b/>
          <w:lang w:val="es-ES"/>
        </w:rPr>
        <w:t>IP/2019</w:t>
      </w:r>
      <w:r w:rsidR="00E06D2D" w:rsidRPr="00907F1F">
        <w:rPr>
          <w:rFonts w:ascii="Palatino Linotype" w:eastAsia="Calibri" w:hAnsi="Palatino Linotype" w:cs="Arial"/>
          <w:b/>
          <w:lang w:val="es-ES"/>
        </w:rPr>
        <w:t>, 00416/SIMOGUER/IP/2019, 00425/SIMOGUER/IP/2019</w:t>
      </w:r>
      <w:r w:rsidR="001A6B36" w:rsidRPr="00907F1F">
        <w:rPr>
          <w:rFonts w:ascii="Palatino Linotype" w:eastAsia="Calibri" w:hAnsi="Palatino Linotype" w:cs="Arial"/>
          <w:b/>
          <w:lang w:val="es-ES"/>
        </w:rPr>
        <w:t xml:space="preserve">, </w:t>
      </w:r>
      <w:r w:rsidR="001A6B36" w:rsidRPr="00907F1F">
        <w:rPr>
          <w:rFonts w:ascii="Palatino Linotype" w:eastAsia="Times New Roman" w:hAnsi="Palatino Linotype" w:cs="Arial"/>
          <w:b/>
          <w:lang w:val="es-ES"/>
        </w:rPr>
        <w:t>00468/SIMOGUER/IP/2019</w:t>
      </w:r>
      <w:r w:rsidR="00E06D2D" w:rsidRPr="00907F1F">
        <w:rPr>
          <w:rFonts w:ascii="Palatino Linotype" w:eastAsia="Calibri" w:hAnsi="Palatino Linotype" w:cs="Arial"/>
          <w:b/>
          <w:lang w:val="es-ES"/>
        </w:rPr>
        <w:t xml:space="preserve"> </w:t>
      </w:r>
      <w:r w:rsidR="00597328" w:rsidRPr="00907F1F">
        <w:rPr>
          <w:rFonts w:ascii="Palatino Linotype" w:eastAsia="Calibri" w:hAnsi="Palatino Linotype" w:cs="Arial"/>
          <w:b/>
          <w:lang w:val="es-ES"/>
        </w:rPr>
        <w:t xml:space="preserve"> y </w:t>
      </w:r>
      <w:r w:rsidR="00E06D2D" w:rsidRPr="00907F1F">
        <w:rPr>
          <w:rFonts w:ascii="Palatino Linotype" w:eastAsia="Calibri" w:hAnsi="Palatino Linotype" w:cs="Arial"/>
          <w:b/>
          <w:lang w:val="es-ES"/>
        </w:rPr>
        <w:t xml:space="preserve">00524/SIMOGUER/IP/2019, </w:t>
      </w:r>
      <w:r w:rsidR="00597328" w:rsidRPr="00907F1F">
        <w:rPr>
          <w:rFonts w:ascii="Palatino Linotype" w:eastAsia="Calibri" w:hAnsi="Palatino Linotype" w:cs="Arial"/>
          <w:b/>
          <w:lang w:val="es-ES"/>
        </w:rPr>
        <w:t xml:space="preserve"> </w:t>
      </w:r>
      <w:r w:rsidR="00DB4BEF" w:rsidRPr="00907F1F">
        <w:rPr>
          <w:rFonts w:ascii="Palatino Linotype" w:eastAsia="Calibri" w:hAnsi="Palatino Linotype" w:cs="Arial"/>
          <w:lang w:val="es-ES"/>
        </w:rPr>
        <w:t>mediante la</w:t>
      </w:r>
      <w:r w:rsidR="001D6890" w:rsidRPr="00907F1F">
        <w:rPr>
          <w:rFonts w:ascii="Palatino Linotype" w:eastAsia="Calibri" w:hAnsi="Palatino Linotype" w:cs="Arial"/>
          <w:lang w:val="es-ES"/>
        </w:rPr>
        <w:t xml:space="preserve">s cuales respectivamente </w:t>
      </w:r>
      <w:r w:rsidR="00DB4BEF" w:rsidRPr="00907F1F">
        <w:rPr>
          <w:rFonts w:ascii="Palatino Linotype" w:eastAsia="Calibri" w:hAnsi="Palatino Linotype" w:cs="Arial"/>
          <w:lang w:val="es-ES"/>
        </w:rPr>
        <w:t>solicitó</w:t>
      </w:r>
      <w:r w:rsidR="00285062" w:rsidRPr="00907F1F">
        <w:rPr>
          <w:rFonts w:ascii="Palatino Linotype" w:eastAsia="Calibri" w:hAnsi="Palatino Linotype" w:cs="Arial"/>
          <w:lang w:val="es-ES"/>
        </w:rPr>
        <w:t xml:space="preserve"> la informació</w:t>
      </w:r>
      <w:r w:rsidR="00A50CA5" w:rsidRPr="00907F1F">
        <w:rPr>
          <w:rFonts w:ascii="Palatino Linotype" w:eastAsia="Calibri" w:hAnsi="Palatino Linotype" w:cs="Arial"/>
          <w:lang w:val="es-ES"/>
        </w:rPr>
        <w:t>n</w:t>
      </w:r>
      <w:r w:rsidR="006B4CF5" w:rsidRPr="00907F1F">
        <w:rPr>
          <w:rFonts w:ascii="Palatino Linotype" w:eastAsia="Calibri" w:hAnsi="Palatino Linotype" w:cs="Arial"/>
          <w:lang w:val="es-ES"/>
        </w:rPr>
        <w:t xml:space="preserve"> descrita de la manera siguiente:</w:t>
      </w:r>
    </w:p>
    <w:p w14:paraId="646618EE" w14:textId="77777777" w:rsidR="00C46420" w:rsidRPr="00907F1F" w:rsidRDefault="00C46420" w:rsidP="00DB3977">
      <w:pPr>
        <w:pStyle w:val="Prrafodelista"/>
        <w:spacing w:before="240" w:after="240" w:line="360" w:lineRule="auto"/>
        <w:jc w:val="both"/>
        <w:rPr>
          <w:rFonts w:ascii="Palatino Linotype" w:eastAsia="Calibri" w:hAnsi="Palatino Linotype" w:cs="Arial"/>
          <w:lang w:val="es-ES"/>
        </w:rPr>
      </w:pPr>
    </w:p>
    <w:p w14:paraId="2522CFDE" w14:textId="4A9BFF8B" w:rsidR="00B438FA" w:rsidRPr="00907F1F" w:rsidRDefault="00E06D2D" w:rsidP="00E06D2D">
      <w:pPr>
        <w:pStyle w:val="Prrafodelista"/>
        <w:numPr>
          <w:ilvl w:val="0"/>
          <w:numId w:val="5"/>
        </w:numPr>
        <w:ind w:right="-567"/>
        <w:jc w:val="both"/>
        <w:rPr>
          <w:rFonts w:ascii="Palatino Linotype" w:eastAsia="Calibri" w:hAnsi="Palatino Linotype" w:cs="Arial"/>
          <w:i/>
          <w:sz w:val="22"/>
          <w:szCs w:val="22"/>
          <w:lang w:val="es-ES"/>
        </w:rPr>
      </w:pPr>
      <w:r w:rsidRPr="00907F1F">
        <w:rPr>
          <w:rFonts w:ascii="Palatino Linotype" w:eastAsia="Calibri" w:hAnsi="Palatino Linotype" w:cs="Arial"/>
          <w:b/>
          <w:lang w:val="es-ES"/>
        </w:rPr>
        <w:t>00418/SIMOGUER/IP/2019</w:t>
      </w:r>
      <w:r w:rsidR="00C46420" w:rsidRPr="00907F1F">
        <w:rPr>
          <w:rFonts w:ascii="Palatino Linotype" w:eastAsia="Calibri" w:hAnsi="Palatino Linotype" w:cs="Arial"/>
          <w:b/>
          <w:lang w:val="es-ES"/>
        </w:rPr>
        <w:t xml:space="preserve">: </w:t>
      </w:r>
    </w:p>
    <w:p w14:paraId="1CA79AAD" w14:textId="77777777" w:rsidR="00B438FA" w:rsidRPr="00907F1F" w:rsidRDefault="00B438FA" w:rsidP="004C0574">
      <w:pPr>
        <w:pStyle w:val="Prrafodelista"/>
        <w:ind w:right="-567"/>
        <w:jc w:val="both"/>
        <w:rPr>
          <w:rFonts w:ascii="Palatino Linotype" w:eastAsia="Calibri" w:hAnsi="Palatino Linotype" w:cs="Arial"/>
          <w:b/>
          <w:lang w:val="es-ES"/>
        </w:rPr>
      </w:pPr>
    </w:p>
    <w:p w14:paraId="76D5EB13" w14:textId="0608DCE4" w:rsidR="00C46420" w:rsidRPr="00907F1F" w:rsidRDefault="00C46420" w:rsidP="00DB3977">
      <w:pPr>
        <w:pStyle w:val="Prrafodelista"/>
        <w:spacing w:line="360" w:lineRule="auto"/>
        <w:ind w:left="851" w:right="567"/>
        <w:jc w:val="both"/>
        <w:rPr>
          <w:rFonts w:ascii="Palatino Linotype" w:eastAsia="Times New Roman" w:hAnsi="Palatino Linotype" w:cs="Times New Roman"/>
          <w:i/>
          <w:sz w:val="22"/>
          <w:szCs w:val="22"/>
          <w:lang w:val="es-MX" w:eastAsia="es-MX"/>
        </w:rPr>
      </w:pPr>
      <w:r w:rsidRPr="00907F1F">
        <w:rPr>
          <w:rFonts w:ascii="Palatino Linotype" w:eastAsia="Calibri" w:hAnsi="Palatino Linotype" w:cs="Arial"/>
          <w:sz w:val="22"/>
          <w:szCs w:val="22"/>
          <w:lang w:val="es-ES"/>
        </w:rPr>
        <w:t>“</w:t>
      </w:r>
      <w:r w:rsidR="00E06D2D" w:rsidRPr="00907F1F">
        <w:rPr>
          <w:rFonts w:ascii="Palatino Linotype" w:hAnsi="Palatino Linotype"/>
          <w:i/>
          <w:color w:val="000000"/>
          <w:sz w:val="22"/>
          <w:szCs w:val="22"/>
        </w:rPr>
        <w:t>Solicito el registro de asistencia del personal del mes de septiembre de 2019</w:t>
      </w:r>
      <w:r w:rsidR="00F02A7E" w:rsidRPr="00907F1F">
        <w:rPr>
          <w:rFonts w:ascii="Verdana" w:hAnsi="Verdana"/>
          <w:color w:val="000000"/>
          <w:sz w:val="14"/>
          <w:szCs w:val="14"/>
        </w:rPr>
        <w:t>.</w:t>
      </w:r>
      <w:r w:rsidR="00F02A7E" w:rsidRPr="00907F1F">
        <w:rPr>
          <w:rFonts w:ascii="Palatino Linotype" w:eastAsia="Times New Roman" w:hAnsi="Palatino Linotype" w:cs="Times New Roman"/>
          <w:i/>
          <w:sz w:val="22"/>
          <w:szCs w:val="22"/>
          <w:lang w:val="es-MX" w:eastAsia="es-MX"/>
        </w:rPr>
        <w:t>”(</w:t>
      </w:r>
      <w:r w:rsidRPr="00907F1F">
        <w:rPr>
          <w:rFonts w:ascii="Palatino Linotype" w:eastAsia="Times New Roman" w:hAnsi="Palatino Linotype" w:cs="Times New Roman"/>
          <w:i/>
          <w:sz w:val="22"/>
          <w:szCs w:val="22"/>
          <w:lang w:val="es-MX" w:eastAsia="es-MX"/>
        </w:rPr>
        <w:t>Sic)</w:t>
      </w:r>
    </w:p>
    <w:p w14:paraId="072CCDE1" w14:textId="77777777" w:rsidR="00CC1A85" w:rsidRPr="00907F1F" w:rsidRDefault="00CC1A85" w:rsidP="00CC1A85">
      <w:pPr>
        <w:spacing w:line="360" w:lineRule="auto"/>
        <w:ind w:right="567"/>
        <w:jc w:val="both"/>
        <w:rPr>
          <w:rFonts w:ascii="Palatino Linotype" w:eastAsia="Times New Roman" w:hAnsi="Palatino Linotype" w:cs="Times New Roman"/>
          <w:i/>
          <w:sz w:val="22"/>
          <w:szCs w:val="22"/>
          <w:lang w:val="es-MX" w:eastAsia="es-MX"/>
        </w:rPr>
      </w:pPr>
    </w:p>
    <w:p w14:paraId="2EE67E44" w14:textId="3F9F312D" w:rsidR="002B15CE" w:rsidRPr="00907F1F" w:rsidRDefault="00E06D2D" w:rsidP="00E06D2D">
      <w:pPr>
        <w:pStyle w:val="Prrafodelista"/>
        <w:numPr>
          <w:ilvl w:val="0"/>
          <w:numId w:val="5"/>
        </w:numPr>
        <w:spacing w:line="360" w:lineRule="auto"/>
        <w:ind w:right="567"/>
        <w:jc w:val="both"/>
        <w:rPr>
          <w:rFonts w:ascii="Palatino Linotype" w:eastAsia="Calibri" w:hAnsi="Palatino Linotype" w:cs="Arial"/>
          <w:i/>
          <w:sz w:val="22"/>
          <w:szCs w:val="22"/>
          <w:lang w:val="es-ES"/>
        </w:rPr>
      </w:pPr>
      <w:r w:rsidRPr="00907F1F">
        <w:rPr>
          <w:rFonts w:ascii="Palatino Linotype" w:eastAsia="Calibri" w:hAnsi="Palatino Linotype" w:cs="Arial"/>
          <w:b/>
          <w:lang w:val="es-ES"/>
        </w:rPr>
        <w:t>00416/SIMOGUER/IP/2019</w:t>
      </w:r>
      <w:r w:rsidR="002B15CE" w:rsidRPr="00907F1F">
        <w:rPr>
          <w:rFonts w:ascii="Palatino Linotype" w:eastAsia="Calibri" w:hAnsi="Palatino Linotype" w:cs="Arial"/>
          <w:b/>
          <w:lang w:val="es-ES"/>
        </w:rPr>
        <w:t>:</w:t>
      </w:r>
    </w:p>
    <w:p w14:paraId="1D0EBA0C" w14:textId="186057C1" w:rsidR="00E06D2D" w:rsidRPr="00907F1F" w:rsidRDefault="00E06D2D" w:rsidP="00E06D2D">
      <w:pPr>
        <w:pStyle w:val="Prrafodelista"/>
        <w:spacing w:line="360" w:lineRule="auto"/>
        <w:ind w:right="567"/>
        <w:jc w:val="both"/>
        <w:rPr>
          <w:rFonts w:ascii="Palatino Linotype" w:eastAsia="Calibri" w:hAnsi="Palatino Linotype" w:cs="Arial"/>
          <w:i/>
          <w:sz w:val="22"/>
          <w:szCs w:val="22"/>
          <w:lang w:val="es-ES"/>
        </w:rPr>
      </w:pPr>
      <w:r w:rsidRPr="00907F1F">
        <w:rPr>
          <w:rFonts w:ascii="Palatino Linotype" w:eastAsia="Calibri" w:hAnsi="Palatino Linotype" w:cs="Arial"/>
          <w:i/>
          <w:sz w:val="22"/>
          <w:szCs w:val="22"/>
          <w:lang w:val="es-ES"/>
        </w:rPr>
        <w:t>“Solicito el registro de asistencia del personal del mes de febrero de 2019.” (Sic)</w:t>
      </w:r>
    </w:p>
    <w:p w14:paraId="4C31E65A" w14:textId="77777777" w:rsidR="00E06D2D" w:rsidRPr="00907F1F" w:rsidRDefault="00E06D2D" w:rsidP="00E06D2D">
      <w:pPr>
        <w:pStyle w:val="Prrafodelista"/>
        <w:spacing w:line="360" w:lineRule="auto"/>
        <w:ind w:right="567"/>
        <w:jc w:val="both"/>
        <w:rPr>
          <w:rFonts w:ascii="Palatino Linotype" w:eastAsia="Calibri" w:hAnsi="Palatino Linotype" w:cs="Arial"/>
          <w:i/>
          <w:sz w:val="22"/>
          <w:szCs w:val="22"/>
          <w:lang w:val="es-ES"/>
        </w:rPr>
      </w:pPr>
    </w:p>
    <w:p w14:paraId="463676AB" w14:textId="56D27506" w:rsidR="00E06D2D" w:rsidRPr="00907F1F" w:rsidRDefault="00E06D2D" w:rsidP="00E06D2D">
      <w:pPr>
        <w:pStyle w:val="Prrafodelista"/>
        <w:numPr>
          <w:ilvl w:val="0"/>
          <w:numId w:val="5"/>
        </w:numPr>
        <w:spacing w:line="360" w:lineRule="auto"/>
        <w:ind w:right="567"/>
        <w:jc w:val="both"/>
        <w:rPr>
          <w:rFonts w:ascii="Palatino Linotype" w:eastAsia="Calibri" w:hAnsi="Palatino Linotype" w:cs="Arial"/>
          <w:i/>
          <w:sz w:val="22"/>
          <w:szCs w:val="22"/>
          <w:lang w:val="es-ES"/>
        </w:rPr>
      </w:pPr>
      <w:r w:rsidRPr="00907F1F">
        <w:rPr>
          <w:rFonts w:ascii="Palatino Linotype" w:eastAsia="Calibri" w:hAnsi="Palatino Linotype" w:cs="Arial"/>
          <w:b/>
          <w:lang w:val="es-ES"/>
        </w:rPr>
        <w:t>00425/SIMOGUER/IP/2019 :</w:t>
      </w:r>
    </w:p>
    <w:p w14:paraId="5387C6DB" w14:textId="47F63A93" w:rsidR="00E06D2D" w:rsidRPr="00907F1F" w:rsidRDefault="00E06D2D" w:rsidP="00E06D2D">
      <w:pPr>
        <w:pStyle w:val="Prrafodelista"/>
        <w:spacing w:line="360" w:lineRule="auto"/>
        <w:ind w:right="567"/>
        <w:jc w:val="both"/>
        <w:rPr>
          <w:rFonts w:ascii="Palatino Linotype" w:eastAsia="Calibri" w:hAnsi="Palatino Linotype" w:cs="Arial"/>
          <w:i/>
          <w:sz w:val="22"/>
          <w:szCs w:val="22"/>
          <w:lang w:val="es-ES"/>
        </w:rPr>
      </w:pPr>
      <w:r w:rsidRPr="00907F1F">
        <w:rPr>
          <w:rFonts w:ascii="Palatino Linotype" w:eastAsia="Calibri" w:hAnsi="Palatino Linotype" w:cs="Arial"/>
          <w:i/>
          <w:sz w:val="22"/>
          <w:szCs w:val="22"/>
          <w:lang w:val="es-ES"/>
        </w:rPr>
        <w:t>“Solicito la lista del personal que ingreso a las oficinas en el mes de septiembre de 2019.” (Sic).</w:t>
      </w:r>
    </w:p>
    <w:p w14:paraId="4313393E" w14:textId="77777777" w:rsidR="00E06D2D" w:rsidRPr="00907F1F" w:rsidRDefault="00E06D2D" w:rsidP="00E06D2D">
      <w:pPr>
        <w:pStyle w:val="Prrafodelista"/>
        <w:spacing w:line="360" w:lineRule="auto"/>
        <w:ind w:right="567"/>
        <w:jc w:val="both"/>
        <w:rPr>
          <w:rFonts w:ascii="Palatino Linotype" w:eastAsia="Calibri" w:hAnsi="Palatino Linotype" w:cs="Arial"/>
          <w:i/>
          <w:sz w:val="22"/>
          <w:szCs w:val="22"/>
          <w:lang w:val="es-ES"/>
        </w:rPr>
      </w:pPr>
    </w:p>
    <w:p w14:paraId="4110CC72" w14:textId="292E1B53" w:rsidR="001A6B36" w:rsidRPr="00907F1F" w:rsidRDefault="001A6B36" w:rsidP="00E06D2D">
      <w:pPr>
        <w:pStyle w:val="Prrafodelista"/>
        <w:numPr>
          <w:ilvl w:val="0"/>
          <w:numId w:val="5"/>
        </w:numPr>
        <w:spacing w:line="360" w:lineRule="auto"/>
        <w:ind w:right="567"/>
        <w:jc w:val="both"/>
        <w:rPr>
          <w:rFonts w:ascii="Palatino Linotype" w:eastAsia="Calibri" w:hAnsi="Palatino Linotype" w:cs="Arial"/>
          <w:i/>
          <w:sz w:val="22"/>
          <w:szCs w:val="22"/>
          <w:lang w:val="es-ES"/>
        </w:rPr>
      </w:pPr>
      <w:r w:rsidRPr="00907F1F">
        <w:rPr>
          <w:rFonts w:ascii="Palatino Linotype" w:eastAsia="Times New Roman" w:hAnsi="Palatino Linotype" w:cs="Arial"/>
          <w:b/>
          <w:lang w:val="es-ES"/>
        </w:rPr>
        <w:t>00468/SIMOGUER/IP/2019.</w:t>
      </w:r>
    </w:p>
    <w:p w14:paraId="14375114" w14:textId="349D0DB8" w:rsidR="001A6B36" w:rsidRPr="00907F1F" w:rsidRDefault="001A6B36" w:rsidP="001A6B36">
      <w:pPr>
        <w:pStyle w:val="Prrafodelista"/>
        <w:spacing w:line="360" w:lineRule="auto"/>
        <w:ind w:right="567"/>
        <w:jc w:val="both"/>
        <w:rPr>
          <w:rFonts w:ascii="Palatino Linotype" w:eastAsia="Calibri" w:hAnsi="Palatino Linotype" w:cs="Arial"/>
          <w:i/>
          <w:sz w:val="22"/>
          <w:szCs w:val="22"/>
          <w:lang w:val="es-ES"/>
        </w:rPr>
      </w:pPr>
      <w:r w:rsidRPr="00907F1F">
        <w:rPr>
          <w:rFonts w:ascii="Palatino Linotype" w:hAnsi="Palatino Linotype"/>
          <w:i/>
          <w:sz w:val="22"/>
          <w:szCs w:val="22"/>
        </w:rPr>
        <w:t>“Solicito el registro de las asesorías que ha brindado la unidad de transparencia.” (Sic)</w:t>
      </w:r>
    </w:p>
    <w:p w14:paraId="08241427" w14:textId="77777777" w:rsidR="001A6B36" w:rsidRPr="00907F1F" w:rsidRDefault="001A6B36" w:rsidP="001A6B36">
      <w:pPr>
        <w:pStyle w:val="Prrafodelista"/>
        <w:spacing w:line="360" w:lineRule="auto"/>
        <w:ind w:right="567"/>
        <w:jc w:val="both"/>
        <w:rPr>
          <w:rFonts w:ascii="Palatino Linotype" w:eastAsia="Calibri" w:hAnsi="Palatino Linotype" w:cs="Arial"/>
          <w:i/>
          <w:sz w:val="22"/>
          <w:szCs w:val="22"/>
          <w:lang w:val="es-ES"/>
        </w:rPr>
      </w:pPr>
    </w:p>
    <w:p w14:paraId="62E03AF3" w14:textId="15CE41E5" w:rsidR="00E06D2D" w:rsidRPr="00907F1F" w:rsidRDefault="00E06D2D" w:rsidP="00E06D2D">
      <w:pPr>
        <w:pStyle w:val="Prrafodelista"/>
        <w:numPr>
          <w:ilvl w:val="0"/>
          <w:numId w:val="5"/>
        </w:numPr>
        <w:spacing w:line="360" w:lineRule="auto"/>
        <w:ind w:right="567"/>
        <w:jc w:val="both"/>
        <w:rPr>
          <w:rFonts w:ascii="Palatino Linotype" w:eastAsia="Calibri" w:hAnsi="Palatino Linotype" w:cs="Arial"/>
          <w:i/>
          <w:sz w:val="22"/>
          <w:szCs w:val="22"/>
          <w:lang w:val="es-ES"/>
        </w:rPr>
      </w:pPr>
      <w:r w:rsidRPr="00907F1F">
        <w:rPr>
          <w:rFonts w:ascii="Palatino Linotype" w:eastAsia="Calibri" w:hAnsi="Palatino Linotype" w:cs="Arial"/>
          <w:b/>
          <w:lang w:val="es-ES"/>
        </w:rPr>
        <w:t>00524/SIMOGUER/IP/2019:</w:t>
      </w:r>
    </w:p>
    <w:p w14:paraId="63A4D757" w14:textId="261BB9D4" w:rsidR="00E06D2D" w:rsidRPr="00907F1F" w:rsidRDefault="00E06D2D" w:rsidP="00E06D2D">
      <w:pPr>
        <w:pStyle w:val="Prrafodelista"/>
        <w:spacing w:line="360" w:lineRule="auto"/>
        <w:ind w:right="567"/>
        <w:jc w:val="both"/>
        <w:rPr>
          <w:rFonts w:ascii="Palatino Linotype" w:eastAsia="Calibri" w:hAnsi="Palatino Linotype" w:cs="Arial"/>
          <w:i/>
          <w:sz w:val="22"/>
          <w:szCs w:val="22"/>
          <w:lang w:val="es-ES"/>
        </w:rPr>
      </w:pPr>
      <w:r w:rsidRPr="00907F1F">
        <w:rPr>
          <w:rFonts w:ascii="Palatino Linotype" w:eastAsia="Calibri" w:hAnsi="Palatino Linotype" w:cs="Arial"/>
          <w:i/>
          <w:sz w:val="22"/>
          <w:szCs w:val="22"/>
          <w:lang w:val="es-ES"/>
        </w:rPr>
        <w:t>“Solicito la lista de los que asistieron a trabajar en la primer quincena de noviembre.” (Sic).</w:t>
      </w:r>
    </w:p>
    <w:p w14:paraId="2EE4682D" w14:textId="77777777" w:rsidR="00CC1A85" w:rsidRPr="00907F1F" w:rsidRDefault="00CC1A85" w:rsidP="002B15CE">
      <w:pPr>
        <w:pStyle w:val="Prrafodelista"/>
        <w:spacing w:line="360" w:lineRule="auto"/>
        <w:ind w:right="567"/>
        <w:jc w:val="both"/>
        <w:rPr>
          <w:rFonts w:ascii="Palatino Linotype" w:eastAsia="Calibri" w:hAnsi="Palatino Linotype" w:cs="Arial"/>
          <w:i/>
          <w:sz w:val="22"/>
          <w:szCs w:val="22"/>
          <w:lang w:val="es-ES"/>
        </w:rPr>
      </w:pPr>
    </w:p>
    <w:p w14:paraId="29FE84D3" w14:textId="77777777" w:rsidR="00E06D2D" w:rsidRPr="00907F1F" w:rsidRDefault="00E06D2D" w:rsidP="00E06D2D">
      <w:pPr>
        <w:pStyle w:val="Prrafodelista"/>
        <w:tabs>
          <w:tab w:val="left" w:pos="0"/>
        </w:tabs>
        <w:spacing w:line="360" w:lineRule="auto"/>
        <w:ind w:left="567"/>
        <w:jc w:val="both"/>
        <w:rPr>
          <w:rFonts w:ascii="Palatino Linotype" w:hAnsi="Palatino Linotype"/>
          <w:b/>
        </w:rPr>
      </w:pPr>
      <w:r w:rsidRPr="00907F1F">
        <w:rPr>
          <w:rFonts w:ascii="Palatino Linotype" w:eastAsia="Times New Roman" w:hAnsi="Palatino Linotype" w:cs="Arial"/>
        </w:rPr>
        <w:t>Señaló como modalidad de entrega de información</w:t>
      </w:r>
      <w:r w:rsidRPr="00907F1F">
        <w:rPr>
          <w:rFonts w:ascii="Palatino Linotype" w:eastAsia="Times New Roman" w:hAnsi="Palatino Linotype" w:cs="Arial"/>
          <w:b/>
        </w:rPr>
        <w:t>:</w:t>
      </w:r>
      <w:r w:rsidRPr="00907F1F">
        <w:rPr>
          <w:rFonts w:ascii="Palatino Linotype" w:eastAsia="Times New Roman" w:hAnsi="Palatino Linotype" w:cs="Arial"/>
        </w:rPr>
        <w:t xml:space="preserve"> </w:t>
      </w:r>
      <w:r w:rsidRPr="00907F1F">
        <w:rPr>
          <w:rFonts w:ascii="Palatino Linotype" w:hAnsi="Palatino Linotype"/>
        </w:rPr>
        <w:t>A través del</w:t>
      </w:r>
      <w:r w:rsidRPr="00907F1F">
        <w:rPr>
          <w:rFonts w:ascii="Palatino Linotype" w:hAnsi="Palatino Linotype"/>
          <w:b/>
        </w:rPr>
        <w:t xml:space="preserve"> </w:t>
      </w:r>
      <w:r w:rsidRPr="00907F1F">
        <w:rPr>
          <w:rFonts w:ascii="Palatino Linotype" w:eastAsia="Times New Roman" w:hAnsi="Palatino Linotype" w:cs="Arial"/>
          <w:b/>
          <w:lang w:val="es-ES"/>
        </w:rPr>
        <w:t>SAIMEX</w:t>
      </w:r>
      <w:r w:rsidRPr="00907F1F">
        <w:rPr>
          <w:rFonts w:ascii="Palatino Linotype" w:hAnsi="Palatino Linotype"/>
          <w:b/>
        </w:rPr>
        <w:t>.</w:t>
      </w:r>
    </w:p>
    <w:p w14:paraId="4DA08BD7" w14:textId="77777777" w:rsidR="002809A6" w:rsidRPr="00907F1F" w:rsidRDefault="002809A6" w:rsidP="00E06D2D">
      <w:pPr>
        <w:pStyle w:val="Prrafodelista"/>
        <w:tabs>
          <w:tab w:val="left" w:pos="0"/>
        </w:tabs>
        <w:spacing w:line="360" w:lineRule="auto"/>
        <w:ind w:left="567"/>
        <w:jc w:val="both"/>
        <w:rPr>
          <w:rFonts w:ascii="Palatino Linotype" w:hAnsi="Palatino Linotype"/>
        </w:rPr>
      </w:pPr>
    </w:p>
    <w:p w14:paraId="60391F53" w14:textId="41DFC958" w:rsidR="00D22392" w:rsidRPr="00907F1F" w:rsidRDefault="002809A6" w:rsidP="00DB3977">
      <w:pPr>
        <w:pStyle w:val="Prrafodelista"/>
        <w:numPr>
          <w:ilvl w:val="0"/>
          <w:numId w:val="1"/>
        </w:numPr>
        <w:spacing w:before="240" w:after="240" w:line="360" w:lineRule="auto"/>
        <w:ind w:left="0" w:firstLine="0"/>
        <w:jc w:val="both"/>
        <w:rPr>
          <w:rFonts w:ascii="Palatino Linotype" w:hAnsi="Palatino Linotype" w:cs="Arial"/>
          <w:bCs/>
        </w:rPr>
      </w:pPr>
      <w:r w:rsidRPr="00907F1F">
        <w:rPr>
          <w:rFonts w:ascii="Palatino Linotype" w:hAnsi="Palatino Linotype" w:cs="Arial"/>
          <w:bCs/>
        </w:rPr>
        <w:t xml:space="preserve">Los </w:t>
      </w:r>
      <w:r w:rsidR="009F4A11" w:rsidRPr="00907F1F">
        <w:rPr>
          <w:rFonts w:ascii="Palatino Linotype" w:hAnsi="Palatino Linotype" w:cs="Arial"/>
          <w:bCs/>
        </w:rPr>
        <w:t>día</w:t>
      </w:r>
      <w:r w:rsidRPr="00907F1F">
        <w:rPr>
          <w:rFonts w:ascii="Palatino Linotype" w:hAnsi="Palatino Linotype" w:cs="Arial"/>
          <w:bCs/>
        </w:rPr>
        <w:t xml:space="preserve">s dieciséis (16) y </w:t>
      </w:r>
      <w:r w:rsidR="00D22392" w:rsidRPr="00907F1F">
        <w:rPr>
          <w:rFonts w:ascii="Palatino Linotype" w:hAnsi="Palatino Linotype" w:cs="Arial"/>
          <w:bCs/>
        </w:rPr>
        <w:t xml:space="preserve"> </w:t>
      </w:r>
      <w:r w:rsidRPr="00907F1F">
        <w:rPr>
          <w:rFonts w:ascii="Palatino Linotype" w:hAnsi="Palatino Linotype" w:cs="Arial"/>
          <w:bCs/>
        </w:rPr>
        <w:t>diecisiete (17) de diciembre</w:t>
      </w:r>
      <w:r w:rsidR="009F4A11" w:rsidRPr="00907F1F">
        <w:rPr>
          <w:rFonts w:ascii="Palatino Linotype" w:hAnsi="Palatino Linotype" w:cs="Arial"/>
          <w:bCs/>
        </w:rPr>
        <w:t xml:space="preserve"> de dos mil diecinueve</w:t>
      </w:r>
      <w:r w:rsidR="00596D93" w:rsidRPr="00907F1F">
        <w:rPr>
          <w:rFonts w:ascii="Palatino Linotype" w:hAnsi="Palatino Linotype" w:cs="Arial"/>
          <w:bCs/>
        </w:rPr>
        <w:t xml:space="preserve">, </w:t>
      </w:r>
      <w:r w:rsidR="00D22392" w:rsidRPr="00907F1F">
        <w:rPr>
          <w:rFonts w:ascii="Palatino Linotype" w:hAnsi="Palatino Linotype" w:cs="Arial"/>
          <w:bCs/>
        </w:rPr>
        <w:t xml:space="preserve">el </w:t>
      </w:r>
      <w:r w:rsidR="00D22392" w:rsidRPr="00907F1F">
        <w:rPr>
          <w:rFonts w:ascii="Palatino Linotype" w:hAnsi="Palatino Linotype" w:cs="Arial"/>
          <w:b/>
          <w:bCs/>
        </w:rPr>
        <w:t xml:space="preserve">SUJETO OBLIGADO, </w:t>
      </w:r>
      <w:r w:rsidR="00D22392" w:rsidRPr="00907F1F">
        <w:rPr>
          <w:rFonts w:ascii="Palatino Linotype" w:hAnsi="Palatino Linotype" w:cs="Arial"/>
          <w:bCs/>
        </w:rPr>
        <w:t xml:space="preserve">respondió </w:t>
      </w:r>
      <w:r w:rsidR="00596D93" w:rsidRPr="00907F1F">
        <w:rPr>
          <w:rFonts w:ascii="Palatino Linotype" w:hAnsi="Palatino Linotype" w:cs="Arial"/>
          <w:bCs/>
        </w:rPr>
        <w:t>e</w:t>
      </w:r>
      <w:r w:rsidR="00D22392" w:rsidRPr="00907F1F">
        <w:rPr>
          <w:rFonts w:ascii="Palatino Linotype" w:hAnsi="Palatino Linotype" w:cs="Arial"/>
          <w:bCs/>
        </w:rPr>
        <w:t>n los términos siguientes:</w:t>
      </w:r>
    </w:p>
    <w:p w14:paraId="60A7242D" w14:textId="77777777" w:rsidR="00E33F61" w:rsidRPr="00907F1F" w:rsidRDefault="00E33F61" w:rsidP="00E33F61">
      <w:pPr>
        <w:pStyle w:val="Prrafodelista"/>
        <w:spacing w:before="240" w:after="240" w:line="360" w:lineRule="auto"/>
        <w:ind w:left="0"/>
        <w:jc w:val="both"/>
        <w:rPr>
          <w:rFonts w:ascii="Palatino Linotype" w:hAnsi="Palatino Linotype" w:cs="Arial"/>
          <w:bCs/>
        </w:rPr>
      </w:pPr>
    </w:p>
    <w:p w14:paraId="0D7E9B8D" w14:textId="6B25DA82" w:rsidR="00596D93" w:rsidRPr="00907F1F" w:rsidRDefault="002809A6" w:rsidP="00596D93">
      <w:pPr>
        <w:pStyle w:val="Prrafodelista"/>
        <w:spacing w:before="240" w:after="240" w:line="360" w:lineRule="auto"/>
        <w:ind w:left="0"/>
        <w:jc w:val="both"/>
        <w:rPr>
          <w:rFonts w:ascii="Palatino Linotype" w:eastAsia="Calibri" w:hAnsi="Palatino Linotype" w:cs="Arial"/>
          <w:b/>
          <w:lang w:val="es-ES"/>
        </w:rPr>
      </w:pPr>
      <w:r w:rsidRPr="00907F1F">
        <w:rPr>
          <w:rFonts w:ascii="Palatino Linotype" w:eastAsia="Calibri" w:hAnsi="Palatino Linotype" w:cs="Arial"/>
          <w:b/>
          <w:lang w:val="es-ES"/>
        </w:rPr>
        <w:t>00418/SIMOGUER/IP/2019, 00416/SIMOGUER/IP/2019</w:t>
      </w:r>
      <w:r w:rsidR="001A6B36" w:rsidRPr="00907F1F">
        <w:rPr>
          <w:rFonts w:ascii="Palatino Linotype" w:eastAsia="Calibri" w:hAnsi="Palatino Linotype" w:cs="Arial"/>
          <w:b/>
          <w:lang w:val="es-ES"/>
        </w:rPr>
        <w:t xml:space="preserve">, </w:t>
      </w:r>
      <w:r w:rsidRPr="00907F1F">
        <w:rPr>
          <w:rFonts w:ascii="Palatino Linotype" w:eastAsia="Calibri" w:hAnsi="Palatino Linotype" w:cs="Arial"/>
          <w:b/>
          <w:lang w:val="es-ES"/>
        </w:rPr>
        <w:t xml:space="preserve"> y 00524/SIMOGUER/IP/2019</w:t>
      </w:r>
      <w:r w:rsidR="00E33F61" w:rsidRPr="00907F1F">
        <w:rPr>
          <w:rFonts w:ascii="Palatino Linotype" w:eastAsia="Calibri" w:hAnsi="Palatino Linotype" w:cs="Arial"/>
          <w:b/>
          <w:lang w:val="es-ES"/>
        </w:rPr>
        <w:t>:</w:t>
      </w:r>
    </w:p>
    <w:p w14:paraId="1BB505B7" w14:textId="25159ACC" w:rsidR="00903EF9" w:rsidRPr="00907F1F" w:rsidRDefault="00903EF9" w:rsidP="00903EF9">
      <w:pPr>
        <w:pStyle w:val="Prrafodelista"/>
        <w:spacing w:before="240" w:after="240" w:line="276" w:lineRule="auto"/>
        <w:ind w:left="851" w:right="567"/>
        <w:jc w:val="both"/>
        <w:rPr>
          <w:rFonts w:ascii="Palatino Linotype" w:eastAsia="Calibri" w:hAnsi="Palatino Linotype" w:cs="Arial"/>
          <w:i/>
          <w:lang w:val="es-ES"/>
        </w:rPr>
      </w:pPr>
      <w:r w:rsidRPr="00907F1F">
        <w:rPr>
          <w:rFonts w:ascii="Palatino Linotype" w:eastAsia="Calibri" w:hAnsi="Palatino Linotype" w:cs="Arial"/>
          <w:i/>
          <w:lang w:val="es-ES"/>
        </w:rPr>
        <w:lastRenderedPageBreak/>
        <w:t>“</w:t>
      </w:r>
      <w:proofErr w:type="spellStart"/>
      <w:r w:rsidR="002809A6" w:rsidRPr="00907F1F">
        <w:rPr>
          <w:rFonts w:ascii="Palatino Linotype" w:eastAsia="Calibri" w:hAnsi="Palatino Linotype" w:cs="Arial"/>
          <w:i/>
          <w:lang w:val="es-ES"/>
        </w:rPr>
        <w:t>envio</w:t>
      </w:r>
      <w:proofErr w:type="spellEnd"/>
      <w:r w:rsidR="002809A6" w:rsidRPr="00907F1F">
        <w:rPr>
          <w:rFonts w:ascii="Palatino Linotype" w:eastAsia="Calibri" w:hAnsi="Palatino Linotype" w:cs="Arial"/>
          <w:i/>
          <w:lang w:val="es-ES"/>
        </w:rPr>
        <w:t xml:space="preserve"> respuesta</w:t>
      </w:r>
      <w:r w:rsidRPr="00907F1F">
        <w:rPr>
          <w:rFonts w:ascii="Palatino Linotype" w:eastAsia="Calibri" w:hAnsi="Palatino Linotype" w:cs="Arial"/>
          <w:i/>
          <w:lang w:val="es-ES"/>
        </w:rPr>
        <w:t>.” (Sic)</w:t>
      </w:r>
    </w:p>
    <w:p w14:paraId="7BD34CCF" w14:textId="77777777" w:rsidR="00903EF9" w:rsidRPr="00907F1F" w:rsidRDefault="00903EF9" w:rsidP="00903EF9">
      <w:pPr>
        <w:pStyle w:val="Prrafodelista"/>
        <w:spacing w:before="240" w:after="240" w:line="276" w:lineRule="auto"/>
        <w:ind w:left="851" w:right="567"/>
        <w:jc w:val="both"/>
        <w:rPr>
          <w:rFonts w:ascii="Palatino Linotype" w:eastAsia="Calibri" w:hAnsi="Palatino Linotype" w:cs="Arial"/>
          <w:i/>
          <w:lang w:val="es-ES"/>
        </w:rPr>
      </w:pPr>
    </w:p>
    <w:p w14:paraId="7436A4C5" w14:textId="39A8D3AF" w:rsidR="00903EF9" w:rsidRPr="00907F1F" w:rsidRDefault="00903EF9" w:rsidP="00903EF9">
      <w:pPr>
        <w:pStyle w:val="Prrafodelista"/>
        <w:spacing w:before="240" w:after="240" w:line="276" w:lineRule="auto"/>
        <w:ind w:left="851" w:right="567"/>
        <w:jc w:val="both"/>
        <w:rPr>
          <w:rFonts w:ascii="Palatino Linotype" w:eastAsia="Calibri" w:hAnsi="Palatino Linotype" w:cs="Arial"/>
          <w:lang w:val="es-ES"/>
        </w:rPr>
      </w:pPr>
      <w:r w:rsidRPr="00907F1F">
        <w:rPr>
          <w:rFonts w:ascii="Palatino Linotype" w:eastAsia="Calibri" w:hAnsi="Palatino Linotype" w:cs="Arial"/>
          <w:lang w:val="es-ES"/>
        </w:rPr>
        <w:t>Adjuntando los archivos electrónicos siguientes:</w:t>
      </w:r>
    </w:p>
    <w:p w14:paraId="48E05D33" w14:textId="77777777" w:rsidR="002809A6" w:rsidRPr="00907F1F" w:rsidRDefault="002809A6" w:rsidP="00903EF9">
      <w:pPr>
        <w:pStyle w:val="Prrafodelista"/>
        <w:spacing w:before="240" w:after="240" w:line="276" w:lineRule="auto"/>
        <w:ind w:left="851" w:right="567"/>
        <w:jc w:val="both"/>
        <w:rPr>
          <w:rFonts w:ascii="Palatino Linotype" w:eastAsia="Calibri" w:hAnsi="Palatino Linotype" w:cs="Arial"/>
          <w:lang w:val="es-ES"/>
        </w:rPr>
      </w:pPr>
    </w:p>
    <w:p w14:paraId="458F9DDC" w14:textId="2B05C640" w:rsidR="002809A6" w:rsidRPr="00907F1F" w:rsidRDefault="002809A6" w:rsidP="002809A6">
      <w:pPr>
        <w:pStyle w:val="Prrafodelista"/>
        <w:numPr>
          <w:ilvl w:val="0"/>
          <w:numId w:val="5"/>
        </w:numPr>
        <w:spacing w:before="240" w:after="240" w:line="360" w:lineRule="auto"/>
        <w:jc w:val="both"/>
        <w:rPr>
          <w:rFonts w:ascii="Palatino Linotype" w:hAnsi="Palatino Linotype" w:cs="Arial"/>
          <w:b/>
          <w:bCs/>
        </w:rPr>
      </w:pPr>
      <w:r w:rsidRPr="00907F1F">
        <w:rPr>
          <w:rFonts w:ascii="Palatino Linotype" w:eastAsia="Calibri" w:hAnsi="Palatino Linotype" w:cs="Arial"/>
          <w:b/>
          <w:lang w:val="es-ES"/>
        </w:rPr>
        <w:t>00418/SIMOGUER/IP/2019:</w:t>
      </w:r>
    </w:p>
    <w:p w14:paraId="4F98B6D5" w14:textId="1ACD563A" w:rsidR="002A3C09" w:rsidRPr="00907F1F" w:rsidRDefault="002809A6" w:rsidP="002809A6">
      <w:pPr>
        <w:pStyle w:val="Prrafodelista"/>
        <w:numPr>
          <w:ilvl w:val="0"/>
          <w:numId w:val="5"/>
        </w:numPr>
        <w:spacing w:before="240" w:after="240" w:line="360" w:lineRule="auto"/>
        <w:jc w:val="both"/>
        <w:rPr>
          <w:rFonts w:ascii="Palatino Linotype" w:hAnsi="Palatino Linotype" w:cs="Arial"/>
          <w:bCs/>
        </w:rPr>
      </w:pPr>
      <w:r w:rsidRPr="00907F1F">
        <w:rPr>
          <w:rFonts w:ascii="Palatino Linotype" w:hAnsi="Palatino Linotype" w:cs="Arial"/>
          <w:b/>
          <w:bCs/>
          <w:i/>
        </w:rPr>
        <w:t>Combinados.pdf</w:t>
      </w:r>
      <w:r w:rsidR="00903EF9" w:rsidRPr="00907F1F">
        <w:rPr>
          <w:rFonts w:ascii="Palatino Linotype" w:hAnsi="Palatino Linotype" w:cs="Arial"/>
          <w:b/>
          <w:bCs/>
          <w:i/>
        </w:rPr>
        <w:t xml:space="preserve">: </w:t>
      </w:r>
      <w:r w:rsidR="001323D4" w:rsidRPr="00907F1F">
        <w:rPr>
          <w:rFonts w:ascii="Palatino Linotype" w:hAnsi="Palatino Linotype" w:cs="Arial"/>
          <w:bCs/>
        </w:rPr>
        <w:t>Consistente en ciento sesenta (160</w:t>
      </w:r>
      <w:r w:rsidR="00324775" w:rsidRPr="00907F1F">
        <w:rPr>
          <w:rFonts w:ascii="Palatino Linotype" w:hAnsi="Palatino Linotype" w:cs="Arial"/>
          <w:bCs/>
        </w:rPr>
        <w:t xml:space="preserve">) fojas que </w:t>
      </w:r>
      <w:r w:rsidR="001323D4" w:rsidRPr="00907F1F">
        <w:rPr>
          <w:rFonts w:ascii="Palatino Linotype" w:hAnsi="Palatino Linotype" w:cs="Arial"/>
          <w:bCs/>
        </w:rPr>
        <w:t>contiene el registro de asistencia del mes de septiembre del año dos mil diecinueve.</w:t>
      </w:r>
    </w:p>
    <w:p w14:paraId="4D3577C6" w14:textId="77777777" w:rsidR="001323D4" w:rsidRPr="00907F1F" w:rsidRDefault="001323D4" w:rsidP="001323D4">
      <w:pPr>
        <w:pStyle w:val="Prrafodelista"/>
        <w:spacing w:before="240" w:after="240" w:line="360" w:lineRule="auto"/>
        <w:jc w:val="both"/>
        <w:rPr>
          <w:rFonts w:ascii="Palatino Linotype" w:hAnsi="Palatino Linotype" w:cs="Arial"/>
          <w:bCs/>
        </w:rPr>
      </w:pPr>
    </w:p>
    <w:p w14:paraId="6DE1CA4F" w14:textId="1740C5CB" w:rsidR="001323D4" w:rsidRPr="00907F1F" w:rsidRDefault="001323D4" w:rsidP="002809A6">
      <w:pPr>
        <w:pStyle w:val="Prrafodelista"/>
        <w:numPr>
          <w:ilvl w:val="0"/>
          <w:numId w:val="5"/>
        </w:numPr>
        <w:spacing w:before="240" w:after="240" w:line="360" w:lineRule="auto"/>
        <w:jc w:val="both"/>
        <w:rPr>
          <w:rFonts w:ascii="Palatino Linotype" w:hAnsi="Palatino Linotype" w:cs="Arial"/>
          <w:bCs/>
        </w:rPr>
      </w:pPr>
      <w:r w:rsidRPr="00907F1F">
        <w:rPr>
          <w:rFonts w:ascii="Palatino Linotype" w:eastAsia="Calibri" w:hAnsi="Palatino Linotype" w:cs="Arial"/>
          <w:b/>
          <w:lang w:val="es-ES"/>
        </w:rPr>
        <w:t>00416/SIMOGUER/IP/2019:</w:t>
      </w:r>
    </w:p>
    <w:p w14:paraId="4D9B9D84" w14:textId="77777777" w:rsidR="001323D4" w:rsidRPr="00907F1F" w:rsidRDefault="001323D4" w:rsidP="001323D4">
      <w:pPr>
        <w:pStyle w:val="Prrafodelista"/>
        <w:rPr>
          <w:rFonts w:ascii="Palatino Linotype" w:hAnsi="Palatino Linotype" w:cs="Arial"/>
          <w:bCs/>
        </w:rPr>
      </w:pPr>
    </w:p>
    <w:p w14:paraId="76DB1403" w14:textId="4172940C" w:rsidR="001323D4" w:rsidRPr="00907F1F" w:rsidRDefault="001323D4" w:rsidP="002809A6">
      <w:pPr>
        <w:pStyle w:val="Prrafodelista"/>
        <w:numPr>
          <w:ilvl w:val="0"/>
          <w:numId w:val="5"/>
        </w:numPr>
        <w:spacing w:before="240" w:after="240" w:line="360" w:lineRule="auto"/>
        <w:jc w:val="both"/>
        <w:rPr>
          <w:rFonts w:ascii="Palatino Linotype" w:hAnsi="Palatino Linotype" w:cs="Arial"/>
          <w:bCs/>
        </w:rPr>
      </w:pPr>
      <w:r w:rsidRPr="00907F1F">
        <w:rPr>
          <w:rFonts w:ascii="Palatino Linotype" w:hAnsi="Palatino Linotype" w:cs="Arial"/>
          <w:b/>
          <w:bCs/>
          <w:i/>
        </w:rPr>
        <w:t xml:space="preserve">Listas febrero.PDF: </w:t>
      </w:r>
      <w:r w:rsidRPr="00907F1F">
        <w:rPr>
          <w:rFonts w:ascii="Palatino Linotype" w:hAnsi="Palatino Linotype" w:cs="Arial"/>
          <w:bCs/>
        </w:rPr>
        <w:t>Consistente en veintiséis (26) fojas que contiene el registro de asistencia del mes de febrero del año dos mil diecinueve.</w:t>
      </w:r>
    </w:p>
    <w:p w14:paraId="3B14CA38" w14:textId="77777777" w:rsidR="001323D4" w:rsidRPr="00907F1F" w:rsidRDefault="001323D4" w:rsidP="001323D4">
      <w:pPr>
        <w:pStyle w:val="Prrafodelista"/>
        <w:rPr>
          <w:rFonts w:ascii="Palatino Linotype" w:hAnsi="Palatino Linotype" w:cs="Arial"/>
          <w:bCs/>
        </w:rPr>
      </w:pPr>
    </w:p>
    <w:p w14:paraId="595F60E3" w14:textId="6CEC6666" w:rsidR="001323D4" w:rsidRPr="00907F1F" w:rsidRDefault="001323D4" w:rsidP="002809A6">
      <w:pPr>
        <w:pStyle w:val="Prrafodelista"/>
        <w:numPr>
          <w:ilvl w:val="0"/>
          <w:numId w:val="5"/>
        </w:numPr>
        <w:spacing w:before="240" w:after="240" w:line="360" w:lineRule="auto"/>
        <w:jc w:val="both"/>
        <w:rPr>
          <w:rFonts w:ascii="Palatino Linotype" w:hAnsi="Palatino Linotype" w:cs="Arial"/>
          <w:bCs/>
        </w:rPr>
      </w:pPr>
      <w:r w:rsidRPr="00907F1F">
        <w:rPr>
          <w:rFonts w:ascii="Palatino Linotype" w:hAnsi="Palatino Linotype" w:cs="Arial"/>
          <w:b/>
          <w:bCs/>
          <w:i/>
        </w:rPr>
        <w:t xml:space="preserve">Listas febrero 1.PDF: </w:t>
      </w:r>
      <w:r w:rsidRPr="00907F1F">
        <w:rPr>
          <w:rFonts w:ascii="Palatino Linotype" w:hAnsi="Palatino Linotype" w:cs="Arial"/>
          <w:bCs/>
        </w:rPr>
        <w:t>Consistente en quince (15) fojas que contiene el registro de asistencia del mes de febrero del año dos mil diecinueve.</w:t>
      </w:r>
    </w:p>
    <w:p w14:paraId="44214E91" w14:textId="77777777" w:rsidR="001323D4" w:rsidRPr="00907F1F" w:rsidRDefault="001323D4" w:rsidP="001323D4">
      <w:pPr>
        <w:pStyle w:val="Prrafodelista"/>
        <w:rPr>
          <w:rFonts w:ascii="Palatino Linotype" w:hAnsi="Palatino Linotype" w:cs="Arial"/>
          <w:bCs/>
        </w:rPr>
      </w:pPr>
    </w:p>
    <w:p w14:paraId="788A4E57" w14:textId="5A435EAE" w:rsidR="001323D4" w:rsidRPr="00907F1F" w:rsidRDefault="001323D4" w:rsidP="002809A6">
      <w:pPr>
        <w:pStyle w:val="Prrafodelista"/>
        <w:numPr>
          <w:ilvl w:val="0"/>
          <w:numId w:val="5"/>
        </w:numPr>
        <w:spacing w:before="240" w:after="240" w:line="360" w:lineRule="auto"/>
        <w:jc w:val="both"/>
        <w:rPr>
          <w:rFonts w:ascii="Palatino Linotype" w:hAnsi="Palatino Linotype" w:cs="Arial"/>
          <w:bCs/>
        </w:rPr>
      </w:pPr>
      <w:r w:rsidRPr="00907F1F">
        <w:rPr>
          <w:rFonts w:ascii="Palatino Linotype" w:eastAsia="Calibri" w:hAnsi="Palatino Linotype" w:cs="Arial"/>
          <w:b/>
          <w:lang w:val="es-ES"/>
        </w:rPr>
        <w:t>00524/SIMOGUER/IP/2019:</w:t>
      </w:r>
    </w:p>
    <w:p w14:paraId="7D8BE14E" w14:textId="77777777" w:rsidR="001323D4" w:rsidRPr="00907F1F" w:rsidRDefault="001323D4" w:rsidP="001323D4">
      <w:pPr>
        <w:pStyle w:val="Prrafodelista"/>
        <w:rPr>
          <w:rFonts w:ascii="Palatino Linotype" w:hAnsi="Palatino Linotype" w:cs="Arial"/>
          <w:bCs/>
        </w:rPr>
      </w:pPr>
    </w:p>
    <w:p w14:paraId="659418E4" w14:textId="46E75364" w:rsidR="001323D4" w:rsidRPr="00907F1F" w:rsidRDefault="001323D4" w:rsidP="002809A6">
      <w:pPr>
        <w:pStyle w:val="Prrafodelista"/>
        <w:numPr>
          <w:ilvl w:val="0"/>
          <w:numId w:val="5"/>
        </w:numPr>
        <w:spacing w:before="240" w:after="240" w:line="360" w:lineRule="auto"/>
        <w:jc w:val="both"/>
        <w:rPr>
          <w:rFonts w:ascii="Palatino Linotype" w:hAnsi="Palatino Linotype" w:cs="Arial"/>
          <w:bCs/>
        </w:rPr>
      </w:pPr>
      <w:r w:rsidRPr="00907F1F">
        <w:rPr>
          <w:rFonts w:ascii="Palatino Linotype" w:hAnsi="Palatino Linotype" w:cs="Arial"/>
          <w:b/>
          <w:bCs/>
          <w:i/>
        </w:rPr>
        <w:t xml:space="preserve">Noviembre.pdf: </w:t>
      </w:r>
      <w:r w:rsidRPr="00907F1F">
        <w:rPr>
          <w:rFonts w:ascii="Palatino Linotype" w:hAnsi="Palatino Linotype" w:cs="Arial"/>
          <w:bCs/>
        </w:rPr>
        <w:t>Consistente en setenta y dos  (72) fojas que contiene el registro de asistencia del mes de noviembre del año dos mil diecinueve.</w:t>
      </w:r>
    </w:p>
    <w:p w14:paraId="066B26B3" w14:textId="77777777" w:rsidR="001323D4" w:rsidRPr="00907F1F" w:rsidRDefault="001323D4" w:rsidP="001323D4">
      <w:pPr>
        <w:pStyle w:val="Prrafodelista"/>
        <w:rPr>
          <w:rFonts w:ascii="Palatino Linotype" w:hAnsi="Palatino Linotype" w:cs="Arial"/>
          <w:bCs/>
        </w:rPr>
      </w:pPr>
    </w:p>
    <w:p w14:paraId="73598949" w14:textId="29823DA3" w:rsidR="001323D4" w:rsidRPr="00907F1F" w:rsidRDefault="001323D4" w:rsidP="001323D4">
      <w:pPr>
        <w:spacing w:before="240" w:after="240" w:line="360" w:lineRule="auto"/>
        <w:jc w:val="both"/>
        <w:rPr>
          <w:rFonts w:ascii="Palatino Linotype" w:eastAsia="Calibri" w:hAnsi="Palatino Linotype" w:cs="Arial"/>
          <w:lang w:val="es-ES"/>
        </w:rPr>
      </w:pPr>
      <w:r w:rsidRPr="00907F1F">
        <w:rPr>
          <w:rFonts w:ascii="Palatino Linotype" w:eastAsia="Calibri" w:hAnsi="Palatino Linotype" w:cs="Arial"/>
          <w:lang w:val="es-ES"/>
        </w:rPr>
        <w:t xml:space="preserve">En la solicitud </w:t>
      </w:r>
      <w:r w:rsidRPr="00907F1F">
        <w:rPr>
          <w:rFonts w:ascii="Palatino Linotype" w:eastAsia="Calibri" w:hAnsi="Palatino Linotype" w:cs="Arial"/>
          <w:b/>
          <w:lang w:val="es-ES"/>
        </w:rPr>
        <w:t xml:space="preserve">00425/SIMOGUER/IP/2019 </w:t>
      </w:r>
      <w:r w:rsidRPr="00907F1F">
        <w:rPr>
          <w:rFonts w:ascii="Palatino Linotype" w:eastAsia="Calibri" w:hAnsi="Palatino Linotype" w:cs="Arial"/>
          <w:lang w:val="es-ES"/>
        </w:rPr>
        <w:t>se contestó en los siguientes términos:</w:t>
      </w:r>
    </w:p>
    <w:p w14:paraId="6E660F39" w14:textId="5AB0026C" w:rsidR="001323D4" w:rsidRPr="00907F1F" w:rsidRDefault="003A76A9" w:rsidP="001323D4">
      <w:pPr>
        <w:pStyle w:val="Prrafodelista"/>
        <w:rPr>
          <w:rFonts w:ascii="Palatino Linotype" w:hAnsi="Palatino Linotype" w:cs="Arial"/>
          <w:bCs/>
        </w:rPr>
      </w:pPr>
      <w:r w:rsidRPr="00907F1F">
        <w:rPr>
          <w:rFonts w:ascii="Palatino Linotype" w:eastAsia="Calibri" w:hAnsi="Palatino Linotype" w:cs="Arial"/>
          <w:i/>
          <w:lang w:val="es-ES"/>
        </w:rPr>
        <w:t>“no es clara la información que solicita no se son los nuevos trabajadores que ingresaron a oficinas o el que ya está laborando.” (Sic).</w:t>
      </w:r>
    </w:p>
    <w:p w14:paraId="2AF0AE93" w14:textId="77777777" w:rsidR="001323D4" w:rsidRPr="00907F1F" w:rsidRDefault="001323D4" w:rsidP="001323D4">
      <w:pPr>
        <w:pStyle w:val="Prrafodelista"/>
        <w:spacing w:before="240" w:after="240" w:line="360" w:lineRule="auto"/>
        <w:jc w:val="both"/>
        <w:rPr>
          <w:rFonts w:ascii="Palatino Linotype" w:hAnsi="Palatino Linotype" w:cs="Arial"/>
          <w:bCs/>
        </w:rPr>
      </w:pPr>
    </w:p>
    <w:p w14:paraId="6E4565D5" w14:textId="77777777" w:rsidR="001323D4" w:rsidRPr="00907F1F" w:rsidRDefault="001323D4" w:rsidP="001323D4">
      <w:pPr>
        <w:spacing w:before="240" w:after="240" w:line="360" w:lineRule="auto"/>
        <w:jc w:val="both"/>
        <w:rPr>
          <w:rFonts w:ascii="Palatino Linotype" w:hAnsi="Palatino Linotype" w:cs="Arial"/>
          <w:bCs/>
        </w:rPr>
      </w:pPr>
    </w:p>
    <w:p w14:paraId="375E7F18" w14:textId="51E1E0E8" w:rsidR="001A6B36" w:rsidRPr="00907F1F" w:rsidRDefault="001A6B36" w:rsidP="001A6B36">
      <w:pPr>
        <w:spacing w:before="240" w:after="240" w:line="360" w:lineRule="auto"/>
        <w:jc w:val="both"/>
        <w:rPr>
          <w:rFonts w:ascii="Palatino Linotype" w:eastAsia="Calibri" w:hAnsi="Palatino Linotype" w:cs="Arial"/>
          <w:lang w:val="es-ES"/>
        </w:rPr>
      </w:pPr>
      <w:r w:rsidRPr="00907F1F">
        <w:rPr>
          <w:rFonts w:ascii="Palatino Linotype" w:eastAsia="Calibri" w:hAnsi="Palatino Linotype" w:cs="Arial"/>
          <w:lang w:val="es-ES"/>
        </w:rPr>
        <w:t xml:space="preserve">En la solicitud </w:t>
      </w:r>
      <w:r w:rsidRPr="00907F1F">
        <w:rPr>
          <w:rFonts w:ascii="Palatino Linotype" w:eastAsia="Calibri" w:hAnsi="Palatino Linotype" w:cs="Arial"/>
          <w:b/>
          <w:lang w:val="es-ES"/>
        </w:rPr>
        <w:t xml:space="preserve">00468/SIMOGUER/IP/2019 </w:t>
      </w:r>
      <w:r w:rsidRPr="00907F1F">
        <w:rPr>
          <w:rFonts w:ascii="Palatino Linotype" w:eastAsia="Calibri" w:hAnsi="Palatino Linotype" w:cs="Arial"/>
          <w:lang w:val="es-ES"/>
        </w:rPr>
        <w:t>se contestó en los siguientes términos:</w:t>
      </w:r>
    </w:p>
    <w:p w14:paraId="70684B72" w14:textId="6A7548B3" w:rsidR="001A6B36" w:rsidRPr="00907F1F" w:rsidRDefault="001A6B36" w:rsidP="001A6B36">
      <w:pPr>
        <w:spacing w:before="240" w:after="240" w:line="360" w:lineRule="auto"/>
        <w:jc w:val="both"/>
        <w:rPr>
          <w:rFonts w:ascii="Palatino Linotype" w:eastAsia="Calibri" w:hAnsi="Palatino Linotype" w:cs="Arial"/>
          <w:lang w:val="es-ES"/>
        </w:rPr>
      </w:pPr>
      <w:r w:rsidRPr="00907F1F">
        <w:rPr>
          <w:rFonts w:ascii="Palatino Linotype" w:hAnsi="Palatino Linotype"/>
          <w:i/>
          <w:color w:val="000000"/>
        </w:rPr>
        <w:t>“fueron 4 asesorías verbales a los directores de las áreas los servidores habilitados tomaron cursos por parte de la unidad de transparencia.”</w:t>
      </w:r>
    </w:p>
    <w:p w14:paraId="29D1B12B" w14:textId="77777777" w:rsidR="00E33F61" w:rsidRPr="00907F1F" w:rsidRDefault="00E33F61" w:rsidP="00E33F61">
      <w:pPr>
        <w:pStyle w:val="Prrafodelista"/>
        <w:rPr>
          <w:rFonts w:ascii="Palatino Linotype" w:hAnsi="Palatino Linotype" w:cs="Arial"/>
          <w:bCs/>
        </w:rPr>
      </w:pPr>
    </w:p>
    <w:p w14:paraId="7842692C" w14:textId="4351E9D4" w:rsidR="00836DF2" w:rsidRPr="00907F1F" w:rsidRDefault="00DB4BEF" w:rsidP="00DB3977">
      <w:pPr>
        <w:pStyle w:val="Prrafodelista"/>
        <w:numPr>
          <w:ilvl w:val="0"/>
          <w:numId w:val="1"/>
        </w:numPr>
        <w:spacing w:before="240" w:after="240" w:line="360" w:lineRule="auto"/>
        <w:ind w:left="0" w:firstLine="0"/>
        <w:jc w:val="both"/>
        <w:rPr>
          <w:rFonts w:ascii="Palatino Linotype" w:hAnsi="Palatino Linotype" w:cs="Arial"/>
          <w:bCs/>
        </w:rPr>
      </w:pPr>
      <w:r w:rsidRPr="00907F1F">
        <w:rPr>
          <w:rFonts w:ascii="Palatino Linotype" w:eastAsia="Times New Roman" w:hAnsi="Palatino Linotype" w:cs="Arial"/>
          <w:lang w:val="es-ES"/>
        </w:rPr>
        <w:t xml:space="preserve">El </w:t>
      </w:r>
      <w:r w:rsidR="003A76A9" w:rsidRPr="00907F1F">
        <w:rPr>
          <w:rFonts w:ascii="Palatino Linotype" w:eastAsia="Times New Roman" w:hAnsi="Palatino Linotype" w:cs="Arial"/>
          <w:lang w:val="es-ES"/>
        </w:rPr>
        <w:t xml:space="preserve">día veinte (20) de diciembre </w:t>
      </w:r>
      <w:r w:rsidRPr="00907F1F">
        <w:rPr>
          <w:rFonts w:ascii="Palatino Linotype" w:eastAsia="Times New Roman" w:hAnsi="Palatino Linotype" w:cs="Arial"/>
          <w:lang w:val="es-ES"/>
        </w:rPr>
        <w:t xml:space="preserve">de dos mil </w:t>
      </w:r>
      <w:r w:rsidR="00FE49E3" w:rsidRPr="00907F1F">
        <w:rPr>
          <w:rFonts w:ascii="Palatino Linotype" w:eastAsia="Times New Roman" w:hAnsi="Palatino Linotype" w:cs="Arial"/>
          <w:lang w:val="es-ES"/>
        </w:rPr>
        <w:t>dieci</w:t>
      </w:r>
      <w:r w:rsidR="00095C48" w:rsidRPr="00907F1F">
        <w:rPr>
          <w:rFonts w:ascii="Palatino Linotype" w:eastAsia="Times New Roman" w:hAnsi="Palatino Linotype" w:cs="Arial"/>
          <w:lang w:val="es-ES"/>
        </w:rPr>
        <w:t>nueve</w:t>
      </w:r>
      <w:r w:rsidR="00FE49E3" w:rsidRPr="00907F1F">
        <w:rPr>
          <w:rFonts w:ascii="Palatino Linotype" w:eastAsia="Times New Roman" w:hAnsi="Palatino Linotype" w:cs="Arial"/>
          <w:lang w:val="es-ES"/>
        </w:rPr>
        <w:t xml:space="preserve">, </w:t>
      </w:r>
      <w:r w:rsidR="004974B2" w:rsidRPr="00907F1F">
        <w:rPr>
          <w:rFonts w:ascii="Palatino Linotype" w:hAnsi="Palatino Linotype" w:cs="Arial"/>
          <w:szCs w:val="20"/>
        </w:rPr>
        <w:t xml:space="preserve">el </w:t>
      </w:r>
      <w:r w:rsidR="004974B2" w:rsidRPr="00907F1F">
        <w:rPr>
          <w:rFonts w:ascii="Palatino Linotype" w:hAnsi="Palatino Linotype" w:cs="Arial"/>
          <w:b/>
          <w:szCs w:val="20"/>
        </w:rPr>
        <w:t>RECURRENTE</w:t>
      </w:r>
      <w:r w:rsidRPr="00907F1F">
        <w:rPr>
          <w:rFonts w:ascii="Palatino Linotype" w:eastAsia="Times New Roman" w:hAnsi="Palatino Linotype" w:cs="Arial"/>
          <w:lang w:val="es-ES"/>
        </w:rPr>
        <w:t xml:space="preserve"> interpuso</w:t>
      </w:r>
      <w:r w:rsidR="009316E9" w:rsidRPr="00907F1F">
        <w:rPr>
          <w:rFonts w:ascii="Palatino Linotype" w:eastAsia="Times New Roman" w:hAnsi="Palatino Linotype" w:cs="Arial"/>
          <w:lang w:val="es-ES"/>
        </w:rPr>
        <w:t xml:space="preserve"> </w:t>
      </w:r>
      <w:r w:rsidR="00F30E8D" w:rsidRPr="00907F1F">
        <w:rPr>
          <w:rFonts w:ascii="Palatino Linotype" w:eastAsia="Times New Roman" w:hAnsi="Palatino Linotype" w:cs="Arial"/>
          <w:lang w:val="es-ES"/>
        </w:rPr>
        <w:t>los</w:t>
      </w:r>
      <w:r w:rsidRPr="00907F1F">
        <w:rPr>
          <w:rFonts w:ascii="Palatino Linotype" w:eastAsia="Times New Roman" w:hAnsi="Palatino Linotype" w:cs="Arial"/>
          <w:lang w:val="es-ES"/>
        </w:rPr>
        <w:t xml:space="preserve"> recurso</w:t>
      </w:r>
      <w:r w:rsidR="00F30E8D" w:rsidRPr="00907F1F">
        <w:rPr>
          <w:rFonts w:ascii="Palatino Linotype" w:eastAsia="Times New Roman" w:hAnsi="Palatino Linotype" w:cs="Arial"/>
          <w:lang w:val="es-ES"/>
        </w:rPr>
        <w:t>s</w:t>
      </w:r>
      <w:r w:rsidR="00836DF2" w:rsidRPr="00907F1F">
        <w:rPr>
          <w:rFonts w:ascii="Palatino Linotype" w:eastAsia="Times New Roman" w:hAnsi="Palatino Linotype" w:cs="Arial"/>
          <w:lang w:val="es-ES"/>
        </w:rPr>
        <w:t xml:space="preserve"> de revisión</w:t>
      </w:r>
      <w:r w:rsidRPr="00907F1F">
        <w:rPr>
          <w:rFonts w:ascii="Palatino Linotype" w:eastAsia="Times New Roman" w:hAnsi="Palatino Linotype" w:cs="Arial"/>
          <w:lang w:val="es-ES"/>
        </w:rPr>
        <w:t xml:space="preserve"> </w:t>
      </w:r>
      <w:r w:rsidR="00055AF5" w:rsidRPr="00907F1F">
        <w:rPr>
          <w:rFonts w:ascii="Palatino Linotype" w:eastAsia="Times New Roman" w:hAnsi="Palatino Linotype" w:cs="Arial"/>
          <w:lang w:val="es-ES"/>
        </w:rPr>
        <w:t xml:space="preserve">en contra de las </w:t>
      </w:r>
      <w:r w:rsidR="009316E9" w:rsidRPr="00907F1F">
        <w:rPr>
          <w:rFonts w:ascii="Palatino Linotype" w:eastAsia="Times New Roman" w:hAnsi="Palatino Linotype" w:cs="Arial"/>
          <w:lang w:val="es-ES"/>
        </w:rPr>
        <w:t>respuesta</w:t>
      </w:r>
      <w:r w:rsidR="003645D7" w:rsidRPr="00907F1F">
        <w:rPr>
          <w:rFonts w:ascii="Palatino Linotype" w:eastAsia="Times New Roman" w:hAnsi="Palatino Linotype" w:cs="Arial"/>
          <w:lang w:val="es-ES"/>
        </w:rPr>
        <w:t>s</w:t>
      </w:r>
      <w:r w:rsidR="001535CA" w:rsidRPr="00907F1F">
        <w:rPr>
          <w:rFonts w:ascii="Palatino Linotype" w:eastAsia="Times New Roman" w:hAnsi="Palatino Linotype" w:cs="Arial"/>
          <w:lang w:val="es-ES"/>
        </w:rPr>
        <w:t xml:space="preserve"> a las soli</w:t>
      </w:r>
      <w:r w:rsidR="00C6046F" w:rsidRPr="00907F1F">
        <w:rPr>
          <w:rFonts w:ascii="Palatino Linotype" w:eastAsia="Times New Roman" w:hAnsi="Palatino Linotype" w:cs="Arial"/>
          <w:lang w:val="es-ES"/>
        </w:rPr>
        <w:t xml:space="preserve">citudes de información señalando como </w:t>
      </w:r>
      <w:r w:rsidR="00836DF2" w:rsidRPr="00907F1F">
        <w:rPr>
          <w:rFonts w:ascii="Palatino Linotype" w:eastAsia="Times New Roman" w:hAnsi="Palatino Linotype" w:cs="Arial"/>
          <w:lang w:val="es-ES"/>
        </w:rPr>
        <w:t xml:space="preserve">acto impugnado </w:t>
      </w:r>
      <w:r w:rsidR="00C6046F" w:rsidRPr="00907F1F">
        <w:rPr>
          <w:rFonts w:ascii="Palatino Linotype" w:eastAsia="Times New Roman" w:hAnsi="Palatino Linotype" w:cs="Arial"/>
          <w:lang w:val="es-ES"/>
        </w:rPr>
        <w:t xml:space="preserve">y  </w:t>
      </w:r>
      <w:r w:rsidR="00517C51" w:rsidRPr="00907F1F">
        <w:rPr>
          <w:rFonts w:ascii="Palatino Linotype" w:eastAsia="Times New Roman" w:hAnsi="Palatino Linotype" w:cs="Arial"/>
          <w:lang w:val="es-ES"/>
        </w:rPr>
        <w:t>r</w:t>
      </w:r>
      <w:r w:rsidR="00836DF2" w:rsidRPr="00907F1F">
        <w:rPr>
          <w:rFonts w:ascii="Palatino Linotype" w:eastAsia="Times New Roman" w:hAnsi="Palatino Linotype" w:cs="Arial"/>
          <w:lang w:val="es-ES"/>
        </w:rPr>
        <w:t>az</w:t>
      </w:r>
      <w:r w:rsidR="00C6046F" w:rsidRPr="00907F1F">
        <w:rPr>
          <w:rFonts w:ascii="Palatino Linotype" w:eastAsia="Times New Roman" w:hAnsi="Palatino Linotype" w:cs="Arial"/>
          <w:lang w:val="es-ES"/>
        </w:rPr>
        <w:t>ones o motivos de inconformidad los siguientes:</w:t>
      </w:r>
      <w:r w:rsidR="00836DF2" w:rsidRPr="00907F1F">
        <w:rPr>
          <w:rFonts w:ascii="Palatino Linotype" w:eastAsia="Times New Roman" w:hAnsi="Palatino Linotype" w:cs="Arial"/>
          <w:lang w:val="es-ES"/>
        </w:rPr>
        <w:t xml:space="preserve"> </w:t>
      </w:r>
    </w:p>
    <w:p w14:paraId="2FC2B975" w14:textId="7CA9C9EF" w:rsidR="00691A07" w:rsidRPr="00907F1F" w:rsidRDefault="001A6B36" w:rsidP="00C6046F">
      <w:pPr>
        <w:pStyle w:val="Prrafodelista"/>
        <w:numPr>
          <w:ilvl w:val="0"/>
          <w:numId w:val="40"/>
        </w:numPr>
        <w:spacing w:before="240" w:after="240" w:line="360" w:lineRule="auto"/>
        <w:jc w:val="both"/>
        <w:rPr>
          <w:rFonts w:ascii="Palatino Linotype" w:hAnsi="Palatino Linotype" w:cs="Arial"/>
          <w:bCs/>
        </w:rPr>
      </w:pPr>
      <w:r w:rsidRPr="00907F1F">
        <w:rPr>
          <w:rFonts w:ascii="Palatino Linotype" w:hAnsi="Palatino Linotype"/>
          <w:b/>
          <w:bCs/>
        </w:rPr>
        <w:t>12953/INFOEM/IP/RR/2019</w:t>
      </w:r>
      <w:r w:rsidR="00C6046F" w:rsidRPr="00907F1F">
        <w:rPr>
          <w:rFonts w:ascii="Palatino Linotype" w:eastAsia="Calibri" w:hAnsi="Palatino Linotype" w:cs="Arial"/>
          <w:b/>
          <w:lang w:val="es-ES"/>
        </w:rPr>
        <w:t>:</w:t>
      </w:r>
    </w:p>
    <w:p w14:paraId="2A2BBBFA" w14:textId="265EBB58" w:rsidR="00517C51" w:rsidRPr="00907F1F" w:rsidRDefault="009E4942" w:rsidP="001A6B36">
      <w:pPr>
        <w:pStyle w:val="Prrafodelista"/>
        <w:spacing w:line="360" w:lineRule="auto"/>
        <w:ind w:left="927" w:right="-567"/>
        <w:jc w:val="both"/>
        <w:rPr>
          <w:rFonts w:ascii="Palatino Linotype" w:eastAsia="Calibri" w:hAnsi="Palatino Linotype" w:cs="Arial"/>
          <w:i/>
          <w:sz w:val="22"/>
          <w:szCs w:val="22"/>
          <w:lang w:val="es-ES"/>
        </w:rPr>
      </w:pPr>
      <w:bookmarkStart w:id="2" w:name="_Toc455991137"/>
      <w:bookmarkStart w:id="3" w:name="_Toc13664621"/>
      <w:bookmarkStart w:id="4" w:name="_Toc13664789"/>
      <w:bookmarkStart w:id="5" w:name="_Toc24026034"/>
      <w:bookmarkStart w:id="6" w:name="_Toc24054829"/>
      <w:bookmarkStart w:id="7" w:name="_Toc24543378"/>
      <w:bookmarkStart w:id="8" w:name="_Toc24560265"/>
      <w:bookmarkStart w:id="9" w:name="_Toc24565734"/>
      <w:bookmarkStart w:id="10" w:name="_Toc25146700"/>
      <w:bookmarkStart w:id="11" w:name="_Toc468882045"/>
      <w:bookmarkStart w:id="12" w:name="_Toc494363722"/>
      <w:bookmarkStart w:id="13" w:name="_Toc494363870"/>
      <w:bookmarkStart w:id="14" w:name="_Toc503984550"/>
      <w:bookmarkStart w:id="15" w:name="_Toc508625138"/>
      <w:bookmarkStart w:id="16" w:name="_Toc508625250"/>
      <w:bookmarkStart w:id="17" w:name="_Toc508625295"/>
      <w:r w:rsidRPr="00907F1F">
        <w:rPr>
          <w:rStyle w:val="Ttulo2Car"/>
          <w:rFonts w:ascii="Palatino Linotype" w:hAnsi="Palatino Linotype"/>
          <w:b/>
          <w:color w:val="auto"/>
          <w:sz w:val="24"/>
          <w:lang w:val="es-ES"/>
        </w:rPr>
        <w:t>Acto impugnado:</w:t>
      </w:r>
      <w:bookmarkEnd w:id="2"/>
      <w:bookmarkEnd w:id="3"/>
      <w:bookmarkEnd w:id="4"/>
      <w:bookmarkEnd w:id="5"/>
      <w:bookmarkEnd w:id="6"/>
      <w:bookmarkEnd w:id="7"/>
      <w:bookmarkEnd w:id="8"/>
      <w:bookmarkEnd w:id="9"/>
      <w:bookmarkEnd w:id="10"/>
      <w:r w:rsidR="00FE49E3" w:rsidRPr="00907F1F">
        <w:rPr>
          <w:rStyle w:val="Ttulo2Car"/>
          <w:rFonts w:ascii="Palatino Linotype" w:hAnsi="Palatino Linotype"/>
          <w:b/>
          <w:color w:val="auto"/>
          <w:sz w:val="24"/>
          <w:lang w:val="es-ES"/>
        </w:rPr>
        <w:t xml:space="preserve"> </w:t>
      </w:r>
      <w:bookmarkStart w:id="18" w:name="_Toc13664622"/>
      <w:bookmarkStart w:id="19" w:name="_Toc13664790"/>
      <w:bookmarkStart w:id="20" w:name="_Toc24026035"/>
      <w:bookmarkStart w:id="21" w:name="_Toc24054830"/>
      <w:bookmarkStart w:id="22" w:name="_Toc24543379"/>
      <w:bookmarkStart w:id="23" w:name="_Toc24560266"/>
      <w:bookmarkStart w:id="24" w:name="_Toc24565735"/>
      <w:bookmarkStart w:id="25" w:name="_Toc25146701"/>
      <w:bookmarkEnd w:id="11"/>
      <w:bookmarkEnd w:id="12"/>
      <w:bookmarkEnd w:id="13"/>
      <w:r w:rsidR="009426BC" w:rsidRPr="00907F1F">
        <w:rPr>
          <w:rStyle w:val="Ttulo2Car"/>
          <w:rFonts w:ascii="Palatino Linotype" w:hAnsi="Palatino Linotype"/>
          <w:i/>
          <w:color w:val="auto"/>
          <w:sz w:val="22"/>
          <w:szCs w:val="22"/>
          <w:lang w:val="es-ES"/>
        </w:rPr>
        <w:t>“</w:t>
      </w:r>
      <w:r w:rsidR="00C6046F" w:rsidRPr="00907F1F">
        <w:rPr>
          <w:rStyle w:val="Ttulo2Car"/>
          <w:rFonts w:ascii="Palatino Linotype" w:hAnsi="Palatino Linotype"/>
          <w:i/>
          <w:color w:val="auto"/>
          <w:sz w:val="22"/>
          <w:szCs w:val="22"/>
          <w:lang w:val="es-ES"/>
        </w:rPr>
        <w:t xml:space="preserve">La información que me entregan </w:t>
      </w:r>
      <w:proofErr w:type="spellStart"/>
      <w:r w:rsidR="00C6046F" w:rsidRPr="00907F1F">
        <w:rPr>
          <w:rStyle w:val="Ttulo2Car"/>
          <w:rFonts w:ascii="Palatino Linotype" w:hAnsi="Palatino Linotype"/>
          <w:i/>
          <w:color w:val="auto"/>
          <w:sz w:val="22"/>
          <w:szCs w:val="22"/>
          <w:lang w:val="es-ES"/>
        </w:rPr>
        <w:t>esta</w:t>
      </w:r>
      <w:proofErr w:type="spellEnd"/>
      <w:r w:rsidR="00C6046F" w:rsidRPr="00907F1F">
        <w:rPr>
          <w:rStyle w:val="Ttulo2Car"/>
          <w:rFonts w:ascii="Palatino Linotype" w:hAnsi="Palatino Linotype"/>
          <w:i/>
          <w:color w:val="auto"/>
          <w:sz w:val="22"/>
          <w:szCs w:val="22"/>
          <w:lang w:val="es-ES"/>
        </w:rPr>
        <w:t xml:space="preserve"> incompleta, no es todo el personal que trabaja en el municipio.</w:t>
      </w:r>
      <w:r w:rsidR="008E1B1F" w:rsidRPr="00907F1F">
        <w:rPr>
          <w:rStyle w:val="Ttulo2Car"/>
          <w:rFonts w:ascii="Palatino Linotype" w:hAnsi="Palatino Linotype"/>
          <w:color w:val="auto"/>
          <w:sz w:val="22"/>
          <w:szCs w:val="22"/>
          <w:lang w:val="es-ES"/>
        </w:rPr>
        <w:t>”</w:t>
      </w:r>
      <w:bookmarkEnd w:id="14"/>
      <w:bookmarkEnd w:id="15"/>
      <w:bookmarkEnd w:id="16"/>
      <w:bookmarkEnd w:id="17"/>
      <w:bookmarkEnd w:id="18"/>
      <w:bookmarkEnd w:id="19"/>
      <w:bookmarkEnd w:id="20"/>
      <w:bookmarkEnd w:id="21"/>
      <w:bookmarkEnd w:id="22"/>
      <w:bookmarkEnd w:id="23"/>
      <w:bookmarkEnd w:id="24"/>
      <w:bookmarkEnd w:id="25"/>
      <w:r w:rsidR="00BA31C6" w:rsidRPr="00907F1F">
        <w:rPr>
          <w:rStyle w:val="Ttulo2Car"/>
          <w:rFonts w:ascii="Palatino Linotype" w:hAnsi="Palatino Linotype"/>
          <w:color w:val="auto"/>
          <w:sz w:val="22"/>
          <w:szCs w:val="22"/>
          <w:lang w:val="es-ES"/>
        </w:rPr>
        <w:t xml:space="preserve"> </w:t>
      </w:r>
      <w:r w:rsidR="00E964AE" w:rsidRPr="00907F1F">
        <w:rPr>
          <w:rFonts w:ascii="Palatino Linotype" w:eastAsia="Calibri" w:hAnsi="Palatino Linotype" w:cs="Arial"/>
          <w:i/>
          <w:sz w:val="22"/>
          <w:szCs w:val="22"/>
          <w:lang w:val="es-ES"/>
        </w:rPr>
        <w:t>(Sic)</w:t>
      </w:r>
      <w:r w:rsidR="00BA31C6" w:rsidRPr="00907F1F">
        <w:rPr>
          <w:rFonts w:ascii="Palatino Linotype" w:eastAsia="Calibri" w:hAnsi="Palatino Linotype" w:cs="Arial"/>
          <w:i/>
          <w:sz w:val="22"/>
          <w:szCs w:val="22"/>
          <w:lang w:val="es-ES"/>
        </w:rPr>
        <w:t>.</w:t>
      </w:r>
    </w:p>
    <w:p w14:paraId="52B672B1" w14:textId="77777777" w:rsidR="001A6B36" w:rsidRPr="00907F1F" w:rsidRDefault="001A6B36" w:rsidP="001A6B36">
      <w:pPr>
        <w:pStyle w:val="Prrafodelista"/>
        <w:spacing w:line="360" w:lineRule="auto"/>
        <w:ind w:left="927" w:right="-567"/>
        <w:jc w:val="both"/>
        <w:rPr>
          <w:rFonts w:ascii="Palatino Linotype" w:eastAsiaTheme="majorEastAsia" w:hAnsi="Palatino Linotype" w:cstheme="majorBidi"/>
          <w:b/>
          <w:szCs w:val="26"/>
          <w:lang w:val="es-ES" w:eastAsia="en-US"/>
        </w:rPr>
      </w:pPr>
    </w:p>
    <w:p w14:paraId="13A4BD33" w14:textId="3C5AD12F" w:rsidR="00C6046F" w:rsidRPr="00907F1F" w:rsidRDefault="009E4942" w:rsidP="001A6B36">
      <w:pPr>
        <w:pStyle w:val="Prrafodelista"/>
        <w:spacing w:line="360" w:lineRule="auto"/>
        <w:ind w:left="927" w:right="-567"/>
        <w:jc w:val="both"/>
        <w:rPr>
          <w:rStyle w:val="Ttulo2Car"/>
          <w:rFonts w:ascii="Palatino Linotype" w:hAnsi="Palatino Linotype"/>
          <w:b/>
          <w:color w:val="auto"/>
          <w:sz w:val="22"/>
          <w:szCs w:val="22"/>
          <w:lang w:val="es-ES"/>
        </w:rPr>
      </w:pPr>
      <w:bookmarkStart w:id="26" w:name="_Toc455991139"/>
      <w:bookmarkStart w:id="27" w:name="_Toc468882046"/>
      <w:bookmarkStart w:id="28" w:name="_Toc494363723"/>
      <w:bookmarkStart w:id="29" w:name="_Toc494363871"/>
      <w:bookmarkStart w:id="30" w:name="_Toc503984551"/>
      <w:bookmarkStart w:id="31" w:name="_Toc508625139"/>
      <w:bookmarkStart w:id="32" w:name="_Toc508625251"/>
      <w:bookmarkStart w:id="33" w:name="_Toc508625296"/>
      <w:bookmarkStart w:id="34" w:name="_Toc13664623"/>
      <w:bookmarkStart w:id="35" w:name="_Toc13664791"/>
      <w:bookmarkStart w:id="36" w:name="_Toc24026036"/>
      <w:bookmarkStart w:id="37" w:name="_Toc24054831"/>
      <w:bookmarkStart w:id="38" w:name="_Toc24543380"/>
      <w:bookmarkStart w:id="39" w:name="_Toc24560267"/>
      <w:bookmarkStart w:id="40" w:name="_Toc24565736"/>
      <w:bookmarkStart w:id="41" w:name="_Toc25146702"/>
      <w:r w:rsidRPr="00907F1F">
        <w:rPr>
          <w:rStyle w:val="Ttulo2Car"/>
          <w:rFonts w:ascii="Palatino Linotype" w:hAnsi="Palatino Linotype"/>
          <w:b/>
          <w:color w:val="auto"/>
          <w:sz w:val="22"/>
          <w:szCs w:val="22"/>
          <w:lang w:val="es-ES"/>
        </w:rPr>
        <w:t>Razones o Motivos de inconformidad:</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001A6B36" w:rsidRPr="00907F1F">
        <w:rPr>
          <w:rStyle w:val="Ttulo2Car"/>
          <w:rFonts w:ascii="Palatino Linotype" w:hAnsi="Palatino Linotype"/>
          <w:b/>
          <w:color w:val="auto"/>
          <w:sz w:val="22"/>
          <w:szCs w:val="22"/>
          <w:lang w:val="es-ES"/>
        </w:rPr>
        <w:t xml:space="preserve"> </w:t>
      </w:r>
      <w:r w:rsidR="00C6046F" w:rsidRPr="00907F1F">
        <w:rPr>
          <w:rStyle w:val="Ttulo2Car"/>
          <w:rFonts w:ascii="Palatino Linotype" w:hAnsi="Palatino Linotype"/>
          <w:i/>
          <w:color w:val="auto"/>
          <w:sz w:val="22"/>
          <w:szCs w:val="22"/>
          <w:lang w:val="es-ES"/>
        </w:rPr>
        <w:t>“El municipio me limita mi derecho de acceso a la información pública”. (Sic).</w:t>
      </w:r>
    </w:p>
    <w:p w14:paraId="0666DC37" w14:textId="77777777" w:rsidR="00C6046F" w:rsidRPr="00907F1F" w:rsidRDefault="00C6046F" w:rsidP="00C6046F">
      <w:pPr>
        <w:pStyle w:val="Prrafodelista"/>
        <w:spacing w:line="360" w:lineRule="auto"/>
        <w:ind w:left="927" w:right="-567"/>
        <w:jc w:val="both"/>
        <w:rPr>
          <w:rStyle w:val="Ttulo2Car"/>
          <w:rFonts w:ascii="Palatino Linotype" w:hAnsi="Palatino Linotype"/>
          <w:i/>
          <w:color w:val="auto"/>
          <w:sz w:val="22"/>
          <w:szCs w:val="22"/>
          <w:lang w:val="es-ES"/>
        </w:rPr>
      </w:pPr>
    </w:p>
    <w:p w14:paraId="1DCD3C0D" w14:textId="34A66554" w:rsidR="001A6B36" w:rsidRPr="00907F1F" w:rsidRDefault="001A6B36" w:rsidP="00C6046F">
      <w:pPr>
        <w:pStyle w:val="Prrafodelista"/>
        <w:numPr>
          <w:ilvl w:val="0"/>
          <w:numId w:val="40"/>
        </w:numPr>
        <w:spacing w:line="360" w:lineRule="auto"/>
        <w:ind w:right="-567"/>
        <w:jc w:val="both"/>
        <w:rPr>
          <w:rFonts w:ascii="Palatino Linotype" w:eastAsia="Calibri" w:hAnsi="Palatino Linotype" w:cs="Arial"/>
          <w:b/>
          <w:lang w:val="es-ES"/>
        </w:rPr>
      </w:pPr>
      <w:r w:rsidRPr="00907F1F">
        <w:rPr>
          <w:rFonts w:ascii="Palatino Linotype" w:hAnsi="Palatino Linotype"/>
          <w:b/>
          <w:bCs/>
        </w:rPr>
        <w:t>12998/INFOEM/IP/RR/2019:</w:t>
      </w:r>
    </w:p>
    <w:p w14:paraId="5C0AF956" w14:textId="77777777" w:rsidR="001A6B36" w:rsidRPr="00907F1F" w:rsidRDefault="001A6B36" w:rsidP="001A6B36">
      <w:pPr>
        <w:pStyle w:val="Prrafodelista"/>
        <w:tabs>
          <w:tab w:val="left" w:pos="0"/>
        </w:tabs>
        <w:spacing w:line="360" w:lineRule="auto"/>
        <w:ind w:right="616"/>
        <w:jc w:val="both"/>
        <w:rPr>
          <w:rFonts w:ascii="Palatino Linotype" w:eastAsia="Calibri" w:hAnsi="Palatino Linotype" w:cs="Arial"/>
        </w:rPr>
      </w:pPr>
      <w:bookmarkStart w:id="42" w:name="_Toc504377966"/>
      <w:r w:rsidRPr="00907F1F">
        <w:rPr>
          <w:rFonts w:ascii="Palatino Linotype" w:eastAsia="Calibri" w:hAnsi="Palatino Linotype" w:cs="Arial"/>
          <w:b/>
        </w:rPr>
        <w:t>Acto impugnado</w:t>
      </w:r>
      <w:r w:rsidRPr="00907F1F">
        <w:rPr>
          <w:rFonts w:ascii="Palatino Linotype" w:eastAsia="Calibri" w:hAnsi="Palatino Linotype" w:cs="Arial"/>
        </w:rPr>
        <w:t>:</w:t>
      </w:r>
      <w:bookmarkEnd w:id="42"/>
      <w:r w:rsidRPr="00907F1F">
        <w:rPr>
          <w:rFonts w:ascii="Palatino Linotype" w:eastAsia="Calibri" w:hAnsi="Palatino Linotype" w:cs="Arial"/>
        </w:rPr>
        <w:t xml:space="preserve"> </w:t>
      </w:r>
      <w:bookmarkStart w:id="43" w:name="_Toc466982515"/>
      <w:bookmarkStart w:id="44" w:name="_Toc471908127"/>
      <w:bookmarkStart w:id="45" w:name="_Toc491791301"/>
      <w:bookmarkStart w:id="46" w:name="_Toc496726171"/>
      <w:bookmarkStart w:id="47" w:name="_Toc497242135"/>
      <w:bookmarkStart w:id="48" w:name="_Toc497292518"/>
      <w:bookmarkStart w:id="49" w:name="_Toc498503717"/>
      <w:bookmarkStart w:id="50" w:name="_Toc499568661"/>
      <w:bookmarkStart w:id="51" w:name="_Toc499568694"/>
      <w:bookmarkStart w:id="52" w:name="_Toc499665453"/>
      <w:bookmarkStart w:id="53" w:name="_Toc499729820"/>
      <w:bookmarkStart w:id="54" w:name="_Toc499835025"/>
      <w:bookmarkStart w:id="55" w:name="_Toc499835836"/>
      <w:bookmarkStart w:id="56" w:name="_Toc499835859"/>
      <w:r w:rsidRPr="00907F1F">
        <w:rPr>
          <w:rFonts w:ascii="Palatino Linotype" w:eastAsia="Calibri" w:hAnsi="Palatino Linotype" w:cs="Arial"/>
        </w:rPr>
        <w:t>“</w:t>
      </w:r>
      <w:r w:rsidRPr="00907F1F">
        <w:rPr>
          <w:rFonts w:ascii="Palatino Linotype" w:eastAsia="Calibri" w:hAnsi="Palatino Linotype" w:cs="Arial"/>
          <w:i/>
          <w:sz w:val="22"/>
          <w:szCs w:val="22"/>
        </w:rPr>
        <w:t>No me entregan la información que solicite, quiero la lista de las asesorías.” (Sic)</w:t>
      </w:r>
    </w:p>
    <w:p w14:paraId="2C0C43FE" w14:textId="77777777" w:rsidR="001A6B36" w:rsidRPr="00907F1F" w:rsidRDefault="001A6B36" w:rsidP="001A6B36">
      <w:pPr>
        <w:pStyle w:val="Prrafodelista"/>
        <w:tabs>
          <w:tab w:val="left" w:pos="0"/>
        </w:tabs>
        <w:spacing w:line="360" w:lineRule="auto"/>
        <w:ind w:left="927" w:right="616"/>
        <w:jc w:val="both"/>
        <w:rPr>
          <w:rFonts w:ascii="Palatino Linotype" w:eastAsia="Calibri" w:hAnsi="Palatino Linotype" w:cs="Arial"/>
        </w:rPr>
      </w:pPr>
    </w:p>
    <w:p w14:paraId="6D992264" w14:textId="77777777" w:rsidR="001A6B36" w:rsidRPr="00907F1F" w:rsidRDefault="001A6B36" w:rsidP="001A6B36">
      <w:pPr>
        <w:pStyle w:val="Prrafodelista"/>
        <w:tabs>
          <w:tab w:val="left" w:pos="0"/>
        </w:tabs>
        <w:spacing w:line="276" w:lineRule="auto"/>
        <w:ind w:right="616"/>
        <w:jc w:val="both"/>
        <w:rPr>
          <w:rFonts w:ascii="Palatino Linotype" w:eastAsia="Calibri" w:hAnsi="Palatino Linotype" w:cs="Arial"/>
          <w:i/>
          <w:sz w:val="22"/>
          <w:szCs w:val="22"/>
        </w:rPr>
      </w:pPr>
      <w:bookmarkStart w:id="57" w:name="_Toc504377967"/>
      <w:r w:rsidRPr="00907F1F">
        <w:rPr>
          <w:rFonts w:ascii="Palatino Linotype" w:eastAsia="Calibri" w:hAnsi="Palatino Linotype" w:cs="Arial"/>
          <w:b/>
        </w:rPr>
        <w:t>Razones o Motivos de inconformidad</w:t>
      </w:r>
      <w:r w:rsidRPr="00907F1F">
        <w:rPr>
          <w:rFonts w:ascii="Palatino Linotype" w:eastAsia="Calibri" w:hAnsi="Palatino Linotype" w:cs="Arial"/>
        </w:rPr>
        <w:t>:</w:t>
      </w:r>
      <w:bookmarkEnd w:id="43"/>
      <w:bookmarkEnd w:id="57"/>
      <w:r w:rsidRPr="00907F1F">
        <w:rPr>
          <w:rFonts w:ascii="Palatino Linotype" w:eastAsia="Calibri" w:hAnsi="Palatino Linotype" w:cs="Arial"/>
        </w:rPr>
        <w:t xml:space="preserve"> </w:t>
      </w:r>
      <w:bookmarkEnd w:id="44"/>
      <w:bookmarkEnd w:id="45"/>
      <w:bookmarkEnd w:id="46"/>
      <w:bookmarkEnd w:id="47"/>
      <w:bookmarkEnd w:id="48"/>
      <w:bookmarkEnd w:id="49"/>
      <w:bookmarkEnd w:id="50"/>
      <w:bookmarkEnd w:id="51"/>
      <w:bookmarkEnd w:id="52"/>
      <w:bookmarkEnd w:id="53"/>
      <w:bookmarkEnd w:id="54"/>
      <w:bookmarkEnd w:id="55"/>
      <w:bookmarkEnd w:id="56"/>
      <w:r w:rsidRPr="00907F1F">
        <w:rPr>
          <w:rFonts w:ascii="Palatino Linotype" w:eastAsia="Calibri" w:hAnsi="Palatino Linotype" w:cs="Arial"/>
          <w:i/>
        </w:rPr>
        <w:t>“</w:t>
      </w:r>
      <w:r w:rsidRPr="00907F1F">
        <w:rPr>
          <w:rFonts w:ascii="Palatino Linotype" w:eastAsia="Calibri" w:hAnsi="Palatino Linotype" w:cs="Arial"/>
          <w:i/>
          <w:sz w:val="22"/>
          <w:szCs w:val="22"/>
        </w:rPr>
        <w:t>El municipio me limita mi derecho de acceso a la información pública.” (Sic)</w:t>
      </w:r>
    </w:p>
    <w:p w14:paraId="411DF0A9" w14:textId="77777777" w:rsidR="001A6B36" w:rsidRPr="00907F1F" w:rsidRDefault="001A6B36" w:rsidP="001A6B36">
      <w:pPr>
        <w:pStyle w:val="Prrafodelista"/>
        <w:spacing w:line="360" w:lineRule="auto"/>
        <w:ind w:right="-567"/>
        <w:jc w:val="both"/>
        <w:rPr>
          <w:rFonts w:ascii="Palatino Linotype" w:eastAsia="Calibri" w:hAnsi="Palatino Linotype" w:cs="Arial"/>
          <w:b/>
          <w:lang w:val="es-ES"/>
        </w:rPr>
      </w:pPr>
    </w:p>
    <w:p w14:paraId="30C65A3B" w14:textId="3D55EE22" w:rsidR="00C6046F" w:rsidRPr="00907F1F" w:rsidRDefault="001A6B36" w:rsidP="00C6046F">
      <w:pPr>
        <w:pStyle w:val="Prrafodelista"/>
        <w:numPr>
          <w:ilvl w:val="0"/>
          <w:numId w:val="40"/>
        </w:numPr>
        <w:spacing w:line="360" w:lineRule="auto"/>
        <w:ind w:right="-567"/>
        <w:jc w:val="both"/>
        <w:rPr>
          <w:rFonts w:ascii="Palatino Linotype" w:eastAsia="Calibri" w:hAnsi="Palatino Linotype" w:cs="Arial"/>
          <w:b/>
          <w:lang w:val="es-ES"/>
        </w:rPr>
      </w:pPr>
      <w:r w:rsidRPr="00907F1F">
        <w:rPr>
          <w:rFonts w:ascii="Palatino Linotype" w:hAnsi="Palatino Linotype"/>
          <w:b/>
          <w:bCs/>
        </w:rPr>
        <w:t>13013/INFOEM/IP/RR/2019</w:t>
      </w:r>
      <w:r w:rsidR="00C6046F" w:rsidRPr="00907F1F">
        <w:rPr>
          <w:rFonts w:ascii="Palatino Linotype" w:eastAsia="Calibri" w:hAnsi="Palatino Linotype" w:cs="Arial"/>
          <w:b/>
          <w:lang w:val="es-ES"/>
        </w:rPr>
        <w:t>:</w:t>
      </w:r>
    </w:p>
    <w:p w14:paraId="2BBB5486" w14:textId="2C098B62" w:rsidR="00C6046F" w:rsidRPr="00907F1F" w:rsidRDefault="00C6046F" w:rsidP="001A6B36">
      <w:pPr>
        <w:pStyle w:val="Prrafodelista"/>
        <w:spacing w:line="360" w:lineRule="auto"/>
        <w:ind w:right="-567"/>
        <w:jc w:val="both"/>
        <w:rPr>
          <w:rFonts w:ascii="Palatino Linotype" w:eastAsiaTheme="majorEastAsia" w:hAnsi="Palatino Linotype" w:cstheme="majorBidi"/>
          <w:b/>
          <w:szCs w:val="26"/>
          <w:lang w:val="es-ES" w:eastAsia="en-US"/>
        </w:rPr>
      </w:pPr>
      <w:r w:rsidRPr="00907F1F">
        <w:rPr>
          <w:rStyle w:val="Ttulo2Car"/>
          <w:rFonts w:ascii="Palatino Linotype" w:hAnsi="Palatino Linotype"/>
          <w:b/>
          <w:color w:val="auto"/>
          <w:sz w:val="24"/>
          <w:lang w:val="es-ES"/>
        </w:rPr>
        <w:t>Acto impugnado</w:t>
      </w:r>
      <w:proofErr w:type="gramStart"/>
      <w:r w:rsidRPr="00907F1F">
        <w:rPr>
          <w:rStyle w:val="Ttulo2Car"/>
          <w:rFonts w:ascii="Palatino Linotype" w:hAnsi="Palatino Linotype"/>
          <w:b/>
          <w:color w:val="auto"/>
          <w:sz w:val="24"/>
          <w:lang w:val="es-ES"/>
        </w:rPr>
        <w:t xml:space="preserve">: </w:t>
      </w:r>
      <w:r w:rsidR="001A6B36" w:rsidRPr="00907F1F">
        <w:rPr>
          <w:rStyle w:val="Ttulo2Car"/>
          <w:rFonts w:ascii="Palatino Linotype" w:hAnsi="Palatino Linotype"/>
          <w:b/>
          <w:color w:val="auto"/>
          <w:sz w:val="24"/>
          <w:lang w:val="es-ES"/>
        </w:rPr>
        <w:t xml:space="preserve"> </w:t>
      </w:r>
      <w:r w:rsidRPr="00907F1F">
        <w:rPr>
          <w:rStyle w:val="Ttulo2Car"/>
          <w:rFonts w:ascii="Palatino Linotype" w:hAnsi="Palatino Linotype"/>
          <w:i/>
          <w:color w:val="auto"/>
          <w:sz w:val="22"/>
          <w:szCs w:val="22"/>
          <w:lang w:val="es-ES"/>
        </w:rPr>
        <w:t>“</w:t>
      </w:r>
      <w:proofErr w:type="gramEnd"/>
      <w:r w:rsidRPr="00907F1F">
        <w:rPr>
          <w:rStyle w:val="Ttulo2Car"/>
          <w:rFonts w:ascii="Palatino Linotype" w:hAnsi="Palatino Linotype"/>
          <w:i/>
          <w:color w:val="auto"/>
          <w:sz w:val="22"/>
          <w:szCs w:val="22"/>
          <w:lang w:val="es-ES"/>
        </w:rPr>
        <w:t xml:space="preserve">No me entregan la información que solicite, me dicen que es información confidencial pero no adjuntan el acuerdo de clasificación firmado por </w:t>
      </w:r>
      <w:proofErr w:type="spellStart"/>
      <w:r w:rsidRPr="00907F1F">
        <w:rPr>
          <w:rStyle w:val="Ttulo2Car"/>
          <w:rFonts w:ascii="Palatino Linotype" w:hAnsi="Palatino Linotype"/>
          <w:i/>
          <w:color w:val="auto"/>
          <w:sz w:val="22"/>
          <w:szCs w:val="22"/>
          <w:lang w:val="es-ES"/>
        </w:rPr>
        <w:t>le</w:t>
      </w:r>
      <w:proofErr w:type="spellEnd"/>
      <w:r w:rsidRPr="00907F1F">
        <w:rPr>
          <w:rStyle w:val="Ttulo2Car"/>
          <w:rFonts w:ascii="Palatino Linotype" w:hAnsi="Palatino Linotype"/>
          <w:i/>
          <w:color w:val="auto"/>
          <w:sz w:val="22"/>
          <w:szCs w:val="22"/>
          <w:lang w:val="es-ES"/>
        </w:rPr>
        <w:t xml:space="preserve"> Comité de Transparencia.</w:t>
      </w:r>
      <w:r w:rsidRPr="00907F1F">
        <w:rPr>
          <w:rStyle w:val="Ttulo2Car"/>
          <w:rFonts w:ascii="Palatino Linotype" w:hAnsi="Palatino Linotype"/>
          <w:color w:val="auto"/>
          <w:sz w:val="22"/>
          <w:szCs w:val="22"/>
          <w:lang w:val="es-ES"/>
        </w:rPr>
        <w:t xml:space="preserve">” </w:t>
      </w:r>
      <w:r w:rsidRPr="00907F1F">
        <w:rPr>
          <w:rFonts w:ascii="Palatino Linotype" w:eastAsia="Calibri" w:hAnsi="Palatino Linotype" w:cs="Arial"/>
          <w:i/>
          <w:sz w:val="22"/>
          <w:szCs w:val="22"/>
          <w:lang w:val="es-ES"/>
        </w:rPr>
        <w:t>(Sic).</w:t>
      </w:r>
    </w:p>
    <w:p w14:paraId="543EF25D" w14:textId="77777777" w:rsidR="00C6046F" w:rsidRPr="00907F1F" w:rsidRDefault="00C6046F" w:rsidP="00C6046F">
      <w:pPr>
        <w:pStyle w:val="Prrafodelista"/>
        <w:spacing w:line="360" w:lineRule="auto"/>
        <w:ind w:left="927" w:right="567"/>
        <w:jc w:val="both"/>
        <w:rPr>
          <w:rFonts w:ascii="Palatino Linotype" w:eastAsia="Calibri" w:hAnsi="Palatino Linotype" w:cs="Arial"/>
          <w:i/>
          <w:sz w:val="22"/>
          <w:szCs w:val="22"/>
          <w:lang w:val="es-ES"/>
        </w:rPr>
      </w:pPr>
    </w:p>
    <w:p w14:paraId="1B62566F" w14:textId="3FCDC54C" w:rsidR="00C6046F" w:rsidRPr="00907F1F" w:rsidRDefault="00C6046F" w:rsidP="001A6B36">
      <w:pPr>
        <w:pStyle w:val="Prrafodelista"/>
        <w:spacing w:line="360" w:lineRule="auto"/>
        <w:ind w:right="-567"/>
        <w:jc w:val="both"/>
        <w:rPr>
          <w:rStyle w:val="Ttulo2Car"/>
          <w:rFonts w:ascii="Palatino Linotype" w:hAnsi="Palatino Linotype"/>
          <w:b/>
          <w:color w:val="auto"/>
          <w:sz w:val="22"/>
          <w:szCs w:val="22"/>
          <w:lang w:val="es-ES"/>
        </w:rPr>
      </w:pPr>
      <w:r w:rsidRPr="00907F1F">
        <w:rPr>
          <w:rStyle w:val="Ttulo2Car"/>
          <w:rFonts w:ascii="Palatino Linotype" w:hAnsi="Palatino Linotype"/>
          <w:b/>
          <w:color w:val="auto"/>
          <w:sz w:val="22"/>
          <w:szCs w:val="22"/>
          <w:lang w:val="es-ES"/>
        </w:rPr>
        <w:t>Razones o Motivos de inconformidad:</w:t>
      </w:r>
      <w:r w:rsidR="001A6B36" w:rsidRPr="00907F1F">
        <w:rPr>
          <w:rStyle w:val="Ttulo2Car"/>
          <w:rFonts w:ascii="Palatino Linotype" w:hAnsi="Palatino Linotype"/>
          <w:b/>
          <w:color w:val="auto"/>
          <w:sz w:val="22"/>
          <w:szCs w:val="22"/>
          <w:lang w:val="es-ES"/>
        </w:rPr>
        <w:t xml:space="preserve"> </w:t>
      </w:r>
      <w:r w:rsidRPr="00907F1F">
        <w:rPr>
          <w:rStyle w:val="Ttulo2Car"/>
          <w:rFonts w:ascii="Palatino Linotype" w:hAnsi="Palatino Linotype"/>
          <w:i/>
          <w:color w:val="auto"/>
          <w:sz w:val="22"/>
          <w:szCs w:val="22"/>
          <w:lang w:val="es-ES"/>
        </w:rPr>
        <w:t>“No me entregan la información que solicite”. (Sic).</w:t>
      </w:r>
    </w:p>
    <w:p w14:paraId="4A597275" w14:textId="77777777" w:rsidR="00C6046F" w:rsidRPr="00907F1F" w:rsidRDefault="00C6046F" w:rsidP="00C6046F">
      <w:pPr>
        <w:pStyle w:val="Prrafodelista"/>
        <w:spacing w:line="360" w:lineRule="auto"/>
        <w:ind w:left="927" w:right="-567"/>
        <w:jc w:val="both"/>
        <w:rPr>
          <w:rStyle w:val="Ttulo2Car"/>
          <w:rFonts w:ascii="Palatino Linotype" w:hAnsi="Palatino Linotype"/>
          <w:i/>
          <w:color w:val="auto"/>
          <w:sz w:val="22"/>
          <w:szCs w:val="22"/>
          <w:lang w:val="es-ES"/>
        </w:rPr>
      </w:pPr>
    </w:p>
    <w:p w14:paraId="7FDE48D1" w14:textId="3D28C0B3" w:rsidR="00C6046F" w:rsidRPr="00907F1F" w:rsidRDefault="001A6B36" w:rsidP="00C6046F">
      <w:pPr>
        <w:pStyle w:val="Prrafodelista"/>
        <w:numPr>
          <w:ilvl w:val="0"/>
          <w:numId w:val="40"/>
        </w:numPr>
        <w:spacing w:line="360" w:lineRule="auto"/>
        <w:ind w:right="-567"/>
        <w:jc w:val="both"/>
        <w:rPr>
          <w:rFonts w:ascii="Palatino Linotype" w:eastAsia="Calibri" w:hAnsi="Palatino Linotype" w:cs="Arial"/>
          <w:b/>
          <w:lang w:val="es-ES"/>
        </w:rPr>
      </w:pPr>
      <w:r w:rsidRPr="00907F1F">
        <w:rPr>
          <w:rFonts w:ascii="Palatino Linotype" w:hAnsi="Palatino Linotype"/>
          <w:b/>
          <w:bCs/>
        </w:rPr>
        <w:t>13027/INFOEM/IP/RR/2019</w:t>
      </w:r>
      <w:r w:rsidR="00C6046F" w:rsidRPr="00907F1F">
        <w:rPr>
          <w:rFonts w:ascii="Palatino Linotype" w:eastAsia="Calibri" w:hAnsi="Palatino Linotype" w:cs="Arial"/>
          <w:b/>
          <w:lang w:val="es-ES"/>
        </w:rPr>
        <w:t>:</w:t>
      </w:r>
    </w:p>
    <w:p w14:paraId="47BE0D75" w14:textId="537D3D2E" w:rsidR="00C6046F" w:rsidRPr="00907F1F" w:rsidRDefault="00C6046F" w:rsidP="001A6B36">
      <w:pPr>
        <w:pStyle w:val="Prrafodelista"/>
        <w:spacing w:line="360" w:lineRule="auto"/>
        <w:ind w:right="-567"/>
        <w:jc w:val="both"/>
        <w:rPr>
          <w:rFonts w:ascii="Palatino Linotype" w:eastAsiaTheme="majorEastAsia" w:hAnsi="Palatino Linotype" w:cstheme="majorBidi"/>
          <w:b/>
          <w:szCs w:val="26"/>
          <w:lang w:val="es-ES" w:eastAsia="en-US"/>
        </w:rPr>
      </w:pPr>
      <w:r w:rsidRPr="00907F1F">
        <w:rPr>
          <w:rStyle w:val="Ttulo2Car"/>
          <w:rFonts w:ascii="Palatino Linotype" w:hAnsi="Palatino Linotype"/>
          <w:b/>
          <w:color w:val="auto"/>
          <w:sz w:val="24"/>
          <w:lang w:val="es-ES"/>
        </w:rPr>
        <w:t>Acto impugnado</w:t>
      </w:r>
      <w:proofErr w:type="gramStart"/>
      <w:r w:rsidRPr="00907F1F">
        <w:rPr>
          <w:rStyle w:val="Ttulo2Car"/>
          <w:rFonts w:ascii="Palatino Linotype" w:hAnsi="Palatino Linotype"/>
          <w:b/>
          <w:color w:val="auto"/>
          <w:sz w:val="24"/>
          <w:lang w:val="es-ES"/>
        </w:rPr>
        <w:t xml:space="preserve">: </w:t>
      </w:r>
      <w:r w:rsidR="001A6B36" w:rsidRPr="00907F1F">
        <w:rPr>
          <w:rStyle w:val="Ttulo2Car"/>
          <w:rFonts w:ascii="Palatino Linotype" w:hAnsi="Palatino Linotype"/>
          <w:b/>
          <w:color w:val="auto"/>
          <w:sz w:val="24"/>
          <w:lang w:val="es-ES"/>
        </w:rPr>
        <w:t xml:space="preserve"> </w:t>
      </w:r>
      <w:r w:rsidRPr="00907F1F">
        <w:rPr>
          <w:rStyle w:val="Ttulo2Car"/>
          <w:rFonts w:ascii="Palatino Linotype" w:hAnsi="Palatino Linotype"/>
          <w:i/>
          <w:color w:val="auto"/>
          <w:sz w:val="22"/>
          <w:szCs w:val="22"/>
          <w:lang w:val="es-ES"/>
        </w:rPr>
        <w:t>“</w:t>
      </w:r>
      <w:proofErr w:type="gramEnd"/>
      <w:r w:rsidRPr="00907F1F">
        <w:rPr>
          <w:rStyle w:val="Ttulo2Car"/>
          <w:rFonts w:ascii="Palatino Linotype" w:hAnsi="Palatino Linotype"/>
          <w:i/>
          <w:color w:val="auto"/>
          <w:sz w:val="22"/>
          <w:szCs w:val="22"/>
          <w:lang w:val="es-ES"/>
        </w:rPr>
        <w:t>No me entregan la información que solicite, en la respuesta me piden aclaración, pero no lo hicieron en los primeros cinco días de que presente mi solicitud.</w:t>
      </w:r>
      <w:r w:rsidRPr="00907F1F">
        <w:rPr>
          <w:rStyle w:val="Ttulo2Car"/>
          <w:rFonts w:ascii="Palatino Linotype" w:hAnsi="Palatino Linotype"/>
          <w:color w:val="auto"/>
          <w:sz w:val="22"/>
          <w:szCs w:val="22"/>
          <w:lang w:val="es-ES"/>
        </w:rPr>
        <w:t xml:space="preserve">” </w:t>
      </w:r>
      <w:r w:rsidRPr="00907F1F">
        <w:rPr>
          <w:rFonts w:ascii="Palatino Linotype" w:eastAsia="Calibri" w:hAnsi="Palatino Linotype" w:cs="Arial"/>
          <w:i/>
          <w:sz w:val="22"/>
          <w:szCs w:val="22"/>
          <w:lang w:val="es-ES"/>
        </w:rPr>
        <w:t>(Sic).</w:t>
      </w:r>
    </w:p>
    <w:p w14:paraId="49C516C8" w14:textId="77777777" w:rsidR="00C6046F" w:rsidRPr="00907F1F" w:rsidRDefault="00C6046F" w:rsidP="00C6046F">
      <w:pPr>
        <w:pStyle w:val="Prrafodelista"/>
        <w:spacing w:line="360" w:lineRule="auto"/>
        <w:ind w:left="927" w:right="567"/>
        <w:jc w:val="both"/>
        <w:rPr>
          <w:rFonts w:ascii="Palatino Linotype" w:eastAsia="Calibri" w:hAnsi="Palatino Linotype" w:cs="Arial"/>
          <w:i/>
          <w:sz w:val="22"/>
          <w:szCs w:val="22"/>
          <w:lang w:val="es-ES"/>
        </w:rPr>
      </w:pPr>
    </w:p>
    <w:p w14:paraId="5032DD1D" w14:textId="706A9F14" w:rsidR="00C6046F" w:rsidRPr="00907F1F" w:rsidRDefault="00C6046F" w:rsidP="001A6B36">
      <w:pPr>
        <w:pStyle w:val="Prrafodelista"/>
        <w:spacing w:line="360" w:lineRule="auto"/>
        <w:ind w:right="-567"/>
        <w:jc w:val="both"/>
        <w:rPr>
          <w:rStyle w:val="Ttulo2Car"/>
          <w:rFonts w:ascii="Palatino Linotype" w:hAnsi="Palatino Linotype"/>
          <w:b/>
          <w:color w:val="auto"/>
          <w:sz w:val="22"/>
          <w:szCs w:val="22"/>
          <w:lang w:val="es-ES"/>
        </w:rPr>
      </w:pPr>
      <w:r w:rsidRPr="00907F1F">
        <w:rPr>
          <w:rStyle w:val="Ttulo2Car"/>
          <w:rFonts w:ascii="Palatino Linotype" w:hAnsi="Palatino Linotype"/>
          <w:b/>
          <w:color w:val="auto"/>
          <w:sz w:val="22"/>
          <w:szCs w:val="22"/>
          <w:lang w:val="es-ES"/>
        </w:rPr>
        <w:t>Razones o Motivos de inconformidad:</w:t>
      </w:r>
      <w:r w:rsidR="001A6B36" w:rsidRPr="00907F1F">
        <w:rPr>
          <w:rStyle w:val="Ttulo2Car"/>
          <w:rFonts w:ascii="Palatino Linotype" w:hAnsi="Palatino Linotype"/>
          <w:b/>
          <w:color w:val="auto"/>
          <w:sz w:val="22"/>
          <w:szCs w:val="22"/>
          <w:lang w:val="es-ES"/>
        </w:rPr>
        <w:t xml:space="preserve"> </w:t>
      </w:r>
      <w:r w:rsidRPr="00907F1F">
        <w:rPr>
          <w:rStyle w:val="Ttulo2Car"/>
          <w:rFonts w:ascii="Palatino Linotype" w:hAnsi="Palatino Linotype"/>
          <w:i/>
          <w:color w:val="auto"/>
          <w:sz w:val="22"/>
          <w:szCs w:val="22"/>
          <w:lang w:val="es-ES"/>
        </w:rPr>
        <w:t>“El municipio me limita mi derecho de acceso a la información pública”. (Sic).</w:t>
      </w:r>
    </w:p>
    <w:p w14:paraId="3680AB98" w14:textId="77777777" w:rsidR="00C6046F" w:rsidRPr="00907F1F" w:rsidRDefault="00C6046F" w:rsidP="00C6046F">
      <w:pPr>
        <w:pStyle w:val="Prrafodelista"/>
        <w:spacing w:line="360" w:lineRule="auto"/>
        <w:ind w:left="927" w:right="-567"/>
        <w:jc w:val="both"/>
        <w:rPr>
          <w:rStyle w:val="Ttulo2Car"/>
          <w:rFonts w:ascii="Palatino Linotype" w:hAnsi="Palatino Linotype"/>
          <w:i/>
          <w:color w:val="auto"/>
          <w:sz w:val="22"/>
          <w:szCs w:val="22"/>
          <w:lang w:val="es-ES"/>
        </w:rPr>
      </w:pPr>
    </w:p>
    <w:p w14:paraId="50D16489" w14:textId="14F3D02C" w:rsidR="001A6B36" w:rsidRPr="00907F1F" w:rsidRDefault="001A6B36" w:rsidP="001A6B36">
      <w:pPr>
        <w:pStyle w:val="Prrafodelista"/>
        <w:numPr>
          <w:ilvl w:val="0"/>
          <w:numId w:val="40"/>
        </w:numPr>
        <w:spacing w:line="360" w:lineRule="auto"/>
        <w:ind w:right="-567"/>
        <w:jc w:val="both"/>
        <w:rPr>
          <w:rFonts w:ascii="Palatino Linotype" w:hAnsi="Palatino Linotype"/>
          <w:b/>
          <w:bCs/>
        </w:rPr>
      </w:pPr>
      <w:r w:rsidRPr="00907F1F">
        <w:rPr>
          <w:rFonts w:ascii="Palatino Linotype" w:hAnsi="Palatino Linotype"/>
          <w:b/>
          <w:bCs/>
        </w:rPr>
        <w:t>13103/INFOEM/IP/RR/2019:</w:t>
      </w:r>
    </w:p>
    <w:p w14:paraId="6265FD21" w14:textId="030BEF1F" w:rsidR="00C6046F" w:rsidRPr="00907F1F" w:rsidRDefault="00C6046F" w:rsidP="001A6B36">
      <w:pPr>
        <w:pStyle w:val="Prrafodelista"/>
        <w:spacing w:line="360" w:lineRule="auto"/>
        <w:ind w:right="-567"/>
        <w:jc w:val="both"/>
        <w:rPr>
          <w:rFonts w:ascii="Palatino Linotype" w:eastAsiaTheme="majorEastAsia" w:hAnsi="Palatino Linotype" w:cstheme="majorBidi"/>
          <w:b/>
          <w:szCs w:val="26"/>
          <w:lang w:val="es-ES" w:eastAsia="en-US"/>
        </w:rPr>
      </w:pPr>
      <w:r w:rsidRPr="00907F1F">
        <w:rPr>
          <w:rStyle w:val="Ttulo2Car"/>
          <w:rFonts w:ascii="Palatino Linotype" w:hAnsi="Palatino Linotype"/>
          <w:b/>
          <w:color w:val="auto"/>
          <w:sz w:val="24"/>
          <w:lang w:val="es-ES"/>
        </w:rPr>
        <w:t>Acto impugnado</w:t>
      </w:r>
      <w:proofErr w:type="gramStart"/>
      <w:r w:rsidRPr="00907F1F">
        <w:rPr>
          <w:rStyle w:val="Ttulo2Car"/>
          <w:rFonts w:ascii="Palatino Linotype" w:hAnsi="Palatino Linotype"/>
          <w:b/>
          <w:color w:val="auto"/>
          <w:sz w:val="24"/>
          <w:lang w:val="es-ES"/>
        </w:rPr>
        <w:t xml:space="preserve">: </w:t>
      </w:r>
      <w:r w:rsidR="001A6B36" w:rsidRPr="00907F1F">
        <w:rPr>
          <w:rStyle w:val="Ttulo2Car"/>
          <w:rFonts w:ascii="Palatino Linotype" w:hAnsi="Palatino Linotype"/>
          <w:b/>
          <w:color w:val="auto"/>
          <w:sz w:val="24"/>
          <w:lang w:val="es-ES"/>
        </w:rPr>
        <w:t xml:space="preserve"> </w:t>
      </w:r>
      <w:r w:rsidRPr="00907F1F">
        <w:rPr>
          <w:rStyle w:val="Ttulo2Car"/>
          <w:rFonts w:ascii="Palatino Linotype" w:hAnsi="Palatino Linotype"/>
          <w:i/>
          <w:color w:val="auto"/>
          <w:sz w:val="22"/>
          <w:szCs w:val="22"/>
          <w:lang w:val="es-ES"/>
        </w:rPr>
        <w:t>“</w:t>
      </w:r>
      <w:proofErr w:type="gramEnd"/>
      <w:r w:rsidRPr="00907F1F">
        <w:rPr>
          <w:rStyle w:val="Ttulo2Car"/>
          <w:rFonts w:ascii="Palatino Linotype" w:hAnsi="Palatino Linotype"/>
          <w:i/>
          <w:color w:val="auto"/>
          <w:sz w:val="22"/>
          <w:szCs w:val="22"/>
          <w:lang w:val="es-ES"/>
        </w:rPr>
        <w:t>No me entregan la información que solicite.</w:t>
      </w:r>
      <w:r w:rsidRPr="00907F1F">
        <w:rPr>
          <w:rStyle w:val="Ttulo2Car"/>
          <w:rFonts w:ascii="Palatino Linotype" w:hAnsi="Palatino Linotype"/>
          <w:color w:val="auto"/>
          <w:sz w:val="22"/>
          <w:szCs w:val="22"/>
          <w:lang w:val="es-ES"/>
        </w:rPr>
        <w:t xml:space="preserve">” </w:t>
      </w:r>
      <w:r w:rsidRPr="00907F1F">
        <w:rPr>
          <w:rFonts w:ascii="Palatino Linotype" w:eastAsia="Calibri" w:hAnsi="Palatino Linotype" w:cs="Arial"/>
          <w:i/>
          <w:sz w:val="22"/>
          <w:szCs w:val="22"/>
          <w:lang w:val="es-ES"/>
        </w:rPr>
        <w:t>(Sic).</w:t>
      </w:r>
    </w:p>
    <w:p w14:paraId="7DACB7D2" w14:textId="77777777" w:rsidR="00C6046F" w:rsidRPr="00907F1F" w:rsidRDefault="00C6046F" w:rsidP="00C6046F">
      <w:pPr>
        <w:pStyle w:val="Prrafodelista"/>
        <w:spacing w:line="360" w:lineRule="auto"/>
        <w:ind w:left="927" w:right="567"/>
        <w:jc w:val="both"/>
        <w:rPr>
          <w:rFonts w:ascii="Palatino Linotype" w:eastAsia="Calibri" w:hAnsi="Palatino Linotype" w:cs="Arial"/>
          <w:i/>
          <w:sz w:val="22"/>
          <w:szCs w:val="22"/>
          <w:lang w:val="es-ES"/>
        </w:rPr>
      </w:pPr>
    </w:p>
    <w:p w14:paraId="34295F8A" w14:textId="7D55DF8C" w:rsidR="00517C51" w:rsidRPr="00907F1F" w:rsidRDefault="00C6046F" w:rsidP="001A6B36">
      <w:pPr>
        <w:pStyle w:val="Prrafodelista"/>
        <w:spacing w:line="360" w:lineRule="auto"/>
        <w:ind w:right="-567"/>
        <w:jc w:val="both"/>
        <w:rPr>
          <w:rStyle w:val="Ttulo2Car"/>
          <w:rFonts w:ascii="Palatino Linotype" w:hAnsi="Palatino Linotype"/>
          <w:b/>
          <w:color w:val="auto"/>
          <w:sz w:val="22"/>
          <w:szCs w:val="22"/>
          <w:lang w:val="es-ES"/>
        </w:rPr>
      </w:pPr>
      <w:r w:rsidRPr="00907F1F">
        <w:rPr>
          <w:rStyle w:val="Ttulo2Car"/>
          <w:rFonts w:ascii="Palatino Linotype" w:hAnsi="Palatino Linotype"/>
          <w:b/>
          <w:color w:val="auto"/>
          <w:sz w:val="22"/>
          <w:szCs w:val="22"/>
          <w:lang w:val="es-ES"/>
        </w:rPr>
        <w:t>Razones o Motivos de inconformidad:</w:t>
      </w:r>
      <w:r w:rsidR="001A6B36" w:rsidRPr="00907F1F">
        <w:rPr>
          <w:rStyle w:val="Ttulo2Car"/>
          <w:rFonts w:ascii="Palatino Linotype" w:hAnsi="Palatino Linotype"/>
          <w:b/>
          <w:color w:val="auto"/>
          <w:sz w:val="22"/>
          <w:szCs w:val="22"/>
          <w:lang w:val="es-ES"/>
        </w:rPr>
        <w:t xml:space="preserve"> </w:t>
      </w:r>
      <w:r w:rsidRPr="00907F1F">
        <w:rPr>
          <w:rStyle w:val="Ttulo2Car"/>
          <w:rFonts w:ascii="Palatino Linotype" w:hAnsi="Palatino Linotype"/>
          <w:i/>
          <w:color w:val="auto"/>
          <w:sz w:val="22"/>
          <w:szCs w:val="22"/>
          <w:lang w:val="es-ES"/>
        </w:rPr>
        <w:t>“El municipio me limita mi derecho de acceso a la información pública.” (Sic).</w:t>
      </w:r>
    </w:p>
    <w:p w14:paraId="4049E244" w14:textId="77777777" w:rsidR="00517C51" w:rsidRPr="00907F1F" w:rsidRDefault="00517C51" w:rsidP="00DB3977">
      <w:pPr>
        <w:pStyle w:val="Prrafodelista"/>
        <w:spacing w:line="360" w:lineRule="auto"/>
        <w:ind w:left="927" w:right="567"/>
        <w:jc w:val="both"/>
        <w:rPr>
          <w:rFonts w:ascii="Palatino Linotype" w:hAnsi="Palatino Linotype"/>
          <w:i/>
          <w:sz w:val="22"/>
          <w:szCs w:val="22"/>
        </w:rPr>
      </w:pPr>
    </w:p>
    <w:p w14:paraId="7414731B" w14:textId="4DE2F150" w:rsidR="00964620" w:rsidRPr="00907F1F" w:rsidRDefault="00964620" w:rsidP="00DB3977">
      <w:pPr>
        <w:pStyle w:val="Prrafodelista"/>
        <w:numPr>
          <w:ilvl w:val="0"/>
          <w:numId w:val="1"/>
        </w:numPr>
        <w:spacing w:before="240" w:after="240" w:line="360" w:lineRule="auto"/>
        <w:ind w:left="0" w:firstLine="0"/>
        <w:jc w:val="both"/>
        <w:rPr>
          <w:rFonts w:ascii="Palatino Linotype" w:eastAsia="Times New Roman" w:hAnsi="Palatino Linotype" w:cs="Arial"/>
        </w:rPr>
      </w:pPr>
      <w:r w:rsidRPr="00907F1F">
        <w:rPr>
          <w:rFonts w:ascii="Palatino Linotype" w:hAnsi="Palatino Linotype" w:cs="Arial"/>
          <w:bCs/>
        </w:rPr>
        <w:t xml:space="preserve">Asimismo con fundamento en lo dispuesto por el </w:t>
      </w:r>
      <w:r w:rsidRPr="00907F1F">
        <w:rPr>
          <w:rFonts w:ascii="Palatino Linotype" w:eastAsia="Calibri" w:hAnsi="Palatino Linotype" w:cs="Arial"/>
          <w:lang w:val="es-ES"/>
        </w:rPr>
        <w:t xml:space="preserve">artículo 185 fracción I de la </w:t>
      </w:r>
      <w:r w:rsidRPr="00907F1F">
        <w:rPr>
          <w:rFonts w:ascii="Palatino Linotype" w:eastAsia="Calibri" w:hAnsi="Palatino Linotype" w:cs="Arial"/>
          <w:b/>
          <w:lang w:val="es-ES"/>
        </w:rPr>
        <w:t xml:space="preserve">Ley de Transparencia y Acceso a la Información Pública del Estado de México y Municipios </w:t>
      </w:r>
      <w:r w:rsidRPr="00907F1F">
        <w:rPr>
          <w:rFonts w:ascii="Palatino Linotype" w:eastAsia="Times New Roman" w:hAnsi="Palatino Linotype" w:cs="Arial"/>
          <w:lang w:val="es-ES"/>
        </w:rPr>
        <w:t xml:space="preserve">se turnó al </w:t>
      </w:r>
      <w:r w:rsidRPr="00907F1F">
        <w:rPr>
          <w:rFonts w:ascii="Palatino Linotype" w:eastAsia="Times New Roman" w:hAnsi="Palatino Linotype" w:cs="Arial"/>
          <w:b/>
          <w:lang w:val="es-ES"/>
        </w:rPr>
        <w:t xml:space="preserve">Comisionado José Guadalupe Luna Hernández </w:t>
      </w:r>
      <w:r w:rsidRPr="00907F1F">
        <w:rPr>
          <w:rFonts w:ascii="Palatino Linotype" w:eastAsia="Times New Roman" w:hAnsi="Palatino Linotype" w:cs="Arial"/>
          <w:lang w:val="es-ES"/>
        </w:rPr>
        <w:t xml:space="preserve">con el </w:t>
      </w:r>
      <w:r w:rsidRPr="00907F1F">
        <w:rPr>
          <w:rFonts w:ascii="Palatino Linotype" w:eastAsia="Times New Roman" w:hAnsi="Palatino Linotype" w:cs="Arial"/>
          <w:lang w:val="es-ES"/>
        </w:rPr>
        <w:lastRenderedPageBreak/>
        <w:t xml:space="preserve">objeto de </w:t>
      </w:r>
      <w:r w:rsidRPr="00907F1F">
        <w:rPr>
          <w:rFonts w:ascii="Palatino Linotype" w:eastAsia="Times New Roman" w:hAnsi="Palatino Linotype" w:cs="Arial"/>
        </w:rPr>
        <w:t xml:space="preserve">su análisis, posteriormente el Pleno </w:t>
      </w:r>
      <w:r w:rsidRPr="00907F1F">
        <w:rPr>
          <w:rFonts w:ascii="Palatino Linotype" w:eastAsia="MS Mincho" w:hAnsi="Palatino Linotype" w:cs="Arial"/>
        </w:rPr>
        <w:t>de este Órgano Autónomo, en la</w:t>
      </w:r>
      <w:r w:rsidRPr="00907F1F">
        <w:rPr>
          <w:rFonts w:ascii="Palatino Linotype" w:eastAsia="MS Mincho" w:hAnsi="Palatino Linotype" w:cs="Arial"/>
          <w:b/>
        </w:rPr>
        <w:t xml:space="preserve"> </w:t>
      </w:r>
      <w:r w:rsidR="00452460" w:rsidRPr="00907F1F">
        <w:rPr>
          <w:rFonts w:ascii="Palatino Linotype" w:eastAsia="MS Mincho" w:hAnsi="Palatino Linotype" w:cs="Arial"/>
        </w:rPr>
        <w:t>Tercera</w:t>
      </w:r>
      <w:r w:rsidR="00517C51" w:rsidRPr="00907F1F">
        <w:rPr>
          <w:rFonts w:ascii="Palatino Linotype" w:eastAsia="MS Mincho" w:hAnsi="Palatino Linotype" w:cs="Arial"/>
        </w:rPr>
        <w:t xml:space="preserve"> </w:t>
      </w:r>
      <w:r w:rsidRPr="00907F1F">
        <w:rPr>
          <w:rFonts w:ascii="Palatino Linotype" w:eastAsia="MS Mincho" w:hAnsi="Palatino Linotype" w:cs="Arial"/>
        </w:rPr>
        <w:t>Sesi</w:t>
      </w:r>
      <w:r w:rsidR="00A22074" w:rsidRPr="00907F1F">
        <w:rPr>
          <w:rFonts w:ascii="Palatino Linotype" w:eastAsia="MS Mincho" w:hAnsi="Palatino Linotype" w:cs="Arial"/>
        </w:rPr>
        <w:t>ón Ordinaria</w:t>
      </w:r>
      <w:r w:rsidR="00452460" w:rsidRPr="00907F1F">
        <w:rPr>
          <w:rFonts w:ascii="Palatino Linotype" w:eastAsia="MS Mincho" w:hAnsi="Palatino Linotype" w:cs="Arial"/>
        </w:rPr>
        <w:t xml:space="preserve"> de fecha veintinueve</w:t>
      </w:r>
      <w:r w:rsidR="00591082" w:rsidRPr="00907F1F">
        <w:rPr>
          <w:rFonts w:ascii="Palatino Linotype" w:eastAsia="MS Mincho" w:hAnsi="Palatino Linotype" w:cs="Arial"/>
        </w:rPr>
        <w:t xml:space="preserve"> </w:t>
      </w:r>
      <w:r w:rsidR="00517C51" w:rsidRPr="00907F1F">
        <w:rPr>
          <w:rFonts w:ascii="Palatino Linotype" w:eastAsia="MS Mincho" w:hAnsi="Palatino Linotype" w:cs="Arial"/>
        </w:rPr>
        <w:t>(</w:t>
      </w:r>
      <w:r w:rsidR="00452460" w:rsidRPr="00907F1F">
        <w:rPr>
          <w:rFonts w:ascii="Palatino Linotype" w:eastAsia="MS Mincho" w:hAnsi="Palatino Linotype" w:cs="Arial"/>
        </w:rPr>
        <w:t>29</w:t>
      </w:r>
      <w:r w:rsidRPr="00907F1F">
        <w:rPr>
          <w:rFonts w:ascii="Palatino Linotype" w:eastAsia="MS Mincho" w:hAnsi="Palatino Linotype" w:cs="Arial"/>
        </w:rPr>
        <w:t xml:space="preserve">) de </w:t>
      </w:r>
      <w:r w:rsidR="00452460" w:rsidRPr="00907F1F">
        <w:rPr>
          <w:rFonts w:ascii="Palatino Linotype" w:eastAsia="MS Mincho" w:hAnsi="Palatino Linotype" w:cs="Arial"/>
        </w:rPr>
        <w:t>enero</w:t>
      </w:r>
      <w:r w:rsidR="00F814BE" w:rsidRPr="00907F1F">
        <w:rPr>
          <w:rFonts w:ascii="Palatino Linotype" w:eastAsia="MS Mincho" w:hAnsi="Palatino Linotype" w:cs="Arial"/>
        </w:rPr>
        <w:t xml:space="preserve"> </w:t>
      </w:r>
      <w:r w:rsidR="00591082" w:rsidRPr="00907F1F">
        <w:rPr>
          <w:rFonts w:ascii="Palatino Linotype" w:eastAsia="MS Mincho" w:hAnsi="Palatino Linotype" w:cs="Arial"/>
        </w:rPr>
        <w:t>de dos mil dieci</w:t>
      </w:r>
      <w:r w:rsidR="00086436" w:rsidRPr="00907F1F">
        <w:rPr>
          <w:rFonts w:ascii="Palatino Linotype" w:eastAsia="MS Mincho" w:hAnsi="Palatino Linotype" w:cs="Arial"/>
        </w:rPr>
        <w:t>nueve, o</w:t>
      </w:r>
      <w:r w:rsidRPr="00907F1F">
        <w:rPr>
          <w:rFonts w:ascii="Palatino Linotype" w:eastAsia="MS Mincho" w:hAnsi="Palatino Linotype" w:cs="Arial"/>
        </w:rPr>
        <w:t>rdenó la acumulación d</w:t>
      </w:r>
      <w:proofErr w:type="spellStart"/>
      <w:r w:rsidR="00295120" w:rsidRPr="00907F1F">
        <w:rPr>
          <w:rFonts w:ascii="Palatino Linotype" w:eastAsia="Times New Roman" w:hAnsi="Palatino Linotype" w:cs="Arial"/>
          <w:lang w:val="es-ES"/>
        </w:rPr>
        <w:t>e</w:t>
      </w:r>
      <w:proofErr w:type="spellEnd"/>
      <w:r w:rsidR="00295120" w:rsidRPr="00907F1F">
        <w:rPr>
          <w:rFonts w:ascii="Palatino Linotype" w:eastAsia="Times New Roman" w:hAnsi="Palatino Linotype" w:cs="Arial"/>
          <w:lang w:val="es-ES"/>
        </w:rPr>
        <w:t xml:space="preserve"> </w:t>
      </w:r>
      <w:r w:rsidRPr="00907F1F">
        <w:rPr>
          <w:rFonts w:ascii="Palatino Linotype" w:eastAsia="Times New Roman" w:hAnsi="Palatino Linotype" w:cs="Arial"/>
          <w:lang w:val="es-ES"/>
        </w:rPr>
        <w:t xml:space="preserve">los recursos de revisión </w:t>
      </w:r>
      <w:r w:rsidR="00571B96" w:rsidRPr="00907F1F">
        <w:rPr>
          <w:rFonts w:ascii="Palatino Linotype" w:hAnsi="Palatino Linotype"/>
          <w:b/>
          <w:bCs/>
        </w:rPr>
        <w:t>12953/INFOEM/IP/RR/2019, 13013/INFOEM/IP/RR/2019, y 13103/INFOEM/IP/RR/2019</w:t>
      </w:r>
      <w:r w:rsidR="00571B96" w:rsidRPr="00907F1F">
        <w:rPr>
          <w:rFonts w:ascii="Palatino Linotype" w:hAnsi="Palatino Linotype"/>
          <w:bCs/>
        </w:rPr>
        <w:t xml:space="preserve"> d</w:t>
      </w:r>
      <w:r w:rsidR="00C2706D" w:rsidRPr="00907F1F">
        <w:rPr>
          <w:rFonts w:ascii="Palatino Linotype" w:eastAsia="Times New Roman" w:hAnsi="Palatino Linotype" w:cs="Arial"/>
          <w:lang w:val="es-ES"/>
        </w:rPr>
        <w:t xml:space="preserve">el </w:t>
      </w:r>
      <w:r w:rsidRPr="00907F1F">
        <w:rPr>
          <w:rFonts w:ascii="Palatino Linotype" w:eastAsia="Times New Roman" w:hAnsi="Palatino Linotype" w:cs="Arial"/>
          <w:lang w:val="es-ES"/>
        </w:rPr>
        <w:t>Comisionado</w:t>
      </w:r>
      <w:r w:rsidRPr="00907F1F">
        <w:rPr>
          <w:rFonts w:ascii="Palatino Linotype" w:eastAsia="Times New Roman" w:hAnsi="Palatino Linotype" w:cs="Arial"/>
          <w:b/>
          <w:lang w:val="es-ES"/>
        </w:rPr>
        <w:t xml:space="preserve"> </w:t>
      </w:r>
      <w:r w:rsidRPr="00907F1F">
        <w:rPr>
          <w:rFonts w:ascii="Palatino Linotype" w:hAnsi="Palatino Linotype"/>
          <w:b/>
        </w:rPr>
        <w:t>José Guadalupe Luna Hernández</w:t>
      </w:r>
      <w:r w:rsidR="00F814BE" w:rsidRPr="00907F1F">
        <w:rPr>
          <w:rFonts w:ascii="Palatino Linotype" w:hAnsi="Palatino Linotype"/>
          <w:b/>
        </w:rPr>
        <w:t xml:space="preserve">, </w:t>
      </w:r>
      <w:r w:rsidR="00F814BE" w:rsidRPr="00907F1F">
        <w:rPr>
          <w:rFonts w:ascii="Palatino Linotype" w:hAnsi="Palatino Linotype"/>
        </w:rPr>
        <w:t xml:space="preserve"> y el recurso de revisión </w:t>
      </w:r>
      <w:r w:rsidR="00571B96" w:rsidRPr="00907F1F">
        <w:rPr>
          <w:rFonts w:ascii="Palatino Linotype" w:hAnsi="Palatino Linotype"/>
          <w:b/>
          <w:bCs/>
        </w:rPr>
        <w:t>13027/INFOEM/IP/RR/2019</w:t>
      </w:r>
      <w:r w:rsidR="00F814BE" w:rsidRPr="00907F1F">
        <w:rPr>
          <w:rFonts w:ascii="Palatino Linotype" w:hAnsi="Palatino Linotype" w:cs="Arial"/>
          <w:b/>
          <w:bCs/>
        </w:rPr>
        <w:t xml:space="preserve"> </w:t>
      </w:r>
      <w:r w:rsidR="005C066D" w:rsidRPr="00907F1F">
        <w:rPr>
          <w:rFonts w:ascii="Palatino Linotype" w:hAnsi="Palatino Linotype" w:cs="Arial"/>
          <w:bCs/>
        </w:rPr>
        <w:t>d</w:t>
      </w:r>
      <w:r w:rsidR="00517C51" w:rsidRPr="00907F1F">
        <w:rPr>
          <w:rFonts w:ascii="Palatino Linotype" w:hAnsi="Palatino Linotype" w:cs="Arial"/>
          <w:bCs/>
        </w:rPr>
        <w:t>e la</w:t>
      </w:r>
      <w:r w:rsidR="00E76B83" w:rsidRPr="00907F1F">
        <w:rPr>
          <w:rFonts w:ascii="Palatino Linotype" w:hAnsi="Palatino Linotype" w:cs="Arial"/>
          <w:bCs/>
        </w:rPr>
        <w:t xml:space="preserve"> C</w:t>
      </w:r>
      <w:r w:rsidR="00571B96" w:rsidRPr="00907F1F">
        <w:rPr>
          <w:rFonts w:ascii="Palatino Linotype" w:hAnsi="Palatino Linotype" w:cs="Arial"/>
          <w:bCs/>
        </w:rPr>
        <w:t xml:space="preserve">omisionada </w:t>
      </w:r>
      <w:r w:rsidR="00571B96" w:rsidRPr="00907F1F">
        <w:rPr>
          <w:rFonts w:ascii="Palatino Linotype" w:hAnsi="Palatino Linotype" w:cs="Arial"/>
          <w:b/>
          <w:bCs/>
        </w:rPr>
        <w:t xml:space="preserve">Eva </w:t>
      </w:r>
      <w:proofErr w:type="spellStart"/>
      <w:r w:rsidR="00571B96" w:rsidRPr="00907F1F">
        <w:rPr>
          <w:rFonts w:ascii="Palatino Linotype" w:hAnsi="Palatino Linotype" w:cs="Arial"/>
          <w:b/>
          <w:bCs/>
        </w:rPr>
        <w:t>Avaid</w:t>
      </w:r>
      <w:proofErr w:type="spellEnd"/>
      <w:r w:rsidR="00571B96" w:rsidRPr="00907F1F">
        <w:rPr>
          <w:rFonts w:ascii="Palatino Linotype" w:hAnsi="Palatino Linotype" w:cs="Arial"/>
          <w:b/>
          <w:bCs/>
        </w:rPr>
        <w:t xml:space="preserve"> </w:t>
      </w:r>
      <w:proofErr w:type="spellStart"/>
      <w:r w:rsidR="00571B96" w:rsidRPr="00907F1F">
        <w:rPr>
          <w:rFonts w:ascii="Palatino Linotype" w:hAnsi="Palatino Linotype" w:cs="Arial"/>
          <w:b/>
          <w:bCs/>
        </w:rPr>
        <w:t>Yapur</w:t>
      </w:r>
      <w:proofErr w:type="spellEnd"/>
      <w:r w:rsidR="009A4DDA" w:rsidRPr="00907F1F">
        <w:rPr>
          <w:rFonts w:ascii="Palatino Linotype" w:hAnsi="Palatino Linotype" w:cs="Arial"/>
          <w:b/>
          <w:bCs/>
        </w:rPr>
        <w:t xml:space="preserve">, </w:t>
      </w:r>
      <w:r w:rsidR="0009797A" w:rsidRPr="00907F1F">
        <w:rPr>
          <w:rFonts w:ascii="Palatino Linotype" w:eastAsia="MS Mincho" w:hAnsi="Palatino Linotype" w:cs="Times New Roman"/>
          <w:bCs/>
        </w:rPr>
        <w:t xml:space="preserve">toda vez que se trata del mismo </w:t>
      </w:r>
      <w:r w:rsidR="0009797A" w:rsidRPr="00907F1F">
        <w:rPr>
          <w:rFonts w:ascii="Palatino Linotype" w:eastAsia="MS Mincho" w:hAnsi="Palatino Linotype" w:cs="Times New Roman"/>
          <w:b/>
          <w:bCs/>
        </w:rPr>
        <w:t xml:space="preserve">RECURRENTE </w:t>
      </w:r>
      <w:r w:rsidR="0009797A" w:rsidRPr="00907F1F">
        <w:rPr>
          <w:rFonts w:ascii="Palatino Linotype" w:eastAsia="MS Mincho" w:hAnsi="Palatino Linotype" w:cs="Times New Roman"/>
          <w:bCs/>
        </w:rPr>
        <w:t xml:space="preserve">y el mismo </w:t>
      </w:r>
      <w:r w:rsidR="0009797A" w:rsidRPr="00907F1F">
        <w:rPr>
          <w:rFonts w:ascii="Palatino Linotype" w:eastAsia="MS Mincho" w:hAnsi="Palatino Linotype" w:cs="Times New Roman"/>
          <w:b/>
          <w:bCs/>
        </w:rPr>
        <w:t xml:space="preserve">SUJETO OBLIGADO </w:t>
      </w:r>
      <w:r w:rsidR="0009797A" w:rsidRPr="00907F1F">
        <w:rPr>
          <w:rFonts w:ascii="Palatino Linotype" w:eastAsia="MS Mincho" w:hAnsi="Palatino Linotype" w:cs="Times New Roman"/>
          <w:bCs/>
        </w:rPr>
        <w:t xml:space="preserve">el comisionado ponente considera que resulta conveniente </w:t>
      </w:r>
      <w:r w:rsidR="001A6B36" w:rsidRPr="00907F1F">
        <w:rPr>
          <w:rFonts w:ascii="Palatino Linotype" w:eastAsia="MS Mincho" w:hAnsi="Palatino Linotype" w:cs="Times New Roman"/>
          <w:bCs/>
        </w:rPr>
        <w:t xml:space="preserve">la </w:t>
      </w:r>
      <w:r w:rsidR="0009797A" w:rsidRPr="00907F1F">
        <w:rPr>
          <w:rFonts w:ascii="Palatino Linotype" w:eastAsia="MS Mincho" w:hAnsi="Palatino Linotype" w:cs="Times New Roman"/>
          <w:bCs/>
        </w:rPr>
        <w:t>acumulación</w:t>
      </w:r>
      <w:r w:rsidR="001A6B36" w:rsidRPr="00907F1F">
        <w:rPr>
          <w:rFonts w:ascii="Palatino Linotype" w:eastAsia="MS Mincho" w:hAnsi="Palatino Linotype" w:cs="Times New Roman"/>
          <w:bCs/>
        </w:rPr>
        <w:t xml:space="preserve"> del recurso de revisión </w:t>
      </w:r>
      <w:r w:rsidR="001A6B36" w:rsidRPr="00907F1F">
        <w:rPr>
          <w:rFonts w:ascii="Palatino Linotype" w:hAnsi="Palatino Linotype" w:cs="Arial"/>
          <w:b/>
          <w:bCs/>
          <w:lang w:eastAsia="es-MX"/>
        </w:rPr>
        <w:t xml:space="preserve">12998/INFOEM/IP/RR/2019 </w:t>
      </w:r>
      <w:r w:rsidR="001A6B36" w:rsidRPr="00907F1F">
        <w:rPr>
          <w:rFonts w:ascii="Palatino Linotype" w:hAnsi="Palatino Linotype" w:cs="Arial"/>
          <w:bCs/>
          <w:lang w:eastAsia="es-MX"/>
        </w:rPr>
        <w:t xml:space="preserve">por tratarse de un recurso de revisión asignado a la ponencia que resuelve y </w:t>
      </w:r>
      <w:r w:rsidRPr="00907F1F">
        <w:rPr>
          <w:rFonts w:ascii="Palatino Linotype" w:eastAsia="MS Mincho" w:hAnsi="Palatino Linotype" w:cs="Arial"/>
        </w:rPr>
        <w:t xml:space="preserve">a efecto de </w:t>
      </w:r>
      <w:r w:rsidR="0009797A" w:rsidRPr="00907F1F">
        <w:rPr>
          <w:rFonts w:ascii="Palatino Linotype" w:eastAsia="MS Mincho" w:hAnsi="Palatino Linotype" w:cs="Arial"/>
        </w:rPr>
        <w:t>formular</w:t>
      </w:r>
      <w:r w:rsidRPr="00907F1F">
        <w:rPr>
          <w:rFonts w:ascii="Palatino Linotype" w:eastAsia="MS Mincho" w:hAnsi="Palatino Linotype" w:cs="Arial"/>
        </w:rPr>
        <w:t xml:space="preserve"> y p</w:t>
      </w:r>
      <w:r w:rsidR="0009797A" w:rsidRPr="00907F1F">
        <w:rPr>
          <w:rFonts w:ascii="Palatino Linotype" w:eastAsia="MS Mincho" w:hAnsi="Palatino Linotype" w:cs="Arial"/>
        </w:rPr>
        <w:t>resentar</w:t>
      </w:r>
      <w:r w:rsidRPr="00907F1F">
        <w:rPr>
          <w:rFonts w:ascii="Palatino Linotype" w:eastAsia="MS Mincho" w:hAnsi="Palatino Linotype" w:cs="Arial"/>
        </w:rPr>
        <w:t xml:space="preserve"> el proyecto de resolución correspondiente</w:t>
      </w:r>
      <w:r w:rsidRPr="00907F1F">
        <w:rPr>
          <w:rFonts w:ascii="Palatino Linotype" w:eastAsia="Times New Roman" w:hAnsi="Palatino Linotype" w:cs="Arial"/>
        </w:rPr>
        <w:t xml:space="preserve"> de conformidad con el numeral ONCE incisos b) y c) de los </w:t>
      </w:r>
      <w:r w:rsidRPr="00907F1F">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907F1F">
        <w:rPr>
          <w:i/>
          <w:vertAlign w:val="superscript"/>
        </w:rPr>
        <w:footnoteReference w:id="1"/>
      </w:r>
      <w:r w:rsidRPr="00907F1F">
        <w:rPr>
          <w:rFonts w:ascii="Palatino Linotype" w:eastAsia="Times New Roman" w:hAnsi="Palatino Linotype" w:cs="Arial"/>
        </w:rPr>
        <w:t>, que señala:</w:t>
      </w:r>
    </w:p>
    <w:p w14:paraId="4F90DBB4" w14:textId="451CE8BE" w:rsidR="00964620" w:rsidRPr="00907F1F" w:rsidRDefault="00F814BE" w:rsidP="00F814BE">
      <w:pPr>
        <w:pStyle w:val="Textoindependienteprimerasangra2"/>
        <w:ind w:left="851" w:right="567" w:firstLine="0"/>
        <w:rPr>
          <w:rFonts w:ascii="Palatino Linotype" w:hAnsi="Palatino Linotype"/>
          <w:i/>
          <w:sz w:val="22"/>
          <w:szCs w:val="22"/>
        </w:rPr>
      </w:pPr>
      <w:r w:rsidRPr="00907F1F">
        <w:rPr>
          <w:rFonts w:ascii="Palatino Linotype" w:hAnsi="Palatino Linotype"/>
          <w:b/>
          <w:i/>
          <w:sz w:val="22"/>
          <w:szCs w:val="22"/>
        </w:rPr>
        <w:t>“</w:t>
      </w:r>
      <w:r w:rsidR="00964620" w:rsidRPr="00907F1F">
        <w:rPr>
          <w:rFonts w:ascii="Palatino Linotype" w:hAnsi="Palatino Linotype"/>
          <w:b/>
          <w:i/>
          <w:sz w:val="22"/>
          <w:szCs w:val="22"/>
        </w:rPr>
        <w:t>ONCE.</w:t>
      </w:r>
      <w:r w:rsidR="00964620" w:rsidRPr="00907F1F">
        <w:rPr>
          <w:rFonts w:ascii="Palatino Linotype" w:hAnsi="Palatino Linotype"/>
          <w:i/>
          <w:sz w:val="22"/>
          <w:szCs w:val="22"/>
        </w:rPr>
        <w:t xml:space="preserve"> El Instituto, para mejor resolver y evitar la emisión de resoluciones contradictorias, podrá acordar la acumulación de los expedientes de recursos de revisión, de oficio o a petición de parte cuando:</w:t>
      </w:r>
    </w:p>
    <w:p w14:paraId="03495CD7" w14:textId="77777777" w:rsidR="00964620" w:rsidRPr="00907F1F" w:rsidRDefault="00964620" w:rsidP="00F814BE">
      <w:pPr>
        <w:autoSpaceDE w:val="0"/>
        <w:autoSpaceDN w:val="0"/>
        <w:adjustRightInd w:val="0"/>
        <w:spacing w:before="240" w:after="240" w:line="360" w:lineRule="auto"/>
        <w:ind w:left="851" w:right="567"/>
        <w:contextualSpacing/>
        <w:jc w:val="both"/>
        <w:rPr>
          <w:rFonts w:ascii="Palatino Linotype" w:eastAsia="Times New Roman" w:hAnsi="Palatino Linotype" w:cs="Arial"/>
          <w:i/>
          <w:sz w:val="22"/>
          <w:szCs w:val="22"/>
        </w:rPr>
      </w:pPr>
      <w:r w:rsidRPr="00907F1F">
        <w:rPr>
          <w:rFonts w:ascii="Palatino Linotype" w:eastAsia="Times New Roman" w:hAnsi="Palatino Linotype" w:cs="Arial"/>
          <w:i/>
          <w:sz w:val="22"/>
          <w:szCs w:val="22"/>
        </w:rPr>
        <w:t>…</w:t>
      </w:r>
    </w:p>
    <w:p w14:paraId="307B4C6B" w14:textId="75706F4E" w:rsidR="00964620" w:rsidRPr="00907F1F" w:rsidRDefault="00964620" w:rsidP="00F814BE">
      <w:pPr>
        <w:pStyle w:val="Lista2"/>
        <w:ind w:left="851" w:right="567" w:firstLine="0"/>
        <w:rPr>
          <w:rFonts w:ascii="Palatino Linotype" w:hAnsi="Palatino Linotype"/>
          <w:i/>
          <w:sz w:val="22"/>
          <w:szCs w:val="22"/>
        </w:rPr>
      </w:pPr>
      <w:r w:rsidRPr="00907F1F">
        <w:rPr>
          <w:rFonts w:ascii="Palatino Linotype" w:hAnsi="Palatino Linotype"/>
          <w:i/>
          <w:sz w:val="22"/>
          <w:szCs w:val="22"/>
        </w:rPr>
        <w:t>b)</w:t>
      </w:r>
      <w:r w:rsidR="009426BC" w:rsidRPr="00907F1F">
        <w:rPr>
          <w:rFonts w:ascii="Palatino Linotype" w:hAnsi="Palatino Linotype"/>
          <w:i/>
          <w:sz w:val="22"/>
          <w:szCs w:val="22"/>
        </w:rPr>
        <w:tab/>
      </w:r>
      <w:r w:rsidRPr="00907F1F">
        <w:rPr>
          <w:rFonts w:ascii="Palatino Linotype" w:hAnsi="Palatino Linotype"/>
          <w:i/>
          <w:sz w:val="22"/>
          <w:szCs w:val="22"/>
        </w:rPr>
        <w:t>Las partes o los actos impugnados sean iguales</w:t>
      </w:r>
    </w:p>
    <w:p w14:paraId="052F7414" w14:textId="261A4F61" w:rsidR="00964620" w:rsidRPr="00907F1F" w:rsidRDefault="00964620" w:rsidP="00F814BE">
      <w:pPr>
        <w:pStyle w:val="Lista2"/>
        <w:ind w:left="851" w:right="567" w:firstLine="0"/>
        <w:rPr>
          <w:rFonts w:ascii="Palatino Linotype" w:hAnsi="Palatino Linotype"/>
          <w:i/>
          <w:sz w:val="22"/>
          <w:szCs w:val="22"/>
        </w:rPr>
      </w:pPr>
      <w:r w:rsidRPr="00907F1F">
        <w:rPr>
          <w:rFonts w:ascii="Palatino Linotype" w:hAnsi="Palatino Linotype"/>
          <w:i/>
          <w:sz w:val="22"/>
          <w:szCs w:val="22"/>
        </w:rPr>
        <w:t>c)</w:t>
      </w:r>
      <w:r w:rsidR="009426BC" w:rsidRPr="00907F1F">
        <w:rPr>
          <w:rFonts w:ascii="Palatino Linotype" w:hAnsi="Palatino Linotype"/>
          <w:i/>
          <w:sz w:val="22"/>
          <w:szCs w:val="22"/>
        </w:rPr>
        <w:tab/>
      </w:r>
      <w:r w:rsidRPr="00907F1F">
        <w:rPr>
          <w:rFonts w:ascii="Palatino Linotype" w:hAnsi="Palatino Linotype"/>
          <w:i/>
          <w:sz w:val="22"/>
          <w:szCs w:val="22"/>
        </w:rPr>
        <w:t>Cuando se trate del mismo solicitante, el mismo SUJETO OBLIGADO, aunque se trate de solicitudes diversas;</w:t>
      </w:r>
    </w:p>
    <w:p w14:paraId="0884C729" w14:textId="77777777" w:rsidR="00964620" w:rsidRPr="00907F1F" w:rsidRDefault="00964620" w:rsidP="00F814BE">
      <w:pPr>
        <w:autoSpaceDE w:val="0"/>
        <w:autoSpaceDN w:val="0"/>
        <w:adjustRightInd w:val="0"/>
        <w:spacing w:before="240" w:after="240" w:line="360" w:lineRule="auto"/>
        <w:ind w:left="851" w:right="567"/>
        <w:contextualSpacing/>
        <w:jc w:val="both"/>
        <w:rPr>
          <w:rFonts w:ascii="Palatino Linotype" w:eastAsia="Times New Roman" w:hAnsi="Palatino Linotype" w:cs="Arial"/>
          <w:i/>
          <w:sz w:val="22"/>
          <w:szCs w:val="22"/>
        </w:rPr>
      </w:pPr>
      <w:r w:rsidRPr="00907F1F">
        <w:rPr>
          <w:rFonts w:ascii="Palatino Linotype" w:eastAsia="Times New Roman" w:hAnsi="Palatino Linotype" w:cs="Arial"/>
          <w:i/>
          <w:sz w:val="22"/>
          <w:szCs w:val="22"/>
        </w:rPr>
        <w:lastRenderedPageBreak/>
        <w:t>(…)</w:t>
      </w:r>
    </w:p>
    <w:p w14:paraId="68D92398" w14:textId="77777777" w:rsidR="00964620" w:rsidRPr="00907F1F" w:rsidRDefault="00964620" w:rsidP="00DB3977">
      <w:pPr>
        <w:pStyle w:val="Prrafodelista"/>
        <w:numPr>
          <w:ilvl w:val="0"/>
          <w:numId w:val="1"/>
        </w:numPr>
        <w:spacing w:before="240" w:after="240" w:line="360" w:lineRule="auto"/>
        <w:ind w:left="0" w:firstLine="0"/>
        <w:jc w:val="both"/>
        <w:rPr>
          <w:rFonts w:ascii="Palatino Linotype" w:hAnsi="Palatino Linotype"/>
        </w:rPr>
      </w:pPr>
      <w:r w:rsidRPr="00907F1F">
        <w:rPr>
          <w:rFonts w:ascii="Palatino Linotype"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122B324" w14:textId="77777777" w:rsidR="00964620" w:rsidRPr="00907F1F" w:rsidRDefault="00964620" w:rsidP="00F92688">
      <w:pPr>
        <w:jc w:val="center"/>
        <w:rPr>
          <w:rFonts w:ascii="Palatino Linotype" w:hAnsi="Palatino Linotype"/>
          <w:b/>
          <w:i/>
          <w:sz w:val="22"/>
          <w:szCs w:val="22"/>
        </w:rPr>
      </w:pPr>
      <w:r w:rsidRPr="00907F1F">
        <w:rPr>
          <w:rFonts w:ascii="Palatino Linotype" w:hAnsi="Palatino Linotype"/>
          <w:b/>
          <w:i/>
          <w:sz w:val="22"/>
          <w:szCs w:val="22"/>
        </w:rPr>
        <w:t>Código de Procedimientos Administrativos del Estado de México</w:t>
      </w:r>
    </w:p>
    <w:p w14:paraId="76F836CF" w14:textId="77777777" w:rsidR="00F92688" w:rsidRPr="00907F1F" w:rsidRDefault="00F92688" w:rsidP="00F92688">
      <w:pPr>
        <w:jc w:val="center"/>
        <w:rPr>
          <w:rFonts w:ascii="Palatino Linotype" w:hAnsi="Palatino Linotype"/>
          <w:b/>
          <w:i/>
          <w:sz w:val="22"/>
          <w:szCs w:val="22"/>
        </w:rPr>
      </w:pPr>
    </w:p>
    <w:p w14:paraId="2E17EE5E" w14:textId="77777777" w:rsidR="00964620" w:rsidRPr="00907F1F" w:rsidRDefault="00964620" w:rsidP="00F92688">
      <w:pPr>
        <w:pStyle w:val="Textoindependienteprimerasangra2"/>
        <w:spacing w:line="360" w:lineRule="auto"/>
        <w:ind w:left="851" w:right="709" w:firstLine="0"/>
        <w:jc w:val="both"/>
        <w:rPr>
          <w:rFonts w:ascii="Palatino Linotype" w:hAnsi="Palatino Linotype"/>
          <w:i/>
          <w:sz w:val="22"/>
          <w:szCs w:val="22"/>
        </w:rPr>
      </w:pPr>
      <w:r w:rsidRPr="00907F1F">
        <w:rPr>
          <w:rFonts w:ascii="Palatino Linotype" w:hAnsi="Palatino Linotype"/>
          <w:i/>
          <w:sz w:val="22"/>
          <w:szCs w:val="22"/>
        </w:rPr>
        <w:t>“</w:t>
      </w:r>
      <w:r w:rsidRPr="00907F1F">
        <w:rPr>
          <w:rFonts w:ascii="Palatino Linotype" w:hAnsi="Palatino Linotype"/>
          <w:b/>
          <w:i/>
          <w:sz w:val="22"/>
          <w:szCs w:val="22"/>
        </w:rPr>
        <w:t>Artículo 18.-</w:t>
      </w:r>
      <w:r w:rsidRPr="00907F1F">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C91EA25" w14:textId="77777777" w:rsidR="00964620" w:rsidRPr="00907F1F" w:rsidRDefault="00964620" w:rsidP="00F92688">
      <w:pPr>
        <w:pStyle w:val="Textoindependienteprimerasangra2"/>
        <w:spacing w:line="360" w:lineRule="auto"/>
        <w:ind w:left="851" w:right="709" w:firstLine="0"/>
        <w:jc w:val="both"/>
        <w:rPr>
          <w:rFonts w:ascii="Palatino Linotype" w:hAnsi="Palatino Linotype"/>
          <w:b/>
          <w:i/>
          <w:sz w:val="22"/>
          <w:szCs w:val="22"/>
        </w:rPr>
      </w:pPr>
      <w:r w:rsidRPr="00907F1F">
        <w:rPr>
          <w:rFonts w:ascii="Palatino Linotype" w:hAnsi="Palatino Linotype"/>
          <w:b/>
          <w:i/>
          <w:sz w:val="22"/>
          <w:szCs w:val="22"/>
        </w:rPr>
        <w:t>Ley de Transparencia y Acceso a la Información Pública del Estado de México y Municipios</w:t>
      </w:r>
    </w:p>
    <w:p w14:paraId="2E5B55B0" w14:textId="77777777" w:rsidR="00964620" w:rsidRPr="00907F1F" w:rsidRDefault="00964620" w:rsidP="00F92688">
      <w:pPr>
        <w:pStyle w:val="Textoindependienteprimerasangra2"/>
        <w:spacing w:line="360" w:lineRule="auto"/>
        <w:ind w:left="851" w:right="709" w:firstLine="0"/>
        <w:jc w:val="both"/>
        <w:rPr>
          <w:rFonts w:ascii="Palatino Linotype" w:hAnsi="Palatino Linotype"/>
          <w:i/>
          <w:sz w:val="22"/>
          <w:szCs w:val="22"/>
        </w:rPr>
      </w:pPr>
      <w:r w:rsidRPr="00907F1F">
        <w:rPr>
          <w:rFonts w:ascii="Palatino Linotype" w:hAnsi="Palatino Linotype"/>
          <w:i/>
          <w:sz w:val="22"/>
          <w:szCs w:val="22"/>
        </w:rPr>
        <w:t>“Artículo 195. En la tramitación del recurso de revisión se aplicarán supletoriamente las disposiciones contenidas en el Código de Procedimientos Administrativos del Estado de México.”</w:t>
      </w:r>
    </w:p>
    <w:p w14:paraId="00F2FADC" w14:textId="77777777" w:rsidR="00964620" w:rsidRPr="00907F1F" w:rsidRDefault="00964620" w:rsidP="00F92688">
      <w:pPr>
        <w:pStyle w:val="Textoindependienteprimerasangra2"/>
        <w:spacing w:line="360" w:lineRule="auto"/>
        <w:ind w:left="851" w:right="709" w:firstLine="0"/>
        <w:jc w:val="both"/>
        <w:rPr>
          <w:rFonts w:ascii="Palatino Linotype" w:hAnsi="Palatino Linotype"/>
          <w:i/>
          <w:sz w:val="22"/>
          <w:szCs w:val="22"/>
        </w:rPr>
      </w:pPr>
      <w:r w:rsidRPr="00907F1F">
        <w:rPr>
          <w:rFonts w:ascii="Palatino Linotype" w:hAnsi="Palatino Linotype"/>
          <w:i/>
          <w:sz w:val="22"/>
          <w:szCs w:val="22"/>
        </w:rPr>
        <w:t>(Énfasis añadido)</w:t>
      </w:r>
    </w:p>
    <w:p w14:paraId="610AE49A" w14:textId="5B2413F4" w:rsidR="006D52D1" w:rsidRPr="00907F1F" w:rsidRDefault="00FE49E3" w:rsidP="00BD6C5E">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907F1F">
        <w:rPr>
          <w:rFonts w:ascii="Palatino Linotype" w:eastAsia="Calibri" w:hAnsi="Palatino Linotype" w:cs="Arial"/>
          <w:lang w:val="es-ES"/>
        </w:rPr>
        <w:lastRenderedPageBreak/>
        <w:t xml:space="preserve">El </w:t>
      </w:r>
      <w:r w:rsidR="0004686A" w:rsidRPr="00907F1F">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907F1F">
        <w:rPr>
          <w:rFonts w:ascii="Palatino Linotype" w:eastAsia="Calibri" w:hAnsi="Palatino Linotype" w:cs="Arial"/>
          <w:lang w:val="es-ES"/>
        </w:rPr>
        <w:t xml:space="preserve">acuerdo </w:t>
      </w:r>
      <w:r w:rsidR="00F147C6" w:rsidRPr="00907F1F">
        <w:rPr>
          <w:rFonts w:ascii="Palatino Linotype" w:eastAsia="Calibri" w:hAnsi="Palatino Linotype" w:cs="Arial"/>
          <w:lang w:val="es-ES"/>
        </w:rPr>
        <w:t xml:space="preserve">de admisión </w:t>
      </w:r>
      <w:r w:rsidR="00B81371" w:rsidRPr="00907F1F">
        <w:rPr>
          <w:rFonts w:ascii="Palatino Linotype" w:eastAsia="Calibri" w:hAnsi="Palatino Linotype" w:cs="Arial"/>
          <w:lang w:val="es-ES"/>
        </w:rPr>
        <w:t>de fecha</w:t>
      </w:r>
      <w:r w:rsidR="00571B96" w:rsidRPr="00907F1F">
        <w:rPr>
          <w:rFonts w:ascii="Palatino Linotype" w:eastAsia="Calibri" w:hAnsi="Palatino Linotype" w:cs="Arial"/>
          <w:lang w:val="es-ES"/>
        </w:rPr>
        <w:t xml:space="preserve"> trece</w:t>
      </w:r>
      <w:r w:rsidR="00F814BE" w:rsidRPr="00907F1F">
        <w:rPr>
          <w:rFonts w:ascii="Palatino Linotype" w:eastAsia="Calibri" w:hAnsi="Palatino Linotype" w:cs="Arial"/>
          <w:lang w:val="es-ES"/>
        </w:rPr>
        <w:t xml:space="preserve"> </w:t>
      </w:r>
      <w:r w:rsidR="003D6145" w:rsidRPr="00907F1F">
        <w:rPr>
          <w:rFonts w:ascii="Palatino Linotype" w:eastAsia="Calibri" w:hAnsi="Palatino Linotype" w:cs="Arial"/>
          <w:lang w:val="es-ES"/>
        </w:rPr>
        <w:t>(</w:t>
      </w:r>
      <w:r w:rsidR="00571B96" w:rsidRPr="00907F1F">
        <w:rPr>
          <w:rFonts w:ascii="Palatino Linotype" w:eastAsia="Calibri" w:hAnsi="Palatino Linotype" w:cs="Arial"/>
          <w:lang w:val="es-ES"/>
        </w:rPr>
        <w:t>13</w:t>
      </w:r>
      <w:r w:rsidR="003D6145" w:rsidRPr="00907F1F">
        <w:rPr>
          <w:rFonts w:ascii="Palatino Linotype" w:eastAsia="Calibri" w:hAnsi="Palatino Linotype" w:cs="Arial"/>
          <w:lang w:val="es-ES"/>
        </w:rPr>
        <w:t>)</w:t>
      </w:r>
      <w:r w:rsidR="00EE3A1A" w:rsidRPr="00907F1F">
        <w:rPr>
          <w:rFonts w:ascii="Palatino Linotype" w:eastAsia="Calibri" w:hAnsi="Palatino Linotype" w:cs="Arial"/>
          <w:lang w:val="es-ES"/>
        </w:rPr>
        <w:t xml:space="preserve"> </w:t>
      </w:r>
      <w:r w:rsidR="00612445" w:rsidRPr="00907F1F">
        <w:rPr>
          <w:rFonts w:ascii="Palatino Linotype" w:eastAsia="Calibri" w:hAnsi="Palatino Linotype" w:cs="Arial"/>
          <w:lang w:val="es-ES"/>
        </w:rPr>
        <w:t xml:space="preserve">de </w:t>
      </w:r>
      <w:r w:rsidR="00571B96" w:rsidRPr="00907F1F">
        <w:rPr>
          <w:rFonts w:ascii="Palatino Linotype" w:eastAsia="Calibri" w:hAnsi="Palatino Linotype" w:cs="Arial"/>
          <w:lang w:val="es-ES"/>
        </w:rPr>
        <w:t xml:space="preserve">enero </w:t>
      </w:r>
      <w:r w:rsidR="00B63D2D" w:rsidRPr="00907F1F">
        <w:rPr>
          <w:rFonts w:ascii="Palatino Linotype" w:eastAsia="Calibri" w:hAnsi="Palatino Linotype" w:cs="Arial"/>
          <w:lang w:val="es-ES"/>
        </w:rPr>
        <w:t xml:space="preserve">de dos mil  </w:t>
      </w:r>
      <w:r w:rsidR="00571B96" w:rsidRPr="00907F1F">
        <w:rPr>
          <w:rFonts w:ascii="Palatino Linotype" w:eastAsia="Calibri" w:hAnsi="Palatino Linotype" w:cs="Arial"/>
          <w:lang w:val="es-ES"/>
        </w:rPr>
        <w:t>veinte</w:t>
      </w:r>
      <w:r w:rsidR="00095C48" w:rsidRPr="00907F1F">
        <w:rPr>
          <w:rFonts w:ascii="Palatino Linotype" w:eastAsia="Calibri" w:hAnsi="Palatino Linotype" w:cs="Arial"/>
          <w:lang w:val="es-ES"/>
        </w:rPr>
        <w:t xml:space="preserve">, </w:t>
      </w:r>
      <w:r w:rsidR="00B81371" w:rsidRPr="00907F1F">
        <w:rPr>
          <w:rFonts w:ascii="Palatino Linotype" w:eastAsia="Calibri" w:hAnsi="Palatino Linotype" w:cs="Arial"/>
          <w:lang w:val="es-ES"/>
        </w:rPr>
        <w:t xml:space="preserve">puso a </w:t>
      </w:r>
      <w:r w:rsidR="00875167" w:rsidRPr="00907F1F">
        <w:rPr>
          <w:rFonts w:ascii="Palatino Linotype" w:eastAsia="Calibri" w:hAnsi="Palatino Linotype" w:cs="Arial"/>
          <w:lang w:val="es-ES"/>
        </w:rPr>
        <w:t>disposición</w:t>
      </w:r>
      <w:r w:rsidR="00B81371" w:rsidRPr="00907F1F">
        <w:rPr>
          <w:rFonts w:ascii="Palatino Linotype" w:eastAsia="Calibri" w:hAnsi="Palatino Linotype" w:cs="Arial"/>
          <w:lang w:val="es-ES"/>
        </w:rPr>
        <w:t xml:space="preserve"> de las partes el expediente electrónico </w:t>
      </w:r>
      <w:r w:rsidR="00B81371" w:rsidRPr="00907F1F">
        <w:rPr>
          <w:rFonts w:ascii="Palatino Linotype" w:eastAsia="Calibri" w:hAnsi="Palatino Linotype" w:cs="Arial"/>
        </w:rPr>
        <w:t xml:space="preserve">vía </w:t>
      </w:r>
      <w:r w:rsidR="00B81371" w:rsidRPr="00907F1F">
        <w:rPr>
          <w:rFonts w:ascii="Palatino Linotype" w:eastAsia="Calibri" w:hAnsi="Palatino Linotype" w:cs="Arial"/>
          <w:lang w:val="es-ES"/>
        </w:rPr>
        <w:t xml:space="preserve">Sistema de Acceso a la Información Mexiquense </w:t>
      </w:r>
      <w:r w:rsidR="00B81371" w:rsidRPr="00907F1F">
        <w:rPr>
          <w:rFonts w:ascii="Palatino Linotype" w:eastAsia="Calibri" w:hAnsi="Palatino Linotype" w:cs="Arial"/>
          <w:b/>
          <w:lang w:val="es-ES"/>
        </w:rPr>
        <w:t xml:space="preserve">SAIMEX </w:t>
      </w:r>
      <w:r w:rsidR="00B81371" w:rsidRPr="00907F1F">
        <w:rPr>
          <w:rFonts w:ascii="Palatino Linotype" w:eastAsia="Calibri" w:hAnsi="Palatino Linotype" w:cs="Arial"/>
          <w:lang w:val="es-ES"/>
        </w:rPr>
        <w:t xml:space="preserve">a efecto de que en un plazo máximo de siete días </w:t>
      </w:r>
      <w:r w:rsidR="00875167" w:rsidRPr="00907F1F">
        <w:rPr>
          <w:rFonts w:ascii="Palatino Linotype" w:eastAsia="Calibri" w:hAnsi="Palatino Linotype" w:cs="Arial"/>
          <w:lang w:val="es-ES"/>
        </w:rPr>
        <w:t>manifestaran</w:t>
      </w:r>
      <w:r w:rsidR="00B81371" w:rsidRPr="00907F1F">
        <w:rPr>
          <w:rFonts w:ascii="Palatino Linotype" w:eastAsia="Calibri" w:hAnsi="Palatino Linotype" w:cs="Arial"/>
          <w:lang w:val="es-ES"/>
        </w:rPr>
        <w:t xml:space="preserve"> lo que a derecho conviniera</w:t>
      </w:r>
      <w:r w:rsidR="00875167" w:rsidRPr="00907F1F">
        <w:rPr>
          <w:rFonts w:ascii="Palatino Linotype" w:eastAsia="Calibri" w:hAnsi="Palatino Linotype" w:cs="Arial"/>
          <w:lang w:val="es-ES"/>
        </w:rPr>
        <w:t>n</w:t>
      </w:r>
      <w:r w:rsidR="00032493" w:rsidRPr="00907F1F">
        <w:rPr>
          <w:rFonts w:ascii="Palatino Linotype" w:eastAsia="Calibri" w:hAnsi="Palatino Linotype" w:cs="Arial"/>
          <w:lang w:val="es-ES"/>
        </w:rPr>
        <w:t>,</w:t>
      </w:r>
      <w:r w:rsidR="00B81371" w:rsidRPr="00907F1F">
        <w:rPr>
          <w:rFonts w:ascii="Palatino Linotype" w:eastAsia="Calibri" w:hAnsi="Palatino Linotype" w:cs="Arial"/>
          <w:lang w:val="es-ES"/>
        </w:rPr>
        <w:t xml:space="preserve"> </w:t>
      </w:r>
      <w:r w:rsidR="00875167" w:rsidRPr="00907F1F">
        <w:rPr>
          <w:rFonts w:ascii="Palatino Linotype" w:eastAsia="Calibri" w:hAnsi="Palatino Linotype" w:cs="Arial"/>
          <w:lang w:val="es-ES"/>
        </w:rPr>
        <w:t xml:space="preserve">ofrecieran pruebas y alegatos según corresponda al caso concreto, </w:t>
      </w:r>
      <w:r w:rsidR="00F147C6" w:rsidRPr="00907F1F">
        <w:rPr>
          <w:rFonts w:ascii="Palatino Linotype" w:eastAsia="Calibri" w:hAnsi="Palatino Linotype" w:cs="Arial"/>
          <w:lang w:val="es-ES"/>
        </w:rPr>
        <w:t>de esta forma</w:t>
      </w:r>
      <w:r w:rsidR="00875167" w:rsidRPr="00907F1F">
        <w:rPr>
          <w:rFonts w:ascii="Palatino Linotype" w:eastAsia="Calibri" w:hAnsi="Palatino Linotype" w:cs="Arial"/>
          <w:lang w:val="es-ES"/>
        </w:rPr>
        <w:t xml:space="preserve"> para que el </w:t>
      </w:r>
      <w:r w:rsidR="00875167" w:rsidRPr="00907F1F">
        <w:rPr>
          <w:rFonts w:ascii="Palatino Linotype" w:eastAsia="Calibri" w:hAnsi="Palatino Linotype" w:cs="Arial"/>
          <w:b/>
          <w:lang w:val="es-ES"/>
        </w:rPr>
        <w:t>SUJETO OBLIGADO</w:t>
      </w:r>
      <w:r w:rsidR="00875167" w:rsidRPr="00907F1F">
        <w:rPr>
          <w:rFonts w:ascii="Palatino Linotype" w:eastAsia="Calibri" w:hAnsi="Palatino Linotype" w:cs="Arial"/>
          <w:lang w:val="es-ES"/>
        </w:rPr>
        <w:t xml:space="preserve"> </w:t>
      </w:r>
      <w:r w:rsidR="00B81371" w:rsidRPr="00907F1F">
        <w:rPr>
          <w:rFonts w:ascii="Palatino Linotype" w:eastAsia="Calibri" w:hAnsi="Palatino Linotype" w:cs="Arial"/>
          <w:lang w:val="es-ES"/>
        </w:rPr>
        <w:t>presentará el Informe Justificado</w:t>
      </w:r>
      <w:r w:rsidR="00875167" w:rsidRPr="00907F1F">
        <w:rPr>
          <w:rFonts w:ascii="Palatino Linotype" w:eastAsia="Calibri" w:hAnsi="Palatino Linotype" w:cs="Arial"/>
          <w:lang w:val="es-ES"/>
        </w:rPr>
        <w:t xml:space="preserve"> procedente</w:t>
      </w:r>
      <w:r w:rsidR="003224F3" w:rsidRPr="00907F1F">
        <w:rPr>
          <w:rFonts w:ascii="Palatino Linotype" w:eastAsia="Calibri" w:hAnsi="Palatino Linotype" w:cs="Arial"/>
          <w:lang w:val="es-ES"/>
        </w:rPr>
        <w:t>.</w:t>
      </w:r>
    </w:p>
    <w:p w14:paraId="28CAEEA7" w14:textId="77777777" w:rsidR="00B17FA8" w:rsidRPr="00907F1F" w:rsidRDefault="00B17FA8" w:rsidP="00B17FA8">
      <w:pPr>
        <w:pStyle w:val="Prrafodelista"/>
        <w:spacing w:before="240" w:after="240" w:line="360" w:lineRule="auto"/>
        <w:ind w:left="0"/>
        <w:jc w:val="both"/>
        <w:rPr>
          <w:rFonts w:ascii="Palatino Linotype" w:hAnsi="Palatino Linotype"/>
          <w:i/>
          <w:color w:val="000000"/>
          <w:sz w:val="22"/>
          <w:szCs w:val="22"/>
        </w:rPr>
      </w:pPr>
    </w:p>
    <w:p w14:paraId="0E8531A9" w14:textId="7B6F9998" w:rsidR="00571B96" w:rsidRPr="00907F1F" w:rsidRDefault="00571B96" w:rsidP="00571B96">
      <w:pPr>
        <w:pStyle w:val="Prrafodelista"/>
        <w:numPr>
          <w:ilvl w:val="0"/>
          <w:numId w:val="1"/>
        </w:numPr>
        <w:tabs>
          <w:tab w:val="left" w:pos="0"/>
        </w:tabs>
        <w:spacing w:line="360" w:lineRule="auto"/>
        <w:ind w:left="0" w:right="49" w:firstLine="0"/>
        <w:jc w:val="both"/>
        <w:rPr>
          <w:rFonts w:ascii="Palatino Linotype" w:hAnsi="Palatino Linotype"/>
        </w:rPr>
      </w:pPr>
      <w:r w:rsidRPr="00907F1F">
        <w:rPr>
          <w:rFonts w:ascii="Palatino Linotype" w:eastAsia="Calibri" w:hAnsi="Palatino Linotype" w:cs="Arial"/>
        </w:rPr>
        <w:t xml:space="preserve">El </w:t>
      </w:r>
      <w:r w:rsidRPr="00907F1F">
        <w:rPr>
          <w:rFonts w:ascii="Palatino Linotype" w:eastAsia="Calibri" w:hAnsi="Palatino Linotype" w:cs="Arial"/>
          <w:b/>
        </w:rPr>
        <w:t xml:space="preserve">SUJETO OBLIGADO, </w:t>
      </w:r>
      <w:r w:rsidRPr="00907F1F">
        <w:rPr>
          <w:rFonts w:ascii="Palatino Linotype" w:eastAsia="Calibri" w:hAnsi="Palatino Linotype" w:cs="Arial"/>
        </w:rPr>
        <w:t xml:space="preserve"> no rindió</w:t>
      </w:r>
      <w:r w:rsidR="007B6B2F" w:rsidRPr="00907F1F">
        <w:rPr>
          <w:rFonts w:ascii="Palatino Linotype" w:eastAsia="Calibri" w:hAnsi="Palatino Linotype" w:cs="Arial"/>
        </w:rPr>
        <w:t xml:space="preserve"> los Informes </w:t>
      </w:r>
      <w:r w:rsidRPr="00907F1F">
        <w:rPr>
          <w:rFonts w:ascii="Palatino Linotype" w:eastAsia="Calibri" w:hAnsi="Palatino Linotype" w:cs="Arial"/>
        </w:rPr>
        <w:t>Justificado</w:t>
      </w:r>
      <w:r w:rsidR="007B6B2F" w:rsidRPr="00907F1F">
        <w:rPr>
          <w:rFonts w:ascii="Palatino Linotype" w:eastAsia="Calibri" w:hAnsi="Palatino Linotype" w:cs="Arial"/>
        </w:rPr>
        <w:t>s respectivos</w:t>
      </w:r>
      <w:r w:rsidRPr="00907F1F">
        <w:rPr>
          <w:rFonts w:ascii="Palatino Linotype" w:eastAsia="Calibri" w:hAnsi="Palatino Linotype" w:cs="Arial"/>
        </w:rPr>
        <w:t xml:space="preserve">, </w:t>
      </w:r>
      <w:r w:rsidRPr="00907F1F">
        <w:rPr>
          <w:rFonts w:ascii="Palatino Linotype" w:eastAsia="Calibri" w:hAnsi="Palatino Linotype" w:cs="Arial"/>
          <w:lang w:val="es-ES"/>
        </w:rPr>
        <w:t xml:space="preserve">por su parte el </w:t>
      </w:r>
      <w:r w:rsidRPr="00907F1F">
        <w:rPr>
          <w:rFonts w:ascii="Palatino Linotype" w:eastAsia="Calibri" w:hAnsi="Palatino Linotype" w:cs="Arial"/>
          <w:b/>
          <w:lang w:val="es-ES"/>
        </w:rPr>
        <w:t xml:space="preserve">RECURRENTE </w:t>
      </w:r>
      <w:r w:rsidRPr="00907F1F">
        <w:rPr>
          <w:rFonts w:ascii="Palatino Linotype" w:eastAsia="Calibri" w:hAnsi="Palatino Linotype" w:cs="Arial"/>
          <w:lang w:val="es-ES"/>
        </w:rPr>
        <w:t xml:space="preserve">en el apartado de manifestaciones no adjuntó ningún archivo, pruebas o alegatos, </w:t>
      </w:r>
      <w:r w:rsidRPr="00907F1F">
        <w:rPr>
          <w:rFonts w:ascii="Palatino Linotype" w:eastAsia="Calibri" w:hAnsi="Palatino Linotype" w:cs="Times New Roman"/>
          <w:lang w:val="es-ES"/>
        </w:rPr>
        <w:t xml:space="preserve">según constancia en el Sistema </w:t>
      </w:r>
      <w:r w:rsidRPr="00907F1F">
        <w:rPr>
          <w:rFonts w:ascii="Palatino Linotype" w:eastAsia="Calibri" w:hAnsi="Palatino Linotype" w:cs="Arial"/>
          <w:lang w:val="es-ES"/>
        </w:rPr>
        <w:t>de Acceso a la Información Mexiquense (</w:t>
      </w:r>
      <w:r w:rsidRPr="00907F1F">
        <w:rPr>
          <w:rFonts w:ascii="Palatino Linotype" w:eastAsia="Calibri" w:hAnsi="Palatino Linotype" w:cs="Arial"/>
          <w:b/>
          <w:lang w:val="es-ES"/>
        </w:rPr>
        <w:t>SAIMEX).</w:t>
      </w:r>
    </w:p>
    <w:p w14:paraId="7AA5EDCE" w14:textId="77777777" w:rsidR="0059518F" w:rsidRPr="00907F1F" w:rsidRDefault="0059518F" w:rsidP="0059518F">
      <w:pPr>
        <w:pStyle w:val="Prrafodelista"/>
        <w:spacing w:before="240" w:after="240" w:line="360" w:lineRule="auto"/>
        <w:ind w:left="0"/>
        <w:jc w:val="both"/>
        <w:rPr>
          <w:rFonts w:ascii="Palatino Linotype" w:hAnsi="Palatino Linotype"/>
          <w:i/>
          <w:color w:val="000000"/>
          <w:sz w:val="22"/>
          <w:szCs w:val="22"/>
        </w:rPr>
      </w:pPr>
    </w:p>
    <w:p w14:paraId="46FF1FE8" w14:textId="3261486A" w:rsidR="00A30951" w:rsidRPr="00907F1F" w:rsidRDefault="00A30951" w:rsidP="00BD6C5E">
      <w:pPr>
        <w:pStyle w:val="Prrafodelista"/>
        <w:numPr>
          <w:ilvl w:val="0"/>
          <w:numId w:val="1"/>
        </w:numPr>
        <w:spacing w:before="240" w:after="240" w:line="360" w:lineRule="auto"/>
        <w:ind w:left="0" w:firstLine="0"/>
        <w:jc w:val="both"/>
        <w:rPr>
          <w:rFonts w:ascii="Palatino Linotype" w:hAnsi="Palatino Linotype"/>
        </w:rPr>
      </w:pPr>
      <w:r w:rsidRPr="00907F1F">
        <w:rPr>
          <w:rFonts w:ascii="Palatino Linotype" w:eastAsia="Calibri" w:hAnsi="Palatino Linotype" w:cs="Arial"/>
        </w:rPr>
        <w:t xml:space="preserve">El día </w:t>
      </w:r>
      <w:r w:rsidR="00452460" w:rsidRPr="00907F1F">
        <w:rPr>
          <w:rFonts w:ascii="Palatino Linotype" w:eastAsia="Calibri" w:hAnsi="Palatino Linotype" w:cs="Arial"/>
        </w:rPr>
        <w:t>seis</w:t>
      </w:r>
      <w:r w:rsidR="00BE5000" w:rsidRPr="00907F1F">
        <w:rPr>
          <w:rFonts w:ascii="Palatino Linotype" w:eastAsia="Calibri" w:hAnsi="Palatino Linotype" w:cs="Arial"/>
        </w:rPr>
        <w:t xml:space="preserve"> (</w:t>
      </w:r>
      <w:r w:rsidR="00452460" w:rsidRPr="00907F1F">
        <w:rPr>
          <w:rFonts w:ascii="Palatino Linotype" w:eastAsia="Calibri" w:hAnsi="Palatino Linotype" w:cs="Arial"/>
        </w:rPr>
        <w:t>06</w:t>
      </w:r>
      <w:r w:rsidRPr="00907F1F">
        <w:rPr>
          <w:rFonts w:ascii="Palatino Linotype" w:eastAsia="Calibri" w:hAnsi="Palatino Linotype" w:cs="Arial"/>
        </w:rPr>
        <w:t xml:space="preserve">) de </w:t>
      </w:r>
      <w:r w:rsidR="00452460" w:rsidRPr="00907F1F">
        <w:rPr>
          <w:rFonts w:ascii="Palatino Linotype" w:eastAsia="Calibri" w:hAnsi="Palatino Linotype" w:cs="Arial"/>
        </w:rPr>
        <w:t>marzo</w:t>
      </w:r>
      <w:r w:rsidRPr="00907F1F">
        <w:rPr>
          <w:rFonts w:ascii="Palatino Linotype" w:eastAsia="Calibri" w:hAnsi="Palatino Linotype" w:cs="Arial"/>
        </w:rPr>
        <w:t xml:space="preserve"> de dos mil </w:t>
      </w:r>
      <w:r w:rsidR="00452460" w:rsidRPr="00907F1F">
        <w:rPr>
          <w:rFonts w:ascii="Palatino Linotype" w:eastAsia="Calibri" w:hAnsi="Palatino Linotype" w:cs="Arial"/>
        </w:rPr>
        <w:t>veinte</w:t>
      </w:r>
      <w:r w:rsidRPr="00907F1F">
        <w:rPr>
          <w:rFonts w:ascii="Palatino Linotype" w:eastAsia="Calibri" w:hAnsi="Palatino Linotype" w:cs="Arial"/>
        </w:rPr>
        <w:t xml:space="preserve">,  </w:t>
      </w:r>
      <w:r w:rsidRPr="00907F1F">
        <w:rPr>
          <w:rFonts w:ascii="Palatino Linotype" w:hAnsi="Palatino Linotype"/>
        </w:rPr>
        <w:t>con fundamento en el artículo 181 tercer párrafo de la Ley de Transparencia y Acceso a la</w:t>
      </w:r>
      <w:r w:rsidRPr="00907F1F">
        <w:rPr>
          <w:rFonts w:ascii="Palatino Linotype" w:hAnsi="Palatino Linotype"/>
        </w:rPr>
        <w:br/>
        <w:t>Información Pública del Estado de México y Municipios, se notificó que el</w:t>
      </w:r>
      <w:r w:rsidRPr="00907F1F">
        <w:rPr>
          <w:rFonts w:ascii="Palatino Linotype" w:hAnsi="Palatino Linotype"/>
        </w:rPr>
        <w:br/>
        <w:t>plazo de tre</w:t>
      </w:r>
      <w:r w:rsidR="00573BF7" w:rsidRPr="00907F1F">
        <w:rPr>
          <w:rFonts w:ascii="Palatino Linotype" w:hAnsi="Palatino Linotype"/>
        </w:rPr>
        <w:t xml:space="preserve">inta (30) días para resolver los </w:t>
      </w:r>
      <w:r w:rsidRPr="00907F1F">
        <w:rPr>
          <w:rFonts w:ascii="Palatino Linotype" w:hAnsi="Palatino Linotype"/>
        </w:rPr>
        <w:t>recurso</w:t>
      </w:r>
      <w:r w:rsidR="00573BF7" w:rsidRPr="00907F1F">
        <w:rPr>
          <w:rFonts w:ascii="Palatino Linotype" w:hAnsi="Palatino Linotype"/>
        </w:rPr>
        <w:t>s</w:t>
      </w:r>
      <w:r w:rsidRPr="00907F1F">
        <w:rPr>
          <w:rFonts w:ascii="Palatino Linotype" w:hAnsi="Palatino Linotype"/>
        </w:rPr>
        <w:t xml:space="preserve"> de revisión, sería</w:t>
      </w:r>
      <w:r w:rsidR="00573BF7" w:rsidRPr="00907F1F">
        <w:rPr>
          <w:rFonts w:ascii="Palatino Linotype" w:hAnsi="Palatino Linotype"/>
        </w:rPr>
        <w:t>n</w:t>
      </w:r>
      <w:r w:rsidRPr="00907F1F">
        <w:rPr>
          <w:rFonts w:ascii="Palatino Linotype" w:hAnsi="Palatino Linotype"/>
        </w:rPr>
        <w:t xml:space="preserve"> ampliado</w:t>
      </w:r>
      <w:r w:rsidR="00573BF7" w:rsidRPr="00907F1F">
        <w:rPr>
          <w:rFonts w:ascii="Palatino Linotype" w:hAnsi="Palatino Linotype"/>
        </w:rPr>
        <w:t>s</w:t>
      </w:r>
      <w:r w:rsidRPr="00907F1F">
        <w:rPr>
          <w:rFonts w:ascii="Palatino Linotype" w:hAnsi="Palatino Linotype"/>
        </w:rPr>
        <w:t xml:space="preserve"> por un periodo de quince (15) días hábiles adicionales, con el fin de contar con los elementos suficientes para proponer al Pleno de este Instituto la resolución que a derecho corresponda. </w:t>
      </w:r>
    </w:p>
    <w:p w14:paraId="4AA0E827" w14:textId="77777777" w:rsidR="0059518F" w:rsidRPr="00907F1F" w:rsidRDefault="0059518F" w:rsidP="0059518F">
      <w:pPr>
        <w:pStyle w:val="Prrafodelista"/>
        <w:spacing w:before="240" w:after="240" w:line="360" w:lineRule="auto"/>
        <w:ind w:left="0"/>
        <w:jc w:val="both"/>
        <w:rPr>
          <w:rFonts w:ascii="Palatino Linotype" w:hAnsi="Palatino Linotype"/>
        </w:rPr>
      </w:pPr>
    </w:p>
    <w:p w14:paraId="630C8371" w14:textId="552E310D" w:rsidR="00BE5000" w:rsidRPr="00907F1F" w:rsidRDefault="00A30951" w:rsidP="00BE5000">
      <w:pPr>
        <w:pStyle w:val="Prrafodelista"/>
        <w:numPr>
          <w:ilvl w:val="0"/>
          <w:numId w:val="1"/>
        </w:numPr>
        <w:spacing w:before="240" w:after="240" w:line="360" w:lineRule="auto"/>
        <w:ind w:left="0" w:firstLine="0"/>
        <w:jc w:val="both"/>
        <w:rPr>
          <w:rFonts w:eastAsia="Calibri" w:cs="Arial"/>
          <w:b/>
        </w:rPr>
      </w:pPr>
      <w:r w:rsidRPr="00907F1F">
        <w:rPr>
          <w:rFonts w:ascii="Palatino Linotype" w:eastAsia="Calibri" w:hAnsi="Palatino Linotype" w:cs="Arial"/>
        </w:rPr>
        <w:t>Consecutivamente</w:t>
      </w:r>
      <w:r w:rsidRPr="00907F1F">
        <w:rPr>
          <w:rFonts w:ascii="Palatino Linotype" w:hAnsi="Palatino Linotype"/>
        </w:rPr>
        <w:t xml:space="preserve">, el Comisionado Ponente decretó el cierre de instrucción mediante acuerdo de </w:t>
      </w:r>
      <w:r w:rsidR="00452460" w:rsidRPr="00907F1F">
        <w:rPr>
          <w:rFonts w:ascii="Palatino Linotype" w:hAnsi="Palatino Linotype"/>
        </w:rPr>
        <w:t>diecisiete</w:t>
      </w:r>
      <w:r w:rsidR="00F23488" w:rsidRPr="00907F1F">
        <w:rPr>
          <w:rFonts w:ascii="Palatino Linotype" w:hAnsi="Palatino Linotype"/>
        </w:rPr>
        <w:t xml:space="preserve"> </w:t>
      </w:r>
      <w:proofErr w:type="spellStart"/>
      <w:r w:rsidR="00452460" w:rsidRPr="00907F1F">
        <w:rPr>
          <w:rFonts w:ascii="Palatino Linotype" w:hAnsi="Palatino Linotype"/>
        </w:rPr>
        <w:t>diecisiete</w:t>
      </w:r>
      <w:proofErr w:type="spellEnd"/>
      <w:r w:rsidRPr="00907F1F">
        <w:rPr>
          <w:rFonts w:ascii="Palatino Linotype" w:hAnsi="Palatino Linotype"/>
        </w:rPr>
        <w:t xml:space="preserve"> (</w:t>
      </w:r>
      <w:r w:rsidR="00452460" w:rsidRPr="00907F1F">
        <w:rPr>
          <w:rFonts w:ascii="Palatino Linotype" w:hAnsi="Palatino Linotype"/>
        </w:rPr>
        <w:t>17</w:t>
      </w:r>
      <w:r w:rsidRPr="00907F1F">
        <w:rPr>
          <w:rFonts w:ascii="Palatino Linotype" w:hAnsi="Palatino Linotype"/>
        </w:rPr>
        <w:t xml:space="preserve">) de </w:t>
      </w:r>
      <w:r w:rsidR="00452460" w:rsidRPr="00907F1F">
        <w:rPr>
          <w:rFonts w:ascii="Palatino Linotype" w:hAnsi="Palatino Linotype"/>
        </w:rPr>
        <w:t>marzo</w:t>
      </w:r>
      <w:r w:rsidRPr="00907F1F">
        <w:rPr>
          <w:rFonts w:ascii="Palatino Linotype" w:hAnsi="Palatino Linotype"/>
        </w:rPr>
        <w:t xml:space="preserve"> de dos mil </w:t>
      </w:r>
      <w:r w:rsidR="00452460" w:rsidRPr="00907F1F">
        <w:rPr>
          <w:rFonts w:ascii="Palatino Linotype" w:hAnsi="Palatino Linotype"/>
        </w:rPr>
        <w:t>veinte</w:t>
      </w:r>
      <w:r w:rsidR="00573BF7" w:rsidRPr="00907F1F">
        <w:rPr>
          <w:rFonts w:ascii="Palatino Linotype" w:hAnsi="Palatino Linotype"/>
        </w:rPr>
        <w:t xml:space="preserve">, por lo </w:t>
      </w:r>
      <w:r w:rsidR="00573BF7" w:rsidRPr="00907F1F">
        <w:rPr>
          <w:rFonts w:ascii="Palatino Linotype" w:hAnsi="Palatino Linotype"/>
        </w:rPr>
        <w:lastRenderedPageBreak/>
        <w:t>que, ordenó turnar los</w:t>
      </w:r>
      <w:r w:rsidRPr="00907F1F">
        <w:rPr>
          <w:rFonts w:ascii="Palatino Linotype" w:hAnsi="Palatino Linotype"/>
        </w:rPr>
        <w:t xml:space="preserve"> expediente</w:t>
      </w:r>
      <w:r w:rsidR="00573BF7" w:rsidRPr="00907F1F">
        <w:rPr>
          <w:rFonts w:ascii="Palatino Linotype" w:hAnsi="Palatino Linotype"/>
        </w:rPr>
        <w:t>s</w:t>
      </w:r>
      <w:r w:rsidRPr="00907F1F">
        <w:rPr>
          <w:rFonts w:ascii="Palatino Linotype" w:hAnsi="Palatino Linotype"/>
        </w:rPr>
        <w:t xml:space="preserve"> a resolución</w:t>
      </w:r>
      <w:r w:rsidRPr="00907F1F">
        <w:rPr>
          <w:rFonts w:ascii="Palatino Linotype" w:eastAsia="Calibri" w:hAnsi="Palatino Linotype" w:cs="Arial"/>
        </w:rPr>
        <w:t>, misma que a</w:t>
      </w:r>
      <w:r w:rsidR="00573BF7" w:rsidRPr="00907F1F">
        <w:rPr>
          <w:rFonts w:ascii="Palatino Linotype" w:eastAsia="Calibri" w:hAnsi="Palatino Linotype" w:cs="Arial"/>
        </w:rPr>
        <w:t xml:space="preserve">hora se pronuncia; y - </w:t>
      </w:r>
      <w:r w:rsidR="00BE5000" w:rsidRPr="00907F1F">
        <w:rPr>
          <w:rFonts w:ascii="Palatino Linotype" w:eastAsia="Calibri" w:hAnsi="Palatino Linotype" w:cs="Arial"/>
        </w:rPr>
        <w:t>- - - - - - - - - - - - - - - - - - - - - - - - - - - - - - - - - - - - - - - - - - - - - - - - - - - - - - - - - - -</w:t>
      </w:r>
      <w:r w:rsidR="004C4EF9" w:rsidRPr="00907F1F">
        <w:rPr>
          <w:rFonts w:ascii="Palatino Linotype" w:eastAsia="Calibri" w:hAnsi="Palatino Linotype" w:cs="Arial"/>
        </w:rPr>
        <w:t xml:space="preserve"> - - - - </w:t>
      </w:r>
    </w:p>
    <w:p w14:paraId="0E0E9060" w14:textId="77777777" w:rsidR="00C2706D" w:rsidRPr="00907F1F" w:rsidRDefault="00C2706D" w:rsidP="00BD6C5E">
      <w:pPr>
        <w:rPr>
          <w:lang w:val="es-MX" w:eastAsia="en-US"/>
        </w:rPr>
      </w:pPr>
    </w:p>
    <w:p w14:paraId="633ABD0C" w14:textId="77DB87DD" w:rsidR="00520F9E" w:rsidRPr="00907F1F" w:rsidRDefault="00520F9E" w:rsidP="004C0574">
      <w:pPr>
        <w:pStyle w:val="Ttulo1"/>
        <w:ind w:right="-567"/>
        <w:jc w:val="center"/>
      </w:pPr>
      <w:bookmarkStart w:id="58" w:name="_Toc25146704"/>
      <w:r w:rsidRPr="00907F1F">
        <w:t>CONSIDERANDO</w:t>
      </w:r>
      <w:bookmarkEnd w:id="58"/>
    </w:p>
    <w:p w14:paraId="5F73685F" w14:textId="719FA244" w:rsidR="00520F9E" w:rsidRPr="00907F1F" w:rsidRDefault="00520F9E" w:rsidP="004C0574">
      <w:pPr>
        <w:pStyle w:val="Ttulo2"/>
        <w:ind w:right="-567"/>
        <w:rPr>
          <w:rFonts w:ascii="Palatino Linotype" w:hAnsi="Palatino Linotype"/>
          <w:b/>
          <w:color w:val="auto"/>
          <w:sz w:val="24"/>
        </w:rPr>
      </w:pPr>
      <w:bookmarkStart w:id="59" w:name="_Toc25146705"/>
      <w:r w:rsidRPr="00907F1F">
        <w:rPr>
          <w:rFonts w:ascii="Palatino Linotype" w:hAnsi="Palatino Linotype"/>
          <w:b/>
          <w:color w:val="auto"/>
          <w:sz w:val="24"/>
        </w:rPr>
        <w:t>PRIMERO. De la competencia</w:t>
      </w:r>
      <w:bookmarkEnd w:id="59"/>
    </w:p>
    <w:p w14:paraId="0858142B" w14:textId="4DFDC164" w:rsidR="00F147C6" w:rsidRPr="00907F1F" w:rsidRDefault="00F147C6" w:rsidP="00BD6C5E">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907F1F">
        <w:rPr>
          <w:rFonts w:ascii="Palatino Linotype" w:eastAsia="Calibri" w:hAnsi="Palatino Linotype" w:cs="Arial"/>
          <w:color w:val="000000" w:themeColor="text1"/>
          <w:lang w:val="es-ES"/>
        </w:rPr>
        <w:t>Este</w:t>
      </w:r>
      <w:r w:rsidRPr="00907F1F">
        <w:rPr>
          <w:rFonts w:ascii="Palatino Linotype" w:eastAsia="Calibri" w:hAnsi="Palatino Linotype" w:cs="Times New Roman"/>
          <w:lang w:val="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Pr="00907F1F">
        <w:rPr>
          <w:rFonts w:ascii="Palatino Linotype" w:eastAsia="Calibri" w:hAnsi="Palatino Linotype" w:cs="Times New Roman"/>
          <w:b/>
          <w:lang w:val="es-ES"/>
        </w:rPr>
        <w:t>Constitución Política de los Estados Unidos Mexicanos</w:t>
      </w:r>
      <w:r w:rsidRPr="00907F1F">
        <w:rPr>
          <w:rFonts w:ascii="Palatino Linotype" w:eastAsia="Calibri" w:hAnsi="Palatino Linotype" w:cs="Times New Roman"/>
          <w:lang w:val="es-ES"/>
        </w:rPr>
        <w:t xml:space="preserve">; 5, párrafos </w:t>
      </w:r>
      <w:r w:rsidR="00425003" w:rsidRPr="00907F1F">
        <w:rPr>
          <w:rFonts w:ascii="Palatino Linotype" w:hAnsi="Palatino Linotype" w:cs="Arial"/>
          <w:bCs/>
          <w:color w:val="222222"/>
          <w:lang w:val="es-ES"/>
        </w:rPr>
        <w:t>vigésimo segundo,</w:t>
      </w:r>
      <w:r w:rsidR="00713DD5" w:rsidRPr="00907F1F">
        <w:rPr>
          <w:rFonts w:ascii="Palatino Linotype" w:hAnsi="Palatino Linotype" w:cs="Arial"/>
          <w:bCs/>
          <w:color w:val="222222"/>
          <w:lang w:val="es-ES"/>
        </w:rPr>
        <w:t xml:space="preserve"> vigésimo</w:t>
      </w:r>
      <w:r w:rsidR="00425003" w:rsidRPr="00907F1F">
        <w:rPr>
          <w:rFonts w:ascii="Palatino Linotype" w:hAnsi="Palatino Linotype" w:cs="Arial"/>
          <w:bCs/>
          <w:color w:val="222222"/>
          <w:lang w:val="es-ES"/>
        </w:rPr>
        <w:t xml:space="preserve"> tercero y vigésimo cuarto </w:t>
      </w:r>
      <w:r w:rsidR="00713DD5" w:rsidRPr="00907F1F">
        <w:rPr>
          <w:rFonts w:ascii="Palatino Linotype" w:hAnsi="Palatino Linotype" w:cs="Arial"/>
          <w:bCs/>
          <w:color w:val="222222"/>
          <w:lang w:val="es-ES"/>
        </w:rPr>
        <w:t>fracciones IV y V </w:t>
      </w:r>
      <w:r w:rsidR="00713DD5" w:rsidRPr="00907F1F">
        <w:rPr>
          <w:rFonts w:ascii="Palatino Linotype" w:eastAsia="Calibri" w:hAnsi="Palatino Linotype" w:cs="Times New Roman"/>
          <w:lang w:val="es-ES"/>
        </w:rPr>
        <w:t xml:space="preserve"> </w:t>
      </w:r>
      <w:r w:rsidRPr="00907F1F">
        <w:rPr>
          <w:rFonts w:ascii="Palatino Linotype" w:eastAsia="Calibri" w:hAnsi="Palatino Linotype" w:cs="Times New Roman"/>
          <w:lang w:val="es-ES"/>
        </w:rPr>
        <w:t xml:space="preserve">de la </w:t>
      </w:r>
      <w:r w:rsidRPr="00907F1F">
        <w:rPr>
          <w:rFonts w:ascii="Palatino Linotype" w:eastAsia="Calibri" w:hAnsi="Palatino Linotype" w:cs="Times New Roman"/>
          <w:b/>
          <w:lang w:val="es-ES"/>
        </w:rPr>
        <w:t>Constitución Política del Estado Libre y Soberano de México</w:t>
      </w:r>
      <w:r w:rsidRPr="00907F1F">
        <w:rPr>
          <w:rFonts w:ascii="Palatino Linotype" w:eastAsia="Calibri" w:hAnsi="Palatino Linotype" w:cs="Times New Roman"/>
          <w:lang w:val="es-ES"/>
        </w:rPr>
        <w:t xml:space="preserve">; artículos 1, 2 fracción II, 13, 29, 36 fracciones I y II, 176, 178, 179, 181 párrafo tercero y 185 </w:t>
      </w:r>
      <w:r w:rsidRPr="00907F1F">
        <w:rPr>
          <w:rFonts w:ascii="Palatino Linotype" w:eastAsia="Calibri" w:hAnsi="Palatino Linotype" w:cs="Arial"/>
          <w:lang w:val="es-ES"/>
        </w:rPr>
        <w:t xml:space="preserve">de la </w:t>
      </w:r>
      <w:r w:rsidRPr="00907F1F">
        <w:rPr>
          <w:rFonts w:ascii="Palatino Linotype" w:eastAsia="Calibri" w:hAnsi="Palatino Linotype" w:cs="Arial"/>
          <w:b/>
          <w:lang w:val="es-ES"/>
        </w:rPr>
        <w:t>Ley de Transparencia y Acceso a la Información Pública del Estado de México y Municipios</w:t>
      </w:r>
      <w:r w:rsidRPr="00907F1F">
        <w:rPr>
          <w:rFonts w:ascii="Palatino Linotype" w:eastAsia="Calibri" w:hAnsi="Palatino Linotype" w:cs="Arial"/>
          <w:lang w:val="es-ES"/>
        </w:rPr>
        <w:t xml:space="preserve">; y </w:t>
      </w:r>
      <w:r w:rsidR="00840A99" w:rsidRPr="00907F1F">
        <w:rPr>
          <w:rFonts w:ascii="Palatino Linotype" w:eastAsia="MS Mincho" w:hAnsi="Palatino Linotype" w:cs="Arial"/>
          <w:lang w:val="es-ES"/>
        </w:rPr>
        <w:t xml:space="preserve">7, 9 fracciones I y XXIV, y 11 </w:t>
      </w:r>
      <w:r w:rsidRPr="00907F1F">
        <w:rPr>
          <w:rFonts w:ascii="Palatino Linotype" w:eastAsia="Calibri" w:hAnsi="Palatino Linotype" w:cs="Arial"/>
          <w:lang w:val="es-ES"/>
        </w:rPr>
        <w:t xml:space="preserve">del </w:t>
      </w:r>
      <w:r w:rsidRPr="00907F1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07F1F">
        <w:rPr>
          <w:rFonts w:ascii="Palatino Linotype" w:hAnsi="Palatino Linotype"/>
        </w:rPr>
        <w:t>.</w:t>
      </w:r>
    </w:p>
    <w:p w14:paraId="1112549D" w14:textId="77777777" w:rsidR="00392078" w:rsidRPr="00907F1F" w:rsidRDefault="00392078" w:rsidP="00BD6C5E">
      <w:pPr>
        <w:pStyle w:val="Prrafodelista"/>
        <w:spacing w:before="240" w:after="240" w:line="360" w:lineRule="auto"/>
        <w:ind w:left="0"/>
        <w:jc w:val="both"/>
        <w:rPr>
          <w:rFonts w:ascii="Palatino Linotype" w:eastAsia="Calibri" w:hAnsi="Palatino Linotype" w:cs="Times New Roman"/>
          <w:lang w:val="es-ES"/>
        </w:rPr>
      </w:pPr>
    </w:p>
    <w:p w14:paraId="2CCB3A89" w14:textId="4D979143" w:rsidR="00520F9E" w:rsidRPr="00907F1F" w:rsidRDefault="00520F9E" w:rsidP="00BD6C5E">
      <w:pPr>
        <w:pStyle w:val="Ttulo2"/>
        <w:rPr>
          <w:rFonts w:ascii="Palatino Linotype" w:hAnsi="Palatino Linotype"/>
          <w:b/>
          <w:color w:val="auto"/>
          <w:sz w:val="24"/>
        </w:rPr>
      </w:pPr>
      <w:bookmarkStart w:id="60" w:name="_Toc25146706"/>
      <w:r w:rsidRPr="00907F1F">
        <w:rPr>
          <w:rFonts w:ascii="Palatino Linotype" w:hAnsi="Palatino Linotype"/>
          <w:b/>
          <w:color w:val="auto"/>
          <w:sz w:val="24"/>
        </w:rPr>
        <w:t>SEGUNDO. De</w:t>
      </w:r>
      <w:r w:rsidR="00713DD5" w:rsidRPr="00907F1F">
        <w:rPr>
          <w:rFonts w:ascii="Palatino Linotype" w:hAnsi="Palatino Linotype"/>
          <w:b/>
          <w:color w:val="auto"/>
          <w:sz w:val="24"/>
        </w:rPr>
        <w:t xml:space="preserve"> la oportunidad y procedencia</w:t>
      </w:r>
      <w:r w:rsidRPr="00907F1F">
        <w:rPr>
          <w:rFonts w:ascii="Palatino Linotype" w:hAnsi="Palatino Linotype"/>
          <w:b/>
          <w:color w:val="auto"/>
          <w:sz w:val="24"/>
        </w:rPr>
        <w:t>.</w:t>
      </w:r>
      <w:bookmarkEnd w:id="60"/>
    </w:p>
    <w:p w14:paraId="74EED221" w14:textId="66299218" w:rsidR="00A30951" w:rsidRPr="00907F1F" w:rsidRDefault="00A30951" w:rsidP="00BD6C5E">
      <w:pPr>
        <w:pStyle w:val="Prrafodelista"/>
        <w:numPr>
          <w:ilvl w:val="0"/>
          <w:numId w:val="1"/>
        </w:numPr>
        <w:spacing w:before="240" w:after="240" w:line="360" w:lineRule="auto"/>
        <w:ind w:left="0" w:firstLine="0"/>
        <w:jc w:val="both"/>
        <w:rPr>
          <w:lang w:val="es-MX" w:eastAsia="en-US"/>
        </w:rPr>
      </w:pPr>
      <w:r w:rsidRPr="00907F1F">
        <w:rPr>
          <w:rFonts w:ascii="Palatino Linotype" w:eastAsia="Calibri" w:hAnsi="Palatino Linotype" w:cs="Arial"/>
        </w:rPr>
        <w:t xml:space="preserve">El medio de impugnación fue presentado a través del </w:t>
      </w:r>
      <w:r w:rsidRPr="00907F1F">
        <w:rPr>
          <w:rFonts w:ascii="Palatino Linotype" w:eastAsia="Calibri" w:hAnsi="Palatino Linotype" w:cs="Arial"/>
          <w:b/>
        </w:rPr>
        <w:t>SAIMEX,</w:t>
      </w:r>
      <w:r w:rsidRPr="00907F1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907F1F">
        <w:rPr>
          <w:rFonts w:ascii="Palatino Linotype" w:eastAsia="Calibri" w:hAnsi="Palatino Linotype" w:cs="Arial"/>
          <w:b/>
        </w:rPr>
        <w:t>SUJETO OBLIGADO</w:t>
      </w:r>
      <w:r w:rsidR="007B6B2F" w:rsidRPr="00907F1F">
        <w:rPr>
          <w:rFonts w:ascii="Palatino Linotype" w:eastAsia="Calibri" w:hAnsi="Palatino Linotype" w:cs="Arial"/>
        </w:rPr>
        <w:t xml:space="preserve"> </w:t>
      </w:r>
      <w:r w:rsidR="007B6B2F" w:rsidRPr="00907F1F">
        <w:rPr>
          <w:rFonts w:ascii="Palatino Linotype" w:eastAsia="Calibri" w:hAnsi="Palatino Linotype" w:cs="Arial"/>
        </w:rPr>
        <w:lastRenderedPageBreak/>
        <w:t xml:space="preserve">respondió dos días dieciséis (16) y (17) de diciembre </w:t>
      </w:r>
      <w:r w:rsidR="00A55192" w:rsidRPr="00907F1F">
        <w:rPr>
          <w:rFonts w:ascii="Palatino Linotype" w:eastAsia="Calibri" w:hAnsi="Palatino Linotype" w:cs="Arial"/>
        </w:rPr>
        <w:t>de dos mil diecinueve</w:t>
      </w:r>
      <w:r w:rsidRPr="00907F1F">
        <w:rPr>
          <w:rFonts w:ascii="Palatino Linotype" w:eastAsia="Calibri" w:hAnsi="Palatino Linotype" w:cs="Arial"/>
        </w:rPr>
        <w:t xml:space="preserve">, </w:t>
      </w:r>
      <w:r w:rsidRPr="00907F1F">
        <w:rPr>
          <w:rFonts w:ascii="Palatino Linotype" w:hAnsi="Palatino Linotype" w:cs="Arial"/>
        </w:rPr>
        <w:t>de tal forma</w:t>
      </w:r>
      <w:r w:rsidR="00A55192" w:rsidRPr="00907F1F">
        <w:rPr>
          <w:rFonts w:ascii="Palatino Linotype" w:hAnsi="Palatino Linotype" w:cs="Arial"/>
        </w:rPr>
        <w:t xml:space="preserve"> que el plazo para interponer los</w:t>
      </w:r>
      <w:r w:rsidRPr="00907F1F">
        <w:rPr>
          <w:rFonts w:ascii="Palatino Linotype" w:hAnsi="Palatino Linotype" w:cs="Arial"/>
        </w:rPr>
        <w:t xml:space="preserve"> recurso</w:t>
      </w:r>
      <w:r w:rsidR="00A55192" w:rsidRPr="00907F1F">
        <w:rPr>
          <w:rFonts w:ascii="Palatino Linotype" w:hAnsi="Palatino Linotype" w:cs="Arial"/>
        </w:rPr>
        <w:t>s</w:t>
      </w:r>
      <w:r w:rsidR="007B6B2F" w:rsidRPr="00907F1F">
        <w:rPr>
          <w:rFonts w:ascii="Palatino Linotype" w:hAnsi="Palatino Linotype" w:cs="Arial"/>
        </w:rPr>
        <w:t xml:space="preserve"> transcurrió del día diecisiete (17</w:t>
      </w:r>
      <w:r w:rsidRPr="00907F1F">
        <w:rPr>
          <w:rFonts w:ascii="Palatino Linotype" w:hAnsi="Palatino Linotype" w:cs="Arial"/>
        </w:rPr>
        <w:t xml:space="preserve">) </w:t>
      </w:r>
      <w:r w:rsidR="007B6B2F" w:rsidRPr="00907F1F">
        <w:rPr>
          <w:rFonts w:ascii="Palatino Linotype" w:hAnsi="Palatino Linotype" w:cs="Arial"/>
        </w:rPr>
        <w:t xml:space="preserve">y dieciocho (18) de diciembre </w:t>
      </w:r>
      <w:r w:rsidR="00A55192" w:rsidRPr="00907F1F">
        <w:rPr>
          <w:rFonts w:ascii="Palatino Linotype" w:hAnsi="Palatino Linotype" w:cs="Arial"/>
        </w:rPr>
        <w:t>de dos mil</w:t>
      </w:r>
      <w:r w:rsidR="007B6B2F" w:rsidRPr="00907F1F">
        <w:rPr>
          <w:rFonts w:ascii="Palatino Linotype" w:hAnsi="Palatino Linotype" w:cs="Arial"/>
        </w:rPr>
        <w:t xml:space="preserve"> diecinueve</w:t>
      </w:r>
      <w:r w:rsidR="0041538E" w:rsidRPr="00907F1F">
        <w:rPr>
          <w:rFonts w:ascii="Palatino Linotype" w:hAnsi="Palatino Linotype" w:cs="Arial"/>
        </w:rPr>
        <w:t xml:space="preserve"> al veintidós (22) y veintitrés (23)  de enero del año dos mil veinte</w:t>
      </w:r>
      <w:r w:rsidRPr="00907F1F">
        <w:rPr>
          <w:rFonts w:ascii="Palatino Linotype" w:hAnsi="Palatino Linotype" w:cs="Arial"/>
        </w:rPr>
        <w:t>; en consecuencia, presentó su</w:t>
      </w:r>
      <w:r w:rsidR="00BE5000" w:rsidRPr="00907F1F">
        <w:rPr>
          <w:rFonts w:ascii="Palatino Linotype" w:hAnsi="Palatino Linotype" w:cs="Arial"/>
        </w:rPr>
        <w:t xml:space="preserve"> inconformidad el día </w:t>
      </w:r>
      <w:r w:rsidR="0041538E" w:rsidRPr="00907F1F">
        <w:rPr>
          <w:rFonts w:ascii="Palatino Linotype" w:hAnsi="Palatino Linotype" w:cs="Arial"/>
        </w:rPr>
        <w:t>veinte</w:t>
      </w:r>
      <w:r w:rsidRPr="00907F1F">
        <w:rPr>
          <w:rFonts w:ascii="Palatino Linotype" w:hAnsi="Palatino Linotype" w:cs="Arial"/>
        </w:rPr>
        <w:t xml:space="preserve"> (</w:t>
      </w:r>
      <w:r w:rsidR="0041538E" w:rsidRPr="00907F1F">
        <w:rPr>
          <w:rFonts w:ascii="Palatino Linotype" w:hAnsi="Palatino Linotype" w:cs="Arial"/>
        </w:rPr>
        <w:t>20</w:t>
      </w:r>
      <w:r w:rsidRPr="00907F1F">
        <w:rPr>
          <w:rFonts w:ascii="Palatino Linotype" w:hAnsi="Palatino Linotype" w:cs="Arial"/>
        </w:rPr>
        <w:t xml:space="preserve">) de </w:t>
      </w:r>
      <w:r w:rsidR="0041538E" w:rsidRPr="00907F1F">
        <w:rPr>
          <w:rFonts w:ascii="Palatino Linotype" w:hAnsi="Palatino Linotype" w:cs="Arial"/>
        </w:rPr>
        <w:t>diciembre d</w:t>
      </w:r>
      <w:r w:rsidRPr="00907F1F">
        <w:rPr>
          <w:rFonts w:ascii="Palatino Linotype" w:hAnsi="Palatino Linotype" w:cs="Arial"/>
        </w:rPr>
        <w:t xml:space="preserve">e dos mil diecinueve, </w:t>
      </w:r>
      <w:r w:rsidR="0041538E" w:rsidRPr="00907F1F">
        <w:rPr>
          <w:rFonts w:ascii="Palatino Linotype" w:hAnsi="Palatino Linotype" w:cs="Arial"/>
        </w:rPr>
        <w:t xml:space="preserve">estos se encuentran </w:t>
      </w:r>
      <w:r w:rsidRPr="00907F1F">
        <w:rPr>
          <w:rFonts w:ascii="Palatino Linotype" w:hAnsi="Palatino Linotype" w:cs="Arial"/>
        </w:rPr>
        <w:t xml:space="preserve">dentro de los márgenes temporales previstos en el artículo 178 de la </w:t>
      </w:r>
      <w:r w:rsidRPr="00907F1F">
        <w:rPr>
          <w:rFonts w:ascii="Palatino Linotype" w:hAnsi="Palatino Linotype" w:cs="Arial"/>
          <w:b/>
        </w:rPr>
        <w:t xml:space="preserve">Ley de Transparencia y Acceso a la Información Pública del Estado de México y Municipios </w:t>
      </w:r>
      <w:r w:rsidRPr="00907F1F">
        <w:rPr>
          <w:rFonts w:ascii="Palatino Linotype" w:hAnsi="Palatino Linotype" w:cs="Arial"/>
        </w:rPr>
        <w:t>vigente</w:t>
      </w:r>
      <w:r w:rsidR="00425003" w:rsidRPr="00907F1F">
        <w:rPr>
          <w:rFonts w:ascii="Palatino Linotype" w:hAnsi="Palatino Linotype" w:cs="Arial"/>
        </w:rPr>
        <w:t>.</w:t>
      </w:r>
    </w:p>
    <w:p w14:paraId="5E45317A" w14:textId="77777777" w:rsidR="00EF4E81" w:rsidRPr="00907F1F" w:rsidRDefault="00EF4E81" w:rsidP="00BD6C5E">
      <w:pPr>
        <w:rPr>
          <w:lang w:val="es-MX" w:eastAsia="en-US"/>
        </w:rPr>
      </w:pPr>
    </w:p>
    <w:p w14:paraId="69CCDE90" w14:textId="3DBE1320" w:rsidR="00F70290" w:rsidRPr="00907F1F" w:rsidRDefault="00A56378" w:rsidP="002F6857">
      <w:pPr>
        <w:pStyle w:val="Ttulo2"/>
        <w:rPr>
          <w:rFonts w:ascii="Palatino Linotype" w:eastAsia="Times New Roman" w:hAnsi="Palatino Linotype" w:cs="Arial"/>
          <w:b/>
          <w:color w:val="auto"/>
          <w:sz w:val="24"/>
          <w:szCs w:val="24"/>
          <w:lang w:eastAsia="es-MX"/>
        </w:rPr>
      </w:pPr>
      <w:bookmarkStart w:id="61" w:name="_Toc454390714"/>
      <w:bookmarkStart w:id="62" w:name="_Toc25146707"/>
      <w:r w:rsidRPr="00907F1F">
        <w:rPr>
          <w:rFonts w:ascii="Palatino Linotype" w:hAnsi="Palatino Linotype"/>
          <w:b/>
          <w:color w:val="auto"/>
          <w:sz w:val="24"/>
        </w:rPr>
        <w:t xml:space="preserve">TERCERO. </w:t>
      </w:r>
      <w:bookmarkStart w:id="63" w:name="_Toc447183492"/>
      <w:bookmarkStart w:id="64" w:name="_Toc450120667"/>
      <w:bookmarkStart w:id="65" w:name="_Toc461555895"/>
      <w:bookmarkEnd w:id="61"/>
      <w:r w:rsidR="00F70290" w:rsidRPr="00907F1F">
        <w:t xml:space="preserve"> </w:t>
      </w:r>
      <w:r w:rsidR="00F70290" w:rsidRPr="00907F1F">
        <w:rPr>
          <w:rFonts w:ascii="Palatino Linotype" w:hAnsi="Palatino Linotype"/>
          <w:b/>
          <w:color w:val="auto"/>
          <w:sz w:val="24"/>
          <w:szCs w:val="24"/>
        </w:rPr>
        <w:t xml:space="preserve">Del planteamiento de la </w:t>
      </w:r>
      <w:proofErr w:type="spellStart"/>
      <w:r w:rsidR="00F70290" w:rsidRPr="00907F1F">
        <w:rPr>
          <w:rFonts w:ascii="Palatino Linotype" w:hAnsi="Palatino Linotype"/>
          <w:b/>
          <w:color w:val="auto"/>
          <w:sz w:val="24"/>
          <w:szCs w:val="24"/>
        </w:rPr>
        <w:t>litis</w:t>
      </w:r>
      <w:bookmarkEnd w:id="62"/>
      <w:proofErr w:type="spellEnd"/>
    </w:p>
    <w:p w14:paraId="35DB1967" w14:textId="77777777" w:rsidR="00A55192" w:rsidRPr="00907F1F" w:rsidRDefault="00A55192" w:rsidP="00A55192">
      <w:pPr>
        <w:rPr>
          <w:lang w:val="es-MX" w:eastAsia="en-US"/>
        </w:rPr>
      </w:pPr>
    </w:p>
    <w:p w14:paraId="125BEA1E" w14:textId="526279A0" w:rsidR="00334CA3" w:rsidRPr="00907F1F" w:rsidRDefault="004B43D2" w:rsidP="00334CA3">
      <w:pPr>
        <w:pStyle w:val="Prrafodelista"/>
        <w:numPr>
          <w:ilvl w:val="0"/>
          <w:numId w:val="1"/>
        </w:numPr>
        <w:tabs>
          <w:tab w:val="left" w:pos="0"/>
        </w:tabs>
        <w:spacing w:line="360" w:lineRule="auto"/>
        <w:ind w:left="0" w:firstLine="0"/>
        <w:jc w:val="both"/>
        <w:rPr>
          <w:rFonts w:ascii="Palatino Linotype" w:hAnsi="Palatino Linotype" w:cs="Arial"/>
          <w:color w:val="000000" w:themeColor="text1"/>
        </w:rPr>
      </w:pPr>
      <w:r w:rsidRPr="00907F1F">
        <w:rPr>
          <w:rFonts w:ascii="Palatino Linotype" w:eastAsia="Calibri" w:hAnsi="Palatino Linotype" w:cs="Arial"/>
        </w:rPr>
        <w:t xml:space="preserve">El </w:t>
      </w:r>
      <w:r w:rsidRPr="00907F1F">
        <w:rPr>
          <w:rFonts w:ascii="Palatino Linotype" w:hAnsi="Palatino Linotype" w:cs="Arial"/>
          <w:b/>
        </w:rPr>
        <w:t xml:space="preserve">SUJETO OBLIGADO </w:t>
      </w:r>
      <w:r w:rsidRPr="00907F1F">
        <w:rPr>
          <w:rFonts w:ascii="Palatino Linotype" w:hAnsi="Palatino Linotype" w:cs="Arial"/>
        </w:rPr>
        <w:t>dio respuesta a</w:t>
      </w:r>
      <w:r w:rsidR="00F066FF" w:rsidRPr="00907F1F">
        <w:rPr>
          <w:rFonts w:ascii="Palatino Linotype" w:hAnsi="Palatino Linotype" w:cs="Arial"/>
        </w:rPr>
        <w:t xml:space="preserve"> tres </w:t>
      </w:r>
      <w:r w:rsidRPr="00907F1F">
        <w:rPr>
          <w:rFonts w:ascii="Palatino Linotype" w:hAnsi="Palatino Linotype" w:cs="Arial"/>
        </w:rPr>
        <w:t>solicitud</w:t>
      </w:r>
      <w:r w:rsidR="00CF1E3E" w:rsidRPr="00907F1F">
        <w:rPr>
          <w:rFonts w:ascii="Palatino Linotype" w:hAnsi="Palatino Linotype" w:cs="Arial"/>
        </w:rPr>
        <w:t>es</w:t>
      </w:r>
      <w:r w:rsidRPr="00907F1F">
        <w:rPr>
          <w:rFonts w:ascii="Palatino Linotype" w:hAnsi="Palatino Linotype" w:cs="Arial"/>
        </w:rPr>
        <w:t xml:space="preserve"> de información</w:t>
      </w:r>
      <w:r w:rsidR="00CF1E3E" w:rsidRPr="00907F1F">
        <w:rPr>
          <w:rFonts w:ascii="Palatino Linotype" w:hAnsi="Palatino Linotype" w:cs="Arial"/>
        </w:rPr>
        <w:t xml:space="preserve"> </w:t>
      </w:r>
      <w:r w:rsidR="00F066FF" w:rsidRPr="00907F1F">
        <w:rPr>
          <w:rFonts w:ascii="Palatino Linotype" w:hAnsi="Palatino Linotype" w:cs="Arial"/>
        </w:rPr>
        <w:t xml:space="preserve">en las cuales </w:t>
      </w:r>
      <w:r w:rsidR="00007860" w:rsidRPr="00907F1F">
        <w:rPr>
          <w:rFonts w:ascii="Palatino Linotype" w:hAnsi="Palatino Linotype" w:cs="Arial"/>
        </w:rPr>
        <w:t>adjuntó</w:t>
      </w:r>
      <w:r w:rsidR="00334CA3" w:rsidRPr="00907F1F">
        <w:rPr>
          <w:rFonts w:ascii="Palatino Linotype" w:hAnsi="Palatino Linotype" w:cs="Arial"/>
        </w:rPr>
        <w:t xml:space="preserve"> </w:t>
      </w:r>
      <w:r w:rsidR="00F066FF" w:rsidRPr="00907F1F">
        <w:rPr>
          <w:rFonts w:ascii="Palatino Linotype" w:hAnsi="Palatino Linotype" w:cs="Arial"/>
        </w:rPr>
        <w:t xml:space="preserve">los registros de asistencia de los meses de febrero, septiembre y </w:t>
      </w:r>
      <w:r w:rsidR="003515CD" w:rsidRPr="00907F1F">
        <w:rPr>
          <w:rFonts w:ascii="Palatino Linotype" w:hAnsi="Palatino Linotype" w:cs="Arial"/>
        </w:rPr>
        <w:t xml:space="preserve">la primera quincena de </w:t>
      </w:r>
      <w:r w:rsidR="00F066FF" w:rsidRPr="00907F1F">
        <w:rPr>
          <w:rFonts w:ascii="Palatino Linotype" w:hAnsi="Palatino Linotype" w:cs="Arial"/>
        </w:rPr>
        <w:t>noviembre del año dos mil diecinueve</w:t>
      </w:r>
      <w:r w:rsidR="00452460" w:rsidRPr="00907F1F">
        <w:rPr>
          <w:rFonts w:ascii="Palatino Linotype" w:hAnsi="Palatino Linotype" w:cs="Arial"/>
        </w:rPr>
        <w:t xml:space="preserve">, y en relación al recurso de revisión </w:t>
      </w:r>
      <w:r w:rsidR="00452460" w:rsidRPr="00907F1F">
        <w:rPr>
          <w:rFonts w:ascii="Palatino Linotype" w:hAnsi="Palatino Linotype"/>
          <w:b/>
          <w:bCs/>
        </w:rPr>
        <w:t xml:space="preserve">13027/INFOEM/IP/RR/2019 </w:t>
      </w:r>
      <w:r w:rsidR="00452460" w:rsidRPr="00907F1F">
        <w:rPr>
          <w:rFonts w:ascii="Palatino Linotype" w:hAnsi="Palatino Linotype"/>
          <w:bCs/>
        </w:rPr>
        <w:t xml:space="preserve">manifestó que no es clara la información solicitada. </w:t>
      </w:r>
    </w:p>
    <w:p w14:paraId="6498508A" w14:textId="77777777" w:rsidR="00CF1E3E" w:rsidRPr="00907F1F" w:rsidRDefault="00CF1E3E" w:rsidP="00CF1E3E">
      <w:pPr>
        <w:pStyle w:val="Prrafodelista"/>
        <w:tabs>
          <w:tab w:val="left" w:pos="0"/>
        </w:tabs>
        <w:spacing w:line="360" w:lineRule="auto"/>
        <w:ind w:left="0"/>
        <w:jc w:val="both"/>
        <w:rPr>
          <w:rFonts w:ascii="Palatino Linotype" w:hAnsi="Palatino Linotype" w:cs="Arial"/>
          <w:color w:val="000000" w:themeColor="text1"/>
        </w:rPr>
      </w:pPr>
    </w:p>
    <w:p w14:paraId="68CC6484" w14:textId="62886B2E" w:rsidR="00CF1E3E" w:rsidRPr="00907F1F" w:rsidRDefault="004B43D2" w:rsidP="00CF1E3E">
      <w:pPr>
        <w:pStyle w:val="Prrafodelista"/>
        <w:numPr>
          <w:ilvl w:val="0"/>
          <w:numId w:val="1"/>
        </w:numPr>
        <w:spacing w:line="360" w:lineRule="auto"/>
        <w:ind w:left="0" w:firstLine="0"/>
        <w:jc w:val="both"/>
        <w:rPr>
          <w:rFonts w:ascii="Palatino Linotype" w:eastAsia="Times New Roman" w:hAnsi="Palatino Linotype" w:cs="Arial"/>
          <w:color w:val="000000" w:themeColor="text1"/>
        </w:rPr>
      </w:pPr>
      <w:r w:rsidRPr="00907F1F">
        <w:rPr>
          <w:rFonts w:ascii="Palatino Linotype" w:hAnsi="Palatino Linotype" w:cs="Arial"/>
        </w:rPr>
        <w:t xml:space="preserve"> </w:t>
      </w:r>
      <w:r w:rsidRPr="00907F1F">
        <w:rPr>
          <w:rFonts w:ascii="Palatino Linotype" w:hAnsi="Palatino Linotype" w:cs="Arial"/>
          <w:color w:val="000000" w:themeColor="text1"/>
        </w:rPr>
        <w:t xml:space="preserve">Derivado de la respuesta del </w:t>
      </w:r>
      <w:r w:rsidRPr="00907F1F">
        <w:rPr>
          <w:rFonts w:ascii="Palatino Linotype" w:hAnsi="Palatino Linotype" w:cs="Arial"/>
          <w:b/>
          <w:color w:val="000000" w:themeColor="text1"/>
        </w:rPr>
        <w:t>SUJETO OBLIGADO</w:t>
      </w:r>
      <w:r w:rsidRPr="00907F1F">
        <w:rPr>
          <w:rFonts w:ascii="Palatino Linotype" w:hAnsi="Palatino Linotype" w:cs="Arial"/>
          <w:color w:val="000000" w:themeColor="text1"/>
        </w:rPr>
        <w:t xml:space="preserve">, el </w:t>
      </w:r>
      <w:r w:rsidRPr="00907F1F">
        <w:rPr>
          <w:rFonts w:ascii="Palatino Linotype" w:hAnsi="Palatino Linotype" w:cs="Arial"/>
          <w:b/>
          <w:color w:val="000000" w:themeColor="text1"/>
        </w:rPr>
        <w:t>RECURRENTE</w:t>
      </w:r>
      <w:r w:rsidRPr="00907F1F">
        <w:rPr>
          <w:rFonts w:ascii="Palatino Linotype" w:hAnsi="Palatino Linotype" w:cs="Arial"/>
          <w:color w:val="000000" w:themeColor="text1"/>
        </w:rPr>
        <w:t xml:space="preserve"> presentó su inconformidad señalando como razones o motivos de inconformidad los ya transcritos.</w:t>
      </w:r>
    </w:p>
    <w:p w14:paraId="2684B6F4" w14:textId="77777777" w:rsidR="00CF1E3E" w:rsidRPr="00907F1F" w:rsidRDefault="00CF1E3E" w:rsidP="00CF1E3E">
      <w:pPr>
        <w:pStyle w:val="Prrafodelista"/>
        <w:spacing w:line="360" w:lineRule="auto"/>
        <w:ind w:left="0"/>
        <w:jc w:val="both"/>
        <w:rPr>
          <w:rFonts w:ascii="Palatino Linotype" w:eastAsia="Times New Roman" w:hAnsi="Palatino Linotype" w:cs="Arial"/>
          <w:color w:val="000000" w:themeColor="text1"/>
        </w:rPr>
      </w:pPr>
    </w:p>
    <w:p w14:paraId="2DAD0200" w14:textId="1D25AAFA" w:rsidR="006B4CF5" w:rsidRPr="00907F1F" w:rsidRDefault="004B43D2" w:rsidP="00BD6C5E">
      <w:pPr>
        <w:pStyle w:val="Prrafodelista"/>
        <w:numPr>
          <w:ilvl w:val="0"/>
          <w:numId w:val="1"/>
        </w:numPr>
        <w:spacing w:line="360" w:lineRule="auto"/>
        <w:ind w:left="0" w:firstLine="0"/>
        <w:jc w:val="both"/>
        <w:rPr>
          <w:rFonts w:ascii="Palatino Linotype" w:eastAsia="Times New Roman" w:hAnsi="Palatino Linotype" w:cs="Arial"/>
          <w:color w:val="000000" w:themeColor="text1"/>
        </w:rPr>
      </w:pPr>
      <w:r w:rsidRPr="00907F1F">
        <w:rPr>
          <w:rFonts w:ascii="Palatino Linotype" w:eastAsia="Times New Roman" w:hAnsi="Palatino Linotype" w:cs="Arial"/>
        </w:rPr>
        <w:t xml:space="preserve">En </w:t>
      </w:r>
      <w:r w:rsidRPr="00907F1F">
        <w:rPr>
          <w:rFonts w:ascii="Palatino Linotype" w:hAnsi="Palatino Linotype" w:cs="Arial"/>
          <w:lang w:eastAsia="es-MX"/>
        </w:rPr>
        <w:t>dichas</w:t>
      </w:r>
      <w:r w:rsidRPr="00907F1F">
        <w:rPr>
          <w:rFonts w:ascii="Palatino Linotype" w:eastAsia="Times New Roman" w:hAnsi="Palatino Linotype" w:cs="Arial"/>
        </w:rPr>
        <w:t xml:space="preserve"> condiciones, la </w:t>
      </w:r>
      <w:proofErr w:type="spellStart"/>
      <w:r w:rsidRPr="00907F1F">
        <w:rPr>
          <w:rFonts w:ascii="Palatino Linotype" w:eastAsia="Times New Roman" w:hAnsi="Palatino Linotype" w:cs="Arial"/>
          <w:i/>
        </w:rPr>
        <w:t>litis</w:t>
      </w:r>
      <w:proofErr w:type="spellEnd"/>
      <w:r w:rsidRPr="00907F1F">
        <w:rPr>
          <w:rFonts w:ascii="Palatino Linotype" w:eastAsia="Times New Roman" w:hAnsi="Palatino Linotype" w:cs="Arial"/>
        </w:rPr>
        <w:t xml:space="preserve"> a resolver en este recurso se circunscribe a determinar si  </w:t>
      </w:r>
      <w:r w:rsidRPr="00907F1F">
        <w:rPr>
          <w:rFonts w:ascii="Palatino Linotype" w:eastAsia="MS Mincho" w:hAnsi="Palatino Linotype" w:cs="Arial"/>
        </w:rPr>
        <w:t xml:space="preserve">se actualiza la causal de procedencia prevista en el artículo 179, </w:t>
      </w:r>
      <w:r w:rsidR="001A6B36" w:rsidRPr="00907F1F">
        <w:rPr>
          <w:rFonts w:ascii="Palatino Linotype" w:eastAsia="MS Mincho" w:hAnsi="Palatino Linotype" w:cs="Arial"/>
        </w:rPr>
        <w:t>fracción</w:t>
      </w:r>
      <w:r w:rsidRPr="00907F1F">
        <w:rPr>
          <w:rFonts w:ascii="Palatino Linotype" w:eastAsia="MS Mincho" w:hAnsi="Palatino Linotype" w:cs="Arial"/>
        </w:rPr>
        <w:t xml:space="preserve"> </w:t>
      </w:r>
      <w:r w:rsidR="001A6B36" w:rsidRPr="00907F1F">
        <w:rPr>
          <w:rFonts w:ascii="Palatino Linotype" w:eastAsia="MS Mincho" w:hAnsi="Palatino Linotype" w:cs="Arial"/>
        </w:rPr>
        <w:t>VI</w:t>
      </w:r>
      <w:r w:rsidR="00BD319C" w:rsidRPr="00907F1F">
        <w:rPr>
          <w:rFonts w:ascii="Palatino Linotype" w:eastAsia="MS Mincho" w:hAnsi="Palatino Linotype" w:cs="Arial"/>
        </w:rPr>
        <w:t>II</w:t>
      </w:r>
      <w:r w:rsidRPr="00907F1F">
        <w:rPr>
          <w:rFonts w:ascii="Palatino Linotype" w:eastAsia="MS Mincho" w:hAnsi="Palatino Linotype" w:cs="Arial"/>
        </w:rPr>
        <w:t xml:space="preserve"> de la </w:t>
      </w:r>
      <w:r w:rsidRPr="00907F1F">
        <w:rPr>
          <w:rFonts w:ascii="Palatino Linotype" w:eastAsia="MS Mincho" w:hAnsi="Palatino Linotype" w:cs="Arial"/>
          <w:b/>
        </w:rPr>
        <w:t xml:space="preserve">Ley de Transparencia y Acceso a la Información Pública del </w:t>
      </w:r>
      <w:r w:rsidRPr="00907F1F">
        <w:rPr>
          <w:rFonts w:ascii="Palatino Linotype" w:eastAsia="MS Mincho" w:hAnsi="Palatino Linotype" w:cs="Arial"/>
          <w:b/>
        </w:rPr>
        <w:lastRenderedPageBreak/>
        <w:t>Estado de México y Municipios</w:t>
      </w:r>
      <w:r w:rsidRPr="00907F1F">
        <w:rPr>
          <w:rFonts w:ascii="Palatino Linotype" w:eastAsia="MS Mincho" w:hAnsi="Palatino Linotype" w:cs="Arial"/>
        </w:rPr>
        <w:t xml:space="preserve">; </w:t>
      </w:r>
      <w:r w:rsidR="00BD319C" w:rsidRPr="00907F1F">
        <w:rPr>
          <w:rFonts w:ascii="Palatino Linotype" w:eastAsia="Times New Roman" w:hAnsi="Palatino Linotype" w:cs="Arial"/>
          <w:color w:val="000000" w:themeColor="text1"/>
          <w:lang w:val="es-ES" w:eastAsia="es-MX"/>
        </w:rPr>
        <w:t>fracci</w:t>
      </w:r>
      <w:r w:rsidR="001A6B36" w:rsidRPr="00907F1F">
        <w:rPr>
          <w:rFonts w:ascii="Palatino Linotype" w:eastAsia="Times New Roman" w:hAnsi="Palatino Linotype" w:cs="Arial"/>
          <w:color w:val="000000" w:themeColor="text1"/>
          <w:lang w:val="es-ES" w:eastAsia="es-MX"/>
        </w:rPr>
        <w:t>ón</w:t>
      </w:r>
      <w:r w:rsidRPr="00907F1F">
        <w:rPr>
          <w:rFonts w:ascii="Palatino Linotype" w:eastAsia="Times New Roman" w:hAnsi="Palatino Linotype" w:cs="Arial"/>
          <w:color w:val="000000" w:themeColor="text1"/>
          <w:lang w:val="es-ES" w:eastAsia="es-MX"/>
        </w:rPr>
        <w:t xml:space="preserve"> que determina la hipótesis jurídica relativa a la </w:t>
      </w:r>
      <w:r w:rsidR="00BD319C" w:rsidRPr="00907F1F">
        <w:rPr>
          <w:rFonts w:ascii="Palatino Linotype" w:eastAsia="Times New Roman" w:hAnsi="Palatino Linotype" w:cs="Arial"/>
          <w:color w:val="000000" w:themeColor="text1"/>
          <w:lang w:val="es-ES" w:eastAsia="es-MX"/>
        </w:rPr>
        <w:t xml:space="preserve"> </w:t>
      </w:r>
      <w:r w:rsidR="001A6B36" w:rsidRPr="00907F1F">
        <w:rPr>
          <w:rFonts w:ascii="Palatino Linotype" w:eastAsia="Times New Roman" w:hAnsi="Palatino Linotype" w:cs="Arial"/>
          <w:color w:val="000000" w:themeColor="text1"/>
          <w:lang w:val="es-ES" w:eastAsia="es-MX"/>
        </w:rPr>
        <w:t>entrega o puesta a disposición de información en formato incomprensible y/o accesible para el solicitante</w:t>
      </w:r>
      <w:r w:rsidRPr="00907F1F">
        <w:rPr>
          <w:rFonts w:ascii="Palatino Linotype" w:eastAsia="Times New Roman" w:hAnsi="Palatino Linotype" w:cs="Arial"/>
          <w:color w:val="000000" w:themeColor="text1"/>
          <w:lang w:val="es-ES" w:eastAsia="es-MX"/>
        </w:rPr>
        <w:t>. Supuesto</w:t>
      </w:r>
      <w:r w:rsidR="00BD319C" w:rsidRPr="00907F1F">
        <w:rPr>
          <w:rFonts w:ascii="Palatino Linotype" w:eastAsia="Times New Roman" w:hAnsi="Palatino Linotype" w:cs="Arial"/>
          <w:color w:val="000000" w:themeColor="text1"/>
          <w:lang w:val="es-ES" w:eastAsia="es-MX"/>
        </w:rPr>
        <w:t>s de los</w:t>
      </w:r>
      <w:r w:rsidRPr="00907F1F">
        <w:rPr>
          <w:rFonts w:ascii="Palatino Linotype" w:eastAsia="Times New Roman" w:hAnsi="Palatino Linotype" w:cs="Arial"/>
          <w:color w:val="000000" w:themeColor="text1"/>
          <w:lang w:val="es-ES" w:eastAsia="es-MX"/>
        </w:rPr>
        <w:t xml:space="preserve"> que el ahora recurrente se duele, razón por la que, </w:t>
      </w:r>
      <w:r w:rsidRPr="00907F1F">
        <w:rPr>
          <w:rFonts w:ascii="Palatino Linotype" w:hAnsi="Palatino Linotype" w:cs="Arial"/>
          <w:color w:val="000000" w:themeColor="text1"/>
          <w:szCs w:val="23"/>
        </w:rPr>
        <w:t xml:space="preserve">la presente resolución se circunscribirá en determinar si el </w:t>
      </w:r>
      <w:r w:rsidRPr="00907F1F">
        <w:rPr>
          <w:rFonts w:ascii="Palatino Linotype" w:hAnsi="Palatino Linotype" w:cs="Arial"/>
          <w:b/>
          <w:color w:val="000000" w:themeColor="text1"/>
          <w:szCs w:val="23"/>
        </w:rPr>
        <w:t>SUJETO</w:t>
      </w:r>
      <w:r w:rsidRPr="00907F1F">
        <w:rPr>
          <w:rFonts w:ascii="Palatino Linotype" w:hAnsi="Palatino Linotype" w:cs="Arial"/>
          <w:color w:val="000000" w:themeColor="text1"/>
          <w:szCs w:val="23"/>
        </w:rPr>
        <w:t xml:space="preserve"> </w:t>
      </w:r>
      <w:r w:rsidRPr="00907F1F">
        <w:rPr>
          <w:rFonts w:ascii="Palatino Linotype" w:hAnsi="Palatino Linotype" w:cs="Arial"/>
          <w:b/>
          <w:color w:val="000000" w:themeColor="text1"/>
          <w:szCs w:val="23"/>
        </w:rPr>
        <w:t>OBLIGADO</w:t>
      </w:r>
      <w:r w:rsidRPr="00907F1F">
        <w:rPr>
          <w:rFonts w:ascii="Palatino Linotype" w:hAnsi="Palatino Linotype" w:cs="Arial"/>
          <w:color w:val="000000" w:themeColor="text1"/>
          <w:szCs w:val="23"/>
        </w:rPr>
        <w:t xml:space="preserve"> con la respuesta </w:t>
      </w:r>
      <w:r w:rsidRPr="00907F1F">
        <w:rPr>
          <w:rFonts w:ascii="Palatino Linotype" w:eastAsia="Times New Roman" w:hAnsi="Palatino Linotype"/>
          <w:color w:val="000000" w:themeColor="text1"/>
        </w:rPr>
        <w:t>actualiza la</w:t>
      </w:r>
      <w:r w:rsidR="00BD319C" w:rsidRPr="00907F1F">
        <w:rPr>
          <w:rFonts w:ascii="Palatino Linotype" w:eastAsia="Times New Roman" w:hAnsi="Palatino Linotype"/>
          <w:color w:val="000000" w:themeColor="text1"/>
        </w:rPr>
        <w:t>s</w:t>
      </w:r>
      <w:r w:rsidRPr="00907F1F">
        <w:rPr>
          <w:rFonts w:ascii="Palatino Linotype" w:eastAsia="Times New Roman" w:hAnsi="Palatino Linotype"/>
          <w:color w:val="000000" w:themeColor="text1"/>
        </w:rPr>
        <w:t xml:space="preserve"> causa</w:t>
      </w:r>
      <w:r w:rsidR="00BD319C" w:rsidRPr="00907F1F">
        <w:rPr>
          <w:rFonts w:ascii="Palatino Linotype" w:eastAsia="Times New Roman" w:hAnsi="Palatino Linotype"/>
          <w:color w:val="000000" w:themeColor="text1"/>
        </w:rPr>
        <w:t>s</w:t>
      </w:r>
      <w:r w:rsidRPr="00907F1F">
        <w:rPr>
          <w:rFonts w:ascii="Palatino Linotype" w:eastAsia="Times New Roman" w:hAnsi="Palatino Linotype"/>
          <w:color w:val="000000" w:themeColor="text1"/>
        </w:rPr>
        <w:t xml:space="preserve"> de procedencia establecida</w:t>
      </w:r>
      <w:r w:rsidR="00BD319C" w:rsidRPr="00907F1F">
        <w:rPr>
          <w:rFonts w:ascii="Palatino Linotype" w:eastAsia="Times New Roman" w:hAnsi="Palatino Linotype"/>
          <w:color w:val="000000" w:themeColor="text1"/>
        </w:rPr>
        <w:t>s</w:t>
      </w:r>
      <w:r w:rsidRPr="00907F1F">
        <w:rPr>
          <w:rFonts w:ascii="Palatino Linotype" w:eastAsia="Times New Roman" w:hAnsi="Palatino Linotype"/>
          <w:color w:val="000000" w:themeColor="text1"/>
        </w:rPr>
        <w:t xml:space="preserve"> en</w:t>
      </w:r>
      <w:r w:rsidRPr="00907F1F">
        <w:rPr>
          <w:rFonts w:ascii="Palatino Linotype" w:eastAsia="Times New Roman" w:hAnsi="Palatino Linotype" w:cs="Arial"/>
          <w:color w:val="000000" w:themeColor="text1"/>
          <w:lang w:eastAsia="es-MX"/>
        </w:rPr>
        <w:t xml:space="preserve"> precepto normativo citado.</w:t>
      </w:r>
    </w:p>
    <w:p w14:paraId="07B24304" w14:textId="77777777" w:rsidR="006B4CF5" w:rsidRPr="00907F1F" w:rsidRDefault="006B4CF5" w:rsidP="00BD6C5E">
      <w:pPr>
        <w:pStyle w:val="Prrafodelista"/>
        <w:tabs>
          <w:tab w:val="left" w:pos="0"/>
        </w:tabs>
        <w:spacing w:line="360" w:lineRule="auto"/>
        <w:ind w:left="0"/>
        <w:jc w:val="both"/>
        <w:rPr>
          <w:rFonts w:ascii="Palatino Linotype" w:hAnsi="Palatino Linotype"/>
          <w:i/>
          <w:sz w:val="22"/>
          <w:szCs w:val="18"/>
        </w:rPr>
      </w:pPr>
    </w:p>
    <w:p w14:paraId="7B658065" w14:textId="2AF6402E" w:rsidR="000E3DDA" w:rsidRPr="00907F1F" w:rsidRDefault="002F6857" w:rsidP="003469C5">
      <w:pPr>
        <w:pStyle w:val="Ttulo1"/>
      </w:pPr>
      <w:bookmarkStart w:id="66" w:name="_Toc25146708"/>
      <w:r w:rsidRPr="00907F1F">
        <w:t>CUAR</w:t>
      </w:r>
      <w:r w:rsidR="000E3DDA" w:rsidRPr="00907F1F">
        <w:t>TO. Del estudio y resolución del asunto</w:t>
      </w:r>
      <w:bookmarkEnd w:id="66"/>
    </w:p>
    <w:p w14:paraId="2701BF93" w14:textId="77777777" w:rsidR="00CF1E3E" w:rsidRPr="00907F1F" w:rsidRDefault="00CF1E3E" w:rsidP="00CF1E3E"/>
    <w:p w14:paraId="708BA0A1" w14:textId="3D424FFC" w:rsidR="000E3DDA" w:rsidRPr="00907F1F" w:rsidRDefault="000E3DDA" w:rsidP="00BD6C5E">
      <w:pPr>
        <w:pStyle w:val="Prrafodelista"/>
        <w:keepNext/>
        <w:keepLines/>
        <w:numPr>
          <w:ilvl w:val="0"/>
          <w:numId w:val="8"/>
        </w:numPr>
        <w:spacing w:before="40"/>
        <w:outlineLvl w:val="1"/>
        <w:rPr>
          <w:rFonts w:ascii="Palatino Linotype" w:eastAsia="MS Gothic" w:hAnsi="Palatino Linotype" w:cs="Times New Roman"/>
          <w:b/>
          <w:szCs w:val="26"/>
        </w:rPr>
      </w:pPr>
      <w:bookmarkStart w:id="67" w:name="_Toc498528948"/>
      <w:bookmarkStart w:id="68" w:name="_Toc25146709"/>
      <w:r w:rsidRPr="00907F1F">
        <w:rPr>
          <w:rFonts w:ascii="Palatino Linotype" w:eastAsia="MS Gothic" w:hAnsi="Palatino Linotype" w:cs="Times New Roman"/>
          <w:b/>
          <w:szCs w:val="26"/>
        </w:rPr>
        <w:t>Del deber de las autoridades de promover, respetar, proteger y garantizar el derecho de acceso a la información pública.</w:t>
      </w:r>
      <w:bookmarkEnd w:id="67"/>
      <w:bookmarkEnd w:id="68"/>
      <w:r w:rsidRPr="00907F1F">
        <w:rPr>
          <w:rFonts w:ascii="Palatino Linotype" w:eastAsia="MS Gothic" w:hAnsi="Palatino Linotype" w:cs="Times New Roman"/>
          <w:b/>
          <w:szCs w:val="26"/>
        </w:rPr>
        <w:t xml:space="preserve"> </w:t>
      </w:r>
    </w:p>
    <w:p w14:paraId="379E39CC" w14:textId="77777777" w:rsidR="000E3DDA" w:rsidRPr="00907F1F" w:rsidRDefault="000E3DDA" w:rsidP="00BD6C5E">
      <w:pPr>
        <w:pStyle w:val="Prrafodelista"/>
        <w:rPr>
          <w:rFonts w:ascii="Palatino Linotype" w:eastAsia="MS Mincho" w:hAnsi="Palatino Linotype" w:cs="Arial"/>
        </w:rPr>
      </w:pPr>
    </w:p>
    <w:p w14:paraId="4C1C23F2" w14:textId="77777777" w:rsidR="000E3DDA" w:rsidRPr="00907F1F" w:rsidRDefault="000E3DDA" w:rsidP="00BD6C5E">
      <w:pPr>
        <w:pStyle w:val="Prrafodelista"/>
        <w:numPr>
          <w:ilvl w:val="0"/>
          <w:numId w:val="1"/>
        </w:numPr>
        <w:tabs>
          <w:tab w:val="left" w:pos="0"/>
        </w:tabs>
        <w:spacing w:line="360" w:lineRule="auto"/>
        <w:ind w:left="0" w:firstLine="0"/>
        <w:jc w:val="both"/>
        <w:rPr>
          <w:rFonts w:ascii="Palatino Linotype" w:eastAsia="MS Mincho" w:hAnsi="Palatino Linotype" w:cs="Times New Roman"/>
          <w:color w:val="000000"/>
        </w:rPr>
      </w:pPr>
      <w:r w:rsidRPr="00907F1F">
        <w:rPr>
          <w:rFonts w:ascii="Palatino Linotype" w:hAnsi="Palatino Linotype"/>
        </w:rPr>
        <w:t xml:space="preserve">Es menester precisar que este </w:t>
      </w:r>
      <w:r w:rsidRPr="00907F1F">
        <w:rPr>
          <w:rFonts w:ascii="Palatino Linotype" w:eastAsia="MS Mincho" w:hAnsi="Palatino Linotype" w:cs="Times New Roman"/>
          <w:color w:val="000000"/>
        </w:rPr>
        <w:t xml:space="preserve">Órgano Garante parte de que </w:t>
      </w:r>
      <w:r w:rsidRPr="00907F1F">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07F1F">
        <w:rPr>
          <w:rFonts w:ascii="Palatino Linotype" w:eastAsia="Times New Roman" w:hAnsi="Palatino Linotype" w:cs="Arial"/>
          <w:color w:val="000000"/>
        </w:rPr>
        <w:t xml:space="preserve"> </w:t>
      </w:r>
      <w:r w:rsidRPr="00907F1F">
        <w:rPr>
          <w:rFonts w:ascii="Palatino Linotype" w:eastAsia="Times New Roman" w:hAnsi="Palatino Linotype" w:cs="Arial"/>
          <w:b/>
          <w:color w:val="000000"/>
        </w:rPr>
        <w:t>SUJETO OBLIGADO</w:t>
      </w:r>
      <w:r w:rsidRPr="00907F1F">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07F1F">
        <w:rPr>
          <w:rFonts w:ascii="Palatino Linotype" w:eastAsia="Times New Roman" w:hAnsi="Palatino Linotype" w:cs="Arial"/>
          <w:b/>
          <w:color w:val="000000"/>
        </w:rPr>
        <w:t xml:space="preserve">Constitución Política de los Estados Unidos Mexicanos </w:t>
      </w:r>
      <w:r w:rsidRPr="00907F1F">
        <w:rPr>
          <w:rFonts w:ascii="Palatino Linotype" w:eastAsia="Times New Roman" w:hAnsi="Palatino Linotype" w:cs="Arial"/>
          <w:color w:val="000000"/>
        </w:rPr>
        <w:t xml:space="preserve">al señalar la obligación de “promover, </w:t>
      </w:r>
      <w:r w:rsidRPr="00907F1F">
        <w:rPr>
          <w:rFonts w:ascii="Palatino Linotype" w:eastAsia="Times New Roman" w:hAnsi="Palatino Linotype" w:cs="Arial"/>
          <w:b/>
          <w:color w:val="000000"/>
        </w:rPr>
        <w:t>respetar</w:t>
      </w:r>
      <w:r w:rsidRPr="00907F1F">
        <w:rPr>
          <w:rFonts w:ascii="Palatino Linotype" w:eastAsia="Times New Roman" w:hAnsi="Palatino Linotype" w:cs="Arial"/>
          <w:color w:val="000000"/>
        </w:rPr>
        <w:t xml:space="preserve">, proteger y </w:t>
      </w:r>
      <w:r w:rsidRPr="00907F1F">
        <w:rPr>
          <w:rFonts w:ascii="Palatino Linotype" w:eastAsia="Times New Roman" w:hAnsi="Palatino Linotype" w:cs="Arial"/>
          <w:b/>
          <w:color w:val="000000"/>
        </w:rPr>
        <w:t>garantizar</w:t>
      </w:r>
      <w:r w:rsidRPr="00907F1F">
        <w:rPr>
          <w:rFonts w:ascii="Palatino Linotype" w:eastAsia="Times New Roman" w:hAnsi="Palatino Linotype" w:cs="Arial"/>
          <w:color w:val="000000"/>
        </w:rPr>
        <w:t xml:space="preserve"> los derechos humanos”, entre los cuales se encuentra dicho derecho. </w:t>
      </w:r>
    </w:p>
    <w:p w14:paraId="572162E5" w14:textId="77777777" w:rsidR="00622A5C" w:rsidRPr="00907F1F" w:rsidRDefault="00622A5C" w:rsidP="00622A5C">
      <w:pPr>
        <w:pStyle w:val="Prrafodelista"/>
        <w:tabs>
          <w:tab w:val="left" w:pos="0"/>
        </w:tabs>
        <w:spacing w:line="360" w:lineRule="auto"/>
        <w:ind w:left="0"/>
        <w:jc w:val="both"/>
        <w:rPr>
          <w:rFonts w:ascii="Palatino Linotype" w:eastAsia="MS Mincho" w:hAnsi="Palatino Linotype" w:cs="Times New Roman"/>
          <w:color w:val="000000"/>
        </w:rPr>
      </w:pPr>
    </w:p>
    <w:p w14:paraId="1E3487BA" w14:textId="719F3190" w:rsidR="0092080F" w:rsidRPr="00907F1F" w:rsidRDefault="0092080F" w:rsidP="00BD6C5E">
      <w:pPr>
        <w:pStyle w:val="Prrafodelista"/>
        <w:numPr>
          <w:ilvl w:val="0"/>
          <w:numId w:val="1"/>
        </w:numPr>
        <w:tabs>
          <w:tab w:val="left" w:pos="0"/>
        </w:tabs>
        <w:spacing w:line="360" w:lineRule="auto"/>
        <w:ind w:left="0" w:firstLine="0"/>
        <w:jc w:val="both"/>
        <w:rPr>
          <w:rFonts w:ascii="Palatino Linotype" w:eastAsia="Times New Roman" w:hAnsi="Palatino Linotype"/>
        </w:rPr>
      </w:pPr>
      <w:r w:rsidRPr="00907F1F">
        <w:rPr>
          <w:rFonts w:ascii="Palatino Linotype" w:eastAsia="Times New Roman" w:hAnsi="Palatino Linotype"/>
        </w:rPr>
        <w:t xml:space="preserve">Ahora bien, el Derecho de Acceso a la Información Pública se define como: </w:t>
      </w:r>
      <w:r w:rsidRPr="00907F1F">
        <w:rPr>
          <w:rFonts w:ascii="Palatino Linotype" w:hAnsi="Palatino Linotype"/>
          <w:i/>
          <w:color w:val="000000"/>
        </w:rPr>
        <w:t>La igualdad de oportunidades para recibir, buscar e impartir información</w:t>
      </w:r>
      <w:r w:rsidRPr="00907F1F">
        <w:rPr>
          <w:rStyle w:val="Refdenotaalpie"/>
          <w:rFonts w:ascii="Palatino Linotype" w:hAnsi="Palatino Linotype"/>
          <w:i/>
          <w:color w:val="000000"/>
        </w:rPr>
        <w:footnoteReference w:id="2"/>
      </w:r>
      <w:r w:rsidRPr="00907F1F">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07F1F">
        <w:rPr>
          <w:rStyle w:val="Refdenotaalpie"/>
          <w:rFonts w:ascii="Palatino Linotype" w:hAnsi="Palatino Linotype"/>
          <w:i/>
          <w:color w:val="000000"/>
        </w:rPr>
        <w:footnoteReference w:id="3"/>
      </w:r>
      <w:r w:rsidRPr="00907F1F">
        <w:rPr>
          <w:rFonts w:ascii="Palatino Linotype" w:hAnsi="Palatino Linotype"/>
          <w:color w:val="000000"/>
        </w:rPr>
        <w:t>que se constituye como una herramienta fundamental para ejercer</w:t>
      </w:r>
      <w:r w:rsidRPr="00907F1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907F1F">
        <w:rPr>
          <w:rStyle w:val="Refdenotaalpie"/>
          <w:rFonts w:ascii="Palatino Linotype" w:hAnsi="Palatino Linotype"/>
          <w:i/>
          <w:color w:val="000000"/>
        </w:rPr>
        <w:footnoteReference w:id="4"/>
      </w:r>
      <w:r w:rsidRPr="00907F1F">
        <w:rPr>
          <w:rFonts w:ascii="Palatino Linotype" w:hAnsi="Palatino Linotype"/>
          <w:color w:val="000000"/>
        </w:rPr>
        <w:t>fomentando</w:t>
      </w:r>
      <w:r w:rsidRPr="00907F1F">
        <w:rPr>
          <w:rFonts w:ascii="Palatino Linotype" w:hAnsi="Palatino Linotype"/>
          <w:i/>
          <w:color w:val="000000"/>
        </w:rPr>
        <w:t xml:space="preserve"> la transparencia de las actividades estatales y </w:t>
      </w:r>
      <w:r w:rsidRPr="00907F1F">
        <w:rPr>
          <w:rFonts w:ascii="Palatino Linotype" w:hAnsi="Palatino Linotype"/>
          <w:color w:val="000000"/>
        </w:rPr>
        <w:t>promoviendo</w:t>
      </w:r>
      <w:r w:rsidRPr="00907F1F">
        <w:rPr>
          <w:rFonts w:ascii="Palatino Linotype" w:hAnsi="Palatino Linotype"/>
          <w:i/>
          <w:color w:val="000000"/>
        </w:rPr>
        <w:t xml:space="preserve"> la responsabilidad de los funcionarios sobre su gestión pública,</w:t>
      </w:r>
      <w:r w:rsidRPr="00907F1F">
        <w:rPr>
          <w:rStyle w:val="Refdenotaalpie"/>
          <w:rFonts w:ascii="Palatino Linotype" w:hAnsi="Palatino Linotype"/>
          <w:i/>
          <w:color w:val="000000"/>
        </w:rPr>
        <w:footnoteReference w:id="5"/>
      </w:r>
      <w:r w:rsidRPr="00907F1F">
        <w:rPr>
          <w:rFonts w:ascii="Palatino Linotype" w:hAnsi="Palatino Linotype"/>
          <w:color w:val="000000"/>
        </w:rPr>
        <w:t>que permite</w:t>
      </w:r>
      <w:r w:rsidRPr="00907F1F">
        <w:rPr>
          <w:rFonts w:ascii="Palatino Linotype" w:hAnsi="Palatino Linotype"/>
          <w:i/>
          <w:color w:val="000000"/>
        </w:rPr>
        <w:t xml:space="preserve"> saber qué están haciendo los gobiernos por sus pueblos, sin lo cual la verdad languidecería y la participación en el gobierno permanecería fragmentada</w:t>
      </w:r>
      <w:r w:rsidR="00622A5C" w:rsidRPr="00907F1F">
        <w:rPr>
          <w:rFonts w:ascii="Palatino Linotype" w:hAnsi="Palatino Linotype"/>
          <w:i/>
          <w:color w:val="000000"/>
        </w:rPr>
        <w:t>.</w:t>
      </w:r>
    </w:p>
    <w:p w14:paraId="375C791D" w14:textId="77777777" w:rsidR="00622A5C" w:rsidRPr="00907F1F" w:rsidRDefault="00622A5C" w:rsidP="00622A5C">
      <w:pPr>
        <w:pStyle w:val="Prrafodelista"/>
        <w:tabs>
          <w:tab w:val="left" w:pos="0"/>
        </w:tabs>
        <w:spacing w:line="360" w:lineRule="auto"/>
        <w:ind w:left="0"/>
        <w:jc w:val="both"/>
        <w:rPr>
          <w:rFonts w:ascii="Palatino Linotype" w:eastAsia="Times New Roman" w:hAnsi="Palatino Linotype"/>
        </w:rPr>
      </w:pPr>
    </w:p>
    <w:p w14:paraId="4A5E51BE" w14:textId="77777777" w:rsidR="0092080F" w:rsidRPr="00907F1F" w:rsidRDefault="0092080F" w:rsidP="00BD6C5E">
      <w:pPr>
        <w:pStyle w:val="Prrafodelista"/>
        <w:numPr>
          <w:ilvl w:val="0"/>
          <w:numId w:val="1"/>
        </w:numPr>
        <w:tabs>
          <w:tab w:val="left" w:pos="0"/>
        </w:tabs>
        <w:spacing w:line="360" w:lineRule="auto"/>
        <w:ind w:left="0" w:firstLine="0"/>
        <w:jc w:val="both"/>
        <w:rPr>
          <w:rFonts w:ascii="Palatino Linotype" w:eastAsia="Times New Roman" w:hAnsi="Palatino Linotype"/>
        </w:rPr>
      </w:pPr>
      <w:r w:rsidRPr="00907F1F">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33D4DF6" w14:textId="77777777" w:rsidR="00622A5C" w:rsidRPr="00907F1F" w:rsidRDefault="00622A5C" w:rsidP="00622A5C">
      <w:pPr>
        <w:pStyle w:val="Prrafodelista"/>
        <w:tabs>
          <w:tab w:val="left" w:pos="0"/>
        </w:tabs>
        <w:spacing w:line="360" w:lineRule="auto"/>
        <w:ind w:left="0"/>
        <w:jc w:val="both"/>
        <w:rPr>
          <w:rFonts w:ascii="Palatino Linotype" w:eastAsia="Times New Roman" w:hAnsi="Palatino Linotype"/>
        </w:rPr>
      </w:pPr>
    </w:p>
    <w:p w14:paraId="60CD8637" w14:textId="5331D447" w:rsidR="00984D34" w:rsidRPr="00907F1F" w:rsidRDefault="0092080F" w:rsidP="00BD6C5E">
      <w:pPr>
        <w:pStyle w:val="Prrafodelista"/>
        <w:numPr>
          <w:ilvl w:val="0"/>
          <w:numId w:val="1"/>
        </w:numPr>
        <w:tabs>
          <w:tab w:val="left" w:pos="0"/>
        </w:tabs>
        <w:spacing w:line="360" w:lineRule="auto"/>
        <w:ind w:left="0" w:firstLine="0"/>
        <w:jc w:val="both"/>
        <w:rPr>
          <w:rFonts w:ascii="Palatino Linotype" w:hAnsi="Palatino Linotype"/>
          <w:i/>
          <w:sz w:val="22"/>
          <w:szCs w:val="18"/>
        </w:rPr>
      </w:pPr>
      <w:r w:rsidRPr="00907F1F">
        <w:rPr>
          <w:rFonts w:ascii="Palatino Linotype" w:hAnsi="Palatino Linotype"/>
        </w:rPr>
        <w:lastRenderedPageBreak/>
        <w:t xml:space="preserve">Siendo importante señalar que el </w:t>
      </w:r>
      <w:r w:rsidRPr="00907F1F">
        <w:rPr>
          <w:rFonts w:ascii="Palatino Linotype" w:hAnsi="Palatino Linotype"/>
          <w:i/>
        </w:rPr>
        <w:t xml:space="preserve"> </w:t>
      </w:r>
      <w:r w:rsidRPr="00907F1F">
        <w:rPr>
          <w:rFonts w:ascii="Palatino Linotype" w:eastAsia="Times New Roman" w:hAnsi="Palatino Linotype"/>
        </w:rPr>
        <w:t xml:space="preserve"> </w:t>
      </w:r>
      <w:r w:rsidRPr="00907F1F">
        <w:rPr>
          <w:rFonts w:ascii="Palatino Linotype" w:eastAsia="Times New Roman" w:hAnsi="Palatino Linotype"/>
          <w:b/>
        </w:rPr>
        <w:t>SUJETO OBLIGADO</w:t>
      </w:r>
      <w:r w:rsidR="00392078" w:rsidRPr="00907F1F">
        <w:rPr>
          <w:rFonts w:ascii="Palatino Linotype" w:eastAsia="Times New Roman" w:hAnsi="Palatino Linotype"/>
          <w:b/>
        </w:rPr>
        <w:t xml:space="preserve"> </w:t>
      </w:r>
      <w:r w:rsidR="00622A5C" w:rsidRPr="00907F1F">
        <w:rPr>
          <w:rFonts w:ascii="Palatino Linotype" w:eastAsia="Times New Roman" w:hAnsi="Palatino Linotype"/>
        </w:rPr>
        <w:t xml:space="preserve">dio respuesta a las solicitudes de </w:t>
      </w:r>
      <w:r w:rsidR="00A76963" w:rsidRPr="00907F1F">
        <w:rPr>
          <w:rFonts w:ascii="Palatino Linotype" w:eastAsia="Times New Roman" w:hAnsi="Palatino Linotype"/>
        </w:rPr>
        <w:t xml:space="preserve">información a las que </w:t>
      </w:r>
      <w:r w:rsidR="00A76963" w:rsidRPr="00907F1F">
        <w:rPr>
          <w:rFonts w:ascii="Palatino Linotype" w:hAnsi="Palatino Linotype" w:cs="Arial"/>
        </w:rPr>
        <w:t xml:space="preserve">adjuntó </w:t>
      </w:r>
      <w:r w:rsidR="00F066FF" w:rsidRPr="00907F1F">
        <w:rPr>
          <w:rFonts w:ascii="Palatino Linotype" w:hAnsi="Palatino Linotype" w:cs="Arial"/>
        </w:rPr>
        <w:t xml:space="preserve">los registros de asistencia de los meses de febrero, septiembre y </w:t>
      </w:r>
      <w:r w:rsidR="0013307A" w:rsidRPr="00907F1F">
        <w:rPr>
          <w:rFonts w:ascii="Palatino Linotype" w:hAnsi="Palatino Linotype" w:cs="Arial"/>
        </w:rPr>
        <w:t xml:space="preserve">la primera quincena de </w:t>
      </w:r>
      <w:r w:rsidR="00F066FF" w:rsidRPr="00907F1F">
        <w:rPr>
          <w:rFonts w:ascii="Palatino Linotype" w:hAnsi="Palatino Linotype" w:cs="Arial"/>
        </w:rPr>
        <w:t>noviembre del año dos mil diecinueve</w:t>
      </w:r>
      <w:r w:rsidR="003515CD" w:rsidRPr="00907F1F">
        <w:rPr>
          <w:rFonts w:ascii="Palatino Linotype" w:hAnsi="Palatino Linotype" w:cs="Arial"/>
        </w:rPr>
        <w:t>, no entregando la información que solicitó</w:t>
      </w:r>
      <w:r w:rsidR="001A6B36" w:rsidRPr="00907F1F">
        <w:rPr>
          <w:rFonts w:ascii="Palatino Linotype" w:hAnsi="Palatino Linotype" w:cs="Arial"/>
        </w:rPr>
        <w:t xml:space="preserve">, sin embargo en relación a la lista del personal que ingreso a las oficinas en el mes de septiembre de dos mil diecinueve, respondió que la solicitud no es clara </w:t>
      </w:r>
      <w:r w:rsidRPr="00907F1F">
        <w:rPr>
          <w:rFonts w:ascii="Palatino Linotype" w:eastAsia="Times New Roman" w:hAnsi="Palatino Linotype"/>
        </w:rPr>
        <w:t xml:space="preserve">; situación que constituye una afectación </w:t>
      </w:r>
      <w:r w:rsidRPr="00907F1F">
        <w:rPr>
          <w:rFonts w:ascii="Palatino Linotype" w:hAnsi="Palatino Linotype" w:cs="Arial"/>
          <w:szCs w:val="23"/>
        </w:rPr>
        <w:t xml:space="preserve">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907F1F">
        <w:rPr>
          <w:rFonts w:ascii="Palatino Linotype" w:hAnsi="Palatino Linotype" w:cs="Arial"/>
          <w:szCs w:val="23"/>
          <w:u w:val="single"/>
        </w:rPr>
        <w:t>prevenir, investigar, sancionar y reparar las violaciones a los derechos humanos</w:t>
      </w:r>
      <w:r w:rsidRPr="00907F1F">
        <w:rPr>
          <w:rFonts w:ascii="Palatino Linotype" w:hAnsi="Palatino Linotype" w:cs="Arial"/>
          <w:szCs w:val="23"/>
        </w:rPr>
        <w:t xml:space="preserve">.  </w:t>
      </w:r>
    </w:p>
    <w:p w14:paraId="36DBC555" w14:textId="77777777" w:rsidR="00622A5C" w:rsidRPr="00907F1F" w:rsidRDefault="00622A5C" w:rsidP="00622A5C">
      <w:pPr>
        <w:pStyle w:val="Prrafodelista"/>
        <w:tabs>
          <w:tab w:val="left" w:pos="0"/>
        </w:tabs>
        <w:spacing w:line="360" w:lineRule="auto"/>
        <w:ind w:left="0"/>
        <w:jc w:val="both"/>
        <w:rPr>
          <w:rFonts w:ascii="Palatino Linotype" w:hAnsi="Palatino Linotype"/>
          <w:i/>
          <w:sz w:val="22"/>
          <w:szCs w:val="18"/>
        </w:rPr>
      </w:pPr>
    </w:p>
    <w:p w14:paraId="56DD44D6" w14:textId="0DE95692" w:rsidR="0092080F" w:rsidRPr="00907F1F" w:rsidRDefault="0092080F" w:rsidP="00BD6C5E">
      <w:pPr>
        <w:pStyle w:val="Prrafodelista"/>
        <w:numPr>
          <w:ilvl w:val="0"/>
          <w:numId w:val="1"/>
        </w:numPr>
        <w:tabs>
          <w:tab w:val="left" w:pos="0"/>
        </w:tabs>
        <w:spacing w:line="360" w:lineRule="auto"/>
        <w:ind w:left="0" w:firstLine="0"/>
        <w:jc w:val="both"/>
        <w:rPr>
          <w:rFonts w:ascii="Palatino Linotype" w:eastAsia="Times New Roman" w:hAnsi="Palatino Linotype"/>
        </w:rPr>
      </w:pPr>
      <w:r w:rsidRPr="00907F1F">
        <w:rPr>
          <w:rFonts w:ascii="Palatino Linotype" w:eastAsia="Times New Roman" w:hAnsi="Palatino Linotype"/>
        </w:rPr>
        <w:t xml:space="preserve">En este orden de ideas, la </w:t>
      </w:r>
      <w:r w:rsidRPr="00907F1F">
        <w:rPr>
          <w:rFonts w:ascii="Palatino Linotype" w:eastAsia="Times New Roman" w:hAnsi="Palatino Linotype"/>
          <w:b/>
        </w:rPr>
        <w:t xml:space="preserve">Ley de Transparencia y Acceso a la Información Pública del Estado de México y Municipios, </w:t>
      </w:r>
      <w:r w:rsidRPr="00907F1F">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907F1F">
        <w:rPr>
          <w:rFonts w:ascii="Palatino Linotype" w:eastAsia="Times New Roman" w:hAnsi="Palatino Linotype"/>
          <w:b/>
        </w:rPr>
        <w:t xml:space="preserve"> </w:t>
      </w:r>
      <w:r w:rsidRPr="00907F1F">
        <w:rPr>
          <w:rFonts w:ascii="Palatino Linotype" w:eastAsia="Times New Roman" w:hAnsi="Palatino Linotype"/>
        </w:rPr>
        <w:t xml:space="preserve">establece que </w:t>
      </w:r>
      <w:r w:rsidRPr="00907F1F">
        <w:rPr>
          <w:rFonts w:ascii="Palatino Linotype" w:eastAsia="Times New Roman" w:hAnsi="Palatino Linotype"/>
          <w:i/>
        </w:rPr>
        <w:t xml:space="preserve">el </w:t>
      </w:r>
      <w:r w:rsidRPr="00907F1F">
        <w:rPr>
          <w:rFonts w:ascii="Palatino Linotype" w:eastAsia="Times New Roman" w:hAnsi="Palatino Linotype"/>
          <w:i/>
          <w:u w:val="single"/>
        </w:rPr>
        <w:t>recurso de revisión</w:t>
      </w:r>
      <w:r w:rsidRPr="00907F1F">
        <w:rPr>
          <w:rFonts w:ascii="Palatino Linotype" w:eastAsia="Times New Roman" w:hAnsi="Palatino Linotype"/>
          <w:i/>
        </w:rPr>
        <w:t xml:space="preserve"> es la garantía secundaria mediante la cual se pretende reparar cualquier posible afectación al derecho de acceso a la información pública</w:t>
      </w:r>
      <w:r w:rsidRPr="00907F1F">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C9516FA" w14:textId="77777777" w:rsidR="004C4EF9" w:rsidRPr="00907F1F" w:rsidRDefault="004C4EF9" w:rsidP="004C4EF9">
      <w:pPr>
        <w:pStyle w:val="Prrafodelista"/>
        <w:rPr>
          <w:rFonts w:ascii="Palatino Linotype" w:eastAsia="Times New Roman" w:hAnsi="Palatino Linotype"/>
        </w:rPr>
      </w:pPr>
    </w:p>
    <w:p w14:paraId="681C9BE2" w14:textId="77777777" w:rsidR="004C4EF9" w:rsidRPr="00907F1F" w:rsidRDefault="004C4EF9" w:rsidP="004C4EF9">
      <w:pPr>
        <w:pStyle w:val="Prrafodelista"/>
        <w:tabs>
          <w:tab w:val="left" w:pos="0"/>
        </w:tabs>
        <w:spacing w:line="360" w:lineRule="auto"/>
        <w:ind w:left="0"/>
        <w:jc w:val="both"/>
        <w:rPr>
          <w:rFonts w:ascii="Palatino Linotype" w:eastAsia="Times New Roman" w:hAnsi="Palatino Linotype"/>
        </w:rPr>
      </w:pPr>
    </w:p>
    <w:p w14:paraId="735C1EF7" w14:textId="3692AA7D" w:rsidR="00E63865" w:rsidRPr="00907F1F" w:rsidRDefault="00D20AD3" w:rsidP="00BD6C5E">
      <w:pPr>
        <w:pStyle w:val="Ttulo1"/>
        <w:numPr>
          <w:ilvl w:val="0"/>
          <w:numId w:val="8"/>
        </w:numPr>
      </w:pPr>
      <w:bookmarkStart w:id="69" w:name="_Toc25146710"/>
      <w:r w:rsidRPr="00907F1F">
        <w:t>De la respuesta del Sujeto Obligado</w:t>
      </w:r>
      <w:r w:rsidR="0092080F" w:rsidRPr="00907F1F">
        <w:t>.</w:t>
      </w:r>
      <w:bookmarkEnd w:id="69"/>
    </w:p>
    <w:p w14:paraId="41894ACF" w14:textId="77777777" w:rsidR="00E63865" w:rsidRPr="00907F1F" w:rsidRDefault="00E63865" w:rsidP="00BD6C5E">
      <w:pPr>
        <w:rPr>
          <w:lang w:val="es-MX" w:eastAsia="en-US"/>
        </w:rPr>
      </w:pPr>
    </w:p>
    <w:p w14:paraId="1CE37001" w14:textId="1C9D7D58" w:rsidR="000E3DDA" w:rsidRPr="00907F1F" w:rsidRDefault="000E3DDA" w:rsidP="00A76963">
      <w:pPr>
        <w:pStyle w:val="Prrafodelista"/>
        <w:numPr>
          <w:ilvl w:val="0"/>
          <w:numId w:val="1"/>
        </w:numPr>
        <w:tabs>
          <w:tab w:val="left" w:pos="0"/>
        </w:tabs>
        <w:spacing w:line="360" w:lineRule="auto"/>
        <w:ind w:left="0" w:firstLine="0"/>
        <w:jc w:val="both"/>
        <w:rPr>
          <w:rFonts w:ascii="Palatino Linotype" w:eastAsia="Calibri" w:hAnsi="Palatino Linotype" w:cs="Times New Roman"/>
        </w:rPr>
      </w:pPr>
      <w:r w:rsidRPr="00907F1F">
        <w:rPr>
          <w:rFonts w:ascii="Palatino Linotype" w:eastAsia="Calibri" w:hAnsi="Palatino Linotype" w:cs="Times New Roman"/>
        </w:rPr>
        <w:t>En el Sistema de Acceso a la Información M</w:t>
      </w:r>
      <w:r w:rsidR="00984D34" w:rsidRPr="00907F1F">
        <w:rPr>
          <w:rFonts w:ascii="Palatino Linotype" w:eastAsia="Calibri" w:hAnsi="Palatino Linotype" w:cs="Times New Roman"/>
        </w:rPr>
        <w:t>exiquense (SAIMEX),  se registraron</w:t>
      </w:r>
      <w:r w:rsidR="00E54CDE" w:rsidRPr="00907F1F">
        <w:rPr>
          <w:rFonts w:ascii="Palatino Linotype" w:eastAsia="Calibri" w:hAnsi="Palatino Linotype" w:cs="Times New Roman"/>
        </w:rPr>
        <w:t xml:space="preserve"> </w:t>
      </w:r>
      <w:r w:rsidRPr="00907F1F">
        <w:rPr>
          <w:rFonts w:ascii="Palatino Linotype" w:eastAsia="Calibri" w:hAnsi="Palatino Linotype" w:cs="Times New Roman"/>
        </w:rPr>
        <w:t>la</w:t>
      </w:r>
      <w:r w:rsidR="00984D34" w:rsidRPr="00907F1F">
        <w:rPr>
          <w:rFonts w:ascii="Palatino Linotype" w:eastAsia="Calibri" w:hAnsi="Palatino Linotype" w:cs="Times New Roman"/>
        </w:rPr>
        <w:t>s</w:t>
      </w:r>
      <w:r w:rsidR="00E54CDE" w:rsidRPr="00907F1F">
        <w:rPr>
          <w:rFonts w:ascii="Palatino Linotype" w:eastAsia="Calibri" w:hAnsi="Palatino Linotype" w:cs="Times New Roman"/>
        </w:rPr>
        <w:t xml:space="preserve"> </w:t>
      </w:r>
      <w:r w:rsidRPr="00907F1F">
        <w:rPr>
          <w:rFonts w:ascii="Palatino Linotype" w:eastAsia="Calibri" w:hAnsi="Palatino Linotype" w:cs="Times New Roman"/>
        </w:rPr>
        <w:t>solicitud</w:t>
      </w:r>
      <w:r w:rsidR="00984D34" w:rsidRPr="00907F1F">
        <w:rPr>
          <w:rFonts w:ascii="Palatino Linotype" w:eastAsia="Calibri" w:hAnsi="Palatino Linotype" w:cs="Times New Roman"/>
        </w:rPr>
        <w:t>es</w:t>
      </w:r>
      <w:r w:rsidRPr="00907F1F">
        <w:rPr>
          <w:rFonts w:ascii="Palatino Linotype" w:eastAsia="Calibri" w:hAnsi="Palatino Linotype" w:cs="Times New Roman"/>
        </w:rPr>
        <w:t xml:space="preserve"> de información </w:t>
      </w:r>
      <w:r w:rsidR="003515CD" w:rsidRPr="00907F1F">
        <w:rPr>
          <w:rFonts w:ascii="Palatino Linotype" w:eastAsia="Calibri" w:hAnsi="Palatino Linotype" w:cs="Arial"/>
          <w:b/>
          <w:lang w:val="es-ES"/>
        </w:rPr>
        <w:t>00418/SIMOGUER/IP/2019, 00416/SIMOGUER/IP/2019, 00425/SIMOGUER/IP/2019  y 00524/SIMOGUER/IP/2019</w:t>
      </w:r>
      <w:r w:rsidR="007235B0" w:rsidRPr="00907F1F">
        <w:rPr>
          <w:rFonts w:ascii="Palatino Linotype" w:eastAsia="Calibri" w:hAnsi="Palatino Linotype" w:cs="Arial"/>
          <w:b/>
          <w:lang w:val="es-ES"/>
        </w:rPr>
        <w:t xml:space="preserve">, </w:t>
      </w:r>
      <w:r w:rsidRPr="00907F1F">
        <w:rPr>
          <w:rFonts w:ascii="Palatino Linotype" w:eastAsia="Calibri" w:hAnsi="Palatino Linotype" w:cs="Times New Roman"/>
        </w:rPr>
        <w:t>mediante la</w:t>
      </w:r>
      <w:r w:rsidR="00984D34" w:rsidRPr="00907F1F">
        <w:rPr>
          <w:rFonts w:ascii="Palatino Linotype" w:eastAsia="Calibri" w:hAnsi="Palatino Linotype" w:cs="Times New Roman"/>
        </w:rPr>
        <w:t>s</w:t>
      </w:r>
      <w:r w:rsidRPr="00907F1F">
        <w:rPr>
          <w:rFonts w:ascii="Palatino Linotype" w:eastAsia="Calibri" w:hAnsi="Palatino Linotype" w:cs="Times New Roman"/>
        </w:rPr>
        <w:t xml:space="preserve"> cual</w:t>
      </w:r>
      <w:r w:rsidR="00984D34" w:rsidRPr="00907F1F">
        <w:rPr>
          <w:rFonts w:ascii="Palatino Linotype" w:eastAsia="Calibri" w:hAnsi="Palatino Linotype" w:cs="Times New Roman"/>
        </w:rPr>
        <w:t>es</w:t>
      </w:r>
      <w:r w:rsidRPr="00907F1F">
        <w:rPr>
          <w:rFonts w:ascii="Palatino Linotype" w:eastAsia="Calibri" w:hAnsi="Palatino Linotype" w:cs="Times New Roman"/>
        </w:rPr>
        <w:t xml:space="preserve"> el solicitante requirió</w:t>
      </w:r>
      <w:r w:rsidR="003515CD" w:rsidRPr="00907F1F">
        <w:rPr>
          <w:rFonts w:ascii="Palatino Linotype" w:eastAsia="Calibri" w:hAnsi="Palatino Linotype" w:cs="Times New Roman"/>
        </w:rPr>
        <w:t xml:space="preserve"> </w:t>
      </w:r>
      <w:r w:rsidRPr="00907F1F">
        <w:rPr>
          <w:rFonts w:ascii="Palatino Linotype" w:eastAsia="Calibri" w:hAnsi="Palatino Linotype" w:cs="Times New Roman"/>
        </w:rPr>
        <w:t xml:space="preserve">del </w:t>
      </w:r>
      <w:r w:rsidRPr="00907F1F">
        <w:rPr>
          <w:rFonts w:ascii="Palatino Linotype" w:eastAsia="Calibri" w:hAnsi="Palatino Linotype" w:cs="Times New Roman"/>
          <w:b/>
        </w:rPr>
        <w:t>SUJETO OBLIGADO</w:t>
      </w:r>
      <w:r w:rsidRPr="00907F1F">
        <w:rPr>
          <w:rFonts w:ascii="Palatino Linotype" w:eastAsia="Calibri" w:hAnsi="Palatino Linotype" w:cs="Times New Roman"/>
        </w:rPr>
        <w:t xml:space="preserve"> lo siguiente: </w:t>
      </w:r>
    </w:p>
    <w:p w14:paraId="0BE212B6" w14:textId="77777777" w:rsidR="003515CD" w:rsidRPr="00907F1F" w:rsidRDefault="003515CD" w:rsidP="003515CD">
      <w:pPr>
        <w:pStyle w:val="Prrafodelista"/>
        <w:tabs>
          <w:tab w:val="left" w:pos="0"/>
        </w:tabs>
        <w:spacing w:line="360" w:lineRule="auto"/>
        <w:ind w:left="0"/>
        <w:jc w:val="both"/>
        <w:rPr>
          <w:rFonts w:ascii="Palatino Linotype" w:eastAsia="Calibri" w:hAnsi="Palatino Linotype" w:cs="Times New Roman"/>
        </w:rPr>
      </w:pPr>
    </w:p>
    <w:p w14:paraId="7AF47B6D" w14:textId="1499CA83" w:rsidR="003515CD" w:rsidRPr="00907F1F" w:rsidRDefault="003515CD" w:rsidP="003515CD">
      <w:pPr>
        <w:pStyle w:val="Prrafodelista"/>
        <w:numPr>
          <w:ilvl w:val="0"/>
          <w:numId w:val="41"/>
        </w:numPr>
        <w:tabs>
          <w:tab w:val="left" w:pos="0"/>
        </w:tabs>
        <w:spacing w:line="360" w:lineRule="auto"/>
        <w:jc w:val="both"/>
        <w:rPr>
          <w:rFonts w:ascii="Palatino Linotype" w:eastAsia="Calibri" w:hAnsi="Palatino Linotype" w:cs="Times New Roman"/>
        </w:rPr>
      </w:pPr>
      <w:r w:rsidRPr="00907F1F">
        <w:rPr>
          <w:rFonts w:ascii="Palatino Linotype" w:eastAsia="Calibri" w:hAnsi="Palatino Linotype" w:cs="Times New Roman"/>
        </w:rPr>
        <w:t>Registro de asistencia del personal del mes de septiembre de dos mil diecinueve;</w:t>
      </w:r>
    </w:p>
    <w:p w14:paraId="5E4D032E" w14:textId="31518266" w:rsidR="003515CD" w:rsidRPr="00907F1F" w:rsidRDefault="003515CD" w:rsidP="003515CD">
      <w:pPr>
        <w:pStyle w:val="Prrafodelista"/>
        <w:numPr>
          <w:ilvl w:val="0"/>
          <w:numId w:val="41"/>
        </w:numPr>
        <w:tabs>
          <w:tab w:val="left" w:pos="0"/>
        </w:tabs>
        <w:spacing w:line="360" w:lineRule="auto"/>
        <w:jc w:val="both"/>
        <w:rPr>
          <w:rFonts w:ascii="Palatino Linotype" w:eastAsia="Calibri" w:hAnsi="Palatino Linotype" w:cs="Times New Roman"/>
        </w:rPr>
      </w:pPr>
      <w:r w:rsidRPr="00907F1F">
        <w:rPr>
          <w:rFonts w:ascii="Palatino Linotype" w:eastAsia="Calibri" w:hAnsi="Palatino Linotype" w:cs="Times New Roman"/>
        </w:rPr>
        <w:t>Registro de asistencia del personal del mes de febrero de dos mil diecinueve;</w:t>
      </w:r>
    </w:p>
    <w:p w14:paraId="1FBAD0FD" w14:textId="6D12CC8F" w:rsidR="003515CD" w:rsidRPr="00907F1F" w:rsidRDefault="003515CD" w:rsidP="003515CD">
      <w:pPr>
        <w:pStyle w:val="Prrafodelista"/>
        <w:numPr>
          <w:ilvl w:val="0"/>
          <w:numId w:val="41"/>
        </w:numPr>
        <w:tabs>
          <w:tab w:val="left" w:pos="0"/>
        </w:tabs>
        <w:spacing w:line="360" w:lineRule="auto"/>
        <w:jc w:val="both"/>
        <w:rPr>
          <w:rFonts w:ascii="Palatino Linotype" w:eastAsia="Calibri" w:hAnsi="Palatino Linotype" w:cs="Times New Roman"/>
        </w:rPr>
      </w:pPr>
      <w:r w:rsidRPr="00907F1F">
        <w:rPr>
          <w:rFonts w:ascii="Palatino Linotype" w:eastAsia="Calibri" w:hAnsi="Palatino Linotype" w:cs="Times New Roman"/>
        </w:rPr>
        <w:t>La lista del personal que ingreso a las oficinas en el mes de septiembre de dos mil diecinueve;</w:t>
      </w:r>
    </w:p>
    <w:p w14:paraId="053E7EB1" w14:textId="7EFE03D0" w:rsidR="003515CD" w:rsidRPr="00907F1F" w:rsidRDefault="003515CD" w:rsidP="003515CD">
      <w:pPr>
        <w:pStyle w:val="Prrafodelista"/>
        <w:numPr>
          <w:ilvl w:val="0"/>
          <w:numId w:val="41"/>
        </w:numPr>
        <w:tabs>
          <w:tab w:val="left" w:pos="0"/>
        </w:tabs>
        <w:spacing w:line="360" w:lineRule="auto"/>
        <w:jc w:val="both"/>
        <w:rPr>
          <w:rFonts w:ascii="Palatino Linotype" w:eastAsia="Calibri" w:hAnsi="Palatino Linotype" w:cs="Times New Roman"/>
        </w:rPr>
      </w:pPr>
      <w:r w:rsidRPr="00907F1F">
        <w:rPr>
          <w:rFonts w:ascii="Palatino Linotype" w:eastAsia="Calibri" w:hAnsi="Palatino Linotype" w:cs="Times New Roman"/>
        </w:rPr>
        <w:t>La lista de los asistieron a trabajar en la primer quincen</w:t>
      </w:r>
      <w:r w:rsidR="0013307A" w:rsidRPr="00907F1F">
        <w:rPr>
          <w:rFonts w:ascii="Palatino Linotype" w:eastAsia="Calibri" w:hAnsi="Palatino Linotype" w:cs="Times New Roman"/>
        </w:rPr>
        <w:t>a de noviembre del año dos mil diecinueve.</w:t>
      </w:r>
    </w:p>
    <w:p w14:paraId="1F044D76" w14:textId="77777777" w:rsidR="003515CD" w:rsidRPr="00907F1F" w:rsidRDefault="003515CD" w:rsidP="003515CD">
      <w:pPr>
        <w:tabs>
          <w:tab w:val="left" w:pos="0"/>
        </w:tabs>
        <w:spacing w:line="360" w:lineRule="auto"/>
        <w:jc w:val="both"/>
        <w:rPr>
          <w:rFonts w:ascii="Palatino Linotype" w:eastAsia="Calibri" w:hAnsi="Palatino Linotype" w:cs="Times New Roman"/>
        </w:rPr>
      </w:pPr>
    </w:p>
    <w:p w14:paraId="1A9D3F40" w14:textId="7DBAE5BE" w:rsidR="00547234" w:rsidRPr="00907F1F" w:rsidRDefault="00F76802" w:rsidP="00F76802">
      <w:pPr>
        <w:pStyle w:val="Prrafodelista"/>
        <w:numPr>
          <w:ilvl w:val="0"/>
          <w:numId w:val="1"/>
        </w:numPr>
        <w:tabs>
          <w:tab w:val="left" w:pos="0"/>
        </w:tabs>
        <w:spacing w:line="360" w:lineRule="auto"/>
        <w:ind w:left="0" w:firstLine="0"/>
        <w:jc w:val="both"/>
        <w:rPr>
          <w:rFonts w:ascii="Palatino Linotype" w:eastAsia="MS Gothic" w:hAnsi="Palatino Linotype" w:cs="Times New Roman"/>
          <w:b/>
          <w:szCs w:val="26"/>
        </w:rPr>
      </w:pPr>
      <w:r w:rsidRPr="00907F1F">
        <w:rPr>
          <w:rFonts w:ascii="Palatino Linotype" w:hAnsi="Palatino Linotype" w:cs="Arial"/>
        </w:rPr>
        <w:t xml:space="preserve">De las constancias que obran en el expediente, se advierte que el </w:t>
      </w:r>
      <w:r w:rsidRPr="00907F1F">
        <w:rPr>
          <w:rFonts w:ascii="Palatino Linotype" w:hAnsi="Palatino Linotype" w:cs="Arial"/>
          <w:b/>
        </w:rPr>
        <w:t xml:space="preserve">SUJETO OBLIGADO </w:t>
      </w:r>
      <w:r w:rsidRPr="00907F1F">
        <w:rPr>
          <w:rFonts w:ascii="Palatino Linotype" w:hAnsi="Palatino Linotype" w:cs="Arial"/>
        </w:rPr>
        <w:t xml:space="preserve">respondió a los requerimientos descritos en los incisos a), b) y d) </w:t>
      </w:r>
      <w:r w:rsidRPr="00907F1F">
        <w:rPr>
          <w:rFonts w:ascii="Palatino Linotype" w:eastAsia="MS Gothic" w:hAnsi="Palatino Linotype" w:cs="Times New Roman"/>
          <w:szCs w:val="26"/>
        </w:rPr>
        <w:t xml:space="preserve">remitiendo los documentos en los que se observan </w:t>
      </w:r>
      <w:r w:rsidR="0013307A" w:rsidRPr="00907F1F">
        <w:rPr>
          <w:rFonts w:ascii="Palatino Linotype" w:hAnsi="Palatino Linotype" w:cs="Arial"/>
        </w:rPr>
        <w:t>los registros de asistencia de los meses de febrero, septiembre y la primera quincena de noviembre del año dos mil diecinueve.</w:t>
      </w:r>
    </w:p>
    <w:p w14:paraId="3E2AD9F3" w14:textId="77777777" w:rsidR="00F76802" w:rsidRPr="00907F1F" w:rsidRDefault="00F76802" w:rsidP="00F76802">
      <w:pPr>
        <w:pStyle w:val="Prrafodelista"/>
        <w:tabs>
          <w:tab w:val="left" w:pos="0"/>
        </w:tabs>
        <w:spacing w:line="360" w:lineRule="auto"/>
        <w:ind w:left="0"/>
        <w:jc w:val="both"/>
        <w:rPr>
          <w:rFonts w:ascii="Palatino Linotype" w:eastAsia="MS Gothic" w:hAnsi="Palatino Linotype" w:cs="Times New Roman"/>
          <w:b/>
          <w:szCs w:val="26"/>
        </w:rPr>
      </w:pPr>
    </w:p>
    <w:p w14:paraId="45B22A26" w14:textId="58D658FB" w:rsidR="0013307A" w:rsidRPr="00907F1F" w:rsidRDefault="00F76802" w:rsidP="00F76802">
      <w:pPr>
        <w:pStyle w:val="Prrafodelista"/>
        <w:numPr>
          <w:ilvl w:val="0"/>
          <w:numId w:val="1"/>
        </w:numPr>
        <w:tabs>
          <w:tab w:val="left" w:pos="0"/>
        </w:tabs>
        <w:spacing w:line="360" w:lineRule="auto"/>
        <w:ind w:left="0" w:firstLine="0"/>
        <w:jc w:val="both"/>
        <w:rPr>
          <w:rFonts w:ascii="Palatino Linotype" w:eastAsia="MS Gothic" w:hAnsi="Palatino Linotype" w:cs="Times New Roman"/>
          <w:b/>
          <w:szCs w:val="26"/>
        </w:rPr>
      </w:pPr>
      <w:r w:rsidRPr="00907F1F">
        <w:rPr>
          <w:rFonts w:ascii="Palatino Linotype" w:eastAsia="MS Gothic" w:hAnsi="Palatino Linotype" w:cs="Times New Roman"/>
          <w:szCs w:val="26"/>
        </w:rPr>
        <w:lastRenderedPageBreak/>
        <w:t>Documentos que una vez analizados se advierte que contienen la información requerida por el particular al momento de formular la solicitud de informaci</w:t>
      </w:r>
      <w:r w:rsidR="006D17B2" w:rsidRPr="00907F1F">
        <w:rPr>
          <w:rFonts w:ascii="Palatino Linotype" w:eastAsia="MS Gothic" w:hAnsi="Palatino Linotype" w:cs="Times New Roman"/>
          <w:szCs w:val="26"/>
        </w:rPr>
        <w:t xml:space="preserve">ón. </w:t>
      </w:r>
    </w:p>
    <w:p w14:paraId="3ACF59C7" w14:textId="77777777" w:rsidR="006D17B2" w:rsidRPr="00907F1F" w:rsidRDefault="006D17B2" w:rsidP="006D17B2">
      <w:pPr>
        <w:pStyle w:val="Prrafodelista"/>
        <w:rPr>
          <w:rFonts w:ascii="Palatino Linotype" w:eastAsia="MS Gothic" w:hAnsi="Palatino Linotype" w:cs="Times New Roman"/>
          <w:b/>
          <w:szCs w:val="26"/>
        </w:rPr>
      </w:pPr>
    </w:p>
    <w:p w14:paraId="55FEE494" w14:textId="288CD8B4" w:rsidR="006D17B2" w:rsidRPr="00907F1F" w:rsidRDefault="006D17B2" w:rsidP="006D17B2">
      <w:pPr>
        <w:pStyle w:val="Prrafodelista"/>
        <w:numPr>
          <w:ilvl w:val="0"/>
          <w:numId w:val="1"/>
        </w:numPr>
        <w:spacing w:before="240" w:after="240" w:line="360" w:lineRule="auto"/>
        <w:ind w:left="0" w:firstLine="0"/>
        <w:jc w:val="both"/>
        <w:rPr>
          <w:rFonts w:ascii="Palatino Linotype" w:hAnsi="Palatino Linotype" w:cs="Arial"/>
        </w:rPr>
      </w:pPr>
      <w:r w:rsidRPr="00907F1F">
        <w:rPr>
          <w:rFonts w:ascii="Palatino Linotype" w:eastAsia="MS Gothic" w:hAnsi="Palatino Linotype" w:cs="Times New Roman"/>
          <w:szCs w:val="26"/>
        </w:rPr>
        <w:t>En este sentido es</w:t>
      </w:r>
      <w:r w:rsidRPr="00907F1F">
        <w:rPr>
          <w:rFonts w:ascii="Palatino Linotype" w:eastAsia="Times New Roman" w:hAnsi="Palatino Linotype" w:cs="Times New Roman"/>
          <w:bCs/>
          <w:lang w:eastAsia="es-MX"/>
        </w:rPr>
        <w:t xml:space="preserve">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2E93DA8F" w14:textId="77777777" w:rsidR="006D17B2" w:rsidRPr="00907F1F" w:rsidRDefault="006D17B2" w:rsidP="006D17B2">
      <w:pPr>
        <w:pStyle w:val="Prrafodelista"/>
        <w:spacing w:before="240" w:after="240" w:line="360" w:lineRule="auto"/>
        <w:ind w:left="0"/>
        <w:jc w:val="both"/>
        <w:rPr>
          <w:rFonts w:ascii="Palatino Linotype" w:hAnsi="Palatino Linotype" w:cs="Arial"/>
        </w:rPr>
      </w:pPr>
    </w:p>
    <w:p w14:paraId="79345CCA" w14:textId="77777777" w:rsidR="006D17B2" w:rsidRPr="00907F1F" w:rsidRDefault="006D17B2" w:rsidP="006D17B2">
      <w:pPr>
        <w:pStyle w:val="Prrafodelista"/>
        <w:numPr>
          <w:ilvl w:val="0"/>
          <w:numId w:val="1"/>
        </w:numPr>
        <w:spacing w:before="240" w:after="360" w:line="360" w:lineRule="auto"/>
        <w:ind w:left="0" w:right="49" w:firstLine="0"/>
        <w:jc w:val="both"/>
        <w:rPr>
          <w:rFonts w:ascii="Palatino Linotype" w:eastAsia="Times New Roman" w:hAnsi="Palatino Linotype" w:cs="Arial"/>
          <w:bCs/>
          <w:lang w:eastAsia="es-MX"/>
        </w:rPr>
      </w:pPr>
      <w:r w:rsidRPr="00907F1F">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68D89E1A" w14:textId="77777777" w:rsidR="006D17B2" w:rsidRPr="00907F1F" w:rsidRDefault="006D17B2" w:rsidP="006D17B2">
      <w:pPr>
        <w:spacing w:before="240" w:after="360" w:line="360" w:lineRule="auto"/>
        <w:ind w:left="567" w:right="616"/>
        <w:jc w:val="both"/>
        <w:rPr>
          <w:rFonts w:ascii="Palatino Linotype" w:eastAsia="Times New Roman" w:hAnsi="Palatino Linotype" w:cs="Arial"/>
          <w:bCs/>
          <w:sz w:val="22"/>
          <w:szCs w:val="22"/>
          <w:lang w:eastAsia="es-MX"/>
        </w:rPr>
      </w:pPr>
      <w:r w:rsidRPr="00907F1F">
        <w:rPr>
          <w:rFonts w:ascii="Palatino Linotype" w:eastAsia="Times New Roman" w:hAnsi="Palatino Linotype" w:cs="Arial"/>
          <w:bCs/>
          <w:i/>
          <w:iCs/>
          <w:sz w:val="22"/>
          <w:szCs w:val="22"/>
          <w:lang w:eastAsia="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w:t>
      </w:r>
      <w:r w:rsidRPr="00907F1F">
        <w:rPr>
          <w:rFonts w:ascii="Palatino Linotype" w:eastAsia="Times New Roman" w:hAnsi="Palatino Linotype" w:cs="Arial"/>
          <w:bCs/>
          <w:i/>
          <w:iCs/>
          <w:sz w:val="22"/>
          <w:szCs w:val="22"/>
          <w:lang w:eastAsia="es-MX"/>
        </w:rPr>
        <w:lastRenderedPageBreak/>
        <w:t>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D449330" w14:textId="0EE450E3" w:rsidR="006D17B2" w:rsidRPr="00907F1F" w:rsidRDefault="006D17B2" w:rsidP="00F76802">
      <w:pPr>
        <w:pStyle w:val="Prrafodelista"/>
        <w:numPr>
          <w:ilvl w:val="0"/>
          <w:numId w:val="1"/>
        </w:numPr>
        <w:tabs>
          <w:tab w:val="left" w:pos="0"/>
        </w:tabs>
        <w:spacing w:line="360" w:lineRule="auto"/>
        <w:ind w:left="0" w:firstLine="0"/>
        <w:jc w:val="both"/>
        <w:rPr>
          <w:rFonts w:ascii="Palatino Linotype" w:eastAsia="MS Gothic" w:hAnsi="Palatino Linotype" w:cs="Times New Roman"/>
          <w:b/>
          <w:szCs w:val="26"/>
        </w:rPr>
      </w:pPr>
      <w:r w:rsidRPr="00907F1F">
        <w:rPr>
          <w:rFonts w:ascii="Palatino Linotype" w:eastAsia="MS Gothic" w:hAnsi="Palatino Linotype" w:cs="Times New Roman"/>
          <w:szCs w:val="26"/>
        </w:rPr>
        <w:t>Ahora bien, por cuanto hace infor</w:t>
      </w:r>
      <w:r w:rsidR="001A6B36" w:rsidRPr="00907F1F">
        <w:rPr>
          <w:rFonts w:ascii="Palatino Linotype" w:eastAsia="MS Gothic" w:hAnsi="Palatino Linotype" w:cs="Times New Roman"/>
          <w:szCs w:val="26"/>
        </w:rPr>
        <w:t xml:space="preserve">mación requerida en el inciso c) relativo a la lista de personal que ingreso a las oficinas en el mes de septiembre de dos mil diecinueve el </w:t>
      </w:r>
      <w:r w:rsidR="001A6B36" w:rsidRPr="00907F1F">
        <w:rPr>
          <w:rFonts w:ascii="Palatino Linotype" w:eastAsia="MS Gothic" w:hAnsi="Palatino Linotype" w:cs="Times New Roman"/>
          <w:b/>
          <w:szCs w:val="26"/>
        </w:rPr>
        <w:t xml:space="preserve">SUJETO OBLIGADO </w:t>
      </w:r>
      <w:r w:rsidR="001A6B36" w:rsidRPr="00907F1F">
        <w:rPr>
          <w:rFonts w:ascii="Palatino Linotype" w:eastAsia="MS Gothic" w:hAnsi="Palatino Linotype" w:cs="Times New Roman"/>
          <w:szCs w:val="26"/>
        </w:rPr>
        <w:t xml:space="preserve">respondió que la solicitud no fue clara. </w:t>
      </w:r>
    </w:p>
    <w:p w14:paraId="4D00EBA2" w14:textId="77777777" w:rsidR="001A6B36" w:rsidRPr="00907F1F" w:rsidRDefault="001A6B36" w:rsidP="001A6B36">
      <w:pPr>
        <w:pStyle w:val="Prrafodelista"/>
        <w:tabs>
          <w:tab w:val="left" w:pos="0"/>
        </w:tabs>
        <w:spacing w:line="360" w:lineRule="auto"/>
        <w:ind w:left="0"/>
        <w:jc w:val="both"/>
        <w:rPr>
          <w:rFonts w:ascii="Palatino Linotype" w:eastAsia="MS Gothic" w:hAnsi="Palatino Linotype" w:cs="Times New Roman"/>
          <w:b/>
          <w:szCs w:val="26"/>
        </w:rPr>
      </w:pPr>
    </w:p>
    <w:p w14:paraId="537C0B9D" w14:textId="11A98FBD" w:rsidR="006D17B2" w:rsidRPr="00907F1F" w:rsidRDefault="001A6B36" w:rsidP="001A6B36">
      <w:pPr>
        <w:pStyle w:val="Prrafodelista"/>
        <w:numPr>
          <w:ilvl w:val="0"/>
          <w:numId w:val="1"/>
        </w:numPr>
        <w:tabs>
          <w:tab w:val="left" w:pos="0"/>
        </w:tabs>
        <w:spacing w:line="360" w:lineRule="auto"/>
        <w:ind w:left="0" w:firstLine="0"/>
        <w:jc w:val="both"/>
        <w:rPr>
          <w:rFonts w:ascii="Palatino Linotype" w:eastAsia="MS Gothic" w:hAnsi="Palatino Linotype" w:cs="Times New Roman"/>
          <w:b/>
          <w:szCs w:val="26"/>
        </w:rPr>
      </w:pPr>
      <w:r w:rsidRPr="00907F1F">
        <w:rPr>
          <w:rFonts w:ascii="Palatino Linotype" w:eastAsia="MS Gothic" w:hAnsi="Palatino Linotype" w:cs="Times New Roman"/>
          <w:szCs w:val="26"/>
        </w:rPr>
        <w:t xml:space="preserve">En este sentido es de señalar que por cuanto hace a las listas de asistencia de personal que ingresa a las oficinas, es de señalar que por tratarse del registro de personas físicas que no podría ser servidores públicos, al contener nombre y datos de particulares, es información que tiene el carácter de confidencial de acuerdo a lo dispuesto en el artículo 143 fracción I de la </w:t>
      </w:r>
      <w:r w:rsidRPr="00907F1F">
        <w:rPr>
          <w:rFonts w:ascii="Palatino Linotype" w:eastAsia="Calibri" w:hAnsi="Palatino Linotype" w:cs="Arial"/>
          <w:b/>
          <w:lang w:val="es-ES"/>
        </w:rPr>
        <w:t xml:space="preserve">Ley de Transparencia y Acceso a la Información Pública del Estado de México y Municipios </w:t>
      </w:r>
      <w:r w:rsidRPr="00907F1F">
        <w:rPr>
          <w:rFonts w:ascii="Palatino Linotype" w:eastAsia="Calibri" w:hAnsi="Palatino Linotype" w:cs="Arial"/>
          <w:lang w:val="es-ES"/>
        </w:rPr>
        <w:t xml:space="preserve">que en su texto literal dice: </w:t>
      </w:r>
    </w:p>
    <w:p w14:paraId="30FC0427" w14:textId="77777777" w:rsidR="001A6B36" w:rsidRPr="00907F1F" w:rsidRDefault="001A6B36" w:rsidP="001A6B36">
      <w:pPr>
        <w:pStyle w:val="Prrafodelista"/>
        <w:rPr>
          <w:rFonts w:ascii="Palatino Linotype" w:eastAsia="MS Gothic" w:hAnsi="Palatino Linotype" w:cs="Times New Roman"/>
          <w:b/>
          <w:szCs w:val="26"/>
        </w:rPr>
      </w:pPr>
    </w:p>
    <w:p w14:paraId="260B2CA7" w14:textId="77777777" w:rsidR="001A6B36" w:rsidRPr="00907F1F" w:rsidRDefault="001A6B36" w:rsidP="001A6B36">
      <w:pPr>
        <w:pStyle w:val="Prrafodelista"/>
        <w:spacing w:line="360" w:lineRule="auto"/>
        <w:ind w:left="851" w:right="616"/>
        <w:jc w:val="both"/>
        <w:rPr>
          <w:rFonts w:ascii="Palatino Linotype" w:hAnsi="Palatino Linotype"/>
          <w:i/>
          <w:sz w:val="22"/>
          <w:szCs w:val="22"/>
        </w:rPr>
      </w:pPr>
      <w:r w:rsidRPr="00907F1F">
        <w:rPr>
          <w:rFonts w:ascii="Palatino Linotype" w:hAnsi="Palatino Linotype"/>
          <w:i/>
          <w:sz w:val="22"/>
          <w:szCs w:val="22"/>
        </w:rPr>
        <w:t>“</w:t>
      </w:r>
      <w:r w:rsidRPr="00907F1F">
        <w:rPr>
          <w:rFonts w:ascii="Palatino Linotype" w:hAnsi="Palatino Linotype"/>
          <w:b/>
          <w:i/>
          <w:sz w:val="22"/>
          <w:szCs w:val="22"/>
        </w:rPr>
        <w:t>Artículo 143</w:t>
      </w:r>
      <w:r w:rsidRPr="00907F1F">
        <w:rPr>
          <w:rFonts w:ascii="Palatino Linotype" w:hAnsi="Palatino Linotype"/>
          <w:i/>
          <w:sz w:val="22"/>
          <w:szCs w:val="22"/>
        </w:rPr>
        <w:t>. Para los efectos de esta Ley se considera información confidencial, la clasificada como tal, de manera permanente, por su naturaleza, cuando:</w:t>
      </w:r>
    </w:p>
    <w:p w14:paraId="15BCCF19" w14:textId="77777777" w:rsidR="001A6B36" w:rsidRPr="00907F1F" w:rsidRDefault="001A6B36" w:rsidP="001A6B36">
      <w:pPr>
        <w:pStyle w:val="Prrafodelista"/>
        <w:spacing w:line="360" w:lineRule="auto"/>
        <w:ind w:left="851" w:right="616"/>
        <w:jc w:val="both"/>
        <w:rPr>
          <w:rFonts w:ascii="Palatino Linotype" w:hAnsi="Palatino Linotype"/>
          <w:i/>
          <w:sz w:val="22"/>
          <w:szCs w:val="22"/>
        </w:rPr>
      </w:pPr>
      <w:r w:rsidRPr="00907F1F">
        <w:rPr>
          <w:rFonts w:ascii="Palatino Linotype" w:hAnsi="Palatino Linotype"/>
          <w:i/>
          <w:sz w:val="22"/>
          <w:szCs w:val="22"/>
        </w:rPr>
        <w:t xml:space="preserve">I. </w:t>
      </w:r>
      <w:r w:rsidRPr="00907F1F">
        <w:rPr>
          <w:rFonts w:ascii="Palatino Linotype" w:hAnsi="Palatino Linotype"/>
          <w:b/>
          <w:i/>
          <w:sz w:val="22"/>
          <w:szCs w:val="22"/>
        </w:rPr>
        <w:t>Se refiera a la información privada</w:t>
      </w:r>
      <w:r w:rsidRPr="00907F1F">
        <w:rPr>
          <w:rFonts w:ascii="Palatino Linotype" w:hAnsi="Palatino Linotype"/>
          <w:i/>
          <w:sz w:val="22"/>
          <w:szCs w:val="22"/>
        </w:rPr>
        <w:t xml:space="preserve"> y los datos personales concernientes a una persona física o </w:t>
      </w:r>
      <w:proofErr w:type="gramStart"/>
      <w:r w:rsidRPr="00907F1F">
        <w:rPr>
          <w:rFonts w:ascii="Palatino Linotype" w:hAnsi="Palatino Linotype"/>
          <w:i/>
          <w:sz w:val="22"/>
          <w:szCs w:val="22"/>
        </w:rPr>
        <w:t>jurídico</w:t>
      </w:r>
      <w:proofErr w:type="gramEnd"/>
      <w:r w:rsidRPr="00907F1F">
        <w:rPr>
          <w:rFonts w:ascii="Palatino Linotype" w:hAnsi="Palatino Linotype"/>
          <w:i/>
          <w:sz w:val="22"/>
          <w:szCs w:val="22"/>
        </w:rPr>
        <w:t xml:space="preserve"> colectiva identificada o identificable;</w:t>
      </w:r>
    </w:p>
    <w:p w14:paraId="0761B00D" w14:textId="77777777" w:rsidR="001A6B36" w:rsidRPr="00907F1F" w:rsidRDefault="001A6B36" w:rsidP="001A6B36">
      <w:pPr>
        <w:pStyle w:val="Prrafodelista"/>
        <w:spacing w:line="360" w:lineRule="auto"/>
        <w:ind w:left="851" w:right="616"/>
        <w:jc w:val="both"/>
        <w:rPr>
          <w:rFonts w:ascii="Palatino Linotype" w:hAnsi="Palatino Linotype"/>
          <w:i/>
          <w:sz w:val="22"/>
          <w:szCs w:val="22"/>
        </w:rPr>
      </w:pPr>
      <w:r w:rsidRPr="00907F1F">
        <w:rPr>
          <w:rFonts w:ascii="Palatino Linotype" w:hAnsi="Palatino Linotype"/>
          <w:i/>
          <w:sz w:val="22"/>
          <w:szCs w:val="22"/>
        </w:rPr>
        <w:t>…”</w:t>
      </w:r>
    </w:p>
    <w:p w14:paraId="1436B424" w14:textId="77777777" w:rsidR="001A6B36" w:rsidRPr="00907F1F" w:rsidRDefault="001A6B36" w:rsidP="001A6B36">
      <w:pPr>
        <w:pStyle w:val="Prrafodelista"/>
        <w:tabs>
          <w:tab w:val="left" w:pos="0"/>
        </w:tabs>
        <w:spacing w:line="360" w:lineRule="auto"/>
        <w:ind w:left="0"/>
        <w:jc w:val="both"/>
        <w:rPr>
          <w:rFonts w:ascii="Palatino Linotype" w:eastAsia="MS Gothic" w:hAnsi="Palatino Linotype" w:cs="Times New Roman"/>
          <w:b/>
          <w:szCs w:val="26"/>
        </w:rPr>
      </w:pPr>
    </w:p>
    <w:p w14:paraId="676D7E7F" w14:textId="77777777" w:rsidR="001A6B36" w:rsidRPr="00907F1F" w:rsidRDefault="001A6B36" w:rsidP="001A6B36">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907F1F">
        <w:rPr>
          <w:rFonts w:ascii="Palatino Linotype" w:eastAsia="Calibri" w:hAnsi="Palatino Linotype" w:cs="Times New Roman"/>
        </w:rPr>
        <w:lastRenderedPageBreak/>
        <w:t xml:space="preserve">Ahora bien, es de señalar que si bien la documentación requerida, se trata de información susceptible de clasificar como confidencial, no basta que el </w:t>
      </w:r>
      <w:r w:rsidRPr="00907F1F">
        <w:rPr>
          <w:rFonts w:ascii="Palatino Linotype" w:eastAsia="Calibri" w:hAnsi="Palatino Linotype" w:cs="Times New Roman"/>
          <w:b/>
        </w:rPr>
        <w:t xml:space="preserve">SUJETO OBLIGADO </w:t>
      </w:r>
      <w:r w:rsidRPr="00907F1F">
        <w:rPr>
          <w:rFonts w:ascii="Palatino Linotype" w:eastAsia="Calibri" w:hAnsi="Palatino Linotype" w:cs="Times New Roman"/>
        </w:rPr>
        <w:t xml:space="preserve">únicamente se pronuncie en ese sentido, sino que tal clasificación debe sustentarse en el Acuerdo que emita el Comité de Transparencia, en el que se observen las consideraciones siguientes. </w:t>
      </w:r>
    </w:p>
    <w:p w14:paraId="6E9AC2A6" w14:textId="77777777" w:rsidR="001A6B36" w:rsidRPr="00907F1F" w:rsidRDefault="001A6B36" w:rsidP="001A6B36">
      <w:pPr>
        <w:pStyle w:val="Ttulo1"/>
        <w:rPr>
          <w:b w:val="0"/>
        </w:rPr>
      </w:pPr>
      <w:bookmarkStart w:id="70" w:name="_Toc33706042"/>
      <w:r w:rsidRPr="00907F1F">
        <w:t>SEXTO. Del acuerdo de clasificación de la información que debe emitir el Comité de Transparencia.</w:t>
      </w:r>
      <w:bookmarkEnd w:id="70"/>
      <w:r w:rsidRPr="00907F1F">
        <w:t xml:space="preserve"> </w:t>
      </w:r>
    </w:p>
    <w:p w14:paraId="422A4574" w14:textId="77777777" w:rsidR="001A6B36" w:rsidRPr="00907F1F" w:rsidRDefault="001A6B36" w:rsidP="001A6B36">
      <w:pPr>
        <w:pStyle w:val="Prrafodelista"/>
        <w:rPr>
          <w:rFonts w:ascii="Palatino Linotype" w:hAnsi="Palatino Linotype"/>
          <w:lang w:eastAsia="es-MX"/>
        </w:rPr>
      </w:pPr>
    </w:p>
    <w:p w14:paraId="6AB74363" w14:textId="77777777" w:rsidR="001A6B36" w:rsidRPr="00907F1F" w:rsidRDefault="001A6B36" w:rsidP="001A6B36">
      <w:pPr>
        <w:numPr>
          <w:ilvl w:val="0"/>
          <w:numId w:val="1"/>
        </w:numPr>
        <w:tabs>
          <w:tab w:val="left" w:pos="0"/>
          <w:tab w:val="left" w:pos="426"/>
        </w:tabs>
        <w:spacing w:line="360" w:lineRule="auto"/>
        <w:ind w:left="0" w:right="49" w:firstLine="0"/>
        <w:contextualSpacing/>
        <w:jc w:val="both"/>
        <w:rPr>
          <w:rFonts w:ascii="Palatino Linotype" w:hAnsi="Palatino Linotype" w:cs="Arial"/>
          <w:color w:val="000000" w:themeColor="text1"/>
        </w:rPr>
      </w:pPr>
      <w:r w:rsidRPr="00907F1F">
        <w:rPr>
          <w:rFonts w:ascii="Palatino Linotype" w:hAnsi="Palatino Linotype" w:cs="Arial"/>
          <w:color w:val="000000" w:themeColor="text1"/>
        </w:rPr>
        <w:t xml:space="preserve">Entonces, debe destacarse que debido a la naturaleza de la información solicitada relativa a las actas informativas por abandono de hogar que emitió el municipio en el mes de septiembre de dos mil diecinueve, y toda vez que este Instituto de Transparencia, Acceso a la Información Pública y Protección de Datos Personales del Estado de México tiene el deber de velar por la protección de los datos personales aun tratándose de servidores públicos y, deberá emitir el Acuerdo del Comité de Transparencia que sustente la clasificación de información como confidencial, en el que se observen las consideraciones siguientes. </w:t>
      </w:r>
    </w:p>
    <w:p w14:paraId="13A11B6A" w14:textId="77777777" w:rsidR="001A6B36" w:rsidRPr="00907F1F" w:rsidRDefault="001A6B36" w:rsidP="001A6B36">
      <w:pPr>
        <w:spacing w:after="120" w:line="360" w:lineRule="auto"/>
        <w:ind w:right="49"/>
        <w:contextualSpacing/>
        <w:jc w:val="both"/>
        <w:rPr>
          <w:rFonts w:ascii="Palatino Linotype" w:hAnsi="Palatino Linotype" w:cs="Arial"/>
          <w:color w:val="000000" w:themeColor="text1"/>
        </w:rPr>
      </w:pPr>
    </w:p>
    <w:p w14:paraId="26A55AF2" w14:textId="77777777" w:rsidR="001A6B36" w:rsidRPr="00907F1F" w:rsidRDefault="001A6B36" w:rsidP="001A6B36">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07F1F">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07F1F">
        <w:rPr>
          <w:vertAlign w:val="superscript"/>
        </w:rPr>
        <w:footnoteReference w:id="6"/>
      </w:r>
      <w:r w:rsidRPr="00907F1F">
        <w:rPr>
          <w:rFonts w:ascii="Palatino Linotype" w:hAnsi="Palatino Linotype" w:cs="Arial"/>
          <w:color w:val="000000" w:themeColor="text1"/>
        </w:rPr>
        <w:t xml:space="preserve"> aunque cualquier límite o </w:t>
      </w:r>
      <w:r w:rsidRPr="00907F1F">
        <w:rPr>
          <w:rFonts w:ascii="Palatino Linotype" w:hAnsi="Palatino Linotype" w:cs="Arial"/>
          <w:color w:val="000000" w:themeColor="text1"/>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07F1F">
        <w:rPr>
          <w:vertAlign w:val="superscript"/>
        </w:rPr>
        <w:footnoteReference w:id="7"/>
      </w:r>
      <w:r w:rsidRPr="00907F1F">
        <w:rPr>
          <w:rFonts w:ascii="Palatino Linotype" w:hAnsi="Palatino Linotype" w:cs="Arial"/>
          <w:color w:val="000000" w:themeColor="text1"/>
        </w:rPr>
        <w:t xml:space="preserve"> En este caso, la clasificación total o parcial de la información es un supuesto que tanto la </w:t>
      </w:r>
      <w:r w:rsidRPr="00907F1F">
        <w:rPr>
          <w:rFonts w:ascii="Palatino Linotype" w:hAnsi="Palatino Linotype" w:cs="Arial"/>
          <w:b/>
          <w:color w:val="000000" w:themeColor="text1"/>
        </w:rPr>
        <w:t>Ley General de Transparencia y Acceso a la Información Pública</w:t>
      </w:r>
      <w:r w:rsidRPr="00907F1F">
        <w:rPr>
          <w:rFonts w:ascii="Palatino Linotype" w:hAnsi="Palatino Linotype" w:cs="Arial"/>
          <w:color w:val="000000" w:themeColor="text1"/>
        </w:rPr>
        <w:t xml:space="preserve">, en adelante, la </w:t>
      </w:r>
      <w:r w:rsidRPr="00907F1F">
        <w:rPr>
          <w:rFonts w:ascii="Palatino Linotype" w:hAnsi="Palatino Linotype" w:cs="Arial"/>
          <w:b/>
          <w:color w:val="000000" w:themeColor="text1"/>
        </w:rPr>
        <w:t>Ley General</w:t>
      </w:r>
      <w:r w:rsidRPr="00907F1F">
        <w:rPr>
          <w:rFonts w:ascii="Palatino Linotype" w:hAnsi="Palatino Linotype" w:cs="Arial"/>
          <w:color w:val="000000" w:themeColor="text1"/>
        </w:rPr>
        <w:t xml:space="preserve">, como la </w:t>
      </w:r>
      <w:r w:rsidRPr="00907F1F">
        <w:rPr>
          <w:rFonts w:ascii="Palatino Linotype" w:hAnsi="Palatino Linotype" w:cs="Arial"/>
          <w:b/>
          <w:color w:val="000000" w:themeColor="text1"/>
        </w:rPr>
        <w:t>Ley de Transparencia y Acceso a la Información Pública del Estado de México y Municipios</w:t>
      </w:r>
      <w:r w:rsidRPr="00907F1F">
        <w:rPr>
          <w:rFonts w:ascii="Palatino Linotype" w:hAnsi="Palatino Linotype" w:cs="Arial"/>
          <w:color w:val="000000" w:themeColor="text1"/>
        </w:rPr>
        <w:t xml:space="preserve">, en adelante, la </w:t>
      </w:r>
      <w:r w:rsidRPr="00907F1F">
        <w:rPr>
          <w:rFonts w:ascii="Palatino Linotype" w:hAnsi="Palatino Linotype" w:cs="Arial"/>
          <w:b/>
          <w:color w:val="000000" w:themeColor="text1"/>
        </w:rPr>
        <w:t>Ley Estatal</w:t>
      </w:r>
      <w:r w:rsidRPr="00907F1F">
        <w:rPr>
          <w:rFonts w:ascii="Palatino Linotype" w:hAnsi="Palatino Linotype" w:cs="Arial"/>
          <w:color w:val="000000" w:themeColor="text1"/>
        </w:rPr>
        <w:t>, establecen, y agotar el procedimiento legalmente establecido, es precisamente lo que permite acreditar el cumplimiento de los otros dos requisitos.</w:t>
      </w:r>
    </w:p>
    <w:p w14:paraId="309EBA8D" w14:textId="77777777" w:rsidR="001A6B36" w:rsidRPr="00907F1F" w:rsidRDefault="001A6B36" w:rsidP="001A6B36">
      <w:pPr>
        <w:spacing w:after="120" w:line="360" w:lineRule="auto"/>
        <w:ind w:right="49"/>
        <w:contextualSpacing/>
        <w:jc w:val="both"/>
        <w:rPr>
          <w:rFonts w:ascii="Palatino Linotype" w:hAnsi="Palatino Linotype" w:cs="Arial"/>
          <w:color w:val="000000" w:themeColor="text1"/>
        </w:rPr>
      </w:pPr>
    </w:p>
    <w:p w14:paraId="54677562" w14:textId="77777777" w:rsidR="001A6B36" w:rsidRPr="00907F1F" w:rsidRDefault="001A6B36" w:rsidP="001A6B36">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07F1F">
        <w:rPr>
          <w:rFonts w:ascii="Palatino Linotype" w:hAnsi="Palatino Linotype" w:cs="Arial"/>
          <w:color w:val="000000" w:themeColor="text1"/>
        </w:rPr>
        <w:t xml:space="preserve">El grave problema que enfrentamos en general, los acuerdos de clasificación de la información que emiten los sujetos obligados, siguen sin observar los </w:t>
      </w:r>
      <w:r w:rsidRPr="00907F1F">
        <w:rPr>
          <w:rFonts w:ascii="Palatino Linotype" w:hAnsi="Palatino Linotype" w:cs="Arial"/>
          <w:color w:val="000000" w:themeColor="text1"/>
        </w:rPr>
        <w:lastRenderedPageBreak/>
        <w:t>requisitos, tanto por la complejidad del procedimiento como por la falta de atención de los operadores jurídicos.</w:t>
      </w:r>
    </w:p>
    <w:p w14:paraId="200F195B" w14:textId="77777777" w:rsidR="001A6B36" w:rsidRPr="00907F1F" w:rsidRDefault="001A6B36" w:rsidP="001A6B36">
      <w:pPr>
        <w:spacing w:after="120" w:line="360" w:lineRule="auto"/>
        <w:ind w:right="49"/>
        <w:contextualSpacing/>
        <w:jc w:val="both"/>
        <w:rPr>
          <w:rFonts w:ascii="Palatino Linotype" w:hAnsi="Palatino Linotype" w:cs="Arial"/>
          <w:b/>
          <w:color w:val="000000" w:themeColor="text1"/>
          <w:lang w:val="es-MX"/>
        </w:rPr>
      </w:pPr>
    </w:p>
    <w:p w14:paraId="7E4C68FC" w14:textId="77777777" w:rsidR="001A6B36" w:rsidRPr="00907F1F" w:rsidRDefault="001A6B36" w:rsidP="001A6B36">
      <w:pPr>
        <w:pStyle w:val="Prrafodelista"/>
        <w:numPr>
          <w:ilvl w:val="0"/>
          <w:numId w:val="42"/>
        </w:numPr>
        <w:spacing w:after="120" w:line="360" w:lineRule="auto"/>
        <w:ind w:right="49"/>
        <w:jc w:val="both"/>
        <w:rPr>
          <w:rFonts w:ascii="Palatino Linotype" w:hAnsi="Palatino Linotype" w:cs="Arial"/>
          <w:b/>
          <w:color w:val="000000" w:themeColor="text1"/>
          <w:lang w:val="es-MX"/>
        </w:rPr>
      </w:pPr>
      <w:r w:rsidRPr="00907F1F">
        <w:rPr>
          <w:rFonts w:ascii="Palatino Linotype" w:hAnsi="Palatino Linotype" w:cs="Arial"/>
          <w:b/>
          <w:color w:val="000000" w:themeColor="text1"/>
          <w:lang w:val="es-MX"/>
        </w:rPr>
        <w:t>Requisitos previos.</w:t>
      </w:r>
    </w:p>
    <w:p w14:paraId="54647CD6" w14:textId="77777777" w:rsidR="001A6B36" w:rsidRPr="00907F1F" w:rsidRDefault="001A6B36" w:rsidP="001A6B36">
      <w:pPr>
        <w:pStyle w:val="Prrafodelista"/>
        <w:spacing w:after="120" w:line="360" w:lineRule="auto"/>
        <w:ind w:right="49"/>
        <w:jc w:val="both"/>
        <w:rPr>
          <w:rFonts w:ascii="Palatino Linotype" w:hAnsi="Palatino Linotype" w:cs="Arial"/>
          <w:b/>
          <w:color w:val="000000" w:themeColor="text1"/>
          <w:lang w:val="es-MX"/>
        </w:rPr>
      </w:pPr>
    </w:p>
    <w:p w14:paraId="2E161029" w14:textId="77777777" w:rsidR="001A6B36" w:rsidRPr="00907F1F" w:rsidRDefault="001A6B36" w:rsidP="001A6B36">
      <w:pPr>
        <w:numPr>
          <w:ilvl w:val="0"/>
          <w:numId w:val="1"/>
        </w:numPr>
        <w:spacing w:after="120" w:line="360" w:lineRule="auto"/>
        <w:ind w:left="0" w:right="49" w:firstLine="0"/>
        <w:contextualSpacing/>
        <w:jc w:val="both"/>
        <w:rPr>
          <w:rFonts w:ascii="Palatino Linotype" w:hAnsi="Palatino Linotype" w:cs="Arial"/>
          <w:color w:val="000000"/>
        </w:rPr>
      </w:pPr>
      <w:r w:rsidRPr="00907F1F">
        <w:rPr>
          <w:rFonts w:ascii="Palatino Linotype" w:hAnsi="Palatino Linotype" w:cs="Arial"/>
          <w:color w:val="000000"/>
        </w:rPr>
        <w:t xml:space="preserve">Los </w:t>
      </w:r>
      <w:r w:rsidRPr="00907F1F">
        <w:rPr>
          <w:rFonts w:ascii="Palatino Linotype" w:hAnsi="Palatino Linotype" w:cs="Arial"/>
          <w:b/>
          <w:color w:val="000000"/>
        </w:rPr>
        <w:t>artículos 122 y 100 de la Ley Estatal y de la Ley General</w:t>
      </w:r>
      <w:r w:rsidRPr="00907F1F">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907F1F">
        <w:rPr>
          <w:rFonts w:ascii="Palatino Linotype" w:hAnsi="Palatino Linotype" w:cs="Arial"/>
          <w:b/>
          <w:color w:val="000000"/>
        </w:rPr>
        <w:t>PROPONEN</w:t>
      </w:r>
      <w:r w:rsidRPr="00907F1F">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1F76B662" w14:textId="77777777" w:rsidR="001A6B36" w:rsidRPr="00907F1F" w:rsidRDefault="001A6B36" w:rsidP="001A6B36">
      <w:pPr>
        <w:spacing w:after="120" w:line="360" w:lineRule="auto"/>
        <w:ind w:right="49"/>
        <w:contextualSpacing/>
        <w:jc w:val="both"/>
        <w:rPr>
          <w:rFonts w:ascii="Palatino Linotype" w:hAnsi="Palatino Linotype" w:cs="Arial"/>
          <w:color w:val="000000" w:themeColor="text1"/>
        </w:rPr>
      </w:pPr>
    </w:p>
    <w:p w14:paraId="283F9E00" w14:textId="77777777" w:rsidR="001A6B36" w:rsidRPr="00907F1F" w:rsidRDefault="001A6B36" w:rsidP="001A6B36">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07F1F">
        <w:rPr>
          <w:rFonts w:ascii="Palatino Linotype" w:hAnsi="Palatino Linotype" w:cs="Arial"/>
          <w:color w:val="000000" w:themeColor="text1"/>
        </w:rPr>
        <w:t xml:space="preserve">Además, se debe señalar el procedimiento, de los tres que establecen los </w:t>
      </w:r>
      <w:r w:rsidRPr="00907F1F">
        <w:rPr>
          <w:rFonts w:ascii="Palatino Linotype" w:hAnsi="Palatino Linotype" w:cs="Arial"/>
          <w:b/>
          <w:color w:val="000000" w:themeColor="text1"/>
        </w:rPr>
        <w:t>artículos 132 y 106 de la Ley Estatal y General</w:t>
      </w:r>
      <w:r w:rsidRPr="00907F1F">
        <w:rPr>
          <w:rFonts w:ascii="Palatino Linotype" w:hAnsi="Palatino Linotype" w:cs="Arial"/>
          <w:color w:val="000000" w:themeColor="text1"/>
        </w:rPr>
        <w:t xml:space="preserve">, </w:t>
      </w:r>
      <w:r w:rsidRPr="00907F1F">
        <w:rPr>
          <w:rFonts w:ascii="Palatino Linotype" w:hAnsi="Palatino Linotype" w:cs="Arial"/>
          <w:color w:val="000000"/>
        </w:rPr>
        <w:t>respectivamente</w:t>
      </w:r>
      <w:r w:rsidRPr="00907F1F">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2B9D3C05" w14:textId="77777777" w:rsidR="001A6B36" w:rsidRPr="00907F1F" w:rsidRDefault="001A6B36" w:rsidP="001A6B36">
      <w:pPr>
        <w:spacing w:after="120" w:line="360" w:lineRule="auto"/>
        <w:ind w:right="49"/>
        <w:contextualSpacing/>
        <w:jc w:val="both"/>
        <w:rPr>
          <w:rFonts w:ascii="Palatino Linotype" w:hAnsi="Palatino Linotype" w:cs="Arial"/>
          <w:color w:val="000000" w:themeColor="text1"/>
        </w:rPr>
      </w:pPr>
    </w:p>
    <w:p w14:paraId="4A14535F" w14:textId="77777777" w:rsidR="001A6B36" w:rsidRPr="00907F1F" w:rsidRDefault="001A6B36" w:rsidP="001A6B36">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07F1F">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907F1F">
        <w:rPr>
          <w:rFonts w:ascii="Palatino Linotype" w:hAnsi="Palatino Linotype" w:cs="Arial"/>
          <w:b/>
          <w:color w:val="000000" w:themeColor="text1"/>
        </w:rPr>
        <w:t>artículos 134 y 108 de la Ley Estatal y de la Ley General</w:t>
      </w:r>
      <w:r w:rsidRPr="00907F1F">
        <w:rPr>
          <w:rFonts w:ascii="Palatino Linotype" w:hAnsi="Palatino Linotype" w:cs="Arial"/>
          <w:color w:val="000000" w:themeColor="text1"/>
        </w:rPr>
        <w:t>,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8CF4F43" w14:textId="77777777" w:rsidR="001A6B36" w:rsidRPr="00907F1F" w:rsidRDefault="001A6B36" w:rsidP="001A6B36">
      <w:pPr>
        <w:pStyle w:val="Prrafodelista"/>
        <w:tabs>
          <w:tab w:val="left" w:pos="1725"/>
        </w:tabs>
        <w:spacing w:after="120" w:line="360" w:lineRule="auto"/>
        <w:ind w:right="49"/>
        <w:jc w:val="both"/>
        <w:rPr>
          <w:rFonts w:ascii="Palatino Linotype" w:hAnsi="Palatino Linotype" w:cs="Arial"/>
          <w:b/>
          <w:color w:val="000000" w:themeColor="text1"/>
          <w:lang w:val="es-MX"/>
        </w:rPr>
      </w:pPr>
    </w:p>
    <w:p w14:paraId="14207876" w14:textId="77777777" w:rsidR="001A6B36" w:rsidRPr="00907F1F" w:rsidRDefault="001A6B36" w:rsidP="001A6B36">
      <w:pPr>
        <w:pStyle w:val="Prrafodelista"/>
        <w:numPr>
          <w:ilvl w:val="0"/>
          <w:numId w:val="42"/>
        </w:numPr>
        <w:spacing w:after="120" w:line="360" w:lineRule="auto"/>
        <w:ind w:right="49"/>
        <w:jc w:val="both"/>
        <w:rPr>
          <w:rFonts w:ascii="Palatino Linotype" w:hAnsi="Palatino Linotype" w:cs="Arial"/>
          <w:b/>
          <w:color w:val="000000" w:themeColor="text1"/>
          <w:lang w:val="es-MX"/>
        </w:rPr>
      </w:pPr>
      <w:r w:rsidRPr="00907F1F">
        <w:rPr>
          <w:rFonts w:ascii="Palatino Linotype" w:hAnsi="Palatino Linotype" w:cs="Arial"/>
          <w:b/>
          <w:color w:val="000000" w:themeColor="text1"/>
          <w:lang w:val="es-MX"/>
        </w:rPr>
        <w:t>Supuestos de clasificación</w:t>
      </w:r>
    </w:p>
    <w:p w14:paraId="3CBA0668" w14:textId="77777777" w:rsidR="001A6B36" w:rsidRPr="00907F1F" w:rsidRDefault="001A6B36" w:rsidP="001A6B36">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907F1F">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47949ED2" w14:textId="77777777" w:rsidR="001A6B36" w:rsidRPr="00907F1F" w:rsidRDefault="001A6B36" w:rsidP="001A6B36">
      <w:pPr>
        <w:spacing w:after="120" w:line="360" w:lineRule="auto"/>
        <w:ind w:right="49"/>
        <w:contextualSpacing/>
        <w:jc w:val="both"/>
        <w:rPr>
          <w:rFonts w:ascii="Palatino Linotype" w:hAnsi="Palatino Linotype" w:cs="Arial"/>
          <w:color w:val="000000" w:themeColor="text1"/>
        </w:rPr>
      </w:pPr>
    </w:p>
    <w:p w14:paraId="2B9DAC5E" w14:textId="77777777" w:rsidR="001A6B36" w:rsidRPr="00907F1F" w:rsidRDefault="001A6B36" w:rsidP="001A6B36">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07F1F">
        <w:rPr>
          <w:rFonts w:ascii="Palatino Linotype" w:hAnsi="Palatino Linotype" w:cs="Arial"/>
          <w:color w:val="000000" w:themeColor="text1"/>
        </w:rPr>
        <w:t xml:space="preserve">Los </w:t>
      </w:r>
      <w:r w:rsidRPr="00907F1F">
        <w:rPr>
          <w:rFonts w:ascii="Palatino Linotype" w:hAnsi="Palatino Linotype" w:cs="Arial"/>
          <w:b/>
          <w:color w:val="000000" w:themeColor="text1"/>
        </w:rPr>
        <w:t>artículos 143 y 116 de la Ley Estatal y de la Ley General</w:t>
      </w:r>
      <w:r w:rsidRPr="00907F1F">
        <w:rPr>
          <w:rFonts w:ascii="Palatino Linotype" w:hAnsi="Palatino Linotype" w:cs="Arial"/>
          <w:color w:val="000000" w:themeColor="text1"/>
        </w:rPr>
        <w:t>, respectivamente, señalan los supuestos para que la información pueda ser clasificada como confidencial:</w:t>
      </w:r>
    </w:p>
    <w:p w14:paraId="5AEA4FF7" w14:textId="77777777" w:rsidR="001A6B36" w:rsidRPr="00907F1F" w:rsidRDefault="001A6B36" w:rsidP="001A6B36">
      <w:pPr>
        <w:spacing w:after="120" w:line="360" w:lineRule="auto"/>
        <w:ind w:right="49"/>
        <w:contextualSpacing/>
        <w:jc w:val="both"/>
        <w:rPr>
          <w:rFonts w:ascii="Palatino Linotype" w:hAnsi="Palatino Linotype" w:cs="Arial"/>
          <w:color w:val="000000" w:themeColor="text1"/>
        </w:rPr>
      </w:pPr>
    </w:p>
    <w:p w14:paraId="6A0A8AF3" w14:textId="77777777" w:rsidR="001A6B36" w:rsidRPr="00907F1F" w:rsidRDefault="001A6B36" w:rsidP="001A6B36">
      <w:pPr>
        <w:spacing w:after="120" w:line="360" w:lineRule="auto"/>
        <w:ind w:left="567" w:right="616"/>
        <w:contextualSpacing/>
        <w:jc w:val="both"/>
        <w:rPr>
          <w:rFonts w:ascii="Palatino Linotype" w:hAnsi="Palatino Linotype" w:cs="Arial"/>
          <w:i/>
          <w:color w:val="000000" w:themeColor="text1"/>
          <w:sz w:val="22"/>
          <w:lang w:val="es-MX"/>
        </w:rPr>
      </w:pPr>
      <w:r w:rsidRPr="00907F1F">
        <w:rPr>
          <w:rFonts w:ascii="Palatino Linotype" w:hAnsi="Palatino Linotype" w:cs="Arial"/>
          <w:bCs/>
          <w:i/>
          <w:color w:val="000000" w:themeColor="text1"/>
          <w:sz w:val="22"/>
          <w:lang w:val="es-MX"/>
        </w:rPr>
        <w:t xml:space="preserve">“I. </w:t>
      </w:r>
      <w:r w:rsidRPr="00907F1F">
        <w:rPr>
          <w:rFonts w:ascii="Palatino Linotype" w:hAnsi="Palatino Linotype" w:cs="Arial"/>
          <w:b/>
          <w:i/>
          <w:color w:val="000000" w:themeColor="text1"/>
          <w:sz w:val="22"/>
          <w:lang w:val="es-MX"/>
        </w:rPr>
        <w:t>Se refiera a la información privada y los datos personales concernientes a una persona física o jurídico colectiva identificada o identificable</w:t>
      </w:r>
      <w:r w:rsidRPr="00907F1F">
        <w:rPr>
          <w:rFonts w:ascii="Palatino Linotype" w:hAnsi="Palatino Linotype" w:cs="Arial"/>
          <w:i/>
          <w:color w:val="000000" w:themeColor="text1"/>
          <w:sz w:val="22"/>
          <w:lang w:val="es-MX"/>
        </w:rPr>
        <w:t xml:space="preserve">; </w:t>
      </w:r>
    </w:p>
    <w:p w14:paraId="31816C69" w14:textId="77777777" w:rsidR="001A6B36" w:rsidRPr="00907F1F" w:rsidRDefault="001A6B36" w:rsidP="001A6B36">
      <w:pPr>
        <w:spacing w:after="120" w:line="360" w:lineRule="auto"/>
        <w:ind w:left="567" w:right="616"/>
        <w:contextualSpacing/>
        <w:jc w:val="both"/>
        <w:rPr>
          <w:rFonts w:ascii="Palatino Linotype" w:hAnsi="Palatino Linotype" w:cs="Arial"/>
          <w:i/>
          <w:color w:val="000000" w:themeColor="text1"/>
          <w:sz w:val="22"/>
          <w:lang w:val="es-MX"/>
        </w:rPr>
      </w:pPr>
      <w:r w:rsidRPr="00907F1F">
        <w:rPr>
          <w:rFonts w:ascii="Palatino Linotype" w:hAnsi="Palatino Linotype" w:cs="Arial"/>
          <w:bCs/>
          <w:i/>
          <w:color w:val="000000" w:themeColor="text1"/>
          <w:sz w:val="22"/>
          <w:lang w:val="es-MX"/>
        </w:rPr>
        <w:t xml:space="preserve">II. </w:t>
      </w:r>
      <w:r w:rsidRPr="00907F1F">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D28D3B5" w14:textId="77777777" w:rsidR="001A6B36" w:rsidRPr="00907F1F" w:rsidRDefault="001A6B36" w:rsidP="001A6B36">
      <w:pPr>
        <w:spacing w:after="120" w:line="360" w:lineRule="auto"/>
        <w:ind w:left="567" w:right="616"/>
        <w:contextualSpacing/>
        <w:jc w:val="both"/>
        <w:rPr>
          <w:rFonts w:ascii="Palatino Linotype" w:hAnsi="Palatino Linotype" w:cs="Arial"/>
          <w:i/>
          <w:color w:val="000000" w:themeColor="text1"/>
          <w:sz w:val="22"/>
          <w:lang w:val="es-MX"/>
        </w:rPr>
      </w:pPr>
      <w:r w:rsidRPr="00907F1F">
        <w:rPr>
          <w:rFonts w:ascii="Palatino Linotype" w:hAnsi="Palatino Linotype" w:cs="Arial"/>
          <w:bCs/>
          <w:i/>
          <w:color w:val="000000" w:themeColor="text1"/>
          <w:sz w:val="22"/>
          <w:lang w:val="es-MX"/>
        </w:rPr>
        <w:lastRenderedPageBreak/>
        <w:t xml:space="preserve">III. </w:t>
      </w:r>
      <w:r w:rsidRPr="00907F1F">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324E9F3F" w14:textId="77777777" w:rsidR="001A6B36" w:rsidRPr="00907F1F" w:rsidRDefault="001A6B36" w:rsidP="001A6B36">
      <w:pPr>
        <w:spacing w:after="120" w:line="360" w:lineRule="auto"/>
        <w:ind w:left="567" w:right="616"/>
        <w:contextualSpacing/>
        <w:jc w:val="both"/>
        <w:rPr>
          <w:rFonts w:ascii="Palatino Linotype" w:hAnsi="Palatino Linotype" w:cs="Arial"/>
          <w:i/>
          <w:color w:val="000000" w:themeColor="text1"/>
          <w:sz w:val="22"/>
          <w:lang w:val="es-MX"/>
        </w:rPr>
      </w:pPr>
      <w:r w:rsidRPr="00907F1F">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0D3FFB39" w14:textId="77777777" w:rsidR="001A6B36" w:rsidRPr="00907F1F" w:rsidRDefault="001A6B36" w:rsidP="001A6B36">
      <w:pPr>
        <w:spacing w:after="120" w:line="360" w:lineRule="auto"/>
        <w:ind w:left="567" w:right="616"/>
        <w:contextualSpacing/>
        <w:jc w:val="both"/>
        <w:rPr>
          <w:rFonts w:ascii="Palatino Linotype" w:hAnsi="Palatino Linotype" w:cs="Arial"/>
          <w:i/>
          <w:color w:val="000000" w:themeColor="text1"/>
          <w:sz w:val="22"/>
          <w:lang w:val="es-MX"/>
        </w:rPr>
      </w:pPr>
      <w:r w:rsidRPr="00907F1F">
        <w:rPr>
          <w:rFonts w:ascii="Palatino Linotype" w:hAnsi="Palatino Linotype" w:cs="Arial"/>
          <w:i/>
          <w:color w:val="000000" w:themeColor="text1"/>
          <w:sz w:val="22"/>
          <w:lang w:val="es-MX"/>
        </w:rPr>
        <w:t>No se considerará confidencial la información que se encuentre en los registros públicos o en fuentes de acceso público, ni tampoco la que sea considerada por la presente ley como información pública.”</w:t>
      </w:r>
    </w:p>
    <w:p w14:paraId="6A956A2F" w14:textId="77777777" w:rsidR="001A6B36" w:rsidRPr="00907F1F" w:rsidRDefault="001A6B36" w:rsidP="001A6B36">
      <w:pPr>
        <w:spacing w:after="120" w:line="360" w:lineRule="auto"/>
        <w:ind w:right="49"/>
        <w:contextualSpacing/>
        <w:jc w:val="both"/>
        <w:rPr>
          <w:rFonts w:ascii="Palatino Linotype" w:hAnsi="Palatino Linotype" w:cs="Arial"/>
          <w:i/>
          <w:color w:val="000000" w:themeColor="text1"/>
          <w:lang w:val="es-MX"/>
        </w:rPr>
      </w:pPr>
    </w:p>
    <w:p w14:paraId="01177AEC" w14:textId="77777777" w:rsidR="001A6B36" w:rsidRPr="00907F1F" w:rsidRDefault="001A6B36" w:rsidP="001A6B36">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07F1F">
        <w:rPr>
          <w:rFonts w:ascii="Palatino Linotype" w:hAnsi="Palatino Linotype" w:cs="Arial"/>
          <w:color w:val="000000" w:themeColor="text1"/>
        </w:rPr>
        <w:t xml:space="preserve">Mientras que los </w:t>
      </w:r>
      <w:r w:rsidRPr="00907F1F">
        <w:rPr>
          <w:rFonts w:ascii="Palatino Linotype" w:hAnsi="Palatino Linotype" w:cs="Arial"/>
          <w:b/>
          <w:color w:val="000000" w:themeColor="text1"/>
        </w:rPr>
        <w:t>artículos 130 y 105 de la Ley Estatal y de la Ley General</w:t>
      </w:r>
      <w:r w:rsidRPr="00907F1F">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CD36E25" w14:textId="77777777" w:rsidR="001A6B36" w:rsidRPr="00907F1F" w:rsidRDefault="001A6B36" w:rsidP="001A6B36">
      <w:pPr>
        <w:spacing w:after="120" w:line="360" w:lineRule="auto"/>
        <w:ind w:right="49"/>
        <w:contextualSpacing/>
        <w:jc w:val="both"/>
        <w:rPr>
          <w:rFonts w:ascii="Palatino Linotype" w:hAnsi="Palatino Linotype" w:cs="Arial"/>
          <w:color w:val="000000" w:themeColor="text1"/>
          <w:lang w:val="es-MX"/>
        </w:rPr>
      </w:pPr>
    </w:p>
    <w:p w14:paraId="56358D68" w14:textId="77777777" w:rsidR="001A6B36" w:rsidRPr="00907F1F" w:rsidRDefault="001A6B36" w:rsidP="001A6B36">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07F1F">
        <w:rPr>
          <w:rFonts w:ascii="Palatino Linotype" w:hAnsi="Palatino Linotype" w:cs="Arial"/>
          <w:color w:val="000000" w:themeColor="text1"/>
        </w:rPr>
        <w:t>Como consecuencia de lo anterior, el sujeto obligado debe identificar claramente el tipo de información y hacer un juicio de subsunción o encaje</w:t>
      </w:r>
      <w:r w:rsidRPr="00907F1F">
        <w:rPr>
          <w:rFonts w:ascii="Palatino Linotype" w:hAnsi="Palatino Linotype" w:cs="Arial"/>
          <w:color w:val="000000" w:themeColor="text1"/>
          <w:vertAlign w:val="superscript"/>
        </w:rPr>
        <w:footnoteReference w:id="8"/>
      </w:r>
      <w:r w:rsidRPr="00907F1F">
        <w:rPr>
          <w:rFonts w:ascii="Palatino Linotype" w:hAnsi="Palatino Linotype" w:cs="Arial"/>
          <w:color w:val="000000" w:themeColor="text1"/>
        </w:rPr>
        <w:t xml:space="preserve"> para </w:t>
      </w:r>
      <w:r w:rsidRPr="00907F1F">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5F7EBFD9" w14:textId="77777777" w:rsidR="001A6B36" w:rsidRPr="00907F1F" w:rsidRDefault="001A6B36" w:rsidP="001A6B36">
      <w:pPr>
        <w:spacing w:after="120" w:line="360" w:lineRule="auto"/>
        <w:ind w:right="49"/>
        <w:contextualSpacing/>
        <w:jc w:val="both"/>
        <w:rPr>
          <w:rFonts w:ascii="Palatino Linotype" w:hAnsi="Palatino Linotype" w:cs="Arial"/>
          <w:color w:val="000000" w:themeColor="text1"/>
        </w:rPr>
      </w:pPr>
    </w:p>
    <w:p w14:paraId="1C92C558" w14:textId="77777777" w:rsidR="001A6B36" w:rsidRPr="00907F1F" w:rsidRDefault="001A6B36" w:rsidP="001A6B36">
      <w:pPr>
        <w:pStyle w:val="Prrafodelista"/>
        <w:numPr>
          <w:ilvl w:val="0"/>
          <w:numId w:val="42"/>
        </w:numPr>
        <w:spacing w:after="120" w:line="360" w:lineRule="auto"/>
        <w:ind w:right="49"/>
        <w:jc w:val="both"/>
        <w:rPr>
          <w:rFonts w:ascii="Palatino Linotype" w:hAnsi="Palatino Linotype" w:cs="Arial"/>
          <w:b/>
          <w:color w:val="000000" w:themeColor="text1"/>
          <w:lang w:val="es-MX"/>
        </w:rPr>
      </w:pPr>
      <w:r w:rsidRPr="00907F1F">
        <w:rPr>
          <w:rFonts w:ascii="Palatino Linotype" w:hAnsi="Palatino Linotype" w:cs="Arial"/>
          <w:b/>
          <w:color w:val="000000" w:themeColor="text1"/>
          <w:lang w:val="es-MX"/>
        </w:rPr>
        <w:t>Formalidades para emitir el acuerdo de clasificación.</w:t>
      </w:r>
    </w:p>
    <w:p w14:paraId="45A98ED2" w14:textId="77777777" w:rsidR="001A6B36" w:rsidRPr="00907F1F" w:rsidRDefault="001A6B36" w:rsidP="001A6B36">
      <w:pPr>
        <w:spacing w:after="120" w:line="360" w:lineRule="auto"/>
        <w:ind w:right="49"/>
        <w:contextualSpacing/>
        <w:jc w:val="both"/>
        <w:rPr>
          <w:rFonts w:ascii="Palatino Linotype" w:hAnsi="Palatino Linotype" w:cs="Arial"/>
          <w:b/>
          <w:color w:val="000000" w:themeColor="text1"/>
          <w:lang w:val="es-MX"/>
        </w:rPr>
      </w:pPr>
    </w:p>
    <w:p w14:paraId="14D8DD91" w14:textId="77777777" w:rsidR="001A6B36" w:rsidRPr="00907F1F" w:rsidRDefault="001A6B36" w:rsidP="001A6B36">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07F1F">
        <w:rPr>
          <w:rFonts w:ascii="Palatino Linotype" w:hAnsi="Palatino Linotype" w:cs="Arial"/>
          <w:color w:val="000000" w:themeColor="text1"/>
        </w:rPr>
        <w:t xml:space="preserve">El Comité de Transparencia, según lo dispuesto en los </w:t>
      </w:r>
      <w:r w:rsidRPr="00907F1F">
        <w:rPr>
          <w:rFonts w:ascii="Palatino Linotype" w:hAnsi="Palatino Linotype" w:cs="Arial"/>
          <w:b/>
          <w:color w:val="000000" w:themeColor="text1"/>
        </w:rPr>
        <w:t>artículos 128 y 103 de la Ley Estatal y de la Ley General</w:t>
      </w:r>
      <w:r w:rsidRPr="00907F1F">
        <w:rPr>
          <w:rFonts w:ascii="Palatino Linotype" w:hAnsi="Palatino Linotype" w:cs="Arial"/>
          <w:color w:val="000000" w:themeColor="text1"/>
        </w:rPr>
        <w:t xml:space="preserve">, respectivamente, y la </w:t>
      </w:r>
      <w:r w:rsidRPr="00907F1F">
        <w:rPr>
          <w:rFonts w:ascii="Palatino Linotype" w:hAnsi="Palatino Linotype" w:cs="Arial"/>
          <w:b/>
          <w:color w:val="000000" w:themeColor="text1"/>
        </w:rPr>
        <w:t>fracción III del numeral Segundo de los Lineamientos generales en materia de clasificación y desclasificación de la información</w:t>
      </w:r>
      <w:r w:rsidRPr="00907F1F">
        <w:rPr>
          <w:rFonts w:ascii="Palatino Linotype" w:hAnsi="Palatino Linotype" w:cs="Arial"/>
          <w:color w:val="000000" w:themeColor="text1"/>
        </w:rPr>
        <w:t xml:space="preserve">, así como para la elaboración de versiones públicas, en adelante los </w:t>
      </w:r>
      <w:r w:rsidRPr="00907F1F">
        <w:rPr>
          <w:rFonts w:ascii="Palatino Linotype" w:hAnsi="Palatino Linotype" w:cs="Arial"/>
          <w:b/>
          <w:color w:val="000000" w:themeColor="text1"/>
        </w:rPr>
        <w:t>Lineamientos Generales</w:t>
      </w:r>
      <w:r w:rsidRPr="00907F1F">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5EB8BDE5" w14:textId="77777777" w:rsidR="001A6B36" w:rsidRPr="00907F1F" w:rsidRDefault="001A6B36" w:rsidP="001A6B36">
      <w:pPr>
        <w:spacing w:after="120" w:line="360" w:lineRule="auto"/>
        <w:ind w:right="49"/>
        <w:contextualSpacing/>
        <w:jc w:val="both"/>
        <w:rPr>
          <w:rFonts w:ascii="Palatino Linotype" w:hAnsi="Palatino Linotype" w:cs="Arial"/>
          <w:color w:val="000000" w:themeColor="text1"/>
        </w:rPr>
      </w:pPr>
    </w:p>
    <w:p w14:paraId="7059D933" w14:textId="77777777" w:rsidR="001A6B36" w:rsidRPr="00907F1F" w:rsidRDefault="001A6B36" w:rsidP="001A6B36">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07F1F">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907F1F">
        <w:rPr>
          <w:rFonts w:ascii="Palatino Linotype" w:hAnsi="Palatino Linotype" w:cs="Arial"/>
          <w:b/>
          <w:color w:val="000000" w:themeColor="text1"/>
          <w:u w:val="single"/>
        </w:rPr>
        <w:t>el acto reúna con los requisitos elementales</w:t>
      </w:r>
      <w:r w:rsidRPr="00907F1F">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907F1F">
        <w:rPr>
          <w:rFonts w:ascii="Palatino Linotype" w:hAnsi="Palatino Linotype" w:cs="Arial"/>
          <w:b/>
          <w:color w:val="000000" w:themeColor="text1"/>
        </w:rPr>
        <w:t xml:space="preserve">el </w:t>
      </w:r>
      <w:r w:rsidRPr="00907F1F">
        <w:rPr>
          <w:rFonts w:ascii="Palatino Linotype" w:hAnsi="Palatino Linotype" w:cs="Arial"/>
          <w:b/>
          <w:color w:val="000000" w:themeColor="text1"/>
        </w:rPr>
        <w:lastRenderedPageBreak/>
        <w:t>artículo 45 de la Ley Estatal</w:t>
      </w:r>
      <w:r w:rsidRPr="00907F1F">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41EE5FA8" w14:textId="77777777" w:rsidR="001A6B36" w:rsidRPr="00907F1F" w:rsidRDefault="001A6B36" w:rsidP="001A6B36">
      <w:pPr>
        <w:spacing w:after="120" w:line="360" w:lineRule="auto"/>
        <w:ind w:right="49"/>
        <w:contextualSpacing/>
        <w:jc w:val="both"/>
        <w:rPr>
          <w:rFonts w:ascii="Palatino Linotype" w:hAnsi="Palatino Linotype" w:cs="Arial"/>
          <w:color w:val="000000" w:themeColor="text1"/>
        </w:rPr>
      </w:pPr>
    </w:p>
    <w:p w14:paraId="70D879AF" w14:textId="77777777" w:rsidR="001A6B36" w:rsidRPr="00907F1F" w:rsidRDefault="001A6B36" w:rsidP="001A6B36">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07F1F">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BC11D9E" w14:textId="77777777" w:rsidR="001A6B36" w:rsidRPr="00907F1F" w:rsidRDefault="001A6B36" w:rsidP="001A6B36">
      <w:pPr>
        <w:spacing w:after="120" w:line="360" w:lineRule="auto"/>
        <w:ind w:right="49"/>
        <w:contextualSpacing/>
        <w:jc w:val="both"/>
        <w:rPr>
          <w:rFonts w:ascii="Palatino Linotype" w:hAnsi="Palatino Linotype" w:cs="Arial"/>
          <w:color w:val="000000" w:themeColor="text1"/>
        </w:rPr>
      </w:pPr>
    </w:p>
    <w:p w14:paraId="7A9A17BA" w14:textId="77777777" w:rsidR="001A6B36" w:rsidRPr="00907F1F" w:rsidRDefault="001A6B36" w:rsidP="001A6B36">
      <w:pPr>
        <w:pStyle w:val="Prrafodelista"/>
        <w:numPr>
          <w:ilvl w:val="0"/>
          <w:numId w:val="42"/>
        </w:numPr>
        <w:spacing w:after="120" w:line="360" w:lineRule="auto"/>
        <w:ind w:right="49"/>
        <w:jc w:val="both"/>
        <w:rPr>
          <w:rFonts w:ascii="Palatino Linotype" w:hAnsi="Palatino Linotype" w:cs="Arial"/>
          <w:b/>
          <w:color w:val="000000" w:themeColor="text1"/>
          <w:lang w:val="es-MX"/>
        </w:rPr>
      </w:pPr>
      <w:r w:rsidRPr="00907F1F">
        <w:rPr>
          <w:rFonts w:ascii="Palatino Linotype" w:hAnsi="Palatino Linotype" w:cs="Arial"/>
          <w:b/>
          <w:color w:val="000000" w:themeColor="text1"/>
          <w:lang w:val="es-MX"/>
        </w:rPr>
        <w:t>Requisitos</w:t>
      </w:r>
      <w:r w:rsidRPr="00907F1F">
        <w:rPr>
          <w:rFonts w:ascii="Palatino Linotype" w:hAnsi="Palatino Linotype" w:cs="Arial"/>
          <w:color w:val="000000" w:themeColor="text1"/>
          <w:lang w:val="es-MX"/>
        </w:rPr>
        <w:t xml:space="preserve"> </w:t>
      </w:r>
      <w:r w:rsidRPr="00907F1F">
        <w:rPr>
          <w:rFonts w:ascii="Palatino Linotype" w:hAnsi="Palatino Linotype" w:cs="Arial"/>
          <w:b/>
          <w:color w:val="000000" w:themeColor="text1"/>
          <w:lang w:val="es-MX"/>
        </w:rPr>
        <w:t>de fondo del acuerdo de clasificación</w:t>
      </w:r>
    </w:p>
    <w:p w14:paraId="048D38E7" w14:textId="77777777" w:rsidR="001A6B36" w:rsidRPr="00907F1F" w:rsidRDefault="001A6B36" w:rsidP="001A6B36">
      <w:pPr>
        <w:spacing w:after="120" w:line="360" w:lineRule="auto"/>
        <w:ind w:right="49"/>
        <w:contextualSpacing/>
        <w:jc w:val="both"/>
        <w:rPr>
          <w:rFonts w:ascii="Palatino Linotype" w:hAnsi="Palatino Linotype" w:cs="Arial"/>
          <w:color w:val="000000" w:themeColor="text1"/>
          <w:lang w:val="es-MX"/>
        </w:rPr>
      </w:pPr>
    </w:p>
    <w:p w14:paraId="38CCB2FC" w14:textId="77777777" w:rsidR="001A6B36" w:rsidRPr="00907F1F" w:rsidRDefault="001A6B36" w:rsidP="001A6B36">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07F1F">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w:t>
      </w:r>
      <w:r w:rsidRPr="00907F1F">
        <w:rPr>
          <w:rFonts w:ascii="Palatino Linotype" w:hAnsi="Palatino Linotype" w:cs="Arial"/>
          <w:color w:val="000000" w:themeColor="text1"/>
        </w:rPr>
        <w:lastRenderedPageBreak/>
        <w:t xml:space="preserve">que se desahoga en sede del Comité de Transparencia, la ley nos aporta mayores luces para cumplir con dicha acreditación. En los </w:t>
      </w:r>
      <w:r w:rsidRPr="00907F1F">
        <w:rPr>
          <w:rFonts w:ascii="Palatino Linotype" w:hAnsi="Palatino Linotype" w:cs="Arial"/>
          <w:b/>
          <w:color w:val="000000" w:themeColor="text1"/>
        </w:rPr>
        <w:t xml:space="preserve">artículos 131 y 105 segundo párrafo de la Ley Estatal y de la Ley General </w:t>
      </w:r>
      <w:r w:rsidRPr="00907F1F">
        <w:rPr>
          <w:rFonts w:ascii="Palatino Linotype" w:hAnsi="Palatino Linotype" w:cs="Arial"/>
          <w:color w:val="000000" w:themeColor="text1"/>
        </w:rPr>
        <w:t xml:space="preserve">respectivamente, y el </w:t>
      </w:r>
      <w:r w:rsidRPr="00907F1F">
        <w:rPr>
          <w:rFonts w:ascii="Palatino Linotype" w:hAnsi="Palatino Linotype" w:cs="Arial"/>
          <w:b/>
          <w:color w:val="000000" w:themeColor="text1"/>
        </w:rPr>
        <w:t>lineamiento sexagésimo segundo de los Lineamientos Generales</w:t>
      </w:r>
      <w:r w:rsidRPr="00907F1F">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1FFB48D0" w14:textId="77777777" w:rsidR="001A6B36" w:rsidRPr="00907F1F" w:rsidRDefault="001A6B36" w:rsidP="001A6B36">
      <w:pPr>
        <w:spacing w:after="120" w:line="360" w:lineRule="auto"/>
        <w:ind w:right="49"/>
        <w:contextualSpacing/>
        <w:jc w:val="both"/>
        <w:rPr>
          <w:rFonts w:ascii="Palatino Linotype" w:hAnsi="Palatino Linotype" w:cs="Arial"/>
          <w:color w:val="000000" w:themeColor="text1"/>
        </w:rPr>
      </w:pPr>
    </w:p>
    <w:p w14:paraId="0625102F" w14:textId="77777777" w:rsidR="001A6B36" w:rsidRPr="00907F1F" w:rsidRDefault="001A6B36" w:rsidP="001A6B36">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07F1F">
        <w:rPr>
          <w:rFonts w:ascii="Palatino Linotype" w:hAnsi="Palatino Linotype" w:cs="Arial"/>
          <w:color w:val="000000" w:themeColor="text1"/>
        </w:rPr>
        <w:t xml:space="preserve">De lo anterior, se desprende que para una correcta </w:t>
      </w:r>
      <w:r w:rsidRPr="00907F1F">
        <w:rPr>
          <w:rFonts w:ascii="Palatino Linotype" w:hAnsi="Palatino Linotype" w:cs="Arial"/>
          <w:b/>
          <w:color w:val="000000" w:themeColor="text1"/>
        </w:rPr>
        <w:t>clasificación total o parcial</w:t>
      </w:r>
      <w:r w:rsidRPr="00907F1F">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6EA8C87" w14:textId="77777777" w:rsidR="001A6B36" w:rsidRPr="00907F1F" w:rsidRDefault="001A6B36" w:rsidP="001A6B36">
      <w:pPr>
        <w:spacing w:after="120" w:line="360" w:lineRule="auto"/>
        <w:ind w:right="49"/>
        <w:contextualSpacing/>
        <w:jc w:val="both"/>
        <w:rPr>
          <w:rFonts w:ascii="Palatino Linotype" w:hAnsi="Palatino Linotype" w:cs="Arial"/>
          <w:color w:val="000000" w:themeColor="text1"/>
        </w:rPr>
      </w:pPr>
    </w:p>
    <w:p w14:paraId="7F1DEC62" w14:textId="77777777" w:rsidR="001A6B36" w:rsidRPr="00907F1F" w:rsidRDefault="001A6B36" w:rsidP="001A6B36">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07F1F">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w:t>
      </w:r>
      <w:r w:rsidRPr="00907F1F">
        <w:rPr>
          <w:rFonts w:ascii="Palatino Linotype" w:hAnsi="Palatino Linotype" w:cs="Arial"/>
          <w:color w:val="000000" w:themeColor="text1"/>
        </w:rPr>
        <w:lastRenderedPageBreak/>
        <w:t>cuales llegaron a la conclusión de que esos hechos son ciertos, normalmente a partir del análisis de las pruebas, lo cual se debe exteriorizar en una argumentación o juicio de hecho....”</w:t>
      </w:r>
      <w:r w:rsidRPr="00907F1F">
        <w:rPr>
          <w:rFonts w:ascii="Palatino Linotype" w:hAnsi="Palatino Linotype" w:cs="Arial"/>
          <w:color w:val="000000" w:themeColor="text1"/>
          <w:vertAlign w:val="superscript"/>
        </w:rPr>
        <w:footnoteReference w:id="9"/>
      </w:r>
    </w:p>
    <w:p w14:paraId="3A026789" w14:textId="77777777" w:rsidR="001A6B36" w:rsidRPr="00907F1F" w:rsidRDefault="001A6B36" w:rsidP="001A6B36">
      <w:pPr>
        <w:spacing w:after="120" w:line="360" w:lineRule="auto"/>
        <w:ind w:right="49"/>
        <w:contextualSpacing/>
        <w:jc w:val="both"/>
        <w:rPr>
          <w:rFonts w:ascii="Palatino Linotype" w:hAnsi="Palatino Linotype" w:cs="Arial"/>
          <w:color w:val="000000" w:themeColor="text1"/>
        </w:rPr>
      </w:pPr>
    </w:p>
    <w:p w14:paraId="094AB708" w14:textId="77777777" w:rsidR="001A6B36" w:rsidRPr="00907F1F" w:rsidRDefault="001A6B36" w:rsidP="001A6B36">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07F1F">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125C7398" w14:textId="77777777" w:rsidR="001A6B36" w:rsidRPr="00907F1F" w:rsidRDefault="001A6B36" w:rsidP="001A6B36">
      <w:pPr>
        <w:spacing w:after="120" w:line="360" w:lineRule="auto"/>
        <w:ind w:right="49"/>
        <w:contextualSpacing/>
        <w:jc w:val="both"/>
        <w:rPr>
          <w:rFonts w:ascii="Palatino Linotype" w:hAnsi="Palatino Linotype" w:cs="Arial"/>
          <w:color w:val="000000" w:themeColor="text1"/>
          <w:lang w:val="es-MX"/>
        </w:rPr>
      </w:pPr>
    </w:p>
    <w:p w14:paraId="7FCB3ED8" w14:textId="77777777" w:rsidR="001A6B36" w:rsidRPr="00907F1F" w:rsidRDefault="001A6B36" w:rsidP="001A6B36">
      <w:pPr>
        <w:spacing w:after="120" w:line="360" w:lineRule="auto"/>
        <w:ind w:left="567" w:right="616"/>
        <w:contextualSpacing/>
        <w:jc w:val="both"/>
        <w:rPr>
          <w:rFonts w:ascii="Palatino Linotype" w:hAnsi="Palatino Linotype" w:cs="Arial"/>
          <w:i/>
          <w:color w:val="000000" w:themeColor="text1"/>
          <w:sz w:val="22"/>
          <w:lang w:val="es-MX"/>
        </w:rPr>
      </w:pPr>
      <w:r w:rsidRPr="00907F1F">
        <w:rPr>
          <w:rFonts w:ascii="Palatino Linotype" w:hAnsi="Palatino Linotype" w:cs="Arial"/>
          <w:b/>
          <w:i/>
          <w:color w:val="000000" w:themeColor="text1"/>
          <w:sz w:val="22"/>
          <w:lang w:val="es-MX"/>
        </w:rPr>
        <w:t>FUNDAMENTACIÓN Y MOTIVACIÓN.</w:t>
      </w:r>
      <w:r w:rsidRPr="00907F1F">
        <w:rPr>
          <w:rFonts w:ascii="Palatino Linotype" w:hAnsi="Palatino Linotype" w:cs="Arial"/>
          <w:i/>
          <w:color w:val="000000" w:themeColor="text1"/>
          <w:sz w:val="22"/>
          <w:lang w:val="es-MX"/>
        </w:rPr>
        <w:t xml:space="preserve"> La </w:t>
      </w:r>
      <w:r w:rsidRPr="00907F1F">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07F1F">
        <w:rPr>
          <w:rFonts w:ascii="Palatino Linotype" w:hAnsi="Palatino Linotype" w:cs="Arial"/>
          <w:i/>
          <w:color w:val="000000" w:themeColor="text1"/>
          <w:sz w:val="22"/>
          <w:lang w:val="es-MX"/>
        </w:rPr>
        <w:t>.</w:t>
      </w:r>
    </w:p>
    <w:p w14:paraId="3336E040" w14:textId="77777777" w:rsidR="001A6B36" w:rsidRPr="00907F1F" w:rsidRDefault="001A6B36" w:rsidP="001A6B36">
      <w:pPr>
        <w:spacing w:after="120" w:line="360" w:lineRule="auto"/>
        <w:ind w:left="567" w:right="616"/>
        <w:contextualSpacing/>
        <w:jc w:val="both"/>
        <w:rPr>
          <w:rFonts w:ascii="Palatino Linotype" w:hAnsi="Palatino Linotype" w:cs="Arial"/>
          <w:i/>
          <w:color w:val="000000" w:themeColor="text1"/>
          <w:sz w:val="22"/>
          <w:lang w:val="es-MX"/>
        </w:rPr>
      </w:pPr>
    </w:p>
    <w:p w14:paraId="5B45D3C9" w14:textId="77777777" w:rsidR="001A6B36" w:rsidRPr="00907F1F" w:rsidRDefault="001A6B36" w:rsidP="001A6B36">
      <w:pPr>
        <w:spacing w:after="120" w:line="360" w:lineRule="auto"/>
        <w:ind w:left="567" w:right="616"/>
        <w:contextualSpacing/>
        <w:jc w:val="both"/>
        <w:rPr>
          <w:rFonts w:ascii="Palatino Linotype" w:hAnsi="Palatino Linotype" w:cs="Arial"/>
          <w:i/>
          <w:color w:val="000000" w:themeColor="text1"/>
          <w:sz w:val="22"/>
          <w:lang w:val="es-MX"/>
        </w:rPr>
      </w:pPr>
      <w:r w:rsidRPr="00907F1F">
        <w:rPr>
          <w:rFonts w:ascii="Palatino Linotype" w:hAnsi="Palatino Linotype" w:cs="Arial"/>
          <w:i/>
          <w:color w:val="000000" w:themeColor="text1"/>
          <w:sz w:val="22"/>
          <w:lang w:val="es-MX"/>
        </w:rPr>
        <w:t>SEGUNDO TRIBUNAL COLEGIADO DEL SEXTO CIRCUITO.</w:t>
      </w:r>
    </w:p>
    <w:p w14:paraId="20DAAC60" w14:textId="77777777" w:rsidR="001A6B36" w:rsidRPr="00907F1F" w:rsidRDefault="001A6B36" w:rsidP="001A6B36">
      <w:pPr>
        <w:spacing w:after="120" w:line="360" w:lineRule="auto"/>
        <w:ind w:left="567" w:right="616"/>
        <w:contextualSpacing/>
        <w:jc w:val="both"/>
        <w:rPr>
          <w:rFonts w:ascii="Palatino Linotype" w:hAnsi="Palatino Linotype" w:cs="Arial"/>
          <w:i/>
          <w:color w:val="000000" w:themeColor="text1"/>
          <w:sz w:val="22"/>
          <w:lang w:val="es-MX"/>
        </w:rPr>
      </w:pPr>
      <w:r w:rsidRPr="00907F1F">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00139700" w14:textId="77777777" w:rsidR="001A6B36" w:rsidRPr="00907F1F" w:rsidRDefault="001A6B36" w:rsidP="001A6B36">
      <w:pPr>
        <w:spacing w:after="120" w:line="360" w:lineRule="auto"/>
        <w:ind w:left="567" w:right="616"/>
        <w:contextualSpacing/>
        <w:jc w:val="both"/>
        <w:rPr>
          <w:rFonts w:ascii="Palatino Linotype" w:hAnsi="Palatino Linotype" w:cs="Arial"/>
          <w:i/>
          <w:color w:val="000000" w:themeColor="text1"/>
          <w:sz w:val="22"/>
          <w:lang w:val="es-MX"/>
        </w:rPr>
      </w:pPr>
      <w:r w:rsidRPr="00907F1F">
        <w:rPr>
          <w:rFonts w:ascii="Palatino Linotype" w:hAnsi="Palatino Linotype" w:cs="Arial"/>
          <w:i/>
          <w:color w:val="000000" w:themeColor="text1"/>
          <w:sz w:val="22"/>
          <w:lang w:val="es-MX"/>
        </w:rPr>
        <w:t xml:space="preserve">Revisión fiscal 103/88. Instituto Mexicano del Seguro Social. 18 de octubre de 1988. Unanimidad de votos. Ponente: Arnoldo Nájera Virgen. Secretario: Alejandro </w:t>
      </w:r>
      <w:proofErr w:type="spellStart"/>
      <w:r w:rsidRPr="00907F1F">
        <w:rPr>
          <w:rFonts w:ascii="Palatino Linotype" w:hAnsi="Palatino Linotype" w:cs="Arial"/>
          <w:i/>
          <w:color w:val="000000" w:themeColor="text1"/>
          <w:sz w:val="22"/>
          <w:lang w:val="es-MX"/>
        </w:rPr>
        <w:t>Esponda</w:t>
      </w:r>
      <w:proofErr w:type="spellEnd"/>
      <w:r w:rsidRPr="00907F1F">
        <w:rPr>
          <w:rFonts w:ascii="Palatino Linotype" w:hAnsi="Palatino Linotype" w:cs="Arial"/>
          <w:i/>
          <w:color w:val="000000" w:themeColor="text1"/>
          <w:sz w:val="22"/>
          <w:lang w:val="es-MX"/>
        </w:rPr>
        <w:t xml:space="preserve"> Rincón.</w:t>
      </w:r>
    </w:p>
    <w:p w14:paraId="0A94905A" w14:textId="77777777" w:rsidR="001A6B36" w:rsidRPr="00907F1F" w:rsidRDefault="001A6B36" w:rsidP="001A6B36">
      <w:pPr>
        <w:spacing w:after="120" w:line="360" w:lineRule="auto"/>
        <w:ind w:left="567" w:right="616"/>
        <w:contextualSpacing/>
        <w:jc w:val="both"/>
        <w:rPr>
          <w:rFonts w:ascii="Palatino Linotype" w:hAnsi="Palatino Linotype" w:cs="Arial"/>
          <w:i/>
          <w:color w:val="000000" w:themeColor="text1"/>
          <w:sz w:val="22"/>
          <w:lang w:val="es-MX"/>
        </w:rPr>
      </w:pPr>
      <w:r w:rsidRPr="00907F1F">
        <w:rPr>
          <w:rFonts w:ascii="Palatino Linotype" w:hAnsi="Palatino Linotype" w:cs="Arial"/>
          <w:i/>
          <w:color w:val="000000" w:themeColor="text1"/>
          <w:sz w:val="22"/>
          <w:lang w:val="es-MX"/>
        </w:rPr>
        <w:lastRenderedPageBreak/>
        <w:t xml:space="preserve">Amparo en revisión 333/88. </w:t>
      </w:r>
      <w:proofErr w:type="spellStart"/>
      <w:r w:rsidRPr="00907F1F">
        <w:rPr>
          <w:rFonts w:ascii="Palatino Linotype" w:hAnsi="Palatino Linotype" w:cs="Arial"/>
          <w:i/>
          <w:color w:val="000000" w:themeColor="text1"/>
          <w:sz w:val="22"/>
          <w:lang w:val="es-MX"/>
        </w:rPr>
        <w:t>Adilia</w:t>
      </w:r>
      <w:proofErr w:type="spellEnd"/>
      <w:r w:rsidRPr="00907F1F">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00728CC4" w14:textId="77777777" w:rsidR="001A6B36" w:rsidRPr="00907F1F" w:rsidRDefault="001A6B36" w:rsidP="001A6B36">
      <w:pPr>
        <w:spacing w:after="120" w:line="360" w:lineRule="auto"/>
        <w:ind w:left="567" w:right="616"/>
        <w:contextualSpacing/>
        <w:jc w:val="both"/>
        <w:rPr>
          <w:rFonts w:ascii="Palatino Linotype" w:hAnsi="Palatino Linotype" w:cs="Arial"/>
          <w:i/>
          <w:color w:val="000000" w:themeColor="text1"/>
          <w:sz w:val="22"/>
          <w:lang w:val="es-MX"/>
        </w:rPr>
      </w:pPr>
      <w:r w:rsidRPr="00907F1F">
        <w:rPr>
          <w:rFonts w:ascii="Palatino Linotype" w:hAnsi="Palatino Linotype" w:cs="Arial"/>
          <w:i/>
          <w:color w:val="000000" w:themeColor="text1"/>
          <w:sz w:val="22"/>
          <w:lang w:val="es-MX"/>
        </w:rPr>
        <w:t xml:space="preserve">Amparo en revisión 597/95. Emilio Maurer Bretón. 15 de noviembre de 1995. Unanimidad de votos. Ponente: Clementina Ramírez Moguel </w:t>
      </w:r>
      <w:proofErr w:type="spellStart"/>
      <w:r w:rsidRPr="00907F1F">
        <w:rPr>
          <w:rFonts w:ascii="Palatino Linotype" w:hAnsi="Palatino Linotype" w:cs="Arial"/>
          <w:i/>
          <w:color w:val="000000" w:themeColor="text1"/>
          <w:sz w:val="22"/>
          <w:lang w:val="es-MX"/>
        </w:rPr>
        <w:t>Goyzueta</w:t>
      </w:r>
      <w:proofErr w:type="spellEnd"/>
      <w:r w:rsidRPr="00907F1F">
        <w:rPr>
          <w:rFonts w:ascii="Palatino Linotype" w:hAnsi="Palatino Linotype" w:cs="Arial"/>
          <w:i/>
          <w:color w:val="000000" w:themeColor="text1"/>
          <w:sz w:val="22"/>
          <w:lang w:val="es-MX"/>
        </w:rPr>
        <w:t>. Secretario: Gonzalo Carrera Molina.</w:t>
      </w:r>
    </w:p>
    <w:p w14:paraId="458EE196" w14:textId="77777777" w:rsidR="001A6B36" w:rsidRPr="00907F1F" w:rsidRDefault="001A6B36" w:rsidP="001A6B36">
      <w:pPr>
        <w:spacing w:after="120" w:line="360" w:lineRule="auto"/>
        <w:ind w:left="567" w:right="616"/>
        <w:contextualSpacing/>
        <w:jc w:val="both"/>
        <w:rPr>
          <w:rFonts w:ascii="Palatino Linotype" w:hAnsi="Palatino Linotype" w:cs="Arial"/>
          <w:i/>
          <w:color w:val="000000" w:themeColor="text1"/>
          <w:sz w:val="22"/>
          <w:lang w:val="es-MX"/>
        </w:rPr>
      </w:pPr>
      <w:r w:rsidRPr="00907F1F">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907F1F">
        <w:rPr>
          <w:rFonts w:ascii="Palatino Linotype" w:hAnsi="Palatino Linotype" w:cs="Arial"/>
          <w:i/>
          <w:color w:val="000000" w:themeColor="text1"/>
          <w:sz w:val="22"/>
          <w:lang w:val="es-MX"/>
        </w:rPr>
        <w:t>Baigts</w:t>
      </w:r>
      <w:proofErr w:type="spellEnd"/>
      <w:r w:rsidRPr="00907F1F">
        <w:rPr>
          <w:rFonts w:ascii="Palatino Linotype" w:hAnsi="Palatino Linotype" w:cs="Arial"/>
          <w:i/>
          <w:color w:val="000000" w:themeColor="text1"/>
          <w:sz w:val="22"/>
          <w:lang w:val="es-MX"/>
        </w:rPr>
        <w:t xml:space="preserve"> Muñoz.</w:t>
      </w:r>
    </w:p>
    <w:p w14:paraId="1571097D" w14:textId="77777777" w:rsidR="001A6B36" w:rsidRPr="00907F1F" w:rsidRDefault="001A6B36" w:rsidP="001A6B36">
      <w:pPr>
        <w:spacing w:after="120" w:line="360" w:lineRule="auto"/>
        <w:ind w:right="49"/>
        <w:contextualSpacing/>
        <w:jc w:val="both"/>
        <w:rPr>
          <w:rFonts w:ascii="Palatino Linotype" w:hAnsi="Palatino Linotype" w:cs="Arial"/>
          <w:color w:val="000000" w:themeColor="text1"/>
        </w:rPr>
      </w:pPr>
    </w:p>
    <w:p w14:paraId="2C85AC9F" w14:textId="77777777" w:rsidR="001A6B36" w:rsidRPr="00907F1F" w:rsidRDefault="001A6B36" w:rsidP="001A6B36">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07F1F">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F3C09AF" w14:textId="77777777" w:rsidR="001A6B36" w:rsidRPr="00907F1F" w:rsidRDefault="001A6B36" w:rsidP="001A6B36">
      <w:pPr>
        <w:spacing w:after="120" w:line="360" w:lineRule="auto"/>
        <w:ind w:right="49"/>
        <w:contextualSpacing/>
        <w:jc w:val="both"/>
        <w:rPr>
          <w:rFonts w:ascii="Palatino Linotype" w:hAnsi="Palatino Linotype" w:cs="Arial"/>
          <w:color w:val="000000" w:themeColor="text1"/>
        </w:rPr>
      </w:pPr>
    </w:p>
    <w:p w14:paraId="5D4C41B5" w14:textId="77777777" w:rsidR="001A6B36" w:rsidRPr="00907F1F" w:rsidRDefault="001A6B36" w:rsidP="001A6B36">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07F1F">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181B35D" w14:textId="77777777" w:rsidR="001A6B36" w:rsidRPr="00907F1F" w:rsidRDefault="001A6B36" w:rsidP="001A6B36">
      <w:pPr>
        <w:spacing w:after="120" w:line="360" w:lineRule="auto"/>
        <w:ind w:right="49"/>
        <w:contextualSpacing/>
        <w:jc w:val="both"/>
        <w:rPr>
          <w:rFonts w:ascii="Palatino Linotype" w:hAnsi="Palatino Linotype" w:cs="Arial"/>
          <w:color w:val="000000" w:themeColor="text1"/>
        </w:rPr>
      </w:pPr>
    </w:p>
    <w:p w14:paraId="77CAE53A" w14:textId="77777777" w:rsidR="001A6B36" w:rsidRPr="00907F1F" w:rsidRDefault="001A6B36" w:rsidP="001A6B36">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07F1F">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3DC8D83C" w14:textId="77777777" w:rsidR="001A6B36" w:rsidRPr="00907F1F" w:rsidRDefault="001A6B36" w:rsidP="001A6B36">
      <w:pPr>
        <w:spacing w:after="120" w:line="360" w:lineRule="auto"/>
        <w:ind w:right="49"/>
        <w:contextualSpacing/>
        <w:jc w:val="both"/>
        <w:rPr>
          <w:rFonts w:ascii="Palatino Linotype" w:hAnsi="Palatino Linotype" w:cs="Arial"/>
          <w:color w:val="000000" w:themeColor="text1"/>
        </w:rPr>
      </w:pPr>
    </w:p>
    <w:p w14:paraId="5D1C3A81" w14:textId="77777777" w:rsidR="001A6B36" w:rsidRPr="00907F1F" w:rsidRDefault="001A6B36" w:rsidP="001A6B36">
      <w:pPr>
        <w:pStyle w:val="Prrafodelista"/>
        <w:numPr>
          <w:ilvl w:val="0"/>
          <w:numId w:val="42"/>
        </w:numPr>
        <w:spacing w:after="120" w:line="360" w:lineRule="auto"/>
        <w:ind w:right="49"/>
        <w:jc w:val="both"/>
        <w:rPr>
          <w:rFonts w:ascii="Palatino Linotype" w:hAnsi="Palatino Linotype" w:cs="Arial"/>
          <w:b/>
          <w:color w:val="000000" w:themeColor="text1"/>
          <w:lang w:val="es-MX"/>
        </w:rPr>
      </w:pPr>
      <w:r w:rsidRPr="00907F1F">
        <w:rPr>
          <w:rFonts w:ascii="Palatino Linotype" w:hAnsi="Palatino Linotype" w:cs="Arial"/>
          <w:b/>
          <w:color w:val="000000" w:themeColor="text1"/>
          <w:lang w:val="es-MX"/>
        </w:rPr>
        <w:t>Condiciones especiales de la clasificación de la información como confidencial.</w:t>
      </w:r>
    </w:p>
    <w:p w14:paraId="1EFD565C" w14:textId="77777777" w:rsidR="001A6B36" w:rsidRPr="00907F1F" w:rsidRDefault="001A6B36" w:rsidP="001A6B36">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07F1F">
        <w:rPr>
          <w:rFonts w:ascii="Palatino Linotype" w:hAnsi="Palatino Linotype" w:cs="Arial"/>
          <w:color w:val="000000" w:themeColor="text1"/>
        </w:rPr>
        <w:t xml:space="preserve">Los </w:t>
      </w:r>
      <w:r w:rsidRPr="00907F1F">
        <w:rPr>
          <w:rFonts w:ascii="Palatino Linotype" w:hAnsi="Palatino Linotype" w:cs="Arial"/>
          <w:b/>
          <w:color w:val="000000" w:themeColor="text1"/>
        </w:rPr>
        <w:t>artículos 148 y 120 de la Ley Estatal y de la Ley General</w:t>
      </w:r>
      <w:r w:rsidRPr="00907F1F">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77E6C5AF" w14:textId="77777777" w:rsidR="001A6B36" w:rsidRPr="00907F1F" w:rsidRDefault="001A6B36" w:rsidP="001A6B36">
      <w:pPr>
        <w:spacing w:after="120" w:line="360" w:lineRule="auto"/>
        <w:ind w:right="49"/>
        <w:contextualSpacing/>
        <w:jc w:val="both"/>
        <w:rPr>
          <w:rFonts w:ascii="Palatino Linotype" w:hAnsi="Palatino Linotype" w:cs="Arial"/>
          <w:color w:val="000000" w:themeColor="text1"/>
        </w:rPr>
      </w:pPr>
    </w:p>
    <w:p w14:paraId="6B3AC89A" w14:textId="77777777" w:rsidR="001A6B36" w:rsidRPr="00907F1F" w:rsidRDefault="001A6B36" w:rsidP="001A6B36">
      <w:pPr>
        <w:spacing w:after="120" w:line="360" w:lineRule="auto"/>
        <w:ind w:left="567" w:right="616"/>
        <w:contextualSpacing/>
        <w:jc w:val="both"/>
        <w:rPr>
          <w:rFonts w:ascii="Palatino Linotype" w:hAnsi="Palatino Linotype" w:cs="Arial"/>
          <w:bCs/>
          <w:i/>
          <w:color w:val="000000" w:themeColor="text1"/>
          <w:sz w:val="22"/>
          <w:lang w:val="es-MX"/>
        </w:rPr>
      </w:pPr>
      <w:r w:rsidRPr="00907F1F">
        <w:rPr>
          <w:rFonts w:ascii="Palatino Linotype" w:hAnsi="Palatino Linotype" w:cs="Arial"/>
          <w:bCs/>
          <w:i/>
          <w:color w:val="000000" w:themeColor="text1"/>
          <w:sz w:val="22"/>
          <w:lang w:val="es-MX"/>
        </w:rPr>
        <w:t>I.</w:t>
      </w:r>
      <w:r w:rsidRPr="00907F1F">
        <w:rPr>
          <w:rFonts w:ascii="Palatino Linotype" w:hAnsi="Palatino Linotype" w:cs="Arial"/>
          <w:i/>
          <w:color w:val="000000" w:themeColor="text1"/>
          <w:sz w:val="22"/>
          <w:lang w:val="es-MX"/>
        </w:rPr>
        <w:t xml:space="preserve"> La información se encuentre en registros públicos o fuentes de acceso público;</w:t>
      </w:r>
    </w:p>
    <w:p w14:paraId="492EA9DD" w14:textId="77777777" w:rsidR="001A6B36" w:rsidRPr="00907F1F" w:rsidRDefault="001A6B36" w:rsidP="001A6B36">
      <w:pPr>
        <w:spacing w:after="120" w:line="360" w:lineRule="auto"/>
        <w:ind w:left="567" w:right="616"/>
        <w:contextualSpacing/>
        <w:jc w:val="both"/>
        <w:rPr>
          <w:rFonts w:ascii="Palatino Linotype" w:hAnsi="Palatino Linotype" w:cs="Arial"/>
          <w:bCs/>
          <w:i/>
          <w:color w:val="000000" w:themeColor="text1"/>
          <w:sz w:val="22"/>
          <w:lang w:val="es-MX"/>
        </w:rPr>
      </w:pPr>
      <w:r w:rsidRPr="00907F1F">
        <w:rPr>
          <w:rFonts w:ascii="Palatino Linotype" w:hAnsi="Palatino Linotype" w:cs="Arial"/>
          <w:bCs/>
          <w:i/>
          <w:color w:val="000000" w:themeColor="text1"/>
          <w:sz w:val="22"/>
          <w:lang w:val="es-MX"/>
        </w:rPr>
        <w:t xml:space="preserve">II. </w:t>
      </w:r>
      <w:r w:rsidRPr="00907F1F">
        <w:rPr>
          <w:rFonts w:ascii="Palatino Linotype" w:hAnsi="Palatino Linotype" w:cs="Arial"/>
          <w:i/>
          <w:color w:val="000000" w:themeColor="text1"/>
          <w:sz w:val="22"/>
          <w:lang w:val="es-MX"/>
        </w:rPr>
        <w:t>Por Ley tenga el carácter de pública;</w:t>
      </w:r>
    </w:p>
    <w:p w14:paraId="1E376F1C" w14:textId="77777777" w:rsidR="001A6B36" w:rsidRPr="00907F1F" w:rsidRDefault="001A6B36" w:rsidP="001A6B36">
      <w:pPr>
        <w:spacing w:after="120" w:line="360" w:lineRule="auto"/>
        <w:ind w:left="567" w:right="616"/>
        <w:contextualSpacing/>
        <w:jc w:val="both"/>
        <w:rPr>
          <w:rFonts w:ascii="Palatino Linotype" w:hAnsi="Palatino Linotype" w:cs="Arial"/>
          <w:i/>
          <w:color w:val="000000" w:themeColor="text1"/>
          <w:sz w:val="22"/>
          <w:lang w:val="es-MX"/>
        </w:rPr>
      </w:pPr>
      <w:r w:rsidRPr="00907F1F">
        <w:rPr>
          <w:rFonts w:ascii="Palatino Linotype" w:hAnsi="Palatino Linotype" w:cs="Arial"/>
          <w:bCs/>
          <w:i/>
          <w:color w:val="000000" w:themeColor="text1"/>
          <w:sz w:val="22"/>
          <w:lang w:val="es-MX"/>
        </w:rPr>
        <w:t xml:space="preserve">III. </w:t>
      </w:r>
      <w:r w:rsidRPr="00907F1F">
        <w:rPr>
          <w:rFonts w:ascii="Palatino Linotype" w:hAnsi="Palatino Linotype" w:cs="Arial"/>
          <w:i/>
          <w:color w:val="000000" w:themeColor="text1"/>
          <w:sz w:val="22"/>
          <w:lang w:val="es-MX"/>
        </w:rPr>
        <w:t xml:space="preserve">Exista una orden judicial; </w:t>
      </w:r>
    </w:p>
    <w:p w14:paraId="4FAE4742" w14:textId="77777777" w:rsidR="001A6B36" w:rsidRPr="00907F1F" w:rsidRDefault="001A6B36" w:rsidP="001A6B36">
      <w:pPr>
        <w:spacing w:after="120" w:line="360" w:lineRule="auto"/>
        <w:ind w:left="567" w:right="616"/>
        <w:contextualSpacing/>
        <w:jc w:val="both"/>
        <w:rPr>
          <w:rFonts w:ascii="Palatino Linotype" w:hAnsi="Palatino Linotype" w:cs="Arial"/>
          <w:i/>
          <w:color w:val="000000" w:themeColor="text1"/>
          <w:sz w:val="22"/>
          <w:lang w:val="es-MX"/>
        </w:rPr>
      </w:pPr>
      <w:r w:rsidRPr="00907F1F">
        <w:rPr>
          <w:rFonts w:ascii="Palatino Linotype" w:hAnsi="Palatino Linotype" w:cs="Arial"/>
          <w:bCs/>
          <w:i/>
          <w:color w:val="000000" w:themeColor="text1"/>
          <w:sz w:val="22"/>
          <w:lang w:val="es-MX"/>
        </w:rPr>
        <w:t xml:space="preserve">IV. </w:t>
      </w:r>
      <w:r w:rsidRPr="00907F1F">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6BF090C1" w14:textId="77777777" w:rsidR="001A6B36" w:rsidRPr="00907F1F" w:rsidRDefault="001A6B36" w:rsidP="001A6B36">
      <w:pPr>
        <w:spacing w:after="120" w:line="360" w:lineRule="auto"/>
        <w:ind w:left="567" w:right="616"/>
        <w:contextualSpacing/>
        <w:jc w:val="both"/>
        <w:rPr>
          <w:rFonts w:ascii="Palatino Linotype" w:hAnsi="Palatino Linotype" w:cs="Arial"/>
          <w:i/>
          <w:color w:val="000000" w:themeColor="text1"/>
          <w:sz w:val="22"/>
          <w:lang w:val="es-MX"/>
        </w:rPr>
      </w:pPr>
      <w:r w:rsidRPr="00907F1F">
        <w:rPr>
          <w:rFonts w:ascii="Palatino Linotype" w:hAnsi="Palatino Linotype" w:cs="Arial"/>
          <w:bCs/>
          <w:i/>
          <w:color w:val="000000" w:themeColor="text1"/>
          <w:sz w:val="22"/>
          <w:lang w:val="es-MX"/>
        </w:rPr>
        <w:t xml:space="preserve">V. </w:t>
      </w:r>
      <w:r w:rsidRPr="00907F1F">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6EE3DE5" w14:textId="77777777" w:rsidR="001A6B36" w:rsidRPr="00907F1F" w:rsidRDefault="001A6B36" w:rsidP="001A6B36">
      <w:pPr>
        <w:spacing w:after="120" w:line="360" w:lineRule="auto"/>
        <w:ind w:right="49"/>
        <w:contextualSpacing/>
        <w:jc w:val="both"/>
        <w:rPr>
          <w:rFonts w:ascii="Palatino Linotype" w:hAnsi="Palatino Linotype" w:cs="Arial"/>
          <w:color w:val="000000" w:themeColor="text1"/>
        </w:rPr>
      </w:pPr>
    </w:p>
    <w:p w14:paraId="7CC91E61" w14:textId="77777777" w:rsidR="001A6B36" w:rsidRPr="00907F1F" w:rsidRDefault="001A6B36" w:rsidP="001A6B36">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07F1F">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A9F652D" w14:textId="77777777" w:rsidR="001A6B36" w:rsidRPr="00907F1F" w:rsidRDefault="001A6B36" w:rsidP="001A6B36">
      <w:pPr>
        <w:spacing w:after="120" w:line="360" w:lineRule="auto"/>
        <w:ind w:right="49"/>
        <w:contextualSpacing/>
        <w:jc w:val="both"/>
        <w:rPr>
          <w:rFonts w:ascii="Palatino Linotype" w:hAnsi="Palatino Linotype" w:cs="Arial"/>
          <w:color w:val="000000" w:themeColor="text1"/>
        </w:rPr>
      </w:pPr>
    </w:p>
    <w:p w14:paraId="3CEC2EA7" w14:textId="7571A10A" w:rsidR="001A6B36" w:rsidRPr="00907F1F" w:rsidRDefault="001A6B36" w:rsidP="001A6B36">
      <w:pPr>
        <w:numPr>
          <w:ilvl w:val="0"/>
          <w:numId w:val="1"/>
        </w:numPr>
        <w:spacing w:after="120" w:line="360" w:lineRule="auto"/>
        <w:ind w:left="0" w:right="49" w:firstLine="0"/>
        <w:jc w:val="both"/>
        <w:rPr>
          <w:rFonts w:ascii="Palatino Linotype" w:eastAsia="MS Mincho" w:hAnsi="Palatino Linotype" w:cstheme="majorBidi"/>
        </w:rPr>
      </w:pPr>
      <w:r w:rsidRPr="00907F1F">
        <w:rPr>
          <w:rFonts w:ascii="Palatino Linotype" w:hAnsi="Palatino Linotype" w:cs="Arial"/>
          <w:color w:val="000000" w:themeColor="text1"/>
        </w:rPr>
        <w:lastRenderedPageBreak/>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D87B411" w14:textId="77777777" w:rsidR="0013307A" w:rsidRPr="00907F1F" w:rsidRDefault="0013307A" w:rsidP="0013307A">
      <w:pPr>
        <w:tabs>
          <w:tab w:val="left" w:pos="0"/>
        </w:tabs>
        <w:spacing w:line="360" w:lineRule="auto"/>
        <w:jc w:val="both"/>
        <w:rPr>
          <w:rFonts w:ascii="Palatino Linotype" w:eastAsia="MS Gothic" w:hAnsi="Palatino Linotype" w:cs="Times New Roman"/>
          <w:b/>
          <w:szCs w:val="26"/>
        </w:rPr>
      </w:pPr>
    </w:p>
    <w:p w14:paraId="12DE93F1" w14:textId="07C7A4C4" w:rsidR="00D671FF" w:rsidRPr="00907F1F" w:rsidRDefault="00D671FF" w:rsidP="00BD6C5E">
      <w:pPr>
        <w:pStyle w:val="Prrafodelista"/>
        <w:numPr>
          <w:ilvl w:val="0"/>
          <w:numId w:val="1"/>
        </w:numPr>
        <w:tabs>
          <w:tab w:val="left" w:pos="0"/>
        </w:tabs>
        <w:spacing w:line="360" w:lineRule="auto"/>
        <w:ind w:left="0" w:firstLine="0"/>
        <w:jc w:val="both"/>
        <w:rPr>
          <w:rFonts w:ascii="Palatino Linotype" w:hAnsi="Palatino Linotype"/>
          <w:b/>
        </w:rPr>
      </w:pPr>
      <w:r w:rsidRPr="00907F1F">
        <w:rPr>
          <w:rFonts w:ascii="Palatino Linotype" w:eastAsia="Calibri" w:hAnsi="Palatino Linotype" w:cs="Arial"/>
          <w:lang w:val="es-ES"/>
        </w:rPr>
        <w:t>P</w:t>
      </w:r>
      <w:r w:rsidRPr="00907F1F">
        <w:rPr>
          <w:rFonts w:ascii="Palatino Linotype" w:eastAsia="Times New Roman" w:hAnsi="Palatino Linotype" w:cs="Arial"/>
          <w:lang w:val="es-ES"/>
        </w:rPr>
        <w:t xml:space="preserve">or lo anteriormente expuesto, resultan </w:t>
      </w:r>
      <w:r w:rsidR="001A6B36" w:rsidRPr="00907F1F">
        <w:rPr>
          <w:rFonts w:ascii="Palatino Linotype" w:eastAsia="Times New Roman" w:hAnsi="Palatino Linotype" w:cs="Arial"/>
          <w:lang w:val="es-ES"/>
        </w:rPr>
        <w:t xml:space="preserve">infundadas las razones o motivos de inconformidad hechos valer en los recurso de revisión </w:t>
      </w:r>
      <w:r w:rsidR="001A6B36" w:rsidRPr="00907F1F">
        <w:rPr>
          <w:rFonts w:ascii="Palatino Linotype" w:hAnsi="Palatino Linotype"/>
          <w:b/>
          <w:bCs/>
        </w:rPr>
        <w:t>12953/INFOEM/IP/RR/2019, 13013/INFOEM/IP/RR/2019 y 13103/INFOEM/IP/RR/2019</w:t>
      </w:r>
      <w:r w:rsidR="001A6B36" w:rsidRPr="00907F1F">
        <w:rPr>
          <w:rFonts w:ascii="Palatino Linotype" w:eastAsia="Times New Roman" w:hAnsi="Palatino Linotype" w:cs="Arial"/>
          <w:lang w:val="es-ES"/>
        </w:rPr>
        <w:t xml:space="preserve">; y </w:t>
      </w:r>
      <w:r w:rsidRPr="00907F1F">
        <w:rPr>
          <w:rFonts w:ascii="Palatino Linotype" w:eastAsia="Times New Roman" w:hAnsi="Palatino Linotype" w:cs="Arial"/>
          <w:lang w:val="es-ES"/>
        </w:rPr>
        <w:t xml:space="preserve">fundadas las razones o motivos de </w:t>
      </w:r>
      <w:r w:rsidRPr="00907F1F">
        <w:rPr>
          <w:rFonts w:ascii="Palatino Linotype" w:hAnsi="Palatino Linotype" w:cs="Arial"/>
        </w:rPr>
        <w:t xml:space="preserve">inconformidad hechos valer por el </w:t>
      </w:r>
      <w:r w:rsidRPr="00907F1F">
        <w:rPr>
          <w:rFonts w:ascii="Palatino Linotype" w:hAnsi="Palatino Linotype" w:cs="Arial"/>
          <w:b/>
        </w:rPr>
        <w:t>RECURRENTE</w:t>
      </w:r>
      <w:r w:rsidR="001A6B36" w:rsidRPr="00907F1F">
        <w:rPr>
          <w:rFonts w:ascii="Palatino Linotype" w:hAnsi="Palatino Linotype" w:cs="Arial"/>
        </w:rPr>
        <w:t xml:space="preserve"> en el recurso de revisión </w:t>
      </w:r>
      <w:r w:rsidR="001A6B36" w:rsidRPr="00907F1F">
        <w:rPr>
          <w:rFonts w:ascii="Palatino Linotype" w:hAnsi="Palatino Linotype"/>
          <w:b/>
          <w:bCs/>
        </w:rPr>
        <w:t xml:space="preserve">13027/INFOEM/IP/RR/2019 </w:t>
      </w:r>
      <w:r w:rsidRPr="00907F1F">
        <w:rPr>
          <w:rFonts w:ascii="Palatino Linotype" w:hAnsi="Palatino Linotype" w:cs="Arial"/>
        </w:rPr>
        <w:t>toda vez que</w:t>
      </w:r>
      <w:r w:rsidRPr="00907F1F">
        <w:rPr>
          <w:rFonts w:ascii="Palatino Linotype" w:eastAsia="Times New Roman" w:hAnsi="Palatino Linotype" w:cs="Times New Roman"/>
        </w:rPr>
        <w:t xml:space="preserve"> se actualiza la hipótesis de procedencia</w:t>
      </w:r>
      <w:r w:rsidRPr="00907F1F">
        <w:rPr>
          <w:rFonts w:ascii="Palatino Linotype" w:eastAsia="Times New Roman" w:hAnsi="Palatino Linotype" w:cs="Times New Roman"/>
          <w:b/>
        </w:rPr>
        <w:t xml:space="preserve"> </w:t>
      </w:r>
      <w:r w:rsidR="001A6B36" w:rsidRPr="00907F1F">
        <w:rPr>
          <w:rFonts w:ascii="Palatino Linotype" w:eastAsia="Times New Roman" w:hAnsi="Palatino Linotype" w:cs="Arial"/>
          <w:color w:val="222222"/>
          <w:lang w:eastAsia="es-MX"/>
        </w:rPr>
        <w:t>contenida</w:t>
      </w:r>
      <w:r w:rsidRPr="00907F1F">
        <w:rPr>
          <w:rFonts w:ascii="Palatino Linotype" w:eastAsia="Times New Roman" w:hAnsi="Palatino Linotype" w:cs="Arial"/>
          <w:color w:val="222222"/>
          <w:lang w:eastAsia="es-MX"/>
        </w:rPr>
        <w:t xml:space="preserve"> en </w:t>
      </w:r>
      <w:r w:rsidR="001A6B36" w:rsidRPr="00907F1F">
        <w:rPr>
          <w:rFonts w:ascii="Palatino Linotype" w:eastAsia="Times New Roman" w:hAnsi="Palatino Linotype" w:cs="Arial"/>
          <w:color w:val="222222"/>
          <w:lang w:val="es-ES" w:eastAsia="es-MX"/>
        </w:rPr>
        <w:t xml:space="preserve">el artículo 179, fracción VIII </w:t>
      </w:r>
      <w:r w:rsidR="00B80FFB" w:rsidRPr="00907F1F">
        <w:rPr>
          <w:rFonts w:ascii="Palatino Linotype" w:eastAsia="Times New Roman" w:hAnsi="Palatino Linotype" w:cs="Arial"/>
          <w:color w:val="222222"/>
          <w:lang w:val="es-ES" w:eastAsia="es-MX"/>
        </w:rPr>
        <w:t>d</w:t>
      </w:r>
      <w:r w:rsidRPr="00907F1F">
        <w:rPr>
          <w:rFonts w:ascii="Palatino Linotype" w:eastAsia="Times New Roman" w:hAnsi="Palatino Linotype" w:cs="Arial"/>
          <w:color w:val="222222"/>
          <w:lang w:val="es-ES" w:eastAsia="es-MX"/>
        </w:rPr>
        <w:t xml:space="preserve">e la </w:t>
      </w:r>
      <w:r w:rsidRPr="00907F1F">
        <w:rPr>
          <w:rFonts w:ascii="Palatino Linotype" w:eastAsia="Calibri" w:hAnsi="Palatino Linotype" w:cs="Arial"/>
          <w:b/>
          <w:lang w:val="es-ES"/>
        </w:rPr>
        <w:t>Ley de Transparencia y Acceso a la Información Pública del Estado de México y Municipios</w:t>
      </w:r>
      <w:r w:rsidRPr="00907F1F">
        <w:rPr>
          <w:rFonts w:ascii="Palatino Linotype" w:eastAsia="Times New Roman" w:hAnsi="Palatino Linotype" w:cs="Arial"/>
          <w:color w:val="222222"/>
          <w:lang w:val="es-ES" w:eastAsia="es-MX"/>
        </w:rPr>
        <w:t>.</w:t>
      </w:r>
      <w:r w:rsidRPr="00907F1F">
        <w:rPr>
          <w:rFonts w:ascii="Palatino Linotype" w:eastAsia="Times New Roman" w:hAnsi="Palatino Linotype" w:cs="Arial"/>
          <w:lang w:val="es-ES"/>
        </w:rPr>
        <w:t xml:space="preserve"> </w:t>
      </w:r>
    </w:p>
    <w:p w14:paraId="08C378DD" w14:textId="6661E6EC" w:rsidR="00F06E86" w:rsidRPr="00907F1F" w:rsidRDefault="00907F1F" w:rsidP="004C0574">
      <w:pPr>
        <w:spacing w:before="240" w:after="240" w:line="360" w:lineRule="auto"/>
        <w:ind w:right="-567"/>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54E4CDE4" wp14:editId="1E3522BF">
                <wp:simplePos x="0" y="0"/>
                <wp:positionH relativeFrom="column">
                  <wp:posOffset>112560</wp:posOffset>
                </wp:positionH>
                <wp:positionV relativeFrom="paragraph">
                  <wp:posOffset>156264</wp:posOffset>
                </wp:positionV>
                <wp:extent cx="5406887" cy="3013545"/>
                <wp:effectExtent l="38100" t="19050" r="60960" b="92075"/>
                <wp:wrapNone/>
                <wp:docPr id="1" name="Conector recto 1"/>
                <wp:cNvGraphicFramePr/>
                <a:graphic xmlns:a="http://schemas.openxmlformats.org/drawingml/2006/main">
                  <a:graphicData uri="http://schemas.microsoft.com/office/word/2010/wordprocessingShape">
                    <wps:wsp>
                      <wps:cNvCnPr/>
                      <wps:spPr>
                        <a:xfrm>
                          <a:off x="0" y="0"/>
                          <a:ext cx="5406887" cy="301354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6846BB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85pt,12.3pt" to="434.6pt,2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" strokecolor="#4f81bd [3204]" strokeweight="2pt">
                <v:shadow on="t" color="black" opacity="24903f" origin=",.5" offset="0,.55556mm"/>
              </v:line>
            </w:pict>
          </mc:Fallback>
        </mc:AlternateContent>
      </w:r>
    </w:p>
    <w:p w14:paraId="4E00596D" w14:textId="77777777" w:rsidR="00F06E86" w:rsidRPr="00907F1F" w:rsidRDefault="00F06E86" w:rsidP="004C0574">
      <w:pPr>
        <w:spacing w:before="240" w:after="240" w:line="360" w:lineRule="auto"/>
        <w:ind w:right="-567"/>
        <w:jc w:val="both"/>
        <w:rPr>
          <w:rFonts w:ascii="Palatino Linotype" w:hAnsi="Palatino Linotype"/>
        </w:rPr>
      </w:pPr>
    </w:p>
    <w:p w14:paraId="11089D8A" w14:textId="77777777" w:rsidR="001A6B36" w:rsidRPr="00907F1F" w:rsidRDefault="001A6B36" w:rsidP="004C0574">
      <w:pPr>
        <w:spacing w:before="240" w:after="240" w:line="360" w:lineRule="auto"/>
        <w:ind w:right="-567"/>
        <w:jc w:val="both"/>
        <w:rPr>
          <w:rFonts w:ascii="Palatino Linotype" w:hAnsi="Palatino Linotype"/>
        </w:rPr>
      </w:pPr>
    </w:p>
    <w:p w14:paraId="129082AA" w14:textId="77777777" w:rsidR="001A6B36" w:rsidRPr="00907F1F" w:rsidRDefault="001A6B36" w:rsidP="004C0574">
      <w:pPr>
        <w:spacing w:before="240" w:after="240" w:line="360" w:lineRule="auto"/>
        <w:ind w:right="-567"/>
        <w:jc w:val="both"/>
        <w:rPr>
          <w:rFonts w:ascii="Palatino Linotype" w:hAnsi="Palatino Linotype"/>
        </w:rPr>
      </w:pPr>
    </w:p>
    <w:p w14:paraId="4CF16AD4" w14:textId="77777777" w:rsidR="001A6B36" w:rsidRPr="00907F1F" w:rsidRDefault="001A6B36" w:rsidP="004C0574">
      <w:pPr>
        <w:spacing w:before="240" w:after="240" w:line="360" w:lineRule="auto"/>
        <w:ind w:right="-567"/>
        <w:jc w:val="both"/>
        <w:rPr>
          <w:rFonts w:ascii="Palatino Linotype" w:hAnsi="Palatino Linotype"/>
        </w:rPr>
      </w:pPr>
    </w:p>
    <w:p w14:paraId="104FFDCA" w14:textId="77777777" w:rsidR="00082F2A" w:rsidRPr="00907F1F" w:rsidRDefault="00082F2A" w:rsidP="004C0574">
      <w:pPr>
        <w:spacing w:before="240" w:after="240" w:line="360" w:lineRule="auto"/>
        <w:ind w:right="-567"/>
        <w:jc w:val="both"/>
        <w:rPr>
          <w:rFonts w:ascii="Palatino Linotype" w:hAnsi="Palatino Linotype"/>
        </w:rPr>
      </w:pPr>
    </w:p>
    <w:p w14:paraId="67C7DEB1" w14:textId="77777777" w:rsidR="00082F2A" w:rsidRPr="00907F1F" w:rsidRDefault="00082F2A" w:rsidP="004C0574">
      <w:pPr>
        <w:spacing w:before="240" w:after="240" w:line="360" w:lineRule="auto"/>
        <w:ind w:right="-567"/>
        <w:jc w:val="both"/>
        <w:rPr>
          <w:rFonts w:ascii="Palatino Linotype" w:hAnsi="Palatino Linotype"/>
        </w:rPr>
      </w:pPr>
    </w:p>
    <w:p w14:paraId="4B5027BB" w14:textId="2B47AD03" w:rsidR="00267087" w:rsidRPr="00907F1F" w:rsidRDefault="00267087" w:rsidP="00082F2A">
      <w:pPr>
        <w:pStyle w:val="Ttulo1"/>
        <w:jc w:val="center"/>
      </w:pPr>
      <w:bookmarkStart w:id="71" w:name="_Toc506999696"/>
      <w:bookmarkStart w:id="72" w:name="_Toc25146713"/>
      <w:r w:rsidRPr="00907F1F">
        <w:lastRenderedPageBreak/>
        <w:t>R E S O L U T I V O S</w:t>
      </w:r>
      <w:bookmarkEnd w:id="63"/>
      <w:bookmarkEnd w:id="64"/>
      <w:bookmarkEnd w:id="65"/>
      <w:bookmarkEnd w:id="71"/>
      <w:bookmarkEnd w:id="72"/>
    </w:p>
    <w:p w14:paraId="696F2DB3" w14:textId="77777777" w:rsidR="00082F2A" w:rsidRPr="00907F1F" w:rsidRDefault="00082F2A" w:rsidP="00082F2A">
      <w:pPr>
        <w:rPr>
          <w:lang w:val="es-MX" w:eastAsia="en-US"/>
        </w:rPr>
      </w:pPr>
    </w:p>
    <w:p w14:paraId="423AD1F4" w14:textId="30713DB2" w:rsidR="001A6B36" w:rsidRPr="00907F1F" w:rsidRDefault="001A6B36" w:rsidP="001A6B36">
      <w:pPr>
        <w:spacing w:before="240" w:after="360" w:line="360" w:lineRule="auto"/>
        <w:jc w:val="both"/>
        <w:rPr>
          <w:rFonts w:ascii="Palatino Linotype" w:eastAsia="Times New Roman" w:hAnsi="Palatino Linotype" w:cs="Times New Roman"/>
        </w:rPr>
      </w:pPr>
      <w:bookmarkStart w:id="73" w:name="_Toc455991148"/>
      <w:r w:rsidRPr="00907F1F">
        <w:rPr>
          <w:rFonts w:ascii="Palatino Linotype" w:eastAsia="MS Mincho" w:hAnsi="Palatino Linotype" w:cs="Times New Roman"/>
          <w:b/>
          <w:color w:val="000000"/>
        </w:rPr>
        <w:t>PRIMERO.</w:t>
      </w:r>
      <w:r w:rsidRPr="00907F1F">
        <w:rPr>
          <w:rFonts w:ascii="Palatino Linotype" w:eastAsia="MS Gothic" w:hAnsi="Palatino Linotype" w:cs="Times New Roman"/>
          <w:b/>
          <w:color w:val="000000"/>
        </w:rPr>
        <w:t xml:space="preserve"> </w:t>
      </w:r>
      <w:bookmarkEnd w:id="73"/>
      <w:r w:rsidRPr="00907F1F">
        <w:rPr>
          <w:rFonts w:ascii="Palatino Linotype" w:eastAsia="Times New Roman" w:hAnsi="Palatino Linotype" w:cs="Arial"/>
          <w:lang w:val="es-ES"/>
        </w:rPr>
        <w:t xml:space="preserve">Resultan infundadas las razones y motivos de inconformidad hechos valer </w:t>
      </w:r>
      <w:r w:rsidRPr="00907F1F">
        <w:rPr>
          <w:rFonts w:ascii="Palatino Linotype" w:eastAsia="Calibri" w:hAnsi="Palatino Linotype" w:cs="Arial"/>
          <w:lang w:val="es-ES"/>
        </w:rPr>
        <w:t xml:space="preserve">en los recursos de revisión </w:t>
      </w:r>
      <w:r w:rsidRPr="00907F1F">
        <w:rPr>
          <w:rFonts w:ascii="Palatino Linotype" w:hAnsi="Palatino Linotype"/>
          <w:b/>
          <w:bCs/>
        </w:rPr>
        <w:t xml:space="preserve">12953/INFOEM/IP/RR/2019, 12998/INFOEM/IP/RR/2019, 13013/INFOEM/IP/RR/2019 y 13103/INFOEM/IP/RR/2019 </w:t>
      </w:r>
      <w:r w:rsidRPr="00907F1F">
        <w:rPr>
          <w:rFonts w:ascii="Palatino Linotype" w:eastAsia="Times New Roman" w:hAnsi="Palatino Linotype" w:cs="Times New Roman"/>
        </w:rPr>
        <w:t xml:space="preserve">en términos del considerando </w:t>
      </w:r>
      <w:r w:rsidRPr="00907F1F">
        <w:rPr>
          <w:rFonts w:ascii="Palatino Linotype" w:eastAsia="Times New Roman" w:hAnsi="Palatino Linotype" w:cs="Times New Roman"/>
          <w:b/>
        </w:rPr>
        <w:t xml:space="preserve">CUARTO </w:t>
      </w:r>
      <w:r w:rsidRPr="00907F1F">
        <w:rPr>
          <w:rFonts w:ascii="Palatino Linotype" w:eastAsia="Times New Roman" w:hAnsi="Palatino Linotype" w:cs="Times New Roman"/>
        </w:rPr>
        <w:t>de la presente resolución.</w:t>
      </w:r>
    </w:p>
    <w:p w14:paraId="0892DE4A" w14:textId="4F11CE45" w:rsidR="001A6B36" w:rsidRPr="00907F1F" w:rsidRDefault="00082F2A" w:rsidP="001A6B36">
      <w:pPr>
        <w:spacing w:before="240" w:after="240" w:line="360" w:lineRule="auto"/>
        <w:jc w:val="both"/>
        <w:rPr>
          <w:rFonts w:ascii="Palatino Linotype" w:eastAsia="Calibri" w:hAnsi="Palatino Linotype" w:cs="Arial"/>
          <w:b/>
          <w:lang w:val="es-ES"/>
        </w:rPr>
      </w:pPr>
      <w:r w:rsidRPr="00907F1F">
        <w:rPr>
          <w:rFonts w:ascii="Palatino Linotype" w:hAnsi="Palatino Linotype"/>
          <w:b/>
        </w:rPr>
        <w:t>SEGUNDO.</w:t>
      </w:r>
      <w:r w:rsidRPr="00907F1F">
        <w:rPr>
          <w:rStyle w:val="Ttulo2Car"/>
          <w:rFonts w:ascii="Palatino Linotype" w:hAnsi="Palatino Linotype"/>
          <w:b/>
        </w:rPr>
        <w:t xml:space="preserve"> </w:t>
      </w:r>
      <w:r w:rsidR="001A6B36" w:rsidRPr="00907F1F">
        <w:rPr>
          <w:rFonts w:ascii="Palatino Linotype" w:eastAsia="Calibri" w:hAnsi="Palatino Linotype" w:cs="Arial"/>
          <w:lang w:val="es-ES"/>
        </w:rPr>
        <w:t xml:space="preserve">Se </w:t>
      </w:r>
      <w:r w:rsidR="001A6B36" w:rsidRPr="00907F1F">
        <w:rPr>
          <w:rFonts w:ascii="Palatino Linotype" w:eastAsia="Calibri" w:hAnsi="Palatino Linotype" w:cs="Arial"/>
          <w:b/>
          <w:lang w:val="es-ES"/>
        </w:rPr>
        <w:t xml:space="preserve">CONFIRMAN </w:t>
      </w:r>
      <w:r w:rsidR="001A6B36" w:rsidRPr="00907F1F">
        <w:rPr>
          <w:rFonts w:ascii="Palatino Linotype" w:eastAsia="Calibri" w:hAnsi="Palatino Linotype" w:cs="Arial"/>
          <w:lang w:val="es-ES"/>
        </w:rPr>
        <w:t xml:space="preserve">las respuestas emitidas por el </w:t>
      </w:r>
      <w:r w:rsidR="001A6B36" w:rsidRPr="00907F1F">
        <w:rPr>
          <w:rFonts w:ascii="Palatino Linotype" w:hAnsi="Palatino Linotype" w:cs="Arial"/>
          <w:b/>
        </w:rPr>
        <w:t xml:space="preserve"> </w:t>
      </w:r>
      <w:r w:rsidR="001A6B36" w:rsidRPr="00907F1F">
        <w:rPr>
          <w:rFonts w:ascii="Palatino Linotype" w:hAnsi="Palatino Linotype"/>
          <w:b/>
          <w:sz w:val="22"/>
          <w:szCs w:val="22"/>
        </w:rPr>
        <w:t xml:space="preserve">Ayuntamiento de San Simón de Guerrero </w:t>
      </w:r>
      <w:r w:rsidR="001A6B36" w:rsidRPr="00907F1F">
        <w:rPr>
          <w:rFonts w:ascii="Palatino Linotype" w:eastAsia="Calibri" w:hAnsi="Palatino Linotype" w:cs="Arial"/>
          <w:lang w:val="es-ES"/>
        </w:rPr>
        <w:t xml:space="preserve">a las solicitudes </w:t>
      </w:r>
      <w:r w:rsidR="001A6B36" w:rsidRPr="00907F1F">
        <w:rPr>
          <w:rFonts w:ascii="Palatino Linotype" w:eastAsia="Calibri" w:hAnsi="Palatino Linotype" w:cs="Arial"/>
          <w:b/>
          <w:lang w:val="es-ES"/>
        </w:rPr>
        <w:t xml:space="preserve">00418/SIMOGUER/IP/2019, 00416/SIMOGUER/IP/2019, 00468/SIMOGUER/IP/2019  y 00524/SIMOGUER/IP/2019. </w:t>
      </w:r>
    </w:p>
    <w:p w14:paraId="6B8B00AA" w14:textId="59E4FB1A" w:rsidR="001A6B36" w:rsidRPr="00907F1F" w:rsidRDefault="001A6B36" w:rsidP="001A6B36">
      <w:pPr>
        <w:spacing w:before="240" w:after="360" w:line="360" w:lineRule="auto"/>
        <w:jc w:val="both"/>
        <w:rPr>
          <w:rFonts w:ascii="Palatino Linotype" w:eastAsia="Times New Roman" w:hAnsi="Palatino Linotype" w:cs="Times New Roman"/>
        </w:rPr>
      </w:pPr>
      <w:r w:rsidRPr="00907F1F">
        <w:rPr>
          <w:rFonts w:ascii="Palatino Linotype" w:eastAsia="MS Mincho" w:hAnsi="Palatino Linotype" w:cs="Times New Roman"/>
          <w:b/>
          <w:color w:val="000000"/>
        </w:rPr>
        <w:t>TERCERO.</w:t>
      </w:r>
      <w:r w:rsidRPr="00907F1F">
        <w:rPr>
          <w:rFonts w:ascii="Palatino Linotype" w:eastAsia="MS Gothic" w:hAnsi="Palatino Linotype" w:cs="Times New Roman"/>
          <w:b/>
          <w:color w:val="000000"/>
        </w:rPr>
        <w:t xml:space="preserve"> </w:t>
      </w:r>
      <w:r w:rsidRPr="00907F1F">
        <w:rPr>
          <w:rFonts w:ascii="Palatino Linotype" w:eastAsia="Times New Roman" w:hAnsi="Palatino Linotype" w:cs="Arial"/>
          <w:lang w:val="es-ES"/>
        </w:rPr>
        <w:t xml:space="preserve">Resultan fundadas las razones y motivos de inconformidad hechos valer </w:t>
      </w:r>
      <w:r w:rsidRPr="00907F1F">
        <w:rPr>
          <w:rFonts w:ascii="Palatino Linotype" w:eastAsia="Calibri" w:hAnsi="Palatino Linotype" w:cs="Arial"/>
          <w:lang w:val="es-ES"/>
        </w:rPr>
        <w:t xml:space="preserve">en el recurso de revisión </w:t>
      </w:r>
      <w:r w:rsidRPr="00907F1F">
        <w:rPr>
          <w:rFonts w:ascii="Palatino Linotype" w:hAnsi="Palatino Linotype"/>
          <w:b/>
          <w:bCs/>
        </w:rPr>
        <w:t xml:space="preserve">13027/INFOEM/IP/RR/2019 </w:t>
      </w:r>
      <w:r w:rsidRPr="00907F1F">
        <w:rPr>
          <w:rFonts w:ascii="Palatino Linotype" w:eastAsia="Times New Roman" w:hAnsi="Palatino Linotype" w:cs="Times New Roman"/>
        </w:rPr>
        <w:t xml:space="preserve">en términos del considerando </w:t>
      </w:r>
      <w:r w:rsidRPr="00907F1F">
        <w:rPr>
          <w:rFonts w:ascii="Palatino Linotype" w:eastAsia="Times New Roman" w:hAnsi="Palatino Linotype" w:cs="Times New Roman"/>
          <w:b/>
        </w:rPr>
        <w:t xml:space="preserve">CUARTO </w:t>
      </w:r>
      <w:r w:rsidRPr="00907F1F">
        <w:rPr>
          <w:rFonts w:ascii="Palatino Linotype" w:eastAsia="Times New Roman" w:hAnsi="Palatino Linotype" w:cs="Times New Roman"/>
        </w:rPr>
        <w:t>de la presente resolución.</w:t>
      </w:r>
    </w:p>
    <w:p w14:paraId="2EB84473" w14:textId="77777777" w:rsidR="001A6B36" w:rsidRPr="00907F1F" w:rsidRDefault="001A6B36" w:rsidP="001A6B36">
      <w:pPr>
        <w:spacing w:line="360" w:lineRule="auto"/>
        <w:jc w:val="both"/>
        <w:rPr>
          <w:rFonts w:ascii="Palatino Linotype" w:eastAsia="Calibri" w:hAnsi="Palatino Linotype" w:cs="Arial"/>
          <w:lang w:val="es-ES"/>
        </w:rPr>
      </w:pPr>
      <w:r w:rsidRPr="00907F1F">
        <w:rPr>
          <w:rFonts w:ascii="Palatino Linotype" w:eastAsia="MS Mincho" w:hAnsi="Palatino Linotype" w:cs="Times New Roman"/>
          <w:b/>
          <w:color w:val="000000"/>
        </w:rPr>
        <w:t>CUARTO.</w:t>
      </w:r>
      <w:r w:rsidRPr="00907F1F">
        <w:rPr>
          <w:rFonts w:ascii="Palatino Linotype" w:eastAsia="Calibri" w:hAnsi="Palatino Linotype" w:cs="Arial"/>
          <w:lang w:val="es-ES"/>
        </w:rPr>
        <w:t xml:space="preserve"> </w:t>
      </w:r>
      <w:r w:rsidR="00082F2A" w:rsidRPr="00907F1F">
        <w:rPr>
          <w:rFonts w:ascii="Palatino Linotype" w:eastAsia="Calibri" w:hAnsi="Palatino Linotype" w:cs="Arial"/>
          <w:lang w:val="es-ES"/>
        </w:rPr>
        <w:t xml:space="preserve">Se </w:t>
      </w:r>
      <w:r w:rsidR="009304B2" w:rsidRPr="00907F1F">
        <w:rPr>
          <w:rFonts w:ascii="Palatino Linotype" w:eastAsia="Calibri" w:hAnsi="Palatino Linotype" w:cs="Arial"/>
          <w:b/>
          <w:lang w:val="es-ES"/>
        </w:rPr>
        <w:t>MODIFICA</w:t>
      </w:r>
      <w:r w:rsidR="00082F2A" w:rsidRPr="00907F1F">
        <w:rPr>
          <w:rFonts w:ascii="Palatino Linotype" w:eastAsia="Calibri" w:hAnsi="Palatino Linotype" w:cs="Arial"/>
          <w:b/>
          <w:lang w:val="es-ES"/>
        </w:rPr>
        <w:t xml:space="preserve"> </w:t>
      </w:r>
      <w:r w:rsidR="00082F2A" w:rsidRPr="00907F1F">
        <w:rPr>
          <w:rFonts w:ascii="Palatino Linotype" w:eastAsia="Calibri" w:hAnsi="Palatino Linotype" w:cs="Arial"/>
          <w:lang w:val="es-ES"/>
        </w:rPr>
        <w:t>la</w:t>
      </w:r>
      <w:r w:rsidR="002E33F8" w:rsidRPr="00907F1F">
        <w:rPr>
          <w:rFonts w:ascii="Palatino Linotype" w:eastAsia="Calibri" w:hAnsi="Palatino Linotype" w:cs="Arial"/>
          <w:lang w:val="es-ES"/>
        </w:rPr>
        <w:t>s</w:t>
      </w:r>
      <w:r w:rsidR="00082F2A" w:rsidRPr="00907F1F">
        <w:rPr>
          <w:rFonts w:ascii="Palatino Linotype" w:eastAsia="Calibri" w:hAnsi="Palatino Linotype" w:cs="Arial"/>
          <w:lang w:val="es-ES"/>
        </w:rPr>
        <w:t xml:space="preserve"> respuesta</w:t>
      </w:r>
      <w:r w:rsidR="002E33F8" w:rsidRPr="00907F1F">
        <w:rPr>
          <w:rFonts w:ascii="Palatino Linotype" w:eastAsia="Calibri" w:hAnsi="Palatino Linotype" w:cs="Arial"/>
          <w:lang w:val="es-ES"/>
        </w:rPr>
        <w:t>s</w:t>
      </w:r>
      <w:r w:rsidR="00082F2A" w:rsidRPr="00907F1F">
        <w:rPr>
          <w:rFonts w:ascii="Palatino Linotype" w:eastAsia="Calibri" w:hAnsi="Palatino Linotype" w:cs="Arial"/>
          <w:lang w:val="es-ES"/>
        </w:rPr>
        <w:t xml:space="preserve"> emitida</w:t>
      </w:r>
      <w:r w:rsidR="002E33F8" w:rsidRPr="00907F1F">
        <w:rPr>
          <w:rFonts w:ascii="Palatino Linotype" w:eastAsia="Calibri" w:hAnsi="Palatino Linotype" w:cs="Arial"/>
          <w:lang w:val="es-ES"/>
        </w:rPr>
        <w:t>s</w:t>
      </w:r>
      <w:r w:rsidRPr="00907F1F">
        <w:rPr>
          <w:rFonts w:ascii="Palatino Linotype" w:eastAsia="Calibri" w:hAnsi="Palatino Linotype" w:cs="Arial"/>
          <w:lang w:val="es-ES"/>
        </w:rPr>
        <w:t xml:space="preserve"> por el </w:t>
      </w:r>
      <w:r w:rsidRPr="00907F1F">
        <w:rPr>
          <w:rFonts w:ascii="Palatino Linotype" w:hAnsi="Palatino Linotype" w:cs="Arial"/>
          <w:b/>
        </w:rPr>
        <w:t xml:space="preserve">Ayuntamiento de San Simón de Guerrero </w:t>
      </w:r>
      <w:r w:rsidRPr="00907F1F">
        <w:rPr>
          <w:rFonts w:ascii="Palatino Linotype" w:hAnsi="Palatino Linotype" w:cs="Arial"/>
        </w:rPr>
        <w:t xml:space="preserve">a la solicitud </w:t>
      </w:r>
      <w:r w:rsidRPr="00907F1F">
        <w:rPr>
          <w:rFonts w:ascii="Palatino Linotype" w:eastAsia="Calibri" w:hAnsi="Palatino Linotype" w:cs="Arial"/>
          <w:b/>
          <w:lang w:val="es-ES"/>
        </w:rPr>
        <w:t>00425/SIMOGUER/IP/2019</w:t>
      </w:r>
      <w:r w:rsidR="009304B2" w:rsidRPr="00907F1F">
        <w:rPr>
          <w:rFonts w:ascii="Palatino Linotype" w:hAnsi="Palatino Linotype" w:cs="Arial"/>
          <w:b/>
        </w:rPr>
        <w:t xml:space="preserve"> </w:t>
      </w:r>
      <w:r w:rsidR="00082F2A" w:rsidRPr="00907F1F">
        <w:rPr>
          <w:rFonts w:ascii="Palatino Linotype" w:hAnsi="Palatino Linotype" w:cs="Arial"/>
        </w:rPr>
        <w:t xml:space="preserve">y se </w:t>
      </w:r>
      <w:r w:rsidR="00082F2A" w:rsidRPr="00907F1F">
        <w:rPr>
          <w:rFonts w:ascii="Palatino Linotype" w:hAnsi="Palatino Linotype" w:cs="Arial"/>
          <w:b/>
        </w:rPr>
        <w:t>ORDENA</w:t>
      </w:r>
      <w:r w:rsidR="00082F2A" w:rsidRPr="00907F1F">
        <w:rPr>
          <w:rFonts w:ascii="Palatino Linotype" w:hAnsi="Palatino Linotype" w:cs="Arial"/>
        </w:rPr>
        <w:t xml:space="preserve">, </w:t>
      </w:r>
      <w:r w:rsidRPr="00907F1F">
        <w:rPr>
          <w:rFonts w:ascii="Palatino Linotype" w:eastAsia="Calibri" w:hAnsi="Palatino Linotype" w:cs="Arial"/>
          <w:lang w:val="es-ES"/>
        </w:rPr>
        <w:t xml:space="preserve">entregar vía </w:t>
      </w:r>
      <w:r w:rsidRPr="00907F1F">
        <w:rPr>
          <w:rFonts w:ascii="Palatino Linotype" w:eastAsia="Calibri" w:hAnsi="Palatino Linotype" w:cs="Arial"/>
        </w:rPr>
        <w:t>Sistema de Acceso a Información Mexiquense (SAIMEX)</w:t>
      </w:r>
      <w:r w:rsidRPr="00907F1F">
        <w:rPr>
          <w:rFonts w:ascii="Palatino Linotype" w:eastAsia="Calibri" w:hAnsi="Palatino Linotype" w:cs="Arial"/>
          <w:b/>
          <w:lang w:val="es-ES"/>
        </w:rPr>
        <w:t>,</w:t>
      </w:r>
      <w:r w:rsidRPr="00907F1F">
        <w:rPr>
          <w:rFonts w:ascii="Palatino Linotype" w:eastAsia="Times New Roman" w:hAnsi="Palatino Linotype" w:cs="Arial"/>
          <w:lang w:val="es-ES"/>
        </w:rPr>
        <w:t xml:space="preserve"> lo siguiente: </w:t>
      </w:r>
    </w:p>
    <w:p w14:paraId="6E26C8DD" w14:textId="77777777" w:rsidR="001A6B36" w:rsidRPr="00907F1F" w:rsidRDefault="001A6B36" w:rsidP="001A6B36">
      <w:pPr>
        <w:pStyle w:val="Prrafodelista"/>
        <w:spacing w:line="360" w:lineRule="auto"/>
        <w:jc w:val="both"/>
        <w:rPr>
          <w:rFonts w:ascii="Palatino Linotype" w:eastAsia="Calibri" w:hAnsi="Palatino Linotype" w:cs="Arial"/>
          <w:lang w:val="es-ES"/>
        </w:rPr>
      </w:pPr>
    </w:p>
    <w:p w14:paraId="60F4C55D" w14:textId="2865AC0D" w:rsidR="001A6B36" w:rsidRPr="00907F1F" w:rsidRDefault="001A6B36" w:rsidP="001A6B36">
      <w:pPr>
        <w:pStyle w:val="Prrafodelista"/>
        <w:numPr>
          <w:ilvl w:val="0"/>
          <w:numId w:val="43"/>
        </w:numPr>
        <w:spacing w:line="360" w:lineRule="auto"/>
        <w:ind w:right="49"/>
        <w:jc w:val="both"/>
        <w:rPr>
          <w:rFonts w:ascii="Palatino Linotype" w:eastAsia="Calibri" w:hAnsi="Palatino Linotype" w:cs="Arial"/>
          <w:b/>
          <w:lang w:val="es-ES"/>
        </w:rPr>
      </w:pPr>
      <w:r w:rsidRPr="00907F1F">
        <w:rPr>
          <w:rFonts w:ascii="Palatino Linotype" w:eastAsia="Calibri" w:hAnsi="Palatino Linotype" w:cs="Arial"/>
          <w:b/>
        </w:rPr>
        <w:t xml:space="preserve">Acuerdo del Comité de Transparencia que clasifique como información confidencial el registro de personas que ingresaron a las oficinas del Municipio de San Simón de Guerrero en el mes de septiembre de dos mil </w:t>
      </w:r>
      <w:r w:rsidRPr="00907F1F">
        <w:rPr>
          <w:rFonts w:ascii="Palatino Linotype" w:eastAsia="Calibri" w:hAnsi="Palatino Linotype" w:cs="Arial"/>
          <w:b/>
        </w:rPr>
        <w:lastRenderedPageBreak/>
        <w:t xml:space="preserve">diecinueve; el acuerdo deberá de precisar el número de registros que se clasifican. </w:t>
      </w:r>
    </w:p>
    <w:p w14:paraId="5A96915E" w14:textId="77777777" w:rsidR="00CD48A3" w:rsidRPr="00907F1F" w:rsidRDefault="00CD48A3" w:rsidP="00CD48A3">
      <w:pPr>
        <w:pStyle w:val="Prrafodelista"/>
        <w:spacing w:line="360" w:lineRule="auto"/>
        <w:ind w:right="49"/>
        <w:jc w:val="both"/>
        <w:rPr>
          <w:rFonts w:ascii="Palatino Linotype" w:eastAsia="Calibri" w:hAnsi="Palatino Linotype" w:cs="Arial"/>
          <w:b/>
          <w:lang w:val="es-ES"/>
        </w:rPr>
      </w:pPr>
    </w:p>
    <w:p w14:paraId="7CAE6281" w14:textId="2C7333C8" w:rsidR="00082F2A" w:rsidRPr="00907F1F" w:rsidRDefault="001A6B36" w:rsidP="00082F2A">
      <w:pPr>
        <w:tabs>
          <w:tab w:val="left" w:pos="8080"/>
        </w:tabs>
        <w:spacing w:line="360" w:lineRule="auto"/>
        <w:ind w:right="49"/>
        <w:contextualSpacing/>
        <w:jc w:val="both"/>
        <w:rPr>
          <w:rFonts w:ascii="Palatino Linotype" w:hAnsi="Palatino Linotype"/>
          <w:color w:val="222222"/>
          <w:shd w:val="clear" w:color="auto" w:fill="FFFFFF"/>
        </w:rPr>
      </w:pPr>
      <w:r w:rsidRPr="00907F1F">
        <w:rPr>
          <w:rFonts w:ascii="Palatino Linotype" w:eastAsia="Palatino Linotype" w:hAnsi="Palatino Linotype" w:cs="Palatino Linotype"/>
          <w:b/>
        </w:rPr>
        <w:t>QUINTO</w:t>
      </w:r>
      <w:r w:rsidR="00082F2A" w:rsidRPr="00907F1F">
        <w:rPr>
          <w:rFonts w:ascii="Palatino Linotype" w:eastAsia="Palatino Linotype" w:hAnsi="Palatino Linotype" w:cs="Palatino Linotype"/>
          <w:b/>
        </w:rPr>
        <w:t xml:space="preserve">. Notifíquese </w:t>
      </w:r>
      <w:r w:rsidR="00082F2A" w:rsidRPr="00907F1F">
        <w:rPr>
          <w:rFonts w:ascii="Palatino Linotype" w:eastAsia="Palatino Linotype" w:hAnsi="Palatino Linotype" w:cs="Palatino Linotype"/>
        </w:rPr>
        <w:t xml:space="preserve">al Titular de la Unidad de Transparencia del </w:t>
      </w:r>
      <w:r w:rsidR="00082F2A" w:rsidRPr="00907F1F">
        <w:rPr>
          <w:rFonts w:ascii="Palatino Linotype" w:eastAsia="Palatino Linotype" w:hAnsi="Palatino Linotype" w:cs="Palatino Linotype"/>
          <w:b/>
        </w:rPr>
        <w:t>SUJETO OBLIGADO</w:t>
      </w:r>
      <w:r w:rsidR="00082F2A" w:rsidRPr="00907F1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082F2A" w:rsidRPr="00907F1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905F4C3" w14:textId="77777777" w:rsidR="00082F2A" w:rsidRPr="00907F1F" w:rsidRDefault="00082F2A" w:rsidP="00082F2A">
      <w:pPr>
        <w:tabs>
          <w:tab w:val="left" w:pos="8080"/>
        </w:tabs>
        <w:spacing w:line="360" w:lineRule="auto"/>
        <w:ind w:right="49"/>
        <w:contextualSpacing/>
        <w:jc w:val="both"/>
        <w:rPr>
          <w:rFonts w:ascii="Palatino Linotype" w:eastAsia="Palatino Linotype" w:hAnsi="Palatino Linotype" w:cs="Palatino Linotype"/>
          <w:b/>
        </w:rPr>
      </w:pPr>
      <w:r w:rsidRPr="00907F1F">
        <w:rPr>
          <w:rFonts w:ascii="Palatino Linotype" w:eastAsia="Palatino Linotype" w:hAnsi="Palatino Linotype" w:cs="Palatino Linotype"/>
          <w:b/>
        </w:rPr>
        <w:tab/>
      </w:r>
    </w:p>
    <w:p w14:paraId="048BA719" w14:textId="3DB8AF34" w:rsidR="00082F2A" w:rsidRPr="00907F1F" w:rsidRDefault="001A6B36" w:rsidP="00082F2A">
      <w:pPr>
        <w:shd w:val="clear" w:color="auto" w:fill="FFFFFF"/>
        <w:spacing w:line="360" w:lineRule="auto"/>
        <w:jc w:val="both"/>
        <w:rPr>
          <w:rFonts w:ascii="Palatino Linotype" w:hAnsi="Palatino Linotype"/>
          <w:color w:val="222222"/>
          <w:shd w:val="clear" w:color="auto" w:fill="FFFFFF"/>
        </w:rPr>
      </w:pPr>
      <w:r w:rsidRPr="00907F1F">
        <w:rPr>
          <w:rFonts w:ascii="Palatino Linotype" w:eastAsia="Times New Roman" w:hAnsi="Palatino Linotype" w:cs="Arial"/>
          <w:b/>
        </w:rPr>
        <w:t>SEXTO</w:t>
      </w:r>
      <w:r w:rsidR="00082F2A" w:rsidRPr="00907F1F">
        <w:rPr>
          <w:rFonts w:ascii="Palatino Linotype" w:eastAsia="Times New Roman" w:hAnsi="Palatino Linotype" w:cs="Arial"/>
          <w:b/>
        </w:rPr>
        <w:t xml:space="preserve">. </w:t>
      </w:r>
      <w:r w:rsidR="00082F2A" w:rsidRPr="00907F1F">
        <w:rPr>
          <w:rFonts w:ascii="Palatino Linotype" w:eastAsia="Times New Roman" w:hAnsi="Palatino Linotype" w:cs="Times New Roman"/>
          <w:b/>
          <w:bCs/>
          <w:color w:val="222222"/>
          <w:lang w:val="es-ES"/>
        </w:rPr>
        <w:t>Notifíquese a</w:t>
      </w:r>
      <w:r w:rsidRPr="00907F1F">
        <w:rPr>
          <w:rFonts w:ascii="Palatino Linotype" w:eastAsia="Times New Roman" w:hAnsi="Palatino Linotype" w:cs="Times New Roman"/>
          <w:b/>
          <w:bCs/>
          <w:color w:val="222222"/>
          <w:lang w:val="es-ES"/>
        </w:rPr>
        <w:t>l</w:t>
      </w:r>
      <w:r w:rsidR="00082F2A" w:rsidRPr="00907F1F">
        <w:rPr>
          <w:rFonts w:ascii="Palatino Linotype" w:hAnsi="Palatino Linotype"/>
          <w:b/>
          <w:szCs w:val="22"/>
        </w:rPr>
        <w:t xml:space="preserve"> </w:t>
      </w:r>
      <w:r w:rsidRPr="00907F1F">
        <w:rPr>
          <w:rFonts w:ascii="Palatino Linotype" w:hAnsi="Palatino Linotype"/>
          <w:b/>
        </w:rPr>
        <w:t>RECURRENTE</w:t>
      </w:r>
      <w:r w:rsidRPr="00907F1F">
        <w:rPr>
          <w:rFonts w:ascii="Palatino Linotype" w:hAnsi="Palatino Linotype"/>
        </w:rPr>
        <w:t xml:space="preserve"> la presente resolución.</w:t>
      </w:r>
    </w:p>
    <w:p w14:paraId="7C961DC7" w14:textId="77777777" w:rsidR="00082F2A" w:rsidRPr="00907F1F" w:rsidRDefault="00082F2A" w:rsidP="00082F2A">
      <w:pPr>
        <w:shd w:val="clear" w:color="auto" w:fill="FFFFFF"/>
        <w:spacing w:line="360" w:lineRule="auto"/>
        <w:jc w:val="both"/>
        <w:rPr>
          <w:rFonts w:ascii="Palatino Linotype" w:hAnsi="Palatino Linotype"/>
        </w:rPr>
      </w:pPr>
    </w:p>
    <w:p w14:paraId="3F7ED8DF" w14:textId="0CFDE84B" w:rsidR="001A6B36" w:rsidRPr="00907F1F" w:rsidRDefault="001A6B36" w:rsidP="001A6B36">
      <w:pPr>
        <w:shd w:val="clear" w:color="auto" w:fill="FFFFFF"/>
        <w:spacing w:before="240" w:after="360" w:line="360" w:lineRule="auto"/>
        <w:jc w:val="both"/>
        <w:rPr>
          <w:rFonts w:ascii="Palatino Linotype" w:eastAsia="MS Mincho" w:hAnsi="Palatino Linotype" w:cs="Times New Roman"/>
          <w:lang w:val="es-ES"/>
        </w:rPr>
      </w:pPr>
      <w:r w:rsidRPr="00907F1F">
        <w:rPr>
          <w:rFonts w:ascii="Palatino Linotype" w:eastAsia="MS Mincho" w:hAnsi="Palatino Linotype" w:cs="Times New Roman"/>
          <w:b/>
          <w:lang w:val="es-MX"/>
        </w:rPr>
        <w:t>SÉPTIMO.</w:t>
      </w:r>
      <w:r w:rsidR="00082F2A" w:rsidRPr="00907F1F">
        <w:rPr>
          <w:rFonts w:ascii="Palatino Linotype" w:eastAsia="MS Mincho" w:hAnsi="Palatino Linotype" w:cs="Times New Roman"/>
          <w:lang w:val="es-MX"/>
        </w:rPr>
        <w:t xml:space="preserve"> </w:t>
      </w:r>
      <w:r w:rsidRPr="00907F1F">
        <w:rPr>
          <w:rFonts w:ascii="Palatino Linotype" w:eastAsia="MS Mincho" w:hAnsi="Palatino Linotype" w:cs="Times New Roman"/>
          <w:lang w:val="es-ES"/>
        </w:rPr>
        <w:t xml:space="preserve">Se hace del conocimiento de </w:t>
      </w:r>
      <w:r w:rsidRPr="00907F1F">
        <w:rPr>
          <w:rFonts w:ascii="Palatino Linotype" w:hAnsi="Palatino Linotype"/>
          <w:b/>
        </w:rPr>
        <w:t>RECURRENTE</w:t>
      </w:r>
      <w:r w:rsidRPr="00907F1F">
        <w:rPr>
          <w:rFonts w:ascii="Palatino Linotype" w:hAnsi="Palatino Linotype"/>
        </w:rPr>
        <w:t xml:space="preserve"> </w:t>
      </w:r>
      <w:r w:rsidRPr="00907F1F">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w:t>
      </w:r>
      <w:r w:rsidRPr="00907F1F">
        <w:rPr>
          <w:rFonts w:ascii="Palatino Linotype" w:hAnsi="Palatino Linotype"/>
          <w:color w:val="000000"/>
        </w:rPr>
        <w:t>y en lo dispuesto en los artículos </w:t>
      </w:r>
      <w:r w:rsidRPr="00907F1F">
        <w:rPr>
          <w:rStyle w:val="il"/>
          <w:rFonts w:ascii="Palatino Linotype" w:hAnsi="Palatino Linotype"/>
          <w:color w:val="000000"/>
        </w:rPr>
        <w:t>159</w:t>
      </w:r>
      <w:r w:rsidRPr="00907F1F">
        <w:rPr>
          <w:rFonts w:ascii="Palatino Linotype" w:hAnsi="Palatino Linotype"/>
          <w:color w:val="000000"/>
        </w:rPr>
        <w:t>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907F1F">
        <w:rPr>
          <w:rFonts w:ascii="Palatino Linotype" w:eastAsia="MS Mincho" w:hAnsi="Palatino Linotype" w:cs="Times New Roman"/>
          <w:lang w:val="es-ES"/>
        </w:rPr>
        <w:t xml:space="preserve">, o bien, </w:t>
      </w:r>
      <w:r w:rsidRPr="00907F1F">
        <w:rPr>
          <w:rFonts w:ascii="Palatino Linotype" w:eastAsia="MS Mincho" w:hAnsi="Palatino Linotype" w:cs="Times New Roman"/>
          <w:bCs/>
          <w:lang w:val="es-ES"/>
        </w:rPr>
        <w:t>vía juicio de amparo</w:t>
      </w:r>
      <w:r w:rsidRPr="00907F1F">
        <w:rPr>
          <w:rFonts w:ascii="Palatino Linotype" w:eastAsia="MS Mincho" w:hAnsi="Palatino Linotype" w:cs="Times New Roman"/>
          <w:lang w:val="es-ES"/>
        </w:rPr>
        <w:t> en los términos de las leyes aplicables.</w:t>
      </w:r>
    </w:p>
    <w:p w14:paraId="4EBA473C" w14:textId="21B1DD2D" w:rsidR="002911B6" w:rsidRPr="00907F1F" w:rsidRDefault="002911B6" w:rsidP="00082F2A">
      <w:pPr>
        <w:spacing w:line="360" w:lineRule="auto"/>
        <w:jc w:val="both"/>
        <w:rPr>
          <w:rFonts w:ascii="Palatino Linotype" w:eastAsia="MS Mincho" w:hAnsi="Palatino Linotype" w:cs="Times New Roman"/>
          <w:lang w:val="es-ES"/>
        </w:rPr>
      </w:pPr>
    </w:p>
    <w:p w14:paraId="6DB83C6A" w14:textId="7782B494" w:rsidR="007C7C29" w:rsidRDefault="007C7C29" w:rsidP="002911B6">
      <w:pPr>
        <w:pStyle w:val="Textoindependiente"/>
        <w:spacing w:line="360" w:lineRule="auto"/>
        <w:rPr>
          <w:rFonts w:ascii="Palatino Linotype" w:hAnsi="Palatino Linotype"/>
        </w:rPr>
      </w:pPr>
      <w:r w:rsidRPr="00907F1F">
        <w:rPr>
          <w:rFonts w:ascii="Palatino Linotype" w:hAnsi="Palatino Linotype"/>
        </w:rPr>
        <w:lastRenderedPageBreak/>
        <w:t>ASÍ LO RESUELVE, POR UNANIMIDAD DE VOTOS, EL PLENO DEL</w:t>
      </w:r>
      <w:r w:rsidRPr="00907F1F">
        <w:rPr>
          <w:rFonts w:ascii="Palatino Linotype" w:eastAsia="Arial Unicode MS" w:hAnsi="Palatino Linotype"/>
        </w:rPr>
        <w:t xml:space="preserve"> INSTITUTO DE TRANSPARENCIA, ACCESO A LA INFORMACIÓN PÚBLICA Y PROTECCIÓN DE DATOS PERSONALES DEL ESTADO DE MÉXICO Y MUNICIPIOS</w:t>
      </w:r>
      <w:r w:rsidRPr="00907F1F">
        <w:rPr>
          <w:rFonts w:ascii="Palatino Linotype" w:hAnsi="Palatino Linotype"/>
        </w:rPr>
        <w:t>, CONFORMADO POR LOS COMISIONADOS ZULEMA MARTÍNEZ SÁNCHEZ</w:t>
      </w:r>
      <w:r w:rsidR="00907F1F">
        <w:rPr>
          <w:rFonts w:ascii="Palatino Linotype" w:hAnsi="Palatino Linotype"/>
        </w:rPr>
        <w:t xml:space="preserve"> EMITIENDO VOTO PARTICULAR</w:t>
      </w:r>
      <w:r w:rsidRPr="00907F1F">
        <w:rPr>
          <w:rFonts w:ascii="Palatino Linotype" w:hAnsi="Palatino Linotype"/>
        </w:rPr>
        <w:t xml:space="preserve">; EVA ABAID YAPUR; JOSÉ GUADALUPE LUNA HERNÁNDEZ; JAVIER MARTÍNEZ Y LUIS GUSTAVO PARRA NORIEGA; EN LA </w:t>
      </w:r>
      <w:r w:rsidR="001A6B36" w:rsidRPr="00907F1F">
        <w:rPr>
          <w:rFonts w:ascii="Palatino Linotype" w:hAnsi="Palatino Linotype"/>
        </w:rPr>
        <w:t>DECIMA</w:t>
      </w:r>
      <w:r w:rsidRPr="00907F1F">
        <w:rPr>
          <w:rFonts w:ascii="Palatino Linotype" w:hAnsi="Palatino Linotype"/>
        </w:rPr>
        <w:t xml:space="preserve"> SESIÓN ORDINARIA CELEBRADA EL </w:t>
      </w:r>
      <w:r w:rsidR="00F91AFB" w:rsidRPr="00907F1F">
        <w:rPr>
          <w:rFonts w:ascii="Palatino Linotype" w:hAnsi="Palatino Linotype"/>
        </w:rPr>
        <w:t xml:space="preserve"> </w:t>
      </w:r>
      <w:r w:rsidR="001A6B36" w:rsidRPr="00907F1F">
        <w:rPr>
          <w:rFonts w:ascii="Palatino Linotype" w:hAnsi="Palatino Linotype"/>
        </w:rPr>
        <w:t>DIECINUEVE</w:t>
      </w:r>
      <w:r w:rsidR="00F91AFB" w:rsidRPr="00907F1F">
        <w:rPr>
          <w:rFonts w:ascii="Palatino Linotype" w:hAnsi="Palatino Linotype"/>
        </w:rPr>
        <w:t xml:space="preserve"> </w:t>
      </w:r>
      <w:r w:rsidR="00B80FFB" w:rsidRPr="00907F1F">
        <w:rPr>
          <w:rFonts w:ascii="Palatino Linotype" w:hAnsi="Palatino Linotype"/>
        </w:rPr>
        <w:t xml:space="preserve">DE </w:t>
      </w:r>
      <w:r w:rsidR="001A6B36" w:rsidRPr="00907F1F">
        <w:rPr>
          <w:rFonts w:ascii="Palatino Linotype" w:hAnsi="Palatino Linotype"/>
        </w:rPr>
        <w:t>MARZO</w:t>
      </w:r>
      <w:r w:rsidR="00B80FFB" w:rsidRPr="00907F1F">
        <w:rPr>
          <w:rFonts w:ascii="Palatino Linotype" w:hAnsi="Palatino Linotype"/>
        </w:rPr>
        <w:t xml:space="preserve"> D</w:t>
      </w:r>
      <w:r w:rsidRPr="00907F1F">
        <w:rPr>
          <w:rFonts w:ascii="Palatino Linotype" w:hAnsi="Palatino Linotype"/>
        </w:rPr>
        <w:t xml:space="preserve">E DOS MIL </w:t>
      </w:r>
      <w:r w:rsidR="001A6B36" w:rsidRPr="00907F1F">
        <w:rPr>
          <w:rFonts w:ascii="Palatino Linotype" w:hAnsi="Palatino Linotype"/>
        </w:rPr>
        <w:t>VEINTE</w:t>
      </w:r>
      <w:r w:rsidRPr="00907F1F">
        <w:rPr>
          <w:rFonts w:ascii="Palatino Linotype" w:hAnsi="Palatino Linotype"/>
        </w:rPr>
        <w:t>, ANTE EL SECRETARIO TÉCNICO DEL PLENO, ALEXIS TAPIA RAMÍREZ.</w:t>
      </w:r>
    </w:p>
    <w:p w14:paraId="6C567EA2" w14:textId="77777777" w:rsidR="00907F1F" w:rsidRPr="00907F1F" w:rsidRDefault="00907F1F" w:rsidP="002911B6">
      <w:pPr>
        <w:pStyle w:val="Textoindependiente"/>
        <w:spacing w:line="360" w:lineRule="auto"/>
        <w:rPr>
          <w:rFonts w:ascii="Palatino Linotype" w:hAnsi="Palatino Linotype"/>
        </w:rPr>
      </w:pPr>
    </w:p>
    <w:tbl>
      <w:tblPr>
        <w:tblW w:w="9918" w:type="dxa"/>
        <w:jc w:val="center"/>
        <w:tblLayout w:type="fixed"/>
        <w:tblLook w:val="04A0" w:firstRow="1" w:lastRow="0" w:firstColumn="1" w:lastColumn="0" w:noHBand="0" w:noVBand="1"/>
      </w:tblPr>
      <w:tblGrid>
        <w:gridCol w:w="4905"/>
        <w:gridCol w:w="5013"/>
      </w:tblGrid>
      <w:tr w:rsidR="007C7C29" w:rsidRPr="00907F1F" w14:paraId="0DEE17CC" w14:textId="77777777" w:rsidTr="006B4CF5">
        <w:trPr>
          <w:jc w:val="center"/>
        </w:trPr>
        <w:tc>
          <w:tcPr>
            <w:tcW w:w="9918" w:type="dxa"/>
            <w:gridSpan w:val="2"/>
          </w:tcPr>
          <w:p w14:paraId="614FB8CC" w14:textId="77777777" w:rsidR="007C7C29" w:rsidRPr="00907F1F" w:rsidRDefault="007C7C29" w:rsidP="006B4CF5">
            <w:pPr>
              <w:tabs>
                <w:tab w:val="left" w:pos="0"/>
              </w:tabs>
              <w:spacing w:line="0" w:lineRule="atLeast"/>
              <w:jc w:val="center"/>
              <w:rPr>
                <w:rFonts w:ascii="Palatino Linotype" w:hAnsi="Palatino Linotype" w:cs="Arial"/>
                <w:b/>
              </w:rPr>
            </w:pPr>
          </w:p>
          <w:p w14:paraId="4A716451" w14:textId="77777777" w:rsidR="007C7C29" w:rsidRPr="00907F1F" w:rsidRDefault="007C7C29" w:rsidP="006B4CF5">
            <w:pPr>
              <w:tabs>
                <w:tab w:val="left" w:pos="0"/>
              </w:tabs>
              <w:spacing w:line="0" w:lineRule="atLeast"/>
              <w:jc w:val="center"/>
              <w:rPr>
                <w:rFonts w:ascii="Palatino Linotype" w:hAnsi="Palatino Linotype" w:cs="Arial"/>
                <w:b/>
              </w:rPr>
            </w:pPr>
            <w:r w:rsidRPr="00907F1F">
              <w:rPr>
                <w:rFonts w:ascii="Palatino Linotype" w:hAnsi="Palatino Linotype" w:cs="Arial"/>
                <w:b/>
              </w:rPr>
              <w:t>Zulema Martínez Sánchez</w:t>
            </w:r>
          </w:p>
          <w:p w14:paraId="7B225B14" w14:textId="77777777" w:rsidR="007C7C29" w:rsidRPr="00907F1F" w:rsidRDefault="007C7C29" w:rsidP="006B4CF5">
            <w:pPr>
              <w:tabs>
                <w:tab w:val="left" w:pos="0"/>
              </w:tabs>
              <w:spacing w:line="0" w:lineRule="atLeast"/>
              <w:jc w:val="center"/>
              <w:rPr>
                <w:rFonts w:ascii="Palatino Linotype" w:hAnsi="Palatino Linotype" w:cs="Arial"/>
                <w:b/>
              </w:rPr>
            </w:pPr>
            <w:r w:rsidRPr="00907F1F">
              <w:rPr>
                <w:rFonts w:ascii="Palatino Linotype" w:hAnsi="Palatino Linotype" w:cs="Arial"/>
              </w:rPr>
              <w:t>Comisionada Presidenta</w:t>
            </w:r>
          </w:p>
          <w:p w14:paraId="700CFE6E" w14:textId="77777777" w:rsidR="007C7C29" w:rsidRPr="00907F1F" w:rsidRDefault="007C7C29" w:rsidP="006B4CF5">
            <w:pPr>
              <w:tabs>
                <w:tab w:val="left" w:pos="0"/>
              </w:tabs>
              <w:spacing w:line="0" w:lineRule="atLeast"/>
              <w:jc w:val="center"/>
              <w:rPr>
                <w:rFonts w:ascii="Palatino Linotype" w:hAnsi="Palatino Linotype" w:cs="Arial"/>
                <w:b/>
              </w:rPr>
            </w:pPr>
            <w:r w:rsidRPr="00907F1F">
              <w:rPr>
                <w:rFonts w:ascii="Palatino Linotype" w:hAnsi="Palatino Linotype" w:cs="Arial"/>
                <w:b/>
              </w:rPr>
              <w:t xml:space="preserve">(Rúbrica) </w:t>
            </w:r>
          </w:p>
          <w:p w14:paraId="3D89BF04" w14:textId="77777777" w:rsidR="007C7C29" w:rsidRPr="00907F1F" w:rsidRDefault="007C7C29" w:rsidP="006B4CF5">
            <w:pPr>
              <w:tabs>
                <w:tab w:val="left" w:pos="0"/>
              </w:tabs>
              <w:spacing w:line="0" w:lineRule="atLeast"/>
              <w:rPr>
                <w:rFonts w:ascii="Palatino Linotype" w:hAnsi="Palatino Linotype" w:cs="Arial"/>
                <w:b/>
              </w:rPr>
            </w:pPr>
          </w:p>
          <w:p w14:paraId="6871DC6F" w14:textId="77777777" w:rsidR="007C7C29" w:rsidRPr="00907F1F" w:rsidRDefault="007C7C29" w:rsidP="006B4CF5">
            <w:pPr>
              <w:tabs>
                <w:tab w:val="left" w:pos="0"/>
              </w:tabs>
              <w:spacing w:line="0" w:lineRule="atLeast"/>
              <w:jc w:val="center"/>
              <w:rPr>
                <w:rFonts w:ascii="Palatino Linotype" w:hAnsi="Palatino Linotype" w:cs="Arial"/>
                <w:b/>
              </w:rPr>
            </w:pPr>
          </w:p>
          <w:p w14:paraId="7322824F" w14:textId="77777777" w:rsidR="001A6B36" w:rsidRPr="00907F1F" w:rsidRDefault="001A6B36" w:rsidP="00907F1F">
            <w:pPr>
              <w:tabs>
                <w:tab w:val="left" w:pos="0"/>
              </w:tabs>
              <w:spacing w:line="0" w:lineRule="atLeast"/>
              <w:rPr>
                <w:rFonts w:ascii="Palatino Linotype" w:hAnsi="Palatino Linotype" w:cs="Arial"/>
                <w:b/>
              </w:rPr>
            </w:pPr>
          </w:p>
        </w:tc>
      </w:tr>
      <w:tr w:rsidR="007C7C29" w:rsidRPr="00907F1F" w14:paraId="5413FA06" w14:textId="77777777" w:rsidTr="006B4CF5">
        <w:trPr>
          <w:jc w:val="center"/>
        </w:trPr>
        <w:tc>
          <w:tcPr>
            <w:tcW w:w="4905" w:type="dxa"/>
          </w:tcPr>
          <w:p w14:paraId="0213B3C5" w14:textId="77777777" w:rsidR="007C7C29" w:rsidRPr="00907F1F" w:rsidRDefault="007C7C29" w:rsidP="006B4CF5">
            <w:pPr>
              <w:tabs>
                <w:tab w:val="left" w:pos="0"/>
              </w:tabs>
              <w:spacing w:line="0" w:lineRule="atLeast"/>
              <w:rPr>
                <w:rFonts w:ascii="Palatino Linotype" w:hAnsi="Palatino Linotype" w:cs="Arial"/>
                <w:b/>
              </w:rPr>
            </w:pPr>
          </w:p>
          <w:p w14:paraId="48E44B0E" w14:textId="77777777" w:rsidR="007C7C29" w:rsidRPr="00907F1F" w:rsidRDefault="007C7C29" w:rsidP="006B4CF5">
            <w:pPr>
              <w:tabs>
                <w:tab w:val="left" w:pos="0"/>
              </w:tabs>
              <w:spacing w:line="0" w:lineRule="atLeast"/>
              <w:jc w:val="center"/>
              <w:rPr>
                <w:rFonts w:ascii="Palatino Linotype" w:hAnsi="Palatino Linotype" w:cs="Arial"/>
                <w:b/>
              </w:rPr>
            </w:pPr>
            <w:r w:rsidRPr="00907F1F">
              <w:rPr>
                <w:rFonts w:ascii="Palatino Linotype" w:hAnsi="Palatino Linotype" w:cs="Arial"/>
                <w:b/>
              </w:rPr>
              <w:t xml:space="preserve">Eva </w:t>
            </w:r>
            <w:proofErr w:type="spellStart"/>
            <w:r w:rsidRPr="00907F1F">
              <w:rPr>
                <w:rFonts w:ascii="Palatino Linotype" w:hAnsi="Palatino Linotype" w:cs="Arial"/>
                <w:b/>
              </w:rPr>
              <w:t>Abaid</w:t>
            </w:r>
            <w:proofErr w:type="spellEnd"/>
            <w:r w:rsidRPr="00907F1F">
              <w:rPr>
                <w:rFonts w:ascii="Palatino Linotype" w:hAnsi="Palatino Linotype" w:cs="Arial"/>
                <w:b/>
              </w:rPr>
              <w:t xml:space="preserve"> </w:t>
            </w:r>
            <w:proofErr w:type="spellStart"/>
            <w:r w:rsidRPr="00907F1F">
              <w:rPr>
                <w:rFonts w:ascii="Palatino Linotype" w:hAnsi="Palatino Linotype" w:cs="Arial"/>
                <w:b/>
              </w:rPr>
              <w:t>Yapur</w:t>
            </w:r>
            <w:proofErr w:type="spellEnd"/>
          </w:p>
          <w:p w14:paraId="792044A8" w14:textId="77777777" w:rsidR="007C7C29" w:rsidRPr="00907F1F" w:rsidRDefault="007C7C29" w:rsidP="006B4CF5">
            <w:pPr>
              <w:tabs>
                <w:tab w:val="left" w:pos="0"/>
              </w:tabs>
              <w:spacing w:line="0" w:lineRule="atLeast"/>
              <w:jc w:val="center"/>
              <w:rPr>
                <w:rFonts w:ascii="Palatino Linotype" w:hAnsi="Palatino Linotype" w:cs="Arial"/>
              </w:rPr>
            </w:pPr>
            <w:r w:rsidRPr="00907F1F">
              <w:rPr>
                <w:rFonts w:ascii="Palatino Linotype" w:hAnsi="Palatino Linotype" w:cs="Arial"/>
              </w:rPr>
              <w:t>Comisionada</w:t>
            </w:r>
          </w:p>
          <w:p w14:paraId="65F6D970" w14:textId="77777777" w:rsidR="007C7C29" w:rsidRPr="00907F1F" w:rsidRDefault="007C7C29" w:rsidP="006B4CF5">
            <w:pPr>
              <w:tabs>
                <w:tab w:val="left" w:pos="0"/>
              </w:tabs>
              <w:spacing w:line="0" w:lineRule="atLeast"/>
              <w:jc w:val="center"/>
              <w:rPr>
                <w:rFonts w:ascii="Palatino Linotype" w:hAnsi="Palatino Linotype" w:cs="Arial"/>
                <w:b/>
              </w:rPr>
            </w:pPr>
            <w:r w:rsidRPr="00907F1F">
              <w:rPr>
                <w:rFonts w:ascii="Palatino Linotype" w:hAnsi="Palatino Linotype" w:cs="Arial"/>
                <w:b/>
              </w:rPr>
              <w:t>(Rúbrica)</w:t>
            </w:r>
          </w:p>
        </w:tc>
        <w:tc>
          <w:tcPr>
            <w:tcW w:w="5013" w:type="dxa"/>
          </w:tcPr>
          <w:p w14:paraId="4A0099FE" w14:textId="77777777" w:rsidR="007C7C29" w:rsidRPr="00907F1F" w:rsidRDefault="007C7C29" w:rsidP="006B4CF5">
            <w:pPr>
              <w:tabs>
                <w:tab w:val="left" w:pos="0"/>
              </w:tabs>
              <w:spacing w:line="0" w:lineRule="atLeast"/>
              <w:rPr>
                <w:rFonts w:ascii="Palatino Linotype" w:hAnsi="Palatino Linotype" w:cs="Arial"/>
                <w:b/>
              </w:rPr>
            </w:pPr>
          </w:p>
          <w:p w14:paraId="14208C3A" w14:textId="77777777" w:rsidR="007C7C29" w:rsidRPr="00907F1F" w:rsidRDefault="007C7C29" w:rsidP="006B4CF5">
            <w:pPr>
              <w:tabs>
                <w:tab w:val="left" w:pos="0"/>
              </w:tabs>
              <w:spacing w:line="0" w:lineRule="atLeast"/>
              <w:jc w:val="center"/>
              <w:rPr>
                <w:rFonts w:ascii="Palatino Linotype" w:hAnsi="Palatino Linotype" w:cs="Arial"/>
                <w:b/>
              </w:rPr>
            </w:pPr>
            <w:r w:rsidRPr="00907F1F">
              <w:rPr>
                <w:rFonts w:ascii="Palatino Linotype" w:hAnsi="Palatino Linotype" w:cs="Arial"/>
                <w:b/>
              </w:rPr>
              <w:t>José Guadalupe Luna Hernández</w:t>
            </w:r>
          </w:p>
          <w:p w14:paraId="3FB05693" w14:textId="77777777" w:rsidR="007C7C29" w:rsidRPr="00907F1F" w:rsidRDefault="007C7C29" w:rsidP="006B4CF5">
            <w:pPr>
              <w:tabs>
                <w:tab w:val="left" w:pos="0"/>
              </w:tabs>
              <w:spacing w:line="0" w:lineRule="atLeast"/>
              <w:jc w:val="center"/>
              <w:rPr>
                <w:rFonts w:ascii="Palatino Linotype" w:hAnsi="Palatino Linotype" w:cs="Arial"/>
              </w:rPr>
            </w:pPr>
            <w:r w:rsidRPr="00907F1F">
              <w:rPr>
                <w:rFonts w:ascii="Palatino Linotype" w:hAnsi="Palatino Linotype" w:cs="Arial"/>
              </w:rPr>
              <w:t>Comisionado</w:t>
            </w:r>
          </w:p>
          <w:p w14:paraId="6AF62682" w14:textId="77777777" w:rsidR="007C7C29" w:rsidRPr="00907F1F" w:rsidRDefault="007C7C29" w:rsidP="006B4CF5">
            <w:pPr>
              <w:tabs>
                <w:tab w:val="left" w:pos="0"/>
              </w:tabs>
              <w:spacing w:line="0" w:lineRule="atLeast"/>
              <w:jc w:val="center"/>
              <w:rPr>
                <w:rFonts w:ascii="Palatino Linotype" w:hAnsi="Palatino Linotype" w:cs="Arial"/>
                <w:b/>
              </w:rPr>
            </w:pPr>
            <w:r w:rsidRPr="00907F1F">
              <w:rPr>
                <w:rFonts w:ascii="Palatino Linotype" w:hAnsi="Palatino Linotype" w:cs="Arial"/>
                <w:b/>
              </w:rPr>
              <w:t>(Rúbrica)</w:t>
            </w:r>
          </w:p>
          <w:p w14:paraId="003032A8" w14:textId="77777777" w:rsidR="007C7C29" w:rsidRPr="00907F1F" w:rsidRDefault="007C7C29" w:rsidP="006B4CF5">
            <w:pPr>
              <w:tabs>
                <w:tab w:val="left" w:pos="0"/>
              </w:tabs>
              <w:spacing w:line="0" w:lineRule="atLeast"/>
              <w:jc w:val="center"/>
              <w:rPr>
                <w:rFonts w:ascii="Palatino Linotype" w:hAnsi="Palatino Linotype" w:cs="Arial"/>
                <w:b/>
              </w:rPr>
            </w:pPr>
          </w:p>
        </w:tc>
      </w:tr>
      <w:tr w:rsidR="007C7C29" w:rsidRPr="00907F1F" w14:paraId="4D1A693F" w14:textId="77777777" w:rsidTr="006B4CF5">
        <w:trPr>
          <w:jc w:val="center"/>
        </w:trPr>
        <w:tc>
          <w:tcPr>
            <w:tcW w:w="4905" w:type="dxa"/>
          </w:tcPr>
          <w:p w14:paraId="1D6B8B5B" w14:textId="77777777" w:rsidR="007C7C29" w:rsidRPr="00907F1F" w:rsidRDefault="007C7C29" w:rsidP="006B4CF5">
            <w:pPr>
              <w:tabs>
                <w:tab w:val="left" w:pos="0"/>
              </w:tabs>
              <w:spacing w:line="0" w:lineRule="atLeast"/>
              <w:jc w:val="center"/>
              <w:rPr>
                <w:rFonts w:ascii="Palatino Linotype" w:hAnsi="Palatino Linotype" w:cs="Arial"/>
                <w:b/>
              </w:rPr>
            </w:pPr>
          </w:p>
          <w:p w14:paraId="41CDD562" w14:textId="77777777" w:rsidR="007C7C29" w:rsidRPr="00907F1F" w:rsidRDefault="007C7C29" w:rsidP="006B4CF5">
            <w:pPr>
              <w:tabs>
                <w:tab w:val="left" w:pos="0"/>
              </w:tabs>
              <w:spacing w:line="0" w:lineRule="atLeast"/>
              <w:jc w:val="center"/>
              <w:rPr>
                <w:rFonts w:ascii="Palatino Linotype" w:hAnsi="Palatino Linotype" w:cs="Arial"/>
                <w:b/>
              </w:rPr>
            </w:pPr>
          </w:p>
          <w:p w14:paraId="107FFAB4" w14:textId="77777777" w:rsidR="007C7C29" w:rsidRPr="00907F1F" w:rsidRDefault="007C7C29" w:rsidP="006B4CF5">
            <w:pPr>
              <w:tabs>
                <w:tab w:val="left" w:pos="0"/>
              </w:tabs>
              <w:spacing w:line="0" w:lineRule="atLeast"/>
              <w:jc w:val="center"/>
              <w:rPr>
                <w:rFonts w:ascii="Palatino Linotype" w:hAnsi="Palatino Linotype" w:cs="Arial"/>
                <w:b/>
              </w:rPr>
            </w:pPr>
          </w:p>
          <w:p w14:paraId="5B82EADC" w14:textId="77777777" w:rsidR="001A6B36" w:rsidRPr="00907F1F" w:rsidRDefault="001A6B36" w:rsidP="006B4CF5">
            <w:pPr>
              <w:tabs>
                <w:tab w:val="left" w:pos="0"/>
              </w:tabs>
              <w:spacing w:line="0" w:lineRule="atLeast"/>
              <w:jc w:val="center"/>
              <w:rPr>
                <w:rFonts w:ascii="Palatino Linotype" w:hAnsi="Palatino Linotype" w:cs="Arial"/>
                <w:b/>
              </w:rPr>
            </w:pPr>
          </w:p>
          <w:p w14:paraId="4878E5E5" w14:textId="77777777" w:rsidR="001A6B36" w:rsidRPr="00907F1F" w:rsidRDefault="001A6B36" w:rsidP="006B4CF5">
            <w:pPr>
              <w:tabs>
                <w:tab w:val="left" w:pos="0"/>
              </w:tabs>
              <w:spacing w:line="0" w:lineRule="atLeast"/>
              <w:jc w:val="center"/>
              <w:rPr>
                <w:rFonts w:ascii="Palatino Linotype" w:hAnsi="Palatino Linotype" w:cs="Arial"/>
                <w:b/>
              </w:rPr>
            </w:pPr>
          </w:p>
          <w:p w14:paraId="61185237" w14:textId="77777777" w:rsidR="001A6B36" w:rsidRPr="00907F1F" w:rsidRDefault="001A6B36" w:rsidP="006B4CF5">
            <w:pPr>
              <w:tabs>
                <w:tab w:val="left" w:pos="0"/>
              </w:tabs>
              <w:spacing w:line="0" w:lineRule="atLeast"/>
              <w:jc w:val="center"/>
              <w:rPr>
                <w:rFonts w:ascii="Palatino Linotype" w:hAnsi="Palatino Linotype" w:cs="Arial"/>
                <w:b/>
              </w:rPr>
            </w:pPr>
          </w:p>
          <w:p w14:paraId="18C186A9" w14:textId="77777777" w:rsidR="007C7C29" w:rsidRPr="00907F1F" w:rsidRDefault="007C7C29" w:rsidP="006B4CF5">
            <w:pPr>
              <w:tabs>
                <w:tab w:val="left" w:pos="0"/>
              </w:tabs>
              <w:spacing w:line="0" w:lineRule="atLeast"/>
              <w:jc w:val="center"/>
              <w:rPr>
                <w:rFonts w:ascii="Palatino Linotype" w:hAnsi="Palatino Linotype" w:cs="Arial"/>
                <w:b/>
              </w:rPr>
            </w:pPr>
          </w:p>
          <w:p w14:paraId="0A2A7F53" w14:textId="77777777" w:rsidR="001A6B36" w:rsidRPr="00907F1F" w:rsidRDefault="001A6B36" w:rsidP="006B4CF5">
            <w:pPr>
              <w:tabs>
                <w:tab w:val="left" w:pos="0"/>
              </w:tabs>
              <w:spacing w:line="0" w:lineRule="atLeast"/>
              <w:jc w:val="center"/>
              <w:rPr>
                <w:rFonts w:ascii="Palatino Linotype" w:hAnsi="Palatino Linotype" w:cs="Arial"/>
                <w:b/>
              </w:rPr>
            </w:pPr>
          </w:p>
          <w:p w14:paraId="1B633B17" w14:textId="77777777" w:rsidR="001A6B36" w:rsidRPr="00907F1F" w:rsidRDefault="001A6B36" w:rsidP="006B4CF5">
            <w:pPr>
              <w:tabs>
                <w:tab w:val="left" w:pos="0"/>
              </w:tabs>
              <w:spacing w:line="0" w:lineRule="atLeast"/>
              <w:jc w:val="center"/>
              <w:rPr>
                <w:rFonts w:ascii="Palatino Linotype" w:hAnsi="Palatino Linotype" w:cs="Arial"/>
                <w:b/>
              </w:rPr>
            </w:pPr>
          </w:p>
          <w:p w14:paraId="750C5476" w14:textId="77777777" w:rsidR="001A6B36" w:rsidRPr="00907F1F" w:rsidRDefault="001A6B36" w:rsidP="006B4CF5">
            <w:pPr>
              <w:tabs>
                <w:tab w:val="left" w:pos="0"/>
              </w:tabs>
              <w:spacing w:line="0" w:lineRule="atLeast"/>
              <w:jc w:val="center"/>
              <w:rPr>
                <w:rFonts w:ascii="Palatino Linotype" w:hAnsi="Palatino Linotype" w:cs="Arial"/>
                <w:b/>
              </w:rPr>
            </w:pPr>
          </w:p>
          <w:p w14:paraId="7511262E" w14:textId="77777777" w:rsidR="001A6B36" w:rsidRPr="00907F1F" w:rsidRDefault="001A6B36" w:rsidP="006B4CF5">
            <w:pPr>
              <w:tabs>
                <w:tab w:val="left" w:pos="0"/>
              </w:tabs>
              <w:spacing w:line="0" w:lineRule="atLeast"/>
              <w:jc w:val="center"/>
              <w:rPr>
                <w:rFonts w:ascii="Palatino Linotype" w:hAnsi="Palatino Linotype" w:cs="Arial"/>
                <w:b/>
              </w:rPr>
            </w:pPr>
          </w:p>
          <w:p w14:paraId="5357CEDF" w14:textId="77777777" w:rsidR="007C7C29" w:rsidRPr="00907F1F" w:rsidRDefault="007C7C29" w:rsidP="006B4CF5">
            <w:pPr>
              <w:tabs>
                <w:tab w:val="left" w:pos="0"/>
              </w:tabs>
              <w:spacing w:line="0" w:lineRule="atLeast"/>
              <w:jc w:val="center"/>
              <w:rPr>
                <w:rFonts w:ascii="Palatino Linotype" w:hAnsi="Palatino Linotype" w:cs="Arial"/>
                <w:b/>
              </w:rPr>
            </w:pPr>
            <w:r w:rsidRPr="00907F1F">
              <w:rPr>
                <w:rFonts w:ascii="Palatino Linotype" w:hAnsi="Palatino Linotype" w:cs="Arial"/>
                <w:b/>
              </w:rPr>
              <w:t>Javier Martínez Cruz</w:t>
            </w:r>
          </w:p>
          <w:p w14:paraId="6AA813CE" w14:textId="77777777" w:rsidR="007C7C29" w:rsidRPr="00907F1F" w:rsidRDefault="007C7C29" w:rsidP="006B4CF5">
            <w:pPr>
              <w:tabs>
                <w:tab w:val="left" w:pos="0"/>
              </w:tabs>
              <w:spacing w:line="0" w:lineRule="atLeast"/>
              <w:jc w:val="center"/>
              <w:rPr>
                <w:rFonts w:ascii="Palatino Linotype" w:hAnsi="Palatino Linotype" w:cs="Arial"/>
              </w:rPr>
            </w:pPr>
            <w:r w:rsidRPr="00907F1F">
              <w:rPr>
                <w:rFonts w:ascii="Palatino Linotype" w:hAnsi="Palatino Linotype" w:cs="Arial"/>
              </w:rPr>
              <w:t>Comisionado</w:t>
            </w:r>
          </w:p>
          <w:p w14:paraId="4D0CBB06" w14:textId="77777777" w:rsidR="007C7C29" w:rsidRPr="00907F1F" w:rsidRDefault="007C7C29" w:rsidP="006B4CF5">
            <w:pPr>
              <w:tabs>
                <w:tab w:val="left" w:pos="0"/>
              </w:tabs>
              <w:spacing w:line="0" w:lineRule="atLeast"/>
              <w:jc w:val="center"/>
              <w:rPr>
                <w:rFonts w:ascii="Palatino Linotype" w:hAnsi="Palatino Linotype" w:cs="Arial"/>
                <w:b/>
              </w:rPr>
            </w:pPr>
            <w:r w:rsidRPr="00907F1F">
              <w:rPr>
                <w:rFonts w:ascii="Palatino Linotype" w:hAnsi="Palatino Linotype" w:cs="Arial"/>
                <w:b/>
              </w:rPr>
              <w:t>(Rúbrica)</w:t>
            </w:r>
          </w:p>
        </w:tc>
        <w:tc>
          <w:tcPr>
            <w:tcW w:w="5013" w:type="dxa"/>
          </w:tcPr>
          <w:p w14:paraId="7C6FB250" w14:textId="77777777" w:rsidR="007C7C29" w:rsidRPr="00907F1F" w:rsidRDefault="007C7C29" w:rsidP="006B4CF5">
            <w:pPr>
              <w:tabs>
                <w:tab w:val="left" w:pos="0"/>
              </w:tabs>
              <w:spacing w:line="0" w:lineRule="atLeast"/>
              <w:jc w:val="center"/>
              <w:rPr>
                <w:rFonts w:ascii="Palatino Linotype" w:hAnsi="Palatino Linotype" w:cs="Arial"/>
                <w:b/>
              </w:rPr>
            </w:pPr>
          </w:p>
          <w:p w14:paraId="64189ECC" w14:textId="77777777" w:rsidR="007C7C29" w:rsidRPr="00907F1F" w:rsidRDefault="007C7C29" w:rsidP="006B4CF5">
            <w:pPr>
              <w:tabs>
                <w:tab w:val="left" w:pos="0"/>
              </w:tabs>
              <w:spacing w:line="0" w:lineRule="atLeast"/>
              <w:jc w:val="center"/>
              <w:rPr>
                <w:rFonts w:ascii="Palatino Linotype" w:hAnsi="Palatino Linotype" w:cs="Arial"/>
                <w:b/>
              </w:rPr>
            </w:pPr>
          </w:p>
          <w:p w14:paraId="7D16E184" w14:textId="77777777" w:rsidR="001A6B36" w:rsidRPr="00907F1F" w:rsidRDefault="001A6B36" w:rsidP="006B4CF5">
            <w:pPr>
              <w:tabs>
                <w:tab w:val="left" w:pos="0"/>
              </w:tabs>
              <w:spacing w:line="0" w:lineRule="atLeast"/>
              <w:jc w:val="center"/>
              <w:rPr>
                <w:rFonts w:ascii="Palatino Linotype" w:hAnsi="Palatino Linotype" w:cs="Arial"/>
                <w:b/>
              </w:rPr>
            </w:pPr>
          </w:p>
          <w:p w14:paraId="71D6877A" w14:textId="77777777" w:rsidR="001A6B36" w:rsidRPr="00907F1F" w:rsidRDefault="001A6B36" w:rsidP="006B4CF5">
            <w:pPr>
              <w:tabs>
                <w:tab w:val="left" w:pos="0"/>
              </w:tabs>
              <w:spacing w:line="0" w:lineRule="atLeast"/>
              <w:jc w:val="center"/>
              <w:rPr>
                <w:rFonts w:ascii="Palatino Linotype" w:hAnsi="Palatino Linotype" w:cs="Arial"/>
                <w:b/>
              </w:rPr>
            </w:pPr>
          </w:p>
          <w:p w14:paraId="4E183D58" w14:textId="77777777" w:rsidR="001A6B36" w:rsidRPr="00907F1F" w:rsidRDefault="001A6B36" w:rsidP="006B4CF5">
            <w:pPr>
              <w:tabs>
                <w:tab w:val="left" w:pos="0"/>
              </w:tabs>
              <w:spacing w:line="0" w:lineRule="atLeast"/>
              <w:jc w:val="center"/>
              <w:rPr>
                <w:rFonts w:ascii="Palatino Linotype" w:hAnsi="Palatino Linotype" w:cs="Arial"/>
                <w:b/>
              </w:rPr>
            </w:pPr>
          </w:p>
          <w:p w14:paraId="12F633B6" w14:textId="77777777" w:rsidR="001A6B36" w:rsidRPr="00907F1F" w:rsidRDefault="001A6B36" w:rsidP="006B4CF5">
            <w:pPr>
              <w:tabs>
                <w:tab w:val="left" w:pos="0"/>
              </w:tabs>
              <w:spacing w:line="0" w:lineRule="atLeast"/>
              <w:jc w:val="center"/>
              <w:rPr>
                <w:rFonts w:ascii="Palatino Linotype" w:hAnsi="Palatino Linotype" w:cs="Arial"/>
                <w:b/>
              </w:rPr>
            </w:pPr>
          </w:p>
          <w:p w14:paraId="1F90DC24" w14:textId="77777777" w:rsidR="007C7C29" w:rsidRPr="00907F1F" w:rsidRDefault="007C7C29" w:rsidP="006B4CF5">
            <w:pPr>
              <w:tabs>
                <w:tab w:val="left" w:pos="0"/>
              </w:tabs>
              <w:spacing w:line="0" w:lineRule="atLeast"/>
              <w:jc w:val="center"/>
              <w:rPr>
                <w:rFonts w:ascii="Palatino Linotype" w:hAnsi="Palatino Linotype" w:cs="Arial"/>
                <w:b/>
              </w:rPr>
            </w:pPr>
          </w:p>
          <w:p w14:paraId="135A175D" w14:textId="77777777" w:rsidR="007C7C29" w:rsidRPr="00907F1F" w:rsidRDefault="007C7C29" w:rsidP="006B4CF5">
            <w:pPr>
              <w:tabs>
                <w:tab w:val="left" w:pos="0"/>
              </w:tabs>
              <w:spacing w:line="0" w:lineRule="atLeast"/>
              <w:jc w:val="center"/>
              <w:rPr>
                <w:rFonts w:ascii="Palatino Linotype" w:hAnsi="Palatino Linotype" w:cs="Arial"/>
                <w:b/>
              </w:rPr>
            </w:pPr>
          </w:p>
          <w:p w14:paraId="48DEB413" w14:textId="77777777" w:rsidR="001A6B36" w:rsidRPr="00907F1F" w:rsidRDefault="001A6B36" w:rsidP="006B4CF5">
            <w:pPr>
              <w:tabs>
                <w:tab w:val="left" w:pos="0"/>
              </w:tabs>
              <w:spacing w:line="0" w:lineRule="atLeast"/>
              <w:jc w:val="center"/>
              <w:rPr>
                <w:rFonts w:ascii="Palatino Linotype" w:hAnsi="Palatino Linotype" w:cs="Arial"/>
                <w:b/>
              </w:rPr>
            </w:pPr>
          </w:p>
          <w:p w14:paraId="22AF2B20" w14:textId="77777777" w:rsidR="001A6B36" w:rsidRPr="00907F1F" w:rsidRDefault="001A6B36" w:rsidP="006B4CF5">
            <w:pPr>
              <w:tabs>
                <w:tab w:val="left" w:pos="0"/>
              </w:tabs>
              <w:spacing w:line="0" w:lineRule="atLeast"/>
              <w:jc w:val="center"/>
              <w:rPr>
                <w:rFonts w:ascii="Palatino Linotype" w:hAnsi="Palatino Linotype" w:cs="Arial"/>
                <w:b/>
              </w:rPr>
            </w:pPr>
          </w:p>
          <w:p w14:paraId="37AD4505" w14:textId="77777777" w:rsidR="001A6B36" w:rsidRPr="00907F1F" w:rsidRDefault="001A6B36" w:rsidP="006B4CF5">
            <w:pPr>
              <w:tabs>
                <w:tab w:val="left" w:pos="0"/>
              </w:tabs>
              <w:spacing w:line="0" w:lineRule="atLeast"/>
              <w:jc w:val="center"/>
              <w:rPr>
                <w:rFonts w:ascii="Palatino Linotype" w:hAnsi="Palatino Linotype" w:cs="Arial"/>
                <w:b/>
              </w:rPr>
            </w:pPr>
          </w:p>
          <w:p w14:paraId="023F0CCD" w14:textId="77777777" w:rsidR="007C7C29" w:rsidRPr="00907F1F" w:rsidRDefault="007C7C29" w:rsidP="006B4CF5">
            <w:pPr>
              <w:tabs>
                <w:tab w:val="left" w:pos="0"/>
              </w:tabs>
              <w:spacing w:line="0" w:lineRule="atLeast"/>
              <w:jc w:val="center"/>
              <w:rPr>
                <w:rFonts w:ascii="Palatino Linotype" w:hAnsi="Palatino Linotype" w:cs="Arial"/>
                <w:b/>
              </w:rPr>
            </w:pPr>
            <w:r w:rsidRPr="00907F1F">
              <w:rPr>
                <w:rFonts w:ascii="Palatino Linotype" w:hAnsi="Palatino Linotype" w:cs="Arial"/>
                <w:b/>
              </w:rPr>
              <w:t>Luis Gustavo Parra Noriega</w:t>
            </w:r>
          </w:p>
          <w:p w14:paraId="47DAC8EC" w14:textId="77777777" w:rsidR="007C7C29" w:rsidRPr="00907F1F" w:rsidRDefault="007C7C29" w:rsidP="006B4CF5">
            <w:pPr>
              <w:tabs>
                <w:tab w:val="left" w:pos="0"/>
              </w:tabs>
              <w:spacing w:line="0" w:lineRule="atLeast"/>
              <w:jc w:val="center"/>
              <w:rPr>
                <w:rFonts w:ascii="Palatino Linotype" w:hAnsi="Palatino Linotype" w:cs="Arial"/>
              </w:rPr>
            </w:pPr>
            <w:r w:rsidRPr="00907F1F">
              <w:rPr>
                <w:rFonts w:ascii="Palatino Linotype" w:hAnsi="Palatino Linotype" w:cs="Arial"/>
              </w:rPr>
              <w:t>Comisionado</w:t>
            </w:r>
          </w:p>
          <w:p w14:paraId="2F5AE546" w14:textId="77777777" w:rsidR="007C7C29" w:rsidRPr="00907F1F" w:rsidRDefault="007C7C29" w:rsidP="006B4CF5">
            <w:pPr>
              <w:tabs>
                <w:tab w:val="left" w:pos="0"/>
              </w:tabs>
              <w:spacing w:line="0" w:lineRule="atLeast"/>
              <w:jc w:val="center"/>
              <w:rPr>
                <w:rFonts w:ascii="Palatino Linotype" w:hAnsi="Palatino Linotype" w:cs="Arial"/>
                <w:b/>
              </w:rPr>
            </w:pPr>
            <w:r w:rsidRPr="00907F1F">
              <w:rPr>
                <w:rFonts w:ascii="Palatino Linotype" w:hAnsi="Palatino Linotype" w:cs="Arial"/>
                <w:b/>
              </w:rPr>
              <w:t>(Rúbrica)</w:t>
            </w:r>
          </w:p>
        </w:tc>
      </w:tr>
      <w:tr w:rsidR="007C7C29" w:rsidRPr="00907F1F" w14:paraId="0343E94B" w14:textId="77777777" w:rsidTr="006B4CF5">
        <w:trPr>
          <w:jc w:val="center"/>
        </w:trPr>
        <w:tc>
          <w:tcPr>
            <w:tcW w:w="9918" w:type="dxa"/>
            <w:gridSpan w:val="2"/>
          </w:tcPr>
          <w:p w14:paraId="09448648" w14:textId="77777777" w:rsidR="007C7C29" w:rsidRPr="00907F1F" w:rsidRDefault="007C7C29" w:rsidP="006B4CF5">
            <w:pPr>
              <w:tabs>
                <w:tab w:val="left" w:pos="0"/>
              </w:tabs>
              <w:spacing w:line="0" w:lineRule="atLeast"/>
              <w:jc w:val="center"/>
              <w:rPr>
                <w:rFonts w:ascii="Palatino Linotype" w:hAnsi="Palatino Linotype" w:cs="Arial"/>
                <w:b/>
                <w:sz w:val="22"/>
              </w:rPr>
            </w:pPr>
          </w:p>
          <w:p w14:paraId="24E03D51" w14:textId="77777777" w:rsidR="007C7C29" w:rsidRPr="00907F1F" w:rsidRDefault="007C7C29" w:rsidP="006B4CF5">
            <w:pPr>
              <w:tabs>
                <w:tab w:val="left" w:pos="0"/>
              </w:tabs>
              <w:spacing w:line="0" w:lineRule="atLeast"/>
              <w:jc w:val="center"/>
              <w:rPr>
                <w:rFonts w:ascii="Palatino Linotype" w:hAnsi="Palatino Linotype" w:cs="Arial"/>
                <w:b/>
                <w:sz w:val="22"/>
              </w:rPr>
            </w:pPr>
          </w:p>
          <w:p w14:paraId="35162585" w14:textId="77777777" w:rsidR="001A6B36" w:rsidRPr="00907F1F" w:rsidRDefault="001A6B36" w:rsidP="006B4CF5">
            <w:pPr>
              <w:tabs>
                <w:tab w:val="left" w:pos="0"/>
              </w:tabs>
              <w:spacing w:line="0" w:lineRule="atLeast"/>
              <w:jc w:val="center"/>
              <w:rPr>
                <w:rFonts w:ascii="Palatino Linotype" w:hAnsi="Palatino Linotype" w:cs="Arial"/>
                <w:b/>
                <w:sz w:val="22"/>
              </w:rPr>
            </w:pPr>
          </w:p>
          <w:p w14:paraId="2DAA3051" w14:textId="77777777" w:rsidR="001A6B36" w:rsidRPr="00907F1F" w:rsidRDefault="001A6B36" w:rsidP="006B4CF5">
            <w:pPr>
              <w:tabs>
                <w:tab w:val="left" w:pos="0"/>
              </w:tabs>
              <w:spacing w:line="0" w:lineRule="atLeast"/>
              <w:jc w:val="center"/>
              <w:rPr>
                <w:rFonts w:ascii="Palatino Linotype" w:hAnsi="Palatino Linotype" w:cs="Arial"/>
                <w:b/>
                <w:sz w:val="22"/>
              </w:rPr>
            </w:pPr>
          </w:p>
          <w:p w14:paraId="2AD50744" w14:textId="77777777" w:rsidR="007C7C29" w:rsidRDefault="007C7C29" w:rsidP="006B4CF5">
            <w:pPr>
              <w:tabs>
                <w:tab w:val="left" w:pos="0"/>
              </w:tabs>
              <w:spacing w:line="0" w:lineRule="atLeast"/>
              <w:jc w:val="center"/>
              <w:rPr>
                <w:rFonts w:ascii="Palatino Linotype" w:hAnsi="Palatino Linotype" w:cs="Arial"/>
                <w:b/>
                <w:sz w:val="22"/>
              </w:rPr>
            </w:pPr>
          </w:p>
          <w:p w14:paraId="7FD4061A" w14:textId="77777777" w:rsidR="002A5653" w:rsidRPr="00907F1F" w:rsidRDefault="002A5653" w:rsidP="006B4CF5">
            <w:pPr>
              <w:tabs>
                <w:tab w:val="left" w:pos="0"/>
              </w:tabs>
              <w:spacing w:line="0" w:lineRule="atLeast"/>
              <w:jc w:val="center"/>
              <w:rPr>
                <w:rFonts w:ascii="Palatino Linotype" w:hAnsi="Palatino Linotype" w:cs="Arial"/>
                <w:b/>
                <w:sz w:val="22"/>
              </w:rPr>
            </w:pPr>
          </w:p>
          <w:p w14:paraId="4984959E" w14:textId="77777777" w:rsidR="007C7C29" w:rsidRPr="00907F1F" w:rsidRDefault="007C7C29" w:rsidP="006B4CF5">
            <w:pPr>
              <w:tabs>
                <w:tab w:val="left" w:pos="0"/>
              </w:tabs>
              <w:spacing w:line="0" w:lineRule="atLeast"/>
              <w:jc w:val="center"/>
              <w:rPr>
                <w:rFonts w:ascii="Palatino Linotype" w:hAnsi="Palatino Linotype" w:cs="Arial"/>
                <w:b/>
                <w:sz w:val="22"/>
              </w:rPr>
            </w:pPr>
            <w:r w:rsidRPr="00907F1F">
              <w:rPr>
                <w:rFonts w:ascii="Palatino Linotype" w:hAnsi="Palatino Linotype" w:cs="Arial"/>
                <w:b/>
                <w:sz w:val="22"/>
              </w:rPr>
              <w:t>Alexis Tapia Ramírez</w:t>
            </w:r>
          </w:p>
          <w:p w14:paraId="7E6CA709" w14:textId="77777777" w:rsidR="007C7C29" w:rsidRPr="00907F1F" w:rsidRDefault="007C7C29" w:rsidP="006B4CF5">
            <w:pPr>
              <w:tabs>
                <w:tab w:val="left" w:pos="0"/>
              </w:tabs>
              <w:spacing w:line="0" w:lineRule="atLeast"/>
              <w:jc w:val="center"/>
              <w:rPr>
                <w:rFonts w:ascii="Palatino Linotype" w:hAnsi="Palatino Linotype" w:cs="Arial"/>
                <w:sz w:val="22"/>
              </w:rPr>
            </w:pPr>
            <w:r w:rsidRPr="00907F1F">
              <w:rPr>
                <w:rFonts w:ascii="Palatino Linotype" w:hAnsi="Palatino Linotype" w:cs="Arial"/>
                <w:sz w:val="22"/>
              </w:rPr>
              <w:t>Secretario Técnico del Pleno</w:t>
            </w:r>
          </w:p>
          <w:p w14:paraId="2950FFE7" w14:textId="77777777" w:rsidR="007C7C29" w:rsidRPr="00907F1F" w:rsidRDefault="007C7C29" w:rsidP="006B4CF5">
            <w:pPr>
              <w:tabs>
                <w:tab w:val="left" w:pos="0"/>
              </w:tabs>
              <w:spacing w:line="0" w:lineRule="atLeast"/>
              <w:jc w:val="center"/>
              <w:rPr>
                <w:rFonts w:ascii="Palatino Linotype" w:hAnsi="Palatino Linotype" w:cs="Arial"/>
                <w:b/>
                <w:sz w:val="22"/>
              </w:rPr>
            </w:pPr>
            <w:r w:rsidRPr="00907F1F">
              <w:rPr>
                <w:rFonts w:ascii="Palatino Linotype" w:hAnsi="Palatino Linotype" w:cs="Arial"/>
                <w:b/>
                <w:sz w:val="22"/>
              </w:rPr>
              <w:t>(Rúbrica)</w:t>
            </w:r>
          </w:p>
          <w:p w14:paraId="45057AEB" w14:textId="77777777" w:rsidR="007C7C29" w:rsidRPr="00907F1F" w:rsidRDefault="007C7C29" w:rsidP="006B4CF5">
            <w:pPr>
              <w:tabs>
                <w:tab w:val="left" w:pos="0"/>
              </w:tabs>
              <w:spacing w:line="0" w:lineRule="atLeast"/>
              <w:jc w:val="center"/>
              <w:rPr>
                <w:rFonts w:ascii="Palatino Linotype" w:hAnsi="Palatino Linotype" w:cs="Arial"/>
                <w:b/>
                <w:sz w:val="22"/>
              </w:rPr>
            </w:pPr>
          </w:p>
          <w:p w14:paraId="7E4970B2" w14:textId="77777777" w:rsidR="003E6BC2" w:rsidRPr="00907F1F" w:rsidRDefault="003E6BC2" w:rsidP="006B4CF5">
            <w:pPr>
              <w:tabs>
                <w:tab w:val="left" w:pos="0"/>
              </w:tabs>
              <w:spacing w:line="0" w:lineRule="atLeast"/>
              <w:jc w:val="center"/>
              <w:rPr>
                <w:rFonts w:ascii="Palatino Linotype" w:hAnsi="Palatino Linotype" w:cs="Arial"/>
                <w:b/>
                <w:sz w:val="22"/>
              </w:rPr>
            </w:pPr>
          </w:p>
          <w:p w14:paraId="62754902" w14:textId="77777777" w:rsidR="003E6BC2" w:rsidRPr="00907F1F" w:rsidRDefault="003E6BC2" w:rsidP="006B4CF5">
            <w:pPr>
              <w:tabs>
                <w:tab w:val="left" w:pos="0"/>
              </w:tabs>
              <w:spacing w:line="0" w:lineRule="atLeast"/>
              <w:jc w:val="center"/>
              <w:rPr>
                <w:rFonts w:ascii="Palatino Linotype" w:hAnsi="Palatino Linotype" w:cs="Arial"/>
                <w:b/>
                <w:sz w:val="22"/>
              </w:rPr>
            </w:pPr>
          </w:p>
          <w:p w14:paraId="487EC4BE" w14:textId="77777777" w:rsidR="003E6BC2" w:rsidRPr="00907F1F" w:rsidRDefault="003E6BC2" w:rsidP="006B4CF5">
            <w:pPr>
              <w:tabs>
                <w:tab w:val="left" w:pos="0"/>
              </w:tabs>
              <w:spacing w:line="0" w:lineRule="atLeast"/>
              <w:jc w:val="center"/>
              <w:rPr>
                <w:rFonts w:ascii="Palatino Linotype" w:hAnsi="Palatino Linotype" w:cs="Arial"/>
                <w:b/>
                <w:sz w:val="22"/>
              </w:rPr>
            </w:pPr>
          </w:p>
          <w:p w14:paraId="424E7FE5" w14:textId="77777777" w:rsidR="003E6BC2" w:rsidRPr="00907F1F" w:rsidRDefault="003E6BC2" w:rsidP="006B4CF5">
            <w:pPr>
              <w:tabs>
                <w:tab w:val="left" w:pos="0"/>
              </w:tabs>
              <w:spacing w:line="0" w:lineRule="atLeast"/>
              <w:jc w:val="center"/>
              <w:rPr>
                <w:rFonts w:ascii="Palatino Linotype" w:hAnsi="Palatino Linotype" w:cs="Arial"/>
                <w:b/>
                <w:sz w:val="22"/>
              </w:rPr>
            </w:pPr>
          </w:p>
          <w:p w14:paraId="588D49FC" w14:textId="77777777" w:rsidR="003E6BC2" w:rsidRPr="00907F1F" w:rsidRDefault="003E6BC2" w:rsidP="006B4CF5">
            <w:pPr>
              <w:tabs>
                <w:tab w:val="left" w:pos="0"/>
              </w:tabs>
              <w:spacing w:line="0" w:lineRule="atLeast"/>
              <w:jc w:val="center"/>
              <w:rPr>
                <w:rFonts w:ascii="Palatino Linotype" w:hAnsi="Palatino Linotype" w:cs="Arial"/>
                <w:b/>
                <w:sz w:val="22"/>
              </w:rPr>
            </w:pPr>
          </w:p>
          <w:p w14:paraId="23760FAB" w14:textId="77777777" w:rsidR="003E6BC2" w:rsidRPr="00907F1F" w:rsidRDefault="003E6BC2" w:rsidP="006B4CF5">
            <w:pPr>
              <w:tabs>
                <w:tab w:val="left" w:pos="0"/>
              </w:tabs>
              <w:spacing w:line="0" w:lineRule="atLeast"/>
              <w:jc w:val="center"/>
              <w:rPr>
                <w:rFonts w:ascii="Palatino Linotype" w:hAnsi="Palatino Linotype" w:cs="Arial"/>
                <w:b/>
                <w:sz w:val="22"/>
              </w:rPr>
            </w:pPr>
          </w:p>
        </w:tc>
      </w:tr>
    </w:tbl>
    <w:p w14:paraId="5CD2FED7" w14:textId="488E38B1" w:rsidR="00840559" w:rsidRPr="003469C5" w:rsidRDefault="00D671FF" w:rsidP="003469C5">
      <w:pPr>
        <w:pStyle w:val="Textoindependiente"/>
        <w:rPr>
          <w:rFonts w:ascii="Palatino Linotype" w:hAnsi="Palatino Linotype"/>
          <w:b/>
          <w:sz w:val="22"/>
          <w:szCs w:val="22"/>
        </w:rPr>
      </w:pPr>
      <w:r w:rsidRPr="00907F1F">
        <w:rPr>
          <w:rFonts w:ascii="Palatino Linotype" w:hAnsi="Palatino Linotype"/>
          <w:sz w:val="22"/>
          <w:szCs w:val="22"/>
        </w:rPr>
        <w:t>Esta hoja corresponde</w:t>
      </w:r>
      <w:r w:rsidR="00B24C10" w:rsidRPr="00907F1F">
        <w:rPr>
          <w:rFonts w:ascii="Palatino Linotype" w:hAnsi="Palatino Linotype"/>
          <w:sz w:val="22"/>
          <w:szCs w:val="22"/>
        </w:rPr>
        <w:t xml:space="preserve"> a </w:t>
      </w:r>
      <w:r w:rsidR="00F91AFB" w:rsidRPr="00907F1F">
        <w:rPr>
          <w:rFonts w:ascii="Palatino Linotype" w:hAnsi="Palatino Linotype"/>
          <w:sz w:val="22"/>
          <w:szCs w:val="22"/>
        </w:rPr>
        <w:t>la</w:t>
      </w:r>
      <w:r w:rsidR="001A6B36" w:rsidRPr="00907F1F">
        <w:rPr>
          <w:rFonts w:ascii="Palatino Linotype" w:hAnsi="Palatino Linotype"/>
          <w:sz w:val="22"/>
          <w:szCs w:val="22"/>
        </w:rPr>
        <w:t xml:space="preserve"> resolución de fecha diecinueve</w:t>
      </w:r>
      <w:r w:rsidR="007954CB" w:rsidRPr="00907F1F">
        <w:rPr>
          <w:rFonts w:ascii="Palatino Linotype" w:hAnsi="Palatino Linotype"/>
          <w:sz w:val="22"/>
          <w:szCs w:val="22"/>
        </w:rPr>
        <w:t xml:space="preserve"> </w:t>
      </w:r>
      <w:r w:rsidRPr="00907F1F">
        <w:rPr>
          <w:rFonts w:ascii="Palatino Linotype" w:hAnsi="Palatino Linotype"/>
          <w:sz w:val="22"/>
          <w:szCs w:val="22"/>
        </w:rPr>
        <w:t>(</w:t>
      </w:r>
      <w:r w:rsidR="001A6B36" w:rsidRPr="00907F1F">
        <w:rPr>
          <w:rFonts w:ascii="Palatino Linotype" w:hAnsi="Palatino Linotype"/>
          <w:sz w:val="22"/>
          <w:szCs w:val="22"/>
        </w:rPr>
        <w:t>19</w:t>
      </w:r>
      <w:r w:rsidRPr="00907F1F">
        <w:rPr>
          <w:rFonts w:ascii="Palatino Linotype" w:hAnsi="Palatino Linotype"/>
          <w:sz w:val="22"/>
          <w:szCs w:val="22"/>
        </w:rPr>
        <w:t xml:space="preserve">) de </w:t>
      </w:r>
      <w:r w:rsidR="001A6B36" w:rsidRPr="00907F1F">
        <w:rPr>
          <w:rFonts w:ascii="Palatino Linotype" w:hAnsi="Palatino Linotype"/>
          <w:sz w:val="22"/>
          <w:szCs w:val="22"/>
        </w:rPr>
        <w:t>marzo</w:t>
      </w:r>
      <w:r w:rsidR="007954CB" w:rsidRPr="00907F1F">
        <w:rPr>
          <w:rFonts w:ascii="Palatino Linotype" w:hAnsi="Palatino Linotype"/>
          <w:sz w:val="22"/>
          <w:szCs w:val="22"/>
        </w:rPr>
        <w:t xml:space="preserve"> </w:t>
      </w:r>
      <w:r w:rsidRPr="00907F1F">
        <w:rPr>
          <w:rFonts w:ascii="Palatino Linotype" w:hAnsi="Palatino Linotype"/>
          <w:sz w:val="22"/>
          <w:szCs w:val="22"/>
        </w:rPr>
        <w:t xml:space="preserve">de dos mil </w:t>
      </w:r>
      <w:r w:rsidR="009B4D8E">
        <w:rPr>
          <w:rFonts w:ascii="Palatino Linotype" w:hAnsi="Palatino Linotype"/>
          <w:sz w:val="22"/>
          <w:szCs w:val="22"/>
        </w:rPr>
        <w:t>veinte</w:t>
      </w:r>
      <w:r w:rsidR="007C7C29" w:rsidRPr="00907F1F">
        <w:rPr>
          <w:rFonts w:ascii="Palatino Linotype" w:hAnsi="Palatino Linotype"/>
          <w:sz w:val="22"/>
          <w:szCs w:val="22"/>
        </w:rPr>
        <w:t xml:space="preserve">, emitida en los </w:t>
      </w:r>
      <w:r w:rsidRPr="00907F1F">
        <w:rPr>
          <w:rFonts w:ascii="Palatino Linotype" w:hAnsi="Palatino Linotype"/>
          <w:sz w:val="22"/>
          <w:szCs w:val="22"/>
        </w:rPr>
        <w:t>recurso</w:t>
      </w:r>
      <w:r w:rsidR="007C7C29" w:rsidRPr="00907F1F">
        <w:rPr>
          <w:rFonts w:ascii="Palatino Linotype" w:hAnsi="Palatino Linotype"/>
          <w:sz w:val="22"/>
          <w:szCs w:val="22"/>
        </w:rPr>
        <w:t>s</w:t>
      </w:r>
      <w:r w:rsidRPr="00907F1F">
        <w:rPr>
          <w:rFonts w:ascii="Palatino Linotype" w:hAnsi="Palatino Linotype"/>
          <w:sz w:val="22"/>
          <w:szCs w:val="22"/>
        </w:rPr>
        <w:t xml:space="preserve"> de revisión </w:t>
      </w:r>
      <w:r w:rsidR="001A6B36" w:rsidRPr="00907F1F">
        <w:rPr>
          <w:rFonts w:ascii="Palatino Linotype" w:hAnsi="Palatino Linotype"/>
          <w:b/>
          <w:sz w:val="22"/>
          <w:szCs w:val="22"/>
        </w:rPr>
        <w:t>12953</w:t>
      </w:r>
      <w:r w:rsidRPr="00907F1F">
        <w:rPr>
          <w:rFonts w:ascii="Palatino Linotype" w:hAnsi="Palatino Linotype"/>
          <w:b/>
          <w:sz w:val="22"/>
          <w:szCs w:val="22"/>
        </w:rPr>
        <w:t>/INFOEM/IP/RR/</w:t>
      </w:r>
      <w:r w:rsidR="009B4D8E">
        <w:rPr>
          <w:rFonts w:ascii="Palatino Linotype" w:hAnsi="Palatino Linotype"/>
          <w:b/>
          <w:sz w:val="22"/>
          <w:szCs w:val="22"/>
        </w:rPr>
        <w:t>2019</w:t>
      </w:r>
      <w:r w:rsidR="00B24C10" w:rsidRPr="00907F1F">
        <w:rPr>
          <w:rFonts w:ascii="Palatino Linotype" w:hAnsi="Palatino Linotype"/>
          <w:b/>
          <w:sz w:val="22"/>
          <w:szCs w:val="22"/>
        </w:rPr>
        <w:t xml:space="preserve"> y acumulado</w:t>
      </w:r>
      <w:r w:rsidR="001A6B36" w:rsidRPr="00907F1F">
        <w:rPr>
          <w:rFonts w:ascii="Palatino Linotype" w:hAnsi="Palatino Linotype"/>
          <w:b/>
          <w:sz w:val="22"/>
          <w:szCs w:val="22"/>
        </w:rPr>
        <w:t>s</w:t>
      </w:r>
      <w:r w:rsidR="00F91AFB" w:rsidRPr="00907F1F">
        <w:rPr>
          <w:rFonts w:ascii="Palatino Linotype" w:hAnsi="Palatino Linotype"/>
          <w:b/>
          <w:sz w:val="22"/>
          <w:szCs w:val="22"/>
        </w:rPr>
        <w:t>.</w:t>
      </w:r>
    </w:p>
    <w:sectPr w:rsidR="00840559" w:rsidRPr="003469C5" w:rsidSect="008244F4">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CAD2E" w14:textId="77777777" w:rsidR="004F4EFE" w:rsidRDefault="004F4EFE" w:rsidP="00587366">
      <w:r>
        <w:separator/>
      </w:r>
    </w:p>
  </w:endnote>
  <w:endnote w:type="continuationSeparator" w:id="0">
    <w:p w14:paraId="40EF4E86" w14:textId="77777777" w:rsidR="004F4EFE" w:rsidRDefault="004F4EF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209268859"/>
      <w:docPartObj>
        <w:docPartGallery w:val="Page Numbers (Bottom of Page)"/>
        <w:docPartUnique/>
      </w:docPartObj>
    </w:sdtPr>
    <w:sdtEndPr/>
    <w:sdtContent>
      <w:sdt>
        <w:sdtPr>
          <w:rPr>
            <w:rFonts w:ascii="Palatino Linotype" w:hAnsi="Palatino Linotype"/>
            <w:sz w:val="28"/>
          </w:rPr>
          <w:id w:val="-2048674177"/>
          <w:docPartObj>
            <w:docPartGallery w:val="Page Numbers (Top of Page)"/>
            <w:docPartUnique/>
          </w:docPartObj>
        </w:sdtPr>
        <w:sdtEndPr/>
        <w:sdtContent>
          <w:p w14:paraId="187818B4" w14:textId="246A4717" w:rsidR="002809A6" w:rsidRPr="00883450" w:rsidRDefault="002809A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22FA1">
              <w:rPr>
                <w:rFonts w:ascii="Palatino Linotype" w:hAnsi="Palatino Linotype"/>
                <w:b/>
                <w:bCs/>
                <w:noProof/>
                <w:sz w:val="22"/>
                <w:szCs w:val="20"/>
              </w:rPr>
              <w:t>33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22FA1">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14:paraId="6243EC1B" w14:textId="77777777" w:rsidR="002809A6" w:rsidRDefault="002809A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809A6" w:rsidRPr="00883450" w:rsidRDefault="002809A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22FA1" w:rsidRPr="00822FA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22FA1" w:rsidRPr="00822FA1">
      <w:rPr>
        <w:rFonts w:ascii="Palatino Linotype" w:hAnsi="Palatino Linotype"/>
        <w:noProof/>
        <w:sz w:val="22"/>
        <w:szCs w:val="22"/>
        <w:lang w:val="es-ES"/>
      </w:rPr>
      <w:t>34</w:t>
    </w:r>
    <w:r w:rsidRPr="00883450">
      <w:rPr>
        <w:rFonts w:ascii="Palatino Linotype" w:hAnsi="Palatino Linotype"/>
        <w:sz w:val="22"/>
        <w:szCs w:val="22"/>
      </w:rPr>
      <w:fldChar w:fldCharType="end"/>
    </w:r>
  </w:p>
  <w:p w14:paraId="5F5C4865" w14:textId="77777777" w:rsidR="002809A6" w:rsidRPr="00883450" w:rsidRDefault="002809A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5E015" w14:textId="77777777" w:rsidR="004F4EFE" w:rsidRDefault="004F4EFE" w:rsidP="00587366">
      <w:r>
        <w:separator/>
      </w:r>
    </w:p>
  </w:footnote>
  <w:footnote w:type="continuationSeparator" w:id="0">
    <w:p w14:paraId="4E4E97C4" w14:textId="77777777" w:rsidR="004F4EFE" w:rsidRDefault="004F4EFE" w:rsidP="00587366">
      <w:r>
        <w:continuationSeparator/>
      </w:r>
    </w:p>
  </w:footnote>
  <w:footnote w:id="1">
    <w:p w14:paraId="048E8D10" w14:textId="77777777" w:rsidR="002809A6" w:rsidRPr="00F75272" w:rsidRDefault="002809A6" w:rsidP="0096462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1F139AB" w14:textId="77777777" w:rsidR="002809A6" w:rsidRDefault="002809A6" w:rsidP="0092080F">
      <w:pPr>
        <w:pStyle w:val="Textonotapie"/>
      </w:pPr>
      <w:r>
        <w:rPr>
          <w:rStyle w:val="Refdenotaalpie"/>
        </w:rPr>
        <w:footnoteRef/>
      </w:r>
      <w:r>
        <w:t xml:space="preserve"> Convención Americana sobre Derechos Humanos. Artículo 13.</w:t>
      </w:r>
    </w:p>
  </w:footnote>
  <w:footnote w:id="3">
    <w:p w14:paraId="0E3E1F4E" w14:textId="77777777" w:rsidR="002809A6" w:rsidRDefault="002809A6" w:rsidP="0092080F">
      <w:pPr>
        <w:pStyle w:val="Textonotapie"/>
      </w:pPr>
      <w:r>
        <w:rPr>
          <w:rStyle w:val="Refdenotaalpie"/>
        </w:rPr>
        <w:footnoteRef/>
      </w:r>
      <w:r>
        <w:t xml:space="preserve"> Constitución Política de los Estados Unidos Mexicanos. Artículo sexto, sección A, fracción I.</w:t>
      </w:r>
    </w:p>
  </w:footnote>
  <w:footnote w:id="4">
    <w:p w14:paraId="0043A013" w14:textId="77777777" w:rsidR="002809A6" w:rsidRDefault="002809A6" w:rsidP="0092080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3D6096E0" w14:textId="77777777" w:rsidR="002809A6" w:rsidRDefault="002809A6" w:rsidP="0092080F">
      <w:pPr>
        <w:pStyle w:val="Textonotapie"/>
      </w:pPr>
      <w:r>
        <w:rPr>
          <w:rStyle w:val="Refdenotaalpie"/>
        </w:rPr>
        <w:footnoteRef/>
      </w:r>
      <w:r>
        <w:t xml:space="preserve"> Ibídem. </w:t>
      </w:r>
      <w:proofErr w:type="spellStart"/>
      <w:r>
        <w:t>Parr</w:t>
      </w:r>
      <w:proofErr w:type="spellEnd"/>
      <w:r>
        <w:t>. 87.</w:t>
      </w:r>
    </w:p>
  </w:footnote>
  <w:footnote w:id="6">
    <w:p w14:paraId="78EF8E50" w14:textId="77777777" w:rsidR="001A6B36" w:rsidRPr="00034B44" w:rsidRDefault="001A6B36" w:rsidP="001A6B36">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193398D0" w14:textId="77777777" w:rsidR="001A6B36" w:rsidRPr="00034B44" w:rsidRDefault="001A6B36" w:rsidP="001A6B36">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7">
    <w:p w14:paraId="6B7A1FE1" w14:textId="77777777" w:rsidR="001A6B36" w:rsidRPr="00034B44" w:rsidRDefault="001A6B36" w:rsidP="001A6B36">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14:paraId="4725DD0B" w14:textId="77777777" w:rsidR="001A6B36" w:rsidRPr="00034B44" w:rsidRDefault="001A6B36" w:rsidP="001A6B36">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29DD4D4" w14:textId="77777777" w:rsidR="001A6B36" w:rsidRPr="00034B44" w:rsidRDefault="001A6B36" w:rsidP="001A6B36">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BFA76B9" w14:textId="77777777" w:rsidR="001A6B36" w:rsidRPr="00034B44" w:rsidRDefault="001A6B36" w:rsidP="001A6B36">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9">
    <w:p w14:paraId="62A96967" w14:textId="77777777" w:rsidR="001A6B36" w:rsidRPr="00034B44" w:rsidRDefault="001A6B36" w:rsidP="001A6B36">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39130" w14:textId="70ACD02C" w:rsidR="00907F1F" w:rsidRDefault="00822FA1">
    <w:pPr>
      <w:pStyle w:val="Encabezado"/>
    </w:pPr>
    <w:r>
      <w:rPr>
        <w:noProof/>
        <w:lang w:val="es-MX" w:eastAsia="es-MX"/>
      </w:rPr>
      <w:pict w14:anchorId="30BB2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467384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7F5E01F" w:rsidR="002809A6" w:rsidRDefault="00822FA1">
    <w:pPr>
      <w:pStyle w:val="Encabezado"/>
    </w:pPr>
    <w:r>
      <w:rPr>
        <w:noProof/>
        <w:lang w:val="es-MX" w:eastAsia="es-MX"/>
      </w:rPr>
      <w:pict w14:anchorId="4EA3B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467384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p w14:paraId="64F5F23E" w14:textId="390690E5" w:rsidR="002809A6" w:rsidRDefault="002809A6">
    <w:pPr>
      <w:pStyle w:val="Encabezado"/>
    </w:pPr>
  </w:p>
  <w:tbl>
    <w:tblPr>
      <w:tblStyle w:val="Tablaconcuadrcula"/>
      <w:tblW w:w="6322"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3629"/>
    </w:tblGrid>
    <w:tr w:rsidR="002809A6" w:rsidRPr="008156C2" w14:paraId="07F2896E" w14:textId="77777777" w:rsidTr="004974B2">
      <w:trPr>
        <w:trHeight w:val="149"/>
      </w:trPr>
      <w:tc>
        <w:tcPr>
          <w:tcW w:w="2693" w:type="dxa"/>
          <w:vAlign w:val="center"/>
        </w:tcPr>
        <w:p w14:paraId="4A5B1974" w14:textId="77777777" w:rsidR="002809A6" w:rsidRPr="008156C2" w:rsidRDefault="002809A6" w:rsidP="004974B2">
          <w:pPr>
            <w:ind w:hanging="35"/>
            <w:rPr>
              <w:rFonts w:ascii="Palatino Linotype" w:hAnsi="Palatino Linotype"/>
              <w:b/>
              <w:sz w:val="22"/>
              <w:szCs w:val="22"/>
            </w:rPr>
          </w:pPr>
          <w:r w:rsidRPr="008156C2">
            <w:rPr>
              <w:rFonts w:ascii="Palatino Linotype" w:hAnsi="Palatino Linotype"/>
              <w:b/>
              <w:sz w:val="22"/>
              <w:szCs w:val="22"/>
            </w:rPr>
            <w:t>Recurso de revisión:</w:t>
          </w:r>
        </w:p>
      </w:tc>
      <w:tc>
        <w:tcPr>
          <w:tcW w:w="3629" w:type="dxa"/>
          <w:vAlign w:val="center"/>
        </w:tcPr>
        <w:p w14:paraId="3A05B4B6" w14:textId="4D5D248C" w:rsidR="002809A6" w:rsidRPr="008156C2" w:rsidRDefault="002809A6" w:rsidP="00BD301A">
          <w:pPr>
            <w:pStyle w:val="Encabezado"/>
            <w:rPr>
              <w:rFonts w:ascii="Palatino Linotype" w:hAnsi="Palatino Linotype"/>
              <w:b/>
              <w:sz w:val="22"/>
              <w:szCs w:val="22"/>
            </w:rPr>
          </w:pPr>
          <w:r>
            <w:rPr>
              <w:rFonts w:ascii="Palatino Linotype" w:hAnsi="Palatino Linotype" w:cs="Arial"/>
              <w:b/>
              <w:bCs/>
              <w:sz w:val="22"/>
              <w:szCs w:val="22"/>
              <w:lang w:eastAsia="es-MX"/>
            </w:rPr>
            <w:t>12953/INFOEM/IP/RR/2019</w:t>
          </w:r>
          <w:r w:rsidRPr="008156C2">
            <w:rPr>
              <w:rFonts w:ascii="Palatino Linotype" w:hAnsi="Palatino Linotype" w:cs="Arial"/>
              <w:b/>
              <w:bCs/>
              <w:sz w:val="22"/>
              <w:szCs w:val="22"/>
              <w:lang w:eastAsia="es-MX"/>
            </w:rPr>
            <w:t xml:space="preserve"> y acumulado</w:t>
          </w:r>
          <w:r>
            <w:rPr>
              <w:rFonts w:ascii="Palatino Linotype" w:hAnsi="Palatino Linotype" w:cs="Arial"/>
              <w:b/>
              <w:bCs/>
              <w:sz w:val="22"/>
              <w:szCs w:val="22"/>
              <w:lang w:eastAsia="es-MX"/>
            </w:rPr>
            <w:t>s</w:t>
          </w:r>
        </w:p>
      </w:tc>
    </w:tr>
    <w:tr w:rsidR="002809A6" w:rsidRPr="008156C2" w14:paraId="095EB01B" w14:textId="77777777" w:rsidTr="004974B2">
      <w:trPr>
        <w:trHeight w:val="347"/>
      </w:trPr>
      <w:tc>
        <w:tcPr>
          <w:tcW w:w="2693" w:type="dxa"/>
          <w:vAlign w:val="center"/>
        </w:tcPr>
        <w:p w14:paraId="6E000A51" w14:textId="4DA3E277" w:rsidR="002809A6" w:rsidRPr="008156C2" w:rsidRDefault="002809A6" w:rsidP="00587366">
          <w:pPr>
            <w:rPr>
              <w:rFonts w:ascii="Palatino Linotype" w:hAnsi="Palatino Linotype"/>
              <w:b/>
              <w:sz w:val="22"/>
              <w:szCs w:val="22"/>
            </w:rPr>
          </w:pPr>
          <w:r w:rsidRPr="008156C2">
            <w:rPr>
              <w:rFonts w:ascii="Palatino Linotype" w:hAnsi="Palatino Linotype"/>
              <w:b/>
              <w:sz w:val="22"/>
              <w:szCs w:val="22"/>
            </w:rPr>
            <w:t>Sujeto obligado:</w:t>
          </w:r>
        </w:p>
      </w:tc>
      <w:tc>
        <w:tcPr>
          <w:tcW w:w="3629" w:type="dxa"/>
          <w:vAlign w:val="center"/>
        </w:tcPr>
        <w:p w14:paraId="11C19AB0" w14:textId="4075616B" w:rsidR="002809A6" w:rsidRDefault="002809A6" w:rsidP="008156C2">
          <w:pPr>
            <w:pStyle w:val="Encabezado"/>
            <w:rPr>
              <w:rFonts w:ascii="Palatino Linotype" w:hAnsi="Palatino Linotype"/>
              <w:b/>
              <w:sz w:val="22"/>
              <w:szCs w:val="22"/>
            </w:rPr>
          </w:pPr>
          <w:r>
            <w:rPr>
              <w:rFonts w:ascii="Palatino Linotype" w:hAnsi="Palatino Linotype"/>
              <w:b/>
              <w:sz w:val="22"/>
              <w:szCs w:val="22"/>
            </w:rPr>
            <w:t>Ayuntamiento de San Simón de Guerrero</w:t>
          </w:r>
        </w:p>
        <w:p w14:paraId="07560085" w14:textId="7174327B" w:rsidR="002809A6" w:rsidRPr="008156C2" w:rsidRDefault="002809A6" w:rsidP="008156C2">
          <w:pPr>
            <w:pStyle w:val="Encabezado"/>
            <w:rPr>
              <w:rFonts w:ascii="Palatino Linotype" w:hAnsi="Palatino Linotype"/>
              <w:b/>
              <w:sz w:val="22"/>
              <w:szCs w:val="22"/>
            </w:rPr>
          </w:pPr>
        </w:p>
      </w:tc>
    </w:tr>
    <w:tr w:rsidR="002809A6" w:rsidRPr="008156C2" w14:paraId="14F3CE0D" w14:textId="77777777" w:rsidTr="004974B2">
      <w:trPr>
        <w:trHeight w:val="347"/>
      </w:trPr>
      <w:tc>
        <w:tcPr>
          <w:tcW w:w="2693" w:type="dxa"/>
          <w:vAlign w:val="center"/>
        </w:tcPr>
        <w:p w14:paraId="12248485" w14:textId="4B580B1C" w:rsidR="002809A6" w:rsidRPr="008156C2" w:rsidRDefault="002809A6" w:rsidP="00587366">
          <w:pPr>
            <w:rPr>
              <w:rFonts w:ascii="Palatino Linotype" w:hAnsi="Palatino Linotype"/>
              <w:b/>
              <w:sz w:val="22"/>
              <w:szCs w:val="22"/>
            </w:rPr>
          </w:pPr>
          <w:r w:rsidRPr="008156C2">
            <w:rPr>
              <w:rFonts w:ascii="Palatino Linotype" w:hAnsi="Palatino Linotype"/>
              <w:b/>
              <w:sz w:val="22"/>
              <w:szCs w:val="22"/>
            </w:rPr>
            <w:t>Comisionado ponente:</w:t>
          </w:r>
        </w:p>
      </w:tc>
      <w:tc>
        <w:tcPr>
          <w:tcW w:w="3629" w:type="dxa"/>
          <w:vAlign w:val="center"/>
        </w:tcPr>
        <w:p w14:paraId="7F810D9A" w14:textId="492F93C6" w:rsidR="002809A6" w:rsidRPr="008156C2" w:rsidRDefault="002809A6" w:rsidP="008156C2">
          <w:pPr>
            <w:pStyle w:val="Encabezado"/>
            <w:rPr>
              <w:rFonts w:ascii="Palatino Linotype" w:hAnsi="Palatino Linotype"/>
              <w:b/>
              <w:sz w:val="22"/>
              <w:szCs w:val="22"/>
            </w:rPr>
          </w:pPr>
          <w:r w:rsidRPr="008156C2">
            <w:rPr>
              <w:rFonts w:ascii="Palatino Linotype" w:hAnsi="Palatino Linotype"/>
              <w:b/>
              <w:sz w:val="22"/>
              <w:szCs w:val="22"/>
            </w:rPr>
            <w:t>José Guadalupe Luna Hernández</w:t>
          </w:r>
        </w:p>
      </w:tc>
    </w:tr>
  </w:tbl>
  <w:p w14:paraId="1096C1B8" w14:textId="77777777" w:rsidR="002809A6" w:rsidRPr="008156C2" w:rsidRDefault="002809A6" w:rsidP="00587366">
    <w:pPr>
      <w:pStyle w:val="Encabezado"/>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793F794E" w:rsidR="002809A6" w:rsidRDefault="00822FA1" w:rsidP="000B5D79">
    <w:pPr>
      <w:pStyle w:val="Encabezado"/>
      <w:tabs>
        <w:tab w:val="clear" w:pos="4252"/>
        <w:tab w:val="clear" w:pos="8504"/>
        <w:tab w:val="left" w:pos="3103"/>
      </w:tabs>
    </w:pPr>
    <w:r>
      <w:rPr>
        <w:noProof/>
        <w:lang w:val="es-MX" w:eastAsia="es-MX"/>
      </w:rPr>
      <w:pict w14:anchorId="131D9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467384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2809A6">
      <w:tab/>
    </w:r>
    <w:r w:rsidR="002809A6">
      <w:tab/>
    </w:r>
  </w:p>
  <w:tbl>
    <w:tblPr>
      <w:tblStyle w:val="Tablaconcuadrcula"/>
      <w:tblW w:w="6663"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725"/>
      <w:gridCol w:w="236"/>
      <w:gridCol w:w="3702"/>
    </w:tblGrid>
    <w:tr w:rsidR="002809A6" w:rsidRPr="00182113" w14:paraId="665387B4" w14:textId="77777777" w:rsidTr="008156C2">
      <w:trPr>
        <w:trHeight w:val="138"/>
      </w:trPr>
      <w:tc>
        <w:tcPr>
          <w:tcW w:w="2725" w:type="dxa"/>
          <w:vAlign w:val="center"/>
        </w:tcPr>
        <w:p w14:paraId="01509DD6" w14:textId="77777777" w:rsidR="002809A6" w:rsidRPr="00182113" w:rsidRDefault="002809A6"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2809A6" w:rsidRPr="00182113" w:rsidRDefault="002809A6" w:rsidP="000B5D79">
          <w:pPr>
            <w:pStyle w:val="Encabezado"/>
            <w:jc w:val="center"/>
            <w:rPr>
              <w:rFonts w:ascii="Palatino Linotype" w:hAnsi="Palatino Linotype"/>
              <w:b/>
              <w:sz w:val="22"/>
              <w:szCs w:val="22"/>
            </w:rPr>
          </w:pPr>
        </w:p>
      </w:tc>
      <w:tc>
        <w:tcPr>
          <w:tcW w:w="3702" w:type="dxa"/>
          <w:vAlign w:val="center"/>
        </w:tcPr>
        <w:p w14:paraId="4FAE21CD" w14:textId="0E5FD74F" w:rsidR="002809A6" w:rsidRPr="00CC79AE" w:rsidRDefault="002809A6" w:rsidP="00CA6DA0">
          <w:pPr>
            <w:pStyle w:val="Encabezado"/>
            <w:rPr>
              <w:rFonts w:ascii="Palatino Linotype" w:hAnsi="Palatino Linotype" w:cs="Arial"/>
              <w:b/>
              <w:bCs/>
              <w:lang w:eastAsia="es-MX"/>
            </w:rPr>
          </w:pPr>
          <w:r>
            <w:rPr>
              <w:rFonts w:ascii="Palatino Linotype" w:hAnsi="Palatino Linotype" w:cs="Arial"/>
              <w:b/>
              <w:bCs/>
              <w:lang w:eastAsia="es-MX"/>
            </w:rPr>
            <w:t>12953</w:t>
          </w:r>
          <w:r w:rsidRPr="00182113">
            <w:rPr>
              <w:rFonts w:ascii="Palatino Linotype" w:hAnsi="Palatino Linotype" w:cs="Arial"/>
              <w:b/>
              <w:bCs/>
              <w:lang w:eastAsia="es-MX"/>
            </w:rPr>
            <w:t>/INFOEM/IP/RR/</w:t>
          </w:r>
          <w:r>
            <w:rPr>
              <w:rFonts w:ascii="Palatino Linotype" w:hAnsi="Palatino Linotype" w:cs="Arial"/>
              <w:b/>
              <w:bCs/>
              <w:lang w:eastAsia="es-MX"/>
            </w:rPr>
            <w:t>2019 y acumulados</w:t>
          </w:r>
        </w:p>
      </w:tc>
    </w:tr>
    <w:tr w:rsidR="002809A6" w:rsidRPr="00182113" w14:paraId="78C9F2F4" w14:textId="77777777" w:rsidTr="008156C2">
      <w:trPr>
        <w:trHeight w:val="227"/>
      </w:trPr>
      <w:tc>
        <w:tcPr>
          <w:tcW w:w="2725" w:type="dxa"/>
          <w:vAlign w:val="center"/>
        </w:tcPr>
        <w:p w14:paraId="2D89FED3" w14:textId="2A36824E" w:rsidR="002809A6" w:rsidRPr="00182113" w:rsidRDefault="002809A6"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2809A6" w:rsidRPr="00182113" w:rsidRDefault="002809A6" w:rsidP="000B5D79">
          <w:pPr>
            <w:pStyle w:val="Encabezado"/>
            <w:jc w:val="center"/>
            <w:rPr>
              <w:rFonts w:ascii="Palatino Linotype" w:hAnsi="Palatino Linotype"/>
              <w:b/>
              <w:sz w:val="22"/>
              <w:szCs w:val="22"/>
            </w:rPr>
          </w:pPr>
        </w:p>
      </w:tc>
      <w:tc>
        <w:tcPr>
          <w:tcW w:w="3702" w:type="dxa"/>
          <w:vAlign w:val="center"/>
        </w:tcPr>
        <w:p w14:paraId="36D086A3" w14:textId="056AB758" w:rsidR="002809A6" w:rsidRPr="00182113" w:rsidRDefault="00822FA1" w:rsidP="008156C2">
          <w:pPr>
            <w:pStyle w:val="Encabezado"/>
            <w:rPr>
              <w:rFonts w:ascii="Palatino Linotype" w:hAnsi="Palatino Linotype"/>
              <w:b/>
              <w:sz w:val="22"/>
              <w:szCs w:val="22"/>
            </w:rPr>
          </w:pPr>
          <w:r w:rsidRPr="00822FA1">
            <w:rPr>
              <w:rFonts w:ascii="Palatino Linotype" w:hAnsi="Palatino Linotype"/>
              <w:b/>
              <w:sz w:val="22"/>
              <w:szCs w:val="22"/>
              <w:highlight w:val="black"/>
            </w:rPr>
            <w:t>----------------------------------------------</w:t>
          </w:r>
        </w:p>
      </w:tc>
    </w:tr>
    <w:tr w:rsidR="002809A6" w:rsidRPr="00182113" w14:paraId="1A862673" w14:textId="77777777" w:rsidTr="008156C2">
      <w:trPr>
        <w:trHeight w:val="232"/>
      </w:trPr>
      <w:tc>
        <w:tcPr>
          <w:tcW w:w="2725" w:type="dxa"/>
          <w:vAlign w:val="center"/>
        </w:tcPr>
        <w:p w14:paraId="767A6F60" w14:textId="77777777" w:rsidR="002809A6" w:rsidRPr="00182113" w:rsidRDefault="002809A6"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2809A6" w:rsidRPr="00182113" w:rsidRDefault="002809A6" w:rsidP="000B5D79">
          <w:pPr>
            <w:pStyle w:val="Encabezado"/>
            <w:jc w:val="center"/>
            <w:rPr>
              <w:rFonts w:ascii="Palatino Linotype" w:hAnsi="Palatino Linotype"/>
              <w:b/>
              <w:sz w:val="22"/>
              <w:szCs w:val="22"/>
            </w:rPr>
          </w:pPr>
        </w:p>
      </w:tc>
      <w:tc>
        <w:tcPr>
          <w:tcW w:w="3702" w:type="dxa"/>
          <w:vAlign w:val="center"/>
        </w:tcPr>
        <w:p w14:paraId="3FC8EF03" w14:textId="19843454" w:rsidR="002809A6" w:rsidRPr="00182113" w:rsidRDefault="002809A6" w:rsidP="008156C2">
          <w:pPr>
            <w:pStyle w:val="Encabezado"/>
            <w:rPr>
              <w:rFonts w:ascii="Palatino Linotype" w:hAnsi="Palatino Linotype"/>
              <w:b/>
              <w:sz w:val="22"/>
              <w:szCs w:val="22"/>
            </w:rPr>
          </w:pPr>
          <w:r>
            <w:rPr>
              <w:rFonts w:ascii="Palatino Linotype" w:hAnsi="Palatino Linotype"/>
              <w:b/>
              <w:sz w:val="22"/>
              <w:szCs w:val="22"/>
            </w:rPr>
            <w:t>Ayuntamiento de San Simón de Guerrero</w:t>
          </w:r>
        </w:p>
      </w:tc>
    </w:tr>
    <w:tr w:rsidR="002809A6" w:rsidRPr="00182113" w14:paraId="4416531B" w14:textId="77777777" w:rsidTr="008156C2">
      <w:trPr>
        <w:trHeight w:val="320"/>
      </w:trPr>
      <w:tc>
        <w:tcPr>
          <w:tcW w:w="2725" w:type="dxa"/>
          <w:vAlign w:val="center"/>
        </w:tcPr>
        <w:p w14:paraId="277DD3E2" w14:textId="77777777" w:rsidR="002809A6" w:rsidRPr="00182113" w:rsidRDefault="002809A6"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2809A6" w:rsidRPr="00182113" w:rsidRDefault="002809A6" w:rsidP="000B5D79">
          <w:pPr>
            <w:pStyle w:val="Encabezado"/>
            <w:jc w:val="center"/>
            <w:rPr>
              <w:rFonts w:ascii="Palatino Linotype" w:hAnsi="Palatino Linotype"/>
              <w:b/>
              <w:sz w:val="22"/>
              <w:szCs w:val="22"/>
            </w:rPr>
          </w:pPr>
        </w:p>
      </w:tc>
      <w:tc>
        <w:tcPr>
          <w:tcW w:w="3702" w:type="dxa"/>
          <w:vAlign w:val="center"/>
        </w:tcPr>
        <w:p w14:paraId="3BD70CE4" w14:textId="0F19283A" w:rsidR="002809A6" w:rsidRPr="00182113" w:rsidRDefault="002809A6" w:rsidP="008156C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2809A6" w:rsidRDefault="002809A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47F"/>
    <w:multiLevelType w:val="hybridMultilevel"/>
    <w:tmpl w:val="D46CC6A6"/>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81378B"/>
    <w:multiLevelType w:val="hybridMultilevel"/>
    <w:tmpl w:val="02B420FE"/>
    <w:lvl w:ilvl="0" w:tplc="EA0C95C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C9C7F90"/>
    <w:multiLevelType w:val="hybridMultilevel"/>
    <w:tmpl w:val="D408AD70"/>
    <w:lvl w:ilvl="0" w:tplc="B074F92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DB177F5"/>
    <w:multiLevelType w:val="hybridMultilevel"/>
    <w:tmpl w:val="4A923A72"/>
    <w:lvl w:ilvl="0" w:tplc="7556C1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1051BDE"/>
    <w:multiLevelType w:val="hybridMultilevel"/>
    <w:tmpl w:val="FE602BE2"/>
    <w:lvl w:ilvl="0" w:tplc="0186C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CC3385"/>
    <w:multiLevelType w:val="hybridMultilevel"/>
    <w:tmpl w:val="7C9A9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E91247"/>
    <w:multiLevelType w:val="hybridMultilevel"/>
    <w:tmpl w:val="385EC8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1A52D0"/>
    <w:multiLevelType w:val="hybridMultilevel"/>
    <w:tmpl w:val="7C4CDBC0"/>
    <w:lvl w:ilvl="0" w:tplc="0DA492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0660C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D56891"/>
    <w:multiLevelType w:val="hybridMultilevel"/>
    <w:tmpl w:val="06845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F40DD8"/>
    <w:multiLevelType w:val="hybridMultilevel"/>
    <w:tmpl w:val="38406ACE"/>
    <w:lvl w:ilvl="0" w:tplc="D9A4E2DE">
      <w:start w:val="74"/>
      <w:numFmt w:val="decimal"/>
      <w:lvlText w:val="%1."/>
      <w:lvlJc w:val="left"/>
      <w:pPr>
        <w:ind w:left="720"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0419A4"/>
    <w:multiLevelType w:val="hybridMultilevel"/>
    <w:tmpl w:val="3CB0A8F8"/>
    <w:lvl w:ilvl="0" w:tplc="F5209546">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4" w15:restartNumberingAfterBreak="0">
    <w:nsid w:val="2B337ADE"/>
    <w:multiLevelType w:val="hybridMultilevel"/>
    <w:tmpl w:val="5C360E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143A1E"/>
    <w:multiLevelType w:val="hybridMultilevel"/>
    <w:tmpl w:val="8BA4A4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806BF4"/>
    <w:multiLevelType w:val="hybridMultilevel"/>
    <w:tmpl w:val="5B22B5F8"/>
    <w:lvl w:ilvl="0" w:tplc="89C859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34317490"/>
    <w:multiLevelType w:val="hybridMultilevel"/>
    <w:tmpl w:val="A37E806A"/>
    <w:lvl w:ilvl="0" w:tplc="FB0C99F4">
      <w:start w:val="1"/>
      <w:numFmt w:val="decimal"/>
      <w:lvlText w:val="%1."/>
      <w:lvlJc w:val="left"/>
      <w:pPr>
        <w:ind w:left="5606"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8D4942"/>
    <w:multiLevelType w:val="hybridMultilevel"/>
    <w:tmpl w:val="4A923A72"/>
    <w:lvl w:ilvl="0" w:tplc="7556C1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56B1122"/>
    <w:multiLevelType w:val="hybridMultilevel"/>
    <w:tmpl w:val="C4DA5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3F7E043E"/>
    <w:multiLevelType w:val="hybridMultilevel"/>
    <w:tmpl w:val="F9F0F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033288C"/>
    <w:multiLevelType w:val="hybridMultilevel"/>
    <w:tmpl w:val="C1FA50B4"/>
    <w:lvl w:ilvl="0" w:tplc="97AE97FA">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4937B43"/>
    <w:multiLevelType w:val="hybridMultilevel"/>
    <w:tmpl w:val="AE046F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45941398"/>
    <w:multiLevelType w:val="hybridMultilevel"/>
    <w:tmpl w:val="2BD84ACE"/>
    <w:lvl w:ilvl="0" w:tplc="EBB8718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CF388A"/>
    <w:multiLevelType w:val="hybridMultilevel"/>
    <w:tmpl w:val="AC48F9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4E6F4502"/>
    <w:multiLevelType w:val="hybridMultilevel"/>
    <w:tmpl w:val="650A95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285A6F"/>
    <w:multiLevelType w:val="hybridMultilevel"/>
    <w:tmpl w:val="17E069D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0AC1002"/>
    <w:multiLevelType w:val="hybridMultilevel"/>
    <w:tmpl w:val="C44081E6"/>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41C718F"/>
    <w:multiLevelType w:val="hybridMultilevel"/>
    <w:tmpl w:val="9C6ED48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B161A86"/>
    <w:multiLevelType w:val="hybridMultilevel"/>
    <w:tmpl w:val="2FB81974"/>
    <w:lvl w:ilvl="0" w:tplc="DEC6FA22">
      <w:start w:val="1"/>
      <w:numFmt w:val="upperRoman"/>
      <w:lvlText w:val="%1."/>
      <w:lvlJc w:val="left"/>
      <w:pPr>
        <w:ind w:left="72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C7D0176"/>
    <w:multiLevelType w:val="hybridMultilevel"/>
    <w:tmpl w:val="C700D910"/>
    <w:lvl w:ilvl="0" w:tplc="6AA24D52">
      <w:start w:val="2"/>
      <w:numFmt w:val="bullet"/>
      <w:lvlText w:val="-"/>
      <w:lvlJc w:val="left"/>
      <w:pPr>
        <w:ind w:left="720" w:hanging="360"/>
      </w:pPr>
      <w:rPr>
        <w:rFonts w:ascii="Palatino Linotype" w:eastAsiaTheme="majorEastAsia" w:hAnsi="Palatino Linotype"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F60823"/>
    <w:multiLevelType w:val="hybridMultilevel"/>
    <w:tmpl w:val="7F6003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EA10ED3"/>
    <w:multiLevelType w:val="hybridMultilevel"/>
    <w:tmpl w:val="1D98A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670A5A"/>
    <w:multiLevelType w:val="hybridMultilevel"/>
    <w:tmpl w:val="58B46E32"/>
    <w:lvl w:ilvl="0" w:tplc="AEE2B1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1" w15:restartNumberingAfterBreak="0">
    <w:nsid w:val="790E5356"/>
    <w:multiLevelType w:val="hybridMultilevel"/>
    <w:tmpl w:val="BCE2D27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2" w15:restartNumberingAfterBreak="0">
    <w:nsid w:val="7BEC4FCF"/>
    <w:multiLevelType w:val="hybridMultilevel"/>
    <w:tmpl w:val="61C41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D02D81"/>
    <w:multiLevelType w:val="hybridMultilevel"/>
    <w:tmpl w:val="C3669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40"/>
  </w:num>
  <w:num w:numId="4">
    <w:abstractNumId w:val="12"/>
  </w:num>
  <w:num w:numId="5">
    <w:abstractNumId w:val="11"/>
  </w:num>
  <w:num w:numId="6">
    <w:abstractNumId w:val="3"/>
  </w:num>
  <w:num w:numId="7">
    <w:abstractNumId w:val="1"/>
  </w:num>
  <w:num w:numId="8">
    <w:abstractNumId w:val="17"/>
  </w:num>
  <w:num w:numId="9">
    <w:abstractNumId w:val="4"/>
  </w:num>
  <w:num w:numId="10">
    <w:abstractNumId w:val="7"/>
  </w:num>
  <w:num w:numId="11">
    <w:abstractNumId w:val="23"/>
  </w:num>
  <w:num w:numId="12">
    <w:abstractNumId w:val="37"/>
  </w:num>
  <w:num w:numId="13">
    <w:abstractNumId w:val="16"/>
  </w:num>
  <w:num w:numId="14">
    <w:abstractNumId w:val="42"/>
  </w:num>
  <w:num w:numId="15">
    <w:abstractNumId w:val="34"/>
  </w:num>
  <w:num w:numId="16">
    <w:abstractNumId w:val="0"/>
  </w:num>
  <w:num w:numId="17">
    <w:abstractNumId w:val="2"/>
  </w:num>
  <w:num w:numId="18">
    <w:abstractNumId w:val="41"/>
  </w:num>
  <w:num w:numId="19">
    <w:abstractNumId w:val="5"/>
  </w:num>
  <w:num w:numId="20">
    <w:abstractNumId w:val="28"/>
  </w:num>
  <w:num w:numId="21">
    <w:abstractNumId w:val="43"/>
  </w:num>
  <w:num w:numId="22">
    <w:abstractNumId w:val="32"/>
  </w:num>
  <w:num w:numId="23">
    <w:abstractNumId w:val="10"/>
  </w:num>
  <w:num w:numId="24">
    <w:abstractNumId w:val="21"/>
  </w:num>
  <w:num w:numId="25">
    <w:abstractNumId w:val="29"/>
  </w:num>
  <w:num w:numId="26">
    <w:abstractNumId w:val="15"/>
  </w:num>
  <w:num w:numId="27">
    <w:abstractNumId w:val="39"/>
  </w:num>
  <w:num w:numId="28">
    <w:abstractNumId w:val="6"/>
  </w:num>
  <w:num w:numId="29">
    <w:abstractNumId w:val="8"/>
  </w:num>
  <w:num w:numId="30">
    <w:abstractNumId w:val="36"/>
  </w:num>
  <w:num w:numId="31">
    <w:abstractNumId w:val="25"/>
  </w:num>
  <w:num w:numId="32">
    <w:abstractNumId w:val="38"/>
  </w:num>
  <w:num w:numId="33">
    <w:abstractNumId w:val="26"/>
  </w:num>
  <w:num w:numId="34">
    <w:abstractNumId w:val="24"/>
  </w:num>
  <w:num w:numId="35">
    <w:abstractNumId w:val="30"/>
  </w:num>
  <w:num w:numId="36">
    <w:abstractNumId w:val="19"/>
  </w:num>
  <w:num w:numId="37">
    <w:abstractNumId w:val="35"/>
  </w:num>
  <w:num w:numId="38">
    <w:abstractNumId w:val="27"/>
  </w:num>
  <w:num w:numId="39">
    <w:abstractNumId w:val="13"/>
  </w:num>
  <w:num w:numId="40">
    <w:abstractNumId w:val="20"/>
  </w:num>
  <w:num w:numId="41">
    <w:abstractNumId w:val="14"/>
  </w:num>
  <w:num w:numId="42">
    <w:abstractNumId w:val="33"/>
  </w:num>
  <w:num w:numId="43">
    <w:abstractNumId w:val="31"/>
  </w:num>
  <w:num w:numId="44">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4B57"/>
    <w:rsid w:val="00004D06"/>
    <w:rsid w:val="00004E98"/>
    <w:rsid w:val="00004F1A"/>
    <w:rsid w:val="00007860"/>
    <w:rsid w:val="00022B4C"/>
    <w:rsid w:val="00024615"/>
    <w:rsid w:val="00024E03"/>
    <w:rsid w:val="0003063D"/>
    <w:rsid w:val="00031BE6"/>
    <w:rsid w:val="00031D20"/>
    <w:rsid w:val="00032063"/>
    <w:rsid w:val="00032493"/>
    <w:rsid w:val="00033D40"/>
    <w:rsid w:val="00040782"/>
    <w:rsid w:val="00041851"/>
    <w:rsid w:val="0004191F"/>
    <w:rsid w:val="00043993"/>
    <w:rsid w:val="000444C5"/>
    <w:rsid w:val="000457A4"/>
    <w:rsid w:val="0004659A"/>
    <w:rsid w:val="0004686A"/>
    <w:rsid w:val="00047297"/>
    <w:rsid w:val="000528F1"/>
    <w:rsid w:val="0005503E"/>
    <w:rsid w:val="00055AF5"/>
    <w:rsid w:val="00056A79"/>
    <w:rsid w:val="00062E4E"/>
    <w:rsid w:val="00065C0B"/>
    <w:rsid w:val="00072728"/>
    <w:rsid w:val="00073946"/>
    <w:rsid w:val="00076D34"/>
    <w:rsid w:val="00080FA7"/>
    <w:rsid w:val="0008230D"/>
    <w:rsid w:val="00082DC8"/>
    <w:rsid w:val="00082F2A"/>
    <w:rsid w:val="00084001"/>
    <w:rsid w:val="0008542A"/>
    <w:rsid w:val="000856F2"/>
    <w:rsid w:val="0008631B"/>
    <w:rsid w:val="00086436"/>
    <w:rsid w:val="00087AB5"/>
    <w:rsid w:val="00095C48"/>
    <w:rsid w:val="00096096"/>
    <w:rsid w:val="0009797A"/>
    <w:rsid w:val="000A5A0C"/>
    <w:rsid w:val="000A683F"/>
    <w:rsid w:val="000A77ED"/>
    <w:rsid w:val="000B3D65"/>
    <w:rsid w:val="000B5D79"/>
    <w:rsid w:val="000B7798"/>
    <w:rsid w:val="000C10B9"/>
    <w:rsid w:val="000C370F"/>
    <w:rsid w:val="000C44AA"/>
    <w:rsid w:val="000C4A8E"/>
    <w:rsid w:val="000C596D"/>
    <w:rsid w:val="000C5A04"/>
    <w:rsid w:val="000C67A8"/>
    <w:rsid w:val="000C715B"/>
    <w:rsid w:val="000D2BD1"/>
    <w:rsid w:val="000D46FF"/>
    <w:rsid w:val="000E32FF"/>
    <w:rsid w:val="000E3332"/>
    <w:rsid w:val="000E3476"/>
    <w:rsid w:val="000E3B8C"/>
    <w:rsid w:val="000E3DDA"/>
    <w:rsid w:val="000F0C1A"/>
    <w:rsid w:val="000F311A"/>
    <w:rsid w:val="000F5735"/>
    <w:rsid w:val="00105B01"/>
    <w:rsid w:val="00107805"/>
    <w:rsid w:val="00112B02"/>
    <w:rsid w:val="0012006D"/>
    <w:rsid w:val="00121A53"/>
    <w:rsid w:val="001244AC"/>
    <w:rsid w:val="001269D5"/>
    <w:rsid w:val="0013024C"/>
    <w:rsid w:val="001323D4"/>
    <w:rsid w:val="0013307A"/>
    <w:rsid w:val="00133B79"/>
    <w:rsid w:val="00134BA8"/>
    <w:rsid w:val="00136C40"/>
    <w:rsid w:val="001402AB"/>
    <w:rsid w:val="00140D44"/>
    <w:rsid w:val="001453A3"/>
    <w:rsid w:val="00146266"/>
    <w:rsid w:val="00146BD9"/>
    <w:rsid w:val="00146D81"/>
    <w:rsid w:val="001535CA"/>
    <w:rsid w:val="0015397E"/>
    <w:rsid w:val="00154484"/>
    <w:rsid w:val="0015466E"/>
    <w:rsid w:val="0016084C"/>
    <w:rsid w:val="00161B32"/>
    <w:rsid w:val="0016257B"/>
    <w:rsid w:val="001625C1"/>
    <w:rsid w:val="001648EE"/>
    <w:rsid w:val="00164B65"/>
    <w:rsid w:val="00164B6C"/>
    <w:rsid w:val="00166794"/>
    <w:rsid w:val="00167D17"/>
    <w:rsid w:val="00170B91"/>
    <w:rsid w:val="00172742"/>
    <w:rsid w:val="00173934"/>
    <w:rsid w:val="001775DF"/>
    <w:rsid w:val="0017762E"/>
    <w:rsid w:val="00177F9E"/>
    <w:rsid w:val="00182752"/>
    <w:rsid w:val="00185439"/>
    <w:rsid w:val="001861BF"/>
    <w:rsid w:val="0019213F"/>
    <w:rsid w:val="001975BE"/>
    <w:rsid w:val="001A0D78"/>
    <w:rsid w:val="001A138D"/>
    <w:rsid w:val="001A21BB"/>
    <w:rsid w:val="001A5F6F"/>
    <w:rsid w:val="001A6B36"/>
    <w:rsid w:val="001A6C22"/>
    <w:rsid w:val="001B153B"/>
    <w:rsid w:val="001B3086"/>
    <w:rsid w:val="001B3A4C"/>
    <w:rsid w:val="001B5F70"/>
    <w:rsid w:val="001B75EF"/>
    <w:rsid w:val="001C13B1"/>
    <w:rsid w:val="001C1C2A"/>
    <w:rsid w:val="001C283E"/>
    <w:rsid w:val="001C2DC4"/>
    <w:rsid w:val="001C2EA5"/>
    <w:rsid w:val="001C36D4"/>
    <w:rsid w:val="001C59C2"/>
    <w:rsid w:val="001C67B0"/>
    <w:rsid w:val="001C79FA"/>
    <w:rsid w:val="001D038A"/>
    <w:rsid w:val="001D3761"/>
    <w:rsid w:val="001D47B9"/>
    <w:rsid w:val="001D6890"/>
    <w:rsid w:val="001D6A66"/>
    <w:rsid w:val="001D6F6D"/>
    <w:rsid w:val="001D7872"/>
    <w:rsid w:val="001E2BE9"/>
    <w:rsid w:val="001E7B9E"/>
    <w:rsid w:val="001F17B0"/>
    <w:rsid w:val="001F1E47"/>
    <w:rsid w:val="001F2CF8"/>
    <w:rsid w:val="001F39BF"/>
    <w:rsid w:val="001F5221"/>
    <w:rsid w:val="001F7219"/>
    <w:rsid w:val="001F7818"/>
    <w:rsid w:val="00201DB3"/>
    <w:rsid w:val="002031F3"/>
    <w:rsid w:val="00203C48"/>
    <w:rsid w:val="00206451"/>
    <w:rsid w:val="00206EFA"/>
    <w:rsid w:val="00210F32"/>
    <w:rsid w:val="002125EA"/>
    <w:rsid w:val="00212A81"/>
    <w:rsid w:val="002137DA"/>
    <w:rsid w:val="00214266"/>
    <w:rsid w:val="002148C5"/>
    <w:rsid w:val="00216437"/>
    <w:rsid w:val="002179AC"/>
    <w:rsid w:val="002210B8"/>
    <w:rsid w:val="002217BA"/>
    <w:rsid w:val="0022351C"/>
    <w:rsid w:val="002245F0"/>
    <w:rsid w:val="0022487B"/>
    <w:rsid w:val="00233F0B"/>
    <w:rsid w:val="002345FF"/>
    <w:rsid w:val="0023534A"/>
    <w:rsid w:val="0024113B"/>
    <w:rsid w:val="0024506B"/>
    <w:rsid w:val="00246D91"/>
    <w:rsid w:val="002508F5"/>
    <w:rsid w:val="002532C9"/>
    <w:rsid w:val="00254306"/>
    <w:rsid w:val="0025611D"/>
    <w:rsid w:val="00257222"/>
    <w:rsid w:val="00260737"/>
    <w:rsid w:val="00261001"/>
    <w:rsid w:val="0026155C"/>
    <w:rsid w:val="002626E9"/>
    <w:rsid w:val="00264CF2"/>
    <w:rsid w:val="002665BD"/>
    <w:rsid w:val="00267087"/>
    <w:rsid w:val="00267DC4"/>
    <w:rsid w:val="0027163E"/>
    <w:rsid w:val="00273F55"/>
    <w:rsid w:val="0027430D"/>
    <w:rsid w:val="00276032"/>
    <w:rsid w:val="00276769"/>
    <w:rsid w:val="002809A6"/>
    <w:rsid w:val="00280EDB"/>
    <w:rsid w:val="0028255D"/>
    <w:rsid w:val="00282A96"/>
    <w:rsid w:val="00285062"/>
    <w:rsid w:val="002911B6"/>
    <w:rsid w:val="002931CD"/>
    <w:rsid w:val="00293297"/>
    <w:rsid w:val="00293704"/>
    <w:rsid w:val="00293C35"/>
    <w:rsid w:val="00295120"/>
    <w:rsid w:val="002A3C09"/>
    <w:rsid w:val="002A41BF"/>
    <w:rsid w:val="002A4F30"/>
    <w:rsid w:val="002A51E4"/>
    <w:rsid w:val="002A5653"/>
    <w:rsid w:val="002A749E"/>
    <w:rsid w:val="002B085C"/>
    <w:rsid w:val="002B15CE"/>
    <w:rsid w:val="002B165F"/>
    <w:rsid w:val="002B2A2E"/>
    <w:rsid w:val="002B2D57"/>
    <w:rsid w:val="002C062D"/>
    <w:rsid w:val="002C39AB"/>
    <w:rsid w:val="002C45CD"/>
    <w:rsid w:val="002C47ED"/>
    <w:rsid w:val="002C6371"/>
    <w:rsid w:val="002D1131"/>
    <w:rsid w:val="002D1A38"/>
    <w:rsid w:val="002D31F0"/>
    <w:rsid w:val="002D373C"/>
    <w:rsid w:val="002D6615"/>
    <w:rsid w:val="002D7284"/>
    <w:rsid w:val="002E007F"/>
    <w:rsid w:val="002E2AC8"/>
    <w:rsid w:val="002E33F8"/>
    <w:rsid w:val="002E352D"/>
    <w:rsid w:val="002E4414"/>
    <w:rsid w:val="002E49F9"/>
    <w:rsid w:val="002E55BD"/>
    <w:rsid w:val="002E74CE"/>
    <w:rsid w:val="002E7CCB"/>
    <w:rsid w:val="002F3672"/>
    <w:rsid w:val="002F58BE"/>
    <w:rsid w:val="002F6857"/>
    <w:rsid w:val="002F685F"/>
    <w:rsid w:val="0030150B"/>
    <w:rsid w:val="0030330F"/>
    <w:rsid w:val="00303717"/>
    <w:rsid w:val="003103A4"/>
    <w:rsid w:val="003105D0"/>
    <w:rsid w:val="0031076B"/>
    <w:rsid w:val="003116A6"/>
    <w:rsid w:val="003122C3"/>
    <w:rsid w:val="0031762A"/>
    <w:rsid w:val="00321AA3"/>
    <w:rsid w:val="003224F3"/>
    <w:rsid w:val="00323895"/>
    <w:rsid w:val="00324775"/>
    <w:rsid w:val="00325432"/>
    <w:rsid w:val="00326401"/>
    <w:rsid w:val="003275D8"/>
    <w:rsid w:val="00333BE8"/>
    <w:rsid w:val="00334CA3"/>
    <w:rsid w:val="003425BF"/>
    <w:rsid w:val="003448A4"/>
    <w:rsid w:val="003456FE"/>
    <w:rsid w:val="00345D0F"/>
    <w:rsid w:val="003469C5"/>
    <w:rsid w:val="003472B3"/>
    <w:rsid w:val="00350896"/>
    <w:rsid w:val="003515CD"/>
    <w:rsid w:val="00351BF4"/>
    <w:rsid w:val="0035246A"/>
    <w:rsid w:val="00352CDE"/>
    <w:rsid w:val="0035594B"/>
    <w:rsid w:val="00356174"/>
    <w:rsid w:val="0036073F"/>
    <w:rsid w:val="003645D7"/>
    <w:rsid w:val="003651FC"/>
    <w:rsid w:val="00365908"/>
    <w:rsid w:val="00367AAC"/>
    <w:rsid w:val="003721B2"/>
    <w:rsid w:val="00372D1D"/>
    <w:rsid w:val="00374027"/>
    <w:rsid w:val="00374237"/>
    <w:rsid w:val="003770B5"/>
    <w:rsid w:val="00383A45"/>
    <w:rsid w:val="00385F0A"/>
    <w:rsid w:val="00386388"/>
    <w:rsid w:val="00387DC9"/>
    <w:rsid w:val="00392078"/>
    <w:rsid w:val="00393B71"/>
    <w:rsid w:val="00394C66"/>
    <w:rsid w:val="00394CBB"/>
    <w:rsid w:val="00394F91"/>
    <w:rsid w:val="00396D9B"/>
    <w:rsid w:val="003970C3"/>
    <w:rsid w:val="003A6A5A"/>
    <w:rsid w:val="003A76A9"/>
    <w:rsid w:val="003B39E1"/>
    <w:rsid w:val="003B55AD"/>
    <w:rsid w:val="003B5863"/>
    <w:rsid w:val="003B7907"/>
    <w:rsid w:val="003C0250"/>
    <w:rsid w:val="003C0738"/>
    <w:rsid w:val="003C2612"/>
    <w:rsid w:val="003C7282"/>
    <w:rsid w:val="003D2CD1"/>
    <w:rsid w:val="003D46D0"/>
    <w:rsid w:val="003D4EBC"/>
    <w:rsid w:val="003D6145"/>
    <w:rsid w:val="003E0C39"/>
    <w:rsid w:val="003E161B"/>
    <w:rsid w:val="003E2C30"/>
    <w:rsid w:val="003E33BD"/>
    <w:rsid w:val="003E4486"/>
    <w:rsid w:val="003E49A8"/>
    <w:rsid w:val="003E687B"/>
    <w:rsid w:val="003E6BC2"/>
    <w:rsid w:val="003E77C2"/>
    <w:rsid w:val="003E7FF5"/>
    <w:rsid w:val="003F15DB"/>
    <w:rsid w:val="003F1B7C"/>
    <w:rsid w:val="003F26B9"/>
    <w:rsid w:val="003F2702"/>
    <w:rsid w:val="003F311B"/>
    <w:rsid w:val="003F70CA"/>
    <w:rsid w:val="00401CEE"/>
    <w:rsid w:val="0040278D"/>
    <w:rsid w:val="00406476"/>
    <w:rsid w:val="004149F1"/>
    <w:rsid w:val="0041538E"/>
    <w:rsid w:val="004157EC"/>
    <w:rsid w:val="00417F10"/>
    <w:rsid w:val="0042068A"/>
    <w:rsid w:val="004216B2"/>
    <w:rsid w:val="00421CEE"/>
    <w:rsid w:val="00422DB3"/>
    <w:rsid w:val="004235EC"/>
    <w:rsid w:val="0042389C"/>
    <w:rsid w:val="004244E6"/>
    <w:rsid w:val="00425003"/>
    <w:rsid w:val="00425338"/>
    <w:rsid w:val="00425671"/>
    <w:rsid w:val="00426D7C"/>
    <w:rsid w:val="00427FC7"/>
    <w:rsid w:val="00430F59"/>
    <w:rsid w:val="00433016"/>
    <w:rsid w:val="004342F1"/>
    <w:rsid w:val="00435EFB"/>
    <w:rsid w:val="004373CA"/>
    <w:rsid w:val="004466F9"/>
    <w:rsid w:val="00450A5F"/>
    <w:rsid w:val="00451514"/>
    <w:rsid w:val="00451B37"/>
    <w:rsid w:val="00452460"/>
    <w:rsid w:val="00453C32"/>
    <w:rsid w:val="00454A9D"/>
    <w:rsid w:val="00454BB6"/>
    <w:rsid w:val="00457252"/>
    <w:rsid w:val="0045726A"/>
    <w:rsid w:val="004610A5"/>
    <w:rsid w:val="004627FF"/>
    <w:rsid w:val="004640C6"/>
    <w:rsid w:val="0046566E"/>
    <w:rsid w:val="0047025A"/>
    <w:rsid w:val="00470876"/>
    <w:rsid w:val="00480A7B"/>
    <w:rsid w:val="0048159E"/>
    <w:rsid w:val="00481A7B"/>
    <w:rsid w:val="00483EF4"/>
    <w:rsid w:val="00484FF0"/>
    <w:rsid w:val="00487D60"/>
    <w:rsid w:val="00491708"/>
    <w:rsid w:val="00491C96"/>
    <w:rsid w:val="00494B95"/>
    <w:rsid w:val="00495066"/>
    <w:rsid w:val="00496359"/>
    <w:rsid w:val="00496B61"/>
    <w:rsid w:val="004974B2"/>
    <w:rsid w:val="00497516"/>
    <w:rsid w:val="004A1A51"/>
    <w:rsid w:val="004A2BF5"/>
    <w:rsid w:val="004A5555"/>
    <w:rsid w:val="004B081D"/>
    <w:rsid w:val="004B1943"/>
    <w:rsid w:val="004B293C"/>
    <w:rsid w:val="004B2DED"/>
    <w:rsid w:val="004B39FD"/>
    <w:rsid w:val="004B43D2"/>
    <w:rsid w:val="004B4C9D"/>
    <w:rsid w:val="004B54E9"/>
    <w:rsid w:val="004B7ED5"/>
    <w:rsid w:val="004C0574"/>
    <w:rsid w:val="004C0D1F"/>
    <w:rsid w:val="004C3FDD"/>
    <w:rsid w:val="004C4EF9"/>
    <w:rsid w:val="004C5904"/>
    <w:rsid w:val="004D0AAD"/>
    <w:rsid w:val="004D0DA1"/>
    <w:rsid w:val="004D257A"/>
    <w:rsid w:val="004D5A73"/>
    <w:rsid w:val="004D6F8C"/>
    <w:rsid w:val="004E144C"/>
    <w:rsid w:val="004E2393"/>
    <w:rsid w:val="004E34BB"/>
    <w:rsid w:val="004E5716"/>
    <w:rsid w:val="004F1519"/>
    <w:rsid w:val="004F489F"/>
    <w:rsid w:val="004F4EFE"/>
    <w:rsid w:val="004F526F"/>
    <w:rsid w:val="004F61C6"/>
    <w:rsid w:val="004F766F"/>
    <w:rsid w:val="004F7944"/>
    <w:rsid w:val="005012B0"/>
    <w:rsid w:val="005015E8"/>
    <w:rsid w:val="0050216D"/>
    <w:rsid w:val="005021AB"/>
    <w:rsid w:val="00502305"/>
    <w:rsid w:val="00506847"/>
    <w:rsid w:val="00507C5F"/>
    <w:rsid w:val="00507DD3"/>
    <w:rsid w:val="00510DF8"/>
    <w:rsid w:val="00512F22"/>
    <w:rsid w:val="00513735"/>
    <w:rsid w:val="00514577"/>
    <w:rsid w:val="005167B1"/>
    <w:rsid w:val="00516D33"/>
    <w:rsid w:val="00517C51"/>
    <w:rsid w:val="005209B1"/>
    <w:rsid w:val="00520F9E"/>
    <w:rsid w:val="005215EE"/>
    <w:rsid w:val="00524513"/>
    <w:rsid w:val="00526DEB"/>
    <w:rsid w:val="00527EAC"/>
    <w:rsid w:val="00530740"/>
    <w:rsid w:val="00533709"/>
    <w:rsid w:val="00534365"/>
    <w:rsid w:val="00536FDC"/>
    <w:rsid w:val="00540638"/>
    <w:rsid w:val="00542A5C"/>
    <w:rsid w:val="00542B3A"/>
    <w:rsid w:val="005438BB"/>
    <w:rsid w:val="00544EC9"/>
    <w:rsid w:val="00545700"/>
    <w:rsid w:val="00547234"/>
    <w:rsid w:val="005520BF"/>
    <w:rsid w:val="00553A54"/>
    <w:rsid w:val="00555B63"/>
    <w:rsid w:val="005567D3"/>
    <w:rsid w:val="00557DDF"/>
    <w:rsid w:val="005628C5"/>
    <w:rsid w:val="00567557"/>
    <w:rsid w:val="00570A97"/>
    <w:rsid w:val="00571B96"/>
    <w:rsid w:val="00573BF7"/>
    <w:rsid w:val="00574F04"/>
    <w:rsid w:val="00575DBB"/>
    <w:rsid w:val="005802C9"/>
    <w:rsid w:val="00580A44"/>
    <w:rsid w:val="00581320"/>
    <w:rsid w:val="005813C7"/>
    <w:rsid w:val="005814D0"/>
    <w:rsid w:val="00581C0F"/>
    <w:rsid w:val="00582919"/>
    <w:rsid w:val="00587366"/>
    <w:rsid w:val="00587EB1"/>
    <w:rsid w:val="00591082"/>
    <w:rsid w:val="005934F0"/>
    <w:rsid w:val="0059518F"/>
    <w:rsid w:val="00595511"/>
    <w:rsid w:val="005969E2"/>
    <w:rsid w:val="00596D93"/>
    <w:rsid w:val="00597328"/>
    <w:rsid w:val="005A005C"/>
    <w:rsid w:val="005A02DE"/>
    <w:rsid w:val="005A1CC8"/>
    <w:rsid w:val="005A2A65"/>
    <w:rsid w:val="005A3513"/>
    <w:rsid w:val="005A3BD7"/>
    <w:rsid w:val="005A4084"/>
    <w:rsid w:val="005A4FC7"/>
    <w:rsid w:val="005A508A"/>
    <w:rsid w:val="005B41E7"/>
    <w:rsid w:val="005B6731"/>
    <w:rsid w:val="005B7C5D"/>
    <w:rsid w:val="005C01D9"/>
    <w:rsid w:val="005C066D"/>
    <w:rsid w:val="005C130A"/>
    <w:rsid w:val="005C17C7"/>
    <w:rsid w:val="005C1A74"/>
    <w:rsid w:val="005C3294"/>
    <w:rsid w:val="005C5289"/>
    <w:rsid w:val="005C6053"/>
    <w:rsid w:val="005C61A8"/>
    <w:rsid w:val="005C6899"/>
    <w:rsid w:val="005C6F55"/>
    <w:rsid w:val="005D0B2C"/>
    <w:rsid w:val="005D27DD"/>
    <w:rsid w:val="005D30DA"/>
    <w:rsid w:val="005D3493"/>
    <w:rsid w:val="005D6AFD"/>
    <w:rsid w:val="005D7A9C"/>
    <w:rsid w:val="005E0E4C"/>
    <w:rsid w:val="005E24E5"/>
    <w:rsid w:val="005E3D61"/>
    <w:rsid w:val="005F360C"/>
    <w:rsid w:val="005F3C0F"/>
    <w:rsid w:val="005F5EC9"/>
    <w:rsid w:val="005F62B2"/>
    <w:rsid w:val="005F715E"/>
    <w:rsid w:val="0060108C"/>
    <w:rsid w:val="00602282"/>
    <w:rsid w:val="006042F3"/>
    <w:rsid w:val="00604AC3"/>
    <w:rsid w:val="006066B7"/>
    <w:rsid w:val="00606EE5"/>
    <w:rsid w:val="006101BC"/>
    <w:rsid w:val="0061050D"/>
    <w:rsid w:val="00612148"/>
    <w:rsid w:val="00612445"/>
    <w:rsid w:val="00612C3D"/>
    <w:rsid w:val="00614074"/>
    <w:rsid w:val="006156F8"/>
    <w:rsid w:val="00616EA6"/>
    <w:rsid w:val="00622A5C"/>
    <w:rsid w:val="00622B06"/>
    <w:rsid w:val="00627C73"/>
    <w:rsid w:val="0063293F"/>
    <w:rsid w:val="00635340"/>
    <w:rsid w:val="00646A08"/>
    <w:rsid w:val="00651A95"/>
    <w:rsid w:val="0065369D"/>
    <w:rsid w:val="006561CE"/>
    <w:rsid w:val="00657B6B"/>
    <w:rsid w:val="00662C69"/>
    <w:rsid w:val="00667A36"/>
    <w:rsid w:val="00676C0F"/>
    <w:rsid w:val="00677AC0"/>
    <w:rsid w:val="00677C76"/>
    <w:rsid w:val="00677E32"/>
    <w:rsid w:val="00681F4B"/>
    <w:rsid w:val="00682E36"/>
    <w:rsid w:val="006840C3"/>
    <w:rsid w:val="0068552B"/>
    <w:rsid w:val="0069004B"/>
    <w:rsid w:val="00690722"/>
    <w:rsid w:val="00691A07"/>
    <w:rsid w:val="00695D38"/>
    <w:rsid w:val="00696EF8"/>
    <w:rsid w:val="006A32F9"/>
    <w:rsid w:val="006B0198"/>
    <w:rsid w:val="006B12E8"/>
    <w:rsid w:val="006B2430"/>
    <w:rsid w:val="006B2ABF"/>
    <w:rsid w:val="006B4CF5"/>
    <w:rsid w:val="006B5ACF"/>
    <w:rsid w:val="006B70F7"/>
    <w:rsid w:val="006C3661"/>
    <w:rsid w:val="006C50C2"/>
    <w:rsid w:val="006C563A"/>
    <w:rsid w:val="006C65ED"/>
    <w:rsid w:val="006C6891"/>
    <w:rsid w:val="006C7210"/>
    <w:rsid w:val="006C7E2D"/>
    <w:rsid w:val="006D17B2"/>
    <w:rsid w:val="006D27EF"/>
    <w:rsid w:val="006D2FF7"/>
    <w:rsid w:val="006D52D1"/>
    <w:rsid w:val="006D780D"/>
    <w:rsid w:val="006E1056"/>
    <w:rsid w:val="006E3780"/>
    <w:rsid w:val="006E3F73"/>
    <w:rsid w:val="006E6A67"/>
    <w:rsid w:val="006F2C12"/>
    <w:rsid w:val="006F2F92"/>
    <w:rsid w:val="006F6AA6"/>
    <w:rsid w:val="00701CEC"/>
    <w:rsid w:val="00707096"/>
    <w:rsid w:val="007079F2"/>
    <w:rsid w:val="00707E8B"/>
    <w:rsid w:val="00712A73"/>
    <w:rsid w:val="00713DCE"/>
    <w:rsid w:val="00713DD5"/>
    <w:rsid w:val="00716A61"/>
    <w:rsid w:val="00716F85"/>
    <w:rsid w:val="00721F66"/>
    <w:rsid w:val="007235B0"/>
    <w:rsid w:val="007240C7"/>
    <w:rsid w:val="00731FD7"/>
    <w:rsid w:val="00734C3C"/>
    <w:rsid w:val="00742256"/>
    <w:rsid w:val="0074386A"/>
    <w:rsid w:val="00747466"/>
    <w:rsid w:val="007479C2"/>
    <w:rsid w:val="00750A80"/>
    <w:rsid w:val="0075151E"/>
    <w:rsid w:val="00751832"/>
    <w:rsid w:val="0075265E"/>
    <w:rsid w:val="0075440D"/>
    <w:rsid w:val="00754733"/>
    <w:rsid w:val="00754F19"/>
    <w:rsid w:val="0075650E"/>
    <w:rsid w:val="00757995"/>
    <w:rsid w:val="0076296E"/>
    <w:rsid w:val="00763742"/>
    <w:rsid w:val="0076397B"/>
    <w:rsid w:val="007679AC"/>
    <w:rsid w:val="00770417"/>
    <w:rsid w:val="007725F5"/>
    <w:rsid w:val="00774DFD"/>
    <w:rsid w:val="007776C1"/>
    <w:rsid w:val="00780114"/>
    <w:rsid w:val="007813B0"/>
    <w:rsid w:val="00781F01"/>
    <w:rsid w:val="007821CA"/>
    <w:rsid w:val="0078269C"/>
    <w:rsid w:val="0078313B"/>
    <w:rsid w:val="00783967"/>
    <w:rsid w:val="00790E12"/>
    <w:rsid w:val="007914E4"/>
    <w:rsid w:val="007954CB"/>
    <w:rsid w:val="007A1129"/>
    <w:rsid w:val="007A2580"/>
    <w:rsid w:val="007A36DD"/>
    <w:rsid w:val="007B30F3"/>
    <w:rsid w:val="007B5CA6"/>
    <w:rsid w:val="007B6B2F"/>
    <w:rsid w:val="007C0013"/>
    <w:rsid w:val="007C2BDD"/>
    <w:rsid w:val="007C37D2"/>
    <w:rsid w:val="007C38DA"/>
    <w:rsid w:val="007C70F4"/>
    <w:rsid w:val="007C7340"/>
    <w:rsid w:val="007C7718"/>
    <w:rsid w:val="007C7C29"/>
    <w:rsid w:val="007D0F73"/>
    <w:rsid w:val="007D27E2"/>
    <w:rsid w:val="007D6925"/>
    <w:rsid w:val="007D7EF3"/>
    <w:rsid w:val="007E59A5"/>
    <w:rsid w:val="007F5AFF"/>
    <w:rsid w:val="007F69E5"/>
    <w:rsid w:val="007F6EE5"/>
    <w:rsid w:val="00806E53"/>
    <w:rsid w:val="00807038"/>
    <w:rsid w:val="00807061"/>
    <w:rsid w:val="00810C55"/>
    <w:rsid w:val="00810E4F"/>
    <w:rsid w:val="008117E7"/>
    <w:rsid w:val="00811A21"/>
    <w:rsid w:val="008120D5"/>
    <w:rsid w:val="0081397B"/>
    <w:rsid w:val="00813A3F"/>
    <w:rsid w:val="00813A66"/>
    <w:rsid w:val="00814123"/>
    <w:rsid w:val="008156C2"/>
    <w:rsid w:val="008167F3"/>
    <w:rsid w:val="008167F5"/>
    <w:rsid w:val="008200A3"/>
    <w:rsid w:val="00821000"/>
    <w:rsid w:val="00822FA1"/>
    <w:rsid w:val="008244F4"/>
    <w:rsid w:val="00825B69"/>
    <w:rsid w:val="00826B51"/>
    <w:rsid w:val="00830D9D"/>
    <w:rsid w:val="00831A69"/>
    <w:rsid w:val="00834C06"/>
    <w:rsid w:val="00836DF2"/>
    <w:rsid w:val="00840559"/>
    <w:rsid w:val="00840A99"/>
    <w:rsid w:val="00841AE7"/>
    <w:rsid w:val="008473FA"/>
    <w:rsid w:val="008517FE"/>
    <w:rsid w:val="008523BA"/>
    <w:rsid w:val="008533BC"/>
    <w:rsid w:val="008560F4"/>
    <w:rsid w:val="00861AA6"/>
    <w:rsid w:val="0086320D"/>
    <w:rsid w:val="0087067B"/>
    <w:rsid w:val="008719A5"/>
    <w:rsid w:val="00875167"/>
    <w:rsid w:val="00875B77"/>
    <w:rsid w:val="00875E06"/>
    <w:rsid w:val="00876265"/>
    <w:rsid w:val="008819C9"/>
    <w:rsid w:val="00881DFA"/>
    <w:rsid w:val="00883450"/>
    <w:rsid w:val="00884DF6"/>
    <w:rsid w:val="0088566D"/>
    <w:rsid w:val="00885B43"/>
    <w:rsid w:val="0088615C"/>
    <w:rsid w:val="00891EA6"/>
    <w:rsid w:val="008925BB"/>
    <w:rsid w:val="00892F95"/>
    <w:rsid w:val="008952A7"/>
    <w:rsid w:val="00896D30"/>
    <w:rsid w:val="008A37A8"/>
    <w:rsid w:val="008A4BEA"/>
    <w:rsid w:val="008A4F58"/>
    <w:rsid w:val="008A5776"/>
    <w:rsid w:val="008A5CD4"/>
    <w:rsid w:val="008A7472"/>
    <w:rsid w:val="008B02BD"/>
    <w:rsid w:val="008B0AF4"/>
    <w:rsid w:val="008B440D"/>
    <w:rsid w:val="008C03D9"/>
    <w:rsid w:val="008C06C5"/>
    <w:rsid w:val="008C104C"/>
    <w:rsid w:val="008C284B"/>
    <w:rsid w:val="008C2B3C"/>
    <w:rsid w:val="008C31DF"/>
    <w:rsid w:val="008C3D34"/>
    <w:rsid w:val="008C41A7"/>
    <w:rsid w:val="008D02A3"/>
    <w:rsid w:val="008D1E59"/>
    <w:rsid w:val="008D3772"/>
    <w:rsid w:val="008D5883"/>
    <w:rsid w:val="008D6D11"/>
    <w:rsid w:val="008E11CC"/>
    <w:rsid w:val="008E1B1F"/>
    <w:rsid w:val="008E3CF5"/>
    <w:rsid w:val="008E6725"/>
    <w:rsid w:val="008F783A"/>
    <w:rsid w:val="00903EF9"/>
    <w:rsid w:val="00904FF6"/>
    <w:rsid w:val="009071FE"/>
    <w:rsid w:val="00907F1F"/>
    <w:rsid w:val="00910507"/>
    <w:rsid w:val="00910919"/>
    <w:rsid w:val="00912025"/>
    <w:rsid w:val="00912731"/>
    <w:rsid w:val="00914190"/>
    <w:rsid w:val="00915778"/>
    <w:rsid w:val="00915C6D"/>
    <w:rsid w:val="009164DD"/>
    <w:rsid w:val="00917E09"/>
    <w:rsid w:val="0092080F"/>
    <w:rsid w:val="00926E17"/>
    <w:rsid w:val="009304B2"/>
    <w:rsid w:val="009316E9"/>
    <w:rsid w:val="00932E04"/>
    <w:rsid w:val="00935997"/>
    <w:rsid w:val="009362C1"/>
    <w:rsid w:val="009426BC"/>
    <w:rsid w:val="00943A26"/>
    <w:rsid w:val="00944198"/>
    <w:rsid w:val="009474B2"/>
    <w:rsid w:val="00947607"/>
    <w:rsid w:val="009553B3"/>
    <w:rsid w:val="009563A5"/>
    <w:rsid w:val="00960F1F"/>
    <w:rsid w:val="00962F40"/>
    <w:rsid w:val="00964620"/>
    <w:rsid w:val="009656DF"/>
    <w:rsid w:val="00967083"/>
    <w:rsid w:val="00970F2E"/>
    <w:rsid w:val="00972668"/>
    <w:rsid w:val="009727B4"/>
    <w:rsid w:val="00973F49"/>
    <w:rsid w:val="00983C7C"/>
    <w:rsid w:val="00984D34"/>
    <w:rsid w:val="00987F19"/>
    <w:rsid w:val="0099135C"/>
    <w:rsid w:val="00991575"/>
    <w:rsid w:val="009916CC"/>
    <w:rsid w:val="0099301D"/>
    <w:rsid w:val="00997160"/>
    <w:rsid w:val="0099752D"/>
    <w:rsid w:val="009A4DDA"/>
    <w:rsid w:val="009A5191"/>
    <w:rsid w:val="009B0BEF"/>
    <w:rsid w:val="009B0F5C"/>
    <w:rsid w:val="009B11D6"/>
    <w:rsid w:val="009B4864"/>
    <w:rsid w:val="009B4D8E"/>
    <w:rsid w:val="009B56F4"/>
    <w:rsid w:val="009B6F16"/>
    <w:rsid w:val="009B73D2"/>
    <w:rsid w:val="009C18EF"/>
    <w:rsid w:val="009C4D98"/>
    <w:rsid w:val="009D02FB"/>
    <w:rsid w:val="009D1CF0"/>
    <w:rsid w:val="009D25E7"/>
    <w:rsid w:val="009D4407"/>
    <w:rsid w:val="009D5F2D"/>
    <w:rsid w:val="009D61D9"/>
    <w:rsid w:val="009E2F9A"/>
    <w:rsid w:val="009E4942"/>
    <w:rsid w:val="009F2980"/>
    <w:rsid w:val="009F4A11"/>
    <w:rsid w:val="009F4AFE"/>
    <w:rsid w:val="009F50DE"/>
    <w:rsid w:val="009F5A19"/>
    <w:rsid w:val="009F6AB5"/>
    <w:rsid w:val="009F7BB0"/>
    <w:rsid w:val="00A01A67"/>
    <w:rsid w:val="00A04779"/>
    <w:rsid w:val="00A07D84"/>
    <w:rsid w:val="00A101F4"/>
    <w:rsid w:val="00A12E61"/>
    <w:rsid w:val="00A13811"/>
    <w:rsid w:val="00A16471"/>
    <w:rsid w:val="00A21A93"/>
    <w:rsid w:val="00A22074"/>
    <w:rsid w:val="00A235D0"/>
    <w:rsid w:val="00A23D59"/>
    <w:rsid w:val="00A30951"/>
    <w:rsid w:val="00A3122F"/>
    <w:rsid w:val="00A3276A"/>
    <w:rsid w:val="00A349D2"/>
    <w:rsid w:val="00A36913"/>
    <w:rsid w:val="00A36A43"/>
    <w:rsid w:val="00A41194"/>
    <w:rsid w:val="00A42AB2"/>
    <w:rsid w:val="00A45DA3"/>
    <w:rsid w:val="00A462D5"/>
    <w:rsid w:val="00A50CA5"/>
    <w:rsid w:val="00A539C7"/>
    <w:rsid w:val="00A55192"/>
    <w:rsid w:val="00A56378"/>
    <w:rsid w:val="00A572BC"/>
    <w:rsid w:val="00A60A82"/>
    <w:rsid w:val="00A62E3A"/>
    <w:rsid w:val="00A63196"/>
    <w:rsid w:val="00A6643C"/>
    <w:rsid w:val="00A66440"/>
    <w:rsid w:val="00A70CF3"/>
    <w:rsid w:val="00A71549"/>
    <w:rsid w:val="00A7190C"/>
    <w:rsid w:val="00A72FA2"/>
    <w:rsid w:val="00A74739"/>
    <w:rsid w:val="00A76963"/>
    <w:rsid w:val="00A76BF8"/>
    <w:rsid w:val="00A8004C"/>
    <w:rsid w:val="00A82724"/>
    <w:rsid w:val="00A8549C"/>
    <w:rsid w:val="00A8620F"/>
    <w:rsid w:val="00A8769A"/>
    <w:rsid w:val="00A912F8"/>
    <w:rsid w:val="00A91AD3"/>
    <w:rsid w:val="00A95A8F"/>
    <w:rsid w:val="00A96255"/>
    <w:rsid w:val="00A96A24"/>
    <w:rsid w:val="00AA0660"/>
    <w:rsid w:val="00AA2C5E"/>
    <w:rsid w:val="00AA6228"/>
    <w:rsid w:val="00AA673F"/>
    <w:rsid w:val="00AA69A4"/>
    <w:rsid w:val="00AB02F8"/>
    <w:rsid w:val="00AB274F"/>
    <w:rsid w:val="00AB4826"/>
    <w:rsid w:val="00AB6BE3"/>
    <w:rsid w:val="00AC0EE2"/>
    <w:rsid w:val="00AC1DF0"/>
    <w:rsid w:val="00AC5D3F"/>
    <w:rsid w:val="00AC5E6C"/>
    <w:rsid w:val="00AC6A0A"/>
    <w:rsid w:val="00AC7C58"/>
    <w:rsid w:val="00AD0B3C"/>
    <w:rsid w:val="00AD2632"/>
    <w:rsid w:val="00AD32CD"/>
    <w:rsid w:val="00AD48CB"/>
    <w:rsid w:val="00AD55C3"/>
    <w:rsid w:val="00AE78B2"/>
    <w:rsid w:val="00AF1F04"/>
    <w:rsid w:val="00AF378B"/>
    <w:rsid w:val="00B016F7"/>
    <w:rsid w:val="00B0402E"/>
    <w:rsid w:val="00B04250"/>
    <w:rsid w:val="00B04AFE"/>
    <w:rsid w:val="00B055B9"/>
    <w:rsid w:val="00B06219"/>
    <w:rsid w:val="00B070A3"/>
    <w:rsid w:val="00B1384A"/>
    <w:rsid w:val="00B13ABC"/>
    <w:rsid w:val="00B13D85"/>
    <w:rsid w:val="00B165D1"/>
    <w:rsid w:val="00B1669E"/>
    <w:rsid w:val="00B1786A"/>
    <w:rsid w:val="00B17FA8"/>
    <w:rsid w:val="00B206D8"/>
    <w:rsid w:val="00B20ADE"/>
    <w:rsid w:val="00B225FF"/>
    <w:rsid w:val="00B24C10"/>
    <w:rsid w:val="00B261EA"/>
    <w:rsid w:val="00B26CB6"/>
    <w:rsid w:val="00B26EC9"/>
    <w:rsid w:val="00B27FD7"/>
    <w:rsid w:val="00B312C7"/>
    <w:rsid w:val="00B32170"/>
    <w:rsid w:val="00B335C3"/>
    <w:rsid w:val="00B4115F"/>
    <w:rsid w:val="00B41EE2"/>
    <w:rsid w:val="00B438FA"/>
    <w:rsid w:val="00B45E36"/>
    <w:rsid w:val="00B50507"/>
    <w:rsid w:val="00B54A5F"/>
    <w:rsid w:val="00B56513"/>
    <w:rsid w:val="00B61F61"/>
    <w:rsid w:val="00B63D2D"/>
    <w:rsid w:val="00B65043"/>
    <w:rsid w:val="00B65FCF"/>
    <w:rsid w:val="00B72CEF"/>
    <w:rsid w:val="00B73416"/>
    <w:rsid w:val="00B73838"/>
    <w:rsid w:val="00B76BF4"/>
    <w:rsid w:val="00B80FFB"/>
    <w:rsid w:val="00B81371"/>
    <w:rsid w:val="00B84DE6"/>
    <w:rsid w:val="00B873C9"/>
    <w:rsid w:val="00B939D1"/>
    <w:rsid w:val="00B943C5"/>
    <w:rsid w:val="00B964DB"/>
    <w:rsid w:val="00B974B4"/>
    <w:rsid w:val="00BA31C6"/>
    <w:rsid w:val="00BA56A0"/>
    <w:rsid w:val="00BA643B"/>
    <w:rsid w:val="00BA6498"/>
    <w:rsid w:val="00BB3156"/>
    <w:rsid w:val="00BB36F7"/>
    <w:rsid w:val="00BB57C9"/>
    <w:rsid w:val="00BB6662"/>
    <w:rsid w:val="00BB6E08"/>
    <w:rsid w:val="00BB7101"/>
    <w:rsid w:val="00BC28AE"/>
    <w:rsid w:val="00BC3150"/>
    <w:rsid w:val="00BC7313"/>
    <w:rsid w:val="00BC7343"/>
    <w:rsid w:val="00BD1B67"/>
    <w:rsid w:val="00BD301A"/>
    <w:rsid w:val="00BD319C"/>
    <w:rsid w:val="00BD3C5C"/>
    <w:rsid w:val="00BD4869"/>
    <w:rsid w:val="00BD6C5E"/>
    <w:rsid w:val="00BD75AC"/>
    <w:rsid w:val="00BE00FA"/>
    <w:rsid w:val="00BE0C95"/>
    <w:rsid w:val="00BE5000"/>
    <w:rsid w:val="00BF14D1"/>
    <w:rsid w:val="00BF1EFC"/>
    <w:rsid w:val="00BF34E4"/>
    <w:rsid w:val="00BF52E6"/>
    <w:rsid w:val="00BF6D83"/>
    <w:rsid w:val="00C0294B"/>
    <w:rsid w:val="00C03CFA"/>
    <w:rsid w:val="00C05F9B"/>
    <w:rsid w:val="00C075EC"/>
    <w:rsid w:val="00C07633"/>
    <w:rsid w:val="00C11B95"/>
    <w:rsid w:val="00C124C9"/>
    <w:rsid w:val="00C14566"/>
    <w:rsid w:val="00C2139F"/>
    <w:rsid w:val="00C22203"/>
    <w:rsid w:val="00C22EC6"/>
    <w:rsid w:val="00C26502"/>
    <w:rsid w:val="00C2706D"/>
    <w:rsid w:val="00C277D8"/>
    <w:rsid w:val="00C30566"/>
    <w:rsid w:val="00C327C4"/>
    <w:rsid w:val="00C33610"/>
    <w:rsid w:val="00C34A34"/>
    <w:rsid w:val="00C45BF0"/>
    <w:rsid w:val="00C46420"/>
    <w:rsid w:val="00C50FE0"/>
    <w:rsid w:val="00C5252F"/>
    <w:rsid w:val="00C562C7"/>
    <w:rsid w:val="00C6046F"/>
    <w:rsid w:val="00C6220B"/>
    <w:rsid w:val="00C63864"/>
    <w:rsid w:val="00C65E7E"/>
    <w:rsid w:val="00C73A3E"/>
    <w:rsid w:val="00C76A13"/>
    <w:rsid w:val="00C818EF"/>
    <w:rsid w:val="00C86CFD"/>
    <w:rsid w:val="00C9060F"/>
    <w:rsid w:val="00C90B75"/>
    <w:rsid w:val="00C932BF"/>
    <w:rsid w:val="00C938F1"/>
    <w:rsid w:val="00C94611"/>
    <w:rsid w:val="00CA0A88"/>
    <w:rsid w:val="00CA4740"/>
    <w:rsid w:val="00CA6DA0"/>
    <w:rsid w:val="00CB1370"/>
    <w:rsid w:val="00CB1DE1"/>
    <w:rsid w:val="00CB27FB"/>
    <w:rsid w:val="00CB37E0"/>
    <w:rsid w:val="00CB3C36"/>
    <w:rsid w:val="00CB4679"/>
    <w:rsid w:val="00CB5D80"/>
    <w:rsid w:val="00CB6978"/>
    <w:rsid w:val="00CC1A85"/>
    <w:rsid w:val="00CC1F4F"/>
    <w:rsid w:val="00CC360E"/>
    <w:rsid w:val="00CC79AE"/>
    <w:rsid w:val="00CD2BE3"/>
    <w:rsid w:val="00CD3A39"/>
    <w:rsid w:val="00CD3B2D"/>
    <w:rsid w:val="00CD3C8C"/>
    <w:rsid w:val="00CD48A3"/>
    <w:rsid w:val="00CD76D4"/>
    <w:rsid w:val="00CD7893"/>
    <w:rsid w:val="00CE141D"/>
    <w:rsid w:val="00CE232E"/>
    <w:rsid w:val="00CE4FAF"/>
    <w:rsid w:val="00CE6FAB"/>
    <w:rsid w:val="00CE710C"/>
    <w:rsid w:val="00CE7E6A"/>
    <w:rsid w:val="00CF0CF2"/>
    <w:rsid w:val="00CF0FC6"/>
    <w:rsid w:val="00CF1E3E"/>
    <w:rsid w:val="00CF481E"/>
    <w:rsid w:val="00CF60FC"/>
    <w:rsid w:val="00CF6550"/>
    <w:rsid w:val="00CF6A50"/>
    <w:rsid w:val="00D013E6"/>
    <w:rsid w:val="00D02A6E"/>
    <w:rsid w:val="00D03B0E"/>
    <w:rsid w:val="00D05B6D"/>
    <w:rsid w:val="00D075EA"/>
    <w:rsid w:val="00D07A8E"/>
    <w:rsid w:val="00D10D79"/>
    <w:rsid w:val="00D13757"/>
    <w:rsid w:val="00D14D0B"/>
    <w:rsid w:val="00D20AD3"/>
    <w:rsid w:val="00D21BC2"/>
    <w:rsid w:val="00D22392"/>
    <w:rsid w:val="00D25B64"/>
    <w:rsid w:val="00D2734A"/>
    <w:rsid w:val="00D347C1"/>
    <w:rsid w:val="00D349AB"/>
    <w:rsid w:val="00D356A3"/>
    <w:rsid w:val="00D35986"/>
    <w:rsid w:val="00D373AE"/>
    <w:rsid w:val="00D3789A"/>
    <w:rsid w:val="00D41BFD"/>
    <w:rsid w:val="00D41E2D"/>
    <w:rsid w:val="00D46A20"/>
    <w:rsid w:val="00D4759E"/>
    <w:rsid w:val="00D4793C"/>
    <w:rsid w:val="00D52445"/>
    <w:rsid w:val="00D61F43"/>
    <w:rsid w:val="00D623CD"/>
    <w:rsid w:val="00D65068"/>
    <w:rsid w:val="00D671FF"/>
    <w:rsid w:val="00D70089"/>
    <w:rsid w:val="00D7107D"/>
    <w:rsid w:val="00D726C4"/>
    <w:rsid w:val="00D77371"/>
    <w:rsid w:val="00D83C17"/>
    <w:rsid w:val="00D85885"/>
    <w:rsid w:val="00D86FC7"/>
    <w:rsid w:val="00D8710D"/>
    <w:rsid w:val="00D87652"/>
    <w:rsid w:val="00D87A6D"/>
    <w:rsid w:val="00D90BF0"/>
    <w:rsid w:val="00D9219E"/>
    <w:rsid w:val="00D93298"/>
    <w:rsid w:val="00D9571B"/>
    <w:rsid w:val="00DA36B2"/>
    <w:rsid w:val="00DA43F5"/>
    <w:rsid w:val="00DA5B8D"/>
    <w:rsid w:val="00DA67A5"/>
    <w:rsid w:val="00DA6A50"/>
    <w:rsid w:val="00DB3977"/>
    <w:rsid w:val="00DB4BEF"/>
    <w:rsid w:val="00DB5430"/>
    <w:rsid w:val="00DB65E3"/>
    <w:rsid w:val="00DB78F4"/>
    <w:rsid w:val="00DC0CDB"/>
    <w:rsid w:val="00DC5AB0"/>
    <w:rsid w:val="00DC6AEA"/>
    <w:rsid w:val="00DD0359"/>
    <w:rsid w:val="00DD1A4D"/>
    <w:rsid w:val="00DD2EF0"/>
    <w:rsid w:val="00DD468B"/>
    <w:rsid w:val="00DD57DB"/>
    <w:rsid w:val="00DD703A"/>
    <w:rsid w:val="00DE3AD2"/>
    <w:rsid w:val="00DE3EB7"/>
    <w:rsid w:val="00DE4805"/>
    <w:rsid w:val="00DE7B69"/>
    <w:rsid w:val="00E018DA"/>
    <w:rsid w:val="00E0265D"/>
    <w:rsid w:val="00E03246"/>
    <w:rsid w:val="00E03C0E"/>
    <w:rsid w:val="00E06D2D"/>
    <w:rsid w:val="00E07E7F"/>
    <w:rsid w:val="00E12B68"/>
    <w:rsid w:val="00E12D1C"/>
    <w:rsid w:val="00E13F1D"/>
    <w:rsid w:val="00E155EC"/>
    <w:rsid w:val="00E17F3D"/>
    <w:rsid w:val="00E21A7F"/>
    <w:rsid w:val="00E22B28"/>
    <w:rsid w:val="00E22C62"/>
    <w:rsid w:val="00E2467D"/>
    <w:rsid w:val="00E24D61"/>
    <w:rsid w:val="00E32DDF"/>
    <w:rsid w:val="00E33A7B"/>
    <w:rsid w:val="00E33F61"/>
    <w:rsid w:val="00E3630E"/>
    <w:rsid w:val="00E420F9"/>
    <w:rsid w:val="00E42629"/>
    <w:rsid w:val="00E43ABE"/>
    <w:rsid w:val="00E445BD"/>
    <w:rsid w:val="00E45B08"/>
    <w:rsid w:val="00E45BBD"/>
    <w:rsid w:val="00E461AF"/>
    <w:rsid w:val="00E538BA"/>
    <w:rsid w:val="00E54CDE"/>
    <w:rsid w:val="00E60DC0"/>
    <w:rsid w:val="00E63865"/>
    <w:rsid w:val="00E63879"/>
    <w:rsid w:val="00E64AFA"/>
    <w:rsid w:val="00E65280"/>
    <w:rsid w:val="00E66D4D"/>
    <w:rsid w:val="00E66DC6"/>
    <w:rsid w:val="00E70802"/>
    <w:rsid w:val="00E7080E"/>
    <w:rsid w:val="00E730AA"/>
    <w:rsid w:val="00E73775"/>
    <w:rsid w:val="00E74390"/>
    <w:rsid w:val="00E7645F"/>
    <w:rsid w:val="00E76B83"/>
    <w:rsid w:val="00E76F52"/>
    <w:rsid w:val="00E8171B"/>
    <w:rsid w:val="00E835AE"/>
    <w:rsid w:val="00E86BAD"/>
    <w:rsid w:val="00E87505"/>
    <w:rsid w:val="00E877D6"/>
    <w:rsid w:val="00E904AB"/>
    <w:rsid w:val="00E90D7B"/>
    <w:rsid w:val="00E91501"/>
    <w:rsid w:val="00E95DCD"/>
    <w:rsid w:val="00E964AE"/>
    <w:rsid w:val="00E97023"/>
    <w:rsid w:val="00EA0271"/>
    <w:rsid w:val="00EA41DD"/>
    <w:rsid w:val="00EA454B"/>
    <w:rsid w:val="00EA57A8"/>
    <w:rsid w:val="00EB0B35"/>
    <w:rsid w:val="00EB1D4A"/>
    <w:rsid w:val="00EB1F20"/>
    <w:rsid w:val="00EB2626"/>
    <w:rsid w:val="00EB40DC"/>
    <w:rsid w:val="00EB534F"/>
    <w:rsid w:val="00EC18A6"/>
    <w:rsid w:val="00EC3934"/>
    <w:rsid w:val="00EC7352"/>
    <w:rsid w:val="00ED3EDF"/>
    <w:rsid w:val="00EE107C"/>
    <w:rsid w:val="00EE168B"/>
    <w:rsid w:val="00EE3A1A"/>
    <w:rsid w:val="00EE3E9C"/>
    <w:rsid w:val="00EE4861"/>
    <w:rsid w:val="00EE6A6D"/>
    <w:rsid w:val="00EE73DC"/>
    <w:rsid w:val="00EF2912"/>
    <w:rsid w:val="00EF4E81"/>
    <w:rsid w:val="00F024E8"/>
    <w:rsid w:val="00F02A7E"/>
    <w:rsid w:val="00F047B0"/>
    <w:rsid w:val="00F066FF"/>
    <w:rsid w:val="00F06E86"/>
    <w:rsid w:val="00F075B1"/>
    <w:rsid w:val="00F11382"/>
    <w:rsid w:val="00F147C6"/>
    <w:rsid w:val="00F1799D"/>
    <w:rsid w:val="00F17E07"/>
    <w:rsid w:val="00F21422"/>
    <w:rsid w:val="00F23488"/>
    <w:rsid w:val="00F252C3"/>
    <w:rsid w:val="00F25A74"/>
    <w:rsid w:val="00F2706D"/>
    <w:rsid w:val="00F30AFC"/>
    <w:rsid w:val="00F30E8D"/>
    <w:rsid w:val="00F31667"/>
    <w:rsid w:val="00F321B4"/>
    <w:rsid w:val="00F41D1B"/>
    <w:rsid w:val="00F4287F"/>
    <w:rsid w:val="00F44126"/>
    <w:rsid w:val="00F45E2C"/>
    <w:rsid w:val="00F46066"/>
    <w:rsid w:val="00F5240D"/>
    <w:rsid w:val="00F537FC"/>
    <w:rsid w:val="00F60C62"/>
    <w:rsid w:val="00F61A60"/>
    <w:rsid w:val="00F62356"/>
    <w:rsid w:val="00F66463"/>
    <w:rsid w:val="00F67946"/>
    <w:rsid w:val="00F67F71"/>
    <w:rsid w:val="00F70290"/>
    <w:rsid w:val="00F71B18"/>
    <w:rsid w:val="00F72D24"/>
    <w:rsid w:val="00F736E4"/>
    <w:rsid w:val="00F739E9"/>
    <w:rsid w:val="00F76802"/>
    <w:rsid w:val="00F814BE"/>
    <w:rsid w:val="00F85237"/>
    <w:rsid w:val="00F86415"/>
    <w:rsid w:val="00F871F6"/>
    <w:rsid w:val="00F87646"/>
    <w:rsid w:val="00F9000A"/>
    <w:rsid w:val="00F902A9"/>
    <w:rsid w:val="00F90B09"/>
    <w:rsid w:val="00F91AFB"/>
    <w:rsid w:val="00F92688"/>
    <w:rsid w:val="00F932E7"/>
    <w:rsid w:val="00F952D6"/>
    <w:rsid w:val="00F957CB"/>
    <w:rsid w:val="00F96A1E"/>
    <w:rsid w:val="00F97D61"/>
    <w:rsid w:val="00FA3F47"/>
    <w:rsid w:val="00FA5AE3"/>
    <w:rsid w:val="00FA5E16"/>
    <w:rsid w:val="00FA73DD"/>
    <w:rsid w:val="00FB0EE5"/>
    <w:rsid w:val="00FB13C2"/>
    <w:rsid w:val="00FB25F0"/>
    <w:rsid w:val="00FB304A"/>
    <w:rsid w:val="00FB3A76"/>
    <w:rsid w:val="00FB52D1"/>
    <w:rsid w:val="00FB5DA7"/>
    <w:rsid w:val="00FC2E8B"/>
    <w:rsid w:val="00FC3D82"/>
    <w:rsid w:val="00FC4977"/>
    <w:rsid w:val="00FC7E40"/>
    <w:rsid w:val="00FD166F"/>
    <w:rsid w:val="00FE1D2F"/>
    <w:rsid w:val="00FE2899"/>
    <w:rsid w:val="00FE49E3"/>
    <w:rsid w:val="00FE554C"/>
    <w:rsid w:val="00FE5D1C"/>
    <w:rsid w:val="00FE7185"/>
    <w:rsid w:val="00FF1FC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90CBEF57-554D-4967-8810-C581CAB7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B25F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4">
    <w:name w:val="heading 4"/>
    <w:basedOn w:val="Normal"/>
    <w:next w:val="Normal"/>
    <w:link w:val="Ttulo4Car"/>
    <w:uiPriority w:val="9"/>
    <w:unhideWhenUsed/>
    <w:qFormat/>
    <w:rsid w:val="009426BC"/>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9426BC"/>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B25F0"/>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SinespaciadoCar">
    <w:name w:val="Sin espaciado Car"/>
    <w:aliases w:val="Francesa Car"/>
    <w:link w:val="Sinespaciado"/>
    <w:uiPriority w:val="1"/>
    <w:locked/>
    <w:rsid w:val="001B3086"/>
  </w:style>
  <w:style w:type="paragraph" w:customStyle="1" w:styleId="j">
    <w:name w:val="j"/>
    <w:basedOn w:val="Normal"/>
    <w:rsid w:val="00D93298"/>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D93298"/>
  </w:style>
  <w:style w:type="character" w:customStyle="1" w:styleId="h">
    <w:name w:val="h"/>
    <w:basedOn w:val="Fuentedeprrafopredeter"/>
    <w:rsid w:val="00D93298"/>
  </w:style>
  <w:style w:type="paragraph" w:customStyle="1" w:styleId="FootnoteTextCharCharChar1">
    <w:name w:val="Footnote Text Char Char Char1"/>
    <w:basedOn w:val="Normal"/>
    <w:next w:val="Textonotapie"/>
    <w:unhideWhenUsed/>
    <w:rsid w:val="00E60DC0"/>
    <w:rPr>
      <w:rFonts w:eastAsia="Cambria"/>
      <w:sz w:val="20"/>
      <w:szCs w:val="20"/>
      <w:lang w:val="es-MX" w:eastAsia="en-US"/>
    </w:rPr>
  </w:style>
  <w:style w:type="character" w:customStyle="1" w:styleId="normaltextrun">
    <w:name w:val="normaltextrun"/>
    <w:basedOn w:val="Fuentedeprrafopredeter"/>
    <w:rsid w:val="00574F04"/>
  </w:style>
  <w:style w:type="paragraph" w:styleId="Textosinformato">
    <w:name w:val="Plain Text"/>
    <w:basedOn w:val="Normal"/>
    <w:link w:val="TextosinformatoCar"/>
    <w:rsid w:val="00574F04"/>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574F04"/>
    <w:rPr>
      <w:rFonts w:ascii="Courier New" w:eastAsia="Times New Roman" w:hAnsi="Courier New" w:cs="Times New Roman"/>
      <w:sz w:val="20"/>
      <w:szCs w:val="20"/>
      <w:lang w:val="es-ES"/>
    </w:rPr>
  </w:style>
  <w:style w:type="paragraph" w:customStyle="1" w:styleId="Texto">
    <w:name w:val="Texto"/>
    <w:basedOn w:val="Normal"/>
    <w:rsid w:val="00574F04"/>
    <w:pPr>
      <w:spacing w:after="101" w:line="216" w:lineRule="exact"/>
      <w:ind w:firstLine="288"/>
      <w:jc w:val="both"/>
    </w:pPr>
    <w:rPr>
      <w:rFonts w:ascii="Arial" w:eastAsia="Times New Roman" w:hAnsi="Arial" w:cs="Arial"/>
      <w:sz w:val="18"/>
      <w:szCs w:val="18"/>
      <w:lang w:val="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3B5863"/>
    <w:rPr>
      <w:sz w:val="20"/>
      <w:szCs w:val="20"/>
    </w:rPr>
  </w:style>
  <w:style w:type="character" w:customStyle="1" w:styleId="ctr">
    <w:name w:val="ctr"/>
    <w:basedOn w:val="Fuentedeprrafopredeter"/>
    <w:rsid w:val="00D373AE"/>
  </w:style>
  <w:style w:type="table" w:styleId="Tablanormal1">
    <w:name w:val="Plain Table 1"/>
    <w:basedOn w:val="Tablanormal"/>
    <w:uiPriority w:val="41"/>
    <w:rsid w:val="008244F4"/>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uiPriority w:val="9"/>
    <w:rsid w:val="009426B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9426BC"/>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9426BC"/>
    <w:pPr>
      <w:ind w:left="566" w:hanging="283"/>
      <w:contextualSpacing/>
    </w:pPr>
  </w:style>
  <w:style w:type="paragraph" w:styleId="Lista3">
    <w:name w:val="List 3"/>
    <w:basedOn w:val="Normal"/>
    <w:uiPriority w:val="99"/>
    <w:unhideWhenUsed/>
    <w:rsid w:val="009426BC"/>
    <w:pPr>
      <w:ind w:left="849" w:hanging="283"/>
      <w:contextualSpacing/>
    </w:pPr>
  </w:style>
  <w:style w:type="paragraph" w:styleId="Lista4">
    <w:name w:val="List 4"/>
    <w:basedOn w:val="Normal"/>
    <w:uiPriority w:val="99"/>
    <w:unhideWhenUsed/>
    <w:rsid w:val="009426BC"/>
    <w:pPr>
      <w:ind w:left="1132" w:hanging="283"/>
      <w:contextualSpacing/>
    </w:pPr>
  </w:style>
  <w:style w:type="paragraph" w:styleId="Continuarlista2">
    <w:name w:val="List Continue 2"/>
    <w:basedOn w:val="Normal"/>
    <w:uiPriority w:val="99"/>
    <w:unhideWhenUsed/>
    <w:rsid w:val="009426BC"/>
    <w:pPr>
      <w:spacing w:after="120"/>
      <w:ind w:left="566"/>
      <w:contextualSpacing/>
    </w:pPr>
  </w:style>
  <w:style w:type="paragraph" w:styleId="Sangradetextonormal">
    <w:name w:val="Body Text Indent"/>
    <w:basedOn w:val="Normal"/>
    <w:link w:val="SangradetextonormalCar"/>
    <w:uiPriority w:val="99"/>
    <w:semiHidden/>
    <w:unhideWhenUsed/>
    <w:rsid w:val="009426BC"/>
    <w:pPr>
      <w:spacing w:after="120"/>
      <w:ind w:left="283"/>
    </w:pPr>
  </w:style>
  <w:style w:type="character" w:customStyle="1" w:styleId="SangradetextonormalCar">
    <w:name w:val="Sangría de texto normal Car"/>
    <w:basedOn w:val="Fuentedeprrafopredeter"/>
    <w:link w:val="Sangradetextonormal"/>
    <w:uiPriority w:val="99"/>
    <w:semiHidden/>
    <w:rsid w:val="009426BC"/>
  </w:style>
  <w:style w:type="paragraph" w:styleId="Textoindependienteprimerasangra2">
    <w:name w:val="Body Text First Indent 2"/>
    <w:basedOn w:val="Sangradetextonormal"/>
    <w:link w:val="Textoindependienteprimerasangra2Car"/>
    <w:uiPriority w:val="99"/>
    <w:unhideWhenUsed/>
    <w:rsid w:val="009426B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426BC"/>
  </w:style>
  <w:style w:type="character" w:styleId="nfasis">
    <w:name w:val="Emphasis"/>
    <w:basedOn w:val="Fuentedeprrafopredeter"/>
    <w:uiPriority w:val="20"/>
    <w:qFormat/>
    <w:rsid w:val="00997160"/>
    <w:rPr>
      <w:i/>
      <w:iCs/>
    </w:rPr>
  </w:style>
  <w:style w:type="character" w:customStyle="1" w:styleId="il">
    <w:name w:val="il"/>
    <w:basedOn w:val="Fuentedeprrafopredeter"/>
    <w:rsid w:val="001A6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35359">
      <w:bodyDiv w:val="1"/>
      <w:marLeft w:val="0"/>
      <w:marRight w:val="0"/>
      <w:marTop w:val="0"/>
      <w:marBottom w:val="0"/>
      <w:divBdr>
        <w:top w:val="none" w:sz="0" w:space="0" w:color="auto"/>
        <w:left w:val="none" w:sz="0" w:space="0" w:color="auto"/>
        <w:bottom w:val="none" w:sz="0" w:space="0" w:color="auto"/>
        <w:right w:val="none" w:sz="0" w:space="0" w:color="auto"/>
      </w:divBdr>
    </w:div>
    <w:div w:id="189074006">
      <w:bodyDiv w:val="1"/>
      <w:marLeft w:val="0"/>
      <w:marRight w:val="0"/>
      <w:marTop w:val="0"/>
      <w:marBottom w:val="0"/>
      <w:divBdr>
        <w:top w:val="none" w:sz="0" w:space="0" w:color="auto"/>
        <w:left w:val="none" w:sz="0" w:space="0" w:color="auto"/>
        <w:bottom w:val="none" w:sz="0" w:space="0" w:color="auto"/>
        <w:right w:val="none" w:sz="0" w:space="0" w:color="auto"/>
      </w:divBdr>
    </w:div>
    <w:div w:id="442458603">
      <w:bodyDiv w:val="1"/>
      <w:marLeft w:val="0"/>
      <w:marRight w:val="0"/>
      <w:marTop w:val="0"/>
      <w:marBottom w:val="0"/>
      <w:divBdr>
        <w:top w:val="none" w:sz="0" w:space="0" w:color="auto"/>
        <w:left w:val="none" w:sz="0" w:space="0" w:color="auto"/>
        <w:bottom w:val="none" w:sz="0" w:space="0" w:color="auto"/>
        <w:right w:val="none" w:sz="0" w:space="0" w:color="auto"/>
      </w:divBdr>
    </w:div>
    <w:div w:id="648093849">
      <w:bodyDiv w:val="1"/>
      <w:marLeft w:val="0"/>
      <w:marRight w:val="0"/>
      <w:marTop w:val="0"/>
      <w:marBottom w:val="0"/>
      <w:divBdr>
        <w:top w:val="none" w:sz="0" w:space="0" w:color="auto"/>
        <w:left w:val="none" w:sz="0" w:space="0" w:color="auto"/>
        <w:bottom w:val="none" w:sz="0" w:space="0" w:color="auto"/>
        <w:right w:val="none" w:sz="0" w:space="0" w:color="auto"/>
      </w:divBdr>
    </w:div>
    <w:div w:id="667101930">
      <w:bodyDiv w:val="1"/>
      <w:marLeft w:val="0"/>
      <w:marRight w:val="0"/>
      <w:marTop w:val="0"/>
      <w:marBottom w:val="0"/>
      <w:divBdr>
        <w:top w:val="none" w:sz="0" w:space="0" w:color="auto"/>
        <w:left w:val="none" w:sz="0" w:space="0" w:color="auto"/>
        <w:bottom w:val="none" w:sz="0" w:space="0" w:color="auto"/>
        <w:right w:val="none" w:sz="0" w:space="0" w:color="auto"/>
      </w:divBdr>
    </w:div>
    <w:div w:id="799228494">
      <w:bodyDiv w:val="1"/>
      <w:marLeft w:val="0"/>
      <w:marRight w:val="0"/>
      <w:marTop w:val="0"/>
      <w:marBottom w:val="0"/>
      <w:divBdr>
        <w:top w:val="none" w:sz="0" w:space="0" w:color="auto"/>
        <w:left w:val="none" w:sz="0" w:space="0" w:color="auto"/>
        <w:bottom w:val="none" w:sz="0" w:space="0" w:color="auto"/>
        <w:right w:val="none" w:sz="0" w:space="0" w:color="auto"/>
      </w:divBdr>
    </w:div>
    <w:div w:id="88533279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97040959">
      <w:bodyDiv w:val="1"/>
      <w:marLeft w:val="0"/>
      <w:marRight w:val="0"/>
      <w:marTop w:val="0"/>
      <w:marBottom w:val="0"/>
      <w:divBdr>
        <w:top w:val="none" w:sz="0" w:space="0" w:color="auto"/>
        <w:left w:val="none" w:sz="0" w:space="0" w:color="auto"/>
        <w:bottom w:val="none" w:sz="0" w:space="0" w:color="auto"/>
        <w:right w:val="none" w:sz="0" w:space="0" w:color="auto"/>
      </w:divBdr>
    </w:div>
    <w:div w:id="1245071293">
      <w:bodyDiv w:val="1"/>
      <w:marLeft w:val="0"/>
      <w:marRight w:val="0"/>
      <w:marTop w:val="0"/>
      <w:marBottom w:val="0"/>
      <w:divBdr>
        <w:top w:val="none" w:sz="0" w:space="0" w:color="auto"/>
        <w:left w:val="none" w:sz="0" w:space="0" w:color="auto"/>
        <w:bottom w:val="none" w:sz="0" w:space="0" w:color="auto"/>
        <w:right w:val="none" w:sz="0" w:space="0" w:color="auto"/>
      </w:divBdr>
    </w:div>
    <w:div w:id="1272740382">
      <w:bodyDiv w:val="1"/>
      <w:marLeft w:val="0"/>
      <w:marRight w:val="0"/>
      <w:marTop w:val="0"/>
      <w:marBottom w:val="0"/>
      <w:divBdr>
        <w:top w:val="none" w:sz="0" w:space="0" w:color="auto"/>
        <w:left w:val="none" w:sz="0" w:space="0" w:color="auto"/>
        <w:bottom w:val="none" w:sz="0" w:space="0" w:color="auto"/>
        <w:right w:val="none" w:sz="0" w:space="0" w:color="auto"/>
      </w:divBdr>
    </w:div>
    <w:div w:id="1304391913">
      <w:bodyDiv w:val="1"/>
      <w:marLeft w:val="0"/>
      <w:marRight w:val="0"/>
      <w:marTop w:val="0"/>
      <w:marBottom w:val="0"/>
      <w:divBdr>
        <w:top w:val="none" w:sz="0" w:space="0" w:color="auto"/>
        <w:left w:val="none" w:sz="0" w:space="0" w:color="auto"/>
        <w:bottom w:val="none" w:sz="0" w:space="0" w:color="auto"/>
        <w:right w:val="none" w:sz="0" w:space="0" w:color="auto"/>
      </w:divBdr>
    </w:div>
    <w:div w:id="1335650170">
      <w:bodyDiv w:val="1"/>
      <w:marLeft w:val="0"/>
      <w:marRight w:val="0"/>
      <w:marTop w:val="0"/>
      <w:marBottom w:val="0"/>
      <w:divBdr>
        <w:top w:val="none" w:sz="0" w:space="0" w:color="auto"/>
        <w:left w:val="none" w:sz="0" w:space="0" w:color="auto"/>
        <w:bottom w:val="none" w:sz="0" w:space="0" w:color="auto"/>
        <w:right w:val="none" w:sz="0" w:space="0" w:color="auto"/>
      </w:divBdr>
    </w:div>
    <w:div w:id="2062485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5C5DA-558A-4DC1-96C0-FD7848B23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34</Pages>
  <Words>6315</Words>
  <Characters>34738</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5</cp:revision>
  <cp:lastPrinted>2017-09-28T16:06:00Z</cp:lastPrinted>
  <dcterms:created xsi:type="dcterms:W3CDTF">2020-03-13T19:07:00Z</dcterms:created>
  <dcterms:modified xsi:type="dcterms:W3CDTF">2020-08-11T18:24:00Z</dcterms:modified>
</cp:coreProperties>
</file>