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a</w:t>
      </w:r>
      <w:r w:rsidR="00C50B3E">
        <w:rPr>
          <w:rFonts w:ascii="Palatino Linotype" w:hAnsi="Palatino Linotype"/>
          <w:sz w:val="24"/>
          <w:szCs w:val="24"/>
          <w:lang w:eastAsia="es-MX"/>
        </w:rPr>
        <w:t xml:space="preserve"> veintinueve de mayo </w:t>
      </w:r>
      <w:r w:rsidR="00B3452B">
        <w:rPr>
          <w:rFonts w:ascii="Palatino Linotype" w:hAnsi="Palatino Linotype"/>
          <w:sz w:val="24"/>
          <w:szCs w:val="24"/>
          <w:lang w:eastAsia="es-MX"/>
        </w:rPr>
        <w:t>d</w:t>
      </w:r>
      <w:r w:rsidR="00182616">
        <w:rPr>
          <w:rFonts w:ascii="Palatino Linotype" w:hAnsi="Palatino Linotype"/>
          <w:sz w:val="24"/>
          <w:szCs w:val="24"/>
          <w:lang w:eastAsia="es-MX"/>
        </w:rPr>
        <w:t>e</w:t>
      </w:r>
      <w:r w:rsidR="00BF123B" w:rsidRPr="00C35F18">
        <w:rPr>
          <w:rFonts w:ascii="Palatino Linotype" w:hAnsi="Palatino Linotype"/>
          <w:sz w:val="24"/>
          <w:szCs w:val="24"/>
          <w:lang w:eastAsia="es-MX"/>
        </w:rPr>
        <w:t xml:space="preserve"> dos mil </w:t>
      </w:r>
      <w:r w:rsidR="005D517E">
        <w:rPr>
          <w:rFonts w:ascii="Palatino Linotype" w:hAnsi="Palatino Linotype"/>
          <w:sz w:val="24"/>
          <w:szCs w:val="24"/>
          <w:lang w:eastAsia="es-MX"/>
        </w:rPr>
        <w:t xml:space="preserve">diecinueve. </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555F06">
        <w:rPr>
          <w:rFonts w:ascii="Palatino Linotype" w:hAnsi="Palatino Linotype"/>
          <w:b/>
          <w:bCs/>
          <w:sz w:val="24"/>
          <w:szCs w:val="24"/>
          <w:lang w:eastAsia="es-MX"/>
        </w:rPr>
        <w:t>0</w:t>
      </w:r>
      <w:r w:rsidR="0016423B">
        <w:rPr>
          <w:rFonts w:ascii="Palatino Linotype" w:hAnsi="Palatino Linotype"/>
          <w:b/>
          <w:bCs/>
          <w:sz w:val="24"/>
          <w:szCs w:val="24"/>
          <w:lang w:eastAsia="es-MX"/>
        </w:rPr>
        <w:t>1790</w:t>
      </w:r>
      <w:r w:rsidR="00555F06">
        <w:rPr>
          <w:rFonts w:ascii="Palatino Linotype" w:hAnsi="Palatino Linotype"/>
          <w:b/>
          <w:bCs/>
          <w:sz w:val="24"/>
          <w:szCs w:val="24"/>
          <w:lang w:eastAsia="es-MX"/>
        </w:rPr>
        <w:t>/INFOEM/IP/RR/2019</w:t>
      </w:r>
      <w:r w:rsidR="003C3124">
        <w:rPr>
          <w:rFonts w:ascii="Palatino Linotype" w:hAnsi="Palatino Linotype"/>
          <w:sz w:val="24"/>
          <w:szCs w:val="24"/>
        </w:rPr>
        <w:t>, interpuest</w:t>
      </w:r>
      <w:r w:rsidR="0016423B">
        <w:rPr>
          <w:rFonts w:ascii="Palatino Linotype" w:hAnsi="Palatino Linotype"/>
          <w:sz w:val="24"/>
          <w:szCs w:val="24"/>
        </w:rPr>
        <w:t>o por</w:t>
      </w:r>
      <w:r w:rsidR="005E3F88">
        <w:rPr>
          <w:rFonts w:ascii="Palatino Linotype" w:hAnsi="Palatino Linotype"/>
          <w:b/>
          <w:sz w:val="24"/>
          <w:szCs w:val="24"/>
        </w:rPr>
        <w:t xml:space="preserve"> </w:t>
      </w:r>
      <w:r w:rsidR="00176180">
        <w:rPr>
          <w:rFonts w:ascii="Palatino Linotype" w:hAnsi="Palatino Linotype"/>
          <w:b/>
          <w:sz w:val="24"/>
          <w:szCs w:val="24"/>
        </w:rPr>
        <w:t>XXXXXXX XXXXXXX XXXXX</w:t>
      </w:r>
      <w:bookmarkStart w:id="0" w:name="_GoBack"/>
      <w:bookmarkEnd w:id="0"/>
      <w:r w:rsidR="00452ABA" w:rsidRPr="00452ABA">
        <w:rPr>
          <w:rFonts w:ascii="Palatino Linotype" w:hAnsi="Palatino Linotype"/>
          <w:b/>
          <w:sz w:val="24"/>
          <w:szCs w:val="24"/>
        </w:rPr>
        <w:t xml:space="preserve"> </w:t>
      </w:r>
      <w:r w:rsidRPr="00C35F18">
        <w:rPr>
          <w:rFonts w:ascii="Palatino Linotype" w:hAnsi="Palatino Linotype"/>
          <w:sz w:val="24"/>
          <w:szCs w:val="24"/>
        </w:rPr>
        <w:t xml:space="preserve">en lo sucesivo </w:t>
      </w:r>
      <w:r w:rsidR="00555F06" w:rsidRPr="00555F06">
        <w:rPr>
          <w:rFonts w:ascii="Palatino Linotype" w:hAnsi="Palatino Linotype"/>
          <w:b/>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00E95C59">
        <w:rPr>
          <w:rFonts w:ascii="Palatino Linotype" w:hAnsi="Palatino Linotype"/>
          <w:sz w:val="24"/>
          <w:szCs w:val="24"/>
        </w:rPr>
        <w:t xml:space="preserve">falta de </w:t>
      </w:r>
      <w:r w:rsidRPr="00216B8D">
        <w:rPr>
          <w:rFonts w:ascii="Palatino Linotype" w:hAnsi="Palatino Linotype"/>
          <w:sz w:val="24"/>
          <w:szCs w:val="24"/>
        </w:rPr>
        <w:t>respuesta de</w:t>
      </w:r>
      <w:r w:rsidR="009151CF">
        <w:rPr>
          <w:rFonts w:ascii="Palatino Linotype" w:hAnsi="Palatino Linotype"/>
          <w:sz w:val="24"/>
          <w:szCs w:val="24"/>
        </w:rPr>
        <w:t>l</w:t>
      </w:r>
      <w:r w:rsidR="00E95C59">
        <w:rPr>
          <w:rFonts w:ascii="Palatino Linotype" w:hAnsi="Palatino Linotype"/>
          <w:sz w:val="24"/>
          <w:szCs w:val="24"/>
        </w:rPr>
        <w:t xml:space="preserve"> </w:t>
      </w:r>
      <w:r w:rsidR="0016423B">
        <w:rPr>
          <w:rFonts w:ascii="Palatino Linotype" w:hAnsi="Palatino Linotype" w:cs="Arial"/>
          <w:b/>
          <w:sz w:val="24"/>
          <w:szCs w:val="24"/>
        </w:rPr>
        <w:t>Ayuntamiento de Jaltenco</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555F06">
        <w:rPr>
          <w:rFonts w:ascii="Palatino Linotype" w:hAnsi="Palatino Linotype"/>
          <w:sz w:val="24"/>
          <w:szCs w:val="24"/>
        </w:rPr>
        <w:t>once</w:t>
      </w:r>
      <w:r w:rsidR="005E3F88">
        <w:rPr>
          <w:rFonts w:ascii="Palatino Linotype" w:hAnsi="Palatino Linotype"/>
          <w:sz w:val="24"/>
          <w:szCs w:val="24"/>
        </w:rPr>
        <w:t xml:space="preserve"> de </w:t>
      </w:r>
      <w:r w:rsidR="0016423B">
        <w:rPr>
          <w:rFonts w:ascii="Palatino Linotype" w:hAnsi="Palatino Linotype"/>
          <w:sz w:val="24"/>
          <w:szCs w:val="24"/>
        </w:rPr>
        <w:t>febrero</w:t>
      </w:r>
      <w:r w:rsidR="00555F06">
        <w:rPr>
          <w:rFonts w:ascii="Palatino Linotype" w:hAnsi="Palatino Linotype"/>
          <w:sz w:val="24"/>
          <w:szCs w:val="24"/>
        </w:rPr>
        <w:t xml:space="preserve"> de dos mil diecinueve,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16423B" w:rsidRPr="0016423B">
        <w:rPr>
          <w:rFonts w:ascii="Palatino Linotype" w:hAnsi="Palatino Linotype"/>
          <w:b/>
          <w:sz w:val="24"/>
          <w:szCs w:val="24"/>
        </w:rPr>
        <w:t>00011/JALTENCO/IP/2019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35F18" w:rsidRDefault="00C35F18" w:rsidP="0014447C">
      <w:pPr>
        <w:pStyle w:val="Sinespaciado"/>
        <w:spacing w:line="360" w:lineRule="auto"/>
        <w:jc w:val="both"/>
        <w:rPr>
          <w:rFonts w:ascii="Palatino Linotype" w:hAnsi="Palatino Linotype"/>
          <w:sz w:val="24"/>
          <w:szCs w:val="24"/>
        </w:rPr>
      </w:pPr>
    </w:p>
    <w:p w:rsidR="007E2E80" w:rsidRPr="000232F8" w:rsidRDefault="007E2E80" w:rsidP="0014447C">
      <w:pPr>
        <w:pStyle w:val="Sinespaciado"/>
        <w:ind w:left="567" w:right="567"/>
        <w:jc w:val="both"/>
        <w:rPr>
          <w:rFonts w:ascii="Palatino Linotype" w:eastAsia="Times New Roman" w:hAnsi="Palatino Linotype" w:cs="Times New Roman"/>
          <w:i/>
          <w:sz w:val="28"/>
          <w:szCs w:val="24"/>
          <w:lang w:val="es-ES_tradnl" w:eastAsia="es-ES"/>
        </w:rPr>
      </w:pPr>
      <w:r w:rsidRPr="000232F8">
        <w:rPr>
          <w:rFonts w:ascii="Palatino Linotype" w:eastAsia="Times New Roman" w:hAnsi="Palatino Linotype" w:cs="Times New Roman"/>
          <w:i/>
          <w:sz w:val="28"/>
          <w:szCs w:val="24"/>
          <w:lang w:val="es-ES_tradnl" w:eastAsia="es-ES"/>
        </w:rPr>
        <w:t>“</w:t>
      </w:r>
      <w:r w:rsidR="0016423B" w:rsidRPr="0016423B">
        <w:rPr>
          <w:rFonts w:ascii="Palatino Linotype" w:eastAsia="Times New Roman" w:hAnsi="Palatino Linotype" w:cs="Times New Roman"/>
          <w:i/>
          <w:sz w:val="24"/>
          <w:lang w:eastAsia="es-ES"/>
        </w:rPr>
        <w:t>Anexo</w:t>
      </w:r>
      <w:r w:rsidRPr="000232F8">
        <w:rPr>
          <w:rFonts w:ascii="Palatino Linotype" w:eastAsia="Times New Roman" w:hAnsi="Palatino Linotype" w:cs="Times New Roman"/>
          <w:i/>
          <w:sz w:val="24"/>
          <w:lang w:val="es-ES_tradnl" w:eastAsia="es-ES"/>
        </w:rPr>
        <w:t>” [Sic]</w:t>
      </w:r>
    </w:p>
    <w:p w:rsidR="00C35F18"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8758DC" w:rsidRPr="008758DC" w:rsidRDefault="008758DC" w:rsidP="008758DC">
      <w:pPr>
        <w:pStyle w:val="Sinespaciado"/>
        <w:spacing w:line="360" w:lineRule="auto"/>
        <w:jc w:val="both"/>
        <w:rPr>
          <w:rFonts w:ascii="Palatino Linotype" w:eastAsia="Times New Roman" w:hAnsi="Palatino Linotype" w:cs="Times New Roman"/>
          <w:sz w:val="16"/>
          <w:lang w:val="es-ES_tradnl" w:eastAsia="es-ES"/>
        </w:rPr>
      </w:pPr>
    </w:p>
    <w:p w:rsidR="008758DC" w:rsidRDefault="008758DC" w:rsidP="008758DC">
      <w:pPr>
        <w:pStyle w:val="Sinespaciado"/>
        <w:spacing w:line="360" w:lineRule="auto"/>
        <w:jc w:val="both"/>
        <w:rPr>
          <w:rFonts w:ascii="Palatino Linotype" w:eastAsia="Times New Roman" w:hAnsi="Palatino Linotype" w:cs="Times New Roman"/>
          <w:lang w:val="es-ES_tradnl" w:eastAsia="es-ES"/>
        </w:rPr>
      </w:pPr>
      <w:r>
        <w:rPr>
          <w:rFonts w:ascii="Palatino Linotype" w:eastAsia="Times New Roman" w:hAnsi="Palatino Linotype" w:cs="Times New Roman"/>
          <w:lang w:val="es-ES_tradnl" w:eastAsia="es-ES"/>
        </w:rPr>
        <w:t>Anexando un archivo adjunto denominado “</w:t>
      </w:r>
      <w:r w:rsidRPr="008758DC">
        <w:rPr>
          <w:rFonts w:ascii="Palatino Linotype" w:eastAsia="Times New Roman" w:hAnsi="Palatino Linotype" w:cs="Times New Roman"/>
          <w:lang w:val="es-ES_tradnl" w:eastAsia="es-ES"/>
        </w:rPr>
        <w:t>solicitud saimex.docx</w:t>
      </w:r>
      <w:r>
        <w:rPr>
          <w:rFonts w:ascii="Palatino Linotype" w:eastAsia="Times New Roman" w:hAnsi="Palatino Linotype" w:cs="Times New Roman"/>
          <w:lang w:val="es-ES_tradnl" w:eastAsia="es-ES"/>
        </w:rPr>
        <w:t xml:space="preserve">” el cual a la letra contiene lo siguiente; </w:t>
      </w:r>
    </w:p>
    <w:p w:rsidR="008758DC" w:rsidRDefault="008758DC" w:rsidP="008758DC">
      <w:pPr>
        <w:pStyle w:val="Sinespaciado"/>
        <w:spacing w:line="360" w:lineRule="auto"/>
        <w:jc w:val="both"/>
        <w:rPr>
          <w:rFonts w:ascii="Palatino Linotype" w:eastAsia="Times New Roman" w:hAnsi="Palatino Linotype" w:cs="Times New Roman"/>
          <w:lang w:val="es-ES_tradnl" w:eastAsia="es-ES"/>
        </w:rPr>
      </w:pPr>
    </w:p>
    <w:p w:rsidR="008758DC" w:rsidRPr="008758DC" w:rsidRDefault="008758DC" w:rsidP="008758DC">
      <w:pPr>
        <w:pStyle w:val="Sinespaciado"/>
        <w:spacing w:line="360" w:lineRule="auto"/>
        <w:jc w:val="both"/>
        <w:rPr>
          <w:rFonts w:ascii="Palatino Linotype" w:eastAsia="Times New Roman" w:hAnsi="Palatino Linotype" w:cs="Times New Roman"/>
          <w:lang w:val="es-ES_tradnl" w:eastAsia="es-ES"/>
        </w:rPr>
      </w:pPr>
      <w:r>
        <w:rPr>
          <w:rFonts w:ascii="Palatino Linotype" w:eastAsia="Times New Roman" w:hAnsi="Palatino Linotype" w:cs="Times New Roman"/>
          <w:lang w:val="es-ES_tradnl" w:eastAsia="es-ES"/>
        </w:rPr>
        <w:lastRenderedPageBreak/>
        <w:t>“</w:t>
      </w:r>
      <w:r w:rsidRPr="008758DC">
        <w:rPr>
          <w:rFonts w:ascii="Palatino Linotype" w:eastAsia="Times New Roman" w:hAnsi="Palatino Linotype" w:cs="Times New Roman"/>
          <w:lang w:val="es-ES_tradnl" w:eastAsia="es-ES"/>
        </w:rPr>
        <w:t xml:space="preserve">Con fundamento del artículo 6º de la Constitución Política de los Estados Unidos Mexicanos,  párrafos décimo séptimo, décimo octavo y décimo noveno del artículo 5 de la Constitución Política del Estado Libre y Soberano de México y así mismo con el Artículo 1 y 4 de la Ley de Transparencia y Acceso a la Información </w:t>
      </w:r>
      <w:r w:rsidR="0094138F" w:rsidRPr="008758DC">
        <w:rPr>
          <w:rFonts w:ascii="Palatino Linotype" w:eastAsia="Times New Roman" w:hAnsi="Palatino Linotype" w:cs="Times New Roman"/>
          <w:lang w:val="es-ES_tradnl" w:eastAsia="es-ES"/>
        </w:rPr>
        <w:t>Pública</w:t>
      </w:r>
      <w:r w:rsidRPr="008758DC">
        <w:rPr>
          <w:rFonts w:ascii="Palatino Linotype" w:eastAsia="Times New Roman" w:hAnsi="Palatino Linotype" w:cs="Times New Roman"/>
          <w:lang w:val="es-ES_tradnl" w:eastAsia="es-ES"/>
        </w:rPr>
        <w:t xml:space="preserve"> y Protección de Datos Personales del Estado de México y Municipios, se le solicita la siguiente información.</w:t>
      </w:r>
    </w:p>
    <w:p w:rsidR="008758DC" w:rsidRPr="008758DC" w:rsidRDefault="008758DC" w:rsidP="008758DC">
      <w:pPr>
        <w:pStyle w:val="Sinespaciado"/>
        <w:spacing w:line="360" w:lineRule="auto"/>
        <w:jc w:val="both"/>
        <w:rPr>
          <w:rFonts w:ascii="Palatino Linotype" w:eastAsia="Times New Roman" w:hAnsi="Palatino Linotype" w:cs="Times New Roman"/>
          <w:lang w:val="es-ES_tradnl" w:eastAsia="es-ES"/>
        </w:rPr>
      </w:pPr>
    </w:p>
    <w:p w:rsidR="008758DC" w:rsidRPr="008758DC" w:rsidRDefault="008758DC" w:rsidP="008758DC">
      <w:pPr>
        <w:pStyle w:val="Sinespaciado"/>
        <w:spacing w:line="360" w:lineRule="auto"/>
        <w:jc w:val="both"/>
        <w:rPr>
          <w:rFonts w:ascii="Palatino Linotype" w:eastAsia="Times New Roman" w:hAnsi="Palatino Linotype" w:cs="Times New Roman"/>
          <w:lang w:val="es-ES_tradnl" w:eastAsia="es-ES"/>
        </w:rPr>
      </w:pPr>
      <w:r w:rsidRPr="008758DC">
        <w:rPr>
          <w:rFonts w:ascii="Palatino Linotype" w:eastAsia="Times New Roman" w:hAnsi="Palatino Linotype" w:cs="Times New Roman"/>
          <w:lang w:val="es-ES_tradnl" w:eastAsia="es-ES"/>
        </w:rPr>
        <w:t>1)- Listado de todos y cada uno de los empleados de la administración pública Municipal..</w:t>
      </w:r>
    </w:p>
    <w:p w:rsidR="008758DC" w:rsidRPr="008758DC" w:rsidRDefault="008758DC" w:rsidP="008758DC">
      <w:pPr>
        <w:pStyle w:val="Sinespaciado"/>
        <w:spacing w:line="360" w:lineRule="auto"/>
        <w:jc w:val="both"/>
        <w:rPr>
          <w:rFonts w:ascii="Palatino Linotype" w:eastAsia="Times New Roman" w:hAnsi="Palatino Linotype" w:cs="Times New Roman"/>
          <w:lang w:val="es-ES_tradnl" w:eastAsia="es-ES"/>
        </w:rPr>
      </w:pPr>
      <w:r w:rsidRPr="008758DC">
        <w:rPr>
          <w:rFonts w:ascii="Palatino Linotype" w:eastAsia="Times New Roman" w:hAnsi="Palatino Linotype" w:cs="Times New Roman"/>
          <w:lang w:val="es-ES_tradnl" w:eastAsia="es-ES"/>
        </w:rPr>
        <w:t>2)- Sueldos bruto y neto de cada uno del punto 1</w:t>
      </w:r>
    </w:p>
    <w:p w:rsidR="008758DC" w:rsidRPr="008758DC" w:rsidRDefault="008758DC" w:rsidP="008758DC">
      <w:pPr>
        <w:pStyle w:val="Sinespaciado"/>
        <w:spacing w:line="360" w:lineRule="auto"/>
        <w:jc w:val="both"/>
        <w:rPr>
          <w:rFonts w:ascii="Palatino Linotype" w:eastAsia="Times New Roman" w:hAnsi="Palatino Linotype" w:cs="Times New Roman"/>
          <w:lang w:val="es-ES_tradnl" w:eastAsia="es-ES"/>
        </w:rPr>
      </w:pPr>
      <w:r w:rsidRPr="008758DC">
        <w:rPr>
          <w:rFonts w:ascii="Palatino Linotype" w:eastAsia="Times New Roman" w:hAnsi="Palatino Linotype" w:cs="Times New Roman"/>
          <w:lang w:val="es-ES_tradnl" w:eastAsia="es-ES"/>
        </w:rPr>
        <w:t>3)- Listado de aportaciones de todos y cada uno del punto 1</w:t>
      </w:r>
    </w:p>
    <w:p w:rsidR="002B52D6" w:rsidRPr="0016423B" w:rsidRDefault="008758DC" w:rsidP="008758DC">
      <w:pPr>
        <w:pStyle w:val="Sinespaciado"/>
        <w:spacing w:line="360" w:lineRule="auto"/>
        <w:jc w:val="both"/>
        <w:rPr>
          <w:rFonts w:ascii="Palatino Linotype" w:eastAsia="Times New Roman" w:hAnsi="Palatino Linotype" w:cs="Times New Roman"/>
          <w:lang w:val="es-ES_tradnl" w:eastAsia="es-ES"/>
        </w:rPr>
      </w:pPr>
      <w:r w:rsidRPr="008758DC">
        <w:rPr>
          <w:rFonts w:ascii="Palatino Linotype" w:eastAsia="Times New Roman" w:hAnsi="Palatino Linotype" w:cs="Times New Roman"/>
          <w:lang w:val="es-ES_tradnl" w:eastAsia="es-ES"/>
        </w:rPr>
        <w:t xml:space="preserve">Toda esta información que se le solicita delos tres </w:t>
      </w:r>
      <w:r w:rsidR="0094138F" w:rsidRPr="008758DC">
        <w:rPr>
          <w:rFonts w:ascii="Palatino Linotype" w:eastAsia="Times New Roman" w:hAnsi="Palatino Linotype" w:cs="Times New Roman"/>
          <w:lang w:val="es-ES_tradnl" w:eastAsia="es-ES"/>
        </w:rPr>
        <w:t>puntos,</w:t>
      </w:r>
      <w:r w:rsidRPr="008758DC">
        <w:rPr>
          <w:rFonts w:ascii="Palatino Linotype" w:eastAsia="Times New Roman" w:hAnsi="Palatino Linotype" w:cs="Times New Roman"/>
          <w:lang w:val="es-ES_tradnl" w:eastAsia="es-ES"/>
        </w:rPr>
        <w:t xml:space="preserve"> es del 1 de  enero del 2018 a Diciembre del 2018.</w:t>
      </w:r>
      <w:r>
        <w:rPr>
          <w:rFonts w:ascii="Palatino Linotype" w:eastAsia="Times New Roman" w:hAnsi="Palatino Linotype" w:cs="Times New Roman"/>
          <w:lang w:val="es-ES_tradnl" w:eastAsia="es-ES"/>
        </w:rPr>
        <w:t xml:space="preserve">” </w:t>
      </w:r>
      <w:r w:rsidRPr="000232F8">
        <w:rPr>
          <w:rFonts w:ascii="Palatino Linotype" w:eastAsia="Times New Roman" w:hAnsi="Palatino Linotype" w:cs="Times New Roman"/>
          <w:i/>
          <w:sz w:val="24"/>
          <w:lang w:val="es-ES_tradnl" w:eastAsia="es-ES"/>
        </w:rPr>
        <w:t>[Sic]</w:t>
      </w:r>
    </w:p>
    <w:p w:rsidR="0016423B" w:rsidRDefault="0016423B" w:rsidP="0014447C">
      <w:pPr>
        <w:pStyle w:val="Sinespaciado"/>
        <w:spacing w:line="360" w:lineRule="auto"/>
        <w:jc w:val="both"/>
        <w:rPr>
          <w:rFonts w:ascii="Palatino Linotype" w:eastAsia="Times New Roman" w:hAnsi="Palatino Linotype" w:cs="Times New Roman"/>
          <w:i/>
          <w:lang w:val="es-ES_tradnl" w:eastAsia="es-ES"/>
        </w:rPr>
      </w:pPr>
    </w:p>
    <w:p w:rsidR="007E2E80" w:rsidRDefault="007E2E80"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8758DC">
        <w:rPr>
          <w:rFonts w:ascii="Palatino Linotype" w:eastAsia="Times New Roman" w:hAnsi="Palatino Linotype" w:cs="Times New Roman"/>
          <w:b/>
          <w:sz w:val="24"/>
          <w:szCs w:val="24"/>
          <w:lang w:val="es-ES_tradnl" w:eastAsia="es-ES"/>
        </w:rPr>
        <w:t xml:space="preserve"> Consulta Directa (sin costo)</w:t>
      </w:r>
    </w:p>
    <w:p w:rsidR="006A58E4" w:rsidRDefault="006A58E4"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00238F" w:rsidRPr="002B52D6" w:rsidRDefault="002B52D6" w:rsidP="0014447C">
      <w:pPr>
        <w:pStyle w:val="Sinespaciado"/>
        <w:spacing w:line="360" w:lineRule="auto"/>
        <w:jc w:val="both"/>
        <w:rPr>
          <w:rFonts w:ascii="Palatino Linotype" w:hAnsi="Palatino Linotype"/>
          <w:b/>
          <w:sz w:val="26"/>
          <w:szCs w:val="26"/>
        </w:rPr>
      </w:pPr>
      <w:r w:rsidRPr="002B52D6">
        <w:rPr>
          <w:rFonts w:ascii="Palatino Linotype" w:hAnsi="Palatino Linotype"/>
          <w:b/>
          <w:sz w:val="26"/>
          <w:szCs w:val="26"/>
        </w:rPr>
        <w:t>SEGUNDO</w:t>
      </w:r>
      <w:r w:rsidR="007E2E80" w:rsidRPr="002B52D6">
        <w:rPr>
          <w:rFonts w:ascii="Palatino Linotype" w:hAnsi="Palatino Linotype"/>
          <w:b/>
          <w:sz w:val="26"/>
          <w:szCs w:val="26"/>
        </w:rPr>
        <w:t xml:space="preserve">. </w:t>
      </w:r>
      <w:r w:rsidR="00DA21DB" w:rsidRPr="002B52D6">
        <w:rPr>
          <w:rFonts w:ascii="Palatino Linotype" w:hAnsi="Palatino Linotype"/>
          <w:b/>
          <w:sz w:val="26"/>
          <w:szCs w:val="26"/>
        </w:rPr>
        <w:t xml:space="preserve">De la </w:t>
      </w:r>
      <w:r w:rsidR="007E2E80" w:rsidRPr="002B52D6">
        <w:rPr>
          <w:rFonts w:ascii="Palatino Linotype" w:hAnsi="Palatino Linotype"/>
          <w:b/>
          <w:sz w:val="26"/>
          <w:szCs w:val="26"/>
        </w:rPr>
        <w:t>respuesta del Sujeto Obligado.</w:t>
      </w:r>
    </w:p>
    <w:p w:rsidR="0000238F" w:rsidRPr="009978AF" w:rsidRDefault="0000238F" w:rsidP="0014447C">
      <w:pPr>
        <w:pStyle w:val="Sinespaciado"/>
        <w:spacing w:line="360" w:lineRule="auto"/>
        <w:jc w:val="both"/>
        <w:rPr>
          <w:rFonts w:ascii="Palatino Linotype" w:hAnsi="Palatino Linotype"/>
          <w:b/>
          <w:sz w:val="12"/>
          <w:szCs w:val="26"/>
        </w:rPr>
      </w:pPr>
    </w:p>
    <w:p w:rsidR="008758DC" w:rsidRPr="009C4628" w:rsidRDefault="0000238F" w:rsidP="0000238F">
      <w:pPr>
        <w:spacing w:after="0" w:line="360" w:lineRule="auto"/>
        <w:jc w:val="both"/>
        <w:rPr>
          <w:rFonts w:ascii="Palatino Linotype" w:hAnsi="Palatino Linotype" w:cs="Arial"/>
          <w:sz w:val="24"/>
        </w:rPr>
      </w:pPr>
      <w:r w:rsidRPr="009C4628">
        <w:rPr>
          <w:rFonts w:ascii="Palatino Linotype" w:hAnsi="Palatino Linotype" w:cs="Arial"/>
          <w:sz w:val="24"/>
        </w:rPr>
        <w:t xml:space="preserve">Del expediente electrónico que obra en </w:t>
      </w:r>
      <w:r w:rsidRPr="009C4628">
        <w:rPr>
          <w:rFonts w:ascii="Palatino Linotype" w:hAnsi="Palatino Linotype" w:cs="Arial"/>
          <w:b/>
          <w:sz w:val="24"/>
        </w:rPr>
        <w:t>SAIMEX</w:t>
      </w:r>
      <w:r w:rsidRPr="009C4628">
        <w:rPr>
          <w:rFonts w:ascii="Palatino Linotype" w:hAnsi="Palatino Linotype" w:cs="Arial"/>
          <w:sz w:val="24"/>
        </w:rPr>
        <w:t xml:space="preserve">, se observa que </w:t>
      </w:r>
      <w:r w:rsidRPr="009C4628">
        <w:rPr>
          <w:rFonts w:ascii="Palatino Linotype" w:hAnsi="Palatino Linotype" w:cs="Arial"/>
          <w:b/>
          <w:sz w:val="24"/>
        </w:rPr>
        <w:t>El Sujeto Obligado</w:t>
      </w:r>
      <w:r w:rsidRPr="009C4628">
        <w:rPr>
          <w:rFonts w:ascii="Palatino Linotype" w:hAnsi="Palatino Linotype" w:cs="Arial"/>
          <w:sz w:val="24"/>
        </w:rPr>
        <w:t xml:space="preserve"> fue om</w:t>
      </w:r>
      <w:r>
        <w:rPr>
          <w:rFonts w:ascii="Palatino Linotype" w:hAnsi="Palatino Linotype" w:cs="Arial"/>
          <w:sz w:val="24"/>
        </w:rPr>
        <w:t>iso en dar respuesta a la solicitud</w:t>
      </w:r>
      <w:r w:rsidRPr="009C4628">
        <w:rPr>
          <w:rFonts w:ascii="Palatino Linotype" w:hAnsi="Palatino Linotype" w:cs="Arial"/>
          <w:sz w:val="24"/>
        </w:rPr>
        <w:t xml:space="preserve"> de información.</w:t>
      </w:r>
    </w:p>
    <w:p w:rsidR="001B5DCE" w:rsidRDefault="001B5DCE" w:rsidP="0014447C">
      <w:pPr>
        <w:pStyle w:val="Sinespaciado"/>
        <w:spacing w:line="360" w:lineRule="auto"/>
        <w:jc w:val="both"/>
        <w:rPr>
          <w:rFonts w:ascii="Palatino Linotype" w:hAnsi="Palatino Linotype"/>
          <w:b/>
          <w:sz w:val="26"/>
          <w:szCs w:val="26"/>
        </w:rPr>
      </w:pPr>
    </w:p>
    <w:p w:rsidR="007E2E80" w:rsidRPr="002B52D6" w:rsidRDefault="00E5746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2B52D6">
        <w:rPr>
          <w:rFonts w:ascii="Palatino Linotype" w:hAnsi="Palatino Linotype"/>
          <w:b/>
          <w:sz w:val="26"/>
          <w:szCs w:val="26"/>
        </w:rPr>
        <w:t>. Del recurso de revisión.</w:t>
      </w:r>
    </w:p>
    <w:p w:rsidR="009978AF" w:rsidRPr="009978AF" w:rsidRDefault="009978AF" w:rsidP="0014447C">
      <w:pPr>
        <w:pStyle w:val="Sinespaciado"/>
        <w:spacing w:line="360" w:lineRule="auto"/>
        <w:jc w:val="both"/>
        <w:rPr>
          <w:rFonts w:ascii="Palatino Linotype" w:hAnsi="Palatino Linotype"/>
          <w:b/>
          <w:sz w:val="12"/>
          <w:szCs w:val="26"/>
        </w:rPr>
      </w:pPr>
    </w:p>
    <w:p w:rsidR="007E2E80" w:rsidRPr="00D04234" w:rsidRDefault="007E2E80" w:rsidP="00323D35">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w:t>
      </w:r>
      <w:r w:rsidR="003C042D">
        <w:rPr>
          <w:rFonts w:ascii="Palatino Linotype" w:hAnsi="Palatino Linotype"/>
          <w:sz w:val="24"/>
          <w:szCs w:val="24"/>
        </w:rPr>
        <w:t xml:space="preserve"> falta de respuesta </w:t>
      </w:r>
      <w:r w:rsidR="00D04234">
        <w:rPr>
          <w:rFonts w:ascii="Palatino Linotype" w:hAnsi="Palatino Linotype"/>
          <w:sz w:val="24"/>
          <w:szCs w:val="24"/>
        </w:rPr>
        <w:t xml:space="preserve">por </w:t>
      </w:r>
      <w:r w:rsidR="003C042D">
        <w:rPr>
          <w:rFonts w:ascii="Palatino Linotype" w:hAnsi="Palatino Linotype"/>
          <w:sz w:val="24"/>
          <w:szCs w:val="24"/>
        </w:rPr>
        <w:t>parte d</w:t>
      </w:r>
      <w:r w:rsidR="00D04234">
        <w:rPr>
          <w:rFonts w:ascii="Palatino Linotype" w:hAnsi="Palatino Linotype"/>
          <w:sz w:val="24"/>
          <w:szCs w:val="24"/>
        </w:rPr>
        <w:t>el Sujeto O</w:t>
      </w:r>
      <w:r w:rsidRPr="00D04234">
        <w:rPr>
          <w:rFonts w:ascii="Palatino Linotype" w:hAnsi="Palatino Linotype"/>
          <w:sz w:val="24"/>
          <w:szCs w:val="24"/>
        </w:rPr>
        <w:t xml:space="preserve">bligado, </w:t>
      </w:r>
      <w:r w:rsidR="002B52D6">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041664">
        <w:rPr>
          <w:rFonts w:ascii="Palatino Linotype" w:hAnsi="Palatino Linotype"/>
          <w:sz w:val="24"/>
          <w:szCs w:val="24"/>
        </w:rPr>
        <w:t>dieciséis de marzo de dos mil diecinueve</w:t>
      </w:r>
      <w:r w:rsidR="00E57465">
        <w:rPr>
          <w:rFonts w:ascii="Palatino Linotype" w:hAnsi="Palatino Linotype"/>
          <w:sz w:val="24"/>
          <w:szCs w:val="24"/>
        </w:rPr>
        <w:t>,</w:t>
      </w:r>
      <w:r w:rsidR="00323D35">
        <w:rPr>
          <w:rFonts w:ascii="Palatino Linotype" w:hAnsi="Palatino Linotype"/>
          <w:sz w:val="24"/>
          <w:szCs w:val="24"/>
        </w:rPr>
        <w:t xml:space="preserve"> </w:t>
      </w:r>
      <w:r w:rsidR="00852DE6">
        <w:rPr>
          <w:rFonts w:ascii="Palatino Linotype" w:hAnsi="Palatino Linotype"/>
          <w:sz w:val="24"/>
          <w:szCs w:val="24"/>
        </w:rPr>
        <w:t>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75676A">
        <w:rPr>
          <w:rFonts w:ascii="Palatino Linotype" w:hAnsi="Palatino Linotype"/>
          <w:b/>
          <w:bCs/>
          <w:sz w:val="24"/>
          <w:szCs w:val="24"/>
          <w:lang w:eastAsia="es-MX"/>
        </w:rPr>
        <w:t>0</w:t>
      </w:r>
      <w:r w:rsidR="00041664">
        <w:rPr>
          <w:rFonts w:ascii="Palatino Linotype" w:hAnsi="Palatino Linotype"/>
          <w:b/>
          <w:bCs/>
          <w:sz w:val="24"/>
          <w:szCs w:val="24"/>
          <w:lang w:eastAsia="es-MX"/>
        </w:rPr>
        <w:t>1790</w:t>
      </w:r>
      <w:r w:rsidR="00E57465">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lastRenderedPageBreak/>
        <w:t>Acto Impugnado:</w:t>
      </w:r>
    </w:p>
    <w:p w:rsidR="00CC343F" w:rsidRPr="00CC343F" w:rsidRDefault="007E2E80" w:rsidP="00CC343F">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041664" w:rsidRPr="00041664">
        <w:rPr>
          <w:rFonts w:ascii="Palatino Linotype" w:hAnsi="Palatino Linotype" w:cs="Arial"/>
          <w:i/>
          <w:sz w:val="24"/>
        </w:rPr>
        <w:t>La negativa a la informacion solicitada</w:t>
      </w:r>
      <w:r w:rsidR="00041664">
        <w:rPr>
          <w:rFonts w:ascii="Palatino Linotype" w:hAnsi="Palatino Linotype" w:cs="Arial"/>
          <w:i/>
          <w:sz w:val="24"/>
        </w:rPr>
        <w:t>.</w:t>
      </w:r>
      <w:r w:rsidR="006A3A54" w:rsidRPr="00D46905">
        <w:rPr>
          <w:rFonts w:ascii="Palatino Linotype" w:hAnsi="Palatino Linotype" w:cs="Arial"/>
          <w:i/>
          <w:sz w:val="24"/>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D46905" w:rsidRDefault="007E2E80" w:rsidP="0014447C">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CC343F" w:rsidRPr="00CC343F">
        <w:rPr>
          <w:rFonts w:ascii="Palatino Linotype" w:hAnsi="Palatino Linotype" w:cs="Arial"/>
          <w:i/>
          <w:sz w:val="24"/>
        </w:rPr>
        <w:t>La negativa a la informacion solicitada</w:t>
      </w:r>
      <w:r w:rsidR="00CC343F">
        <w:rPr>
          <w:rFonts w:ascii="Palatino Linotype" w:hAnsi="Palatino Linotype" w:cs="Arial"/>
          <w:i/>
          <w:sz w:val="24"/>
        </w:rPr>
        <w:t>.</w:t>
      </w:r>
      <w:r w:rsidR="006A3A54" w:rsidRPr="00D46905">
        <w:rPr>
          <w:rFonts w:ascii="Palatino Linotype" w:hAnsi="Palatino Linotype" w:cs="Arial"/>
          <w:i/>
          <w:sz w:val="24"/>
        </w:rPr>
        <w:t>” (Sic)</w:t>
      </w:r>
    </w:p>
    <w:p w:rsidR="00BE6D77" w:rsidRPr="004657BE" w:rsidRDefault="00BE6D77" w:rsidP="004657BE">
      <w:pPr>
        <w:pStyle w:val="Sinespaciado"/>
        <w:spacing w:line="360" w:lineRule="auto"/>
        <w:jc w:val="both"/>
        <w:rPr>
          <w:rFonts w:ascii="Palatino Linotype" w:hAnsi="Palatino Linotype"/>
          <w:sz w:val="24"/>
          <w:szCs w:val="24"/>
        </w:rPr>
      </w:pPr>
    </w:p>
    <w:p w:rsidR="007E2E80" w:rsidRDefault="00E57465"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9978AF" w:rsidRPr="009978AF" w:rsidRDefault="009978AF" w:rsidP="004657BE">
      <w:pPr>
        <w:pStyle w:val="Sinespaciado"/>
        <w:spacing w:line="360" w:lineRule="auto"/>
        <w:jc w:val="both"/>
        <w:rPr>
          <w:rFonts w:ascii="Palatino Linotype" w:hAnsi="Palatino Linotype"/>
          <w:b/>
          <w:sz w:val="12"/>
          <w:szCs w:val="26"/>
        </w:rPr>
      </w:pP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CC343F">
        <w:rPr>
          <w:rFonts w:ascii="Palatino Linotype" w:hAnsi="Palatino Linotype"/>
          <w:sz w:val="24"/>
          <w:szCs w:val="24"/>
        </w:rPr>
        <w:t xml:space="preserve">veinticinco de marzo </w:t>
      </w:r>
      <w:r w:rsidR="000E7C0A" w:rsidRPr="004657BE">
        <w:rPr>
          <w:rFonts w:ascii="Palatino Linotype" w:hAnsi="Palatino Linotype"/>
          <w:sz w:val="24"/>
          <w:szCs w:val="24"/>
        </w:rPr>
        <w:t xml:space="preserve">de dos mil </w:t>
      </w:r>
      <w:r w:rsidR="00E57465">
        <w:rPr>
          <w:rFonts w:ascii="Palatino Linotype" w:hAnsi="Palatino Linotype"/>
          <w:sz w:val="24"/>
          <w:szCs w:val="24"/>
        </w:rPr>
        <w:t>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Default="00BE6D77" w:rsidP="004657BE">
      <w:pPr>
        <w:pStyle w:val="Sinespaciado"/>
        <w:spacing w:line="360" w:lineRule="auto"/>
        <w:jc w:val="both"/>
        <w:rPr>
          <w:rFonts w:ascii="Palatino Linotype" w:hAnsi="Palatino Linotype"/>
          <w:sz w:val="24"/>
          <w:szCs w:val="24"/>
        </w:rPr>
      </w:pPr>
    </w:p>
    <w:p w:rsidR="007E2E80" w:rsidRDefault="00E5746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14447C">
        <w:rPr>
          <w:rFonts w:ascii="Palatino Linotype" w:hAnsi="Palatino Linotype"/>
          <w:b/>
          <w:sz w:val="26"/>
          <w:szCs w:val="26"/>
        </w:rPr>
        <w:t>. De la etapa de instrucción.</w:t>
      </w:r>
    </w:p>
    <w:p w:rsidR="009978AF" w:rsidRPr="009978AF" w:rsidRDefault="009978AF" w:rsidP="0014447C">
      <w:pPr>
        <w:pStyle w:val="Sinespaciado"/>
        <w:spacing w:line="360" w:lineRule="auto"/>
        <w:jc w:val="both"/>
        <w:rPr>
          <w:rFonts w:ascii="Palatino Linotype" w:hAnsi="Palatino Linotype"/>
          <w:b/>
          <w:sz w:val="12"/>
          <w:szCs w:val="26"/>
        </w:rPr>
      </w:pPr>
    </w:p>
    <w:p w:rsidR="00323D35" w:rsidRDefault="00323D35" w:rsidP="00323D35">
      <w:pPr>
        <w:spacing w:after="0" w:line="360" w:lineRule="auto"/>
        <w:jc w:val="both"/>
        <w:rPr>
          <w:rFonts w:ascii="Palatino Linotype" w:hAnsi="Palatino Linotype" w:cs="Arial"/>
          <w:sz w:val="24"/>
          <w:szCs w:val="24"/>
        </w:rPr>
      </w:pPr>
      <w:r w:rsidRPr="009C4628">
        <w:rPr>
          <w:rFonts w:ascii="Palatino Linotype" w:hAnsi="Palatino Linotype" w:cs="Arial"/>
          <w:sz w:val="24"/>
          <w:szCs w:val="24"/>
        </w:rPr>
        <w:t xml:space="preserve">Una vez transcurrido el término legal referido, de las constancias que obran en el SAIMEX, se advierte que tanto el </w:t>
      </w:r>
      <w:r w:rsidRPr="009C4628">
        <w:rPr>
          <w:rFonts w:ascii="Palatino Linotype" w:hAnsi="Palatino Linotype" w:cs="Arial"/>
          <w:b/>
          <w:sz w:val="24"/>
          <w:szCs w:val="24"/>
        </w:rPr>
        <w:t>Sujeto Obligado</w:t>
      </w:r>
      <w:r w:rsidRPr="009C4628">
        <w:rPr>
          <w:rFonts w:ascii="Palatino Linotype" w:hAnsi="Palatino Linotype" w:cs="Arial"/>
          <w:sz w:val="24"/>
          <w:szCs w:val="24"/>
        </w:rPr>
        <w:t xml:space="preserve"> como </w:t>
      </w:r>
      <w:r w:rsidR="00E57465">
        <w:rPr>
          <w:rFonts w:ascii="Palatino Linotype" w:hAnsi="Palatino Linotype" w:cs="Arial"/>
          <w:b/>
          <w:sz w:val="24"/>
          <w:szCs w:val="24"/>
        </w:rPr>
        <w:t>E</w:t>
      </w:r>
      <w:r w:rsidRPr="00E57465">
        <w:rPr>
          <w:rFonts w:ascii="Palatino Linotype" w:hAnsi="Palatino Linotype" w:cs="Arial"/>
          <w:b/>
          <w:sz w:val="24"/>
          <w:szCs w:val="24"/>
        </w:rPr>
        <w:t>l</w:t>
      </w:r>
      <w:r w:rsidRPr="009C4628">
        <w:rPr>
          <w:rFonts w:ascii="Palatino Linotype" w:hAnsi="Palatino Linotype" w:cs="Arial"/>
          <w:sz w:val="24"/>
          <w:szCs w:val="24"/>
        </w:rPr>
        <w:t xml:space="preserve"> </w:t>
      </w:r>
      <w:r w:rsidRPr="009C4628">
        <w:rPr>
          <w:rFonts w:ascii="Palatino Linotype" w:hAnsi="Palatino Linotype" w:cs="Arial"/>
          <w:b/>
          <w:sz w:val="24"/>
          <w:szCs w:val="24"/>
        </w:rPr>
        <w:t>Recurrente</w:t>
      </w:r>
      <w:r w:rsidRPr="009C4628">
        <w:rPr>
          <w:rFonts w:ascii="Palatino Linotype" w:hAnsi="Palatino Linotype" w:cs="Arial"/>
          <w:sz w:val="24"/>
          <w:szCs w:val="24"/>
        </w:rPr>
        <w:t>, fueron omisos en presentar manifestaciones, tal c</w:t>
      </w:r>
      <w:r w:rsidR="00E57465">
        <w:rPr>
          <w:rFonts w:ascii="Palatino Linotype" w:hAnsi="Palatino Linotype" w:cs="Arial"/>
          <w:sz w:val="24"/>
          <w:szCs w:val="24"/>
        </w:rPr>
        <w:t>omo se observa en la siguiente captura</w:t>
      </w:r>
      <w:r w:rsidRPr="009C4628">
        <w:rPr>
          <w:rFonts w:ascii="Palatino Linotype" w:hAnsi="Palatino Linotype" w:cs="Arial"/>
          <w:sz w:val="24"/>
          <w:szCs w:val="24"/>
        </w:rPr>
        <w:t xml:space="preserve"> de pantalla:</w:t>
      </w:r>
    </w:p>
    <w:p w:rsidR="00CC343F" w:rsidRPr="00CC343F" w:rsidRDefault="00CC343F" w:rsidP="00323D35">
      <w:pPr>
        <w:spacing w:after="0" w:line="360" w:lineRule="auto"/>
        <w:jc w:val="both"/>
        <w:rPr>
          <w:rFonts w:ascii="Palatino Linotype" w:hAnsi="Palatino Linotype" w:cs="Arial"/>
          <w:sz w:val="18"/>
          <w:szCs w:val="24"/>
        </w:rPr>
      </w:pPr>
    </w:p>
    <w:p w:rsidR="00ED0209" w:rsidRDefault="00CC343F" w:rsidP="00323D35">
      <w:pPr>
        <w:pStyle w:val="Sinespaciado"/>
        <w:spacing w:line="360" w:lineRule="auto"/>
        <w:jc w:val="center"/>
        <w:rPr>
          <w:rFonts w:ascii="Palatino Linotype" w:hAnsi="Palatino Linotype"/>
          <w:b/>
          <w:sz w:val="26"/>
          <w:szCs w:val="26"/>
        </w:rPr>
      </w:pPr>
      <w:r>
        <w:rPr>
          <w:noProof/>
          <w:lang w:eastAsia="es-MX"/>
        </w:rPr>
        <w:drawing>
          <wp:inline distT="0" distB="0" distL="0" distR="0" wp14:anchorId="25C0B922" wp14:editId="77CBC3AF">
            <wp:extent cx="5760720" cy="1423670"/>
            <wp:effectExtent l="19050" t="19050" r="11430" b="241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423670"/>
                    </a:xfrm>
                    <a:prstGeom prst="rect">
                      <a:avLst/>
                    </a:prstGeom>
                    <a:ln>
                      <a:solidFill>
                        <a:schemeClr val="bg2">
                          <a:lumMod val="75000"/>
                        </a:schemeClr>
                      </a:solidFill>
                    </a:ln>
                  </pic:spPr>
                </pic:pic>
              </a:graphicData>
            </a:graphic>
          </wp:inline>
        </w:drawing>
      </w:r>
    </w:p>
    <w:p w:rsidR="00423C27" w:rsidRDefault="00E5746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SEXTO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323D35" w:rsidRPr="00323D35" w:rsidRDefault="00323D35" w:rsidP="0014447C">
      <w:pPr>
        <w:pStyle w:val="Sinespaciado"/>
        <w:spacing w:line="360" w:lineRule="auto"/>
        <w:jc w:val="both"/>
        <w:rPr>
          <w:rFonts w:ascii="Palatino Linotype" w:hAnsi="Palatino Linotype"/>
          <w:b/>
          <w:sz w:val="12"/>
          <w:szCs w:val="26"/>
        </w:rPr>
      </w:pP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CC343F">
        <w:rPr>
          <w:rFonts w:ascii="Palatino Linotype" w:hAnsi="Palatino Linotype"/>
          <w:sz w:val="24"/>
          <w:szCs w:val="24"/>
        </w:rPr>
        <w:t xml:space="preserve">ocho de abril </w:t>
      </w:r>
      <w:r w:rsidR="00EB5002">
        <w:rPr>
          <w:rFonts w:ascii="Palatino Linotype" w:hAnsi="Palatino Linotype"/>
          <w:sz w:val="24"/>
          <w:szCs w:val="24"/>
        </w:rPr>
        <w:t xml:space="preserve">de </w:t>
      </w:r>
      <w:r w:rsidR="00705D1C">
        <w:rPr>
          <w:rFonts w:ascii="Palatino Linotype" w:hAnsi="Palatino Linotype"/>
          <w:sz w:val="24"/>
          <w:szCs w:val="24"/>
        </w:rPr>
        <w:t xml:space="preserve">dos mil </w:t>
      </w:r>
      <w:r w:rsidR="00D77749">
        <w:rPr>
          <w:rFonts w:ascii="Palatino Linotype" w:hAnsi="Palatino Linotype"/>
          <w:sz w:val="24"/>
          <w:szCs w:val="24"/>
        </w:rPr>
        <w:t>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23C27" w:rsidRDefault="00423C27" w:rsidP="0014447C">
      <w:pPr>
        <w:pStyle w:val="Sinespaciado"/>
        <w:spacing w:line="360" w:lineRule="auto"/>
        <w:jc w:val="both"/>
        <w:rPr>
          <w:rFonts w:ascii="Palatino Linotype" w:hAnsi="Palatino Linotype"/>
          <w:sz w:val="24"/>
          <w:szCs w:val="24"/>
        </w:rPr>
      </w:pPr>
    </w:p>
    <w:p w:rsidR="00915450" w:rsidRPr="009026F3" w:rsidRDefault="00D77749" w:rsidP="00915450">
      <w:pPr>
        <w:spacing w:line="360" w:lineRule="auto"/>
        <w:jc w:val="both"/>
        <w:rPr>
          <w:rFonts w:ascii="Palatino Linotype" w:hAnsi="Palatino Linotype" w:cs="Arial"/>
          <w:b/>
          <w:sz w:val="24"/>
          <w:szCs w:val="24"/>
        </w:rPr>
      </w:pPr>
      <w:r w:rsidRPr="009026F3">
        <w:rPr>
          <w:rFonts w:ascii="Palatino Linotype" w:hAnsi="Palatino Linotype" w:cs="Arial"/>
          <w:b/>
          <w:sz w:val="26"/>
          <w:szCs w:val="26"/>
        </w:rPr>
        <w:t>S</w:t>
      </w:r>
      <w:r w:rsidR="009978AF" w:rsidRPr="009026F3">
        <w:rPr>
          <w:rFonts w:ascii="Palatino Linotype" w:hAnsi="Palatino Linotype" w:cs="Arial"/>
          <w:b/>
          <w:sz w:val="26"/>
          <w:szCs w:val="26"/>
        </w:rPr>
        <w:t>É</w:t>
      </w:r>
      <w:r w:rsidRPr="009026F3">
        <w:rPr>
          <w:rFonts w:ascii="Palatino Linotype" w:hAnsi="Palatino Linotype" w:cs="Arial"/>
          <w:b/>
          <w:sz w:val="26"/>
          <w:szCs w:val="26"/>
        </w:rPr>
        <w:t>PTI</w:t>
      </w:r>
      <w:r w:rsidR="009978AF" w:rsidRPr="009026F3">
        <w:rPr>
          <w:rFonts w:ascii="Palatino Linotype" w:hAnsi="Palatino Linotype" w:cs="Arial"/>
          <w:b/>
          <w:sz w:val="26"/>
          <w:szCs w:val="26"/>
        </w:rPr>
        <w:t>MO</w:t>
      </w:r>
      <w:r w:rsidR="00915450" w:rsidRPr="009026F3">
        <w:rPr>
          <w:rFonts w:ascii="Palatino Linotype" w:hAnsi="Palatino Linotype" w:cs="Arial"/>
          <w:b/>
          <w:sz w:val="26"/>
          <w:szCs w:val="26"/>
        </w:rPr>
        <w:t>. De la ampliación del término para resolver</w:t>
      </w:r>
      <w:r w:rsidR="00915450" w:rsidRPr="009026F3">
        <w:rPr>
          <w:rFonts w:ascii="Palatino Linotype" w:hAnsi="Palatino Linotype" w:cs="Arial"/>
          <w:b/>
          <w:sz w:val="24"/>
          <w:szCs w:val="24"/>
        </w:rPr>
        <w:t>.</w:t>
      </w:r>
    </w:p>
    <w:p w:rsidR="00915450" w:rsidRDefault="00915450" w:rsidP="00915450">
      <w:pPr>
        <w:spacing w:line="360" w:lineRule="auto"/>
        <w:jc w:val="both"/>
        <w:rPr>
          <w:rFonts w:ascii="Palatino Linotype" w:hAnsi="Palatino Linotype" w:cs="Arial"/>
          <w:sz w:val="24"/>
          <w:szCs w:val="24"/>
        </w:rPr>
      </w:pPr>
      <w:r w:rsidRPr="009026F3">
        <w:rPr>
          <w:rFonts w:ascii="Palatino Linotype" w:hAnsi="Palatino Linotype" w:cs="Arial"/>
          <w:sz w:val="24"/>
          <w:szCs w:val="24"/>
        </w:rPr>
        <w:t xml:space="preserve">En fecha </w:t>
      </w:r>
      <w:r w:rsidR="00CC343F">
        <w:rPr>
          <w:rFonts w:ascii="Palatino Linotype" w:hAnsi="Palatino Linotype" w:cs="Arial"/>
          <w:sz w:val="24"/>
          <w:szCs w:val="24"/>
        </w:rPr>
        <w:t>quince de mayo</w:t>
      </w:r>
      <w:r w:rsidR="00EB5002" w:rsidRPr="009026F3">
        <w:rPr>
          <w:rFonts w:ascii="Palatino Linotype" w:hAnsi="Palatino Linotype" w:cs="Arial"/>
          <w:sz w:val="24"/>
          <w:szCs w:val="24"/>
        </w:rPr>
        <w:t xml:space="preserve"> </w:t>
      </w:r>
      <w:r w:rsidRPr="009026F3">
        <w:rPr>
          <w:rFonts w:ascii="Palatino Linotype" w:hAnsi="Palatino Linotype" w:cs="Arial"/>
          <w:sz w:val="24"/>
          <w:szCs w:val="24"/>
        </w:rPr>
        <w:t>de dos mil dieci</w:t>
      </w:r>
      <w:r w:rsidR="00EB5002" w:rsidRPr="009026F3">
        <w:rPr>
          <w:rFonts w:ascii="Palatino Linotype" w:hAnsi="Palatino Linotype" w:cs="Arial"/>
          <w:sz w:val="24"/>
          <w:szCs w:val="24"/>
        </w:rPr>
        <w:t>nueve</w:t>
      </w:r>
      <w:r w:rsidRPr="009026F3">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0E631B" w:rsidRDefault="000E631B" w:rsidP="0014447C">
      <w:pPr>
        <w:pStyle w:val="Sinespaciado"/>
        <w:spacing w:line="360" w:lineRule="auto"/>
        <w:jc w:val="both"/>
        <w:rPr>
          <w:rFonts w:ascii="Palatino Linotype" w:hAnsi="Palatino Linotype"/>
          <w:b/>
          <w:sz w:val="26"/>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4F71B4">
        <w:rPr>
          <w:rFonts w:ascii="Palatino Linotype" w:hAnsi="Palatino Linotype"/>
          <w:sz w:val="24"/>
          <w:szCs w:val="24"/>
        </w:rPr>
        <w:t>el</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 y III, 176, 178, 179 fracción </w:t>
      </w:r>
      <w:r w:rsidR="006E2615">
        <w:rPr>
          <w:rFonts w:ascii="Palatino Linotype" w:hAnsi="Palatino Linotype"/>
          <w:sz w:val="24"/>
          <w:szCs w:val="24"/>
        </w:rPr>
        <w:t>VI</w:t>
      </w:r>
      <w:r w:rsidRPr="0014447C">
        <w:rPr>
          <w:rFonts w:ascii="Palatino Linotype" w:hAnsi="Palatino Linotype"/>
          <w:sz w:val="24"/>
          <w:szCs w:val="24"/>
        </w:rPr>
        <w:t xml:space="preserve">I, 181 párrafo tercero, 182, 185, 188 y 194 de la Ley de Transparencia y Acceso a la Información Pública del Estado de México y Municipios, 9 fracciones I, XXIV, 11 y 14 fracción I del Reglamento Interior del Instituto </w:t>
      </w:r>
      <w:r w:rsidRPr="0014447C">
        <w:rPr>
          <w:rFonts w:ascii="Palatino Linotype" w:hAnsi="Palatino Linotype"/>
          <w:sz w:val="24"/>
          <w:szCs w:val="24"/>
        </w:rPr>
        <w:lastRenderedPageBreak/>
        <w:t>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D77749" w:rsidRPr="0014447C" w:rsidRDefault="00D77749"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w:t>
      </w:r>
      <w:r w:rsidRPr="0014447C">
        <w:rPr>
          <w:rFonts w:ascii="Palatino Linotype" w:hAnsi="Palatino Linotype"/>
          <w:sz w:val="24"/>
          <w:szCs w:val="24"/>
        </w:rPr>
        <w:lastRenderedPageBreak/>
        <w:t>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lastRenderedPageBreak/>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B519E6" w:rsidRPr="00517C0D" w:rsidRDefault="00B519E6" w:rsidP="00B519E6">
      <w:pPr>
        <w:spacing w:after="0" w:line="360" w:lineRule="auto"/>
        <w:jc w:val="both"/>
        <w:rPr>
          <w:rFonts w:ascii="Palatino Linotype" w:hAnsi="Palatino Linotype" w:cs="Arial"/>
          <w:sz w:val="24"/>
          <w:szCs w:val="24"/>
        </w:rPr>
      </w:pPr>
      <w:r w:rsidRPr="00517C0D">
        <w:rPr>
          <w:rFonts w:ascii="Palatino Linotype" w:hAnsi="Palatino Linotype" w:cs="Arial"/>
          <w:sz w:val="24"/>
          <w:szCs w:val="24"/>
        </w:rPr>
        <w:t>Se deriva al análisis del presente recurso, que en primera instancia, al refe</w:t>
      </w:r>
      <w:r w:rsidR="006E2615">
        <w:rPr>
          <w:rFonts w:ascii="Palatino Linotype" w:hAnsi="Palatino Linotype" w:cs="Arial"/>
          <w:sz w:val="24"/>
          <w:szCs w:val="24"/>
        </w:rPr>
        <w:t>rirnos al acto impugnado por El</w:t>
      </w:r>
      <w:r w:rsidR="00BB1D9B">
        <w:rPr>
          <w:rFonts w:ascii="Palatino Linotype" w:hAnsi="Palatino Linotype" w:cs="Arial"/>
          <w:sz w:val="24"/>
          <w:szCs w:val="24"/>
        </w:rPr>
        <w:t xml:space="preserve"> Recurrente</w:t>
      </w:r>
      <w:r w:rsidRPr="00517C0D">
        <w:rPr>
          <w:rFonts w:ascii="Palatino Linotype" w:hAnsi="Palatino Linotype" w:cs="Arial"/>
          <w:sz w:val="24"/>
          <w:szCs w:val="24"/>
        </w:rPr>
        <w:t xml:space="preserve">, encadenado con los motivos o razones de inconformidad emitidos, se distingue que se adolece, de forma principal de la falta de respuesta a la solicitud de acceso a la información formulada, actualizando con ello lo </w:t>
      </w:r>
      <w:r w:rsidRPr="00517C0D">
        <w:rPr>
          <w:rFonts w:ascii="Palatino Linotype" w:eastAsia="Calibri" w:hAnsi="Palatino Linotype" w:cs="Arial"/>
          <w:sz w:val="24"/>
          <w:szCs w:val="24"/>
        </w:rPr>
        <w:t xml:space="preserve">establecido en la fracción VII del artículo 179 de la </w:t>
      </w:r>
      <w:r w:rsidRPr="00517C0D">
        <w:rPr>
          <w:rFonts w:ascii="Palatino Linotype" w:eastAsia="Calibri" w:hAnsi="Palatino Linotype" w:cs="Arial"/>
          <w:b/>
          <w:sz w:val="24"/>
          <w:szCs w:val="24"/>
        </w:rPr>
        <w:t>Ley de Transparencia y Acceso a la Información Pública del Estado de México y Municipios</w:t>
      </w:r>
      <w:r w:rsidRPr="00517C0D">
        <w:rPr>
          <w:rFonts w:ascii="Palatino Linotype" w:eastAsia="Calibri" w:hAnsi="Palatino Linotype" w:cs="Arial"/>
          <w:sz w:val="24"/>
          <w:szCs w:val="24"/>
        </w:rPr>
        <w:t>,</w:t>
      </w:r>
      <w:r w:rsidRPr="00517C0D">
        <w:rPr>
          <w:rFonts w:ascii="Palatino Linotype" w:eastAsia="Calibri" w:hAnsi="Palatino Linotype" w:cs="Arial"/>
          <w:b/>
          <w:sz w:val="24"/>
          <w:szCs w:val="24"/>
        </w:rPr>
        <w:t xml:space="preserve"> </w:t>
      </w:r>
      <w:r w:rsidRPr="00517C0D">
        <w:rPr>
          <w:rFonts w:ascii="Palatino Linotype" w:hAnsi="Palatino Linotype" w:cs="Arial"/>
          <w:sz w:val="24"/>
          <w:szCs w:val="24"/>
        </w:rPr>
        <w:t>resultando procedente la interposición del recurso de revisión cuando no se dé respuesta a una solicitud de información.</w:t>
      </w:r>
    </w:p>
    <w:p w:rsidR="00B519E6" w:rsidRPr="001A2E44" w:rsidRDefault="00B519E6" w:rsidP="00B519E6">
      <w:pPr>
        <w:pStyle w:val="Prrafodelista"/>
        <w:autoSpaceDE w:val="0"/>
        <w:autoSpaceDN w:val="0"/>
        <w:adjustRightInd w:val="0"/>
        <w:spacing w:line="360" w:lineRule="auto"/>
        <w:ind w:left="0"/>
        <w:jc w:val="both"/>
        <w:rPr>
          <w:rFonts w:ascii="Palatino Linotype" w:hAnsi="Palatino Linotype" w:cs="Arial"/>
        </w:rPr>
      </w:pPr>
    </w:p>
    <w:p w:rsidR="00B519E6" w:rsidRPr="001A2E44" w:rsidRDefault="00B519E6" w:rsidP="00B519E6">
      <w:pPr>
        <w:pStyle w:val="Prrafodelista"/>
        <w:autoSpaceDE w:val="0"/>
        <w:autoSpaceDN w:val="0"/>
        <w:adjustRightInd w:val="0"/>
        <w:spacing w:line="360" w:lineRule="auto"/>
        <w:ind w:left="0"/>
        <w:jc w:val="both"/>
        <w:rPr>
          <w:rFonts w:ascii="Palatino Linotype" w:hAnsi="Palatino Linotype" w:cs="Arial"/>
        </w:rPr>
      </w:pPr>
      <w:r w:rsidRPr="001A2E44">
        <w:rPr>
          <w:rFonts w:ascii="Palatino Linotype" w:hAnsi="Palatino Linotype" w:cs="Arial"/>
        </w:rPr>
        <w:t xml:space="preserve">Establecido lo anterior, resulta evidente que las razones o motivos de </w:t>
      </w:r>
      <w:r w:rsidRPr="001A2E44">
        <w:rPr>
          <w:rFonts w:ascii="Palatino Linotype" w:hAnsi="Palatino Linotype"/>
        </w:rPr>
        <w:t xml:space="preserve">inconformidad hechos valer, resultan </w:t>
      </w:r>
      <w:r w:rsidRPr="001A2E44">
        <w:rPr>
          <w:rFonts w:ascii="Palatino Linotype" w:hAnsi="Palatino Linotype"/>
          <w:b/>
        </w:rPr>
        <w:t>fundadas y procedentes</w:t>
      </w:r>
      <w:r w:rsidRPr="001A2E44">
        <w:rPr>
          <w:rFonts w:ascii="Palatino Linotype" w:hAnsi="Palatino Linotype"/>
        </w:rPr>
        <w:t xml:space="preserve">, en virtud de que como atestigua en las constancias que obran en el expediente electrónico SAIMEX, se acredita que el </w:t>
      </w:r>
      <w:r>
        <w:rPr>
          <w:rFonts w:ascii="Palatino Linotype" w:hAnsi="Palatino Linotype" w:cs="Arial"/>
          <w:lang w:eastAsia="es-MX"/>
        </w:rPr>
        <w:t>S</w:t>
      </w:r>
      <w:r w:rsidRPr="00B519E6">
        <w:rPr>
          <w:rFonts w:ascii="Palatino Linotype" w:hAnsi="Palatino Linotype" w:cs="Arial"/>
          <w:lang w:eastAsia="es-MX"/>
        </w:rPr>
        <w:t xml:space="preserve">ujeto </w:t>
      </w:r>
      <w:r>
        <w:rPr>
          <w:rFonts w:ascii="Palatino Linotype" w:hAnsi="Palatino Linotype" w:cs="Arial"/>
          <w:lang w:eastAsia="es-MX"/>
        </w:rPr>
        <w:t>O</w:t>
      </w:r>
      <w:r w:rsidRPr="00B519E6">
        <w:rPr>
          <w:rFonts w:ascii="Palatino Linotype" w:hAnsi="Palatino Linotype" w:cs="Arial"/>
          <w:lang w:eastAsia="es-MX"/>
        </w:rPr>
        <w:t xml:space="preserve">bligado </w:t>
      </w:r>
      <w:r w:rsidRPr="001A2E44">
        <w:rPr>
          <w:rFonts w:ascii="Palatino Linotype" w:hAnsi="Palatino Linotype" w:cs="Arial"/>
          <w:lang w:eastAsia="es-MX"/>
        </w:rPr>
        <w:t xml:space="preserve">fue omiso en responder la solicitud de información hecha por </w:t>
      </w:r>
      <w:r w:rsidR="006E2615">
        <w:rPr>
          <w:rFonts w:ascii="Palatino Linotype" w:hAnsi="Palatino Linotype" w:cs="Arial"/>
          <w:lang w:eastAsia="es-MX"/>
        </w:rPr>
        <w:t>El</w:t>
      </w:r>
      <w:r w:rsidR="009E4E76">
        <w:rPr>
          <w:rFonts w:ascii="Palatino Linotype" w:hAnsi="Palatino Linotype" w:cs="Arial"/>
          <w:lang w:eastAsia="es-MX"/>
        </w:rPr>
        <w:t xml:space="preserve"> Recurrente.</w:t>
      </w: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Así las cosas, ante la omisión del Sujeto</w:t>
      </w:r>
      <w:r w:rsidR="006E2615">
        <w:rPr>
          <w:rFonts w:ascii="Palatino Linotype" w:eastAsia="Times New Roman" w:hAnsi="Palatino Linotype" w:cs="Times New Roman"/>
          <w:sz w:val="24"/>
          <w:szCs w:val="24"/>
          <w:lang w:eastAsia="es-ES"/>
        </w:rPr>
        <w:t xml:space="preserve"> Obligado para dar respuesta a El</w:t>
      </w:r>
      <w:r w:rsidR="009E4E76">
        <w:rPr>
          <w:rFonts w:ascii="Palatino Linotype" w:eastAsia="Times New Roman" w:hAnsi="Palatino Linotype" w:cs="Times New Roman"/>
          <w:sz w:val="24"/>
          <w:szCs w:val="24"/>
          <w:lang w:eastAsia="es-ES"/>
        </w:rPr>
        <w:t xml:space="preserve"> </w:t>
      </w:r>
      <w:r w:rsidRPr="009C4628">
        <w:rPr>
          <w:rFonts w:ascii="Palatino Linotype" w:eastAsia="Times New Roman" w:hAnsi="Palatino Linotype" w:cs="Times New Roman"/>
          <w:sz w:val="24"/>
          <w:szCs w:val="24"/>
          <w:lang w:eastAsia="es-ES"/>
        </w:rPr>
        <w:t xml:space="preserve">Recurrente, se advierte lo que en la doctrina se le conoce como </w:t>
      </w:r>
      <w:r w:rsidRPr="009C4628">
        <w:rPr>
          <w:rFonts w:ascii="Palatino Linotype" w:eastAsia="Times New Roman" w:hAnsi="Palatino Linotype" w:cs="Times New Roman"/>
          <w:i/>
          <w:sz w:val="24"/>
          <w:szCs w:val="24"/>
          <w:lang w:eastAsia="es-ES"/>
        </w:rPr>
        <w:t>negativa ficta</w:t>
      </w:r>
      <w:r w:rsidRPr="009C462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r w:rsidRPr="00117C14">
        <w:rPr>
          <w:rFonts w:ascii="Palatino Linotype" w:eastAsia="Times New Roman" w:hAnsi="Palatino Linotype" w:cs="Times New Roman"/>
          <w:sz w:val="24"/>
          <w:szCs w:val="24"/>
          <w:lang w:eastAsia="es-ES"/>
        </w:rPr>
        <w:t xml:space="preserve">En este sentido la </w:t>
      </w:r>
      <w:r w:rsidRPr="00117C14">
        <w:rPr>
          <w:rFonts w:ascii="Palatino Linotype" w:eastAsia="Times New Roman" w:hAnsi="Palatino Linotype" w:cs="Times New Roman"/>
          <w:i/>
          <w:sz w:val="24"/>
          <w:szCs w:val="24"/>
          <w:lang w:eastAsia="es-ES"/>
        </w:rPr>
        <w:t>negativa ficta</w:t>
      </w:r>
      <w:r w:rsidRPr="00117C14">
        <w:rPr>
          <w:rFonts w:ascii="Palatino Linotype" w:eastAsia="Times New Roman" w:hAnsi="Palatino Linotype" w:cs="Times New Roman"/>
          <w:sz w:val="24"/>
          <w:szCs w:val="24"/>
          <w:lang w:eastAsia="es-ES"/>
        </w:rPr>
        <w:t xml:space="preserve"> constituye una presunción</w:t>
      </w:r>
      <w:r w:rsidRPr="009C4628">
        <w:rPr>
          <w:rFonts w:ascii="Palatino Linotype" w:eastAsia="Times New Roman" w:hAnsi="Palatino Linotype" w:cs="Times New Roman"/>
          <w:sz w:val="24"/>
          <w:szCs w:val="24"/>
          <w:lang w:eastAsia="es-ES"/>
        </w:rPr>
        <w:t xml:space="preserve"> legal, en el entendido de que donde no hubo respuesta por parte del Sujeto Obligado</w:t>
      </w:r>
      <w:r w:rsidRPr="009C4628">
        <w:rPr>
          <w:rFonts w:ascii="Palatino Linotype" w:eastAsia="Times New Roman" w:hAnsi="Palatino Linotype" w:cs="Times New Roman"/>
          <w:b/>
          <w:sz w:val="24"/>
          <w:szCs w:val="24"/>
          <w:lang w:eastAsia="es-ES"/>
        </w:rPr>
        <w:t xml:space="preserve"> </w:t>
      </w:r>
      <w:r w:rsidRPr="009C462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w:t>
      </w:r>
      <w:r w:rsidRPr="009C4628">
        <w:rPr>
          <w:rFonts w:ascii="Palatino Linotype" w:eastAsia="Times New Roman" w:hAnsi="Palatino Linotype" w:cs="Times New Roman"/>
          <w:sz w:val="24"/>
          <w:szCs w:val="24"/>
          <w:lang w:eastAsia="es-ES"/>
        </w:rPr>
        <w:lastRenderedPageBreak/>
        <w:t xml:space="preserve">consagrado en nuestra Carta Magna, es por ello que constituye un instrumento que garantiza la posibilidad de defensa del particular en contra de la incertidumbre jurídica y que tiende a realizar ese </w:t>
      </w:r>
      <w:r w:rsidRPr="009C4628">
        <w:rPr>
          <w:rFonts w:ascii="Palatino Linotype" w:eastAsia="Times New Roman" w:hAnsi="Palatino Linotype" w:cs="Times New Roman"/>
          <w:i/>
          <w:sz w:val="24"/>
          <w:szCs w:val="24"/>
          <w:lang w:eastAsia="es-ES"/>
        </w:rPr>
        <w:t>Estado de Derecho</w:t>
      </w:r>
      <w:r w:rsidRPr="009C4628">
        <w:rPr>
          <w:rFonts w:ascii="Palatino Linotype" w:eastAsia="Times New Roman" w:hAnsi="Palatino Linotype" w:cs="Times New Roman"/>
          <w:sz w:val="24"/>
          <w:szCs w:val="24"/>
          <w:lang w:eastAsia="es-ES"/>
        </w:rPr>
        <w:t xml:space="preserve"> en el que, el particular, tiene siempre una vía de defensa.</w:t>
      </w: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9C4628">
        <w:rPr>
          <w:rFonts w:ascii="Palatino Linotype" w:eastAsia="Times New Roman" w:hAnsi="Palatino Linotype" w:cs="Times New Roman"/>
          <w:i/>
          <w:sz w:val="24"/>
          <w:szCs w:val="24"/>
          <w:lang w:eastAsia="es-ES"/>
        </w:rPr>
        <w:t>negativa ficta</w:t>
      </w:r>
      <w:r w:rsidRPr="009C462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w:t>
      </w:r>
      <w:r w:rsidR="00E80DE9">
        <w:rPr>
          <w:rFonts w:ascii="Palatino Linotype" w:eastAsia="Times New Roman" w:hAnsi="Palatino Linotype" w:cs="Times New Roman"/>
          <w:sz w:val="24"/>
          <w:szCs w:val="24"/>
          <w:lang w:eastAsia="es-ES"/>
        </w:rPr>
        <w:t xml:space="preserve">etos Obligados, conforme a los </w:t>
      </w:r>
      <w:r w:rsidRPr="009C4628">
        <w:rPr>
          <w:rFonts w:ascii="Palatino Linotype" w:eastAsia="Times New Roman" w:hAnsi="Palatino Linotype" w:cs="Times New Roman"/>
          <w:sz w:val="24"/>
          <w:szCs w:val="24"/>
          <w:lang w:eastAsia="es-ES"/>
        </w:rPr>
        <w:t xml:space="preserve">artículos 4, 12, </w:t>
      </w:r>
      <w:r w:rsidR="005E37FE">
        <w:rPr>
          <w:rFonts w:ascii="Palatino Linotype" w:eastAsia="Times New Roman" w:hAnsi="Palatino Linotype" w:cs="Times New Roman"/>
          <w:sz w:val="24"/>
          <w:szCs w:val="24"/>
          <w:lang w:eastAsia="es-ES"/>
        </w:rPr>
        <w:t xml:space="preserve">24, último párrafo y 160, de la </w:t>
      </w:r>
      <w:r w:rsidRPr="009C4628">
        <w:rPr>
          <w:rFonts w:ascii="Palatino Linotype" w:eastAsia="Times New Roman" w:hAnsi="Palatino Linotype" w:cs="Times New Roman"/>
          <w:sz w:val="24"/>
          <w:szCs w:val="24"/>
          <w:lang w:eastAsia="es-ES"/>
        </w:rPr>
        <w:t>Ley local en la materia, que a la letra citan:</w:t>
      </w:r>
    </w:p>
    <w:p w:rsidR="002D0152" w:rsidRPr="009C4628" w:rsidRDefault="002D0152" w:rsidP="002D0152">
      <w:pPr>
        <w:pStyle w:val="Sinespaciado"/>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4.</w:t>
      </w:r>
      <w:r w:rsidRPr="009C462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lastRenderedPageBreak/>
        <w:t>Artículo 12.</w:t>
      </w:r>
      <w:r w:rsidRPr="009C462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2D0152" w:rsidRPr="009C4628" w:rsidRDefault="002D0152" w:rsidP="002D0152">
      <w:pPr>
        <w:spacing w:after="0" w:line="240" w:lineRule="auto"/>
        <w:ind w:left="567" w:right="567"/>
        <w:jc w:val="both"/>
        <w:rPr>
          <w:rFonts w:ascii="Palatino Linotype" w:eastAsia="Times New Roman" w:hAnsi="Palatino Linotype" w:cs="Times New Roman"/>
          <w:b/>
          <w:i/>
          <w:lang w:eastAsia="es-ES"/>
        </w:rPr>
      </w:pPr>
      <w:r w:rsidRPr="009C4628">
        <w:rPr>
          <w:rFonts w:ascii="Palatino Linotype" w:eastAsia="Times New Roman" w:hAnsi="Palatino Linotype" w:cs="Times New Roman"/>
          <w:b/>
          <w:i/>
          <w:lang w:eastAsia="es-ES"/>
        </w:rPr>
        <w:t xml:space="preserve">Artículo 24. </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160.</w:t>
      </w:r>
      <w:r w:rsidRPr="009C462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C4628">
        <w:rPr>
          <w:rFonts w:ascii="Palatino Linotype" w:eastAsia="Times New Roman" w:hAnsi="Palatino Linotype" w:cs="Times New Roman"/>
          <w:bCs/>
          <w:sz w:val="24"/>
          <w:szCs w:val="24"/>
          <w:lang w:eastAsia="es-ES"/>
        </w:rPr>
        <w:t>de la Ley local en la materia, que se reproduce de la siguiente forma</w:t>
      </w:r>
      <w:r w:rsidRPr="009C4628">
        <w:rPr>
          <w:rFonts w:ascii="Palatino Linotype" w:eastAsia="Times New Roman" w:hAnsi="Palatino Linotype" w:cs="Times New Roman"/>
          <w:sz w:val="24"/>
          <w:szCs w:val="24"/>
          <w:lang w:eastAsia="es-ES"/>
        </w:rPr>
        <w:t>:</w:t>
      </w:r>
    </w:p>
    <w:p w:rsidR="002D0152" w:rsidRPr="009C4628" w:rsidRDefault="002D0152" w:rsidP="002D0152">
      <w:pPr>
        <w:pStyle w:val="Sinespaciado"/>
      </w:pPr>
    </w:p>
    <w:p w:rsidR="002D0152" w:rsidRPr="009C4628" w:rsidRDefault="002D0152" w:rsidP="002D0152">
      <w:pPr>
        <w:spacing w:after="0" w:line="240" w:lineRule="auto"/>
        <w:ind w:left="567" w:right="567"/>
        <w:jc w:val="both"/>
        <w:rPr>
          <w:rFonts w:ascii="Palatino Linotype" w:eastAsia="Times New Roman" w:hAnsi="Palatino Linotype" w:cs="Arial"/>
          <w:i/>
          <w:lang w:eastAsia="es-ES"/>
        </w:rPr>
      </w:pPr>
      <w:r w:rsidRPr="009C4628">
        <w:rPr>
          <w:rFonts w:ascii="Palatino Linotype" w:eastAsia="Times New Roman" w:hAnsi="Palatino Linotype" w:cs="Arial"/>
          <w:b/>
          <w:i/>
          <w:lang w:eastAsia="es-ES"/>
        </w:rPr>
        <w:t>Artículo 166.</w:t>
      </w:r>
      <w:r w:rsidRPr="009C4628">
        <w:rPr>
          <w:rFonts w:ascii="Palatino Linotype" w:eastAsia="Times New Roman" w:hAnsi="Palatino Linotype" w:cs="Arial"/>
          <w:i/>
          <w:lang w:eastAsia="es-ES"/>
        </w:rPr>
        <w:t xml:space="preserve"> </w:t>
      </w:r>
      <w:r w:rsidRPr="009C462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2D0152" w:rsidRPr="009C4628" w:rsidRDefault="002D0152" w:rsidP="002D0152">
      <w:pPr>
        <w:spacing w:after="0" w:line="360" w:lineRule="auto"/>
        <w:rPr>
          <w:rFonts w:ascii="Palatino Linotype" w:eastAsia="Times New Roman" w:hAnsi="Palatino Linotype" w:cs="Times New Roman"/>
          <w:sz w:val="24"/>
          <w:szCs w:val="24"/>
          <w:lang w:eastAsia="es-ES"/>
        </w:rPr>
      </w:pP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lastRenderedPageBreak/>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2D0152" w:rsidRPr="009C4628" w:rsidRDefault="002D0152" w:rsidP="002D0152">
      <w:pPr>
        <w:pStyle w:val="Sinespaciado"/>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w:t>
      </w:r>
      <w:r w:rsidRPr="009C4628">
        <w:rPr>
          <w:rFonts w:ascii="Palatino Linotype" w:eastAsia="Times New Roman" w:hAnsi="Palatino Linotype" w:cs="Times New Roman"/>
          <w:b/>
          <w:bCs/>
          <w:i/>
          <w:lang w:eastAsia="es-ES"/>
        </w:rPr>
        <w:t>rtículo 24.</w:t>
      </w:r>
      <w:r w:rsidRPr="009C4628">
        <w:rPr>
          <w:rFonts w:ascii="Palatino Linotype" w:eastAsia="Times New Roman" w:hAnsi="Palatino Linotype" w:cs="Times New Roman"/>
          <w:bCs/>
          <w:i/>
          <w:lang w:eastAsia="es-ES"/>
        </w:rPr>
        <w:t xml:space="preserve"> </w:t>
      </w:r>
      <w:r w:rsidRPr="009C462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Cs/>
          <w:i/>
          <w:lang w:eastAsia="es-ES"/>
        </w:rPr>
        <w:t>(..</w:t>
      </w:r>
      <w:r w:rsidRPr="009C4628">
        <w:rPr>
          <w:rFonts w:ascii="Palatino Linotype" w:eastAsia="Times New Roman" w:hAnsi="Palatino Linotype" w:cs="Times New Roman"/>
          <w:i/>
          <w:lang w:eastAsia="es-ES"/>
        </w:rPr>
        <w:t>.)</w:t>
      </w:r>
    </w:p>
    <w:p w:rsidR="002D0152" w:rsidRPr="009C4628" w:rsidRDefault="002D0152" w:rsidP="002D0152">
      <w:pPr>
        <w:spacing w:after="0" w:line="240" w:lineRule="auto"/>
        <w:ind w:left="567" w:right="567"/>
        <w:jc w:val="both"/>
        <w:rPr>
          <w:rFonts w:ascii="Palatino Linotype" w:eastAsia="Times New Roman" w:hAnsi="Palatino Linotype" w:cs="Times New Roman"/>
          <w:bCs/>
          <w:i/>
          <w:lang w:eastAsia="es-ES"/>
        </w:rPr>
      </w:pPr>
      <w:r w:rsidRPr="009C462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2D0152" w:rsidRDefault="002D0152" w:rsidP="002D0152">
      <w:pPr>
        <w:pStyle w:val="Prrafodelista"/>
        <w:autoSpaceDE w:val="0"/>
        <w:autoSpaceDN w:val="0"/>
        <w:adjustRightInd w:val="0"/>
        <w:spacing w:line="360" w:lineRule="auto"/>
        <w:ind w:left="0"/>
        <w:jc w:val="both"/>
        <w:rPr>
          <w:rFonts w:ascii="Palatino Linotype" w:hAnsi="Palatino Linotype" w:cs="Arial"/>
        </w:rPr>
      </w:pPr>
    </w:p>
    <w:p w:rsidR="002D0152" w:rsidRDefault="002D0152" w:rsidP="002D0152">
      <w:pPr>
        <w:pStyle w:val="Prrafodelista"/>
        <w:autoSpaceDE w:val="0"/>
        <w:autoSpaceDN w:val="0"/>
        <w:adjustRightInd w:val="0"/>
        <w:spacing w:line="360" w:lineRule="auto"/>
        <w:ind w:left="0"/>
        <w:jc w:val="both"/>
        <w:rPr>
          <w:rFonts w:ascii="Palatino Linotype" w:hAnsi="Palatino Linotype" w:cs="Arial"/>
        </w:rPr>
      </w:pPr>
      <w:r w:rsidRPr="009C4628">
        <w:rPr>
          <w:rFonts w:ascii="Palatino Linotype" w:hAnsi="Palatino Linotype" w:cs="Arial"/>
        </w:rPr>
        <w:t>Por lo anterior, es necesario retomar el requerimiento del solicitante que versa específicamente en conocer la siguiente información:</w:t>
      </w:r>
    </w:p>
    <w:p w:rsidR="005E37FE" w:rsidRPr="009C4628" w:rsidRDefault="005E37FE" w:rsidP="002D0152">
      <w:pPr>
        <w:pStyle w:val="Prrafodelista"/>
        <w:autoSpaceDE w:val="0"/>
        <w:autoSpaceDN w:val="0"/>
        <w:adjustRightInd w:val="0"/>
        <w:spacing w:line="360" w:lineRule="auto"/>
        <w:ind w:left="0"/>
        <w:jc w:val="both"/>
        <w:rPr>
          <w:rFonts w:ascii="Palatino Linotype" w:hAnsi="Palatino Linotype" w:cs="Arial"/>
        </w:rPr>
      </w:pPr>
    </w:p>
    <w:p w:rsidR="009E4E76" w:rsidRDefault="00EE5FEE" w:rsidP="005E37FE">
      <w:pPr>
        <w:pStyle w:val="Prrafodelista"/>
        <w:numPr>
          <w:ilvl w:val="0"/>
          <w:numId w:val="20"/>
        </w:numPr>
        <w:autoSpaceDE w:val="0"/>
        <w:autoSpaceDN w:val="0"/>
        <w:adjustRightInd w:val="0"/>
        <w:spacing w:line="360" w:lineRule="auto"/>
        <w:jc w:val="both"/>
        <w:rPr>
          <w:rFonts w:ascii="Palatino Linotype" w:hAnsi="Palatino Linotype" w:cs="Arial"/>
          <w:sz w:val="22"/>
        </w:rPr>
      </w:pPr>
      <w:r>
        <w:rPr>
          <w:rFonts w:ascii="Palatino Linotype" w:hAnsi="Palatino Linotype" w:cs="Arial"/>
          <w:sz w:val="22"/>
        </w:rPr>
        <w:t>Lista del personal de la administración pública municipal</w:t>
      </w:r>
      <w:r w:rsidR="00EC693F">
        <w:rPr>
          <w:rFonts w:ascii="Palatino Linotype" w:hAnsi="Palatino Linotype" w:cs="Arial"/>
          <w:sz w:val="22"/>
        </w:rPr>
        <w:t>.</w:t>
      </w:r>
    </w:p>
    <w:p w:rsidR="00EE5FEE" w:rsidRDefault="00EC693F" w:rsidP="005E37FE">
      <w:pPr>
        <w:pStyle w:val="Prrafodelista"/>
        <w:numPr>
          <w:ilvl w:val="0"/>
          <w:numId w:val="20"/>
        </w:numPr>
        <w:autoSpaceDE w:val="0"/>
        <w:autoSpaceDN w:val="0"/>
        <w:adjustRightInd w:val="0"/>
        <w:spacing w:line="360" w:lineRule="auto"/>
        <w:jc w:val="both"/>
        <w:rPr>
          <w:rFonts w:ascii="Palatino Linotype" w:hAnsi="Palatino Linotype" w:cs="Arial"/>
          <w:sz w:val="22"/>
        </w:rPr>
      </w:pPr>
      <w:r>
        <w:rPr>
          <w:rFonts w:ascii="Palatino Linotype" w:hAnsi="Palatino Linotype" w:cs="Arial"/>
          <w:sz w:val="22"/>
        </w:rPr>
        <w:t>Sueldo bruto y neto del personal de la administración pública municipal.</w:t>
      </w:r>
    </w:p>
    <w:p w:rsidR="00EC693F" w:rsidRPr="00EC693F" w:rsidRDefault="00EC693F" w:rsidP="00EC693F">
      <w:pPr>
        <w:pStyle w:val="Prrafodelista"/>
        <w:numPr>
          <w:ilvl w:val="0"/>
          <w:numId w:val="20"/>
        </w:numPr>
        <w:autoSpaceDE w:val="0"/>
        <w:autoSpaceDN w:val="0"/>
        <w:adjustRightInd w:val="0"/>
        <w:spacing w:line="360" w:lineRule="auto"/>
        <w:jc w:val="both"/>
        <w:rPr>
          <w:rFonts w:ascii="Palatino Linotype" w:hAnsi="Palatino Linotype" w:cs="Arial"/>
          <w:sz w:val="22"/>
        </w:rPr>
      </w:pPr>
      <w:r>
        <w:rPr>
          <w:rFonts w:ascii="Palatino Linotype" w:hAnsi="Palatino Linotype" w:cs="Arial"/>
          <w:sz w:val="22"/>
        </w:rPr>
        <w:t xml:space="preserve">Aportaciones del personal de la administración pública municipal, correspondientes del uno de enero </w:t>
      </w:r>
      <w:r w:rsidR="005A2A6F">
        <w:rPr>
          <w:rFonts w:ascii="Palatino Linotype" w:hAnsi="Palatino Linotype" w:cs="Arial"/>
          <w:sz w:val="22"/>
        </w:rPr>
        <w:t>al treinta y uno de diciembre de dos mil dieciocho.</w:t>
      </w:r>
    </w:p>
    <w:p w:rsidR="005E37FE" w:rsidRPr="009C4628" w:rsidRDefault="005E37FE" w:rsidP="005E37FE">
      <w:pPr>
        <w:pStyle w:val="Prrafodelista"/>
        <w:autoSpaceDE w:val="0"/>
        <w:autoSpaceDN w:val="0"/>
        <w:adjustRightInd w:val="0"/>
        <w:spacing w:line="360" w:lineRule="auto"/>
        <w:ind w:left="720"/>
        <w:jc w:val="both"/>
        <w:rPr>
          <w:rFonts w:ascii="Palatino Linotype" w:hAnsi="Palatino Linotype" w:cs="Arial"/>
        </w:rPr>
      </w:pPr>
    </w:p>
    <w:p w:rsidR="00663B3E" w:rsidRPr="00833B24" w:rsidRDefault="00663B3E" w:rsidP="00663B3E">
      <w:pPr>
        <w:pStyle w:val="Sinespaciado"/>
        <w:spacing w:line="360" w:lineRule="auto"/>
        <w:jc w:val="both"/>
        <w:rPr>
          <w:rFonts w:ascii="Palatino Linotype" w:hAnsi="Palatino Linotype" w:cs="Arial"/>
          <w:sz w:val="24"/>
        </w:rPr>
      </w:pPr>
      <w:r w:rsidRPr="00833B24">
        <w:rPr>
          <w:rFonts w:ascii="Palatino Linotype" w:hAnsi="Palatino Linotype" w:cs="Arial"/>
          <w:sz w:val="24"/>
        </w:rPr>
        <w:t>Ahora bien, quedando establecido lo anterior, este Órgano Garante considera viable realizar el estudio en aras de establecer si el Sujeto Obligado cuenta con las atribuciones para generar, administrar o poseer la información solicitada en el ejercicios de sus atribuciones , funciones, facultades o competencia, y si dicha información se considera pública y susceptible de ser entregada al Recurrente.</w:t>
      </w:r>
    </w:p>
    <w:p w:rsidR="00663B3E" w:rsidRPr="006010FE" w:rsidRDefault="00663B3E" w:rsidP="00663B3E">
      <w:pPr>
        <w:pStyle w:val="Sinespaciado"/>
      </w:pPr>
    </w:p>
    <w:p w:rsidR="00663B3E" w:rsidRPr="00833B24" w:rsidRDefault="00663B3E" w:rsidP="00663B3E">
      <w:pPr>
        <w:pStyle w:val="Sinespaciado"/>
        <w:spacing w:line="360" w:lineRule="auto"/>
        <w:jc w:val="both"/>
        <w:rPr>
          <w:rFonts w:ascii="Palatino Linotype" w:hAnsi="Palatino Linotype"/>
          <w:sz w:val="24"/>
        </w:rPr>
      </w:pPr>
      <w:r w:rsidRPr="00833B24">
        <w:rPr>
          <w:rFonts w:ascii="Palatino Linotype" w:hAnsi="Palatino Linotype"/>
          <w:sz w:val="24"/>
        </w:rPr>
        <w:lastRenderedPageBreak/>
        <w:t>En este sentido, es pertinente enfatizar lo que respecto al derecho de acceso a la información pública, refiere el artículo 6º de la Constitución Política de los Estados Unidos Mexicanos, que en su parte conducente señala:</w:t>
      </w:r>
    </w:p>
    <w:p w:rsidR="00663B3E" w:rsidRPr="006010FE" w:rsidRDefault="00663B3E" w:rsidP="00663B3E">
      <w:pPr>
        <w:pStyle w:val="Sinespaciado"/>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b/>
          <w:i/>
        </w:rPr>
        <w:t>Artículo 6o.</w:t>
      </w:r>
      <w:r w:rsidRPr="006010FE">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010FE">
        <w:rPr>
          <w:rFonts w:ascii="Palatino Linotype" w:hAnsi="Palatino Linotype"/>
          <w:b/>
          <w:i/>
        </w:rPr>
        <w:t>El derecho a la información será garantizado por el Estado.</w:t>
      </w:r>
      <w:r w:rsidRPr="006010FE">
        <w:rPr>
          <w:rFonts w:ascii="Palatino Linotype" w:hAnsi="Palatino Linotype"/>
          <w:i/>
        </w:rPr>
        <w:t xml:space="preserve"> </w:t>
      </w:r>
    </w:p>
    <w:p w:rsidR="00663B3E" w:rsidRPr="006010FE" w:rsidRDefault="00663B3E" w:rsidP="00663B3E">
      <w:pPr>
        <w:pStyle w:val="Sinespaciado"/>
        <w:ind w:left="567" w:right="567"/>
        <w:jc w:val="both"/>
        <w:rPr>
          <w:rFonts w:ascii="Palatino Linotype" w:hAnsi="Palatino Linotype"/>
          <w:i/>
        </w:rPr>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Toda persona tiene derecho al libre acceso a información plural y oportuna, así como a buscar, recibir y difundir información e ideas de toda índole por cualquier medio de expresión.</w:t>
      </w:r>
    </w:p>
    <w:p w:rsidR="00663B3E" w:rsidRPr="006010FE" w:rsidRDefault="00663B3E" w:rsidP="00663B3E">
      <w:pPr>
        <w:pStyle w:val="Sinespaciado"/>
        <w:ind w:left="567" w:right="567"/>
        <w:jc w:val="both"/>
        <w:rPr>
          <w:rFonts w:ascii="Palatino Linotype" w:hAnsi="Palatino Linotype"/>
          <w:i/>
        </w:rPr>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Para efectos de lo dispuesto en el presente artículo se observará lo siguiente:</w:t>
      </w:r>
    </w:p>
    <w:p w:rsidR="00663B3E" w:rsidRPr="006010FE" w:rsidRDefault="00663B3E" w:rsidP="00663B3E">
      <w:pPr>
        <w:pStyle w:val="Sinespaciado"/>
        <w:ind w:left="567" w:right="567"/>
        <w:jc w:val="both"/>
        <w:rPr>
          <w:rFonts w:ascii="Palatino Linotype" w:hAnsi="Palatino Linotype"/>
          <w:i/>
        </w:rPr>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663B3E" w:rsidRPr="006010FE" w:rsidRDefault="00663B3E" w:rsidP="00663B3E">
      <w:pPr>
        <w:pStyle w:val="Sinespaciado"/>
        <w:ind w:left="567" w:right="567"/>
        <w:jc w:val="both"/>
        <w:rPr>
          <w:rFonts w:ascii="Palatino Linotype" w:hAnsi="Palatino Linotype"/>
          <w:i/>
        </w:rPr>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b/>
          <w:i/>
        </w:rPr>
        <w:t>I. Toda la información en posesión de</w:t>
      </w:r>
      <w:r w:rsidRPr="006010FE">
        <w:rPr>
          <w:rFonts w:ascii="Palatino Linotype" w:hAnsi="Palatino Linotype"/>
          <w:i/>
        </w:rPr>
        <w:t xml:space="preserve"> </w:t>
      </w:r>
      <w:r w:rsidRPr="006010FE">
        <w:rPr>
          <w:rFonts w:ascii="Palatino Linotype" w:hAnsi="Palatino Linotype"/>
          <w:b/>
          <w:i/>
        </w:rPr>
        <w:t>cualquier autoridad</w:t>
      </w:r>
      <w:r w:rsidRPr="006010FE">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010FE">
        <w:rPr>
          <w:rFonts w:ascii="Palatino Linotype" w:hAnsi="Palatino Linotype"/>
          <w:b/>
          <w:i/>
        </w:rPr>
        <w:t>en el ámbito federal, estatal y municipal, es pública</w:t>
      </w:r>
      <w:r w:rsidRPr="006010FE">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6010FE">
        <w:rPr>
          <w:rFonts w:ascii="Palatino Linotype" w:hAnsi="Palatino Linotype"/>
          <w:b/>
          <w:i/>
        </w:rPr>
        <w:t>Los sujetos obligados deberán documentar todo acto que derive del ejercicio de sus facultades, competencias o funciones</w:t>
      </w:r>
      <w:r w:rsidRPr="006010FE">
        <w:rPr>
          <w:rFonts w:ascii="Palatino Linotype" w:hAnsi="Palatino Linotype"/>
          <w:i/>
        </w:rPr>
        <w:t>, la ley determinará los supuestos específicos bajo los cuales procederá la declaración de inexistencia de la información.</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 La información que se refiere a la vida privada y los datos personales será protegida en los términos y con las excepciones que fijen las leyes.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b/>
          <w:i/>
        </w:rPr>
        <w:lastRenderedPageBreak/>
        <w:t>V. Los sujetos obligados deberán preservar sus documentos en archivos administrativos actualizados y publicarán, a través de los medios electrónicos disponibles</w:t>
      </w:r>
      <w:r w:rsidRPr="006010FE">
        <w:rPr>
          <w:rFonts w:ascii="Palatino Linotype" w:hAnsi="Palatino Linotype"/>
          <w:i/>
        </w:rPr>
        <w:t xml:space="preserve">, </w:t>
      </w:r>
      <w:r w:rsidRPr="006010FE">
        <w:rPr>
          <w:rFonts w:ascii="Palatino Linotype" w:hAnsi="Palatino Linotype"/>
          <w:b/>
          <w:i/>
        </w:rPr>
        <w:t xml:space="preserve">la información completa y actualizada sobre el ejercicio de los recursos públicos </w:t>
      </w:r>
      <w:r w:rsidRPr="006010FE">
        <w:rPr>
          <w:rFonts w:ascii="Palatino Linotype" w:hAnsi="Palatino Linotype"/>
          <w:i/>
        </w:rPr>
        <w:t>y los indicadores que permitan rendir cuenta del cumplimiento de sus objetivos y de los resultados obtenidos.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 Las leyes determinarán la manera en que los sujetos obligados deberán hacer pública la información relativa a los recursos públicos que entreguen a personas físicas o morales.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VII. La inobservancia a las disposiciones en materia de acceso a la información pública será sancionada en los términos que dispongan las leyes.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La ley establecerá aquella información que se considere reservada o confidencial.</w:t>
      </w:r>
    </w:p>
    <w:p w:rsidR="00663B3E" w:rsidRPr="006010FE" w:rsidRDefault="00663B3E" w:rsidP="00663B3E">
      <w:pPr>
        <w:pStyle w:val="Sinespaciado"/>
        <w:ind w:left="567" w:right="567"/>
        <w:jc w:val="both"/>
        <w:rPr>
          <w:rFonts w:ascii="Palatino Linotype" w:hAnsi="Palatino Linotype"/>
          <w:i/>
        </w:rPr>
      </w:pPr>
    </w:p>
    <w:p w:rsidR="00663B3E" w:rsidRPr="00833B24" w:rsidRDefault="00663B3E" w:rsidP="00663B3E">
      <w:pPr>
        <w:pStyle w:val="Sinespaciado"/>
        <w:spacing w:line="360" w:lineRule="auto"/>
        <w:jc w:val="both"/>
        <w:rPr>
          <w:rFonts w:ascii="Palatino Linotype" w:hAnsi="Palatino Linotype"/>
          <w:sz w:val="24"/>
        </w:rPr>
      </w:pPr>
      <w:r w:rsidRPr="00833B24">
        <w:rPr>
          <w:rFonts w:ascii="Palatino Linotype" w:hAnsi="Palatino Linotype"/>
          <w:sz w:val="24"/>
        </w:rPr>
        <w:t>Por su parte, la Constitución Política del Estado Libre y Soberano de México, en su artículo 5°, dispone en su parte conducente, lo siguiente:</w:t>
      </w:r>
    </w:p>
    <w:p w:rsidR="00663B3E" w:rsidRPr="006010FE" w:rsidRDefault="00663B3E" w:rsidP="00663B3E">
      <w:pPr>
        <w:pStyle w:val="Sinespaciado"/>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b/>
          <w:i/>
        </w:rPr>
        <w:t>Artículo 5</w:t>
      </w:r>
      <w:r w:rsidRPr="006010FE">
        <w:rPr>
          <w:rFonts w:ascii="Palatino Linotype" w:hAnsi="Palatino Linotype"/>
          <w:i/>
        </w:rPr>
        <w:t xml:space="preserve">. … </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663B3E" w:rsidRPr="006010FE" w:rsidRDefault="00663B3E" w:rsidP="00663B3E">
      <w:pPr>
        <w:pStyle w:val="Sinespaciado"/>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63B3E" w:rsidRPr="006010FE" w:rsidRDefault="00663B3E" w:rsidP="00663B3E">
      <w:pPr>
        <w:pStyle w:val="Sinespaciado"/>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Este derecho se regirá por los principios y bases siguientes:</w:t>
      </w:r>
    </w:p>
    <w:p w:rsidR="00663B3E" w:rsidRPr="006010FE" w:rsidRDefault="00663B3E" w:rsidP="00663B3E">
      <w:pPr>
        <w:pStyle w:val="Sinespaciado"/>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w:t>
      </w:r>
      <w:r w:rsidRPr="006010FE">
        <w:rPr>
          <w:rFonts w:ascii="Palatino Linotype" w:hAnsi="Palatino Linotype"/>
          <w:i/>
        </w:rPr>
        <w:lastRenderedPageBreak/>
        <w:t>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663B3E" w:rsidRPr="006010FE" w:rsidRDefault="00663B3E" w:rsidP="00663B3E">
      <w:pPr>
        <w:pStyle w:val="Sinespaciado"/>
        <w:spacing w:line="360" w:lineRule="auto"/>
        <w:jc w:val="both"/>
        <w:rPr>
          <w:rFonts w:ascii="Palatino Linotype" w:hAnsi="Palatino Linotype"/>
        </w:rPr>
      </w:pPr>
    </w:p>
    <w:p w:rsidR="00663B3E" w:rsidRPr="00833B24" w:rsidRDefault="00663B3E" w:rsidP="00663B3E">
      <w:pPr>
        <w:pStyle w:val="Sinespaciado"/>
        <w:spacing w:line="360" w:lineRule="auto"/>
        <w:jc w:val="both"/>
        <w:rPr>
          <w:rFonts w:ascii="Palatino Linotype" w:hAnsi="Palatino Linotype"/>
          <w:sz w:val="24"/>
        </w:rPr>
      </w:pPr>
      <w:r w:rsidRPr="00833B24">
        <w:rPr>
          <w:rFonts w:ascii="Palatino Linotype" w:hAnsi="Palatino Linotype"/>
          <w:sz w:val="24"/>
        </w:rPr>
        <w:t>En ese orden de ideas, la Ley de Transparencia y Acceso a la Información Pública del Estado de México y Municipios, prevé en su artículo 23, lo siguiente:</w:t>
      </w:r>
    </w:p>
    <w:p w:rsidR="00663B3E" w:rsidRPr="006010FE" w:rsidRDefault="00663B3E" w:rsidP="00663B3E">
      <w:pPr>
        <w:pStyle w:val="Sinespaciado"/>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b/>
          <w:i/>
        </w:rPr>
        <w:t>Artículo 23.</w:t>
      </w:r>
      <w:r w:rsidRPr="006010FE">
        <w:rPr>
          <w:rFonts w:ascii="Palatino Linotype" w:hAnsi="Palatino Linotype"/>
          <w:i/>
        </w:rPr>
        <w:t xml:space="preserve"> Son sujetos obligados a transparentar y permitir el acceso a su información y proteger los datos personales que obren en su poder:</w:t>
      </w:r>
    </w:p>
    <w:p w:rsidR="00663B3E" w:rsidRPr="006010FE" w:rsidRDefault="00663B3E" w:rsidP="00663B3E">
      <w:pPr>
        <w:pStyle w:val="Sinespaciado"/>
        <w:ind w:left="567" w:right="567"/>
        <w:jc w:val="both"/>
        <w:rPr>
          <w:rFonts w:ascii="Palatino Linotype" w:hAnsi="Palatino Linotype"/>
          <w:i/>
        </w:rPr>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 El Poder Ejecutivo del Estado de México, las dependencias, organismos auxiliares, órganos, entidades, fideicomisos y fondos públicos, así como la Procuraduría General de Justicia;</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lastRenderedPageBreak/>
        <w:t>II. El Poder Legislativo del Estado, los organismos, órganos y entidades de la Legislatura y sus dependencias;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III. El Poder Judicial, sus organismos, órganos y entidades, así como el Consejo de la Judicatura del Estado;</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 xml:space="preserve">IV. </w:t>
      </w:r>
      <w:r w:rsidRPr="006010FE">
        <w:rPr>
          <w:rFonts w:ascii="Palatino Linotype" w:hAnsi="Palatino Linotype"/>
          <w:b/>
          <w:i/>
          <w:u w:val="single"/>
        </w:rPr>
        <w:t>Los ayuntamientos y las dependencias, organismos, órganos y entidades de la administración municipal</w:t>
      </w:r>
      <w:r w:rsidRPr="006010FE">
        <w:rPr>
          <w:rFonts w:ascii="Palatino Linotype" w:hAnsi="Palatino Linotype"/>
          <w:i/>
        </w:rPr>
        <w:t>;</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 Los órganos autónomos;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 Los tribunales administrativos y autoridades jurisdiccionales en materia laboral;</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VII. Los partidos políticos y agrupaciones políticas, en los términos de las disposiciones aplicables;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VIII. Los fideicomisos y fondos públicos que cuenten con financiamiento público, parcial o total, o con participación de entidades de gobierno;</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IX. Los sindicatos que reciban y/o ejerzan recursos públicos en el ámbito estatal y municipal;</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X. Cualquier persona física o jurídico colectiva que reciba y ejerza recursos públicos en el ámbito estatal o municipal; y</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XI. Cualquier otra autoridad, entidad, órgano u organismo de los poderes estatal o municipal, que reciba recursos públicos.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Los servidores públicos deberán transparentar sus acciones así como garantizar y respetar el derecho de acceso a la información pública.</w:t>
      </w:r>
    </w:p>
    <w:p w:rsidR="00663B3E" w:rsidRPr="006010FE" w:rsidRDefault="00663B3E" w:rsidP="00663B3E">
      <w:pPr>
        <w:pStyle w:val="Sinespaciado"/>
        <w:spacing w:line="360" w:lineRule="auto"/>
        <w:jc w:val="both"/>
        <w:rPr>
          <w:rFonts w:ascii="Palatino Linotype" w:hAnsi="Palatino Linotype"/>
        </w:rPr>
      </w:pPr>
    </w:p>
    <w:p w:rsidR="00663B3E" w:rsidRPr="00833B24" w:rsidRDefault="00663B3E" w:rsidP="00663B3E">
      <w:pPr>
        <w:pStyle w:val="Sinespaciado"/>
        <w:spacing w:line="360" w:lineRule="auto"/>
        <w:jc w:val="both"/>
        <w:rPr>
          <w:rFonts w:ascii="Palatino Linotype" w:hAnsi="Palatino Linotype"/>
          <w:sz w:val="24"/>
        </w:rPr>
      </w:pPr>
      <w:r w:rsidRPr="00833B24">
        <w:rPr>
          <w:rFonts w:ascii="Palatino Linotype" w:hAnsi="Palatino Linotype"/>
          <w:sz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663B3E" w:rsidRPr="006010FE" w:rsidRDefault="00663B3E" w:rsidP="00663B3E">
      <w:pPr>
        <w:pStyle w:val="Prrafodelista"/>
        <w:autoSpaceDE w:val="0"/>
        <w:autoSpaceDN w:val="0"/>
        <w:adjustRightInd w:val="0"/>
        <w:spacing w:line="360" w:lineRule="auto"/>
        <w:ind w:left="0"/>
        <w:jc w:val="both"/>
        <w:rPr>
          <w:rFonts w:ascii="Palatino Linotype" w:hAnsi="Palatino Linotype" w:cs="Arial"/>
        </w:rPr>
      </w:pPr>
    </w:p>
    <w:p w:rsidR="00663B3E" w:rsidRPr="006010FE" w:rsidRDefault="00663B3E" w:rsidP="00663B3E">
      <w:pPr>
        <w:autoSpaceDE w:val="0"/>
        <w:autoSpaceDN w:val="0"/>
        <w:adjustRightInd w:val="0"/>
        <w:spacing w:line="360" w:lineRule="auto"/>
        <w:jc w:val="both"/>
        <w:rPr>
          <w:rFonts w:ascii="Palatino Linotype" w:hAnsi="Palatino Linotype" w:cs="Arial"/>
          <w:sz w:val="24"/>
        </w:rPr>
      </w:pPr>
      <w:r w:rsidRPr="006010FE">
        <w:rPr>
          <w:rFonts w:ascii="Palatino Linotype" w:hAnsi="Palatino Linotype" w:cs="Arial"/>
          <w:sz w:val="24"/>
        </w:rPr>
        <w:t xml:space="preserve">Precisado lo anterior, y de acuerdo a las obligaciones de transparencia comunes que le son atribuibles al </w:t>
      </w:r>
      <w:r w:rsidRPr="006010FE">
        <w:rPr>
          <w:rFonts w:ascii="Palatino Linotype" w:hAnsi="Palatino Linotype" w:cs="Arial"/>
          <w:b/>
          <w:sz w:val="24"/>
        </w:rPr>
        <w:t>Sujeto Obligado</w:t>
      </w:r>
      <w:r w:rsidRPr="006010FE">
        <w:rPr>
          <w:rFonts w:ascii="Palatino Linotype" w:hAnsi="Palatino Linotype" w:cs="Arial"/>
          <w:sz w:val="24"/>
        </w:rPr>
        <w:t xml:space="preserve"> de conformidad con el artículo 92, fracción VIII, de la Ley de Transparencia y Acceso a la Información Pública del Estado de México y </w:t>
      </w:r>
      <w:r w:rsidRPr="006010FE">
        <w:rPr>
          <w:rFonts w:ascii="Palatino Linotype" w:hAnsi="Palatino Linotype" w:cs="Arial"/>
          <w:sz w:val="24"/>
        </w:rPr>
        <w:lastRenderedPageBreak/>
        <w:t xml:space="preserve">Municipios, éste debe contar con la información de las remuneraciones brutas y netas de todos los servidores públicos de su administración, los cuales pueden contener las percepciones, incluyendo </w:t>
      </w:r>
      <w:r w:rsidRPr="006010FE">
        <w:rPr>
          <w:rFonts w:ascii="Palatino Linotype" w:hAnsi="Palatino Linotype" w:cs="Arial"/>
          <w:b/>
          <w:sz w:val="24"/>
          <w:u w:val="single"/>
        </w:rPr>
        <w:t>sueldos, prestaciones, gratificaciones, primas, comisiones, dietas, bonos, estímulos, ingresos y sistemas de compensación</w:t>
      </w:r>
      <w:r w:rsidRPr="006010FE">
        <w:rPr>
          <w:rFonts w:ascii="Palatino Linotype" w:hAnsi="Palatino Linotype" w:cs="Arial"/>
          <w:sz w:val="24"/>
        </w:rPr>
        <w:t>, artículo y fracción que para mayor referencia se cita a continuación:</w:t>
      </w:r>
    </w:p>
    <w:p w:rsidR="00663B3E" w:rsidRPr="006010FE" w:rsidRDefault="00663B3E" w:rsidP="00663B3E">
      <w:pPr>
        <w:autoSpaceDE w:val="0"/>
        <w:autoSpaceDN w:val="0"/>
        <w:adjustRightInd w:val="0"/>
        <w:spacing w:after="0" w:line="240" w:lineRule="auto"/>
        <w:ind w:left="567" w:right="567"/>
        <w:jc w:val="both"/>
        <w:rPr>
          <w:rFonts w:ascii="Palatino Linotype" w:hAnsi="Palatino Linotype" w:cs="Bookman Old Style"/>
          <w:i/>
        </w:rPr>
      </w:pPr>
      <w:r w:rsidRPr="006010FE">
        <w:rPr>
          <w:rFonts w:ascii="Palatino Linotype" w:hAnsi="Palatino Linotype" w:cs="Bookman Old Style,Bold"/>
          <w:b/>
          <w:bCs/>
          <w:i/>
        </w:rPr>
        <w:t xml:space="preserve">“Artículo 92. </w:t>
      </w:r>
      <w:r w:rsidRPr="006010FE">
        <w:rPr>
          <w:rFonts w:ascii="Palatino Linotype" w:hAnsi="Palatino Linotype" w:cs="Bookman Old Styl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663B3E" w:rsidRPr="006010FE" w:rsidRDefault="00663B3E" w:rsidP="00663B3E">
      <w:pPr>
        <w:autoSpaceDE w:val="0"/>
        <w:autoSpaceDN w:val="0"/>
        <w:adjustRightInd w:val="0"/>
        <w:spacing w:after="0" w:line="240" w:lineRule="auto"/>
        <w:ind w:left="567" w:right="567"/>
        <w:jc w:val="both"/>
        <w:rPr>
          <w:rFonts w:ascii="Palatino Linotype" w:hAnsi="Palatino Linotype" w:cs="Bookman Old Style"/>
          <w:i/>
        </w:rPr>
      </w:pPr>
      <w:r w:rsidRPr="006010FE">
        <w:rPr>
          <w:rFonts w:ascii="Palatino Linotype" w:hAnsi="Palatino Linotype" w:cs="Bookman Old Style"/>
          <w:i/>
        </w:rPr>
        <w:t>(…)</w:t>
      </w:r>
    </w:p>
    <w:p w:rsidR="00663B3E" w:rsidRPr="006010FE" w:rsidRDefault="00663B3E" w:rsidP="00663B3E">
      <w:pPr>
        <w:autoSpaceDE w:val="0"/>
        <w:autoSpaceDN w:val="0"/>
        <w:adjustRightInd w:val="0"/>
        <w:spacing w:after="0" w:line="240" w:lineRule="auto"/>
        <w:ind w:left="567" w:right="567"/>
        <w:jc w:val="both"/>
        <w:rPr>
          <w:rFonts w:ascii="Palatino Linotype" w:hAnsi="Palatino Linotype" w:cs="Bookman Old Style"/>
          <w:i/>
        </w:rPr>
      </w:pPr>
      <w:r w:rsidRPr="006010FE">
        <w:rPr>
          <w:rFonts w:ascii="Palatino Linotype" w:hAnsi="Palatino Linotype" w:cs="Bookman Old Style,Bold"/>
          <w:b/>
          <w:bCs/>
          <w:i/>
        </w:rPr>
        <w:t xml:space="preserve">VIII. </w:t>
      </w:r>
      <w:r w:rsidRPr="006010FE">
        <w:rPr>
          <w:rFonts w:ascii="Palatino Linotype" w:hAnsi="Palatino Linotype" w:cs="Bookman Old Styl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6010FE">
        <w:rPr>
          <w:rFonts w:ascii="Palatino Linotype" w:hAnsi="Palatino Linotype" w:cs="Bookman Old Style"/>
          <w:i/>
        </w:rPr>
        <w:t>” (sic)</w:t>
      </w:r>
    </w:p>
    <w:p w:rsidR="00663B3E" w:rsidRPr="006010FE" w:rsidRDefault="00663B3E" w:rsidP="00663B3E">
      <w:pPr>
        <w:autoSpaceDE w:val="0"/>
        <w:autoSpaceDN w:val="0"/>
        <w:adjustRightInd w:val="0"/>
        <w:spacing w:after="0" w:line="240" w:lineRule="auto"/>
        <w:ind w:left="567" w:right="567"/>
        <w:jc w:val="both"/>
        <w:rPr>
          <w:rFonts w:ascii="Palatino Linotype" w:hAnsi="Palatino Linotype" w:cs="Bookman Old Style"/>
          <w:i/>
        </w:rPr>
      </w:pPr>
    </w:p>
    <w:p w:rsidR="00663B3E" w:rsidRPr="006010FE" w:rsidRDefault="00663B3E" w:rsidP="00663B3E">
      <w:pPr>
        <w:autoSpaceDE w:val="0"/>
        <w:autoSpaceDN w:val="0"/>
        <w:adjustRightInd w:val="0"/>
        <w:spacing w:line="360" w:lineRule="auto"/>
        <w:ind w:left="567"/>
        <w:jc w:val="right"/>
        <w:rPr>
          <w:rFonts w:ascii="Palatino Linotype" w:hAnsi="Palatino Linotype" w:cs="Arial"/>
          <w:i/>
        </w:rPr>
      </w:pPr>
      <w:r w:rsidRPr="006010FE">
        <w:rPr>
          <w:rFonts w:ascii="Palatino Linotype" w:hAnsi="Palatino Linotype" w:cs="Arial"/>
          <w:i/>
          <w:sz w:val="20"/>
          <w:szCs w:val="20"/>
        </w:rPr>
        <w:t>(Énfasis añadido)</w:t>
      </w:r>
    </w:p>
    <w:p w:rsidR="007C5203" w:rsidRDefault="00663B3E" w:rsidP="00663B3E">
      <w:pPr>
        <w:spacing w:before="240" w:after="240" w:line="360" w:lineRule="auto"/>
        <w:jc w:val="both"/>
        <w:rPr>
          <w:rFonts w:ascii="Palatino Linotype" w:hAnsi="Palatino Linotype" w:cs="Arial"/>
          <w:sz w:val="24"/>
        </w:rPr>
      </w:pPr>
      <w:r w:rsidRPr="006010FE">
        <w:rPr>
          <w:rFonts w:ascii="Palatino Linotype" w:hAnsi="Palatino Linotype" w:cs="Arial"/>
          <w:sz w:val="24"/>
        </w:rPr>
        <w:t>En tal virtud, la ley otorga publicidad a la información relacionada con la remuneración de los servidores públicos; tan es así, que el artículo 23, penúltimo párrafo de la citada ley, dispones que los Sujetos Obligados deben hacer pública toda aquella información relativa a los montos y personas que por cualquier motivo reciban recursos públicos.</w:t>
      </w:r>
    </w:p>
    <w:p w:rsidR="007C5203" w:rsidRDefault="007C5203" w:rsidP="00B319B6">
      <w:pPr>
        <w:spacing w:before="240" w:after="240" w:line="360" w:lineRule="auto"/>
        <w:jc w:val="both"/>
        <w:rPr>
          <w:rFonts w:ascii="Palatino Linotype" w:hAnsi="Palatino Linotype" w:cs="Arial"/>
          <w:sz w:val="24"/>
        </w:rPr>
      </w:pPr>
      <w:r>
        <w:rPr>
          <w:rFonts w:ascii="Palatino Linotype" w:hAnsi="Palatino Linotype" w:cs="Arial"/>
          <w:sz w:val="24"/>
        </w:rPr>
        <w:t xml:space="preserve">No pasa desapercibido para este Órgano Garante que el recurrente manifestó </w:t>
      </w:r>
      <w:r w:rsidR="007A694D">
        <w:rPr>
          <w:rFonts w:ascii="Palatino Linotype" w:hAnsi="Palatino Linotype" w:cs="Arial"/>
          <w:sz w:val="24"/>
        </w:rPr>
        <w:t>querer conocer</w:t>
      </w:r>
      <w:r>
        <w:rPr>
          <w:rFonts w:ascii="Palatino Linotype" w:hAnsi="Palatino Linotype" w:cs="Arial"/>
          <w:sz w:val="24"/>
        </w:rPr>
        <w:t xml:space="preserve"> las aportaciones realizadas por parte de todos los servidores públicos del a</w:t>
      </w:r>
      <w:r w:rsidR="007A694D">
        <w:rPr>
          <w:rFonts w:ascii="Palatino Linotype" w:hAnsi="Palatino Linotype" w:cs="Arial"/>
          <w:sz w:val="24"/>
        </w:rPr>
        <w:t xml:space="preserve">yuntamiento de Jaltenco, </w:t>
      </w:r>
      <w:r w:rsidR="00B319B6">
        <w:rPr>
          <w:rFonts w:ascii="Palatino Linotype" w:hAnsi="Palatino Linotype" w:cs="Arial"/>
          <w:sz w:val="24"/>
        </w:rPr>
        <w:t>es menester señalar que la Ley de Seguridad Social para los Servidores Públicos del Estado de M</w:t>
      </w:r>
      <w:r w:rsidR="00B319B6" w:rsidRPr="00B319B6">
        <w:rPr>
          <w:rFonts w:ascii="Palatino Linotype" w:hAnsi="Palatino Linotype" w:cs="Arial"/>
          <w:sz w:val="24"/>
        </w:rPr>
        <w:t>éxico y</w:t>
      </w:r>
      <w:r w:rsidR="00B319B6">
        <w:rPr>
          <w:rFonts w:ascii="Palatino Linotype" w:hAnsi="Palatino Linotype" w:cs="Arial"/>
          <w:sz w:val="24"/>
        </w:rPr>
        <w:t xml:space="preserve"> M</w:t>
      </w:r>
      <w:r w:rsidR="00B319B6" w:rsidRPr="00B319B6">
        <w:rPr>
          <w:rFonts w:ascii="Palatino Linotype" w:hAnsi="Palatino Linotype" w:cs="Arial"/>
          <w:sz w:val="24"/>
        </w:rPr>
        <w:t>unicipios</w:t>
      </w:r>
      <w:r w:rsidR="00B319B6">
        <w:rPr>
          <w:rFonts w:ascii="Palatino Linotype" w:hAnsi="Palatino Linotype" w:cs="Arial"/>
          <w:sz w:val="24"/>
        </w:rPr>
        <w:t xml:space="preserve"> señala; </w:t>
      </w:r>
    </w:p>
    <w:p w:rsidR="007C5203" w:rsidRDefault="007C5203" w:rsidP="00663B3E">
      <w:pPr>
        <w:spacing w:before="240" w:after="240" w:line="360" w:lineRule="auto"/>
        <w:jc w:val="both"/>
        <w:rPr>
          <w:rFonts w:ascii="Palatino Linotype" w:hAnsi="Palatino Linotype" w:cs="Arial"/>
          <w:sz w:val="24"/>
        </w:rPr>
      </w:pPr>
    </w:p>
    <w:p w:rsidR="00B319B6" w:rsidRPr="00A14A8A" w:rsidRDefault="00B319B6" w:rsidP="00A14A8A">
      <w:pPr>
        <w:spacing w:before="240" w:after="240" w:line="240" w:lineRule="auto"/>
        <w:ind w:left="567" w:right="1134"/>
        <w:jc w:val="center"/>
        <w:rPr>
          <w:rFonts w:ascii="Palatino Linotype" w:hAnsi="Palatino Linotype" w:cs="Arial"/>
          <w:b/>
          <w:i/>
          <w:sz w:val="20"/>
        </w:rPr>
      </w:pPr>
      <w:r w:rsidRPr="00A14A8A">
        <w:rPr>
          <w:rFonts w:ascii="Palatino Linotype" w:hAnsi="Palatino Linotype" w:cs="Arial"/>
          <w:b/>
          <w:i/>
          <w:sz w:val="20"/>
        </w:rPr>
        <w:lastRenderedPageBreak/>
        <w:t>CAPITULO IV</w:t>
      </w:r>
    </w:p>
    <w:p w:rsidR="00B319B6" w:rsidRPr="00A14A8A" w:rsidRDefault="00B319B6" w:rsidP="00A14A8A">
      <w:pPr>
        <w:spacing w:before="240" w:after="240" w:line="240" w:lineRule="auto"/>
        <w:ind w:left="567" w:right="1134"/>
        <w:jc w:val="center"/>
        <w:rPr>
          <w:rFonts w:ascii="Palatino Linotype" w:hAnsi="Palatino Linotype" w:cs="Arial"/>
          <w:b/>
          <w:i/>
          <w:sz w:val="20"/>
        </w:rPr>
      </w:pPr>
      <w:r w:rsidRPr="00A14A8A">
        <w:rPr>
          <w:rFonts w:ascii="Palatino Linotype" w:hAnsi="Palatino Linotype" w:cs="Arial"/>
          <w:b/>
          <w:i/>
          <w:sz w:val="20"/>
        </w:rPr>
        <w:t>DE LAS CUOTAS Y APORTACIONES</w:t>
      </w:r>
    </w:p>
    <w:p w:rsidR="00B319B6" w:rsidRPr="00B319B6" w:rsidRDefault="00B319B6" w:rsidP="00A14A8A">
      <w:pPr>
        <w:spacing w:before="240" w:after="240" w:line="240" w:lineRule="auto"/>
        <w:ind w:left="567" w:right="1134"/>
        <w:jc w:val="both"/>
        <w:rPr>
          <w:rFonts w:ascii="Palatino Linotype" w:hAnsi="Palatino Linotype" w:cs="Arial"/>
          <w:i/>
          <w:sz w:val="20"/>
        </w:rPr>
      </w:pPr>
      <w:r w:rsidRPr="00A14A8A">
        <w:rPr>
          <w:rFonts w:ascii="Palatino Linotype" w:hAnsi="Palatino Linotype" w:cs="Arial"/>
          <w:b/>
          <w:i/>
          <w:sz w:val="20"/>
        </w:rPr>
        <w:t>Articulo 31.-</w:t>
      </w:r>
      <w:r w:rsidRPr="00B319B6">
        <w:rPr>
          <w:rFonts w:ascii="Palatino Linotype" w:hAnsi="Palatino Linotype" w:cs="Arial"/>
          <w:i/>
          <w:sz w:val="20"/>
        </w:rPr>
        <w:t xml:space="preserve"> El cálculo del monto de las cuotas y aportaciones ordinarias se realizará sobre el sueldo sujeto a cotización de los servidores públicos.</w:t>
      </w:r>
    </w:p>
    <w:p w:rsidR="00B319B6" w:rsidRPr="00B319B6" w:rsidRDefault="00B319B6" w:rsidP="00A14A8A">
      <w:pPr>
        <w:spacing w:before="240" w:after="240" w:line="240" w:lineRule="auto"/>
        <w:ind w:left="567" w:right="1134"/>
        <w:jc w:val="both"/>
        <w:rPr>
          <w:rFonts w:ascii="Palatino Linotype" w:hAnsi="Palatino Linotype" w:cs="Arial"/>
          <w:i/>
          <w:sz w:val="20"/>
        </w:rPr>
      </w:pPr>
      <w:r w:rsidRPr="00B319B6">
        <w:rPr>
          <w:rFonts w:ascii="Palatino Linotype" w:hAnsi="Palatino Linotype" w:cs="Arial"/>
          <w:i/>
          <w:sz w:val="20"/>
        </w:rPr>
        <w:t>La base de cálculo para determinar las cuotas y aportaciones no podrá ser, en ningún caso, inferior al monto diario del salario mínimo, ni superior a 16 salarios mínimos.</w:t>
      </w:r>
    </w:p>
    <w:p w:rsidR="00B319B6" w:rsidRPr="00B319B6" w:rsidRDefault="00B319B6" w:rsidP="00A14A8A">
      <w:pPr>
        <w:spacing w:before="240" w:after="240" w:line="240" w:lineRule="auto"/>
        <w:ind w:left="567" w:right="1134"/>
        <w:jc w:val="both"/>
        <w:rPr>
          <w:rFonts w:ascii="Palatino Linotype" w:hAnsi="Palatino Linotype" w:cs="Arial"/>
          <w:i/>
          <w:sz w:val="20"/>
        </w:rPr>
      </w:pPr>
      <w:r w:rsidRPr="00A14A8A">
        <w:rPr>
          <w:rFonts w:ascii="Palatino Linotype" w:hAnsi="Palatino Linotype" w:cs="Arial"/>
          <w:b/>
          <w:i/>
          <w:sz w:val="20"/>
        </w:rPr>
        <w:t>Artículo 32.-</w:t>
      </w:r>
      <w:r w:rsidRPr="00B319B6">
        <w:rPr>
          <w:rFonts w:ascii="Palatino Linotype" w:hAnsi="Palatino Linotype" w:cs="Arial"/>
          <w:i/>
          <w:sz w:val="20"/>
        </w:rPr>
        <w:t xml:space="preserve"> Las cuotas obligatorias que deberán cubrir los servidores públicos al Instituto, serán las siguientes:</w:t>
      </w:r>
    </w:p>
    <w:p w:rsidR="00B319B6" w:rsidRPr="00B319B6" w:rsidRDefault="00B319B6" w:rsidP="00A14A8A">
      <w:pPr>
        <w:spacing w:before="240" w:after="240" w:line="240" w:lineRule="auto"/>
        <w:ind w:left="567" w:right="1134"/>
        <w:jc w:val="both"/>
        <w:rPr>
          <w:rFonts w:ascii="Palatino Linotype" w:hAnsi="Palatino Linotype" w:cs="Arial"/>
          <w:i/>
          <w:sz w:val="20"/>
        </w:rPr>
      </w:pPr>
      <w:r w:rsidRPr="00B319B6">
        <w:rPr>
          <w:rFonts w:ascii="Palatino Linotype" w:hAnsi="Palatino Linotype" w:cs="Arial"/>
          <w:i/>
          <w:sz w:val="20"/>
        </w:rPr>
        <w:t>I. El 4.625% del sueldo sujeto a cotización, para cubrir las prestaciones de servicios de salud;</w:t>
      </w:r>
    </w:p>
    <w:p w:rsidR="00B319B6" w:rsidRPr="00B319B6" w:rsidRDefault="00B319B6" w:rsidP="00A14A8A">
      <w:pPr>
        <w:spacing w:before="240" w:after="240" w:line="240" w:lineRule="auto"/>
        <w:ind w:left="567" w:right="1134"/>
        <w:jc w:val="both"/>
        <w:rPr>
          <w:rFonts w:ascii="Palatino Linotype" w:hAnsi="Palatino Linotype" w:cs="Arial"/>
          <w:i/>
          <w:sz w:val="20"/>
        </w:rPr>
      </w:pPr>
      <w:r w:rsidRPr="00B319B6">
        <w:rPr>
          <w:rFonts w:ascii="Palatino Linotype" w:hAnsi="Palatino Linotype" w:cs="Arial"/>
          <w:i/>
          <w:sz w:val="20"/>
        </w:rPr>
        <w:t>II. El 7.50% del sueldo sujeto a cotización, para cubrir el financiamiento de pensiones, de la siguiente manera:</w:t>
      </w:r>
    </w:p>
    <w:p w:rsidR="00B319B6" w:rsidRPr="00B319B6" w:rsidRDefault="00B319B6" w:rsidP="00A14A8A">
      <w:pPr>
        <w:spacing w:before="240" w:after="240" w:line="240" w:lineRule="auto"/>
        <w:ind w:left="567" w:right="1134"/>
        <w:jc w:val="both"/>
        <w:rPr>
          <w:rFonts w:ascii="Palatino Linotype" w:hAnsi="Palatino Linotype" w:cs="Arial"/>
          <w:i/>
          <w:sz w:val="20"/>
        </w:rPr>
      </w:pPr>
      <w:r w:rsidRPr="00B319B6">
        <w:rPr>
          <w:rFonts w:ascii="Palatino Linotype" w:hAnsi="Palatino Linotype" w:cs="Arial"/>
          <w:i/>
          <w:sz w:val="20"/>
        </w:rPr>
        <w:t>a. 6.10% para el fondo del sistema solidario de reparto.</w:t>
      </w:r>
    </w:p>
    <w:p w:rsidR="00B319B6" w:rsidRPr="00B319B6" w:rsidRDefault="00B319B6" w:rsidP="00A14A8A">
      <w:pPr>
        <w:spacing w:before="240" w:after="240" w:line="240" w:lineRule="auto"/>
        <w:ind w:left="567" w:right="1134"/>
        <w:jc w:val="both"/>
        <w:rPr>
          <w:rFonts w:ascii="Palatino Linotype" w:hAnsi="Palatino Linotype" w:cs="Arial"/>
          <w:i/>
          <w:sz w:val="20"/>
        </w:rPr>
      </w:pPr>
      <w:r w:rsidRPr="00B319B6">
        <w:rPr>
          <w:rFonts w:ascii="Palatino Linotype" w:hAnsi="Palatino Linotype" w:cs="Arial"/>
          <w:i/>
          <w:sz w:val="20"/>
        </w:rPr>
        <w:t>b. 1.40% para el sistema de capitalización individual.</w:t>
      </w:r>
    </w:p>
    <w:p w:rsidR="007C5203" w:rsidRDefault="00B319B6" w:rsidP="00A14A8A">
      <w:pPr>
        <w:spacing w:before="240" w:after="240" w:line="240" w:lineRule="auto"/>
        <w:ind w:left="567" w:right="1134"/>
        <w:jc w:val="both"/>
        <w:rPr>
          <w:rFonts w:ascii="Palatino Linotype" w:hAnsi="Palatino Linotype" w:cs="Arial"/>
          <w:sz w:val="24"/>
        </w:rPr>
      </w:pPr>
      <w:r w:rsidRPr="00B319B6">
        <w:rPr>
          <w:rFonts w:ascii="Palatino Linotype" w:hAnsi="Palatino Linotype" w:cs="Arial"/>
          <w:i/>
          <w:sz w:val="20"/>
        </w:rPr>
        <w:t>III. Las que determine anualmente el Consejo Directivo para otras prestaciones, señaladas en el Título IV.</w:t>
      </w:r>
      <w:r w:rsidRPr="00B319B6">
        <w:rPr>
          <w:rFonts w:ascii="Palatino Linotype" w:hAnsi="Palatino Linotype" w:cs="Arial"/>
          <w:sz w:val="24"/>
        </w:rPr>
        <w:cr/>
      </w:r>
    </w:p>
    <w:p w:rsidR="00663B3E" w:rsidRPr="00A14A8A" w:rsidRDefault="00663B3E" w:rsidP="00663B3E">
      <w:pPr>
        <w:spacing w:before="240" w:after="240" w:line="360" w:lineRule="auto"/>
        <w:jc w:val="both"/>
        <w:rPr>
          <w:rFonts w:ascii="Palatino Linotype" w:hAnsi="Palatino Linotype" w:cs="Arial"/>
          <w:sz w:val="24"/>
        </w:rPr>
      </w:pPr>
      <w:r w:rsidRPr="006010FE">
        <w:rPr>
          <w:rFonts w:ascii="Palatino Linotype" w:hAnsi="Palatino Linotype" w:cs="Arial"/>
          <w:sz w:val="24"/>
        </w:rPr>
        <w:t>Por lo tanto, lo solicitado corresponde a información pública susceptible de ser entregada, en su caso, en versión pública y, por lo tanto, no es procedente su clasificación.</w:t>
      </w:r>
    </w:p>
    <w:p w:rsidR="00663B3E" w:rsidRPr="006010FE" w:rsidRDefault="00663B3E" w:rsidP="00663B3E">
      <w:pPr>
        <w:spacing w:before="240" w:after="240" w:line="360" w:lineRule="auto"/>
        <w:jc w:val="both"/>
        <w:rPr>
          <w:rFonts w:ascii="Palatino Linotype" w:hAnsi="Palatino Linotype" w:cs="Arial"/>
          <w:sz w:val="24"/>
        </w:rPr>
      </w:pPr>
      <w:r w:rsidRPr="006010FE">
        <w:rPr>
          <w:rFonts w:ascii="Palatino Linotype" w:hAnsi="Palatino Linotype" w:cs="Arial"/>
          <w:sz w:val="24"/>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663B3E" w:rsidRPr="006010FE" w:rsidRDefault="00663B3E" w:rsidP="00663B3E">
      <w:pPr>
        <w:ind w:left="567" w:right="51"/>
        <w:jc w:val="both"/>
        <w:rPr>
          <w:rFonts w:ascii="Palatino Linotype" w:hAnsi="Palatino Linotype" w:cs="Arial"/>
          <w:b/>
          <w:i/>
          <w:szCs w:val="20"/>
        </w:rPr>
      </w:pPr>
      <w:r w:rsidRPr="006010FE">
        <w:rPr>
          <w:rFonts w:ascii="Palatino Linotype" w:hAnsi="Palatino Linotype" w:cs="Arial"/>
          <w:i/>
          <w:szCs w:val="20"/>
        </w:rPr>
        <w:t>“</w:t>
      </w:r>
      <w:r w:rsidRPr="006010FE">
        <w:rPr>
          <w:rFonts w:ascii="Palatino Linotype" w:hAnsi="Palatino Linotype" w:cs="Arial"/>
          <w:b/>
          <w:i/>
          <w:szCs w:val="20"/>
        </w:rPr>
        <w:t>Criterio 01/2003.</w:t>
      </w:r>
    </w:p>
    <w:p w:rsidR="00663B3E" w:rsidRPr="006010FE" w:rsidRDefault="00663B3E" w:rsidP="00663B3E">
      <w:pPr>
        <w:spacing w:before="240" w:after="240"/>
        <w:ind w:left="567" w:right="51"/>
        <w:jc w:val="both"/>
        <w:rPr>
          <w:rFonts w:ascii="Palatino Linotype" w:hAnsi="Palatino Linotype" w:cs="Arial"/>
          <w:i/>
          <w:szCs w:val="20"/>
        </w:rPr>
      </w:pPr>
      <w:r w:rsidRPr="006010FE">
        <w:rPr>
          <w:rFonts w:ascii="Palatino Linotype" w:hAnsi="Palatino Linotype" w:cs="Arial"/>
          <w:b/>
          <w:i/>
          <w:szCs w:val="20"/>
        </w:rPr>
        <w:lastRenderedPageBreak/>
        <w:t>“INGRESOS DE LOS SERVIDORES PÚBLICOS. CONSTITUYEN INFORMACIÓN PÚBLICA AÚN Y CUANDO SU DIFUSIÓN PUEDE AFECTAR LA VIDA O LA SEGURIDAD DE AQUELLOS</w:t>
      </w:r>
      <w:r w:rsidRPr="006010FE">
        <w:rPr>
          <w:rFonts w:ascii="Palatino Linotype" w:hAnsi="Palatino Linotype" w:cs="Arial"/>
          <w:b/>
          <w:i/>
          <w:szCs w:val="20"/>
          <w:u w:val="single"/>
        </w:rPr>
        <w:t>.</w:t>
      </w:r>
      <w:r w:rsidRPr="006010FE">
        <w:rPr>
          <w:rFonts w:ascii="Palatino Linotype" w:hAnsi="Palatino Linotype" w:cs="Arial"/>
          <w:i/>
          <w:szCs w:val="20"/>
          <w:u w:val="single"/>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w:t>
      </w:r>
      <w:r w:rsidRPr="006010FE">
        <w:rPr>
          <w:rFonts w:ascii="Palatino Linotype" w:hAnsi="Palatino Linotype" w:cs="Arial"/>
          <w:i/>
          <w:szCs w:val="20"/>
        </w:rPr>
        <w:t xml:space="preserve">, </w:t>
      </w:r>
      <w:r w:rsidRPr="006010FE">
        <w:rPr>
          <w:rFonts w:ascii="Palatino Linotype" w:hAnsi="Palatino Linotype" w:cs="Arial"/>
          <w:i/>
          <w:szCs w:val="20"/>
          <w:u w:val="single"/>
        </w:rPr>
        <w:t>debe reconocerse que aun y  cuando en ese supuesto podría encuadrar la relativa a las percepciones ordinarias y extraordinaria de los servidores públicos</w:t>
      </w:r>
      <w:r w:rsidRPr="006010FE">
        <w:rPr>
          <w:rFonts w:ascii="Palatino Linotype" w:hAnsi="Palatino Linotype" w:cs="Arial"/>
          <w:i/>
          <w:szCs w:val="20"/>
        </w:rPr>
        <w:t xml:space="preserve">, ello no obsta para reconocer que el legislador estableció en el artículo 7 de ese mismo ordenamiento que la referida información, como una obligación de trasparencia, </w:t>
      </w:r>
      <w:r w:rsidRPr="006010FE">
        <w:rPr>
          <w:rFonts w:ascii="Palatino Linotype" w:hAnsi="Palatino Linotype" w:cs="Arial"/>
          <w:b/>
          <w:i/>
          <w:szCs w:val="20"/>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6010FE">
        <w:rPr>
          <w:rFonts w:ascii="Palatino Linotype" w:hAnsi="Palatino Linotype" w:cs="Arial"/>
          <w:i/>
          <w:szCs w:val="20"/>
        </w:rPr>
        <w:t>…”</w:t>
      </w:r>
    </w:p>
    <w:p w:rsidR="00663B3E" w:rsidRPr="006010FE" w:rsidRDefault="00663B3E" w:rsidP="00663B3E">
      <w:pPr>
        <w:spacing w:before="240" w:after="240"/>
        <w:ind w:left="567" w:right="51"/>
        <w:jc w:val="both"/>
        <w:rPr>
          <w:rFonts w:ascii="Palatino Linotype" w:hAnsi="Palatino Linotype" w:cs="Arial"/>
          <w:i/>
          <w:sz w:val="2"/>
          <w:szCs w:val="20"/>
        </w:rPr>
      </w:pPr>
    </w:p>
    <w:p w:rsidR="00663B3E" w:rsidRPr="006010FE" w:rsidRDefault="00663B3E" w:rsidP="00663B3E">
      <w:pPr>
        <w:spacing w:before="240" w:after="240"/>
        <w:ind w:left="567" w:right="51"/>
        <w:jc w:val="both"/>
        <w:rPr>
          <w:rFonts w:ascii="Palatino Linotype" w:hAnsi="Palatino Linotype" w:cs="Arial"/>
          <w:b/>
          <w:i/>
          <w:szCs w:val="20"/>
        </w:rPr>
      </w:pPr>
      <w:r w:rsidRPr="006010FE">
        <w:rPr>
          <w:rFonts w:ascii="Palatino Linotype" w:hAnsi="Palatino Linotype" w:cs="Arial"/>
          <w:b/>
          <w:i/>
          <w:szCs w:val="20"/>
        </w:rPr>
        <w:t>“Criterio 02/2003.</w:t>
      </w:r>
    </w:p>
    <w:p w:rsidR="00663B3E" w:rsidRPr="006010FE" w:rsidRDefault="00663B3E" w:rsidP="00663B3E">
      <w:pPr>
        <w:spacing w:before="240" w:after="240"/>
        <w:ind w:left="567" w:right="51"/>
        <w:jc w:val="both"/>
        <w:rPr>
          <w:rFonts w:ascii="Palatino Linotype" w:hAnsi="Palatino Linotype" w:cs="Arial"/>
          <w:i/>
          <w:szCs w:val="20"/>
        </w:rPr>
      </w:pPr>
      <w:r w:rsidRPr="006010FE">
        <w:rPr>
          <w:rFonts w:ascii="Palatino Linotype" w:hAnsi="Palatino Linotype" w:cs="Arial"/>
          <w:b/>
          <w:i/>
          <w:szCs w:val="20"/>
        </w:rPr>
        <w:t>INGRESOS DE LOS SERVIDORES PÚBLICOS, SON INFORMACIÓN PÚBLICA AÚN Y CUANDO CONSTITUYEN DATOS PERSONALES QUE SE REFIEREN AL PATRIMONIO DE AQUÉLLOS.</w:t>
      </w:r>
      <w:r w:rsidRPr="006010FE">
        <w:rPr>
          <w:rFonts w:ascii="Palatino Linotype" w:hAnsi="Palatino Linotype" w:cs="Arial"/>
          <w:i/>
          <w:szCs w:val="20"/>
        </w:rPr>
        <w:t xml:space="preserve"> De la interpretación sistemática de lo previsto en los artículos 3º, fracción II; 7º, 9º y 18, fracción II, de la Ley Federal de Transparencia y Acceso a la Información Pública Gubernamental </w:t>
      </w:r>
      <w:r w:rsidRPr="006010FE">
        <w:rPr>
          <w:rFonts w:ascii="Palatino Linotype" w:hAnsi="Palatino Linotype" w:cs="Arial"/>
          <w:i/>
          <w:szCs w:val="20"/>
          <w:u w:val="single"/>
        </w:rPr>
        <w:t>se advierte que no constituye información confidencial la relativa a los ingresos que reciben los servidores públicos, ya que aun y cuando se trata de datos personales relativos a su patrimonio</w:t>
      </w:r>
      <w:r w:rsidRPr="006010FE">
        <w:rPr>
          <w:rFonts w:ascii="Palatino Linotype" w:hAnsi="Palatino Linotype" w:cs="Arial"/>
          <w:i/>
          <w:szCs w:val="20"/>
        </w:rPr>
        <w:t xml:space="preserve">, para su difusión no se requiere consentimiento de aquellos, </w:t>
      </w:r>
      <w:r w:rsidRPr="006010FE">
        <w:rPr>
          <w:rFonts w:ascii="Palatino Linotype" w:hAnsi="Palatino Linotype" w:cs="Arial"/>
          <w:b/>
          <w:i/>
          <w:szCs w:val="20"/>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6010FE">
        <w:rPr>
          <w:rFonts w:ascii="Palatino Linotype" w:hAnsi="Palatino Linotype" w:cs="Arial"/>
          <w:i/>
          <w:szCs w:val="20"/>
        </w:rPr>
        <w:t xml:space="preserve"> el sistema de compensación…” (sic)</w:t>
      </w:r>
    </w:p>
    <w:p w:rsidR="00663B3E" w:rsidRPr="006010FE" w:rsidRDefault="00663B3E" w:rsidP="00663B3E">
      <w:pPr>
        <w:pStyle w:val="Sinespaciado"/>
        <w:rPr>
          <w:lang w:val="es-ES_tradnl"/>
        </w:rPr>
      </w:pPr>
    </w:p>
    <w:p w:rsidR="00663B3E" w:rsidRPr="006010FE" w:rsidRDefault="00663B3E" w:rsidP="00663B3E">
      <w:pPr>
        <w:spacing w:before="240" w:after="240" w:line="360" w:lineRule="auto"/>
        <w:ind w:right="51"/>
        <w:jc w:val="both"/>
        <w:rPr>
          <w:rFonts w:ascii="Palatino Linotype" w:hAnsi="Palatino Linotype" w:cs="Arial"/>
          <w:szCs w:val="20"/>
        </w:rPr>
      </w:pPr>
      <w:r w:rsidRPr="006010FE">
        <w:rPr>
          <w:rFonts w:ascii="Palatino Linotype" w:eastAsia="Times New Roman" w:hAnsi="Palatino Linotype" w:cs="Arial"/>
          <w:sz w:val="24"/>
          <w:lang w:val="es-ES_tradnl"/>
        </w:rPr>
        <w:t xml:space="preserve">De tal manera, se procederá al análisis de los documentos donde pudiese advertirse lo solicitado, que de manera enunciativa más no limitativa, </w:t>
      </w:r>
      <w:r w:rsidRPr="006010FE">
        <w:rPr>
          <w:rFonts w:ascii="Palatino Linotype" w:eastAsia="Times New Roman" w:hAnsi="Palatino Linotype" w:cs="Arial"/>
          <w:b/>
          <w:sz w:val="24"/>
          <w:u w:val="single"/>
          <w:lang w:val="es-ES_tradnl"/>
        </w:rPr>
        <w:t xml:space="preserve">pudiera contenerse en los </w:t>
      </w:r>
      <w:r w:rsidRPr="006010FE">
        <w:rPr>
          <w:rFonts w:ascii="Palatino Linotype" w:eastAsia="Times New Roman" w:hAnsi="Palatino Linotype" w:cs="Arial"/>
          <w:b/>
          <w:sz w:val="24"/>
          <w:u w:val="single"/>
          <w:lang w:val="es-ES_tradnl"/>
        </w:rPr>
        <w:lastRenderedPageBreak/>
        <w:t>recibos de pago</w:t>
      </w:r>
      <w:r w:rsidRPr="006010FE">
        <w:rPr>
          <w:rFonts w:ascii="Palatino Linotype" w:eastAsia="Times New Roman" w:hAnsi="Palatino Linotype" w:cs="Arial"/>
          <w:sz w:val="24"/>
          <w:lang w:val="es-ES_tradnl"/>
        </w:rPr>
        <w:t xml:space="preserve"> </w:t>
      </w:r>
      <w:r w:rsidRPr="003D584C">
        <w:rPr>
          <w:rFonts w:ascii="Palatino Linotype" w:eastAsia="Times New Roman" w:hAnsi="Palatino Linotype" w:cs="Arial"/>
          <w:b/>
          <w:sz w:val="24"/>
          <w:lang w:val="es-ES_tradnl"/>
        </w:rPr>
        <w:t>y/o nomina general</w:t>
      </w:r>
      <w:r w:rsidRPr="006010FE">
        <w:rPr>
          <w:rFonts w:ascii="Palatino Linotype" w:eastAsia="Times New Roman" w:hAnsi="Palatino Linotype" w:cs="Arial"/>
          <w:sz w:val="24"/>
          <w:lang w:val="es-ES_tradnl"/>
        </w:rPr>
        <w:t xml:space="preserve"> del servidor público del cual requiere información:</w:t>
      </w:r>
    </w:p>
    <w:p w:rsidR="00663B3E" w:rsidRPr="006010FE" w:rsidRDefault="00663B3E" w:rsidP="00663B3E">
      <w:pPr>
        <w:spacing w:before="240" w:after="240" w:line="360" w:lineRule="auto"/>
        <w:ind w:right="142"/>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t>En cuanto a la nómina tenemos que, el “</w:t>
      </w:r>
      <w:r w:rsidRPr="006010FE">
        <w:rPr>
          <w:rFonts w:ascii="Palatino Linotype" w:eastAsia="Times New Roman" w:hAnsi="Palatino Linotype" w:cs="Arial"/>
          <w:i/>
          <w:sz w:val="24"/>
          <w:lang w:val="es-ES_tradnl"/>
        </w:rPr>
        <w:t>Glosario de Términos Usuales de Finanzas Públicas</w:t>
      </w:r>
      <w:r w:rsidRPr="006010FE">
        <w:rPr>
          <w:rFonts w:ascii="Palatino Linotype" w:eastAsia="Times New Roman" w:hAnsi="Palatino Linotype" w:cs="Arial"/>
          <w:sz w:val="24"/>
          <w:lang w:val="es-ES_tradnl"/>
        </w:rPr>
        <w:t>” del Centro de Estudios de las Finanzas Públicas de la Cámara de Diputados del H. Congreso de la Unión, el “</w:t>
      </w:r>
      <w:r w:rsidRPr="006010FE">
        <w:rPr>
          <w:rFonts w:ascii="Palatino Linotype" w:eastAsia="Times New Roman" w:hAnsi="Palatino Linotype" w:cs="Arial"/>
          <w:i/>
          <w:sz w:val="24"/>
          <w:lang w:val="es-ES_tradnl"/>
        </w:rPr>
        <w:t>Glosario de Términos Administrativos</w:t>
      </w:r>
      <w:r w:rsidRPr="006010FE">
        <w:rPr>
          <w:rFonts w:ascii="Palatino Linotype" w:eastAsia="Times New Roman" w:hAnsi="Palatino Linotype" w:cs="Arial"/>
          <w:sz w:val="24"/>
          <w:lang w:val="es-ES_tradnl"/>
        </w:rPr>
        <w:t>”, emitido por el Instituto Nacional de Administración Pública, A.C. y el “Glo</w:t>
      </w:r>
      <w:r w:rsidRPr="006010FE">
        <w:rPr>
          <w:rFonts w:ascii="Palatino Linotype" w:eastAsia="Times New Roman" w:hAnsi="Palatino Linotype" w:cs="Arial"/>
          <w:i/>
          <w:sz w:val="24"/>
          <w:lang w:val="es-ES_tradnl"/>
        </w:rPr>
        <w:t>sario de Términos para el Proceso de Planeación, Programación, Presupuestación y Evaluación en la Administración Pública</w:t>
      </w:r>
      <w:r w:rsidRPr="006010FE">
        <w:rPr>
          <w:rFonts w:ascii="Palatino Linotype" w:eastAsia="Times New Roman" w:hAnsi="Palatino Linotype" w:cs="Arial"/>
          <w:sz w:val="24"/>
          <w:lang w:val="es-ES_tradnl"/>
        </w:rPr>
        <w:t>”,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663B3E" w:rsidRPr="006010FE" w:rsidRDefault="00663B3E" w:rsidP="00663B3E">
      <w:pPr>
        <w:spacing w:before="240" w:after="240" w:line="276" w:lineRule="auto"/>
        <w:ind w:left="851" w:right="425"/>
        <w:jc w:val="both"/>
        <w:rPr>
          <w:rFonts w:ascii="Palatino Linotype" w:eastAsia="Times New Roman" w:hAnsi="Palatino Linotype" w:cs="Arial"/>
          <w:i/>
          <w:lang w:val="es-ES_tradnl"/>
        </w:rPr>
      </w:pPr>
      <w:r w:rsidRPr="006010FE">
        <w:rPr>
          <w:rFonts w:ascii="Palatino Linotype" w:eastAsia="Times New Roman" w:hAnsi="Palatino Linotype" w:cs="Arial"/>
          <w:i/>
          <w:lang w:val="es-ES_tradnl"/>
        </w:rPr>
        <w:t>“</w:t>
      </w:r>
      <w:r w:rsidRPr="006010FE">
        <w:rPr>
          <w:rFonts w:ascii="Palatino Linotype" w:eastAsia="Times New Roman" w:hAnsi="Palatino Linotype" w:cs="Arial"/>
          <w:b/>
          <w:i/>
          <w:lang w:val="es-ES_tradnl"/>
        </w:rPr>
        <w:t>NÓMINA:</w:t>
      </w:r>
      <w:r w:rsidRPr="006010FE">
        <w:rPr>
          <w:rFonts w:ascii="Palatino Linotype" w:eastAsia="Times New Roman" w:hAnsi="Palatino Linotype" w:cs="Arial"/>
          <w:i/>
          <w:lang w:val="es-ES_tradnl"/>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663B3E" w:rsidRPr="006010FE" w:rsidRDefault="00663B3E" w:rsidP="00663B3E">
      <w:pPr>
        <w:pStyle w:val="Sinespaciado"/>
        <w:rPr>
          <w:sz w:val="4"/>
          <w:lang w:val="es-ES_tradnl"/>
        </w:rPr>
      </w:pPr>
    </w:p>
    <w:p w:rsidR="00663B3E" w:rsidRPr="006010FE" w:rsidRDefault="00663B3E" w:rsidP="00663B3E">
      <w:pPr>
        <w:spacing w:before="240" w:after="240" w:line="360" w:lineRule="auto"/>
        <w:ind w:right="142"/>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t xml:space="preserve">Aunado a lo anterior, dicho término es mencionado en diferentes ordenamientos legales, tal es el caso del artículo 804 de la Ley Federal de Trabajo, fracción II que establece:  </w:t>
      </w:r>
    </w:p>
    <w:p w:rsidR="00663B3E" w:rsidRPr="006010FE" w:rsidRDefault="00663B3E" w:rsidP="00663B3E">
      <w:pPr>
        <w:spacing w:before="240" w:after="240"/>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 xml:space="preserve"> “</w:t>
      </w:r>
      <w:r w:rsidRPr="006010FE">
        <w:rPr>
          <w:rFonts w:ascii="Palatino Linotype" w:eastAsia="Times New Roman" w:hAnsi="Palatino Linotype" w:cs="Arial"/>
          <w:b/>
          <w:i/>
          <w:szCs w:val="20"/>
          <w:lang w:val="es-ES_tradnl"/>
        </w:rPr>
        <w:t>Artículo 804.- El patrón tiene obligación de conservar y exhibir en juicio los documentos que a continuación se precisan</w:t>
      </w:r>
      <w:r w:rsidRPr="006010FE">
        <w:rPr>
          <w:rFonts w:ascii="Palatino Linotype" w:eastAsia="Times New Roman" w:hAnsi="Palatino Linotype" w:cs="Arial"/>
          <w:i/>
          <w:szCs w:val="20"/>
          <w:lang w:val="es-ES_tradnl"/>
        </w:rPr>
        <w:t>:</w:t>
      </w:r>
    </w:p>
    <w:p w:rsidR="00663B3E" w:rsidRPr="006010FE" w:rsidRDefault="00663B3E" w:rsidP="00663B3E">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w:t>
      </w:r>
    </w:p>
    <w:p w:rsidR="00663B3E" w:rsidRPr="006010FE" w:rsidRDefault="00663B3E" w:rsidP="00663B3E">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b/>
          <w:i/>
          <w:szCs w:val="20"/>
          <w:lang w:val="es-ES_tradnl"/>
        </w:rPr>
        <w:t>II. Listas de raya o nómina de personal, cuando se lleven en el centro de trabajo; o recibos de pagos de salarios</w:t>
      </w:r>
      <w:r w:rsidRPr="006010FE">
        <w:rPr>
          <w:rFonts w:ascii="Palatino Linotype" w:eastAsia="Times New Roman" w:hAnsi="Palatino Linotype" w:cs="Arial"/>
          <w:i/>
          <w:szCs w:val="20"/>
          <w:lang w:val="es-ES_tradnl"/>
        </w:rPr>
        <w:t>;</w:t>
      </w:r>
    </w:p>
    <w:p w:rsidR="00663B3E" w:rsidRPr="006010FE" w:rsidRDefault="00663B3E" w:rsidP="00663B3E">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w:t>
      </w:r>
    </w:p>
    <w:p w:rsidR="00663B3E" w:rsidRPr="006010FE" w:rsidRDefault="00663B3E" w:rsidP="00663B3E">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lastRenderedPageBreak/>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 (sic)</w:t>
      </w:r>
    </w:p>
    <w:p w:rsidR="00301FF8" w:rsidRPr="00301FF8" w:rsidRDefault="00301FF8" w:rsidP="00663B3E">
      <w:pPr>
        <w:spacing w:before="240" w:after="240" w:line="360" w:lineRule="auto"/>
        <w:ind w:right="142"/>
        <w:jc w:val="both"/>
        <w:rPr>
          <w:rFonts w:ascii="Palatino Linotype" w:eastAsia="Times New Roman" w:hAnsi="Palatino Linotype" w:cs="Arial"/>
          <w:sz w:val="14"/>
          <w:lang w:val="es-ES_tradnl"/>
        </w:rPr>
      </w:pPr>
    </w:p>
    <w:p w:rsidR="00663B3E" w:rsidRPr="006010FE" w:rsidRDefault="00663B3E" w:rsidP="00663B3E">
      <w:pPr>
        <w:spacing w:before="240" w:after="240" w:line="360" w:lineRule="auto"/>
        <w:ind w:right="142"/>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t>Por lo tanto, los recibos de pago o nómina, consisten en un registro conformado por el conjunto de trabajadores a los cuales se les va a remunerar por los servicios que éstos le prestan al patrón, en el cual se asientan las percepciones brutas, deducciones y el neto a recibir de dichos trabajadores.</w:t>
      </w:r>
    </w:p>
    <w:p w:rsidR="00663B3E" w:rsidRPr="006010FE" w:rsidRDefault="00663B3E" w:rsidP="00663B3E">
      <w:pPr>
        <w:spacing w:before="240" w:after="240" w:line="360" w:lineRule="auto"/>
        <w:ind w:right="142"/>
        <w:jc w:val="both"/>
        <w:rPr>
          <w:rFonts w:ascii="Palatino Linotype" w:eastAsia="Times New Roman" w:hAnsi="Palatino Linotype" w:cs="Arial"/>
          <w:sz w:val="2"/>
          <w:lang w:val="es-ES_tradnl"/>
        </w:rPr>
      </w:pPr>
    </w:p>
    <w:p w:rsidR="00663B3E" w:rsidRPr="006010FE" w:rsidRDefault="00663B3E" w:rsidP="00663B3E">
      <w:pPr>
        <w:spacing w:before="240" w:after="240" w:line="360" w:lineRule="auto"/>
        <w:ind w:right="142"/>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t>Ahora bien, tratándose de servidores públicos de los Municipios la Ley del Trabajo de los Servidores Públicos del Estado y Municipios, en su artículo 220-K fracciones II y IV y último párrafo, establecen lo siguiente:</w:t>
      </w:r>
    </w:p>
    <w:p w:rsidR="00663B3E" w:rsidRPr="006010FE" w:rsidRDefault="00663B3E" w:rsidP="00663B3E">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w:t>
      </w:r>
      <w:r w:rsidRPr="006010FE">
        <w:rPr>
          <w:rFonts w:ascii="Palatino Linotype" w:eastAsia="Times New Roman" w:hAnsi="Palatino Linotype" w:cs="Arial"/>
          <w:b/>
          <w:i/>
          <w:szCs w:val="20"/>
          <w:lang w:val="es-ES_tradnl"/>
        </w:rPr>
        <w:t>ARTÍCULO 220 K.-</w:t>
      </w:r>
      <w:r w:rsidRPr="006010FE">
        <w:rPr>
          <w:rFonts w:ascii="Palatino Linotype" w:eastAsia="Times New Roman" w:hAnsi="Palatino Linotype" w:cs="Arial"/>
          <w:i/>
          <w:szCs w:val="20"/>
          <w:lang w:val="es-ES_tradnl"/>
        </w:rPr>
        <w:t xml:space="preserve"> La institución o dependencia pública tiene la obligación de conservar y exhibir en el proceso los documentos que a continuación se precisan:</w:t>
      </w:r>
    </w:p>
    <w:p w:rsidR="00663B3E" w:rsidRPr="006010FE" w:rsidRDefault="00663B3E" w:rsidP="00663B3E">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w:t>
      </w:r>
    </w:p>
    <w:p w:rsidR="00663B3E" w:rsidRPr="006010FE" w:rsidRDefault="00663B3E" w:rsidP="00663B3E">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b/>
          <w:i/>
          <w:szCs w:val="20"/>
          <w:lang w:val="es-ES_tradnl"/>
        </w:rPr>
        <w:t xml:space="preserve">II. Recibos de pagos de salarios o las </w:t>
      </w:r>
      <w:r w:rsidRPr="006010FE">
        <w:rPr>
          <w:rFonts w:ascii="Palatino Linotype" w:eastAsia="Times New Roman" w:hAnsi="Palatino Linotype" w:cs="Arial"/>
          <w:b/>
          <w:i/>
          <w:szCs w:val="20"/>
          <w:u w:val="single"/>
          <w:lang w:val="es-ES_tradnl"/>
        </w:rPr>
        <w:t>constancias documentales del pago</w:t>
      </w:r>
      <w:r w:rsidRPr="006010FE">
        <w:rPr>
          <w:rFonts w:ascii="Palatino Linotype" w:eastAsia="Times New Roman" w:hAnsi="Palatino Linotype" w:cs="Arial"/>
          <w:b/>
          <w:i/>
          <w:szCs w:val="20"/>
          <w:lang w:val="es-ES_tradnl"/>
        </w:rPr>
        <w:t xml:space="preserve"> de salario cuando sea por depósito o mediante información electrónica</w:t>
      </w:r>
      <w:r w:rsidRPr="006010FE">
        <w:rPr>
          <w:rFonts w:ascii="Palatino Linotype" w:eastAsia="Times New Roman" w:hAnsi="Palatino Linotype" w:cs="Arial"/>
          <w:i/>
          <w:szCs w:val="20"/>
          <w:lang w:val="es-ES_tradnl"/>
        </w:rPr>
        <w:t>;</w:t>
      </w:r>
    </w:p>
    <w:p w:rsidR="00663B3E" w:rsidRPr="006010FE" w:rsidRDefault="00663B3E" w:rsidP="00663B3E">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w:t>
      </w:r>
    </w:p>
    <w:p w:rsidR="00663B3E" w:rsidRPr="006010FE" w:rsidRDefault="00663B3E" w:rsidP="00663B3E">
      <w:pPr>
        <w:spacing w:before="240" w:after="24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b/>
          <w:i/>
          <w:szCs w:val="20"/>
          <w:lang w:val="es-ES_tradnl"/>
        </w:rPr>
        <w:t xml:space="preserve">IV. </w:t>
      </w:r>
      <w:r w:rsidRPr="006010FE">
        <w:rPr>
          <w:rFonts w:ascii="Palatino Linotype" w:eastAsia="Times New Roman" w:hAnsi="Palatino Linotype" w:cs="Arial"/>
          <w:b/>
          <w:i/>
          <w:szCs w:val="20"/>
          <w:u w:val="single"/>
          <w:lang w:val="es-ES_tradnl"/>
        </w:rPr>
        <w:t>Recibos o las constancias de depósito o del medio de información magnética o electrónica que sean utilizadas para el pago de salarios</w:t>
      </w:r>
      <w:r w:rsidRPr="006010FE">
        <w:rPr>
          <w:rFonts w:ascii="Palatino Linotype" w:eastAsia="Times New Roman" w:hAnsi="Palatino Linotype" w:cs="Arial"/>
          <w:b/>
          <w:i/>
          <w:szCs w:val="20"/>
          <w:lang w:val="es-ES_tradnl"/>
        </w:rPr>
        <w:t>, prima vacacional, aguinaldo y demás prestaciones establecidas en la presente ley</w:t>
      </w:r>
      <w:r w:rsidRPr="006010FE">
        <w:rPr>
          <w:rFonts w:ascii="Palatino Linotype" w:eastAsia="Times New Roman" w:hAnsi="Palatino Linotype" w:cs="Arial"/>
          <w:i/>
          <w:szCs w:val="20"/>
          <w:lang w:val="es-ES_tradnl"/>
        </w:rPr>
        <w:t>; y</w:t>
      </w:r>
    </w:p>
    <w:p w:rsidR="00663B3E" w:rsidRPr="006010FE" w:rsidRDefault="00663B3E" w:rsidP="00663B3E">
      <w:pPr>
        <w:spacing w:before="240" w:after="24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663B3E" w:rsidRPr="006010FE" w:rsidRDefault="00663B3E" w:rsidP="00663B3E">
      <w:pPr>
        <w:spacing w:before="240" w:after="24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 xml:space="preserve">Los documentos y constancias aquí señalados, la institución o dependencia podrá conservarlos por medio de los sistemas de digitalización o de información magnética o </w:t>
      </w:r>
      <w:r w:rsidRPr="006010FE">
        <w:rPr>
          <w:rFonts w:ascii="Palatino Linotype" w:eastAsia="Times New Roman" w:hAnsi="Palatino Linotype" w:cs="Arial"/>
          <w:i/>
          <w:szCs w:val="20"/>
          <w:lang w:val="es-ES_tradnl"/>
        </w:rPr>
        <w:lastRenderedPageBreak/>
        <w:t>electrónica o cualquier medio descubierto por la ciencia y las constancias expedidas por el encargado del área de personal de éstas, harán prueba plena.</w:t>
      </w:r>
    </w:p>
    <w:p w:rsidR="00663B3E" w:rsidRPr="006010FE" w:rsidRDefault="00663B3E" w:rsidP="00663B3E">
      <w:pPr>
        <w:spacing w:before="240" w:after="24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El incumplimiento por lo dispuesto por este artículo, establecerá la presunción de ser ciertos los hechos que el actor exprese en su demanda, en relación con tales documentos, salvo prueba en contrario.” (Sic)</w:t>
      </w:r>
    </w:p>
    <w:p w:rsidR="00663B3E" w:rsidRPr="006010FE" w:rsidRDefault="00663B3E" w:rsidP="00663B3E">
      <w:pPr>
        <w:pStyle w:val="Prrafodelista"/>
        <w:autoSpaceDE w:val="0"/>
        <w:autoSpaceDN w:val="0"/>
        <w:adjustRightInd w:val="0"/>
        <w:spacing w:before="240" w:after="160" w:line="360" w:lineRule="auto"/>
        <w:ind w:left="0"/>
        <w:jc w:val="both"/>
        <w:rPr>
          <w:rFonts w:ascii="Palatino Linotype" w:hAnsi="Palatino Linotype" w:cs="Arial"/>
          <w:sz w:val="6"/>
        </w:rPr>
      </w:pPr>
    </w:p>
    <w:p w:rsidR="00663B3E" w:rsidRPr="006010FE" w:rsidRDefault="00663B3E" w:rsidP="00663B3E">
      <w:pPr>
        <w:spacing w:before="240" w:after="240" w:line="360" w:lineRule="auto"/>
        <w:ind w:right="142"/>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t>De lo anterior,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663B3E" w:rsidRPr="006010FE" w:rsidRDefault="00663B3E" w:rsidP="00663B3E">
      <w:pPr>
        <w:pStyle w:val="Sinespaciado"/>
        <w:rPr>
          <w:sz w:val="4"/>
          <w:lang w:val="es-ES_tradnl"/>
        </w:rPr>
      </w:pPr>
    </w:p>
    <w:p w:rsidR="00663B3E" w:rsidRPr="006010FE" w:rsidRDefault="00663B3E" w:rsidP="00663B3E">
      <w:pPr>
        <w:spacing w:before="240" w:after="240" w:line="360" w:lineRule="auto"/>
        <w:ind w:right="142"/>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t>Así, la Ley del Trabajo de los Servidores Públicos del Estado y Municipios hace referencia a los comprobantes que las instituciones públicas realizan para documentar el pago de salarios, prima vacacional, aguinaldo y demás prestaciones otorgadas a un servidor público, denominándolos “</w:t>
      </w:r>
      <w:r w:rsidRPr="006010FE">
        <w:rPr>
          <w:rFonts w:ascii="Palatino Linotype" w:eastAsia="Times New Roman" w:hAnsi="Palatino Linotype" w:cs="Arial"/>
          <w:b/>
          <w:sz w:val="24"/>
          <w:lang w:val="es-ES_tradnl"/>
        </w:rPr>
        <w:t>recibos o comprobantes de pago</w:t>
      </w:r>
      <w:r w:rsidRPr="006010FE">
        <w:rPr>
          <w:rFonts w:ascii="Palatino Linotype" w:eastAsia="Times New Roman" w:hAnsi="Palatino Linotype" w:cs="Arial"/>
          <w:sz w:val="24"/>
          <w:lang w:val="es-ES_tradnl"/>
        </w:rPr>
        <w:t>”, los cuales constituyen un instrumento mediante el cual el sujeto obligado acredita las remuneraciones al personal y, que de acuerdo al uso implantado en la colectividad se denominan “recibos de nómina”.</w:t>
      </w:r>
    </w:p>
    <w:p w:rsidR="00663B3E" w:rsidRPr="006010FE" w:rsidRDefault="00663B3E" w:rsidP="00663B3E">
      <w:pPr>
        <w:spacing w:before="240" w:after="240" w:line="360" w:lineRule="auto"/>
        <w:ind w:right="142"/>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t xml:space="preserve">Efectivamente,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w:t>
      </w:r>
      <w:r w:rsidRPr="006010FE">
        <w:rPr>
          <w:rFonts w:ascii="Palatino Linotype" w:eastAsia="Times New Roman" w:hAnsi="Palatino Linotype" w:cs="Arial"/>
          <w:sz w:val="24"/>
          <w:lang w:val="es-ES_tradnl"/>
        </w:rPr>
        <w:lastRenderedPageBreak/>
        <w:t>especie y cualquier otra percepción entregada con motivo del cargo desempeñado; remuneraciones que según el texto constitucional serán públicas.</w:t>
      </w:r>
    </w:p>
    <w:p w:rsidR="00663B3E" w:rsidRPr="006010FE" w:rsidRDefault="00663B3E" w:rsidP="00663B3E">
      <w:pPr>
        <w:pStyle w:val="Prrafodelista"/>
        <w:autoSpaceDE w:val="0"/>
        <w:autoSpaceDN w:val="0"/>
        <w:adjustRightInd w:val="0"/>
        <w:spacing w:before="240" w:after="160" w:line="360" w:lineRule="auto"/>
        <w:ind w:left="0"/>
        <w:jc w:val="both"/>
        <w:rPr>
          <w:rFonts w:ascii="Palatino Linotype" w:hAnsi="Palatino Linotype" w:cs="Arial"/>
          <w:sz w:val="2"/>
        </w:rPr>
      </w:pPr>
    </w:p>
    <w:p w:rsidR="00663B3E" w:rsidRPr="006010FE" w:rsidRDefault="00663B3E" w:rsidP="00663B3E">
      <w:pPr>
        <w:spacing w:before="240" w:after="240" w:line="360" w:lineRule="auto"/>
        <w:jc w:val="both"/>
        <w:rPr>
          <w:rFonts w:ascii="Palatino Linotype" w:eastAsia="Times New Roman" w:hAnsi="Palatino Linotype" w:cs="Arial"/>
          <w:sz w:val="24"/>
        </w:rPr>
      </w:pPr>
      <w:r w:rsidRPr="006010FE">
        <w:rPr>
          <w:rFonts w:ascii="Palatino Linotype" w:eastAsia="Times New Roman" w:hAnsi="Palatino Linotype" w:cs="Arial"/>
          <w:sz w:val="24"/>
        </w:rPr>
        <w:t xml:space="preserve">Dicho lo anterior, es necesario señalar, que </w:t>
      </w:r>
      <w:r w:rsidRPr="006010FE">
        <w:rPr>
          <w:rFonts w:ascii="Palatino Linotype" w:eastAsia="Times New Roman" w:hAnsi="Palatino Linotype" w:cs="Arial"/>
          <w:b/>
          <w:sz w:val="24"/>
        </w:rPr>
        <w:t>El Sujeto Obligado</w:t>
      </w:r>
      <w:r w:rsidRPr="006010FE">
        <w:rPr>
          <w:rFonts w:ascii="Palatino Linotype" w:eastAsia="Times New Roman" w:hAnsi="Palatino Linotype" w:cs="Arial"/>
          <w:sz w:val="24"/>
        </w:rPr>
        <w:t xml:space="preserve"> podría tener dicha información en los informes mensuales que debe entregar al Órgano Superior de Fiscalización del Estado de México (OSFEM), tal y como se dispone a continuación: </w:t>
      </w:r>
    </w:p>
    <w:p w:rsidR="00663B3E" w:rsidRPr="006010FE" w:rsidRDefault="00663B3E" w:rsidP="00663B3E">
      <w:pPr>
        <w:pStyle w:val="Prrafodelista"/>
        <w:autoSpaceDE w:val="0"/>
        <w:autoSpaceDN w:val="0"/>
        <w:adjustRightInd w:val="0"/>
        <w:spacing w:before="240" w:after="160" w:line="360" w:lineRule="auto"/>
        <w:ind w:left="0"/>
        <w:jc w:val="both"/>
        <w:rPr>
          <w:rFonts w:ascii="Palatino Linotype" w:hAnsi="Palatino Linotype" w:cs="Arial"/>
          <w:sz w:val="6"/>
          <w:szCs w:val="22"/>
          <w:lang w:val="es-MX" w:eastAsia="en-US"/>
        </w:rPr>
      </w:pPr>
    </w:p>
    <w:p w:rsidR="00663B3E" w:rsidRPr="006010FE" w:rsidRDefault="00663B3E" w:rsidP="00663B3E">
      <w:pPr>
        <w:autoSpaceDE w:val="0"/>
        <w:autoSpaceDN w:val="0"/>
        <w:adjustRightInd w:val="0"/>
        <w:spacing w:after="0" w:line="276" w:lineRule="auto"/>
        <w:ind w:left="567" w:right="567"/>
        <w:jc w:val="center"/>
        <w:rPr>
          <w:rFonts w:ascii="Palatino Linotype" w:eastAsia="Times New Roman" w:hAnsi="Palatino Linotype" w:cs="Arial"/>
          <w:b/>
          <w:i/>
        </w:rPr>
      </w:pPr>
      <w:r w:rsidRPr="006010FE">
        <w:rPr>
          <w:rFonts w:ascii="Palatino Linotype" w:eastAsia="Times New Roman" w:hAnsi="Palatino Linotype" w:cs="Arial"/>
          <w:i/>
        </w:rPr>
        <w:t>“</w:t>
      </w:r>
      <w:r w:rsidRPr="006010FE">
        <w:rPr>
          <w:rFonts w:ascii="Palatino Linotype" w:eastAsia="Times New Roman" w:hAnsi="Palatino Linotype" w:cs="Arial"/>
          <w:b/>
          <w:i/>
        </w:rPr>
        <w:t>SUJETOS A DAR CUMPLIMIENTO</w:t>
      </w:r>
    </w:p>
    <w:p w:rsidR="00663B3E" w:rsidRPr="006010FE" w:rsidRDefault="00663B3E" w:rsidP="00663B3E">
      <w:pPr>
        <w:autoSpaceDE w:val="0"/>
        <w:autoSpaceDN w:val="0"/>
        <w:adjustRightInd w:val="0"/>
        <w:spacing w:after="0" w:line="276" w:lineRule="auto"/>
        <w:ind w:left="567" w:right="567"/>
        <w:jc w:val="center"/>
        <w:rPr>
          <w:rFonts w:ascii="Palatino Linotype" w:eastAsia="Times New Roman" w:hAnsi="Palatino Linotype" w:cs="Arial"/>
          <w:i/>
          <w:sz w:val="8"/>
        </w:rPr>
      </w:pPr>
    </w:p>
    <w:p w:rsidR="00663B3E" w:rsidRPr="006010FE" w:rsidRDefault="00663B3E" w:rsidP="00663B3E">
      <w:pPr>
        <w:autoSpaceDE w:val="0"/>
        <w:autoSpaceDN w:val="0"/>
        <w:adjustRightInd w:val="0"/>
        <w:spacing w:after="0" w:line="276" w:lineRule="auto"/>
        <w:ind w:left="567" w:right="567"/>
        <w:jc w:val="both"/>
        <w:rPr>
          <w:rFonts w:ascii="Palatino Linotype" w:eastAsia="Times New Roman" w:hAnsi="Palatino Linotype" w:cs="Arial"/>
          <w:i/>
        </w:rPr>
      </w:pPr>
      <w:r w:rsidRPr="006010FE">
        <w:rPr>
          <w:rFonts w:ascii="Palatino Linotype" w:eastAsia="Times New Roman" w:hAnsi="Palatino Linotype" w:cs="Arial"/>
          <w:b/>
          <w:i/>
          <w:u w:val="single"/>
        </w:rPr>
        <w:t>Los Lineamientos serán de observancia general, para todos los servidores públicos de las entidades fiscalizables que desempeñen un empleo, cargo o comisión, de cualquier naturaleza en la administración pública municipal; y que manejen recursos públicos del Estado y Municipios</w:t>
      </w:r>
      <w:r w:rsidRPr="006010FE">
        <w:rPr>
          <w:rFonts w:ascii="Palatino Linotype" w:eastAsia="Times New Roman" w:hAnsi="Palatino Linotype" w:cs="Arial"/>
          <w:i/>
        </w:rPr>
        <w:t>, y en su caso de la Federación.”</w:t>
      </w:r>
    </w:p>
    <w:p w:rsidR="00663B3E" w:rsidRPr="006010FE" w:rsidRDefault="00663B3E" w:rsidP="00663B3E">
      <w:pPr>
        <w:autoSpaceDE w:val="0"/>
        <w:autoSpaceDN w:val="0"/>
        <w:adjustRightInd w:val="0"/>
        <w:spacing w:after="0" w:line="276" w:lineRule="auto"/>
        <w:ind w:left="567" w:right="567"/>
        <w:rPr>
          <w:rFonts w:ascii="Palatino Linotype" w:eastAsia="Times New Roman" w:hAnsi="Palatino Linotype" w:cs="Arial"/>
          <w:i/>
        </w:rPr>
      </w:pPr>
      <w:r w:rsidRPr="006010FE">
        <w:rPr>
          <w:rFonts w:ascii="Palatino Linotype" w:eastAsia="Times New Roman" w:hAnsi="Palatino Linotype" w:cs="Arial"/>
          <w:i/>
        </w:rPr>
        <w:t>(…)</w:t>
      </w:r>
    </w:p>
    <w:p w:rsidR="00663B3E" w:rsidRPr="006010FE" w:rsidRDefault="00663B3E" w:rsidP="00663B3E">
      <w:pPr>
        <w:spacing w:before="240" w:after="240" w:line="360" w:lineRule="auto"/>
        <w:jc w:val="both"/>
        <w:rPr>
          <w:rFonts w:ascii="Palatino Linotype" w:eastAsia="Times New Roman" w:hAnsi="Palatino Linotype" w:cs="Arial"/>
          <w:sz w:val="10"/>
        </w:rPr>
      </w:pPr>
    </w:p>
    <w:p w:rsidR="00663B3E" w:rsidRPr="006010FE" w:rsidRDefault="00663B3E" w:rsidP="00663B3E">
      <w:pPr>
        <w:spacing w:before="240" w:after="240" w:line="360" w:lineRule="auto"/>
        <w:jc w:val="both"/>
        <w:rPr>
          <w:rFonts w:ascii="Palatino Linotype" w:hAnsi="Palatino Linotype" w:cs="Arial"/>
          <w:bCs/>
          <w:sz w:val="24"/>
        </w:rPr>
      </w:pPr>
      <w:r w:rsidRPr="006010FE">
        <w:rPr>
          <w:rFonts w:ascii="Palatino Linotype" w:hAnsi="Palatino Linotype" w:cs="Arial"/>
          <w:noProof/>
          <w:sz w:val="24"/>
          <w:lang w:eastAsia="es-MX"/>
        </w:rPr>
        <w:t>En</w:t>
      </w:r>
      <w:r w:rsidRPr="006010FE">
        <w:rPr>
          <w:rFonts w:ascii="Palatino Linotype" w:hAnsi="Palatino Linotype" w:cs="Arial"/>
          <w:sz w:val="24"/>
        </w:rPr>
        <w:t xml:space="preserve"> los Lineamientos para la Integración del Informe mensual, emitidos por el OSFEM, se contienen los formatos e información que debe ser proporcionada para la integración de los informes mensuales que se entregan a éste de forma digitalizada, siendo la nómina, en la cual se puede obtener el pago de las remuneraciones de cada uno de los trabajadores de la entidad fiscalizable de que se trate, correspondiente a un periodo determinado, el cual se encuentra en el Disco 4; d</w:t>
      </w:r>
      <w:r w:rsidRPr="006010FE">
        <w:rPr>
          <w:rFonts w:ascii="Palatino Linotype" w:hAnsi="Palatino Linotype" w:cs="Arial"/>
          <w:bCs/>
          <w:sz w:val="24"/>
        </w:rPr>
        <w:t xml:space="preserve">e tal manera, dicho formato constituye un soporte documental de que la información solicitada por el recurrente, que obra en los archivos del </w:t>
      </w:r>
      <w:r w:rsidRPr="006010FE">
        <w:rPr>
          <w:rFonts w:ascii="Palatino Linotype" w:hAnsi="Palatino Linotype" w:cs="Arial"/>
          <w:b/>
          <w:bCs/>
          <w:sz w:val="24"/>
        </w:rPr>
        <w:t>Sujeto Obligado</w:t>
      </w:r>
      <w:r w:rsidRPr="006010FE">
        <w:rPr>
          <w:rFonts w:ascii="Palatino Linotype" w:hAnsi="Palatino Linotype" w:cs="Arial"/>
          <w:bCs/>
          <w:sz w:val="24"/>
        </w:rPr>
        <w:t>, como se advierte a continuación:</w:t>
      </w:r>
    </w:p>
    <w:p w:rsidR="00663B3E" w:rsidRPr="006010FE" w:rsidRDefault="00663B3E" w:rsidP="00663B3E">
      <w:pPr>
        <w:pStyle w:val="Sinespaciado"/>
      </w:pPr>
    </w:p>
    <w:p w:rsidR="00663B3E" w:rsidRPr="006010FE" w:rsidRDefault="00663B3E" w:rsidP="00663B3E">
      <w:pPr>
        <w:pStyle w:val="Prrafodelista"/>
        <w:autoSpaceDE w:val="0"/>
        <w:autoSpaceDN w:val="0"/>
        <w:adjustRightInd w:val="0"/>
        <w:spacing w:line="360" w:lineRule="auto"/>
        <w:ind w:left="0"/>
        <w:jc w:val="both"/>
        <w:rPr>
          <w:rFonts w:ascii="Palatino Linotype" w:hAnsi="Palatino Linotype" w:cs="Arial"/>
        </w:rPr>
      </w:pPr>
      <w:r w:rsidRPr="006010FE">
        <w:rPr>
          <w:rFonts w:ascii="Palatino Linotype" w:hAnsi="Palatino Linotype" w:cs="Arial"/>
          <w:bCs/>
          <w:noProof/>
          <w:lang w:val="es-MX" w:eastAsia="es-MX"/>
        </w:rPr>
        <w:lastRenderedPageBreak/>
        <mc:AlternateContent>
          <mc:Choice Requires="wps">
            <w:drawing>
              <wp:anchor distT="0" distB="0" distL="114300" distR="114300" simplePos="0" relativeHeight="251659264" behindDoc="0" locked="0" layoutInCell="1" allowOverlap="1" wp14:anchorId="333AE576" wp14:editId="7581C1DF">
                <wp:simplePos x="0" y="0"/>
                <wp:positionH relativeFrom="column">
                  <wp:posOffset>119904</wp:posOffset>
                </wp:positionH>
                <wp:positionV relativeFrom="paragraph">
                  <wp:posOffset>1567677</wp:posOffset>
                </wp:positionV>
                <wp:extent cx="5433695" cy="676275"/>
                <wp:effectExtent l="19050" t="19050" r="33655" b="47625"/>
                <wp:wrapNone/>
                <wp:docPr id="10" name="Rectángulo 10"/>
                <wp:cNvGraphicFramePr/>
                <a:graphic xmlns:a="http://schemas.openxmlformats.org/drawingml/2006/main">
                  <a:graphicData uri="http://schemas.microsoft.com/office/word/2010/wordprocessingShape">
                    <wps:wsp>
                      <wps:cNvSpPr/>
                      <wps:spPr>
                        <a:xfrm>
                          <a:off x="0" y="0"/>
                          <a:ext cx="5433695" cy="676275"/>
                        </a:xfrm>
                        <a:prstGeom prst="rect">
                          <a:avLst/>
                        </a:prstGeom>
                        <a:noFill/>
                        <a:ln w="571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AC26F" id="Rectángulo 10" o:spid="_x0000_s1026" style="position:absolute;margin-left:9.45pt;margin-top:123.45pt;width:427.8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" filled="f" strokecolor="red" strokeweight="4.5pt"/>
            </w:pict>
          </mc:Fallback>
        </mc:AlternateContent>
      </w:r>
      <w:r w:rsidRPr="006010FE">
        <w:rPr>
          <w:rFonts w:ascii="Palatino Linotype" w:hAnsi="Palatino Linotype" w:cs="Arial"/>
          <w:bCs/>
          <w:noProof/>
          <w:lang w:val="es-MX" w:eastAsia="es-MX"/>
        </w:rPr>
        <w:drawing>
          <wp:inline distT="0" distB="0" distL="0" distR="0" wp14:anchorId="0DF77855" wp14:editId="69D01324">
            <wp:extent cx="5613621" cy="3363595"/>
            <wp:effectExtent l="0" t="0" r="635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6153" cy="3365112"/>
                    </a:xfrm>
                    <a:prstGeom prst="rect">
                      <a:avLst/>
                    </a:prstGeom>
                    <a:noFill/>
                    <a:ln>
                      <a:noFill/>
                    </a:ln>
                  </pic:spPr>
                </pic:pic>
              </a:graphicData>
            </a:graphic>
          </wp:inline>
        </w:drawing>
      </w:r>
    </w:p>
    <w:p w:rsidR="00973200" w:rsidRDefault="00973200" w:rsidP="00663B3E">
      <w:pPr>
        <w:pStyle w:val="Prrafodelista"/>
        <w:autoSpaceDE w:val="0"/>
        <w:autoSpaceDN w:val="0"/>
        <w:adjustRightInd w:val="0"/>
        <w:spacing w:before="240" w:after="160" w:line="360" w:lineRule="auto"/>
        <w:ind w:left="0"/>
        <w:jc w:val="both"/>
        <w:rPr>
          <w:rFonts w:ascii="Palatino Linotype" w:hAnsi="Palatino Linotype" w:cs="Arial"/>
        </w:rPr>
      </w:pPr>
      <w:r w:rsidRPr="006010FE">
        <w:rPr>
          <w:noProof/>
          <w:lang w:val="es-MX" w:eastAsia="es-MX"/>
        </w:rPr>
        <w:drawing>
          <wp:anchor distT="0" distB="0" distL="114300" distR="114300" simplePos="0" relativeHeight="251662336" behindDoc="1" locked="0" layoutInCell="1" allowOverlap="1" wp14:anchorId="21F78A9C" wp14:editId="308D4309">
            <wp:simplePos x="0" y="0"/>
            <wp:positionH relativeFrom="margin">
              <wp:align>left</wp:align>
            </wp:positionH>
            <wp:positionV relativeFrom="paragraph">
              <wp:posOffset>242542</wp:posOffset>
            </wp:positionV>
            <wp:extent cx="5637530" cy="2949575"/>
            <wp:effectExtent l="0" t="0" r="1270" b="317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20659" t="12604" r="22909" b="34908"/>
                    <a:stretch/>
                  </pic:blipFill>
                  <pic:spPr bwMode="auto">
                    <a:xfrm>
                      <a:off x="0" y="0"/>
                      <a:ext cx="5637530" cy="2949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73200" w:rsidRDefault="00973200" w:rsidP="00663B3E">
      <w:pPr>
        <w:pStyle w:val="Prrafodelista"/>
        <w:autoSpaceDE w:val="0"/>
        <w:autoSpaceDN w:val="0"/>
        <w:adjustRightInd w:val="0"/>
        <w:spacing w:before="240" w:after="160" w:line="360" w:lineRule="auto"/>
        <w:ind w:left="0"/>
        <w:jc w:val="both"/>
        <w:rPr>
          <w:rFonts w:ascii="Palatino Linotype" w:hAnsi="Palatino Linotype" w:cs="Arial"/>
        </w:rPr>
      </w:pPr>
    </w:p>
    <w:p w:rsidR="00973200" w:rsidRDefault="00973200" w:rsidP="00663B3E">
      <w:pPr>
        <w:pStyle w:val="Prrafodelista"/>
        <w:autoSpaceDE w:val="0"/>
        <w:autoSpaceDN w:val="0"/>
        <w:adjustRightInd w:val="0"/>
        <w:spacing w:before="240" w:after="160" w:line="360" w:lineRule="auto"/>
        <w:ind w:left="0"/>
        <w:jc w:val="both"/>
        <w:rPr>
          <w:rFonts w:ascii="Palatino Linotype" w:hAnsi="Palatino Linotype" w:cs="Arial"/>
        </w:rPr>
      </w:pPr>
      <w:r w:rsidRPr="006010FE">
        <w:rPr>
          <w:noProof/>
          <w:lang w:val="es-MX" w:eastAsia="es-MX"/>
        </w:rPr>
        <mc:AlternateContent>
          <mc:Choice Requires="wps">
            <w:drawing>
              <wp:anchor distT="0" distB="0" distL="114300" distR="114300" simplePos="0" relativeHeight="251660288" behindDoc="0" locked="0" layoutInCell="1" allowOverlap="1" wp14:anchorId="24644C49" wp14:editId="36CF5161">
                <wp:simplePos x="0" y="0"/>
                <wp:positionH relativeFrom="column">
                  <wp:posOffset>381690</wp:posOffset>
                </wp:positionH>
                <wp:positionV relativeFrom="paragraph">
                  <wp:posOffset>356097</wp:posOffset>
                </wp:positionV>
                <wp:extent cx="280987" cy="349857"/>
                <wp:effectExtent l="19050" t="19050" r="24130" b="12700"/>
                <wp:wrapNone/>
                <wp:docPr id="13" name="Rectángulo redondeado 13"/>
                <wp:cNvGraphicFramePr/>
                <a:graphic xmlns:a="http://schemas.openxmlformats.org/drawingml/2006/main">
                  <a:graphicData uri="http://schemas.microsoft.com/office/word/2010/wordprocessingShape">
                    <wps:wsp>
                      <wps:cNvSpPr/>
                      <wps:spPr>
                        <a:xfrm>
                          <a:off x="0" y="0"/>
                          <a:ext cx="280987" cy="349857"/>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7F2E115" id="Rectángulo redondeado 13" o:spid="_x0000_s1026" style="position:absolute;margin-left:30.05pt;margin-top:28.05pt;width:22.1pt;height:27.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" filled="f" strokecolor="red" strokeweight="2.25pt">
                <v:stroke joinstyle="miter"/>
              </v:roundrect>
            </w:pict>
          </mc:Fallback>
        </mc:AlternateContent>
      </w:r>
      <w:r w:rsidRPr="006010FE">
        <w:rPr>
          <w:noProof/>
          <w:lang w:val="es-MX" w:eastAsia="es-MX"/>
        </w:rPr>
        <mc:AlternateContent>
          <mc:Choice Requires="wps">
            <w:drawing>
              <wp:anchor distT="0" distB="0" distL="114300" distR="114300" simplePos="0" relativeHeight="251661312" behindDoc="0" locked="0" layoutInCell="1" allowOverlap="1" wp14:anchorId="65B0D263" wp14:editId="4B83FBC0">
                <wp:simplePos x="0" y="0"/>
                <wp:positionH relativeFrom="column">
                  <wp:posOffset>4413775</wp:posOffset>
                </wp:positionH>
                <wp:positionV relativeFrom="paragraph">
                  <wp:posOffset>402949</wp:posOffset>
                </wp:positionV>
                <wp:extent cx="1178061" cy="281831"/>
                <wp:effectExtent l="19050" t="19050" r="22225" b="23495"/>
                <wp:wrapNone/>
                <wp:docPr id="14" name="Rectángulo redondeado 14"/>
                <wp:cNvGraphicFramePr/>
                <a:graphic xmlns:a="http://schemas.openxmlformats.org/drawingml/2006/main">
                  <a:graphicData uri="http://schemas.microsoft.com/office/word/2010/wordprocessingShape">
                    <wps:wsp>
                      <wps:cNvSpPr/>
                      <wps:spPr>
                        <a:xfrm>
                          <a:off x="0" y="0"/>
                          <a:ext cx="1178061" cy="281831"/>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9C1175" id="Rectángulo redondeado 14" o:spid="_x0000_s1026" style="position:absolute;margin-left:347.55pt;margin-top:31.75pt;width:92.75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" filled="f" strokecolor="red" strokeweight="2.25pt">
                <v:stroke joinstyle="miter"/>
              </v:roundrect>
            </w:pict>
          </mc:Fallback>
        </mc:AlternateContent>
      </w:r>
    </w:p>
    <w:p w:rsidR="00973200" w:rsidRDefault="00973200" w:rsidP="00663B3E">
      <w:pPr>
        <w:pStyle w:val="Prrafodelista"/>
        <w:autoSpaceDE w:val="0"/>
        <w:autoSpaceDN w:val="0"/>
        <w:adjustRightInd w:val="0"/>
        <w:spacing w:before="240" w:after="160" w:line="360" w:lineRule="auto"/>
        <w:ind w:left="0"/>
        <w:jc w:val="both"/>
        <w:rPr>
          <w:rFonts w:ascii="Palatino Linotype" w:hAnsi="Palatino Linotype" w:cs="Arial"/>
        </w:rPr>
      </w:pPr>
    </w:p>
    <w:p w:rsidR="00973200" w:rsidRDefault="00973200" w:rsidP="00663B3E">
      <w:pPr>
        <w:pStyle w:val="Prrafodelista"/>
        <w:autoSpaceDE w:val="0"/>
        <w:autoSpaceDN w:val="0"/>
        <w:adjustRightInd w:val="0"/>
        <w:spacing w:before="240" w:after="160" w:line="360" w:lineRule="auto"/>
        <w:ind w:left="0"/>
        <w:jc w:val="both"/>
        <w:rPr>
          <w:rFonts w:ascii="Palatino Linotype" w:hAnsi="Palatino Linotype" w:cs="Arial"/>
        </w:rPr>
      </w:pPr>
    </w:p>
    <w:p w:rsidR="00973200" w:rsidRDefault="00973200" w:rsidP="00663B3E">
      <w:pPr>
        <w:pStyle w:val="Prrafodelista"/>
        <w:autoSpaceDE w:val="0"/>
        <w:autoSpaceDN w:val="0"/>
        <w:adjustRightInd w:val="0"/>
        <w:spacing w:before="240" w:after="160" w:line="360" w:lineRule="auto"/>
        <w:ind w:left="0"/>
        <w:jc w:val="both"/>
        <w:rPr>
          <w:rFonts w:ascii="Palatino Linotype" w:hAnsi="Palatino Linotype" w:cs="Arial"/>
        </w:rPr>
      </w:pPr>
    </w:p>
    <w:p w:rsidR="00973200" w:rsidRDefault="00973200" w:rsidP="00663B3E">
      <w:pPr>
        <w:pStyle w:val="Prrafodelista"/>
        <w:autoSpaceDE w:val="0"/>
        <w:autoSpaceDN w:val="0"/>
        <w:adjustRightInd w:val="0"/>
        <w:spacing w:before="240" w:after="160" w:line="360" w:lineRule="auto"/>
        <w:ind w:left="0"/>
        <w:jc w:val="both"/>
        <w:rPr>
          <w:rFonts w:ascii="Palatino Linotype" w:hAnsi="Palatino Linotype" w:cs="Arial"/>
        </w:rPr>
      </w:pPr>
    </w:p>
    <w:p w:rsidR="00973200" w:rsidRDefault="00973200" w:rsidP="00663B3E">
      <w:pPr>
        <w:pStyle w:val="Prrafodelista"/>
        <w:autoSpaceDE w:val="0"/>
        <w:autoSpaceDN w:val="0"/>
        <w:adjustRightInd w:val="0"/>
        <w:spacing w:before="240" w:after="160" w:line="360" w:lineRule="auto"/>
        <w:ind w:left="0"/>
        <w:jc w:val="both"/>
        <w:rPr>
          <w:rFonts w:ascii="Palatino Linotype" w:hAnsi="Palatino Linotype" w:cs="Arial"/>
        </w:rPr>
      </w:pPr>
    </w:p>
    <w:p w:rsidR="00663B3E" w:rsidRPr="006010FE" w:rsidRDefault="00663B3E" w:rsidP="00663B3E">
      <w:pPr>
        <w:pStyle w:val="Prrafodelista"/>
        <w:autoSpaceDE w:val="0"/>
        <w:autoSpaceDN w:val="0"/>
        <w:adjustRightInd w:val="0"/>
        <w:spacing w:before="240" w:after="160" w:line="360" w:lineRule="auto"/>
        <w:ind w:left="0"/>
        <w:jc w:val="both"/>
        <w:rPr>
          <w:rFonts w:ascii="Palatino Linotype" w:hAnsi="Palatino Linotype" w:cs="Arial"/>
        </w:rPr>
      </w:pPr>
      <w:r w:rsidRPr="006010FE">
        <w:rPr>
          <w:rFonts w:ascii="Palatino Linotype" w:hAnsi="Palatino Linotype" w:cs="Arial"/>
        </w:rPr>
        <w:lastRenderedPageBreak/>
        <w:t>Correlativo a lo anterior, el formato de Nomina General, recopila la información correspondiente a la nómina de la entidad fiscalizable, en la cual se advierte los rubros relativos a la solicitud de información, como a continuación se aprecia:</w:t>
      </w:r>
    </w:p>
    <w:p w:rsidR="00663B3E" w:rsidRPr="006010FE" w:rsidRDefault="00663B3E" w:rsidP="00663B3E">
      <w:pPr>
        <w:tabs>
          <w:tab w:val="left" w:pos="709"/>
        </w:tabs>
        <w:spacing w:line="360" w:lineRule="auto"/>
        <w:jc w:val="both"/>
        <w:rPr>
          <w:rFonts w:ascii="Palatino Linotype" w:hAnsi="Palatino Linotype" w:cs="Arial"/>
          <w:sz w:val="24"/>
          <w:szCs w:val="24"/>
        </w:rPr>
      </w:pPr>
    </w:p>
    <w:p w:rsidR="00663B3E" w:rsidRPr="006010FE" w:rsidRDefault="00663B3E" w:rsidP="00663B3E">
      <w:pPr>
        <w:spacing w:after="240" w:line="360" w:lineRule="auto"/>
        <w:jc w:val="both"/>
        <w:rPr>
          <w:rFonts w:ascii="Palatino Linotype" w:eastAsia="Times New Roman" w:hAnsi="Palatino Linotype" w:cs="Arial"/>
          <w:sz w:val="24"/>
        </w:rPr>
      </w:pPr>
      <w:r w:rsidRPr="006010FE">
        <w:rPr>
          <w:rFonts w:ascii="Palatino Linotype" w:eastAsia="Times New Roman" w:hAnsi="Palatino Linotype" w:cs="Arial"/>
          <w:sz w:val="24"/>
        </w:rPr>
        <w:t xml:space="preserve">Atento a lo anterior, resulta claro que existe la obligación del </w:t>
      </w:r>
      <w:r w:rsidRPr="006010FE">
        <w:rPr>
          <w:rFonts w:ascii="Palatino Linotype" w:hAnsi="Palatino Linotype" w:cs="Arial"/>
          <w:b/>
          <w:sz w:val="24"/>
        </w:rPr>
        <w:t xml:space="preserve">Ayuntamiento de </w:t>
      </w:r>
      <w:r w:rsidR="007C5203">
        <w:rPr>
          <w:rFonts w:ascii="Palatino Linotype" w:hAnsi="Palatino Linotype" w:cs="Arial"/>
          <w:b/>
          <w:sz w:val="24"/>
        </w:rPr>
        <w:t>Jaltenco</w:t>
      </w:r>
      <w:r w:rsidRPr="006010FE">
        <w:rPr>
          <w:rFonts w:ascii="Palatino Linotype" w:eastAsia="Times New Roman" w:hAnsi="Palatino Linotype" w:cs="Arial"/>
          <w:sz w:val="24"/>
        </w:rPr>
        <w:t xml:space="preserve">, de entregar los informes mensuales al OSFEM, en los cuales se incluye la información relativa a la nómina o a los reportes de remuneración, correspondiente a un periodo determinado; en consecuencia, la información solicitada por el hoy </w:t>
      </w:r>
      <w:r w:rsidRPr="006010FE">
        <w:rPr>
          <w:rFonts w:ascii="Palatino Linotype" w:eastAsia="Times New Roman" w:hAnsi="Palatino Linotype" w:cs="Arial"/>
          <w:b/>
          <w:sz w:val="24"/>
        </w:rPr>
        <w:t xml:space="preserve">Recurrente </w:t>
      </w:r>
      <w:r w:rsidRPr="006010FE">
        <w:rPr>
          <w:rFonts w:ascii="Palatino Linotype" w:eastAsia="Times New Roman" w:hAnsi="Palatino Linotype" w:cs="Arial"/>
          <w:sz w:val="24"/>
        </w:rPr>
        <w:t xml:space="preserve">debe obrar de forma digitalizada en los archivos del </w:t>
      </w:r>
      <w:r w:rsidRPr="006010FE">
        <w:rPr>
          <w:rFonts w:ascii="Palatino Linotype" w:eastAsia="Times New Roman" w:hAnsi="Palatino Linotype" w:cs="Arial"/>
          <w:b/>
          <w:sz w:val="24"/>
        </w:rPr>
        <w:t>Sujeto Obligado</w:t>
      </w:r>
      <w:r w:rsidRPr="006010FE">
        <w:rPr>
          <w:rFonts w:ascii="Palatino Linotype" w:eastAsia="Times New Roman" w:hAnsi="Palatino Linotype" w:cs="Arial"/>
          <w:sz w:val="24"/>
        </w:rPr>
        <w:t xml:space="preserve"> y, por lo tanto, es dable ordenar la entrega de la misma, en su versión pública. </w:t>
      </w:r>
    </w:p>
    <w:p w:rsidR="00663B3E" w:rsidRPr="006010FE" w:rsidRDefault="00663B3E" w:rsidP="00663B3E">
      <w:pPr>
        <w:pStyle w:val="Sinespaciado"/>
      </w:pPr>
    </w:p>
    <w:p w:rsidR="00663B3E" w:rsidRPr="006010FE" w:rsidRDefault="00663B3E" w:rsidP="00663B3E">
      <w:pPr>
        <w:spacing w:before="240" w:after="240" w:line="360" w:lineRule="auto"/>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t>En este sentido, de acuerdo a la naturaleza de la información solicitada se concluye que ésta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7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663B3E" w:rsidRPr="006010FE" w:rsidRDefault="00663B3E" w:rsidP="00663B3E">
      <w:pPr>
        <w:spacing w:before="240" w:after="240"/>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lastRenderedPageBreak/>
        <w:t>“</w:t>
      </w:r>
      <w:r w:rsidRPr="006010FE">
        <w:rPr>
          <w:rFonts w:ascii="Palatino Linotype" w:eastAsia="Times New Roman" w:hAnsi="Palatino Linotype" w:cs="Arial"/>
          <w:b/>
          <w:i/>
          <w:szCs w:val="20"/>
          <w:lang w:val="es-ES_tradnl"/>
        </w:rPr>
        <w:t>Artículo 7.</w:t>
      </w:r>
      <w:r w:rsidRPr="006010FE">
        <w:rPr>
          <w:rFonts w:ascii="Palatino Linotype" w:eastAsia="Times New Roman" w:hAnsi="Palatino Linotype" w:cs="Arial"/>
          <w:i/>
          <w:szCs w:val="20"/>
          <w:lang w:val="es-ES_tradnl"/>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w:t>
      </w:r>
      <w:r w:rsidRPr="006010FE">
        <w:rPr>
          <w:rFonts w:ascii="Palatino Linotype" w:eastAsia="Times New Roman" w:hAnsi="Palatino Linotype" w:cs="Arial"/>
          <w:b/>
          <w:i/>
          <w:szCs w:val="20"/>
          <w:lang w:val="es-ES_tradnl"/>
        </w:rPr>
        <w:t>que reciba y ejerza recursos públicos</w:t>
      </w:r>
      <w:r w:rsidRPr="006010FE">
        <w:rPr>
          <w:rFonts w:ascii="Palatino Linotype" w:eastAsia="Times New Roman" w:hAnsi="Palatino Linotype" w:cs="Arial"/>
          <w:i/>
          <w:szCs w:val="20"/>
          <w:lang w:val="es-ES_tradnl"/>
        </w:rPr>
        <w:t xml:space="preserve"> o realice actos de autoridad en el ámbito de competencia del Estado de México y sus municipios.” (Sic)</w:t>
      </w:r>
    </w:p>
    <w:p w:rsidR="00663B3E" w:rsidRPr="006010FE" w:rsidRDefault="00663B3E" w:rsidP="00663B3E">
      <w:pPr>
        <w:spacing w:before="240" w:after="240" w:line="240" w:lineRule="auto"/>
        <w:ind w:left="851" w:right="425"/>
        <w:jc w:val="right"/>
        <w:rPr>
          <w:rFonts w:ascii="Palatino Linotype" w:eastAsia="Times New Roman" w:hAnsi="Palatino Linotype" w:cs="Arial"/>
          <w:i/>
          <w:sz w:val="20"/>
          <w:szCs w:val="20"/>
          <w:lang w:val="es-ES_tradnl"/>
        </w:rPr>
      </w:pPr>
      <w:r w:rsidRPr="006010FE">
        <w:rPr>
          <w:rFonts w:ascii="Palatino Linotype" w:eastAsia="Times New Roman" w:hAnsi="Palatino Linotype" w:cs="Arial"/>
          <w:i/>
          <w:sz w:val="20"/>
          <w:szCs w:val="20"/>
          <w:lang w:val="es-ES_tradnl"/>
        </w:rPr>
        <w:t>(Énfasis añadido)</w:t>
      </w:r>
    </w:p>
    <w:p w:rsidR="00D906FA" w:rsidRPr="00C26EC6" w:rsidRDefault="00D906FA" w:rsidP="00D906FA">
      <w:pPr>
        <w:pStyle w:val="Sinespaciado"/>
        <w:spacing w:line="360" w:lineRule="auto"/>
        <w:jc w:val="both"/>
        <w:rPr>
          <w:rFonts w:ascii="Palatino Linotype" w:hAnsi="Palatino Linotype"/>
          <w:sz w:val="24"/>
        </w:rPr>
      </w:pPr>
      <w:r w:rsidRPr="00C26EC6">
        <w:rPr>
          <w:rFonts w:ascii="Palatino Linotype" w:hAnsi="Palatino Linotype"/>
          <w:sz w:val="24"/>
        </w:rPr>
        <w:t>En ese contexto, toda vez que ha quedado establecido que el Sujeto Obligado no hizo entrega de la información requerida por la hoy Recurrente; y que dicho Sujeto tiene las atribuciones necesarias para generar, poseer o administrar la información solicitada, así como que se cuenta con el documento idóneo para colmar las pretensiones del particular mediante la entrega en versión pública de la Nómina General que debe entregarse al Órgano Superior de Fiscalización del Estado de México; este Órgano Garante considera que son fundados los motivos de inconformidad de la Recurrente, por lo que es dable ordenar al Sujeto Obligado que haga entrega a</w:t>
      </w:r>
      <w:r>
        <w:rPr>
          <w:rFonts w:ascii="Palatino Linotype" w:hAnsi="Palatino Linotype"/>
          <w:sz w:val="24"/>
        </w:rPr>
        <w:t>l</w:t>
      </w:r>
      <w:r w:rsidRPr="00C26EC6">
        <w:rPr>
          <w:rFonts w:ascii="Palatino Linotype" w:hAnsi="Palatino Linotype"/>
          <w:sz w:val="24"/>
        </w:rPr>
        <w:t xml:space="preserve"> Recurrente del documento en donde conste la Nómina General de todos los empleados de la administración públi</w:t>
      </w:r>
      <w:r>
        <w:rPr>
          <w:rFonts w:ascii="Palatino Linotype" w:hAnsi="Palatino Linotype"/>
          <w:sz w:val="24"/>
        </w:rPr>
        <w:t>ca municipal correspondiente del uno de enero de dos mil dieciséis al treinta y uno de diciembre</w:t>
      </w:r>
      <w:r w:rsidRPr="00C26EC6">
        <w:rPr>
          <w:rFonts w:ascii="Palatino Linotype" w:hAnsi="Palatino Linotype"/>
          <w:sz w:val="24"/>
        </w:rPr>
        <w:t xml:space="preserve"> de dos mil dieci</w:t>
      </w:r>
      <w:r>
        <w:rPr>
          <w:rFonts w:ascii="Palatino Linotype" w:hAnsi="Palatino Linotype"/>
          <w:sz w:val="24"/>
        </w:rPr>
        <w:t>ocho</w:t>
      </w:r>
      <w:r w:rsidRPr="00C26EC6">
        <w:rPr>
          <w:rFonts w:ascii="Palatino Linotype" w:hAnsi="Palatino Linotype"/>
          <w:sz w:val="24"/>
        </w:rPr>
        <w:t xml:space="preserve">. Asimismo, a fin de salvaguardar la información de los servidores públicos que prestan sus servicios en </w:t>
      </w:r>
      <w:r w:rsidRPr="00C26EC6">
        <w:rPr>
          <w:rFonts w:ascii="Palatino Linotype" w:hAnsi="Palatino Linotype" w:cs="Arial"/>
          <w:color w:val="000000" w:themeColor="text1"/>
          <w:sz w:val="24"/>
        </w:rPr>
        <w:t>la</w:t>
      </w:r>
      <w:r>
        <w:rPr>
          <w:rFonts w:ascii="Palatino Linotype" w:hAnsi="Palatino Linotype" w:cs="Arial"/>
          <w:color w:val="000000" w:themeColor="text1"/>
          <w:sz w:val="24"/>
        </w:rPr>
        <w:t xml:space="preserve"> Comisaria de Seguridad Pública</w:t>
      </w:r>
      <w:r w:rsidRPr="00C26EC6">
        <w:rPr>
          <w:rFonts w:ascii="Palatino Linotype" w:hAnsi="Palatino Linotype"/>
          <w:sz w:val="24"/>
        </w:rPr>
        <w:t xml:space="preserve">, los datos </w:t>
      </w:r>
      <w:r w:rsidRPr="00D906FA">
        <w:rPr>
          <w:rFonts w:ascii="Palatino Linotype" w:hAnsi="Palatino Linotype"/>
          <w:sz w:val="24"/>
        </w:rPr>
        <w:t>correspondientes al personal adscrito</w:t>
      </w:r>
      <w:r w:rsidRPr="00C26EC6">
        <w:rPr>
          <w:rFonts w:ascii="Palatino Linotype" w:hAnsi="Palatino Linotype"/>
          <w:sz w:val="24"/>
        </w:rPr>
        <w:t xml:space="preserve"> a esta área </w:t>
      </w:r>
      <w:r w:rsidRPr="000C73DF">
        <w:rPr>
          <w:rFonts w:ascii="Palatino Linotype" w:hAnsi="Palatino Linotype"/>
          <w:sz w:val="24"/>
          <w:u w:val="single"/>
        </w:rPr>
        <w:t>deberán ser entregados de forma disociada</w:t>
      </w:r>
      <w:r w:rsidRPr="00C26EC6">
        <w:rPr>
          <w:rFonts w:ascii="Palatino Linotype" w:hAnsi="Palatino Linotype"/>
          <w:sz w:val="24"/>
        </w:rPr>
        <w:t>, con el objeto de no identificar al servidor público con su cargo y sueldo, tal y como se establece en el artículo 52 de la Ley de Transparencia y Acceso a la Información Pública del Estado de México y Municipios, que a la letra dispone lo siguiente:</w:t>
      </w:r>
    </w:p>
    <w:p w:rsidR="00D906FA" w:rsidRPr="00E130C4" w:rsidRDefault="00D906FA" w:rsidP="00D906FA">
      <w:pPr>
        <w:pStyle w:val="Sinespaciado"/>
        <w:spacing w:line="360" w:lineRule="auto"/>
        <w:jc w:val="both"/>
        <w:rPr>
          <w:rFonts w:ascii="Palatino Linotype" w:hAnsi="Palatino Linotype"/>
        </w:rPr>
      </w:pPr>
    </w:p>
    <w:p w:rsidR="00D906FA" w:rsidRDefault="00D906FA" w:rsidP="00D906FA">
      <w:pPr>
        <w:pStyle w:val="Sinespaciado"/>
        <w:ind w:left="567" w:right="567"/>
        <w:jc w:val="both"/>
        <w:rPr>
          <w:rFonts w:ascii="Palatino Linotype" w:hAnsi="Palatino Linotype"/>
          <w:sz w:val="23"/>
          <w:szCs w:val="23"/>
        </w:rPr>
      </w:pPr>
      <w:r w:rsidRPr="00A271ED">
        <w:rPr>
          <w:rFonts w:ascii="Palatino Linotype" w:hAnsi="Palatino Linotype"/>
          <w:b/>
          <w:bCs/>
          <w:i/>
          <w:sz w:val="23"/>
          <w:szCs w:val="23"/>
        </w:rPr>
        <w:lastRenderedPageBreak/>
        <w:t xml:space="preserve">Artículo 52. </w:t>
      </w:r>
      <w:r w:rsidRPr="00A271ED">
        <w:rPr>
          <w:rFonts w:ascii="Palatino Linotype" w:hAnsi="Palatino Linotype"/>
          <w:i/>
          <w:sz w:val="23"/>
          <w:szCs w:val="23"/>
        </w:rPr>
        <w:t xml:space="preserve">Las solicitudes de acceso a la información y las respuestas que se les dé, incluyendo, en su caso, la información entregada, así como las resoluciones a los recursos que en su caso se promuevan serán públicas, y </w:t>
      </w:r>
      <w:r w:rsidRPr="00A271ED">
        <w:rPr>
          <w:rFonts w:ascii="Palatino Linotype" w:hAnsi="Palatino Linotype"/>
          <w:i/>
          <w:sz w:val="23"/>
          <w:szCs w:val="23"/>
          <w:u w:val="single"/>
        </w:rPr>
        <w:t xml:space="preserve">de ser el caso que contenga datos personales que deban ser protegidos se podrá dar su acceso en su versión pública, siempre y cuando la resolución de referencia </w:t>
      </w:r>
      <w:r w:rsidRPr="00A271ED">
        <w:rPr>
          <w:rFonts w:ascii="Palatino Linotype" w:hAnsi="Palatino Linotype"/>
          <w:b/>
          <w:i/>
          <w:sz w:val="23"/>
          <w:szCs w:val="23"/>
          <w:u w:val="single"/>
        </w:rPr>
        <w:t>se someta a un proceso de disociación</w:t>
      </w:r>
      <w:r w:rsidRPr="00A271ED">
        <w:rPr>
          <w:rFonts w:ascii="Palatino Linotype" w:hAnsi="Palatino Linotype"/>
          <w:i/>
          <w:sz w:val="23"/>
          <w:szCs w:val="23"/>
          <w:u w:val="single"/>
        </w:rPr>
        <w:t>, es decir, no haga identificable al titular de tales datos personales</w:t>
      </w:r>
      <w:r w:rsidRPr="00A271ED">
        <w:rPr>
          <w:rFonts w:ascii="Palatino Linotype" w:hAnsi="Palatino Linotype"/>
          <w:i/>
          <w:sz w:val="23"/>
          <w:szCs w:val="23"/>
        </w:rPr>
        <w:t>.</w:t>
      </w:r>
    </w:p>
    <w:p w:rsidR="00D906FA" w:rsidRDefault="00D906FA" w:rsidP="00070C7F">
      <w:pPr>
        <w:autoSpaceDE w:val="0"/>
        <w:autoSpaceDN w:val="0"/>
        <w:adjustRightInd w:val="0"/>
        <w:spacing w:before="240" w:after="360" w:line="360" w:lineRule="auto"/>
        <w:ind w:right="51"/>
        <w:contextualSpacing/>
        <w:jc w:val="both"/>
        <w:rPr>
          <w:rFonts w:ascii="Palatino Linotype" w:eastAsia="Calibri" w:hAnsi="Palatino Linotype" w:cs="Arial"/>
          <w:sz w:val="24"/>
          <w:lang w:eastAsia="es-MX"/>
        </w:rPr>
      </w:pPr>
    </w:p>
    <w:p w:rsidR="00706410" w:rsidRPr="00356DEA" w:rsidRDefault="00706410" w:rsidP="00356DEA">
      <w:pPr>
        <w:tabs>
          <w:tab w:val="left" w:pos="709"/>
        </w:tabs>
        <w:spacing w:before="240" w:line="360" w:lineRule="auto"/>
        <w:ind w:right="51"/>
        <w:jc w:val="both"/>
        <w:rPr>
          <w:rFonts w:ascii="Palatino Linotype" w:hAnsi="Palatino Linotype"/>
          <w:sz w:val="24"/>
          <w:szCs w:val="24"/>
          <w:lang w:val="es-ES_tradnl"/>
        </w:rPr>
      </w:pPr>
      <w:r>
        <w:rPr>
          <w:rFonts w:ascii="Palatino Linotype" w:eastAsia="Calibri" w:hAnsi="Palatino Linotype" w:cs="Arial"/>
          <w:sz w:val="24"/>
        </w:rPr>
        <w:t>Por lo que respecta a la modalidad de entrega elegida por el recurrente,</w:t>
      </w:r>
      <w:r w:rsidR="008E6BC4">
        <w:rPr>
          <w:rFonts w:ascii="Palatino Linotype" w:eastAsia="Times New Roman" w:hAnsi="Palatino Linotype" w:cs="Times New Roman"/>
          <w:sz w:val="24"/>
          <w:szCs w:val="24"/>
          <w:lang w:val="es-ES_tradnl" w:eastAsia="es-ES"/>
        </w:rPr>
        <w:t xml:space="preserve"> será dable </w:t>
      </w:r>
      <w:r w:rsidRPr="008E6BC4">
        <w:rPr>
          <w:rFonts w:ascii="Palatino Linotype" w:eastAsia="Times New Roman" w:hAnsi="Palatino Linotype" w:cs="Times New Roman"/>
          <w:sz w:val="24"/>
          <w:szCs w:val="24"/>
          <w:lang w:val="es-ES_tradnl" w:eastAsia="es-ES"/>
        </w:rPr>
        <w:t>ordenar la entrega mediante consulta directa en versión pública, del o de los documentos donde conste o de</w:t>
      </w:r>
      <w:r w:rsidR="00572DD6" w:rsidRPr="008E6BC4">
        <w:rPr>
          <w:rFonts w:ascii="Palatino Linotype" w:eastAsia="Times New Roman" w:hAnsi="Palatino Linotype" w:cs="Times New Roman"/>
          <w:sz w:val="24"/>
          <w:szCs w:val="24"/>
          <w:lang w:val="es-ES_tradnl" w:eastAsia="es-ES"/>
        </w:rPr>
        <w:t xml:space="preserve"> los cuales se pueda advertir la </w:t>
      </w:r>
      <w:r w:rsidR="00572DD6">
        <w:rPr>
          <w:rFonts w:ascii="Palatino Linotype" w:eastAsia="Times New Roman" w:hAnsi="Palatino Linotype" w:cs="Times New Roman"/>
          <w:sz w:val="24"/>
          <w:szCs w:val="24"/>
          <w:lang w:val="es-ES_tradnl" w:eastAsia="es-ES"/>
        </w:rPr>
        <w:t>nómina general</w:t>
      </w:r>
      <w:r w:rsidR="00356DEA">
        <w:rPr>
          <w:rFonts w:ascii="Palatino Linotype" w:eastAsia="Times New Roman" w:hAnsi="Palatino Linotype" w:cs="Times New Roman"/>
          <w:sz w:val="24"/>
          <w:szCs w:val="24"/>
          <w:lang w:val="es-ES_tradnl" w:eastAsia="es-ES"/>
        </w:rPr>
        <w:t xml:space="preserve"> de todos los servidores públicos adscritos a la administración pública municipal correspondiente del uno de enero al treinta y uno de diciembre de dos mil dieciocho. </w:t>
      </w:r>
      <w:r w:rsidR="00572DD6">
        <w:rPr>
          <w:rFonts w:ascii="Palatino Linotype" w:eastAsia="Times New Roman" w:hAnsi="Palatino Linotype" w:cs="Times New Roman"/>
          <w:sz w:val="24"/>
          <w:szCs w:val="24"/>
          <w:lang w:val="es-ES_tradnl" w:eastAsia="es-ES"/>
        </w:rPr>
        <w:t xml:space="preserve"> </w:t>
      </w:r>
    </w:p>
    <w:p w:rsidR="008E6BC4" w:rsidRDefault="008E6BC4" w:rsidP="008E6BC4">
      <w:pPr>
        <w:pStyle w:val="Sinespaciado"/>
        <w:spacing w:line="360" w:lineRule="auto"/>
        <w:jc w:val="both"/>
        <w:rPr>
          <w:rFonts w:ascii="Palatino Linotype" w:hAnsi="Palatino Linotype"/>
          <w:b/>
          <w:i/>
          <w:sz w:val="26"/>
          <w:szCs w:val="26"/>
          <w:u w:val="single"/>
        </w:rPr>
      </w:pPr>
    </w:p>
    <w:p w:rsidR="008E6BC4" w:rsidRDefault="008E6BC4" w:rsidP="008E6BC4">
      <w:pPr>
        <w:pStyle w:val="Sinespaciado"/>
        <w:spacing w:line="360" w:lineRule="auto"/>
        <w:jc w:val="both"/>
        <w:rPr>
          <w:rFonts w:ascii="Palatino Linotype" w:hAnsi="Palatino Linotype"/>
          <w:b/>
          <w:i/>
          <w:sz w:val="26"/>
          <w:szCs w:val="26"/>
          <w:u w:val="single"/>
        </w:rPr>
      </w:pPr>
      <w:r>
        <w:rPr>
          <w:rFonts w:ascii="Palatino Linotype" w:hAnsi="Palatino Linotype"/>
          <w:b/>
          <w:i/>
          <w:sz w:val="26"/>
          <w:szCs w:val="26"/>
          <w:u w:val="single"/>
        </w:rPr>
        <w:t>DE LA VERSIÓN PÚBLICA</w:t>
      </w:r>
    </w:p>
    <w:p w:rsidR="008E6BC4" w:rsidRDefault="008E6BC4" w:rsidP="008E6BC4">
      <w:pPr>
        <w:spacing w:after="0" w:line="360" w:lineRule="auto"/>
        <w:jc w:val="both"/>
        <w:rPr>
          <w:rFonts w:ascii="Palatino Linotype" w:eastAsia="Arial Unicode MS" w:hAnsi="Palatino Linotype" w:cs="Times New Roman"/>
          <w:sz w:val="24"/>
          <w:szCs w:val="24"/>
          <w:lang w:val="es-ES" w:eastAsia="es-ES"/>
        </w:rPr>
      </w:pPr>
    </w:p>
    <w:p w:rsidR="008E6BC4" w:rsidRDefault="008E6BC4" w:rsidP="008E6BC4">
      <w:pPr>
        <w:spacing w:after="0" w:line="360" w:lineRule="auto"/>
        <w:jc w:val="both"/>
        <w:rPr>
          <w:rFonts w:ascii="Palatino Linotype" w:eastAsia="Arial Unicode MS" w:hAnsi="Palatino Linotype" w:cs="Times New Roman"/>
          <w:sz w:val="24"/>
          <w:szCs w:val="24"/>
          <w:lang w:val="es-ES" w:eastAsia="es-ES"/>
        </w:rPr>
      </w:pPr>
      <w:r>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 la Recurrente se haga en </w:t>
      </w:r>
      <w:r>
        <w:rPr>
          <w:rFonts w:ascii="Palatino Linotype" w:eastAsia="Arial Unicode MS" w:hAnsi="Palatino Linotype" w:cs="Times New Roman"/>
          <w:b/>
          <w:sz w:val="24"/>
          <w:szCs w:val="24"/>
          <w:lang w:val="es-ES" w:eastAsia="es-ES"/>
        </w:rPr>
        <w:t>versión pública</w:t>
      </w:r>
      <w:r>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rsidR="008E6BC4" w:rsidRDefault="008E6BC4" w:rsidP="008E6BC4">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bCs/>
          <w:sz w:val="24"/>
          <w:szCs w:val="24"/>
          <w:lang w:eastAsia="es-ES"/>
        </w:rPr>
        <w:t>A este respecto, los</w:t>
      </w:r>
      <w:r>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8E6BC4" w:rsidRDefault="008E6BC4" w:rsidP="008E6BC4">
      <w:pPr>
        <w:spacing w:after="0" w:line="360" w:lineRule="auto"/>
        <w:jc w:val="both"/>
        <w:rPr>
          <w:rFonts w:ascii="Palatino Linotype" w:eastAsia="Times New Roman" w:hAnsi="Palatino Linotype" w:cs="Times New Roman"/>
          <w:b/>
          <w:bCs/>
          <w:i/>
          <w:noProof/>
          <w:sz w:val="24"/>
          <w:szCs w:val="24"/>
          <w:lang w:eastAsia="es-ES"/>
        </w:rPr>
      </w:pPr>
    </w:p>
    <w:p w:rsidR="008E6BC4" w:rsidRDefault="008E6BC4" w:rsidP="008E6BC4">
      <w:pPr>
        <w:spacing w:after="0" w:line="240" w:lineRule="auto"/>
        <w:ind w:left="567" w:right="616"/>
        <w:jc w:val="both"/>
        <w:rPr>
          <w:rFonts w:ascii="Palatino Linotype" w:eastAsia="Times New Roman" w:hAnsi="Palatino Linotype" w:cs="Times New Roman"/>
          <w:i/>
          <w:lang w:eastAsia="es-ES"/>
        </w:rPr>
      </w:pPr>
      <w:r>
        <w:rPr>
          <w:rFonts w:ascii="Palatino Linotype" w:eastAsia="Times New Roman" w:hAnsi="Palatino Linotype" w:cs="Arial"/>
          <w:b/>
          <w:bCs/>
          <w:i/>
          <w:noProof/>
          <w:lang w:eastAsia="es-ES"/>
        </w:rPr>
        <w:lastRenderedPageBreak/>
        <w:t>“</w:t>
      </w:r>
      <w:r>
        <w:rPr>
          <w:rFonts w:ascii="Palatino Linotype" w:eastAsia="Times New Roman" w:hAnsi="Palatino Linotype" w:cs="Arial"/>
          <w:b/>
          <w:bCs/>
          <w:i/>
          <w:lang w:eastAsia="es-MX"/>
        </w:rPr>
        <w:t>Artículo</w:t>
      </w:r>
      <w:r>
        <w:rPr>
          <w:rFonts w:ascii="Palatino Linotype" w:eastAsia="Times New Roman" w:hAnsi="Palatino Linotype" w:cs="Arial"/>
          <w:b/>
          <w:bCs/>
          <w:i/>
          <w:lang w:eastAsia="es-ES"/>
        </w:rPr>
        <w:t xml:space="preserve"> 3. </w:t>
      </w:r>
      <w:r>
        <w:rPr>
          <w:rFonts w:ascii="Palatino Linotype" w:eastAsia="Times New Roman" w:hAnsi="Palatino Linotype" w:cs="Times New Roman"/>
          <w:i/>
          <w:lang w:eastAsia="es-ES"/>
        </w:rPr>
        <w:t xml:space="preserve">Para los efectos de la presente Ley se entenderá por: </w:t>
      </w:r>
    </w:p>
    <w:p w:rsidR="008E6BC4" w:rsidRDefault="008E6BC4" w:rsidP="008E6BC4">
      <w:pPr>
        <w:spacing w:after="0" w:line="240" w:lineRule="auto"/>
        <w:ind w:left="567" w:right="616"/>
        <w:jc w:val="both"/>
        <w:rPr>
          <w:rFonts w:ascii="Palatino Linotype" w:eastAsia="Times New Roman" w:hAnsi="Palatino Linotype" w:cs="Times New Roman"/>
          <w:i/>
          <w:lang w:eastAsia="es-ES"/>
        </w:rPr>
      </w:pPr>
    </w:p>
    <w:p w:rsidR="008E6BC4" w:rsidRDefault="008E6BC4" w:rsidP="008E6BC4">
      <w:pPr>
        <w:spacing w:after="0" w:line="240" w:lineRule="auto"/>
        <w:ind w:left="567" w:right="616"/>
        <w:jc w:val="both"/>
        <w:rPr>
          <w:rFonts w:ascii="Palatino Linotype" w:eastAsia="Times New Roman" w:hAnsi="Palatino Linotype" w:cs="Arial"/>
          <w:i/>
          <w:lang w:eastAsia="es-ES"/>
        </w:rPr>
      </w:pPr>
      <w:r>
        <w:rPr>
          <w:rFonts w:ascii="Palatino Linotype" w:eastAsia="Times New Roman" w:hAnsi="Palatino Linotype" w:cs="Arial"/>
          <w:b/>
          <w:i/>
          <w:lang w:eastAsia="es-ES"/>
        </w:rPr>
        <w:t>IX.</w:t>
      </w:r>
      <w:r>
        <w:rPr>
          <w:rFonts w:ascii="Palatino Linotype" w:eastAsia="Times New Roman" w:hAnsi="Palatino Linotype" w:cs="Arial"/>
          <w:i/>
          <w:lang w:eastAsia="es-ES"/>
        </w:rPr>
        <w:t xml:space="preserve"> </w:t>
      </w:r>
      <w:r>
        <w:rPr>
          <w:rFonts w:ascii="Palatino Linotype" w:eastAsia="Times New Roman" w:hAnsi="Palatino Linotype" w:cs="Arial"/>
          <w:b/>
          <w:i/>
          <w:lang w:eastAsia="es-ES"/>
        </w:rPr>
        <w:t xml:space="preserve">Datos personales: </w:t>
      </w:r>
      <w:r>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8E6BC4" w:rsidRDefault="008E6BC4" w:rsidP="008E6BC4">
      <w:pPr>
        <w:spacing w:after="0" w:line="240" w:lineRule="auto"/>
        <w:ind w:left="567" w:right="616"/>
        <w:jc w:val="both"/>
        <w:rPr>
          <w:rFonts w:ascii="Palatino Linotype" w:eastAsia="Times New Roman" w:hAnsi="Palatino Linotype" w:cs="Arial"/>
          <w:i/>
          <w:lang w:eastAsia="es-ES"/>
        </w:rPr>
      </w:pPr>
    </w:p>
    <w:p w:rsidR="008E6BC4" w:rsidRDefault="008E6BC4" w:rsidP="008E6BC4">
      <w:pPr>
        <w:spacing w:after="0" w:line="240" w:lineRule="auto"/>
        <w:ind w:left="567" w:right="616"/>
        <w:jc w:val="both"/>
        <w:rPr>
          <w:rFonts w:ascii="Palatino Linotype" w:eastAsia="Times New Roman" w:hAnsi="Palatino Linotype" w:cs="Arial"/>
          <w:i/>
          <w:lang w:eastAsia="es-ES"/>
        </w:rPr>
      </w:pPr>
      <w:r>
        <w:rPr>
          <w:rFonts w:ascii="Palatino Linotype" w:eastAsia="Times New Roman" w:hAnsi="Palatino Linotype" w:cs="Arial"/>
          <w:b/>
          <w:i/>
          <w:lang w:eastAsia="es-ES"/>
        </w:rPr>
        <w:t>XX.</w:t>
      </w:r>
      <w:r>
        <w:rPr>
          <w:rFonts w:ascii="Palatino Linotype" w:eastAsia="Times New Roman" w:hAnsi="Palatino Linotype" w:cs="Arial"/>
          <w:i/>
          <w:lang w:eastAsia="es-ES"/>
        </w:rPr>
        <w:t xml:space="preserve"> </w:t>
      </w:r>
      <w:r>
        <w:rPr>
          <w:rFonts w:ascii="Palatino Linotype" w:eastAsia="Times New Roman" w:hAnsi="Palatino Linotype" w:cs="Arial"/>
          <w:b/>
          <w:i/>
          <w:lang w:eastAsia="es-ES"/>
        </w:rPr>
        <w:t>Información clasificada:</w:t>
      </w:r>
      <w:r>
        <w:rPr>
          <w:rFonts w:ascii="Palatino Linotype" w:eastAsia="Times New Roman" w:hAnsi="Palatino Linotype" w:cs="Arial"/>
          <w:i/>
          <w:lang w:eastAsia="es-ES"/>
        </w:rPr>
        <w:t xml:space="preserve"> Aquella considerada por la presente Ley como reservada o confidencial; </w:t>
      </w:r>
    </w:p>
    <w:p w:rsidR="008E6BC4" w:rsidRDefault="008E6BC4" w:rsidP="008E6BC4">
      <w:pPr>
        <w:spacing w:after="0" w:line="240" w:lineRule="auto"/>
        <w:ind w:left="567" w:right="616"/>
        <w:jc w:val="both"/>
        <w:rPr>
          <w:rFonts w:ascii="Palatino Linotype" w:eastAsia="Times New Roman" w:hAnsi="Palatino Linotype" w:cs="Arial"/>
          <w:i/>
          <w:lang w:eastAsia="es-ES"/>
        </w:rPr>
      </w:pPr>
    </w:p>
    <w:p w:rsidR="008E6BC4" w:rsidRDefault="008E6BC4" w:rsidP="008E6BC4">
      <w:pPr>
        <w:spacing w:after="0" w:line="240" w:lineRule="auto"/>
        <w:ind w:left="567" w:right="616"/>
        <w:jc w:val="both"/>
        <w:rPr>
          <w:rFonts w:ascii="Palatino Linotype" w:eastAsia="Times New Roman" w:hAnsi="Palatino Linotype" w:cs="Arial"/>
          <w:i/>
          <w:lang w:eastAsia="es-ES"/>
        </w:rPr>
      </w:pPr>
      <w:r>
        <w:rPr>
          <w:rFonts w:ascii="Palatino Linotype" w:eastAsia="Times New Roman" w:hAnsi="Palatino Linotype" w:cs="Arial"/>
          <w:b/>
          <w:i/>
          <w:lang w:eastAsia="es-ES"/>
        </w:rPr>
        <w:t>XXI.</w:t>
      </w:r>
      <w:r>
        <w:rPr>
          <w:rFonts w:ascii="Palatino Linotype" w:eastAsia="Times New Roman" w:hAnsi="Palatino Linotype" w:cs="Arial"/>
          <w:i/>
          <w:lang w:eastAsia="es-ES"/>
        </w:rPr>
        <w:t xml:space="preserve"> </w:t>
      </w:r>
      <w:r>
        <w:rPr>
          <w:rFonts w:ascii="Palatino Linotype" w:eastAsia="Times New Roman" w:hAnsi="Palatino Linotype" w:cs="Arial"/>
          <w:b/>
          <w:i/>
          <w:lang w:eastAsia="es-ES"/>
        </w:rPr>
        <w:t>Información confidencial</w:t>
      </w:r>
      <w:r>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8E6BC4" w:rsidRDefault="008E6BC4" w:rsidP="008E6BC4">
      <w:pPr>
        <w:spacing w:after="0" w:line="240" w:lineRule="auto"/>
        <w:ind w:left="567" w:right="616"/>
        <w:jc w:val="both"/>
        <w:rPr>
          <w:rFonts w:ascii="Palatino Linotype" w:eastAsia="Times New Roman" w:hAnsi="Palatino Linotype" w:cs="Arial"/>
          <w:i/>
          <w:lang w:eastAsia="es-ES"/>
        </w:rPr>
      </w:pPr>
    </w:p>
    <w:p w:rsidR="008E6BC4" w:rsidRDefault="008E6BC4" w:rsidP="008E6BC4">
      <w:pPr>
        <w:spacing w:after="0" w:line="240" w:lineRule="auto"/>
        <w:ind w:left="567" w:right="616"/>
        <w:jc w:val="both"/>
        <w:rPr>
          <w:rFonts w:ascii="Palatino Linotype" w:eastAsia="Times New Roman" w:hAnsi="Palatino Linotype" w:cs="Arial"/>
          <w:i/>
          <w:lang w:eastAsia="es-ES"/>
        </w:rPr>
      </w:pPr>
      <w:r>
        <w:rPr>
          <w:rFonts w:ascii="Palatino Linotype" w:eastAsia="Times New Roman" w:hAnsi="Palatino Linotype" w:cs="Arial"/>
          <w:b/>
          <w:i/>
          <w:lang w:eastAsia="es-ES"/>
        </w:rPr>
        <w:t>XLV. Versión pública:</w:t>
      </w:r>
      <w:r>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8E6BC4" w:rsidRDefault="008E6BC4" w:rsidP="008E6BC4">
      <w:pPr>
        <w:spacing w:after="0" w:line="240" w:lineRule="auto"/>
        <w:ind w:left="567" w:right="616"/>
        <w:jc w:val="both"/>
        <w:rPr>
          <w:rFonts w:ascii="Palatino Linotype" w:eastAsia="Times New Roman" w:hAnsi="Palatino Linotype" w:cs="Arial"/>
          <w:i/>
          <w:lang w:eastAsia="es-ES"/>
        </w:rPr>
      </w:pPr>
    </w:p>
    <w:p w:rsidR="008E6BC4" w:rsidRDefault="008E6BC4" w:rsidP="008E6BC4">
      <w:pPr>
        <w:spacing w:after="0" w:line="240" w:lineRule="auto"/>
        <w:ind w:left="567" w:right="616"/>
        <w:jc w:val="both"/>
        <w:rPr>
          <w:rFonts w:ascii="Palatino Linotype" w:eastAsia="Times New Roman" w:hAnsi="Palatino Linotype" w:cs="Arial"/>
          <w:i/>
          <w:lang w:eastAsia="es-ES"/>
        </w:rPr>
      </w:pPr>
      <w:r>
        <w:rPr>
          <w:rFonts w:ascii="Palatino Linotype" w:eastAsia="Times New Roman" w:hAnsi="Palatino Linotype" w:cs="Arial"/>
          <w:b/>
          <w:i/>
          <w:lang w:eastAsia="es-ES"/>
        </w:rPr>
        <w:t>Artículo 51.</w:t>
      </w:r>
      <w:r>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Pr>
          <w:rFonts w:ascii="Palatino Linotype" w:eastAsia="Times New Roman" w:hAnsi="Palatino Linotype" w:cs="Arial"/>
          <w:b/>
          <w:i/>
          <w:lang w:eastAsia="es-ES"/>
        </w:rPr>
        <w:t xml:space="preserve">y tendrá la responsabilidad de verificar en cada caso que la misma no sea confidencial o reservada. </w:t>
      </w:r>
      <w:r>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rsidR="008E6BC4" w:rsidRDefault="008E6BC4" w:rsidP="008E6BC4">
      <w:pPr>
        <w:spacing w:after="0" w:line="240" w:lineRule="auto"/>
        <w:ind w:left="567" w:right="616"/>
        <w:jc w:val="both"/>
        <w:rPr>
          <w:rFonts w:ascii="Palatino Linotype" w:eastAsia="Times New Roman" w:hAnsi="Palatino Linotype" w:cs="Arial"/>
          <w:i/>
          <w:lang w:eastAsia="es-ES"/>
        </w:rPr>
      </w:pPr>
    </w:p>
    <w:p w:rsidR="008E6BC4" w:rsidRDefault="008E6BC4" w:rsidP="008E6BC4">
      <w:pPr>
        <w:spacing w:after="0" w:line="240" w:lineRule="auto"/>
        <w:ind w:left="567" w:right="616"/>
        <w:jc w:val="both"/>
        <w:rPr>
          <w:rFonts w:ascii="Times New Roman" w:eastAsia="Times New Roman" w:hAnsi="Times New Roman" w:cs="Arial"/>
          <w:bCs/>
          <w:noProof/>
          <w:sz w:val="24"/>
          <w:szCs w:val="24"/>
          <w:lang w:eastAsia="es-ES"/>
        </w:rPr>
      </w:pPr>
      <w:r>
        <w:rPr>
          <w:rFonts w:ascii="Palatino Linotype" w:eastAsia="Times New Roman" w:hAnsi="Palatino Linotype" w:cs="Arial"/>
          <w:b/>
          <w:i/>
          <w:lang w:eastAsia="es-ES"/>
        </w:rPr>
        <w:t>Artículo 52.</w:t>
      </w:r>
      <w:r>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Pr>
          <w:rFonts w:ascii="Palatino Linotype" w:eastAsia="Times New Roman" w:hAnsi="Palatino Linotype" w:cs="Arial"/>
          <w:bCs/>
          <w:i/>
          <w:noProof/>
          <w:lang w:eastAsia="es-ES"/>
        </w:rPr>
        <w:t>”</w:t>
      </w:r>
    </w:p>
    <w:p w:rsidR="008E6BC4" w:rsidRDefault="008E6BC4" w:rsidP="008E6BC4">
      <w:pPr>
        <w:spacing w:after="0" w:line="360" w:lineRule="auto"/>
        <w:jc w:val="both"/>
        <w:rPr>
          <w:rFonts w:ascii="Palatino Linotype" w:eastAsia="Times New Roman" w:hAnsi="Palatino Linotype" w:cs="Times New Roman"/>
          <w:sz w:val="24"/>
          <w:szCs w:val="24"/>
          <w:lang w:eastAsia="es-ES"/>
        </w:rPr>
      </w:pPr>
    </w:p>
    <w:p w:rsidR="008E6BC4" w:rsidRDefault="008E6BC4" w:rsidP="008E6BC4">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Pr>
          <w:rFonts w:ascii="Palatino Linotype" w:eastAsia="Times New Roman" w:hAnsi="Palatino Linotype" w:cs="Times New Roman"/>
          <w:sz w:val="24"/>
          <w:szCs w:val="24"/>
          <w:lang w:eastAsia="es-ES"/>
        </w:rPr>
        <w:lastRenderedPageBreak/>
        <w:t xml:space="preserve">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8E6BC4" w:rsidRDefault="008E6BC4" w:rsidP="008E6BC4">
      <w:pPr>
        <w:spacing w:after="0" w:line="240" w:lineRule="auto"/>
        <w:ind w:left="567" w:right="616"/>
        <w:jc w:val="both"/>
        <w:rPr>
          <w:rFonts w:ascii="Palatino Linotype" w:eastAsia="Times New Roman" w:hAnsi="Palatino Linotype" w:cs="Times New Roman"/>
          <w:sz w:val="24"/>
          <w:szCs w:val="24"/>
          <w:lang w:eastAsia="es-ES"/>
        </w:rPr>
      </w:pPr>
    </w:p>
    <w:p w:rsidR="008E6BC4" w:rsidRDefault="008E6BC4" w:rsidP="008E6BC4">
      <w:pPr>
        <w:spacing w:after="0" w:line="24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i/>
          <w:szCs w:val="24"/>
          <w:lang w:eastAsia="es-ES"/>
        </w:rPr>
        <w:t>“</w:t>
      </w:r>
      <w:r>
        <w:rPr>
          <w:rFonts w:ascii="Palatino Linotype" w:eastAsia="Arial Unicode MS" w:hAnsi="Palatino Linotype" w:cs="Arial"/>
          <w:b/>
          <w:i/>
          <w:szCs w:val="24"/>
          <w:lang w:eastAsia="es-ES"/>
        </w:rPr>
        <w:t>Artículo</w:t>
      </w:r>
      <w:r>
        <w:rPr>
          <w:rFonts w:ascii="Palatino Linotype" w:eastAsia="Arial Unicode MS" w:hAnsi="Palatino Linotype" w:cs="Arial"/>
          <w:i/>
          <w:szCs w:val="24"/>
          <w:lang w:eastAsia="es-ES"/>
        </w:rPr>
        <w:t xml:space="preserve"> </w:t>
      </w:r>
      <w:r>
        <w:rPr>
          <w:rFonts w:ascii="Palatino Linotype" w:eastAsia="Arial Unicode MS" w:hAnsi="Palatino Linotype" w:cs="Arial"/>
          <w:b/>
          <w:i/>
          <w:szCs w:val="24"/>
          <w:lang w:eastAsia="es-ES"/>
        </w:rPr>
        <w:t>22</w:t>
      </w:r>
      <w:r>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rsidR="008E6BC4" w:rsidRDefault="008E6BC4" w:rsidP="008E6BC4">
      <w:pPr>
        <w:spacing w:after="0" w:line="240" w:lineRule="auto"/>
        <w:ind w:left="567" w:right="616"/>
        <w:jc w:val="both"/>
        <w:rPr>
          <w:rFonts w:ascii="Palatino Linotype" w:eastAsia="Arial Unicode MS" w:hAnsi="Palatino Linotype" w:cs="Arial"/>
          <w:i/>
          <w:szCs w:val="24"/>
          <w:lang w:eastAsia="es-ES"/>
        </w:rPr>
      </w:pPr>
    </w:p>
    <w:p w:rsidR="008E6BC4" w:rsidRDefault="008E6BC4" w:rsidP="008E6BC4">
      <w:pPr>
        <w:spacing w:after="0" w:line="24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rsidR="008E6BC4" w:rsidRDefault="008E6BC4" w:rsidP="008E6BC4">
      <w:pPr>
        <w:spacing w:after="0" w:line="240" w:lineRule="auto"/>
        <w:ind w:left="567" w:right="616"/>
        <w:jc w:val="both"/>
        <w:rPr>
          <w:rFonts w:ascii="Palatino Linotype" w:eastAsia="Arial Unicode MS" w:hAnsi="Palatino Linotype" w:cs="Arial"/>
          <w:i/>
          <w:szCs w:val="24"/>
          <w:lang w:eastAsia="es-ES"/>
        </w:rPr>
      </w:pPr>
    </w:p>
    <w:p w:rsidR="008E6BC4" w:rsidRDefault="008E6BC4" w:rsidP="008E6BC4">
      <w:pPr>
        <w:spacing w:after="0" w:line="24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i/>
          <w:szCs w:val="24"/>
          <w:lang w:eastAsia="es-ES"/>
        </w:rPr>
        <w:t>I. Cuente con atribuciones conferidas en ley y medie el consentimiento del titular.</w:t>
      </w:r>
    </w:p>
    <w:p w:rsidR="008E6BC4" w:rsidRDefault="008E6BC4" w:rsidP="008E6BC4">
      <w:pPr>
        <w:spacing w:after="0" w:line="24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rsidR="008E6BC4" w:rsidRDefault="008E6BC4" w:rsidP="008E6BC4">
      <w:pPr>
        <w:spacing w:after="0" w:line="240" w:lineRule="auto"/>
        <w:ind w:left="567" w:right="616"/>
        <w:jc w:val="both"/>
        <w:rPr>
          <w:rFonts w:ascii="Palatino Linotype" w:eastAsia="Arial Unicode MS" w:hAnsi="Palatino Linotype" w:cs="Arial"/>
          <w:i/>
          <w:szCs w:val="24"/>
          <w:lang w:eastAsia="es-ES"/>
        </w:rPr>
      </w:pPr>
    </w:p>
    <w:p w:rsidR="008E6BC4" w:rsidRDefault="008E6BC4" w:rsidP="008E6BC4">
      <w:pPr>
        <w:spacing w:after="0" w:line="24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b/>
          <w:i/>
          <w:szCs w:val="24"/>
          <w:lang w:eastAsia="es-ES"/>
        </w:rPr>
        <w:t>Artículo</w:t>
      </w:r>
      <w:r>
        <w:rPr>
          <w:rFonts w:ascii="Palatino Linotype" w:eastAsia="Arial Unicode MS" w:hAnsi="Palatino Linotype" w:cs="Arial"/>
          <w:i/>
          <w:szCs w:val="24"/>
          <w:lang w:eastAsia="es-ES"/>
        </w:rPr>
        <w:t xml:space="preserve"> </w:t>
      </w:r>
      <w:r>
        <w:rPr>
          <w:rFonts w:ascii="Palatino Linotype" w:eastAsia="Arial Unicode MS" w:hAnsi="Palatino Linotype" w:cs="Arial"/>
          <w:b/>
          <w:i/>
          <w:szCs w:val="24"/>
          <w:lang w:eastAsia="es-ES"/>
        </w:rPr>
        <w:t>38</w:t>
      </w:r>
      <w:r>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8E6BC4" w:rsidRDefault="008E6BC4" w:rsidP="008E6BC4">
      <w:pPr>
        <w:spacing w:after="0" w:line="360" w:lineRule="auto"/>
        <w:jc w:val="both"/>
        <w:rPr>
          <w:rFonts w:ascii="Palatino Linotype" w:eastAsia="Arial Unicode MS" w:hAnsi="Palatino Linotype" w:cs="Times New Roman"/>
          <w:sz w:val="24"/>
          <w:szCs w:val="24"/>
          <w:lang w:eastAsia="es-ES"/>
        </w:rPr>
      </w:pPr>
    </w:p>
    <w:p w:rsidR="008E6BC4" w:rsidRDefault="008E6BC4" w:rsidP="008E6BC4">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8E6BC4" w:rsidRDefault="008E6BC4" w:rsidP="008E6BC4">
      <w:pPr>
        <w:spacing w:after="0" w:line="360" w:lineRule="auto"/>
        <w:jc w:val="both"/>
        <w:rPr>
          <w:rFonts w:ascii="Palatino Linotype" w:eastAsia="Times New Roman" w:hAnsi="Palatino Linotype" w:cs="Times New Roman"/>
          <w:sz w:val="24"/>
          <w:szCs w:val="24"/>
          <w:lang w:eastAsia="es-ES"/>
        </w:rPr>
      </w:pPr>
    </w:p>
    <w:p w:rsidR="008E6BC4" w:rsidRDefault="008E6BC4" w:rsidP="008E6BC4">
      <w:pPr>
        <w:spacing w:after="0" w:line="360" w:lineRule="auto"/>
        <w:jc w:val="both"/>
        <w:rPr>
          <w:rFonts w:ascii="Palatino Linotype" w:eastAsia="Arial Unicode MS" w:hAnsi="Palatino Linotype" w:cs="Times New Roman"/>
          <w:sz w:val="24"/>
          <w:szCs w:val="24"/>
          <w:lang w:val="es-ES" w:eastAsia="es-ES"/>
        </w:rPr>
      </w:pPr>
      <w:r>
        <w:rPr>
          <w:rFonts w:ascii="Palatino Linotype" w:eastAsia="Arial Unicode MS" w:hAnsi="Palatino Linotype" w:cs="Times New Roman"/>
          <w:sz w:val="24"/>
          <w:szCs w:val="24"/>
          <w:lang w:val="es-ES" w:eastAsia="es-ES"/>
        </w:rPr>
        <w:lastRenderedPageBreak/>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Pr>
          <w:rFonts w:ascii="Palatino Linotype" w:eastAsia="Arial Unicode MS" w:hAnsi="Palatino Linotype" w:cs="Times New Roman"/>
          <w:color w:val="000000"/>
          <w:sz w:val="24"/>
          <w:szCs w:val="24"/>
          <w:lang w:eastAsia="es-MX"/>
        </w:rPr>
        <w:t>el Sujeto Obligado</w:t>
      </w:r>
      <w:r>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rsidR="008E6BC4" w:rsidRDefault="008E6BC4" w:rsidP="008E6BC4">
      <w:pPr>
        <w:spacing w:after="0" w:line="360" w:lineRule="auto"/>
        <w:jc w:val="both"/>
        <w:rPr>
          <w:rFonts w:ascii="Palatino Linotype" w:eastAsia="Arial Unicode MS" w:hAnsi="Palatino Linotype" w:cs="Times New Roman"/>
          <w:sz w:val="24"/>
          <w:szCs w:val="24"/>
          <w:lang w:val="es-ES" w:eastAsia="es-ES"/>
        </w:rPr>
      </w:pPr>
    </w:p>
    <w:p w:rsidR="008E6BC4" w:rsidRDefault="008E6BC4" w:rsidP="008E6BC4">
      <w:pPr>
        <w:spacing w:after="0" w:line="360" w:lineRule="auto"/>
        <w:jc w:val="both"/>
        <w:rPr>
          <w:rFonts w:ascii="Palatino Linotype" w:eastAsia="Arial Unicode MS" w:hAnsi="Palatino Linotype" w:cs="Times New Roman"/>
          <w:sz w:val="24"/>
          <w:szCs w:val="24"/>
          <w:lang w:val="es-ES" w:eastAsia="es-ES"/>
        </w:rPr>
      </w:pPr>
      <w:r>
        <w:rPr>
          <w:rFonts w:ascii="Palatino Linotype" w:eastAsia="Arial Unicode MS" w:hAnsi="Palatino Linotype" w:cs="Times New Roman"/>
          <w:sz w:val="24"/>
          <w:szCs w:val="24"/>
          <w:lang w:val="es-ES" w:eastAsia="es-ES"/>
        </w:rPr>
        <w:t>Asimismo, de la versión pública deberá dejarse a la vista de la Recurrente</w:t>
      </w:r>
      <w:r>
        <w:rPr>
          <w:rFonts w:ascii="Palatino Linotype" w:eastAsia="Arial Unicode MS" w:hAnsi="Palatino Linotype" w:cs="Times New Roman"/>
          <w:b/>
          <w:sz w:val="24"/>
          <w:szCs w:val="24"/>
          <w:lang w:val="es-ES" w:eastAsia="es-ES"/>
        </w:rPr>
        <w:t xml:space="preserve"> </w:t>
      </w:r>
      <w:r>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Pr>
          <w:rFonts w:ascii="Palatino Linotype" w:eastAsia="Arial Unicode MS" w:hAnsi="Palatino Linotype" w:cs="Times New Roman"/>
          <w:b/>
          <w:sz w:val="24"/>
          <w:szCs w:val="24"/>
          <w:lang w:val="es-ES" w:eastAsia="es-ES"/>
        </w:rPr>
        <w:t>el nombre del servidor público</w:t>
      </w:r>
      <w:r>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rsidR="008E6BC4" w:rsidRDefault="008E6BC4" w:rsidP="008E6BC4">
      <w:pPr>
        <w:spacing w:after="0" w:line="360" w:lineRule="auto"/>
        <w:jc w:val="both"/>
        <w:rPr>
          <w:rFonts w:ascii="Palatino Linotype" w:eastAsia="Arial Unicode MS" w:hAnsi="Palatino Linotype" w:cs="Times New Roman"/>
          <w:sz w:val="24"/>
          <w:szCs w:val="24"/>
          <w:lang w:val="es-ES" w:eastAsia="es-ES"/>
        </w:rPr>
      </w:pPr>
    </w:p>
    <w:p w:rsidR="008E6BC4" w:rsidRDefault="008E6BC4" w:rsidP="008E6BC4">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8E6BC4" w:rsidRDefault="008E6BC4" w:rsidP="008E6BC4">
      <w:pPr>
        <w:spacing w:after="0" w:line="360" w:lineRule="auto"/>
        <w:jc w:val="both"/>
        <w:rPr>
          <w:rFonts w:ascii="Palatino Linotype" w:eastAsia="Times New Roman" w:hAnsi="Palatino Linotype" w:cs="Times New Roman"/>
          <w:sz w:val="24"/>
          <w:szCs w:val="24"/>
          <w:lang w:val="es-ES" w:eastAsia="es-ES"/>
        </w:rPr>
      </w:pPr>
    </w:p>
    <w:p w:rsidR="008E6BC4" w:rsidRDefault="008E6BC4" w:rsidP="008E6BC4">
      <w:pPr>
        <w:spacing w:after="0" w:line="240" w:lineRule="auto"/>
        <w:ind w:left="567" w:right="616"/>
        <w:jc w:val="both"/>
        <w:rPr>
          <w:rFonts w:ascii="Palatino Linotype" w:eastAsia="Times New Roman" w:hAnsi="Palatino Linotype" w:cs="Times New Roman"/>
          <w:i/>
          <w:lang w:eastAsia="es-MX"/>
        </w:rPr>
      </w:pPr>
      <w:r>
        <w:rPr>
          <w:rFonts w:ascii="Palatino Linotype" w:eastAsia="Times New Roman" w:hAnsi="Palatino Linotype" w:cs="Times New Roman"/>
          <w:i/>
          <w:lang w:eastAsia="es-MX"/>
        </w:rPr>
        <w:t>"</w:t>
      </w:r>
      <w:r>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w:t>
      </w:r>
      <w:r>
        <w:rPr>
          <w:rFonts w:ascii="Palatino Linotype" w:eastAsia="Times New Roman" w:hAnsi="Palatino Linotype" w:cs="Times New Roman"/>
          <w:i/>
          <w:lang w:eastAsia="es-MX"/>
        </w:rPr>
        <w:lastRenderedPageBreak/>
        <w:t>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8E6BC4" w:rsidRDefault="008E6BC4" w:rsidP="008E6BC4">
      <w:pPr>
        <w:spacing w:after="0" w:line="360" w:lineRule="auto"/>
        <w:jc w:val="both"/>
        <w:rPr>
          <w:rFonts w:ascii="Palatino Linotype" w:eastAsia="Times New Roman" w:hAnsi="Palatino Linotype" w:cs="Times New Roman"/>
          <w:sz w:val="24"/>
          <w:szCs w:val="24"/>
          <w:lang w:eastAsia="es-MX"/>
        </w:rPr>
      </w:pPr>
    </w:p>
    <w:p w:rsidR="008E6BC4" w:rsidRDefault="008E6BC4" w:rsidP="008E6BC4">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Pr>
          <w:rFonts w:ascii="Palatino Linotype" w:eastAsia="Times New Roman" w:hAnsi="Palatino Linotype" w:cs="Times New Roman"/>
          <w:sz w:val="24"/>
          <w:szCs w:val="24"/>
          <w:lang w:val="es-ES" w:eastAsia="es-ES"/>
        </w:rPr>
        <w:t>resulta necesario que el Comité de Transparencia d</w:t>
      </w:r>
      <w:r>
        <w:rPr>
          <w:rFonts w:ascii="Palatino Linotype" w:eastAsia="Times New Roman" w:hAnsi="Palatino Linotype" w:cs="Times New Roman"/>
          <w:sz w:val="24"/>
          <w:szCs w:val="24"/>
          <w:lang w:val="es-ES_tradnl" w:eastAsia="es-ES"/>
        </w:rPr>
        <w:t xml:space="preserve">el Sujeto Obligado </w:t>
      </w:r>
      <w:r>
        <w:rPr>
          <w:rFonts w:ascii="Palatino Linotype" w:eastAsia="Times New Roman" w:hAnsi="Palatino Linotype" w:cs="Times New Roman"/>
          <w:sz w:val="24"/>
          <w:szCs w:val="24"/>
          <w:lang w:val="es-ES" w:eastAsia="es-ES"/>
        </w:rPr>
        <w:t>emita el Acuerdo de Clasificación correspondiente</w:t>
      </w:r>
      <w:r>
        <w:rPr>
          <w:rFonts w:ascii="Palatino Linotype" w:eastAsia="Times New Roman" w:hAnsi="Palatino Linotype" w:cs="Times New Roman"/>
          <w:sz w:val="24"/>
          <w:szCs w:val="24"/>
          <w:lang w:val="es-ES_tradnl" w:eastAsia="es-ES"/>
        </w:rPr>
        <w:t xml:space="preserve"> debidamente fundado y motivado, </w:t>
      </w:r>
      <w:r>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rsidR="008E6BC4" w:rsidRDefault="008E6BC4" w:rsidP="008E6BC4">
      <w:pPr>
        <w:spacing w:after="0" w:line="360" w:lineRule="auto"/>
        <w:jc w:val="both"/>
        <w:rPr>
          <w:rFonts w:ascii="Palatino Linotype" w:eastAsia="Times New Roman" w:hAnsi="Palatino Linotype" w:cs="Times New Roman"/>
          <w:sz w:val="24"/>
          <w:szCs w:val="24"/>
          <w:lang w:val="es-ES" w:eastAsia="es-ES"/>
        </w:rPr>
      </w:pPr>
    </w:p>
    <w:p w:rsidR="008E6BC4" w:rsidRDefault="008E6BC4" w:rsidP="008E6BC4">
      <w:pPr>
        <w:spacing w:after="0" w:line="360" w:lineRule="auto"/>
        <w:jc w:val="both"/>
        <w:rPr>
          <w:rFonts w:ascii="Palatino Linotype" w:eastAsia="Times New Roman" w:hAnsi="Palatino Linotype" w:cs="Times New Roman"/>
          <w:b/>
          <w:sz w:val="24"/>
          <w:szCs w:val="24"/>
          <w:lang w:val="es-ES" w:eastAsia="es-ES"/>
        </w:rPr>
      </w:pPr>
      <w:r>
        <w:rPr>
          <w:rFonts w:ascii="Palatino Linotype" w:eastAsia="Times New Roman" w:hAnsi="Palatino Linotype" w:cs="Times New Roman"/>
          <w:sz w:val="24"/>
          <w:szCs w:val="24"/>
          <w:lang w:val="es-ES" w:eastAsia="es-ES"/>
        </w:rPr>
        <w:lastRenderedPageBreak/>
        <w:t xml:space="preserve">En caso específico, de los documentos solicitados obran datos que son considerados confidenciales, cuyo acceso debe ser restringido, los cuales deben testarse al momento de la elaboración de versiones públicas, como es el caso del </w:t>
      </w:r>
      <w:r>
        <w:rPr>
          <w:rFonts w:ascii="Palatino Linotype" w:eastAsia="Times New Roman" w:hAnsi="Palatino Linotype" w:cs="Times New Roman"/>
          <w:b/>
          <w:sz w:val="24"/>
          <w:szCs w:val="24"/>
          <w:lang w:val="es-ES" w:eastAsia="es-ES"/>
        </w:rPr>
        <w:t>Registro Federal de Contribuyentes</w:t>
      </w:r>
      <w:r>
        <w:rPr>
          <w:rFonts w:ascii="Palatino Linotype" w:eastAsia="Times New Roman" w:hAnsi="Palatino Linotype" w:cs="Times New Roman"/>
          <w:sz w:val="24"/>
          <w:szCs w:val="24"/>
          <w:lang w:val="es-ES" w:eastAsia="es-ES"/>
        </w:rPr>
        <w:t xml:space="preserve"> (RFC), la </w:t>
      </w:r>
      <w:r>
        <w:rPr>
          <w:rFonts w:ascii="Palatino Linotype" w:eastAsia="Times New Roman" w:hAnsi="Palatino Linotype" w:cs="Times New Roman"/>
          <w:b/>
          <w:sz w:val="24"/>
          <w:szCs w:val="24"/>
          <w:lang w:val="es-ES" w:eastAsia="es-ES"/>
        </w:rPr>
        <w:t>Clave Única de Registro de Población</w:t>
      </w:r>
      <w:r>
        <w:rPr>
          <w:rFonts w:ascii="Palatino Linotype" w:eastAsia="Times New Roman" w:hAnsi="Palatino Linotype" w:cs="Times New Roman"/>
          <w:sz w:val="24"/>
          <w:szCs w:val="24"/>
          <w:lang w:val="es-ES" w:eastAsia="es-ES"/>
        </w:rPr>
        <w:t xml:space="preserve"> (CURP), la </w:t>
      </w:r>
      <w:r>
        <w:rPr>
          <w:rFonts w:ascii="Palatino Linotype" w:eastAsia="Times New Roman" w:hAnsi="Palatino Linotype" w:cs="Times New Roman"/>
          <w:b/>
          <w:sz w:val="24"/>
          <w:szCs w:val="24"/>
          <w:lang w:val="es-ES" w:eastAsia="es-ES"/>
        </w:rPr>
        <w:t>Clave de cualquier tipo de seguridad social</w:t>
      </w:r>
      <w:r>
        <w:rPr>
          <w:rFonts w:ascii="Palatino Linotype" w:eastAsia="Times New Roman" w:hAnsi="Palatino Linotype" w:cs="Times New Roman"/>
          <w:sz w:val="24"/>
          <w:szCs w:val="24"/>
          <w:lang w:val="es-ES" w:eastAsia="es-ES"/>
        </w:rPr>
        <w:t xml:space="preserve"> (ISSEMYM, u otros), así como, los </w:t>
      </w:r>
      <w:r>
        <w:rPr>
          <w:rFonts w:ascii="Palatino Linotype" w:eastAsia="Times New Roman" w:hAnsi="Palatino Linotype" w:cs="Times New Roman"/>
          <w:b/>
          <w:sz w:val="24"/>
          <w:szCs w:val="24"/>
          <w:lang w:val="es-ES" w:eastAsia="es-ES"/>
        </w:rPr>
        <w:t xml:space="preserve">préstamos o descuentos </w:t>
      </w:r>
      <w:r>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Pr>
          <w:rFonts w:ascii="Palatino Linotype" w:eastAsia="Times New Roman" w:hAnsi="Palatino Linotype" w:cs="Times New Roman"/>
          <w:b/>
          <w:sz w:val="24"/>
          <w:szCs w:val="24"/>
          <w:lang w:val="es-ES" w:eastAsia="es-ES"/>
        </w:rPr>
        <w:t>cuotas</w:t>
      </w:r>
      <w:r>
        <w:rPr>
          <w:rFonts w:ascii="Palatino Linotype" w:eastAsia="Times New Roman" w:hAnsi="Palatino Linotype" w:cs="Times New Roman"/>
          <w:sz w:val="24"/>
          <w:szCs w:val="24"/>
          <w:lang w:val="es-ES" w:eastAsia="es-ES"/>
        </w:rPr>
        <w:t xml:space="preserve"> por </w:t>
      </w:r>
      <w:r>
        <w:rPr>
          <w:rFonts w:ascii="Palatino Linotype" w:eastAsia="Times New Roman" w:hAnsi="Palatino Linotype" w:cs="Times New Roman"/>
          <w:b/>
          <w:sz w:val="24"/>
          <w:szCs w:val="24"/>
          <w:lang w:val="es-ES" w:eastAsia="es-ES"/>
        </w:rPr>
        <w:t xml:space="preserve">seguridad social. </w:t>
      </w:r>
    </w:p>
    <w:p w:rsidR="008E6BC4" w:rsidRDefault="008E6BC4" w:rsidP="008E6BC4">
      <w:pPr>
        <w:spacing w:after="0" w:line="360" w:lineRule="auto"/>
        <w:jc w:val="both"/>
        <w:rPr>
          <w:rFonts w:ascii="Palatino Linotype" w:eastAsia="Times New Roman" w:hAnsi="Palatino Linotype" w:cs="Times New Roman"/>
          <w:sz w:val="24"/>
          <w:szCs w:val="24"/>
        </w:rPr>
      </w:pPr>
    </w:p>
    <w:p w:rsidR="008E6BC4" w:rsidRDefault="008E6BC4" w:rsidP="008E6BC4">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MX"/>
        </w:rPr>
        <w:t xml:space="preserve">Por cuanto hace al </w:t>
      </w:r>
      <w:r>
        <w:rPr>
          <w:rFonts w:ascii="Palatino Linotype" w:eastAsia="Times New Roman" w:hAnsi="Palatino Linotype" w:cs="Times New Roman"/>
          <w:b/>
          <w:sz w:val="24"/>
          <w:szCs w:val="24"/>
          <w:lang w:val="es-ES" w:eastAsia="es-MX"/>
        </w:rPr>
        <w:t>Registro Federal de Contribuyentes</w:t>
      </w:r>
      <w:r>
        <w:rPr>
          <w:rFonts w:ascii="Palatino Linotype" w:eastAsia="Times New Roman" w:hAnsi="Palatino Linotype" w:cs="Times New Roman"/>
          <w:sz w:val="24"/>
          <w:szCs w:val="24"/>
          <w:lang w:val="es-ES" w:eastAsia="es-MX"/>
        </w:rPr>
        <w:t xml:space="preserve"> </w:t>
      </w:r>
      <w:r>
        <w:rPr>
          <w:rFonts w:ascii="Palatino Linotype" w:eastAsia="Times New Roman" w:hAnsi="Palatino Linotype" w:cs="Times New Roman"/>
          <w:b/>
          <w:sz w:val="24"/>
          <w:szCs w:val="24"/>
          <w:lang w:val="es-ES" w:eastAsia="es-MX"/>
        </w:rPr>
        <w:t>de las personas físicas</w:t>
      </w:r>
      <w:r>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rsidR="008E6BC4" w:rsidRDefault="008E6BC4" w:rsidP="008E6BC4">
      <w:pPr>
        <w:spacing w:after="0" w:line="360" w:lineRule="auto"/>
        <w:jc w:val="both"/>
        <w:rPr>
          <w:rFonts w:ascii="Palatino Linotype" w:eastAsia="Times New Roman" w:hAnsi="Palatino Linotype" w:cs="Times New Roman"/>
          <w:sz w:val="24"/>
          <w:szCs w:val="24"/>
          <w:lang w:val="es-ES" w:eastAsia="es-MX"/>
        </w:rPr>
      </w:pPr>
    </w:p>
    <w:p w:rsidR="008E6BC4" w:rsidRDefault="008E6BC4" w:rsidP="008E6BC4">
      <w:pPr>
        <w:spacing w:after="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rsidR="008E6BC4" w:rsidRDefault="008E6BC4" w:rsidP="008E6BC4">
      <w:pPr>
        <w:spacing w:after="0" w:line="360" w:lineRule="auto"/>
        <w:jc w:val="both"/>
        <w:rPr>
          <w:rFonts w:ascii="Palatino Linotype" w:eastAsia="Times New Roman" w:hAnsi="Palatino Linotype" w:cs="Times New Roman"/>
          <w:b/>
          <w:bCs/>
          <w:sz w:val="24"/>
          <w:szCs w:val="24"/>
          <w:lang w:val="es-ES" w:eastAsia="es-ES"/>
        </w:rPr>
      </w:pPr>
    </w:p>
    <w:p w:rsidR="008E6BC4" w:rsidRDefault="008E6BC4" w:rsidP="008E6BC4">
      <w:pPr>
        <w:spacing w:after="0" w:line="240" w:lineRule="auto"/>
        <w:ind w:left="567" w:right="616"/>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r>
        <w:rPr>
          <w:rFonts w:ascii="Palatino Linotype" w:eastAsia="Times New Roman" w:hAnsi="Palatino Linotype" w:cs="Times New Roman"/>
          <w:b/>
          <w:i/>
          <w:lang w:val="es-ES" w:eastAsia="es-ES"/>
        </w:rPr>
        <w:t>Registro Federal de Contribuyentes (RFC) de personas físicas</w:t>
      </w:r>
      <w:r>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rsidR="008E6BC4" w:rsidRDefault="008E6BC4" w:rsidP="008E6BC4">
      <w:pPr>
        <w:spacing w:after="0" w:line="360" w:lineRule="auto"/>
        <w:jc w:val="both"/>
        <w:rPr>
          <w:rFonts w:ascii="Palatino Linotype" w:eastAsia="Times New Roman" w:hAnsi="Palatino Linotype" w:cs="Times New Roman"/>
          <w:sz w:val="24"/>
          <w:szCs w:val="24"/>
          <w:lang w:val="es-ES" w:eastAsia="es-ES"/>
        </w:rPr>
      </w:pPr>
    </w:p>
    <w:p w:rsidR="008E6BC4" w:rsidRDefault="008E6BC4" w:rsidP="008E6BC4">
      <w:pPr>
        <w:spacing w:after="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lastRenderedPageBreak/>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Pr>
          <w:rFonts w:ascii="Palatino Linotype" w:eastAsia="Times New Roman" w:hAnsi="Palatino Linotype" w:cs="Times New Roman"/>
          <w:sz w:val="24"/>
          <w:szCs w:val="24"/>
          <w:lang w:eastAsia="es-MX"/>
        </w:rPr>
        <w:t>.</w:t>
      </w:r>
    </w:p>
    <w:p w:rsidR="008E6BC4" w:rsidRDefault="008E6BC4" w:rsidP="008E6BC4">
      <w:pPr>
        <w:spacing w:after="0" w:line="360" w:lineRule="auto"/>
        <w:jc w:val="both"/>
        <w:rPr>
          <w:rFonts w:ascii="Palatino Linotype" w:eastAsia="Times New Roman" w:hAnsi="Palatino Linotype" w:cs="Times New Roman"/>
          <w:sz w:val="24"/>
          <w:szCs w:val="24"/>
          <w:lang w:eastAsia="es-MX"/>
        </w:rPr>
      </w:pPr>
    </w:p>
    <w:p w:rsidR="008E6BC4" w:rsidRDefault="008E6BC4" w:rsidP="008E6BC4">
      <w:pPr>
        <w:spacing w:after="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 xml:space="preserve">Por cuanto hace a la </w:t>
      </w:r>
      <w:r>
        <w:rPr>
          <w:rFonts w:ascii="Palatino Linotype" w:eastAsia="Times New Roman" w:hAnsi="Palatino Linotype" w:cs="Times New Roman"/>
          <w:b/>
          <w:sz w:val="24"/>
          <w:szCs w:val="24"/>
          <w:lang w:val="es-ES" w:eastAsia="es-ES"/>
        </w:rPr>
        <w:t xml:space="preserve">Clave Única de Registro de Población, </w:t>
      </w:r>
      <w:r>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8E6BC4" w:rsidRDefault="008E6BC4" w:rsidP="008E6BC4">
      <w:pPr>
        <w:spacing w:after="0" w:line="360" w:lineRule="auto"/>
        <w:jc w:val="both"/>
        <w:rPr>
          <w:rFonts w:ascii="Palatino Linotype" w:eastAsia="Times New Roman" w:hAnsi="Palatino Linotype" w:cs="Times New Roman"/>
          <w:sz w:val="24"/>
          <w:szCs w:val="24"/>
          <w:lang w:val="es-ES" w:eastAsia="es-MX"/>
        </w:rPr>
      </w:pPr>
    </w:p>
    <w:p w:rsidR="008E6BC4" w:rsidRDefault="008E6BC4" w:rsidP="008E6BC4">
      <w:pPr>
        <w:spacing w:after="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rsidR="008E6BC4" w:rsidRDefault="008E6BC4" w:rsidP="008E6BC4">
      <w:pPr>
        <w:spacing w:after="0" w:line="360" w:lineRule="auto"/>
        <w:jc w:val="both"/>
        <w:rPr>
          <w:rFonts w:ascii="Palatino Linotype" w:eastAsia="Times New Roman" w:hAnsi="Palatino Linotype" w:cs="Times New Roman"/>
          <w:sz w:val="24"/>
          <w:szCs w:val="24"/>
          <w:lang w:val="es-ES" w:eastAsia="es-MX"/>
        </w:rPr>
      </w:pPr>
    </w:p>
    <w:p w:rsidR="008E6BC4" w:rsidRDefault="008E6BC4" w:rsidP="008E6BC4">
      <w:pPr>
        <w:spacing w:after="0" w:line="240" w:lineRule="auto"/>
        <w:ind w:left="709" w:right="757"/>
        <w:jc w:val="both"/>
        <w:rPr>
          <w:rFonts w:ascii="Palatino Linotype" w:eastAsia="Times New Roman" w:hAnsi="Palatino Linotype" w:cs="Arial"/>
          <w:i/>
          <w:szCs w:val="24"/>
          <w:lang w:val="es-ES" w:eastAsia="es-MX"/>
        </w:rPr>
      </w:pPr>
      <w:r>
        <w:rPr>
          <w:rFonts w:ascii="Palatino Linotype" w:eastAsia="Times New Roman" w:hAnsi="Palatino Linotype" w:cs="Arial,Bold"/>
          <w:b/>
          <w:bCs/>
          <w:i/>
          <w:szCs w:val="24"/>
          <w:lang w:val="es-ES" w:eastAsia="es-MX"/>
        </w:rPr>
        <w:t xml:space="preserve">“Artículo 86. </w:t>
      </w:r>
      <w:r>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rsidR="008E6BC4" w:rsidRDefault="008E6BC4" w:rsidP="008E6BC4">
      <w:pPr>
        <w:spacing w:after="0" w:line="240" w:lineRule="auto"/>
        <w:ind w:left="709" w:right="757"/>
        <w:jc w:val="both"/>
        <w:rPr>
          <w:rFonts w:ascii="Palatino Linotype" w:eastAsia="Times New Roman" w:hAnsi="Palatino Linotype" w:cs="Arial"/>
          <w:i/>
          <w:szCs w:val="24"/>
          <w:lang w:val="es-ES" w:eastAsia="es-MX"/>
        </w:rPr>
      </w:pPr>
    </w:p>
    <w:p w:rsidR="008E6BC4" w:rsidRDefault="008E6BC4" w:rsidP="008E6BC4">
      <w:pPr>
        <w:spacing w:after="0" w:line="240" w:lineRule="auto"/>
        <w:ind w:left="709" w:right="757"/>
        <w:jc w:val="both"/>
        <w:rPr>
          <w:rFonts w:ascii="Palatino Linotype" w:eastAsia="Times New Roman" w:hAnsi="Palatino Linotype" w:cs="Arial"/>
          <w:i/>
          <w:szCs w:val="24"/>
          <w:lang w:val="es-ES" w:eastAsia="es-MX"/>
        </w:rPr>
      </w:pPr>
      <w:r>
        <w:rPr>
          <w:rFonts w:ascii="Palatino Linotype" w:eastAsia="Times New Roman" w:hAnsi="Palatino Linotype" w:cs="Arial,Bold"/>
          <w:b/>
          <w:bCs/>
          <w:i/>
          <w:szCs w:val="24"/>
          <w:lang w:val="es-ES" w:eastAsia="es-MX"/>
        </w:rPr>
        <w:t xml:space="preserve">Artículo 91. </w:t>
      </w:r>
      <w:r>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rsidR="008E6BC4" w:rsidRDefault="008E6BC4" w:rsidP="008E6BC4">
      <w:pPr>
        <w:spacing w:after="0" w:line="360" w:lineRule="auto"/>
        <w:jc w:val="both"/>
        <w:rPr>
          <w:rFonts w:ascii="Palatino Linotype" w:eastAsia="Times New Roman" w:hAnsi="Palatino Linotype" w:cs="Times New Roman"/>
          <w:sz w:val="24"/>
          <w:szCs w:val="24"/>
          <w:lang w:val="es-ES" w:eastAsia="es-MX"/>
        </w:rPr>
      </w:pPr>
    </w:p>
    <w:p w:rsidR="008E6BC4" w:rsidRDefault="008E6BC4" w:rsidP="008E6BC4">
      <w:pPr>
        <w:spacing w:after="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w:t>
      </w:r>
      <w:r>
        <w:rPr>
          <w:rFonts w:ascii="Palatino Linotype" w:eastAsia="Times New Roman" w:hAnsi="Palatino Linotype" w:cs="Times New Roman"/>
          <w:sz w:val="24"/>
          <w:szCs w:val="24"/>
          <w:lang w:val="es-ES" w:eastAsia="es-MX"/>
        </w:rPr>
        <w:lastRenderedPageBreak/>
        <w:t xml:space="preserve">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8E6BC4" w:rsidRDefault="008E6BC4" w:rsidP="008E6BC4">
      <w:pPr>
        <w:spacing w:after="0" w:line="360" w:lineRule="auto"/>
        <w:jc w:val="both"/>
        <w:rPr>
          <w:rFonts w:ascii="Palatino Linotype" w:eastAsia="Times New Roman" w:hAnsi="Palatino Linotype" w:cs="Times New Roman"/>
          <w:sz w:val="24"/>
          <w:szCs w:val="24"/>
          <w:lang w:val="es-ES" w:eastAsia="es-MX"/>
        </w:rPr>
      </w:pPr>
    </w:p>
    <w:p w:rsidR="008E6BC4" w:rsidRDefault="008E6BC4" w:rsidP="008E6BC4">
      <w:pPr>
        <w:spacing w:after="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rsidR="008E6BC4" w:rsidRDefault="008E6BC4" w:rsidP="008E6BC4">
      <w:pPr>
        <w:spacing w:after="0" w:line="360" w:lineRule="auto"/>
        <w:jc w:val="both"/>
        <w:rPr>
          <w:rFonts w:ascii="Palatino Linotype" w:eastAsia="Times New Roman" w:hAnsi="Palatino Linotype" w:cs="Arial"/>
          <w:sz w:val="24"/>
          <w:szCs w:val="24"/>
          <w:lang w:val="es-ES" w:eastAsia="es-MX"/>
        </w:rPr>
      </w:pPr>
    </w:p>
    <w:p w:rsidR="008E6BC4" w:rsidRDefault="008E6BC4" w:rsidP="008E6BC4">
      <w:pPr>
        <w:spacing w:after="0" w:line="240" w:lineRule="auto"/>
        <w:ind w:left="567" w:right="616"/>
        <w:jc w:val="both"/>
        <w:rPr>
          <w:rFonts w:ascii="Palatino Linotype" w:eastAsia="Times New Roman" w:hAnsi="Palatino Linotype" w:cs="Times New Roman"/>
          <w:i/>
          <w:lang w:val="es-ES" w:eastAsia="es-MX"/>
        </w:rPr>
      </w:pPr>
      <w:r>
        <w:rPr>
          <w:rFonts w:ascii="Palatino Linotype" w:eastAsia="Times New Roman" w:hAnsi="Palatino Linotype" w:cs="Times New Roman"/>
          <w:b/>
          <w:i/>
          <w:lang w:val="es-ES" w:eastAsia="es-MX"/>
        </w:rPr>
        <w:t>Clave Única de Registro de Población (CURP)</w:t>
      </w:r>
      <w:r>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8E6BC4" w:rsidRDefault="008E6BC4" w:rsidP="008E6BC4">
      <w:pPr>
        <w:spacing w:after="0" w:line="240" w:lineRule="auto"/>
        <w:ind w:left="567" w:right="616"/>
        <w:jc w:val="both"/>
        <w:rPr>
          <w:rFonts w:ascii="Palatino Linotype" w:eastAsia="Times New Roman" w:hAnsi="Palatino Linotype" w:cs="Arial"/>
          <w:bCs/>
          <w:i/>
          <w:lang w:val="es-ES" w:eastAsia="es-MX"/>
        </w:rPr>
      </w:pPr>
    </w:p>
    <w:p w:rsidR="008E6BC4" w:rsidRDefault="008E6BC4" w:rsidP="008E6BC4">
      <w:pPr>
        <w:spacing w:after="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8E6BC4" w:rsidRDefault="008E6BC4" w:rsidP="008E6BC4">
      <w:pPr>
        <w:spacing w:after="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lastRenderedPageBreak/>
        <w:t xml:space="preserve">Por cuanto hace a la </w:t>
      </w:r>
      <w:r>
        <w:rPr>
          <w:rFonts w:ascii="Palatino Linotype" w:eastAsia="Times New Roman" w:hAnsi="Palatino Linotype" w:cs="Times New Roman"/>
          <w:b/>
          <w:sz w:val="24"/>
          <w:szCs w:val="24"/>
          <w:lang w:val="es-ES" w:eastAsia="es-ES"/>
        </w:rPr>
        <w:t>Clave de cualquier tipo de seguridad social</w:t>
      </w:r>
      <w:r>
        <w:rPr>
          <w:rFonts w:ascii="Palatino Linotype" w:eastAsia="Times New Roman" w:hAnsi="Palatino Linotype" w:cs="Times New Roman"/>
          <w:sz w:val="24"/>
          <w:szCs w:val="24"/>
          <w:lang w:val="es-ES" w:eastAsia="es-ES"/>
        </w:rPr>
        <w:t xml:space="preserve"> (ISSEMYM, u otros), está integrado por una </w:t>
      </w:r>
      <w:r>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Pr>
          <w:rFonts w:ascii="Palatino Linotype" w:eastAsia="Times New Roman" w:hAnsi="Palatino Linotype" w:cs="Times New Roman"/>
          <w:sz w:val="24"/>
          <w:szCs w:val="24"/>
          <w:lang w:val="es-ES" w:eastAsia="es-MX"/>
        </w:rPr>
        <w:t>.</w:t>
      </w:r>
    </w:p>
    <w:p w:rsidR="008E6BC4" w:rsidRDefault="008E6BC4" w:rsidP="008E6BC4">
      <w:pPr>
        <w:spacing w:after="0" w:line="360" w:lineRule="auto"/>
        <w:jc w:val="both"/>
        <w:rPr>
          <w:rFonts w:ascii="Palatino Linotype" w:eastAsia="Times New Roman" w:hAnsi="Palatino Linotype" w:cs="Times New Roman"/>
          <w:sz w:val="24"/>
          <w:szCs w:val="24"/>
          <w:lang w:val="es-ES" w:eastAsia="es-MX"/>
        </w:rPr>
      </w:pPr>
    </w:p>
    <w:p w:rsidR="008E6BC4" w:rsidRDefault="008E6BC4" w:rsidP="008E6BC4">
      <w:pPr>
        <w:spacing w:after="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ES"/>
        </w:rPr>
        <w:t xml:space="preserve">Respecto de los </w:t>
      </w:r>
      <w:r>
        <w:rPr>
          <w:rFonts w:ascii="Palatino Linotype" w:eastAsia="Times New Roman" w:hAnsi="Palatino Linotype" w:cs="Times New Roman"/>
          <w:b/>
          <w:sz w:val="24"/>
          <w:szCs w:val="24"/>
          <w:lang w:val="es-ES" w:eastAsia="es-ES"/>
        </w:rPr>
        <w:t>préstamos o descuentos</w:t>
      </w:r>
      <w:r>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b/>
          <w:sz w:val="24"/>
          <w:szCs w:val="24"/>
          <w:lang w:val="es-ES" w:eastAsia="es-ES"/>
        </w:rPr>
        <w:t>de carácter personal</w:t>
      </w:r>
      <w:r>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MX"/>
        </w:rPr>
        <w:t>protección de información confidencial, porque incide en la intimidad de un individuo</w:t>
      </w:r>
      <w:r>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MX"/>
        </w:rPr>
        <w:t>identificado.</w:t>
      </w:r>
    </w:p>
    <w:p w:rsidR="008E6BC4" w:rsidRDefault="008E6BC4" w:rsidP="008E6BC4">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MX"/>
        </w:rPr>
        <w:t xml:space="preserve">Por su parte, el </w:t>
      </w:r>
      <w:r>
        <w:rPr>
          <w:rFonts w:ascii="Palatino Linotype" w:eastAsia="Times New Roman" w:hAnsi="Palatino Linotype" w:cs="Times New Roman"/>
          <w:sz w:val="24"/>
          <w:szCs w:val="24"/>
          <w:lang w:val="es-ES" w:eastAsia="es-ES"/>
        </w:rPr>
        <w:t>artículo 84 de la Ley del Trabajo de los Servidores Públicos del Estado y Municipios, señala:</w:t>
      </w:r>
    </w:p>
    <w:p w:rsidR="008E6BC4" w:rsidRDefault="008E6BC4" w:rsidP="008E6BC4">
      <w:pPr>
        <w:spacing w:after="0" w:line="360" w:lineRule="auto"/>
        <w:jc w:val="both"/>
        <w:rPr>
          <w:rFonts w:ascii="Palatino Linotype" w:eastAsia="Times New Roman" w:hAnsi="Palatino Linotype" w:cs="Times New Roman"/>
          <w:sz w:val="24"/>
          <w:szCs w:val="24"/>
          <w:lang w:val="es-ES" w:eastAsia="es-ES"/>
        </w:rPr>
      </w:pPr>
    </w:p>
    <w:p w:rsidR="008E6BC4" w:rsidRDefault="008E6BC4" w:rsidP="008E6BC4">
      <w:pPr>
        <w:spacing w:after="0" w:line="240" w:lineRule="auto"/>
        <w:ind w:left="567" w:right="616"/>
        <w:jc w:val="both"/>
        <w:rPr>
          <w:rFonts w:ascii="Palatino Linotype" w:eastAsia="Times New Roman" w:hAnsi="Palatino Linotype" w:cs="Times New Roman"/>
          <w:i/>
          <w:noProof/>
          <w:sz w:val="24"/>
          <w:szCs w:val="24"/>
          <w:lang w:val="es-ES" w:eastAsia="es-ES"/>
        </w:rPr>
      </w:pPr>
      <w:r>
        <w:rPr>
          <w:rFonts w:ascii="Palatino Linotype" w:eastAsia="Times New Roman" w:hAnsi="Palatino Linotype" w:cs="Times New Roman"/>
          <w:b/>
          <w:i/>
          <w:noProof/>
          <w:sz w:val="24"/>
          <w:szCs w:val="24"/>
          <w:lang w:val="es-ES" w:eastAsia="es-ES"/>
        </w:rPr>
        <w:t>ARTICULO 84.</w:t>
      </w:r>
      <w:r>
        <w:rPr>
          <w:rFonts w:ascii="Palatino Linotype" w:eastAsia="Times New Roman" w:hAnsi="Palatino Linotype" w:cs="Times New Roman"/>
          <w:i/>
          <w:noProof/>
          <w:sz w:val="24"/>
          <w:szCs w:val="24"/>
          <w:lang w:val="es-ES" w:eastAsia="es-ES"/>
        </w:rPr>
        <w:t xml:space="preserve"> Sólo podrán hacerse retenciones, descuentos o deducciones al sueldo de los servidores públicos por concepto de:</w:t>
      </w:r>
    </w:p>
    <w:p w:rsidR="008E6BC4" w:rsidRDefault="008E6BC4" w:rsidP="008E6BC4">
      <w:pPr>
        <w:spacing w:after="0" w:line="240" w:lineRule="auto"/>
        <w:ind w:left="567" w:right="616"/>
        <w:jc w:val="both"/>
        <w:rPr>
          <w:rFonts w:ascii="Palatino Linotype" w:eastAsia="Times New Roman" w:hAnsi="Palatino Linotype" w:cs="Times New Roman"/>
          <w:i/>
          <w:noProof/>
          <w:sz w:val="24"/>
          <w:szCs w:val="24"/>
          <w:lang w:val="es-ES" w:eastAsia="es-ES"/>
        </w:rPr>
      </w:pPr>
    </w:p>
    <w:p w:rsidR="008E6BC4" w:rsidRDefault="008E6BC4" w:rsidP="008E6BC4">
      <w:pPr>
        <w:spacing w:after="0" w:line="240" w:lineRule="auto"/>
        <w:ind w:left="567" w:right="616"/>
        <w:jc w:val="both"/>
        <w:rPr>
          <w:rFonts w:ascii="Palatino Linotype" w:eastAsia="Times New Roman" w:hAnsi="Palatino Linotype" w:cs="Times New Roman"/>
          <w:i/>
          <w:noProof/>
          <w:sz w:val="24"/>
          <w:szCs w:val="24"/>
          <w:lang w:val="es-ES" w:eastAsia="es-ES"/>
        </w:rPr>
      </w:pPr>
      <w:r>
        <w:rPr>
          <w:rFonts w:ascii="Palatino Linotype" w:eastAsia="Times New Roman" w:hAnsi="Palatino Linotype" w:cs="Times New Roman"/>
          <w:i/>
          <w:noProof/>
          <w:sz w:val="24"/>
          <w:szCs w:val="24"/>
          <w:lang w:val="es-ES" w:eastAsia="es-ES"/>
        </w:rPr>
        <w:t>I. Gravámenes fiscales relacionados con el sueldo;</w:t>
      </w:r>
    </w:p>
    <w:p w:rsidR="008E6BC4" w:rsidRDefault="008E6BC4" w:rsidP="008E6BC4">
      <w:pPr>
        <w:spacing w:after="0" w:line="240" w:lineRule="auto"/>
        <w:ind w:left="567" w:right="616"/>
        <w:jc w:val="both"/>
        <w:rPr>
          <w:rFonts w:ascii="Palatino Linotype" w:eastAsia="Times New Roman" w:hAnsi="Palatino Linotype" w:cs="Times New Roman"/>
          <w:i/>
          <w:noProof/>
          <w:sz w:val="24"/>
          <w:szCs w:val="24"/>
          <w:lang w:val="es-ES" w:eastAsia="es-ES"/>
        </w:rPr>
      </w:pPr>
      <w:r>
        <w:rPr>
          <w:rFonts w:ascii="Palatino Linotype" w:eastAsia="Times New Roman" w:hAnsi="Palatino Linotype" w:cs="Times New Roman"/>
          <w:i/>
          <w:noProof/>
          <w:sz w:val="24"/>
          <w:szCs w:val="24"/>
          <w:lang w:val="es-ES" w:eastAsia="es-ES"/>
        </w:rPr>
        <w:lastRenderedPageBreak/>
        <w:t>II. Deudas contraídas con las instituciones públicas o dependencias por concepto de anticipos de sueldo, pagos hechos con exceso, errores o pérdidas debidamente comprobados;</w:t>
      </w:r>
    </w:p>
    <w:p w:rsidR="008E6BC4" w:rsidRDefault="008E6BC4" w:rsidP="008E6BC4">
      <w:pPr>
        <w:spacing w:after="0" w:line="240" w:lineRule="auto"/>
        <w:ind w:left="567" w:right="616"/>
        <w:jc w:val="both"/>
        <w:rPr>
          <w:rFonts w:ascii="Palatino Linotype" w:eastAsia="Times New Roman" w:hAnsi="Palatino Linotype" w:cs="Times New Roman"/>
          <w:i/>
          <w:noProof/>
          <w:sz w:val="24"/>
          <w:szCs w:val="24"/>
          <w:lang w:val="es-ES" w:eastAsia="es-ES"/>
        </w:rPr>
      </w:pPr>
      <w:r>
        <w:rPr>
          <w:rFonts w:ascii="Palatino Linotype" w:eastAsia="Times New Roman" w:hAnsi="Palatino Linotype" w:cs="Times New Roman"/>
          <w:i/>
          <w:noProof/>
          <w:sz w:val="24"/>
          <w:szCs w:val="24"/>
          <w:lang w:val="es-ES" w:eastAsia="es-ES"/>
        </w:rPr>
        <w:t>III. Cuotas sindicales;</w:t>
      </w:r>
    </w:p>
    <w:p w:rsidR="008E6BC4" w:rsidRDefault="008E6BC4" w:rsidP="008E6BC4">
      <w:pPr>
        <w:spacing w:after="0" w:line="240" w:lineRule="auto"/>
        <w:ind w:left="567" w:right="616"/>
        <w:jc w:val="both"/>
        <w:rPr>
          <w:rFonts w:ascii="Palatino Linotype" w:eastAsia="Times New Roman" w:hAnsi="Palatino Linotype" w:cs="Times New Roman"/>
          <w:i/>
          <w:noProof/>
          <w:sz w:val="24"/>
          <w:szCs w:val="24"/>
          <w:lang w:val="es-ES" w:eastAsia="es-ES"/>
        </w:rPr>
      </w:pPr>
      <w:r>
        <w:rPr>
          <w:rFonts w:ascii="Palatino Linotype" w:eastAsia="Times New Roman" w:hAnsi="Palatino Linotype" w:cs="Times New Roman"/>
          <w:i/>
          <w:noProof/>
          <w:sz w:val="24"/>
          <w:szCs w:val="24"/>
          <w:lang w:val="es-ES" w:eastAsia="es-ES"/>
        </w:rPr>
        <w:t>IV. Cuotas de aportación a fondos para la constitución de cooperativas y de cajas de ahorro, siempre que el servidor público hubiese manifestado previamente, de manera expresa, su conformidad;</w:t>
      </w:r>
    </w:p>
    <w:p w:rsidR="008E6BC4" w:rsidRDefault="008E6BC4" w:rsidP="008E6BC4">
      <w:pPr>
        <w:spacing w:after="0" w:line="240" w:lineRule="auto"/>
        <w:ind w:left="567" w:right="616"/>
        <w:jc w:val="both"/>
        <w:rPr>
          <w:rFonts w:ascii="Palatino Linotype" w:eastAsia="Times New Roman" w:hAnsi="Palatino Linotype" w:cs="Times New Roman"/>
          <w:i/>
          <w:noProof/>
          <w:sz w:val="24"/>
          <w:szCs w:val="24"/>
          <w:lang w:val="es-ES" w:eastAsia="es-ES"/>
        </w:rPr>
      </w:pPr>
      <w:r>
        <w:rPr>
          <w:rFonts w:ascii="Palatino Linotype" w:eastAsia="Times New Roman" w:hAnsi="Palatino Linotype" w:cs="Times New Roman"/>
          <w:i/>
          <w:noProof/>
          <w:sz w:val="24"/>
          <w:szCs w:val="24"/>
          <w:lang w:val="es-ES" w:eastAsia="es-ES"/>
        </w:rPr>
        <w:t>V. Descuentos ordenados por el Instituto de Seguridad Social del Estado de México y Municipios, con motivo de cuotas y obligaciones contraídas con éste por los servidores públicos;</w:t>
      </w:r>
    </w:p>
    <w:p w:rsidR="008E6BC4" w:rsidRDefault="008E6BC4" w:rsidP="008E6BC4">
      <w:pPr>
        <w:spacing w:after="0" w:line="240" w:lineRule="auto"/>
        <w:ind w:left="567" w:right="616"/>
        <w:jc w:val="both"/>
        <w:rPr>
          <w:rFonts w:ascii="Palatino Linotype" w:eastAsia="Times New Roman" w:hAnsi="Palatino Linotype" w:cs="Times New Roman"/>
          <w:i/>
          <w:noProof/>
          <w:sz w:val="24"/>
          <w:szCs w:val="24"/>
          <w:lang w:val="es-ES" w:eastAsia="es-ES"/>
        </w:rPr>
      </w:pPr>
      <w:r>
        <w:rPr>
          <w:rFonts w:ascii="Palatino Linotype" w:eastAsia="Times New Roman" w:hAnsi="Palatino Linotype" w:cs="Times New Roman"/>
          <w:i/>
          <w:noProof/>
          <w:sz w:val="24"/>
          <w:szCs w:val="24"/>
          <w:lang w:val="es-ES" w:eastAsia="es-ES"/>
        </w:rPr>
        <w:t>VI. Obligaciones a cargo del servidor público con las que haya consentido, derivadas de la adquisición o del uso de habitaciones consideradas como de interés social;</w:t>
      </w:r>
    </w:p>
    <w:p w:rsidR="008E6BC4" w:rsidRDefault="008E6BC4" w:rsidP="008E6BC4">
      <w:pPr>
        <w:spacing w:after="0" w:line="240" w:lineRule="auto"/>
        <w:ind w:left="567" w:right="616"/>
        <w:jc w:val="both"/>
        <w:rPr>
          <w:rFonts w:ascii="Palatino Linotype" w:eastAsia="Times New Roman" w:hAnsi="Palatino Linotype" w:cs="Times New Roman"/>
          <w:i/>
          <w:noProof/>
          <w:sz w:val="24"/>
          <w:szCs w:val="24"/>
          <w:lang w:val="es-ES" w:eastAsia="es-ES"/>
        </w:rPr>
      </w:pPr>
      <w:r>
        <w:rPr>
          <w:rFonts w:ascii="Palatino Linotype" w:eastAsia="Times New Roman" w:hAnsi="Palatino Linotype" w:cs="Times New Roman"/>
          <w:i/>
          <w:noProof/>
          <w:sz w:val="24"/>
          <w:szCs w:val="24"/>
          <w:lang w:val="es-ES" w:eastAsia="es-ES"/>
        </w:rPr>
        <w:t>VII. Faltas de puntualidad o de asistencia injustificadas;</w:t>
      </w:r>
    </w:p>
    <w:p w:rsidR="008E6BC4" w:rsidRDefault="008E6BC4" w:rsidP="008E6BC4">
      <w:pPr>
        <w:spacing w:after="0" w:line="240" w:lineRule="auto"/>
        <w:ind w:left="567" w:right="616"/>
        <w:jc w:val="both"/>
        <w:rPr>
          <w:rFonts w:ascii="Palatino Linotype" w:eastAsia="Times New Roman" w:hAnsi="Palatino Linotype" w:cs="Times New Roman"/>
          <w:i/>
          <w:noProof/>
          <w:sz w:val="24"/>
          <w:szCs w:val="24"/>
          <w:lang w:val="es-ES" w:eastAsia="es-ES"/>
        </w:rPr>
      </w:pPr>
      <w:r>
        <w:rPr>
          <w:rFonts w:ascii="Palatino Linotype" w:eastAsia="Times New Roman" w:hAnsi="Palatino Linotype" w:cs="Times New Roman"/>
          <w:i/>
          <w:noProof/>
          <w:sz w:val="24"/>
          <w:szCs w:val="24"/>
          <w:lang w:val="es-ES" w:eastAsia="es-ES"/>
        </w:rPr>
        <w:t>VIII. Pensiones alimenticias ordenadas por la autoridad judicial; o</w:t>
      </w:r>
    </w:p>
    <w:p w:rsidR="008E6BC4" w:rsidRDefault="008E6BC4" w:rsidP="008E6BC4">
      <w:pPr>
        <w:spacing w:after="0" w:line="240" w:lineRule="auto"/>
        <w:ind w:left="567" w:right="616"/>
        <w:jc w:val="both"/>
        <w:rPr>
          <w:rFonts w:ascii="Palatino Linotype" w:eastAsia="Times New Roman" w:hAnsi="Palatino Linotype" w:cs="Times New Roman"/>
          <w:i/>
          <w:noProof/>
          <w:sz w:val="24"/>
          <w:szCs w:val="24"/>
          <w:lang w:val="es-ES" w:eastAsia="es-ES"/>
        </w:rPr>
      </w:pPr>
      <w:r>
        <w:rPr>
          <w:rFonts w:ascii="Palatino Linotype" w:eastAsia="Times New Roman" w:hAnsi="Palatino Linotype" w:cs="Times New Roman"/>
          <w:i/>
          <w:noProof/>
          <w:sz w:val="24"/>
          <w:szCs w:val="24"/>
          <w:lang w:val="es-ES" w:eastAsia="es-ES"/>
        </w:rPr>
        <w:t>IX. Cualquier otro convenido con instituciones de servicios y aceptado por el servidor público.</w:t>
      </w:r>
    </w:p>
    <w:p w:rsidR="008E6BC4" w:rsidRDefault="008E6BC4" w:rsidP="008E6BC4">
      <w:pPr>
        <w:spacing w:after="0" w:line="240" w:lineRule="auto"/>
        <w:ind w:left="567" w:right="616"/>
        <w:jc w:val="both"/>
        <w:rPr>
          <w:rFonts w:ascii="Palatino Linotype" w:eastAsia="Times New Roman" w:hAnsi="Palatino Linotype" w:cs="Times New Roman"/>
          <w:i/>
          <w:noProof/>
          <w:sz w:val="24"/>
          <w:szCs w:val="24"/>
          <w:lang w:val="es-ES" w:eastAsia="es-ES"/>
        </w:rPr>
      </w:pPr>
    </w:p>
    <w:p w:rsidR="008E6BC4" w:rsidRDefault="008E6BC4" w:rsidP="008E6BC4">
      <w:pPr>
        <w:spacing w:after="0" w:line="240" w:lineRule="auto"/>
        <w:ind w:left="567" w:right="616"/>
        <w:jc w:val="both"/>
        <w:rPr>
          <w:rFonts w:ascii="Times New Roman" w:eastAsia="Times New Roman" w:hAnsi="Times New Roman" w:cs="Times New Roman"/>
          <w:sz w:val="24"/>
          <w:szCs w:val="24"/>
          <w:lang w:val="es-ES" w:eastAsia="es-ES"/>
        </w:rPr>
      </w:pPr>
      <w:r>
        <w:rPr>
          <w:rFonts w:ascii="Palatino Linotype" w:eastAsia="Times New Roman" w:hAnsi="Palatino Linotype" w:cs="Times New Roman"/>
          <w:i/>
          <w:noProof/>
          <w:sz w:val="24"/>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8E6BC4" w:rsidRDefault="008E6BC4" w:rsidP="008E6BC4">
      <w:pPr>
        <w:spacing w:after="0" w:line="360" w:lineRule="auto"/>
        <w:jc w:val="both"/>
        <w:rPr>
          <w:rFonts w:ascii="Palatino Linotype" w:eastAsia="Times New Roman" w:hAnsi="Palatino Linotype" w:cs="Times New Roman"/>
          <w:sz w:val="24"/>
          <w:szCs w:val="24"/>
          <w:lang w:val="es-ES" w:eastAsia="es-ES"/>
        </w:rPr>
      </w:pPr>
    </w:p>
    <w:p w:rsidR="008E6BC4" w:rsidRDefault="008E6BC4" w:rsidP="008E6BC4">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8E6BC4" w:rsidRDefault="008E6BC4" w:rsidP="008E6BC4">
      <w:pPr>
        <w:spacing w:after="0" w:line="360" w:lineRule="auto"/>
        <w:jc w:val="both"/>
        <w:rPr>
          <w:rFonts w:ascii="Palatino Linotype" w:eastAsia="Times New Roman" w:hAnsi="Palatino Linotype" w:cs="Times New Roman"/>
          <w:sz w:val="24"/>
          <w:szCs w:val="24"/>
          <w:lang w:val="es-ES" w:eastAsia="es-ES"/>
        </w:rPr>
      </w:pPr>
    </w:p>
    <w:p w:rsidR="008E6BC4" w:rsidRDefault="008E6BC4" w:rsidP="008E6BC4">
      <w:pPr>
        <w:spacing w:after="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val="es-ES_tradnl" w:eastAsia="es-ES"/>
        </w:rPr>
        <w:lastRenderedPageBreak/>
        <w:t xml:space="preserve">Por ende, en el presente caso el Sujeto Obligado debe </w:t>
      </w:r>
      <w:r>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Pr>
          <w:rFonts w:ascii="Palatino Linotype" w:eastAsia="Times New Roman" w:hAnsi="Palatino Linotype" w:cs="Times New Roman"/>
          <w:sz w:val="24"/>
          <w:szCs w:val="24"/>
          <w:lang w:val="es-ES_tradnl" w:eastAsia="es-ES"/>
        </w:rPr>
        <w:t xml:space="preserve">el Sujeto Obligado </w:t>
      </w:r>
      <w:r>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Pr>
          <w:rFonts w:ascii="Palatino Linotype" w:eastAsia="Times New Roman" w:hAnsi="Palatino Linotype" w:cs="Times New Roman"/>
          <w:sz w:val="24"/>
          <w:szCs w:val="24"/>
          <w:lang w:val="es-ES_tradnl" w:eastAsia="es-ES"/>
        </w:rPr>
        <w:t>el Sujeto Obligado</w:t>
      </w:r>
      <w:r>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8E6BC4" w:rsidRDefault="008E6BC4" w:rsidP="008E6BC4">
      <w:pPr>
        <w:spacing w:after="0" w:line="360" w:lineRule="auto"/>
        <w:jc w:val="both"/>
        <w:rPr>
          <w:rFonts w:ascii="Palatino Linotype" w:eastAsia="Times New Roman" w:hAnsi="Palatino Linotype" w:cs="Times New Roman"/>
          <w:sz w:val="24"/>
          <w:szCs w:val="24"/>
          <w:lang w:eastAsia="es-MX"/>
        </w:rPr>
      </w:pPr>
    </w:p>
    <w:p w:rsidR="008E6BC4" w:rsidRDefault="008E6BC4" w:rsidP="008E6BC4">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eastAsia="es-ES"/>
        </w:rPr>
        <w:t xml:space="preserve">Así, es que </w:t>
      </w:r>
      <w:r>
        <w:rPr>
          <w:rFonts w:ascii="Palatino Linotype" w:eastAsia="Times New Roman" w:hAnsi="Palatino Linotype" w:cs="Times New Roman"/>
          <w:sz w:val="24"/>
          <w:szCs w:val="24"/>
          <w:lang w:val="es-ES_tradnl" w:eastAsia="es-ES"/>
        </w:rPr>
        <w:t xml:space="preserve">el Sujeto Obligado </w:t>
      </w:r>
      <w:r>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8E6BC4" w:rsidRDefault="008E6BC4" w:rsidP="008E6BC4">
      <w:pPr>
        <w:spacing w:after="0" w:line="360" w:lineRule="auto"/>
        <w:jc w:val="both"/>
        <w:rPr>
          <w:rFonts w:ascii="Palatino Linotype" w:eastAsia="Calibri" w:hAnsi="Palatino Linotype" w:cs="Times New Roman"/>
          <w:sz w:val="24"/>
          <w:szCs w:val="24"/>
          <w:lang w:eastAsia="es-ES"/>
        </w:rPr>
      </w:pPr>
    </w:p>
    <w:p w:rsidR="008E6BC4" w:rsidRDefault="008E6BC4" w:rsidP="008E6BC4">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8E6BC4" w:rsidRDefault="008E6BC4" w:rsidP="008E6BC4">
      <w:pPr>
        <w:spacing w:after="0" w:line="360" w:lineRule="auto"/>
        <w:jc w:val="both"/>
        <w:rPr>
          <w:rFonts w:ascii="Palatino Linotype" w:eastAsia="Times New Roman" w:hAnsi="Palatino Linotype" w:cs="Times New Roman"/>
          <w:sz w:val="24"/>
          <w:szCs w:val="24"/>
          <w:lang w:eastAsia="es-ES"/>
        </w:rPr>
      </w:pP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b/>
          <w:i/>
          <w:lang w:eastAsia="es-MX"/>
        </w:rPr>
        <w:t xml:space="preserve">“Artículo 49. </w:t>
      </w:r>
      <w:r>
        <w:rPr>
          <w:rFonts w:ascii="Times New Roman" w:eastAsia="Times New Roman" w:hAnsi="Times New Roman" w:cs="Times New Roman"/>
          <w:i/>
          <w:lang w:eastAsia="es-MX"/>
        </w:rPr>
        <w:t>Los Comités de Transparencia tendrán las siguientes atribuciones:</w:t>
      </w: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b/>
          <w:i/>
          <w:lang w:eastAsia="es-MX"/>
        </w:rPr>
        <w:t>VIII.</w:t>
      </w:r>
      <w:r>
        <w:rPr>
          <w:rFonts w:ascii="Times New Roman" w:eastAsia="Times New Roman" w:hAnsi="Times New Roman" w:cs="Times New Roman"/>
          <w:i/>
          <w:lang w:eastAsia="es-MX"/>
        </w:rPr>
        <w:t xml:space="preserve"> Aprobar, modificar o revocar la clasificación de la información;</w:t>
      </w:r>
    </w:p>
    <w:p w:rsidR="008E6BC4" w:rsidRDefault="008E6BC4" w:rsidP="008E6BC4">
      <w:pPr>
        <w:spacing w:after="0" w:line="240" w:lineRule="auto"/>
        <w:ind w:left="567" w:right="616"/>
        <w:jc w:val="both"/>
        <w:rPr>
          <w:rFonts w:ascii="Times New Roman" w:eastAsia="Times New Roman" w:hAnsi="Times New Roman" w:cs="Times New Roman"/>
          <w:i/>
          <w:lang w:eastAsia="es-MX"/>
        </w:rPr>
      </w:pP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b/>
          <w:i/>
          <w:lang w:eastAsia="es-MX"/>
        </w:rPr>
        <w:t>Artículo 132.</w:t>
      </w:r>
      <w:r>
        <w:rPr>
          <w:rFonts w:ascii="Times New Roman" w:eastAsia="Times New Roman" w:hAnsi="Times New Roman" w:cs="Times New Roman"/>
          <w:i/>
          <w:lang w:eastAsia="es-MX"/>
        </w:rPr>
        <w:t xml:space="preserve"> La clasificación de la información se llevará a cabo en el momento en que:</w:t>
      </w:r>
    </w:p>
    <w:p w:rsidR="008E6BC4" w:rsidRDefault="008E6BC4" w:rsidP="008E6BC4">
      <w:pPr>
        <w:spacing w:after="0" w:line="240" w:lineRule="auto"/>
        <w:ind w:left="567" w:right="616"/>
        <w:jc w:val="both"/>
        <w:rPr>
          <w:rFonts w:ascii="Times New Roman" w:eastAsia="Times New Roman" w:hAnsi="Times New Roman" w:cs="Times New Roman"/>
          <w:b/>
          <w:i/>
          <w:lang w:eastAsia="es-MX"/>
        </w:rPr>
      </w:pP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b/>
          <w:i/>
          <w:lang w:eastAsia="es-MX"/>
        </w:rPr>
        <w:t>I.</w:t>
      </w:r>
      <w:r>
        <w:rPr>
          <w:rFonts w:ascii="Times New Roman" w:eastAsia="Times New Roman" w:hAnsi="Times New Roman" w:cs="Times New Roman"/>
          <w:i/>
          <w:lang w:eastAsia="es-MX"/>
        </w:rPr>
        <w:t xml:space="preserve"> Se reciba una solicitud de acceso a la información;</w:t>
      </w: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b/>
          <w:i/>
          <w:lang w:eastAsia="es-MX"/>
        </w:rPr>
        <w:t>II.</w:t>
      </w:r>
      <w:r>
        <w:rPr>
          <w:rFonts w:ascii="Times New Roman" w:eastAsia="Times New Roman" w:hAnsi="Times New Roman" w:cs="Times New Roman"/>
          <w:i/>
          <w:lang w:eastAsia="es-MX"/>
        </w:rPr>
        <w:t xml:space="preserve"> Se determine mediante resolución de autoridad competente; o</w:t>
      </w:r>
    </w:p>
    <w:p w:rsidR="008E6BC4" w:rsidRDefault="008E6BC4" w:rsidP="008E6BC4">
      <w:pPr>
        <w:spacing w:after="0" w:line="240" w:lineRule="auto"/>
        <w:ind w:left="567" w:right="616"/>
        <w:jc w:val="both"/>
        <w:rPr>
          <w:rFonts w:ascii="Times New Roman" w:eastAsia="Times New Roman" w:hAnsi="Times New Roman" w:cs="Times New Roman"/>
          <w:b/>
          <w:i/>
          <w:lang w:eastAsia="es-MX"/>
        </w:rPr>
      </w:pPr>
      <w:r>
        <w:rPr>
          <w:rFonts w:ascii="Times New Roman" w:eastAsia="Times New Roman" w:hAnsi="Times New Roman" w:cs="Times New Roman"/>
          <w:i/>
          <w:lang w:eastAsia="es-MX"/>
        </w:rPr>
        <w:t>III. Se generen versiones públicas para dar cumplimiento a las obligaciones de transparencia previstas en esta Ley.</w:t>
      </w:r>
      <w:r>
        <w:rPr>
          <w:rFonts w:ascii="Times New Roman" w:eastAsia="Times New Roman" w:hAnsi="Times New Roman" w:cs="Times New Roman"/>
          <w:b/>
          <w:i/>
          <w:lang w:eastAsia="es-MX"/>
        </w:rPr>
        <w:t>”</w:t>
      </w:r>
    </w:p>
    <w:p w:rsidR="008E6BC4" w:rsidRDefault="008E6BC4" w:rsidP="008E6BC4">
      <w:pPr>
        <w:spacing w:after="0" w:line="240" w:lineRule="auto"/>
        <w:ind w:left="567" w:right="616"/>
        <w:jc w:val="both"/>
        <w:rPr>
          <w:rFonts w:ascii="Times New Roman" w:eastAsia="Times New Roman" w:hAnsi="Times New Roman" w:cs="Times New Roman"/>
          <w:b/>
          <w:i/>
          <w:lang w:eastAsia="es-MX"/>
        </w:rPr>
      </w:pP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b/>
          <w:i/>
          <w:lang w:eastAsia="es-MX"/>
        </w:rPr>
        <w:t>“Segundo.-</w:t>
      </w:r>
      <w:r>
        <w:rPr>
          <w:rFonts w:ascii="Times New Roman" w:eastAsia="Times New Roman" w:hAnsi="Times New Roman" w:cs="Times New Roman"/>
          <w:i/>
          <w:lang w:eastAsia="es-MX"/>
        </w:rPr>
        <w:t xml:space="preserve"> Para efectos de los presentes Lineamientos Generales, se entenderá por:</w:t>
      </w:r>
    </w:p>
    <w:p w:rsidR="008E6BC4" w:rsidRDefault="008E6BC4" w:rsidP="008E6BC4">
      <w:pPr>
        <w:spacing w:after="0" w:line="240" w:lineRule="auto"/>
        <w:ind w:left="567" w:right="616"/>
        <w:jc w:val="both"/>
        <w:rPr>
          <w:rFonts w:ascii="Times New Roman" w:eastAsia="Times New Roman" w:hAnsi="Times New Roman" w:cs="Times New Roman"/>
          <w:b/>
          <w:i/>
          <w:lang w:eastAsia="es-MX"/>
        </w:rPr>
      </w:pP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b/>
          <w:i/>
          <w:lang w:eastAsia="es-MX"/>
        </w:rPr>
        <w:t>XVIII.</w:t>
      </w:r>
      <w:r>
        <w:rPr>
          <w:rFonts w:ascii="Times New Roman" w:eastAsia="Times New Roman" w:hAnsi="Times New Roman" w:cs="Times New Roman"/>
          <w:i/>
          <w:lang w:eastAsia="es-MX"/>
        </w:rPr>
        <w:t xml:space="preserve"> </w:t>
      </w:r>
      <w:r>
        <w:rPr>
          <w:rFonts w:ascii="Times New Roman" w:eastAsia="Times New Roman" w:hAnsi="Times New Roman" w:cs="Times New Roman"/>
          <w:b/>
          <w:i/>
          <w:lang w:eastAsia="es-MX"/>
        </w:rPr>
        <w:t>Versión pública:</w:t>
      </w:r>
      <w:r>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8E6BC4" w:rsidRDefault="008E6BC4" w:rsidP="008E6BC4">
      <w:pPr>
        <w:spacing w:after="0" w:line="240" w:lineRule="auto"/>
        <w:ind w:left="567" w:right="616"/>
        <w:jc w:val="both"/>
        <w:rPr>
          <w:rFonts w:ascii="Times New Roman" w:eastAsia="Times New Roman" w:hAnsi="Times New Roman" w:cs="Times New Roman"/>
          <w:b/>
          <w:i/>
          <w:lang w:eastAsia="es-MX"/>
        </w:rPr>
      </w:pP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b/>
          <w:i/>
          <w:lang w:eastAsia="es-MX"/>
        </w:rPr>
        <w:t>Cuarto.</w:t>
      </w:r>
      <w:r>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rsidR="008E6BC4" w:rsidRDefault="008E6BC4" w:rsidP="008E6BC4">
      <w:pPr>
        <w:spacing w:after="0" w:line="240" w:lineRule="auto"/>
        <w:ind w:left="567" w:right="616"/>
        <w:jc w:val="both"/>
        <w:rPr>
          <w:rFonts w:ascii="Times New Roman" w:eastAsia="Times New Roman" w:hAnsi="Times New Roman" w:cs="Times New Roman"/>
          <w:b/>
          <w:i/>
          <w:lang w:eastAsia="es-MX"/>
        </w:rPr>
      </w:pP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b/>
          <w:i/>
          <w:lang w:eastAsia="es-MX"/>
        </w:rPr>
        <w:t>Quinto.</w:t>
      </w:r>
      <w:r>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w:t>
      </w:r>
      <w:r>
        <w:rPr>
          <w:rFonts w:ascii="Times New Roman" w:eastAsia="Times New Roman" w:hAnsi="Times New Roman" w:cs="Times New Roman"/>
          <w:i/>
          <w:lang w:eastAsia="es-MX"/>
        </w:rPr>
        <w:lastRenderedPageBreak/>
        <w:t>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8E6BC4" w:rsidRDefault="008E6BC4" w:rsidP="008E6BC4">
      <w:pPr>
        <w:spacing w:after="0" w:line="240" w:lineRule="auto"/>
        <w:ind w:left="567" w:right="616"/>
        <w:jc w:val="both"/>
        <w:rPr>
          <w:rFonts w:ascii="Times New Roman" w:eastAsia="Times New Roman" w:hAnsi="Times New Roman" w:cs="Times New Roman"/>
          <w:b/>
          <w:i/>
          <w:lang w:eastAsia="es-MX"/>
        </w:rPr>
      </w:pP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b/>
          <w:i/>
          <w:lang w:eastAsia="es-MX"/>
        </w:rPr>
        <w:t>Sexto.</w:t>
      </w:r>
      <w:r>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rsidR="008E6BC4" w:rsidRDefault="008E6BC4" w:rsidP="008E6BC4">
      <w:pPr>
        <w:spacing w:after="0" w:line="240" w:lineRule="auto"/>
        <w:ind w:left="567" w:right="616"/>
        <w:jc w:val="both"/>
        <w:rPr>
          <w:rFonts w:ascii="Times New Roman" w:eastAsia="Times New Roman" w:hAnsi="Times New Roman" w:cs="Times New Roman"/>
          <w:b/>
          <w:i/>
          <w:lang w:eastAsia="es-MX"/>
        </w:rPr>
      </w:pP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b/>
          <w:i/>
          <w:lang w:eastAsia="es-MX"/>
        </w:rPr>
        <w:t>Séptimo.</w:t>
      </w:r>
      <w:r>
        <w:rPr>
          <w:rFonts w:ascii="Times New Roman" w:eastAsia="Times New Roman" w:hAnsi="Times New Roman" w:cs="Times New Roman"/>
          <w:i/>
          <w:lang w:eastAsia="es-MX"/>
        </w:rPr>
        <w:t xml:space="preserve"> La clasificación de la información se llevará a cabo en el momento en que:</w:t>
      </w: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b/>
          <w:i/>
          <w:lang w:eastAsia="es-MX"/>
        </w:rPr>
        <w:t>I.</w:t>
      </w:r>
      <w:r>
        <w:rPr>
          <w:rFonts w:ascii="Times New Roman" w:eastAsia="Times New Roman" w:hAnsi="Times New Roman" w:cs="Times New Roman"/>
          <w:i/>
          <w:lang w:eastAsia="es-MX"/>
        </w:rPr>
        <w:t xml:space="preserve"> Se reciba una solicitud de acceso a la información;</w:t>
      </w:r>
    </w:p>
    <w:p w:rsidR="008E6BC4" w:rsidRDefault="008E6BC4" w:rsidP="008E6BC4">
      <w:pPr>
        <w:spacing w:after="0" w:line="240" w:lineRule="auto"/>
        <w:ind w:left="567" w:right="616"/>
        <w:jc w:val="both"/>
        <w:rPr>
          <w:rFonts w:ascii="Times New Roman" w:eastAsia="Times New Roman" w:hAnsi="Times New Roman" w:cs="Times New Roman"/>
          <w:b/>
          <w:i/>
          <w:lang w:eastAsia="es-MX"/>
        </w:rPr>
      </w:pP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b/>
          <w:i/>
          <w:lang w:eastAsia="es-MX"/>
        </w:rPr>
        <w:t>II.</w:t>
      </w:r>
      <w:r>
        <w:rPr>
          <w:rFonts w:ascii="Times New Roman" w:eastAsia="Times New Roman" w:hAnsi="Times New Roman" w:cs="Times New Roman"/>
          <w:i/>
          <w:lang w:eastAsia="es-MX"/>
        </w:rPr>
        <w:t xml:space="preserve"> Se determine mediante resolución de autoridad competente, o</w:t>
      </w:r>
    </w:p>
    <w:p w:rsidR="008E6BC4" w:rsidRDefault="008E6BC4" w:rsidP="008E6BC4">
      <w:pPr>
        <w:spacing w:after="0" w:line="240" w:lineRule="auto"/>
        <w:ind w:left="567" w:right="616"/>
        <w:jc w:val="both"/>
        <w:rPr>
          <w:rFonts w:ascii="Times New Roman" w:eastAsia="Times New Roman" w:hAnsi="Times New Roman" w:cs="Times New Roman"/>
          <w:b/>
          <w:i/>
          <w:lang w:eastAsia="es-MX"/>
        </w:rPr>
      </w:pP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b/>
          <w:i/>
          <w:lang w:eastAsia="es-MX"/>
        </w:rPr>
        <w:t>III.</w:t>
      </w:r>
      <w:r>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rsidR="008E6BC4" w:rsidRDefault="008E6BC4" w:rsidP="008E6BC4">
      <w:pPr>
        <w:spacing w:after="0" w:line="240" w:lineRule="auto"/>
        <w:ind w:left="567" w:right="616"/>
        <w:jc w:val="both"/>
        <w:rPr>
          <w:rFonts w:ascii="Times New Roman" w:eastAsia="Times New Roman" w:hAnsi="Times New Roman" w:cs="Times New Roman"/>
          <w:b/>
          <w:i/>
          <w:lang w:eastAsia="es-MX"/>
        </w:rPr>
      </w:pP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b/>
          <w:i/>
          <w:lang w:eastAsia="es-MX"/>
        </w:rPr>
        <w:t>Octavo.</w:t>
      </w:r>
      <w:r>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rsidR="008E6BC4" w:rsidRDefault="008E6BC4" w:rsidP="008E6BC4">
      <w:pPr>
        <w:spacing w:after="0" w:line="240" w:lineRule="auto"/>
        <w:ind w:left="567" w:right="616"/>
        <w:jc w:val="both"/>
        <w:rPr>
          <w:rFonts w:ascii="Times New Roman" w:eastAsia="Times New Roman" w:hAnsi="Times New Roman" w:cs="Times New Roman"/>
          <w:i/>
          <w:lang w:eastAsia="es-MX"/>
        </w:rPr>
      </w:pP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rsidR="008E6BC4" w:rsidRDefault="008E6BC4" w:rsidP="008E6BC4">
      <w:pPr>
        <w:spacing w:after="0" w:line="240" w:lineRule="auto"/>
        <w:ind w:left="567" w:right="616"/>
        <w:jc w:val="both"/>
        <w:rPr>
          <w:rFonts w:ascii="Times New Roman" w:eastAsia="Times New Roman" w:hAnsi="Times New Roman" w:cs="Times New Roman"/>
          <w:b/>
          <w:i/>
          <w:lang w:eastAsia="es-MX"/>
        </w:rPr>
      </w:pP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b/>
          <w:i/>
          <w:lang w:eastAsia="es-MX"/>
        </w:rPr>
        <w:t>Noveno.</w:t>
      </w:r>
      <w:r>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8E6BC4" w:rsidRDefault="008E6BC4" w:rsidP="008E6BC4">
      <w:pPr>
        <w:spacing w:after="0" w:line="240" w:lineRule="auto"/>
        <w:ind w:left="567" w:right="616"/>
        <w:jc w:val="both"/>
        <w:rPr>
          <w:rFonts w:ascii="Times New Roman" w:eastAsia="Times New Roman" w:hAnsi="Times New Roman" w:cs="Times New Roman"/>
          <w:b/>
          <w:i/>
          <w:lang w:eastAsia="es-MX"/>
        </w:rPr>
      </w:pP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b/>
          <w:i/>
          <w:lang w:eastAsia="es-MX"/>
        </w:rPr>
        <w:t>Décimo.</w:t>
      </w:r>
      <w:r>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w:t>
      </w:r>
      <w:r>
        <w:rPr>
          <w:rFonts w:ascii="Times New Roman" w:eastAsia="Times New Roman" w:hAnsi="Times New Roman" w:cs="Times New Roman"/>
          <w:i/>
          <w:lang w:eastAsia="es-MX"/>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8E6BC4" w:rsidRDefault="008E6BC4" w:rsidP="008E6BC4">
      <w:pPr>
        <w:spacing w:after="0" w:line="240" w:lineRule="auto"/>
        <w:ind w:left="567" w:right="616"/>
        <w:jc w:val="both"/>
        <w:rPr>
          <w:rFonts w:ascii="Times New Roman" w:eastAsia="Times New Roman" w:hAnsi="Times New Roman" w:cs="Times New Roman"/>
          <w:i/>
          <w:lang w:eastAsia="es-MX"/>
        </w:rPr>
      </w:pPr>
    </w:p>
    <w:p w:rsidR="008E6BC4" w:rsidRDefault="008E6BC4" w:rsidP="008E6BC4">
      <w:pPr>
        <w:spacing w:after="0" w:line="240" w:lineRule="auto"/>
        <w:ind w:left="567" w:right="616"/>
        <w:jc w:val="both"/>
        <w:rPr>
          <w:rFonts w:ascii="Times New Roman" w:eastAsia="Times New Roman" w:hAnsi="Times New Roman" w:cs="Times New Roman"/>
          <w:i/>
          <w:lang w:eastAsia="es-MX"/>
        </w:rPr>
      </w:pPr>
      <w:r>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rsidR="008E6BC4" w:rsidRDefault="008E6BC4" w:rsidP="008E6BC4">
      <w:pPr>
        <w:spacing w:after="0" w:line="240" w:lineRule="auto"/>
        <w:ind w:left="567" w:right="616"/>
        <w:jc w:val="both"/>
        <w:rPr>
          <w:rFonts w:ascii="Times New Roman" w:eastAsia="Times New Roman" w:hAnsi="Times New Roman" w:cs="Times New Roman"/>
          <w:b/>
          <w:i/>
          <w:lang w:eastAsia="es-MX"/>
        </w:rPr>
      </w:pPr>
    </w:p>
    <w:p w:rsidR="008E6BC4" w:rsidRDefault="008E6BC4" w:rsidP="008E6BC4">
      <w:pPr>
        <w:spacing w:after="0" w:line="240" w:lineRule="auto"/>
        <w:ind w:left="567" w:right="616"/>
        <w:jc w:val="both"/>
        <w:rPr>
          <w:rFonts w:ascii="Times New Roman" w:eastAsia="Times New Roman" w:hAnsi="Times New Roman" w:cs="Times New Roman"/>
          <w:b/>
          <w:sz w:val="24"/>
          <w:szCs w:val="24"/>
          <w:lang w:eastAsia="es-MX"/>
        </w:rPr>
      </w:pPr>
      <w:r>
        <w:rPr>
          <w:rFonts w:ascii="Times New Roman" w:eastAsia="Times New Roman" w:hAnsi="Times New Roman" w:cs="Times New Roman"/>
          <w:b/>
          <w:i/>
          <w:lang w:eastAsia="es-MX"/>
        </w:rPr>
        <w:t>Décimo primero.</w:t>
      </w:r>
      <w:r>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Pr>
          <w:rFonts w:ascii="Times New Roman" w:eastAsia="Times New Roman" w:hAnsi="Times New Roman" w:cs="Times New Roman"/>
          <w:b/>
          <w:i/>
          <w:lang w:eastAsia="es-MX"/>
        </w:rPr>
        <w:t>”</w:t>
      </w:r>
    </w:p>
    <w:p w:rsidR="008E6BC4" w:rsidRDefault="008E6BC4" w:rsidP="008E6BC4">
      <w:pPr>
        <w:spacing w:after="0" w:line="360" w:lineRule="auto"/>
        <w:jc w:val="both"/>
        <w:rPr>
          <w:rFonts w:ascii="Palatino Linotype" w:eastAsia="Times New Roman" w:hAnsi="Palatino Linotype" w:cs="Arial"/>
          <w:i/>
          <w:sz w:val="24"/>
          <w:szCs w:val="24"/>
          <w:lang w:eastAsia="es-MX"/>
        </w:rPr>
      </w:pPr>
    </w:p>
    <w:p w:rsidR="008E6BC4" w:rsidRDefault="008E6BC4" w:rsidP="008E6BC4">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Pr>
          <w:rFonts w:ascii="Palatino Linotype" w:eastAsia="Times New Roman" w:hAnsi="Palatino Linotype" w:cs="Times New Roman"/>
          <w:sz w:val="24"/>
          <w:szCs w:val="24"/>
          <w:lang w:val="es-ES_tradnl" w:eastAsia="es-ES"/>
        </w:rPr>
        <w:t>el Sujeto Obligado</w:t>
      </w:r>
      <w:r>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8E6BC4" w:rsidRDefault="008E6BC4" w:rsidP="008E6BC4">
      <w:pPr>
        <w:spacing w:after="0" w:line="360" w:lineRule="auto"/>
        <w:jc w:val="both"/>
        <w:rPr>
          <w:rFonts w:ascii="Palatino Linotype" w:eastAsia="Times New Roman" w:hAnsi="Palatino Linotype" w:cs="Times New Roman"/>
          <w:sz w:val="24"/>
          <w:szCs w:val="24"/>
          <w:lang w:eastAsia="es-ES"/>
        </w:rPr>
      </w:pPr>
    </w:p>
    <w:p w:rsidR="008E6BC4" w:rsidRDefault="008E6BC4" w:rsidP="008E6BC4">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8E6BC4" w:rsidRDefault="008E6BC4" w:rsidP="008E6BC4">
      <w:pPr>
        <w:spacing w:after="0" w:line="360" w:lineRule="auto"/>
        <w:jc w:val="both"/>
        <w:rPr>
          <w:rFonts w:ascii="Palatino Linotype" w:eastAsia="Times New Roman" w:hAnsi="Palatino Linotype" w:cs="Times New Roman"/>
          <w:sz w:val="24"/>
          <w:szCs w:val="24"/>
          <w:lang w:eastAsia="es-ES"/>
        </w:rPr>
      </w:pPr>
    </w:p>
    <w:p w:rsidR="008E6BC4" w:rsidRDefault="008E6BC4" w:rsidP="008E6BC4">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Al respecto, el máximo tribunal del país ha establecido jurisprudencia respecto a qué debe entenderse por fundamentación y motivación, en los siguientes términos:</w:t>
      </w:r>
    </w:p>
    <w:p w:rsidR="008E6BC4" w:rsidRDefault="008E6BC4" w:rsidP="008E6BC4">
      <w:pPr>
        <w:spacing w:after="0" w:line="360" w:lineRule="auto"/>
        <w:jc w:val="both"/>
        <w:rPr>
          <w:rFonts w:ascii="Palatino Linotype" w:eastAsia="Times New Roman" w:hAnsi="Palatino Linotype" w:cs="Times New Roman"/>
          <w:sz w:val="24"/>
          <w:szCs w:val="24"/>
          <w:lang w:eastAsia="es-ES"/>
        </w:rPr>
      </w:pPr>
    </w:p>
    <w:p w:rsidR="008E6BC4" w:rsidRDefault="008E6BC4" w:rsidP="008E6BC4">
      <w:pPr>
        <w:spacing w:after="0" w:line="240" w:lineRule="auto"/>
        <w:ind w:left="567" w:right="616"/>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 xml:space="preserve">FUNDAMENTACIÓN Y MOTIVACIÓN. </w:t>
      </w:r>
      <w:r>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8E6BC4" w:rsidRDefault="008E6BC4" w:rsidP="008E6BC4">
      <w:pPr>
        <w:spacing w:after="0" w:line="360" w:lineRule="auto"/>
        <w:jc w:val="both"/>
        <w:rPr>
          <w:rFonts w:ascii="Palatino Linotype" w:eastAsia="Times New Roman" w:hAnsi="Palatino Linotype" w:cs="Times New Roman"/>
          <w:sz w:val="24"/>
          <w:szCs w:val="24"/>
          <w:lang w:eastAsia="es-ES"/>
        </w:rPr>
      </w:pPr>
    </w:p>
    <w:p w:rsidR="008E6BC4" w:rsidRDefault="008E6BC4" w:rsidP="008E6BC4">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8E6BC4" w:rsidRDefault="008E6BC4" w:rsidP="008E6BC4">
      <w:pPr>
        <w:spacing w:after="0" w:line="360" w:lineRule="auto"/>
        <w:jc w:val="both"/>
        <w:rPr>
          <w:rFonts w:ascii="Palatino Linotype" w:eastAsia="Times New Roman" w:hAnsi="Palatino Linotype" w:cs="Times New Roman"/>
          <w:sz w:val="24"/>
          <w:szCs w:val="24"/>
          <w:lang w:eastAsia="es-ES"/>
        </w:rPr>
      </w:pPr>
    </w:p>
    <w:p w:rsidR="008E6BC4" w:rsidRDefault="008E6BC4" w:rsidP="008E6BC4">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8E6BC4" w:rsidRDefault="008E6BC4" w:rsidP="008E6BC4">
      <w:pPr>
        <w:spacing w:after="0" w:line="360" w:lineRule="auto"/>
        <w:jc w:val="both"/>
        <w:rPr>
          <w:rFonts w:ascii="Palatino Linotype" w:eastAsia="Times New Roman" w:hAnsi="Palatino Linotype" w:cs="Times New Roman"/>
          <w:sz w:val="24"/>
          <w:szCs w:val="24"/>
          <w:lang w:eastAsia="es-ES"/>
        </w:rPr>
      </w:pPr>
    </w:p>
    <w:p w:rsidR="008E6BC4" w:rsidRDefault="008E6BC4" w:rsidP="008E6BC4">
      <w:pPr>
        <w:spacing w:after="0" w:line="240" w:lineRule="auto"/>
        <w:ind w:left="567" w:right="616"/>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w:t>
      </w:r>
      <w:r>
        <w:rPr>
          <w:rFonts w:ascii="Palatino Linotype" w:eastAsia="Times New Roman" w:hAnsi="Palatino Linotype" w:cs="Times New Roman"/>
          <w:i/>
          <w:lang w:eastAsia="es-ES"/>
        </w:rPr>
        <w:lastRenderedPageBreak/>
        <w:t>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8E6BC4" w:rsidRDefault="008E6BC4" w:rsidP="008E6BC4">
      <w:pPr>
        <w:spacing w:after="0" w:line="360" w:lineRule="auto"/>
        <w:jc w:val="both"/>
        <w:rPr>
          <w:rFonts w:ascii="Palatino Linotype" w:eastAsia="Times New Roman" w:hAnsi="Palatino Linotype" w:cs="Times New Roman"/>
          <w:sz w:val="24"/>
          <w:szCs w:val="24"/>
          <w:lang w:eastAsia="es-ES"/>
        </w:rPr>
      </w:pPr>
    </w:p>
    <w:p w:rsidR="008E6BC4" w:rsidRDefault="008E6BC4" w:rsidP="008E6BC4">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8E6BC4" w:rsidRDefault="008E6BC4" w:rsidP="008E6BC4">
      <w:pPr>
        <w:spacing w:after="0" w:line="360" w:lineRule="auto"/>
        <w:jc w:val="both"/>
        <w:rPr>
          <w:rFonts w:ascii="Palatino Linotype" w:eastAsia="Times New Roman" w:hAnsi="Palatino Linotype" w:cs="Times New Roman"/>
          <w:sz w:val="24"/>
          <w:szCs w:val="24"/>
          <w:lang w:eastAsia="es-ES"/>
        </w:rPr>
      </w:pPr>
    </w:p>
    <w:p w:rsidR="008E6BC4" w:rsidRDefault="008E6BC4" w:rsidP="008E6BC4">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Pr>
          <w:rFonts w:ascii="Palatino Linotype" w:eastAsia="Times New Roman" w:hAnsi="Palatino Linotype" w:cs="Times New Roman"/>
          <w:b/>
          <w:sz w:val="24"/>
          <w:szCs w:val="24"/>
          <w:lang w:val="es-ES" w:eastAsia="es-ES"/>
        </w:rPr>
        <w:t xml:space="preserve"> </w:t>
      </w:r>
      <w:r>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E6BC4" w:rsidRDefault="008E6BC4" w:rsidP="008E6BC4">
      <w:pPr>
        <w:pStyle w:val="Sinespaciado"/>
        <w:spacing w:line="360" w:lineRule="auto"/>
        <w:jc w:val="both"/>
        <w:rPr>
          <w:rFonts w:ascii="Palatino Linotype" w:hAnsi="Palatino Linotype"/>
        </w:rPr>
      </w:pPr>
    </w:p>
    <w:p w:rsidR="008E6BC4" w:rsidRPr="008E6BC4" w:rsidRDefault="008E6BC4" w:rsidP="008E6BC4">
      <w:pPr>
        <w:pStyle w:val="Sinespaciado"/>
        <w:spacing w:line="360" w:lineRule="auto"/>
        <w:jc w:val="both"/>
        <w:rPr>
          <w:rFonts w:ascii="Palatino Linotype" w:hAnsi="Palatino Linotype" w:cs="Arial"/>
          <w:bCs/>
          <w:sz w:val="24"/>
        </w:rPr>
      </w:pPr>
      <w:r>
        <w:rPr>
          <w:rFonts w:ascii="Palatino Linotype" w:hAnsi="Palatino Linotype" w:cs="Arial"/>
          <w:bCs/>
          <w:sz w:val="24"/>
        </w:rPr>
        <w:t xml:space="preserve">En ese tenor y de acuerdo a la interpretación en el orden administrativo que le da la Ley de la materia a este Instituto específicamente, en términos de su artículo 36, </w:t>
      </w:r>
      <w:r>
        <w:rPr>
          <w:rFonts w:ascii="Palatino Linotype" w:hAnsi="Palatino Linotype" w:cs="Arial"/>
          <w:bCs/>
          <w:sz w:val="24"/>
        </w:rPr>
        <w:lastRenderedPageBreak/>
        <w:t xml:space="preserve">fracción I, </w:t>
      </w:r>
      <w:r>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bCs/>
          <w:sz w:val="24"/>
        </w:rPr>
        <w:t>a efecto de salvaguardar el derecho de acceso a la información pública consignado a favor del Recurrente.</w:t>
      </w:r>
    </w:p>
    <w:p w:rsidR="00787C6A" w:rsidRPr="007C5203" w:rsidRDefault="00787C6A" w:rsidP="00787C6A">
      <w:pPr>
        <w:autoSpaceDE w:val="0"/>
        <w:autoSpaceDN w:val="0"/>
        <w:adjustRightInd w:val="0"/>
        <w:spacing w:before="240" w:after="240" w:line="360" w:lineRule="auto"/>
        <w:jc w:val="both"/>
        <w:rPr>
          <w:rFonts w:ascii="Palatino Linotype" w:eastAsia="Calibri" w:hAnsi="Palatino Linotype" w:cs="Arial"/>
          <w:sz w:val="24"/>
        </w:rPr>
      </w:pPr>
      <w:r w:rsidRPr="007C5203">
        <w:rPr>
          <w:rFonts w:ascii="Palatino Linotype" w:eastAsia="Calibri" w:hAnsi="Palatino Linotype" w:cs="Arial"/>
          <w:sz w:val="24"/>
        </w:rPr>
        <w:t xml:space="preserve">Así, con </w:t>
      </w:r>
      <w:r w:rsidRPr="007C5203">
        <w:rPr>
          <w:rFonts w:ascii="Palatino Linotype" w:hAnsi="Palatino Linotype" w:cs="Arial"/>
          <w:sz w:val="24"/>
        </w:rPr>
        <w:t>fundamento</w:t>
      </w:r>
      <w:r w:rsidRPr="007C5203">
        <w:rPr>
          <w:rFonts w:ascii="Palatino Linotype" w:eastAsia="Calibri" w:hAnsi="Palatino Linotype" w:cs="Arial"/>
          <w:sz w:val="24"/>
        </w:rPr>
        <w:t xml:space="preserve"> en lo prescrito en los artículos 5 párrafos </w:t>
      </w:r>
      <w:r w:rsidRPr="007C5203">
        <w:rPr>
          <w:rFonts w:ascii="Palatino Linotype" w:hAnsi="Palatino Linotype"/>
          <w:sz w:val="24"/>
        </w:rPr>
        <w:t>vigésimo, vigésimo primero y vigésimo segundo, fracciones IV y V</w:t>
      </w:r>
      <w:r w:rsidRPr="007C5203">
        <w:rPr>
          <w:rFonts w:ascii="Palatino Linotype" w:eastAsia="Calibri" w:hAnsi="Palatino Linotype" w:cs="Arial"/>
          <w:sz w:val="24"/>
        </w:rPr>
        <w:t xml:space="preserve"> de la Constitución Política del Estado Libre y Soberano de México; </w:t>
      </w:r>
      <w:r w:rsidRPr="007C5203">
        <w:rPr>
          <w:rFonts w:ascii="Palatino Linotype" w:hAnsi="Palatino Linotype"/>
          <w:sz w:val="24"/>
        </w:rPr>
        <w:t>2, fracción II, 9, 29, 36, fracciones I y II, 176, 178, 179, 181, 185, fracción I, 186 y 188</w:t>
      </w:r>
      <w:r w:rsidRPr="007C5203">
        <w:rPr>
          <w:rFonts w:ascii="Palatino Linotype" w:eastAsia="Calibri" w:hAnsi="Palatino Linotype" w:cs="Arial"/>
          <w:sz w:val="24"/>
        </w:rPr>
        <w:t xml:space="preserve"> de la Ley de Transparencia y Acceso a la Información Pública del Estado de México y Municipios, este Pleno:</w:t>
      </w:r>
    </w:p>
    <w:p w:rsidR="0034713F" w:rsidRPr="0034713F" w:rsidRDefault="0034713F" w:rsidP="00787C6A">
      <w:pPr>
        <w:autoSpaceDE w:val="0"/>
        <w:autoSpaceDN w:val="0"/>
        <w:adjustRightInd w:val="0"/>
        <w:spacing w:before="240" w:after="240" w:line="360" w:lineRule="auto"/>
        <w:jc w:val="both"/>
        <w:rPr>
          <w:rFonts w:ascii="Palatino Linotype" w:eastAsia="Calibri" w:hAnsi="Palatino Linotype" w:cs="Arial"/>
          <w:sz w:val="6"/>
        </w:rPr>
      </w:pPr>
    </w:p>
    <w:p w:rsidR="0034713F" w:rsidRPr="003D584C" w:rsidRDefault="0034713F" w:rsidP="0034713F">
      <w:pPr>
        <w:tabs>
          <w:tab w:val="left" w:pos="709"/>
        </w:tabs>
        <w:spacing w:before="240" w:line="360" w:lineRule="auto"/>
        <w:ind w:right="51"/>
        <w:jc w:val="both"/>
        <w:rPr>
          <w:rFonts w:ascii="Palatino Linotype" w:hAnsi="Palatino Linotype"/>
          <w:sz w:val="24"/>
          <w:szCs w:val="24"/>
        </w:rPr>
      </w:pPr>
      <w:r w:rsidRPr="003D584C">
        <w:rPr>
          <w:rFonts w:ascii="Palatino Linotype" w:hAnsi="Palatino Linotype"/>
          <w:sz w:val="24"/>
          <w:szCs w:val="24"/>
        </w:rPr>
        <w:t>Por lo antes expuesto y fundado es de resolverse y;</w:t>
      </w:r>
    </w:p>
    <w:p w:rsidR="00BB536F" w:rsidRPr="0066612D" w:rsidRDefault="00BB536F" w:rsidP="00C24FAE">
      <w:pPr>
        <w:pStyle w:val="Sinespaciado"/>
        <w:spacing w:line="360" w:lineRule="auto"/>
        <w:jc w:val="center"/>
        <w:rPr>
          <w:rFonts w:ascii="Palatino Linotype" w:hAnsi="Palatino Linotype"/>
          <w:b/>
          <w:bCs/>
          <w:spacing w:val="60"/>
          <w:sz w:val="14"/>
          <w:szCs w:val="28"/>
          <w:lang w:val="es-ES_tradnl"/>
        </w:rPr>
      </w:pPr>
    </w:p>
    <w:p w:rsidR="00C24FAE" w:rsidRDefault="00C24FAE" w:rsidP="00C24FAE">
      <w:pPr>
        <w:pStyle w:val="Sinespaciado"/>
        <w:spacing w:line="360" w:lineRule="auto"/>
        <w:jc w:val="center"/>
        <w:rPr>
          <w:rFonts w:ascii="Palatino Linotype" w:hAnsi="Palatino Linotype"/>
          <w:b/>
          <w:bCs/>
          <w:spacing w:val="60"/>
          <w:sz w:val="28"/>
          <w:szCs w:val="28"/>
          <w:lang w:val="es-ES_tradnl"/>
        </w:rPr>
      </w:pPr>
      <w:r w:rsidRPr="00203FF2">
        <w:rPr>
          <w:rFonts w:ascii="Palatino Linotype" w:hAnsi="Palatino Linotype"/>
          <w:b/>
          <w:bCs/>
          <w:spacing w:val="60"/>
          <w:sz w:val="28"/>
          <w:szCs w:val="28"/>
          <w:lang w:val="es-ES_tradnl"/>
        </w:rPr>
        <w:t>RESUELVE</w:t>
      </w:r>
    </w:p>
    <w:p w:rsidR="0034713F" w:rsidRPr="0066612D" w:rsidRDefault="0034713F" w:rsidP="00C24FAE">
      <w:pPr>
        <w:pStyle w:val="Sinespaciado"/>
        <w:spacing w:line="360" w:lineRule="auto"/>
        <w:jc w:val="center"/>
        <w:rPr>
          <w:rFonts w:ascii="Palatino Linotype" w:hAnsi="Palatino Linotype"/>
          <w:b/>
          <w:bCs/>
          <w:spacing w:val="60"/>
          <w:sz w:val="14"/>
          <w:szCs w:val="28"/>
          <w:lang w:val="es-ES_tradnl"/>
        </w:rPr>
      </w:pPr>
    </w:p>
    <w:p w:rsidR="00C24FAE" w:rsidRPr="00D22D43" w:rsidRDefault="00C24FAE" w:rsidP="00C24FAE">
      <w:pPr>
        <w:pStyle w:val="Sinespaciado"/>
        <w:spacing w:line="360" w:lineRule="auto"/>
        <w:jc w:val="both"/>
        <w:rPr>
          <w:rFonts w:ascii="Palatino Linotype" w:hAnsi="Palatino Linotype"/>
          <w:bCs/>
          <w:sz w:val="24"/>
          <w:lang w:eastAsia="es-MX"/>
        </w:rPr>
      </w:pPr>
      <w:r w:rsidRPr="00D22D43">
        <w:rPr>
          <w:rFonts w:ascii="Palatino Linotype" w:hAnsi="Palatino Linotype"/>
          <w:b/>
          <w:sz w:val="24"/>
        </w:rPr>
        <w:t>PRIMERO.</w:t>
      </w:r>
      <w:r w:rsidRPr="00D22D43">
        <w:rPr>
          <w:rFonts w:ascii="Palatino Linotype" w:hAnsi="Palatino Linotype"/>
          <w:sz w:val="24"/>
        </w:rPr>
        <w:t xml:space="preserve"> Resultan fundados los motivos de in</w:t>
      </w:r>
      <w:r w:rsidR="00F0032B">
        <w:rPr>
          <w:rFonts w:ascii="Palatino Linotype" w:hAnsi="Palatino Linotype"/>
          <w:sz w:val="24"/>
        </w:rPr>
        <w:t xml:space="preserve">conformidad hechos valer por El </w:t>
      </w:r>
      <w:r w:rsidRPr="00D22D43">
        <w:rPr>
          <w:rFonts w:ascii="Palatino Linotype" w:hAnsi="Palatino Linotype"/>
          <w:sz w:val="24"/>
        </w:rPr>
        <w:t xml:space="preserve">Recurrente, en términos del </w:t>
      </w:r>
      <w:r w:rsidRPr="00130ED1">
        <w:rPr>
          <w:rFonts w:ascii="Palatino Linotype" w:hAnsi="Palatino Linotype"/>
          <w:bCs/>
          <w:sz w:val="24"/>
          <w:lang w:eastAsia="es-MX"/>
        </w:rPr>
        <w:t>Considerando</w:t>
      </w:r>
      <w:r w:rsidRPr="00D22D43">
        <w:rPr>
          <w:rFonts w:ascii="Palatino Linotype" w:hAnsi="Palatino Linotype"/>
          <w:b/>
          <w:bCs/>
          <w:sz w:val="24"/>
          <w:lang w:eastAsia="es-MX"/>
        </w:rPr>
        <w:t xml:space="preserve"> CUARTO</w:t>
      </w:r>
      <w:r w:rsidRPr="00D22D43">
        <w:rPr>
          <w:rFonts w:ascii="Palatino Linotype" w:hAnsi="Palatino Linotype"/>
          <w:bCs/>
          <w:sz w:val="24"/>
          <w:lang w:eastAsia="es-MX"/>
        </w:rPr>
        <w:t xml:space="preserve"> de la presente resolución</w:t>
      </w:r>
    </w:p>
    <w:p w:rsidR="0034713F" w:rsidRDefault="0034713F" w:rsidP="00C24FAE">
      <w:pPr>
        <w:pStyle w:val="Sinespaciado"/>
        <w:spacing w:line="360" w:lineRule="auto"/>
        <w:jc w:val="both"/>
        <w:rPr>
          <w:rFonts w:ascii="Palatino Linotype" w:hAnsi="Palatino Linotype"/>
          <w:b/>
          <w:sz w:val="24"/>
        </w:rPr>
      </w:pPr>
    </w:p>
    <w:p w:rsidR="00C24FAE" w:rsidRDefault="00C24FAE" w:rsidP="00C24FAE">
      <w:pPr>
        <w:pStyle w:val="Sinespaciado"/>
        <w:spacing w:line="360" w:lineRule="auto"/>
        <w:jc w:val="both"/>
        <w:rPr>
          <w:rFonts w:ascii="Palatino Linotype" w:hAnsi="Palatino Linotype"/>
          <w:sz w:val="24"/>
          <w:lang w:val="es-ES_tradnl"/>
        </w:rPr>
      </w:pPr>
      <w:r w:rsidRPr="00D22D43">
        <w:rPr>
          <w:rFonts w:ascii="Palatino Linotype" w:hAnsi="Palatino Linotype"/>
          <w:b/>
          <w:sz w:val="24"/>
        </w:rPr>
        <w:t>SEGUNDO</w:t>
      </w:r>
      <w:r w:rsidRPr="00D22D43">
        <w:rPr>
          <w:rFonts w:ascii="Palatino Linotype" w:hAnsi="Palatino Linotype"/>
          <w:bCs/>
          <w:sz w:val="24"/>
          <w:lang w:eastAsia="es-MX"/>
        </w:rPr>
        <w:t xml:space="preserve">. </w:t>
      </w:r>
      <w:r w:rsidRPr="00D22D43">
        <w:rPr>
          <w:rFonts w:ascii="Palatino Linotype" w:hAnsi="Palatino Linotype"/>
          <w:sz w:val="24"/>
          <w:lang w:val="es-ES_tradnl"/>
        </w:rPr>
        <w:t xml:space="preserve">Se </w:t>
      </w:r>
      <w:r w:rsidRPr="00D22D43">
        <w:rPr>
          <w:rFonts w:ascii="Palatino Linotype" w:hAnsi="Palatino Linotype"/>
          <w:b/>
          <w:sz w:val="24"/>
          <w:lang w:val="es-ES_tradnl"/>
        </w:rPr>
        <w:t>ORDENA</w:t>
      </w:r>
      <w:r w:rsidRPr="00D22D43">
        <w:rPr>
          <w:rFonts w:ascii="Palatino Linotype" w:hAnsi="Palatino Linotype"/>
          <w:sz w:val="24"/>
          <w:lang w:val="es-ES_tradnl"/>
        </w:rPr>
        <w:t xml:space="preserve"> al Sujeto Obligado que atienda la solicitud de información  número </w:t>
      </w:r>
      <w:r w:rsidR="00272111" w:rsidRPr="00272111">
        <w:rPr>
          <w:rFonts w:ascii="Palatino Linotype" w:hAnsi="Palatino Linotype"/>
          <w:b/>
          <w:bCs/>
          <w:sz w:val="24"/>
        </w:rPr>
        <w:t>00011/JALTENCO/IP/2019</w:t>
      </w:r>
      <w:r w:rsidRPr="00D22D43">
        <w:rPr>
          <w:rFonts w:ascii="Palatino Linotype" w:hAnsi="Palatino Linotype"/>
          <w:sz w:val="24"/>
          <w:lang w:val="es-ES_tradnl"/>
        </w:rPr>
        <w:t xml:space="preserve"> </w:t>
      </w:r>
      <w:r w:rsidR="0066612D">
        <w:rPr>
          <w:rFonts w:ascii="Palatino Linotype" w:hAnsi="Palatino Linotype"/>
          <w:sz w:val="24"/>
          <w:lang w:val="es-ES_tradnl"/>
        </w:rPr>
        <w:t>y haga entrega en versión pública</w:t>
      </w:r>
      <w:r w:rsidR="00272111">
        <w:rPr>
          <w:rFonts w:ascii="Palatino Linotype" w:hAnsi="Palatino Linotype"/>
          <w:sz w:val="24"/>
          <w:lang w:val="es-ES_tradnl"/>
        </w:rPr>
        <w:t xml:space="preserve"> a El Recurrente mediante</w:t>
      </w:r>
      <w:r w:rsidR="0066612D">
        <w:rPr>
          <w:rFonts w:ascii="Palatino Linotype" w:hAnsi="Palatino Linotype"/>
          <w:sz w:val="24"/>
          <w:lang w:val="es-ES_tradnl"/>
        </w:rPr>
        <w:t xml:space="preserve"> consulta directa,</w:t>
      </w:r>
      <w:r w:rsidRPr="00D22D43">
        <w:rPr>
          <w:rFonts w:ascii="Palatino Linotype" w:hAnsi="Palatino Linotype"/>
          <w:sz w:val="24"/>
          <w:lang w:val="es-ES_tradnl"/>
        </w:rPr>
        <w:t xml:space="preserve"> en términos del </w:t>
      </w:r>
      <w:r w:rsidRPr="005D517E">
        <w:rPr>
          <w:rFonts w:ascii="Palatino Linotype" w:hAnsi="Palatino Linotype"/>
          <w:sz w:val="24"/>
          <w:lang w:val="es-ES_tradnl"/>
        </w:rPr>
        <w:t>Considerando</w:t>
      </w:r>
      <w:r w:rsidRPr="00D22D43">
        <w:rPr>
          <w:rFonts w:ascii="Palatino Linotype" w:hAnsi="Palatino Linotype"/>
          <w:b/>
          <w:sz w:val="24"/>
          <w:lang w:val="es-ES_tradnl"/>
        </w:rPr>
        <w:t xml:space="preserve"> CUARTO</w:t>
      </w:r>
      <w:r w:rsidR="00F0032B">
        <w:rPr>
          <w:rFonts w:ascii="Palatino Linotype" w:hAnsi="Palatino Linotype"/>
          <w:sz w:val="24"/>
          <w:lang w:val="es-ES_tradnl"/>
        </w:rPr>
        <w:t xml:space="preserve">, </w:t>
      </w:r>
      <w:r w:rsidRPr="00D22D43">
        <w:rPr>
          <w:rFonts w:ascii="Palatino Linotype" w:hAnsi="Palatino Linotype"/>
          <w:sz w:val="24"/>
          <w:lang w:val="es-ES_tradnl"/>
        </w:rPr>
        <w:t>de los documentos en donde conste lo</w:t>
      </w:r>
      <w:r w:rsidR="00D22D43">
        <w:rPr>
          <w:rFonts w:ascii="Palatino Linotype" w:hAnsi="Palatino Linotype"/>
          <w:sz w:val="24"/>
          <w:lang w:val="es-ES_tradnl"/>
        </w:rPr>
        <w:t xml:space="preserve"> siguiente:</w:t>
      </w:r>
    </w:p>
    <w:p w:rsidR="0066612D" w:rsidRPr="0066612D" w:rsidRDefault="0066612D" w:rsidP="00C24FAE">
      <w:pPr>
        <w:pStyle w:val="Sinespaciado"/>
        <w:spacing w:line="360" w:lineRule="auto"/>
        <w:jc w:val="both"/>
        <w:rPr>
          <w:rFonts w:ascii="Palatino Linotype" w:hAnsi="Palatino Linotype"/>
          <w:sz w:val="16"/>
          <w:lang w:val="es-ES_tradnl"/>
        </w:rPr>
      </w:pPr>
    </w:p>
    <w:p w:rsidR="00BB536F" w:rsidRPr="00BB536F" w:rsidRDefault="0094138F" w:rsidP="0066612D">
      <w:pPr>
        <w:pStyle w:val="Sinespaciado"/>
        <w:numPr>
          <w:ilvl w:val="0"/>
          <w:numId w:val="21"/>
        </w:numPr>
        <w:spacing w:line="360" w:lineRule="auto"/>
        <w:jc w:val="both"/>
        <w:rPr>
          <w:rFonts w:ascii="Palatino Linotype" w:hAnsi="Palatino Linotype"/>
          <w:b/>
          <w:sz w:val="18"/>
        </w:rPr>
      </w:pPr>
      <w:r>
        <w:rPr>
          <w:rFonts w:ascii="Palatino Linotype" w:eastAsia="Times New Roman" w:hAnsi="Palatino Linotype" w:cs="Arial"/>
          <w:i/>
          <w:sz w:val="24"/>
          <w:szCs w:val="24"/>
          <w:lang w:val="es-ES" w:eastAsia="es-MX"/>
        </w:rPr>
        <w:t xml:space="preserve">Listado, sueldo bruto y neto así como las aportaciones </w:t>
      </w:r>
      <w:r w:rsidR="00624A5D">
        <w:rPr>
          <w:rFonts w:ascii="Palatino Linotype" w:eastAsia="Times New Roman" w:hAnsi="Palatino Linotype" w:cs="Arial"/>
          <w:i/>
          <w:sz w:val="24"/>
          <w:szCs w:val="24"/>
          <w:lang w:val="es-ES" w:eastAsia="es-MX"/>
        </w:rPr>
        <w:t>de todos los servidores públicos de la administración municipal, por el periodo comprendido del uno de enero al treinta y uno de diciembre de dos mil dieciocho</w:t>
      </w:r>
      <w:r w:rsidR="0066612D" w:rsidRPr="0066612D">
        <w:rPr>
          <w:rFonts w:ascii="Palatino Linotype" w:eastAsia="Times New Roman" w:hAnsi="Palatino Linotype" w:cs="Arial"/>
          <w:i/>
          <w:sz w:val="24"/>
          <w:szCs w:val="24"/>
          <w:lang w:val="es-ES" w:eastAsia="es-MX"/>
        </w:rPr>
        <w:t xml:space="preserve">.  </w:t>
      </w:r>
    </w:p>
    <w:p w:rsidR="0066612D" w:rsidRPr="0066612D" w:rsidRDefault="0066612D" w:rsidP="0066612D">
      <w:pPr>
        <w:pStyle w:val="Sinespaciado"/>
        <w:spacing w:line="360" w:lineRule="auto"/>
        <w:jc w:val="both"/>
        <w:rPr>
          <w:rFonts w:ascii="Palatino Linotype" w:hAnsi="Palatino Linotype" w:cs="Arial"/>
          <w:sz w:val="24"/>
        </w:rPr>
      </w:pPr>
      <w:r w:rsidRPr="0066612D">
        <w:rPr>
          <w:rFonts w:ascii="Palatino Linotype" w:hAnsi="Palatino Linotype" w:cs="Arial"/>
          <w:sz w:val="24"/>
        </w:rPr>
        <w:lastRenderedPageBreak/>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66612D" w:rsidRPr="0066612D" w:rsidRDefault="0066612D" w:rsidP="0066612D">
      <w:pPr>
        <w:pStyle w:val="Sinespaciado"/>
        <w:spacing w:line="360" w:lineRule="auto"/>
        <w:jc w:val="both"/>
        <w:rPr>
          <w:rFonts w:ascii="Palatino Linotype" w:hAnsi="Palatino Linotype"/>
          <w:sz w:val="16"/>
        </w:rPr>
      </w:pPr>
    </w:p>
    <w:p w:rsidR="0066612D" w:rsidRPr="0066612D" w:rsidRDefault="0066612D" w:rsidP="0066612D">
      <w:pPr>
        <w:autoSpaceDE w:val="0"/>
        <w:autoSpaceDN w:val="0"/>
        <w:adjustRightInd w:val="0"/>
        <w:spacing w:before="240" w:line="360" w:lineRule="auto"/>
        <w:jc w:val="both"/>
        <w:rPr>
          <w:rFonts w:ascii="Palatino Linotype" w:hAnsi="Palatino Linotype" w:cs="Arial"/>
          <w:b/>
          <w:sz w:val="24"/>
        </w:rPr>
      </w:pPr>
      <w:r w:rsidRPr="0066612D">
        <w:rPr>
          <w:rFonts w:ascii="Palatino Linotype" w:hAnsi="Palatino Linotype"/>
          <w:sz w:val="24"/>
        </w:rPr>
        <w:t>Para la entrega de la información, deberá informar los días, horas y lugar habilitado a fin de realizar la consulta directa de los documentos referidos; tal y como fue expuesto en el Considerando Cuarto.</w:t>
      </w:r>
    </w:p>
    <w:p w:rsidR="0066612D" w:rsidRDefault="0066612D" w:rsidP="00C24FAE">
      <w:pPr>
        <w:pStyle w:val="Sinespaciado"/>
        <w:spacing w:line="360" w:lineRule="auto"/>
        <w:jc w:val="both"/>
        <w:rPr>
          <w:rFonts w:ascii="Palatino Linotype" w:hAnsi="Palatino Linotype"/>
          <w:b/>
          <w:sz w:val="24"/>
        </w:rPr>
      </w:pPr>
    </w:p>
    <w:p w:rsidR="00C24FAE" w:rsidRPr="00D22D43" w:rsidRDefault="00C24FAE" w:rsidP="00C24FAE">
      <w:pPr>
        <w:pStyle w:val="Sinespaciado"/>
        <w:spacing w:line="360" w:lineRule="auto"/>
        <w:jc w:val="both"/>
        <w:rPr>
          <w:rFonts w:ascii="Palatino Linotype" w:hAnsi="Palatino Linotype"/>
          <w:sz w:val="24"/>
        </w:rPr>
      </w:pPr>
      <w:r w:rsidRPr="00D22D43">
        <w:rPr>
          <w:rFonts w:ascii="Palatino Linotype" w:hAnsi="Palatino Linotype"/>
          <w:b/>
          <w:sz w:val="24"/>
        </w:rPr>
        <w:t>TERCERO. NOTIFÍQUESE</w:t>
      </w:r>
      <w:r w:rsidRPr="00D22D43">
        <w:rPr>
          <w:rFonts w:ascii="Palatino Linotype" w:hAnsi="Palatino Linotype"/>
          <w:b/>
          <w:i/>
          <w:sz w:val="24"/>
        </w:rPr>
        <w:t xml:space="preserve"> </w:t>
      </w:r>
      <w:r w:rsidRPr="00D22D43">
        <w:rPr>
          <w:rFonts w:ascii="Palatino Linotype" w:hAnsi="Palatino Linotype"/>
          <w:sz w:val="24"/>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C24FAE" w:rsidRPr="00D22D43" w:rsidRDefault="00C24FAE" w:rsidP="00C24FAE">
      <w:pPr>
        <w:pStyle w:val="Sinespaciado"/>
        <w:spacing w:line="360" w:lineRule="auto"/>
        <w:jc w:val="both"/>
        <w:rPr>
          <w:rFonts w:ascii="Palatino Linotype" w:hAnsi="Palatino Linotype"/>
          <w:sz w:val="24"/>
        </w:rPr>
      </w:pPr>
    </w:p>
    <w:p w:rsidR="00C24FAE" w:rsidRDefault="00C24FAE" w:rsidP="00C24FAE">
      <w:pPr>
        <w:pStyle w:val="Sinespaciado"/>
        <w:spacing w:line="360" w:lineRule="auto"/>
        <w:jc w:val="both"/>
        <w:rPr>
          <w:rFonts w:ascii="Palatino Linotype" w:hAnsi="Palatino Linotype"/>
          <w:sz w:val="24"/>
        </w:rPr>
      </w:pPr>
      <w:r w:rsidRPr="00D22D43">
        <w:rPr>
          <w:rFonts w:ascii="Palatino Linotype" w:hAnsi="Palatino Linotype"/>
          <w:b/>
          <w:sz w:val="24"/>
        </w:rPr>
        <w:t>CUARTO. NOTIFÍQUESE</w:t>
      </w:r>
      <w:r w:rsidRPr="00D22D43">
        <w:rPr>
          <w:rFonts w:ascii="Palatino Linotype" w:hAnsi="Palatino Linotype"/>
          <w:sz w:val="24"/>
        </w:rPr>
        <w:t xml:space="preserve"> a</w:t>
      </w:r>
      <w:r w:rsidR="0039721A">
        <w:rPr>
          <w:rFonts w:ascii="Palatino Linotype" w:hAnsi="Palatino Linotype"/>
          <w:sz w:val="24"/>
        </w:rPr>
        <w:t xml:space="preserve"> El</w:t>
      </w:r>
      <w:r w:rsidRPr="00D22D43">
        <w:rPr>
          <w:rFonts w:ascii="Palatino Linotype" w:hAnsi="Palatino Linotype"/>
          <w:sz w:val="24"/>
        </w:rPr>
        <w:t xml:space="preserve"> Recurrente la presente resolución</w:t>
      </w:r>
      <w:r w:rsidRPr="00D22D43">
        <w:rPr>
          <w:rFonts w:ascii="Palatino Linotype" w:hAnsi="Palatino Linotype"/>
          <w:b/>
          <w:sz w:val="24"/>
        </w:rPr>
        <w:t xml:space="preserve"> </w:t>
      </w:r>
      <w:r w:rsidRPr="00D22D43">
        <w:rPr>
          <w:rFonts w:ascii="Palatino Linotype" w:hAnsi="Palatino Linotype"/>
          <w:sz w:val="24"/>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66612D" w:rsidRDefault="0066612D" w:rsidP="00C24FAE">
      <w:pPr>
        <w:pStyle w:val="Sinespaciado"/>
        <w:spacing w:line="360" w:lineRule="auto"/>
        <w:jc w:val="both"/>
        <w:rPr>
          <w:rFonts w:ascii="Palatino Linotype" w:hAnsi="Palatino Linotype"/>
          <w:sz w:val="24"/>
        </w:rPr>
      </w:pPr>
    </w:p>
    <w:p w:rsidR="00C24FAE" w:rsidRDefault="00C24FAE" w:rsidP="00C24FAE">
      <w:pPr>
        <w:pStyle w:val="Sinespaciado"/>
        <w:spacing w:line="360" w:lineRule="auto"/>
        <w:jc w:val="both"/>
        <w:rPr>
          <w:rFonts w:ascii="Palatino Linotype" w:hAnsi="Palatino Linotype"/>
          <w:sz w:val="24"/>
        </w:rPr>
      </w:pPr>
      <w:r w:rsidRPr="00D22D43">
        <w:rPr>
          <w:rFonts w:ascii="Palatino Linotype" w:hAnsi="Palatino Linotype"/>
          <w:b/>
          <w:sz w:val="24"/>
        </w:rPr>
        <w:lastRenderedPageBreak/>
        <w:t>QUINTO.</w:t>
      </w:r>
      <w:r w:rsidRPr="00D22D43">
        <w:rPr>
          <w:rFonts w:ascii="Palatino Linotype" w:hAnsi="Palatino Linotype"/>
          <w:sz w:val="24"/>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w:t>
      </w:r>
      <w:r w:rsidRPr="00D22D43">
        <w:rPr>
          <w:rFonts w:ascii="Palatino Linotype" w:hAnsi="Palatino Linotype"/>
          <w:b/>
          <w:sz w:val="24"/>
        </w:rPr>
        <w:t>Considerando CUARTO</w:t>
      </w:r>
      <w:r w:rsidRPr="00D22D43">
        <w:rPr>
          <w:rFonts w:ascii="Palatino Linotype" w:hAnsi="Palatino Linotype"/>
          <w:sz w:val="24"/>
        </w:rPr>
        <w:t xml:space="preserve"> de la presente resolución.</w:t>
      </w:r>
    </w:p>
    <w:p w:rsidR="00BB536F" w:rsidRPr="00D22D43" w:rsidRDefault="00BB536F" w:rsidP="00C24FAE">
      <w:pPr>
        <w:pStyle w:val="Sinespaciado"/>
        <w:spacing w:line="360" w:lineRule="auto"/>
        <w:jc w:val="both"/>
        <w:rPr>
          <w:rFonts w:ascii="Palatino Linotype" w:hAnsi="Palatino Linotype"/>
          <w:sz w:val="24"/>
        </w:rPr>
      </w:pPr>
    </w:p>
    <w:p w:rsidR="006D254A" w:rsidRPr="00D22D43" w:rsidRDefault="007E2E80" w:rsidP="00B34950">
      <w:pPr>
        <w:pStyle w:val="Sinespaciado"/>
        <w:spacing w:line="360" w:lineRule="auto"/>
        <w:jc w:val="both"/>
        <w:rPr>
          <w:rFonts w:ascii="Palatino Linotype" w:hAnsi="Palatino Linotype"/>
          <w:sz w:val="28"/>
          <w:szCs w:val="24"/>
        </w:rPr>
      </w:pPr>
      <w:r w:rsidRPr="00D22D43">
        <w:rPr>
          <w:rFonts w:ascii="Palatino Linotype" w:hAnsi="Palatino Linotype"/>
          <w:sz w:val="24"/>
          <w:szCs w:val="24"/>
        </w:rPr>
        <w:t>ASÍ LO RESUELVE, PO</w:t>
      </w:r>
      <w:r w:rsidR="00F1770B" w:rsidRPr="00D22D43">
        <w:rPr>
          <w:rFonts w:ascii="Palatino Linotype" w:hAnsi="Palatino Linotype"/>
          <w:sz w:val="24"/>
          <w:szCs w:val="24"/>
        </w:rPr>
        <w:t>R UNANIMIDAD</w:t>
      </w:r>
      <w:r w:rsidRPr="00D22D43">
        <w:rPr>
          <w:rFonts w:ascii="Palatino Linotype" w:hAnsi="Palatino Linotype"/>
          <w:sz w:val="24"/>
          <w:szCs w:val="24"/>
        </w:rPr>
        <w:t xml:space="preserve"> DE VOTOS </w:t>
      </w:r>
      <w:r w:rsidR="006A7D48">
        <w:rPr>
          <w:rFonts w:ascii="Palatino Linotype" w:hAnsi="Palatino Linotype"/>
          <w:sz w:val="24"/>
          <w:szCs w:val="24"/>
        </w:rPr>
        <w:t xml:space="preserve">DE LOS PRESENTES </w:t>
      </w:r>
      <w:r w:rsidRPr="00D22D43">
        <w:rPr>
          <w:rFonts w:ascii="Palatino Linotype" w:hAnsi="Palatino Linotype"/>
          <w:sz w:val="24"/>
          <w:szCs w:val="24"/>
        </w:rPr>
        <w:t>EL PLENO DEL</w:t>
      </w:r>
      <w:r w:rsidRPr="00D22D43">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D22D43">
        <w:rPr>
          <w:rFonts w:ascii="Palatino Linotype" w:hAnsi="Palatino Linotype"/>
          <w:sz w:val="24"/>
          <w:szCs w:val="24"/>
        </w:rPr>
        <w:t xml:space="preserve">, CONFORMADO POR LOS COMISIONADOS ZULEMA MARTÍNEZ SÁNCHEZ, </w:t>
      </w:r>
      <w:r w:rsidR="00216B8D" w:rsidRPr="00D22D43">
        <w:rPr>
          <w:rFonts w:ascii="Palatino Linotype" w:hAnsi="Palatino Linotype"/>
          <w:sz w:val="24"/>
          <w:szCs w:val="24"/>
        </w:rPr>
        <w:t>EVA ABAID YAPUR</w:t>
      </w:r>
      <w:r w:rsidR="00C50B3E">
        <w:rPr>
          <w:rFonts w:ascii="Palatino Linotype" w:hAnsi="Palatino Linotype"/>
          <w:sz w:val="24"/>
          <w:szCs w:val="24"/>
        </w:rPr>
        <w:t xml:space="preserve"> (AUSENCIA JUSTIFICADA)</w:t>
      </w:r>
      <w:r w:rsidR="004A51FF" w:rsidRPr="00D22D43">
        <w:rPr>
          <w:rFonts w:ascii="Palatino Linotype" w:hAnsi="Palatino Linotype"/>
          <w:sz w:val="24"/>
          <w:szCs w:val="24"/>
        </w:rPr>
        <w:t>,</w:t>
      </w:r>
      <w:r w:rsidR="00CF27C6" w:rsidRPr="00D22D43">
        <w:rPr>
          <w:rFonts w:ascii="Palatino Linotype" w:hAnsi="Palatino Linotype"/>
          <w:sz w:val="24"/>
          <w:szCs w:val="24"/>
        </w:rPr>
        <w:t xml:space="preserve"> </w:t>
      </w:r>
      <w:r w:rsidRPr="00D22D43">
        <w:rPr>
          <w:rFonts w:ascii="Palatino Linotype" w:hAnsi="Palatino Linotype"/>
          <w:sz w:val="24"/>
          <w:szCs w:val="24"/>
        </w:rPr>
        <w:t xml:space="preserve">JOSÉ GUADALUPE LUNA </w:t>
      </w:r>
      <w:r w:rsidR="00D57072" w:rsidRPr="00D22D43">
        <w:rPr>
          <w:rFonts w:ascii="Palatino Linotype" w:hAnsi="Palatino Linotype"/>
          <w:sz w:val="24"/>
          <w:szCs w:val="24"/>
        </w:rPr>
        <w:t>HERNÁNDEZ</w:t>
      </w:r>
      <w:r w:rsidR="00F91340" w:rsidRPr="00D22D43">
        <w:rPr>
          <w:rFonts w:ascii="Palatino Linotype" w:hAnsi="Palatino Linotype"/>
          <w:sz w:val="24"/>
          <w:szCs w:val="24"/>
        </w:rPr>
        <w:t>, JAVIER MARTÍNEZ CRUZ</w:t>
      </w:r>
      <w:r w:rsidR="00C50B3E">
        <w:rPr>
          <w:rFonts w:ascii="Palatino Linotype" w:hAnsi="Palatino Linotype"/>
          <w:sz w:val="24"/>
          <w:szCs w:val="24"/>
        </w:rPr>
        <w:t xml:space="preserve"> (AUSENTE EN LA VOTACIÓN)</w:t>
      </w:r>
      <w:r w:rsidR="00F91340" w:rsidRPr="00D22D43">
        <w:rPr>
          <w:rFonts w:ascii="Palatino Linotype" w:hAnsi="Palatino Linotype"/>
          <w:sz w:val="24"/>
          <w:szCs w:val="24"/>
        </w:rPr>
        <w:t xml:space="preserve"> </w:t>
      </w:r>
      <w:r w:rsidR="00D57072" w:rsidRPr="00D22D43">
        <w:rPr>
          <w:rFonts w:ascii="Palatino Linotype" w:hAnsi="Palatino Linotype"/>
          <w:sz w:val="24"/>
          <w:szCs w:val="24"/>
        </w:rPr>
        <w:t>Y</w:t>
      </w:r>
      <w:r w:rsidR="00F91340" w:rsidRPr="00D22D43">
        <w:rPr>
          <w:rFonts w:ascii="Palatino Linotype" w:hAnsi="Palatino Linotype"/>
          <w:sz w:val="24"/>
          <w:szCs w:val="24"/>
        </w:rPr>
        <w:t xml:space="preserve"> LUIS GUSTAVO PARRA NORIEGA</w:t>
      </w:r>
      <w:r w:rsidRPr="00D22D43">
        <w:rPr>
          <w:rFonts w:ascii="Palatino Linotype" w:hAnsi="Palatino Linotype"/>
          <w:sz w:val="24"/>
          <w:szCs w:val="24"/>
        </w:rPr>
        <w:t xml:space="preserve">, EN LA </w:t>
      </w:r>
      <w:r w:rsidR="00BA1EA1">
        <w:rPr>
          <w:rFonts w:ascii="Palatino Linotype" w:hAnsi="Palatino Linotype"/>
          <w:sz w:val="24"/>
          <w:szCs w:val="24"/>
        </w:rPr>
        <w:t>VIGÉSIMA</w:t>
      </w:r>
      <w:r w:rsidR="00C50B3E">
        <w:rPr>
          <w:rFonts w:ascii="Palatino Linotype" w:hAnsi="Palatino Linotype"/>
          <w:sz w:val="24"/>
          <w:szCs w:val="24"/>
        </w:rPr>
        <w:t xml:space="preserve"> </w:t>
      </w:r>
      <w:r w:rsidR="00E755E5" w:rsidRPr="00D22D43">
        <w:rPr>
          <w:rFonts w:ascii="Palatino Linotype" w:hAnsi="Palatino Linotype"/>
          <w:sz w:val="24"/>
          <w:szCs w:val="24"/>
        </w:rPr>
        <w:t>SES</w:t>
      </w:r>
      <w:r w:rsidR="007C52F5" w:rsidRPr="00D22D43">
        <w:rPr>
          <w:rFonts w:ascii="Palatino Linotype" w:hAnsi="Palatino Linotype"/>
          <w:sz w:val="24"/>
          <w:szCs w:val="24"/>
        </w:rPr>
        <w:t xml:space="preserve">IÓN ORDINARIA CELEBRADA EL </w:t>
      </w:r>
      <w:r w:rsidR="00BA1EA1">
        <w:rPr>
          <w:rFonts w:ascii="Palatino Linotype" w:hAnsi="Palatino Linotype"/>
          <w:sz w:val="24"/>
          <w:szCs w:val="24"/>
        </w:rPr>
        <w:t>VEINTINUEVE</w:t>
      </w:r>
      <w:r w:rsidR="009026F3">
        <w:rPr>
          <w:rFonts w:ascii="Palatino Linotype" w:hAnsi="Palatino Linotype"/>
          <w:sz w:val="24"/>
          <w:szCs w:val="24"/>
        </w:rPr>
        <w:t xml:space="preserve"> </w:t>
      </w:r>
      <w:r w:rsidR="00E755E5" w:rsidRPr="00D22D43">
        <w:rPr>
          <w:rFonts w:ascii="Palatino Linotype" w:hAnsi="Palatino Linotype"/>
          <w:sz w:val="24"/>
          <w:szCs w:val="24"/>
        </w:rPr>
        <w:t xml:space="preserve">DE </w:t>
      </w:r>
      <w:r w:rsidR="00BA1EA1">
        <w:rPr>
          <w:rFonts w:ascii="Palatino Linotype" w:hAnsi="Palatino Linotype"/>
          <w:sz w:val="24"/>
          <w:szCs w:val="24"/>
        </w:rPr>
        <w:t>MAYO</w:t>
      </w:r>
      <w:r w:rsidR="007C52F5" w:rsidRPr="00D22D43">
        <w:rPr>
          <w:rFonts w:ascii="Palatino Linotype" w:hAnsi="Palatino Linotype"/>
          <w:sz w:val="24"/>
          <w:szCs w:val="24"/>
        </w:rPr>
        <w:t xml:space="preserve"> </w:t>
      </w:r>
      <w:r w:rsidR="001552E9" w:rsidRPr="00D22D43">
        <w:rPr>
          <w:rFonts w:ascii="Palatino Linotype" w:hAnsi="Palatino Linotype"/>
          <w:sz w:val="24"/>
          <w:szCs w:val="24"/>
        </w:rPr>
        <w:t xml:space="preserve">DE </w:t>
      </w:r>
      <w:r w:rsidR="00D57072" w:rsidRPr="00D22D43">
        <w:rPr>
          <w:rFonts w:ascii="Palatino Linotype" w:hAnsi="Palatino Linotype"/>
          <w:sz w:val="24"/>
          <w:szCs w:val="24"/>
        </w:rPr>
        <w:t xml:space="preserve">DOS MIL </w:t>
      </w:r>
      <w:r w:rsidR="007C52F5" w:rsidRPr="00D22D43">
        <w:rPr>
          <w:rFonts w:ascii="Palatino Linotype" w:hAnsi="Palatino Linotype"/>
          <w:sz w:val="24"/>
          <w:szCs w:val="24"/>
        </w:rPr>
        <w:t>DIECINUEVE</w:t>
      </w:r>
      <w:r w:rsidRPr="00D22D43">
        <w:rPr>
          <w:rFonts w:ascii="Palatino Linotype" w:hAnsi="Palatino Linotype"/>
          <w:sz w:val="24"/>
          <w:szCs w:val="24"/>
        </w:rPr>
        <w:t xml:space="preserve">, ANTE </w:t>
      </w:r>
      <w:r w:rsidR="00F2343A" w:rsidRPr="00D22D43">
        <w:rPr>
          <w:rFonts w:ascii="Palatino Linotype" w:hAnsi="Palatino Linotype"/>
          <w:sz w:val="24"/>
          <w:szCs w:val="24"/>
        </w:rPr>
        <w:t>EL SECRETARIO TÉCNICO</w:t>
      </w:r>
      <w:r w:rsidRPr="00D22D43">
        <w:rPr>
          <w:rFonts w:ascii="Palatino Linotype" w:hAnsi="Palatino Linotype"/>
          <w:sz w:val="24"/>
          <w:szCs w:val="24"/>
        </w:rPr>
        <w:t xml:space="preserve"> DEL PLENO, </w:t>
      </w:r>
      <w:r w:rsidR="00F2343A" w:rsidRPr="00D22D43">
        <w:rPr>
          <w:rFonts w:ascii="Palatino Linotype" w:hAnsi="Palatino Linotype"/>
          <w:sz w:val="24"/>
          <w:szCs w:val="24"/>
        </w:rPr>
        <w:t>ALEXIS TAPIA RAMÍREZ</w:t>
      </w:r>
      <w:r w:rsidR="00BC3F29" w:rsidRPr="00D22D43">
        <w:rPr>
          <w:rFonts w:ascii="Palatino Linotype" w:hAnsi="Palatino Linotype"/>
          <w:sz w:val="24"/>
          <w:szCs w:val="24"/>
        </w:rPr>
        <w:t>.</w:t>
      </w:r>
      <w:r w:rsidR="0050429A">
        <w:rPr>
          <w:rFonts w:ascii="Palatino Linotype" w:hAnsi="Palatino Linotype"/>
          <w:sz w:val="24"/>
          <w:szCs w:val="24"/>
        </w:rPr>
        <w:t>-------------------------------------------------------------------------------------------------------------------------------------------------------------------------------------------------------------------------------------------------------------------------</w:t>
      </w:r>
      <w:r w:rsidR="00053083">
        <w:rPr>
          <w:rFonts w:ascii="Palatino Linotype" w:hAnsi="Palatino Linotype"/>
          <w:sz w:val="24"/>
          <w:szCs w:val="24"/>
        </w:rPr>
        <w:t>----------------------------------</w:t>
      </w:r>
      <w:r w:rsidR="00070C7F">
        <w:rPr>
          <w:rFonts w:ascii="Palatino Linotype" w:hAnsi="Palatino Linotype"/>
          <w:sz w:val="24"/>
          <w:szCs w:val="24"/>
        </w:rPr>
        <w:t>----------------------------------------------------------------------------------------------------------------------------------------------------------------------------------------------------------------------------------------------------------------------------------------------------------------------------------------------------------------------------------------------------------------------------------------------------------------------------------------------------------------------------------------------------------------------------------------------------------------------------------------------------------------------------------------------------------------------------------------------------------------</w:t>
      </w:r>
      <w:r w:rsidR="00C50B3E">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6149F1" w:rsidRPr="006149F1" w:rsidTr="00F91340">
        <w:tc>
          <w:tcPr>
            <w:tcW w:w="9062" w:type="dxa"/>
            <w:gridSpan w:val="2"/>
          </w:tcPr>
          <w:p w:rsidR="00B73E6C" w:rsidRDefault="00B73E6C" w:rsidP="00B73E6C">
            <w:pPr>
              <w:pStyle w:val="Sinespaciado"/>
              <w:tabs>
                <w:tab w:val="left" w:pos="5710"/>
              </w:tabs>
              <w:rPr>
                <w:rFonts w:ascii="Palatino Linotype" w:hAnsi="Palatino Linotype"/>
                <w:sz w:val="24"/>
                <w:szCs w:val="24"/>
              </w:rPr>
            </w:pPr>
          </w:p>
          <w:p w:rsidR="0066612D" w:rsidRPr="006149F1" w:rsidRDefault="0066612D" w:rsidP="00B73E6C">
            <w:pPr>
              <w:pStyle w:val="Sinespaciado"/>
              <w:tabs>
                <w:tab w:val="left" w:pos="5710"/>
              </w:tabs>
              <w:rPr>
                <w:rFonts w:ascii="Palatino Linotype" w:hAnsi="Palatino Linotype"/>
                <w:sz w:val="24"/>
                <w:szCs w:val="24"/>
              </w:rPr>
            </w:pPr>
          </w:p>
        </w:tc>
      </w:tr>
      <w:tr w:rsidR="00B73E6C" w:rsidRPr="0089501E" w:rsidTr="00142CC6">
        <w:tc>
          <w:tcPr>
            <w:tcW w:w="9062" w:type="dxa"/>
            <w:gridSpan w:val="2"/>
          </w:tcPr>
          <w:p w:rsidR="00053083" w:rsidRDefault="00053083" w:rsidP="003153A1">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r w:rsidRPr="0089501E">
              <w:rPr>
                <w:rFonts w:ascii="Palatino Linotype" w:hAnsi="Palatino Linotype"/>
                <w:b/>
                <w:sz w:val="24"/>
                <w:szCs w:val="24"/>
              </w:rPr>
              <w:t>Zulema Martínez Sánchez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Comisionada Presidenta</w:t>
            </w:r>
          </w:p>
          <w:p w:rsidR="00B73E6C" w:rsidRPr="0089501E" w:rsidRDefault="00B73E6C" w:rsidP="00142CC6">
            <w:pPr>
              <w:jc w:val="center"/>
              <w:rPr>
                <w:rFonts w:ascii="Palatino Linotype" w:hAnsi="Palatino Linotype"/>
                <w:b/>
                <w:sz w:val="24"/>
                <w:szCs w:val="24"/>
              </w:rPr>
            </w:pPr>
            <w:r w:rsidRPr="002F1CD7">
              <w:rPr>
                <w:rFonts w:ascii="Palatino Linotype" w:hAnsi="Palatino Linotype"/>
                <w:sz w:val="24"/>
                <w:szCs w:val="24"/>
              </w:rPr>
              <w:t>(RÚBRICA</w:t>
            </w:r>
            <w:r w:rsidRPr="0089501E">
              <w:rPr>
                <w:rFonts w:ascii="Palatino Linotype" w:hAnsi="Palatino Linotype"/>
                <w:b/>
                <w:sz w:val="24"/>
                <w:szCs w:val="24"/>
              </w:rPr>
              <w:t>).</w:t>
            </w:r>
          </w:p>
        </w:tc>
      </w:tr>
      <w:tr w:rsidR="00B73E6C" w:rsidRPr="0089501E" w:rsidTr="00142CC6">
        <w:tc>
          <w:tcPr>
            <w:tcW w:w="4532" w:type="dxa"/>
          </w:tcPr>
          <w:p w:rsidR="00B73E6C" w:rsidRPr="0089501E" w:rsidRDefault="00B73E6C" w:rsidP="00142CC6">
            <w:pPr>
              <w:jc w:val="center"/>
              <w:rPr>
                <w:rFonts w:ascii="Palatino Linotype" w:hAnsi="Palatino Linotype"/>
                <w:b/>
                <w:sz w:val="24"/>
                <w:szCs w:val="24"/>
              </w:rPr>
            </w:pPr>
          </w:p>
          <w:p w:rsidR="00B73E6C" w:rsidRDefault="00B73E6C" w:rsidP="003153A1">
            <w:pPr>
              <w:rPr>
                <w:rFonts w:ascii="Palatino Linotype" w:hAnsi="Palatino Linotype"/>
                <w:b/>
                <w:sz w:val="24"/>
                <w:szCs w:val="24"/>
              </w:rPr>
            </w:pPr>
          </w:p>
          <w:p w:rsidR="003153A1" w:rsidRDefault="003153A1" w:rsidP="00142CC6">
            <w:pPr>
              <w:jc w:val="center"/>
              <w:rPr>
                <w:rFonts w:ascii="Palatino Linotype" w:hAnsi="Palatino Linotype"/>
                <w:b/>
                <w:sz w:val="24"/>
                <w:szCs w:val="24"/>
              </w:rPr>
            </w:pPr>
          </w:p>
          <w:p w:rsidR="003153A1" w:rsidRPr="0089501E" w:rsidRDefault="003153A1" w:rsidP="004812BD">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r w:rsidRPr="0089501E">
              <w:rPr>
                <w:rFonts w:ascii="Palatino Linotype" w:hAnsi="Palatino Linotype"/>
                <w:b/>
                <w:sz w:val="24"/>
                <w:szCs w:val="24"/>
              </w:rPr>
              <w:t>Eva Abaid Yapur</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Comisionada</w:t>
            </w:r>
          </w:p>
          <w:p w:rsidR="00B73E6C" w:rsidRPr="002F1CD7" w:rsidRDefault="00C50B3E" w:rsidP="00142CC6">
            <w:pPr>
              <w:jc w:val="center"/>
              <w:rPr>
                <w:rFonts w:ascii="Palatino Linotype" w:hAnsi="Palatino Linotype"/>
                <w:sz w:val="24"/>
                <w:szCs w:val="24"/>
              </w:rPr>
            </w:pPr>
            <w:r>
              <w:rPr>
                <w:rFonts w:ascii="Palatino Linotype" w:hAnsi="Palatino Linotype"/>
                <w:sz w:val="24"/>
                <w:szCs w:val="24"/>
              </w:rPr>
              <w:t>(AUSENCIA JUSTIFICADA</w:t>
            </w:r>
            <w:r w:rsidR="00B73E6C" w:rsidRPr="002F1CD7">
              <w:rPr>
                <w:rFonts w:ascii="Palatino Linotype" w:hAnsi="Palatino Linotype"/>
                <w:sz w:val="24"/>
                <w:szCs w:val="24"/>
              </w:rPr>
              <w:t>).</w:t>
            </w:r>
          </w:p>
        </w:tc>
        <w:tc>
          <w:tcPr>
            <w:tcW w:w="4530" w:type="dxa"/>
          </w:tcPr>
          <w:p w:rsidR="00B73E6C" w:rsidRDefault="00B73E6C"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Pr="0089501E" w:rsidRDefault="003153A1" w:rsidP="003153A1">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BA1EA1" w:rsidP="00142CC6">
            <w:pPr>
              <w:jc w:val="center"/>
              <w:rPr>
                <w:rFonts w:ascii="Palatino Linotype" w:hAnsi="Palatino Linotype"/>
                <w:sz w:val="24"/>
                <w:szCs w:val="24"/>
              </w:rPr>
            </w:pPr>
            <w:r>
              <w:rPr>
                <w:rFonts w:ascii="Palatino Linotype" w:hAnsi="Palatino Linotype"/>
                <w:sz w:val="24"/>
                <w:szCs w:val="24"/>
              </w:rPr>
              <w:t>(RÚBRICA</w:t>
            </w:r>
            <w:r w:rsidR="00B73E6C" w:rsidRPr="002F1CD7">
              <w:rPr>
                <w:rFonts w:ascii="Palatino Linotype" w:hAnsi="Palatino Linotype"/>
                <w:sz w:val="24"/>
                <w:szCs w:val="24"/>
              </w:rPr>
              <w:t>).</w:t>
            </w:r>
          </w:p>
        </w:tc>
      </w:tr>
      <w:tr w:rsidR="00B73E6C" w:rsidRPr="0089501E" w:rsidTr="00142CC6">
        <w:tc>
          <w:tcPr>
            <w:tcW w:w="4532" w:type="dxa"/>
          </w:tcPr>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Default="00B73E6C" w:rsidP="00142CC6">
            <w:pPr>
              <w:jc w:val="center"/>
              <w:rPr>
                <w:rFonts w:ascii="Palatino Linotype" w:hAnsi="Palatino Linotype"/>
                <w:b/>
                <w:sz w:val="24"/>
                <w:szCs w:val="24"/>
              </w:rPr>
            </w:pPr>
          </w:p>
          <w:p w:rsidR="003153A1" w:rsidRDefault="003153A1" w:rsidP="004812BD">
            <w:pPr>
              <w:rPr>
                <w:rFonts w:ascii="Palatino Linotype" w:hAnsi="Palatino Linotype"/>
                <w:b/>
                <w:sz w:val="24"/>
                <w:szCs w:val="24"/>
              </w:rPr>
            </w:pPr>
          </w:p>
          <w:p w:rsidR="00B73E6C" w:rsidRPr="0089501E" w:rsidRDefault="00B73E6C" w:rsidP="004812BD">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sz w:val="24"/>
                <w:szCs w:val="24"/>
              </w:rPr>
            </w:pPr>
            <w:r w:rsidRPr="0089501E">
              <w:rPr>
                <w:rFonts w:ascii="Palatino Linotype" w:hAnsi="Palatino Linotype"/>
                <w:b/>
                <w:sz w:val="24"/>
                <w:szCs w:val="24"/>
              </w:rPr>
              <w:t>Javier Martínez Cruz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C50B3E" w:rsidP="00142CC6">
            <w:pPr>
              <w:jc w:val="center"/>
              <w:rPr>
                <w:rFonts w:ascii="Palatino Linotype" w:hAnsi="Palatino Linotype"/>
                <w:sz w:val="24"/>
                <w:szCs w:val="24"/>
              </w:rPr>
            </w:pPr>
            <w:r>
              <w:rPr>
                <w:rFonts w:ascii="Palatino Linotype" w:hAnsi="Palatino Linotype"/>
                <w:sz w:val="24"/>
                <w:szCs w:val="24"/>
              </w:rPr>
              <w:t>(AUSENTE EN LA VOTACIÓN</w:t>
            </w:r>
            <w:r w:rsidR="00B73E6C" w:rsidRPr="002F1CD7">
              <w:rPr>
                <w:rFonts w:ascii="Palatino Linotype" w:hAnsi="Palatino Linotype"/>
                <w:sz w:val="24"/>
                <w:szCs w:val="24"/>
              </w:rPr>
              <w:t>).</w:t>
            </w:r>
          </w:p>
        </w:tc>
        <w:tc>
          <w:tcPr>
            <w:tcW w:w="4530" w:type="dxa"/>
          </w:tcPr>
          <w:p w:rsidR="00B73E6C" w:rsidRPr="0089501E" w:rsidRDefault="00B73E6C" w:rsidP="00142CC6">
            <w:pPr>
              <w:rPr>
                <w:rFonts w:ascii="Palatino Linotype" w:hAnsi="Palatino Linotype"/>
                <w:b/>
                <w:sz w:val="24"/>
                <w:szCs w:val="24"/>
              </w:rPr>
            </w:pPr>
          </w:p>
          <w:p w:rsidR="00B73E6C" w:rsidRPr="0089501E" w:rsidRDefault="00B73E6C" w:rsidP="00142CC6">
            <w:pPr>
              <w:rPr>
                <w:rFonts w:ascii="Palatino Linotype" w:hAnsi="Palatino Linotype"/>
                <w:b/>
                <w:sz w:val="24"/>
                <w:szCs w:val="24"/>
              </w:rPr>
            </w:pPr>
          </w:p>
          <w:p w:rsidR="00B73E6C" w:rsidRDefault="00B73E6C" w:rsidP="00142CC6">
            <w:pPr>
              <w:rPr>
                <w:rFonts w:ascii="Palatino Linotype" w:hAnsi="Palatino Linotype"/>
                <w:b/>
                <w:sz w:val="24"/>
                <w:szCs w:val="24"/>
              </w:rPr>
            </w:pPr>
          </w:p>
          <w:p w:rsidR="00B73E6C" w:rsidRDefault="00B73E6C" w:rsidP="00142CC6">
            <w:pPr>
              <w:rPr>
                <w:rFonts w:ascii="Palatino Linotype" w:hAnsi="Palatino Linotype"/>
                <w:b/>
                <w:sz w:val="24"/>
                <w:szCs w:val="24"/>
              </w:rPr>
            </w:pPr>
          </w:p>
          <w:p w:rsidR="003153A1" w:rsidRPr="0089501E" w:rsidRDefault="003153A1" w:rsidP="00142CC6">
            <w:pPr>
              <w:rPr>
                <w:rFonts w:ascii="Palatino Linotype" w:hAnsi="Palatino Linotype"/>
                <w:b/>
                <w:sz w:val="24"/>
                <w:szCs w:val="24"/>
              </w:rPr>
            </w:pPr>
          </w:p>
          <w:p w:rsidR="00B73E6C" w:rsidRPr="0089501E" w:rsidRDefault="00B73E6C" w:rsidP="00142CC6">
            <w:pPr>
              <w:rPr>
                <w:rFonts w:ascii="Palatino Linotype" w:hAnsi="Palatino Linotype"/>
                <w:b/>
                <w:sz w:val="24"/>
                <w:szCs w:val="24"/>
              </w:rPr>
            </w:pPr>
          </w:p>
          <w:p w:rsidR="00B73E6C" w:rsidRPr="0089501E" w:rsidRDefault="00B73E6C" w:rsidP="00142CC6">
            <w:pPr>
              <w:rPr>
                <w:rFonts w:ascii="Palatino Linotype" w:hAnsi="Palatino Linotype"/>
                <w:b/>
                <w:sz w:val="24"/>
                <w:szCs w:val="24"/>
              </w:rPr>
            </w:pPr>
          </w:p>
          <w:p w:rsidR="00B73E6C" w:rsidRPr="0089501E" w:rsidRDefault="00B73E6C" w:rsidP="00142CC6">
            <w:pPr>
              <w:jc w:val="center"/>
              <w:rPr>
                <w:rFonts w:ascii="Palatino Linotype" w:hAnsi="Palatino Linotype"/>
                <w:sz w:val="24"/>
                <w:szCs w:val="24"/>
              </w:rPr>
            </w:pPr>
            <w:r w:rsidRPr="0089501E">
              <w:rPr>
                <w:rFonts w:ascii="Palatino Linotype" w:hAnsi="Palatino Linotype"/>
                <w:b/>
                <w:sz w:val="24"/>
                <w:szCs w:val="24"/>
              </w:rPr>
              <w:t>Luis Gustavo Parra Noriega</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B73E6C" w:rsidP="00142CC6">
            <w:pPr>
              <w:jc w:val="center"/>
              <w:rPr>
                <w:rFonts w:ascii="Palatino Linotype" w:hAnsi="Palatino Linotype"/>
                <w:sz w:val="24"/>
                <w:szCs w:val="24"/>
              </w:rPr>
            </w:pPr>
            <w:r w:rsidRPr="002F1CD7">
              <w:rPr>
                <w:rFonts w:ascii="Palatino Linotype" w:hAnsi="Palatino Linotype"/>
                <w:sz w:val="24"/>
                <w:szCs w:val="24"/>
              </w:rPr>
              <w:t>(RÚBRICA).</w:t>
            </w:r>
          </w:p>
        </w:tc>
      </w:tr>
      <w:tr w:rsidR="00B73E6C" w:rsidRPr="0089501E" w:rsidTr="00142CC6">
        <w:tc>
          <w:tcPr>
            <w:tcW w:w="9062" w:type="dxa"/>
            <w:gridSpan w:val="2"/>
          </w:tcPr>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3153A1" w:rsidRPr="0089501E" w:rsidRDefault="003153A1" w:rsidP="003153A1">
            <w:pPr>
              <w:rPr>
                <w:rFonts w:ascii="Palatino Linotype" w:hAnsi="Palatino Linotype"/>
                <w:b/>
                <w:sz w:val="24"/>
                <w:szCs w:val="24"/>
              </w:rPr>
            </w:pPr>
          </w:p>
          <w:p w:rsidR="00B73E6C" w:rsidRDefault="00B73E6C" w:rsidP="00142CC6">
            <w:pPr>
              <w:rPr>
                <w:rFonts w:ascii="Palatino Linotype" w:hAnsi="Palatino Linotype"/>
                <w:b/>
                <w:sz w:val="28"/>
                <w:szCs w:val="24"/>
              </w:rPr>
            </w:pPr>
          </w:p>
          <w:p w:rsidR="00B73E6C" w:rsidRPr="0089501E" w:rsidRDefault="00B73E6C" w:rsidP="00142CC6">
            <w:pPr>
              <w:jc w:val="center"/>
              <w:rPr>
                <w:rFonts w:ascii="Palatino Linotype" w:hAnsi="Palatino Linotype"/>
                <w:b/>
                <w:sz w:val="24"/>
                <w:szCs w:val="24"/>
              </w:rPr>
            </w:pPr>
            <w:r w:rsidRPr="0089501E">
              <w:rPr>
                <w:rFonts w:ascii="Palatino Linotype" w:hAnsi="Palatino Linotype"/>
                <w:b/>
                <w:sz w:val="24"/>
                <w:szCs w:val="24"/>
              </w:rPr>
              <w:t>Alexis Tapia Ramírez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Secretario Técnico del Pleno</w:t>
            </w:r>
          </w:p>
          <w:p w:rsidR="0066612D" w:rsidRPr="0066612D" w:rsidRDefault="00B73E6C" w:rsidP="0066612D">
            <w:pPr>
              <w:jc w:val="center"/>
              <w:rPr>
                <w:rFonts w:ascii="Palatino Linotype" w:hAnsi="Palatino Linotype"/>
                <w:sz w:val="24"/>
                <w:szCs w:val="24"/>
              </w:rPr>
            </w:pPr>
            <w:r w:rsidRPr="002F1CD7">
              <w:rPr>
                <w:rFonts w:ascii="Palatino Linotype" w:hAnsi="Palatino Linotype"/>
                <w:sz w:val="24"/>
                <w:szCs w:val="24"/>
              </w:rPr>
              <w:t>(RÚBRICA).</w:t>
            </w:r>
          </w:p>
          <w:p w:rsidR="006A58E4" w:rsidRPr="00B3452B" w:rsidRDefault="006A58E4" w:rsidP="005D517E">
            <w:pPr>
              <w:rPr>
                <w:rFonts w:ascii="Palatino Linotype" w:hAnsi="Palatino Linotype"/>
                <w:sz w:val="10"/>
                <w:szCs w:val="24"/>
              </w:rPr>
            </w:pPr>
          </w:p>
        </w:tc>
      </w:tr>
    </w:tbl>
    <w:p w:rsidR="0066612D" w:rsidRDefault="0066612D" w:rsidP="00B73E6C">
      <w:pPr>
        <w:spacing w:after="0" w:line="240" w:lineRule="auto"/>
        <w:jc w:val="both"/>
        <w:rPr>
          <w:rFonts w:ascii="Palatino Linotype" w:hAnsi="Palatino Linotype" w:cs="Arial"/>
          <w:sz w:val="18"/>
          <w:szCs w:val="16"/>
        </w:rPr>
      </w:pPr>
    </w:p>
    <w:p w:rsidR="00B3452B" w:rsidRPr="0066612D" w:rsidRDefault="00B73E6C" w:rsidP="00B73E6C">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 xml:space="preserve">Esta hoja corresponde a la resolución de fecha </w:t>
      </w:r>
      <w:r w:rsidR="00DC0181">
        <w:rPr>
          <w:rFonts w:ascii="Palatino Linotype" w:hAnsi="Palatino Linotype" w:cs="Arial"/>
          <w:sz w:val="18"/>
          <w:szCs w:val="16"/>
        </w:rPr>
        <w:t>veintinueve</w:t>
      </w:r>
      <w:r w:rsidR="00B3452B">
        <w:rPr>
          <w:rFonts w:ascii="Palatino Linotype" w:hAnsi="Palatino Linotype" w:cs="Arial"/>
          <w:sz w:val="18"/>
          <w:szCs w:val="16"/>
        </w:rPr>
        <w:t xml:space="preserve"> de </w:t>
      </w:r>
      <w:r w:rsidR="00DC0181">
        <w:rPr>
          <w:rFonts w:ascii="Palatino Linotype" w:hAnsi="Palatino Linotype" w:cs="Arial"/>
          <w:sz w:val="18"/>
          <w:szCs w:val="16"/>
        </w:rPr>
        <w:t>mayo</w:t>
      </w:r>
      <w:r w:rsidRPr="00B73E6C">
        <w:rPr>
          <w:rFonts w:ascii="Palatino Linotype" w:hAnsi="Palatino Linotype" w:cs="Arial"/>
          <w:sz w:val="18"/>
          <w:szCs w:val="16"/>
        </w:rPr>
        <w:t xml:space="preserve"> de d</w:t>
      </w:r>
      <w:r w:rsidR="00E755E5">
        <w:rPr>
          <w:rFonts w:ascii="Palatino Linotype" w:hAnsi="Palatino Linotype" w:cs="Arial"/>
          <w:sz w:val="18"/>
          <w:szCs w:val="16"/>
        </w:rPr>
        <w:t>os mil dieci</w:t>
      </w:r>
      <w:r w:rsidR="00BF25FC">
        <w:rPr>
          <w:rFonts w:ascii="Palatino Linotype" w:hAnsi="Palatino Linotype" w:cs="Arial"/>
          <w:sz w:val="18"/>
          <w:szCs w:val="16"/>
        </w:rPr>
        <w:t>nueve</w:t>
      </w:r>
      <w:r w:rsidR="00E755E5">
        <w:rPr>
          <w:rFonts w:ascii="Palatino Linotype" w:hAnsi="Palatino Linotype" w:cs="Arial"/>
          <w:sz w:val="18"/>
          <w:szCs w:val="16"/>
        </w:rPr>
        <w:t>, emitida en el recurso</w:t>
      </w:r>
      <w:r w:rsidRPr="00B73E6C">
        <w:rPr>
          <w:rFonts w:ascii="Palatino Linotype" w:hAnsi="Palatino Linotype" w:cs="Arial"/>
          <w:sz w:val="18"/>
          <w:szCs w:val="16"/>
        </w:rPr>
        <w:t xml:space="preserve"> de revisión </w:t>
      </w:r>
      <w:r w:rsidR="007C52F5">
        <w:rPr>
          <w:rFonts w:ascii="Palatino Linotype" w:hAnsi="Palatino Linotype" w:cs="Arial"/>
          <w:bCs/>
          <w:sz w:val="18"/>
          <w:szCs w:val="16"/>
          <w:lang w:eastAsia="es-MX"/>
        </w:rPr>
        <w:t>0</w:t>
      </w:r>
      <w:r w:rsidR="00272111">
        <w:rPr>
          <w:rFonts w:ascii="Palatino Linotype" w:hAnsi="Palatino Linotype" w:cs="Arial"/>
          <w:bCs/>
          <w:sz w:val="18"/>
          <w:szCs w:val="16"/>
          <w:lang w:eastAsia="es-MX"/>
        </w:rPr>
        <w:t>1790</w:t>
      </w:r>
      <w:r w:rsidRPr="00B73E6C">
        <w:rPr>
          <w:rFonts w:ascii="Palatino Linotype" w:hAnsi="Palatino Linotype" w:cs="Arial"/>
          <w:bCs/>
          <w:sz w:val="18"/>
          <w:szCs w:val="16"/>
          <w:lang w:eastAsia="es-MX"/>
        </w:rPr>
        <w:t>/INFOEM/IP/R</w:t>
      </w:r>
      <w:r w:rsidR="00F0032B">
        <w:rPr>
          <w:rFonts w:ascii="Palatino Linotype" w:hAnsi="Palatino Linotype" w:cs="Arial"/>
          <w:bCs/>
          <w:sz w:val="18"/>
          <w:szCs w:val="16"/>
          <w:lang w:eastAsia="es-MX"/>
        </w:rPr>
        <w:t>R/2019</w:t>
      </w:r>
      <w:r w:rsidR="0066612D">
        <w:rPr>
          <w:rFonts w:ascii="Palatino Linotype" w:hAnsi="Palatino Linotype" w:cs="Arial"/>
          <w:bCs/>
          <w:sz w:val="18"/>
          <w:szCs w:val="16"/>
          <w:lang w:eastAsia="es-MX"/>
        </w:rPr>
        <w:t xml:space="preserve">. </w:t>
      </w:r>
    </w:p>
    <w:p w:rsidR="007E2E80" w:rsidRPr="0066612D" w:rsidRDefault="00B73E6C" w:rsidP="00B73E6C">
      <w:pPr>
        <w:spacing w:after="0" w:line="240" w:lineRule="auto"/>
        <w:jc w:val="both"/>
        <w:rPr>
          <w:rFonts w:ascii="Palatino Linotype" w:hAnsi="Palatino Linotype" w:cs="Arial"/>
          <w:sz w:val="14"/>
          <w:szCs w:val="16"/>
        </w:rPr>
      </w:pPr>
      <w:r w:rsidRPr="0066612D">
        <w:rPr>
          <w:rFonts w:ascii="Palatino Linotype" w:hAnsi="Palatino Linotype" w:cs="Arial"/>
          <w:sz w:val="14"/>
          <w:szCs w:val="16"/>
        </w:rPr>
        <w:t>ZMS/OSAM/RDPG</w:t>
      </w:r>
    </w:p>
    <w:sectPr w:rsidR="007E2E80" w:rsidRPr="0066612D" w:rsidSect="00050A9C">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CE0" w:rsidRDefault="00F53CE0" w:rsidP="007E2E80">
      <w:pPr>
        <w:spacing w:after="0" w:line="240" w:lineRule="auto"/>
      </w:pPr>
      <w:r>
        <w:separator/>
      </w:r>
    </w:p>
  </w:endnote>
  <w:endnote w:type="continuationSeparator" w:id="0">
    <w:p w:rsidR="00F53CE0" w:rsidRDefault="00F53CE0"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0DF" w:rsidRPr="000B69FA" w:rsidRDefault="00AD00DF"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A707B">
      <w:rPr>
        <w:rFonts w:ascii="Palatino Linotype" w:hAnsi="Palatino Linotype"/>
        <w:bCs/>
        <w:noProof/>
        <w:sz w:val="20"/>
      </w:rPr>
      <w:t>42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A707B">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0DF" w:rsidRPr="000B69FA" w:rsidRDefault="00AD00DF"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D513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D5137">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CE0" w:rsidRDefault="00F53CE0" w:rsidP="007E2E80">
      <w:pPr>
        <w:spacing w:after="0" w:line="240" w:lineRule="auto"/>
      </w:pPr>
      <w:r>
        <w:separator/>
      </w:r>
    </w:p>
  </w:footnote>
  <w:footnote w:type="continuationSeparator" w:id="0">
    <w:p w:rsidR="00F53CE0" w:rsidRDefault="00F53CE0" w:rsidP="007E2E80">
      <w:pPr>
        <w:spacing w:after="0" w:line="240" w:lineRule="auto"/>
      </w:pPr>
      <w:r>
        <w:continuationSeparator/>
      </w:r>
    </w:p>
  </w:footnote>
  <w:footnote w:id="1">
    <w:p w:rsidR="00AD00DF" w:rsidRPr="00615B4B" w:rsidRDefault="00AD00DF"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AD00DF" w:rsidRPr="00615B4B" w:rsidRDefault="00AD00DF"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0DF" w:rsidRDefault="00AD00DF">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AD00DF" w:rsidTr="00182616">
      <w:trPr>
        <w:trHeight w:val="227"/>
      </w:trPr>
      <w:tc>
        <w:tcPr>
          <w:tcW w:w="5949" w:type="dxa"/>
          <w:hideMark/>
        </w:tcPr>
        <w:p w:rsidR="00AD00DF" w:rsidRDefault="00AD00DF"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AD00DF" w:rsidRDefault="0016423B"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01790</w:t>
          </w:r>
          <w:r w:rsidR="00F0032B">
            <w:rPr>
              <w:rFonts w:ascii="Palatino Linotype" w:hAnsi="Palatino Linotype" w:cs="Arial"/>
              <w:bCs/>
              <w:sz w:val="24"/>
              <w:lang w:eastAsia="es-MX"/>
            </w:rPr>
            <w:t>/INFOEM/IP/RR/2019</w:t>
          </w:r>
        </w:p>
      </w:tc>
    </w:tr>
    <w:tr w:rsidR="00AD00DF" w:rsidTr="00182616">
      <w:trPr>
        <w:trHeight w:val="242"/>
      </w:trPr>
      <w:tc>
        <w:tcPr>
          <w:tcW w:w="5949" w:type="dxa"/>
          <w:hideMark/>
        </w:tcPr>
        <w:p w:rsidR="00AD00DF" w:rsidRDefault="00AD00DF"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AD00DF" w:rsidRDefault="00F0032B" w:rsidP="005E3F88">
          <w:pPr>
            <w:spacing w:after="120" w:line="256" w:lineRule="auto"/>
            <w:ind w:left="72" w:right="214"/>
            <w:jc w:val="right"/>
            <w:rPr>
              <w:rFonts w:ascii="Palatino Linotype" w:hAnsi="Palatino Linotype" w:cs="Arial"/>
              <w:szCs w:val="20"/>
            </w:rPr>
          </w:pPr>
          <w:r>
            <w:rPr>
              <w:rFonts w:ascii="Palatino Linotype" w:hAnsi="Palatino Linotype" w:cs="Arial"/>
              <w:szCs w:val="20"/>
            </w:rPr>
            <w:t xml:space="preserve">Ayuntamiento de </w:t>
          </w:r>
          <w:r w:rsidR="0016423B">
            <w:rPr>
              <w:rFonts w:ascii="Palatino Linotype" w:hAnsi="Palatino Linotype" w:cs="Arial"/>
              <w:szCs w:val="20"/>
            </w:rPr>
            <w:t>Jaltenco</w:t>
          </w:r>
        </w:p>
      </w:tc>
    </w:tr>
    <w:tr w:rsidR="00AD00DF" w:rsidTr="00182616">
      <w:trPr>
        <w:trHeight w:val="342"/>
      </w:trPr>
      <w:tc>
        <w:tcPr>
          <w:tcW w:w="5949" w:type="dxa"/>
          <w:hideMark/>
        </w:tcPr>
        <w:p w:rsidR="00AD00DF" w:rsidRDefault="00AD00DF"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AD00DF" w:rsidRDefault="00AD00DF"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AD00DF" w:rsidRDefault="00AD00D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AD00DF" w:rsidTr="00182616">
      <w:trPr>
        <w:trHeight w:val="227"/>
      </w:trPr>
      <w:tc>
        <w:tcPr>
          <w:tcW w:w="5103" w:type="dxa"/>
          <w:hideMark/>
        </w:tcPr>
        <w:p w:rsidR="00AD00DF" w:rsidRDefault="00AD00DF"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AD00DF" w:rsidRPr="00B4142F" w:rsidRDefault="0016423B"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01790</w:t>
          </w:r>
          <w:r w:rsidR="00555F06">
            <w:rPr>
              <w:rFonts w:ascii="Palatino Linotype" w:hAnsi="Palatino Linotype" w:cs="Arial"/>
              <w:bCs/>
              <w:sz w:val="24"/>
              <w:lang w:eastAsia="es-MX"/>
            </w:rPr>
            <w:t>/INFOEM/IP/RR/2019</w:t>
          </w:r>
        </w:p>
      </w:tc>
    </w:tr>
    <w:tr w:rsidR="00AD00DF" w:rsidTr="00182616">
      <w:trPr>
        <w:trHeight w:val="196"/>
      </w:trPr>
      <w:tc>
        <w:tcPr>
          <w:tcW w:w="5103" w:type="dxa"/>
          <w:hideMark/>
        </w:tcPr>
        <w:p w:rsidR="00AD00DF" w:rsidRDefault="00AD00DF"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AD00DF" w:rsidRPr="00F06FED" w:rsidRDefault="00176180" w:rsidP="00C6603E">
          <w:pPr>
            <w:spacing w:after="120" w:line="256" w:lineRule="auto"/>
            <w:ind w:left="208" w:right="214"/>
            <w:jc w:val="right"/>
            <w:rPr>
              <w:rFonts w:ascii="Palatino Linotype" w:hAnsi="Palatino Linotype" w:cs="Arial"/>
            </w:rPr>
          </w:pPr>
          <w:r>
            <w:rPr>
              <w:rFonts w:ascii="Palatino Linotype" w:hAnsi="Palatino Linotype" w:cs="Arial"/>
            </w:rPr>
            <w:t>XXXXXXX</w:t>
          </w:r>
          <w:r w:rsidR="0016423B">
            <w:rPr>
              <w:rFonts w:ascii="Palatino Linotype" w:hAnsi="Palatino Linotype" w:cs="Arial"/>
            </w:rPr>
            <w:t xml:space="preserve"> </w:t>
          </w:r>
          <w:r>
            <w:rPr>
              <w:rFonts w:ascii="Palatino Linotype" w:hAnsi="Palatino Linotype" w:cs="Arial"/>
            </w:rPr>
            <w:t>XXXXXXXX</w:t>
          </w:r>
          <w:r w:rsidR="0016423B">
            <w:rPr>
              <w:rFonts w:ascii="Palatino Linotype" w:hAnsi="Palatino Linotype" w:cs="Arial"/>
            </w:rPr>
            <w:t xml:space="preserve"> </w:t>
          </w:r>
          <w:r>
            <w:rPr>
              <w:rFonts w:ascii="Palatino Linotype" w:hAnsi="Palatino Linotype" w:cs="Arial"/>
            </w:rPr>
            <w:t>XXXXX</w:t>
          </w:r>
        </w:p>
      </w:tc>
    </w:tr>
    <w:tr w:rsidR="00AD00DF" w:rsidTr="00182616">
      <w:trPr>
        <w:trHeight w:val="242"/>
      </w:trPr>
      <w:tc>
        <w:tcPr>
          <w:tcW w:w="5103" w:type="dxa"/>
          <w:hideMark/>
        </w:tcPr>
        <w:p w:rsidR="00AD00DF" w:rsidRDefault="00AD00DF"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AD00DF" w:rsidRDefault="00555F06" w:rsidP="0016423B">
          <w:pPr>
            <w:spacing w:after="120" w:line="256" w:lineRule="auto"/>
            <w:ind w:left="208" w:right="214"/>
            <w:jc w:val="right"/>
            <w:rPr>
              <w:rFonts w:ascii="Palatino Linotype" w:hAnsi="Palatino Linotype" w:cs="Arial"/>
              <w:szCs w:val="20"/>
            </w:rPr>
          </w:pPr>
          <w:r>
            <w:rPr>
              <w:rFonts w:ascii="Palatino Linotype" w:hAnsi="Palatino Linotype" w:cs="Arial"/>
              <w:szCs w:val="20"/>
            </w:rPr>
            <w:t xml:space="preserve">Ayuntamiento de </w:t>
          </w:r>
          <w:r w:rsidR="0016423B">
            <w:rPr>
              <w:rFonts w:ascii="Palatino Linotype" w:hAnsi="Palatino Linotype" w:cs="Arial"/>
              <w:szCs w:val="20"/>
            </w:rPr>
            <w:t>Jaltenco</w:t>
          </w:r>
        </w:p>
      </w:tc>
    </w:tr>
    <w:tr w:rsidR="00AD00DF" w:rsidTr="00182616">
      <w:trPr>
        <w:trHeight w:val="342"/>
      </w:trPr>
      <w:tc>
        <w:tcPr>
          <w:tcW w:w="5103" w:type="dxa"/>
          <w:hideMark/>
        </w:tcPr>
        <w:p w:rsidR="00AD00DF" w:rsidRDefault="00AD00DF"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AD00DF" w:rsidRDefault="00AD00DF"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AD00DF" w:rsidRDefault="00AD00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522B9B"/>
    <w:multiLevelType w:val="hybridMultilevel"/>
    <w:tmpl w:val="103C0C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31D14F28"/>
    <w:multiLevelType w:val="hybridMultilevel"/>
    <w:tmpl w:val="1362F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13C2B17"/>
    <w:multiLevelType w:val="hybridMultilevel"/>
    <w:tmpl w:val="B5E82E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0"/>
  </w:num>
  <w:num w:numId="5">
    <w:abstractNumId w:val="4"/>
  </w:num>
  <w:num w:numId="6">
    <w:abstractNumId w:val="3"/>
  </w:num>
  <w:num w:numId="7">
    <w:abstractNumId w:val="13"/>
  </w:num>
  <w:num w:numId="8">
    <w:abstractNumId w:val="12"/>
  </w:num>
  <w:num w:numId="9">
    <w:abstractNumId w:val="18"/>
  </w:num>
  <w:num w:numId="10">
    <w:abstractNumId w:val="5"/>
  </w:num>
  <w:num w:numId="11">
    <w:abstractNumId w:val="19"/>
  </w:num>
  <w:num w:numId="12">
    <w:abstractNumId w:val="15"/>
  </w:num>
  <w:num w:numId="13">
    <w:abstractNumId w:val="14"/>
  </w:num>
  <w:num w:numId="14">
    <w:abstractNumId w:val="8"/>
  </w:num>
  <w:num w:numId="15">
    <w:abstractNumId w:val="2"/>
  </w:num>
  <w:num w:numId="16">
    <w:abstractNumId w:val="9"/>
  </w:num>
  <w:num w:numId="17">
    <w:abstractNumId w:val="11"/>
  </w:num>
  <w:num w:numId="18">
    <w:abstractNumId w:val="16"/>
  </w:num>
  <w:num w:numId="19">
    <w:abstractNumId w:val="7"/>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02CD"/>
    <w:rsid w:val="00000E9E"/>
    <w:rsid w:val="0000238F"/>
    <w:rsid w:val="000044B4"/>
    <w:rsid w:val="00011DF7"/>
    <w:rsid w:val="000146A2"/>
    <w:rsid w:val="00014D80"/>
    <w:rsid w:val="00015A5D"/>
    <w:rsid w:val="000204E1"/>
    <w:rsid w:val="00021D9A"/>
    <w:rsid w:val="00022E72"/>
    <w:rsid w:val="000232F8"/>
    <w:rsid w:val="000276E0"/>
    <w:rsid w:val="00032DBD"/>
    <w:rsid w:val="00033949"/>
    <w:rsid w:val="00033A37"/>
    <w:rsid w:val="000402BD"/>
    <w:rsid w:val="00041557"/>
    <w:rsid w:val="00041664"/>
    <w:rsid w:val="00043018"/>
    <w:rsid w:val="00050126"/>
    <w:rsid w:val="00050A9C"/>
    <w:rsid w:val="00051311"/>
    <w:rsid w:val="00053083"/>
    <w:rsid w:val="00053C9B"/>
    <w:rsid w:val="00055FDB"/>
    <w:rsid w:val="00057570"/>
    <w:rsid w:val="00061CDD"/>
    <w:rsid w:val="00061CE1"/>
    <w:rsid w:val="00062331"/>
    <w:rsid w:val="000674FE"/>
    <w:rsid w:val="00070473"/>
    <w:rsid w:val="00070C7F"/>
    <w:rsid w:val="0007328F"/>
    <w:rsid w:val="000738E9"/>
    <w:rsid w:val="0008042E"/>
    <w:rsid w:val="00083F7E"/>
    <w:rsid w:val="0008795C"/>
    <w:rsid w:val="00090705"/>
    <w:rsid w:val="00092805"/>
    <w:rsid w:val="0009497C"/>
    <w:rsid w:val="00095218"/>
    <w:rsid w:val="00096DEA"/>
    <w:rsid w:val="000A27C1"/>
    <w:rsid w:val="000A3303"/>
    <w:rsid w:val="000A773C"/>
    <w:rsid w:val="000B0E94"/>
    <w:rsid w:val="000B45D8"/>
    <w:rsid w:val="000D4772"/>
    <w:rsid w:val="000D47AB"/>
    <w:rsid w:val="000D6982"/>
    <w:rsid w:val="000D756B"/>
    <w:rsid w:val="000E58D0"/>
    <w:rsid w:val="000E631B"/>
    <w:rsid w:val="000E7C0A"/>
    <w:rsid w:val="000F199E"/>
    <w:rsid w:val="000F3722"/>
    <w:rsid w:val="00114418"/>
    <w:rsid w:val="00114C3C"/>
    <w:rsid w:val="00115F6D"/>
    <w:rsid w:val="00117C14"/>
    <w:rsid w:val="0012205A"/>
    <w:rsid w:val="00122CD0"/>
    <w:rsid w:val="0012508A"/>
    <w:rsid w:val="001269C0"/>
    <w:rsid w:val="00130ED1"/>
    <w:rsid w:val="00132E9F"/>
    <w:rsid w:val="001346D9"/>
    <w:rsid w:val="00135494"/>
    <w:rsid w:val="00140AE4"/>
    <w:rsid w:val="00140C2F"/>
    <w:rsid w:val="0014191F"/>
    <w:rsid w:val="00142CC6"/>
    <w:rsid w:val="00143581"/>
    <w:rsid w:val="00143AC6"/>
    <w:rsid w:val="0014447C"/>
    <w:rsid w:val="001510E8"/>
    <w:rsid w:val="00153BFD"/>
    <w:rsid w:val="001552E9"/>
    <w:rsid w:val="001576AC"/>
    <w:rsid w:val="00162176"/>
    <w:rsid w:val="0016423B"/>
    <w:rsid w:val="00165929"/>
    <w:rsid w:val="00166046"/>
    <w:rsid w:val="00166623"/>
    <w:rsid w:val="00166FB7"/>
    <w:rsid w:val="00176180"/>
    <w:rsid w:val="00180F6B"/>
    <w:rsid w:val="00182616"/>
    <w:rsid w:val="00186CFB"/>
    <w:rsid w:val="00196888"/>
    <w:rsid w:val="001A17B9"/>
    <w:rsid w:val="001A4700"/>
    <w:rsid w:val="001B5DCE"/>
    <w:rsid w:val="001C0CE9"/>
    <w:rsid w:val="001C2DBA"/>
    <w:rsid w:val="001C69FC"/>
    <w:rsid w:val="001C73A7"/>
    <w:rsid w:val="001D39A1"/>
    <w:rsid w:val="001D6114"/>
    <w:rsid w:val="001D61D0"/>
    <w:rsid w:val="001E07AC"/>
    <w:rsid w:val="001E2E5E"/>
    <w:rsid w:val="001E477F"/>
    <w:rsid w:val="001E4D4B"/>
    <w:rsid w:val="001E60B7"/>
    <w:rsid w:val="001F021C"/>
    <w:rsid w:val="001F5577"/>
    <w:rsid w:val="00201358"/>
    <w:rsid w:val="00203FA5"/>
    <w:rsid w:val="00205BF1"/>
    <w:rsid w:val="00207DA3"/>
    <w:rsid w:val="002108D8"/>
    <w:rsid w:val="00211473"/>
    <w:rsid w:val="00212498"/>
    <w:rsid w:val="0021396E"/>
    <w:rsid w:val="00216B8D"/>
    <w:rsid w:val="00221F0B"/>
    <w:rsid w:val="002252AD"/>
    <w:rsid w:val="00226483"/>
    <w:rsid w:val="002450D9"/>
    <w:rsid w:val="00247E1F"/>
    <w:rsid w:val="00254523"/>
    <w:rsid w:val="002572CF"/>
    <w:rsid w:val="0026191D"/>
    <w:rsid w:val="00271762"/>
    <w:rsid w:val="002718DB"/>
    <w:rsid w:val="00271C39"/>
    <w:rsid w:val="00272111"/>
    <w:rsid w:val="00276E33"/>
    <w:rsid w:val="00276FFD"/>
    <w:rsid w:val="00283F65"/>
    <w:rsid w:val="0028427C"/>
    <w:rsid w:val="0028471A"/>
    <w:rsid w:val="002847CC"/>
    <w:rsid w:val="0028585E"/>
    <w:rsid w:val="00285DFA"/>
    <w:rsid w:val="00287072"/>
    <w:rsid w:val="00290397"/>
    <w:rsid w:val="002910A3"/>
    <w:rsid w:val="00294480"/>
    <w:rsid w:val="00296F49"/>
    <w:rsid w:val="002A10EC"/>
    <w:rsid w:val="002A1927"/>
    <w:rsid w:val="002A26E0"/>
    <w:rsid w:val="002B1196"/>
    <w:rsid w:val="002B52D6"/>
    <w:rsid w:val="002B5B14"/>
    <w:rsid w:val="002C0C6A"/>
    <w:rsid w:val="002C2A2E"/>
    <w:rsid w:val="002C2D19"/>
    <w:rsid w:val="002C45D8"/>
    <w:rsid w:val="002C47F3"/>
    <w:rsid w:val="002C529C"/>
    <w:rsid w:val="002D0152"/>
    <w:rsid w:val="002D477F"/>
    <w:rsid w:val="002D4991"/>
    <w:rsid w:val="002D6110"/>
    <w:rsid w:val="002E22D8"/>
    <w:rsid w:val="002E2D4C"/>
    <w:rsid w:val="002E6036"/>
    <w:rsid w:val="002F044A"/>
    <w:rsid w:val="002F160B"/>
    <w:rsid w:val="002F17FB"/>
    <w:rsid w:val="00301A01"/>
    <w:rsid w:val="00301FF8"/>
    <w:rsid w:val="003021C1"/>
    <w:rsid w:val="00303FAF"/>
    <w:rsid w:val="00304C91"/>
    <w:rsid w:val="00305B06"/>
    <w:rsid w:val="00307784"/>
    <w:rsid w:val="00310760"/>
    <w:rsid w:val="00311191"/>
    <w:rsid w:val="00312E7E"/>
    <w:rsid w:val="00315192"/>
    <w:rsid w:val="003153A1"/>
    <w:rsid w:val="003209B8"/>
    <w:rsid w:val="003230BE"/>
    <w:rsid w:val="00323B11"/>
    <w:rsid w:val="00323D35"/>
    <w:rsid w:val="0032688B"/>
    <w:rsid w:val="00327932"/>
    <w:rsid w:val="00330554"/>
    <w:rsid w:val="00336EDF"/>
    <w:rsid w:val="003456A2"/>
    <w:rsid w:val="0034713F"/>
    <w:rsid w:val="003474E5"/>
    <w:rsid w:val="0035493D"/>
    <w:rsid w:val="00356DEA"/>
    <w:rsid w:val="00363308"/>
    <w:rsid w:val="003653BC"/>
    <w:rsid w:val="00365ADF"/>
    <w:rsid w:val="00374450"/>
    <w:rsid w:val="00375FF5"/>
    <w:rsid w:val="0038385D"/>
    <w:rsid w:val="0038396D"/>
    <w:rsid w:val="0038529C"/>
    <w:rsid w:val="00386799"/>
    <w:rsid w:val="003908F4"/>
    <w:rsid w:val="003919AC"/>
    <w:rsid w:val="0039721A"/>
    <w:rsid w:val="003A13D2"/>
    <w:rsid w:val="003A3096"/>
    <w:rsid w:val="003B123E"/>
    <w:rsid w:val="003B4AE6"/>
    <w:rsid w:val="003B7C36"/>
    <w:rsid w:val="003C042D"/>
    <w:rsid w:val="003C3124"/>
    <w:rsid w:val="003C74AF"/>
    <w:rsid w:val="003D2672"/>
    <w:rsid w:val="003D3420"/>
    <w:rsid w:val="003D4B31"/>
    <w:rsid w:val="003D584C"/>
    <w:rsid w:val="003E037E"/>
    <w:rsid w:val="003E08B9"/>
    <w:rsid w:val="003F5460"/>
    <w:rsid w:val="00400852"/>
    <w:rsid w:val="00404F9D"/>
    <w:rsid w:val="00406B61"/>
    <w:rsid w:val="00407282"/>
    <w:rsid w:val="00410A41"/>
    <w:rsid w:val="004132B8"/>
    <w:rsid w:val="00414E53"/>
    <w:rsid w:val="00417EBD"/>
    <w:rsid w:val="00423281"/>
    <w:rsid w:val="00423C27"/>
    <w:rsid w:val="00425199"/>
    <w:rsid w:val="004307FD"/>
    <w:rsid w:val="00443826"/>
    <w:rsid w:val="0045258F"/>
    <w:rsid w:val="0045270C"/>
    <w:rsid w:val="00452ABA"/>
    <w:rsid w:val="0045396C"/>
    <w:rsid w:val="004572BE"/>
    <w:rsid w:val="004601BF"/>
    <w:rsid w:val="004617C7"/>
    <w:rsid w:val="004657BE"/>
    <w:rsid w:val="00476E2C"/>
    <w:rsid w:val="00476E43"/>
    <w:rsid w:val="004807F7"/>
    <w:rsid w:val="004812BD"/>
    <w:rsid w:val="00481A59"/>
    <w:rsid w:val="004830B5"/>
    <w:rsid w:val="00484E47"/>
    <w:rsid w:val="00487B8B"/>
    <w:rsid w:val="00492F91"/>
    <w:rsid w:val="00497B93"/>
    <w:rsid w:val="004A51FF"/>
    <w:rsid w:val="004B2C63"/>
    <w:rsid w:val="004B4721"/>
    <w:rsid w:val="004C7E18"/>
    <w:rsid w:val="004D5BAF"/>
    <w:rsid w:val="004D5D52"/>
    <w:rsid w:val="004E0222"/>
    <w:rsid w:val="004E257C"/>
    <w:rsid w:val="004E26A1"/>
    <w:rsid w:val="004F483E"/>
    <w:rsid w:val="004F71B4"/>
    <w:rsid w:val="0050104C"/>
    <w:rsid w:val="005023F4"/>
    <w:rsid w:val="005033CC"/>
    <w:rsid w:val="0050429A"/>
    <w:rsid w:val="00512CDD"/>
    <w:rsid w:val="00514C3B"/>
    <w:rsid w:val="00515EBB"/>
    <w:rsid w:val="00515F7A"/>
    <w:rsid w:val="00521F65"/>
    <w:rsid w:val="0052393E"/>
    <w:rsid w:val="00524986"/>
    <w:rsid w:val="005328FB"/>
    <w:rsid w:val="00537419"/>
    <w:rsid w:val="00537D90"/>
    <w:rsid w:val="005421C7"/>
    <w:rsid w:val="005448FA"/>
    <w:rsid w:val="00545934"/>
    <w:rsid w:val="00555F06"/>
    <w:rsid w:val="00566699"/>
    <w:rsid w:val="00567676"/>
    <w:rsid w:val="00572DD6"/>
    <w:rsid w:val="005733EB"/>
    <w:rsid w:val="0057534D"/>
    <w:rsid w:val="00583BDF"/>
    <w:rsid w:val="00583DD0"/>
    <w:rsid w:val="00590126"/>
    <w:rsid w:val="00591178"/>
    <w:rsid w:val="00591988"/>
    <w:rsid w:val="005947A8"/>
    <w:rsid w:val="00594C38"/>
    <w:rsid w:val="00596856"/>
    <w:rsid w:val="005A2A6F"/>
    <w:rsid w:val="005A35E2"/>
    <w:rsid w:val="005A6F55"/>
    <w:rsid w:val="005A7809"/>
    <w:rsid w:val="005B0930"/>
    <w:rsid w:val="005B2A31"/>
    <w:rsid w:val="005B7E58"/>
    <w:rsid w:val="005C057C"/>
    <w:rsid w:val="005C35E3"/>
    <w:rsid w:val="005C76D5"/>
    <w:rsid w:val="005D02A8"/>
    <w:rsid w:val="005D517E"/>
    <w:rsid w:val="005D5EEB"/>
    <w:rsid w:val="005E37FE"/>
    <w:rsid w:val="005E3F88"/>
    <w:rsid w:val="005E6407"/>
    <w:rsid w:val="005E71BC"/>
    <w:rsid w:val="005F1019"/>
    <w:rsid w:val="005F198B"/>
    <w:rsid w:val="005F64FE"/>
    <w:rsid w:val="005F7DE3"/>
    <w:rsid w:val="00600D67"/>
    <w:rsid w:val="00604A29"/>
    <w:rsid w:val="0060633A"/>
    <w:rsid w:val="006149F1"/>
    <w:rsid w:val="00620FA6"/>
    <w:rsid w:val="006246A5"/>
    <w:rsid w:val="00624A5D"/>
    <w:rsid w:val="00627F9C"/>
    <w:rsid w:val="00630480"/>
    <w:rsid w:val="00631F1B"/>
    <w:rsid w:val="00631FF9"/>
    <w:rsid w:val="00633C3F"/>
    <w:rsid w:val="00640D07"/>
    <w:rsid w:val="00642541"/>
    <w:rsid w:val="00644363"/>
    <w:rsid w:val="006446F7"/>
    <w:rsid w:val="00647B4C"/>
    <w:rsid w:val="00661204"/>
    <w:rsid w:val="00663B3E"/>
    <w:rsid w:val="0066610F"/>
    <w:rsid w:val="0066612D"/>
    <w:rsid w:val="00670A00"/>
    <w:rsid w:val="00673D7C"/>
    <w:rsid w:val="006749FD"/>
    <w:rsid w:val="00676C32"/>
    <w:rsid w:val="00680D39"/>
    <w:rsid w:val="00686046"/>
    <w:rsid w:val="006875A3"/>
    <w:rsid w:val="00687A21"/>
    <w:rsid w:val="00690C13"/>
    <w:rsid w:val="0069391A"/>
    <w:rsid w:val="006956C7"/>
    <w:rsid w:val="0069776E"/>
    <w:rsid w:val="006A0ADE"/>
    <w:rsid w:val="006A29C5"/>
    <w:rsid w:val="006A3A54"/>
    <w:rsid w:val="006A561E"/>
    <w:rsid w:val="006A58E4"/>
    <w:rsid w:val="006A7D48"/>
    <w:rsid w:val="006C1F26"/>
    <w:rsid w:val="006C6176"/>
    <w:rsid w:val="006D01DC"/>
    <w:rsid w:val="006D1136"/>
    <w:rsid w:val="006D254A"/>
    <w:rsid w:val="006D4AD4"/>
    <w:rsid w:val="006D5EDF"/>
    <w:rsid w:val="006D780C"/>
    <w:rsid w:val="006E0601"/>
    <w:rsid w:val="006E2615"/>
    <w:rsid w:val="006E2D42"/>
    <w:rsid w:val="006E6394"/>
    <w:rsid w:val="006E6C81"/>
    <w:rsid w:val="006F18FD"/>
    <w:rsid w:val="006F4A35"/>
    <w:rsid w:val="006F536C"/>
    <w:rsid w:val="006F657A"/>
    <w:rsid w:val="00702DB6"/>
    <w:rsid w:val="00705D1C"/>
    <w:rsid w:val="00706410"/>
    <w:rsid w:val="007078D3"/>
    <w:rsid w:val="00711E37"/>
    <w:rsid w:val="0071210D"/>
    <w:rsid w:val="0071623D"/>
    <w:rsid w:val="00720C22"/>
    <w:rsid w:val="007218F2"/>
    <w:rsid w:val="00723B96"/>
    <w:rsid w:val="007256EA"/>
    <w:rsid w:val="00727C51"/>
    <w:rsid w:val="00730DE0"/>
    <w:rsid w:val="0074093D"/>
    <w:rsid w:val="00745032"/>
    <w:rsid w:val="00746ED1"/>
    <w:rsid w:val="00754BDC"/>
    <w:rsid w:val="0075676A"/>
    <w:rsid w:val="00763D73"/>
    <w:rsid w:val="007640C8"/>
    <w:rsid w:val="00766A8A"/>
    <w:rsid w:val="007676AF"/>
    <w:rsid w:val="00770D7C"/>
    <w:rsid w:val="00773727"/>
    <w:rsid w:val="00776087"/>
    <w:rsid w:val="00785145"/>
    <w:rsid w:val="00786497"/>
    <w:rsid w:val="00787C6A"/>
    <w:rsid w:val="00790289"/>
    <w:rsid w:val="00797BE3"/>
    <w:rsid w:val="007A0571"/>
    <w:rsid w:val="007A1F44"/>
    <w:rsid w:val="007A223B"/>
    <w:rsid w:val="007A3848"/>
    <w:rsid w:val="007A4E13"/>
    <w:rsid w:val="007A694D"/>
    <w:rsid w:val="007B0292"/>
    <w:rsid w:val="007B0E30"/>
    <w:rsid w:val="007C23A2"/>
    <w:rsid w:val="007C2757"/>
    <w:rsid w:val="007C2FDE"/>
    <w:rsid w:val="007C5203"/>
    <w:rsid w:val="007C52F5"/>
    <w:rsid w:val="007C5DC4"/>
    <w:rsid w:val="007C70A4"/>
    <w:rsid w:val="007D0CFF"/>
    <w:rsid w:val="007E24A6"/>
    <w:rsid w:val="007E2E80"/>
    <w:rsid w:val="007F282E"/>
    <w:rsid w:val="007F5267"/>
    <w:rsid w:val="007F7846"/>
    <w:rsid w:val="008041A7"/>
    <w:rsid w:val="0080536C"/>
    <w:rsid w:val="008103B2"/>
    <w:rsid w:val="0081299A"/>
    <w:rsid w:val="008132B7"/>
    <w:rsid w:val="00821898"/>
    <w:rsid w:val="00823454"/>
    <w:rsid w:val="00824894"/>
    <w:rsid w:val="008307E5"/>
    <w:rsid w:val="00833B24"/>
    <w:rsid w:val="008455DC"/>
    <w:rsid w:val="00852DE6"/>
    <w:rsid w:val="00853CC3"/>
    <w:rsid w:val="00853E09"/>
    <w:rsid w:val="00856768"/>
    <w:rsid w:val="00866F05"/>
    <w:rsid w:val="00867D56"/>
    <w:rsid w:val="00870064"/>
    <w:rsid w:val="008725EE"/>
    <w:rsid w:val="008731D1"/>
    <w:rsid w:val="008758DC"/>
    <w:rsid w:val="0087678B"/>
    <w:rsid w:val="00892543"/>
    <w:rsid w:val="0089781F"/>
    <w:rsid w:val="008A1C19"/>
    <w:rsid w:val="008A5D82"/>
    <w:rsid w:val="008B537A"/>
    <w:rsid w:val="008B5FA8"/>
    <w:rsid w:val="008C0E72"/>
    <w:rsid w:val="008C0F70"/>
    <w:rsid w:val="008C351E"/>
    <w:rsid w:val="008C651F"/>
    <w:rsid w:val="008C7CEB"/>
    <w:rsid w:val="008D17A8"/>
    <w:rsid w:val="008D523F"/>
    <w:rsid w:val="008E572E"/>
    <w:rsid w:val="008E63C2"/>
    <w:rsid w:val="008E6BC4"/>
    <w:rsid w:val="008F0C26"/>
    <w:rsid w:val="008F4D69"/>
    <w:rsid w:val="008F5C2F"/>
    <w:rsid w:val="008F7F12"/>
    <w:rsid w:val="009026F3"/>
    <w:rsid w:val="00903599"/>
    <w:rsid w:val="00905CE1"/>
    <w:rsid w:val="009151CF"/>
    <w:rsid w:val="00915450"/>
    <w:rsid w:val="00916463"/>
    <w:rsid w:val="009245F6"/>
    <w:rsid w:val="009272C6"/>
    <w:rsid w:val="00930F68"/>
    <w:rsid w:val="009321BB"/>
    <w:rsid w:val="009339EC"/>
    <w:rsid w:val="0093743A"/>
    <w:rsid w:val="00937BFA"/>
    <w:rsid w:val="0094138F"/>
    <w:rsid w:val="00942349"/>
    <w:rsid w:val="00943B37"/>
    <w:rsid w:val="00954DC1"/>
    <w:rsid w:val="00960D8F"/>
    <w:rsid w:val="0096284F"/>
    <w:rsid w:val="0096359D"/>
    <w:rsid w:val="00967270"/>
    <w:rsid w:val="00973200"/>
    <w:rsid w:val="0097416D"/>
    <w:rsid w:val="009759F9"/>
    <w:rsid w:val="00984CA8"/>
    <w:rsid w:val="009859B8"/>
    <w:rsid w:val="009930C2"/>
    <w:rsid w:val="00993DE1"/>
    <w:rsid w:val="00994FE7"/>
    <w:rsid w:val="009978AF"/>
    <w:rsid w:val="009B0787"/>
    <w:rsid w:val="009B205B"/>
    <w:rsid w:val="009B3592"/>
    <w:rsid w:val="009B70C3"/>
    <w:rsid w:val="009C1EA2"/>
    <w:rsid w:val="009C3FC7"/>
    <w:rsid w:val="009C4F59"/>
    <w:rsid w:val="009D56AA"/>
    <w:rsid w:val="009E0089"/>
    <w:rsid w:val="009E396D"/>
    <w:rsid w:val="009E4E76"/>
    <w:rsid w:val="009E5E62"/>
    <w:rsid w:val="009F1D0A"/>
    <w:rsid w:val="009F7B22"/>
    <w:rsid w:val="00A01F59"/>
    <w:rsid w:val="00A06551"/>
    <w:rsid w:val="00A067A6"/>
    <w:rsid w:val="00A10000"/>
    <w:rsid w:val="00A10775"/>
    <w:rsid w:val="00A112EB"/>
    <w:rsid w:val="00A11DDF"/>
    <w:rsid w:val="00A14A8A"/>
    <w:rsid w:val="00A14AF7"/>
    <w:rsid w:val="00A2199B"/>
    <w:rsid w:val="00A22469"/>
    <w:rsid w:val="00A2645E"/>
    <w:rsid w:val="00A26AC5"/>
    <w:rsid w:val="00A3134D"/>
    <w:rsid w:val="00A33B3A"/>
    <w:rsid w:val="00A35B31"/>
    <w:rsid w:val="00A4214D"/>
    <w:rsid w:val="00A56706"/>
    <w:rsid w:val="00A62727"/>
    <w:rsid w:val="00A64034"/>
    <w:rsid w:val="00A6567E"/>
    <w:rsid w:val="00A65C29"/>
    <w:rsid w:val="00A65D02"/>
    <w:rsid w:val="00A666CE"/>
    <w:rsid w:val="00A73E40"/>
    <w:rsid w:val="00A8643B"/>
    <w:rsid w:val="00A871F0"/>
    <w:rsid w:val="00A9172E"/>
    <w:rsid w:val="00A94BF6"/>
    <w:rsid w:val="00AA0676"/>
    <w:rsid w:val="00AA3840"/>
    <w:rsid w:val="00AA4F9A"/>
    <w:rsid w:val="00AA5A0A"/>
    <w:rsid w:val="00AB1AF3"/>
    <w:rsid w:val="00AB481C"/>
    <w:rsid w:val="00AB6FE4"/>
    <w:rsid w:val="00AC44F1"/>
    <w:rsid w:val="00AC6DF7"/>
    <w:rsid w:val="00AD00DF"/>
    <w:rsid w:val="00AD0168"/>
    <w:rsid w:val="00AD3C94"/>
    <w:rsid w:val="00AD4FDB"/>
    <w:rsid w:val="00AE059D"/>
    <w:rsid w:val="00AE658B"/>
    <w:rsid w:val="00AF1F1C"/>
    <w:rsid w:val="00AF5920"/>
    <w:rsid w:val="00B00A36"/>
    <w:rsid w:val="00B070F5"/>
    <w:rsid w:val="00B10DAE"/>
    <w:rsid w:val="00B12CBA"/>
    <w:rsid w:val="00B16CAC"/>
    <w:rsid w:val="00B24972"/>
    <w:rsid w:val="00B319B6"/>
    <w:rsid w:val="00B31ACE"/>
    <w:rsid w:val="00B3452B"/>
    <w:rsid w:val="00B34950"/>
    <w:rsid w:val="00B352EF"/>
    <w:rsid w:val="00B40D36"/>
    <w:rsid w:val="00B41407"/>
    <w:rsid w:val="00B43514"/>
    <w:rsid w:val="00B45D16"/>
    <w:rsid w:val="00B501B2"/>
    <w:rsid w:val="00B519E6"/>
    <w:rsid w:val="00B525C1"/>
    <w:rsid w:val="00B549E1"/>
    <w:rsid w:val="00B56587"/>
    <w:rsid w:val="00B65E1E"/>
    <w:rsid w:val="00B73E6C"/>
    <w:rsid w:val="00B75842"/>
    <w:rsid w:val="00B77270"/>
    <w:rsid w:val="00B87778"/>
    <w:rsid w:val="00B93C5C"/>
    <w:rsid w:val="00B96B2B"/>
    <w:rsid w:val="00B97CAC"/>
    <w:rsid w:val="00BA1EA1"/>
    <w:rsid w:val="00BA69A0"/>
    <w:rsid w:val="00BB1D9B"/>
    <w:rsid w:val="00BB2359"/>
    <w:rsid w:val="00BB2580"/>
    <w:rsid w:val="00BB536F"/>
    <w:rsid w:val="00BB5394"/>
    <w:rsid w:val="00BC3F29"/>
    <w:rsid w:val="00BC64D4"/>
    <w:rsid w:val="00BD1DE7"/>
    <w:rsid w:val="00BD20DA"/>
    <w:rsid w:val="00BD5137"/>
    <w:rsid w:val="00BE100C"/>
    <w:rsid w:val="00BE48F3"/>
    <w:rsid w:val="00BE6D77"/>
    <w:rsid w:val="00BE736E"/>
    <w:rsid w:val="00BF0AEC"/>
    <w:rsid w:val="00BF123B"/>
    <w:rsid w:val="00BF123D"/>
    <w:rsid w:val="00BF25FC"/>
    <w:rsid w:val="00BF3765"/>
    <w:rsid w:val="00BF3950"/>
    <w:rsid w:val="00BF5EE2"/>
    <w:rsid w:val="00BF69B1"/>
    <w:rsid w:val="00C0025C"/>
    <w:rsid w:val="00C06E74"/>
    <w:rsid w:val="00C109FA"/>
    <w:rsid w:val="00C10AAE"/>
    <w:rsid w:val="00C115F4"/>
    <w:rsid w:val="00C17644"/>
    <w:rsid w:val="00C2107B"/>
    <w:rsid w:val="00C24FAE"/>
    <w:rsid w:val="00C25822"/>
    <w:rsid w:val="00C25B89"/>
    <w:rsid w:val="00C277F4"/>
    <w:rsid w:val="00C34B47"/>
    <w:rsid w:val="00C35F18"/>
    <w:rsid w:val="00C40345"/>
    <w:rsid w:val="00C40B89"/>
    <w:rsid w:val="00C50B3E"/>
    <w:rsid w:val="00C51021"/>
    <w:rsid w:val="00C614A7"/>
    <w:rsid w:val="00C6603E"/>
    <w:rsid w:val="00C66B27"/>
    <w:rsid w:val="00C67122"/>
    <w:rsid w:val="00C67A59"/>
    <w:rsid w:val="00C8573E"/>
    <w:rsid w:val="00C90CE9"/>
    <w:rsid w:val="00C911DE"/>
    <w:rsid w:val="00C921D5"/>
    <w:rsid w:val="00C95F13"/>
    <w:rsid w:val="00CA2ED9"/>
    <w:rsid w:val="00CA3DD3"/>
    <w:rsid w:val="00CA5EC1"/>
    <w:rsid w:val="00CA6D10"/>
    <w:rsid w:val="00CA7E4A"/>
    <w:rsid w:val="00CC343F"/>
    <w:rsid w:val="00CD5D9E"/>
    <w:rsid w:val="00CE15C8"/>
    <w:rsid w:val="00CE3B3E"/>
    <w:rsid w:val="00CF27C6"/>
    <w:rsid w:val="00CF784A"/>
    <w:rsid w:val="00CF7E3D"/>
    <w:rsid w:val="00D00802"/>
    <w:rsid w:val="00D01B24"/>
    <w:rsid w:val="00D020E2"/>
    <w:rsid w:val="00D04234"/>
    <w:rsid w:val="00D0540D"/>
    <w:rsid w:val="00D13B83"/>
    <w:rsid w:val="00D14D51"/>
    <w:rsid w:val="00D14E3B"/>
    <w:rsid w:val="00D20DEA"/>
    <w:rsid w:val="00D22D43"/>
    <w:rsid w:val="00D23F11"/>
    <w:rsid w:val="00D32449"/>
    <w:rsid w:val="00D32E6F"/>
    <w:rsid w:val="00D35E9C"/>
    <w:rsid w:val="00D46905"/>
    <w:rsid w:val="00D5329C"/>
    <w:rsid w:val="00D53F05"/>
    <w:rsid w:val="00D54889"/>
    <w:rsid w:val="00D5656D"/>
    <w:rsid w:val="00D57072"/>
    <w:rsid w:val="00D57A8D"/>
    <w:rsid w:val="00D61A59"/>
    <w:rsid w:val="00D62AFD"/>
    <w:rsid w:val="00D62B87"/>
    <w:rsid w:val="00D633B6"/>
    <w:rsid w:val="00D64F6D"/>
    <w:rsid w:val="00D70758"/>
    <w:rsid w:val="00D7194F"/>
    <w:rsid w:val="00D72130"/>
    <w:rsid w:val="00D72377"/>
    <w:rsid w:val="00D760EF"/>
    <w:rsid w:val="00D77749"/>
    <w:rsid w:val="00D77F62"/>
    <w:rsid w:val="00D80239"/>
    <w:rsid w:val="00D80E2D"/>
    <w:rsid w:val="00D82C3F"/>
    <w:rsid w:val="00D82E20"/>
    <w:rsid w:val="00D906FA"/>
    <w:rsid w:val="00DA0E70"/>
    <w:rsid w:val="00DA1E7A"/>
    <w:rsid w:val="00DA21DB"/>
    <w:rsid w:val="00DA5A00"/>
    <w:rsid w:val="00DA68B9"/>
    <w:rsid w:val="00DA6917"/>
    <w:rsid w:val="00DB5FF7"/>
    <w:rsid w:val="00DC0181"/>
    <w:rsid w:val="00DC0CB0"/>
    <w:rsid w:val="00DC23FE"/>
    <w:rsid w:val="00DC4E35"/>
    <w:rsid w:val="00DD0417"/>
    <w:rsid w:val="00DD13E2"/>
    <w:rsid w:val="00DD2781"/>
    <w:rsid w:val="00DD2D53"/>
    <w:rsid w:val="00DD5971"/>
    <w:rsid w:val="00DD5DC9"/>
    <w:rsid w:val="00DE0587"/>
    <w:rsid w:val="00DE16E2"/>
    <w:rsid w:val="00DF0AF9"/>
    <w:rsid w:val="00DF1527"/>
    <w:rsid w:val="00DF2F2C"/>
    <w:rsid w:val="00DF3485"/>
    <w:rsid w:val="00DF51C8"/>
    <w:rsid w:val="00E014FE"/>
    <w:rsid w:val="00E1520C"/>
    <w:rsid w:val="00E23E06"/>
    <w:rsid w:val="00E25492"/>
    <w:rsid w:val="00E31685"/>
    <w:rsid w:val="00E325CC"/>
    <w:rsid w:val="00E37AA1"/>
    <w:rsid w:val="00E426C9"/>
    <w:rsid w:val="00E50EFF"/>
    <w:rsid w:val="00E50F4B"/>
    <w:rsid w:val="00E51947"/>
    <w:rsid w:val="00E53096"/>
    <w:rsid w:val="00E56111"/>
    <w:rsid w:val="00E57465"/>
    <w:rsid w:val="00E60476"/>
    <w:rsid w:val="00E61468"/>
    <w:rsid w:val="00E65AE8"/>
    <w:rsid w:val="00E6713D"/>
    <w:rsid w:val="00E70CAE"/>
    <w:rsid w:val="00E726BA"/>
    <w:rsid w:val="00E755E5"/>
    <w:rsid w:val="00E80DE9"/>
    <w:rsid w:val="00E83DA0"/>
    <w:rsid w:val="00E85324"/>
    <w:rsid w:val="00E93579"/>
    <w:rsid w:val="00E95C59"/>
    <w:rsid w:val="00EA0886"/>
    <w:rsid w:val="00EA2502"/>
    <w:rsid w:val="00EA2AAB"/>
    <w:rsid w:val="00EB2068"/>
    <w:rsid w:val="00EB5002"/>
    <w:rsid w:val="00EC1776"/>
    <w:rsid w:val="00EC3F2F"/>
    <w:rsid w:val="00EC4B6A"/>
    <w:rsid w:val="00EC5573"/>
    <w:rsid w:val="00EC693F"/>
    <w:rsid w:val="00ED0209"/>
    <w:rsid w:val="00ED4829"/>
    <w:rsid w:val="00ED60C2"/>
    <w:rsid w:val="00ED78F3"/>
    <w:rsid w:val="00ED7AA0"/>
    <w:rsid w:val="00EE03F5"/>
    <w:rsid w:val="00EE44C4"/>
    <w:rsid w:val="00EE5FEE"/>
    <w:rsid w:val="00EF4D17"/>
    <w:rsid w:val="00EF536F"/>
    <w:rsid w:val="00EF6B28"/>
    <w:rsid w:val="00F0032B"/>
    <w:rsid w:val="00F07DC2"/>
    <w:rsid w:val="00F10958"/>
    <w:rsid w:val="00F1657E"/>
    <w:rsid w:val="00F1770B"/>
    <w:rsid w:val="00F20846"/>
    <w:rsid w:val="00F2178A"/>
    <w:rsid w:val="00F2343A"/>
    <w:rsid w:val="00F420D8"/>
    <w:rsid w:val="00F44637"/>
    <w:rsid w:val="00F45389"/>
    <w:rsid w:val="00F46398"/>
    <w:rsid w:val="00F4708B"/>
    <w:rsid w:val="00F53B53"/>
    <w:rsid w:val="00F53C2C"/>
    <w:rsid w:val="00F53CE0"/>
    <w:rsid w:val="00F56ECE"/>
    <w:rsid w:val="00F66A72"/>
    <w:rsid w:val="00F75846"/>
    <w:rsid w:val="00F7667E"/>
    <w:rsid w:val="00F83F9F"/>
    <w:rsid w:val="00F8521C"/>
    <w:rsid w:val="00F86466"/>
    <w:rsid w:val="00F8666D"/>
    <w:rsid w:val="00F91340"/>
    <w:rsid w:val="00F92D09"/>
    <w:rsid w:val="00F9346E"/>
    <w:rsid w:val="00FA1E70"/>
    <w:rsid w:val="00FA47E2"/>
    <w:rsid w:val="00FA6C7F"/>
    <w:rsid w:val="00FA707B"/>
    <w:rsid w:val="00FB2F77"/>
    <w:rsid w:val="00FB4B56"/>
    <w:rsid w:val="00FB55E9"/>
    <w:rsid w:val="00FC7D8B"/>
    <w:rsid w:val="00FD3A3C"/>
    <w:rsid w:val="00FD4EB1"/>
    <w:rsid w:val="00FD7EE2"/>
    <w:rsid w:val="00FE6B22"/>
    <w:rsid w:val="00FE7A66"/>
    <w:rsid w:val="00FF0836"/>
    <w:rsid w:val="00FF15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4D290BA-C495-4909-8F2E-0F26DF4E5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paragraph" w:styleId="Textonotaalfinal">
    <w:name w:val="endnote text"/>
    <w:basedOn w:val="Normal"/>
    <w:link w:val="TextonotaalfinalCar"/>
    <w:uiPriority w:val="99"/>
    <w:semiHidden/>
    <w:unhideWhenUsed/>
    <w:rsid w:val="00746ED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46ED1"/>
    <w:rPr>
      <w:sz w:val="20"/>
      <w:szCs w:val="20"/>
    </w:rPr>
  </w:style>
  <w:style w:type="character" w:styleId="Refdenotaalfinal">
    <w:name w:val="endnote reference"/>
    <w:basedOn w:val="Fuentedeprrafopredeter"/>
    <w:uiPriority w:val="99"/>
    <w:semiHidden/>
    <w:unhideWhenUsed/>
    <w:rsid w:val="00746ED1"/>
    <w:rPr>
      <w:vertAlign w:val="superscript"/>
    </w:rPr>
  </w:style>
  <w:style w:type="character" w:customStyle="1" w:styleId="TextonotapieCar1">
    <w:name w:val="Texto nota pie Car1"/>
    <w:uiPriority w:val="99"/>
    <w:rsid w:val="00AC6DF7"/>
    <w:rPr>
      <w:rFonts w:ascii="Times New Roman" w:eastAsia="Times New Roman" w:hAnsi="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9933431">
      <w:bodyDiv w:val="1"/>
      <w:marLeft w:val="0"/>
      <w:marRight w:val="0"/>
      <w:marTop w:val="0"/>
      <w:marBottom w:val="0"/>
      <w:divBdr>
        <w:top w:val="none" w:sz="0" w:space="0" w:color="auto"/>
        <w:left w:val="none" w:sz="0" w:space="0" w:color="auto"/>
        <w:bottom w:val="none" w:sz="0" w:space="0" w:color="auto"/>
        <w:right w:val="none" w:sz="0" w:space="0" w:color="auto"/>
      </w:divBdr>
    </w:div>
    <w:div w:id="533152123">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4450615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26405417">
      <w:bodyDiv w:val="1"/>
      <w:marLeft w:val="0"/>
      <w:marRight w:val="0"/>
      <w:marTop w:val="0"/>
      <w:marBottom w:val="0"/>
      <w:divBdr>
        <w:top w:val="none" w:sz="0" w:space="0" w:color="auto"/>
        <w:left w:val="none" w:sz="0" w:space="0" w:color="auto"/>
        <w:bottom w:val="none" w:sz="0" w:space="0" w:color="auto"/>
        <w:right w:val="none" w:sz="0" w:space="0" w:color="auto"/>
      </w:divBdr>
    </w:div>
    <w:div w:id="1262647162">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373189448">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26938882">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2057853014">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Alf</b:Tag>
    <b:SourceType>Book</b:SourceType>
    <b:Guid>{6EAB2B2F-8B66-49E0-9459-8058793262E3}</b:Guid>
    <b:Author>
      <b:Author>
        <b:NameList>
          <b:Person>
            <b:Last>Alfaro Jiménez</b:Last>
            <b:First>Victor</b:First>
            <b:Middle>Manuel</b:Middle>
          </b:Person>
        </b:NameList>
      </b:Author>
    </b:Author>
    <b:Title>GLOSARIO DE TERMINOS DE DERECHO FISCAL</b:Title>
    <b:RefOrder>1</b:RefOrder>
  </b:Source>
</b:Sources>
</file>

<file path=customXml/itemProps1.xml><?xml version="1.0" encoding="utf-8"?>
<ds:datastoreItem xmlns:ds="http://schemas.openxmlformats.org/officeDocument/2006/customXml" ds:itemID="{B4BFD589-1163-480C-B2D5-29E6FA76F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11699</Words>
  <Characters>64349</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2</cp:revision>
  <cp:lastPrinted>2019-06-03T16:46:00Z</cp:lastPrinted>
  <dcterms:created xsi:type="dcterms:W3CDTF">2019-08-16T17:54:00Z</dcterms:created>
  <dcterms:modified xsi:type="dcterms:W3CDTF">2019-08-16T17:54:00Z</dcterms:modified>
</cp:coreProperties>
</file>