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180BFD">
        <w:rPr>
          <w:rFonts w:ascii="Palatino Linotype" w:eastAsia="Times New Roman" w:hAnsi="Palatino Linotype" w:cs="Arial"/>
          <w:color w:val="000000"/>
          <w:sz w:val="24"/>
          <w:szCs w:val="24"/>
          <w:lang w:eastAsia="es-MX"/>
        </w:rPr>
        <w:t>nueve de octubre</w:t>
      </w:r>
      <w:r w:rsidR="00BA4A15">
        <w:rPr>
          <w:rFonts w:ascii="Palatino Linotype" w:eastAsia="Times New Roman" w:hAnsi="Palatino Linotype" w:cs="Arial"/>
          <w:color w:val="000000"/>
          <w:sz w:val="24"/>
          <w:szCs w:val="24"/>
          <w:lang w:eastAsia="es-MX"/>
        </w:rPr>
        <w:t xml:space="preserve"> de dos mil diecinueve</w:t>
      </w:r>
      <w:r w:rsidRPr="000D6FF6">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80BFD" w:rsidRPr="00180BFD">
        <w:rPr>
          <w:rFonts w:ascii="Palatino Linotype" w:hAnsi="Palatino Linotype" w:cs="Arial"/>
          <w:b/>
          <w:bCs/>
          <w:sz w:val="24"/>
          <w:lang w:eastAsia="es-MX"/>
        </w:rPr>
        <w:t>06555/INFOEM/IP/RR/2019</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180BFD">
        <w:rPr>
          <w:rFonts w:ascii="Palatino Linotype" w:hAnsi="Palatino Linotype" w:cs="Arial"/>
          <w:sz w:val="24"/>
          <w:szCs w:val="24"/>
        </w:rPr>
        <w:t>el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262540">
        <w:rPr>
          <w:rFonts w:ascii="Palatino Linotype" w:hAnsi="Palatino Linotype" w:cs="Arial"/>
          <w:b/>
          <w:sz w:val="24"/>
          <w:szCs w:val="24"/>
        </w:rPr>
        <w:t>xxxxxxxxxxxxxxxxxxxxxxxx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180BFD">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BA4A15">
        <w:rPr>
          <w:rFonts w:ascii="Palatino Linotype" w:hAnsi="Palatino Linotype" w:cs="Arial"/>
          <w:sz w:val="24"/>
          <w:szCs w:val="24"/>
        </w:rPr>
        <w:t>l</w:t>
      </w:r>
      <w:r w:rsidR="00F847C1">
        <w:rPr>
          <w:rFonts w:ascii="Palatino Linotype" w:hAnsi="Palatino Linotype" w:cs="Arial"/>
          <w:sz w:val="24"/>
          <w:szCs w:val="24"/>
        </w:rPr>
        <w:t xml:space="preserve"> </w:t>
      </w:r>
      <w:r w:rsidR="00180BFD" w:rsidRPr="00180BFD">
        <w:rPr>
          <w:rFonts w:ascii="Palatino Linotype" w:hAnsi="Palatino Linotype" w:cs="Arial"/>
          <w:b/>
          <w:sz w:val="24"/>
          <w:szCs w:val="24"/>
        </w:rPr>
        <w:t>Organismo Público Descentralizado para la Prestación de Los Servicios de Agua Potable Alcantarillado y Saneamiento del Municipio de Naucalpan de Juárez</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180BFD">
        <w:rPr>
          <w:rFonts w:ascii="Palatino Linotype" w:hAnsi="Palatino Linotype" w:cs="Arial"/>
          <w:sz w:val="24"/>
        </w:rPr>
        <w:t>tres de julio</w:t>
      </w:r>
      <w:r w:rsidR="00BA4A15">
        <w:rPr>
          <w:rFonts w:ascii="Palatino Linotype" w:hAnsi="Palatino Linotype" w:cs="Arial"/>
          <w:sz w:val="24"/>
        </w:rPr>
        <w:t xml:space="preserve"> de dos mil diecinueve</w:t>
      </w:r>
      <w:r>
        <w:rPr>
          <w:rFonts w:ascii="Palatino Linotype" w:hAnsi="Palatino Linotype" w:cs="Arial"/>
          <w:sz w:val="24"/>
        </w:rPr>
        <w:t xml:space="preserve">, </w:t>
      </w:r>
      <w:r w:rsidR="00180BFD">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180BFD" w:rsidRPr="00180BFD">
        <w:rPr>
          <w:rFonts w:ascii="Palatino Linotype" w:hAnsi="Palatino Linotype" w:cs="Arial"/>
          <w:b/>
          <w:sz w:val="24"/>
        </w:rPr>
        <w:lastRenderedPageBreak/>
        <w:t>00150/OASNAUCAL/IP/2019</w:t>
      </w:r>
      <w:r w:rsidR="00BB29CD">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BB7D8B">
      <w:pPr>
        <w:spacing w:line="240" w:lineRule="auto"/>
        <w:ind w:left="851" w:right="851"/>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180BFD" w:rsidRPr="00180BFD">
        <w:rPr>
          <w:rFonts w:ascii="Palatino Linotype" w:eastAsia="Times New Roman" w:hAnsi="Palatino Linotype" w:cs="Times New Roman"/>
          <w:i/>
          <w:sz w:val="24"/>
          <w:szCs w:val="24"/>
          <w:lang w:val="es-ES_tradnl" w:eastAsia="es-ES"/>
        </w:rPr>
        <w:t>En términos del artículo 24 fracción II de la Ley de Transparencia y Acceso a la Información Pública del Estado de México y Municipios, solicito se proporcione el nombramiento del titular de la unidad de transparencia otorgado por el Sujeto Obligado Organismo Público Descentralizado para la Prestación de los Servicios de Agua Potable Alcantarillado y Saneamiento del Municipio de Naucalpan de Juárez, OAPAS Naucalpan, así como los documentos que sustenten la experiencia en la ley de la materia de dicho servidor público titular de la unidad de transparencia.</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FB5F2A" w:rsidP="00BA4A15">
      <w:pPr>
        <w:spacing w:after="0" w:line="360" w:lineRule="auto"/>
        <w:ind w:right="851"/>
        <w:jc w:val="both"/>
        <w:rPr>
          <w:rFonts w:ascii="Palatino Linotype" w:eastAsia="Times New Roman" w:hAnsi="Palatino Linotype" w:cs="Times New Roman"/>
          <w:sz w:val="24"/>
          <w:szCs w:val="24"/>
          <w:lang w:val="es-ES_tradnl" w:eastAsia="es-ES"/>
        </w:rPr>
      </w:pPr>
    </w:p>
    <w:p w:rsidR="006168E4" w:rsidRDefault="006168E4" w:rsidP="00BA4A15">
      <w:pPr>
        <w:spacing w:line="360" w:lineRule="auto"/>
        <w:ind w:right="851"/>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A33D8F">
        <w:rPr>
          <w:rFonts w:ascii="Palatino Linotype" w:eastAsia="Times New Roman" w:hAnsi="Palatino Linotype" w:cs="Times New Roman"/>
          <w:sz w:val="24"/>
          <w:szCs w:val="24"/>
          <w:lang w:val="es-ES_tradnl" w:eastAsia="es-ES"/>
        </w:rPr>
        <w:t xml:space="preserve">A través del </w:t>
      </w:r>
      <w:r w:rsidR="00A33D8F" w:rsidRPr="00BB29CD">
        <w:rPr>
          <w:rFonts w:ascii="Palatino Linotype" w:eastAsia="Times New Roman" w:hAnsi="Palatino Linotype" w:cs="Times New Roman"/>
          <w:b/>
          <w:sz w:val="24"/>
          <w:szCs w:val="24"/>
          <w:lang w:val="es-ES_tradnl" w:eastAsia="es-ES"/>
        </w:rPr>
        <w:t>SAIMEX</w:t>
      </w:r>
      <w:r w:rsidR="00A33D8F">
        <w:rPr>
          <w:rFonts w:ascii="Palatino Linotype" w:eastAsia="Times New Roman" w:hAnsi="Palatino Linotype" w:cs="Times New Roman"/>
          <w:sz w:val="24"/>
          <w:szCs w:val="24"/>
          <w:lang w:val="es-ES_tradnl" w:eastAsia="es-ES"/>
        </w:rPr>
        <w:t>.</w:t>
      </w:r>
    </w:p>
    <w:p w:rsidR="00BA4A15" w:rsidRDefault="00BA4A15" w:rsidP="00844569">
      <w:pPr>
        <w:spacing w:before="240" w:line="360" w:lineRule="auto"/>
        <w:jc w:val="both"/>
        <w:rPr>
          <w:rFonts w:ascii="Palatino Linotype" w:hAnsi="Palatino Linotype" w:cs="Arial"/>
          <w:b/>
          <w:sz w:val="28"/>
        </w:rPr>
      </w:pPr>
    </w:p>
    <w:p w:rsidR="006168E4" w:rsidRDefault="00180BFD"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2246A2" w:rsidRPr="002246A2" w:rsidRDefault="002246A2" w:rsidP="002246A2">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sistema </w:t>
      </w:r>
      <w:r w:rsidRPr="002246A2">
        <w:rPr>
          <w:rFonts w:ascii="Palatino Linotype" w:hAnsi="Palatino Linotype" w:cs="Arial"/>
          <w:b/>
          <w:sz w:val="24"/>
          <w:szCs w:val="24"/>
        </w:rPr>
        <w:t>SAIMEX</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 en fecha </w:t>
      </w:r>
      <w:r w:rsidR="00180BFD">
        <w:rPr>
          <w:rFonts w:ascii="Palatino Linotype" w:hAnsi="Palatino Linotype" w:cs="Arial"/>
          <w:sz w:val="24"/>
          <w:szCs w:val="24"/>
        </w:rPr>
        <w:t>siete de agosto</w:t>
      </w:r>
      <w:r w:rsidRPr="002246A2">
        <w:rPr>
          <w:rFonts w:ascii="Palatino Linotype" w:hAnsi="Palatino Linotype" w:cs="Arial"/>
          <w:sz w:val="24"/>
          <w:szCs w:val="24"/>
        </w:rPr>
        <w:t xml:space="preserve"> de dos mil diecinueve, en los términos siguientes:</w:t>
      </w:r>
    </w:p>
    <w:p w:rsidR="00180BFD" w:rsidRPr="00180BFD" w:rsidRDefault="002246A2" w:rsidP="00180BFD">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6E2D8D" w:rsidRPr="006E2D8D">
        <w:rPr>
          <w:rFonts w:ascii="Palatino Linotype" w:hAnsi="Palatino Linotype" w:cs="Arial"/>
          <w:i/>
          <w:sz w:val="24"/>
          <w:szCs w:val="24"/>
        </w:rPr>
        <w:t>“</w:t>
      </w:r>
      <w:r w:rsidR="00180BFD" w:rsidRPr="00180BFD">
        <w:rPr>
          <w:rFonts w:ascii="Palatino Linotype" w:hAnsi="Palatino Linotype" w:cs="Arial"/>
          <w:i/>
          <w:sz w:val="24"/>
          <w:szCs w:val="24"/>
        </w:rPr>
        <w:t>Folio de la solicitud: 00150/OASNAUCAL/IP/2019</w:t>
      </w:r>
    </w:p>
    <w:p w:rsidR="00180BFD" w:rsidRDefault="00180BFD" w:rsidP="00180BFD">
      <w:pPr>
        <w:spacing w:after="0" w:line="240" w:lineRule="auto"/>
        <w:ind w:left="851" w:right="851"/>
        <w:jc w:val="both"/>
        <w:rPr>
          <w:rFonts w:ascii="Palatino Linotype" w:hAnsi="Palatino Linotype" w:cs="Arial"/>
          <w:i/>
          <w:sz w:val="24"/>
          <w:szCs w:val="24"/>
        </w:rPr>
      </w:pPr>
    </w:p>
    <w:p w:rsidR="00180BFD" w:rsidRPr="00180BFD" w:rsidRDefault="00180BFD" w:rsidP="00180BFD">
      <w:pPr>
        <w:spacing w:after="0" w:line="240" w:lineRule="auto"/>
        <w:ind w:left="851" w:right="851"/>
        <w:jc w:val="both"/>
        <w:rPr>
          <w:rFonts w:ascii="Palatino Linotype" w:hAnsi="Palatino Linotype" w:cs="Arial"/>
          <w:i/>
          <w:sz w:val="24"/>
          <w:szCs w:val="24"/>
        </w:rPr>
      </w:pPr>
      <w:r w:rsidRPr="00180BFD">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80BFD" w:rsidRPr="00180BFD" w:rsidRDefault="00180BFD" w:rsidP="00180BFD">
      <w:pPr>
        <w:spacing w:after="0" w:line="240" w:lineRule="auto"/>
        <w:ind w:left="851" w:right="851"/>
        <w:jc w:val="both"/>
        <w:rPr>
          <w:rFonts w:ascii="Palatino Linotype" w:hAnsi="Palatino Linotype" w:cs="Arial"/>
          <w:i/>
          <w:sz w:val="24"/>
          <w:szCs w:val="24"/>
        </w:rPr>
      </w:pPr>
      <w:r w:rsidRPr="00180BFD">
        <w:rPr>
          <w:rFonts w:ascii="Palatino Linotype" w:hAnsi="Palatino Linotype" w:cs="Arial"/>
          <w:i/>
          <w:sz w:val="24"/>
          <w:szCs w:val="24"/>
        </w:rPr>
        <w:lastRenderedPageBreak/>
        <w:t xml:space="preserve">DISTINGUIDO CIUDADANO! EN ATENCIÓN A SU SOLICITUD DE INFORMACIÓN CON NÚMERO DE FOLIO 00150/OASNAUCAL/IP/2019, HAGO DE SU CONOCIMIENTO LO SIGUIENTE: </w:t>
      </w:r>
      <w:r w:rsidRPr="00180BFD">
        <w:rPr>
          <w:rFonts w:ascii="Palatino Linotype" w:hAnsi="Palatino Linotype" w:cs="Arial"/>
          <w:b/>
          <w:bCs/>
          <w:i/>
          <w:sz w:val="24"/>
          <w:szCs w:val="24"/>
        </w:rPr>
        <w:t>ADJUNTO AL PRESENTE NOMBRAMIENTO ASÍ COMO TITULO Y CÉDULA PROFESIONAL QUE ACREDITAN A LA C. MARLENE MONSSERRAT MARTÍN CASTAÑEDA, COMO LICENCIADA EN DERECHO.</w:t>
      </w:r>
      <w:r w:rsidRPr="00180BFD">
        <w:rPr>
          <w:rFonts w:ascii="Palatino Linotype" w:hAnsi="Palatino Linotype" w:cs="Arial"/>
          <w:i/>
          <w:sz w:val="24"/>
          <w:szCs w:val="24"/>
        </w:rPr>
        <w:t xml:space="preserve"> ASIMISMO, HAGO DE SU CONOCIMIENTO QUE PUEDE CONSULTAR SU </w:t>
      </w:r>
      <w:r w:rsidRPr="00180BFD">
        <w:rPr>
          <w:rFonts w:ascii="Palatino Linotype" w:hAnsi="Palatino Linotype" w:cs="Arial"/>
          <w:b/>
          <w:bCs/>
          <w:i/>
          <w:sz w:val="24"/>
          <w:szCs w:val="24"/>
        </w:rPr>
        <w:t>CURRICULUM DE LA ANTES MENCIONADA EN EL SIGUIENTE LINK: https://www.ipomex.org.mx/ipo3/lgt/indice/OASNAUCALPAN/art_92_xxi/1.web</w:t>
      </w:r>
      <w:r w:rsidRPr="00180BFD">
        <w:rPr>
          <w:rFonts w:ascii="Palatino Linotype" w:hAnsi="Palatino Linotype" w:cs="Arial"/>
          <w:i/>
          <w:sz w:val="24"/>
          <w:szCs w:val="24"/>
        </w:rPr>
        <w:t xml:space="preserve"> SIENDO ESTE UNO DE LOS REQUISITOS PARA INTEGRAR EL EXPEDIENTE LABORAL, ES IMPORTANTE PRECISAR QUE DENTRO DE LOS REQUISITOS PARA LA CONTRATACIÓN DE PERSONAL DE ESTE ORGANISMO, NO SE REQUIEREN NI SE SOLICITAN DOCUMENTOS CON LOS QUE ACREDITE Y/O SUSTENTEN LA EXPERIENCIA. POR LO QUE, EL ÚNICO DOCUMENTO CON EL QUE SE SEÑALA SU EXPERIENCIA ES EL CURRICULUM QUE OBRA EN EL LINK EN MENCIÓN.(SE ADJUNTA FORMATO DE REQUISITOS PARA LA CONTRATACIÓN DE PERSONAL).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p>
    <w:p w:rsidR="00180BFD" w:rsidRDefault="00180BFD" w:rsidP="00180BFD">
      <w:pPr>
        <w:spacing w:after="0" w:line="240" w:lineRule="auto"/>
        <w:ind w:left="851" w:right="851"/>
        <w:jc w:val="both"/>
        <w:rPr>
          <w:rFonts w:ascii="Palatino Linotype" w:hAnsi="Palatino Linotype" w:cs="Arial"/>
          <w:i/>
          <w:sz w:val="24"/>
          <w:szCs w:val="24"/>
        </w:rPr>
      </w:pPr>
    </w:p>
    <w:p w:rsidR="00180BFD" w:rsidRPr="00180BFD" w:rsidRDefault="00180BFD" w:rsidP="00180BFD">
      <w:pPr>
        <w:spacing w:after="0" w:line="240" w:lineRule="auto"/>
        <w:ind w:left="851" w:right="851"/>
        <w:jc w:val="both"/>
        <w:rPr>
          <w:rFonts w:ascii="Palatino Linotype" w:hAnsi="Palatino Linotype" w:cs="Arial"/>
          <w:i/>
          <w:sz w:val="24"/>
          <w:szCs w:val="24"/>
        </w:rPr>
      </w:pPr>
      <w:r w:rsidRPr="00180BFD">
        <w:rPr>
          <w:rFonts w:ascii="Palatino Linotype" w:hAnsi="Palatino Linotype" w:cs="Arial"/>
          <w:i/>
          <w:sz w:val="24"/>
          <w:szCs w:val="24"/>
        </w:rPr>
        <w:t>ATENTAMENTE</w:t>
      </w:r>
    </w:p>
    <w:p w:rsidR="00BB7D8B" w:rsidRDefault="00180BFD" w:rsidP="00180BFD">
      <w:pPr>
        <w:spacing w:after="0" w:line="240" w:lineRule="auto"/>
        <w:ind w:left="851" w:right="851"/>
        <w:jc w:val="both"/>
        <w:rPr>
          <w:rFonts w:ascii="Palatino Linotype" w:hAnsi="Palatino Linotype" w:cs="Arial"/>
          <w:i/>
          <w:sz w:val="24"/>
          <w:szCs w:val="24"/>
        </w:rPr>
      </w:pPr>
      <w:r w:rsidRPr="00180BFD">
        <w:rPr>
          <w:rFonts w:ascii="Palatino Linotype" w:hAnsi="Palatino Linotype" w:cs="Arial"/>
          <w:i/>
          <w:sz w:val="24"/>
          <w:szCs w:val="24"/>
        </w:rPr>
        <w:t>LIC. EN DERECHO MARLENE MONSSERRAT MARTIN CASTAÑEDA</w:t>
      </w:r>
      <w:r w:rsidR="006E2D8D" w:rsidRPr="006E2D8D">
        <w:rPr>
          <w:rFonts w:ascii="Palatino Linotype" w:hAnsi="Palatino Linotype" w:cs="Arial"/>
          <w:i/>
          <w:sz w:val="24"/>
          <w:szCs w:val="24"/>
        </w:rPr>
        <w:t>”</w:t>
      </w:r>
    </w:p>
    <w:p w:rsidR="002246A2" w:rsidRPr="002246A2" w:rsidRDefault="002246A2" w:rsidP="002246A2">
      <w:pPr>
        <w:spacing w:after="0" w:line="240" w:lineRule="auto"/>
        <w:ind w:left="851" w:right="851"/>
        <w:jc w:val="both"/>
        <w:rPr>
          <w:rFonts w:ascii="Palatino Linotype" w:hAnsi="Palatino Linotype" w:cs="Arial"/>
          <w:i/>
          <w:sz w:val="24"/>
          <w:szCs w:val="24"/>
        </w:rPr>
      </w:pPr>
    </w:p>
    <w:p w:rsidR="006B7444" w:rsidRDefault="002246A2" w:rsidP="00B53C91">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Adjuntando para tal efecto </w:t>
      </w:r>
      <w:r w:rsidR="00180BFD">
        <w:rPr>
          <w:rFonts w:ascii="Palatino Linotype" w:hAnsi="Palatino Linotype"/>
          <w:color w:val="000000"/>
          <w:sz w:val="24"/>
          <w:szCs w:val="24"/>
        </w:rPr>
        <w:t>los</w:t>
      </w:r>
      <w:r>
        <w:rPr>
          <w:rFonts w:ascii="Palatino Linotype" w:hAnsi="Palatino Linotype"/>
          <w:color w:val="000000"/>
          <w:sz w:val="24"/>
          <w:szCs w:val="24"/>
        </w:rPr>
        <w:t xml:space="preserve"> archivo</w:t>
      </w:r>
      <w:r w:rsidR="00180BFD">
        <w:rPr>
          <w:rFonts w:ascii="Palatino Linotype" w:hAnsi="Palatino Linotype"/>
          <w:color w:val="000000"/>
          <w:sz w:val="24"/>
          <w:szCs w:val="24"/>
        </w:rPr>
        <w:t>s</w:t>
      </w:r>
      <w:r>
        <w:rPr>
          <w:rFonts w:ascii="Palatino Linotype" w:hAnsi="Palatino Linotype"/>
          <w:color w:val="000000"/>
          <w:sz w:val="24"/>
          <w:szCs w:val="24"/>
        </w:rPr>
        <w:t xml:space="preserve"> electrónico</w:t>
      </w:r>
      <w:r w:rsidR="00180BFD">
        <w:rPr>
          <w:rFonts w:ascii="Palatino Linotype" w:hAnsi="Palatino Linotype"/>
          <w:color w:val="000000"/>
          <w:sz w:val="24"/>
          <w:szCs w:val="24"/>
        </w:rPr>
        <w:t>s</w:t>
      </w:r>
      <w:r w:rsidR="00F670C8" w:rsidRPr="00F670C8">
        <w:rPr>
          <w:rFonts w:ascii="Palatino Linotype" w:hAnsi="Palatino Linotype"/>
          <w:color w:val="000000"/>
          <w:sz w:val="24"/>
          <w:szCs w:val="24"/>
        </w:rPr>
        <w:t xml:space="preserve"> “</w:t>
      </w:r>
      <w:r w:rsidR="00180BFD" w:rsidRPr="00180BFD">
        <w:rPr>
          <w:rFonts w:ascii="Palatino Linotype" w:hAnsi="Palatino Linotype"/>
          <w:b/>
          <w:color w:val="000000"/>
          <w:sz w:val="24"/>
          <w:szCs w:val="24"/>
        </w:rPr>
        <w:t>CEDULA.pdf</w:t>
      </w:r>
      <w:r>
        <w:rPr>
          <w:rFonts w:ascii="Palatino Linotype" w:hAnsi="Palatino Linotype"/>
          <w:color w:val="000000"/>
          <w:sz w:val="24"/>
          <w:szCs w:val="24"/>
        </w:rPr>
        <w:t>”</w:t>
      </w:r>
      <w:r w:rsidR="00180BFD">
        <w:rPr>
          <w:rFonts w:ascii="Palatino Linotype" w:hAnsi="Palatino Linotype"/>
          <w:color w:val="000000"/>
          <w:sz w:val="24"/>
          <w:szCs w:val="24"/>
        </w:rPr>
        <w:t>,</w:t>
      </w:r>
      <w:r w:rsidR="00180BFD" w:rsidRPr="00180BFD">
        <w:t xml:space="preserve"> </w:t>
      </w:r>
      <w:r w:rsidR="00180BFD" w:rsidRPr="00180BFD">
        <w:rPr>
          <w:rFonts w:ascii="Palatino Linotype" w:hAnsi="Palatino Linotype"/>
          <w:color w:val="000000"/>
          <w:sz w:val="24"/>
          <w:szCs w:val="24"/>
        </w:rPr>
        <w:t>“</w:t>
      </w:r>
      <w:r w:rsidR="00180BFD" w:rsidRPr="00180BFD">
        <w:rPr>
          <w:rFonts w:ascii="Palatino Linotype" w:hAnsi="Palatino Linotype"/>
          <w:b/>
          <w:bCs/>
          <w:color w:val="000000"/>
          <w:sz w:val="24"/>
          <w:szCs w:val="24"/>
        </w:rPr>
        <w:t>NOMBRAMIENTO...pdf</w:t>
      </w:r>
      <w:r w:rsidR="00180BFD" w:rsidRPr="00180BFD">
        <w:rPr>
          <w:rFonts w:ascii="Palatino Linotype" w:hAnsi="Palatino Linotype"/>
          <w:color w:val="000000"/>
          <w:sz w:val="24"/>
          <w:szCs w:val="24"/>
        </w:rPr>
        <w:t>”</w:t>
      </w:r>
      <w:r w:rsidR="00180BFD">
        <w:rPr>
          <w:rFonts w:ascii="Palatino Linotype" w:hAnsi="Palatino Linotype"/>
          <w:color w:val="000000"/>
          <w:sz w:val="24"/>
          <w:szCs w:val="24"/>
        </w:rPr>
        <w:t>,</w:t>
      </w:r>
      <w:r w:rsidR="00180BFD" w:rsidRPr="00180BFD">
        <w:rPr>
          <w:rFonts w:ascii="Palatino Linotype" w:hAnsi="Palatino Linotype"/>
          <w:color w:val="000000"/>
          <w:sz w:val="24"/>
          <w:szCs w:val="24"/>
        </w:rPr>
        <w:t xml:space="preserve"> “</w:t>
      </w:r>
      <w:r w:rsidR="00180BFD" w:rsidRPr="00180BFD">
        <w:rPr>
          <w:rFonts w:ascii="Palatino Linotype" w:hAnsi="Palatino Linotype"/>
          <w:b/>
          <w:color w:val="000000"/>
          <w:sz w:val="24"/>
          <w:szCs w:val="24"/>
        </w:rPr>
        <w:t>TITULO.pdf</w:t>
      </w:r>
      <w:r w:rsidR="00180BFD">
        <w:rPr>
          <w:rFonts w:ascii="Palatino Linotype" w:hAnsi="Palatino Linotype"/>
          <w:color w:val="000000"/>
          <w:sz w:val="24"/>
          <w:szCs w:val="24"/>
        </w:rPr>
        <w:t>”</w:t>
      </w:r>
      <w:r w:rsidR="00180BFD" w:rsidRPr="00180BFD">
        <w:rPr>
          <w:rFonts w:ascii="Palatino Linotype" w:hAnsi="Palatino Linotype"/>
          <w:color w:val="000000"/>
          <w:sz w:val="24"/>
          <w:szCs w:val="24"/>
        </w:rPr>
        <w:t xml:space="preserve"> </w:t>
      </w:r>
      <w:r w:rsidR="00180BFD">
        <w:rPr>
          <w:rFonts w:ascii="Palatino Linotype" w:hAnsi="Palatino Linotype"/>
          <w:color w:val="000000"/>
          <w:sz w:val="24"/>
          <w:szCs w:val="24"/>
        </w:rPr>
        <w:t xml:space="preserve">y </w:t>
      </w:r>
      <w:r w:rsidR="00180BFD" w:rsidRPr="00F670C8">
        <w:rPr>
          <w:rFonts w:ascii="Palatino Linotype" w:hAnsi="Palatino Linotype"/>
          <w:color w:val="000000"/>
          <w:sz w:val="24"/>
          <w:szCs w:val="24"/>
        </w:rPr>
        <w:t>“</w:t>
      </w:r>
      <w:r w:rsidR="00180BFD" w:rsidRPr="00180BFD">
        <w:rPr>
          <w:rFonts w:ascii="Palatino Linotype" w:hAnsi="Palatino Linotype"/>
          <w:b/>
          <w:color w:val="000000"/>
          <w:sz w:val="24"/>
          <w:szCs w:val="24"/>
        </w:rPr>
        <w:t>REQUISITOS PARA LA CONTRATACIÓN.pdf</w:t>
      </w:r>
      <w:r w:rsidR="00180BFD">
        <w:rPr>
          <w:rFonts w:ascii="Palatino Linotype" w:hAnsi="Palatino Linotype"/>
          <w:color w:val="000000"/>
          <w:sz w:val="24"/>
          <w:szCs w:val="24"/>
        </w:rPr>
        <w:t>”</w:t>
      </w:r>
      <w:r>
        <w:rPr>
          <w:rFonts w:ascii="Palatino Linotype" w:hAnsi="Palatino Linotype"/>
          <w:color w:val="000000"/>
          <w:sz w:val="24"/>
          <w:szCs w:val="24"/>
        </w:rPr>
        <w:t>; el cual no se inserta</w:t>
      </w:r>
      <w:r w:rsidR="00F670C8" w:rsidRPr="00F670C8">
        <w:rPr>
          <w:rFonts w:ascii="Palatino Linotype" w:hAnsi="Palatino Linotype"/>
          <w:color w:val="000000"/>
          <w:sz w:val="24"/>
          <w:szCs w:val="24"/>
        </w:rPr>
        <w:t xml:space="preserve"> en el presente apartado por ser del conocimiento de las partes, </w:t>
      </w:r>
      <w:r>
        <w:rPr>
          <w:rFonts w:ascii="Palatino Linotype" w:hAnsi="Palatino Linotype"/>
          <w:color w:val="000000"/>
          <w:sz w:val="24"/>
          <w:szCs w:val="24"/>
        </w:rPr>
        <w:t>sin embargo</w:t>
      </w:r>
      <w:r w:rsidR="00F670C8" w:rsidRPr="00F670C8">
        <w:rPr>
          <w:rFonts w:ascii="Palatino Linotype" w:hAnsi="Palatino Linotype"/>
          <w:color w:val="000000"/>
          <w:sz w:val="24"/>
          <w:szCs w:val="24"/>
        </w:rPr>
        <w:t xml:space="preserve"> habrá de hacerse el análisis y estudio correspondiente en párrafos posteriores.</w:t>
      </w:r>
    </w:p>
    <w:p w:rsidR="00B57CC2" w:rsidRDefault="00B57CC2" w:rsidP="007A0426">
      <w:pPr>
        <w:spacing w:before="240" w:line="360" w:lineRule="auto"/>
        <w:jc w:val="both"/>
        <w:rPr>
          <w:rFonts w:ascii="Palatino Linotype" w:hAnsi="Palatino Linotype"/>
          <w:color w:val="000000"/>
          <w:sz w:val="24"/>
          <w:szCs w:val="24"/>
        </w:rPr>
      </w:pPr>
    </w:p>
    <w:p w:rsidR="006168E4" w:rsidRDefault="008525FA"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7A0426"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8525FA">
        <w:rPr>
          <w:rFonts w:ascii="Palatino Linotype" w:hAnsi="Palatino Linotype" w:cs="Arial"/>
          <w:b/>
          <w:sz w:val="24"/>
          <w:szCs w:val="24"/>
        </w:rPr>
        <w:t>El</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8525FA">
        <w:rPr>
          <w:rFonts w:ascii="Palatino Linotype" w:hAnsi="Palatino Linotype" w:cs="Arial"/>
          <w:sz w:val="24"/>
          <w:szCs w:val="24"/>
        </w:rPr>
        <w:t>ocho de agosto</w:t>
      </w:r>
      <w:r w:rsidR="002246A2">
        <w:rPr>
          <w:rFonts w:ascii="Palatino Linotype" w:hAnsi="Palatino Linotype" w:cs="Arial"/>
          <w:sz w:val="24"/>
          <w:szCs w:val="24"/>
        </w:rPr>
        <w:t xml:space="preserve"> de dos mil diecinueve</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83FD4" w:rsidRPr="00B83FD4">
        <w:rPr>
          <w:rFonts w:ascii="Palatino Linotype" w:hAnsi="Palatino Linotype" w:cs="Arial"/>
          <w:b/>
          <w:bCs/>
          <w:sz w:val="24"/>
          <w:szCs w:val="24"/>
          <w:lang w:eastAsia="es-MX"/>
        </w:rPr>
        <w:t>06555/INFOEM/IP/RR/2019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F670C8" w:rsidRDefault="00F670C8" w:rsidP="00844569">
      <w:pPr>
        <w:spacing w:before="240" w:line="360" w:lineRule="auto"/>
        <w:jc w:val="both"/>
        <w:rPr>
          <w:rFonts w:ascii="Palatino Linotype" w:hAnsi="Palatino Linotype" w:cs="Arial"/>
          <w:sz w:val="24"/>
        </w:rPr>
      </w:pPr>
    </w:p>
    <w:p w:rsidR="002246A2" w:rsidRPr="002246A2" w:rsidRDefault="002246A2" w:rsidP="002246A2">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rsidR="002246A2" w:rsidRPr="002246A2" w:rsidRDefault="002246A2" w:rsidP="002246A2">
      <w:pPr>
        <w:spacing w:line="240" w:lineRule="auto"/>
        <w:ind w:left="851" w:right="851"/>
        <w:jc w:val="both"/>
        <w:rPr>
          <w:rFonts w:ascii="Palatino Linotype" w:hAnsi="Palatino Linotype" w:cs="Arial"/>
          <w:i/>
        </w:rPr>
      </w:pPr>
      <w:r w:rsidRPr="002246A2">
        <w:rPr>
          <w:rFonts w:ascii="Palatino Linotype" w:hAnsi="Palatino Linotype" w:cs="Arial"/>
          <w:i/>
        </w:rPr>
        <w:t>“</w:t>
      </w:r>
      <w:r w:rsidR="00B83FD4" w:rsidRPr="00B83FD4">
        <w:rPr>
          <w:rFonts w:ascii="Palatino Linotype" w:hAnsi="Palatino Linotype"/>
          <w:i/>
          <w:color w:val="000000"/>
        </w:rPr>
        <w:t>La incompleta respuesta otorgada</w:t>
      </w:r>
      <w:r w:rsidRPr="002246A2">
        <w:rPr>
          <w:rFonts w:ascii="Palatino Linotype" w:hAnsi="Palatino Linotype" w:cs="Arial"/>
          <w:i/>
        </w:rPr>
        <w:t xml:space="preserve">” </w:t>
      </w:r>
      <w:r w:rsidRPr="002246A2">
        <w:rPr>
          <w:rFonts w:ascii="Palatino Linotype" w:hAnsi="Palatino Linotype" w:cs="Arial"/>
          <w:b/>
          <w:i/>
        </w:rPr>
        <w:t>[Sic]</w:t>
      </w:r>
    </w:p>
    <w:p w:rsidR="002246A2" w:rsidRPr="002246A2" w:rsidRDefault="002246A2" w:rsidP="002246A2">
      <w:pPr>
        <w:spacing w:before="240" w:line="360" w:lineRule="auto"/>
        <w:jc w:val="both"/>
        <w:rPr>
          <w:rFonts w:ascii="Palatino Linotype" w:hAnsi="Palatino Linotype" w:cs="Arial"/>
          <w:sz w:val="24"/>
        </w:rPr>
      </w:pPr>
      <w:r w:rsidRPr="002246A2">
        <w:rPr>
          <w:rFonts w:ascii="Palatino Linotype" w:hAnsi="Palatino Linotype" w:cs="Arial"/>
          <w:b/>
          <w:sz w:val="24"/>
        </w:rPr>
        <w:t>Razones o Motivos de Inconformidad</w:t>
      </w:r>
      <w:r w:rsidRPr="002246A2">
        <w:rPr>
          <w:rFonts w:ascii="Palatino Linotype" w:hAnsi="Palatino Linotype" w:cs="Arial"/>
          <w:sz w:val="24"/>
        </w:rPr>
        <w:t xml:space="preserve">: </w:t>
      </w:r>
    </w:p>
    <w:p w:rsidR="002C5CC3" w:rsidRPr="00C36CF4" w:rsidRDefault="002246A2" w:rsidP="00C36CF4">
      <w:pPr>
        <w:spacing w:line="240" w:lineRule="auto"/>
        <w:ind w:left="851" w:right="851"/>
        <w:jc w:val="both"/>
        <w:rPr>
          <w:rFonts w:ascii="Palatino Linotype" w:hAnsi="Palatino Linotype" w:cs="Arial"/>
          <w:i/>
        </w:rPr>
      </w:pPr>
      <w:r w:rsidRPr="002246A2">
        <w:rPr>
          <w:rFonts w:ascii="Palatino Linotype" w:hAnsi="Palatino Linotype" w:cs="Arial"/>
          <w:i/>
        </w:rPr>
        <w:t>“</w:t>
      </w:r>
      <w:r w:rsidR="00B83FD4" w:rsidRPr="00B83FD4">
        <w:rPr>
          <w:rFonts w:ascii="Palatino Linotype" w:hAnsi="Palatino Linotype"/>
          <w:i/>
          <w:color w:val="000000"/>
        </w:rPr>
        <w:t>Sin sustento, la responsable señala que no se requiere experiencia para ejercer el cargo. Sin embargo, la ley de la materia expresa la necesidad de contar con elementos de experiencia. Por lo que la información es incompleta o debió pronunciarse que no existe documentos que avalen experiencia.</w:t>
      </w:r>
      <w:r w:rsidRPr="002246A2">
        <w:rPr>
          <w:rFonts w:ascii="Palatino Linotype" w:hAnsi="Palatino Linotype" w:cs="Arial"/>
          <w:i/>
        </w:rPr>
        <w:t xml:space="preserve">” </w:t>
      </w:r>
      <w:r w:rsidRPr="002246A2">
        <w:rPr>
          <w:rFonts w:ascii="Palatino Linotype" w:hAnsi="Palatino Linotype" w:cs="Arial"/>
          <w:b/>
          <w:i/>
        </w:rPr>
        <w:t>[Sic]</w:t>
      </w:r>
    </w:p>
    <w:p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36CF4">
        <w:rPr>
          <w:rFonts w:ascii="Palatino Linotype" w:hAnsi="Palatino Linotype" w:cs="Arial"/>
          <w:sz w:val="24"/>
          <w:szCs w:val="24"/>
        </w:rPr>
        <w:t>catorce de agosto</w:t>
      </w:r>
      <w:r w:rsidR="00EA3B1C">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AA7465" w:rsidRPr="00EB20ED" w:rsidRDefault="00BF5A5A" w:rsidP="00EB20ED">
      <w:pPr>
        <w:spacing w:before="240" w:line="360" w:lineRule="auto"/>
        <w:jc w:val="both"/>
        <w:rPr>
          <w:rFonts w:ascii="Palatino Linotype" w:hAnsi="Palatino Linotype"/>
          <w:sz w:val="24"/>
          <w:szCs w:val="24"/>
        </w:rPr>
      </w:pPr>
      <w:r w:rsidRPr="00BF5A5A">
        <w:rPr>
          <w:rFonts w:ascii="Palatino Linotype" w:hAnsi="Palatino Linotype" w:cs="Arial"/>
          <w:sz w:val="24"/>
          <w:szCs w:val="24"/>
        </w:rPr>
        <w:t xml:space="preserve">Así, una vez abierta la etapa de instrucción, en el sumario se observa que </w:t>
      </w:r>
      <w:r w:rsidRPr="00BF5A5A">
        <w:rPr>
          <w:rFonts w:ascii="Palatino Linotype" w:hAnsi="Palatino Linotype" w:cs="Arial"/>
          <w:b/>
          <w:sz w:val="24"/>
          <w:szCs w:val="24"/>
        </w:rPr>
        <w:t>El Sujeto Obligado</w:t>
      </w:r>
      <w:r w:rsidRPr="00BF5A5A">
        <w:rPr>
          <w:rFonts w:ascii="Palatino Linotype" w:hAnsi="Palatino Linotype" w:cs="Arial"/>
          <w:sz w:val="24"/>
          <w:szCs w:val="24"/>
        </w:rPr>
        <w:t xml:space="preserve"> en fecha </w:t>
      </w:r>
      <w:r w:rsidR="00EB20ED">
        <w:rPr>
          <w:rFonts w:ascii="Palatino Linotype" w:hAnsi="Palatino Linotype" w:cs="Arial"/>
          <w:sz w:val="24"/>
          <w:szCs w:val="24"/>
        </w:rPr>
        <w:t>veintiuno de agosto</w:t>
      </w:r>
      <w:r w:rsidRPr="00BF5A5A">
        <w:rPr>
          <w:rFonts w:ascii="Palatino Linotype" w:hAnsi="Palatino Linotype" w:cs="Arial"/>
          <w:sz w:val="24"/>
          <w:szCs w:val="24"/>
        </w:rPr>
        <w:t xml:space="preserve"> de dos mil diecinueve, presentó su informe justificado, dicho Informe consiste de </w:t>
      </w:r>
      <w:r w:rsidR="00EB20ED">
        <w:rPr>
          <w:rFonts w:ascii="Palatino Linotype" w:hAnsi="Palatino Linotype" w:cs="Arial"/>
          <w:sz w:val="24"/>
          <w:szCs w:val="24"/>
        </w:rPr>
        <w:t>seis</w:t>
      </w:r>
      <w:r w:rsidRPr="00BF5A5A">
        <w:rPr>
          <w:rFonts w:ascii="Palatino Linotype" w:hAnsi="Palatino Linotype" w:cs="Arial"/>
          <w:sz w:val="24"/>
          <w:szCs w:val="24"/>
        </w:rPr>
        <w:t xml:space="preserve"> archivos electrónicos, </w:t>
      </w:r>
      <w:r w:rsidR="00EC15C9">
        <w:rPr>
          <w:rFonts w:ascii="Palatino Linotype" w:hAnsi="Palatino Linotype" w:cs="Arial"/>
          <w:sz w:val="24"/>
          <w:szCs w:val="24"/>
        </w:rPr>
        <w:t xml:space="preserve">los cuales </w:t>
      </w:r>
      <w:r w:rsidRPr="00BF5A5A">
        <w:rPr>
          <w:rFonts w:ascii="Palatino Linotype" w:hAnsi="Palatino Linotype" w:cs="Arial"/>
          <w:sz w:val="24"/>
          <w:szCs w:val="24"/>
        </w:rPr>
        <w:t xml:space="preserve">se pusieron a la vista el día </w:t>
      </w:r>
      <w:r w:rsidR="00EB20ED">
        <w:rPr>
          <w:rFonts w:ascii="Palatino Linotype" w:hAnsi="Palatino Linotype" w:cs="Arial"/>
          <w:sz w:val="24"/>
          <w:szCs w:val="24"/>
        </w:rPr>
        <w:t>cuatro de septiembre de la presente anualidad</w:t>
      </w:r>
      <w:r w:rsidRPr="00BF5A5A">
        <w:rPr>
          <w:rFonts w:ascii="Palatino Linotype" w:hAnsi="Palatino Linotype" w:cs="Arial"/>
          <w:sz w:val="24"/>
          <w:szCs w:val="24"/>
        </w:rPr>
        <w:t xml:space="preserve">, para que en un término de tres días </w:t>
      </w:r>
      <w:r w:rsidRPr="00BF5A5A">
        <w:rPr>
          <w:rFonts w:ascii="Palatino Linotype" w:hAnsi="Palatino Linotype" w:cs="Arial"/>
          <w:b/>
          <w:sz w:val="24"/>
          <w:szCs w:val="24"/>
        </w:rPr>
        <w:t>El Recurrente</w:t>
      </w:r>
      <w:r w:rsidRPr="00BF5A5A">
        <w:rPr>
          <w:rFonts w:ascii="Palatino Linotype" w:hAnsi="Palatino Linotype" w:cs="Arial"/>
          <w:sz w:val="24"/>
          <w:szCs w:val="24"/>
        </w:rPr>
        <w:t xml:space="preserve"> adujera manifestaciones; asimismo, </w:t>
      </w:r>
      <w:r w:rsidRPr="00BF5A5A">
        <w:rPr>
          <w:rFonts w:ascii="Palatino Linotype" w:hAnsi="Palatino Linotype"/>
          <w:sz w:val="24"/>
          <w:szCs w:val="24"/>
        </w:rPr>
        <w:t xml:space="preserve">se hace constar que </w:t>
      </w:r>
      <w:r w:rsidRPr="00BF5A5A">
        <w:rPr>
          <w:rFonts w:ascii="Palatino Linotype" w:hAnsi="Palatino Linotype"/>
          <w:b/>
          <w:sz w:val="24"/>
          <w:szCs w:val="24"/>
        </w:rPr>
        <w:t xml:space="preserve">El </w:t>
      </w:r>
      <w:r w:rsidRPr="00BF5A5A">
        <w:rPr>
          <w:rFonts w:ascii="Palatino Linotype" w:hAnsi="Palatino Linotype"/>
          <w:sz w:val="24"/>
          <w:szCs w:val="24"/>
        </w:rPr>
        <w:t>R</w:t>
      </w:r>
      <w:r w:rsidRPr="00BF5A5A">
        <w:rPr>
          <w:rFonts w:ascii="Palatino Linotype" w:hAnsi="Palatino Linotype"/>
          <w:b/>
          <w:sz w:val="24"/>
          <w:szCs w:val="24"/>
        </w:rPr>
        <w:t>ecurrente</w:t>
      </w:r>
      <w:r w:rsidRPr="00BF5A5A">
        <w:rPr>
          <w:rFonts w:ascii="Palatino Linotype" w:hAnsi="Palatino Linotype"/>
          <w:sz w:val="24"/>
          <w:szCs w:val="24"/>
        </w:rPr>
        <w:t xml:space="preserve"> fue omiso en presentar sus manifestaciones respecto al informe justificado remitido por </w:t>
      </w:r>
      <w:r w:rsidR="00EB20ED" w:rsidRPr="00EB20ED">
        <w:rPr>
          <w:rFonts w:ascii="Palatino Linotype" w:hAnsi="Palatino Linotype"/>
          <w:b/>
          <w:bCs/>
          <w:sz w:val="24"/>
          <w:szCs w:val="24"/>
        </w:rPr>
        <w:t>El</w:t>
      </w:r>
      <w:r w:rsidRPr="00BF5A5A">
        <w:rPr>
          <w:rFonts w:ascii="Palatino Linotype" w:hAnsi="Palatino Linotype"/>
          <w:b/>
          <w:bCs/>
          <w:sz w:val="24"/>
          <w:szCs w:val="24"/>
        </w:rPr>
        <w:t xml:space="preserve"> </w:t>
      </w:r>
      <w:r w:rsidRPr="00BF5A5A">
        <w:rPr>
          <w:rFonts w:ascii="Palatino Linotype" w:hAnsi="Palatino Linotype"/>
          <w:b/>
          <w:sz w:val="24"/>
          <w:szCs w:val="24"/>
        </w:rPr>
        <w:t>Sujeto Obligado</w:t>
      </w:r>
      <w:r>
        <w:rPr>
          <w:rFonts w:ascii="Palatino Linotype" w:hAnsi="Palatino Linotype"/>
          <w:sz w:val="24"/>
          <w:szCs w:val="24"/>
        </w:rPr>
        <w:t>, f</w:t>
      </w:r>
      <w:r w:rsidRPr="00BF5A5A">
        <w:rPr>
          <w:rFonts w:ascii="Palatino Linotype" w:hAnsi="Palatino Linotype"/>
          <w:sz w:val="24"/>
          <w:szCs w:val="24"/>
        </w:rPr>
        <w:t>inalmente se advierte de las constancias que integran el presente expediente, que no existe prueba alguna que deba desahogarse</w:t>
      </w:r>
      <w:r>
        <w:rPr>
          <w:rFonts w:ascii="Palatino Linotype" w:hAnsi="Palatino Linotype"/>
          <w:sz w:val="24"/>
          <w:szCs w:val="24"/>
        </w:rPr>
        <w:t>.</w:t>
      </w:r>
    </w:p>
    <w:p w:rsidR="00EC15C9" w:rsidRDefault="00EC15C9" w:rsidP="00AA7465">
      <w:pPr>
        <w:spacing w:before="240" w:line="360" w:lineRule="auto"/>
        <w:jc w:val="both"/>
        <w:rPr>
          <w:rFonts w:ascii="Palatino Linotype" w:hAnsi="Palatino Linotype" w:cs="Arial"/>
          <w:b/>
          <w:sz w:val="28"/>
          <w:szCs w:val="28"/>
        </w:rPr>
      </w:pPr>
    </w:p>
    <w:p w:rsidR="00AA7465" w:rsidRPr="00AA7465" w:rsidRDefault="00EB20ED" w:rsidP="00AA7465">
      <w:pPr>
        <w:spacing w:before="240" w:line="360" w:lineRule="auto"/>
        <w:jc w:val="both"/>
        <w:rPr>
          <w:rFonts w:ascii="Palatino Linotype" w:hAnsi="Palatino Linotype" w:cs="Arial"/>
          <w:b/>
          <w:sz w:val="28"/>
          <w:szCs w:val="28"/>
        </w:rPr>
      </w:pPr>
      <w:r>
        <w:rPr>
          <w:rFonts w:ascii="Palatino Linotype" w:hAnsi="Palatino Linotype" w:cs="Arial"/>
          <w:b/>
          <w:sz w:val="28"/>
          <w:szCs w:val="28"/>
        </w:rPr>
        <w:lastRenderedPageBreak/>
        <w:t>SEXTO</w:t>
      </w:r>
      <w:r w:rsidR="00AA7465" w:rsidRPr="00AA7465">
        <w:rPr>
          <w:rFonts w:ascii="Palatino Linotype" w:hAnsi="Palatino Linotype" w:cs="Arial"/>
          <w:sz w:val="28"/>
          <w:szCs w:val="28"/>
        </w:rPr>
        <w:t xml:space="preserve">. </w:t>
      </w:r>
      <w:r w:rsidR="00AA7465" w:rsidRPr="00AA7465">
        <w:rPr>
          <w:rFonts w:ascii="Palatino Linotype" w:hAnsi="Palatino Linotype" w:cs="Arial"/>
          <w:b/>
          <w:sz w:val="28"/>
          <w:szCs w:val="28"/>
        </w:rPr>
        <w:t>Del cierre de instrucción.</w:t>
      </w:r>
    </w:p>
    <w:p w:rsidR="002C5CC3" w:rsidRDefault="00AA7465" w:rsidP="002C5CC3">
      <w:pPr>
        <w:spacing w:before="24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EB20ED">
        <w:rPr>
          <w:rFonts w:ascii="Palatino Linotype" w:hAnsi="Palatino Linotype" w:cs="Arial"/>
          <w:sz w:val="24"/>
          <w:szCs w:val="24"/>
        </w:rPr>
        <w:t>diecinueve de septiembre</w:t>
      </w:r>
      <w:r w:rsidRPr="00AA7465">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C54486" w:rsidRDefault="00C54486" w:rsidP="002C5CC3">
      <w:pPr>
        <w:spacing w:before="240" w:line="360" w:lineRule="auto"/>
        <w:jc w:val="both"/>
        <w:rPr>
          <w:rFonts w:ascii="Palatino Linotype" w:hAnsi="Palatino Linotype" w:cs="Arial"/>
          <w:sz w:val="24"/>
          <w:szCs w:val="24"/>
        </w:rPr>
      </w:pPr>
    </w:p>
    <w:p w:rsidR="00C54486" w:rsidRPr="00C54486" w:rsidRDefault="00C54486" w:rsidP="00C54486">
      <w:pPr>
        <w:spacing w:after="0" w:line="360" w:lineRule="auto"/>
        <w:jc w:val="both"/>
        <w:rPr>
          <w:rFonts w:ascii="Palatino Linotype" w:eastAsia="Times New Roman" w:hAnsi="Palatino Linotype" w:cs="Times New Roman"/>
          <w:sz w:val="24"/>
          <w:szCs w:val="24"/>
          <w:lang w:eastAsia="es-ES"/>
        </w:rPr>
      </w:pPr>
      <w:r w:rsidRPr="00C54486">
        <w:rPr>
          <w:rFonts w:ascii="Palatino Linotype" w:eastAsia="Times New Roman" w:hAnsi="Palatino Linotype" w:cs="Arial"/>
          <w:sz w:val="24"/>
          <w:szCs w:val="24"/>
          <w:lang w:eastAsia="es-ES"/>
        </w:rPr>
        <w:t xml:space="preserve">Posterior al cierre de instrucción, se advierte que en fecha </w:t>
      </w:r>
      <w:r>
        <w:rPr>
          <w:rFonts w:ascii="Palatino Linotype" w:eastAsia="Times New Roman" w:hAnsi="Palatino Linotype" w:cs="Arial"/>
          <w:sz w:val="24"/>
          <w:szCs w:val="24"/>
          <w:lang w:eastAsia="es-ES"/>
        </w:rPr>
        <w:t>dos de octubre</w:t>
      </w:r>
      <w:r w:rsidRPr="00C54486">
        <w:rPr>
          <w:rFonts w:ascii="Palatino Linotype" w:eastAsia="Times New Roman" w:hAnsi="Palatino Linotype" w:cs="Arial"/>
          <w:sz w:val="24"/>
          <w:szCs w:val="24"/>
          <w:lang w:eastAsia="es-ES"/>
        </w:rPr>
        <w:t xml:space="preserve"> del presente año, el Sujeto Obligado remitió alcance al informe justificado, manifestaciones que esta autoridad ha decidido tomar en consideración, en virtud de lo establecido por la fracción VII del artículo 185 de la Ley de la materia, que establece que éste Instituto no estará obligado a atender la información remitida por el Sujeto Obligado una vez decretado el cierre de instrucción, como se aprecia, el precepto refiere como facultad potestativa el atender o no la información hecha llegar de manera posterior al cierre de instrucción, así, en aras de privilegiar el principio de máxima publicidad, dichas manifestaciones serán consideradas en el presente medio de impugnación, como se verá en los párrafos subsecuentes, asimismo, con la finalidad de generar certeza sobre todas las actuaciones que obran en el sumario, se hará mención del contenido de dicho alcance en el cuerpo de la presente resolución y se hará del conocimiento del Recurrente al momento de que se notifique la presente resolución.</w:t>
      </w:r>
    </w:p>
    <w:p w:rsidR="00665744" w:rsidRDefault="00665744" w:rsidP="002C5CC3">
      <w:pPr>
        <w:spacing w:before="240" w:line="360" w:lineRule="auto"/>
        <w:jc w:val="both"/>
        <w:rPr>
          <w:rFonts w:ascii="Palatino Linotype" w:hAnsi="Palatino Linotype" w:cs="Arial"/>
          <w:sz w:val="24"/>
          <w:szCs w:val="24"/>
        </w:rPr>
      </w:pPr>
    </w:p>
    <w:p w:rsidR="00665744" w:rsidRPr="00D81530" w:rsidRDefault="00DC1C10"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lastRenderedPageBreak/>
        <w:t>SÉPTIMO</w:t>
      </w:r>
      <w:r w:rsidR="00665744" w:rsidRPr="00D81530">
        <w:rPr>
          <w:rFonts w:ascii="Palatino Linotype" w:eastAsia="Calibri" w:hAnsi="Palatino Linotype" w:cs="Times New Roman"/>
          <w:b/>
          <w:sz w:val="28"/>
          <w:szCs w:val="28"/>
        </w:rPr>
        <w:t xml:space="preserve">. </w:t>
      </w:r>
      <w:r w:rsidR="00665744" w:rsidRPr="00DF7342">
        <w:rPr>
          <w:rFonts w:ascii="Palatino Linotype" w:eastAsia="Calibri" w:hAnsi="Palatino Linotype" w:cs="Times New Roman"/>
          <w:b/>
          <w:sz w:val="28"/>
          <w:szCs w:val="28"/>
        </w:rPr>
        <w:t>De la ampliación del término para resolver.</w:t>
      </w:r>
    </w:p>
    <w:p w:rsidR="00665744" w:rsidRDefault="00665744" w:rsidP="00665744">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DC1C10">
        <w:rPr>
          <w:rFonts w:ascii="Palatino Linotype" w:eastAsia="Calibri" w:hAnsi="Palatino Linotype" w:cs="Arial"/>
          <w:sz w:val="24"/>
          <w:szCs w:val="24"/>
        </w:rPr>
        <w:t>veintiséis de septiembre</w:t>
      </w:r>
      <w:r w:rsidR="00AA4BC6">
        <w:rPr>
          <w:rFonts w:ascii="Palatino Linotype" w:eastAsia="Calibri" w:hAnsi="Palatino Linotype" w:cs="Arial"/>
          <w:sz w:val="24"/>
          <w:szCs w:val="24"/>
        </w:rPr>
        <w:t xml:space="preserve">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AA4BC6" w:rsidRDefault="00AA4BC6" w:rsidP="00665744">
      <w:pPr>
        <w:spacing w:before="240" w:line="360" w:lineRule="auto"/>
        <w:jc w:val="both"/>
        <w:rPr>
          <w:rFonts w:ascii="Palatino Linotype" w:hAnsi="Palatino Linotype" w:cs="Arial"/>
          <w:sz w:val="24"/>
          <w:szCs w:val="24"/>
        </w:rPr>
      </w:pPr>
    </w:p>
    <w:p w:rsidR="00CD5AC6" w:rsidRPr="00CD7669" w:rsidRDefault="00CD5AC6" w:rsidP="00180B9F">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285490">
        <w:rPr>
          <w:rFonts w:ascii="Palatino Linotype" w:hAnsi="Palatino Linotype" w:cs="Arial"/>
          <w:sz w:val="24"/>
        </w:rPr>
        <w:t xml:space="preserve"> </w:t>
      </w:r>
      <w:r w:rsidR="00501203" w:rsidRPr="00501203">
        <w:rPr>
          <w:rFonts w:ascii="Palatino Linotype" w:hAnsi="Palatino Linotype" w:cs="Arial"/>
          <w:b/>
          <w:bCs/>
          <w:sz w:val="24"/>
        </w:rPr>
        <w:t>El</w:t>
      </w:r>
      <w:r w:rsidRPr="00501203">
        <w:rPr>
          <w:rFonts w:ascii="Palatino Linotype" w:hAnsi="Palatino Linotype" w:cs="Arial"/>
          <w:b/>
          <w:bCs/>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w:t>
      </w:r>
      <w:r w:rsidR="00501203">
        <w:rPr>
          <w:rFonts w:ascii="Palatino Linotype" w:hAnsi="Palatino Linotype" w:cs="Arial"/>
          <w:sz w:val="24"/>
        </w:rPr>
        <w:t xml:space="preserve"> segundo</w:t>
      </w:r>
      <w:r w:rsidR="00B3672D">
        <w:rPr>
          <w:rFonts w:ascii="Palatino Linotype" w:hAnsi="Palatino Linotype" w:cs="Arial"/>
          <w:sz w:val="24"/>
        </w:rPr>
        <w:t xml:space="preserve">, vigésimo </w:t>
      </w:r>
      <w:r w:rsidR="00501203">
        <w:rPr>
          <w:rFonts w:ascii="Palatino Linotype" w:hAnsi="Palatino Linotype" w:cs="Arial"/>
          <w:sz w:val="24"/>
        </w:rPr>
        <w:t>tercero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w:t>
      </w:r>
      <w:r w:rsidR="00501203">
        <w:rPr>
          <w:rFonts w:ascii="Palatino Linotype" w:hAnsi="Palatino Linotype" w:cs="Arial"/>
          <w:sz w:val="24"/>
        </w:rPr>
        <w:t>cuarto</w:t>
      </w:r>
      <w:r w:rsidR="00B3672D">
        <w:rPr>
          <w:rFonts w:ascii="Palatino Linotype" w:hAnsi="Palatino Linotype" w:cs="Arial"/>
          <w:sz w:val="24"/>
        </w:rPr>
        <w:t xml:space="preserve">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lastRenderedPageBreak/>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F510DB" w:rsidRPr="00753D3A"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06149A" w:rsidRDefault="00526244" w:rsidP="00460A28">
      <w:pPr>
        <w:tabs>
          <w:tab w:val="left" w:pos="709"/>
        </w:tabs>
        <w:spacing w:after="0" w:line="360" w:lineRule="auto"/>
        <w:jc w:val="both"/>
        <w:rPr>
          <w:rFonts w:ascii="Palatino Linotype" w:hAnsi="Palatino Linotype" w:cs="Arial"/>
          <w:sz w:val="24"/>
          <w:szCs w:val="24"/>
        </w:rPr>
      </w:pPr>
    </w:p>
    <w:p w:rsidR="00925057" w:rsidRDefault="00EA5AA9" w:rsidP="00EA5AA9">
      <w:pPr>
        <w:spacing w:after="0"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la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 </w:t>
      </w:r>
      <w:r w:rsidR="00925057">
        <w:rPr>
          <w:rFonts w:ascii="Palatino Linotype" w:hAnsi="Palatino Linotype"/>
          <w:sz w:val="24"/>
          <w:szCs w:val="24"/>
        </w:rPr>
        <w:t xml:space="preserve">del </w:t>
      </w:r>
      <w:bookmarkStart w:id="0" w:name="_Hlk20387640"/>
      <w:r w:rsidR="00925057">
        <w:rPr>
          <w:rFonts w:ascii="Palatino Linotype" w:hAnsi="Palatino Linotype"/>
          <w:sz w:val="24"/>
          <w:szCs w:val="24"/>
        </w:rPr>
        <w:t>Titular de la Unidad de Trasparencia del Sujeto Obligado, lo siguiente:</w:t>
      </w:r>
    </w:p>
    <w:p w:rsidR="00644210" w:rsidRDefault="00644210" w:rsidP="00EA5AA9">
      <w:pPr>
        <w:spacing w:after="0" w:line="360" w:lineRule="auto"/>
        <w:jc w:val="both"/>
        <w:rPr>
          <w:rFonts w:ascii="Palatino Linotype" w:hAnsi="Palatino Linotype"/>
          <w:sz w:val="24"/>
          <w:szCs w:val="24"/>
        </w:rPr>
      </w:pPr>
    </w:p>
    <w:p w:rsidR="00925057" w:rsidRDefault="00925057" w:rsidP="00925057">
      <w:pPr>
        <w:pStyle w:val="Prrafodelista"/>
        <w:numPr>
          <w:ilvl w:val="0"/>
          <w:numId w:val="11"/>
        </w:numPr>
        <w:spacing w:line="360" w:lineRule="auto"/>
        <w:jc w:val="both"/>
        <w:rPr>
          <w:rFonts w:ascii="Palatino Linotype" w:hAnsi="Palatino Linotype"/>
        </w:rPr>
      </w:pPr>
      <w:r>
        <w:rPr>
          <w:rFonts w:ascii="Palatino Linotype" w:hAnsi="Palatino Linotype"/>
        </w:rPr>
        <w:lastRenderedPageBreak/>
        <w:t>Nombramiento</w:t>
      </w:r>
    </w:p>
    <w:p w:rsidR="00EA5AA9" w:rsidRPr="00925057" w:rsidRDefault="00925057" w:rsidP="00925057">
      <w:pPr>
        <w:pStyle w:val="Prrafodelista"/>
        <w:numPr>
          <w:ilvl w:val="0"/>
          <w:numId w:val="11"/>
        </w:numPr>
        <w:spacing w:line="360" w:lineRule="auto"/>
        <w:jc w:val="both"/>
        <w:rPr>
          <w:rFonts w:ascii="Palatino Linotype" w:hAnsi="Palatino Linotype"/>
        </w:rPr>
      </w:pPr>
      <w:r>
        <w:rPr>
          <w:rFonts w:ascii="Palatino Linotype" w:hAnsi="Palatino Linotype"/>
        </w:rPr>
        <w:t>Documentos que sustenten su experiencia en la Ley de la Materia</w:t>
      </w:r>
      <w:r w:rsidR="00EA5AA9" w:rsidRPr="00925057">
        <w:rPr>
          <w:rFonts w:ascii="Palatino Linotype" w:hAnsi="Palatino Linotype"/>
        </w:rPr>
        <w:t>.</w:t>
      </w:r>
    </w:p>
    <w:bookmarkEnd w:id="0"/>
    <w:p w:rsidR="00C068F1" w:rsidRDefault="00C068F1" w:rsidP="009E1A25">
      <w:pPr>
        <w:spacing w:after="0" w:line="360" w:lineRule="auto"/>
        <w:jc w:val="both"/>
        <w:rPr>
          <w:rFonts w:ascii="Palatino Linotype" w:hAnsi="Palatino Linotype"/>
          <w:sz w:val="24"/>
          <w:szCs w:val="24"/>
        </w:rPr>
      </w:pPr>
    </w:p>
    <w:p w:rsidR="009E1A25" w:rsidRDefault="009E1A25" w:rsidP="009E1A25">
      <w:pPr>
        <w:spacing w:after="0" w:line="360" w:lineRule="auto"/>
        <w:jc w:val="both"/>
        <w:rPr>
          <w:rFonts w:ascii="Palatino Linotype" w:hAnsi="Palatino Linotype"/>
          <w:sz w:val="24"/>
          <w:szCs w:val="24"/>
        </w:rPr>
      </w:pPr>
      <w:r w:rsidRPr="009E1A25">
        <w:rPr>
          <w:rFonts w:ascii="Palatino Linotype" w:hAnsi="Palatino Linotype"/>
          <w:sz w:val="24"/>
          <w:szCs w:val="24"/>
        </w:rPr>
        <w:t>Atento a</w:t>
      </w:r>
      <w:r w:rsidR="006F3207">
        <w:rPr>
          <w:rFonts w:ascii="Palatino Linotype" w:hAnsi="Palatino Linotype"/>
          <w:sz w:val="24"/>
          <w:szCs w:val="24"/>
        </w:rPr>
        <w:t xml:space="preserve"> la solicitud de información, </w:t>
      </w:r>
      <w:r w:rsidR="00EA5AA9" w:rsidRPr="00EA5AA9">
        <w:rPr>
          <w:rFonts w:ascii="Palatino Linotype" w:hAnsi="Palatino Linotype"/>
          <w:b/>
          <w:sz w:val="24"/>
          <w:szCs w:val="24"/>
        </w:rPr>
        <w:t>El Sujeto Obligado</w:t>
      </w:r>
      <w:r w:rsidR="00EA5AA9">
        <w:rPr>
          <w:rFonts w:ascii="Palatino Linotype" w:hAnsi="Palatino Linotype"/>
          <w:sz w:val="24"/>
          <w:szCs w:val="24"/>
        </w:rPr>
        <w:t xml:space="preserve"> turnó la solicitud a la unidad administrativa que consideró competente</w:t>
      </w:r>
      <w:r w:rsidR="00EA5AA9" w:rsidRPr="006F3207">
        <w:rPr>
          <w:rFonts w:ascii="Palatino Linotype" w:hAnsi="Palatino Linotype"/>
          <w:b/>
          <w:sz w:val="24"/>
          <w:szCs w:val="24"/>
        </w:rPr>
        <w:t xml:space="preserve"> </w:t>
      </w:r>
      <w:r w:rsidR="00EA5AA9">
        <w:rPr>
          <w:rFonts w:ascii="Palatino Linotype" w:hAnsi="Palatino Linotype"/>
          <w:b/>
          <w:sz w:val="24"/>
          <w:szCs w:val="24"/>
        </w:rPr>
        <w:t xml:space="preserve">y </w:t>
      </w:r>
      <w:r w:rsidRPr="009E1A25">
        <w:rPr>
          <w:rFonts w:ascii="Palatino Linotype" w:hAnsi="Palatino Linotype"/>
          <w:sz w:val="24"/>
          <w:szCs w:val="24"/>
        </w:rPr>
        <w:t>em</w:t>
      </w:r>
      <w:r w:rsidR="00EA5AA9">
        <w:rPr>
          <w:rFonts w:ascii="Palatino Linotype" w:hAnsi="Palatino Linotype"/>
          <w:sz w:val="24"/>
          <w:szCs w:val="24"/>
        </w:rPr>
        <w:t xml:space="preserve">itió su respuesta remitiendo </w:t>
      </w:r>
      <w:r w:rsidR="00644210">
        <w:rPr>
          <w:rFonts w:ascii="Palatino Linotype" w:hAnsi="Palatino Linotype"/>
          <w:sz w:val="24"/>
          <w:szCs w:val="24"/>
        </w:rPr>
        <w:t>cuatro</w:t>
      </w:r>
      <w:r w:rsidR="008303F6">
        <w:rPr>
          <w:rFonts w:ascii="Palatino Linotype" w:hAnsi="Palatino Linotype"/>
          <w:sz w:val="24"/>
          <w:szCs w:val="24"/>
        </w:rPr>
        <w:t xml:space="preserve"> archivo</w:t>
      </w:r>
      <w:r w:rsidR="00644210">
        <w:rPr>
          <w:rFonts w:ascii="Palatino Linotype" w:hAnsi="Palatino Linotype"/>
          <w:sz w:val="24"/>
          <w:szCs w:val="24"/>
        </w:rPr>
        <w:t>s</w:t>
      </w:r>
      <w:r w:rsidR="008303F6">
        <w:rPr>
          <w:rFonts w:ascii="Palatino Linotype" w:hAnsi="Palatino Linotype"/>
          <w:sz w:val="24"/>
          <w:szCs w:val="24"/>
        </w:rPr>
        <w:t xml:space="preserve"> electrónico</w:t>
      </w:r>
      <w:r w:rsidR="00644210">
        <w:rPr>
          <w:rFonts w:ascii="Palatino Linotype" w:hAnsi="Palatino Linotype"/>
          <w:sz w:val="24"/>
          <w:szCs w:val="24"/>
        </w:rPr>
        <w:t xml:space="preserve">s, de los cuales se desprende la siguiente información: </w:t>
      </w:r>
    </w:p>
    <w:p w:rsidR="00644210" w:rsidRPr="009E1A25" w:rsidRDefault="00644210" w:rsidP="009E1A25">
      <w:pPr>
        <w:spacing w:after="0" w:line="360" w:lineRule="auto"/>
        <w:jc w:val="both"/>
        <w:rPr>
          <w:rFonts w:ascii="Palatino Linotype" w:hAnsi="Palatino Linotype"/>
          <w:sz w:val="24"/>
          <w:szCs w:val="24"/>
        </w:rPr>
      </w:pPr>
    </w:p>
    <w:p w:rsidR="0046365E" w:rsidRDefault="00644210" w:rsidP="000A2A97">
      <w:pPr>
        <w:pStyle w:val="Sinespaciado"/>
        <w:numPr>
          <w:ilvl w:val="0"/>
          <w:numId w:val="12"/>
        </w:numPr>
        <w:spacing w:line="360" w:lineRule="auto"/>
        <w:jc w:val="both"/>
        <w:rPr>
          <w:rFonts w:ascii="Palatino Linotype" w:hAnsi="Palatino Linotype"/>
          <w:lang w:eastAsia="es-ES_tradnl"/>
        </w:rPr>
      </w:pPr>
      <w:r w:rsidRPr="00644210">
        <w:rPr>
          <w:rFonts w:ascii="Palatino Linotype" w:hAnsi="Palatino Linotype"/>
          <w:b/>
        </w:rPr>
        <w:t>CEDULA.pdf</w:t>
      </w:r>
      <w:r w:rsidR="00643E6A">
        <w:rPr>
          <w:rFonts w:ascii="Palatino Linotype" w:hAnsi="Palatino Linotype"/>
        </w:rPr>
        <w:t xml:space="preserve">: </w:t>
      </w:r>
      <w:r w:rsidR="0046365E">
        <w:rPr>
          <w:rFonts w:ascii="Palatino Linotype" w:hAnsi="Palatino Linotype"/>
        </w:rPr>
        <w:t>Archivo electrónico que contiene una cédula Profesional de la Servidora pública, Martin Castañeda Marlene Monsserrat, Titular de la Unidad de Transparencia, en versión pública, de la cual,</w:t>
      </w:r>
      <w:r w:rsidR="0046365E" w:rsidRPr="0046365E">
        <w:rPr>
          <w:rFonts w:ascii="Palatino Linotype" w:hAnsi="Palatino Linotype"/>
        </w:rPr>
        <w:t xml:space="preserve"> </w:t>
      </w:r>
      <w:r w:rsidR="0046365E" w:rsidRPr="000B24C5">
        <w:rPr>
          <w:rFonts w:ascii="Palatino Linotype" w:hAnsi="Palatino Linotype"/>
        </w:rPr>
        <w:t xml:space="preserve">no pasa inadvertido para esta Ponencia Resolutora el hecho de que el </w:t>
      </w:r>
      <w:r w:rsidR="0046365E" w:rsidRPr="000B24C5">
        <w:rPr>
          <w:rFonts w:ascii="Palatino Linotype" w:hAnsi="Palatino Linotype"/>
          <w:b/>
        </w:rPr>
        <w:t>Sujeto Obligado</w:t>
      </w:r>
      <w:r w:rsidR="0046365E" w:rsidRPr="000B24C5">
        <w:rPr>
          <w:rFonts w:ascii="Palatino Linotype" w:hAnsi="Palatino Linotype"/>
        </w:rPr>
        <w:t>, dejó datos visibles que pueden considerarse información confidencial</w:t>
      </w:r>
      <w:r w:rsidR="0046365E">
        <w:rPr>
          <w:rFonts w:ascii="Palatino Linotype" w:hAnsi="Palatino Linotype"/>
        </w:rPr>
        <w:t xml:space="preserve"> (</w:t>
      </w:r>
      <w:r w:rsidR="0046365E">
        <w:rPr>
          <w:rFonts w:ascii="Palatino Linotype" w:hAnsi="Palatino Linotype"/>
          <w:b/>
          <w:i/>
        </w:rPr>
        <w:t>Firma del Titular de la Cédula Profesional</w:t>
      </w:r>
      <w:r w:rsidR="0046365E" w:rsidRPr="009E1860">
        <w:rPr>
          <w:rFonts w:ascii="Palatino Linotype" w:hAnsi="Palatino Linotype"/>
          <w:b/>
          <w:i/>
        </w:rPr>
        <w:t>)</w:t>
      </w:r>
      <w:r w:rsidR="0046365E" w:rsidRPr="000B24C5">
        <w:rPr>
          <w:rFonts w:ascii="Palatino Linotype" w:hAnsi="Palatino Linotype"/>
        </w:rPr>
        <w:t xml:space="preserve">, lo que en estricto sentido, podría ser considerado como infracciones a la </w:t>
      </w:r>
      <w:r w:rsidR="0046365E" w:rsidRPr="000B24C5">
        <w:rPr>
          <w:rFonts w:ascii="Palatino Linotype" w:hAnsi="Palatino Linotype"/>
          <w:lang w:eastAsia="es-ES_tradnl"/>
        </w:rPr>
        <w:t xml:space="preserve">Ley de Transparencia y Acceso a la </w:t>
      </w:r>
      <w:r w:rsidR="0046365E" w:rsidRPr="000B24C5">
        <w:rPr>
          <w:rFonts w:ascii="Palatino Linotype" w:hAnsi="Palatino Linotype"/>
        </w:rPr>
        <w:t>Información</w:t>
      </w:r>
      <w:r w:rsidR="0046365E"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w:t>
      </w:r>
      <w:r w:rsidR="0046365E">
        <w:rPr>
          <w:rFonts w:ascii="Palatino Linotype" w:hAnsi="Palatino Linotype"/>
          <w:lang w:eastAsia="es-ES_tradnl"/>
        </w:rPr>
        <w:t>, ya que si bien, los datos referidos fueron entregados mediante respuesta primigenia por su Titular, éste fue omiso en remitir</w:t>
      </w:r>
      <w:r w:rsidR="005858F8">
        <w:rPr>
          <w:rFonts w:ascii="Palatino Linotype" w:hAnsi="Palatino Linotype"/>
          <w:lang w:eastAsia="es-ES_tradnl"/>
        </w:rPr>
        <w:t xml:space="preserve"> mediante respuesta primigenia</w:t>
      </w:r>
      <w:r w:rsidR="0046365E" w:rsidRPr="008C5DC0">
        <w:t xml:space="preserve"> </w:t>
      </w:r>
      <w:r w:rsidR="0046365E" w:rsidRPr="008C5DC0">
        <w:rPr>
          <w:rFonts w:ascii="Palatino Linotype" w:hAnsi="Palatino Linotype"/>
          <w:lang w:eastAsia="es-ES_tradnl"/>
        </w:rPr>
        <w:t>el consentimiento expreso por escrito</w:t>
      </w:r>
      <w:r w:rsidR="00B24E42">
        <w:rPr>
          <w:rFonts w:ascii="Palatino Linotype" w:hAnsi="Palatino Linotype"/>
          <w:lang w:eastAsia="es-ES_tradnl"/>
        </w:rPr>
        <w:t>,</w:t>
      </w:r>
      <w:r w:rsidR="0046365E" w:rsidRPr="008C5DC0">
        <w:rPr>
          <w:rFonts w:ascii="Palatino Linotype" w:hAnsi="Palatino Linotype"/>
          <w:lang w:eastAsia="es-ES_tradnl"/>
        </w:rPr>
        <w:t xml:space="preserve"> o por un medio de autenticación</w:t>
      </w:r>
      <w:r w:rsidR="0046365E">
        <w:rPr>
          <w:rFonts w:ascii="Palatino Linotype" w:hAnsi="Palatino Linotype"/>
          <w:lang w:eastAsia="es-ES_tradnl"/>
        </w:rPr>
        <w:t xml:space="preserve"> </w:t>
      </w:r>
      <w:r w:rsidR="0046365E" w:rsidRPr="008C5DC0">
        <w:rPr>
          <w:rFonts w:ascii="Palatino Linotype" w:hAnsi="Palatino Linotype"/>
          <w:lang w:eastAsia="es-ES_tradnl"/>
        </w:rPr>
        <w:t>similar</w:t>
      </w:r>
      <w:r w:rsidR="0046365E">
        <w:rPr>
          <w:rFonts w:ascii="Palatino Linotype" w:hAnsi="Palatino Linotype"/>
          <w:lang w:eastAsia="es-ES_tradnl"/>
        </w:rPr>
        <w:t xml:space="preserve"> para la divulgación de los mismos, esto conforme al artículo 86 de la </w:t>
      </w:r>
      <w:r w:rsidR="0046365E" w:rsidRPr="000B24C5">
        <w:rPr>
          <w:rFonts w:ascii="Palatino Linotype" w:hAnsi="Palatino Linotype"/>
          <w:lang w:eastAsia="es-ES_tradnl"/>
        </w:rPr>
        <w:t xml:space="preserve">Ley de Transparencia y Acceso a la </w:t>
      </w:r>
      <w:r w:rsidR="0046365E" w:rsidRPr="000B24C5">
        <w:rPr>
          <w:rFonts w:ascii="Palatino Linotype" w:hAnsi="Palatino Linotype"/>
        </w:rPr>
        <w:t>Información</w:t>
      </w:r>
      <w:r w:rsidR="0046365E" w:rsidRPr="000B24C5">
        <w:rPr>
          <w:rFonts w:ascii="Palatino Linotype" w:hAnsi="Palatino Linotype"/>
          <w:lang w:eastAsia="es-ES_tradnl"/>
        </w:rPr>
        <w:t xml:space="preserve"> Pública del Estado de México y Municipios</w:t>
      </w:r>
      <w:r w:rsidR="0046365E">
        <w:rPr>
          <w:rFonts w:ascii="Palatino Linotype" w:hAnsi="Palatino Linotype"/>
          <w:lang w:eastAsia="es-ES_tradnl"/>
        </w:rPr>
        <w:t xml:space="preserve">, precepto que se transcribe a continuación: </w:t>
      </w:r>
    </w:p>
    <w:p w:rsidR="0046365E" w:rsidRDefault="0046365E" w:rsidP="0046365E">
      <w:pPr>
        <w:pStyle w:val="Sinespaciado"/>
        <w:spacing w:line="360" w:lineRule="auto"/>
        <w:jc w:val="both"/>
        <w:rPr>
          <w:rFonts w:ascii="Palatino Linotype" w:hAnsi="Palatino Linotype"/>
          <w:lang w:eastAsia="es-ES_tradnl"/>
        </w:rPr>
      </w:pPr>
    </w:p>
    <w:p w:rsidR="0046365E" w:rsidRPr="008C5DC0" w:rsidRDefault="0046365E" w:rsidP="0046365E">
      <w:pPr>
        <w:pStyle w:val="Sinespaciado"/>
        <w:ind w:left="851" w:right="851"/>
        <w:jc w:val="both"/>
        <w:rPr>
          <w:rFonts w:ascii="Palatino Linotype" w:hAnsi="Palatino Linotype"/>
          <w:i/>
          <w:iCs/>
          <w:sz w:val="22"/>
          <w:szCs w:val="22"/>
          <w:lang w:eastAsia="es-ES_tradnl"/>
        </w:rPr>
      </w:pPr>
      <w:r w:rsidRPr="008C5DC0">
        <w:rPr>
          <w:rFonts w:ascii="Palatino Linotype" w:hAnsi="Palatino Linotype"/>
          <w:b/>
          <w:bCs/>
          <w:i/>
          <w:iCs/>
          <w:sz w:val="22"/>
          <w:szCs w:val="22"/>
          <w:lang w:eastAsia="es-ES_tradnl"/>
        </w:rPr>
        <w:t>Artículo 86.</w:t>
      </w:r>
      <w:r w:rsidRPr="008C5DC0">
        <w:rPr>
          <w:rFonts w:ascii="Palatino Linotype" w:hAnsi="Palatino Linotype"/>
          <w:i/>
          <w:iCs/>
          <w:sz w:val="22"/>
          <w:szCs w:val="22"/>
          <w:lang w:eastAsia="es-ES_tradnl"/>
        </w:rPr>
        <w:t xml:space="preserve"> Los sujetos obligados serán responsables de los datos personales en su posesión. </w:t>
      </w:r>
      <w:r w:rsidRPr="008C5DC0">
        <w:rPr>
          <w:rFonts w:ascii="Palatino Linotype" w:hAnsi="Palatino Linotype"/>
          <w:b/>
          <w:bCs/>
          <w:i/>
          <w:iCs/>
          <w:sz w:val="22"/>
          <w:szCs w:val="22"/>
          <w:u w:val="single"/>
          <w:lang w:eastAsia="es-ES_tradnl"/>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w:t>
      </w:r>
      <w:r w:rsidRPr="008C5DC0">
        <w:rPr>
          <w:rFonts w:ascii="Palatino Linotype" w:hAnsi="Palatino Linotype"/>
          <w:i/>
          <w:iCs/>
          <w:sz w:val="22"/>
          <w:szCs w:val="22"/>
          <w:lang w:eastAsia="es-ES_tradnl"/>
        </w:rPr>
        <w:t>, de los individuos a que haga referencia la información de acuerdo a la normatividad aplicable. Lo anterior, sin perjuicio a lo establecido por esta Ley en los casos de interés público.</w:t>
      </w:r>
    </w:p>
    <w:p w:rsidR="0046365E" w:rsidRDefault="0046365E" w:rsidP="0046365E">
      <w:pPr>
        <w:pStyle w:val="Sinespaciado"/>
        <w:spacing w:line="360" w:lineRule="auto"/>
        <w:jc w:val="both"/>
        <w:rPr>
          <w:rFonts w:ascii="Palatino Linotype" w:hAnsi="Palatino Linotype"/>
          <w:lang w:eastAsia="es-ES_tradnl"/>
        </w:rPr>
      </w:pPr>
    </w:p>
    <w:p w:rsidR="0046365E" w:rsidRDefault="008F78D6" w:rsidP="005858F8">
      <w:pPr>
        <w:pStyle w:val="Sinespaciado"/>
        <w:spacing w:line="360" w:lineRule="auto"/>
        <w:ind w:left="708"/>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9504" behindDoc="0" locked="0" layoutInCell="1" allowOverlap="1">
                <wp:simplePos x="0" y="0"/>
                <wp:positionH relativeFrom="column">
                  <wp:posOffset>418465</wp:posOffset>
                </wp:positionH>
                <wp:positionV relativeFrom="paragraph">
                  <wp:posOffset>2882265</wp:posOffset>
                </wp:positionV>
                <wp:extent cx="5283200" cy="1670050"/>
                <wp:effectExtent l="0" t="0" r="69850" b="63500"/>
                <wp:wrapNone/>
                <wp:docPr id="9" name="Conector recto de flecha 9"/>
                <wp:cNvGraphicFramePr/>
                <a:graphic xmlns:a="http://schemas.openxmlformats.org/drawingml/2006/main">
                  <a:graphicData uri="http://schemas.microsoft.com/office/word/2010/wordprocessingShape">
                    <wps:wsp>
                      <wps:cNvCnPr/>
                      <wps:spPr>
                        <a:xfrm>
                          <a:off x="0" y="0"/>
                          <a:ext cx="5283200" cy="167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8A6763" id="_x0000_t32" coordsize="21600,21600" o:spt="32" o:oned="t" path="m,l21600,21600e" filled="f">
                <v:path arrowok="t" fillok="f" o:connecttype="none"/>
                <o:lock v:ext="edit" shapetype="t"/>
              </v:shapetype>
              <v:shape id="Conector recto de flecha 9" o:spid="_x0000_s1026" type="#_x0000_t32" style="position:absolute;margin-left:32.95pt;margin-top:226.95pt;width:416pt;height:13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" strokecolor="#5b9bd5 [3204]" strokeweight=".5pt">
                <v:stroke endarrow="block" joinstyle="miter"/>
              </v:shape>
            </w:pict>
          </mc:Fallback>
        </mc:AlternateContent>
      </w:r>
      <w:r w:rsidR="005858F8" w:rsidRPr="005858F8">
        <w:rPr>
          <w:rFonts w:ascii="Palatino Linotype" w:hAnsi="Palatino Linotype"/>
          <w:lang w:eastAsia="es-ES_tradnl"/>
        </w:rPr>
        <w:t>Asimismo, mediante el alcance al Informe</w:t>
      </w:r>
      <w:r w:rsidR="005858F8">
        <w:rPr>
          <w:rFonts w:ascii="Palatino Linotype" w:hAnsi="Palatino Linotype"/>
          <w:lang w:eastAsia="es-ES_tradnl"/>
        </w:rPr>
        <w:t xml:space="preserve"> justificado</w:t>
      </w:r>
      <w:r w:rsidR="005858F8" w:rsidRPr="005858F8">
        <w:rPr>
          <w:rFonts w:ascii="Palatino Linotype" w:hAnsi="Palatino Linotype"/>
          <w:lang w:eastAsia="es-ES_tradnl"/>
        </w:rPr>
        <w:t xml:space="preserve"> recibido por correo electrónico</w:t>
      </w:r>
      <w:r>
        <w:rPr>
          <w:rFonts w:ascii="Palatino Linotype" w:hAnsi="Palatino Linotype"/>
          <w:lang w:eastAsia="es-ES_tradnl"/>
        </w:rPr>
        <w:t xml:space="preserve"> y notificado al Recurrente mediante el SAIMEX</w:t>
      </w:r>
      <w:r w:rsidR="005858F8">
        <w:rPr>
          <w:rFonts w:ascii="Palatino Linotype" w:hAnsi="Palatino Linotype"/>
          <w:lang w:eastAsia="es-ES_tradnl"/>
        </w:rPr>
        <w:t xml:space="preserve"> el dos de noviembre de la presenta anualidad</w:t>
      </w:r>
      <w:r w:rsidR="005858F8" w:rsidRPr="005858F8">
        <w:rPr>
          <w:rFonts w:ascii="Palatino Linotype" w:hAnsi="Palatino Linotype"/>
          <w:lang w:eastAsia="es-ES_tradnl"/>
        </w:rPr>
        <w:t>, el Sujeto Obligado realizó manifestaciones mediante escrito</w:t>
      </w:r>
      <w:r>
        <w:rPr>
          <w:rFonts w:ascii="Palatino Linotype" w:hAnsi="Palatino Linotype"/>
          <w:lang w:eastAsia="es-ES_tradnl"/>
        </w:rPr>
        <w:t>,</w:t>
      </w:r>
      <w:r w:rsidR="005858F8" w:rsidRPr="005858F8">
        <w:rPr>
          <w:rFonts w:ascii="Palatino Linotype" w:hAnsi="Palatino Linotype"/>
          <w:lang w:eastAsia="es-ES_tradnl"/>
        </w:rPr>
        <w:t xml:space="preserve"> </w:t>
      </w:r>
      <w:r w:rsidR="005858F8">
        <w:rPr>
          <w:rFonts w:ascii="Palatino Linotype" w:hAnsi="Palatino Linotype"/>
          <w:lang w:eastAsia="es-ES_tradnl"/>
        </w:rPr>
        <w:t>remitiendo el consentimiento expreso</w:t>
      </w:r>
      <w:r w:rsidR="005858F8" w:rsidRPr="005858F8">
        <w:rPr>
          <w:rFonts w:ascii="Palatino Linotype" w:hAnsi="Palatino Linotype"/>
          <w:lang w:eastAsia="es-ES_tradnl"/>
        </w:rPr>
        <w:t xml:space="preserve"> para la difusión de los datos personales </w:t>
      </w:r>
      <w:r w:rsidR="005858F8">
        <w:rPr>
          <w:rFonts w:ascii="Palatino Linotype" w:hAnsi="Palatino Linotype"/>
          <w:lang w:eastAsia="es-ES_tradnl"/>
        </w:rPr>
        <w:t>referidos con anterioridad</w:t>
      </w:r>
      <w:r w:rsidR="005858F8" w:rsidRPr="005858F8">
        <w:rPr>
          <w:rFonts w:ascii="Palatino Linotype" w:hAnsi="Palatino Linotype"/>
          <w:lang w:eastAsia="es-ES_tradnl"/>
        </w:rPr>
        <w:t xml:space="preserve"> que se encuentra</w:t>
      </w:r>
      <w:r w:rsidR="005858F8">
        <w:rPr>
          <w:rFonts w:ascii="Palatino Linotype" w:hAnsi="Palatino Linotype"/>
          <w:lang w:eastAsia="es-ES_tradnl"/>
        </w:rPr>
        <w:t>n</w:t>
      </w:r>
      <w:r w:rsidR="005858F8" w:rsidRPr="005858F8">
        <w:rPr>
          <w:rFonts w:ascii="Palatino Linotype" w:hAnsi="Palatino Linotype"/>
          <w:lang w:eastAsia="es-ES_tradnl"/>
        </w:rPr>
        <w:t xml:space="preserve"> plasmad</w:t>
      </w:r>
      <w:r w:rsidR="005858F8">
        <w:rPr>
          <w:rFonts w:ascii="Palatino Linotype" w:hAnsi="Palatino Linotype"/>
          <w:lang w:eastAsia="es-ES_tradnl"/>
        </w:rPr>
        <w:t>os</w:t>
      </w:r>
      <w:r w:rsidR="005858F8" w:rsidRPr="005858F8">
        <w:rPr>
          <w:rFonts w:ascii="Palatino Linotype" w:hAnsi="Palatino Linotype"/>
          <w:lang w:eastAsia="es-ES_tradnl"/>
        </w:rPr>
        <w:t xml:space="preserve"> en</w:t>
      </w:r>
      <w:r w:rsidR="005858F8">
        <w:rPr>
          <w:rFonts w:ascii="Palatino Linotype" w:hAnsi="Palatino Linotype"/>
          <w:lang w:eastAsia="es-ES_tradnl"/>
        </w:rPr>
        <w:t xml:space="preserve"> la</w:t>
      </w:r>
      <w:r w:rsidR="005858F8" w:rsidRPr="005858F8">
        <w:rPr>
          <w:rFonts w:ascii="Palatino Linotype" w:hAnsi="Palatino Linotype"/>
          <w:lang w:eastAsia="es-ES_tradnl"/>
        </w:rPr>
        <w:t xml:space="preserve"> cédula profesional emitida por la Dirección General de Profesiones de la Secretaría de Educación Pública, misma que se adjuntó a la respuesta con folio 0150/OASMAUCAL/IP/2019 y que para mayor referencia se muestra a</w:t>
      </w:r>
      <w:r w:rsidR="005858F8">
        <w:rPr>
          <w:rFonts w:ascii="Palatino Linotype" w:hAnsi="Palatino Linotype"/>
        </w:rPr>
        <w:t xml:space="preserve"> continuación:</w:t>
      </w:r>
    </w:p>
    <w:p w:rsidR="008F78D6" w:rsidRDefault="008F78D6" w:rsidP="005858F8">
      <w:pPr>
        <w:pStyle w:val="Sinespaciado"/>
        <w:spacing w:line="360" w:lineRule="auto"/>
        <w:ind w:left="708"/>
        <w:jc w:val="both"/>
        <w:rPr>
          <w:rFonts w:ascii="Palatino Linotype" w:hAnsi="Palatino Linotype"/>
          <w:lang w:eastAsia="es-ES_tradnl"/>
        </w:rPr>
      </w:pPr>
      <w:r>
        <w:rPr>
          <w:rFonts w:ascii="Palatino Linotype" w:hAnsi="Palatino Linotype"/>
          <w:lang w:eastAsia="es-ES_tradnl"/>
        </w:rPr>
        <w:lastRenderedPageBreak/>
        <w:t xml:space="preserve">              </w:t>
      </w:r>
      <w:r w:rsidRPr="008F78D6">
        <w:rPr>
          <w:rFonts w:ascii="Palatino Linotype" w:hAnsi="Palatino Linotype"/>
          <w:noProof/>
          <w:lang w:eastAsia="es-MX"/>
        </w:rPr>
        <w:drawing>
          <wp:inline distT="0" distB="0" distL="0" distR="0" wp14:anchorId="51E8CA8D" wp14:editId="67945DD3">
            <wp:extent cx="4121150" cy="3235033"/>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8004" cy="3240413"/>
                    </a:xfrm>
                    <a:prstGeom prst="rect">
                      <a:avLst/>
                    </a:prstGeom>
                  </pic:spPr>
                </pic:pic>
              </a:graphicData>
            </a:graphic>
          </wp:inline>
        </w:drawing>
      </w:r>
    </w:p>
    <w:p w:rsidR="000A2A97" w:rsidRDefault="000A2A97" w:rsidP="000A2A97">
      <w:pPr>
        <w:pStyle w:val="Sinespaciado"/>
        <w:spacing w:line="360" w:lineRule="auto"/>
        <w:ind w:left="708"/>
        <w:jc w:val="both"/>
        <w:rPr>
          <w:rFonts w:ascii="Palatino Linotype" w:hAnsi="Palatino Linotype"/>
        </w:rPr>
      </w:pPr>
    </w:p>
    <w:p w:rsidR="008B0E8A" w:rsidRPr="00B24E42" w:rsidRDefault="0046365E" w:rsidP="00B24E42">
      <w:pPr>
        <w:numPr>
          <w:ilvl w:val="0"/>
          <w:numId w:val="9"/>
        </w:numPr>
        <w:spacing w:after="0" w:line="360" w:lineRule="auto"/>
        <w:jc w:val="both"/>
        <w:rPr>
          <w:rFonts w:ascii="Palatino Linotype" w:hAnsi="Palatino Linotype"/>
          <w:b/>
          <w:sz w:val="24"/>
          <w:szCs w:val="24"/>
        </w:rPr>
      </w:pPr>
      <w:r w:rsidRPr="0046365E">
        <w:rPr>
          <w:rFonts w:ascii="Palatino Linotype" w:hAnsi="Palatino Linotype"/>
          <w:b/>
          <w:sz w:val="24"/>
          <w:szCs w:val="24"/>
        </w:rPr>
        <w:t>NOMBRAMIENTO...pdf</w:t>
      </w:r>
      <w:r>
        <w:rPr>
          <w:rFonts w:ascii="Palatino Linotype" w:hAnsi="Palatino Linotype"/>
          <w:b/>
          <w:sz w:val="24"/>
          <w:szCs w:val="24"/>
        </w:rPr>
        <w:t xml:space="preserve">: </w:t>
      </w:r>
      <w:r>
        <w:rPr>
          <w:rFonts w:ascii="Palatino Linotype" w:hAnsi="Palatino Linotype"/>
          <w:bCs/>
          <w:sz w:val="24"/>
          <w:szCs w:val="24"/>
        </w:rPr>
        <w:t>Archivo electrónico que contiene</w:t>
      </w:r>
      <w:r w:rsidR="00397759">
        <w:rPr>
          <w:rFonts w:ascii="Palatino Linotype" w:hAnsi="Palatino Linotype"/>
          <w:bCs/>
          <w:sz w:val="24"/>
          <w:szCs w:val="24"/>
        </w:rPr>
        <w:t xml:space="preserve"> un Nombramiento otorgado a favor de la C. Marlene Monsserrat Martín Castañeda</w:t>
      </w:r>
      <w:r w:rsidR="00B24E42">
        <w:rPr>
          <w:rFonts w:ascii="Palatino Linotype" w:hAnsi="Palatino Linotype"/>
          <w:bCs/>
          <w:sz w:val="24"/>
          <w:szCs w:val="24"/>
        </w:rPr>
        <w:t xml:space="preserve">, como Jefa de la Unidad de Transparencia adscrita a la Secretaría Técnica del Organismo Público Descentralizado para la Prestación de los Servicios de Agua Potable, Alcantarillado y Saneamiento del Municipio de Naucalpan de Juárez, quien ejerció el cargo a partir del día diecinueve de junio de dos mil diecinueve, emitido por el Lic. Ricardo Gudiño Morales, Director General del Sujeto Obligado. </w:t>
      </w:r>
    </w:p>
    <w:p w:rsidR="00684C0F" w:rsidRPr="00684C0F" w:rsidRDefault="00684C0F" w:rsidP="00684C0F">
      <w:pPr>
        <w:pStyle w:val="Prrafodelista"/>
        <w:spacing w:line="360" w:lineRule="auto"/>
        <w:ind w:left="720"/>
        <w:jc w:val="both"/>
        <w:rPr>
          <w:rFonts w:ascii="Palatino Linotype" w:hAnsi="Palatino Linotype"/>
          <w:b/>
        </w:rPr>
      </w:pPr>
    </w:p>
    <w:p w:rsidR="00684C0F" w:rsidRPr="00D73C13" w:rsidRDefault="000A2A97" w:rsidP="00684C0F">
      <w:pPr>
        <w:pStyle w:val="Prrafodelista"/>
        <w:numPr>
          <w:ilvl w:val="0"/>
          <w:numId w:val="9"/>
        </w:numPr>
        <w:spacing w:line="360" w:lineRule="auto"/>
        <w:jc w:val="both"/>
        <w:rPr>
          <w:rFonts w:ascii="Palatino Linotype" w:hAnsi="Palatino Linotype"/>
        </w:rPr>
      </w:pPr>
      <w:r w:rsidRPr="000A2A97">
        <w:rPr>
          <w:rFonts w:ascii="Palatino Linotype" w:hAnsi="Palatino Linotype"/>
          <w:b/>
        </w:rPr>
        <w:lastRenderedPageBreak/>
        <w:t>TITULO.pdf</w:t>
      </w:r>
      <w:r w:rsidR="00684C0F">
        <w:rPr>
          <w:rFonts w:ascii="Palatino Linotype" w:hAnsi="Palatino Linotype"/>
          <w:b/>
        </w:rPr>
        <w:t xml:space="preserve">: </w:t>
      </w:r>
      <w:r w:rsidR="00B24E42">
        <w:rPr>
          <w:rFonts w:ascii="Palatino Linotype" w:hAnsi="Palatino Linotype"/>
        </w:rPr>
        <w:t xml:space="preserve">Documento electrónico que contiene el Título Profesional como Licenciada en Derecho de </w:t>
      </w:r>
      <w:r w:rsidR="00B24E42" w:rsidRPr="00B24E42">
        <w:rPr>
          <w:rFonts w:ascii="Palatino Linotype" w:hAnsi="Palatino Linotype"/>
        </w:rPr>
        <w:t>Marlene Monsserrat Martín Castañeda</w:t>
      </w:r>
      <w:r w:rsidR="00B24E42">
        <w:rPr>
          <w:rFonts w:ascii="Palatino Linotype" w:hAnsi="Palatino Linotype"/>
        </w:rPr>
        <w:t>, Titular de la Unidad de Transparencia del Sujeto Obligado.</w:t>
      </w:r>
    </w:p>
    <w:p w:rsidR="00D73C13" w:rsidRPr="00D73C13" w:rsidRDefault="00D73C13" w:rsidP="00D73C13">
      <w:pPr>
        <w:pStyle w:val="Prrafodelista"/>
        <w:rPr>
          <w:rFonts w:ascii="Palatino Linotype" w:hAnsi="Palatino Linotype"/>
        </w:rPr>
      </w:pPr>
    </w:p>
    <w:p w:rsidR="00D73C13" w:rsidRPr="00D73C13" w:rsidRDefault="00D73C13" w:rsidP="00D73C13">
      <w:pPr>
        <w:pStyle w:val="Prrafodelista"/>
        <w:rPr>
          <w:rFonts w:ascii="Palatino Linotype" w:hAnsi="Palatino Linotype"/>
        </w:rPr>
      </w:pPr>
    </w:p>
    <w:p w:rsidR="00D73C13" w:rsidRDefault="000A2A97" w:rsidP="00D73C13">
      <w:pPr>
        <w:pStyle w:val="Prrafodelista"/>
        <w:numPr>
          <w:ilvl w:val="0"/>
          <w:numId w:val="9"/>
        </w:numPr>
        <w:spacing w:line="360" w:lineRule="auto"/>
        <w:jc w:val="both"/>
        <w:rPr>
          <w:rFonts w:ascii="Palatino Linotype" w:hAnsi="Palatino Linotype"/>
        </w:rPr>
      </w:pPr>
      <w:r w:rsidRPr="000A2A97">
        <w:rPr>
          <w:rFonts w:ascii="Palatino Linotype" w:hAnsi="Palatino Linotype"/>
          <w:b/>
        </w:rPr>
        <w:t>REQUISITOS PARA LA CONTRATACIÓN.pdf</w:t>
      </w:r>
      <w:r w:rsidR="00D73C13">
        <w:rPr>
          <w:rFonts w:ascii="Palatino Linotype" w:hAnsi="Palatino Linotype"/>
        </w:rPr>
        <w:t>: Archivo electrónico que contiene</w:t>
      </w:r>
      <w:r>
        <w:rPr>
          <w:rFonts w:ascii="Palatino Linotype" w:hAnsi="Palatino Linotype"/>
        </w:rPr>
        <w:t xml:space="preserve"> un formato de los Requisitos </w:t>
      </w:r>
      <w:r w:rsidR="00B477F5">
        <w:rPr>
          <w:rFonts w:ascii="Palatino Linotype" w:hAnsi="Palatino Linotype"/>
        </w:rPr>
        <w:t>para la contratación del personal, emitido por la Subgerencia de Recursos Humanos del Sujeto Obligado.</w:t>
      </w:r>
    </w:p>
    <w:p w:rsidR="009B598F" w:rsidRPr="009B598F" w:rsidRDefault="009B598F" w:rsidP="009B598F">
      <w:pPr>
        <w:pStyle w:val="Prrafodelista"/>
        <w:rPr>
          <w:rFonts w:ascii="Palatino Linotype" w:hAnsi="Palatino Linotype"/>
        </w:rPr>
      </w:pPr>
    </w:p>
    <w:p w:rsidR="00462670" w:rsidRPr="009E1A25" w:rsidRDefault="00462670" w:rsidP="008C194B">
      <w:pPr>
        <w:spacing w:after="0" w:line="360" w:lineRule="auto"/>
        <w:jc w:val="both"/>
        <w:rPr>
          <w:rFonts w:ascii="Palatino Linotype" w:hAnsi="Palatino Linotype"/>
          <w:b/>
          <w:sz w:val="24"/>
          <w:szCs w:val="24"/>
        </w:rPr>
      </w:pPr>
    </w:p>
    <w:p w:rsidR="00F97DD8" w:rsidRDefault="0019382A" w:rsidP="00CB542D">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Ante la respuesta emitida, el particular interpuso el presente recurso de revisión impugnando </w:t>
      </w:r>
      <w:r>
        <w:rPr>
          <w:rFonts w:ascii="Palatino Linotype" w:hAnsi="Palatino Linotype" w:cs="Arial"/>
          <w:sz w:val="24"/>
          <w:szCs w:val="24"/>
        </w:rPr>
        <w:t>la entrega de información incompleta</w:t>
      </w:r>
      <w:r w:rsidRPr="0019382A">
        <w:rPr>
          <w:rFonts w:ascii="Palatino Linotype" w:hAnsi="Palatino Linotype" w:cs="Arial"/>
          <w:sz w:val="24"/>
          <w:szCs w:val="24"/>
        </w:rPr>
        <w:t xml:space="preserve"> y manifestando como razones o motivos de la inconformidad que </w:t>
      </w:r>
      <w:r w:rsidR="001F60D5">
        <w:rPr>
          <w:rFonts w:ascii="Palatino Linotype" w:hAnsi="Palatino Linotype" w:cs="Arial"/>
          <w:sz w:val="24"/>
          <w:szCs w:val="24"/>
        </w:rPr>
        <w:t>“</w:t>
      </w:r>
      <w:r w:rsidR="001F60D5" w:rsidRPr="001F60D5">
        <w:rPr>
          <w:rFonts w:ascii="Palatino Linotype" w:hAnsi="Palatino Linotype" w:cs="Arial"/>
          <w:i/>
          <w:iCs/>
          <w:sz w:val="24"/>
          <w:szCs w:val="24"/>
        </w:rPr>
        <w:t>la responsable señala que no se requiere experiencia para ejercer el cargo. Sin embargo, la ley de la materia expresa la necesidad de contar con elementos de experiencia</w:t>
      </w:r>
      <w:r w:rsidR="001F60D5" w:rsidRPr="001F60D5">
        <w:rPr>
          <w:rFonts w:ascii="Palatino Linotype" w:hAnsi="Palatino Linotype" w:cs="Arial"/>
          <w:sz w:val="24"/>
          <w:szCs w:val="24"/>
        </w:rPr>
        <w:t xml:space="preserve">. </w:t>
      </w:r>
      <w:r w:rsidR="001F60D5" w:rsidRPr="001F60D5">
        <w:rPr>
          <w:rFonts w:ascii="Palatino Linotype" w:hAnsi="Palatino Linotype" w:cs="Arial"/>
          <w:i/>
          <w:iCs/>
          <w:sz w:val="24"/>
          <w:szCs w:val="24"/>
        </w:rPr>
        <w:t>Por lo que la información es incompleta o debió pronunciarse que no existe documentos que avalen experiencia</w:t>
      </w:r>
      <w:r w:rsidR="001F60D5" w:rsidRPr="001F60D5">
        <w:rPr>
          <w:rFonts w:ascii="Palatino Linotype" w:hAnsi="Palatino Linotype" w:cs="Arial"/>
          <w:sz w:val="24"/>
          <w:szCs w:val="24"/>
        </w:rPr>
        <w:t>.</w:t>
      </w:r>
      <w:r w:rsidR="001F60D5">
        <w:rPr>
          <w:rFonts w:ascii="Palatino Linotype" w:hAnsi="Palatino Linotype" w:cs="Arial"/>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Por su parte, </w:t>
      </w:r>
      <w:r w:rsidR="001F60D5" w:rsidRPr="001F60D5">
        <w:rPr>
          <w:rFonts w:ascii="Palatino Linotype" w:hAnsi="Palatino Linotype" w:cs="Arial"/>
          <w:b/>
          <w:bCs/>
          <w:sz w:val="24"/>
          <w:szCs w:val="24"/>
        </w:rPr>
        <w:t>E</w:t>
      </w:r>
      <w:r w:rsidRPr="001F60D5">
        <w:rPr>
          <w:rFonts w:ascii="Palatino Linotype" w:hAnsi="Palatino Linotype" w:cs="Arial"/>
          <w:b/>
          <w:bCs/>
          <w:sz w:val="24"/>
          <w:szCs w:val="24"/>
        </w:rPr>
        <w:t>l Sujeto Obligado</w:t>
      </w:r>
      <w:r w:rsidRPr="0019382A">
        <w:rPr>
          <w:rFonts w:ascii="Palatino Linotype" w:hAnsi="Palatino Linotype" w:cs="Arial"/>
          <w:sz w:val="24"/>
          <w:szCs w:val="24"/>
        </w:rPr>
        <w:t xml:space="preserve"> rindió con oportunidad su Informe Justificado que fue puesto a la vista de la Recurrente y mediante el cual reiteró su respuesta origin</w:t>
      </w:r>
      <w:r w:rsidR="00D3541B">
        <w:rPr>
          <w:rFonts w:ascii="Palatino Linotype" w:hAnsi="Palatino Linotype" w:cs="Arial"/>
          <w:sz w:val="24"/>
          <w:szCs w:val="24"/>
        </w:rPr>
        <w:t>al fundamentalmente</w:t>
      </w:r>
      <w:r w:rsidR="001F60D5">
        <w:rPr>
          <w:rFonts w:ascii="Palatino Linotype" w:hAnsi="Palatino Linotype" w:cs="Arial"/>
          <w:sz w:val="24"/>
          <w:szCs w:val="24"/>
        </w:rPr>
        <w:t>, remitiendo los archivos electrónicos entregados mediante respuesta primigenia</w:t>
      </w:r>
      <w:r w:rsidR="00D3541B">
        <w:rPr>
          <w:rFonts w:ascii="Palatino Linotype" w:hAnsi="Palatino Linotype" w:cs="Arial"/>
          <w:sz w:val="24"/>
          <w:szCs w:val="24"/>
        </w:rPr>
        <w:t>, y señaló</w:t>
      </w:r>
      <w:r w:rsidRPr="0019382A">
        <w:rPr>
          <w:rFonts w:ascii="Palatino Linotype" w:hAnsi="Palatino Linotype" w:cs="Arial"/>
          <w:sz w:val="24"/>
          <w:szCs w:val="24"/>
        </w:rPr>
        <w:t xml:space="preserve"> que</w:t>
      </w:r>
      <w:r w:rsidR="001F60D5">
        <w:rPr>
          <w:rFonts w:ascii="Palatino Linotype" w:hAnsi="Palatino Linotype" w:cs="Arial"/>
          <w:sz w:val="24"/>
          <w:szCs w:val="24"/>
        </w:rPr>
        <w:t xml:space="preserve"> el único documento que señala la experiencia laboral</w:t>
      </w:r>
      <w:r w:rsidR="00042E8A">
        <w:rPr>
          <w:rFonts w:ascii="Palatino Linotype" w:hAnsi="Palatino Linotype" w:cs="Arial"/>
          <w:sz w:val="24"/>
          <w:szCs w:val="24"/>
        </w:rPr>
        <w:t xml:space="preserve"> de la persona referida en la solicitud de información, es su currículum, mismo que fue entregado en respuesta a través de la </w:t>
      </w:r>
      <w:r w:rsidR="00042E8A">
        <w:rPr>
          <w:rFonts w:ascii="Palatino Linotype" w:hAnsi="Palatino Linotype" w:cs="Arial"/>
          <w:sz w:val="24"/>
          <w:szCs w:val="24"/>
        </w:rPr>
        <w:lastRenderedPageBreak/>
        <w:t xml:space="preserve">liga electrónica:  </w:t>
      </w:r>
      <w:hyperlink r:id="rId9" w:history="1">
        <w:r w:rsidR="00527DE3" w:rsidRPr="005E0602">
          <w:rPr>
            <w:rStyle w:val="Hipervnculo"/>
            <w:rFonts w:ascii="Palatino Linotype" w:hAnsi="Palatino Linotype" w:cs="Arial"/>
            <w:sz w:val="24"/>
            <w:szCs w:val="24"/>
          </w:rPr>
          <w:t>https://www.ipomex.org.mx/ipo3/lgt/indice/OASNAUCALPAN/art_92_xxi/1.web</w:t>
        </w:r>
      </w:hyperlink>
      <w:r w:rsidR="00527DE3">
        <w:rPr>
          <w:rFonts w:ascii="Palatino Linotype" w:hAnsi="Palatino Linotype" w:cs="Arial"/>
          <w:sz w:val="24"/>
          <w:szCs w:val="24"/>
        </w:rPr>
        <w:t xml:space="preserve">. </w:t>
      </w:r>
    </w:p>
    <w:p w:rsidR="001E48B6" w:rsidRDefault="001E48B6" w:rsidP="00460A28">
      <w:pPr>
        <w:tabs>
          <w:tab w:val="left" w:pos="8647"/>
        </w:tabs>
        <w:spacing w:after="0" w:line="360" w:lineRule="auto"/>
        <w:jc w:val="both"/>
        <w:rPr>
          <w:rFonts w:ascii="Palatino Linotype" w:hAnsi="Palatino Linotype" w:cs="Arial"/>
          <w:sz w:val="24"/>
          <w:szCs w:val="24"/>
        </w:rPr>
      </w:pPr>
    </w:p>
    <w:p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rsidR="00F043B8" w:rsidRDefault="00F043B8" w:rsidP="00460A28">
      <w:pPr>
        <w:tabs>
          <w:tab w:val="left" w:pos="709"/>
        </w:tabs>
        <w:spacing w:after="0" w:line="360" w:lineRule="auto"/>
        <w:ind w:right="51"/>
        <w:jc w:val="both"/>
        <w:rPr>
          <w:rFonts w:ascii="Palatino Linotype" w:hAnsi="Palatino Linotype" w:cs="Arial"/>
          <w:sz w:val="24"/>
          <w:szCs w:val="24"/>
        </w:rPr>
      </w:pPr>
    </w:p>
    <w:p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837B4D" w:rsidRPr="006F3207" w:rsidRDefault="00837B4D" w:rsidP="00460A28">
      <w:pPr>
        <w:spacing w:after="0" w:line="240" w:lineRule="auto"/>
        <w:ind w:left="851" w:right="851"/>
        <w:jc w:val="both"/>
        <w:rPr>
          <w:rFonts w:ascii="Palatino Linotype" w:hAnsi="Palatino Linotype" w:cs="Arial"/>
          <w:bCs/>
          <w:i/>
          <w:sz w:val="24"/>
          <w:szCs w:val="24"/>
        </w:rPr>
      </w:pPr>
    </w:p>
    <w:p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7B4D" w:rsidRPr="009B3996" w:rsidRDefault="00837B4D" w:rsidP="00837B4D">
      <w:pPr>
        <w:tabs>
          <w:tab w:val="left" w:pos="709"/>
        </w:tabs>
        <w:spacing w:line="480" w:lineRule="auto"/>
        <w:jc w:val="both"/>
        <w:rPr>
          <w:rFonts w:ascii="Palatino Linotype" w:hAnsi="Palatino Linotype" w:cs="Arial"/>
          <w:sz w:val="24"/>
          <w:szCs w:val="24"/>
        </w:rPr>
      </w:pPr>
    </w:p>
    <w:p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CB542D" w:rsidRPr="009B3996" w:rsidRDefault="00CB542D" w:rsidP="00837B4D">
      <w:pPr>
        <w:tabs>
          <w:tab w:val="left" w:pos="709"/>
        </w:tabs>
        <w:spacing w:line="360" w:lineRule="auto"/>
        <w:jc w:val="both"/>
        <w:rPr>
          <w:rFonts w:ascii="Palatino Linotype" w:hAnsi="Palatino Linotype" w:cs="Arial"/>
          <w:sz w:val="24"/>
          <w:szCs w:val="24"/>
        </w:rPr>
      </w:pP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rsidR="00837B4D" w:rsidRPr="006F3207" w:rsidRDefault="00837B4D" w:rsidP="00EC06A8">
      <w:pPr>
        <w:spacing w:after="0" w:line="240" w:lineRule="auto"/>
        <w:ind w:left="851" w:right="851"/>
        <w:jc w:val="both"/>
        <w:rPr>
          <w:rFonts w:ascii="Palatino Linotype" w:hAnsi="Palatino Linotype" w:cs="Arial"/>
          <w:i/>
          <w:sz w:val="24"/>
        </w:rPr>
      </w:pPr>
    </w:p>
    <w:p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rsidR="00837B4D" w:rsidRPr="006F3207" w:rsidRDefault="00837B4D" w:rsidP="00EC06A8">
      <w:pPr>
        <w:spacing w:after="0" w:line="240" w:lineRule="auto"/>
        <w:ind w:left="851" w:right="851"/>
        <w:jc w:val="both"/>
        <w:rPr>
          <w:rFonts w:ascii="Palatino Linotype" w:hAnsi="Palatino Linotype" w:cs="Arial"/>
          <w:i/>
          <w:sz w:val="24"/>
        </w:rPr>
      </w:pP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rsidR="00837B4D" w:rsidRPr="006F3207" w:rsidRDefault="00837B4D" w:rsidP="00EC06A8">
      <w:pPr>
        <w:spacing w:after="0" w:line="240" w:lineRule="auto"/>
        <w:ind w:left="851" w:right="851"/>
        <w:jc w:val="both"/>
        <w:rPr>
          <w:rFonts w:ascii="Palatino Linotype" w:hAnsi="Palatino Linotype" w:cs="Arial"/>
          <w:i/>
          <w:sz w:val="24"/>
        </w:rPr>
      </w:pPr>
    </w:p>
    <w:p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rsidR="00837B4D" w:rsidRPr="006F3207" w:rsidRDefault="00837B4D" w:rsidP="00EC06A8">
      <w:pPr>
        <w:spacing w:after="0" w:line="240" w:lineRule="auto"/>
        <w:ind w:left="851" w:right="851"/>
        <w:jc w:val="right"/>
        <w:rPr>
          <w:rFonts w:ascii="Palatino Linotype" w:hAnsi="Palatino Linotype" w:cs="Arial"/>
          <w:sz w:val="24"/>
        </w:rPr>
      </w:pPr>
    </w:p>
    <w:p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rsidR="00CB542D" w:rsidRPr="006F3207" w:rsidRDefault="00CB542D" w:rsidP="00EC06A8">
      <w:pPr>
        <w:spacing w:after="0" w:line="240" w:lineRule="auto"/>
        <w:ind w:left="851" w:right="851"/>
        <w:jc w:val="right"/>
        <w:rPr>
          <w:rFonts w:ascii="Palatino Linotype" w:hAnsi="Palatino Linotype" w:cs="Arial"/>
          <w:sz w:val="24"/>
        </w:rPr>
      </w:pPr>
    </w:p>
    <w:p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37B4D" w:rsidRDefault="00837B4D" w:rsidP="00EC06A8">
      <w:pPr>
        <w:tabs>
          <w:tab w:val="left" w:pos="709"/>
        </w:tabs>
        <w:spacing w:after="0" w:line="360" w:lineRule="auto"/>
        <w:jc w:val="both"/>
        <w:rPr>
          <w:rFonts w:ascii="Palatino Linotype" w:hAnsi="Palatino Linotype" w:cs="Arial"/>
          <w:sz w:val="24"/>
          <w:szCs w:val="24"/>
        </w:rPr>
      </w:pPr>
    </w:p>
    <w:p w:rsidR="00116AAE" w:rsidRPr="00116AAE" w:rsidRDefault="00116AAE" w:rsidP="00116AAE">
      <w:pPr>
        <w:spacing w:after="0" w:line="360" w:lineRule="auto"/>
        <w:jc w:val="both"/>
        <w:rPr>
          <w:rFonts w:ascii="Palatino Linotype" w:hAnsi="Palatino Linotype"/>
          <w:sz w:val="24"/>
          <w:szCs w:val="24"/>
        </w:rPr>
      </w:pPr>
      <w:r>
        <w:rPr>
          <w:rFonts w:ascii="Palatino Linotype" w:hAnsi="Palatino Linotype"/>
          <w:sz w:val="24"/>
          <w:szCs w:val="24"/>
        </w:rPr>
        <w:t>Ahora bien</w:t>
      </w:r>
      <w:r w:rsidRPr="00116AAE">
        <w:rPr>
          <w:rFonts w:ascii="Palatino Linotype" w:hAnsi="Palatino Linotype"/>
          <w:sz w:val="24"/>
          <w:szCs w:val="24"/>
        </w:rPr>
        <w:t>, no debe soslayarse e</w:t>
      </w:r>
      <w:r>
        <w:rPr>
          <w:rFonts w:ascii="Palatino Linotype" w:hAnsi="Palatino Linotype"/>
          <w:sz w:val="24"/>
          <w:szCs w:val="24"/>
        </w:rPr>
        <w:t xml:space="preserve">l hecho de que </w:t>
      </w:r>
      <w:r w:rsidR="003C1BB4">
        <w:rPr>
          <w:rFonts w:ascii="Palatino Linotype" w:hAnsi="Palatino Linotype"/>
          <w:b/>
          <w:sz w:val="24"/>
          <w:szCs w:val="24"/>
        </w:rPr>
        <w:t>El</w:t>
      </w:r>
      <w:r w:rsidRPr="00116AAE">
        <w:rPr>
          <w:rFonts w:ascii="Palatino Linotype" w:hAnsi="Palatino Linotype"/>
          <w:b/>
          <w:sz w:val="24"/>
          <w:szCs w:val="24"/>
        </w:rPr>
        <w:t xml:space="preserve"> Recurrente</w:t>
      </w:r>
      <w:r w:rsidRPr="00116AAE">
        <w:rPr>
          <w:rFonts w:ascii="Palatino Linotype" w:hAnsi="Palatino Linotype"/>
          <w:sz w:val="24"/>
          <w:szCs w:val="24"/>
        </w:rPr>
        <w:t xml:space="preserve"> no impugnó el </w:t>
      </w:r>
      <w:r w:rsidR="005B310F">
        <w:rPr>
          <w:rFonts w:ascii="Palatino Linotype" w:hAnsi="Palatino Linotype"/>
          <w:sz w:val="24"/>
          <w:szCs w:val="24"/>
        </w:rPr>
        <w:t xml:space="preserve">total del </w:t>
      </w:r>
      <w:r w:rsidRPr="00116AAE">
        <w:rPr>
          <w:rFonts w:ascii="Palatino Linotype" w:hAnsi="Palatino Linotype"/>
          <w:sz w:val="24"/>
          <w:szCs w:val="24"/>
        </w:rPr>
        <w:t>contenido de la respuesta dada por el Sujeto Obligado, to</w:t>
      </w:r>
      <w:r w:rsidR="005B310F">
        <w:rPr>
          <w:rFonts w:ascii="Palatino Linotype" w:hAnsi="Palatino Linotype"/>
          <w:sz w:val="24"/>
          <w:szCs w:val="24"/>
        </w:rPr>
        <w:t>da vez que si bien es cierto</w:t>
      </w:r>
      <w:r w:rsidRPr="00116AAE">
        <w:rPr>
          <w:rFonts w:ascii="Palatino Linotype" w:hAnsi="Palatino Linotype"/>
          <w:sz w:val="24"/>
          <w:szCs w:val="24"/>
        </w:rPr>
        <w:t xml:space="preserve"> impugnó </w:t>
      </w:r>
      <w:r w:rsidR="005B310F">
        <w:rPr>
          <w:rFonts w:ascii="Palatino Linotype" w:hAnsi="Palatino Linotype"/>
          <w:sz w:val="24"/>
          <w:szCs w:val="24"/>
        </w:rPr>
        <w:t>la entrega de información incompleta</w:t>
      </w:r>
      <w:r w:rsidRPr="00116AAE">
        <w:rPr>
          <w:rFonts w:ascii="Palatino Linotype" w:hAnsi="Palatino Linotype"/>
          <w:sz w:val="24"/>
          <w:szCs w:val="24"/>
        </w:rPr>
        <w:t xml:space="preserve">, también lo es que señaló expresamente la omisión de la autoridad al manifestar textualmente lo siguiente: </w:t>
      </w:r>
      <w:r w:rsidRPr="00116AAE">
        <w:rPr>
          <w:rFonts w:ascii="Palatino Linotype" w:hAnsi="Palatino Linotype"/>
          <w:i/>
          <w:sz w:val="24"/>
          <w:szCs w:val="24"/>
        </w:rPr>
        <w:t>“…</w:t>
      </w:r>
      <w:r w:rsidR="00240997">
        <w:rPr>
          <w:rFonts w:ascii="Palatino Linotype" w:hAnsi="Palatino Linotype"/>
          <w:i/>
          <w:sz w:val="24"/>
          <w:szCs w:val="24"/>
        </w:rPr>
        <w:t>P</w:t>
      </w:r>
      <w:r w:rsidR="00240997" w:rsidRPr="00240997">
        <w:rPr>
          <w:rFonts w:ascii="Palatino Linotype" w:hAnsi="Palatino Linotype"/>
          <w:i/>
          <w:sz w:val="24"/>
          <w:szCs w:val="24"/>
        </w:rPr>
        <w:t>or lo que la información es incompleta o debió pronunciarse que no existe documentos que avalen experiencia</w:t>
      </w:r>
      <w:r w:rsidRPr="00116AAE">
        <w:rPr>
          <w:rFonts w:ascii="Palatino Linotype" w:hAnsi="Palatino Linotype"/>
          <w:i/>
          <w:sz w:val="24"/>
          <w:szCs w:val="24"/>
        </w:rPr>
        <w:t>…” (sic)</w:t>
      </w:r>
    </w:p>
    <w:p w:rsidR="00116AAE" w:rsidRPr="00116AAE" w:rsidRDefault="00116AAE" w:rsidP="00116AAE">
      <w:pPr>
        <w:spacing w:after="0" w:line="360" w:lineRule="auto"/>
        <w:jc w:val="both"/>
        <w:rPr>
          <w:rFonts w:ascii="Palatino Linotype" w:hAnsi="Palatino Linotype"/>
          <w:sz w:val="24"/>
          <w:szCs w:val="24"/>
        </w:rPr>
      </w:pPr>
    </w:p>
    <w:p w:rsidR="00116AAE" w:rsidRPr="00116AAE" w:rsidRDefault="005B310F" w:rsidP="00116AAE">
      <w:pPr>
        <w:spacing w:after="0" w:line="360" w:lineRule="auto"/>
        <w:jc w:val="both"/>
        <w:rPr>
          <w:rFonts w:ascii="Palatino Linotype" w:hAnsi="Palatino Linotype"/>
          <w:sz w:val="24"/>
          <w:szCs w:val="24"/>
        </w:rPr>
      </w:pPr>
      <w:r>
        <w:rPr>
          <w:rFonts w:ascii="Palatino Linotype" w:hAnsi="Palatino Linotype"/>
          <w:sz w:val="24"/>
          <w:szCs w:val="24"/>
        </w:rPr>
        <w:t xml:space="preserve">En este tenor, se estima que </w:t>
      </w:r>
      <w:r w:rsidR="00240997">
        <w:rPr>
          <w:rFonts w:ascii="Palatino Linotype" w:hAnsi="Palatino Linotype"/>
          <w:b/>
          <w:sz w:val="24"/>
          <w:szCs w:val="24"/>
        </w:rPr>
        <w:t>E</w:t>
      </w:r>
      <w:r w:rsidR="00A06628">
        <w:rPr>
          <w:rFonts w:ascii="Palatino Linotype" w:hAnsi="Palatino Linotype"/>
          <w:b/>
          <w:sz w:val="24"/>
          <w:szCs w:val="24"/>
        </w:rPr>
        <w:t>l</w:t>
      </w:r>
      <w:r w:rsidR="00116AAE" w:rsidRPr="00116AAE">
        <w:rPr>
          <w:rFonts w:ascii="Palatino Linotype" w:hAnsi="Palatino Linotype"/>
          <w:b/>
          <w:sz w:val="24"/>
          <w:szCs w:val="24"/>
        </w:rPr>
        <w:t xml:space="preserve"> Recurrente</w:t>
      </w:r>
      <w:r w:rsidR="00116AAE" w:rsidRPr="00116AAE">
        <w:rPr>
          <w:rFonts w:ascii="Palatino Linotype" w:hAnsi="Palatino Linotype"/>
          <w:sz w:val="24"/>
          <w:szCs w:val="24"/>
        </w:rPr>
        <w:t xml:space="preserve"> está conforme con los documentos que le fueron entregados</w:t>
      </w:r>
      <w:r>
        <w:rPr>
          <w:rFonts w:ascii="Palatino Linotype" w:hAnsi="Palatino Linotype"/>
          <w:sz w:val="24"/>
          <w:szCs w:val="24"/>
        </w:rPr>
        <w:t xml:space="preserve"> referentes </w:t>
      </w:r>
      <w:r w:rsidR="00A16901">
        <w:rPr>
          <w:rFonts w:ascii="Palatino Linotype" w:hAnsi="Palatino Linotype"/>
          <w:sz w:val="24"/>
          <w:szCs w:val="24"/>
        </w:rPr>
        <w:t>a</w:t>
      </w:r>
      <w:r w:rsidR="00A06628" w:rsidRPr="00A06628">
        <w:rPr>
          <w:rFonts w:ascii="Palatino Linotype" w:hAnsi="Palatino Linotype"/>
          <w:sz w:val="24"/>
          <w:szCs w:val="24"/>
        </w:rPr>
        <w:t>l nombramiento de</w:t>
      </w:r>
      <w:r w:rsidR="00A16901">
        <w:rPr>
          <w:rFonts w:ascii="Palatino Linotype" w:hAnsi="Palatino Linotype"/>
          <w:sz w:val="24"/>
          <w:szCs w:val="24"/>
        </w:rPr>
        <w:t xml:space="preserve"> la</w:t>
      </w:r>
      <w:r w:rsidR="00A06628" w:rsidRPr="00A06628">
        <w:rPr>
          <w:rFonts w:ascii="Palatino Linotype" w:hAnsi="Palatino Linotype"/>
          <w:sz w:val="24"/>
          <w:szCs w:val="24"/>
        </w:rPr>
        <w:t xml:space="preserve"> </w:t>
      </w:r>
      <w:r w:rsidR="00A16901">
        <w:rPr>
          <w:rFonts w:ascii="Palatino Linotype" w:hAnsi="Palatino Linotype"/>
          <w:sz w:val="24"/>
          <w:szCs w:val="24"/>
        </w:rPr>
        <w:t>T</w:t>
      </w:r>
      <w:r w:rsidR="00A06628" w:rsidRPr="00A06628">
        <w:rPr>
          <w:rFonts w:ascii="Palatino Linotype" w:hAnsi="Palatino Linotype"/>
          <w:sz w:val="24"/>
          <w:szCs w:val="24"/>
        </w:rPr>
        <w:t xml:space="preserve">itular de la </w:t>
      </w:r>
      <w:r w:rsidR="00A16901">
        <w:rPr>
          <w:rFonts w:ascii="Palatino Linotype" w:hAnsi="Palatino Linotype"/>
          <w:sz w:val="24"/>
          <w:szCs w:val="24"/>
        </w:rPr>
        <w:t>U</w:t>
      </w:r>
      <w:r w:rsidR="00A06628" w:rsidRPr="00A06628">
        <w:rPr>
          <w:rFonts w:ascii="Palatino Linotype" w:hAnsi="Palatino Linotype"/>
          <w:sz w:val="24"/>
          <w:szCs w:val="24"/>
        </w:rPr>
        <w:t xml:space="preserve">nidad de </w:t>
      </w:r>
      <w:r w:rsidR="00A16901">
        <w:rPr>
          <w:rFonts w:ascii="Palatino Linotype" w:hAnsi="Palatino Linotype"/>
          <w:sz w:val="24"/>
          <w:szCs w:val="24"/>
        </w:rPr>
        <w:t>T</w:t>
      </w:r>
      <w:r w:rsidR="00A06628" w:rsidRPr="00A06628">
        <w:rPr>
          <w:rFonts w:ascii="Palatino Linotype" w:hAnsi="Palatino Linotype"/>
          <w:sz w:val="24"/>
          <w:szCs w:val="24"/>
        </w:rPr>
        <w:t>ransparencia otorgado por el Sujeto Obligado</w:t>
      </w:r>
      <w:r w:rsidR="00116AAE" w:rsidRPr="00116AAE">
        <w:rPr>
          <w:rFonts w:ascii="Palatino Linotype" w:hAnsi="Palatino Linotype"/>
          <w:sz w:val="24"/>
          <w:szCs w:val="24"/>
        </w:rPr>
        <w:t xml:space="preserve">, por lo que el motivo de su inconformidad radica en que no se </w:t>
      </w:r>
      <w:r w:rsidR="00A16901">
        <w:rPr>
          <w:rFonts w:ascii="Palatino Linotype" w:hAnsi="Palatino Linotype"/>
          <w:sz w:val="24"/>
          <w:szCs w:val="24"/>
        </w:rPr>
        <w:t>le entregó el documento que sustente la experiencia en la materia de la Titular de la Unidad de Transparencia del Sujeto Obligado</w:t>
      </w:r>
      <w:r w:rsidR="00116AAE" w:rsidRPr="00116AAE">
        <w:rPr>
          <w:rFonts w:ascii="Palatino Linotype" w:hAnsi="Palatino Linotype"/>
          <w:sz w:val="24"/>
          <w:szCs w:val="24"/>
        </w:rPr>
        <w:t>, por lo que puede colegirse que la respuesta fue parcialmente consentida.</w:t>
      </w:r>
      <w:r>
        <w:rPr>
          <w:rFonts w:ascii="Palatino Linotype" w:hAnsi="Palatino Linotype"/>
          <w:sz w:val="24"/>
          <w:szCs w:val="24"/>
        </w:rPr>
        <w:t xml:space="preserve"> </w:t>
      </w:r>
    </w:p>
    <w:p w:rsidR="00116AAE" w:rsidRPr="00116AAE" w:rsidRDefault="00116AAE" w:rsidP="00116AAE">
      <w:pPr>
        <w:spacing w:after="0" w:line="360" w:lineRule="auto"/>
        <w:jc w:val="both"/>
        <w:rPr>
          <w:rFonts w:ascii="Palatino Linotype" w:hAnsi="Palatino Linotype"/>
          <w:sz w:val="24"/>
          <w:szCs w:val="24"/>
        </w:rPr>
      </w:pPr>
    </w:p>
    <w:p w:rsidR="00116AAE" w:rsidRPr="00116AAE" w:rsidRDefault="00116AAE" w:rsidP="00116AAE">
      <w:pPr>
        <w:spacing w:after="0" w:line="360" w:lineRule="auto"/>
        <w:jc w:val="both"/>
        <w:rPr>
          <w:rFonts w:ascii="Palatino Linotype" w:hAnsi="Palatino Linotype" w:cs="Arial"/>
          <w:sz w:val="24"/>
          <w:szCs w:val="24"/>
          <w:lang w:eastAsia="es-MX"/>
        </w:rPr>
      </w:pPr>
      <w:r w:rsidRPr="00116AAE">
        <w:rPr>
          <w:rFonts w:ascii="Palatino Linotype" w:hAnsi="Palatino Linotype" w:cs="Arial"/>
          <w:sz w:val="24"/>
          <w:szCs w:val="24"/>
          <w:lang w:eastAsia="es-MX"/>
        </w:rPr>
        <w:t xml:space="preserve">Lo anterior es así debido a que cuando el solicitante no expresa razón o motivo de inconformidad en contra de todos los rubros de la respuesta que pudieran ser un </w:t>
      </w:r>
      <w:r w:rsidRPr="00116AAE">
        <w:rPr>
          <w:rFonts w:ascii="Palatino Linotype" w:hAnsi="Palatino Linotype" w:cs="Arial"/>
          <w:sz w:val="24"/>
          <w:szCs w:val="24"/>
          <w:lang w:eastAsia="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116AAE" w:rsidRPr="00116AAE" w:rsidRDefault="00116AAE" w:rsidP="00116AAE">
      <w:pPr>
        <w:spacing w:after="0" w:line="360" w:lineRule="auto"/>
        <w:jc w:val="both"/>
        <w:rPr>
          <w:rFonts w:ascii="Palatino Linotype" w:hAnsi="Palatino Linotype" w:cs="Arial"/>
          <w:sz w:val="24"/>
          <w:szCs w:val="24"/>
        </w:rPr>
      </w:pPr>
    </w:p>
    <w:p w:rsidR="00116AAE" w:rsidRPr="00116AAE" w:rsidRDefault="00116AAE" w:rsidP="00116AAE">
      <w:pPr>
        <w:spacing w:after="0" w:line="240" w:lineRule="auto"/>
        <w:ind w:left="567" w:right="567"/>
        <w:jc w:val="both"/>
        <w:rPr>
          <w:rFonts w:ascii="Palatino Linotype" w:hAnsi="Palatino Linotype"/>
          <w:i/>
          <w:lang w:eastAsia="es-MX"/>
        </w:rPr>
      </w:pPr>
      <w:r w:rsidRPr="00116AAE">
        <w:rPr>
          <w:rFonts w:ascii="Palatino Linotype" w:hAnsi="Palatino Linotype"/>
          <w:b/>
          <w:i/>
          <w:lang w:eastAsia="es-MX"/>
        </w:rPr>
        <w:t>REVISIÓN EN AMPARO. LOS RESOLUTIVOS NO COMBATIDOS DEBEN DECLARARSE FIRMES</w:t>
      </w:r>
      <w:r w:rsidRPr="00116AAE">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16AAE" w:rsidRPr="00116AAE" w:rsidRDefault="00116AAE" w:rsidP="00116AAE">
      <w:pPr>
        <w:spacing w:after="0" w:line="360" w:lineRule="auto"/>
        <w:jc w:val="both"/>
        <w:rPr>
          <w:rFonts w:ascii="Palatino Linotype" w:hAnsi="Palatino Linotype"/>
          <w:sz w:val="24"/>
          <w:szCs w:val="24"/>
        </w:rPr>
      </w:pPr>
    </w:p>
    <w:p w:rsidR="00116AAE" w:rsidRPr="00116AAE" w:rsidRDefault="00116AAE" w:rsidP="00116AAE">
      <w:pPr>
        <w:spacing w:after="0" w:line="360" w:lineRule="auto"/>
        <w:jc w:val="both"/>
        <w:rPr>
          <w:rFonts w:ascii="Palatino Linotype" w:hAnsi="Palatino Linotype"/>
          <w:sz w:val="24"/>
          <w:szCs w:val="24"/>
        </w:rPr>
      </w:pPr>
      <w:r w:rsidRPr="00116AAE">
        <w:rPr>
          <w:rFonts w:ascii="Palatino Linotype" w:hAnsi="Palatino Linotype"/>
          <w:sz w:val="24"/>
          <w:szCs w:val="24"/>
        </w:rPr>
        <w:t xml:space="preserve">Así, la parte de la solicitud sobre la que no se expresó inconformidad, debe declararse consentida por </w:t>
      </w:r>
      <w:r w:rsidR="00926060">
        <w:rPr>
          <w:rFonts w:ascii="Palatino Linotype" w:hAnsi="Palatino Linotype"/>
          <w:sz w:val="24"/>
          <w:szCs w:val="24"/>
        </w:rPr>
        <w:t>el</w:t>
      </w:r>
      <w:r w:rsidRPr="00116AAE">
        <w:rPr>
          <w:rFonts w:ascii="Palatino Linotype"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w:t>
      </w:r>
      <w:r w:rsidR="005B310F">
        <w:rPr>
          <w:rFonts w:ascii="Palatino Linotype" w:hAnsi="Palatino Linotype"/>
          <w:sz w:val="24"/>
          <w:szCs w:val="24"/>
        </w:rPr>
        <w:t>nfiere un consentimiento de</w:t>
      </w:r>
      <w:r w:rsidR="00926060">
        <w:rPr>
          <w:rFonts w:ascii="Palatino Linotype" w:hAnsi="Palatino Linotype"/>
          <w:sz w:val="24"/>
          <w:szCs w:val="24"/>
        </w:rPr>
        <w:t>l</w:t>
      </w:r>
      <w:r w:rsidRPr="00116AAE">
        <w:rPr>
          <w:rFonts w:ascii="Palatino Linotype" w:hAnsi="Palatino Linotype"/>
          <w:sz w:val="24"/>
          <w:szCs w:val="24"/>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rsidR="00116AAE" w:rsidRPr="00116AAE" w:rsidRDefault="00116AAE" w:rsidP="00116AAE">
      <w:pPr>
        <w:spacing w:after="0" w:line="360" w:lineRule="auto"/>
        <w:jc w:val="both"/>
        <w:rPr>
          <w:rFonts w:ascii="Palatino Linotype" w:hAnsi="Palatino Linotype"/>
          <w:sz w:val="24"/>
          <w:szCs w:val="24"/>
        </w:rPr>
      </w:pPr>
    </w:p>
    <w:p w:rsidR="00116AAE" w:rsidRPr="00116AAE" w:rsidRDefault="00116AAE" w:rsidP="00116AAE">
      <w:pPr>
        <w:spacing w:after="0" w:line="240" w:lineRule="auto"/>
        <w:ind w:left="567" w:right="567"/>
        <w:jc w:val="both"/>
        <w:rPr>
          <w:rFonts w:ascii="Palatino Linotype" w:hAnsi="Palatino Linotype"/>
          <w:i/>
        </w:rPr>
      </w:pPr>
      <w:r w:rsidRPr="00116AAE">
        <w:rPr>
          <w:rFonts w:ascii="Palatino Linotype" w:hAnsi="Palatino Linotype"/>
          <w:b/>
          <w:i/>
        </w:rPr>
        <w:t>ACTOS CONSENTIDOS. SON LOS QUE NO SE IMPUGNAN MEDIANTE EL RECURSO IDÓNEO.</w:t>
      </w:r>
      <w:r w:rsidRPr="00116AAE">
        <w:rPr>
          <w:rFonts w:ascii="Palatino Linotype" w:hAnsi="Palatino Linotype"/>
          <w:i/>
        </w:rPr>
        <w:t xml:space="preserve"> Debe reputarse como consentido el acto que no se impugnó por el medio establecido por la ley, ya que si se hizo uso de otro no previsto por ella o si se hace </w:t>
      </w:r>
      <w:r w:rsidRPr="00116AAE">
        <w:rPr>
          <w:rFonts w:ascii="Palatino Linotype" w:hAnsi="Palatino Linotype"/>
          <w:i/>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rsidR="00116AAE" w:rsidRPr="00116AAE" w:rsidRDefault="00116AAE" w:rsidP="00116AAE">
      <w:pPr>
        <w:spacing w:after="0" w:line="360" w:lineRule="auto"/>
        <w:jc w:val="both"/>
        <w:rPr>
          <w:rFonts w:ascii="Palatino Linotype" w:hAnsi="Palatino Linotype"/>
          <w:sz w:val="24"/>
          <w:szCs w:val="24"/>
        </w:rPr>
      </w:pPr>
    </w:p>
    <w:p w:rsidR="00116AAE" w:rsidRPr="00116AAE" w:rsidRDefault="00116AAE" w:rsidP="00116AAE">
      <w:pPr>
        <w:spacing w:after="0" w:line="360" w:lineRule="auto"/>
        <w:jc w:val="both"/>
        <w:rPr>
          <w:rFonts w:ascii="Palatino Linotype" w:hAnsi="Palatino Linotype"/>
          <w:sz w:val="24"/>
          <w:szCs w:val="24"/>
        </w:rPr>
      </w:pPr>
      <w:r w:rsidRPr="00116AAE">
        <w:rPr>
          <w:rFonts w:ascii="Palatino Linotype" w:hAnsi="Palatino Linotype"/>
          <w:sz w:val="24"/>
          <w:szCs w:val="24"/>
        </w:rPr>
        <w:t>Así, una vez establecido qu</w:t>
      </w:r>
      <w:r w:rsidR="005B310F">
        <w:rPr>
          <w:rFonts w:ascii="Palatino Linotype" w:hAnsi="Palatino Linotype"/>
          <w:sz w:val="24"/>
          <w:szCs w:val="24"/>
        </w:rPr>
        <w:t>e el motivo de inconformidad de</w:t>
      </w:r>
      <w:r w:rsidR="00926060">
        <w:rPr>
          <w:rFonts w:ascii="Palatino Linotype" w:hAnsi="Palatino Linotype"/>
          <w:sz w:val="24"/>
          <w:szCs w:val="24"/>
        </w:rPr>
        <w:t>l</w:t>
      </w:r>
      <w:r w:rsidRPr="00116AAE">
        <w:rPr>
          <w:rFonts w:ascii="Palatino Linotype" w:hAnsi="Palatino Linotype"/>
          <w:sz w:val="24"/>
          <w:szCs w:val="24"/>
        </w:rPr>
        <w:t xml:space="preserve"> Recurrente es la falta </w:t>
      </w:r>
      <w:r w:rsidR="00926060">
        <w:rPr>
          <w:rFonts w:ascii="Palatino Linotype" w:hAnsi="Palatino Linotype"/>
          <w:sz w:val="24"/>
          <w:szCs w:val="24"/>
        </w:rPr>
        <w:t>d</w:t>
      </w:r>
      <w:r w:rsidR="00926060" w:rsidRPr="00926060">
        <w:rPr>
          <w:rFonts w:ascii="Palatino Linotype" w:hAnsi="Palatino Linotype"/>
          <w:sz w:val="24"/>
          <w:szCs w:val="24"/>
        </w:rPr>
        <w:t>el documento que sustente la experiencia en la materia de la Titular de la Unidad de Transparencia del Sujeto Obligado</w:t>
      </w:r>
      <w:r w:rsidRPr="00116AAE">
        <w:rPr>
          <w:rFonts w:ascii="Palatino Linotype" w:hAnsi="Palatino Linotype"/>
          <w:sz w:val="24"/>
          <w:szCs w:val="24"/>
        </w:rPr>
        <w:t xml:space="preserve">, se infiere que la </w:t>
      </w:r>
      <w:r w:rsidRPr="00116AAE">
        <w:rPr>
          <w:rFonts w:ascii="Palatino Linotype" w:hAnsi="Palatino Linotype"/>
          <w:i/>
          <w:sz w:val="24"/>
          <w:szCs w:val="24"/>
        </w:rPr>
        <w:t xml:space="preserve">litis </w:t>
      </w:r>
      <w:r w:rsidRPr="00116AAE">
        <w:rPr>
          <w:rFonts w:ascii="Palatino Linotype" w:hAnsi="Palatino Linotype"/>
          <w:sz w:val="24"/>
          <w:szCs w:val="24"/>
        </w:rPr>
        <w:t>radica en establecer si el Sujeto Obligado</w:t>
      </w:r>
      <w:r w:rsidR="00707610">
        <w:rPr>
          <w:rFonts w:ascii="Palatino Linotype" w:hAnsi="Palatino Linotype"/>
          <w:sz w:val="24"/>
          <w:szCs w:val="24"/>
        </w:rPr>
        <w:t xml:space="preserve"> entregó</w:t>
      </w:r>
      <w:r w:rsidRPr="00116AAE">
        <w:rPr>
          <w:rFonts w:ascii="Palatino Linotype" w:hAnsi="Palatino Linotype"/>
          <w:sz w:val="24"/>
          <w:szCs w:val="24"/>
        </w:rPr>
        <w:t xml:space="preserve"> </w:t>
      </w:r>
      <w:r w:rsidR="00707610">
        <w:rPr>
          <w:rFonts w:ascii="Palatino Linotype" w:hAnsi="Palatino Linotype"/>
          <w:sz w:val="24"/>
          <w:szCs w:val="24"/>
        </w:rPr>
        <w:t xml:space="preserve">lo </w:t>
      </w:r>
      <w:r w:rsidRPr="00116AAE">
        <w:rPr>
          <w:rFonts w:ascii="Palatino Linotype" w:hAnsi="Palatino Linotype"/>
          <w:sz w:val="24"/>
          <w:szCs w:val="24"/>
        </w:rPr>
        <w:t>señala</w:t>
      </w:r>
      <w:r w:rsidR="00707610">
        <w:rPr>
          <w:rFonts w:ascii="Palatino Linotype" w:hAnsi="Palatino Linotype"/>
          <w:sz w:val="24"/>
          <w:szCs w:val="24"/>
        </w:rPr>
        <w:t>do</w:t>
      </w:r>
      <w:r w:rsidRPr="00116AAE">
        <w:rPr>
          <w:rFonts w:ascii="Palatino Linotype" w:hAnsi="Palatino Linotype"/>
          <w:sz w:val="24"/>
          <w:szCs w:val="24"/>
        </w:rPr>
        <w:t xml:space="preserve"> como documentación faltante. </w:t>
      </w:r>
    </w:p>
    <w:p w:rsidR="00116AAE" w:rsidRDefault="00116AAE" w:rsidP="00EC06A8">
      <w:pPr>
        <w:tabs>
          <w:tab w:val="left" w:pos="709"/>
        </w:tabs>
        <w:spacing w:after="0" w:line="360" w:lineRule="auto"/>
        <w:jc w:val="both"/>
        <w:rPr>
          <w:rFonts w:ascii="Palatino Linotype" w:hAnsi="Palatino Linotype" w:cs="Arial"/>
          <w:sz w:val="24"/>
          <w:szCs w:val="24"/>
        </w:rPr>
      </w:pPr>
    </w:p>
    <w:p w:rsidR="00F71DBA" w:rsidRDefault="00EC06A8" w:rsidP="00EC06A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ese contexto</w:t>
      </w:r>
      <w:r w:rsidR="00A4120B">
        <w:rPr>
          <w:rFonts w:ascii="Palatino Linotype" w:hAnsi="Palatino Linotype" w:cs="Arial"/>
          <w:sz w:val="24"/>
          <w:szCs w:val="24"/>
        </w:rPr>
        <w:t>, a</w:t>
      </w:r>
      <w:r w:rsidR="00836BAC">
        <w:rPr>
          <w:rFonts w:ascii="Palatino Linotype" w:hAnsi="Palatino Linotype" w:cs="Arial"/>
          <w:sz w:val="24"/>
          <w:szCs w:val="24"/>
        </w:rPr>
        <w:t xml:space="preserve"> efecto de realizar un análisis respecto de si la información otorgada colma lo requerido por l</w:t>
      </w:r>
      <w:r w:rsidR="00F043B8">
        <w:rPr>
          <w:rFonts w:ascii="Palatino Linotype" w:hAnsi="Palatino Linotype" w:cs="Arial"/>
          <w:sz w:val="24"/>
          <w:szCs w:val="24"/>
        </w:rPr>
        <w:t>a</w:t>
      </w:r>
      <w:r w:rsidR="00836BAC">
        <w:rPr>
          <w:rFonts w:ascii="Palatino Linotype" w:hAnsi="Palatino Linotype" w:cs="Arial"/>
          <w:sz w:val="24"/>
          <w:szCs w:val="24"/>
        </w:rPr>
        <w:t xml:space="preserve"> entonces solicitante, es </w:t>
      </w:r>
      <w:r w:rsidR="00F043B8">
        <w:rPr>
          <w:rFonts w:ascii="Palatino Linotype" w:hAnsi="Palatino Linotype" w:cs="Arial"/>
          <w:sz w:val="24"/>
          <w:szCs w:val="24"/>
        </w:rPr>
        <w:t xml:space="preserve">de </w:t>
      </w:r>
      <w:r>
        <w:rPr>
          <w:rFonts w:ascii="Palatino Linotype" w:hAnsi="Palatino Linotype" w:cs="Arial"/>
          <w:sz w:val="24"/>
          <w:szCs w:val="24"/>
        </w:rPr>
        <w:t xml:space="preserve">precisarse que </w:t>
      </w:r>
      <w:r w:rsidR="00926060">
        <w:rPr>
          <w:rFonts w:ascii="Palatino Linotype" w:hAnsi="Palatino Linotype" w:cs="Arial"/>
          <w:b/>
          <w:sz w:val="24"/>
          <w:szCs w:val="24"/>
        </w:rPr>
        <w:t>El</w:t>
      </w:r>
      <w:r w:rsidR="00F71DBA" w:rsidRPr="00EC06A8">
        <w:rPr>
          <w:rFonts w:ascii="Palatino Linotype" w:hAnsi="Palatino Linotype" w:cs="Arial"/>
          <w:b/>
          <w:sz w:val="24"/>
          <w:szCs w:val="24"/>
        </w:rPr>
        <w:t xml:space="preserve"> R</w:t>
      </w:r>
      <w:r w:rsidR="00F043B8" w:rsidRPr="00EC06A8">
        <w:rPr>
          <w:rFonts w:ascii="Palatino Linotype" w:hAnsi="Palatino Linotype" w:cs="Arial"/>
          <w:b/>
          <w:sz w:val="24"/>
          <w:szCs w:val="24"/>
        </w:rPr>
        <w:t>ecurrente</w:t>
      </w:r>
      <w:r w:rsidR="00F043B8">
        <w:rPr>
          <w:rFonts w:ascii="Palatino Linotype" w:hAnsi="Palatino Linotype" w:cs="Arial"/>
          <w:sz w:val="24"/>
          <w:szCs w:val="24"/>
        </w:rPr>
        <w:t xml:space="preserve"> desea conocer específicamente</w:t>
      </w:r>
      <w:r w:rsidR="00F71DBA" w:rsidRPr="00F71DBA">
        <w:t xml:space="preserve"> </w:t>
      </w:r>
      <w:r w:rsidR="000139F6">
        <w:rPr>
          <w:rFonts w:ascii="Palatino Linotype" w:hAnsi="Palatino Linotype" w:cs="Arial"/>
          <w:sz w:val="24"/>
          <w:szCs w:val="24"/>
        </w:rPr>
        <w:t>lo siguiente</w:t>
      </w:r>
      <w:r w:rsidR="00F71DBA" w:rsidRPr="00F71DBA">
        <w:rPr>
          <w:rFonts w:ascii="Palatino Linotype" w:hAnsi="Palatino Linotype" w:cs="Arial"/>
          <w:sz w:val="24"/>
          <w:szCs w:val="24"/>
        </w:rPr>
        <w:t>:</w:t>
      </w:r>
      <w:r w:rsidR="00F043B8">
        <w:rPr>
          <w:rFonts w:ascii="Palatino Linotype" w:hAnsi="Palatino Linotype" w:cs="Arial"/>
          <w:sz w:val="24"/>
          <w:szCs w:val="24"/>
        </w:rPr>
        <w:t xml:space="preserve"> </w:t>
      </w:r>
    </w:p>
    <w:p w:rsidR="00F71DBA" w:rsidRPr="00F71DBA" w:rsidRDefault="00F71DBA" w:rsidP="00EC06A8">
      <w:pPr>
        <w:tabs>
          <w:tab w:val="left" w:pos="709"/>
        </w:tabs>
        <w:spacing w:after="0" w:line="360" w:lineRule="auto"/>
        <w:ind w:right="51"/>
        <w:jc w:val="both"/>
        <w:rPr>
          <w:rFonts w:ascii="Palatino Linotype" w:hAnsi="Palatino Linotype" w:cs="Arial"/>
          <w:sz w:val="24"/>
          <w:szCs w:val="24"/>
        </w:rPr>
      </w:pPr>
    </w:p>
    <w:p w:rsidR="00CE434D" w:rsidRPr="00CE434D" w:rsidRDefault="00CE434D" w:rsidP="00EC06A8">
      <w:pPr>
        <w:pStyle w:val="Prrafodelista"/>
        <w:numPr>
          <w:ilvl w:val="0"/>
          <w:numId w:val="10"/>
        </w:numPr>
        <w:spacing w:line="360" w:lineRule="auto"/>
        <w:jc w:val="both"/>
        <w:rPr>
          <w:rFonts w:ascii="Palatino Linotype" w:hAnsi="Palatino Linotype"/>
        </w:rPr>
      </w:pPr>
      <w:r w:rsidRPr="00CE434D">
        <w:rPr>
          <w:rFonts w:ascii="Palatino Linotype" w:hAnsi="Palatino Linotype"/>
        </w:rPr>
        <w:t xml:space="preserve">Documentos que sustenten </w:t>
      </w:r>
      <w:r w:rsidR="00462DD8">
        <w:rPr>
          <w:rFonts w:ascii="Palatino Linotype" w:hAnsi="Palatino Linotype"/>
        </w:rPr>
        <w:t>la</w:t>
      </w:r>
      <w:r w:rsidRPr="00CE434D">
        <w:rPr>
          <w:rFonts w:ascii="Palatino Linotype" w:hAnsi="Palatino Linotype"/>
        </w:rPr>
        <w:t xml:space="preserve"> experiencia en la Ley de la Materia</w:t>
      </w:r>
      <w:r w:rsidRPr="00CE434D">
        <w:t xml:space="preserve"> </w:t>
      </w:r>
      <w:r w:rsidR="00462DD8">
        <w:t xml:space="preserve">del </w:t>
      </w:r>
      <w:r w:rsidRPr="00CE434D">
        <w:rPr>
          <w:rFonts w:ascii="Palatino Linotype" w:hAnsi="Palatino Linotype"/>
        </w:rPr>
        <w:t>Titular de la Unidad de Trasparencia del Sujeto Obligado</w:t>
      </w:r>
      <w:r w:rsidR="00F71DBA">
        <w:rPr>
          <w:rFonts w:ascii="Palatino Linotype" w:hAnsi="Palatino Linotype"/>
        </w:rPr>
        <w:t>.</w:t>
      </w:r>
    </w:p>
    <w:p w:rsidR="00CE434D" w:rsidRDefault="00CE434D" w:rsidP="00EC06A8">
      <w:pPr>
        <w:spacing w:after="0" w:line="360" w:lineRule="auto"/>
        <w:jc w:val="both"/>
        <w:rPr>
          <w:rFonts w:ascii="Palatino Linotype" w:hAnsi="Palatino Linotype" w:cs="Arial"/>
          <w:sz w:val="24"/>
          <w:szCs w:val="24"/>
        </w:rPr>
      </w:pPr>
    </w:p>
    <w:p w:rsidR="00FB77CA" w:rsidRDefault="00EC06A8" w:rsidP="00EC06A8">
      <w:pPr>
        <w:spacing w:after="0" w:line="360" w:lineRule="auto"/>
        <w:jc w:val="both"/>
        <w:rPr>
          <w:rFonts w:ascii="Palatino Linotype" w:hAnsi="Palatino Linotype" w:cs="Arial"/>
          <w:sz w:val="24"/>
          <w:szCs w:val="24"/>
        </w:rPr>
      </w:pPr>
      <w:r w:rsidRPr="00EC06A8">
        <w:rPr>
          <w:rFonts w:ascii="Palatino Linotype" w:hAnsi="Palatino Linotype" w:cs="Arial"/>
          <w:sz w:val="24"/>
          <w:szCs w:val="24"/>
        </w:rPr>
        <w:t>En tal sentido</w:t>
      </w:r>
      <w:r w:rsidR="00114DD7">
        <w:rPr>
          <w:rFonts w:ascii="Palatino Linotype" w:hAnsi="Palatino Linotype" w:cs="Arial"/>
          <w:sz w:val="24"/>
          <w:szCs w:val="24"/>
        </w:rPr>
        <w:t>, es de observarse respecto</w:t>
      </w:r>
      <w:r w:rsidR="00E83E8B">
        <w:rPr>
          <w:rFonts w:ascii="Palatino Linotype" w:hAnsi="Palatino Linotype" w:cs="Arial"/>
          <w:sz w:val="24"/>
          <w:szCs w:val="24"/>
        </w:rPr>
        <w:t xml:space="preserve"> de la información solicitada en </w:t>
      </w:r>
      <w:r w:rsidR="00114DD7">
        <w:rPr>
          <w:rFonts w:ascii="Palatino Linotype" w:hAnsi="Palatino Linotype" w:cs="Arial"/>
          <w:sz w:val="24"/>
          <w:szCs w:val="24"/>
        </w:rPr>
        <w:t xml:space="preserve">el punto </w:t>
      </w:r>
      <w:r w:rsidR="00E83E8B">
        <w:rPr>
          <w:rFonts w:ascii="Palatino Linotype" w:hAnsi="Palatino Linotype" w:cs="Arial"/>
          <w:sz w:val="24"/>
          <w:szCs w:val="24"/>
        </w:rPr>
        <w:t>referido,</w:t>
      </w:r>
      <w:r w:rsidR="008B3E6A">
        <w:rPr>
          <w:rFonts w:ascii="Palatino Linotype" w:hAnsi="Palatino Linotype" w:cs="Arial"/>
          <w:sz w:val="24"/>
          <w:szCs w:val="24"/>
        </w:rPr>
        <w:t xml:space="preserve"> se advierte que </w:t>
      </w:r>
      <w:r w:rsidR="008B3E6A" w:rsidRPr="008B3E6A">
        <w:rPr>
          <w:rFonts w:ascii="Palatino Linotype" w:hAnsi="Palatino Linotype" w:cs="Arial"/>
          <w:b/>
          <w:sz w:val="24"/>
          <w:szCs w:val="24"/>
        </w:rPr>
        <w:t>El Sujeto O</w:t>
      </w:r>
      <w:r w:rsidR="00114DD7" w:rsidRPr="008B3E6A">
        <w:rPr>
          <w:rFonts w:ascii="Palatino Linotype" w:hAnsi="Palatino Linotype" w:cs="Arial"/>
          <w:b/>
          <w:sz w:val="24"/>
          <w:szCs w:val="24"/>
        </w:rPr>
        <w:t>bligado</w:t>
      </w:r>
      <w:r w:rsidR="00114DD7">
        <w:rPr>
          <w:rFonts w:ascii="Palatino Linotype" w:hAnsi="Palatino Linotype" w:cs="Arial"/>
          <w:sz w:val="24"/>
          <w:szCs w:val="24"/>
        </w:rPr>
        <w:t xml:space="preserve"> remite</w:t>
      </w:r>
      <w:r w:rsidR="0003197C">
        <w:rPr>
          <w:rFonts w:ascii="Palatino Linotype" w:hAnsi="Palatino Linotype" w:cs="Arial"/>
          <w:sz w:val="24"/>
          <w:szCs w:val="24"/>
        </w:rPr>
        <w:t xml:space="preserve"> en su respuesta primigenia mediante</w:t>
      </w:r>
      <w:r w:rsidR="00E83E8B">
        <w:rPr>
          <w:rFonts w:ascii="Palatino Linotype" w:hAnsi="Palatino Linotype" w:cs="Arial"/>
          <w:sz w:val="24"/>
          <w:szCs w:val="24"/>
        </w:rPr>
        <w:t xml:space="preserve"> la liga electrónica: </w:t>
      </w:r>
      <w:hyperlink r:id="rId10" w:history="1">
        <w:r w:rsidR="003E1AE5" w:rsidRPr="005E0602">
          <w:rPr>
            <w:rStyle w:val="Hipervnculo"/>
            <w:rFonts w:ascii="Palatino Linotype" w:hAnsi="Palatino Linotype" w:cs="Arial"/>
            <w:sz w:val="24"/>
            <w:szCs w:val="24"/>
          </w:rPr>
          <w:t>https://www.ipomex.org.mx/ipo3/lgt/indice/OASNAUCALPAN/art_92_xxi/1.web</w:t>
        </w:r>
      </w:hyperlink>
      <w:r w:rsidR="003E1AE5">
        <w:rPr>
          <w:rFonts w:ascii="Palatino Linotype" w:hAnsi="Palatino Linotype" w:cs="Arial"/>
          <w:sz w:val="24"/>
          <w:szCs w:val="24"/>
        </w:rPr>
        <w:t>, el Currículum</w:t>
      </w:r>
      <w:r w:rsidR="00694E1B">
        <w:rPr>
          <w:rFonts w:ascii="Palatino Linotype" w:hAnsi="Palatino Linotype" w:cs="Arial"/>
          <w:sz w:val="24"/>
          <w:szCs w:val="24"/>
        </w:rPr>
        <w:t xml:space="preserve"> de la Titular de la unidad de Transparencia</w:t>
      </w:r>
      <w:r w:rsidR="00FB77CA" w:rsidRPr="00FB77CA">
        <w:rPr>
          <w:rFonts w:ascii="Palatino Linotype" w:hAnsi="Palatino Linotype" w:cs="Arial"/>
          <w:sz w:val="24"/>
          <w:szCs w:val="24"/>
        </w:rPr>
        <w:t xml:space="preserve">, </w:t>
      </w:r>
      <w:r w:rsidR="00FB77CA">
        <w:rPr>
          <w:rFonts w:ascii="Palatino Linotype" w:hAnsi="Palatino Linotype" w:cs="Arial"/>
          <w:sz w:val="24"/>
          <w:szCs w:val="24"/>
        </w:rPr>
        <w:t>aclarando que</w:t>
      </w:r>
      <w:r w:rsidR="00694E1B">
        <w:rPr>
          <w:rFonts w:ascii="Palatino Linotype" w:hAnsi="Palatino Linotype" w:cs="Arial"/>
          <w:sz w:val="24"/>
          <w:szCs w:val="24"/>
        </w:rPr>
        <w:t xml:space="preserve"> es el único documento que sustenta su experiencia, como se puede advertir a continuación</w:t>
      </w:r>
      <w:r w:rsidR="00C65170">
        <w:rPr>
          <w:rFonts w:ascii="Palatino Linotype" w:hAnsi="Palatino Linotype" w:cs="Arial"/>
          <w:sz w:val="24"/>
          <w:szCs w:val="24"/>
        </w:rPr>
        <w:t>:</w:t>
      </w:r>
    </w:p>
    <w:p w:rsidR="00694E1B" w:rsidRDefault="00F37350" w:rsidP="00F37350">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7456" behindDoc="0" locked="0" layoutInCell="1" allowOverlap="1" wp14:anchorId="3575C497" wp14:editId="0203B72A">
                <wp:simplePos x="0" y="0"/>
                <wp:positionH relativeFrom="column">
                  <wp:posOffset>324163</wp:posOffset>
                </wp:positionH>
                <wp:positionV relativeFrom="paragraph">
                  <wp:posOffset>4600196</wp:posOffset>
                </wp:positionV>
                <wp:extent cx="1584562" cy="219786"/>
                <wp:effectExtent l="19050" t="19050" r="15875" b="27940"/>
                <wp:wrapNone/>
                <wp:docPr id="7" name="Rectángulo 7"/>
                <wp:cNvGraphicFramePr/>
                <a:graphic xmlns:a="http://schemas.openxmlformats.org/drawingml/2006/main">
                  <a:graphicData uri="http://schemas.microsoft.com/office/word/2010/wordprocessingShape">
                    <wps:wsp>
                      <wps:cNvSpPr/>
                      <wps:spPr>
                        <a:xfrm>
                          <a:off x="0" y="0"/>
                          <a:ext cx="1584562" cy="21978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63112A" id="Rectángulo 7" o:spid="_x0000_s1026" style="position:absolute;margin-left:25.5pt;margin-top:362.2pt;width:124.7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" filled="f" strokecolor="#c00000"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373352</wp:posOffset>
                </wp:positionH>
                <wp:positionV relativeFrom="paragraph">
                  <wp:posOffset>814364</wp:posOffset>
                </wp:positionV>
                <wp:extent cx="3227695" cy="259307"/>
                <wp:effectExtent l="19050" t="19050" r="11430" b="26670"/>
                <wp:wrapNone/>
                <wp:docPr id="6" name="Rectángulo 6"/>
                <wp:cNvGraphicFramePr/>
                <a:graphic xmlns:a="http://schemas.openxmlformats.org/drawingml/2006/main">
                  <a:graphicData uri="http://schemas.microsoft.com/office/word/2010/wordprocessingShape">
                    <wps:wsp>
                      <wps:cNvSpPr/>
                      <wps:spPr>
                        <a:xfrm>
                          <a:off x="0" y="0"/>
                          <a:ext cx="3227695" cy="259307"/>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6A0B9" id="Rectángulo 6" o:spid="_x0000_s1026" style="position:absolute;margin-left:29.4pt;margin-top:64.1pt;width:254.15pt;height:20.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" filled="f" strokecolor="#c00000" strokeweight="2.25pt"/>
            </w:pict>
          </mc:Fallback>
        </mc:AlternateContent>
      </w:r>
      <w:r w:rsidR="00694E1B" w:rsidRPr="00694E1B">
        <w:rPr>
          <w:rFonts w:ascii="Palatino Linotype" w:hAnsi="Palatino Linotype" w:cs="Arial"/>
          <w:noProof/>
          <w:sz w:val="24"/>
          <w:szCs w:val="24"/>
          <w:lang w:eastAsia="es-MX"/>
        </w:rPr>
        <w:drawing>
          <wp:inline distT="0" distB="0" distL="0" distR="0" wp14:anchorId="32BF3D09" wp14:editId="54772CB2">
            <wp:extent cx="5535181" cy="5405082"/>
            <wp:effectExtent l="190500" t="190500" r="199390"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8610" cy="5437726"/>
                    </a:xfrm>
                    <a:prstGeom prst="rect">
                      <a:avLst/>
                    </a:prstGeom>
                    <a:noFill/>
                    <a:ln>
                      <a:noFill/>
                    </a:ln>
                    <a:effectLst>
                      <a:outerShdw blurRad="190500" algn="ctr" rotWithShape="0">
                        <a:prstClr val="black">
                          <a:alpha val="70000"/>
                        </a:prstClr>
                      </a:outerShdw>
                    </a:effectLst>
                  </pic:spPr>
                </pic:pic>
              </a:graphicData>
            </a:graphic>
          </wp:inline>
        </w:drawing>
      </w:r>
    </w:p>
    <w:p w:rsidR="00694E1B" w:rsidRDefault="00694E1B" w:rsidP="00EC06A8">
      <w:pPr>
        <w:spacing w:after="0" w:line="360" w:lineRule="auto"/>
        <w:jc w:val="both"/>
        <w:rPr>
          <w:rFonts w:ascii="Palatino Linotype" w:hAnsi="Palatino Linotype" w:cs="Arial"/>
          <w:sz w:val="24"/>
          <w:szCs w:val="24"/>
        </w:rPr>
      </w:pPr>
    </w:p>
    <w:p w:rsidR="00A94AC9" w:rsidRDefault="00A94AC9" w:rsidP="00EC06A8">
      <w:pPr>
        <w:spacing w:after="0" w:line="360" w:lineRule="auto"/>
        <w:jc w:val="both"/>
        <w:rPr>
          <w:rFonts w:ascii="Palatino Linotype" w:hAnsi="Palatino Linotype" w:cs="Arial"/>
          <w:sz w:val="24"/>
          <w:szCs w:val="24"/>
        </w:rPr>
      </w:pPr>
    </w:p>
    <w:p w:rsidR="00A94AC9" w:rsidRDefault="00A94AC9" w:rsidP="00EC06A8">
      <w:pPr>
        <w:spacing w:after="0" w:line="360" w:lineRule="auto"/>
        <w:jc w:val="both"/>
        <w:rPr>
          <w:rFonts w:ascii="Palatino Linotype" w:hAnsi="Palatino Linotype" w:cs="Arial"/>
          <w:sz w:val="24"/>
          <w:szCs w:val="24"/>
        </w:rPr>
      </w:pPr>
    </w:p>
    <w:p w:rsidR="00FB77CA" w:rsidRDefault="00F37350" w:rsidP="00F37350">
      <w:pPr>
        <w:spacing w:after="0" w:line="360" w:lineRule="auto"/>
        <w:ind w:left="-567"/>
        <w:jc w:val="center"/>
        <w:rPr>
          <w:rFonts w:ascii="Palatino Linotype" w:hAnsi="Palatino Linotype" w:cs="Arial"/>
          <w:sz w:val="24"/>
          <w:szCs w:val="24"/>
        </w:rPr>
      </w:pPr>
      <w:r w:rsidRPr="00F37350">
        <w:rPr>
          <w:rFonts w:ascii="Palatino Linotype" w:hAnsi="Palatino Linotype" w:cs="Arial"/>
          <w:noProof/>
          <w:sz w:val="24"/>
          <w:szCs w:val="24"/>
          <w:lang w:eastAsia="es-MX"/>
        </w:rPr>
        <w:drawing>
          <wp:inline distT="0" distB="0" distL="0" distR="0" wp14:anchorId="1E79C7B0" wp14:editId="3559C3C6">
            <wp:extent cx="5986962" cy="5245100"/>
            <wp:effectExtent l="190500" t="190500" r="185420" b="1841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4765" cy="5278219"/>
                    </a:xfrm>
                    <a:prstGeom prst="rect">
                      <a:avLst/>
                    </a:prstGeom>
                    <a:noFill/>
                    <a:ln>
                      <a:noFill/>
                    </a:ln>
                    <a:effectLst>
                      <a:outerShdw blurRad="190500" algn="ctr" rotWithShape="0">
                        <a:prstClr val="black">
                          <a:alpha val="70000"/>
                        </a:prstClr>
                      </a:outerShdw>
                    </a:effectLst>
                  </pic:spPr>
                </pic:pic>
              </a:graphicData>
            </a:graphic>
          </wp:inline>
        </w:drawing>
      </w:r>
    </w:p>
    <w:p w:rsidR="00FB77CA" w:rsidRPr="00F96D68" w:rsidRDefault="00FB77CA" w:rsidP="00FB77CA">
      <w:pPr>
        <w:spacing w:after="0" w:line="360" w:lineRule="auto"/>
        <w:rPr>
          <w:rFonts w:ascii="Palatino Linotype" w:hAnsi="Palatino Linotype"/>
          <w:i/>
          <w:color w:val="000000" w:themeColor="text1"/>
        </w:rPr>
      </w:pPr>
    </w:p>
    <w:p w:rsidR="00BD4D14" w:rsidRPr="00BD4D14" w:rsidRDefault="0005794D" w:rsidP="00BD4D14">
      <w:pPr>
        <w:spacing w:line="360" w:lineRule="auto"/>
        <w:jc w:val="both"/>
        <w:rPr>
          <w:rFonts w:ascii="Palatino Linotype" w:hAnsi="Palatino Linotype" w:cs="Arial"/>
          <w:sz w:val="24"/>
        </w:rPr>
      </w:pPr>
      <w:r w:rsidRPr="00050422">
        <w:rPr>
          <w:rFonts w:ascii="Palatino Linotype" w:hAnsi="Palatino Linotype" w:cs="Arial"/>
          <w:sz w:val="24"/>
          <w:szCs w:val="24"/>
        </w:rPr>
        <w:lastRenderedPageBreak/>
        <w:t>De la imagen antes referida, podemos advertir que E</w:t>
      </w:r>
      <w:r w:rsidRPr="0005794D">
        <w:rPr>
          <w:rFonts w:ascii="Palatino Linotype" w:hAnsi="Palatino Linotype" w:cs="Arial"/>
          <w:sz w:val="24"/>
          <w:szCs w:val="24"/>
        </w:rPr>
        <w:t xml:space="preserve">l </w:t>
      </w:r>
      <w:r w:rsidRPr="00050422">
        <w:rPr>
          <w:rFonts w:ascii="Palatino Linotype" w:hAnsi="Palatino Linotype" w:cs="Arial"/>
          <w:b/>
          <w:sz w:val="24"/>
          <w:szCs w:val="24"/>
        </w:rPr>
        <w:t>S</w:t>
      </w:r>
      <w:r w:rsidRPr="0005794D">
        <w:rPr>
          <w:rFonts w:ascii="Palatino Linotype" w:hAnsi="Palatino Linotype" w:cs="Arial"/>
          <w:b/>
          <w:sz w:val="24"/>
          <w:szCs w:val="24"/>
        </w:rPr>
        <w:t xml:space="preserve">ujeto </w:t>
      </w:r>
      <w:r w:rsidRPr="00050422">
        <w:rPr>
          <w:rFonts w:ascii="Palatino Linotype" w:hAnsi="Palatino Linotype" w:cs="Arial"/>
          <w:b/>
          <w:sz w:val="24"/>
          <w:szCs w:val="24"/>
        </w:rPr>
        <w:t>O</w:t>
      </w:r>
      <w:r w:rsidRPr="0005794D">
        <w:rPr>
          <w:rFonts w:ascii="Palatino Linotype" w:hAnsi="Palatino Linotype" w:cs="Arial"/>
          <w:b/>
          <w:sz w:val="24"/>
          <w:szCs w:val="24"/>
        </w:rPr>
        <w:t>bligado</w:t>
      </w:r>
      <w:r w:rsidRPr="0005794D">
        <w:rPr>
          <w:rFonts w:ascii="Palatino Linotype" w:hAnsi="Palatino Linotype" w:cs="Arial"/>
          <w:sz w:val="24"/>
          <w:szCs w:val="24"/>
        </w:rPr>
        <w:t xml:space="preserve"> </w:t>
      </w:r>
      <w:r w:rsidRPr="00050422">
        <w:rPr>
          <w:rFonts w:ascii="Palatino Linotype" w:hAnsi="Palatino Linotype" w:cs="Arial"/>
          <w:sz w:val="24"/>
          <w:szCs w:val="24"/>
        </w:rPr>
        <w:t>proporciona</w:t>
      </w:r>
      <w:r w:rsidRPr="0005794D">
        <w:rPr>
          <w:rFonts w:ascii="Palatino Linotype" w:hAnsi="Palatino Linotype" w:cs="Arial"/>
          <w:sz w:val="24"/>
          <w:szCs w:val="24"/>
        </w:rPr>
        <w:t xml:space="preserve"> </w:t>
      </w:r>
      <w:r w:rsidRPr="00050422">
        <w:rPr>
          <w:rFonts w:ascii="Palatino Linotype" w:hAnsi="Palatino Linotype" w:cs="Arial"/>
          <w:sz w:val="24"/>
          <w:szCs w:val="24"/>
        </w:rPr>
        <w:t xml:space="preserve">las documentales </w:t>
      </w:r>
      <w:r w:rsidRPr="0005794D">
        <w:rPr>
          <w:rFonts w:ascii="Palatino Linotype" w:hAnsi="Palatino Linotype" w:cs="Arial"/>
          <w:sz w:val="24"/>
          <w:szCs w:val="24"/>
        </w:rPr>
        <w:t>que reúnen las características de información requerida</w:t>
      </w:r>
      <w:r w:rsidR="009F4081">
        <w:rPr>
          <w:rFonts w:ascii="Palatino Linotype" w:hAnsi="Palatino Linotype" w:cs="Arial"/>
          <w:sz w:val="24"/>
          <w:szCs w:val="24"/>
        </w:rPr>
        <w:t>,</w:t>
      </w:r>
      <w:r w:rsidR="00E0557E">
        <w:rPr>
          <w:rFonts w:ascii="Palatino Linotype" w:hAnsi="Palatino Linotype" w:cs="Arial"/>
          <w:sz w:val="24"/>
          <w:szCs w:val="24"/>
        </w:rPr>
        <w:t xml:space="preserve"> ya que</w:t>
      </w:r>
      <w:r w:rsidRPr="0005794D">
        <w:rPr>
          <w:rFonts w:ascii="Palatino Linotype" w:hAnsi="Palatino Linotype" w:cs="Arial"/>
          <w:sz w:val="24"/>
          <w:szCs w:val="24"/>
        </w:rPr>
        <w:t xml:space="preserve"> </w:t>
      </w:r>
      <w:r w:rsidR="00BD4D14" w:rsidRPr="00BD4D14">
        <w:rPr>
          <w:rFonts w:ascii="Palatino Linotype" w:eastAsia="Times New Roman" w:hAnsi="Palatino Linotype" w:cs="Times New Roman"/>
          <w:sz w:val="24"/>
          <w:szCs w:val="24"/>
          <w:lang w:val="es-ES" w:eastAsia="es-ES"/>
        </w:rPr>
        <w:t xml:space="preserve">la </w:t>
      </w:r>
      <w:r w:rsidR="00BD4D14" w:rsidRPr="00BD4D14">
        <w:rPr>
          <w:rFonts w:ascii="Palatino Linotype" w:eastAsia="Times New Roman" w:hAnsi="Palatino Linotype" w:cs="Arial"/>
          <w:bCs/>
          <w:color w:val="000000" w:themeColor="text1"/>
          <w:sz w:val="24"/>
          <w:szCs w:val="24"/>
          <w:lang w:val="es-ES" w:eastAsia="es-ES"/>
        </w:rPr>
        <w:t>Ley de Transparencia y Acceso a la Información Pública del Estado de México y Municipios</w:t>
      </w:r>
      <w:r w:rsidR="00BD4D14" w:rsidRPr="00BD4D14">
        <w:rPr>
          <w:rFonts w:ascii="Palatino Linotype" w:eastAsia="Times New Roman" w:hAnsi="Palatino Linotype" w:cs="Times New Roman"/>
          <w:sz w:val="24"/>
          <w:szCs w:val="24"/>
          <w:lang w:val="es-ES" w:eastAsia="es-ES"/>
        </w:rPr>
        <w:t xml:space="preserve"> establece</w:t>
      </w:r>
      <w:r w:rsidR="00BD4D14">
        <w:rPr>
          <w:rFonts w:ascii="Palatino Linotype" w:eastAsia="Times New Roman" w:hAnsi="Palatino Linotype" w:cs="Times New Roman"/>
          <w:sz w:val="24"/>
          <w:szCs w:val="24"/>
          <w:lang w:val="es-ES" w:eastAsia="es-ES"/>
        </w:rPr>
        <w:t xml:space="preserve"> en su artículo 57</w:t>
      </w:r>
      <w:r w:rsidR="00BD4D14" w:rsidRPr="00BD4D14">
        <w:rPr>
          <w:rFonts w:ascii="Palatino Linotype" w:eastAsia="Times New Roman" w:hAnsi="Palatino Linotype" w:cs="Times New Roman"/>
          <w:sz w:val="24"/>
          <w:szCs w:val="24"/>
          <w:lang w:val="es-ES" w:eastAsia="es-ES"/>
        </w:rPr>
        <w:t xml:space="preserve"> </w:t>
      </w:r>
      <w:r w:rsidR="00BD4D14">
        <w:rPr>
          <w:rFonts w:ascii="Palatino Linotype" w:eastAsia="Times New Roman" w:hAnsi="Palatino Linotype" w:cs="Times New Roman"/>
          <w:sz w:val="24"/>
          <w:szCs w:val="24"/>
          <w:lang w:val="es-ES" w:eastAsia="es-ES"/>
        </w:rPr>
        <w:t>los</w:t>
      </w:r>
      <w:r w:rsidR="00BD4D14" w:rsidRPr="00BD4D14">
        <w:rPr>
          <w:rFonts w:ascii="Palatino Linotype" w:eastAsia="Times New Roman" w:hAnsi="Palatino Linotype" w:cs="Times New Roman"/>
          <w:sz w:val="24"/>
          <w:szCs w:val="24"/>
          <w:lang w:val="es-ES" w:eastAsia="es-ES"/>
        </w:rPr>
        <w:t xml:space="preserve"> requisitos que habrá de cumplir </w:t>
      </w:r>
      <w:r w:rsidR="00BD4D14">
        <w:rPr>
          <w:rFonts w:ascii="Palatino Linotype" w:eastAsia="Times New Roman" w:hAnsi="Palatino Linotype" w:cs="Times New Roman"/>
          <w:sz w:val="24"/>
          <w:szCs w:val="24"/>
          <w:lang w:val="es-ES" w:eastAsia="es-ES"/>
        </w:rPr>
        <w:t>el</w:t>
      </w:r>
      <w:r w:rsidR="00BD4D14" w:rsidRPr="00BD4D14">
        <w:rPr>
          <w:rFonts w:ascii="Palatino Linotype" w:eastAsia="Times New Roman" w:hAnsi="Palatino Linotype" w:cs="Times New Roman"/>
          <w:sz w:val="24"/>
          <w:szCs w:val="24"/>
          <w:lang w:val="es-ES" w:eastAsia="es-ES"/>
        </w:rPr>
        <w:t xml:space="preserve"> responsable</w:t>
      </w:r>
      <w:r w:rsidR="00BD4D14" w:rsidRPr="00BD4D14">
        <w:t xml:space="preserve"> </w:t>
      </w:r>
      <w:r w:rsidR="00BD4D14" w:rsidRPr="00BD4D14">
        <w:rPr>
          <w:rFonts w:ascii="Palatino Linotype" w:eastAsia="Times New Roman" w:hAnsi="Palatino Linotype" w:cs="Times New Roman"/>
          <w:sz w:val="24"/>
          <w:szCs w:val="24"/>
          <w:lang w:val="es-ES" w:eastAsia="es-ES"/>
        </w:rPr>
        <w:t xml:space="preserve">de la Unidad de Transparencia, </w:t>
      </w:r>
      <w:r w:rsidR="00BD4D14">
        <w:rPr>
          <w:rFonts w:ascii="Palatino Linotype" w:eastAsia="Times New Roman" w:hAnsi="Palatino Linotype" w:cs="Times New Roman"/>
          <w:sz w:val="24"/>
          <w:szCs w:val="24"/>
          <w:lang w:val="es-ES" w:eastAsia="es-ES"/>
        </w:rPr>
        <w:t>entre los que se encuentra contar con  e</w:t>
      </w:r>
      <w:r w:rsidR="00BD4D14" w:rsidRPr="00BD4D14">
        <w:rPr>
          <w:rFonts w:ascii="Palatino Linotype" w:eastAsia="Times New Roman" w:hAnsi="Palatino Linotype" w:cs="Times New Roman"/>
          <w:sz w:val="24"/>
          <w:szCs w:val="24"/>
          <w:lang w:val="es-ES" w:eastAsia="es-ES"/>
        </w:rPr>
        <w:t>xperiencia en materia de acceso a la información y protección de datos personales</w:t>
      </w:r>
      <w:r w:rsidR="00BD4D14">
        <w:rPr>
          <w:rFonts w:ascii="Palatino Linotype" w:eastAsia="Times New Roman" w:hAnsi="Palatino Linotype" w:cs="Times New Roman"/>
          <w:sz w:val="24"/>
          <w:szCs w:val="24"/>
          <w:lang w:val="es-ES" w:eastAsia="es-ES"/>
        </w:rPr>
        <w:t xml:space="preserve"> como se puede apreciar a continuación: </w:t>
      </w:r>
    </w:p>
    <w:p w:rsidR="001B3B74" w:rsidRDefault="001B3B74" w:rsidP="00BD4D14">
      <w:pPr>
        <w:autoSpaceDE w:val="0"/>
        <w:autoSpaceDN w:val="0"/>
        <w:adjustRightInd w:val="0"/>
        <w:spacing w:before="240" w:after="240" w:line="240" w:lineRule="auto"/>
        <w:ind w:left="851" w:right="851"/>
        <w:jc w:val="both"/>
        <w:rPr>
          <w:rFonts w:ascii="Palatino Linotype" w:eastAsia="Times New Roman" w:hAnsi="Palatino Linotype" w:cs="Times New Roman"/>
          <w:b/>
          <w:bCs/>
          <w:i/>
          <w:lang w:val="es-ES" w:eastAsia="es-ES"/>
        </w:rPr>
      </w:pPr>
    </w:p>
    <w:p w:rsidR="00BD4D14" w:rsidRPr="00BD4D14" w:rsidRDefault="00BD4D14" w:rsidP="00BD4D14">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BD4D14">
        <w:rPr>
          <w:rFonts w:ascii="Palatino Linotype" w:eastAsia="Times New Roman" w:hAnsi="Palatino Linotype" w:cs="Times New Roman"/>
          <w:b/>
          <w:bCs/>
          <w:i/>
          <w:lang w:val="es-ES" w:eastAsia="es-ES"/>
        </w:rPr>
        <w:t>Artículo 57.</w:t>
      </w:r>
      <w:r w:rsidRPr="00BD4D14">
        <w:rPr>
          <w:rFonts w:ascii="Palatino Linotype" w:eastAsia="Times New Roman" w:hAnsi="Palatino Linotype" w:cs="Times New Roman"/>
          <w:i/>
          <w:lang w:val="es-ES" w:eastAsia="es-ES"/>
        </w:rPr>
        <w:t xml:space="preserve"> El responsable de la Unidad de Transparencia deberá tener el perfil adecuado para el cumplimiento de las obligaciones que se derivan de la presente Ley. </w:t>
      </w:r>
      <w:r w:rsidRPr="00BD4D14">
        <w:rPr>
          <w:rFonts w:ascii="Palatino Linotype" w:eastAsia="Times New Roman" w:hAnsi="Palatino Linotype" w:cs="Times New Roman"/>
          <w:b/>
          <w:bCs/>
          <w:i/>
          <w:lang w:val="es-ES" w:eastAsia="es-ES"/>
        </w:rPr>
        <w:t>Para ser nombrado titular de la Unidad de Transparencia, deberá cumplir, por lo menos, con los siguientes requisitos</w:t>
      </w:r>
      <w:r w:rsidRPr="00BD4D14">
        <w:rPr>
          <w:rFonts w:ascii="Palatino Linotype" w:eastAsia="Times New Roman" w:hAnsi="Palatino Linotype" w:cs="Times New Roman"/>
          <w:i/>
          <w:lang w:val="es-ES" w:eastAsia="es-ES"/>
        </w:rPr>
        <w:t xml:space="preserve">: </w:t>
      </w:r>
    </w:p>
    <w:p w:rsidR="00BD4D14" w:rsidRPr="00BD4D14" w:rsidRDefault="00BD4D14" w:rsidP="00BD4D14">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BD4D14">
        <w:rPr>
          <w:rFonts w:ascii="Palatino Linotype" w:eastAsia="Times New Roman" w:hAnsi="Palatino Linotype" w:cs="Times New Roman"/>
          <w:b/>
          <w:i/>
          <w:lang w:val="es-ES" w:eastAsia="es-ES"/>
        </w:rPr>
        <w:t xml:space="preserve">I. </w:t>
      </w:r>
      <w:r w:rsidRPr="00BD4D14">
        <w:rPr>
          <w:rFonts w:ascii="Palatino Linotype" w:eastAsia="Times New Roman" w:hAnsi="Palatino Linotype" w:cs="Times New Roman"/>
          <w:i/>
          <w:lang w:val="es-ES" w:eastAsia="es-ES"/>
        </w:rPr>
        <w:t>Contar con conocimiento o, tratándose de las entidades gubernamentales estatales y los municipios certificación en materia de acceso a la información, transparencia y protección de datos personales, que para tal efecto emita el Instituto;</w:t>
      </w:r>
    </w:p>
    <w:p w:rsidR="00BD4D14" w:rsidRPr="00BD4D14" w:rsidRDefault="00BD4D14" w:rsidP="00BD4D14">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BD4D14">
        <w:rPr>
          <w:rFonts w:ascii="Palatino Linotype" w:eastAsia="Times New Roman" w:hAnsi="Palatino Linotype" w:cs="Times New Roman"/>
          <w:b/>
          <w:bCs/>
          <w:i/>
          <w:lang w:val="es-ES" w:eastAsia="es-ES"/>
        </w:rPr>
        <w:t xml:space="preserve"> II</w:t>
      </w:r>
      <w:r w:rsidRPr="00BD4D14">
        <w:rPr>
          <w:rFonts w:ascii="Palatino Linotype" w:eastAsia="Times New Roman" w:hAnsi="Palatino Linotype" w:cs="Times New Roman"/>
          <w:i/>
          <w:lang w:val="es-ES" w:eastAsia="es-ES"/>
        </w:rPr>
        <w:t xml:space="preserve">. </w:t>
      </w:r>
      <w:r w:rsidRPr="00BD4D14">
        <w:rPr>
          <w:rFonts w:ascii="Palatino Linotype" w:eastAsia="Times New Roman" w:hAnsi="Palatino Linotype" w:cs="Times New Roman"/>
          <w:b/>
          <w:bCs/>
          <w:i/>
          <w:lang w:val="es-ES" w:eastAsia="es-ES"/>
        </w:rPr>
        <w:t>Experiencia en materia de acceso a la información y protección de datos personales</w:t>
      </w:r>
      <w:r w:rsidRPr="00BD4D14">
        <w:rPr>
          <w:rFonts w:ascii="Palatino Linotype" w:eastAsia="Times New Roman" w:hAnsi="Palatino Linotype" w:cs="Times New Roman"/>
          <w:i/>
          <w:lang w:val="es-ES" w:eastAsia="es-ES"/>
        </w:rPr>
        <w:t>; y</w:t>
      </w:r>
    </w:p>
    <w:p w:rsidR="00BD4D14" w:rsidRPr="00BD4D14" w:rsidRDefault="00BD4D14" w:rsidP="00BD4D14">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BD4D14">
        <w:rPr>
          <w:rFonts w:ascii="Palatino Linotype" w:eastAsia="Times New Roman" w:hAnsi="Palatino Linotype" w:cs="Times New Roman"/>
          <w:b/>
          <w:bCs/>
          <w:i/>
          <w:lang w:val="es-ES" w:eastAsia="es-ES"/>
        </w:rPr>
        <w:t xml:space="preserve"> III</w:t>
      </w:r>
      <w:r w:rsidRPr="00BD4D14">
        <w:rPr>
          <w:rFonts w:ascii="Palatino Linotype" w:eastAsia="Times New Roman" w:hAnsi="Palatino Linotype" w:cs="Times New Roman"/>
          <w:i/>
          <w:lang w:val="es-ES" w:eastAsia="es-ES"/>
        </w:rPr>
        <w:t>. Habilidades de organización y comunicación, así como visión y liderazgo.</w:t>
      </w:r>
    </w:p>
    <w:p w:rsidR="00BD4D14" w:rsidRDefault="00BD4D14" w:rsidP="00050422">
      <w:pPr>
        <w:autoSpaceDE w:val="0"/>
        <w:autoSpaceDN w:val="0"/>
        <w:adjustRightInd w:val="0"/>
        <w:spacing w:after="0" w:line="360" w:lineRule="auto"/>
        <w:jc w:val="both"/>
        <w:rPr>
          <w:rFonts w:ascii="Palatino Linotype" w:hAnsi="Palatino Linotype" w:cs="Arial"/>
          <w:sz w:val="24"/>
          <w:szCs w:val="24"/>
        </w:rPr>
      </w:pPr>
    </w:p>
    <w:p w:rsidR="0005794D" w:rsidRDefault="00BD4D14" w:rsidP="00050422">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Por lo anterior</w:t>
      </w:r>
      <w:r w:rsidR="0005794D" w:rsidRPr="0005794D">
        <w:rPr>
          <w:rFonts w:ascii="Palatino Linotype" w:hAnsi="Palatino Linotype" w:cs="Arial"/>
          <w:sz w:val="24"/>
          <w:szCs w:val="24"/>
        </w:rPr>
        <w:t>,</w:t>
      </w:r>
      <w:r>
        <w:rPr>
          <w:rFonts w:ascii="Palatino Linotype" w:hAnsi="Palatino Linotype" w:cs="Arial"/>
          <w:sz w:val="24"/>
          <w:szCs w:val="24"/>
        </w:rPr>
        <w:t xml:space="preserve"> es de destacar, que El Sujeto Obligado,</w:t>
      </w:r>
      <w:r w:rsidR="0005794D" w:rsidRPr="0005794D">
        <w:rPr>
          <w:rFonts w:ascii="Palatino Linotype" w:hAnsi="Palatino Linotype" w:cs="Arial"/>
          <w:sz w:val="24"/>
          <w:szCs w:val="24"/>
        </w:rPr>
        <w:t xml:space="preserve"> remite documentos que a manera análoga contienen la información peticionada, </w:t>
      </w:r>
      <w:r w:rsidR="00050422" w:rsidRPr="00050422">
        <w:rPr>
          <w:rFonts w:ascii="Palatino Linotype" w:hAnsi="Palatino Linotype" w:cs="Arial"/>
          <w:sz w:val="24"/>
          <w:szCs w:val="24"/>
        </w:rPr>
        <w:t>es decir</w:t>
      </w:r>
      <w:r w:rsidR="0005794D" w:rsidRPr="00050422">
        <w:rPr>
          <w:rFonts w:ascii="Palatino Linotype" w:hAnsi="Palatino Linotype"/>
          <w:sz w:val="24"/>
          <w:szCs w:val="24"/>
        </w:rPr>
        <w:t xml:space="preserve">, </w:t>
      </w:r>
      <w:r w:rsidR="00050422">
        <w:rPr>
          <w:rFonts w:ascii="Palatino Linotype" w:hAnsi="Palatino Linotype"/>
          <w:sz w:val="24"/>
          <w:szCs w:val="24"/>
        </w:rPr>
        <w:t>se tiene que en los</w:t>
      </w:r>
      <w:r w:rsidR="0005794D" w:rsidRPr="00050422">
        <w:rPr>
          <w:rFonts w:ascii="Palatino Linotype" w:hAnsi="Palatino Linotype"/>
          <w:sz w:val="24"/>
          <w:szCs w:val="24"/>
        </w:rPr>
        <w:t xml:space="preserve"> mismo</w:t>
      </w:r>
      <w:r w:rsidR="00050422">
        <w:rPr>
          <w:rFonts w:ascii="Palatino Linotype" w:hAnsi="Palatino Linotype"/>
          <w:sz w:val="24"/>
          <w:szCs w:val="24"/>
        </w:rPr>
        <w:t>s</w:t>
      </w:r>
      <w:r w:rsidR="0005794D" w:rsidRPr="00050422">
        <w:rPr>
          <w:rFonts w:ascii="Palatino Linotype" w:hAnsi="Palatino Linotype"/>
          <w:sz w:val="24"/>
          <w:szCs w:val="24"/>
        </w:rPr>
        <w:t xml:space="preserve"> constan </w:t>
      </w:r>
      <w:r>
        <w:rPr>
          <w:rFonts w:ascii="Palatino Linotype" w:hAnsi="Palatino Linotype"/>
          <w:sz w:val="24"/>
          <w:szCs w:val="24"/>
        </w:rPr>
        <w:t>la experiencia laboral del servidor púbico referido en la solicitud de información</w:t>
      </w:r>
      <w:r w:rsidR="00050422">
        <w:rPr>
          <w:rFonts w:ascii="Palatino Linotype" w:hAnsi="Palatino Linotype"/>
          <w:sz w:val="24"/>
          <w:szCs w:val="24"/>
        </w:rPr>
        <w:t>,</w:t>
      </w:r>
      <w:r w:rsidR="00907919" w:rsidRPr="00907919">
        <w:t xml:space="preserve"> </w:t>
      </w:r>
      <w:r w:rsidR="00907919">
        <w:t xml:space="preserve">ya que </w:t>
      </w:r>
      <w:r w:rsidR="00907919" w:rsidRPr="00907919">
        <w:rPr>
          <w:rFonts w:ascii="Palatino Linotype" w:hAnsi="Palatino Linotype"/>
          <w:sz w:val="24"/>
          <w:szCs w:val="24"/>
        </w:rPr>
        <w:t xml:space="preserve">que dicho documento sirve para observar la trayectoria académica, </w:t>
      </w:r>
      <w:r w:rsidR="00907919" w:rsidRPr="00907919">
        <w:rPr>
          <w:rFonts w:ascii="Palatino Linotype" w:hAnsi="Palatino Linotype"/>
          <w:sz w:val="24"/>
          <w:szCs w:val="24"/>
        </w:rPr>
        <w:lastRenderedPageBreak/>
        <w:t>profesional y experiencia laboral de los servidores públicos; por lo que se deberá tomar en consideración su conocimiento, profesió</w:t>
      </w:r>
      <w:bookmarkStart w:id="1" w:name="_GoBack"/>
      <w:bookmarkEnd w:id="1"/>
      <w:r w:rsidR="00907919" w:rsidRPr="00907919">
        <w:rPr>
          <w:rFonts w:ascii="Palatino Linotype" w:hAnsi="Palatino Linotype"/>
          <w:sz w:val="24"/>
          <w:szCs w:val="24"/>
        </w:rPr>
        <w:t>n, vocación y experiencia relacionada con el puesto que ostenta</w:t>
      </w:r>
      <w:r w:rsidR="00907919">
        <w:rPr>
          <w:rFonts w:ascii="Palatino Linotype" w:hAnsi="Palatino Linotype"/>
          <w:sz w:val="24"/>
          <w:szCs w:val="24"/>
        </w:rPr>
        <w:t>n, y por ende es el documento idóneo para satisfacer las pretensiones del Recurrente</w:t>
      </w:r>
      <w:r w:rsidR="008D0DF6">
        <w:rPr>
          <w:rFonts w:ascii="Palatino Linotype" w:hAnsi="Palatino Linotype"/>
          <w:sz w:val="24"/>
          <w:szCs w:val="24"/>
        </w:rPr>
        <w:t xml:space="preserve">, aunado a que El Sujeto Obligado manifestó </w:t>
      </w:r>
      <w:r w:rsidR="00907919" w:rsidRPr="00907919">
        <w:rPr>
          <w:rFonts w:ascii="Palatino Linotype" w:hAnsi="Palatino Linotype"/>
          <w:sz w:val="24"/>
          <w:szCs w:val="24"/>
        </w:rPr>
        <w:t>es el único documento que sustenta su experiencia</w:t>
      </w:r>
      <w:r w:rsidR="009F4081">
        <w:rPr>
          <w:rFonts w:ascii="Palatino Linotype" w:hAnsi="Palatino Linotype"/>
          <w:sz w:val="24"/>
          <w:szCs w:val="24"/>
        </w:rPr>
        <w:t>.</w:t>
      </w:r>
      <w:r w:rsidR="001550C8">
        <w:rPr>
          <w:rFonts w:ascii="Palatino Linotype" w:hAnsi="Palatino Linotype"/>
          <w:sz w:val="24"/>
          <w:szCs w:val="24"/>
        </w:rPr>
        <w:t xml:space="preserve"> </w:t>
      </w:r>
    </w:p>
    <w:p w:rsidR="004C537C" w:rsidRDefault="004C537C" w:rsidP="00050422">
      <w:pPr>
        <w:autoSpaceDE w:val="0"/>
        <w:autoSpaceDN w:val="0"/>
        <w:adjustRightInd w:val="0"/>
        <w:spacing w:after="0" w:line="360" w:lineRule="auto"/>
        <w:jc w:val="both"/>
        <w:rPr>
          <w:rFonts w:ascii="Palatino Linotype" w:hAnsi="Palatino Linotype"/>
          <w:sz w:val="24"/>
          <w:szCs w:val="24"/>
        </w:rPr>
      </w:pPr>
    </w:p>
    <w:p w:rsidR="004C537C" w:rsidRPr="004C537C" w:rsidRDefault="004C537C" w:rsidP="004C537C">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rsidR="004C537C" w:rsidRPr="004C537C" w:rsidRDefault="004C537C" w:rsidP="004C537C">
      <w:pPr>
        <w:spacing w:after="0" w:line="240" w:lineRule="auto"/>
        <w:rPr>
          <w:rFonts w:ascii="Times New Roman" w:eastAsia="Times New Roman" w:hAnsi="Times New Roman" w:cs="Times New Roman"/>
          <w:sz w:val="24"/>
          <w:szCs w:val="24"/>
          <w:lang w:eastAsia="es-ES"/>
        </w:rPr>
      </w:pPr>
    </w:p>
    <w:p w:rsidR="004C537C" w:rsidRPr="004C537C" w:rsidRDefault="004C537C" w:rsidP="004C537C">
      <w:pPr>
        <w:spacing w:after="0" w:line="240" w:lineRule="auto"/>
        <w:rPr>
          <w:rFonts w:ascii="Times New Roman" w:eastAsia="Times New Roman" w:hAnsi="Times New Roman" w:cs="Times New Roman"/>
          <w:sz w:val="2"/>
          <w:szCs w:val="24"/>
          <w:lang w:eastAsia="es-ES"/>
        </w:rPr>
      </w:pPr>
    </w:p>
    <w:p w:rsidR="000D638B" w:rsidRPr="004C537C" w:rsidRDefault="004C537C" w:rsidP="004C537C">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4C537C" w:rsidRPr="004C537C" w:rsidRDefault="004C537C" w:rsidP="004C537C">
      <w:pPr>
        <w:spacing w:after="0" w:line="240" w:lineRule="auto"/>
        <w:rPr>
          <w:rFonts w:ascii="Times New Roman" w:eastAsia="Times New Roman" w:hAnsi="Times New Roman" w:cs="Times New Roman"/>
          <w:sz w:val="6"/>
          <w:szCs w:val="24"/>
          <w:lang w:eastAsia="es-ES"/>
        </w:rPr>
      </w:pPr>
    </w:p>
    <w:p w:rsidR="000D638B" w:rsidRDefault="000D638B" w:rsidP="004C537C">
      <w:pPr>
        <w:spacing w:after="0" w:line="276" w:lineRule="auto"/>
        <w:ind w:left="1068" w:right="1043"/>
        <w:jc w:val="both"/>
        <w:rPr>
          <w:rFonts w:ascii="Palatino Linotype" w:eastAsia="Times New Roman" w:hAnsi="Palatino Linotype" w:cs="Times New Roman"/>
          <w:i/>
          <w:szCs w:val="24"/>
          <w:lang w:val="es-ES" w:eastAsia="es-ES"/>
        </w:rPr>
      </w:pPr>
    </w:p>
    <w:p w:rsidR="004C537C" w:rsidRPr="004C537C" w:rsidRDefault="004C537C" w:rsidP="004C537C">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4C537C">
        <w:rPr>
          <w:rFonts w:ascii="Palatino Linotype" w:eastAsia="Times New Roman" w:hAnsi="Palatino Linotype" w:cs="Times New Roman"/>
          <w:i/>
          <w:szCs w:val="24"/>
          <w:lang w:val="es-ES" w:eastAsia="es-ES"/>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F4081" w:rsidRDefault="009F4081" w:rsidP="00050422">
      <w:pPr>
        <w:autoSpaceDE w:val="0"/>
        <w:autoSpaceDN w:val="0"/>
        <w:adjustRightInd w:val="0"/>
        <w:spacing w:after="0" w:line="360" w:lineRule="auto"/>
        <w:jc w:val="both"/>
        <w:rPr>
          <w:rFonts w:ascii="Palatino Linotype" w:hAnsi="Palatino Linotype"/>
          <w:sz w:val="24"/>
          <w:szCs w:val="24"/>
        </w:rPr>
      </w:pPr>
    </w:p>
    <w:p w:rsidR="00F65281" w:rsidRDefault="00382CF8" w:rsidP="00F37B3E">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Pr="00993A06">
        <w:rPr>
          <w:rFonts w:ascii="Palatino Linotype" w:hAnsi="Palatino Linotype" w:cs="Arial"/>
          <w:color w:val="000000" w:themeColor="text1"/>
          <w:lang w:val="es-MX"/>
        </w:rPr>
        <w:t xml:space="preserve">le asiste la razón al </w:t>
      </w:r>
      <w:r w:rsidRPr="00993A06">
        <w:rPr>
          <w:rFonts w:ascii="Palatino Linotype" w:hAnsi="Palatino Linotype" w:cs="Arial"/>
          <w:b/>
          <w:color w:val="000000" w:themeColor="text1"/>
          <w:lang w:val="es-MX"/>
        </w:rPr>
        <w:t>Sujeto Obligado</w:t>
      </w:r>
      <w:r w:rsidRPr="00993A06">
        <w:rPr>
          <w:rFonts w:ascii="Palatino Linotype" w:hAnsi="Palatino Linotype" w:cs="Arial"/>
          <w:color w:val="000000" w:themeColor="text1"/>
          <w:lang w:val="es-MX"/>
        </w:rPr>
        <w:t xml:space="preserve"> porque al </w:t>
      </w:r>
      <w:r>
        <w:rPr>
          <w:rFonts w:ascii="Palatino Linotype" w:hAnsi="Palatino Linotype" w:cs="Arial"/>
          <w:color w:val="000000" w:themeColor="text1"/>
          <w:lang w:val="es-MX"/>
        </w:rPr>
        <w:t>remitir</w:t>
      </w:r>
      <w:r w:rsidRPr="00993A06">
        <w:rPr>
          <w:rFonts w:ascii="Palatino Linotype" w:hAnsi="Palatino Linotype" w:cs="Arial"/>
          <w:color w:val="000000" w:themeColor="text1"/>
          <w:lang w:val="es-MX"/>
        </w:rPr>
        <w:t xml:space="preserve"> </w:t>
      </w:r>
      <w:r w:rsidR="001550C8">
        <w:rPr>
          <w:rFonts w:ascii="Palatino Linotype" w:hAnsi="Palatino Linotype" w:cs="Arial"/>
          <w:color w:val="000000" w:themeColor="text1"/>
          <w:lang w:val="es-MX"/>
        </w:rPr>
        <w:t>el Currículum</w:t>
      </w:r>
      <w:r w:rsidR="002A2D23">
        <w:rPr>
          <w:rFonts w:ascii="Palatino Linotype" w:hAnsi="Palatino Linotype" w:cs="Arial"/>
          <w:color w:val="000000" w:themeColor="text1"/>
          <w:lang w:val="es-MX"/>
        </w:rPr>
        <w:t xml:space="preserve"> de la Titular de la Unidad de Transparencia</w:t>
      </w:r>
      <w:r>
        <w:rPr>
          <w:rFonts w:ascii="Palatino Linotype" w:hAnsi="Palatino Linotype" w:cs="Arial"/>
          <w:color w:val="000000" w:themeColor="text1"/>
          <w:lang w:val="es-MX"/>
        </w:rPr>
        <w:t>, para satisfacer la petición de</w:t>
      </w:r>
      <w:r w:rsidR="002A2D23">
        <w:rPr>
          <w:rFonts w:ascii="Palatino Linotype" w:hAnsi="Palatino Linotype" w:cs="Arial"/>
          <w:color w:val="000000" w:themeColor="text1"/>
          <w:lang w:val="es-MX"/>
        </w:rPr>
        <w:t>l</w:t>
      </w:r>
      <w:r>
        <w:rPr>
          <w:rFonts w:ascii="Palatino Linotype" w:hAnsi="Palatino Linotype" w:cs="Arial"/>
          <w:color w:val="000000" w:themeColor="text1"/>
          <w:lang w:val="es-MX"/>
        </w:rPr>
        <w:t xml:space="preserve"> Recurrente</w:t>
      </w:r>
      <w:r w:rsidRPr="00382CF8">
        <w:rPr>
          <w:rFonts w:ascii="Palatino Linotype" w:hAnsi="Palatino Linotype" w:cs="Arial"/>
          <w:color w:val="000000" w:themeColor="text1"/>
          <w:lang w:val="es-MX"/>
        </w:rPr>
        <w:t>,</w:t>
      </w:r>
      <w:r w:rsidR="002A2D23">
        <w:rPr>
          <w:rFonts w:ascii="Palatino Linotype" w:hAnsi="Palatino Linotype" w:cs="Arial"/>
          <w:color w:val="000000" w:themeColor="text1"/>
          <w:lang w:val="es-MX"/>
        </w:rPr>
        <w:t xml:space="preserve"> </w:t>
      </w:r>
      <w:r w:rsidRPr="00382CF8">
        <w:rPr>
          <w:rFonts w:ascii="Palatino Linotype" w:hAnsi="Palatino Linotype" w:cs="Arial"/>
          <w:color w:val="000000" w:themeColor="text1"/>
          <w:lang w:val="es-MX"/>
        </w:rPr>
        <w:t xml:space="preserv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sidR="00F37B3E">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rsidR="00F37B3E" w:rsidRPr="00F37B3E" w:rsidRDefault="00F37B3E" w:rsidP="00F37B3E">
      <w:pPr>
        <w:pStyle w:val="Prrafodelista"/>
        <w:spacing w:before="240" w:after="240" w:line="360" w:lineRule="auto"/>
        <w:ind w:left="0"/>
        <w:contextualSpacing/>
        <w:jc w:val="both"/>
        <w:rPr>
          <w:rFonts w:ascii="Palatino Linotype" w:hAnsi="Palatino Linotype" w:cs="Arial"/>
          <w:color w:val="000000" w:themeColor="text1"/>
          <w:lang w:val="es-MX"/>
        </w:rPr>
      </w:pPr>
    </w:p>
    <w:p w:rsidR="00986E1C" w:rsidRDefault="00986E1C" w:rsidP="00CE7270">
      <w:pPr>
        <w:pStyle w:val="Textoindependiente"/>
        <w:spacing w:before="120" w:after="120" w:line="360" w:lineRule="auto"/>
        <w:ind w:left="0"/>
        <w:jc w:val="both"/>
        <w:rPr>
          <w:rFonts w:ascii="Palatino Linotype" w:hAnsi="Palatino Linotype"/>
          <w:sz w:val="24"/>
          <w:szCs w:val="24"/>
          <w:lang w:val="es-MX"/>
        </w:rPr>
      </w:pPr>
      <w:r>
        <w:rPr>
          <w:rFonts w:ascii="Palatino Linotype" w:hAnsi="Palatino Linotype"/>
          <w:sz w:val="24"/>
          <w:szCs w:val="24"/>
          <w:lang w:val="es-MX"/>
        </w:rPr>
        <w:t xml:space="preserve">Así, en mérito de lo expuesto en líneas anteriores </w:t>
      </w:r>
      <w:r>
        <w:rPr>
          <w:rFonts w:ascii="Palatino Linotype" w:hAnsi="Palatino Linotype"/>
          <w:noProof/>
          <w:sz w:val="24"/>
          <w:szCs w:val="24"/>
          <w:lang w:val="es-MX" w:eastAsia="es-MX"/>
        </w:rPr>
        <w:t>resultan infundadas las razones o motivo</w:t>
      </w:r>
      <w:r w:rsidR="00F65281">
        <w:rPr>
          <w:rFonts w:ascii="Palatino Linotype" w:hAnsi="Palatino Linotype"/>
          <w:noProof/>
          <w:sz w:val="24"/>
          <w:szCs w:val="24"/>
          <w:lang w:val="es-MX" w:eastAsia="es-MX"/>
        </w:rPr>
        <w:t xml:space="preserve">s de inconformidad que arguye </w:t>
      </w:r>
      <w:r w:rsidR="005675A5">
        <w:rPr>
          <w:rFonts w:ascii="Palatino Linotype" w:hAnsi="Palatino Linotype"/>
          <w:b/>
          <w:noProof/>
          <w:sz w:val="24"/>
          <w:szCs w:val="24"/>
          <w:lang w:val="es-MX" w:eastAsia="es-MX"/>
        </w:rPr>
        <w:t>El</w:t>
      </w:r>
      <w:r>
        <w:rPr>
          <w:rFonts w:ascii="Palatino Linotype" w:hAnsi="Palatino Linotype"/>
          <w:noProof/>
          <w:sz w:val="24"/>
          <w:szCs w:val="24"/>
          <w:lang w:val="es-MX" w:eastAsia="es-MX"/>
        </w:rPr>
        <w:t xml:space="preserve"> </w:t>
      </w:r>
      <w:r>
        <w:rPr>
          <w:rFonts w:ascii="Palatino Linotype" w:hAnsi="Palatino Linotype"/>
          <w:b/>
          <w:noProof/>
          <w:sz w:val="24"/>
          <w:szCs w:val="24"/>
          <w:lang w:val="es-MX" w:eastAsia="es-MX"/>
        </w:rPr>
        <w:t>Recurrente</w:t>
      </w:r>
      <w:r>
        <w:rPr>
          <w:rFonts w:ascii="Palatino Linotype" w:hAnsi="Palatino Linotype"/>
          <w:noProof/>
          <w:sz w:val="24"/>
          <w:szCs w:val="24"/>
          <w:lang w:val="es-MX" w:eastAsia="es-MX"/>
        </w:rPr>
        <w:t xml:space="preserve">; </w:t>
      </w:r>
      <w:r>
        <w:rPr>
          <w:rFonts w:ascii="Palatino Linotype" w:hAnsi="Palatino Linotype"/>
          <w:sz w:val="24"/>
          <w:szCs w:val="24"/>
          <w:lang w:val="es-MX"/>
        </w:rPr>
        <w:t xml:space="preserve">por ello, con fundamento en el artículo 186 fracción II de la Ley de Transparencia y Acceso a la Información Pública del Estado de México y Municipios, se </w:t>
      </w:r>
      <w:r>
        <w:rPr>
          <w:rFonts w:ascii="Palatino Linotype" w:hAnsi="Palatino Linotype"/>
          <w:b/>
          <w:sz w:val="24"/>
          <w:szCs w:val="24"/>
          <w:lang w:val="es-MX"/>
        </w:rPr>
        <w:t>CONFIRMA</w:t>
      </w:r>
      <w:r>
        <w:rPr>
          <w:rFonts w:ascii="Palatino Linotype" w:hAnsi="Palatino Linotype"/>
          <w:sz w:val="24"/>
          <w:szCs w:val="24"/>
          <w:lang w:val="es-MX"/>
        </w:rPr>
        <w:t xml:space="preserve"> la respuesta a la solicitud de información pública </w:t>
      </w:r>
      <w:r w:rsidR="005675A5" w:rsidRPr="005675A5">
        <w:rPr>
          <w:rFonts w:ascii="Palatino Linotype" w:hAnsi="Palatino Linotype"/>
          <w:b/>
          <w:sz w:val="24"/>
          <w:szCs w:val="24"/>
          <w:lang w:val="es-MX"/>
        </w:rPr>
        <w:t>00150/OASNAUCAL/IP/2019</w:t>
      </w:r>
      <w:r w:rsidR="00D105AE">
        <w:rPr>
          <w:rFonts w:ascii="Palatino Linotype" w:hAnsi="Palatino Linotype"/>
          <w:b/>
          <w:sz w:val="24"/>
          <w:szCs w:val="24"/>
          <w:lang w:val="es-MX"/>
        </w:rPr>
        <w:t xml:space="preserve"> </w:t>
      </w:r>
      <w:r>
        <w:rPr>
          <w:rFonts w:ascii="Palatino Linotype" w:hAnsi="Palatino Linotype"/>
          <w:bCs/>
          <w:sz w:val="24"/>
          <w:szCs w:val="24"/>
          <w:lang w:val="es-MX"/>
        </w:rPr>
        <w:t>que ha sido materia del presente fallo</w:t>
      </w:r>
      <w:r>
        <w:rPr>
          <w:rFonts w:ascii="Palatino Linotype" w:hAnsi="Palatino Linotype"/>
          <w:sz w:val="24"/>
          <w:szCs w:val="24"/>
          <w:lang w:val="es-MX"/>
        </w:rPr>
        <w:t>, por lo que este Pleno:</w:t>
      </w:r>
    </w:p>
    <w:p w:rsidR="00986E1C" w:rsidRDefault="00986E1C" w:rsidP="00986E1C">
      <w:pPr>
        <w:pStyle w:val="Textoindependiente"/>
        <w:spacing w:line="360" w:lineRule="auto"/>
        <w:jc w:val="both"/>
        <w:rPr>
          <w:rFonts w:ascii="Palatino Linotype" w:hAnsi="Palatino Linotype"/>
          <w:sz w:val="24"/>
          <w:szCs w:val="24"/>
          <w:lang w:val="es-MX"/>
        </w:rPr>
      </w:pPr>
    </w:p>
    <w:p w:rsidR="000D6FF6" w:rsidRDefault="000D6FF6" w:rsidP="00986E1C">
      <w:pPr>
        <w:pStyle w:val="Textoindependiente"/>
        <w:spacing w:line="360" w:lineRule="auto"/>
        <w:jc w:val="both"/>
        <w:rPr>
          <w:rFonts w:ascii="Palatino Linotype" w:hAnsi="Palatino Linotype"/>
          <w:sz w:val="24"/>
          <w:szCs w:val="24"/>
          <w:lang w:val="es-MX"/>
        </w:rPr>
      </w:pPr>
    </w:p>
    <w:p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lastRenderedPageBreak/>
        <w:t>R E S U E L V E</w:t>
      </w:r>
    </w:p>
    <w:p w:rsidR="00986E1C" w:rsidRDefault="00986E1C" w:rsidP="00986E1C">
      <w:pPr>
        <w:pStyle w:val="Textoindependiente"/>
        <w:spacing w:line="360" w:lineRule="auto"/>
        <w:jc w:val="both"/>
        <w:rPr>
          <w:rFonts w:ascii="Palatino Linotype" w:hAnsi="Palatino Linotype"/>
          <w:b/>
          <w:sz w:val="10"/>
          <w:szCs w:val="24"/>
          <w:lang w:val="es-MX"/>
        </w:rPr>
      </w:pPr>
    </w:p>
    <w:p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5675A5" w:rsidRPr="005675A5">
        <w:rPr>
          <w:rFonts w:ascii="Palatino Linotype" w:hAnsi="Palatino Linotype"/>
          <w:b/>
          <w:sz w:val="24"/>
          <w:szCs w:val="24"/>
          <w:lang w:val="es-MX"/>
        </w:rPr>
        <w:t>00150/OASNAUCAL/IP/2019</w:t>
      </w:r>
      <w:r w:rsidR="005675A5">
        <w:rPr>
          <w:rFonts w:ascii="Palatino Linotype" w:hAnsi="Palatino Linotype"/>
          <w:b/>
          <w:sz w:val="24"/>
          <w:szCs w:val="24"/>
          <w:lang w:val="es-MX"/>
        </w:rPr>
        <w:t xml:space="preserve"> </w:t>
      </w:r>
      <w:r>
        <w:rPr>
          <w:rFonts w:ascii="Palatino Linotype" w:hAnsi="Palatino Linotype"/>
          <w:sz w:val="24"/>
          <w:szCs w:val="24"/>
          <w:lang w:val="es-MX"/>
        </w:rPr>
        <w:t>por resultar infundadas las razones o motivos de i</w:t>
      </w:r>
      <w:r w:rsidR="00F65281">
        <w:rPr>
          <w:rFonts w:ascii="Palatino Linotype" w:hAnsi="Palatino Linotype"/>
          <w:sz w:val="24"/>
          <w:szCs w:val="24"/>
          <w:lang w:val="es-MX"/>
        </w:rPr>
        <w:t xml:space="preserve">nconformidad hechos valer por </w:t>
      </w:r>
      <w:r w:rsidR="005675A5">
        <w:rPr>
          <w:rFonts w:ascii="Palatino Linotype" w:hAnsi="Palatino Linotype"/>
          <w:b/>
          <w:sz w:val="24"/>
          <w:szCs w:val="24"/>
          <w:lang w:val="es-MX"/>
        </w:rPr>
        <w:t>El</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rsidR="00986E1C" w:rsidRDefault="00986E1C" w:rsidP="00986E1C">
      <w:pPr>
        <w:pStyle w:val="Textoindependiente"/>
        <w:spacing w:line="360" w:lineRule="auto"/>
        <w:jc w:val="both"/>
        <w:rPr>
          <w:rFonts w:ascii="Palatino Linotype" w:hAnsi="Palatino Linotype"/>
          <w:sz w:val="16"/>
          <w:szCs w:val="24"/>
          <w:lang w:val="es-MX"/>
        </w:rPr>
      </w:pPr>
    </w:p>
    <w:p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SAIMEX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rsidR="00986E1C" w:rsidRDefault="00986E1C" w:rsidP="00986E1C">
      <w:pPr>
        <w:pStyle w:val="Textoindependiente"/>
        <w:spacing w:line="360" w:lineRule="auto"/>
        <w:jc w:val="both"/>
        <w:rPr>
          <w:rFonts w:ascii="Palatino Linotype" w:hAnsi="Palatino Linotype"/>
          <w:sz w:val="16"/>
          <w:szCs w:val="24"/>
          <w:lang w:val="es-MX"/>
        </w:rPr>
      </w:pPr>
    </w:p>
    <w:p w:rsidR="00986E1C" w:rsidRDefault="00986E1C" w:rsidP="004C537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a </w:t>
      </w:r>
      <w:r w:rsidR="005675A5">
        <w:rPr>
          <w:rFonts w:ascii="Palatino Linotype" w:hAnsi="Palatino Linotype"/>
          <w:b/>
          <w:sz w:val="24"/>
          <w:szCs w:val="24"/>
          <w:lang w:val="es-MX"/>
        </w:rPr>
        <w:t>El</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Pr>
          <w:rFonts w:ascii="Palatino Linotype" w:hAnsi="Palatino Linotype"/>
          <w:sz w:val="24"/>
          <w:szCs w:val="24"/>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5675A5" w:rsidRDefault="005675A5" w:rsidP="005105FA">
      <w:pPr>
        <w:pStyle w:val="Textoindependiente"/>
        <w:spacing w:line="360" w:lineRule="auto"/>
        <w:ind w:left="0"/>
        <w:jc w:val="both"/>
        <w:rPr>
          <w:rFonts w:ascii="Palatino Linotype" w:hAnsi="Palatino Linotype"/>
          <w:sz w:val="24"/>
          <w:szCs w:val="24"/>
          <w:lang w:val="es-MX"/>
        </w:rPr>
      </w:pPr>
    </w:p>
    <w:p w:rsidR="005105FA" w:rsidRDefault="005105FA" w:rsidP="005105FA">
      <w:pPr>
        <w:pStyle w:val="Textoindependiente"/>
        <w:spacing w:line="360" w:lineRule="auto"/>
        <w:ind w:left="0"/>
        <w:jc w:val="both"/>
        <w:rPr>
          <w:rFonts w:ascii="Palatino Linotype" w:hAnsi="Palatino Linotype"/>
          <w:sz w:val="24"/>
          <w:szCs w:val="24"/>
          <w:lang w:val="es-MX"/>
        </w:rPr>
      </w:pPr>
    </w:p>
    <w:p w:rsidR="00986E1C" w:rsidRDefault="00986E1C" w:rsidP="00986E1C">
      <w:pPr>
        <w:spacing w:line="360" w:lineRule="auto"/>
        <w:jc w:val="both"/>
        <w:rPr>
          <w:rFonts w:ascii="Palatino Linotype" w:hAnsi="Palatino Linotype"/>
          <w:sz w:val="2"/>
          <w:szCs w:val="24"/>
        </w:rPr>
      </w:pPr>
    </w:p>
    <w:p w:rsidR="00986E1C" w:rsidRDefault="00986E1C" w:rsidP="00986E1C">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E830BE">
        <w:rPr>
          <w:rFonts w:ascii="Palatino Linotype" w:hAnsi="Palatino Linotype" w:cs="Arial"/>
          <w:sz w:val="24"/>
          <w:szCs w:val="24"/>
        </w:rPr>
        <w:t xml:space="preserve"> JOSÉ GUADALUPE LUNA HERNÁNDEZ,</w:t>
      </w:r>
      <w:r>
        <w:rPr>
          <w:rFonts w:ascii="Palatino Linotype" w:hAnsi="Palatino Linotype" w:cs="Arial"/>
          <w:sz w:val="24"/>
          <w:szCs w:val="24"/>
        </w:rPr>
        <w:t xml:space="preserve"> JAVIER </w:t>
      </w:r>
      <w:r>
        <w:rPr>
          <w:rFonts w:ascii="Palatino Linotype" w:hAnsi="Palatino Linotype" w:cs="Arial"/>
          <w:sz w:val="24"/>
          <w:szCs w:val="24"/>
        </w:rPr>
        <w:lastRenderedPageBreak/>
        <w:t>MARTÍNEZ CRUZ</w:t>
      </w:r>
      <w:r w:rsidR="00E830BE" w:rsidRPr="00E830BE">
        <w:t xml:space="preserve"> </w:t>
      </w:r>
      <w:r w:rsidR="00E830BE" w:rsidRPr="00E830BE">
        <w:rPr>
          <w:rFonts w:ascii="Palatino Linotype" w:hAnsi="Palatino Linotype" w:cs="Arial"/>
          <w:sz w:val="24"/>
          <w:szCs w:val="24"/>
        </w:rPr>
        <w:t>Y LUIS GUSTAVO PARRA NORIEGA;</w:t>
      </w:r>
      <w:r>
        <w:rPr>
          <w:rFonts w:ascii="Palatino Linotype" w:hAnsi="Palatino Linotype" w:cs="Arial"/>
          <w:sz w:val="24"/>
          <w:szCs w:val="24"/>
        </w:rPr>
        <w:t xml:space="preserve"> </w:t>
      </w:r>
      <w:r w:rsidR="00460A28" w:rsidRPr="000D6FF6">
        <w:rPr>
          <w:rFonts w:ascii="Palatino Linotype" w:hAnsi="Palatino Linotype" w:cs="Arial"/>
          <w:sz w:val="24"/>
          <w:szCs w:val="24"/>
        </w:rPr>
        <w:t xml:space="preserve">EN LA </w:t>
      </w:r>
      <w:r w:rsidR="006C2BB4">
        <w:rPr>
          <w:rFonts w:ascii="Palatino Linotype" w:hAnsi="Palatino Linotype" w:cs="Arial"/>
          <w:sz w:val="24"/>
          <w:szCs w:val="24"/>
        </w:rPr>
        <w:t>TRIGÉSIMA SÉPTIMA</w:t>
      </w:r>
      <w:r w:rsidR="00460A28" w:rsidRPr="000D6FF6">
        <w:rPr>
          <w:rFonts w:ascii="Palatino Linotype" w:hAnsi="Palatino Linotype" w:cs="Arial"/>
          <w:sz w:val="24"/>
          <w:szCs w:val="24"/>
        </w:rPr>
        <w:t xml:space="preserve"> SESIÓN ORDINARIA CELEBRADA EL </w:t>
      </w:r>
      <w:r w:rsidR="006C2BB4">
        <w:rPr>
          <w:rFonts w:ascii="Palatino Linotype" w:hAnsi="Palatino Linotype" w:cs="Arial"/>
          <w:sz w:val="24"/>
          <w:szCs w:val="24"/>
        </w:rPr>
        <w:t>NUEVE DE OCTUBRE</w:t>
      </w:r>
      <w:r w:rsidR="00D105AE">
        <w:rPr>
          <w:rFonts w:ascii="Palatino Linotype" w:hAnsi="Palatino Linotype" w:cs="Arial"/>
          <w:sz w:val="24"/>
          <w:szCs w:val="24"/>
        </w:rPr>
        <w:t xml:space="preserve"> DE DOS MIL DIECINUEVE</w:t>
      </w:r>
      <w:r>
        <w:rPr>
          <w:rFonts w:ascii="Palatino Linotype" w:hAnsi="Palatino Linotype" w:cs="Arial"/>
          <w:sz w:val="24"/>
          <w:szCs w:val="24"/>
        </w:rPr>
        <w:t>, ANTE EL SECRETARIO TÉCNICO DEL PLENO, ALEXIS TAPIA RAMÍREZ.------------------------------------</w:t>
      </w:r>
      <w:r w:rsidR="00CE7270">
        <w:rPr>
          <w:rFonts w:ascii="Palatino Linotype" w:hAnsi="Palatino Linotype" w:cs="Arial"/>
          <w:sz w:val="24"/>
          <w:szCs w:val="24"/>
        </w:rPr>
        <w:t>--------</w:t>
      </w:r>
      <w:r w:rsidR="000D6FF6">
        <w:rPr>
          <w:rFonts w:ascii="Palatino Linotype" w:hAnsi="Palatino Linotype" w:cs="Arial"/>
          <w:sz w:val="24"/>
          <w:szCs w:val="24"/>
        </w:rPr>
        <w:t>---------------------------------------------------------------------------------------------------------------------------------------------------------------------------------------------------------------------------------------------------------------------------------------------------------------------------------------------------------------------------------------------------------------------------------------------------------------------------------------------------------------------------------------------------------------------------------------------------------------------------------------------------------------------------------------------------------------------------------------------------------------------------------------------------------------------------------------------------------------------------------------------------------------------------------------------------------------------------------------------------------------------------------</w:t>
      </w:r>
      <w:r w:rsidR="00D105AE">
        <w:rPr>
          <w:rFonts w:ascii="Palatino Linotype" w:hAnsi="Palatino Linotype" w:cs="Arial"/>
          <w:sz w:val="24"/>
          <w:szCs w:val="24"/>
        </w:rPr>
        <w:t>------------------------</w:t>
      </w:r>
      <w:r w:rsidR="004C537C">
        <w:rPr>
          <w:rFonts w:ascii="Palatino Linotype" w:hAnsi="Palatino Linotype" w:cs="Arial"/>
          <w:sz w:val="24"/>
          <w:szCs w:val="24"/>
        </w:rPr>
        <w:t>-------------------------------------------------------------------------------------------------------------------------------------------------------------------------------------------------------------------------------------------------------------------------------------------------------------------------------------------------------------------------------------------------------------------------------------------------------------------------------------------------</w:t>
      </w:r>
      <w:r w:rsidR="001B3B74">
        <w:rPr>
          <w:rFonts w:ascii="Palatino Linotype" w:hAnsi="Palatino Linotype" w:cs="Arial"/>
          <w:sz w:val="24"/>
          <w:szCs w:val="24"/>
        </w:rPr>
        <w:t>-----------------------------------------------------------------------------------------------------------------------------------------------------------------------------------------------------------------------------------------------------------------------------------------------------------------------------------------------------------------------------------------------------------------</w:t>
      </w:r>
      <w:r w:rsidR="004C537C">
        <w:rPr>
          <w:rFonts w:ascii="Palatino Linotype" w:hAnsi="Palatino Linotype" w:cs="Arial"/>
          <w:sz w:val="24"/>
          <w:szCs w:val="24"/>
        </w:rPr>
        <w:t>------------</w:t>
      </w:r>
      <w:r w:rsidR="006C2BB4">
        <w:rPr>
          <w:rFonts w:ascii="Palatino Linotype" w:hAnsi="Palatino Linotype" w:cs="Arial"/>
          <w:sz w:val="24"/>
          <w:szCs w:val="24"/>
        </w:rPr>
        <w:t>---------------------------------</w:t>
      </w:r>
      <w:r w:rsidR="004C537C">
        <w:rPr>
          <w:rFonts w:ascii="Palatino Linotype" w:hAnsi="Palatino Linotype" w:cs="Arial"/>
          <w:sz w:val="24"/>
          <w:szCs w:val="24"/>
        </w:rPr>
        <w:t>--------</w:t>
      </w:r>
      <w:r w:rsidR="00E830BE">
        <w:rPr>
          <w:rFonts w:ascii="Palatino Linotype" w:hAnsi="Palatino Linotype" w:cs="Arial"/>
          <w:sz w:val="24"/>
          <w:szCs w:val="24"/>
        </w:rPr>
        <w:t>-----</w:t>
      </w:r>
      <w:r w:rsidR="006C2BB4">
        <w:rPr>
          <w:rFonts w:ascii="Palatino Linotype" w:hAnsi="Palatino Linotype" w:cs="Arial"/>
          <w:sz w:val="24"/>
          <w:szCs w:val="24"/>
        </w:rPr>
        <w:t>-----------------------------------------------------------------------------------------------------------------------------------</w:t>
      </w:r>
    </w:p>
    <w:p w:rsidR="00E830BE" w:rsidRPr="006010FE" w:rsidRDefault="00E830BE" w:rsidP="00E830B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rsidR="00E830BE" w:rsidRPr="006010FE" w:rsidRDefault="00E830BE" w:rsidP="00E830BE">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822E915" wp14:editId="4E54B60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ysClr val="window" lastClr="FFFFFF"/>
                        </a:solidFill>
                        <a:ln w="6350">
                          <a:solidFill>
                            <a:sysClr val="window" lastClr="FFFFFF"/>
                          </a:solidFill>
                        </a:ln>
                        <a:effectLst/>
                      </wps:spPr>
                      <wps:txbx>
                        <w:txbxContent>
                          <w:p w:rsidR="00E830BE" w:rsidRPr="006A089B" w:rsidRDefault="00E830BE" w:rsidP="00E830B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22E915"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" fillcolor="window" strokecolor="window" strokeweight=".5pt">
                <v:textbox>
                  <w:txbxContent>
                    <w:p w:rsidR="00E830BE" w:rsidRPr="006A089B" w:rsidRDefault="00E830BE" w:rsidP="00E830B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E830BE" w:rsidRPr="006010FE" w:rsidRDefault="00E830BE" w:rsidP="00E830BE">
      <w:pPr>
        <w:spacing w:before="240" w:line="360" w:lineRule="auto"/>
        <w:jc w:val="both"/>
        <w:rPr>
          <w:rFonts w:ascii="Palatino Linotype" w:hAnsi="Palatino Linotype"/>
        </w:rPr>
      </w:pPr>
    </w:p>
    <w:p w:rsidR="00E830BE" w:rsidRPr="006010FE" w:rsidRDefault="00E830BE" w:rsidP="00E830BE">
      <w:pPr>
        <w:spacing w:before="240" w:line="360" w:lineRule="auto"/>
        <w:rPr>
          <w:rFonts w:ascii="Palatino Linotype" w:hAnsi="Palatino Linotype"/>
          <w:b/>
          <w:sz w:val="18"/>
        </w:rPr>
      </w:pPr>
    </w:p>
    <w:p w:rsidR="00E830BE" w:rsidRPr="006010FE" w:rsidRDefault="00E830BE" w:rsidP="00E830BE">
      <w:pPr>
        <w:spacing w:before="240" w:line="360" w:lineRule="auto"/>
        <w:rPr>
          <w:rFonts w:ascii="Palatino Linotype" w:hAnsi="Palatino Linotype"/>
          <w:b/>
          <w:sz w:val="18"/>
          <w:szCs w:val="18"/>
        </w:rPr>
      </w:pPr>
    </w:p>
    <w:p w:rsidR="00E830BE" w:rsidRPr="006010FE" w:rsidRDefault="00E830BE" w:rsidP="00E830BE">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2D70301" wp14:editId="2D9B1182">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ysClr val="window" lastClr="FFFFFF"/>
                        </a:solidFill>
                        <a:ln w="6350">
                          <a:solidFill>
                            <a:sysClr val="window" lastClr="FFFFFF"/>
                          </a:solidFill>
                        </a:ln>
                        <a:effectLst/>
                      </wps:spPr>
                      <wps:txbx>
                        <w:txbxContent>
                          <w:p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830BE"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after="0" w:line="240" w:lineRule="auto"/>
                              <w:jc w:val="center"/>
                              <w:rPr>
                                <w:rFonts w:ascii="Palatino Linotype" w:hAnsi="Palatino Linotype"/>
                                <w:sz w:val="24"/>
                                <w:szCs w:val="24"/>
                              </w:rPr>
                            </w:pPr>
                          </w:p>
                          <w:p w:rsidR="00E830BE" w:rsidRPr="00797B31" w:rsidRDefault="00E830BE" w:rsidP="00E830B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70301"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" fillcolor="window" strokecolor="window" strokeweight=".5pt">
                <v:textbox>
                  <w:txbxContent>
                    <w:p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830BE"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after="0" w:line="240" w:lineRule="auto"/>
                        <w:jc w:val="center"/>
                        <w:rPr>
                          <w:rFonts w:ascii="Palatino Linotype" w:hAnsi="Palatino Linotype"/>
                          <w:sz w:val="24"/>
                          <w:szCs w:val="24"/>
                        </w:rPr>
                      </w:pPr>
                    </w:p>
                    <w:p w:rsidR="00E830BE" w:rsidRPr="00797B31" w:rsidRDefault="00E830BE" w:rsidP="00E830BE">
                      <w:pPr>
                        <w:spacing w:line="240" w:lineRule="auto"/>
                        <w:jc w:val="center"/>
                        <w:rPr>
                          <w:rFonts w:ascii="Palatino Linotype" w:hAnsi="Palatino Linotype"/>
                          <w:sz w:val="24"/>
                          <w:szCs w:val="24"/>
                        </w:rP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0FB8164" wp14:editId="3B9FB903">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ysClr val="window" lastClr="FFFFFF"/>
                        </a:solidFill>
                        <a:ln w="6350">
                          <a:solidFill>
                            <a:sysClr val="window" lastClr="FFFFFF"/>
                          </a:solidFill>
                        </a:ln>
                        <a:effectLst/>
                      </wps:spPr>
                      <wps:txbx>
                        <w:txbxContent>
                          <w:p w:rsidR="00E830BE" w:rsidRPr="00EF2FC0" w:rsidRDefault="00E830BE" w:rsidP="00E830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FB8164"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" fillcolor="window" strokecolor="window" strokeweight=".5pt">
                <v:textbox>
                  <w:txbxContent>
                    <w:p w:rsidR="00E830BE" w:rsidRPr="00EF2FC0" w:rsidRDefault="00E830BE" w:rsidP="00E830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jc w:val="center"/>
                      </w:pPr>
                    </w:p>
                  </w:txbxContent>
                </v:textbox>
                <w10:wrap anchorx="margin"/>
              </v:shape>
            </w:pict>
          </mc:Fallback>
        </mc:AlternateContent>
      </w:r>
    </w:p>
    <w:p w:rsidR="00E830BE" w:rsidRPr="006010FE" w:rsidRDefault="00E830BE" w:rsidP="00E830BE">
      <w:pPr>
        <w:spacing w:before="240" w:line="360" w:lineRule="auto"/>
        <w:rPr>
          <w:rFonts w:ascii="Palatino Linotype" w:hAnsi="Palatino Linotype"/>
          <w:b/>
          <w:sz w:val="18"/>
          <w:szCs w:val="18"/>
        </w:rPr>
      </w:pPr>
    </w:p>
    <w:p w:rsidR="00E830BE" w:rsidRPr="006010FE" w:rsidRDefault="00E830BE" w:rsidP="00E830BE">
      <w:pPr>
        <w:spacing w:before="240" w:line="360" w:lineRule="auto"/>
        <w:rPr>
          <w:rFonts w:ascii="Palatino Linotype" w:hAnsi="Palatino Linotype"/>
          <w:b/>
          <w:sz w:val="40"/>
          <w:szCs w:val="18"/>
        </w:rPr>
      </w:pPr>
    </w:p>
    <w:p w:rsidR="00E830BE" w:rsidRPr="006010FE" w:rsidRDefault="00E830BE" w:rsidP="00E830BE">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9898034" wp14:editId="2B083C1C">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ysClr val="window" lastClr="FFFFFF"/>
                        </a:solidFill>
                        <a:ln w="6350">
                          <a:solidFill>
                            <a:sysClr val="window" lastClr="FFFFFF"/>
                          </a:solidFill>
                        </a:ln>
                        <a:effectLst/>
                      </wps:spPr>
                      <wps:txbx>
                        <w:txbxContent>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98034" id="Cuadro de texto 3" o:spid="_x0000_s1029" type="#_x0000_t202" style="position:absolute;margin-left:0;margin-top:23.15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" fillcolor="window" strokecolor="window" strokeweight=".5pt">
                <v:textbox>
                  <w:txbxContent>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after="0" w:line="240" w:lineRule="auto"/>
                        <w:jc w:val="cente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5F6C354" wp14:editId="16B06075">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ysClr val="window" lastClr="FFFFFF"/>
                        </a:solidFill>
                        <a:ln w="6350">
                          <a:solidFill>
                            <a:sysClr val="window" lastClr="FFFFFF"/>
                          </a:solidFill>
                        </a:ln>
                        <a:effectLst/>
                      </wps:spPr>
                      <wps:txbx>
                        <w:txbxContent>
                          <w:p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6C354" id="Cuadro de texto 2" o:spid="_x0000_s1030" type="#_x0000_t202" style="position:absolute;margin-left:283.7pt;margin-top:18.1pt;width:168pt;height:7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" fillcolor="window" strokecolor="window" strokeweight=".5pt">
                <v:textbox>
                  <w:txbxContent>
                    <w:p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after="0" w:line="240" w:lineRule="auto"/>
                        <w:jc w:val="center"/>
                      </w:pPr>
                    </w:p>
                  </w:txbxContent>
                </v:textbox>
                <w10:wrap anchorx="margin"/>
              </v:shape>
            </w:pict>
          </mc:Fallback>
        </mc:AlternateContent>
      </w:r>
    </w:p>
    <w:p w:rsidR="00E830BE" w:rsidRPr="006010FE" w:rsidRDefault="00E830BE" w:rsidP="00E830BE">
      <w:pPr>
        <w:spacing w:before="240" w:line="360" w:lineRule="auto"/>
        <w:rPr>
          <w:rFonts w:ascii="Palatino Linotype" w:hAnsi="Palatino Linotype"/>
          <w:b/>
        </w:rPr>
      </w:pPr>
    </w:p>
    <w:p w:rsidR="00E1543E" w:rsidRDefault="00E1543E" w:rsidP="00E830BE">
      <w:pPr>
        <w:spacing w:before="240" w:line="360" w:lineRule="auto"/>
        <w:rPr>
          <w:rFonts w:ascii="Palatino Linotype" w:hAnsi="Palatino Linotype" w:cs="Arial"/>
          <w:szCs w:val="20"/>
        </w:rPr>
      </w:pPr>
    </w:p>
    <w:p w:rsidR="00E830BE" w:rsidRPr="006010FE" w:rsidRDefault="00E830BE" w:rsidP="00E830BE">
      <w:pPr>
        <w:spacing w:before="240" w:line="360" w:lineRule="auto"/>
        <w:rPr>
          <w:rFonts w:ascii="Palatino Linotype" w:hAnsi="Palatino Linotype" w:cs="Arial"/>
          <w:szCs w:val="20"/>
        </w:rPr>
      </w:pPr>
      <w:r w:rsidRPr="006010F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771348F" wp14:editId="1CFA1370">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ysClr val="window" lastClr="FFFFFF"/>
                        </a:solidFill>
                        <a:ln w="6350">
                          <a:solidFill>
                            <a:sysClr val="window" lastClr="FFFFFF"/>
                          </a:solidFill>
                        </a:ln>
                        <a:effectLst/>
                      </wps:spPr>
                      <wps:txbx>
                        <w:txbxContent>
                          <w:p w:rsidR="00E830BE" w:rsidRPr="007F613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line="240" w:lineRule="auto"/>
                              <w:jc w:val="center"/>
                              <w:rPr>
                                <w:rFonts w:ascii="Palatino Linotype" w:hAnsi="Palatino Linotype"/>
                                <w:b/>
                                <w:sz w:val="24"/>
                                <w:szCs w:val="24"/>
                              </w:rPr>
                            </w:pPr>
                          </w:p>
                          <w:p w:rsidR="00E830BE" w:rsidRDefault="00E830BE" w:rsidP="00E830BE">
                            <w:pPr>
                              <w:jc w:val="center"/>
                              <w:rPr>
                                <w:rFonts w:ascii="Palatino Linotype" w:hAnsi="Palatino Linotype"/>
                                <w:sz w:val="24"/>
                                <w:szCs w:val="24"/>
                              </w:rPr>
                            </w:pPr>
                          </w:p>
                          <w:p w:rsidR="00E830BE" w:rsidRPr="00EF2FC0" w:rsidRDefault="00E830BE" w:rsidP="00E830BE">
                            <w:pPr>
                              <w:jc w:val="center"/>
                              <w:rPr>
                                <w:rFonts w:ascii="Palatino Linotype" w:hAnsi="Palatino Linotype"/>
                                <w:sz w:val="24"/>
                                <w:szCs w:val="24"/>
                              </w:rPr>
                            </w:pPr>
                          </w:p>
                          <w:p w:rsidR="00E830BE" w:rsidRDefault="00E830BE" w:rsidP="00E83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1348F" id="Cuadro de texto 24" o:spid="_x0000_s1031" type="#_x0000_t202" style="position:absolute;margin-left:190.65pt;margin-top:14.7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" fillcolor="window" strokecolor="window" strokeweight=".5pt">
                <v:textbox>
                  <w:txbxContent>
                    <w:p w:rsidR="00E830BE" w:rsidRPr="007F613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830BE" w:rsidRDefault="00E830BE" w:rsidP="00E830BE">
                      <w:pPr>
                        <w:spacing w:line="240" w:lineRule="auto"/>
                        <w:jc w:val="center"/>
                        <w:rPr>
                          <w:rFonts w:ascii="Palatino Linotype" w:hAnsi="Palatino Linotype"/>
                          <w:b/>
                          <w:sz w:val="24"/>
                          <w:szCs w:val="24"/>
                        </w:rPr>
                      </w:pPr>
                    </w:p>
                    <w:p w:rsidR="00E830BE" w:rsidRDefault="00E830BE" w:rsidP="00E830BE">
                      <w:pPr>
                        <w:jc w:val="center"/>
                        <w:rPr>
                          <w:rFonts w:ascii="Palatino Linotype" w:hAnsi="Palatino Linotype"/>
                          <w:sz w:val="24"/>
                          <w:szCs w:val="24"/>
                        </w:rPr>
                      </w:pPr>
                    </w:p>
                    <w:p w:rsidR="00E830BE" w:rsidRPr="00EF2FC0" w:rsidRDefault="00E830BE" w:rsidP="00E830BE">
                      <w:pPr>
                        <w:jc w:val="center"/>
                        <w:rPr>
                          <w:rFonts w:ascii="Palatino Linotype" w:hAnsi="Palatino Linotype"/>
                          <w:sz w:val="24"/>
                          <w:szCs w:val="24"/>
                        </w:rPr>
                      </w:pPr>
                    </w:p>
                    <w:p w:rsidR="00E830BE" w:rsidRDefault="00E830BE" w:rsidP="00E830BE"/>
                  </w:txbxContent>
                </v:textbox>
                <w10:wrap anchorx="page"/>
              </v:shape>
            </w:pict>
          </mc:Fallback>
        </mc:AlternateContent>
      </w:r>
    </w:p>
    <w:p w:rsidR="00E830BE" w:rsidRPr="006010FE" w:rsidRDefault="00E830BE" w:rsidP="00E830BE">
      <w:pPr>
        <w:spacing w:after="0" w:line="240" w:lineRule="auto"/>
        <w:rPr>
          <w:rFonts w:ascii="Palatino Linotype" w:hAnsi="Palatino Linotype"/>
          <w:sz w:val="20"/>
          <w:szCs w:val="20"/>
        </w:rPr>
      </w:pPr>
    </w:p>
    <w:p w:rsidR="00E830BE" w:rsidRPr="006010FE" w:rsidRDefault="00E830BE" w:rsidP="00E830BE">
      <w:pPr>
        <w:spacing w:after="0" w:line="240" w:lineRule="auto"/>
        <w:rPr>
          <w:rFonts w:ascii="Palatino Linotype" w:hAnsi="Palatino Linotype"/>
          <w:sz w:val="20"/>
          <w:szCs w:val="20"/>
        </w:rPr>
      </w:pPr>
    </w:p>
    <w:p w:rsidR="00E830BE" w:rsidRPr="006010FE" w:rsidRDefault="00E830BE" w:rsidP="00E830BE">
      <w:pPr>
        <w:spacing w:after="0" w:line="240" w:lineRule="auto"/>
        <w:rPr>
          <w:rFonts w:ascii="Palatino Linotype" w:hAnsi="Palatino Linotype"/>
          <w:sz w:val="20"/>
          <w:szCs w:val="20"/>
        </w:rPr>
      </w:pPr>
    </w:p>
    <w:p w:rsidR="00986E1C" w:rsidRDefault="00986E1C" w:rsidP="00986E1C">
      <w:pPr>
        <w:pStyle w:val="Sinespaciado"/>
        <w:rPr>
          <w:rFonts w:ascii="Palatino Linotype" w:hAnsi="Palatino Linotype" w:cstheme="minorBidi"/>
          <w:lang w:eastAsia="en-US"/>
        </w:rPr>
      </w:pPr>
    </w:p>
    <w:p w:rsidR="00986E1C" w:rsidRDefault="00986E1C" w:rsidP="00986E1C">
      <w:pPr>
        <w:pStyle w:val="Sinespaciado"/>
        <w:jc w:val="both"/>
        <w:rPr>
          <w:rFonts w:ascii="Palatino Linotype" w:hAnsi="Palatino Linotype"/>
          <w:bCs/>
          <w:sz w:val="16"/>
          <w:szCs w:val="16"/>
          <w:lang w:eastAsia="es-MX"/>
        </w:rPr>
      </w:pPr>
      <w:r>
        <w:rPr>
          <w:rFonts w:ascii="Palatino Linotype" w:hAnsi="Palatino Linotype"/>
          <w:sz w:val="16"/>
          <w:szCs w:val="16"/>
        </w:rPr>
        <w:t xml:space="preserve">Esta hoja corresponde a la resolución de </w:t>
      </w:r>
      <w:r w:rsidR="00460A28" w:rsidRPr="00460A28">
        <w:rPr>
          <w:rFonts w:ascii="Palatino Linotype" w:hAnsi="Palatino Linotype"/>
          <w:sz w:val="16"/>
          <w:szCs w:val="16"/>
        </w:rPr>
        <w:t xml:space="preserve">fecha </w:t>
      </w:r>
      <w:r w:rsidR="009D0F8D">
        <w:rPr>
          <w:rFonts w:ascii="Palatino Linotype" w:hAnsi="Palatino Linotype"/>
          <w:sz w:val="16"/>
          <w:szCs w:val="16"/>
        </w:rPr>
        <w:t>nueve de octubre</w:t>
      </w:r>
      <w:r w:rsidR="00D105AE">
        <w:rPr>
          <w:rFonts w:ascii="Palatino Linotype" w:hAnsi="Palatino Linotype"/>
          <w:sz w:val="16"/>
          <w:szCs w:val="16"/>
        </w:rPr>
        <w:t xml:space="preserve"> de dos mil diecinueve</w:t>
      </w:r>
      <w:r>
        <w:rPr>
          <w:rFonts w:ascii="Palatino Linotype" w:hAnsi="Palatino Linotype"/>
          <w:sz w:val="16"/>
          <w:szCs w:val="16"/>
        </w:rPr>
        <w:t xml:space="preserve">, emitida en el recurso de revisión </w:t>
      </w:r>
      <w:r w:rsidR="009D0F8D" w:rsidRPr="009D0F8D">
        <w:rPr>
          <w:rFonts w:ascii="Palatino Linotype" w:hAnsi="Palatino Linotype"/>
          <w:bCs/>
          <w:sz w:val="16"/>
          <w:szCs w:val="16"/>
          <w:lang w:eastAsia="es-MX"/>
        </w:rPr>
        <w:t>06555/INFOEM/IP/RR/2019</w:t>
      </w:r>
      <w:r>
        <w:rPr>
          <w:rFonts w:ascii="Palatino Linotype" w:hAnsi="Palatino Linotype"/>
          <w:bCs/>
          <w:sz w:val="16"/>
          <w:szCs w:val="16"/>
          <w:lang w:eastAsia="es-MX"/>
        </w:rPr>
        <w:t>.</w:t>
      </w:r>
    </w:p>
    <w:p w:rsidR="00DD13E2" w:rsidRPr="006F3207" w:rsidRDefault="009D0F8D"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986E1C">
        <w:rPr>
          <w:rFonts w:ascii="Palatino Linotype" w:hAnsi="Palatino Linotype"/>
          <w:bCs/>
          <w:sz w:val="16"/>
          <w:szCs w:val="16"/>
          <w:lang w:eastAsia="es-MX"/>
        </w:rPr>
        <w:t>OSAM/EJDG</w:t>
      </w:r>
    </w:p>
    <w:sectPr w:rsidR="00DD13E2" w:rsidRPr="006F3207"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4B" w:rsidRDefault="0061184B" w:rsidP="006168E4">
      <w:pPr>
        <w:spacing w:after="0" w:line="240" w:lineRule="auto"/>
      </w:pPr>
      <w:r>
        <w:separator/>
      </w:r>
    </w:p>
  </w:endnote>
  <w:endnote w:type="continuationSeparator" w:id="0">
    <w:p w:rsidR="0061184B" w:rsidRDefault="0061184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41F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41F8">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25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6254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4B" w:rsidRDefault="0061184B" w:rsidP="006168E4">
      <w:pPr>
        <w:spacing w:after="0" w:line="240" w:lineRule="auto"/>
      </w:pPr>
      <w:r>
        <w:separator/>
      </w:r>
    </w:p>
  </w:footnote>
  <w:footnote w:type="continuationSeparator" w:id="0">
    <w:p w:rsidR="0061184B" w:rsidRDefault="0061184B" w:rsidP="006168E4">
      <w:pPr>
        <w:spacing w:after="0" w:line="240" w:lineRule="auto"/>
      </w:pPr>
      <w:r>
        <w:continuationSeparator/>
      </w:r>
    </w:p>
  </w:footnote>
  <w:footnote w:id="1">
    <w:p w:rsidR="005F4C67" w:rsidRPr="00EE06B0" w:rsidRDefault="005F4C67"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5F4C67" w:rsidRPr="00EE06B0" w:rsidRDefault="005F4C67"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Default="005F4C6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F4C67" w:rsidTr="00FB4AAD">
      <w:trPr>
        <w:trHeight w:val="227"/>
      </w:trPr>
      <w:tc>
        <w:tcPr>
          <w:tcW w:w="5529" w:type="dxa"/>
          <w:hideMark/>
        </w:tcPr>
        <w:p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F4C67" w:rsidRPr="00B4142F" w:rsidRDefault="00180BFD" w:rsidP="00BA4A15">
          <w:pPr>
            <w:spacing w:after="120" w:line="256" w:lineRule="auto"/>
            <w:ind w:left="639" w:right="214"/>
            <w:jc w:val="right"/>
            <w:rPr>
              <w:rFonts w:ascii="Palatino Linotype" w:hAnsi="Palatino Linotype" w:cs="Arial"/>
              <w:szCs w:val="20"/>
            </w:rPr>
          </w:pPr>
          <w:r w:rsidRPr="00180BFD">
            <w:rPr>
              <w:rFonts w:ascii="Palatino Linotype" w:hAnsi="Palatino Linotype" w:cs="Arial"/>
              <w:bCs/>
              <w:sz w:val="24"/>
              <w:lang w:eastAsia="es-MX"/>
            </w:rPr>
            <w:t>06555/INFOEM/IP/RR/2019</w:t>
          </w:r>
        </w:p>
      </w:tc>
    </w:tr>
    <w:tr w:rsidR="005F4C67" w:rsidTr="00FB4AAD">
      <w:trPr>
        <w:trHeight w:val="242"/>
      </w:trPr>
      <w:tc>
        <w:tcPr>
          <w:tcW w:w="5529" w:type="dxa"/>
          <w:hideMark/>
        </w:tcPr>
        <w:p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F4C67" w:rsidRPr="00F06FED" w:rsidRDefault="00180BFD" w:rsidP="00BA4A15">
          <w:pPr>
            <w:spacing w:after="120" w:line="256" w:lineRule="auto"/>
            <w:ind w:left="639" w:right="214"/>
            <w:jc w:val="right"/>
            <w:rPr>
              <w:rFonts w:ascii="Palatino Linotype" w:hAnsi="Palatino Linotype" w:cs="Arial"/>
            </w:rPr>
          </w:pPr>
          <w:r w:rsidRPr="00180BFD">
            <w:rPr>
              <w:rFonts w:ascii="Palatino Linotype" w:hAnsi="Palatino Linotype" w:cs="Arial"/>
            </w:rPr>
            <w:t>Organismo Público Descentralizado para la Prestación de Los Servicios de Agua Potable Alcantarillado y Saneamiento del Municipio de Naucalpan de Juárez</w:t>
          </w:r>
        </w:p>
      </w:tc>
    </w:tr>
    <w:tr w:rsidR="005F4C67" w:rsidTr="00FB4AAD">
      <w:trPr>
        <w:trHeight w:val="342"/>
      </w:trPr>
      <w:tc>
        <w:tcPr>
          <w:tcW w:w="5529" w:type="dxa"/>
          <w:hideMark/>
        </w:tcPr>
        <w:p w:rsidR="005F4C67" w:rsidRDefault="005F4C6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F4C67" w:rsidRDefault="005F4C67" w:rsidP="00BA4A15">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5F4C67" w:rsidRDefault="005F4C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F4C67" w:rsidTr="00FB4AAD">
      <w:trPr>
        <w:trHeight w:val="227"/>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F4C67" w:rsidRPr="00B4142F" w:rsidRDefault="00180BFD" w:rsidP="00BA4A15">
          <w:pPr>
            <w:spacing w:after="120" w:line="256" w:lineRule="auto"/>
            <w:ind w:left="639" w:right="214"/>
            <w:jc w:val="right"/>
            <w:rPr>
              <w:rFonts w:ascii="Palatino Linotype" w:hAnsi="Palatino Linotype" w:cs="Arial"/>
              <w:szCs w:val="20"/>
            </w:rPr>
          </w:pPr>
          <w:r w:rsidRPr="00180BFD">
            <w:rPr>
              <w:rFonts w:ascii="Palatino Linotype" w:hAnsi="Palatino Linotype" w:cs="Arial"/>
              <w:bCs/>
              <w:sz w:val="24"/>
              <w:lang w:eastAsia="es-MX"/>
            </w:rPr>
            <w:t>06555/INFOEM/IP/RR/2019</w:t>
          </w:r>
        </w:p>
      </w:tc>
    </w:tr>
    <w:tr w:rsidR="005F4C67" w:rsidTr="00FB4AAD">
      <w:trPr>
        <w:trHeight w:val="196"/>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F4C67" w:rsidRPr="00F06FED" w:rsidRDefault="00262540" w:rsidP="00BA4A15">
          <w:pPr>
            <w:spacing w:after="120" w:line="256" w:lineRule="auto"/>
            <w:ind w:left="639" w:right="214"/>
            <w:jc w:val="right"/>
            <w:rPr>
              <w:rFonts w:ascii="Palatino Linotype" w:hAnsi="Palatino Linotype" w:cs="Arial"/>
            </w:rPr>
          </w:pPr>
          <w:r>
            <w:rPr>
              <w:rFonts w:ascii="Palatino Linotype" w:hAnsi="Palatino Linotype" w:cs="Arial"/>
            </w:rPr>
            <w:t>xxxxxxxxxxxxxxxxxxxxxxxxx</w:t>
          </w:r>
        </w:p>
      </w:tc>
    </w:tr>
    <w:tr w:rsidR="005F4C67" w:rsidTr="00FB4AAD">
      <w:trPr>
        <w:trHeight w:val="242"/>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F4C67" w:rsidRDefault="00180BFD" w:rsidP="00BA4A15">
          <w:pPr>
            <w:spacing w:after="120" w:line="256" w:lineRule="auto"/>
            <w:ind w:left="639" w:right="214"/>
            <w:jc w:val="right"/>
            <w:rPr>
              <w:rFonts w:ascii="Palatino Linotype" w:hAnsi="Palatino Linotype" w:cs="Arial"/>
              <w:szCs w:val="20"/>
            </w:rPr>
          </w:pPr>
          <w:r w:rsidRPr="00180BFD">
            <w:rPr>
              <w:rFonts w:ascii="Palatino Linotype" w:hAnsi="Palatino Linotype" w:cs="Arial"/>
              <w:szCs w:val="20"/>
            </w:rPr>
            <w:t>Organismo Público Descentralizado para la Prestación de Los Servicios de Agua Potable Alcantarillado y Saneamiento del Municipio de Naucalpan de Juárez</w:t>
          </w:r>
        </w:p>
      </w:tc>
    </w:tr>
    <w:tr w:rsidR="005F4C67" w:rsidTr="00FB4AAD">
      <w:trPr>
        <w:trHeight w:val="342"/>
      </w:trPr>
      <w:tc>
        <w:tcPr>
          <w:tcW w:w="5529" w:type="dxa"/>
          <w:hideMark/>
        </w:tcPr>
        <w:p w:rsidR="005F4C67" w:rsidRDefault="005F4C6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F4C67" w:rsidRDefault="005F4C67"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5F4C67" w:rsidRDefault="005F4C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9" w15:restartNumberingAfterBreak="0">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4"/>
  </w:num>
  <w:num w:numId="5">
    <w:abstractNumId w:val="10"/>
  </w:num>
  <w:num w:numId="6">
    <w:abstractNumId w:val="8"/>
  </w:num>
  <w:num w:numId="7">
    <w:abstractNumId w:val="11"/>
  </w:num>
  <w:num w:numId="8">
    <w:abstractNumId w:val="2"/>
  </w:num>
  <w:num w:numId="9">
    <w:abstractNumId w:val="7"/>
  </w:num>
  <w:num w:numId="10">
    <w:abstractNumId w:val="13"/>
  </w:num>
  <w:num w:numId="11">
    <w:abstractNumId w:val="6"/>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39F6"/>
    <w:rsid w:val="000148DF"/>
    <w:rsid w:val="000306A7"/>
    <w:rsid w:val="0003197C"/>
    <w:rsid w:val="0003625F"/>
    <w:rsid w:val="000412B9"/>
    <w:rsid w:val="00042E8A"/>
    <w:rsid w:val="00045379"/>
    <w:rsid w:val="00050422"/>
    <w:rsid w:val="00055224"/>
    <w:rsid w:val="0005794D"/>
    <w:rsid w:val="00061821"/>
    <w:rsid w:val="00061969"/>
    <w:rsid w:val="000623F9"/>
    <w:rsid w:val="00063A10"/>
    <w:rsid w:val="00064C6D"/>
    <w:rsid w:val="000662F8"/>
    <w:rsid w:val="00073E78"/>
    <w:rsid w:val="00082F06"/>
    <w:rsid w:val="00091552"/>
    <w:rsid w:val="00091C3A"/>
    <w:rsid w:val="000A1AE4"/>
    <w:rsid w:val="000A244E"/>
    <w:rsid w:val="000A2A97"/>
    <w:rsid w:val="000A3486"/>
    <w:rsid w:val="000A79DA"/>
    <w:rsid w:val="000B09A8"/>
    <w:rsid w:val="000B15C9"/>
    <w:rsid w:val="000B3F51"/>
    <w:rsid w:val="000B4AFA"/>
    <w:rsid w:val="000B4B51"/>
    <w:rsid w:val="000B5EA7"/>
    <w:rsid w:val="000B7158"/>
    <w:rsid w:val="000C5B8B"/>
    <w:rsid w:val="000D1B55"/>
    <w:rsid w:val="000D3C75"/>
    <w:rsid w:val="000D638B"/>
    <w:rsid w:val="000D6FF6"/>
    <w:rsid w:val="000E53AB"/>
    <w:rsid w:val="000E686B"/>
    <w:rsid w:val="000F3BA0"/>
    <w:rsid w:val="000F426D"/>
    <w:rsid w:val="00111DCD"/>
    <w:rsid w:val="00114CF9"/>
    <w:rsid w:val="00114DD7"/>
    <w:rsid w:val="00116AAE"/>
    <w:rsid w:val="00117D9C"/>
    <w:rsid w:val="00124855"/>
    <w:rsid w:val="001254F5"/>
    <w:rsid w:val="00133D57"/>
    <w:rsid w:val="00136FAD"/>
    <w:rsid w:val="00142383"/>
    <w:rsid w:val="00146F0A"/>
    <w:rsid w:val="00152C2B"/>
    <w:rsid w:val="00154951"/>
    <w:rsid w:val="001550C8"/>
    <w:rsid w:val="001564EA"/>
    <w:rsid w:val="00165915"/>
    <w:rsid w:val="00175897"/>
    <w:rsid w:val="00180B9F"/>
    <w:rsid w:val="00180BFD"/>
    <w:rsid w:val="00181CC5"/>
    <w:rsid w:val="00184EA4"/>
    <w:rsid w:val="00191EAE"/>
    <w:rsid w:val="00193784"/>
    <w:rsid w:val="0019382A"/>
    <w:rsid w:val="001A02EC"/>
    <w:rsid w:val="001A577E"/>
    <w:rsid w:val="001A5B30"/>
    <w:rsid w:val="001A7C9B"/>
    <w:rsid w:val="001B05B9"/>
    <w:rsid w:val="001B3B74"/>
    <w:rsid w:val="001B7B88"/>
    <w:rsid w:val="001C7319"/>
    <w:rsid w:val="001C7D87"/>
    <w:rsid w:val="001D0E5D"/>
    <w:rsid w:val="001D2B2C"/>
    <w:rsid w:val="001D3E87"/>
    <w:rsid w:val="001E3485"/>
    <w:rsid w:val="001E48B6"/>
    <w:rsid w:val="001F60D5"/>
    <w:rsid w:val="00204F9F"/>
    <w:rsid w:val="0021501E"/>
    <w:rsid w:val="00215523"/>
    <w:rsid w:val="002164AC"/>
    <w:rsid w:val="002201D4"/>
    <w:rsid w:val="002205C0"/>
    <w:rsid w:val="002246A2"/>
    <w:rsid w:val="0023373D"/>
    <w:rsid w:val="00233F78"/>
    <w:rsid w:val="0023423C"/>
    <w:rsid w:val="00240997"/>
    <w:rsid w:val="0024491F"/>
    <w:rsid w:val="00245D7B"/>
    <w:rsid w:val="002546C4"/>
    <w:rsid w:val="002577FE"/>
    <w:rsid w:val="00260579"/>
    <w:rsid w:val="00262540"/>
    <w:rsid w:val="00273D0E"/>
    <w:rsid w:val="0027584B"/>
    <w:rsid w:val="00285490"/>
    <w:rsid w:val="002A2034"/>
    <w:rsid w:val="002A24F4"/>
    <w:rsid w:val="002A2D23"/>
    <w:rsid w:val="002A38BF"/>
    <w:rsid w:val="002A597E"/>
    <w:rsid w:val="002B107F"/>
    <w:rsid w:val="002B28A2"/>
    <w:rsid w:val="002B4869"/>
    <w:rsid w:val="002B5DBD"/>
    <w:rsid w:val="002B7594"/>
    <w:rsid w:val="002C5CC3"/>
    <w:rsid w:val="002C72D2"/>
    <w:rsid w:val="002D448A"/>
    <w:rsid w:val="002E2D7B"/>
    <w:rsid w:val="002E5E6A"/>
    <w:rsid w:val="002F37BE"/>
    <w:rsid w:val="00300D0B"/>
    <w:rsid w:val="0030141B"/>
    <w:rsid w:val="00306096"/>
    <w:rsid w:val="0031645D"/>
    <w:rsid w:val="00320A67"/>
    <w:rsid w:val="003231A7"/>
    <w:rsid w:val="003235EA"/>
    <w:rsid w:val="003272FB"/>
    <w:rsid w:val="0036062A"/>
    <w:rsid w:val="00361B9C"/>
    <w:rsid w:val="00376CEC"/>
    <w:rsid w:val="00380758"/>
    <w:rsid w:val="00380A5A"/>
    <w:rsid w:val="003822AF"/>
    <w:rsid w:val="00382CF8"/>
    <w:rsid w:val="00394A1E"/>
    <w:rsid w:val="00397759"/>
    <w:rsid w:val="003A37D5"/>
    <w:rsid w:val="003A4D7C"/>
    <w:rsid w:val="003A61F9"/>
    <w:rsid w:val="003B1E88"/>
    <w:rsid w:val="003C1BB4"/>
    <w:rsid w:val="003C2167"/>
    <w:rsid w:val="003E16E1"/>
    <w:rsid w:val="003E1AE5"/>
    <w:rsid w:val="004012CF"/>
    <w:rsid w:val="00402FF3"/>
    <w:rsid w:val="00404991"/>
    <w:rsid w:val="004069EB"/>
    <w:rsid w:val="00412FC2"/>
    <w:rsid w:val="00423213"/>
    <w:rsid w:val="0042416D"/>
    <w:rsid w:val="00432C3D"/>
    <w:rsid w:val="0044773E"/>
    <w:rsid w:val="004516EB"/>
    <w:rsid w:val="004529B6"/>
    <w:rsid w:val="00453DBD"/>
    <w:rsid w:val="00454CE6"/>
    <w:rsid w:val="0045795D"/>
    <w:rsid w:val="00460A28"/>
    <w:rsid w:val="00462670"/>
    <w:rsid w:val="00462881"/>
    <w:rsid w:val="00462DD8"/>
    <w:rsid w:val="0046365E"/>
    <w:rsid w:val="00463B4A"/>
    <w:rsid w:val="00475F48"/>
    <w:rsid w:val="00477CC2"/>
    <w:rsid w:val="0048180A"/>
    <w:rsid w:val="00481C7A"/>
    <w:rsid w:val="00486142"/>
    <w:rsid w:val="004906C8"/>
    <w:rsid w:val="004967E2"/>
    <w:rsid w:val="004A290F"/>
    <w:rsid w:val="004A4364"/>
    <w:rsid w:val="004A5FFD"/>
    <w:rsid w:val="004A7CE2"/>
    <w:rsid w:val="004C4DA7"/>
    <w:rsid w:val="004C537C"/>
    <w:rsid w:val="004D08EB"/>
    <w:rsid w:val="004D5CF6"/>
    <w:rsid w:val="004E213C"/>
    <w:rsid w:val="004E2371"/>
    <w:rsid w:val="004E6BE9"/>
    <w:rsid w:val="004F7F7A"/>
    <w:rsid w:val="00501203"/>
    <w:rsid w:val="00503655"/>
    <w:rsid w:val="005105FA"/>
    <w:rsid w:val="00515090"/>
    <w:rsid w:val="00521E57"/>
    <w:rsid w:val="00526244"/>
    <w:rsid w:val="00527DE3"/>
    <w:rsid w:val="005305EA"/>
    <w:rsid w:val="005371E7"/>
    <w:rsid w:val="00540538"/>
    <w:rsid w:val="00542F88"/>
    <w:rsid w:val="0054651C"/>
    <w:rsid w:val="005520FE"/>
    <w:rsid w:val="00556513"/>
    <w:rsid w:val="00562653"/>
    <w:rsid w:val="005675A5"/>
    <w:rsid w:val="005733EB"/>
    <w:rsid w:val="00575F1D"/>
    <w:rsid w:val="005802E7"/>
    <w:rsid w:val="00580802"/>
    <w:rsid w:val="00581A22"/>
    <w:rsid w:val="005858F8"/>
    <w:rsid w:val="00593E91"/>
    <w:rsid w:val="00596E44"/>
    <w:rsid w:val="005A0B49"/>
    <w:rsid w:val="005A6D57"/>
    <w:rsid w:val="005A6FF6"/>
    <w:rsid w:val="005B310F"/>
    <w:rsid w:val="005B5B70"/>
    <w:rsid w:val="005B5CCB"/>
    <w:rsid w:val="005B5F05"/>
    <w:rsid w:val="005C6982"/>
    <w:rsid w:val="005D2B59"/>
    <w:rsid w:val="005D362F"/>
    <w:rsid w:val="005D370F"/>
    <w:rsid w:val="005E4D7C"/>
    <w:rsid w:val="005E66AB"/>
    <w:rsid w:val="005F048E"/>
    <w:rsid w:val="005F4C67"/>
    <w:rsid w:val="005F57F0"/>
    <w:rsid w:val="006001B9"/>
    <w:rsid w:val="006073EF"/>
    <w:rsid w:val="0061042F"/>
    <w:rsid w:val="0061184B"/>
    <w:rsid w:val="006126B4"/>
    <w:rsid w:val="006168E4"/>
    <w:rsid w:val="00637512"/>
    <w:rsid w:val="00640EE4"/>
    <w:rsid w:val="00643E6A"/>
    <w:rsid w:val="00644210"/>
    <w:rsid w:val="006466F5"/>
    <w:rsid w:val="00655E87"/>
    <w:rsid w:val="00661753"/>
    <w:rsid w:val="00662694"/>
    <w:rsid w:val="006640A0"/>
    <w:rsid w:val="00665035"/>
    <w:rsid w:val="00665744"/>
    <w:rsid w:val="006848B7"/>
    <w:rsid w:val="00684C0F"/>
    <w:rsid w:val="00687462"/>
    <w:rsid w:val="00694E1B"/>
    <w:rsid w:val="006960B1"/>
    <w:rsid w:val="006B1953"/>
    <w:rsid w:val="006B1BF1"/>
    <w:rsid w:val="006B1EDF"/>
    <w:rsid w:val="006B26E3"/>
    <w:rsid w:val="006B4A8B"/>
    <w:rsid w:val="006B7444"/>
    <w:rsid w:val="006C2BB4"/>
    <w:rsid w:val="006C6920"/>
    <w:rsid w:val="006D23FC"/>
    <w:rsid w:val="006E2A59"/>
    <w:rsid w:val="006E2D8D"/>
    <w:rsid w:val="006F3207"/>
    <w:rsid w:val="00701033"/>
    <w:rsid w:val="0070578A"/>
    <w:rsid w:val="00707610"/>
    <w:rsid w:val="007135F0"/>
    <w:rsid w:val="00715E04"/>
    <w:rsid w:val="007407EE"/>
    <w:rsid w:val="007424D1"/>
    <w:rsid w:val="00744EEF"/>
    <w:rsid w:val="00753D3A"/>
    <w:rsid w:val="00754CAE"/>
    <w:rsid w:val="00763881"/>
    <w:rsid w:val="00780F82"/>
    <w:rsid w:val="0078326F"/>
    <w:rsid w:val="007851D5"/>
    <w:rsid w:val="0079451C"/>
    <w:rsid w:val="0079486A"/>
    <w:rsid w:val="00794F80"/>
    <w:rsid w:val="007A0426"/>
    <w:rsid w:val="007A078B"/>
    <w:rsid w:val="007A1C9E"/>
    <w:rsid w:val="007B2C77"/>
    <w:rsid w:val="007B496F"/>
    <w:rsid w:val="007D135D"/>
    <w:rsid w:val="007D1A27"/>
    <w:rsid w:val="007D1B24"/>
    <w:rsid w:val="007D1F15"/>
    <w:rsid w:val="007D25B1"/>
    <w:rsid w:val="007D2878"/>
    <w:rsid w:val="007E1CBA"/>
    <w:rsid w:val="007E3348"/>
    <w:rsid w:val="007E4A96"/>
    <w:rsid w:val="007E4F12"/>
    <w:rsid w:val="007E7BAB"/>
    <w:rsid w:val="007E7DCE"/>
    <w:rsid w:val="007F0B67"/>
    <w:rsid w:val="007F20AC"/>
    <w:rsid w:val="00802C56"/>
    <w:rsid w:val="00811205"/>
    <w:rsid w:val="00812C48"/>
    <w:rsid w:val="008146F9"/>
    <w:rsid w:val="00824DCD"/>
    <w:rsid w:val="00827F11"/>
    <w:rsid w:val="008303F6"/>
    <w:rsid w:val="0083107D"/>
    <w:rsid w:val="00836BAC"/>
    <w:rsid w:val="00837B4D"/>
    <w:rsid w:val="00844569"/>
    <w:rsid w:val="00847D23"/>
    <w:rsid w:val="008525FA"/>
    <w:rsid w:val="00857750"/>
    <w:rsid w:val="00863327"/>
    <w:rsid w:val="00870F44"/>
    <w:rsid w:val="00884054"/>
    <w:rsid w:val="00895089"/>
    <w:rsid w:val="008951ED"/>
    <w:rsid w:val="008A75BE"/>
    <w:rsid w:val="008B0E8A"/>
    <w:rsid w:val="008B3E6A"/>
    <w:rsid w:val="008B5415"/>
    <w:rsid w:val="008C194B"/>
    <w:rsid w:val="008C32A8"/>
    <w:rsid w:val="008C55A3"/>
    <w:rsid w:val="008D0DF6"/>
    <w:rsid w:val="008D6D75"/>
    <w:rsid w:val="008E00B1"/>
    <w:rsid w:val="008E1E7F"/>
    <w:rsid w:val="008E6375"/>
    <w:rsid w:val="008F4C65"/>
    <w:rsid w:val="008F78D6"/>
    <w:rsid w:val="00905422"/>
    <w:rsid w:val="00907919"/>
    <w:rsid w:val="00913133"/>
    <w:rsid w:val="00921DB9"/>
    <w:rsid w:val="009222FF"/>
    <w:rsid w:val="0092403D"/>
    <w:rsid w:val="00925057"/>
    <w:rsid w:val="00926060"/>
    <w:rsid w:val="0092607C"/>
    <w:rsid w:val="009266B6"/>
    <w:rsid w:val="00930587"/>
    <w:rsid w:val="009402DB"/>
    <w:rsid w:val="009402E2"/>
    <w:rsid w:val="009449B8"/>
    <w:rsid w:val="00944DC9"/>
    <w:rsid w:val="00952219"/>
    <w:rsid w:val="009611E0"/>
    <w:rsid w:val="00965FEE"/>
    <w:rsid w:val="0096643B"/>
    <w:rsid w:val="009706B5"/>
    <w:rsid w:val="00972BDF"/>
    <w:rsid w:val="00974E2C"/>
    <w:rsid w:val="00974E7B"/>
    <w:rsid w:val="0098182D"/>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D0F8D"/>
    <w:rsid w:val="009E1411"/>
    <w:rsid w:val="009E1A25"/>
    <w:rsid w:val="009E52F2"/>
    <w:rsid w:val="009F3C1F"/>
    <w:rsid w:val="009F4081"/>
    <w:rsid w:val="009F614E"/>
    <w:rsid w:val="009F6942"/>
    <w:rsid w:val="009F762B"/>
    <w:rsid w:val="00A00F6B"/>
    <w:rsid w:val="00A02047"/>
    <w:rsid w:val="00A036BE"/>
    <w:rsid w:val="00A043CB"/>
    <w:rsid w:val="00A06628"/>
    <w:rsid w:val="00A1138F"/>
    <w:rsid w:val="00A12205"/>
    <w:rsid w:val="00A16901"/>
    <w:rsid w:val="00A33D8F"/>
    <w:rsid w:val="00A4120B"/>
    <w:rsid w:val="00A453DC"/>
    <w:rsid w:val="00A53022"/>
    <w:rsid w:val="00A625E2"/>
    <w:rsid w:val="00A70ADB"/>
    <w:rsid w:val="00A714A6"/>
    <w:rsid w:val="00A72465"/>
    <w:rsid w:val="00A80C92"/>
    <w:rsid w:val="00A81443"/>
    <w:rsid w:val="00A82461"/>
    <w:rsid w:val="00A851D8"/>
    <w:rsid w:val="00A94AC9"/>
    <w:rsid w:val="00A953BA"/>
    <w:rsid w:val="00AA16B9"/>
    <w:rsid w:val="00AA256D"/>
    <w:rsid w:val="00AA4BC6"/>
    <w:rsid w:val="00AA5D62"/>
    <w:rsid w:val="00AA7465"/>
    <w:rsid w:val="00AB3710"/>
    <w:rsid w:val="00AB4B0F"/>
    <w:rsid w:val="00AB6C3B"/>
    <w:rsid w:val="00AE008F"/>
    <w:rsid w:val="00AE6C8A"/>
    <w:rsid w:val="00B10BDF"/>
    <w:rsid w:val="00B116E5"/>
    <w:rsid w:val="00B11E08"/>
    <w:rsid w:val="00B24099"/>
    <w:rsid w:val="00B24E42"/>
    <w:rsid w:val="00B32CD3"/>
    <w:rsid w:val="00B34819"/>
    <w:rsid w:val="00B35A93"/>
    <w:rsid w:val="00B3672D"/>
    <w:rsid w:val="00B4281E"/>
    <w:rsid w:val="00B4745C"/>
    <w:rsid w:val="00B477F5"/>
    <w:rsid w:val="00B53C91"/>
    <w:rsid w:val="00B57CC2"/>
    <w:rsid w:val="00B808CD"/>
    <w:rsid w:val="00B83FD4"/>
    <w:rsid w:val="00B87DE1"/>
    <w:rsid w:val="00B901A0"/>
    <w:rsid w:val="00B9223B"/>
    <w:rsid w:val="00BA152F"/>
    <w:rsid w:val="00BA4A15"/>
    <w:rsid w:val="00BA4D1F"/>
    <w:rsid w:val="00BA7AD1"/>
    <w:rsid w:val="00BB2250"/>
    <w:rsid w:val="00BB29CD"/>
    <w:rsid w:val="00BB7D8B"/>
    <w:rsid w:val="00BC0FDD"/>
    <w:rsid w:val="00BC1831"/>
    <w:rsid w:val="00BC22E0"/>
    <w:rsid w:val="00BC7F24"/>
    <w:rsid w:val="00BD406A"/>
    <w:rsid w:val="00BD4D14"/>
    <w:rsid w:val="00BD53B0"/>
    <w:rsid w:val="00BE28ED"/>
    <w:rsid w:val="00BF5A5A"/>
    <w:rsid w:val="00C068F1"/>
    <w:rsid w:val="00C11741"/>
    <w:rsid w:val="00C13244"/>
    <w:rsid w:val="00C24079"/>
    <w:rsid w:val="00C25084"/>
    <w:rsid w:val="00C3446A"/>
    <w:rsid w:val="00C357EA"/>
    <w:rsid w:val="00C36CF4"/>
    <w:rsid w:val="00C37C90"/>
    <w:rsid w:val="00C441BB"/>
    <w:rsid w:val="00C54486"/>
    <w:rsid w:val="00C65170"/>
    <w:rsid w:val="00C65592"/>
    <w:rsid w:val="00C67780"/>
    <w:rsid w:val="00C71CD1"/>
    <w:rsid w:val="00C73143"/>
    <w:rsid w:val="00C77685"/>
    <w:rsid w:val="00C77791"/>
    <w:rsid w:val="00C77815"/>
    <w:rsid w:val="00C85378"/>
    <w:rsid w:val="00C9297C"/>
    <w:rsid w:val="00C93AA1"/>
    <w:rsid w:val="00CA6FDA"/>
    <w:rsid w:val="00CB1BA6"/>
    <w:rsid w:val="00CB3B6F"/>
    <w:rsid w:val="00CB542D"/>
    <w:rsid w:val="00CC0C5F"/>
    <w:rsid w:val="00CC2F3D"/>
    <w:rsid w:val="00CC5FF3"/>
    <w:rsid w:val="00CD5AC6"/>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737E"/>
    <w:rsid w:val="00D274A9"/>
    <w:rsid w:val="00D32644"/>
    <w:rsid w:val="00D33619"/>
    <w:rsid w:val="00D3541B"/>
    <w:rsid w:val="00D52AC7"/>
    <w:rsid w:val="00D541C6"/>
    <w:rsid w:val="00D54CA9"/>
    <w:rsid w:val="00D56AB4"/>
    <w:rsid w:val="00D628FD"/>
    <w:rsid w:val="00D6340F"/>
    <w:rsid w:val="00D72D16"/>
    <w:rsid w:val="00D73C13"/>
    <w:rsid w:val="00D8195B"/>
    <w:rsid w:val="00D8619F"/>
    <w:rsid w:val="00D86764"/>
    <w:rsid w:val="00DB0194"/>
    <w:rsid w:val="00DB5C0A"/>
    <w:rsid w:val="00DC1C10"/>
    <w:rsid w:val="00DC59CF"/>
    <w:rsid w:val="00DD13E2"/>
    <w:rsid w:val="00DF003C"/>
    <w:rsid w:val="00DF1D84"/>
    <w:rsid w:val="00DF4501"/>
    <w:rsid w:val="00DF6DF8"/>
    <w:rsid w:val="00DF78AE"/>
    <w:rsid w:val="00E0557E"/>
    <w:rsid w:val="00E11E2E"/>
    <w:rsid w:val="00E1543E"/>
    <w:rsid w:val="00E30A6E"/>
    <w:rsid w:val="00E371EC"/>
    <w:rsid w:val="00E46E26"/>
    <w:rsid w:val="00E70E35"/>
    <w:rsid w:val="00E72AE3"/>
    <w:rsid w:val="00E73B51"/>
    <w:rsid w:val="00E753C9"/>
    <w:rsid w:val="00E776C7"/>
    <w:rsid w:val="00E830BE"/>
    <w:rsid w:val="00E83E8B"/>
    <w:rsid w:val="00E841F8"/>
    <w:rsid w:val="00E90602"/>
    <w:rsid w:val="00EA10DB"/>
    <w:rsid w:val="00EA1F89"/>
    <w:rsid w:val="00EA3B1C"/>
    <w:rsid w:val="00EA5AA9"/>
    <w:rsid w:val="00EA64CB"/>
    <w:rsid w:val="00EB117B"/>
    <w:rsid w:val="00EB20ED"/>
    <w:rsid w:val="00EB40D6"/>
    <w:rsid w:val="00EB5F75"/>
    <w:rsid w:val="00EB6EF6"/>
    <w:rsid w:val="00EB79CD"/>
    <w:rsid w:val="00EC06A8"/>
    <w:rsid w:val="00EC15C9"/>
    <w:rsid w:val="00EE0F2E"/>
    <w:rsid w:val="00EE2A41"/>
    <w:rsid w:val="00EE4BE2"/>
    <w:rsid w:val="00EF09FB"/>
    <w:rsid w:val="00F02923"/>
    <w:rsid w:val="00F0351B"/>
    <w:rsid w:val="00F043B8"/>
    <w:rsid w:val="00F06472"/>
    <w:rsid w:val="00F07E72"/>
    <w:rsid w:val="00F22566"/>
    <w:rsid w:val="00F22963"/>
    <w:rsid w:val="00F37350"/>
    <w:rsid w:val="00F37B3E"/>
    <w:rsid w:val="00F403EA"/>
    <w:rsid w:val="00F41077"/>
    <w:rsid w:val="00F41CF9"/>
    <w:rsid w:val="00F42753"/>
    <w:rsid w:val="00F455DE"/>
    <w:rsid w:val="00F510DB"/>
    <w:rsid w:val="00F51E44"/>
    <w:rsid w:val="00F65281"/>
    <w:rsid w:val="00F670C8"/>
    <w:rsid w:val="00F71DBA"/>
    <w:rsid w:val="00F727B0"/>
    <w:rsid w:val="00F770FF"/>
    <w:rsid w:val="00F809F4"/>
    <w:rsid w:val="00F847C1"/>
    <w:rsid w:val="00F86F15"/>
    <w:rsid w:val="00F95796"/>
    <w:rsid w:val="00F96D68"/>
    <w:rsid w:val="00F97DD8"/>
    <w:rsid w:val="00FA2545"/>
    <w:rsid w:val="00FA5745"/>
    <w:rsid w:val="00FB4AAD"/>
    <w:rsid w:val="00FB4E3D"/>
    <w:rsid w:val="00FB5F2A"/>
    <w:rsid w:val="00FB77CA"/>
    <w:rsid w:val="00FC0A69"/>
    <w:rsid w:val="00FC4F9B"/>
    <w:rsid w:val="00FC56AE"/>
    <w:rsid w:val="00FC59F0"/>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semiHidden/>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OASNAUCALPAN/art_92_xxi/1.web" TargetMode="External"/><Relationship Id="rId4" Type="http://schemas.openxmlformats.org/officeDocument/2006/relationships/settings" Target="settings.xml"/><Relationship Id="rId9" Type="http://schemas.openxmlformats.org/officeDocument/2006/relationships/hyperlink" Target="https://www.ipomex.org.mx/ipo3/lgt/indice/OASNAUCALPAN/art_92_xxi/1.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B8FB-2A41-4303-93D9-C7BB4151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5189</Words>
  <Characters>28541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2019-04-29T22:54:00Z</cp:lastPrinted>
  <dcterms:created xsi:type="dcterms:W3CDTF">2019-11-06T16:43:00Z</dcterms:created>
  <dcterms:modified xsi:type="dcterms:W3CDTF">2019-11-06T16:43:00Z</dcterms:modified>
</cp:coreProperties>
</file>