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3DF" w:rsidRPr="00057956" w:rsidRDefault="004063DF" w:rsidP="004063DF">
      <w:pPr>
        <w:widowControl w:val="0"/>
        <w:spacing w:line="360" w:lineRule="auto"/>
        <w:ind w:right="-164"/>
        <w:jc w:val="both"/>
        <w:rPr>
          <w:rFonts w:ascii="Palatino Linotype" w:eastAsia="Calibri" w:hAnsi="Palatino Linotype" w:cs="Arial"/>
          <w:b/>
          <w:color w:val="000000"/>
        </w:rPr>
      </w:pPr>
      <w:r w:rsidRPr="00057956">
        <w:rPr>
          <w:rFonts w:ascii="Palatino Linotype" w:hAnsi="Palatino Linotype" w:cs="Arial"/>
          <w:b/>
        </w:rPr>
        <w:t>VOTO PARTICULAR</w:t>
      </w:r>
      <w:r>
        <w:rPr>
          <w:rFonts w:ascii="Palatino Linotype" w:hAnsi="Palatino Linotype" w:cs="Arial"/>
          <w:b/>
        </w:rPr>
        <w:t xml:space="preserve"> </w:t>
      </w:r>
      <w:r w:rsidRPr="00057956">
        <w:rPr>
          <w:rFonts w:ascii="Palatino Linotype" w:hAnsi="Palatino Linotype" w:cs="Arial"/>
          <w:b/>
        </w:rPr>
        <w:t xml:space="preserve">QUE FORMULA </w:t>
      </w:r>
      <w:r>
        <w:rPr>
          <w:rFonts w:ascii="Palatino Linotype" w:hAnsi="Palatino Linotype" w:cs="Arial"/>
          <w:b/>
        </w:rPr>
        <w:t>LA COMISIONADA</w:t>
      </w:r>
      <w:r w:rsidRPr="00057956">
        <w:rPr>
          <w:rFonts w:ascii="Palatino Linotype" w:hAnsi="Palatino Linotype" w:cs="Arial"/>
          <w:b/>
        </w:rPr>
        <w:t xml:space="preserve"> EVA ABAID YAPUR, EN RELACIÓN CON LA RESOLUCIÓN DICTADA POR EL PLENO DEL INSTITUTO DE TRANSPARENCIA, ACCESO A LA INFORMACIÓN PÚBLICA Y PROTECCIÓN DE DATOS PERSONALES DEL ESTADO DE MÉXICO Y MUNICIPIOS, EN LA </w:t>
      </w:r>
      <w:r w:rsidR="007D7865">
        <w:rPr>
          <w:rFonts w:ascii="Palatino Linotype" w:hAnsi="Palatino Linotype" w:cs="Arial"/>
          <w:b/>
        </w:rPr>
        <w:t xml:space="preserve">CUADRAGÉSIMA </w:t>
      </w:r>
      <w:r w:rsidR="00FE715D">
        <w:rPr>
          <w:rFonts w:ascii="Palatino Linotype" w:hAnsi="Palatino Linotype" w:cs="Arial"/>
          <w:b/>
        </w:rPr>
        <w:t>SEXTA</w:t>
      </w:r>
      <w:r w:rsidR="00FE715D" w:rsidRPr="00057956">
        <w:rPr>
          <w:rFonts w:ascii="Palatino Linotype" w:hAnsi="Palatino Linotype" w:cs="Arial"/>
          <w:b/>
        </w:rPr>
        <w:t xml:space="preserve"> </w:t>
      </w:r>
      <w:r w:rsidRPr="00057956">
        <w:rPr>
          <w:rFonts w:ascii="Palatino Linotype" w:hAnsi="Palatino Linotype" w:cs="Arial"/>
          <w:b/>
        </w:rPr>
        <w:t xml:space="preserve">SESIÓN ORDINARIA DE </w:t>
      </w:r>
      <w:r w:rsidR="00FE715D">
        <w:rPr>
          <w:rFonts w:ascii="Palatino Linotype" w:hAnsi="Palatino Linotype" w:cs="Arial"/>
          <w:b/>
        </w:rPr>
        <w:t xml:space="preserve">ONCE </w:t>
      </w:r>
      <w:r>
        <w:rPr>
          <w:rFonts w:ascii="Palatino Linotype" w:hAnsi="Palatino Linotype" w:cs="Arial"/>
          <w:b/>
        </w:rPr>
        <w:t xml:space="preserve">DE </w:t>
      </w:r>
      <w:r w:rsidR="00FE715D">
        <w:rPr>
          <w:rFonts w:ascii="Palatino Linotype" w:hAnsi="Palatino Linotype" w:cs="Arial"/>
          <w:b/>
        </w:rPr>
        <w:t>DICIEMBRE</w:t>
      </w:r>
      <w:r>
        <w:rPr>
          <w:rFonts w:ascii="Palatino Linotype" w:hAnsi="Palatino Linotype" w:cs="Arial"/>
          <w:b/>
        </w:rPr>
        <w:t xml:space="preserve"> DE DOS MIL DIECI</w:t>
      </w:r>
      <w:r w:rsidR="00FE715D">
        <w:rPr>
          <w:rFonts w:ascii="Palatino Linotype" w:hAnsi="Palatino Linotype" w:cs="Arial"/>
          <w:b/>
        </w:rPr>
        <w:t>NUEVE</w:t>
      </w:r>
      <w:r w:rsidRPr="00057956">
        <w:rPr>
          <w:rFonts w:ascii="Palatino Linotype" w:hAnsi="Palatino Linotype" w:cs="Arial"/>
          <w:b/>
        </w:rPr>
        <w:t xml:space="preserve">, EN EL RECURSO DE REVISIÓN </w:t>
      </w:r>
      <w:r w:rsidR="00FE715D">
        <w:rPr>
          <w:rFonts w:ascii="Palatino Linotype" w:hAnsi="Palatino Linotype" w:cs="Arial"/>
          <w:b/>
        </w:rPr>
        <w:t>07564/INFOEM/IP/RR/2019</w:t>
      </w:r>
      <w:r w:rsidRPr="00057956">
        <w:rPr>
          <w:rFonts w:ascii="Palatino Linotype" w:eastAsia="Calibri" w:hAnsi="Palatino Linotype" w:cs="Arial"/>
          <w:b/>
          <w:color w:val="000000"/>
        </w:rPr>
        <w:t>.</w:t>
      </w:r>
    </w:p>
    <w:p w:rsidR="004063DF" w:rsidRDefault="004063DF" w:rsidP="004063DF">
      <w:pPr>
        <w:widowControl w:val="0"/>
        <w:spacing w:line="360" w:lineRule="auto"/>
        <w:ind w:right="-164"/>
        <w:jc w:val="both"/>
        <w:rPr>
          <w:rFonts w:ascii="Palatino Linotype" w:hAnsi="Palatino Linotype" w:cs="Arial"/>
          <w:b/>
        </w:rPr>
      </w:pPr>
    </w:p>
    <w:p w:rsidR="004063DF" w:rsidRPr="00057956" w:rsidRDefault="004063DF" w:rsidP="004063DF">
      <w:pPr>
        <w:spacing w:line="360" w:lineRule="auto"/>
        <w:jc w:val="both"/>
        <w:rPr>
          <w:rFonts w:ascii="Palatino Linotype" w:hAnsi="Palatino Linotype" w:cs="Arial"/>
        </w:rPr>
      </w:pPr>
      <w:r w:rsidRPr="0005795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057956">
        <w:rPr>
          <w:rFonts w:ascii="Palatino Linotype" w:hAnsi="Palatino Linotype" w:cs="Arial"/>
          <w:b/>
          <w:lang w:val="es-ES_tradnl"/>
        </w:rPr>
        <w:t xml:space="preserve"> </w:t>
      </w:r>
      <w:r w:rsidRPr="00FF2FE7">
        <w:rPr>
          <w:rFonts w:ascii="Palatino Linotype" w:hAnsi="Palatino Linotype" w:cs="Arial"/>
          <w:lang w:val="es-ES_tradnl"/>
        </w:rPr>
        <w:t>Comisionada</w:t>
      </w:r>
      <w:r>
        <w:rPr>
          <w:rFonts w:ascii="Palatino Linotype" w:hAnsi="Palatino Linotype" w:cs="Arial"/>
          <w:b/>
          <w:lang w:val="es-ES_tradnl"/>
        </w:rPr>
        <w:t xml:space="preserve"> </w:t>
      </w:r>
      <w:r w:rsidRPr="00057956">
        <w:rPr>
          <w:rFonts w:ascii="Palatino Linotype" w:hAnsi="Palatino Linotype" w:cs="Arial"/>
          <w:b/>
        </w:rPr>
        <w:t>EVA ABAID YAPUR</w:t>
      </w:r>
      <w:r w:rsidRPr="00FF2FE7">
        <w:rPr>
          <w:rFonts w:ascii="Palatino Linotype" w:hAnsi="Palatino Linotype" w:cs="Arial"/>
          <w:lang w:val="es-ES_tradnl"/>
        </w:rPr>
        <w:t xml:space="preserve"> </w:t>
      </w:r>
      <w:r w:rsidRPr="00057956">
        <w:rPr>
          <w:rFonts w:ascii="Palatino Linotype" w:hAnsi="Palatino Linotype" w:cs="Arial"/>
        </w:rPr>
        <w:t xml:space="preserve">emite </w:t>
      </w:r>
      <w:r w:rsidRPr="00057956">
        <w:rPr>
          <w:rFonts w:ascii="Palatino Linotype" w:hAnsi="Palatino Linotype" w:cs="Arial"/>
          <w:b/>
        </w:rPr>
        <w:t>VOTO PARTICULAR</w:t>
      </w:r>
      <w:r>
        <w:rPr>
          <w:rFonts w:ascii="Palatino Linotype" w:hAnsi="Palatino Linotype" w:cs="Arial"/>
          <w:b/>
        </w:rPr>
        <w:t xml:space="preserve"> </w:t>
      </w:r>
      <w:r w:rsidRPr="00057956">
        <w:rPr>
          <w:rFonts w:ascii="Palatino Linotype" w:hAnsi="Palatino Linotype" w:cs="Arial"/>
        </w:rPr>
        <w:t xml:space="preserve">respecto de la resolución dictada en el recurso de revisión </w:t>
      </w:r>
      <w:r w:rsidRPr="002C29DA">
        <w:rPr>
          <w:rFonts w:ascii="Palatino Linotype" w:eastAsia="Calibri" w:hAnsi="Palatino Linotype" w:cs="Arial"/>
          <w:b/>
          <w:color w:val="000000"/>
        </w:rPr>
        <w:t>0</w:t>
      </w:r>
      <w:r w:rsidR="00FE715D">
        <w:rPr>
          <w:rFonts w:ascii="Palatino Linotype" w:eastAsia="Calibri" w:hAnsi="Palatino Linotype" w:cs="Arial"/>
          <w:b/>
          <w:color w:val="000000"/>
        </w:rPr>
        <w:t>7564</w:t>
      </w:r>
      <w:r w:rsidRPr="002C29DA">
        <w:rPr>
          <w:rFonts w:ascii="Palatino Linotype" w:eastAsia="Calibri" w:hAnsi="Palatino Linotype" w:cs="Arial"/>
          <w:b/>
          <w:color w:val="000000"/>
        </w:rPr>
        <w:t>/INFOEM/IP/RR/201</w:t>
      </w:r>
      <w:r w:rsidR="00FE715D">
        <w:rPr>
          <w:rFonts w:ascii="Palatino Linotype" w:eastAsia="Calibri" w:hAnsi="Palatino Linotype" w:cs="Arial"/>
          <w:b/>
          <w:color w:val="000000"/>
        </w:rPr>
        <w:t>9</w:t>
      </w:r>
      <w:r w:rsidRPr="00057956">
        <w:rPr>
          <w:rFonts w:ascii="Palatino Linotype" w:hAnsi="Palatino Linotype" w:cs="Arial"/>
        </w:rPr>
        <w:t xml:space="preserve">, pronunciada por el Pleno de este Instituto ante el proyecto presentado por </w:t>
      </w:r>
      <w:r>
        <w:rPr>
          <w:rFonts w:ascii="Palatino Linotype" w:hAnsi="Palatino Linotype" w:cs="Arial"/>
        </w:rPr>
        <w:t>la</w:t>
      </w:r>
      <w:r w:rsidRPr="00057956">
        <w:rPr>
          <w:rFonts w:ascii="Palatino Linotype" w:hAnsi="Palatino Linotype" w:cs="Arial"/>
        </w:rPr>
        <w:t xml:space="preserve"> Comisionad</w:t>
      </w:r>
      <w:r w:rsidR="00FE715D">
        <w:rPr>
          <w:rFonts w:ascii="Palatino Linotype" w:hAnsi="Palatino Linotype" w:cs="Arial"/>
        </w:rPr>
        <w:t>o</w:t>
      </w:r>
      <w:r>
        <w:rPr>
          <w:rFonts w:ascii="Palatino Linotype" w:hAnsi="Palatino Linotype" w:cs="Arial"/>
        </w:rPr>
        <w:t xml:space="preserve"> </w:t>
      </w:r>
      <w:r w:rsidR="00FE715D">
        <w:rPr>
          <w:rFonts w:ascii="Palatino Linotype" w:hAnsi="Palatino Linotype" w:cs="Arial"/>
          <w:b/>
        </w:rPr>
        <w:t>JAVIER</w:t>
      </w:r>
      <w:r>
        <w:rPr>
          <w:rFonts w:ascii="Palatino Linotype" w:hAnsi="Palatino Linotype" w:cs="Arial"/>
          <w:b/>
        </w:rPr>
        <w:t xml:space="preserve"> MARTÍNEZ </w:t>
      </w:r>
      <w:r w:rsidR="00FE715D">
        <w:rPr>
          <w:rFonts w:ascii="Palatino Linotype" w:hAnsi="Palatino Linotype" w:cs="Arial"/>
          <w:b/>
        </w:rPr>
        <w:t>CRUZ</w:t>
      </w:r>
      <w:r w:rsidRPr="00057956">
        <w:rPr>
          <w:rFonts w:ascii="Palatino Linotype" w:hAnsi="Palatino Linotype" w:cs="Arial"/>
        </w:rPr>
        <w:t>, que es del tenor siguiente.</w:t>
      </w:r>
    </w:p>
    <w:p w:rsidR="004063DF" w:rsidRPr="00057956" w:rsidRDefault="004063DF" w:rsidP="004063DF">
      <w:pPr>
        <w:spacing w:line="360" w:lineRule="auto"/>
        <w:jc w:val="both"/>
        <w:rPr>
          <w:rFonts w:ascii="Palatino Linotype" w:eastAsia="Calibri" w:hAnsi="Palatino Linotype" w:cs="Arial"/>
          <w:b/>
          <w:color w:val="000000"/>
        </w:rPr>
      </w:pPr>
    </w:p>
    <w:p w:rsidR="004063DF" w:rsidRDefault="004063DF" w:rsidP="004063DF">
      <w:pPr>
        <w:spacing w:line="360" w:lineRule="auto"/>
        <w:jc w:val="both"/>
        <w:rPr>
          <w:rFonts w:ascii="Palatino Linotype" w:hAnsi="Palatino Linotype"/>
        </w:rPr>
      </w:pPr>
      <w:r w:rsidRPr="00057956">
        <w:rPr>
          <w:rFonts w:ascii="Palatino Linotype" w:hAnsi="Palatino Linotype"/>
        </w:rPr>
        <w:t xml:space="preserve">Es de destacar, que la suscrita comparte esencialmente el estudio realizado en la resolución del recurso de revisión; empero, </w:t>
      </w:r>
      <w:r>
        <w:rPr>
          <w:rFonts w:ascii="Palatino Linotype" w:hAnsi="Palatino Linotype"/>
        </w:rPr>
        <w:t>estimo</w:t>
      </w:r>
      <w:r w:rsidRPr="00057956">
        <w:rPr>
          <w:rFonts w:ascii="Palatino Linotype" w:hAnsi="Palatino Linotype"/>
        </w:rPr>
        <w:t xml:space="preserve"> necesario precisar algunas consideraciones de hecho y de derecho</w:t>
      </w:r>
      <w:r>
        <w:rPr>
          <w:rFonts w:ascii="Palatino Linotype" w:hAnsi="Palatino Linotype"/>
        </w:rPr>
        <w:t>.</w:t>
      </w:r>
    </w:p>
    <w:p w:rsidR="004063DF" w:rsidRDefault="004063DF" w:rsidP="004063DF">
      <w:pPr>
        <w:spacing w:line="360" w:lineRule="auto"/>
        <w:jc w:val="both"/>
        <w:rPr>
          <w:rFonts w:ascii="Palatino Linotype" w:hAnsi="Palatino Linotype"/>
        </w:rPr>
      </w:pPr>
    </w:p>
    <w:p w:rsidR="004063DF" w:rsidRDefault="004063DF" w:rsidP="004063DF">
      <w:pPr>
        <w:spacing w:line="360" w:lineRule="auto"/>
        <w:jc w:val="both"/>
        <w:rPr>
          <w:rFonts w:ascii="Palatino Linotype" w:hAnsi="Palatino Linotype" w:cs="Arial"/>
        </w:rPr>
      </w:pPr>
      <w:r w:rsidRPr="00057956">
        <w:rPr>
          <w:rFonts w:ascii="Palatino Linotype" w:hAnsi="Palatino Linotype"/>
        </w:rPr>
        <w:t xml:space="preserve">Al respecto, tal y como quedó debidamente asentado en la resolución materia del presente voto, el particular requirió del </w:t>
      </w:r>
      <w:r w:rsidRPr="002C29DA">
        <w:rPr>
          <w:rFonts w:ascii="Palatino Linotype" w:hAnsi="Palatino Linotype"/>
          <w:b/>
        </w:rPr>
        <w:t xml:space="preserve">Ayuntamiento de </w:t>
      </w:r>
      <w:r w:rsidR="00FE715D">
        <w:rPr>
          <w:rFonts w:ascii="Palatino Linotype" w:hAnsi="Palatino Linotype"/>
          <w:b/>
        </w:rPr>
        <w:t>Toluca</w:t>
      </w:r>
      <w:r>
        <w:rPr>
          <w:rFonts w:ascii="Palatino Linotype" w:hAnsi="Palatino Linotype"/>
          <w:b/>
        </w:rPr>
        <w:t>,</w:t>
      </w:r>
      <w:r w:rsidRPr="002C29DA">
        <w:rPr>
          <w:rFonts w:ascii="Palatino Linotype" w:hAnsi="Palatino Linotype"/>
        </w:rPr>
        <w:t xml:space="preserve"> </w:t>
      </w:r>
      <w:r>
        <w:rPr>
          <w:rFonts w:ascii="Palatino Linotype" w:hAnsi="Palatino Linotype"/>
        </w:rPr>
        <w:t xml:space="preserve">en lo sucesivo </w:t>
      </w:r>
      <w:r w:rsidRPr="002C29DA">
        <w:rPr>
          <w:rFonts w:ascii="Palatino Linotype" w:hAnsi="Palatino Linotype"/>
          <w:b/>
        </w:rPr>
        <w:t>EL</w:t>
      </w:r>
      <w:r>
        <w:rPr>
          <w:rFonts w:ascii="Palatino Linotype" w:hAnsi="Palatino Linotype"/>
          <w:b/>
        </w:rPr>
        <w:t xml:space="preserve"> </w:t>
      </w:r>
      <w:r w:rsidRPr="00057956">
        <w:rPr>
          <w:rFonts w:ascii="Palatino Linotype" w:hAnsi="Palatino Linotype"/>
          <w:b/>
        </w:rPr>
        <w:lastRenderedPageBreak/>
        <w:t>SUJETO OBLIGADO</w:t>
      </w:r>
      <w:r>
        <w:rPr>
          <w:rFonts w:ascii="Palatino Linotype" w:hAnsi="Palatino Linotype"/>
          <w:b/>
        </w:rPr>
        <w:t>,</w:t>
      </w:r>
      <w:r w:rsidRPr="00057956">
        <w:rPr>
          <w:rFonts w:ascii="Palatino Linotype" w:hAnsi="Palatino Linotype"/>
        </w:rPr>
        <w:t xml:space="preserve"> vía SAIMEX,</w:t>
      </w:r>
      <w:r w:rsidRPr="00057956">
        <w:rPr>
          <w:rFonts w:ascii="Palatino Linotype" w:hAnsi="Palatino Linotype" w:cs="Arial"/>
        </w:rPr>
        <w:t xml:space="preserve"> se le proporcionara, </w:t>
      </w:r>
      <w:r>
        <w:rPr>
          <w:rFonts w:ascii="Palatino Linotype" w:hAnsi="Palatino Linotype" w:cs="Arial"/>
        </w:rPr>
        <w:t>la información que a continuación se desagrega:</w:t>
      </w:r>
    </w:p>
    <w:p w:rsidR="007D7865" w:rsidRDefault="007D7865" w:rsidP="004063DF">
      <w:pPr>
        <w:spacing w:line="360" w:lineRule="auto"/>
        <w:jc w:val="both"/>
        <w:rPr>
          <w:rFonts w:ascii="Palatino Linotype" w:hAnsi="Palatino Linotype" w:cs="Arial"/>
        </w:rPr>
      </w:pPr>
    </w:p>
    <w:p w:rsidR="00FE715D" w:rsidRPr="002C1D37" w:rsidRDefault="00FE715D" w:rsidP="002C1D37">
      <w:pPr>
        <w:spacing w:before="100" w:beforeAutospacing="1" w:after="100" w:afterAutospacing="1"/>
        <w:ind w:left="851" w:right="902"/>
        <w:contextualSpacing/>
        <w:jc w:val="both"/>
        <w:rPr>
          <w:rFonts w:ascii="Palatino Linotype" w:hAnsi="Palatino Linotype"/>
          <w:i/>
          <w:sz w:val="22"/>
          <w:szCs w:val="22"/>
        </w:rPr>
      </w:pPr>
      <w:r w:rsidRPr="002C1D37">
        <w:rPr>
          <w:rFonts w:ascii="Palatino Linotype" w:hAnsi="Palatino Linotype"/>
          <w:i/>
          <w:sz w:val="22"/>
          <w:szCs w:val="22"/>
        </w:rPr>
        <w:t>1) Fundamento legal en los que se basa su ayuntamiento para retirar los puestos de comercio ambulante;</w:t>
      </w:r>
    </w:p>
    <w:p w:rsidR="00FE715D" w:rsidRPr="002C1D37" w:rsidRDefault="00FE715D" w:rsidP="002C1D37">
      <w:pPr>
        <w:spacing w:before="100" w:beforeAutospacing="1" w:after="100" w:afterAutospacing="1"/>
        <w:ind w:left="851" w:right="902"/>
        <w:contextualSpacing/>
        <w:jc w:val="both"/>
        <w:rPr>
          <w:rFonts w:ascii="Palatino Linotype" w:hAnsi="Palatino Linotype"/>
          <w:i/>
          <w:sz w:val="22"/>
          <w:szCs w:val="22"/>
        </w:rPr>
      </w:pPr>
      <w:r w:rsidRPr="002C1D37">
        <w:rPr>
          <w:rFonts w:ascii="Palatino Linotype" w:hAnsi="Palatino Linotype"/>
          <w:i/>
          <w:sz w:val="22"/>
          <w:szCs w:val="22"/>
        </w:rPr>
        <w:t xml:space="preserve">2) </w:t>
      </w:r>
      <w:r w:rsidR="002C1D37" w:rsidRPr="002C1D37">
        <w:rPr>
          <w:rFonts w:ascii="Palatino Linotype" w:hAnsi="Palatino Linotype"/>
          <w:i/>
          <w:sz w:val="22"/>
          <w:szCs w:val="22"/>
        </w:rPr>
        <w:t xml:space="preserve">Tipo </w:t>
      </w:r>
      <w:r w:rsidRPr="002C1D37">
        <w:rPr>
          <w:rFonts w:ascii="Palatino Linotype" w:hAnsi="Palatino Linotype"/>
          <w:i/>
          <w:sz w:val="22"/>
          <w:szCs w:val="22"/>
        </w:rPr>
        <w:t>de procedimiento a seguir por parte de las autoridades que realizan dicho acto, autoridad competente y gafete de presentación;</w:t>
      </w:r>
    </w:p>
    <w:p w:rsidR="00FE715D" w:rsidRPr="002C1D37" w:rsidRDefault="00FE715D" w:rsidP="002C1D37">
      <w:pPr>
        <w:spacing w:before="100" w:beforeAutospacing="1" w:after="100" w:afterAutospacing="1"/>
        <w:ind w:left="851" w:right="902"/>
        <w:contextualSpacing/>
        <w:jc w:val="both"/>
        <w:rPr>
          <w:rFonts w:ascii="Palatino Linotype" w:hAnsi="Palatino Linotype"/>
          <w:i/>
          <w:sz w:val="22"/>
          <w:szCs w:val="22"/>
        </w:rPr>
      </w:pPr>
      <w:r w:rsidRPr="002C1D37">
        <w:rPr>
          <w:rFonts w:ascii="Palatino Linotype" w:hAnsi="Palatino Linotype"/>
          <w:i/>
          <w:sz w:val="22"/>
          <w:szCs w:val="22"/>
        </w:rPr>
        <w:t xml:space="preserve">3) </w:t>
      </w:r>
      <w:r w:rsidR="002C1D37" w:rsidRPr="002C1D37">
        <w:rPr>
          <w:rFonts w:ascii="Palatino Linotype" w:hAnsi="Palatino Linotype"/>
          <w:i/>
          <w:sz w:val="22"/>
          <w:szCs w:val="22"/>
        </w:rPr>
        <w:t xml:space="preserve">Destino </w:t>
      </w:r>
      <w:r w:rsidRPr="002C1D37">
        <w:rPr>
          <w:rFonts w:ascii="Palatino Linotype" w:hAnsi="Palatino Linotype"/>
          <w:i/>
          <w:sz w:val="22"/>
          <w:szCs w:val="22"/>
        </w:rPr>
        <w:t>que se le da a las mercancías y evidencia (</w:t>
      </w:r>
      <w:r w:rsidR="002C1D37" w:rsidRPr="002C1D37">
        <w:rPr>
          <w:rFonts w:ascii="Palatino Linotype" w:hAnsi="Palatino Linotype"/>
          <w:i/>
          <w:sz w:val="22"/>
          <w:szCs w:val="22"/>
        </w:rPr>
        <w:t>fotografía</w:t>
      </w:r>
      <w:r w:rsidRPr="002C1D37">
        <w:rPr>
          <w:rFonts w:ascii="Palatino Linotype" w:hAnsi="Palatino Linotype"/>
          <w:i/>
          <w:sz w:val="22"/>
          <w:szCs w:val="22"/>
        </w:rPr>
        <w:t>) en caso de no pagar las multas, como se deter</w:t>
      </w:r>
      <w:r w:rsidR="002C1D37">
        <w:rPr>
          <w:rFonts w:ascii="Palatino Linotype" w:hAnsi="Palatino Linotype"/>
          <w:i/>
          <w:sz w:val="22"/>
          <w:szCs w:val="22"/>
        </w:rPr>
        <w:t>minan los montos de las multas;</w:t>
      </w:r>
    </w:p>
    <w:p w:rsidR="00FE715D" w:rsidRPr="002C1D37" w:rsidRDefault="002C1D37" w:rsidP="002C1D37">
      <w:pPr>
        <w:spacing w:before="100" w:beforeAutospacing="1" w:after="100" w:afterAutospacing="1"/>
        <w:ind w:left="851" w:right="902"/>
        <w:contextualSpacing/>
        <w:jc w:val="both"/>
        <w:rPr>
          <w:rFonts w:ascii="Palatino Linotype" w:hAnsi="Palatino Linotype"/>
          <w:i/>
          <w:sz w:val="22"/>
          <w:szCs w:val="22"/>
        </w:rPr>
      </w:pPr>
      <w:r w:rsidRPr="002C1D37">
        <w:rPr>
          <w:rFonts w:ascii="Palatino Linotype" w:hAnsi="Palatino Linotype"/>
          <w:i/>
          <w:sz w:val="22"/>
          <w:szCs w:val="22"/>
        </w:rPr>
        <w:t>4) Además</w:t>
      </w:r>
      <w:r w:rsidR="00FE715D" w:rsidRPr="002C1D37">
        <w:rPr>
          <w:rFonts w:ascii="Palatino Linotype" w:hAnsi="Palatino Linotype"/>
          <w:i/>
          <w:sz w:val="22"/>
          <w:szCs w:val="22"/>
        </w:rPr>
        <w:t xml:space="preserve"> de ello que programa se ha implementado en su administración para regular estas actividades, </w:t>
      </w:r>
    </w:p>
    <w:p w:rsidR="004063DF" w:rsidRPr="002C1D37" w:rsidRDefault="002C1D37" w:rsidP="002C1D37">
      <w:pPr>
        <w:spacing w:before="100" w:beforeAutospacing="1" w:after="100" w:afterAutospacing="1"/>
        <w:ind w:left="851" w:right="902"/>
        <w:contextualSpacing/>
        <w:jc w:val="both"/>
        <w:rPr>
          <w:rFonts w:ascii="Palatino Linotype" w:hAnsi="Palatino Linotype" w:cs="Arial"/>
          <w:sz w:val="22"/>
          <w:szCs w:val="22"/>
        </w:rPr>
      </w:pPr>
      <w:r w:rsidRPr="002C1D37">
        <w:rPr>
          <w:rFonts w:ascii="Palatino Linotype" w:hAnsi="Palatino Linotype"/>
          <w:i/>
          <w:sz w:val="22"/>
          <w:szCs w:val="22"/>
        </w:rPr>
        <w:t xml:space="preserve">5) Los </w:t>
      </w:r>
      <w:r w:rsidR="00FE715D" w:rsidRPr="002C1D37">
        <w:rPr>
          <w:rFonts w:ascii="Palatino Linotype" w:hAnsi="Palatino Linotype"/>
          <w:i/>
          <w:sz w:val="22"/>
          <w:szCs w:val="22"/>
        </w:rPr>
        <w:t>requisitos para tramitar un permiso de comercio ambulante, ante que autoridad se realiza en donde y en que horario</w:t>
      </w:r>
    </w:p>
    <w:p w:rsidR="00FE715D" w:rsidRDefault="00FE715D" w:rsidP="004063DF">
      <w:pPr>
        <w:spacing w:line="360" w:lineRule="auto"/>
        <w:jc w:val="both"/>
        <w:rPr>
          <w:rFonts w:ascii="Palatino Linotype" w:hAnsi="Palatino Linotype" w:cs="Arial"/>
        </w:rPr>
      </w:pPr>
    </w:p>
    <w:p w:rsidR="004063DF" w:rsidRDefault="004063DF" w:rsidP="004063DF">
      <w:pPr>
        <w:spacing w:line="360" w:lineRule="auto"/>
        <w:jc w:val="both"/>
        <w:rPr>
          <w:rFonts w:ascii="Palatino Linotype" w:hAnsi="Palatino Linotype" w:cs="Arial"/>
          <w:b/>
        </w:rPr>
      </w:pPr>
      <w:r>
        <w:rPr>
          <w:rFonts w:ascii="Palatino Linotype" w:hAnsi="Palatino Linotype" w:cs="Arial"/>
        </w:rPr>
        <w:t>Del expediente electrónico se advierte que</w:t>
      </w:r>
      <w:r w:rsidRPr="00057956">
        <w:rPr>
          <w:rFonts w:ascii="Palatino Linotype" w:hAnsi="Palatino Linotype" w:cs="Arial"/>
        </w:rPr>
        <w:t xml:space="preserve"> </w:t>
      </w:r>
      <w:r w:rsidRPr="00057956">
        <w:rPr>
          <w:rFonts w:ascii="Palatino Linotype" w:hAnsi="Palatino Linotype" w:cs="Arial"/>
          <w:b/>
        </w:rPr>
        <w:t>EL SUJETO OBLIGADO</w:t>
      </w:r>
      <w:r w:rsidRPr="00057956">
        <w:rPr>
          <w:rFonts w:ascii="Palatino Linotype" w:hAnsi="Palatino Linotype" w:cs="Arial"/>
        </w:rPr>
        <w:t xml:space="preserve"> </w:t>
      </w:r>
      <w:r w:rsidR="002C1D37">
        <w:rPr>
          <w:rFonts w:ascii="Palatino Linotype" w:hAnsi="Palatino Linotype" w:cs="Arial"/>
        </w:rPr>
        <w:t xml:space="preserve">remitió su respuesta </w:t>
      </w:r>
      <w:r>
        <w:rPr>
          <w:rFonts w:ascii="Palatino Linotype" w:hAnsi="Palatino Linotype" w:cs="Arial"/>
        </w:rPr>
        <w:t xml:space="preserve">al ahora </w:t>
      </w:r>
      <w:r>
        <w:rPr>
          <w:rFonts w:ascii="Palatino Linotype" w:hAnsi="Palatino Linotype" w:cs="Arial"/>
          <w:b/>
        </w:rPr>
        <w:t xml:space="preserve">RECURRENTE </w:t>
      </w:r>
      <w:r w:rsidR="002C1D37" w:rsidRPr="002C1D37">
        <w:rPr>
          <w:rFonts w:ascii="Palatino Linotype" w:hAnsi="Palatino Linotype" w:cs="Arial"/>
        </w:rPr>
        <w:t>en los siguientes términos</w:t>
      </w:r>
      <w:r w:rsidR="002C1D37">
        <w:rPr>
          <w:rFonts w:ascii="Palatino Linotype" w:hAnsi="Palatino Linotype" w:cs="Arial"/>
          <w:b/>
        </w:rPr>
        <w:t>:</w:t>
      </w:r>
    </w:p>
    <w:p w:rsidR="002C1D37" w:rsidRDefault="002C1D37" w:rsidP="004063DF">
      <w:pPr>
        <w:spacing w:line="360" w:lineRule="auto"/>
        <w:jc w:val="both"/>
        <w:rPr>
          <w:rFonts w:ascii="Palatino Linotype" w:hAnsi="Palatino Linotype" w:cs="Arial"/>
          <w:b/>
        </w:rPr>
      </w:pPr>
    </w:p>
    <w:p w:rsidR="002C1D37" w:rsidRPr="002C1D37" w:rsidRDefault="002C1D37" w:rsidP="002C1D37">
      <w:pPr>
        <w:spacing w:before="100" w:beforeAutospacing="1" w:after="100" w:afterAutospacing="1"/>
        <w:ind w:left="851" w:right="902"/>
        <w:contextualSpacing/>
        <w:jc w:val="both"/>
        <w:rPr>
          <w:rFonts w:ascii="Palatino Linotype" w:hAnsi="Palatino Linotype" w:cs="Arial"/>
          <w:i/>
          <w:sz w:val="22"/>
          <w:szCs w:val="22"/>
        </w:rPr>
      </w:pPr>
      <w:r w:rsidRPr="002C1D37">
        <w:rPr>
          <w:rFonts w:ascii="Palatino Linotype" w:hAnsi="Palatino Linotype"/>
          <w:i/>
          <w:color w:val="000000"/>
          <w:sz w:val="22"/>
          <w:szCs w:val="22"/>
        </w:rPr>
        <w:t xml:space="preserve">Con fundamento en los artículos 4, 7, 23 fracción </w:t>
      </w:r>
      <w:proofErr w:type="spellStart"/>
      <w:r w:rsidRPr="002C1D37">
        <w:rPr>
          <w:rFonts w:ascii="Palatino Linotype" w:hAnsi="Palatino Linotype"/>
          <w:i/>
          <w:color w:val="000000"/>
          <w:sz w:val="22"/>
          <w:szCs w:val="22"/>
        </w:rPr>
        <w:t>lV</w:t>
      </w:r>
      <w:proofErr w:type="spellEnd"/>
      <w:r w:rsidRPr="002C1D37">
        <w:rPr>
          <w:rFonts w:ascii="Palatino Linotype" w:hAnsi="Palatino Linotype"/>
          <w:i/>
          <w:color w:val="000000"/>
          <w:sz w:val="22"/>
          <w:szCs w:val="22"/>
        </w:rPr>
        <w:t xml:space="preserve">, 53 fracciones ll, </w:t>
      </w:r>
      <w:proofErr w:type="spellStart"/>
      <w:r w:rsidRPr="002C1D37">
        <w:rPr>
          <w:rFonts w:ascii="Palatino Linotype" w:hAnsi="Palatino Linotype"/>
          <w:i/>
          <w:color w:val="000000"/>
          <w:sz w:val="22"/>
          <w:szCs w:val="22"/>
        </w:rPr>
        <w:t>lV</w:t>
      </w:r>
      <w:proofErr w:type="spellEnd"/>
      <w:r w:rsidRPr="002C1D37">
        <w:rPr>
          <w:rFonts w:ascii="Palatino Linotype" w:hAnsi="Palatino Linotype"/>
          <w:i/>
          <w:color w:val="000000"/>
          <w:sz w:val="22"/>
          <w:szCs w:val="22"/>
        </w:rPr>
        <w:t xml:space="preserve"> y V de la Ley de Transparencia y Acceso a la Información Pública del Estado de México y Municipios, y en atención a su solicitud 01311/TOLUCA/IP/2019 mediante la cual requiere lo siguiente: “Fundamento legal en los que se basa su ayuntamiento para retirar los puestos de comercio ambulante, tipo de procedimiento a seguir por parte de las autoridades que realizan dicho acto, autoridad competente y gafete de presentación, destino que se le da a las mercancías y evidencia (fotografía) en caso de no pagar las multas, como se determinan los montos de las multas. Además de ello que programa se ha implementado en su administración para regular estas actividades, así mismo quisiera saber los requisitos para tramitar un permiso de comercio ambulante, ante que autoridad se realiza en donde y en que horario.” Sic Al respecto la Dirección General de Gobierno y la Dirección General de Desarrollo Económico, envían información en formato pdf. Sin más por el momento reciba un cordial saludo.</w:t>
      </w:r>
    </w:p>
    <w:p w:rsidR="004063DF" w:rsidRDefault="004063DF" w:rsidP="004063DF">
      <w:pPr>
        <w:spacing w:line="360" w:lineRule="auto"/>
        <w:jc w:val="both"/>
        <w:rPr>
          <w:rFonts w:ascii="Palatino Linotype" w:hAnsi="Palatino Linotype" w:cs="Arial"/>
        </w:rPr>
      </w:pPr>
    </w:p>
    <w:p w:rsidR="007305A5" w:rsidRPr="007305A5" w:rsidRDefault="007305A5" w:rsidP="007305A5">
      <w:pPr>
        <w:spacing w:before="240" w:after="240" w:line="360" w:lineRule="auto"/>
        <w:jc w:val="both"/>
        <w:rPr>
          <w:rFonts w:ascii="Palatino Linotype" w:hAnsi="Palatino Linotype" w:cs="Arial"/>
        </w:rPr>
      </w:pPr>
      <w:r w:rsidRPr="007305A5">
        <w:rPr>
          <w:rFonts w:ascii="Palatino Linotype" w:hAnsi="Palatino Linotype" w:cs="Arial"/>
        </w:rPr>
        <w:lastRenderedPageBreak/>
        <w:t>En ese sentido</w:t>
      </w:r>
      <w:r w:rsidR="002C1D37" w:rsidRPr="007305A5">
        <w:rPr>
          <w:rFonts w:ascii="Palatino Linotype" w:hAnsi="Palatino Linotype" w:cs="Arial"/>
        </w:rPr>
        <w:t xml:space="preserve">, remitió el archivo electrónico </w:t>
      </w:r>
      <w:r w:rsidR="002C1D37" w:rsidRPr="007305A5">
        <w:rPr>
          <w:rFonts w:ascii="Palatino Linotype" w:hAnsi="Palatino Linotype" w:cs="Arial"/>
          <w:b/>
        </w:rPr>
        <w:t xml:space="preserve">Sol_01311.pdf </w:t>
      </w:r>
      <w:r w:rsidR="002C1D37" w:rsidRPr="007305A5">
        <w:rPr>
          <w:rFonts w:ascii="Palatino Linotype" w:hAnsi="Palatino Linotype" w:cs="Arial"/>
        </w:rPr>
        <w:t>mediante el cual</w:t>
      </w:r>
      <w:r w:rsidR="002C1D37" w:rsidRPr="007305A5">
        <w:rPr>
          <w:rFonts w:ascii="Palatino Linotype" w:hAnsi="Palatino Linotype" w:cs="Arial"/>
          <w:b/>
        </w:rPr>
        <w:t xml:space="preserve"> </w:t>
      </w:r>
      <w:r w:rsidR="002C1D37" w:rsidRPr="007305A5">
        <w:rPr>
          <w:rFonts w:ascii="Palatino Linotype" w:hAnsi="Palatino Linotype" w:cs="Arial"/>
        </w:rPr>
        <w:t>se</w:t>
      </w:r>
      <w:r w:rsidR="002C1D37" w:rsidRPr="007305A5">
        <w:rPr>
          <w:rFonts w:ascii="Palatino Linotype" w:hAnsi="Palatino Linotype" w:cs="Arial"/>
          <w:b/>
        </w:rPr>
        <w:t xml:space="preserve"> </w:t>
      </w:r>
      <w:r w:rsidR="002C1D37" w:rsidRPr="007305A5">
        <w:rPr>
          <w:rFonts w:ascii="Palatino Linotype" w:hAnsi="Palatino Linotype" w:cs="Arial"/>
        </w:rPr>
        <w:t xml:space="preserve">adjuntó </w:t>
      </w:r>
      <w:r w:rsidR="002C1D37" w:rsidRPr="007305A5">
        <w:rPr>
          <w:rFonts w:ascii="Palatino Linotype" w:hAnsi="Palatino Linotype"/>
        </w:rPr>
        <w:t>el oficio de fecha veintidós de agosto del presente año, a través del cual el Director de Atención al Comercio le informa a la Coordinadora de Apoyo Técnico de la Dirección General de Desarrollo Económico que en cuanto al fundamento legal de los que se basa la autoridad municipal para retirar los puestos de comercio ambulante, el tipo de procedimiento a seguir, autoridad competente, gafete de presentación, destino que se le da a las mercancías y evidencia(fotográfica) en caso de no pagar multas, de acuerdo a lo establecido en el artículo 3.31 fracción XI del Código Reglamentario Municipal es competencia de la o el Titular de la Dirección de Verificación y Control de Comercio en la Vía Pública;</w:t>
      </w:r>
      <w:r w:rsidRPr="007305A5">
        <w:rPr>
          <w:rFonts w:ascii="Palatino Linotype" w:hAnsi="Palatino Linotype"/>
        </w:rPr>
        <w:t xml:space="preserve"> asimismo, el archivo electrónico</w:t>
      </w:r>
      <w:r w:rsidR="002C1D37" w:rsidRPr="007305A5">
        <w:rPr>
          <w:rFonts w:ascii="Palatino Linotype" w:hAnsi="Palatino Linotype"/>
        </w:rPr>
        <w:t xml:space="preserve"> </w:t>
      </w:r>
      <w:r w:rsidR="002C1D37" w:rsidRPr="007305A5">
        <w:rPr>
          <w:rFonts w:ascii="Palatino Linotype" w:hAnsi="Palatino Linotype"/>
          <w:b/>
        </w:rPr>
        <w:t>solicitud</w:t>
      </w:r>
      <w:r w:rsidRPr="007305A5">
        <w:rPr>
          <w:rFonts w:ascii="Palatino Linotype" w:hAnsi="Palatino Linotype"/>
          <w:b/>
        </w:rPr>
        <w:t xml:space="preserve"> 01311.pdf </w:t>
      </w:r>
      <w:r w:rsidRPr="007305A5">
        <w:rPr>
          <w:rFonts w:ascii="Palatino Linotype" w:hAnsi="Palatino Linotype"/>
        </w:rPr>
        <w:t xml:space="preserve">el cual contiene los oficios </w:t>
      </w:r>
      <w:r w:rsidRPr="007305A5">
        <w:rPr>
          <w:rFonts w:ascii="Palatino Linotype" w:hAnsi="Palatino Linotype" w:cs="Arial"/>
          <w:b/>
        </w:rPr>
        <w:t>215010600/DGG/1218/2019</w:t>
      </w:r>
      <w:r w:rsidRPr="007305A5">
        <w:rPr>
          <w:rFonts w:ascii="Palatino Linotype" w:hAnsi="Palatino Linotype" w:cs="Arial"/>
        </w:rPr>
        <w:t xml:space="preserve"> de fecha veintitrés de agosto del presente año, a través del cual el Director General de Gobierno le requiere al Director de Verificación y Control de Comercio en la Vía Pública que proporcione la información necesaria para dar respuesta a la solicitud materia del presente asunto; y, </w:t>
      </w:r>
      <w:r w:rsidRPr="007305A5">
        <w:rPr>
          <w:rFonts w:ascii="Palatino Linotype" w:hAnsi="Palatino Linotype" w:cs="Arial"/>
          <w:b/>
        </w:rPr>
        <w:t>DVCCVP/239/2019</w:t>
      </w:r>
      <w:r w:rsidRPr="007305A5">
        <w:rPr>
          <w:rFonts w:ascii="Palatino Linotype" w:hAnsi="Palatino Linotype" w:cs="Arial"/>
        </w:rPr>
        <w:t xml:space="preserve"> d</w:t>
      </w:r>
      <w:r>
        <w:rPr>
          <w:rFonts w:ascii="Palatino Linotype" w:hAnsi="Palatino Linotype" w:cs="Arial"/>
        </w:rPr>
        <w:t xml:space="preserve">e fecha veintiséis de agosto del año </w:t>
      </w:r>
      <w:r w:rsidRPr="007305A5">
        <w:rPr>
          <w:rFonts w:ascii="Palatino Linotype" w:hAnsi="Palatino Linotype" w:cs="Arial"/>
        </w:rPr>
        <w:t xml:space="preserve">en curso, </w:t>
      </w:r>
      <w:r>
        <w:rPr>
          <w:rFonts w:ascii="Palatino Linotype" w:hAnsi="Palatino Linotype" w:cs="Arial"/>
        </w:rPr>
        <w:t xml:space="preserve">mediante </w:t>
      </w:r>
      <w:r w:rsidRPr="007305A5">
        <w:rPr>
          <w:rFonts w:ascii="Palatino Linotype" w:hAnsi="Palatino Linotype" w:cs="Arial"/>
        </w:rPr>
        <w:t xml:space="preserve">el cual el Director de Verificación y Control de Comercio en la Vía Pública informa al Director General de Gobierno que el retiro de los puestos ambulantes y/o comerciantes informales se encuentra fundamentado en los artículos 84, 93 y 100 fracción III del Bando Municipal de Toluca, el cual es aplicado por los verificadores habilitados con la identificación oficial emitida por el Titular de la Dirección General de Gobierno; las mercancías aseguradas son resguardadas en las bodegas con las que cuenta para tal efecto la Dirección de Verificación y Control de Comercio en la Vía Pública, el monto de la infracción y/o multa la fija la Consejería Jurídica. Uno de los programas implementados para regular </w:t>
      </w:r>
      <w:r w:rsidRPr="007305A5">
        <w:rPr>
          <w:rFonts w:ascii="Palatino Linotype" w:hAnsi="Palatino Linotype" w:cs="Arial"/>
        </w:rPr>
        <w:lastRenderedPageBreak/>
        <w:t>estas actividades es la recuperación de espacios públicos, conforme al artículo 93 párrafo primero, mencionando que el permiso para ejercer el comercio en la vía pública lo expide la Dirección General de Desarrollo Económico.</w:t>
      </w:r>
    </w:p>
    <w:p w:rsidR="007305A5" w:rsidRDefault="007305A5" w:rsidP="004063DF">
      <w:pPr>
        <w:spacing w:line="360" w:lineRule="auto"/>
        <w:jc w:val="both"/>
        <w:rPr>
          <w:rFonts w:ascii="Palatino Linotype" w:hAnsi="Palatino Linotype" w:cs="Arial"/>
        </w:rPr>
      </w:pPr>
      <w:r>
        <w:rPr>
          <w:rFonts w:ascii="Palatino Linotype" w:hAnsi="Palatino Linotype" w:cs="Arial"/>
        </w:rPr>
        <w:t xml:space="preserve">Inconforme con la respuesta pronunciada por </w:t>
      </w:r>
      <w:r>
        <w:rPr>
          <w:rFonts w:ascii="Palatino Linotype" w:hAnsi="Palatino Linotype" w:cs="Arial"/>
          <w:b/>
        </w:rPr>
        <w:t xml:space="preserve">EL SUJETO OBLIGADO, </w:t>
      </w:r>
      <w:r>
        <w:rPr>
          <w:rFonts w:ascii="Palatino Linotype" w:hAnsi="Palatino Linotype" w:cs="Arial"/>
        </w:rPr>
        <w:t>el día 24 de septiembre de 2019 el particular interpuso el Recurso de Revisión en mérito en el que señaló como Acto Impugnado lo siguiente:</w:t>
      </w:r>
    </w:p>
    <w:p w:rsidR="007305A5" w:rsidRDefault="007305A5" w:rsidP="004063DF">
      <w:pPr>
        <w:spacing w:line="360" w:lineRule="auto"/>
        <w:jc w:val="both"/>
        <w:rPr>
          <w:rFonts w:ascii="Palatino Linotype" w:hAnsi="Palatino Linotype" w:cs="Arial"/>
        </w:rPr>
      </w:pPr>
    </w:p>
    <w:p w:rsidR="007305A5" w:rsidRDefault="007305A5" w:rsidP="007305A5">
      <w:pPr>
        <w:spacing w:before="100" w:beforeAutospacing="1" w:after="100" w:afterAutospacing="1"/>
        <w:ind w:left="851" w:right="902"/>
        <w:contextualSpacing/>
        <w:jc w:val="both"/>
        <w:rPr>
          <w:rFonts w:ascii="Palatino Linotype" w:hAnsi="Palatino Linotype" w:cs="Arial"/>
          <w:i/>
        </w:rPr>
      </w:pPr>
      <w:r w:rsidRPr="00330304">
        <w:rPr>
          <w:rFonts w:ascii="Palatino Linotype" w:hAnsi="Palatino Linotype"/>
          <w:bCs/>
          <w:i/>
          <w:sz w:val="22"/>
          <w:szCs w:val="22"/>
        </w:rPr>
        <w:t>Información Incompleta</w:t>
      </w:r>
      <w:r w:rsidRPr="00330304">
        <w:rPr>
          <w:rFonts w:ascii="Palatino Linotype" w:hAnsi="Palatino Linotype"/>
          <w:i/>
        </w:rPr>
        <w:t>.</w:t>
      </w:r>
      <w:r w:rsidRPr="00330304">
        <w:rPr>
          <w:rFonts w:ascii="Palatino Linotype" w:hAnsi="Palatino Linotype" w:cs="Arial"/>
          <w:i/>
        </w:rPr>
        <w:t>”</w:t>
      </w:r>
    </w:p>
    <w:p w:rsidR="007305A5" w:rsidRDefault="007305A5" w:rsidP="007305A5">
      <w:pPr>
        <w:spacing w:before="100" w:beforeAutospacing="1" w:after="100" w:afterAutospacing="1"/>
        <w:ind w:left="851" w:right="902"/>
        <w:contextualSpacing/>
        <w:jc w:val="both"/>
        <w:rPr>
          <w:rFonts w:ascii="Palatino Linotype" w:hAnsi="Palatino Linotype" w:cs="Arial"/>
        </w:rPr>
      </w:pPr>
    </w:p>
    <w:p w:rsidR="007305A5" w:rsidRDefault="007305A5" w:rsidP="004063DF">
      <w:pPr>
        <w:spacing w:line="360" w:lineRule="auto"/>
        <w:jc w:val="both"/>
        <w:rPr>
          <w:rFonts w:ascii="Palatino Linotype" w:hAnsi="Palatino Linotype" w:cs="Arial"/>
        </w:rPr>
      </w:pPr>
      <w:r>
        <w:rPr>
          <w:rFonts w:ascii="Palatino Linotype" w:hAnsi="Palatino Linotype" w:cs="Arial"/>
        </w:rPr>
        <w:t>Asimismo, como razones o motivos de inconformidad:</w:t>
      </w:r>
    </w:p>
    <w:p w:rsidR="007305A5" w:rsidRDefault="007305A5" w:rsidP="004063DF">
      <w:pPr>
        <w:spacing w:line="360" w:lineRule="auto"/>
        <w:jc w:val="both"/>
        <w:rPr>
          <w:rFonts w:ascii="Palatino Linotype" w:hAnsi="Palatino Linotype" w:cs="Arial"/>
        </w:rPr>
      </w:pPr>
    </w:p>
    <w:p w:rsidR="007305A5" w:rsidRPr="007305A5" w:rsidRDefault="007305A5" w:rsidP="007305A5">
      <w:pPr>
        <w:spacing w:before="100" w:beforeAutospacing="1" w:after="100" w:afterAutospacing="1"/>
        <w:ind w:left="851" w:right="902"/>
        <w:contextualSpacing/>
        <w:jc w:val="both"/>
        <w:rPr>
          <w:rFonts w:ascii="Palatino Linotype" w:hAnsi="Palatino Linotype" w:cs="Arial"/>
          <w:i/>
          <w:sz w:val="22"/>
          <w:szCs w:val="22"/>
        </w:rPr>
      </w:pPr>
      <w:r w:rsidRPr="007305A5">
        <w:rPr>
          <w:rFonts w:ascii="Palatino Linotype" w:hAnsi="Palatino Linotype" w:cs="Arial"/>
          <w:i/>
          <w:sz w:val="22"/>
          <w:szCs w:val="22"/>
        </w:rPr>
        <w:t xml:space="preserve">1.- No respondieron acerca del destino de la mercancía incautada ni mostraron evidencia </w:t>
      </w:r>
      <w:proofErr w:type="spellStart"/>
      <w:r w:rsidRPr="007305A5">
        <w:rPr>
          <w:rFonts w:ascii="Palatino Linotype" w:hAnsi="Palatino Linotype" w:cs="Arial"/>
          <w:i/>
          <w:sz w:val="22"/>
          <w:szCs w:val="22"/>
        </w:rPr>
        <w:t>fotografica</w:t>
      </w:r>
      <w:proofErr w:type="spellEnd"/>
      <w:r w:rsidRPr="007305A5">
        <w:rPr>
          <w:rFonts w:ascii="Palatino Linotype" w:hAnsi="Palatino Linotype" w:cs="Arial"/>
          <w:i/>
          <w:sz w:val="22"/>
          <w:szCs w:val="22"/>
        </w:rPr>
        <w:t>. 2.- Solicite gafete de autoridad competente y no me lo proporcionaron.</w:t>
      </w:r>
    </w:p>
    <w:p w:rsidR="007305A5" w:rsidRDefault="007305A5" w:rsidP="004063DF">
      <w:pPr>
        <w:spacing w:line="360" w:lineRule="auto"/>
        <w:jc w:val="both"/>
        <w:rPr>
          <w:rFonts w:ascii="Palatino Linotype" w:hAnsi="Palatino Linotype" w:cs="Arial"/>
        </w:rPr>
      </w:pPr>
    </w:p>
    <w:p w:rsidR="004063DF" w:rsidRDefault="004063DF" w:rsidP="004063DF">
      <w:pPr>
        <w:spacing w:line="360" w:lineRule="auto"/>
        <w:jc w:val="both"/>
        <w:rPr>
          <w:rFonts w:ascii="Palatino Linotype" w:hAnsi="Palatino Linotype" w:cs="Arial"/>
          <w:b/>
        </w:rPr>
      </w:pPr>
      <w:r w:rsidRPr="00057956">
        <w:rPr>
          <w:rFonts w:ascii="Palatino Linotype" w:hAnsi="Palatino Linotype" w:cs="Arial"/>
        </w:rPr>
        <w:t>Así, del estudio d</w:t>
      </w:r>
      <w:r w:rsidRPr="00057956">
        <w:rPr>
          <w:rFonts w:ascii="Palatino Linotype" w:hAnsi="Palatino Linotype"/>
        </w:rPr>
        <w:t>el expediente electrónico</w:t>
      </w:r>
      <w:r w:rsidRPr="00057956">
        <w:rPr>
          <w:rFonts w:ascii="Palatino Linotype" w:hAnsi="Palatino Linotype" w:cs="Arial"/>
        </w:rPr>
        <w:t xml:space="preserve">, la Ponencia Resolutora estableció </w:t>
      </w:r>
      <w:r>
        <w:rPr>
          <w:rFonts w:ascii="Palatino Linotype" w:hAnsi="Palatino Linotype" w:cs="Arial"/>
        </w:rPr>
        <w:t xml:space="preserve">que </w:t>
      </w:r>
      <w:r w:rsidRPr="0044455A">
        <w:rPr>
          <w:rFonts w:ascii="Palatino Linotype" w:hAnsi="Palatino Linotype" w:cs="Arial"/>
        </w:rPr>
        <w:t xml:space="preserve">los motivos de inconformidad aducidos por </w:t>
      </w:r>
      <w:r w:rsidRPr="0044455A">
        <w:rPr>
          <w:rFonts w:ascii="Palatino Linotype" w:hAnsi="Palatino Linotype" w:cs="Arial"/>
          <w:b/>
        </w:rPr>
        <w:t>EL RECURRENTE</w:t>
      </w:r>
      <w:r>
        <w:rPr>
          <w:rFonts w:ascii="Palatino Linotype" w:hAnsi="Palatino Linotype" w:cs="Arial"/>
        </w:rPr>
        <w:t xml:space="preserve"> resultaban </w:t>
      </w:r>
      <w:r w:rsidRPr="0044455A">
        <w:rPr>
          <w:rFonts w:ascii="Palatino Linotype" w:hAnsi="Palatino Linotype" w:cs="Arial"/>
        </w:rPr>
        <w:t xml:space="preserve">fundados, y por ende, </w:t>
      </w:r>
      <w:r>
        <w:rPr>
          <w:rFonts w:ascii="Palatino Linotype" w:hAnsi="Palatino Linotype" w:cs="Arial"/>
        </w:rPr>
        <w:t xml:space="preserve">determinó </w:t>
      </w:r>
      <w:r w:rsidR="007305A5">
        <w:rPr>
          <w:rFonts w:ascii="Palatino Linotype" w:hAnsi="Palatino Linotype" w:cs="Arial"/>
          <w:b/>
        </w:rPr>
        <w:t>MODIFICAR</w:t>
      </w:r>
      <w:r w:rsidRPr="00955137">
        <w:rPr>
          <w:rFonts w:ascii="Palatino Linotype" w:hAnsi="Palatino Linotype" w:cs="Arial"/>
          <w:b/>
        </w:rPr>
        <w:t xml:space="preserve"> </w:t>
      </w:r>
      <w:r w:rsidRPr="00955137">
        <w:rPr>
          <w:rFonts w:ascii="Palatino Linotype" w:hAnsi="Palatino Linotype" w:cs="Arial"/>
        </w:rPr>
        <w:t xml:space="preserve">la respuesta del </w:t>
      </w:r>
      <w:r w:rsidRPr="00955137">
        <w:rPr>
          <w:rFonts w:ascii="Palatino Linotype" w:hAnsi="Palatino Linotype" w:cs="Arial"/>
          <w:b/>
        </w:rPr>
        <w:t>SUJETO OBLIGADO</w:t>
      </w:r>
      <w:r w:rsidRPr="00955137">
        <w:rPr>
          <w:rFonts w:ascii="Palatino Linotype" w:hAnsi="Palatino Linotype" w:cs="Arial"/>
        </w:rPr>
        <w:t xml:space="preserve">, </w:t>
      </w:r>
      <w:r>
        <w:rPr>
          <w:rFonts w:ascii="Palatino Linotype" w:hAnsi="Palatino Linotype" w:cs="Arial"/>
        </w:rPr>
        <w:t>ordenándole hacer entrega de</w:t>
      </w:r>
      <w:r w:rsidRPr="00955137">
        <w:rPr>
          <w:rFonts w:ascii="Palatino Linotype" w:hAnsi="Palatino Linotype" w:cs="Arial"/>
        </w:rPr>
        <w:t xml:space="preserve"> lo siguiente:</w:t>
      </w:r>
    </w:p>
    <w:p w:rsidR="004063DF" w:rsidRPr="00955137" w:rsidRDefault="004063DF" w:rsidP="004063DF">
      <w:pPr>
        <w:spacing w:line="360" w:lineRule="auto"/>
        <w:jc w:val="both"/>
        <w:rPr>
          <w:rFonts w:ascii="Palatino Linotype" w:hAnsi="Palatino Linotype" w:cs="Arial"/>
          <w:b/>
        </w:rPr>
      </w:pPr>
    </w:p>
    <w:p w:rsidR="007305A5" w:rsidRPr="007305A5" w:rsidRDefault="007305A5" w:rsidP="007305A5">
      <w:pPr>
        <w:spacing w:before="100" w:beforeAutospacing="1" w:after="100" w:afterAutospacing="1"/>
        <w:ind w:left="851" w:right="902"/>
        <w:contextualSpacing/>
        <w:jc w:val="both"/>
        <w:rPr>
          <w:rFonts w:ascii="Palatino Linotype" w:hAnsi="Palatino Linotype" w:cs="Arial"/>
          <w:i/>
          <w:sz w:val="22"/>
        </w:rPr>
      </w:pPr>
      <w:r w:rsidRPr="007305A5">
        <w:rPr>
          <w:rFonts w:ascii="Palatino Linotype" w:hAnsi="Palatino Linotype" w:cs="Arial"/>
          <w:i/>
          <w:sz w:val="22"/>
        </w:rPr>
        <w:t>a)</w:t>
      </w:r>
      <w:r w:rsidRPr="007305A5">
        <w:rPr>
          <w:rFonts w:ascii="Palatino Linotype" w:hAnsi="Palatino Linotype" w:cs="Arial"/>
          <w:i/>
          <w:sz w:val="22"/>
        </w:rPr>
        <w:tab/>
        <w:t xml:space="preserve">Gafete de los </w:t>
      </w:r>
      <w:proofErr w:type="spellStart"/>
      <w:r w:rsidRPr="007305A5">
        <w:rPr>
          <w:rFonts w:ascii="Palatino Linotype" w:hAnsi="Palatino Linotype" w:cs="Arial"/>
          <w:i/>
          <w:sz w:val="22"/>
        </w:rPr>
        <w:t>los</w:t>
      </w:r>
      <w:proofErr w:type="spellEnd"/>
      <w:r w:rsidRPr="007305A5">
        <w:rPr>
          <w:rFonts w:ascii="Palatino Linotype" w:hAnsi="Palatino Linotype" w:cs="Arial"/>
          <w:i/>
          <w:sz w:val="22"/>
        </w:rPr>
        <w:t xml:space="preserve"> servidores públicos encargados de realizar visitas de inspección y verificación, así como el aseguramiento y/o retiro de mercancías de la vía pública.</w:t>
      </w:r>
    </w:p>
    <w:p w:rsidR="007305A5" w:rsidRPr="007305A5" w:rsidRDefault="007305A5" w:rsidP="007305A5">
      <w:pPr>
        <w:spacing w:before="100" w:beforeAutospacing="1" w:after="100" w:afterAutospacing="1"/>
        <w:ind w:left="851" w:right="902"/>
        <w:contextualSpacing/>
        <w:jc w:val="both"/>
        <w:rPr>
          <w:rFonts w:ascii="Palatino Linotype" w:hAnsi="Palatino Linotype" w:cs="Arial"/>
          <w:i/>
          <w:sz w:val="22"/>
        </w:rPr>
      </w:pPr>
      <w:r w:rsidRPr="007305A5">
        <w:rPr>
          <w:rFonts w:ascii="Palatino Linotype" w:hAnsi="Palatino Linotype" w:cs="Arial"/>
          <w:i/>
          <w:sz w:val="22"/>
        </w:rPr>
        <w:t>b)</w:t>
      </w:r>
      <w:r w:rsidRPr="007305A5">
        <w:rPr>
          <w:rFonts w:ascii="Palatino Linotype" w:hAnsi="Palatino Linotype" w:cs="Arial"/>
          <w:i/>
          <w:sz w:val="22"/>
        </w:rPr>
        <w:tab/>
        <w:t xml:space="preserve">Disposición final de mercancías, productos y bienes materiales asegurados y retirados de la </w:t>
      </w:r>
    </w:p>
    <w:p w:rsidR="007305A5" w:rsidRPr="007305A5" w:rsidRDefault="007305A5" w:rsidP="007305A5">
      <w:pPr>
        <w:spacing w:before="100" w:beforeAutospacing="1" w:after="100" w:afterAutospacing="1"/>
        <w:ind w:left="851" w:right="902"/>
        <w:contextualSpacing/>
        <w:jc w:val="both"/>
        <w:rPr>
          <w:rFonts w:ascii="Palatino Linotype" w:hAnsi="Palatino Linotype" w:cs="Arial"/>
          <w:i/>
          <w:sz w:val="22"/>
        </w:rPr>
      </w:pPr>
      <w:r w:rsidRPr="007305A5">
        <w:rPr>
          <w:rFonts w:ascii="Palatino Linotype" w:hAnsi="Palatino Linotype" w:cs="Arial"/>
          <w:i/>
          <w:sz w:val="22"/>
        </w:rPr>
        <w:t>c)</w:t>
      </w:r>
      <w:r w:rsidRPr="007305A5">
        <w:rPr>
          <w:rFonts w:ascii="Palatino Linotype" w:hAnsi="Palatino Linotype" w:cs="Arial"/>
          <w:i/>
          <w:sz w:val="22"/>
        </w:rPr>
        <w:tab/>
        <w:t>vía pública.</w:t>
      </w:r>
    </w:p>
    <w:p w:rsidR="007305A5" w:rsidRPr="007305A5" w:rsidRDefault="007305A5" w:rsidP="007305A5">
      <w:pPr>
        <w:spacing w:before="100" w:beforeAutospacing="1" w:after="100" w:afterAutospacing="1"/>
        <w:ind w:left="851" w:right="902"/>
        <w:contextualSpacing/>
        <w:jc w:val="both"/>
        <w:rPr>
          <w:rFonts w:ascii="Palatino Linotype" w:hAnsi="Palatino Linotype" w:cs="Arial"/>
          <w:i/>
          <w:sz w:val="22"/>
        </w:rPr>
      </w:pPr>
    </w:p>
    <w:p w:rsidR="007305A5" w:rsidRPr="007305A5" w:rsidRDefault="007305A5" w:rsidP="007305A5">
      <w:pPr>
        <w:spacing w:before="100" w:beforeAutospacing="1" w:after="100" w:afterAutospacing="1"/>
        <w:ind w:left="851" w:right="902"/>
        <w:contextualSpacing/>
        <w:jc w:val="both"/>
        <w:rPr>
          <w:rFonts w:ascii="Palatino Linotype" w:hAnsi="Palatino Linotype" w:cs="Arial"/>
          <w:i/>
          <w:sz w:val="22"/>
        </w:rPr>
      </w:pPr>
      <w:r w:rsidRPr="007305A5">
        <w:rPr>
          <w:rFonts w:ascii="Palatino Linotype" w:hAnsi="Palatino Linotype" w:cs="Arial"/>
          <w:i/>
          <w:sz w:val="22"/>
        </w:rPr>
        <w:lastRenderedPageBreak/>
        <w:t>De ser necesaria la versión pública el Sujeto Obligado deberá emitir el Acuerdo del Comité de Transparencia en términos del artículo 49 fracción VIII y 132 fracción II de la 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 a disposición de la recurrente.</w:t>
      </w:r>
    </w:p>
    <w:p w:rsidR="004063DF" w:rsidRPr="00057956" w:rsidRDefault="007305A5" w:rsidP="007305A5">
      <w:pPr>
        <w:spacing w:before="100" w:beforeAutospacing="1" w:after="100" w:afterAutospacing="1"/>
        <w:ind w:left="851" w:right="902"/>
        <w:contextualSpacing/>
        <w:jc w:val="both"/>
        <w:rPr>
          <w:rFonts w:ascii="Palatino Linotype" w:hAnsi="Palatino Linotype" w:cs="Arial"/>
          <w:lang w:val="es-MX"/>
        </w:rPr>
      </w:pPr>
      <w:r w:rsidRPr="007305A5">
        <w:rPr>
          <w:rFonts w:ascii="Palatino Linotype" w:hAnsi="Palatino Linotype" w:cs="Arial"/>
          <w:i/>
          <w:sz w:val="22"/>
        </w:rPr>
        <w:t>Para el caso de que no se hubiese generado la información cuya entrega se ordena a través del inciso b) bastará con que se informe tal circunstancia al recurrente.</w:t>
      </w:r>
    </w:p>
    <w:p w:rsidR="007305A5" w:rsidRDefault="007305A5" w:rsidP="004063DF">
      <w:pPr>
        <w:spacing w:line="360" w:lineRule="auto"/>
        <w:jc w:val="both"/>
        <w:rPr>
          <w:rFonts w:ascii="Palatino Linotype" w:hAnsi="Palatino Linotype" w:cs="Arial"/>
          <w:lang w:val="es-MX"/>
        </w:rPr>
      </w:pPr>
    </w:p>
    <w:p w:rsidR="004063DF" w:rsidRDefault="004063DF" w:rsidP="004063DF">
      <w:pPr>
        <w:spacing w:line="360" w:lineRule="auto"/>
        <w:jc w:val="both"/>
        <w:rPr>
          <w:rFonts w:ascii="Palatino Linotype" w:hAnsi="Palatino Linotype" w:cs="Arial"/>
          <w:lang w:val="es-MX"/>
        </w:rPr>
      </w:pPr>
      <w:r w:rsidRPr="00057956">
        <w:rPr>
          <w:rFonts w:ascii="Palatino Linotype" w:hAnsi="Palatino Linotype" w:cs="Arial"/>
          <w:lang w:val="es-MX"/>
        </w:rPr>
        <w:t>En ese sentido, la que suscribe reitera, que si bien coincide en términos generales con el estudio de la resolución en comento, consider</w:t>
      </w:r>
      <w:r>
        <w:rPr>
          <w:rFonts w:ascii="Palatino Linotype" w:hAnsi="Palatino Linotype" w:cs="Arial"/>
          <w:lang w:val="es-MX"/>
        </w:rPr>
        <w:t>o</w:t>
      </w:r>
      <w:r w:rsidRPr="00057956">
        <w:rPr>
          <w:rFonts w:ascii="Palatino Linotype" w:hAnsi="Palatino Linotype" w:cs="Arial"/>
          <w:lang w:val="es-MX"/>
        </w:rPr>
        <w:t xml:space="preserve"> que debió evaluarse la entrega de </w:t>
      </w:r>
      <w:r>
        <w:rPr>
          <w:rFonts w:ascii="Palatino Linotype" w:hAnsi="Palatino Linotype" w:cs="Arial"/>
          <w:lang w:val="es-MX"/>
        </w:rPr>
        <w:t xml:space="preserve">la </w:t>
      </w:r>
      <w:r w:rsidRPr="00057956">
        <w:rPr>
          <w:rFonts w:ascii="Palatino Linotype" w:hAnsi="Palatino Linotype" w:cs="Arial"/>
          <w:lang w:val="es-MX"/>
        </w:rPr>
        <w:t>información</w:t>
      </w:r>
      <w:r w:rsidR="00C56E7A">
        <w:rPr>
          <w:rFonts w:ascii="Palatino Linotype" w:hAnsi="Palatino Linotype" w:cs="Arial"/>
          <w:lang w:val="es-MX"/>
        </w:rPr>
        <w:t xml:space="preserve"> señalada en el inciso </w:t>
      </w:r>
      <w:r w:rsidR="00C56E7A" w:rsidRPr="00C56E7A">
        <w:rPr>
          <w:rFonts w:ascii="Palatino Linotype" w:hAnsi="Palatino Linotype" w:cs="Arial"/>
          <w:b/>
          <w:lang w:val="es-MX"/>
        </w:rPr>
        <w:t>b)</w:t>
      </w:r>
      <w:r w:rsidRPr="00057956">
        <w:rPr>
          <w:rFonts w:ascii="Palatino Linotype" w:hAnsi="Palatino Linotype" w:cs="Arial"/>
          <w:lang w:val="es-MX"/>
        </w:rPr>
        <w:t xml:space="preserve"> </w:t>
      </w:r>
      <w:r>
        <w:rPr>
          <w:rFonts w:ascii="Palatino Linotype" w:hAnsi="Palatino Linotype" w:cs="Arial"/>
          <w:lang w:val="es-MX"/>
        </w:rPr>
        <w:t xml:space="preserve">consistente en </w:t>
      </w:r>
      <w:r w:rsidR="00C56E7A">
        <w:rPr>
          <w:rFonts w:ascii="Palatino Linotype" w:hAnsi="Palatino Linotype" w:cs="Arial"/>
          <w:lang w:val="es-MX"/>
        </w:rPr>
        <w:t xml:space="preserve">la </w:t>
      </w:r>
      <w:r w:rsidR="007305A5">
        <w:rPr>
          <w:rFonts w:ascii="Palatino Linotype" w:hAnsi="Palatino Linotype" w:cs="Arial"/>
          <w:lang w:val="es-MX"/>
        </w:rPr>
        <w:t>evidencia fotográfica</w:t>
      </w:r>
      <w:r w:rsidR="001E0107">
        <w:rPr>
          <w:rFonts w:ascii="Palatino Linotype" w:hAnsi="Palatino Linotype" w:cs="Arial"/>
          <w:lang w:val="es-MX"/>
        </w:rPr>
        <w:t xml:space="preserve"> y </w:t>
      </w:r>
      <w:r w:rsidR="001E0107">
        <w:rPr>
          <w:rFonts w:ascii="Palatino Linotype" w:eastAsia="Calibri" w:hAnsi="Palatino Linotype" w:cs="Arial"/>
        </w:rPr>
        <w:t>la disposición final de las mercancías, productos y bienes materiales asegurados y retirados de la vía pública</w:t>
      </w:r>
      <w:r w:rsidR="00C56E7A">
        <w:rPr>
          <w:rFonts w:ascii="Palatino Linotype" w:hAnsi="Palatino Linotype" w:cs="Arial"/>
          <w:lang w:val="es-MX"/>
        </w:rPr>
        <w:t>, puesto que de la visita de verificación se debe dejar constancia de los bienes retirados y su disposición final.</w:t>
      </w:r>
    </w:p>
    <w:p w:rsidR="00C56E7A" w:rsidRDefault="00C56E7A" w:rsidP="004063DF">
      <w:pPr>
        <w:spacing w:line="360" w:lineRule="auto"/>
        <w:jc w:val="both"/>
        <w:rPr>
          <w:rFonts w:ascii="Palatino Linotype" w:hAnsi="Palatino Linotype" w:cs="Arial"/>
          <w:lang w:val="es-MX"/>
        </w:rPr>
      </w:pPr>
    </w:p>
    <w:p w:rsidR="001E0107" w:rsidRDefault="001E0107" w:rsidP="001E0107">
      <w:pPr>
        <w:spacing w:line="360" w:lineRule="auto"/>
        <w:jc w:val="both"/>
        <w:rPr>
          <w:rFonts w:ascii="Palatino Linotype" w:hAnsi="Palatino Linotype" w:cs="Arial"/>
        </w:rPr>
      </w:pPr>
      <w:r>
        <w:rPr>
          <w:rFonts w:ascii="Palatino Linotype" w:hAnsi="Palatino Linotype" w:cs="Arial"/>
        </w:rPr>
        <w:t xml:space="preserve">En este sentido, debe señalarse que </w:t>
      </w:r>
      <w:r w:rsidRPr="00444E6E">
        <w:rPr>
          <w:rFonts w:ascii="Palatino Linotype" w:hAnsi="Palatino Linotype" w:cs="Arial"/>
        </w:rPr>
        <w:t xml:space="preserve">el ejercicio del derecho de acceso a la información pública se centra en la potestad de los particulares para conocer el contenido de los documentos que obren en los archivos de los Sujetos Obligados, ya sea porque los generen en el </w:t>
      </w:r>
      <w:r>
        <w:rPr>
          <w:rFonts w:ascii="Palatino Linotype" w:hAnsi="Palatino Linotype" w:cs="Arial"/>
        </w:rPr>
        <w:t>ejercicio</w:t>
      </w:r>
      <w:r w:rsidRPr="00444E6E">
        <w:rPr>
          <w:rFonts w:ascii="Palatino Linotype" w:hAnsi="Palatino Linotype" w:cs="Arial"/>
        </w:rPr>
        <w:t xml:space="preserve"> de sus atribuciones, los administren o simplemente los posean.</w:t>
      </w:r>
    </w:p>
    <w:p w:rsidR="001E0107" w:rsidRDefault="001E0107" w:rsidP="001E0107">
      <w:pPr>
        <w:spacing w:line="360" w:lineRule="auto"/>
        <w:jc w:val="both"/>
        <w:rPr>
          <w:rFonts w:ascii="Palatino Linotype" w:hAnsi="Palatino Linotype" w:cs="Arial"/>
        </w:rPr>
      </w:pPr>
    </w:p>
    <w:p w:rsidR="001E0107" w:rsidRDefault="001E0107" w:rsidP="001E0107">
      <w:pPr>
        <w:ind w:left="709" w:right="757"/>
        <w:jc w:val="both"/>
        <w:rPr>
          <w:rFonts w:ascii="Palatino Linotype" w:eastAsia="Calibri" w:hAnsi="Palatino Linotype" w:cs="Arial"/>
          <w:i/>
          <w:sz w:val="22"/>
        </w:rPr>
      </w:pPr>
      <w:r>
        <w:rPr>
          <w:rFonts w:ascii="Palatino Linotype" w:eastAsia="Calibri" w:hAnsi="Palatino Linotype" w:cs="Arial"/>
          <w:b/>
          <w:i/>
          <w:sz w:val="22"/>
        </w:rPr>
        <w:t>“</w:t>
      </w:r>
      <w:r w:rsidRPr="00DD0DFF">
        <w:rPr>
          <w:rFonts w:ascii="Palatino Linotype" w:eastAsia="Calibri" w:hAnsi="Palatino Linotype" w:cs="Arial"/>
          <w:b/>
          <w:i/>
          <w:sz w:val="22"/>
        </w:rPr>
        <w:t xml:space="preserve">Artículo 12. </w:t>
      </w:r>
      <w:r w:rsidRPr="00DD0DFF">
        <w:rPr>
          <w:rFonts w:ascii="Palatino Linotype" w:eastAsia="Calibri" w:hAnsi="Palatino Linotype" w:cs="Arial"/>
          <w:i/>
          <w:sz w:val="22"/>
        </w:rPr>
        <w:t xml:space="preserve">Quienes generen, recopilen, administren, manejen, procesen, archiven o conserven información pública serán responsables de la misma en los términos de las disposiciones jurídicas aplicables. </w:t>
      </w:r>
    </w:p>
    <w:p w:rsidR="001E0107" w:rsidRDefault="001E0107" w:rsidP="001E0107">
      <w:pPr>
        <w:ind w:left="709" w:right="757"/>
        <w:jc w:val="both"/>
        <w:rPr>
          <w:rFonts w:ascii="Palatino Linotype" w:eastAsia="Calibri" w:hAnsi="Palatino Linotype" w:cs="Arial"/>
          <w:i/>
          <w:sz w:val="22"/>
        </w:rPr>
      </w:pPr>
    </w:p>
    <w:p w:rsidR="001E0107" w:rsidRDefault="001E0107" w:rsidP="001E0107">
      <w:pPr>
        <w:ind w:left="709" w:right="757"/>
        <w:jc w:val="both"/>
        <w:rPr>
          <w:rFonts w:ascii="Palatino Linotype" w:eastAsia="Calibri" w:hAnsi="Palatino Linotype" w:cs="Arial"/>
          <w:i/>
          <w:sz w:val="22"/>
        </w:rPr>
      </w:pPr>
      <w:r w:rsidRPr="00EE0006">
        <w:rPr>
          <w:rFonts w:ascii="Palatino Linotype" w:eastAsia="Calibri" w:hAnsi="Palatino Linotype" w:cs="Arial"/>
          <w:b/>
          <w:i/>
          <w:sz w:val="22"/>
        </w:rPr>
        <w:t>Los sujetos obligados sólo proporcionarán la información pública que se les requiera y que obre en sus archivos y en el estado en que ésta se encuentre</w:t>
      </w:r>
      <w:r w:rsidRPr="00DD0DFF">
        <w:rPr>
          <w:rFonts w:ascii="Palatino Linotype" w:eastAsia="Calibri" w:hAnsi="Palatino Linotype" w:cs="Arial"/>
          <w:i/>
          <w:sz w:val="22"/>
        </w:rPr>
        <w:t xml:space="preserve">. La obligación de proporcionar información no comprende el procesamiento de la misma, ni </w:t>
      </w:r>
      <w:r w:rsidRPr="00DD0DFF">
        <w:rPr>
          <w:rFonts w:ascii="Palatino Linotype" w:eastAsia="Calibri" w:hAnsi="Palatino Linotype" w:cs="Arial"/>
          <w:i/>
          <w:sz w:val="22"/>
        </w:rPr>
        <w:lastRenderedPageBreak/>
        <w:t>el presentarla conforme al interés del solicitante; no estarán obligados a generarla, resumirla, efectuar cálculos o practicar investigaciones.”</w:t>
      </w:r>
    </w:p>
    <w:p w:rsidR="001E0107" w:rsidRPr="00DD0DFF" w:rsidRDefault="001E0107" w:rsidP="001E0107">
      <w:pPr>
        <w:spacing w:line="360" w:lineRule="auto"/>
        <w:ind w:left="709" w:right="757"/>
        <w:jc w:val="both"/>
        <w:rPr>
          <w:rFonts w:ascii="Palatino Linotype" w:eastAsia="Calibri" w:hAnsi="Palatino Linotype" w:cs="Arial"/>
          <w:i/>
          <w:sz w:val="22"/>
        </w:rPr>
      </w:pPr>
    </w:p>
    <w:p w:rsidR="001E0107" w:rsidRDefault="001E0107" w:rsidP="001E0107">
      <w:pPr>
        <w:spacing w:line="360" w:lineRule="auto"/>
        <w:jc w:val="both"/>
        <w:rPr>
          <w:rFonts w:ascii="Palatino Linotype" w:eastAsia="Calibri" w:hAnsi="Palatino Linotype" w:cs="Arial"/>
        </w:rPr>
      </w:pPr>
      <w:r>
        <w:rPr>
          <w:rFonts w:ascii="Palatino Linotype" w:eastAsia="Calibri" w:hAnsi="Palatino Linotype" w:cs="Arial"/>
        </w:rPr>
        <w:t>En ese sentido se debió ordenar la información correspondiente a la evidencia fotográfica de la disposición final de las mercancías, productos y bienes materiales asegurados y retirados de la vía pública ya que en la respuesta emitida</w:t>
      </w:r>
      <w:r w:rsidR="003722C0">
        <w:rPr>
          <w:rFonts w:ascii="Palatino Linotype" w:eastAsia="Calibri" w:hAnsi="Palatino Linotype" w:cs="Arial"/>
        </w:rPr>
        <w:t xml:space="preserve"> </w:t>
      </w:r>
      <w:r w:rsidR="003722C0">
        <w:rPr>
          <w:rFonts w:ascii="Palatino Linotype" w:eastAsia="Calibri" w:hAnsi="Palatino Linotype" w:cs="Arial"/>
          <w:b/>
        </w:rPr>
        <w:t>EL SUJETO OBLIGADO</w:t>
      </w:r>
      <w:r>
        <w:rPr>
          <w:rFonts w:ascii="Palatino Linotype" w:eastAsia="Calibri" w:hAnsi="Palatino Linotype" w:cs="Arial"/>
        </w:rPr>
        <w:t xml:space="preserve"> no se pronunció al respecto; sin embargo, para el caso de que no hubiese generado el documento, bastaría con así informarlo al</w:t>
      </w:r>
      <w:r>
        <w:rPr>
          <w:rFonts w:ascii="Palatino Linotype" w:eastAsia="Calibri" w:hAnsi="Palatino Linotype" w:cs="Arial"/>
          <w:b/>
        </w:rPr>
        <w:t xml:space="preserve"> RECURRENTE</w:t>
      </w:r>
      <w:r w:rsidR="003722C0">
        <w:rPr>
          <w:rFonts w:ascii="Palatino Linotype" w:eastAsia="Calibri" w:hAnsi="Palatino Linotype" w:cs="Arial"/>
          <w:b/>
        </w:rPr>
        <w:t xml:space="preserve"> </w:t>
      </w:r>
      <w:r w:rsidR="003722C0">
        <w:rPr>
          <w:rFonts w:ascii="Palatino Linotype" w:eastAsia="Calibri" w:hAnsi="Palatino Linotype" w:cs="Arial"/>
        </w:rPr>
        <w:t>a efecto de otorgar certeza jurídica al particular</w:t>
      </w:r>
      <w:r>
        <w:rPr>
          <w:rFonts w:ascii="Palatino Linotype" w:eastAsia="Calibri" w:hAnsi="Palatino Linotype" w:cs="Arial"/>
          <w:b/>
        </w:rPr>
        <w:t>.</w:t>
      </w:r>
    </w:p>
    <w:p w:rsidR="001E0107" w:rsidRDefault="001E0107" w:rsidP="001E0107">
      <w:pPr>
        <w:spacing w:line="360" w:lineRule="auto"/>
        <w:jc w:val="both"/>
        <w:rPr>
          <w:rFonts w:ascii="Palatino Linotype" w:eastAsia="Calibri" w:hAnsi="Palatino Linotype" w:cs="Arial"/>
        </w:rPr>
      </w:pPr>
    </w:p>
    <w:p w:rsidR="001E0107" w:rsidRPr="00DF70C7" w:rsidRDefault="001E0107" w:rsidP="001E0107">
      <w:pPr>
        <w:spacing w:line="360" w:lineRule="auto"/>
        <w:jc w:val="both"/>
        <w:rPr>
          <w:rFonts w:ascii="Palatino Linotype" w:eastAsia="Calibri" w:hAnsi="Palatino Linotype" w:cs="Arial"/>
        </w:rPr>
      </w:pPr>
      <w:r>
        <w:rPr>
          <w:rFonts w:ascii="Palatino Linotype" w:hAnsi="Palatino Linotype" w:cs="Arial"/>
        </w:rPr>
        <w:t xml:space="preserve">Atento a lo anterior, la que suscribe, emite </w:t>
      </w:r>
      <w:r w:rsidRPr="003031E1">
        <w:rPr>
          <w:rFonts w:ascii="Palatino Linotype" w:hAnsi="Palatino Linotype" w:cs="Arial"/>
          <w:b/>
        </w:rPr>
        <w:t>VOTO PARTICULAR</w:t>
      </w:r>
      <w:r>
        <w:rPr>
          <w:rFonts w:ascii="Palatino Linotype" w:hAnsi="Palatino Linotype" w:cs="Arial"/>
        </w:rPr>
        <w:t xml:space="preserve"> pues se considera que debió</w:t>
      </w:r>
      <w:r w:rsidR="003722C0">
        <w:rPr>
          <w:rFonts w:ascii="Palatino Linotype" w:hAnsi="Palatino Linotype" w:cs="Arial"/>
        </w:rPr>
        <w:t xml:space="preserve"> ordenarse e</w:t>
      </w:r>
      <w:r>
        <w:rPr>
          <w:rFonts w:ascii="Palatino Linotype" w:hAnsi="Palatino Linotype" w:cs="Arial"/>
        </w:rPr>
        <w:t xml:space="preserve"> incluirse la salvedad para la información </w:t>
      </w:r>
      <w:r w:rsidR="003722C0">
        <w:rPr>
          <w:rFonts w:ascii="Palatino Linotype" w:hAnsi="Palatino Linotype" w:cs="Arial"/>
        </w:rPr>
        <w:t xml:space="preserve">referente a la evidencia fotográfica </w:t>
      </w:r>
      <w:r w:rsidR="003722C0">
        <w:rPr>
          <w:rFonts w:ascii="Palatino Linotype" w:eastAsia="Calibri" w:hAnsi="Palatino Linotype" w:cs="Arial"/>
        </w:rPr>
        <w:t>la disposición final de las mercancías, productos y bienes materiales asegurados y retirados de la vía pública</w:t>
      </w:r>
      <w:r w:rsidR="003722C0">
        <w:rPr>
          <w:rFonts w:ascii="Palatino Linotype" w:hAnsi="Palatino Linotype" w:cs="Arial"/>
        </w:rPr>
        <w:t xml:space="preserve"> </w:t>
      </w:r>
      <w:r>
        <w:rPr>
          <w:rFonts w:ascii="Palatino Linotype" w:hAnsi="Palatino Linotype" w:cs="Arial"/>
        </w:rPr>
        <w:t>para el caso de no obrar</w:t>
      </w:r>
      <w:r w:rsidR="003722C0">
        <w:rPr>
          <w:rFonts w:ascii="Palatino Linotype" w:hAnsi="Palatino Linotype" w:cs="Arial"/>
        </w:rPr>
        <w:t>a</w:t>
      </w:r>
      <w:r>
        <w:rPr>
          <w:rFonts w:ascii="Palatino Linotype" w:hAnsi="Palatino Linotype" w:cs="Arial"/>
        </w:rPr>
        <w:t xml:space="preserve"> en sus archivos la</w:t>
      </w:r>
      <w:r w:rsidR="003722C0">
        <w:rPr>
          <w:rFonts w:ascii="Palatino Linotype" w:hAnsi="Palatino Linotype" w:cs="Arial"/>
        </w:rPr>
        <w:t xml:space="preserve"> misma</w:t>
      </w:r>
      <w:r>
        <w:rPr>
          <w:rFonts w:ascii="Palatino Linotype" w:hAnsi="Palatino Linotype" w:cs="Arial"/>
        </w:rPr>
        <w:t xml:space="preserve">, </w:t>
      </w:r>
      <w:r w:rsidR="003722C0">
        <w:rPr>
          <w:rFonts w:ascii="Palatino Linotype" w:hAnsi="Palatino Linotype" w:cs="Arial"/>
        </w:rPr>
        <w:t>bastaría</w:t>
      </w:r>
      <w:r>
        <w:rPr>
          <w:rFonts w:ascii="Palatino Linotype" w:hAnsi="Palatino Linotype" w:cs="Arial"/>
        </w:rPr>
        <w:t xml:space="preserve"> con haberlo </w:t>
      </w:r>
      <w:r w:rsidRPr="00711B32">
        <w:rPr>
          <w:rFonts w:ascii="Palatino Linotype" w:hAnsi="Palatino Linotype" w:cs="Arial"/>
        </w:rPr>
        <w:t>del conocimiento de</w:t>
      </w:r>
      <w:r>
        <w:rPr>
          <w:rFonts w:ascii="Palatino Linotype" w:hAnsi="Palatino Linotype" w:cs="Arial"/>
        </w:rPr>
        <w:t>l</w:t>
      </w:r>
      <w:r w:rsidRPr="00FC4F07">
        <w:rPr>
          <w:rFonts w:ascii="Palatino Linotype" w:hAnsi="Palatino Linotype" w:cs="Arial"/>
          <w:b/>
        </w:rPr>
        <w:t xml:space="preserve"> RECURRENTE</w:t>
      </w:r>
      <w:r>
        <w:rPr>
          <w:rFonts w:ascii="Palatino Linotype" w:hAnsi="Palatino Linotype" w:cs="Arial"/>
          <w:b/>
        </w:rPr>
        <w:t>.</w:t>
      </w:r>
    </w:p>
    <w:p w:rsidR="004063DF" w:rsidRDefault="004063DF" w:rsidP="004063DF">
      <w:pPr>
        <w:spacing w:line="360" w:lineRule="auto"/>
        <w:jc w:val="both"/>
        <w:rPr>
          <w:rFonts w:ascii="Palatino Linotype" w:hAnsi="Palatino Linotype" w:cs="Arial"/>
          <w:lang w:val="es-MX"/>
        </w:rPr>
      </w:pPr>
    </w:p>
    <w:p w:rsidR="004063DF" w:rsidRDefault="004063DF" w:rsidP="004063DF">
      <w:pPr>
        <w:spacing w:line="360" w:lineRule="auto"/>
        <w:jc w:val="both"/>
        <w:rPr>
          <w:rFonts w:ascii="Palatino Linotype" w:hAnsi="Palatino Linotype" w:cs="Arial"/>
          <w:lang w:val="es-MX"/>
        </w:rPr>
      </w:pPr>
    </w:p>
    <w:p w:rsidR="004063DF" w:rsidRPr="00057956" w:rsidRDefault="004063DF" w:rsidP="004063DF">
      <w:pPr>
        <w:spacing w:line="360" w:lineRule="auto"/>
        <w:jc w:val="both"/>
        <w:rPr>
          <w:rFonts w:ascii="Palatino Linotype" w:hAnsi="Palatino Linotype" w:cs="Arial"/>
          <w:lang w:val="es-MX"/>
        </w:rPr>
      </w:pPr>
    </w:p>
    <w:tbl>
      <w:tblPr>
        <w:tblW w:w="4393" w:type="dxa"/>
        <w:jc w:val="center"/>
        <w:tblLayout w:type="fixed"/>
        <w:tblLook w:val="04A0" w:firstRow="1" w:lastRow="0" w:firstColumn="1" w:lastColumn="0" w:noHBand="0" w:noVBand="1"/>
      </w:tblPr>
      <w:tblGrid>
        <w:gridCol w:w="4393"/>
      </w:tblGrid>
      <w:tr w:rsidR="004063DF" w:rsidRPr="00057956" w:rsidTr="001159A2">
        <w:trPr>
          <w:jc w:val="center"/>
        </w:trPr>
        <w:tc>
          <w:tcPr>
            <w:tcW w:w="4393" w:type="dxa"/>
          </w:tcPr>
          <w:p w:rsidR="007D7865" w:rsidRDefault="007D7865" w:rsidP="001159A2">
            <w:pPr>
              <w:jc w:val="center"/>
              <w:rPr>
                <w:rFonts w:ascii="Palatino Linotype" w:hAnsi="Palatino Linotype"/>
                <w:b/>
              </w:rPr>
            </w:pPr>
          </w:p>
          <w:p w:rsidR="007D7865" w:rsidRDefault="007D7865" w:rsidP="001159A2">
            <w:pPr>
              <w:jc w:val="center"/>
              <w:rPr>
                <w:rFonts w:ascii="Palatino Linotype" w:hAnsi="Palatino Linotype"/>
                <w:b/>
              </w:rPr>
            </w:pPr>
          </w:p>
          <w:p w:rsidR="004063DF" w:rsidRPr="00057956" w:rsidRDefault="004063DF" w:rsidP="001159A2">
            <w:pPr>
              <w:jc w:val="center"/>
              <w:rPr>
                <w:rFonts w:ascii="Palatino Linotype" w:hAnsi="Palatino Linotype"/>
                <w:b/>
              </w:rPr>
            </w:pPr>
            <w:r w:rsidRPr="00057956">
              <w:rPr>
                <w:rFonts w:ascii="Palatino Linotype" w:hAnsi="Palatino Linotype"/>
                <w:b/>
              </w:rPr>
              <w:t>EVA ABAID YAPUR</w:t>
            </w:r>
          </w:p>
          <w:p w:rsidR="004063DF" w:rsidRDefault="004063DF" w:rsidP="007D7865">
            <w:pPr>
              <w:jc w:val="center"/>
              <w:rPr>
                <w:rFonts w:ascii="Palatino Linotype" w:hAnsi="Palatino Linotype"/>
                <w:b/>
              </w:rPr>
            </w:pPr>
            <w:r w:rsidRPr="00057956">
              <w:rPr>
                <w:rFonts w:ascii="Palatino Linotype" w:hAnsi="Palatino Linotype"/>
                <w:b/>
              </w:rPr>
              <w:t>COMISIONADA</w:t>
            </w:r>
          </w:p>
          <w:p w:rsidR="00605131" w:rsidRPr="00057956" w:rsidRDefault="00605131" w:rsidP="007D7865">
            <w:pPr>
              <w:jc w:val="center"/>
              <w:rPr>
                <w:rFonts w:ascii="Palatino Linotype" w:hAnsi="Palatino Linotype"/>
                <w:b/>
              </w:rPr>
            </w:pPr>
            <w:r>
              <w:rPr>
                <w:rFonts w:ascii="Palatino Linotype" w:hAnsi="Palatino Linotype"/>
                <w:b/>
              </w:rPr>
              <w:t>(RÚBRICA)</w:t>
            </w:r>
            <w:bookmarkStart w:id="0" w:name="_GoBack"/>
            <w:bookmarkEnd w:id="0"/>
          </w:p>
        </w:tc>
      </w:tr>
    </w:tbl>
    <w:p w:rsidR="007D7865" w:rsidRDefault="007D7865" w:rsidP="004063DF">
      <w:pPr>
        <w:jc w:val="both"/>
        <w:rPr>
          <w:rFonts w:ascii="Palatino Linotype" w:eastAsia="Calibri" w:hAnsi="Palatino Linotype" w:cs="Arial"/>
          <w:color w:val="000000" w:themeColor="text1"/>
          <w:sz w:val="20"/>
          <w:szCs w:val="22"/>
        </w:rPr>
      </w:pPr>
    </w:p>
    <w:p w:rsidR="004063DF" w:rsidRPr="00AD38F2" w:rsidRDefault="004063DF" w:rsidP="004063DF">
      <w:pPr>
        <w:jc w:val="both"/>
        <w:rPr>
          <w:rFonts w:ascii="Palatino Linotype" w:eastAsia="Calibri" w:hAnsi="Palatino Linotype" w:cs="Arial"/>
          <w:color w:val="000000" w:themeColor="text1"/>
          <w:sz w:val="20"/>
          <w:szCs w:val="22"/>
        </w:rPr>
      </w:pPr>
      <w:r w:rsidRPr="00AD38F2">
        <w:rPr>
          <w:rFonts w:ascii="Palatino Linotype" w:eastAsia="Calibri" w:hAnsi="Palatino Linotype" w:cs="Arial"/>
          <w:color w:val="000000" w:themeColor="text1"/>
          <w:sz w:val="20"/>
          <w:szCs w:val="22"/>
        </w:rPr>
        <w:t xml:space="preserve">Esta hoja corresponde al voto particular emitido en </w:t>
      </w:r>
      <w:r w:rsidR="007D7865">
        <w:rPr>
          <w:rFonts w:ascii="Palatino Linotype" w:eastAsia="Calibri" w:hAnsi="Palatino Linotype" w:cs="Arial"/>
          <w:color w:val="000000" w:themeColor="text1"/>
          <w:sz w:val="20"/>
          <w:szCs w:val="22"/>
        </w:rPr>
        <w:t>la resolución del</w:t>
      </w:r>
      <w:r w:rsidR="001E0107" w:rsidRPr="00AD38F2">
        <w:rPr>
          <w:rFonts w:ascii="Palatino Linotype" w:eastAsia="Calibri" w:hAnsi="Palatino Linotype" w:cs="Arial"/>
          <w:color w:val="000000" w:themeColor="text1"/>
          <w:sz w:val="20"/>
          <w:szCs w:val="22"/>
        </w:rPr>
        <w:t xml:space="preserve"> </w:t>
      </w:r>
      <w:r w:rsidRPr="00AD38F2">
        <w:rPr>
          <w:rFonts w:ascii="Palatino Linotype" w:eastAsia="Calibri" w:hAnsi="Palatino Linotype" w:cs="Arial"/>
          <w:color w:val="000000" w:themeColor="text1"/>
          <w:sz w:val="20"/>
          <w:szCs w:val="22"/>
        </w:rPr>
        <w:t>recurso de revisión 0</w:t>
      </w:r>
      <w:r w:rsidR="001E0107">
        <w:rPr>
          <w:rFonts w:ascii="Palatino Linotype" w:eastAsia="Calibri" w:hAnsi="Palatino Linotype" w:cs="Arial"/>
          <w:color w:val="000000" w:themeColor="text1"/>
          <w:sz w:val="20"/>
          <w:szCs w:val="22"/>
        </w:rPr>
        <w:t>7564</w:t>
      </w:r>
      <w:r w:rsidRPr="00AD38F2">
        <w:rPr>
          <w:rFonts w:ascii="Palatino Linotype" w:eastAsia="Calibri" w:hAnsi="Palatino Linotype" w:cs="Arial"/>
          <w:color w:val="000000" w:themeColor="text1"/>
          <w:sz w:val="20"/>
          <w:szCs w:val="22"/>
        </w:rPr>
        <w:t>/INFOEM/IP/RR/201</w:t>
      </w:r>
      <w:r w:rsidR="001E0107">
        <w:rPr>
          <w:rFonts w:ascii="Palatino Linotype" w:eastAsia="Calibri" w:hAnsi="Palatino Linotype" w:cs="Arial"/>
          <w:color w:val="000000" w:themeColor="text1"/>
          <w:sz w:val="20"/>
          <w:szCs w:val="22"/>
        </w:rPr>
        <w:t>9</w:t>
      </w:r>
      <w:r w:rsidRPr="00AD38F2">
        <w:rPr>
          <w:rFonts w:ascii="Palatino Linotype" w:eastAsia="Calibri" w:hAnsi="Palatino Linotype" w:cs="Arial"/>
          <w:color w:val="000000" w:themeColor="text1"/>
          <w:sz w:val="20"/>
          <w:szCs w:val="22"/>
        </w:rPr>
        <w:t xml:space="preserve">, aprobado el </w:t>
      </w:r>
      <w:r w:rsidR="001E0107">
        <w:rPr>
          <w:rFonts w:ascii="Palatino Linotype" w:eastAsia="Calibri" w:hAnsi="Palatino Linotype" w:cs="Arial"/>
          <w:color w:val="000000" w:themeColor="text1"/>
          <w:sz w:val="20"/>
          <w:szCs w:val="22"/>
        </w:rPr>
        <w:t>once de diciembre</w:t>
      </w:r>
      <w:r w:rsidR="001E0107" w:rsidRPr="00AD38F2">
        <w:rPr>
          <w:rFonts w:ascii="Palatino Linotype" w:eastAsia="Calibri" w:hAnsi="Palatino Linotype" w:cs="Arial"/>
          <w:color w:val="000000" w:themeColor="text1"/>
          <w:sz w:val="20"/>
          <w:szCs w:val="22"/>
        </w:rPr>
        <w:t xml:space="preserve"> </w:t>
      </w:r>
      <w:r w:rsidRPr="00AD38F2">
        <w:rPr>
          <w:rFonts w:ascii="Palatino Linotype" w:eastAsia="Calibri" w:hAnsi="Palatino Linotype" w:cs="Arial"/>
          <w:color w:val="000000" w:themeColor="text1"/>
          <w:sz w:val="20"/>
          <w:szCs w:val="22"/>
        </w:rPr>
        <w:t xml:space="preserve">de </w:t>
      </w:r>
      <w:r w:rsidR="001E0107">
        <w:rPr>
          <w:rFonts w:ascii="Palatino Linotype" w:eastAsia="Calibri" w:hAnsi="Palatino Linotype" w:cs="Arial"/>
          <w:color w:val="000000" w:themeColor="text1"/>
          <w:sz w:val="20"/>
          <w:szCs w:val="22"/>
        </w:rPr>
        <w:t>dos mil diecinueve</w:t>
      </w:r>
      <w:r w:rsidRPr="00AD38F2">
        <w:rPr>
          <w:rFonts w:ascii="Palatino Linotype" w:eastAsia="Calibri" w:hAnsi="Palatino Linotype" w:cs="Arial"/>
          <w:color w:val="000000" w:themeColor="text1"/>
          <w:sz w:val="20"/>
          <w:szCs w:val="22"/>
        </w:rPr>
        <w:t>.</w:t>
      </w:r>
    </w:p>
    <w:p w:rsidR="007D7865" w:rsidRPr="007D7865" w:rsidRDefault="007D7865" w:rsidP="007D7865">
      <w:pPr>
        <w:jc w:val="both"/>
        <w:rPr>
          <w:rFonts w:ascii="Palatino Linotype" w:eastAsia="Calibri" w:hAnsi="Palatino Linotype" w:cs="Arial"/>
          <w:color w:val="000000" w:themeColor="text1"/>
          <w:sz w:val="8"/>
          <w:szCs w:val="8"/>
        </w:rPr>
      </w:pPr>
    </w:p>
    <w:p w:rsidR="00C23B43" w:rsidRPr="004063DF" w:rsidRDefault="004063DF" w:rsidP="007D7865">
      <w:pPr>
        <w:jc w:val="both"/>
      </w:pPr>
      <w:r w:rsidRPr="00AD38F2">
        <w:rPr>
          <w:rFonts w:ascii="Palatino Linotype" w:eastAsia="Calibri" w:hAnsi="Palatino Linotype" w:cs="Arial"/>
          <w:color w:val="000000" w:themeColor="text1"/>
          <w:sz w:val="20"/>
          <w:szCs w:val="22"/>
        </w:rPr>
        <w:t>YSM/</w:t>
      </w:r>
      <w:r w:rsidR="001E0107">
        <w:rPr>
          <w:rFonts w:ascii="Palatino Linotype" w:eastAsia="Calibri" w:hAnsi="Palatino Linotype" w:cs="Arial"/>
          <w:color w:val="000000" w:themeColor="text1"/>
          <w:sz w:val="20"/>
          <w:szCs w:val="22"/>
        </w:rPr>
        <w:t>LGMJ</w:t>
      </w:r>
    </w:p>
    <w:sectPr w:rsidR="00C23B43" w:rsidRPr="004063DF" w:rsidSect="006C0A50">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5C5" w:rsidRDefault="009A35C5" w:rsidP="00750586">
      <w:r>
        <w:separator/>
      </w:r>
    </w:p>
  </w:endnote>
  <w:endnote w:type="continuationSeparator" w:id="0">
    <w:p w:rsidR="009A35C5" w:rsidRDefault="009A35C5" w:rsidP="0075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605131" w:rsidP="003056D9">
    <w:pPr>
      <w:pStyle w:val="Piedepgina"/>
      <w:tabs>
        <w:tab w:val="clear" w:pos="4252"/>
        <w:tab w:val="left" w:pos="4228"/>
      </w:tabs>
      <w:rPr>
        <w:rFonts w:ascii="Palatino Linotype" w:hAnsi="Palatino Linotype" w:cs="Arial"/>
        <w:b/>
        <w:bCs/>
        <w:sz w:val="20"/>
        <w:szCs w:val="20"/>
      </w:rPr>
    </w:pPr>
  </w:p>
  <w:p w:rsidR="003056D9" w:rsidRDefault="00605131" w:rsidP="003056D9">
    <w:pPr>
      <w:pStyle w:val="Piedepgina"/>
      <w:tabs>
        <w:tab w:val="clear" w:pos="4252"/>
        <w:tab w:val="left" w:pos="4228"/>
      </w:tabs>
      <w:rPr>
        <w:rFonts w:ascii="Palatino Linotype" w:hAnsi="Palatino Linotype" w:cs="Arial"/>
        <w:b/>
        <w:bCs/>
        <w:sz w:val="20"/>
        <w:szCs w:val="20"/>
      </w:rPr>
    </w:pPr>
  </w:p>
  <w:p w:rsidR="003056D9" w:rsidRDefault="00605131" w:rsidP="003056D9">
    <w:pPr>
      <w:pStyle w:val="Piedepgina"/>
      <w:tabs>
        <w:tab w:val="clear" w:pos="4252"/>
        <w:tab w:val="left" w:pos="4228"/>
      </w:tabs>
      <w:rPr>
        <w:rFonts w:ascii="Palatino Linotype" w:hAnsi="Palatino Linotype" w:cs="Arial"/>
        <w:b/>
        <w:bCs/>
        <w:sz w:val="20"/>
        <w:szCs w:val="20"/>
      </w:rPr>
    </w:pPr>
  </w:p>
  <w:p w:rsidR="00455CB3" w:rsidRDefault="00605131" w:rsidP="000E2B1A">
    <w:pPr>
      <w:pStyle w:val="Piedepgina"/>
      <w:rPr>
        <w:rFonts w:ascii="Palatino Linotype" w:hAnsi="Palatino Linotype" w:cs="Arial"/>
        <w:b/>
        <w:bCs/>
        <w:sz w:val="20"/>
        <w:szCs w:val="20"/>
      </w:rPr>
    </w:pPr>
  </w:p>
  <w:p w:rsidR="003056D9" w:rsidRPr="00F12350" w:rsidRDefault="00454FC6"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05131">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05131">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6F30F8" w:rsidRDefault="00605131"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5C5" w:rsidRDefault="009A35C5" w:rsidP="00750586">
      <w:r>
        <w:separator/>
      </w:r>
    </w:p>
  </w:footnote>
  <w:footnote w:type="continuationSeparator" w:id="0">
    <w:p w:rsidR="009A35C5" w:rsidRDefault="009A35C5" w:rsidP="00750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60513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895" w:rsidRDefault="00454FC6" w:rsidP="00A72895">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9264" behindDoc="1" locked="0" layoutInCell="1" allowOverlap="1" wp14:anchorId="53647B6B" wp14:editId="50DF881E">
          <wp:simplePos x="0" y="0"/>
          <wp:positionH relativeFrom="column">
            <wp:posOffset>-631825</wp:posOffset>
          </wp:positionH>
          <wp:positionV relativeFrom="paragraph">
            <wp:posOffset>-357979</wp:posOffset>
          </wp:positionV>
          <wp:extent cx="7604125" cy="99034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A72895" w:rsidRDefault="00A72895" w:rsidP="00A72895">
    <w:pPr>
      <w:pStyle w:val="Encabezado"/>
      <w:tabs>
        <w:tab w:val="clear" w:pos="4252"/>
        <w:tab w:val="clear" w:pos="8504"/>
        <w:tab w:val="left" w:pos="2326"/>
      </w:tabs>
      <w:jc w:val="right"/>
      <w:rPr>
        <w:rFonts w:ascii="Palatino Linotype" w:hAnsi="Palatino Linotype" w:cs="Arial"/>
        <w:sz w:val="20"/>
        <w:szCs w:val="20"/>
      </w:rPr>
    </w:pPr>
  </w:p>
  <w:p w:rsidR="004063DF" w:rsidRDefault="004063DF" w:rsidP="00A72895">
    <w:pPr>
      <w:pStyle w:val="Encabezado"/>
      <w:tabs>
        <w:tab w:val="clear" w:pos="4252"/>
        <w:tab w:val="clear" w:pos="8504"/>
        <w:tab w:val="left" w:pos="2326"/>
      </w:tabs>
      <w:jc w:val="right"/>
      <w:rPr>
        <w:rFonts w:ascii="Palatino Linotype" w:hAnsi="Palatino Linotype" w:cs="Arial"/>
        <w:sz w:val="20"/>
        <w:szCs w:val="20"/>
      </w:rPr>
    </w:pPr>
  </w:p>
  <w:p w:rsidR="0034309A" w:rsidRDefault="00454FC6" w:rsidP="00A72895">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7D7865" w:rsidRDefault="00454FC6" w:rsidP="004063DF">
    <w:pPr>
      <w:pStyle w:val="Encabezado"/>
      <w:tabs>
        <w:tab w:val="clear" w:pos="4252"/>
        <w:tab w:val="clear" w:pos="8504"/>
        <w:tab w:val="left" w:pos="2326"/>
      </w:tabs>
      <w:ind w:right="-94"/>
      <w:jc w:val="right"/>
      <w:rPr>
        <w:rFonts w:ascii="Palatino Linotype" w:hAnsi="Palatino Linotype" w:cs="Arial"/>
        <w:sz w:val="20"/>
        <w:szCs w:val="20"/>
      </w:rPr>
    </w:pPr>
    <w:r w:rsidRPr="00706042">
      <w:rPr>
        <w:rFonts w:ascii="Palatino Linotype" w:hAnsi="Palatino Linotype" w:cs="Arial"/>
        <w:sz w:val="20"/>
        <w:szCs w:val="20"/>
      </w:rPr>
      <w:t>RECURSO DE REVISIÓN</w:t>
    </w:r>
    <w:r w:rsidR="004063DF">
      <w:rPr>
        <w:rFonts w:ascii="Palatino Linotype" w:hAnsi="Palatino Linotype" w:cs="Arial"/>
        <w:sz w:val="20"/>
        <w:szCs w:val="20"/>
      </w:rPr>
      <w:t xml:space="preserve"> 07564</w:t>
    </w:r>
    <w:r w:rsidR="00C14EAB">
      <w:rPr>
        <w:rFonts w:ascii="Palatino Linotype" w:hAnsi="Palatino Linotype" w:cs="Arial"/>
        <w:sz w:val="20"/>
        <w:szCs w:val="20"/>
      </w:rPr>
      <w:t>/INFOEM/IP/RR/201</w:t>
    </w:r>
    <w:r w:rsidR="001F2A6A">
      <w:rPr>
        <w:rFonts w:ascii="Palatino Linotype" w:hAnsi="Palatino Linotype" w:cs="Arial"/>
        <w:sz w:val="20"/>
        <w:szCs w:val="20"/>
      </w:rPr>
      <w:t>9</w:t>
    </w:r>
  </w:p>
  <w:p w:rsidR="008472FA" w:rsidRDefault="00605131" w:rsidP="004063DF">
    <w:pPr>
      <w:pStyle w:val="Encabezado"/>
      <w:tabs>
        <w:tab w:val="clear" w:pos="4252"/>
        <w:tab w:val="clear" w:pos="8504"/>
        <w:tab w:val="left" w:pos="2326"/>
      </w:tabs>
      <w:ind w:right="-94"/>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81.45pt;margin-top:239.05pt;width:641.75pt;height:93.55pt;rotation:315;z-index:-251654144;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60513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001DC"/>
    <w:multiLevelType w:val="hybridMultilevel"/>
    <w:tmpl w:val="B6845BAE"/>
    <w:lvl w:ilvl="0" w:tplc="080A0017">
      <w:start w:val="1"/>
      <w:numFmt w:val="lowerLetter"/>
      <w:lvlText w:val="%1)"/>
      <w:lvlJc w:val="left"/>
      <w:pPr>
        <w:ind w:left="720" w:hanging="360"/>
      </w:pPr>
      <w:rPr>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E636FFE"/>
    <w:multiLevelType w:val="hybridMultilevel"/>
    <w:tmpl w:val="52C49BA4"/>
    <w:lvl w:ilvl="0" w:tplc="FA007FB4">
      <w:start w:val="1"/>
      <w:numFmt w:val="decimal"/>
      <w:lvlText w:val="%1."/>
      <w:lvlJc w:val="left"/>
      <w:pPr>
        <w:ind w:left="4472" w:hanging="360"/>
      </w:pPr>
      <w:rPr>
        <w:rFonts w:hint="default"/>
      </w:rPr>
    </w:lvl>
    <w:lvl w:ilvl="1" w:tplc="080A0019" w:tentative="1">
      <w:start w:val="1"/>
      <w:numFmt w:val="lowerLetter"/>
      <w:lvlText w:val="%2."/>
      <w:lvlJc w:val="left"/>
      <w:pPr>
        <w:ind w:left="4847" w:hanging="360"/>
      </w:pPr>
    </w:lvl>
    <w:lvl w:ilvl="2" w:tplc="080A001B" w:tentative="1">
      <w:start w:val="1"/>
      <w:numFmt w:val="lowerRoman"/>
      <w:lvlText w:val="%3."/>
      <w:lvlJc w:val="right"/>
      <w:pPr>
        <w:ind w:left="5567" w:hanging="180"/>
      </w:pPr>
    </w:lvl>
    <w:lvl w:ilvl="3" w:tplc="080A000F" w:tentative="1">
      <w:start w:val="1"/>
      <w:numFmt w:val="decimal"/>
      <w:lvlText w:val="%4."/>
      <w:lvlJc w:val="left"/>
      <w:pPr>
        <w:ind w:left="6287" w:hanging="360"/>
      </w:pPr>
    </w:lvl>
    <w:lvl w:ilvl="4" w:tplc="080A0019" w:tentative="1">
      <w:start w:val="1"/>
      <w:numFmt w:val="lowerLetter"/>
      <w:lvlText w:val="%5."/>
      <w:lvlJc w:val="left"/>
      <w:pPr>
        <w:ind w:left="7007" w:hanging="360"/>
      </w:pPr>
    </w:lvl>
    <w:lvl w:ilvl="5" w:tplc="080A001B" w:tentative="1">
      <w:start w:val="1"/>
      <w:numFmt w:val="lowerRoman"/>
      <w:lvlText w:val="%6."/>
      <w:lvlJc w:val="right"/>
      <w:pPr>
        <w:ind w:left="7727" w:hanging="180"/>
      </w:pPr>
    </w:lvl>
    <w:lvl w:ilvl="6" w:tplc="080A000F" w:tentative="1">
      <w:start w:val="1"/>
      <w:numFmt w:val="decimal"/>
      <w:lvlText w:val="%7."/>
      <w:lvlJc w:val="left"/>
      <w:pPr>
        <w:ind w:left="8447" w:hanging="360"/>
      </w:pPr>
    </w:lvl>
    <w:lvl w:ilvl="7" w:tplc="080A0019" w:tentative="1">
      <w:start w:val="1"/>
      <w:numFmt w:val="lowerLetter"/>
      <w:lvlText w:val="%8."/>
      <w:lvlJc w:val="left"/>
      <w:pPr>
        <w:ind w:left="9167" w:hanging="360"/>
      </w:pPr>
    </w:lvl>
    <w:lvl w:ilvl="8" w:tplc="080A001B" w:tentative="1">
      <w:start w:val="1"/>
      <w:numFmt w:val="lowerRoman"/>
      <w:lvlText w:val="%9."/>
      <w:lvlJc w:val="right"/>
      <w:pPr>
        <w:ind w:left="9887" w:hanging="180"/>
      </w:pPr>
    </w:lvl>
  </w:abstractNum>
  <w:abstractNum w:abstractNumId="2" w15:restartNumberingAfterBreak="0">
    <w:nsid w:val="32ED60A1"/>
    <w:multiLevelType w:val="hybridMultilevel"/>
    <w:tmpl w:val="119E21B2"/>
    <w:lvl w:ilvl="0" w:tplc="7C506BD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4ECF0FD1"/>
    <w:multiLevelType w:val="hybridMultilevel"/>
    <w:tmpl w:val="F00EE056"/>
    <w:lvl w:ilvl="0" w:tplc="080A0003">
      <w:start w:val="1"/>
      <w:numFmt w:val="bullet"/>
      <w:lvlText w:val="o"/>
      <w:lvlJc w:val="left"/>
      <w:pPr>
        <w:ind w:left="1503" w:hanging="360"/>
      </w:pPr>
      <w:rPr>
        <w:rFonts w:ascii="Courier New" w:hAnsi="Courier New" w:cs="Courier New" w:hint="default"/>
      </w:rPr>
    </w:lvl>
    <w:lvl w:ilvl="1" w:tplc="080A0003" w:tentative="1">
      <w:start w:val="1"/>
      <w:numFmt w:val="bullet"/>
      <w:lvlText w:val="o"/>
      <w:lvlJc w:val="left"/>
      <w:pPr>
        <w:ind w:left="2223" w:hanging="360"/>
      </w:pPr>
      <w:rPr>
        <w:rFonts w:ascii="Courier New" w:hAnsi="Courier New" w:cs="Courier New" w:hint="default"/>
      </w:rPr>
    </w:lvl>
    <w:lvl w:ilvl="2" w:tplc="080A0005" w:tentative="1">
      <w:start w:val="1"/>
      <w:numFmt w:val="bullet"/>
      <w:lvlText w:val=""/>
      <w:lvlJc w:val="left"/>
      <w:pPr>
        <w:ind w:left="2943" w:hanging="360"/>
      </w:pPr>
      <w:rPr>
        <w:rFonts w:ascii="Wingdings" w:hAnsi="Wingdings" w:hint="default"/>
      </w:rPr>
    </w:lvl>
    <w:lvl w:ilvl="3" w:tplc="080A0001" w:tentative="1">
      <w:start w:val="1"/>
      <w:numFmt w:val="bullet"/>
      <w:lvlText w:val=""/>
      <w:lvlJc w:val="left"/>
      <w:pPr>
        <w:ind w:left="3663" w:hanging="360"/>
      </w:pPr>
      <w:rPr>
        <w:rFonts w:ascii="Symbol" w:hAnsi="Symbol" w:hint="default"/>
      </w:rPr>
    </w:lvl>
    <w:lvl w:ilvl="4" w:tplc="080A0003" w:tentative="1">
      <w:start w:val="1"/>
      <w:numFmt w:val="bullet"/>
      <w:lvlText w:val="o"/>
      <w:lvlJc w:val="left"/>
      <w:pPr>
        <w:ind w:left="4383" w:hanging="360"/>
      </w:pPr>
      <w:rPr>
        <w:rFonts w:ascii="Courier New" w:hAnsi="Courier New" w:cs="Courier New" w:hint="default"/>
      </w:rPr>
    </w:lvl>
    <w:lvl w:ilvl="5" w:tplc="080A0005" w:tentative="1">
      <w:start w:val="1"/>
      <w:numFmt w:val="bullet"/>
      <w:lvlText w:val=""/>
      <w:lvlJc w:val="left"/>
      <w:pPr>
        <w:ind w:left="5103" w:hanging="360"/>
      </w:pPr>
      <w:rPr>
        <w:rFonts w:ascii="Wingdings" w:hAnsi="Wingdings" w:hint="default"/>
      </w:rPr>
    </w:lvl>
    <w:lvl w:ilvl="6" w:tplc="080A0001" w:tentative="1">
      <w:start w:val="1"/>
      <w:numFmt w:val="bullet"/>
      <w:lvlText w:val=""/>
      <w:lvlJc w:val="left"/>
      <w:pPr>
        <w:ind w:left="5823" w:hanging="360"/>
      </w:pPr>
      <w:rPr>
        <w:rFonts w:ascii="Symbol" w:hAnsi="Symbol" w:hint="default"/>
      </w:rPr>
    </w:lvl>
    <w:lvl w:ilvl="7" w:tplc="080A0003" w:tentative="1">
      <w:start w:val="1"/>
      <w:numFmt w:val="bullet"/>
      <w:lvlText w:val="o"/>
      <w:lvlJc w:val="left"/>
      <w:pPr>
        <w:ind w:left="6543" w:hanging="360"/>
      </w:pPr>
      <w:rPr>
        <w:rFonts w:ascii="Courier New" w:hAnsi="Courier New" w:cs="Courier New" w:hint="default"/>
      </w:rPr>
    </w:lvl>
    <w:lvl w:ilvl="8" w:tplc="080A0005" w:tentative="1">
      <w:start w:val="1"/>
      <w:numFmt w:val="bullet"/>
      <w:lvlText w:val=""/>
      <w:lvlJc w:val="left"/>
      <w:pPr>
        <w:ind w:left="7263" w:hanging="360"/>
      </w:pPr>
      <w:rPr>
        <w:rFonts w:ascii="Wingdings" w:hAnsi="Wingdings" w:hint="default"/>
      </w:rPr>
    </w:lvl>
  </w:abstractNum>
  <w:abstractNum w:abstractNumId="4" w15:restartNumberingAfterBreak="0">
    <w:nsid w:val="5E620DFD"/>
    <w:multiLevelType w:val="hybridMultilevel"/>
    <w:tmpl w:val="973420B2"/>
    <w:lvl w:ilvl="0" w:tplc="AC76D5BA">
      <w:start w:val="1"/>
      <w:numFmt w:val="upperRoman"/>
      <w:lvlText w:val="%1."/>
      <w:lvlJc w:val="left"/>
      <w:pPr>
        <w:ind w:left="7307" w:hanging="360"/>
      </w:pPr>
      <w:rPr>
        <w:rFonts w:hint="default"/>
        <w:b w:val="0"/>
      </w:rPr>
    </w:lvl>
    <w:lvl w:ilvl="1" w:tplc="080A0019" w:tentative="1">
      <w:start w:val="1"/>
      <w:numFmt w:val="lowerLetter"/>
      <w:lvlText w:val="%2."/>
      <w:lvlJc w:val="left"/>
      <w:pPr>
        <w:ind w:left="8027" w:hanging="360"/>
      </w:pPr>
    </w:lvl>
    <w:lvl w:ilvl="2" w:tplc="080A001B" w:tentative="1">
      <w:start w:val="1"/>
      <w:numFmt w:val="lowerRoman"/>
      <w:lvlText w:val="%3."/>
      <w:lvlJc w:val="right"/>
      <w:pPr>
        <w:ind w:left="8747" w:hanging="180"/>
      </w:pPr>
    </w:lvl>
    <w:lvl w:ilvl="3" w:tplc="080A000F" w:tentative="1">
      <w:start w:val="1"/>
      <w:numFmt w:val="decimal"/>
      <w:lvlText w:val="%4."/>
      <w:lvlJc w:val="left"/>
      <w:pPr>
        <w:ind w:left="9467" w:hanging="360"/>
      </w:pPr>
    </w:lvl>
    <w:lvl w:ilvl="4" w:tplc="080A0019" w:tentative="1">
      <w:start w:val="1"/>
      <w:numFmt w:val="lowerLetter"/>
      <w:lvlText w:val="%5."/>
      <w:lvlJc w:val="left"/>
      <w:pPr>
        <w:ind w:left="10187" w:hanging="360"/>
      </w:pPr>
    </w:lvl>
    <w:lvl w:ilvl="5" w:tplc="080A001B" w:tentative="1">
      <w:start w:val="1"/>
      <w:numFmt w:val="lowerRoman"/>
      <w:lvlText w:val="%6."/>
      <w:lvlJc w:val="right"/>
      <w:pPr>
        <w:ind w:left="10907" w:hanging="180"/>
      </w:pPr>
    </w:lvl>
    <w:lvl w:ilvl="6" w:tplc="080A000F" w:tentative="1">
      <w:start w:val="1"/>
      <w:numFmt w:val="decimal"/>
      <w:lvlText w:val="%7."/>
      <w:lvlJc w:val="left"/>
      <w:pPr>
        <w:ind w:left="11627" w:hanging="360"/>
      </w:pPr>
    </w:lvl>
    <w:lvl w:ilvl="7" w:tplc="080A0019" w:tentative="1">
      <w:start w:val="1"/>
      <w:numFmt w:val="lowerLetter"/>
      <w:lvlText w:val="%8."/>
      <w:lvlJc w:val="left"/>
      <w:pPr>
        <w:ind w:left="12347" w:hanging="360"/>
      </w:pPr>
    </w:lvl>
    <w:lvl w:ilvl="8" w:tplc="080A001B" w:tentative="1">
      <w:start w:val="1"/>
      <w:numFmt w:val="lowerRoman"/>
      <w:lvlText w:val="%9."/>
      <w:lvlJc w:val="right"/>
      <w:pPr>
        <w:ind w:left="13067" w:hanging="180"/>
      </w:pPr>
    </w:lvl>
  </w:abstractNum>
  <w:abstractNum w:abstractNumId="5" w15:restartNumberingAfterBreak="0">
    <w:nsid w:val="790A4B03"/>
    <w:multiLevelType w:val="hybridMultilevel"/>
    <w:tmpl w:val="F7AE88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586"/>
    <w:rsid w:val="00044F28"/>
    <w:rsid w:val="00124830"/>
    <w:rsid w:val="00124E4E"/>
    <w:rsid w:val="001358E7"/>
    <w:rsid w:val="00137714"/>
    <w:rsid w:val="0015005B"/>
    <w:rsid w:val="001558FF"/>
    <w:rsid w:val="00162176"/>
    <w:rsid w:val="00172FAE"/>
    <w:rsid w:val="001B1059"/>
    <w:rsid w:val="001C4673"/>
    <w:rsid w:val="001D58C9"/>
    <w:rsid w:val="001E0107"/>
    <w:rsid w:val="001F2A6A"/>
    <w:rsid w:val="002000E7"/>
    <w:rsid w:val="002039FC"/>
    <w:rsid w:val="002C1D37"/>
    <w:rsid w:val="00307F29"/>
    <w:rsid w:val="003420FA"/>
    <w:rsid w:val="00356205"/>
    <w:rsid w:val="003722C0"/>
    <w:rsid w:val="003814BF"/>
    <w:rsid w:val="003B2F44"/>
    <w:rsid w:val="004063DF"/>
    <w:rsid w:val="00435D8B"/>
    <w:rsid w:val="00454FC6"/>
    <w:rsid w:val="004951DE"/>
    <w:rsid w:val="004D6D4F"/>
    <w:rsid w:val="00556FBA"/>
    <w:rsid w:val="00577605"/>
    <w:rsid w:val="005B66D1"/>
    <w:rsid w:val="00605131"/>
    <w:rsid w:val="00605B16"/>
    <w:rsid w:val="006917B3"/>
    <w:rsid w:val="006C5851"/>
    <w:rsid w:val="006E4030"/>
    <w:rsid w:val="007305A5"/>
    <w:rsid w:val="00750586"/>
    <w:rsid w:val="00773382"/>
    <w:rsid w:val="007831FE"/>
    <w:rsid w:val="007A7BA8"/>
    <w:rsid w:val="007D0FFE"/>
    <w:rsid w:val="007D7865"/>
    <w:rsid w:val="008258F9"/>
    <w:rsid w:val="0082771C"/>
    <w:rsid w:val="008472FA"/>
    <w:rsid w:val="00852733"/>
    <w:rsid w:val="00862E70"/>
    <w:rsid w:val="00926371"/>
    <w:rsid w:val="009A35C5"/>
    <w:rsid w:val="009A5C4D"/>
    <w:rsid w:val="009D130C"/>
    <w:rsid w:val="00A37919"/>
    <w:rsid w:val="00A72895"/>
    <w:rsid w:val="00A85061"/>
    <w:rsid w:val="00A90A2B"/>
    <w:rsid w:val="00A945D4"/>
    <w:rsid w:val="00AA1C2C"/>
    <w:rsid w:val="00AB1786"/>
    <w:rsid w:val="00B21E26"/>
    <w:rsid w:val="00B3089F"/>
    <w:rsid w:val="00B42819"/>
    <w:rsid w:val="00B75915"/>
    <w:rsid w:val="00B84A53"/>
    <w:rsid w:val="00C01175"/>
    <w:rsid w:val="00C14EAB"/>
    <w:rsid w:val="00C23B43"/>
    <w:rsid w:val="00C56E7A"/>
    <w:rsid w:val="00C9714C"/>
    <w:rsid w:val="00CE3875"/>
    <w:rsid w:val="00CE3DCE"/>
    <w:rsid w:val="00D15276"/>
    <w:rsid w:val="00D26C0E"/>
    <w:rsid w:val="00D64285"/>
    <w:rsid w:val="00D91E37"/>
    <w:rsid w:val="00E90D57"/>
    <w:rsid w:val="00F45073"/>
    <w:rsid w:val="00FB0289"/>
    <w:rsid w:val="00FE71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1ABE0B1-7C1C-4DDA-8082-2FEE07BF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5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058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50586"/>
    <w:rPr>
      <w:rFonts w:eastAsiaTheme="minorEastAsia"/>
      <w:sz w:val="24"/>
      <w:szCs w:val="24"/>
      <w:lang w:val="es-ES_tradnl" w:eastAsia="es-ES"/>
    </w:rPr>
  </w:style>
  <w:style w:type="paragraph" w:styleId="Piedepgina">
    <w:name w:val="footer"/>
    <w:basedOn w:val="Normal"/>
    <w:link w:val="PiedepginaCar"/>
    <w:uiPriority w:val="99"/>
    <w:unhideWhenUsed/>
    <w:rsid w:val="0075058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5058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5058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505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C58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585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694479">
      <w:bodyDiv w:val="1"/>
      <w:marLeft w:val="0"/>
      <w:marRight w:val="0"/>
      <w:marTop w:val="0"/>
      <w:marBottom w:val="0"/>
      <w:divBdr>
        <w:top w:val="none" w:sz="0" w:space="0" w:color="auto"/>
        <w:left w:val="none" w:sz="0" w:space="0" w:color="auto"/>
        <w:bottom w:val="none" w:sz="0" w:space="0" w:color="auto"/>
        <w:right w:val="none" w:sz="0" w:space="0" w:color="auto"/>
      </w:divBdr>
    </w:div>
    <w:div w:id="975986809">
      <w:bodyDiv w:val="1"/>
      <w:marLeft w:val="0"/>
      <w:marRight w:val="0"/>
      <w:marTop w:val="0"/>
      <w:marBottom w:val="0"/>
      <w:divBdr>
        <w:top w:val="none" w:sz="0" w:space="0" w:color="auto"/>
        <w:left w:val="none" w:sz="0" w:space="0" w:color="auto"/>
        <w:bottom w:val="none" w:sz="0" w:space="0" w:color="auto"/>
        <w:right w:val="none" w:sz="0" w:space="0" w:color="auto"/>
      </w:divBdr>
    </w:div>
    <w:div w:id="140498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6</Pages>
  <Words>1461</Words>
  <Characters>8038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 usuario 2019</cp:lastModifiedBy>
  <cp:revision>9</cp:revision>
  <cp:lastPrinted>2019-12-16T18:57:00Z</cp:lastPrinted>
  <dcterms:created xsi:type="dcterms:W3CDTF">2019-12-16T15:56:00Z</dcterms:created>
  <dcterms:modified xsi:type="dcterms:W3CDTF">2020-01-09T00:19:00Z</dcterms:modified>
</cp:coreProperties>
</file>