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63AFE803"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Resolución del Pleno del Instituto de Transparencia, Acceso a la Información Públi</w:t>
      </w:r>
      <w:bookmarkStart w:id="0" w:name="_GoBack"/>
      <w:bookmarkEnd w:id="0"/>
      <w:r w:rsidRPr="00AD2A55">
        <w:rPr>
          <w:rFonts w:ascii="Palatino Linotype" w:eastAsia="Times New Roman" w:hAnsi="Palatino Linotype" w:cs="Arial"/>
          <w:color w:val="000000"/>
          <w:sz w:val="24"/>
          <w:szCs w:val="24"/>
          <w:lang w:eastAsia="es-MX"/>
        </w:rPr>
        <w:t xml:space="preserve">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AC4B4E">
        <w:rPr>
          <w:rFonts w:ascii="Palatino Linotype" w:eastAsia="Times New Roman" w:hAnsi="Palatino Linotype" w:cs="Arial"/>
          <w:color w:val="000000"/>
          <w:sz w:val="24"/>
          <w:szCs w:val="24"/>
          <w:lang w:eastAsia="es-MX"/>
        </w:rPr>
        <w:t>once de marzo</w:t>
      </w:r>
      <w:r w:rsidR="00F652B2">
        <w:rPr>
          <w:rFonts w:ascii="Palatino Linotype" w:eastAsia="Times New Roman" w:hAnsi="Palatino Linotype" w:cs="Arial"/>
          <w:color w:val="000000"/>
          <w:sz w:val="24"/>
          <w:szCs w:val="24"/>
          <w:lang w:eastAsia="es-MX"/>
        </w:rPr>
        <w:t xml:space="preserve"> 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74CED6F8"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680961">
        <w:rPr>
          <w:rFonts w:ascii="Palatino Linotype" w:hAnsi="Palatino Linotype" w:cs="Arial"/>
          <w:b/>
          <w:sz w:val="24"/>
          <w:szCs w:val="24"/>
        </w:rPr>
        <w:t>S</w:t>
      </w:r>
      <w:r w:rsidRPr="00AD2A55">
        <w:rPr>
          <w:rFonts w:ascii="Palatino Linotype" w:hAnsi="Palatino Linotype" w:cs="Arial"/>
          <w:sz w:val="24"/>
          <w:szCs w:val="24"/>
        </w:rPr>
        <w:t xml:space="preserve"> l</w:t>
      </w:r>
      <w:r w:rsidR="00680961">
        <w:rPr>
          <w:rFonts w:ascii="Palatino Linotype" w:hAnsi="Palatino Linotype" w:cs="Arial"/>
          <w:sz w:val="24"/>
          <w:szCs w:val="24"/>
        </w:rPr>
        <w:t>os</w:t>
      </w:r>
      <w:r w:rsidRPr="00AD2A55">
        <w:rPr>
          <w:rFonts w:ascii="Palatino Linotype" w:hAnsi="Palatino Linotype" w:cs="Arial"/>
          <w:sz w:val="24"/>
          <w:szCs w:val="24"/>
        </w:rPr>
        <w:t xml:space="preserve"> expediente</w:t>
      </w:r>
      <w:r w:rsidR="00680961">
        <w:rPr>
          <w:rFonts w:ascii="Palatino Linotype" w:hAnsi="Palatino Linotype" w:cs="Arial"/>
          <w:sz w:val="24"/>
          <w:szCs w:val="24"/>
        </w:rPr>
        <w:t>s</w:t>
      </w:r>
      <w:r w:rsidRPr="00AD2A55">
        <w:rPr>
          <w:rFonts w:ascii="Palatino Linotype" w:hAnsi="Palatino Linotype" w:cs="Arial"/>
          <w:sz w:val="24"/>
          <w:szCs w:val="24"/>
        </w:rPr>
        <w:t xml:space="preserve"> electrónico</w:t>
      </w:r>
      <w:r w:rsidR="00680961">
        <w:rPr>
          <w:rFonts w:ascii="Palatino Linotype" w:hAnsi="Palatino Linotype" w:cs="Arial"/>
          <w:sz w:val="24"/>
          <w:szCs w:val="24"/>
        </w:rPr>
        <w:t>s</w:t>
      </w:r>
      <w:r w:rsidRPr="00AD2A55">
        <w:rPr>
          <w:rFonts w:ascii="Palatino Linotype" w:hAnsi="Palatino Linotype" w:cs="Arial"/>
          <w:sz w:val="24"/>
          <w:szCs w:val="24"/>
        </w:rPr>
        <w:t xml:space="preserve"> formado</w:t>
      </w:r>
      <w:r w:rsidR="00680961">
        <w:rPr>
          <w:rFonts w:ascii="Palatino Linotype" w:hAnsi="Palatino Linotype" w:cs="Arial"/>
          <w:sz w:val="24"/>
          <w:szCs w:val="24"/>
        </w:rPr>
        <w:t>s</w:t>
      </w:r>
      <w:r w:rsidRPr="00AD2A55">
        <w:rPr>
          <w:rFonts w:ascii="Palatino Linotype" w:hAnsi="Palatino Linotype" w:cs="Arial"/>
          <w:sz w:val="24"/>
          <w:szCs w:val="24"/>
        </w:rPr>
        <w:t xml:space="preserve"> con motivo de</w:t>
      </w:r>
      <w:r w:rsidR="00680961">
        <w:rPr>
          <w:rFonts w:ascii="Palatino Linotype" w:hAnsi="Palatino Linotype" w:cs="Arial"/>
          <w:sz w:val="24"/>
          <w:szCs w:val="24"/>
        </w:rPr>
        <w:t xml:space="preserve"> </w:t>
      </w:r>
      <w:r w:rsidRPr="00AD2A55">
        <w:rPr>
          <w:rFonts w:ascii="Palatino Linotype" w:hAnsi="Palatino Linotype" w:cs="Arial"/>
          <w:sz w:val="24"/>
          <w:szCs w:val="24"/>
        </w:rPr>
        <w:t>l</w:t>
      </w:r>
      <w:r w:rsidR="00680961">
        <w:rPr>
          <w:rFonts w:ascii="Palatino Linotype" w:hAnsi="Palatino Linotype" w:cs="Arial"/>
          <w:sz w:val="24"/>
          <w:szCs w:val="24"/>
        </w:rPr>
        <w:t>os</w:t>
      </w:r>
      <w:r w:rsidRPr="00AD2A55">
        <w:rPr>
          <w:rFonts w:ascii="Palatino Linotype" w:hAnsi="Palatino Linotype" w:cs="Arial"/>
          <w:sz w:val="24"/>
          <w:szCs w:val="24"/>
        </w:rPr>
        <w:t xml:space="preserve"> recurso</w:t>
      </w:r>
      <w:r w:rsidR="00680961">
        <w:rPr>
          <w:rFonts w:ascii="Palatino Linotype" w:hAnsi="Palatino Linotype" w:cs="Arial"/>
          <w:sz w:val="24"/>
          <w:szCs w:val="24"/>
        </w:rPr>
        <w:t>s</w:t>
      </w:r>
      <w:r w:rsidRPr="00AD2A55">
        <w:rPr>
          <w:rFonts w:ascii="Palatino Linotype" w:hAnsi="Palatino Linotype" w:cs="Arial"/>
          <w:sz w:val="24"/>
          <w:szCs w:val="24"/>
        </w:rPr>
        <w:t xml:space="preserve"> de revisión número</w:t>
      </w:r>
      <w:r w:rsidR="00F652B2">
        <w:rPr>
          <w:rFonts w:ascii="Palatino Linotype" w:hAnsi="Palatino Linotype" w:cs="Arial"/>
          <w:sz w:val="24"/>
          <w:szCs w:val="24"/>
        </w:rPr>
        <w:t>s</w:t>
      </w:r>
      <w:r w:rsidRPr="00AD2A55">
        <w:rPr>
          <w:rFonts w:ascii="Palatino Linotype" w:hAnsi="Palatino Linotype" w:cs="Arial"/>
          <w:sz w:val="24"/>
          <w:szCs w:val="24"/>
        </w:rPr>
        <w:t xml:space="preserve"> </w:t>
      </w:r>
      <w:r w:rsidR="009A79C8" w:rsidRPr="005E07F6">
        <w:rPr>
          <w:rFonts w:ascii="Palatino Linotype" w:hAnsi="Palatino Linotype"/>
          <w:b/>
          <w:sz w:val="23"/>
          <w:szCs w:val="23"/>
        </w:rPr>
        <w:t>11870/INFOEM/IP/RR/2019, 11872/INFOEM/IP/RR/2019, 11873/INFOEM/IP/RR/2019, 11874/INFOEM/IP/RR/2019, 11876/INFOEM/IP/RR/2019, 11877/INFOEM/IP/RR/2019, 11879/INFOEM/IP/RR/2019,  11880/INFOEM/IP/RR/2019,  11882/INFOEM/IP/RR/2019, 11884/INFOEM/IP/RR/2019, 11885/INFOEM/IP/RR/2019, 11886/INFOEM/IP/RR/2019, 11888/INFOEM/IP/RR/2019, 11889/INFOEM/IP/RR/2019, 11890/INFOEM/IP/RR/2019, 11892/INFOEM/IP/RR/2019, 11893/INFOEM/IP/RR/2019, 11894/INFOEM/IP/RR/2019, 11895/INFOEM/IP/RR/2019, 11896/INFOEM/IP/RR/2019, 11897/INFOEM/IP/RR/2019, 11898/INFOEM/IP/RR/2019, 11899/INFOEM/IP/RR/2019, 11900/INFOEM/IP/RR/2019, 11901/INFOEM/IP/RR/2019, 11902/INFOEM/IP/RR/2019, 11904/INFOEM/IP/RR/2019, 11908/INFOEM/IP/RR/2019, 11909/INFOEM/IP/RR/2019 y 11912/INFOEM/IP/RR/2019</w:t>
      </w:r>
      <w:r w:rsidR="00035DB8" w:rsidRPr="005E07F6">
        <w:rPr>
          <w:rFonts w:ascii="Palatino Linotype" w:hAnsi="Palatino Linotype" w:cs="Arial"/>
          <w:b/>
          <w:bCs/>
          <w:sz w:val="23"/>
          <w:szCs w:val="23"/>
          <w:lang w:eastAsia="es-MX"/>
        </w:rPr>
        <w:t>,</w:t>
      </w:r>
      <w:r w:rsidRPr="00AD2A55">
        <w:rPr>
          <w:rFonts w:ascii="Palatino Linotype" w:hAnsi="Palatino Linotype" w:cs="Arial"/>
          <w:sz w:val="24"/>
          <w:szCs w:val="24"/>
        </w:rPr>
        <w:t xml:space="preserve"> interpuesto</w:t>
      </w:r>
      <w:r w:rsidR="00680961">
        <w:rPr>
          <w:rFonts w:ascii="Palatino Linotype" w:hAnsi="Palatino Linotype" w:cs="Arial"/>
          <w:sz w:val="24"/>
          <w:szCs w:val="24"/>
        </w:rPr>
        <w:t>s</w:t>
      </w:r>
      <w:r w:rsidRPr="00AD2A55">
        <w:rPr>
          <w:rFonts w:ascii="Palatino Linotype" w:hAnsi="Palatino Linotype" w:cs="Arial"/>
          <w:sz w:val="24"/>
          <w:szCs w:val="24"/>
        </w:rPr>
        <w:t xml:space="preserve"> por</w:t>
      </w:r>
      <w:r w:rsidR="00035DB8">
        <w:rPr>
          <w:rFonts w:ascii="Palatino Linotype" w:hAnsi="Palatino Linotype" w:cs="Arial"/>
          <w:sz w:val="24"/>
          <w:szCs w:val="24"/>
        </w:rPr>
        <w:t xml:space="preserve"> una persona que no proporcionó un nombre para ser identificado, sin embargo en l</w:t>
      </w:r>
      <w:r w:rsidRPr="00AD2A55">
        <w:rPr>
          <w:rFonts w:ascii="Palatino Linotype" w:hAnsi="Palatino Linotype" w:cs="Arial"/>
          <w:sz w:val="24"/>
          <w:szCs w:val="24"/>
        </w:rPr>
        <w:t xml:space="preserve">o </w:t>
      </w:r>
      <w:r w:rsidR="00B75470" w:rsidRPr="00AD2A55">
        <w:rPr>
          <w:rFonts w:ascii="Palatino Linotype" w:hAnsi="Palatino Linotype" w:cs="Arial"/>
          <w:sz w:val="24"/>
          <w:szCs w:val="24"/>
        </w:rPr>
        <w:t>s</w:t>
      </w:r>
      <w:r w:rsidR="00F60B1C">
        <w:rPr>
          <w:rFonts w:ascii="Palatino Linotype" w:hAnsi="Palatino Linotype" w:cs="Arial"/>
          <w:sz w:val="24"/>
          <w:szCs w:val="24"/>
        </w:rPr>
        <w:t>ucesivo</w:t>
      </w:r>
      <w:r w:rsidR="00035DB8">
        <w:rPr>
          <w:rFonts w:ascii="Palatino Linotype" w:hAnsi="Palatino Linotype" w:cs="Arial"/>
          <w:sz w:val="24"/>
          <w:szCs w:val="24"/>
        </w:rPr>
        <w:t xml:space="preserve"> se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AC4B4E">
        <w:rPr>
          <w:rFonts w:ascii="Palatino Linotype" w:hAnsi="Palatino Linotype" w:cs="Arial"/>
          <w:sz w:val="24"/>
          <w:szCs w:val="24"/>
        </w:rPr>
        <w:t>s</w:t>
      </w:r>
      <w:r w:rsidR="003F3346">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00AC4B4E">
        <w:rPr>
          <w:rFonts w:ascii="Palatino Linotype" w:hAnsi="Palatino Linotype" w:cs="Arial"/>
          <w:sz w:val="24"/>
          <w:szCs w:val="24"/>
        </w:rPr>
        <w:t>s</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035DB8">
        <w:rPr>
          <w:rFonts w:ascii="Palatino Linotype" w:hAnsi="Palatino Linotype" w:cs="Arial"/>
          <w:b/>
          <w:sz w:val="24"/>
          <w:szCs w:val="24"/>
        </w:rPr>
        <w:t xml:space="preserve">Ayuntamiento de </w:t>
      </w:r>
      <w:r w:rsidR="009A79C8">
        <w:rPr>
          <w:rFonts w:ascii="Palatino Linotype" w:hAnsi="Palatino Linotype" w:cs="Arial"/>
          <w:b/>
          <w:sz w:val="24"/>
          <w:szCs w:val="24"/>
        </w:rPr>
        <w:t>Zumpahuacán</w:t>
      </w:r>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6FA33EFF" w:rsidR="00BF3214" w:rsidRPr="007115F6" w:rsidRDefault="00BF3214" w:rsidP="00AD2A55">
      <w:pPr>
        <w:spacing w:after="0" w:line="360" w:lineRule="auto"/>
        <w:jc w:val="both"/>
        <w:rPr>
          <w:rFonts w:ascii="Palatino Linotype" w:hAnsi="Palatino Linotype"/>
          <w:b/>
          <w:sz w:val="24"/>
          <w:szCs w:val="24"/>
        </w:rPr>
      </w:pPr>
      <w:r w:rsidRPr="00AD2A55">
        <w:rPr>
          <w:rFonts w:ascii="Palatino Linotype" w:hAnsi="Palatino Linotype" w:cs="Arial"/>
          <w:sz w:val="24"/>
          <w:szCs w:val="24"/>
        </w:rPr>
        <w:lastRenderedPageBreak/>
        <w:t xml:space="preserve">Con fecha </w:t>
      </w:r>
      <w:r w:rsidR="007115F6">
        <w:rPr>
          <w:rFonts w:ascii="Palatino Linotype" w:hAnsi="Palatino Linotype" w:cs="Arial"/>
          <w:sz w:val="24"/>
          <w:szCs w:val="24"/>
        </w:rPr>
        <w:t>veint</w:t>
      </w:r>
      <w:r w:rsidR="009A79C8">
        <w:rPr>
          <w:rFonts w:ascii="Palatino Linotype" w:hAnsi="Palatino Linotype" w:cs="Arial"/>
          <w:sz w:val="24"/>
          <w:szCs w:val="24"/>
        </w:rPr>
        <w:t>e</w:t>
      </w:r>
      <w:r w:rsidR="007115F6">
        <w:rPr>
          <w:rFonts w:ascii="Palatino Linotype" w:hAnsi="Palatino Linotype" w:cs="Arial"/>
          <w:sz w:val="24"/>
          <w:szCs w:val="24"/>
        </w:rPr>
        <w:t xml:space="preserve"> de</w:t>
      </w:r>
      <w:r w:rsidR="00120820">
        <w:rPr>
          <w:rFonts w:ascii="Palatino Linotype" w:hAnsi="Palatino Linotype" w:cs="Arial"/>
          <w:sz w:val="24"/>
          <w:szCs w:val="24"/>
        </w:rPr>
        <w:t xml:space="preserve"> noviembre </w:t>
      </w:r>
      <w:r w:rsidR="00906098">
        <w:rPr>
          <w:rFonts w:ascii="Palatino Linotype" w:hAnsi="Palatino Linotype" w:cs="Arial"/>
          <w:sz w:val="24"/>
          <w:szCs w:val="24"/>
        </w:rPr>
        <w:t>de dos mil dieci</w:t>
      </w:r>
      <w:r w:rsidR="00E57893">
        <w:rPr>
          <w:rFonts w:ascii="Palatino Linotype" w:hAnsi="Palatino Linotype" w:cs="Arial"/>
          <w:sz w:val="24"/>
          <w:szCs w:val="24"/>
        </w:rPr>
        <w:t>nueve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Pr="00AD2A55">
        <w:rPr>
          <w:rFonts w:ascii="Palatino Linotype" w:hAnsi="Palatino Linotype" w:cs="Arial"/>
          <w:b/>
          <w:sz w:val="24"/>
          <w:szCs w:val="24"/>
        </w:rPr>
        <w:t xml:space="preserve"> </w:t>
      </w:r>
      <w:hyperlink r:id="rId8" w:history="1">
        <w:r w:rsidR="009A79C8" w:rsidRPr="00112337">
          <w:rPr>
            <w:rFonts w:ascii="Palatino Linotype" w:hAnsi="Palatino Linotype"/>
            <w:b/>
            <w:sz w:val="23"/>
            <w:szCs w:val="23"/>
          </w:rPr>
          <w:t>00248/ZUMPAHUA/IP/2019</w:t>
        </w:r>
      </w:hyperlink>
      <w:r w:rsidR="00120820" w:rsidRPr="00112337">
        <w:rPr>
          <w:rFonts w:ascii="Palatino Linotype" w:hAnsi="Palatino Linotype" w:cs="Arial"/>
          <w:b/>
          <w:sz w:val="23"/>
          <w:szCs w:val="23"/>
        </w:rPr>
        <w:t xml:space="preserve">, </w:t>
      </w:r>
      <w:hyperlink r:id="rId9" w:history="1">
        <w:r w:rsidR="009A79C8" w:rsidRPr="00112337">
          <w:rPr>
            <w:rFonts w:ascii="Palatino Linotype" w:hAnsi="Palatino Linotype"/>
            <w:b/>
            <w:sz w:val="23"/>
            <w:szCs w:val="23"/>
          </w:rPr>
          <w:t>0024</w:t>
        </w:r>
        <w:r w:rsidR="00112337">
          <w:rPr>
            <w:rFonts w:ascii="Palatino Linotype" w:hAnsi="Palatino Linotype"/>
            <w:b/>
            <w:sz w:val="23"/>
            <w:szCs w:val="23"/>
          </w:rPr>
          <w:t>9</w:t>
        </w:r>
        <w:r w:rsidR="009A79C8" w:rsidRPr="00112337">
          <w:rPr>
            <w:rFonts w:ascii="Palatino Linotype" w:hAnsi="Palatino Linotype"/>
            <w:b/>
            <w:sz w:val="23"/>
            <w:szCs w:val="23"/>
          </w:rPr>
          <w:t>/ZUMPAHUA/IP/2019</w:t>
        </w:r>
      </w:hyperlink>
      <w:r w:rsidR="009A79C8" w:rsidRPr="00112337">
        <w:rPr>
          <w:rFonts w:ascii="Palatino Linotype" w:hAnsi="Palatino Linotype" w:cs="Arial"/>
          <w:b/>
          <w:sz w:val="23"/>
          <w:szCs w:val="23"/>
        </w:rPr>
        <w:t xml:space="preserve">, </w:t>
      </w:r>
      <w:hyperlink r:id="rId10" w:history="1">
        <w:r w:rsidR="009A79C8" w:rsidRPr="00112337">
          <w:rPr>
            <w:rFonts w:ascii="Palatino Linotype" w:hAnsi="Palatino Linotype"/>
            <w:b/>
            <w:sz w:val="23"/>
            <w:szCs w:val="23"/>
          </w:rPr>
          <w:t>002</w:t>
        </w:r>
        <w:r w:rsidR="00112337">
          <w:rPr>
            <w:rFonts w:ascii="Palatino Linotype" w:hAnsi="Palatino Linotype"/>
            <w:b/>
            <w:sz w:val="23"/>
            <w:szCs w:val="23"/>
          </w:rPr>
          <w:t>50</w:t>
        </w:r>
        <w:r w:rsidR="009A79C8" w:rsidRPr="00112337">
          <w:rPr>
            <w:rFonts w:ascii="Palatino Linotype" w:hAnsi="Palatino Linotype"/>
            <w:b/>
            <w:sz w:val="23"/>
            <w:szCs w:val="23"/>
          </w:rPr>
          <w:t>/ZUMPAHUA/IP/2019</w:t>
        </w:r>
      </w:hyperlink>
      <w:r w:rsidR="009A79C8" w:rsidRPr="00112337">
        <w:rPr>
          <w:rFonts w:ascii="Palatino Linotype" w:hAnsi="Palatino Linotype" w:cs="Arial"/>
          <w:b/>
          <w:sz w:val="23"/>
          <w:szCs w:val="23"/>
        </w:rPr>
        <w:t xml:space="preserve">, </w:t>
      </w:r>
      <w:hyperlink r:id="rId11" w:history="1">
        <w:r w:rsidR="009A79C8" w:rsidRPr="00112337">
          <w:rPr>
            <w:rFonts w:ascii="Palatino Linotype" w:hAnsi="Palatino Linotype"/>
            <w:b/>
            <w:sz w:val="23"/>
            <w:szCs w:val="23"/>
          </w:rPr>
          <w:t>002</w:t>
        </w:r>
        <w:r w:rsidR="00112337">
          <w:rPr>
            <w:rFonts w:ascii="Palatino Linotype" w:hAnsi="Palatino Linotype"/>
            <w:b/>
            <w:sz w:val="23"/>
            <w:szCs w:val="23"/>
          </w:rPr>
          <w:t>51</w:t>
        </w:r>
        <w:r w:rsidR="009A79C8" w:rsidRPr="00112337">
          <w:rPr>
            <w:rFonts w:ascii="Palatino Linotype" w:hAnsi="Palatino Linotype"/>
            <w:b/>
            <w:sz w:val="23"/>
            <w:szCs w:val="23"/>
          </w:rPr>
          <w:t>/ZUMPAHUA/IP/2019</w:t>
        </w:r>
      </w:hyperlink>
      <w:r w:rsidR="009A79C8" w:rsidRPr="00112337">
        <w:rPr>
          <w:rFonts w:ascii="Palatino Linotype" w:hAnsi="Palatino Linotype" w:cs="Arial"/>
          <w:b/>
          <w:sz w:val="23"/>
          <w:szCs w:val="23"/>
        </w:rPr>
        <w:t xml:space="preserve">, </w:t>
      </w:r>
      <w:hyperlink r:id="rId12" w:history="1">
        <w:r w:rsidR="009A79C8" w:rsidRPr="00112337">
          <w:rPr>
            <w:rFonts w:ascii="Palatino Linotype" w:hAnsi="Palatino Linotype"/>
            <w:b/>
            <w:sz w:val="23"/>
            <w:szCs w:val="23"/>
          </w:rPr>
          <w:t>002</w:t>
        </w:r>
        <w:r w:rsidR="00112337">
          <w:rPr>
            <w:rFonts w:ascii="Palatino Linotype" w:hAnsi="Palatino Linotype"/>
            <w:b/>
            <w:sz w:val="23"/>
            <w:szCs w:val="23"/>
          </w:rPr>
          <w:t>52</w:t>
        </w:r>
        <w:r w:rsidR="009A79C8" w:rsidRPr="00112337">
          <w:rPr>
            <w:rFonts w:ascii="Palatino Linotype" w:hAnsi="Palatino Linotype"/>
            <w:b/>
            <w:sz w:val="23"/>
            <w:szCs w:val="23"/>
          </w:rPr>
          <w:t>/ZUMPAHUA/IP/2019</w:t>
        </w:r>
      </w:hyperlink>
      <w:r w:rsidR="009A79C8" w:rsidRPr="00112337">
        <w:rPr>
          <w:rFonts w:ascii="Palatino Linotype" w:hAnsi="Palatino Linotype" w:cs="Arial"/>
          <w:b/>
          <w:sz w:val="23"/>
          <w:szCs w:val="23"/>
        </w:rPr>
        <w:t xml:space="preserve">, </w:t>
      </w:r>
      <w:hyperlink r:id="rId13" w:history="1">
        <w:r w:rsidR="009A79C8" w:rsidRPr="00112337">
          <w:rPr>
            <w:rFonts w:ascii="Palatino Linotype" w:hAnsi="Palatino Linotype"/>
            <w:b/>
            <w:sz w:val="23"/>
            <w:szCs w:val="23"/>
          </w:rPr>
          <w:t>002</w:t>
        </w:r>
        <w:r w:rsidR="00112337">
          <w:rPr>
            <w:rFonts w:ascii="Palatino Linotype" w:hAnsi="Palatino Linotype"/>
            <w:b/>
            <w:sz w:val="23"/>
            <w:szCs w:val="23"/>
          </w:rPr>
          <w:t>53</w:t>
        </w:r>
        <w:r w:rsidR="009A79C8" w:rsidRPr="00112337">
          <w:rPr>
            <w:rFonts w:ascii="Palatino Linotype" w:hAnsi="Palatino Linotype"/>
            <w:b/>
            <w:sz w:val="23"/>
            <w:szCs w:val="23"/>
          </w:rPr>
          <w:t>/ZUMPAHUA/IP/2019</w:t>
        </w:r>
      </w:hyperlink>
      <w:r w:rsidR="009A79C8" w:rsidRPr="00112337">
        <w:rPr>
          <w:rFonts w:ascii="Palatino Linotype" w:hAnsi="Palatino Linotype" w:cs="Arial"/>
          <w:b/>
          <w:sz w:val="23"/>
          <w:szCs w:val="23"/>
        </w:rPr>
        <w:t xml:space="preserve">, </w:t>
      </w:r>
      <w:hyperlink r:id="rId14" w:history="1">
        <w:r w:rsidR="009A79C8" w:rsidRPr="00112337">
          <w:rPr>
            <w:rFonts w:ascii="Palatino Linotype" w:hAnsi="Palatino Linotype"/>
            <w:b/>
            <w:sz w:val="23"/>
            <w:szCs w:val="23"/>
          </w:rPr>
          <w:t>002</w:t>
        </w:r>
        <w:r w:rsidR="00112337">
          <w:rPr>
            <w:rFonts w:ascii="Palatino Linotype" w:hAnsi="Palatino Linotype"/>
            <w:b/>
            <w:sz w:val="23"/>
            <w:szCs w:val="23"/>
          </w:rPr>
          <w:t>54</w:t>
        </w:r>
        <w:r w:rsidR="009A79C8" w:rsidRPr="00112337">
          <w:rPr>
            <w:rFonts w:ascii="Palatino Linotype" w:hAnsi="Palatino Linotype"/>
            <w:b/>
            <w:sz w:val="23"/>
            <w:szCs w:val="23"/>
          </w:rPr>
          <w:t>/ZUMPAHUA/IP/2019</w:t>
        </w:r>
      </w:hyperlink>
      <w:r w:rsidR="009A79C8" w:rsidRPr="00112337">
        <w:rPr>
          <w:rFonts w:ascii="Palatino Linotype" w:hAnsi="Palatino Linotype" w:cs="Arial"/>
          <w:b/>
          <w:sz w:val="23"/>
          <w:szCs w:val="23"/>
        </w:rPr>
        <w:t>,</w:t>
      </w:r>
      <w:r w:rsidR="009A79C8" w:rsidRPr="00112337">
        <w:rPr>
          <w:rFonts w:ascii="Palatino Linotype" w:hAnsi="Palatino Linotype"/>
          <w:b/>
          <w:sz w:val="23"/>
          <w:szCs w:val="23"/>
        </w:rPr>
        <w:t xml:space="preserve"> </w:t>
      </w:r>
      <w:hyperlink r:id="rId15" w:history="1">
        <w:r w:rsidR="009A79C8" w:rsidRPr="00112337">
          <w:rPr>
            <w:rFonts w:ascii="Palatino Linotype" w:hAnsi="Palatino Linotype"/>
            <w:b/>
            <w:sz w:val="23"/>
            <w:szCs w:val="23"/>
          </w:rPr>
          <w:t>002</w:t>
        </w:r>
        <w:r w:rsidR="00112337">
          <w:rPr>
            <w:rFonts w:ascii="Palatino Linotype" w:hAnsi="Palatino Linotype"/>
            <w:b/>
            <w:sz w:val="23"/>
            <w:szCs w:val="23"/>
          </w:rPr>
          <w:t>55</w:t>
        </w:r>
        <w:r w:rsidR="009A79C8" w:rsidRPr="00112337">
          <w:rPr>
            <w:rFonts w:ascii="Palatino Linotype" w:hAnsi="Palatino Linotype"/>
            <w:b/>
            <w:sz w:val="23"/>
            <w:szCs w:val="23"/>
          </w:rPr>
          <w:t>/ZUMPAHUA/IP/2019</w:t>
        </w:r>
      </w:hyperlink>
      <w:r w:rsidR="009A79C8" w:rsidRPr="00112337">
        <w:rPr>
          <w:rFonts w:ascii="Palatino Linotype" w:hAnsi="Palatino Linotype" w:cs="Arial"/>
          <w:b/>
          <w:sz w:val="23"/>
          <w:szCs w:val="23"/>
        </w:rPr>
        <w:t>,</w:t>
      </w:r>
      <w:r w:rsidR="009A79C8" w:rsidRPr="00112337">
        <w:rPr>
          <w:rFonts w:ascii="Palatino Linotype" w:hAnsi="Palatino Linotype"/>
          <w:b/>
          <w:sz w:val="23"/>
          <w:szCs w:val="23"/>
        </w:rPr>
        <w:t xml:space="preserve"> </w:t>
      </w:r>
      <w:hyperlink r:id="rId16" w:history="1">
        <w:r w:rsidR="009A79C8" w:rsidRPr="00112337">
          <w:rPr>
            <w:rFonts w:ascii="Palatino Linotype" w:hAnsi="Palatino Linotype"/>
            <w:b/>
            <w:sz w:val="23"/>
            <w:szCs w:val="23"/>
          </w:rPr>
          <w:t>002</w:t>
        </w:r>
        <w:r w:rsidR="00112337">
          <w:rPr>
            <w:rFonts w:ascii="Palatino Linotype" w:hAnsi="Palatino Linotype"/>
            <w:b/>
            <w:sz w:val="23"/>
            <w:szCs w:val="23"/>
          </w:rPr>
          <w:t>56</w:t>
        </w:r>
        <w:r w:rsidR="009A79C8" w:rsidRPr="00112337">
          <w:rPr>
            <w:rFonts w:ascii="Palatino Linotype" w:hAnsi="Palatino Linotype"/>
            <w:b/>
            <w:sz w:val="23"/>
            <w:szCs w:val="23"/>
          </w:rPr>
          <w:t>/ZUMPAHUA/IP/2019</w:t>
        </w:r>
      </w:hyperlink>
      <w:r w:rsidR="009A79C8" w:rsidRPr="00112337">
        <w:rPr>
          <w:rFonts w:ascii="Palatino Linotype" w:hAnsi="Palatino Linotype" w:cs="Arial"/>
          <w:b/>
          <w:sz w:val="23"/>
          <w:szCs w:val="23"/>
        </w:rPr>
        <w:t>,</w:t>
      </w:r>
      <w:r w:rsidR="009A79C8" w:rsidRPr="00112337">
        <w:rPr>
          <w:rFonts w:ascii="Palatino Linotype" w:hAnsi="Palatino Linotype"/>
          <w:b/>
          <w:sz w:val="23"/>
          <w:szCs w:val="23"/>
        </w:rPr>
        <w:t xml:space="preserve"> </w:t>
      </w:r>
      <w:hyperlink r:id="rId17" w:history="1">
        <w:r w:rsidR="009A79C8" w:rsidRPr="00112337">
          <w:rPr>
            <w:rFonts w:ascii="Palatino Linotype" w:hAnsi="Palatino Linotype"/>
            <w:b/>
            <w:sz w:val="23"/>
            <w:szCs w:val="23"/>
          </w:rPr>
          <w:t>002</w:t>
        </w:r>
        <w:r w:rsidR="00112337">
          <w:rPr>
            <w:rFonts w:ascii="Palatino Linotype" w:hAnsi="Palatino Linotype"/>
            <w:b/>
            <w:sz w:val="23"/>
            <w:szCs w:val="23"/>
          </w:rPr>
          <w:t>57</w:t>
        </w:r>
        <w:r w:rsidR="009A79C8" w:rsidRPr="00112337">
          <w:rPr>
            <w:rFonts w:ascii="Palatino Linotype" w:hAnsi="Palatino Linotype"/>
            <w:b/>
            <w:sz w:val="23"/>
            <w:szCs w:val="23"/>
          </w:rPr>
          <w:t>/ZUMPAHUA/IP/2019</w:t>
        </w:r>
      </w:hyperlink>
      <w:r w:rsidR="009A79C8" w:rsidRPr="00112337">
        <w:rPr>
          <w:rFonts w:ascii="Palatino Linotype" w:hAnsi="Palatino Linotype" w:cs="Arial"/>
          <w:b/>
          <w:sz w:val="23"/>
          <w:szCs w:val="23"/>
        </w:rPr>
        <w:t>,</w:t>
      </w:r>
      <w:r w:rsidR="009A79C8" w:rsidRPr="00112337">
        <w:rPr>
          <w:rFonts w:ascii="Palatino Linotype" w:hAnsi="Palatino Linotype"/>
          <w:b/>
          <w:sz w:val="23"/>
          <w:szCs w:val="23"/>
        </w:rPr>
        <w:t xml:space="preserve"> </w:t>
      </w:r>
      <w:hyperlink r:id="rId18" w:history="1">
        <w:r w:rsidR="009A79C8" w:rsidRPr="00112337">
          <w:rPr>
            <w:rFonts w:ascii="Palatino Linotype" w:hAnsi="Palatino Linotype"/>
            <w:b/>
            <w:sz w:val="23"/>
            <w:szCs w:val="23"/>
          </w:rPr>
          <w:t>002</w:t>
        </w:r>
        <w:r w:rsidR="00112337">
          <w:rPr>
            <w:rFonts w:ascii="Palatino Linotype" w:hAnsi="Palatino Linotype"/>
            <w:b/>
            <w:sz w:val="23"/>
            <w:szCs w:val="23"/>
          </w:rPr>
          <w:t>58</w:t>
        </w:r>
        <w:r w:rsidR="009A79C8" w:rsidRPr="00112337">
          <w:rPr>
            <w:rFonts w:ascii="Palatino Linotype" w:hAnsi="Palatino Linotype"/>
            <w:b/>
            <w:sz w:val="23"/>
            <w:szCs w:val="23"/>
          </w:rPr>
          <w:t>/ZUMPAHUA/IP/2019</w:t>
        </w:r>
      </w:hyperlink>
      <w:r w:rsidR="009A79C8" w:rsidRPr="00112337">
        <w:rPr>
          <w:rFonts w:ascii="Palatino Linotype" w:hAnsi="Palatino Linotype" w:cs="Arial"/>
          <w:b/>
          <w:sz w:val="23"/>
          <w:szCs w:val="23"/>
        </w:rPr>
        <w:t>,</w:t>
      </w:r>
      <w:r w:rsidR="009A79C8" w:rsidRPr="00112337">
        <w:rPr>
          <w:rFonts w:ascii="Palatino Linotype" w:hAnsi="Palatino Linotype"/>
          <w:b/>
          <w:sz w:val="23"/>
          <w:szCs w:val="23"/>
        </w:rPr>
        <w:t xml:space="preserve"> </w:t>
      </w:r>
      <w:hyperlink r:id="rId19" w:history="1">
        <w:r w:rsidR="009A79C8" w:rsidRPr="00112337">
          <w:rPr>
            <w:rFonts w:ascii="Palatino Linotype" w:hAnsi="Palatino Linotype"/>
            <w:b/>
            <w:sz w:val="23"/>
            <w:szCs w:val="23"/>
          </w:rPr>
          <w:t>002</w:t>
        </w:r>
        <w:r w:rsidR="00112337">
          <w:rPr>
            <w:rFonts w:ascii="Palatino Linotype" w:hAnsi="Palatino Linotype"/>
            <w:b/>
            <w:sz w:val="23"/>
            <w:szCs w:val="23"/>
          </w:rPr>
          <w:t>59</w:t>
        </w:r>
        <w:r w:rsidR="009A79C8" w:rsidRPr="00112337">
          <w:rPr>
            <w:rFonts w:ascii="Palatino Linotype" w:hAnsi="Palatino Linotype"/>
            <w:b/>
            <w:sz w:val="23"/>
            <w:szCs w:val="23"/>
          </w:rPr>
          <w:t>/ZUMPAHUA/IP/2019</w:t>
        </w:r>
      </w:hyperlink>
      <w:r w:rsidR="009A79C8" w:rsidRPr="00112337">
        <w:rPr>
          <w:rFonts w:ascii="Palatino Linotype" w:hAnsi="Palatino Linotype" w:cs="Arial"/>
          <w:b/>
          <w:sz w:val="23"/>
          <w:szCs w:val="23"/>
        </w:rPr>
        <w:t xml:space="preserve">, </w:t>
      </w:r>
      <w:hyperlink r:id="rId20" w:history="1">
        <w:r w:rsidR="009A79C8" w:rsidRPr="00112337">
          <w:rPr>
            <w:rFonts w:ascii="Palatino Linotype" w:hAnsi="Palatino Linotype"/>
            <w:b/>
            <w:sz w:val="23"/>
            <w:szCs w:val="23"/>
          </w:rPr>
          <w:t>002</w:t>
        </w:r>
        <w:r w:rsidR="00112337">
          <w:rPr>
            <w:rFonts w:ascii="Palatino Linotype" w:hAnsi="Palatino Linotype"/>
            <w:b/>
            <w:sz w:val="23"/>
            <w:szCs w:val="23"/>
          </w:rPr>
          <w:t>60</w:t>
        </w:r>
        <w:r w:rsidR="009A79C8" w:rsidRPr="00112337">
          <w:rPr>
            <w:rFonts w:ascii="Palatino Linotype" w:hAnsi="Palatino Linotype"/>
            <w:b/>
            <w:sz w:val="23"/>
            <w:szCs w:val="23"/>
          </w:rPr>
          <w:t>/ZUMPAHUA/IP/2019</w:t>
        </w:r>
      </w:hyperlink>
      <w:r w:rsidR="009A79C8" w:rsidRPr="00112337">
        <w:rPr>
          <w:rFonts w:ascii="Palatino Linotype" w:hAnsi="Palatino Linotype" w:cs="Arial"/>
          <w:b/>
          <w:sz w:val="23"/>
          <w:szCs w:val="23"/>
        </w:rPr>
        <w:t xml:space="preserve">, </w:t>
      </w:r>
      <w:hyperlink r:id="rId21" w:history="1">
        <w:r w:rsidR="009A79C8" w:rsidRPr="00112337">
          <w:rPr>
            <w:rFonts w:ascii="Palatino Linotype" w:hAnsi="Palatino Linotype"/>
            <w:b/>
            <w:sz w:val="23"/>
            <w:szCs w:val="23"/>
          </w:rPr>
          <w:t>002</w:t>
        </w:r>
        <w:r w:rsidR="00112337">
          <w:rPr>
            <w:rFonts w:ascii="Palatino Linotype" w:hAnsi="Palatino Linotype"/>
            <w:b/>
            <w:sz w:val="23"/>
            <w:szCs w:val="23"/>
          </w:rPr>
          <w:t>61</w:t>
        </w:r>
        <w:r w:rsidR="009A79C8" w:rsidRPr="00112337">
          <w:rPr>
            <w:rFonts w:ascii="Palatino Linotype" w:hAnsi="Palatino Linotype"/>
            <w:b/>
            <w:sz w:val="23"/>
            <w:szCs w:val="23"/>
          </w:rPr>
          <w:t>/ZUMPAHUA/IP/2019</w:t>
        </w:r>
      </w:hyperlink>
      <w:r w:rsidR="009A79C8" w:rsidRPr="00112337">
        <w:rPr>
          <w:rFonts w:ascii="Palatino Linotype" w:hAnsi="Palatino Linotype" w:cs="Arial"/>
          <w:b/>
          <w:sz w:val="23"/>
          <w:szCs w:val="23"/>
        </w:rPr>
        <w:t xml:space="preserve">, </w:t>
      </w:r>
      <w:hyperlink r:id="rId22" w:history="1">
        <w:r w:rsidR="009A79C8" w:rsidRPr="00112337">
          <w:rPr>
            <w:rFonts w:ascii="Palatino Linotype" w:hAnsi="Palatino Linotype"/>
            <w:b/>
            <w:sz w:val="23"/>
            <w:szCs w:val="23"/>
          </w:rPr>
          <w:t>002</w:t>
        </w:r>
        <w:r w:rsidR="00112337">
          <w:rPr>
            <w:rFonts w:ascii="Palatino Linotype" w:hAnsi="Palatino Linotype"/>
            <w:b/>
            <w:sz w:val="23"/>
            <w:szCs w:val="23"/>
          </w:rPr>
          <w:t>62</w:t>
        </w:r>
        <w:r w:rsidR="009A79C8" w:rsidRPr="00112337">
          <w:rPr>
            <w:rFonts w:ascii="Palatino Linotype" w:hAnsi="Palatino Linotype"/>
            <w:b/>
            <w:sz w:val="23"/>
            <w:szCs w:val="23"/>
          </w:rPr>
          <w:t>/ZUMPAHUA/IP/2019</w:t>
        </w:r>
      </w:hyperlink>
      <w:r w:rsidR="009A79C8" w:rsidRPr="00112337">
        <w:rPr>
          <w:rFonts w:ascii="Palatino Linotype" w:hAnsi="Palatino Linotype" w:cs="Arial"/>
          <w:b/>
          <w:sz w:val="23"/>
          <w:szCs w:val="23"/>
        </w:rPr>
        <w:t xml:space="preserve">, </w:t>
      </w:r>
      <w:hyperlink r:id="rId23" w:history="1">
        <w:r w:rsidR="009A79C8" w:rsidRPr="00112337">
          <w:rPr>
            <w:rFonts w:ascii="Palatino Linotype" w:hAnsi="Palatino Linotype"/>
            <w:b/>
            <w:sz w:val="23"/>
            <w:szCs w:val="23"/>
          </w:rPr>
          <w:t>002</w:t>
        </w:r>
        <w:r w:rsidR="00112337">
          <w:rPr>
            <w:rFonts w:ascii="Palatino Linotype" w:hAnsi="Palatino Linotype"/>
            <w:b/>
            <w:sz w:val="23"/>
            <w:szCs w:val="23"/>
          </w:rPr>
          <w:t>63</w:t>
        </w:r>
        <w:r w:rsidR="009A79C8" w:rsidRPr="00112337">
          <w:rPr>
            <w:rFonts w:ascii="Palatino Linotype" w:hAnsi="Palatino Linotype"/>
            <w:b/>
            <w:sz w:val="23"/>
            <w:szCs w:val="23"/>
          </w:rPr>
          <w:t>/ZUMPAHUA/IP/2019</w:t>
        </w:r>
      </w:hyperlink>
      <w:r w:rsidR="009A79C8" w:rsidRPr="00112337">
        <w:rPr>
          <w:rFonts w:ascii="Palatino Linotype" w:hAnsi="Palatino Linotype" w:cs="Arial"/>
          <w:b/>
          <w:sz w:val="23"/>
          <w:szCs w:val="23"/>
        </w:rPr>
        <w:t>,</w:t>
      </w:r>
      <w:r w:rsidR="009A79C8" w:rsidRPr="00112337">
        <w:rPr>
          <w:rFonts w:ascii="Palatino Linotype" w:hAnsi="Palatino Linotype"/>
          <w:b/>
          <w:sz w:val="23"/>
          <w:szCs w:val="23"/>
        </w:rPr>
        <w:t xml:space="preserve"> </w:t>
      </w:r>
      <w:hyperlink r:id="rId24" w:history="1">
        <w:r w:rsidR="00112337">
          <w:rPr>
            <w:rFonts w:ascii="Palatino Linotype" w:hAnsi="Palatino Linotype"/>
            <w:b/>
            <w:sz w:val="23"/>
            <w:szCs w:val="23"/>
          </w:rPr>
          <w:t>00264</w:t>
        </w:r>
        <w:r w:rsidR="009A79C8" w:rsidRPr="00112337">
          <w:rPr>
            <w:rFonts w:ascii="Palatino Linotype" w:hAnsi="Palatino Linotype"/>
            <w:b/>
            <w:sz w:val="23"/>
            <w:szCs w:val="23"/>
          </w:rPr>
          <w:t>/ZUMPAHUA/IP/2019</w:t>
        </w:r>
      </w:hyperlink>
      <w:r w:rsidR="009A79C8" w:rsidRPr="00112337">
        <w:rPr>
          <w:rFonts w:ascii="Palatino Linotype" w:hAnsi="Palatino Linotype" w:cs="Arial"/>
          <w:b/>
          <w:sz w:val="23"/>
          <w:szCs w:val="23"/>
        </w:rPr>
        <w:t xml:space="preserve">, </w:t>
      </w:r>
      <w:hyperlink r:id="rId25" w:history="1">
        <w:r w:rsidR="009A79C8" w:rsidRPr="00112337">
          <w:rPr>
            <w:rFonts w:ascii="Palatino Linotype" w:hAnsi="Palatino Linotype"/>
            <w:b/>
            <w:sz w:val="23"/>
            <w:szCs w:val="23"/>
          </w:rPr>
          <w:t>002</w:t>
        </w:r>
        <w:r w:rsidR="00112337">
          <w:rPr>
            <w:rFonts w:ascii="Palatino Linotype" w:hAnsi="Palatino Linotype"/>
            <w:b/>
            <w:sz w:val="23"/>
            <w:szCs w:val="23"/>
          </w:rPr>
          <w:t>65</w:t>
        </w:r>
        <w:r w:rsidR="009A79C8" w:rsidRPr="00112337">
          <w:rPr>
            <w:rFonts w:ascii="Palatino Linotype" w:hAnsi="Palatino Linotype"/>
            <w:b/>
            <w:sz w:val="23"/>
            <w:szCs w:val="23"/>
          </w:rPr>
          <w:t>/ZUMPAHUA/IP/2019</w:t>
        </w:r>
      </w:hyperlink>
      <w:r w:rsidR="009A79C8" w:rsidRPr="00112337">
        <w:rPr>
          <w:rFonts w:ascii="Palatino Linotype" w:hAnsi="Palatino Linotype" w:cs="Arial"/>
          <w:b/>
          <w:sz w:val="23"/>
          <w:szCs w:val="23"/>
        </w:rPr>
        <w:t>,</w:t>
      </w:r>
      <w:r w:rsidR="009A79C8" w:rsidRPr="00112337">
        <w:rPr>
          <w:rFonts w:ascii="Palatino Linotype" w:hAnsi="Palatino Linotype"/>
          <w:b/>
          <w:sz w:val="23"/>
          <w:szCs w:val="23"/>
        </w:rPr>
        <w:t xml:space="preserve"> </w:t>
      </w:r>
      <w:hyperlink r:id="rId26" w:history="1">
        <w:r w:rsidR="009A79C8" w:rsidRPr="00112337">
          <w:rPr>
            <w:rFonts w:ascii="Palatino Linotype" w:hAnsi="Palatino Linotype"/>
            <w:b/>
            <w:sz w:val="23"/>
            <w:szCs w:val="23"/>
          </w:rPr>
          <w:t>002</w:t>
        </w:r>
        <w:r w:rsidR="00112337">
          <w:rPr>
            <w:rFonts w:ascii="Palatino Linotype" w:hAnsi="Palatino Linotype"/>
            <w:b/>
            <w:sz w:val="23"/>
            <w:szCs w:val="23"/>
          </w:rPr>
          <w:t>66</w:t>
        </w:r>
        <w:r w:rsidR="009A79C8" w:rsidRPr="00112337">
          <w:rPr>
            <w:rFonts w:ascii="Palatino Linotype" w:hAnsi="Palatino Linotype"/>
            <w:b/>
            <w:sz w:val="23"/>
            <w:szCs w:val="23"/>
          </w:rPr>
          <w:t>/ZUMPAHUA/IP/2019</w:t>
        </w:r>
      </w:hyperlink>
      <w:r w:rsidR="009A79C8" w:rsidRPr="00112337">
        <w:rPr>
          <w:rFonts w:ascii="Palatino Linotype" w:hAnsi="Palatino Linotype" w:cs="Arial"/>
          <w:b/>
          <w:sz w:val="23"/>
          <w:szCs w:val="23"/>
        </w:rPr>
        <w:t>,</w:t>
      </w:r>
      <w:r w:rsidR="009A79C8" w:rsidRPr="00112337">
        <w:rPr>
          <w:rFonts w:ascii="Palatino Linotype" w:hAnsi="Palatino Linotype"/>
          <w:b/>
          <w:sz w:val="23"/>
          <w:szCs w:val="23"/>
        </w:rPr>
        <w:t xml:space="preserve"> </w:t>
      </w:r>
      <w:hyperlink r:id="rId27" w:history="1">
        <w:r w:rsidR="009A79C8" w:rsidRPr="00112337">
          <w:rPr>
            <w:rFonts w:ascii="Palatino Linotype" w:hAnsi="Palatino Linotype"/>
            <w:b/>
            <w:sz w:val="23"/>
            <w:szCs w:val="23"/>
          </w:rPr>
          <w:t>002</w:t>
        </w:r>
        <w:r w:rsidR="00112337">
          <w:rPr>
            <w:rFonts w:ascii="Palatino Linotype" w:hAnsi="Palatino Linotype"/>
            <w:b/>
            <w:sz w:val="23"/>
            <w:szCs w:val="23"/>
          </w:rPr>
          <w:t>67</w:t>
        </w:r>
        <w:r w:rsidR="009A79C8" w:rsidRPr="00112337">
          <w:rPr>
            <w:rFonts w:ascii="Palatino Linotype" w:hAnsi="Palatino Linotype"/>
            <w:b/>
            <w:sz w:val="23"/>
            <w:szCs w:val="23"/>
          </w:rPr>
          <w:t>/ZUMPAHUA/IP/2019</w:t>
        </w:r>
      </w:hyperlink>
      <w:r w:rsidR="009A79C8" w:rsidRPr="00112337">
        <w:rPr>
          <w:rFonts w:ascii="Palatino Linotype" w:hAnsi="Palatino Linotype" w:cs="Arial"/>
          <w:b/>
          <w:sz w:val="23"/>
          <w:szCs w:val="23"/>
        </w:rPr>
        <w:t>,</w:t>
      </w:r>
      <w:r w:rsidR="009A79C8" w:rsidRPr="00112337">
        <w:rPr>
          <w:rFonts w:ascii="Palatino Linotype" w:hAnsi="Palatino Linotype"/>
          <w:b/>
          <w:sz w:val="23"/>
          <w:szCs w:val="23"/>
        </w:rPr>
        <w:t xml:space="preserve"> </w:t>
      </w:r>
      <w:hyperlink r:id="rId28" w:history="1">
        <w:r w:rsidR="009A79C8" w:rsidRPr="00112337">
          <w:rPr>
            <w:rFonts w:ascii="Palatino Linotype" w:hAnsi="Palatino Linotype"/>
            <w:b/>
            <w:sz w:val="23"/>
            <w:szCs w:val="23"/>
          </w:rPr>
          <w:t>002</w:t>
        </w:r>
        <w:r w:rsidR="00112337">
          <w:rPr>
            <w:rFonts w:ascii="Palatino Linotype" w:hAnsi="Palatino Linotype"/>
            <w:b/>
            <w:sz w:val="23"/>
            <w:szCs w:val="23"/>
          </w:rPr>
          <w:t>68</w:t>
        </w:r>
        <w:r w:rsidR="009A79C8" w:rsidRPr="00112337">
          <w:rPr>
            <w:rFonts w:ascii="Palatino Linotype" w:hAnsi="Palatino Linotype"/>
            <w:b/>
            <w:sz w:val="23"/>
            <w:szCs w:val="23"/>
          </w:rPr>
          <w:t>/ZUMPAHUA/IP/2019</w:t>
        </w:r>
      </w:hyperlink>
      <w:r w:rsidR="009A79C8" w:rsidRPr="00112337">
        <w:rPr>
          <w:rFonts w:ascii="Palatino Linotype" w:hAnsi="Palatino Linotype" w:cs="Arial"/>
          <w:b/>
          <w:sz w:val="23"/>
          <w:szCs w:val="23"/>
        </w:rPr>
        <w:t>,</w:t>
      </w:r>
      <w:r w:rsidR="009A79C8" w:rsidRPr="00112337">
        <w:rPr>
          <w:rFonts w:ascii="Palatino Linotype" w:hAnsi="Palatino Linotype"/>
          <w:b/>
          <w:sz w:val="23"/>
          <w:szCs w:val="23"/>
        </w:rPr>
        <w:t xml:space="preserve"> </w:t>
      </w:r>
      <w:hyperlink r:id="rId29" w:history="1">
        <w:r w:rsidR="009A79C8" w:rsidRPr="00112337">
          <w:rPr>
            <w:rFonts w:ascii="Palatino Linotype" w:hAnsi="Palatino Linotype"/>
            <w:b/>
            <w:sz w:val="23"/>
            <w:szCs w:val="23"/>
          </w:rPr>
          <w:t>002</w:t>
        </w:r>
        <w:r w:rsidR="00112337">
          <w:rPr>
            <w:rFonts w:ascii="Palatino Linotype" w:hAnsi="Palatino Linotype"/>
            <w:b/>
            <w:sz w:val="23"/>
            <w:szCs w:val="23"/>
          </w:rPr>
          <w:t>69</w:t>
        </w:r>
        <w:r w:rsidR="009A79C8" w:rsidRPr="00112337">
          <w:rPr>
            <w:rFonts w:ascii="Palatino Linotype" w:hAnsi="Palatino Linotype"/>
            <w:b/>
            <w:sz w:val="23"/>
            <w:szCs w:val="23"/>
          </w:rPr>
          <w:t>/ZUMPAHUA/IP/2019</w:t>
        </w:r>
      </w:hyperlink>
      <w:r w:rsidR="009A79C8" w:rsidRPr="00112337">
        <w:rPr>
          <w:rFonts w:ascii="Palatino Linotype" w:hAnsi="Palatino Linotype" w:cs="Arial"/>
          <w:b/>
          <w:sz w:val="23"/>
          <w:szCs w:val="23"/>
        </w:rPr>
        <w:t>,</w:t>
      </w:r>
      <w:r w:rsidR="009A79C8" w:rsidRPr="00112337">
        <w:rPr>
          <w:rFonts w:ascii="Palatino Linotype" w:hAnsi="Palatino Linotype"/>
          <w:b/>
          <w:sz w:val="23"/>
          <w:szCs w:val="23"/>
        </w:rPr>
        <w:t xml:space="preserve"> </w:t>
      </w:r>
      <w:hyperlink r:id="rId30" w:history="1">
        <w:r w:rsidR="009A79C8" w:rsidRPr="00112337">
          <w:rPr>
            <w:rFonts w:ascii="Palatino Linotype" w:hAnsi="Palatino Linotype"/>
            <w:b/>
            <w:sz w:val="23"/>
            <w:szCs w:val="23"/>
          </w:rPr>
          <w:t>002</w:t>
        </w:r>
        <w:r w:rsidR="00112337">
          <w:rPr>
            <w:rFonts w:ascii="Palatino Linotype" w:hAnsi="Palatino Linotype"/>
            <w:b/>
            <w:sz w:val="23"/>
            <w:szCs w:val="23"/>
          </w:rPr>
          <w:t>70</w:t>
        </w:r>
        <w:r w:rsidR="009A79C8" w:rsidRPr="00112337">
          <w:rPr>
            <w:rFonts w:ascii="Palatino Linotype" w:hAnsi="Palatino Linotype"/>
            <w:b/>
            <w:sz w:val="23"/>
            <w:szCs w:val="23"/>
          </w:rPr>
          <w:t>/ZUMPAHUA/IP/2019</w:t>
        </w:r>
      </w:hyperlink>
      <w:r w:rsidR="009A79C8" w:rsidRPr="00112337">
        <w:rPr>
          <w:rFonts w:ascii="Palatino Linotype" w:hAnsi="Palatino Linotype" w:cs="Arial"/>
          <w:b/>
          <w:sz w:val="23"/>
          <w:szCs w:val="23"/>
        </w:rPr>
        <w:t>,</w:t>
      </w:r>
      <w:r w:rsidR="00112337" w:rsidRPr="00112337">
        <w:rPr>
          <w:b/>
          <w:sz w:val="23"/>
          <w:szCs w:val="23"/>
        </w:rPr>
        <w:t xml:space="preserve"> </w:t>
      </w:r>
      <w:hyperlink r:id="rId31" w:history="1">
        <w:r w:rsidR="00112337" w:rsidRPr="00112337">
          <w:rPr>
            <w:rFonts w:ascii="Palatino Linotype" w:hAnsi="Palatino Linotype"/>
            <w:b/>
            <w:sz w:val="23"/>
            <w:szCs w:val="23"/>
          </w:rPr>
          <w:t>002</w:t>
        </w:r>
        <w:r w:rsidR="00112337">
          <w:rPr>
            <w:rFonts w:ascii="Palatino Linotype" w:hAnsi="Palatino Linotype"/>
            <w:b/>
            <w:sz w:val="23"/>
            <w:szCs w:val="23"/>
          </w:rPr>
          <w:t>71</w:t>
        </w:r>
        <w:r w:rsidR="00112337" w:rsidRPr="00112337">
          <w:rPr>
            <w:rFonts w:ascii="Palatino Linotype" w:hAnsi="Palatino Linotype"/>
            <w:b/>
            <w:sz w:val="23"/>
            <w:szCs w:val="23"/>
          </w:rPr>
          <w:t>/ZUMPAHUA/IP/2019</w:t>
        </w:r>
      </w:hyperlink>
      <w:r w:rsidR="00112337" w:rsidRPr="00112337">
        <w:rPr>
          <w:rFonts w:ascii="Palatino Linotype" w:hAnsi="Palatino Linotype" w:cs="Arial"/>
          <w:b/>
          <w:sz w:val="23"/>
          <w:szCs w:val="23"/>
        </w:rPr>
        <w:t xml:space="preserve">, </w:t>
      </w:r>
      <w:hyperlink r:id="rId32" w:history="1">
        <w:r w:rsidR="00112337" w:rsidRPr="00112337">
          <w:rPr>
            <w:rFonts w:ascii="Palatino Linotype" w:hAnsi="Palatino Linotype"/>
            <w:b/>
            <w:sz w:val="23"/>
            <w:szCs w:val="23"/>
          </w:rPr>
          <w:t>002</w:t>
        </w:r>
        <w:r w:rsidR="00112337">
          <w:rPr>
            <w:rFonts w:ascii="Palatino Linotype" w:hAnsi="Palatino Linotype"/>
            <w:b/>
            <w:sz w:val="23"/>
            <w:szCs w:val="23"/>
          </w:rPr>
          <w:t>72</w:t>
        </w:r>
        <w:r w:rsidR="00112337" w:rsidRPr="00112337">
          <w:rPr>
            <w:rFonts w:ascii="Palatino Linotype" w:hAnsi="Palatino Linotype"/>
            <w:b/>
            <w:sz w:val="23"/>
            <w:szCs w:val="23"/>
          </w:rPr>
          <w:t>/ZUMPAHUA/IP/2019</w:t>
        </w:r>
      </w:hyperlink>
      <w:r w:rsidR="00112337" w:rsidRPr="00112337">
        <w:rPr>
          <w:rFonts w:ascii="Palatino Linotype" w:hAnsi="Palatino Linotype" w:cs="Arial"/>
          <w:b/>
          <w:sz w:val="23"/>
          <w:szCs w:val="23"/>
        </w:rPr>
        <w:t xml:space="preserve">, </w:t>
      </w:r>
      <w:hyperlink r:id="rId33" w:history="1">
        <w:r w:rsidR="00112337" w:rsidRPr="00112337">
          <w:rPr>
            <w:rFonts w:ascii="Palatino Linotype" w:hAnsi="Palatino Linotype"/>
            <w:b/>
            <w:sz w:val="23"/>
            <w:szCs w:val="23"/>
          </w:rPr>
          <w:t>002</w:t>
        </w:r>
        <w:r w:rsidR="00112337">
          <w:rPr>
            <w:rFonts w:ascii="Palatino Linotype" w:hAnsi="Palatino Linotype"/>
            <w:b/>
            <w:sz w:val="23"/>
            <w:szCs w:val="23"/>
          </w:rPr>
          <w:t>73</w:t>
        </w:r>
        <w:r w:rsidR="00112337" w:rsidRPr="00112337">
          <w:rPr>
            <w:rFonts w:ascii="Palatino Linotype" w:hAnsi="Palatino Linotype"/>
            <w:b/>
            <w:sz w:val="23"/>
            <w:szCs w:val="23"/>
          </w:rPr>
          <w:t>/ZUMPAHUA/IP/2019</w:t>
        </w:r>
      </w:hyperlink>
      <w:r w:rsidR="00112337" w:rsidRPr="00112337">
        <w:rPr>
          <w:rFonts w:ascii="Palatino Linotype" w:hAnsi="Palatino Linotype" w:cs="Arial"/>
          <w:b/>
          <w:sz w:val="23"/>
          <w:szCs w:val="23"/>
        </w:rPr>
        <w:t xml:space="preserve">, </w:t>
      </w:r>
      <w:hyperlink r:id="rId34" w:history="1">
        <w:r w:rsidR="00112337" w:rsidRPr="00112337">
          <w:rPr>
            <w:rFonts w:ascii="Palatino Linotype" w:hAnsi="Palatino Linotype"/>
            <w:b/>
            <w:sz w:val="23"/>
            <w:szCs w:val="23"/>
          </w:rPr>
          <w:t>002</w:t>
        </w:r>
        <w:r w:rsidR="00112337">
          <w:rPr>
            <w:rFonts w:ascii="Palatino Linotype" w:hAnsi="Palatino Linotype"/>
            <w:b/>
            <w:sz w:val="23"/>
            <w:szCs w:val="23"/>
          </w:rPr>
          <w:t>74</w:t>
        </w:r>
        <w:r w:rsidR="00112337" w:rsidRPr="00112337">
          <w:rPr>
            <w:rFonts w:ascii="Palatino Linotype" w:hAnsi="Palatino Linotype"/>
            <w:b/>
            <w:sz w:val="23"/>
            <w:szCs w:val="23"/>
          </w:rPr>
          <w:t>/ZUMPAHUA/IP/2019</w:t>
        </w:r>
      </w:hyperlink>
      <w:r w:rsidR="00112337" w:rsidRPr="00112337">
        <w:rPr>
          <w:rFonts w:ascii="Palatino Linotype" w:hAnsi="Palatino Linotype" w:cs="Arial"/>
          <w:b/>
          <w:sz w:val="23"/>
          <w:szCs w:val="23"/>
        </w:rPr>
        <w:t xml:space="preserve">, </w:t>
      </w:r>
      <w:hyperlink r:id="rId35" w:history="1">
        <w:r w:rsidR="00112337" w:rsidRPr="00112337">
          <w:rPr>
            <w:rFonts w:ascii="Palatino Linotype" w:hAnsi="Palatino Linotype"/>
            <w:b/>
            <w:sz w:val="23"/>
            <w:szCs w:val="23"/>
          </w:rPr>
          <w:t>002</w:t>
        </w:r>
        <w:r w:rsidR="00112337">
          <w:rPr>
            <w:rFonts w:ascii="Palatino Linotype" w:hAnsi="Palatino Linotype"/>
            <w:b/>
            <w:sz w:val="23"/>
            <w:szCs w:val="23"/>
          </w:rPr>
          <w:t>75</w:t>
        </w:r>
        <w:r w:rsidR="00112337" w:rsidRPr="00112337">
          <w:rPr>
            <w:rFonts w:ascii="Palatino Linotype" w:hAnsi="Palatino Linotype"/>
            <w:b/>
            <w:sz w:val="23"/>
            <w:szCs w:val="23"/>
          </w:rPr>
          <w:t>/ZUMPAHUA/IP/2019</w:t>
        </w:r>
      </w:hyperlink>
      <w:r w:rsidR="00112337" w:rsidRPr="00112337">
        <w:rPr>
          <w:rFonts w:ascii="Palatino Linotype" w:hAnsi="Palatino Linotype" w:cs="Arial"/>
          <w:b/>
          <w:sz w:val="23"/>
          <w:szCs w:val="23"/>
        </w:rPr>
        <w:t>,</w:t>
      </w:r>
      <w:r w:rsidR="00112337" w:rsidRPr="00112337">
        <w:rPr>
          <w:rFonts w:ascii="Palatino Linotype" w:hAnsi="Palatino Linotype"/>
          <w:b/>
          <w:sz w:val="23"/>
          <w:szCs w:val="23"/>
        </w:rPr>
        <w:t xml:space="preserve"> </w:t>
      </w:r>
      <w:hyperlink r:id="rId36" w:history="1">
        <w:r w:rsidR="00112337" w:rsidRPr="00112337">
          <w:rPr>
            <w:rFonts w:ascii="Palatino Linotype" w:hAnsi="Palatino Linotype"/>
            <w:b/>
            <w:sz w:val="23"/>
            <w:szCs w:val="23"/>
          </w:rPr>
          <w:t>002</w:t>
        </w:r>
        <w:r w:rsidR="00112337">
          <w:rPr>
            <w:rFonts w:ascii="Palatino Linotype" w:hAnsi="Palatino Linotype"/>
            <w:b/>
            <w:sz w:val="23"/>
            <w:szCs w:val="23"/>
          </w:rPr>
          <w:t>76</w:t>
        </w:r>
        <w:r w:rsidR="00112337" w:rsidRPr="00112337">
          <w:rPr>
            <w:rFonts w:ascii="Palatino Linotype" w:hAnsi="Palatino Linotype"/>
            <w:b/>
            <w:sz w:val="23"/>
            <w:szCs w:val="23"/>
          </w:rPr>
          <w:t>/ZUMPAHUA/IP/2019</w:t>
        </w:r>
      </w:hyperlink>
      <w:r w:rsidR="00112337">
        <w:rPr>
          <w:rFonts w:ascii="Palatino Linotype" w:hAnsi="Palatino Linotype"/>
          <w:b/>
          <w:sz w:val="23"/>
          <w:szCs w:val="23"/>
        </w:rPr>
        <w:t xml:space="preserve"> y </w:t>
      </w:r>
      <w:hyperlink r:id="rId37" w:history="1">
        <w:r w:rsidR="00112337" w:rsidRPr="00112337">
          <w:rPr>
            <w:rFonts w:ascii="Palatino Linotype" w:hAnsi="Palatino Linotype"/>
            <w:b/>
            <w:sz w:val="23"/>
            <w:szCs w:val="23"/>
          </w:rPr>
          <w:t>002</w:t>
        </w:r>
        <w:r w:rsidR="00112337">
          <w:rPr>
            <w:rFonts w:ascii="Palatino Linotype" w:hAnsi="Palatino Linotype"/>
            <w:b/>
            <w:sz w:val="23"/>
            <w:szCs w:val="23"/>
          </w:rPr>
          <w:t>77</w:t>
        </w:r>
        <w:r w:rsidR="00112337" w:rsidRPr="00112337">
          <w:rPr>
            <w:rFonts w:ascii="Palatino Linotype" w:hAnsi="Palatino Linotype"/>
            <w:b/>
            <w:sz w:val="23"/>
            <w:szCs w:val="23"/>
          </w:rPr>
          <w:t>/ZUMPAHUA/IP/2019</w:t>
        </w:r>
      </w:hyperlink>
      <w:r w:rsidR="00112337" w:rsidRPr="00112337">
        <w:rPr>
          <w:rFonts w:ascii="Palatino Linotype" w:hAnsi="Palatino Linotype" w:cs="Arial"/>
          <w:b/>
          <w:sz w:val="23"/>
          <w:szCs w:val="23"/>
        </w:rPr>
        <w:t>,</w:t>
      </w:r>
      <w:r w:rsidR="00112337">
        <w:rPr>
          <w:rFonts w:ascii="Palatino Linotype" w:hAnsi="Palatino Linotype" w:cs="Arial"/>
          <w:b/>
          <w:sz w:val="24"/>
          <w:szCs w:val="24"/>
        </w:rPr>
        <w:t xml:space="preserve"> </w:t>
      </w:r>
      <w:r w:rsidR="00120820">
        <w:rPr>
          <w:rFonts w:ascii="Palatino Linotype" w:hAnsi="Palatino Linotype" w:cs="Arial"/>
          <w:b/>
          <w:sz w:val="24"/>
          <w:szCs w:val="24"/>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1333F930" w14:textId="77777777" w:rsidR="00680961" w:rsidRPr="00B16F6E" w:rsidRDefault="00680961" w:rsidP="00AD2A55">
      <w:pPr>
        <w:spacing w:after="0" w:line="360" w:lineRule="auto"/>
        <w:jc w:val="both"/>
        <w:rPr>
          <w:rFonts w:ascii="Palatino Linotype" w:hAnsi="Palatino Linotype" w:cs="Arial"/>
          <w:sz w:val="14"/>
          <w:szCs w:val="24"/>
        </w:rPr>
      </w:pPr>
    </w:p>
    <w:p w14:paraId="12DFB4D8" w14:textId="5683E4EE" w:rsidR="005F08CE"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Pr>
          <w:rFonts w:ascii="Palatino Linotype" w:hAnsi="Palatino Linotype"/>
          <w:i/>
          <w:color w:val="000000"/>
        </w:rPr>
        <w:t xml:space="preserve"> </w:t>
      </w:r>
      <w:hyperlink r:id="rId38" w:history="1">
        <w:r w:rsidR="004D4D53" w:rsidRPr="00112337">
          <w:rPr>
            <w:rFonts w:ascii="Palatino Linotype" w:hAnsi="Palatino Linotype"/>
            <w:b/>
            <w:sz w:val="23"/>
            <w:szCs w:val="23"/>
          </w:rPr>
          <w:t>00248/ZUMPAHUA/IP/2019</w:t>
        </w:r>
      </w:hyperlink>
      <w:r w:rsidR="0074157F">
        <w:rPr>
          <w:rFonts w:ascii="Palatino Linotype" w:hAnsi="Palatino Linotype" w:cs="Arial"/>
          <w:b/>
          <w:sz w:val="24"/>
          <w:szCs w:val="24"/>
        </w:rPr>
        <w:t>.</w:t>
      </w:r>
    </w:p>
    <w:p w14:paraId="309698B8" w14:textId="7A6AD687" w:rsidR="0074157F" w:rsidRPr="00B16F6E" w:rsidRDefault="0074157F" w:rsidP="00B16F6E">
      <w:pPr>
        <w:spacing w:after="0" w:line="240" w:lineRule="auto"/>
        <w:ind w:left="851" w:right="850"/>
        <w:jc w:val="both"/>
        <w:rPr>
          <w:rFonts w:ascii="Palatino Linotype" w:hAnsi="Palatino Linotype"/>
          <w:i/>
          <w:color w:val="000000"/>
        </w:rPr>
      </w:pPr>
      <w:r w:rsidRPr="00B16F6E">
        <w:rPr>
          <w:rFonts w:ascii="Palatino Linotype" w:hAnsi="Palatino Linotype" w:cs="Arial"/>
          <w:i/>
        </w:rPr>
        <w:t>“</w:t>
      </w:r>
      <w:r w:rsidR="004D4D53" w:rsidRPr="00B16F6E">
        <w:rPr>
          <w:rFonts w:ascii="Palatino Linotype" w:hAnsi="Palatino Linotype"/>
          <w:i/>
          <w:color w:val="000000"/>
        </w:rPr>
        <w:t>Solicito los recibos de nómina del personal de la Secretaría de Ayuntamiento de la primera quincena de octubre de 2019</w:t>
      </w:r>
      <w:r w:rsidRPr="00B16F6E">
        <w:rPr>
          <w:rFonts w:ascii="Palatino Linotype" w:hAnsi="Palatino Linotype"/>
          <w:i/>
          <w:color w:val="000000"/>
        </w:rPr>
        <w:t>”(Sic).</w:t>
      </w:r>
    </w:p>
    <w:p w14:paraId="77D49172" w14:textId="77777777" w:rsidR="0074157F" w:rsidRPr="00B16F6E" w:rsidRDefault="0074157F" w:rsidP="005F08CE">
      <w:pPr>
        <w:spacing w:after="0" w:line="360" w:lineRule="auto"/>
        <w:ind w:left="851" w:right="850"/>
        <w:jc w:val="both"/>
        <w:rPr>
          <w:rFonts w:ascii="Palatino Linotype" w:hAnsi="Palatino Linotype"/>
          <w:i/>
          <w:color w:val="000000"/>
          <w:sz w:val="16"/>
        </w:rPr>
      </w:pPr>
    </w:p>
    <w:p w14:paraId="10DE4F96" w14:textId="6F100600" w:rsidR="0074157F" w:rsidRDefault="00680961" w:rsidP="00BD4516">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Pr>
          <w:rFonts w:ascii="Palatino Linotype" w:hAnsi="Palatino Linotype" w:cs="Arial"/>
          <w:b/>
          <w:sz w:val="24"/>
          <w:szCs w:val="24"/>
        </w:rPr>
        <w:t xml:space="preserve"> </w:t>
      </w:r>
      <w:hyperlink r:id="rId39" w:history="1">
        <w:r w:rsidR="004D4D53" w:rsidRPr="00112337">
          <w:rPr>
            <w:rFonts w:ascii="Palatino Linotype" w:hAnsi="Palatino Linotype"/>
            <w:b/>
            <w:sz w:val="23"/>
            <w:szCs w:val="23"/>
          </w:rPr>
          <w:t>0024</w:t>
        </w:r>
        <w:r w:rsidR="004D4D53">
          <w:rPr>
            <w:rFonts w:ascii="Palatino Linotype" w:hAnsi="Palatino Linotype"/>
            <w:b/>
            <w:sz w:val="23"/>
            <w:szCs w:val="23"/>
          </w:rPr>
          <w:t>9</w:t>
        </w:r>
        <w:r w:rsidR="004D4D53" w:rsidRPr="00112337">
          <w:rPr>
            <w:rFonts w:ascii="Palatino Linotype" w:hAnsi="Palatino Linotype"/>
            <w:b/>
            <w:sz w:val="23"/>
            <w:szCs w:val="23"/>
          </w:rPr>
          <w:t>/ZUMPAHUA/IP/2019</w:t>
        </w:r>
      </w:hyperlink>
    </w:p>
    <w:p w14:paraId="57F6C99F" w14:textId="0B200627" w:rsidR="0074157F" w:rsidRPr="00B16F6E" w:rsidRDefault="0074157F" w:rsidP="00B16F6E">
      <w:pPr>
        <w:spacing w:after="0" w:line="240" w:lineRule="auto"/>
        <w:ind w:left="851" w:right="850"/>
        <w:jc w:val="both"/>
        <w:rPr>
          <w:rFonts w:ascii="Palatino Linotype" w:hAnsi="Palatino Linotype"/>
          <w:i/>
          <w:color w:val="000000"/>
        </w:rPr>
      </w:pPr>
      <w:r w:rsidRPr="00B16F6E">
        <w:rPr>
          <w:rFonts w:ascii="Palatino Linotype" w:hAnsi="Palatino Linotype" w:cs="Arial"/>
          <w:i/>
        </w:rPr>
        <w:t>“</w:t>
      </w:r>
      <w:r w:rsidR="004D4D53" w:rsidRPr="00B16F6E">
        <w:rPr>
          <w:rFonts w:ascii="Palatino Linotype" w:hAnsi="Palatino Linotype"/>
          <w:i/>
          <w:color w:val="000000"/>
        </w:rPr>
        <w:t>Solicito los recibos de nómina del personal de la Secretaría de Ayuntamiento de la segunda quincena de octubre de 2019.</w:t>
      </w:r>
      <w:r w:rsidRPr="00B16F6E">
        <w:rPr>
          <w:rFonts w:ascii="Palatino Linotype" w:hAnsi="Palatino Linotype"/>
          <w:i/>
          <w:color w:val="000000"/>
        </w:rPr>
        <w:t>”(Sic).</w:t>
      </w:r>
    </w:p>
    <w:p w14:paraId="30DCAD0A" w14:textId="77777777" w:rsidR="0074157F" w:rsidRPr="00B16F6E" w:rsidRDefault="0074157F" w:rsidP="0074157F">
      <w:pPr>
        <w:spacing w:after="0" w:line="360" w:lineRule="auto"/>
        <w:ind w:right="850"/>
        <w:jc w:val="both"/>
        <w:rPr>
          <w:rFonts w:ascii="Palatino Linotype" w:hAnsi="Palatino Linotype" w:cs="Arial"/>
          <w:b/>
          <w:sz w:val="18"/>
          <w:szCs w:val="24"/>
        </w:rPr>
      </w:pPr>
    </w:p>
    <w:p w14:paraId="4AAB84F6" w14:textId="7A89A850" w:rsidR="0074157F" w:rsidRDefault="00BD4516" w:rsidP="0074157F">
      <w:pPr>
        <w:spacing w:after="0" w:line="360" w:lineRule="auto"/>
        <w:ind w:left="851" w:right="850"/>
        <w:jc w:val="both"/>
        <w:rPr>
          <w:rFonts w:ascii="Palatino Linotype" w:hAnsi="Palatino Linotype" w:cs="Arial"/>
          <w:b/>
          <w:sz w:val="24"/>
          <w:szCs w:val="24"/>
        </w:rPr>
      </w:pPr>
      <w:r w:rsidRPr="008D5E8F">
        <w:rPr>
          <w:rFonts w:ascii="Palatino Linotype" w:hAnsi="Palatino Linotype" w:cs="Arial"/>
          <w:b/>
          <w:i/>
        </w:rPr>
        <w:t xml:space="preserve"> </w:t>
      </w:r>
      <w:r w:rsidR="0074157F" w:rsidRPr="00680961">
        <w:rPr>
          <w:rFonts w:ascii="Palatino Linotype" w:hAnsi="Palatino Linotype" w:cs="Arial"/>
          <w:b/>
          <w:sz w:val="24"/>
          <w:szCs w:val="24"/>
        </w:rPr>
        <w:t>Solicitu</w:t>
      </w:r>
      <w:r w:rsidR="0074157F">
        <w:rPr>
          <w:rFonts w:ascii="Palatino Linotype" w:hAnsi="Palatino Linotype" w:cs="Arial"/>
          <w:b/>
          <w:sz w:val="24"/>
          <w:szCs w:val="24"/>
        </w:rPr>
        <w:t>d</w:t>
      </w:r>
      <w:r w:rsidR="0074157F" w:rsidRPr="00680961">
        <w:rPr>
          <w:rFonts w:ascii="Palatino Linotype" w:hAnsi="Palatino Linotype" w:cs="Arial"/>
          <w:b/>
          <w:sz w:val="24"/>
          <w:szCs w:val="24"/>
        </w:rPr>
        <w:t xml:space="preserve"> de información</w:t>
      </w:r>
      <w:r w:rsidR="0074157F">
        <w:rPr>
          <w:rFonts w:ascii="Palatino Linotype" w:hAnsi="Palatino Linotype" w:cs="Arial"/>
          <w:b/>
          <w:sz w:val="24"/>
          <w:szCs w:val="24"/>
        </w:rPr>
        <w:t xml:space="preserve"> </w:t>
      </w:r>
      <w:hyperlink r:id="rId40" w:history="1">
        <w:r w:rsidR="004D4D53" w:rsidRPr="00112337">
          <w:rPr>
            <w:rFonts w:ascii="Palatino Linotype" w:hAnsi="Palatino Linotype"/>
            <w:b/>
            <w:sz w:val="23"/>
            <w:szCs w:val="23"/>
          </w:rPr>
          <w:t>002</w:t>
        </w:r>
        <w:r w:rsidR="004D4D53">
          <w:rPr>
            <w:rFonts w:ascii="Palatino Linotype" w:hAnsi="Palatino Linotype"/>
            <w:b/>
            <w:sz w:val="23"/>
            <w:szCs w:val="23"/>
          </w:rPr>
          <w:t>50</w:t>
        </w:r>
        <w:r w:rsidR="004D4D53" w:rsidRPr="00112337">
          <w:rPr>
            <w:rFonts w:ascii="Palatino Linotype" w:hAnsi="Palatino Linotype"/>
            <w:b/>
            <w:sz w:val="23"/>
            <w:szCs w:val="23"/>
          </w:rPr>
          <w:t>/ZUMPAHUA/IP/2019</w:t>
        </w:r>
      </w:hyperlink>
    </w:p>
    <w:p w14:paraId="1976ABD2" w14:textId="4EC90012" w:rsidR="008C1A91" w:rsidRPr="00B16F6E" w:rsidRDefault="008C1A91" w:rsidP="00B16F6E">
      <w:pPr>
        <w:spacing w:after="0" w:line="240" w:lineRule="auto"/>
        <w:ind w:left="851" w:right="850"/>
        <w:jc w:val="both"/>
        <w:rPr>
          <w:rFonts w:ascii="Palatino Linotype" w:hAnsi="Palatino Linotype"/>
          <w:i/>
          <w:color w:val="000000"/>
        </w:rPr>
      </w:pPr>
      <w:r w:rsidRPr="00B16F6E">
        <w:rPr>
          <w:rFonts w:ascii="Palatino Linotype" w:hAnsi="Palatino Linotype" w:cs="Arial"/>
          <w:i/>
        </w:rPr>
        <w:t>“</w:t>
      </w:r>
      <w:r w:rsidR="004D4D53" w:rsidRPr="00B16F6E">
        <w:rPr>
          <w:rFonts w:ascii="Palatino Linotype" w:hAnsi="Palatino Linotype"/>
          <w:i/>
          <w:color w:val="000000"/>
        </w:rPr>
        <w:t>Solicito los recibos de nómina del personal de la Contraloría de la primera quincena de octubre de 2019</w:t>
      </w:r>
      <w:r w:rsidRPr="00B16F6E">
        <w:rPr>
          <w:rFonts w:ascii="Palatino Linotype" w:hAnsi="Palatino Linotype"/>
          <w:i/>
          <w:color w:val="000000"/>
        </w:rPr>
        <w:t>”(Sic).</w:t>
      </w:r>
    </w:p>
    <w:p w14:paraId="7DD2C258" w14:textId="77777777" w:rsidR="008C1A91" w:rsidRPr="00B16F6E" w:rsidRDefault="008C1A91" w:rsidP="0074157F">
      <w:pPr>
        <w:spacing w:after="0" w:line="360" w:lineRule="auto"/>
        <w:ind w:left="851" w:right="850"/>
        <w:jc w:val="both"/>
        <w:rPr>
          <w:rFonts w:ascii="Palatino Linotype" w:hAnsi="Palatino Linotype" w:cs="Arial"/>
          <w:b/>
          <w:sz w:val="18"/>
          <w:szCs w:val="24"/>
        </w:rPr>
      </w:pPr>
    </w:p>
    <w:p w14:paraId="3118BCBE" w14:textId="65FCB747"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lastRenderedPageBreak/>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41" w:history="1">
        <w:r w:rsidR="004D4D53" w:rsidRPr="00112337">
          <w:rPr>
            <w:rFonts w:ascii="Palatino Linotype" w:hAnsi="Palatino Linotype"/>
            <w:b/>
            <w:sz w:val="23"/>
            <w:szCs w:val="23"/>
          </w:rPr>
          <w:t>002</w:t>
        </w:r>
        <w:r w:rsidR="004D4D53">
          <w:rPr>
            <w:rFonts w:ascii="Palatino Linotype" w:hAnsi="Palatino Linotype"/>
            <w:b/>
            <w:sz w:val="23"/>
            <w:szCs w:val="23"/>
          </w:rPr>
          <w:t>51</w:t>
        </w:r>
        <w:r w:rsidR="004D4D53" w:rsidRPr="00112337">
          <w:rPr>
            <w:rFonts w:ascii="Palatino Linotype" w:hAnsi="Palatino Linotype"/>
            <w:b/>
            <w:sz w:val="23"/>
            <w:szCs w:val="23"/>
          </w:rPr>
          <w:t>/ZUMPAHUA/IP/2019</w:t>
        </w:r>
      </w:hyperlink>
    </w:p>
    <w:p w14:paraId="3C869EE3" w14:textId="47426F60" w:rsidR="008C1A91" w:rsidRPr="00B16F6E" w:rsidRDefault="008C1A91" w:rsidP="00B16F6E">
      <w:pPr>
        <w:spacing w:line="240" w:lineRule="auto"/>
        <w:ind w:left="851" w:right="850"/>
        <w:jc w:val="both"/>
        <w:rPr>
          <w:rFonts w:ascii="Palatino Linotype" w:hAnsi="Palatino Linotype"/>
          <w:i/>
          <w:color w:val="000000"/>
        </w:rPr>
      </w:pPr>
      <w:r w:rsidRPr="00B16F6E">
        <w:rPr>
          <w:rFonts w:ascii="Palatino Linotype" w:hAnsi="Palatino Linotype" w:cs="Arial"/>
          <w:i/>
        </w:rPr>
        <w:t>“</w:t>
      </w:r>
      <w:r w:rsidR="004D4D53" w:rsidRPr="00B16F6E">
        <w:rPr>
          <w:rFonts w:ascii="Palatino Linotype" w:hAnsi="Palatino Linotype"/>
          <w:i/>
          <w:color w:val="000000"/>
        </w:rPr>
        <w:t>Solicito los recibos de nómina del personal de la Contraloría de la segunda quincena de octubre de 2019</w:t>
      </w:r>
      <w:r w:rsidRPr="00B16F6E">
        <w:rPr>
          <w:rFonts w:ascii="Palatino Linotype" w:hAnsi="Palatino Linotype"/>
          <w:i/>
          <w:color w:val="000000"/>
        </w:rPr>
        <w:t>”(Sic).</w:t>
      </w:r>
    </w:p>
    <w:p w14:paraId="5453E505" w14:textId="241A72F7" w:rsidR="004D4D53" w:rsidRDefault="004D4D53" w:rsidP="004D4D53">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42" w:history="1">
        <w:r w:rsidRPr="00112337">
          <w:rPr>
            <w:rFonts w:ascii="Palatino Linotype" w:hAnsi="Palatino Linotype"/>
            <w:b/>
            <w:sz w:val="23"/>
            <w:szCs w:val="23"/>
          </w:rPr>
          <w:t>002</w:t>
        </w:r>
        <w:r>
          <w:rPr>
            <w:rFonts w:ascii="Palatino Linotype" w:hAnsi="Palatino Linotype"/>
            <w:b/>
            <w:sz w:val="23"/>
            <w:szCs w:val="23"/>
          </w:rPr>
          <w:t>52</w:t>
        </w:r>
        <w:r w:rsidRPr="00112337">
          <w:rPr>
            <w:rFonts w:ascii="Palatino Linotype" w:hAnsi="Palatino Linotype"/>
            <w:b/>
            <w:sz w:val="23"/>
            <w:szCs w:val="23"/>
          </w:rPr>
          <w:t>/ZUMPAHUA/IP/2019</w:t>
        </w:r>
      </w:hyperlink>
    </w:p>
    <w:p w14:paraId="34FC6FF3" w14:textId="43B9946D" w:rsidR="004D4D53" w:rsidRPr="00B16F6E" w:rsidRDefault="004D4D53" w:rsidP="00B16F6E">
      <w:pPr>
        <w:spacing w:line="240" w:lineRule="auto"/>
        <w:ind w:left="851" w:right="850"/>
        <w:jc w:val="both"/>
        <w:rPr>
          <w:rFonts w:ascii="Palatino Linotype" w:hAnsi="Palatino Linotype"/>
          <w:i/>
          <w:color w:val="000000"/>
        </w:rPr>
      </w:pPr>
      <w:r w:rsidRPr="00B16F6E">
        <w:rPr>
          <w:rFonts w:ascii="Palatino Linotype" w:hAnsi="Palatino Linotype" w:cs="Arial"/>
          <w:i/>
        </w:rPr>
        <w:t>“</w:t>
      </w:r>
      <w:r w:rsidRPr="00B16F6E">
        <w:rPr>
          <w:rFonts w:ascii="Palatino Linotype" w:hAnsi="Palatino Linotype"/>
          <w:i/>
          <w:color w:val="000000"/>
        </w:rPr>
        <w:t>Solicito los recibos de nómina del personal de la Tesorería de la primera quincena de octubre de 2019”(Sic).</w:t>
      </w:r>
    </w:p>
    <w:p w14:paraId="0652E3DE" w14:textId="77777777" w:rsidR="004D4D53" w:rsidRPr="00B16F6E" w:rsidRDefault="004D4D53" w:rsidP="004D4D53">
      <w:pPr>
        <w:spacing w:after="0" w:line="360" w:lineRule="auto"/>
        <w:ind w:left="851" w:right="850"/>
        <w:jc w:val="both"/>
        <w:rPr>
          <w:rFonts w:ascii="Palatino Linotype" w:hAnsi="Palatino Linotype" w:cs="Arial"/>
          <w:b/>
          <w:sz w:val="16"/>
          <w:szCs w:val="24"/>
        </w:rPr>
      </w:pPr>
    </w:p>
    <w:p w14:paraId="3185D825" w14:textId="4F26C748" w:rsidR="004D4D53" w:rsidRDefault="004D4D53" w:rsidP="004D4D53">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43" w:history="1">
        <w:r w:rsidRPr="00112337">
          <w:rPr>
            <w:rFonts w:ascii="Palatino Linotype" w:hAnsi="Palatino Linotype"/>
            <w:b/>
            <w:sz w:val="23"/>
            <w:szCs w:val="23"/>
          </w:rPr>
          <w:t>002</w:t>
        </w:r>
        <w:r>
          <w:rPr>
            <w:rFonts w:ascii="Palatino Linotype" w:hAnsi="Palatino Linotype"/>
            <w:b/>
            <w:sz w:val="23"/>
            <w:szCs w:val="23"/>
          </w:rPr>
          <w:t>53</w:t>
        </w:r>
        <w:r w:rsidRPr="00112337">
          <w:rPr>
            <w:rFonts w:ascii="Palatino Linotype" w:hAnsi="Palatino Linotype"/>
            <w:b/>
            <w:sz w:val="23"/>
            <w:szCs w:val="23"/>
          </w:rPr>
          <w:t>/ZUMPAHUA/IP/2019</w:t>
        </w:r>
      </w:hyperlink>
    </w:p>
    <w:p w14:paraId="13F8F9CD" w14:textId="491025B7" w:rsidR="004D4D53" w:rsidRPr="00B16F6E" w:rsidRDefault="004D4D53" w:rsidP="00B16F6E">
      <w:pPr>
        <w:spacing w:line="240" w:lineRule="auto"/>
        <w:ind w:left="851" w:right="850"/>
        <w:jc w:val="both"/>
        <w:rPr>
          <w:rFonts w:ascii="Palatino Linotype" w:hAnsi="Palatino Linotype"/>
          <w:i/>
          <w:color w:val="000000"/>
        </w:rPr>
      </w:pPr>
      <w:r w:rsidRPr="00B16F6E">
        <w:rPr>
          <w:rFonts w:ascii="Palatino Linotype" w:hAnsi="Palatino Linotype" w:cs="Arial"/>
          <w:i/>
        </w:rPr>
        <w:t>“</w:t>
      </w:r>
      <w:r w:rsidRPr="00B16F6E">
        <w:rPr>
          <w:rFonts w:ascii="Palatino Linotype" w:hAnsi="Palatino Linotype"/>
          <w:i/>
          <w:color w:val="000000"/>
        </w:rPr>
        <w:t>Solicito los recibos de nómina del personal de la Tesorería de la segunda quincena de octubre de 2019”(Sic).</w:t>
      </w:r>
    </w:p>
    <w:p w14:paraId="535F8EE0" w14:textId="77777777" w:rsidR="004D4D53" w:rsidRPr="00B16F6E" w:rsidRDefault="004D4D53" w:rsidP="004D4D53">
      <w:pPr>
        <w:spacing w:after="0" w:line="360" w:lineRule="auto"/>
        <w:ind w:left="851" w:right="850"/>
        <w:jc w:val="both"/>
        <w:rPr>
          <w:rFonts w:ascii="Palatino Linotype" w:hAnsi="Palatino Linotype" w:cs="Arial"/>
          <w:b/>
          <w:sz w:val="16"/>
          <w:szCs w:val="24"/>
        </w:rPr>
      </w:pPr>
    </w:p>
    <w:p w14:paraId="76C1C96C" w14:textId="33FC8273" w:rsidR="004D4D53" w:rsidRDefault="004D4D53" w:rsidP="004D4D53">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44" w:history="1">
        <w:r w:rsidRPr="00112337">
          <w:rPr>
            <w:rFonts w:ascii="Palatino Linotype" w:hAnsi="Palatino Linotype"/>
            <w:b/>
            <w:sz w:val="23"/>
            <w:szCs w:val="23"/>
          </w:rPr>
          <w:t>002</w:t>
        </w:r>
        <w:r>
          <w:rPr>
            <w:rFonts w:ascii="Palatino Linotype" w:hAnsi="Palatino Linotype"/>
            <w:b/>
            <w:sz w:val="23"/>
            <w:szCs w:val="23"/>
          </w:rPr>
          <w:t>54</w:t>
        </w:r>
        <w:r w:rsidRPr="00112337">
          <w:rPr>
            <w:rFonts w:ascii="Palatino Linotype" w:hAnsi="Palatino Linotype"/>
            <w:b/>
            <w:sz w:val="23"/>
            <w:szCs w:val="23"/>
          </w:rPr>
          <w:t>/ZUMPAHUA/IP/2019</w:t>
        </w:r>
      </w:hyperlink>
    </w:p>
    <w:p w14:paraId="300A28E2" w14:textId="4404D85E" w:rsidR="004D4D53" w:rsidRPr="00B16F6E" w:rsidRDefault="004D4D53" w:rsidP="00B16F6E">
      <w:pPr>
        <w:spacing w:line="240" w:lineRule="auto"/>
        <w:ind w:left="851" w:right="850"/>
        <w:jc w:val="both"/>
        <w:rPr>
          <w:rFonts w:ascii="Palatino Linotype" w:hAnsi="Palatino Linotype"/>
          <w:i/>
          <w:color w:val="000000"/>
        </w:rPr>
      </w:pPr>
      <w:r w:rsidRPr="00B16F6E">
        <w:rPr>
          <w:rFonts w:ascii="Palatino Linotype" w:hAnsi="Palatino Linotype" w:cs="Arial"/>
          <w:i/>
        </w:rPr>
        <w:t>“</w:t>
      </w:r>
      <w:r w:rsidRPr="00B16F6E">
        <w:rPr>
          <w:rFonts w:ascii="Palatino Linotype" w:hAnsi="Palatino Linotype"/>
          <w:i/>
          <w:color w:val="000000"/>
        </w:rPr>
        <w:t>Solicito los recibos de nómina del personal de la Dirección de Administración de la primera quincena de octubre de 2019”(Sic).</w:t>
      </w:r>
    </w:p>
    <w:p w14:paraId="5193D974" w14:textId="77777777" w:rsidR="004D4D53" w:rsidRPr="00B16F6E" w:rsidRDefault="004D4D53" w:rsidP="004D4D53">
      <w:pPr>
        <w:spacing w:after="0" w:line="360" w:lineRule="auto"/>
        <w:ind w:left="851" w:right="850"/>
        <w:jc w:val="both"/>
        <w:rPr>
          <w:rFonts w:ascii="Palatino Linotype" w:hAnsi="Palatino Linotype" w:cs="Arial"/>
          <w:b/>
          <w:sz w:val="16"/>
          <w:szCs w:val="24"/>
        </w:rPr>
      </w:pPr>
    </w:p>
    <w:p w14:paraId="0359271A" w14:textId="241F1818" w:rsidR="004D4D53" w:rsidRDefault="004D4D53" w:rsidP="004D4D53">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45" w:history="1">
        <w:r w:rsidRPr="00112337">
          <w:rPr>
            <w:rFonts w:ascii="Palatino Linotype" w:hAnsi="Palatino Linotype"/>
            <w:b/>
            <w:sz w:val="23"/>
            <w:szCs w:val="23"/>
          </w:rPr>
          <w:t>002</w:t>
        </w:r>
        <w:r>
          <w:rPr>
            <w:rFonts w:ascii="Palatino Linotype" w:hAnsi="Palatino Linotype"/>
            <w:b/>
            <w:sz w:val="23"/>
            <w:szCs w:val="23"/>
          </w:rPr>
          <w:t>55</w:t>
        </w:r>
        <w:r w:rsidRPr="00112337">
          <w:rPr>
            <w:rFonts w:ascii="Palatino Linotype" w:hAnsi="Palatino Linotype"/>
            <w:b/>
            <w:sz w:val="23"/>
            <w:szCs w:val="23"/>
          </w:rPr>
          <w:t>/ZUMPAHUA/IP/2019</w:t>
        </w:r>
      </w:hyperlink>
    </w:p>
    <w:p w14:paraId="78482411" w14:textId="38DCAEA7" w:rsidR="004D4D53" w:rsidRPr="00B16F6E" w:rsidRDefault="004D4D53" w:rsidP="00B16F6E">
      <w:pPr>
        <w:spacing w:line="240" w:lineRule="auto"/>
        <w:ind w:left="851" w:right="850"/>
        <w:jc w:val="both"/>
        <w:rPr>
          <w:rFonts w:ascii="Palatino Linotype" w:hAnsi="Palatino Linotype"/>
          <w:i/>
          <w:color w:val="000000"/>
        </w:rPr>
      </w:pPr>
      <w:r w:rsidRPr="00B16F6E">
        <w:rPr>
          <w:rFonts w:ascii="Palatino Linotype" w:hAnsi="Palatino Linotype" w:cs="Arial"/>
          <w:i/>
        </w:rPr>
        <w:t>“</w:t>
      </w:r>
      <w:r w:rsidRPr="00B16F6E">
        <w:rPr>
          <w:rFonts w:ascii="Palatino Linotype" w:hAnsi="Palatino Linotype"/>
          <w:i/>
          <w:color w:val="000000"/>
        </w:rPr>
        <w:t>Solicito los recibos de nómina del personal de la Dirección de Administración da la segunda quincena de octubre de 2019”(Sic).</w:t>
      </w:r>
    </w:p>
    <w:p w14:paraId="10CF359B" w14:textId="77777777" w:rsidR="004D4D53" w:rsidRPr="00B16F6E" w:rsidRDefault="004D4D53" w:rsidP="004D4D53">
      <w:pPr>
        <w:spacing w:after="0" w:line="360" w:lineRule="auto"/>
        <w:ind w:left="851" w:right="850"/>
        <w:jc w:val="both"/>
        <w:rPr>
          <w:rFonts w:ascii="Palatino Linotype" w:hAnsi="Palatino Linotype" w:cs="Arial"/>
          <w:b/>
          <w:sz w:val="18"/>
          <w:szCs w:val="24"/>
        </w:rPr>
      </w:pPr>
    </w:p>
    <w:p w14:paraId="0E3DD575" w14:textId="17B11E13" w:rsidR="004D4D53" w:rsidRDefault="004D4D53" w:rsidP="004D4D53">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46" w:history="1">
        <w:r w:rsidRPr="00112337">
          <w:rPr>
            <w:rFonts w:ascii="Palatino Linotype" w:hAnsi="Palatino Linotype"/>
            <w:b/>
            <w:sz w:val="23"/>
            <w:szCs w:val="23"/>
          </w:rPr>
          <w:t>002</w:t>
        </w:r>
        <w:r>
          <w:rPr>
            <w:rFonts w:ascii="Palatino Linotype" w:hAnsi="Palatino Linotype"/>
            <w:b/>
            <w:sz w:val="23"/>
            <w:szCs w:val="23"/>
          </w:rPr>
          <w:t>56</w:t>
        </w:r>
        <w:r w:rsidRPr="00112337">
          <w:rPr>
            <w:rFonts w:ascii="Palatino Linotype" w:hAnsi="Palatino Linotype"/>
            <w:b/>
            <w:sz w:val="23"/>
            <w:szCs w:val="23"/>
          </w:rPr>
          <w:t>/ZUMPAHUA/IP/2019</w:t>
        </w:r>
      </w:hyperlink>
    </w:p>
    <w:p w14:paraId="4CAD8766" w14:textId="7CF95081" w:rsidR="004D4D53" w:rsidRPr="00B16F6E" w:rsidRDefault="004D4D53" w:rsidP="00B16F6E">
      <w:pPr>
        <w:spacing w:line="240" w:lineRule="auto"/>
        <w:ind w:left="851" w:right="850"/>
        <w:jc w:val="both"/>
        <w:rPr>
          <w:rFonts w:ascii="Palatino Linotype" w:hAnsi="Palatino Linotype"/>
          <w:i/>
          <w:color w:val="000000"/>
        </w:rPr>
      </w:pPr>
      <w:r w:rsidRPr="00B16F6E">
        <w:rPr>
          <w:rFonts w:ascii="Palatino Linotype" w:hAnsi="Palatino Linotype" w:cs="Arial"/>
          <w:i/>
        </w:rPr>
        <w:t>“</w:t>
      </w:r>
      <w:r w:rsidRPr="00B16F6E">
        <w:rPr>
          <w:rFonts w:ascii="Palatino Linotype" w:hAnsi="Palatino Linotype"/>
          <w:i/>
          <w:color w:val="000000"/>
        </w:rPr>
        <w:t>Solicito los recibos de nómina del personal de la Dirección de Administración da la segunda quincena de octubre de 2019”(Sic).</w:t>
      </w:r>
    </w:p>
    <w:p w14:paraId="029C9930" w14:textId="77777777" w:rsidR="004D4D53" w:rsidRPr="00B16F6E" w:rsidRDefault="004D4D53" w:rsidP="004D4D53">
      <w:pPr>
        <w:spacing w:after="0" w:line="360" w:lineRule="auto"/>
        <w:ind w:left="851" w:right="850"/>
        <w:jc w:val="both"/>
        <w:rPr>
          <w:rFonts w:ascii="Palatino Linotype" w:hAnsi="Palatino Linotype" w:cs="Arial"/>
          <w:b/>
          <w:sz w:val="18"/>
          <w:szCs w:val="24"/>
        </w:rPr>
      </w:pPr>
    </w:p>
    <w:p w14:paraId="7532A824" w14:textId="0151DBCA" w:rsidR="004D4D53" w:rsidRDefault="004D4D53" w:rsidP="004D4D53">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47" w:history="1">
        <w:r w:rsidRPr="00112337">
          <w:rPr>
            <w:rFonts w:ascii="Palatino Linotype" w:hAnsi="Palatino Linotype"/>
            <w:b/>
            <w:sz w:val="23"/>
            <w:szCs w:val="23"/>
          </w:rPr>
          <w:t>002</w:t>
        </w:r>
        <w:r>
          <w:rPr>
            <w:rFonts w:ascii="Palatino Linotype" w:hAnsi="Palatino Linotype"/>
            <w:b/>
            <w:sz w:val="23"/>
            <w:szCs w:val="23"/>
          </w:rPr>
          <w:t>57</w:t>
        </w:r>
        <w:r w:rsidRPr="00112337">
          <w:rPr>
            <w:rFonts w:ascii="Palatino Linotype" w:hAnsi="Palatino Linotype"/>
            <w:b/>
            <w:sz w:val="23"/>
            <w:szCs w:val="23"/>
          </w:rPr>
          <w:t>/ZUMPAHUA/IP/2019</w:t>
        </w:r>
      </w:hyperlink>
    </w:p>
    <w:p w14:paraId="2E2392ED" w14:textId="4D09E9C0" w:rsidR="004D4D53" w:rsidRPr="00B16F6E" w:rsidRDefault="004D4D53" w:rsidP="00B16F6E">
      <w:pPr>
        <w:spacing w:line="240" w:lineRule="auto"/>
        <w:ind w:left="851" w:right="850"/>
        <w:jc w:val="both"/>
        <w:rPr>
          <w:rFonts w:ascii="Palatino Linotype" w:hAnsi="Palatino Linotype"/>
          <w:i/>
          <w:color w:val="000000"/>
        </w:rPr>
      </w:pPr>
      <w:r w:rsidRPr="00B16F6E">
        <w:rPr>
          <w:rFonts w:ascii="Palatino Linotype" w:hAnsi="Palatino Linotype" w:cs="Arial"/>
          <w:i/>
        </w:rPr>
        <w:t>“</w:t>
      </w:r>
      <w:r w:rsidRPr="00B16F6E">
        <w:rPr>
          <w:rFonts w:ascii="Palatino Linotype" w:hAnsi="Palatino Linotype"/>
          <w:i/>
          <w:color w:val="000000"/>
        </w:rPr>
        <w:t>Solicito los recibos de nómina del personal de la Dirección de Servicios Públicos de la primera quincena de octubre de 2019”(Sic).</w:t>
      </w:r>
    </w:p>
    <w:p w14:paraId="38304067" w14:textId="77777777" w:rsidR="004D4D53" w:rsidRPr="00B16F6E" w:rsidRDefault="004D4D53" w:rsidP="004D4D53">
      <w:pPr>
        <w:spacing w:after="0" w:line="360" w:lineRule="auto"/>
        <w:ind w:left="851" w:right="850"/>
        <w:jc w:val="both"/>
        <w:rPr>
          <w:rFonts w:ascii="Palatino Linotype" w:hAnsi="Palatino Linotype" w:cs="Arial"/>
          <w:b/>
          <w:sz w:val="18"/>
          <w:szCs w:val="24"/>
        </w:rPr>
      </w:pPr>
    </w:p>
    <w:p w14:paraId="33696796" w14:textId="3690EB79" w:rsidR="004D4D53" w:rsidRDefault="004D4D53" w:rsidP="004D4D53">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48" w:history="1">
        <w:r w:rsidRPr="00112337">
          <w:rPr>
            <w:rFonts w:ascii="Palatino Linotype" w:hAnsi="Palatino Linotype"/>
            <w:b/>
            <w:sz w:val="23"/>
            <w:szCs w:val="23"/>
          </w:rPr>
          <w:t>002</w:t>
        </w:r>
        <w:r>
          <w:rPr>
            <w:rFonts w:ascii="Palatino Linotype" w:hAnsi="Palatino Linotype"/>
            <w:b/>
            <w:sz w:val="23"/>
            <w:szCs w:val="23"/>
          </w:rPr>
          <w:t>58</w:t>
        </w:r>
        <w:r w:rsidRPr="00112337">
          <w:rPr>
            <w:rFonts w:ascii="Palatino Linotype" w:hAnsi="Palatino Linotype"/>
            <w:b/>
            <w:sz w:val="23"/>
            <w:szCs w:val="23"/>
          </w:rPr>
          <w:t>/ZUMPAHUA/IP/2019</w:t>
        </w:r>
      </w:hyperlink>
    </w:p>
    <w:p w14:paraId="0FCA6798" w14:textId="5AC876C9" w:rsidR="004D4D53" w:rsidRPr="00B16F6E" w:rsidRDefault="004D4D53" w:rsidP="00B16F6E">
      <w:pPr>
        <w:spacing w:line="240" w:lineRule="auto"/>
        <w:ind w:left="851" w:right="850"/>
        <w:jc w:val="both"/>
        <w:rPr>
          <w:rFonts w:ascii="Palatino Linotype" w:hAnsi="Palatino Linotype"/>
          <w:i/>
          <w:color w:val="000000"/>
        </w:rPr>
      </w:pPr>
      <w:r w:rsidRPr="00B16F6E">
        <w:rPr>
          <w:rFonts w:ascii="Palatino Linotype" w:hAnsi="Palatino Linotype" w:cs="Arial"/>
          <w:i/>
        </w:rPr>
        <w:t>“</w:t>
      </w:r>
      <w:r w:rsidRPr="00B16F6E">
        <w:rPr>
          <w:rFonts w:ascii="Palatino Linotype" w:hAnsi="Palatino Linotype"/>
          <w:i/>
          <w:color w:val="000000"/>
        </w:rPr>
        <w:t>Solicito los recibos de nómina del personal de la Dirección de Servicios Públicos de la segunda quincena de octubre de 2019</w:t>
      </w:r>
      <w:r w:rsidRPr="00B16F6E">
        <w:rPr>
          <w:rFonts w:ascii="Palatino Linotype" w:hAnsi="Palatino Linotype"/>
          <w:i/>
          <w:color w:val="000000"/>
        </w:rPr>
        <w:tab/>
        <w:t>”(Sic).</w:t>
      </w:r>
    </w:p>
    <w:p w14:paraId="25C849F8" w14:textId="77777777" w:rsidR="004D4D53" w:rsidRPr="00B16F6E" w:rsidRDefault="004D4D53" w:rsidP="004D4D53">
      <w:pPr>
        <w:spacing w:after="0" w:line="360" w:lineRule="auto"/>
        <w:ind w:left="851" w:right="850"/>
        <w:jc w:val="both"/>
        <w:rPr>
          <w:rFonts w:ascii="Palatino Linotype" w:hAnsi="Palatino Linotype" w:cs="Arial"/>
          <w:b/>
          <w:sz w:val="16"/>
          <w:szCs w:val="24"/>
        </w:rPr>
      </w:pPr>
    </w:p>
    <w:p w14:paraId="6DB7BEBB" w14:textId="3A40A6E9" w:rsidR="004D4D53" w:rsidRDefault="004D4D53" w:rsidP="004D4D53">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49" w:history="1">
        <w:r w:rsidRPr="00112337">
          <w:rPr>
            <w:rFonts w:ascii="Palatino Linotype" w:hAnsi="Palatino Linotype"/>
            <w:b/>
            <w:sz w:val="23"/>
            <w:szCs w:val="23"/>
          </w:rPr>
          <w:t>002</w:t>
        </w:r>
        <w:r>
          <w:rPr>
            <w:rFonts w:ascii="Palatino Linotype" w:hAnsi="Palatino Linotype"/>
            <w:b/>
            <w:sz w:val="23"/>
            <w:szCs w:val="23"/>
          </w:rPr>
          <w:t>59</w:t>
        </w:r>
        <w:r w:rsidRPr="00112337">
          <w:rPr>
            <w:rFonts w:ascii="Palatino Linotype" w:hAnsi="Palatino Linotype"/>
            <w:b/>
            <w:sz w:val="23"/>
            <w:szCs w:val="23"/>
          </w:rPr>
          <w:t>/ZUMPAHUA/IP/2019</w:t>
        </w:r>
      </w:hyperlink>
    </w:p>
    <w:p w14:paraId="67DD722E" w14:textId="27C577F0" w:rsidR="004D4D53" w:rsidRPr="00B16F6E" w:rsidRDefault="004D4D53" w:rsidP="00B16F6E">
      <w:pPr>
        <w:spacing w:line="240" w:lineRule="auto"/>
        <w:ind w:left="851" w:right="850"/>
        <w:jc w:val="both"/>
        <w:rPr>
          <w:rFonts w:ascii="Palatino Linotype" w:hAnsi="Palatino Linotype"/>
          <w:i/>
          <w:color w:val="000000"/>
        </w:rPr>
      </w:pPr>
      <w:r w:rsidRPr="00B16F6E">
        <w:rPr>
          <w:rFonts w:ascii="Palatino Linotype" w:hAnsi="Palatino Linotype" w:cs="Arial"/>
          <w:i/>
        </w:rPr>
        <w:t>“</w:t>
      </w:r>
      <w:r w:rsidRPr="00B16F6E">
        <w:rPr>
          <w:rFonts w:ascii="Palatino Linotype" w:hAnsi="Palatino Linotype"/>
          <w:i/>
          <w:color w:val="000000"/>
        </w:rPr>
        <w:t>Solicito los recibos de nómina del personal de la Dirección de Seguridad Pública de la primera quincena de octubre de 2019.”(Sic).</w:t>
      </w:r>
    </w:p>
    <w:p w14:paraId="62F4E40B" w14:textId="77777777" w:rsidR="004D4D53" w:rsidRPr="00B16F6E" w:rsidRDefault="004D4D53" w:rsidP="004D4D53">
      <w:pPr>
        <w:spacing w:after="0" w:line="360" w:lineRule="auto"/>
        <w:ind w:left="851" w:right="850"/>
        <w:jc w:val="both"/>
        <w:rPr>
          <w:rFonts w:ascii="Palatino Linotype" w:hAnsi="Palatino Linotype" w:cs="Arial"/>
          <w:b/>
          <w:sz w:val="16"/>
          <w:szCs w:val="24"/>
        </w:rPr>
      </w:pPr>
    </w:p>
    <w:p w14:paraId="3D1CF296" w14:textId="4EB3AC92" w:rsidR="004D4D53" w:rsidRDefault="004D4D53" w:rsidP="004D4D53">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50" w:history="1">
        <w:r w:rsidRPr="00112337">
          <w:rPr>
            <w:rFonts w:ascii="Palatino Linotype" w:hAnsi="Palatino Linotype"/>
            <w:b/>
            <w:sz w:val="23"/>
            <w:szCs w:val="23"/>
          </w:rPr>
          <w:t>002</w:t>
        </w:r>
        <w:r>
          <w:rPr>
            <w:rFonts w:ascii="Palatino Linotype" w:hAnsi="Palatino Linotype"/>
            <w:b/>
            <w:sz w:val="23"/>
            <w:szCs w:val="23"/>
          </w:rPr>
          <w:t>60</w:t>
        </w:r>
        <w:r w:rsidRPr="00112337">
          <w:rPr>
            <w:rFonts w:ascii="Palatino Linotype" w:hAnsi="Palatino Linotype"/>
            <w:b/>
            <w:sz w:val="23"/>
            <w:szCs w:val="23"/>
          </w:rPr>
          <w:t>/ZUMPAHUA/IP/2019</w:t>
        </w:r>
      </w:hyperlink>
    </w:p>
    <w:p w14:paraId="798FE39D" w14:textId="128E0F27" w:rsidR="004D4D53" w:rsidRPr="00B16F6E" w:rsidRDefault="004D4D53" w:rsidP="00B16F6E">
      <w:pPr>
        <w:spacing w:line="240" w:lineRule="auto"/>
        <w:ind w:left="851" w:right="850"/>
        <w:jc w:val="both"/>
        <w:rPr>
          <w:rFonts w:ascii="Palatino Linotype" w:hAnsi="Palatino Linotype"/>
          <w:i/>
          <w:color w:val="000000"/>
        </w:rPr>
      </w:pPr>
      <w:r w:rsidRPr="00B16F6E">
        <w:rPr>
          <w:rFonts w:ascii="Palatino Linotype" w:hAnsi="Palatino Linotype" w:cs="Arial"/>
          <w:i/>
        </w:rPr>
        <w:t>“</w:t>
      </w:r>
      <w:r w:rsidRPr="00B16F6E">
        <w:rPr>
          <w:rFonts w:ascii="Palatino Linotype" w:hAnsi="Palatino Linotype"/>
          <w:i/>
          <w:color w:val="000000"/>
        </w:rPr>
        <w:t>Solicito los recibos de nómina del personal de la Dirección de Seguridad Pública de la segunda quincena de octubre de 2019”(Sic).</w:t>
      </w:r>
    </w:p>
    <w:p w14:paraId="3572360A" w14:textId="77777777" w:rsidR="004D4D53" w:rsidRPr="00B16F6E" w:rsidRDefault="004D4D53" w:rsidP="004D4D53">
      <w:pPr>
        <w:spacing w:after="0" w:line="360" w:lineRule="auto"/>
        <w:ind w:left="851" w:right="850"/>
        <w:jc w:val="both"/>
        <w:rPr>
          <w:rFonts w:ascii="Palatino Linotype" w:hAnsi="Palatino Linotype" w:cs="Arial"/>
          <w:b/>
          <w:sz w:val="16"/>
          <w:szCs w:val="24"/>
        </w:rPr>
      </w:pPr>
    </w:p>
    <w:p w14:paraId="1A9338A4" w14:textId="000B8535" w:rsidR="004D4D53" w:rsidRDefault="004D4D53" w:rsidP="004D4D53">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51" w:history="1">
        <w:r w:rsidRPr="00112337">
          <w:rPr>
            <w:rFonts w:ascii="Palatino Linotype" w:hAnsi="Palatino Linotype"/>
            <w:b/>
            <w:sz w:val="23"/>
            <w:szCs w:val="23"/>
          </w:rPr>
          <w:t>002</w:t>
        </w:r>
        <w:r>
          <w:rPr>
            <w:rFonts w:ascii="Palatino Linotype" w:hAnsi="Palatino Linotype"/>
            <w:b/>
            <w:sz w:val="23"/>
            <w:szCs w:val="23"/>
          </w:rPr>
          <w:t>61</w:t>
        </w:r>
        <w:r w:rsidRPr="00112337">
          <w:rPr>
            <w:rFonts w:ascii="Palatino Linotype" w:hAnsi="Palatino Linotype"/>
            <w:b/>
            <w:sz w:val="23"/>
            <w:szCs w:val="23"/>
          </w:rPr>
          <w:t>/ZUMPAHUA/IP/2019</w:t>
        </w:r>
      </w:hyperlink>
    </w:p>
    <w:p w14:paraId="6AF592ED" w14:textId="705E1798" w:rsidR="004D4D53" w:rsidRPr="00B16F6E" w:rsidRDefault="004D4D53" w:rsidP="00B16F6E">
      <w:pPr>
        <w:spacing w:line="240" w:lineRule="auto"/>
        <w:ind w:left="851" w:right="850"/>
        <w:jc w:val="both"/>
        <w:rPr>
          <w:rFonts w:ascii="Palatino Linotype" w:hAnsi="Palatino Linotype"/>
          <w:i/>
          <w:color w:val="000000"/>
        </w:rPr>
      </w:pPr>
      <w:r w:rsidRPr="00B16F6E">
        <w:rPr>
          <w:rFonts w:ascii="Palatino Linotype" w:hAnsi="Palatino Linotype" w:cs="Arial"/>
          <w:i/>
        </w:rPr>
        <w:t>“</w:t>
      </w:r>
      <w:r w:rsidRPr="00B16F6E">
        <w:rPr>
          <w:rFonts w:ascii="Palatino Linotype" w:hAnsi="Palatino Linotype"/>
          <w:i/>
          <w:color w:val="000000"/>
        </w:rPr>
        <w:t>Solicito los recibos de nómina del personal de la Dirección de Desarrollo Urbano de la primera quincena de octubre de 2019”(Sic).</w:t>
      </w:r>
    </w:p>
    <w:p w14:paraId="201BF0E7" w14:textId="77777777" w:rsidR="004D4D53" w:rsidRPr="00B16F6E" w:rsidRDefault="004D4D53" w:rsidP="004D4D53">
      <w:pPr>
        <w:spacing w:after="0" w:line="360" w:lineRule="auto"/>
        <w:ind w:left="851" w:right="850"/>
        <w:jc w:val="both"/>
        <w:rPr>
          <w:rFonts w:ascii="Palatino Linotype" w:hAnsi="Palatino Linotype" w:cs="Arial"/>
          <w:b/>
          <w:sz w:val="18"/>
          <w:szCs w:val="24"/>
        </w:rPr>
      </w:pPr>
    </w:p>
    <w:p w14:paraId="1CF09E62" w14:textId="6A9C1BA6" w:rsidR="004D4D53" w:rsidRDefault="004D4D53" w:rsidP="004D4D53">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52" w:history="1">
        <w:r w:rsidRPr="00112337">
          <w:rPr>
            <w:rFonts w:ascii="Palatino Linotype" w:hAnsi="Palatino Linotype"/>
            <w:b/>
            <w:sz w:val="23"/>
            <w:szCs w:val="23"/>
          </w:rPr>
          <w:t>002</w:t>
        </w:r>
        <w:r>
          <w:rPr>
            <w:rFonts w:ascii="Palatino Linotype" w:hAnsi="Palatino Linotype"/>
            <w:b/>
            <w:sz w:val="23"/>
            <w:szCs w:val="23"/>
          </w:rPr>
          <w:t>62</w:t>
        </w:r>
        <w:r w:rsidRPr="00112337">
          <w:rPr>
            <w:rFonts w:ascii="Palatino Linotype" w:hAnsi="Palatino Linotype"/>
            <w:b/>
            <w:sz w:val="23"/>
            <w:szCs w:val="23"/>
          </w:rPr>
          <w:t>/ZUMPAHUA/IP/2019</w:t>
        </w:r>
      </w:hyperlink>
    </w:p>
    <w:p w14:paraId="60D68097" w14:textId="0399B41D" w:rsidR="004D4D53" w:rsidRPr="00171D67" w:rsidRDefault="004D4D53" w:rsidP="00B16F6E">
      <w:pPr>
        <w:spacing w:line="240" w:lineRule="auto"/>
        <w:ind w:left="851" w:right="850"/>
        <w:jc w:val="both"/>
        <w:rPr>
          <w:rFonts w:ascii="Palatino Linotype" w:hAnsi="Palatino Linotype"/>
          <w:i/>
          <w:color w:val="000000"/>
        </w:rPr>
      </w:pPr>
      <w:r w:rsidRPr="00B16F6E">
        <w:rPr>
          <w:rFonts w:ascii="Palatino Linotype" w:hAnsi="Palatino Linotype" w:cs="Arial"/>
          <w:i/>
        </w:rPr>
        <w:t>“</w:t>
      </w:r>
      <w:r w:rsidRPr="00B16F6E">
        <w:rPr>
          <w:rFonts w:ascii="Palatino Linotype" w:hAnsi="Palatino Linotype"/>
          <w:i/>
          <w:color w:val="000000"/>
        </w:rPr>
        <w:t>1. Solicito los recibos de nómina del personal de la Dirección de Desarrollo Urbano de la segunda quincena de octubre de 2019.”(Sic)</w:t>
      </w:r>
      <w:r w:rsidRPr="00171D67">
        <w:rPr>
          <w:rFonts w:ascii="Palatino Linotype" w:hAnsi="Palatino Linotype"/>
          <w:i/>
          <w:color w:val="000000"/>
        </w:rPr>
        <w:t>.</w:t>
      </w:r>
    </w:p>
    <w:p w14:paraId="6A127319" w14:textId="77777777" w:rsidR="004D4D53" w:rsidRPr="00B16F6E" w:rsidRDefault="004D4D53" w:rsidP="004D4D53">
      <w:pPr>
        <w:spacing w:after="0" w:line="360" w:lineRule="auto"/>
        <w:ind w:left="851" w:right="850"/>
        <w:jc w:val="both"/>
        <w:rPr>
          <w:rFonts w:ascii="Palatino Linotype" w:hAnsi="Palatino Linotype" w:cs="Arial"/>
          <w:b/>
          <w:sz w:val="18"/>
          <w:szCs w:val="24"/>
        </w:rPr>
      </w:pPr>
    </w:p>
    <w:p w14:paraId="55F8CEEC" w14:textId="0DC2632B" w:rsidR="004D4D53" w:rsidRDefault="004D4D53" w:rsidP="004D4D53">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53" w:history="1">
        <w:r w:rsidRPr="00112337">
          <w:rPr>
            <w:rFonts w:ascii="Palatino Linotype" w:hAnsi="Palatino Linotype"/>
            <w:b/>
            <w:sz w:val="23"/>
            <w:szCs w:val="23"/>
          </w:rPr>
          <w:t>002</w:t>
        </w:r>
        <w:r>
          <w:rPr>
            <w:rFonts w:ascii="Palatino Linotype" w:hAnsi="Palatino Linotype"/>
            <w:b/>
            <w:sz w:val="23"/>
            <w:szCs w:val="23"/>
          </w:rPr>
          <w:t>63</w:t>
        </w:r>
        <w:r w:rsidRPr="00112337">
          <w:rPr>
            <w:rFonts w:ascii="Palatino Linotype" w:hAnsi="Palatino Linotype"/>
            <w:b/>
            <w:sz w:val="23"/>
            <w:szCs w:val="23"/>
          </w:rPr>
          <w:t>/ZUMPAHUA/IP/2019</w:t>
        </w:r>
      </w:hyperlink>
    </w:p>
    <w:p w14:paraId="1FF77181" w14:textId="72B77938" w:rsidR="004D4D53" w:rsidRPr="00B16F6E" w:rsidRDefault="004D4D53" w:rsidP="00B16F6E">
      <w:pPr>
        <w:spacing w:line="240" w:lineRule="auto"/>
        <w:ind w:left="851" w:right="850"/>
        <w:jc w:val="both"/>
        <w:rPr>
          <w:rFonts w:ascii="Palatino Linotype" w:hAnsi="Palatino Linotype"/>
          <w:i/>
          <w:color w:val="000000"/>
        </w:rPr>
      </w:pPr>
      <w:r w:rsidRPr="00B16F6E">
        <w:rPr>
          <w:rFonts w:ascii="Palatino Linotype" w:hAnsi="Palatino Linotype" w:cs="Arial"/>
          <w:i/>
        </w:rPr>
        <w:t>“</w:t>
      </w:r>
      <w:r w:rsidRPr="00B16F6E">
        <w:rPr>
          <w:rFonts w:ascii="Palatino Linotype" w:hAnsi="Palatino Linotype"/>
          <w:i/>
          <w:color w:val="000000"/>
        </w:rPr>
        <w:t>1. Solicito los recibos de nómina del personal de la Dirección de Desarrollo Económico de la primera quincena de octubre de 2019.”(Sic).</w:t>
      </w:r>
    </w:p>
    <w:p w14:paraId="200FFA06" w14:textId="77777777" w:rsidR="004D4D53" w:rsidRPr="00B16F6E" w:rsidRDefault="004D4D53" w:rsidP="004D4D53">
      <w:pPr>
        <w:spacing w:after="0" w:line="360" w:lineRule="auto"/>
        <w:ind w:left="851" w:right="850"/>
        <w:jc w:val="both"/>
        <w:rPr>
          <w:rFonts w:ascii="Palatino Linotype" w:hAnsi="Palatino Linotype" w:cs="Arial"/>
          <w:b/>
          <w:sz w:val="18"/>
          <w:szCs w:val="24"/>
        </w:rPr>
      </w:pPr>
    </w:p>
    <w:p w14:paraId="45270BDA" w14:textId="50AF5D23" w:rsidR="004D4D53" w:rsidRDefault="004D4D53" w:rsidP="004D4D53">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54" w:history="1">
        <w:r w:rsidRPr="00112337">
          <w:rPr>
            <w:rFonts w:ascii="Palatino Linotype" w:hAnsi="Palatino Linotype"/>
            <w:b/>
            <w:sz w:val="23"/>
            <w:szCs w:val="23"/>
          </w:rPr>
          <w:t>002</w:t>
        </w:r>
        <w:r>
          <w:rPr>
            <w:rFonts w:ascii="Palatino Linotype" w:hAnsi="Palatino Linotype"/>
            <w:b/>
            <w:sz w:val="23"/>
            <w:szCs w:val="23"/>
          </w:rPr>
          <w:t>64</w:t>
        </w:r>
        <w:r w:rsidRPr="00112337">
          <w:rPr>
            <w:rFonts w:ascii="Palatino Linotype" w:hAnsi="Palatino Linotype"/>
            <w:b/>
            <w:sz w:val="23"/>
            <w:szCs w:val="23"/>
          </w:rPr>
          <w:t>/ZUMPAHUA/IP/2019</w:t>
        </w:r>
      </w:hyperlink>
    </w:p>
    <w:p w14:paraId="4D5F5F40" w14:textId="004F0EDB" w:rsidR="004D4D53" w:rsidRPr="00B16F6E" w:rsidRDefault="004D4D53" w:rsidP="00B16F6E">
      <w:pPr>
        <w:spacing w:line="240" w:lineRule="auto"/>
        <w:ind w:left="851" w:right="850"/>
        <w:jc w:val="both"/>
        <w:rPr>
          <w:rFonts w:ascii="Palatino Linotype" w:hAnsi="Palatino Linotype"/>
          <w:i/>
          <w:color w:val="000000"/>
        </w:rPr>
      </w:pPr>
      <w:r w:rsidRPr="00B16F6E">
        <w:rPr>
          <w:rFonts w:ascii="Palatino Linotype" w:hAnsi="Palatino Linotype" w:cs="Arial"/>
          <w:i/>
        </w:rPr>
        <w:t>“</w:t>
      </w:r>
      <w:r w:rsidRPr="00B16F6E">
        <w:rPr>
          <w:rFonts w:ascii="Palatino Linotype" w:hAnsi="Palatino Linotype"/>
          <w:i/>
          <w:color w:val="000000"/>
        </w:rPr>
        <w:t>Solicito los recibos de nómina del personal de la Dirección de Desarrollo Económico de la segunda quincena de octubre de 2019”(Sic).</w:t>
      </w:r>
    </w:p>
    <w:p w14:paraId="72CA139D" w14:textId="77777777" w:rsidR="004D4D53" w:rsidRPr="00B16F6E" w:rsidRDefault="004D4D53" w:rsidP="004D4D53">
      <w:pPr>
        <w:spacing w:after="0" w:line="360" w:lineRule="auto"/>
        <w:ind w:left="851" w:right="850"/>
        <w:jc w:val="both"/>
        <w:rPr>
          <w:rFonts w:ascii="Palatino Linotype" w:hAnsi="Palatino Linotype" w:cs="Arial"/>
          <w:b/>
          <w:sz w:val="18"/>
          <w:szCs w:val="24"/>
        </w:rPr>
      </w:pPr>
    </w:p>
    <w:p w14:paraId="05FE750D" w14:textId="545E991A" w:rsidR="004D4D53" w:rsidRDefault="004D4D53" w:rsidP="004D4D53">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55" w:history="1">
        <w:r w:rsidRPr="00112337">
          <w:rPr>
            <w:rFonts w:ascii="Palatino Linotype" w:hAnsi="Palatino Linotype"/>
            <w:b/>
            <w:sz w:val="23"/>
            <w:szCs w:val="23"/>
          </w:rPr>
          <w:t>002</w:t>
        </w:r>
        <w:r>
          <w:rPr>
            <w:rFonts w:ascii="Palatino Linotype" w:hAnsi="Palatino Linotype"/>
            <w:b/>
            <w:sz w:val="23"/>
            <w:szCs w:val="23"/>
          </w:rPr>
          <w:t>65</w:t>
        </w:r>
        <w:r w:rsidRPr="00112337">
          <w:rPr>
            <w:rFonts w:ascii="Palatino Linotype" w:hAnsi="Palatino Linotype"/>
            <w:b/>
            <w:sz w:val="23"/>
            <w:szCs w:val="23"/>
          </w:rPr>
          <w:t>/ZUMPAHUA/IP/2019</w:t>
        </w:r>
      </w:hyperlink>
    </w:p>
    <w:p w14:paraId="53A84981" w14:textId="2D965945" w:rsidR="004D4D53" w:rsidRPr="00171D67" w:rsidRDefault="004D4D53" w:rsidP="00B16F6E">
      <w:pPr>
        <w:spacing w:line="240" w:lineRule="auto"/>
        <w:ind w:left="851" w:right="850"/>
        <w:jc w:val="both"/>
        <w:rPr>
          <w:rFonts w:ascii="Palatino Linotype" w:hAnsi="Palatino Linotype"/>
          <w:i/>
          <w:color w:val="000000"/>
        </w:rPr>
      </w:pPr>
      <w:r w:rsidRPr="00B16F6E">
        <w:rPr>
          <w:rFonts w:ascii="Palatino Linotype" w:hAnsi="Palatino Linotype" w:cs="Arial"/>
          <w:i/>
        </w:rPr>
        <w:t>“</w:t>
      </w:r>
      <w:r w:rsidRPr="00B16F6E">
        <w:rPr>
          <w:rFonts w:ascii="Palatino Linotype" w:hAnsi="Palatino Linotype"/>
          <w:i/>
          <w:color w:val="000000"/>
        </w:rPr>
        <w:t>1. Solicito los recibos de nómina del personal de la Dirección de Obras Públicas de la primera quincena de octubre de 2019.”(Sic)</w:t>
      </w:r>
      <w:r w:rsidRPr="00171D67">
        <w:rPr>
          <w:rFonts w:ascii="Palatino Linotype" w:hAnsi="Palatino Linotype"/>
          <w:i/>
          <w:color w:val="000000"/>
        </w:rPr>
        <w:t>.</w:t>
      </w:r>
    </w:p>
    <w:p w14:paraId="5ED605C5" w14:textId="77777777" w:rsidR="004D4D53" w:rsidRPr="00B16F6E" w:rsidRDefault="004D4D53" w:rsidP="004D4D53">
      <w:pPr>
        <w:spacing w:after="0" w:line="360" w:lineRule="auto"/>
        <w:ind w:left="851" w:right="850"/>
        <w:jc w:val="both"/>
        <w:rPr>
          <w:rFonts w:ascii="Palatino Linotype" w:hAnsi="Palatino Linotype" w:cs="Arial"/>
          <w:b/>
          <w:sz w:val="18"/>
          <w:szCs w:val="24"/>
        </w:rPr>
      </w:pPr>
    </w:p>
    <w:p w14:paraId="0DDD38CF" w14:textId="2AC7AEEA" w:rsidR="004D4D53" w:rsidRDefault="004D4D53" w:rsidP="004D4D53">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56" w:history="1">
        <w:r w:rsidRPr="00112337">
          <w:rPr>
            <w:rFonts w:ascii="Palatino Linotype" w:hAnsi="Palatino Linotype"/>
            <w:b/>
            <w:sz w:val="23"/>
            <w:szCs w:val="23"/>
          </w:rPr>
          <w:t>002</w:t>
        </w:r>
        <w:r>
          <w:rPr>
            <w:rFonts w:ascii="Palatino Linotype" w:hAnsi="Palatino Linotype"/>
            <w:b/>
            <w:sz w:val="23"/>
            <w:szCs w:val="23"/>
          </w:rPr>
          <w:t>66</w:t>
        </w:r>
        <w:r w:rsidRPr="00112337">
          <w:rPr>
            <w:rFonts w:ascii="Palatino Linotype" w:hAnsi="Palatino Linotype"/>
            <w:b/>
            <w:sz w:val="23"/>
            <w:szCs w:val="23"/>
          </w:rPr>
          <w:t>/ZUMPAHUA/IP/2019</w:t>
        </w:r>
      </w:hyperlink>
    </w:p>
    <w:p w14:paraId="245BE7E7" w14:textId="6DC298B2" w:rsidR="004D4D53" w:rsidRPr="00B16F6E" w:rsidRDefault="004D4D53" w:rsidP="00B16F6E">
      <w:pPr>
        <w:spacing w:line="240" w:lineRule="auto"/>
        <w:ind w:left="851" w:right="850"/>
        <w:jc w:val="both"/>
        <w:rPr>
          <w:rFonts w:ascii="Palatino Linotype" w:hAnsi="Palatino Linotype"/>
          <w:i/>
          <w:color w:val="000000"/>
        </w:rPr>
      </w:pPr>
      <w:r w:rsidRPr="00B16F6E">
        <w:rPr>
          <w:rFonts w:ascii="Palatino Linotype" w:hAnsi="Palatino Linotype" w:cs="Arial"/>
          <w:i/>
        </w:rPr>
        <w:lastRenderedPageBreak/>
        <w:t>“</w:t>
      </w:r>
      <w:r w:rsidRPr="00B16F6E">
        <w:rPr>
          <w:rFonts w:ascii="Palatino Linotype" w:hAnsi="Palatino Linotype"/>
          <w:i/>
          <w:color w:val="000000"/>
        </w:rPr>
        <w:t>Solicito los recibos de nómina del personal de la Dirección de Obras Públicas de la segunda quincena de octubre de 2019”(Sic).</w:t>
      </w:r>
    </w:p>
    <w:p w14:paraId="7AD922CE" w14:textId="6A8F4D86" w:rsidR="004D4D53" w:rsidRDefault="004D4D53" w:rsidP="004D4D53">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57" w:history="1">
        <w:r w:rsidRPr="00112337">
          <w:rPr>
            <w:rFonts w:ascii="Palatino Linotype" w:hAnsi="Palatino Linotype"/>
            <w:b/>
            <w:sz w:val="23"/>
            <w:szCs w:val="23"/>
          </w:rPr>
          <w:t>002</w:t>
        </w:r>
        <w:r>
          <w:rPr>
            <w:rFonts w:ascii="Palatino Linotype" w:hAnsi="Palatino Linotype"/>
            <w:b/>
            <w:sz w:val="23"/>
            <w:szCs w:val="23"/>
          </w:rPr>
          <w:t>67</w:t>
        </w:r>
        <w:r w:rsidRPr="00112337">
          <w:rPr>
            <w:rFonts w:ascii="Palatino Linotype" w:hAnsi="Palatino Linotype"/>
            <w:b/>
            <w:sz w:val="23"/>
            <w:szCs w:val="23"/>
          </w:rPr>
          <w:t>/ZUMPAHUA/IP/2019</w:t>
        </w:r>
      </w:hyperlink>
    </w:p>
    <w:p w14:paraId="45978038" w14:textId="6C3DF8E3" w:rsidR="004D4D53" w:rsidRPr="00B16F6E" w:rsidRDefault="004D4D53" w:rsidP="00B16F6E">
      <w:pPr>
        <w:spacing w:line="240" w:lineRule="auto"/>
        <w:ind w:left="851" w:right="850"/>
        <w:jc w:val="both"/>
        <w:rPr>
          <w:rFonts w:ascii="Palatino Linotype" w:hAnsi="Palatino Linotype"/>
          <w:i/>
          <w:color w:val="000000"/>
        </w:rPr>
      </w:pPr>
      <w:r w:rsidRPr="00B16F6E">
        <w:rPr>
          <w:rFonts w:ascii="Palatino Linotype" w:hAnsi="Palatino Linotype" w:cs="Arial"/>
          <w:i/>
        </w:rPr>
        <w:t>“</w:t>
      </w:r>
      <w:r w:rsidRPr="00B16F6E">
        <w:rPr>
          <w:rFonts w:ascii="Palatino Linotype" w:hAnsi="Palatino Linotype"/>
          <w:i/>
          <w:color w:val="000000"/>
        </w:rPr>
        <w:t>Solicito los recibos de nómina de los Regidores de la primera quincena de octubre de 2019”(Sic).</w:t>
      </w:r>
    </w:p>
    <w:p w14:paraId="74DC618E" w14:textId="77777777" w:rsidR="004D4D53" w:rsidRPr="00B16F6E" w:rsidRDefault="004D4D53" w:rsidP="004D4D53">
      <w:pPr>
        <w:spacing w:after="0" w:line="360" w:lineRule="auto"/>
        <w:ind w:left="851" w:right="850"/>
        <w:jc w:val="both"/>
        <w:rPr>
          <w:rFonts w:ascii="Palatino Linotype" w:hAnsi="Palatino Linotype" w:cs="Arial"/>
          <w:b/>
          <w:sz w:val="20"/>
          <w:szCs w:val="24"/>
        </w:rPr>
      </w:pPr>
    </w:p>
    <w:p w14:paraId="77192F38" w14:textId="4368A3BF" w:rsidR="004D4D53" w:rsidRDefault="004D4D53" w:rsidP="004D4D53">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58" w:history="1">
        <w:r w:rsidRPr="00112337">
          <w:rPr>
            <w:rFonts w:ascii="Palatino Linotype" w:hAnsi="Palatino Linotype"/>
            <w:b/>
            <w:sz w:val="23"/>
            <w:szCs w:val="23"/>
          </w:rPr>
          <w:t>002</w:t>
        </w:r>
        <w:r>
          <w:rPr>
            <w:rFonts w:ascii="Palatino Linotype" w:hAnsi="Palatino Linotype"/>
            <w:b/>
            <w:sz w:val="23"/>
            <w:szCs w:val="23"/>
          </w:rPr>
          <w:t>68</w:t>
        </w:r>
        <w:r w:rsidRPr="00112337">
          <w:rPr>
            <w:rFonts w:ascii="Palatino Linotype" w:hAnsi="Palatino Linotype"/>
            <w:b/>
            <w:sz w:val="23"/>
            <w:szCs w:val="23"/>
          </w:rPr>
          <w:t>/ZUMPAHUA/IP/2019</w:t>
        </w:r>
      </w:hyperlink>
    </w:p>
    <w:p w14:paraId="14C975E4" w14:textId="396A5B1B" w:rsidR="004D4D53" w:rsidRPr="00B16F6E" w:rsidRDefault="004D4D53" w:rsidP="00B16F6E">
      <w:pPr>
        <w:spacing w:line="240" w:lineRule="auto"/>
        <w:ind w:left="851" w:right="850"/>
        <w:jc w:val="both"/>
        <w:rPr>
          <w:rFonts w:ascii="Palatino Linotype" w:hAnsi="Palatino Linotype"/>
          <w:i/>
          <w:color w:val="000000"/>
        </w:rPr>
      </w:pPr>
      <w:r w:rsidRPr="00B16F6E">
        <w:rPr>
          <w:rFonts w:ascii="Palatino Linotype" w:hAnsi="Palatino Linotype" w:cs="Arial"/>
          <w:i/>
        </w:rPr>
        <w:t>“</w:t>
      </w:r>
      <w:r w:rsidRPr="00B16F6E">
        <w:rPr>
          <w:rFonts w:ascii="Palatino Linotype" w:hAnsi="Palatino Linotype"/>
          <w:i/>
          <w:color w:val="000000"/>
        </w:rPr>
        <w:t>1. Solicito los recibos de nómina de los Regidores de la segunda quincena de octubre de 2019.”(Sic).</w:t>
      </w:r>
    </w:p>
    <w:p w14:paraId="601EB317" w14:textId="77777777" w:rsidR="004D4D53" w:rsidRPr="00B16F6E" w:rsidRDefault="004D4D53" w:rsidP="004D4D53">
      <w:pPr>
        <w:spacing w:after="0" w:line="360" w:lineRule="auto"/>
        <w:ind w:left="851" w:right="850"/>
        <w:jc w:val="both"/>
        <w:rPr>
          <w:rFonts w:ascii="Palatino Linotype" w:hAnsi="Palatino Linotype" w:cs="Arial"/>
          <w:b/>
          <w:sz w:val="18"/>
          <w:szCs w:val="24"/>
        </w:rPr>
      </w:pPr>
    </w:p>
    <w:p w14:paraId="1C357740" w14:textId="6B73348D" w:rsidR="004D4D53" w:rsidRDefault="004D4D53" w:rsidP="004D4D53">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59" w:history="1">
        <w:r w:rsidRPr="00112337">
          <w:rPr>
            <w:rFonts w:ascii="Palatino Linotype" w:hAnsi="Palatino Linotype"/>
            <w:b/>
            <w:sz w:val="23"/>
            <w:szCs w:val="23"/>
          </w:rPr>
          <w:t>002</w:t>
        </w:r>
        <w:r>
          <w:rPr>
            <w:rFonts w:ascii="Palatino Linotype" w:hAnsi="Palatino Linotype"/>
            <w:b/>
            <w:sz w:val="23"/>
            <w:szCs w:val="23"/>
          </w:rPr>
          <w:t>69</w:t>
        </w:r>
        <w:r w:rsidRPr="00112337">
          <w:rPr>
            <w:rFonts w:ascii="Palatino Linotype" w:hAnsi="Palatino Linotype"/>
            <w:b/>
            <w:sz w:val="23"/>
            <w:szCs w:val="23"/>
          </w:rPr>
          <w:t>/ZUMPAHUA/IP/2019</w:t>
        </w:r>
      </w:hyperlink>
    </w:p>
    <w:p w14:paraId="47FA4C82" w14:textId="66890EBD" w:rsidR="004D4D53" w:rsidRPr="00B16F6E" w:rsidRDefault="004D4D53" w:rsidP="00B16F6E">
      <w:pPr>
        <w:spacing w:line="240" w:lineRule="auto"/>
        <w:ind w:left="851" w:right="850"/>
        <w:jc w:val="both"/>
        <w:rPr>
          <w:rFonts w:ascii="Palatino Linotype" w:hAnsi="Palatino Linotype"/>
          <w:i/>
          <w:color w:val="000000"/>
        </w:rPr>
      </w:pPr>
      <w:r w:rsidRPr="00B16F6E">
        <w:rPr>
          <w:rFonts w:ascii="Palatino Linotype" w:hAnsi="Palatino Linotype" w:cs="Arial"/>
          <w:i/>
        </w:rPr>
        <w:t>“</w:t>
      </w:r>
      <w:r w:rsidR="003570C5" w:rsidRPr="00B16F6E">
        <w:rPr>
          <w:rFonts w:ascii="Palatino Linotype" w:hAnsi="Palatino Linotype"/>
          <w:i/>
          <w:color w:val="000000"/>
        </w:rPr>
        <w:t>Solicito los recibos de nómina del personal de la Secretaría de Ayuntamiento de la primera quincena de noviembre de 2019</w:t>
      </w:r>
      <w:r w:rsidRPr="00B16F6E">
        <w:rPr>
          <w:rFonts w:ascii="Palatino Linotype" w:hAnsi="Palatino Linotype"/>
          <w:i/>
          <w:color w:val="000000"/>
        </w:rPr>
        <w:t>”(Sic).</w:t>
      </w:r>
    </w:p>
    <w:p w14:paraId="0FBC5AF6" w14:textId="77777777" w:rsidR="004D4D53" w:rsidRPr="00B16F6E" w:rsidRDefault="004D4D53" w:rsidP="004D4D53">
      <w:pPr>
        <w:spacing w:after="0" w:line="360" w:lineRule="auto"/>
        <w:ind w:left="851" w:right="850"/>
        <w:jc w:val="both"/>
        <w:rPr>
          <w:rFonts w:ascii="Palatino Linotype" w:hAnsi="Palatino Linotype" w:cs="Arial"/>
          <w:b/>
          <w:sz w:val="18"/>
          <w:szCs w:val="24"/>
        </w:rPr>
      </w:pPr>
    </w:p>
    <w:p w14:paraId="4A2C8820" w14:textId="3B5599F8" w:rsidR="004D4D53" w:rsidRDefault="004D4D53" w:rsidP="004D4D53">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60" w:history="1">
        <w:r w:rsidRPr="00112337">
          <w:rPr>
            <w:rFonts w:ascii="Palatino Linotype" w:hAnsi="Palatino Linotype"/>
            <w:b/>
            <w:sz w:val="23"/>
            <w:szCs w:val="23"/>
          </w:rPr>
          <w:t>002</w:t>
        </w:r>
        <w:r>
          <w:rPr>
            <w:rFonts w:ascii="Palatino Linotype" w:hAnsi="Palatino Linotype"/>
            <w:b/>
            <w:sz w:val="23"/>
            <w:szCs w:val="23"/>
          </w:rPr>
          <w:t>70</w:t>
        </w:r>
        <w:r w:rsidRPr="00112337">
          <w:rPr>
            <w:rFonts w:ascii="Palatino Linotype" w:hAnsi="Palatino Linotype"/>
            <w:b/>
            <w:sz w:val="23"/>
            <w:szCs w:val="23"/>
          </w:rPr>
          <w:t>/ZUMPAHUA/IP/2019</w:t>
        </w:r>
      </w:hyperlink>
    </w:p>
    <w:p w14:paraId="454FDC5D" w14:textId="7A8CD53D" w:rsidR="004D4D53" w:rsidRPr="00B16F6E" w:rsidRDefault="004D4D53" w:rsidP="00B16F6E">
      <w:pPr>
        <w:spacing w:line="240" w:lineRule="auto"/>
        <w:ind w:left="851" w:right="850"/>
        <w:jc w:val="both"/>
        <w:rPr>
          <w:rFonts w:ascii="Palatino Linotype" w:hAnsi="Palatino Linotype"/>
          <w:i/>
          <w:color w:val="000000"/>
        </w:rPr>
      </w:pPr>
      <w:r w:rsidRPr="00B16F6E">
        <w:rPr>
          <w:rFonts w:ascii="Palatino Linotype" w:hAnsi="Palatino Linotype" w:cs="Arial"/>
          <w:i/>
        </w:rPr>
        <w:t>“</w:t>
      </w:r>
      <w:r w:rsidR="003570C5" w:rsidRPr="00B16F6E">
        <w:rPr>
          <w:rFonts w:ascii="Palatino Linotype" w:hAnsi="Palatino Linotype"/>
          <w:i/>
          <w:color w:val="000000"/>
        </w:rPr>
        <w:t>Solicito los recibos de nómina del personal de la Contraloría de la primera quincena de noviembre de 2019.</w:t>
      </w:r>
      <w:r w:rsidRPr="00B16F6E">
        <w:rPr>
          <w:rFonts w:ascii="Palatino Linotype" w:hAnsi="Palatino Linotype"/>
          <w:i/>
          <w:color w:val="000000"/>
        </w:rPr>
        <w:t>”(Sic).</w:t>
      </w:r>
    </w:p>
    <w:p w14:paraId="6855F975" w14:textId="77777777" w:rsidR="004D4D53" w:rsidRPr="00B16F6E" w:rsidRDefault="004D4D53" w:rsidP="004D4D53">
      <w:pPr>
        <w:spacing w:after="0" w:line="360" w:lineRule="auto"/>
        <w:ind w:left="851" w:right="850"/>
        <w:jc w:val="both"/>
        <w:rPr>
          <w:rFonts w:ascii="Palatino Linotype" w:hAnsi="Palatino Linotype" w:cs="Arial"/>
          <w:b/>
          <w:sz w:val="18"/>
          <w:szCs w:val="24"/>
        </w:rPr>
      </w:pPr>
    </w:p>
    <w:p w14:paraId="296EFE1B" w14:textId="588A73E6" w:rsidR="004D4D53" w:rsidRDefault="004D4D53" w:rsidP="004D4D53">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61" w:history="1">
        <w:r w:rsidRPr="00112337">
          <w:rPr>
            <w:rFonts w:ascii="Palatino Linotype" w:hAnsi="Palatino Linotype"/>
            <w:b/>
            <w:sz w:val="23"/>
            <w:szCs w:val="23"/>
          </w:rPr>
          <w:t>002</w:t>
        </w:r>
        <w:r>
          <w:rPr>
            <w:rFonts w:ascii="Palatino Linotype" w:hAnsi="Palatino Linotype"/>
            <w:b/>
            <w:sz w:val="23"/>
            <w:szCs w:val="23"/>
          </w:rPr>
          <w:t>71</w:t>
        </w:r>
        <w:r w:rsidRPr="00112337">
          <w:rPr>
            <w:rFonts w:ascii="Palatino Linotype" w:hAnsi="Palatino Linotype"/>
            <w:b/>
            <w:sz w:val="23"/>
            <w:szCs w:val="23"/>
          </w:rPr>
          <w:t>/ZUMPAHUA/IP/2019</w:t>
        </w:r>
      </w:hyperlink>
    </w:p>
    <w:p w14:paraId="72964FA4" w14:textId="7BBD6B79" w:rsidR="004D4D53" w:rsidRPr="00B16F6E" w:rsidRDefault="004D4D53" w:rsidP="00B16F6E">
      <w:pPr>
        <w:spacing w:line="240" w:lineRule="auto"/>
        <w:ind w:left="851" w:right="850"/>
        <w:jc w:val="both"/>
        <w:rPr>
          <w:rFonts w:ascii="Palatino Linotype" w:hAnsi="Palatino Linotype"/>
          <w:i/>
          <w:color w:val="000000"/>
        </w:rPr>
      </w:pPr>
      <w:r w:rsidRPr="00B16F6E">
        <w:rPr>
          <w:rFonts w:ascii="Palatino Linotype" w:hAnsi="Palatino Linotype" w:cs="Arial"/>
          <w:i/>
        </w:rPr>
        <w:t>“</w:t>
      </w:r>
      <w:r w:rsidR="003570C5" w:rsidRPr="00B16F6E">
        <w:rPr>
          <w:rFonts w:ascii="Palatino Linotype" w:hAnsi="Palatino Linotype"/>
          <w:i/>
          <w:color w:val="000000"/>
        </w:rPr>
        <w:t>Solicito los recibos de nómina del personal de la Tesorería de la primera quincena de noviembre de 2019.</w:t>
      </w:r>
      <w:r w:rsidRPr="00B16F6E">
        <w:rPr>
          <w:rFonts w:ascii="Palatino Linotype" w:hAnsi="Palatino Linotype"/>
          <w:i/>
          <w:color w:val="000000"/>
        </w:rPr>
        <w:t>”(Sic).</w:t>
      </w:r>
    </w:p>
    <w:p w14:paraId="23C5B3FA" w14:textId="77777777" w:rsidR="004D4D53" w:rsidRPr="00B16F6E" w:rsidRDefault="004D4D53" w:rsidP="004D4D53">
      <w:pPr>
        <w:spacing w:after="0" w:line="360" w:lineRule="auto"/>
        <w:ind w:left="851" w:right="850"/>
        <w:jc w:val="both"/>
        <w:rPr>
          <w:rFonts w:ascii="Palatino Linotype" w:hAnsi="Palatino Linotype" w:cs="Arial"/>
          <w:b/>
          <w:sz w:val="18"/>
          <w:szCs w:val="24"/>
        </w:rPr>
      </w:pPr>
    </w:p>
    <w:p w14:paraId="22171A6B" w14:textId="0CDBEA9D" w:rsidR="004D4D53" w:rsidRDefault="004D4D53" w:rsidP="004D4D53">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62" w:history="1">
        <w:r w:rsidRPr="00112337">
          <w:rPr>
            <w:rFonts w:ascii="Palatino Linotype" w:hAnsi="Palatino Linotype"/>
            <w:b/>
            <w:sz w:val="23"/>
            <w:szCs w:val="23"/>
          </w:rPr>
          <w:t>002</w:t>
        </w:r>
        <w:r>
          <w:rPr>
            <w:rFonts w:ascii="Palatino Linotype" w:hAnsi="Palatino Linotype"/>
            <w:b/>
            <w:sz w:val="23"/>
            <w:szCs w:val="23"/>
          </w:rPr>
          <w:t>72</w:t>
        </w:r>
        <w:r w:rsidRPr="00112337">
          <w:rPr>
            <w:rFonts w:ascii="Palatino Linotype" w:hAnsi="Palatino Linotype"/>
            <w:b/>
            <w:sz w:val="23"/>
            <w:szCs w:val="23"/>
          </w:rPr>
          <w:t>/ZUMPAHUA/IP/2019</w:t>
        </w:r>
      </w:hyperlink>
    </w:p>
    <w:p w14:paraId="0A11E92C" w14:textId="6C2AEC09" w:rsidR="003570C5" w:rsidRPr="00B16F6E" w:rsidRDefault="004D4D53" w:rsidP="00B16F6E">
      <w:pPr>
        <w:spacing w:line="240" w:lineRule="auto"/>
        <w:ind w:left="851" w:right="850"/>
        <w:jc w:val="both"/>
        <w:rPr>
          <w:rFonts w:ascii="Palatino Linotype" w:eastAsia="Times New Roman" w:hAnsi="Palatino Linotype" w:cs="Times New Roman"/>
          <w:i/>
          <w:lang w:eastAsia="es-MX"/>
        </w:rPr>
      </w:pPr>
      <w:r w:rsidRPr="00B16F6E">
        <w:rPr>
          <w:rFonts w:ascii="Palatino Linotype" w:hAnsi="Palatino Linotype" w:cs="Arial"/>
          <w:i/>
        </w:rPr>
        <w:t>“</w:t>
      </w:r>
      <w:r w:rsidR="003570C5" w:rsidRPr="00B16F6E">
        <w:rPr>
          <w:rFonts w:ascii="Palatino Linotype" w:eastAsia="Times New Roman" w:hAnsi="Palatino Linotype" w:cs="Times New Roman"/>
          <w:i/>
          <w:lang w:eastAsia="es-MX"/>
        </w:rPr>
        <w:t>Solicito los recibos de nómina del personal de la Dirección de Administración de la primera quincena de noviembre de 2019</w:t>
      </w:r>
    </w:p>
    <w:p w14:paraId="693FE356" w14:textId="77777777" w:rsidR="004D4D53" w:rsidRPr="00B16F6E" w:rsidRDefault="004D4D53" w:rsidP="00B16F6E">
      <w:pPr>
        <w:spacing w:line="240" w:lineRule="auto"/>
        <w:ind w:left="851" w:right="850"/>
        <w:jc w:val="both"/>
        <w:rPr>
          <w:rFonts w:ascii="Palatino Linotype" w:hAnsi="Palatino Linotype"/>
          <w:i/>
          <w:color w:val="000000"/>
        </w:rPr>
      </w:pPr>
      <w:r w:rsidRPr="00B16F6E">
        <w:rPr>
          <w:rFonts w:ascii="Palatino Linotype" w:hAnsi="Palatino Linotype"/>
          <w:i/>
          <w:color w:val="000000"/>
        </w:rPr>
        <w:t>”(Sic).</w:t>
      </w:r>
    </w:p>
    <w:p w14:paraId="0B7A2DE8" w14:textId="77777777" w:rsidR="004D4D53" w:rsidRPr="00B16F6E" w:rsidRDefault="004D4D53" w:rsidP="004D4D53">
      <w:pPr>
        <w:spacing w:after="0" w:line="360" w:lineRule="auto"/>
        <w:ind w:left="851" w:right="850"/>
        <w:jc w:val="both"/>
        <w:rPr>
          <w:rFonts w:ascii="Palatino Linotype" w:hAnsi="Palatino Linotype" w:cs="Arial"/>
          <w:b/>
          <w:sz w:val="18"/>
          <w:szCs w:val="24"/>
        </w:rPr>
      </w:pPr>
    </w:p>
    <w:p w14:paraId="6B5D2EB8" w14:textId="620A627E" w:rsidR="004D4D53" w:rsidRDefault="004D4D53" w:rsidP="004D4D53">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63" w:history="1">
        <w:r w:rsidRPr="00112337">
          <w:rPr>
            <w:rFonts w:ascii="Palatino Linotype" w:hAnsi="Palatino Linotype"/>
            <w:b/>
            <w:sz w:val="23"/>
            <w:szCs w:val="23"/>
          </w:rPr>
          <w:t>002</w:t>
        </w:r>
        <w:r>
          <w:rPr>
            <w:rFonts w:ascii="Palatino Linotype" w:hAnsi="Palatino Linotype"/>
            <w:b/>
            <w:sz w:val="23"/>
            <w:szCs w:val="23"/>
          </w:rPr>
          <w:t>73</w:t>
        </w:r>
        <w:r w:rsidRPr="00112337">
          <w:rPr>
            <w:rFonts w:ascii="Palatino Linotype" w:hAnsi="Palatino Linotype"/>
            <w:b/>
            <w:sz w:val="23"/>
            <w:szCs w:val="23"/>
          </w:rPr>
          <w:t>/ZUMPAHUA/IP/2019</w:t>
        </w:r>
      </w:hyperlink>
    </w:p>
    <w:p w14:paraId="75034413" w14:textId="7B1E69F1" w:rsidR="004D4D53" w:rsidRPr="00B16F6E" w:rsidRDefault="004D4D53" w:rsidP="00B16F6E">
      <w:pPr>
        <w:spacing w:line="240" w:lineRule="auto"/>
        <w:ind w:left="851" w:right="850"/>
        <w:jc w:val="both"/>
        <w:rPr>
          <w:rFonts w:ascii="Palatino Linotype" w:hAnsi="Palatino Linotype"/>
          <w:i/>
          <w:color w:val="000000"/>
        </w:rPr>
      </w:pPr>
      <w:r w:rsidRPr="00B16F6E">
        <w:rPr>
          <w:rFonts w:ascii="Palatino Linotype" w:hAnsi="Palatino Linotype" w:cs="Arial"/>
          <w:i/>
        </w:rPr>
        <w:lastRenderedPageBreak/>
        <w:t>“</w:t>
      </w:r>
      <w:r w:rsidR="003570C5" w:rsidRPr="00B16F6E">
        <w:rPr>
          <w:rFonts w:ascii="Palatino Linotype" w:hAnsi="Palatino Linotype"/>
          <w:i/>
          <w:color w:val="000000"/>
        </w:rPr>
        <w:t>Solicito los recibos de nómina del personal de la Dirección de Servicios Públicos de la primera quincena de noviembre de 2019.</w:t>
      </w:r>
      <w:r w:rsidRPr="00B16F6E">
        <w:rPr>
          <w:rFonts w:ascii="Palatino Linotype" w:hAnsi="Palatino Linotype"/>
          <w:i/>
          <w:color w:val="000000"/>
        </w:rPr>
        <w:t>”(Sic).</w:t>
      </w:r>
    </w:p>
    <w:p w14:paraId="53015413" w14:textId="77777777" w:rsidR="004D4D53" w:rsidRDefault="004D4D53" w:rsidP="004D4D53">
      <w:pPr>
        <w:spacing w:after="0" w:line="360" w:lineRule="auto"/>
        <w:ind w:left="851" w:right="850"/>
        <w:jc w:val="both"/>
        <w:rPr>
          <w:rFonts w:ascii="Palatino Linotype" w:hAnsi="Palatino Linotype"/>
          <w:b/>
          <w:sz w:val="23"/>
          <w:szCs w:val="23"/>
        </w:rPr>
      </w:pPr>
    </w:p>
    <w:p w14:paraId="71D0CCF5" w14:textId="58459844" w:rsidR="004D4D53" w:rsidRDefault="004D4D53" w:rsidP="004D4D53">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64" w:history="1">
        <w:r w:rsidRPr="00112337">
          <w:rPr>
            <w:rFonts w:ascii="Palatino Linotype" w:hAnsi="Palatino Linotype"/>
            <w:b/>
            <w:sz w:val="23"/>
            <w:szCs w:val="23"/>
          </w:rPr>
          <w:t>002</w:t>
        </w:r>
        <w:r>
          <w:rPr>
            <w:rFonts w:ascii="Palatino Linotype" w:hAnsi="Palatino Linotype"/>
            <w:b/>
            <w:sz w:val="23"/>
            <w:szCs w:val="23"/>
          </w:rPr>
          <w:t>74</w:t>
        </w:r>
        <w:r w:rsidRPr="00112337">
          <w:rPr>
            <w:rFonts w:ascii="Palatino Linotype" w:hAnsi="Palatino Linotype"/>
            <w:b/>
            <w:sz w:val="23"/>
            <w:szCs w:val="23"/>
          </w:rPr>
          <w:t>/ZUMPAHUA/IP/2019</w:t>
        </w:r>
      </w:hyperlink>
    </w:p>
    <w:p w14:paraId="4F7C6E97" w14:textId="2CE9A78E" w:rsidR="004D4D53" w:rsidRPr="00B16F6E" w:rsidRDefault="004D4D53" w:rsidP="00B16F6E">
      <w:pPr>
        <w:spacing w:line="240" w:lineRule="auto"/>
        <w:ind w:left="851" w:right="850"/>
        <w:jc w:val="both"/>
        <w:rPr>
          <w:rFonts w:ascii="Palatino Linotype" w:hAnsi="Palatino Linotype"/>
          <w:i/>
          <w:color w:val="000000"/>
        </w:rPr>
      </w:pPr>
      <w:r w:rsidRPr="00B16F6E">
        <w:rPr>
          <w:rFonts w:ascii="Palatino Linotype" w:hAnsi="Palatino Linotype" w:cs="Arial"/>
          <w:i/>
        </w:rPr>
        <w:t>“</w:t>
      </w:r>
      <w:r w:rsidR="003570C5" w:rsidRPr="00B16F6E">
        <w:rPr>
          <w:rFonts w:ascii="Palatino Linotype" w:hAnsi="Palatino Linotype"/>
          <w:i/>
          <w:color w:val="000000"/>
        </w:rPr>
        <w:t>1. Solicito los recibos de nómina del personal de la Dirección de Seguridad Pública de la primera quincena de noviembre de 2019.</w:t>
      </w:r>
      <w:r w:rsidRPr="00B16F6E">
        <w:rPr>
          <w:rFonts w:ascii="Palatino Linotype" w:hAnsi="Palatino Linotype"/>
          <w:i/>
          <w:color w:val="000000"/>
        </w:rPr>
        <w:t>”(Sic).</w:t>
      </w:r>
    </w:p>
    <w:p w14:paraId="43716F8A" w14:textId="77777777" w:rsidR="004D4D53" w:rsidRPr="00B16F6E" w:rsidRDefault="004D4D53" w:rsidP="004D4D53">
      <w:pPr>
        <w:spacing w:after="0" w:line="360" w:lineRule="auto"/>
        <w:ind w:left="851" w:right="850"/>
        <w:jc w:val="both"/>
        <w:rPr>
          <w:rFonts w:ascii="Palatino Linotype" w:hAnsi="Palatino Linotype" w:cs="Arial"/>
          <w:b/>
          <w:sz w:val="18"/>
          <w:szCs w:val="24"/>
        </w:rPr>
      </w:pPr>
    </w:p>
    <w:p w14:paraId="13D1F5E7" w14:textId="1FB68A5B" w:rsidR="004D4D53" w:rsidRDefault="004D4D53" w:rsidP="004D4D53">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65" w:history="1">
        <w:r>
          <w:rPr>
            <w:rFonts w:ascii="Palatino Linotype" w:hAnsi="Palatino Linotype"/>
            <w:b/>
            <w:sz w:val="23"/>
            <w:szCs w:val="23"/>
          </w:rPr>
          <w:t>00275</w:t>
        </w:r>
        <w:r w:rsidRPr="00112337">
          <w:rPr>
            <w:rFonts w:ascii="Palatino Linotype" w:hAnsi="Palatino Linotype"/>
            <w:b/>
            <w:sz w:val="23"/>
            <w:szCs w:val="23"/>
          </w:rPr>
          <w:t>/ZUMPAHUA/IP/2019</w:t>
        </w:r>
      </w:hyperlink>
    </w:p>
    <w:p w14:paraId="15903180" w14:textId="1D306C60" w:rsidR="004D4D53" w:rsidRPr="00B16F6E" w:rsidRDefault="004D4D53" w:rsidP="00B16F6E">
      <w:pPr>
        <w:spacing w:line="240" w:lineRule="auto"/>
        <w:ind w:left="851" w:right="850"/>
        <w:jc w:val="both"/>
        <w:rPr>
          <w:rFonts w:ascii="Palatino Linotype" w:hAnsi="Palatino Linotype"/>
          <w:i/>
          <w:color w:val="000000"/>
        </w:rPr>
      </w:pPr>
      <w:r w:rsidRPr="00B16F6E">
        <w:rPr>
          <w:rFonts w:ascii="Palatino Linotype" w:hAnsi="Palatino Linotype" w:cs="Arial"/>
          <w:i/>
        </w:rPr>
        <w:t>“</w:t>
      </w:r>
      <w:r w:rsidR="00B16F6E" w:rsidRPr="00B16F6E">
        <w:rPr>
          <w:rFonts w:ascii="Palatino Linotype" w:hAnsi="Palatino Linotype"/>
          <w:i/>
          <w:color w:val="000000"/>
        </w:rPr>
        <w:t>Solicito los recibos de nómina del personal de la Dirección de Desarrollo Urbano de la primera quincena de noviembre de 2019</w:t>
      </w:r>
      <w:r w:rsidRPr="00B16F6E">
        <w:rPr>
          <w:rFonts w:ascii="Palatino Linotype" w:hAnsi="Palatino Linotype"/>
          <w:i/>
          <w:color w:val="000000"/>
        </w:rPr>
        <w:t>”(Sic).</w:t>
      </w:r>
    </w:p>
    <w:p w14:paraId="7253CC4F" w14:textId="77777777" w:rsidR="004D4D53" w:rsidRPr="00B16F6E" w:rsidRDefault="004D4D53" w:rsidP="004D4D53">
      <w:pPr>
        <w:spacing w:after="0" w:line="360" w:lineRule="auto"/>
        <w:ind w:left="851" w:right="850"/>
        <w:jc w:val="both"/>
        <w:rPr>
          <w:rFonts w:ascii="Palatino Linotype" w:hAnsi="Palatino Linotype" w:cs="Arial"/>
          <w:b/>
          <w:sz w:val="18"/>
          <w:szCs w:val="24"/>
        </w:rPr>
      </w:pPr>
    </w:p>
    <w:p w14:paraId="5E5D3ABE" w14:textId="72313030" w:rsidR="004D4D53" w:rsidRDefault="004D4D53" w:rsidP="004D4D53">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66" w:history="1">
        <w:r>
          <w:rPr>
            <w:rFonts w:ascii="Palatino Linotype" w:hAnsi="Palatino Linotype"/>
            <w:b/>
            <w:sz w:val="23"/>
            <w:szCs w:val="23"/>
          </w:rPr>
          <w:t>00276</w:t>
        </w:r>
        <w:r w:rsidRPr="00112337">
          <w:rPr>
            <w:rFonts w:ascii="Palatino Linotype" w:hAnsi="Palatino Linotype"/>
            <w:b/>
            <w:sz w:val="23"/>
            <w:szCs w:val="23"/>
          </w:rPr>
          <w:t>/ZUMPAHUA/IP/2019</w:t>
        </w:r>
      </w:hyperlink>
    </w:p>
    <w:p w14:paraId="57C7B053" w14:textId="1E29CE9C" w:rsidR="004D4D53" w:rsidRPr="00B16F6E" w:rsidRDefault="004D4D53" w:rsidP="00B16F6E">
      <w:pPr>
        <w:spacing w:line="240" w:lineRule="auto"/>
        <w:ind w:left="851" w:right="850"/>
        <w:jc w:val="both"/>
        <w:rPr>
          <w:rFonts w:ascii="Palatino Linotype" w:hAnsi="Palatino Linotype"/>
          <w:i/>
          <w:color w:val="000000"/>
        </w:rPr>
      </w:pPr>
      <w:r w:rsidRPr="00B16F6E">
        <w:rPr>
          <w:rFonts w:ascii="Palatino Linotype" w:hAnsi="Palatino Linotype" w:cs="Arial"/>
          <w:i/>
        </w:rPr>
        <w:t>“</w:t>
      </w:r>
      <w:r w:rsidR="00B16F6E" w:rsidRPr="00B16F6E">
        <w:rPr>
          <w:rFonts w:ascii="Palatino Linotype" w:hAnsi="Palatino Linotype"/>
          <w:i/>
          <w:color w:val="000000"/>
        </w:rPr>
        <w:t>Solicito los recibos de nómina del personal de la Dirección de Desarrollo Económico de la primera quincena de noviembre de 2019</w:t>
      </w:r>
      <w:r w:rsidRPr="00B16F6E">
        <w:rPr>
          <w:rFonts w:ascii="Palatino Linotype" w:hAnsi="Palatino Linotype"/>
          <w:i/>
          <w:color w:val="000000"/>
        </w:rPr>
        <w:t>”(Sic).</w:t>
      </w:r>
    </w:p>
    <w:p w14:paraId="6412A815" w14:textId="77777777" w:rsidR="004D4D53" w:rsidRPr="00B16F6E" w:rsidRDefault="004D4D53" w:rsidP="004D4D53">
      <w:pPr>
        <w:spacing w:after="0" w:line="360" w:lineRule="auto"/>
        <w:ind w:left="851" w:right="850"/>
        <w:jc w:val="both"/>
        <w:rPr>
          <w:rFonts w:ascii="Palatino Linotype" w:hAnsi="Palatino Linotype" w:cs="Arial"/>
          <w:b/>
          <w:sz w:val="18"/>
          <w:szCs w:val="24"/>
        </w:rPr>
      </w:pPr>
    </w:p>
    <w:p w14:paraId="02D1FD1C" w14:textId="0BC3722A" w:rsidR="004D4D53" w:rsidRDefault="004D4D53" w:rsidP="004D4D53">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67" w:history="1">
        <w:r w:rsidRPr="00112337">
          <w:rPr>
            <w:rFonts w:ascii="Palatino Linotype" w:hAnsi="Palatino Linotype"/>
            <w:b/>
            <w:sz w:val="23"/>
            <w:szCs w:val="23"/>
          </w:rPr>
          <w:t>002</w:t>
        </w:r>
        <w:r>
          <w:rPr>
            <w:rFonts w:ascii="Palatino Linotype" w:hAnsi="Palatino Linotype"/>
            <w:b/>
            <w:sz w:val="23"/>
            <w:szCs w:val="23"/>
          </w:rPr>
          <w:t>77</w:t>
        </w:r>
        <w:r w:rsidRPr="00112337">
          <w:rPr>
            <w:rFonts w:ascii="Palatino Linotype" w:hAnsi="Palatino Linotype"/>
            <w:b/>
            <w:sz w:val="23"/>
            <w:szCs w:val="23"/>
          </w:rPr>
          <w:t>/ZUMPAHUA/IP/2019</w:t>
        </w:r>
      </w:hyperlink>
    </w:p>
    <w:p w14:paraId="22C43C2B" w14:textId="3D537E14" w:rsidR="004D4D53" w:rsidRPr="00B16F6E" w:rsidRDefault="004D4D53" w:rsidP="00B16F6E">
      <w:pPr>
        <w:spacing w:line="240" w:lineRule="auto"/>
        <w:ind w:left="851" w:right="850"/>
        <w:jc w:val="both"/>
        <w:rPr>
          <w:rFonts w:ascii="Palatino Linotype" w:hAnsi="Palatino Linotype"/>
          <w:i/>
          <w:color w:val="000000"/>
        </w:rPr>
      </w:pPr>
      <w:r w:rsidRPr="00B16F6E">
        <w:rPr>
          <w:rFonts w:ascii="Palatino Linotype" w:hAnsi="Palatino Linotype" w:cs="Arial"/>
          <w:i/>
        </w:rPr>
        <w:t>“</w:t>
      </w:r>
      <w:r w:rsidR="00B16F6E" w:rsidRPr="00B16F6E">
        <w:rPr>
          <w:rFonts w:ascii="Palatino Linotype" w:hAnsi="Palatino Linotype"/>
          <w:i/>
          <w:color w:val="000000"/>
        </w:rPr>
        <w:t>Solicito los recibos de nómina del personal de la Dirección de Obras Públicas de la primera quincena de noviembre de 2019</w:t>
      </w:r>
      <w:r w:rsidRPr="00B16F6E">
        <w:rPr>
          <w:rFonts w:ascii="Palatino Linotype" w:hAnsi="Palatino Linotype"/>
          <w:i/>
          <w:color w:val="000000"/>
        </w:rPr>
        <w:t>”(Sic).</w:t>
      </w:r>
    </w:p>
    <w:p w14:paraId="3FB930F3" w14:textId="77777777" w:rsidR="00B16F6E" w:rsidRPr="00B16F6E" w:rsidRDefault="00B16F6E" w:rsidP="00EA760D">
      <w:pPr>
        <w:spacing w:before="240" w:after="240" w:line="360" w:lineRule="auto"/>
        <w:jc w:val="both"/>
        <w:rPr>
          <w:rFonts w:ascii="Palatino Linotype" w:hAnsi="Palatino Linotype" w:cs="Arial"/>
          <w:sz w:val="8"/>
          <w:szCs w:val="24"/>
        </w:rPr>
      </w:pPr>
    </w:p>
    <w:p w14:paraId="788DFD11" w14:textId="19E02832"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2F3A46">
        <w:rPr>
          <w:rFonts w:ascii="Palatino Linotype" w:hAnsi="Palatino Linotype" w:cs="Arial"/>
          <w:b/>
          <w:sz w:val="28"/>
          <w:szCs w:val="28"/>
        </w:rPr>
        <w:t>SEGUNDO</w:t>
      </w:r>
      <w:r w:rsidRPr="002F3A46">
        <w:rPr>
          <w:rFonts w:ascii="Palatino Linotype" w:hAnsi="Palatino Linotype" w:cs="Arial"/>
          <w:b/>
          <w:sz w:val="24"/>
          <w:szCs w:val="24"/>
        </w:rPr>
        <w:t xml:space="preserve">. </w:t>
      </w:r>
      <w:r w:rsidR="00396646" w:rsidRPr="002F3A46">
        <w:rPr>
          <w:rFonts w:ascii="Palatino Linotype" w:hAnsi="Palatino Linotype" w:cs="Arial"/>
          <w:b/>
          <w:sz w:val="24"/>
          <w:szCs w:val="24"/>
        </w:rPr>
        <w:t>De la</w:t>
      </w:r>
      <w:r w:rsidR="006F4C89" w:rsidRPr="002F3A46">
        <w:rPr>
          <w:rFonts w:ascii="Palatino Linotype" w:hAnsi="Palatino Linotype" w:cs="Arial"/>
          <w:b/>
          <w:sz w:val="24"/>
          <w:szCs w:val="24"/>
        </w:rPr>
        <w:t>s</w:t>
      </w:r>
      <w:r w:rsidR="00396646" w:rsidRPr="002F3A46">
        <w:rPr>
          <w:rFonts w:ascii="Palatino Linotype" w:hAnsi="Palatino Linotype" w:cs="Arial"/>
          <w:b/>
          <w:sz w:val="24"/>
          <w:szCs w:val="24"/>
        </w:rPr>
        <w:t xml:space="preserve"> respuesta</w:t>
      </w:r>
      <w:r w:rsidR="006F4C89" w:rsidRPr="002F3A46">
        <w:rPr>
          <w:rFonts w:ascii="Palatino Linotype" w:hAnsi="Palatino Linotype" w:cs="Arial"/>
          <w:b/>
          <w:sz w:val="24"/>
          <w:szCs w:val="24"/>
        </w:rPr>
        <w:t>s</w:t>
      </w:r>
      <w:r w:rsidR="00396646" w:rsidRPr="002F3A46">
        <w:rPr>
          <w:rFonts w:ascii="Palatino Linotype" w:hAnsi="Palatino Linotype" w:cs="Arial"/>
          <w:b/>
          <w:sz w:val="24"/>
          <w:szCs w:val="24"/>
        </w:rPr>
        <w:t xml:space="preserve"> del Sujeto Obligado</w:t>
      </w:r>
      <w:r w:rsidR="00B407EE" w:rsidRPr="002F3A46">
        <w:rPr>
          <w:rFonts w:ascii="Palatino Linotype" w:hAnsi="Palatino Linotype" w:cs="Arial"/>
          <w:b/>
          <w:sz w:val="24"/>
          <w:szCs w:val="24"/>
        </w:rPr>
        <w:t>.</w:t>
      </w:r>
      <w:r w:rsidR="00B407EE" w:rsidRPr="00AD2A55">
        <w:rPr>
          <w:rFonts w:ascii="Palatino Linotype" w:hAnsi="Palatino Linotype" w:cs="Arial"/>
          <w:b/>
          <w:sz w:val="24"/>
          <w:szCs w:val="24"/>
        </w:rPr>
        <w:t xml:space="preserve"> </w:t>
      </w:r>
    </w:p>
    <w:p w14:paraId="724B9B76" w14:textId="098A35F5" w:rsidR="005E07F6"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w:t>
      </w:r>
      <w:r w:rsidR="00D31527">
        <w:rPr>
          <w:rFonts w:ascii="Palatino Linotype" w:hAnsi="Palatino Linotype"/>
          <w:sz w:val="24"/>
          <w:szCs w:val="24"/>
        </w:rPr>
        <w:t xml:space="preserve">e las constancias que obran en </w:t>
      </w:r>
      <w:r w:rsidRPr="009763E3">
        <w:rPr>
          <w:rFonts w:ascii="Palatino Linotype" w:hAnsi="Palatino Linotype"/>
          <w:sz w:val="24"/>
          <w:szCs w:val="24"/>
        </w:rPr>
        <w:t>l</w:t>
      </w:r>
      <w:r w:rsidR="00D31527">
        <w:rPr>
          <w:rFonts w:ascii="Palatino Linotype" w:hAnsi="Palatino Linotype"/>
          <w:sz w:val="24"/>
          <w:szCs w:val="24"/>
        </w:rPr>
        <w:t>os</w:t>
      </w:r>
      <w:r w:rsidRPr="009763E3">
        <w:rPr>
          <w:rFonts w:ascii="Palatino Linotype" w:hAnsi="Palatino Linotype"/>
          <w:sz w:val="24"/>
          <w:szCs w:val="24"/>
        </w:rPr>
        <w:t xml:space="preserve"> expediente</w:t>
      </w:r>
      <w:r w:rsidR="00D31527">
        <w:rPr>
          <w:rFonts w:ascii="Palatino Linotype" w:hAnsi="Palatino Linotype"/>
          <w:sz w:val="24"/>
          <w:szCs w:val="24"/>
        </w:rPr>
        <w:t>s</w:t>
      </w:r>
      <w:r w:rsidRPr="009763E3">
        <w:rPr>
          <w:rFonts w:ascii="Palatino Linotype" w:hAnsi="Palatino Linotype"/>
          <w:sz w:val="24"/>
          <w:szCs w:val="24"/>
        </w:rPr>
        <w:t xml:space="preserve"> electrónico</w:t>
      </w:r>
      <w:r w:rsidR="00D31527">
        <w:rPr>
          <w:rFonts w:ascii="Palatino Linotype" w:hAnsi="Palatino Linotype"/>
          <w:sz w:val="24"/>
          <w:szCs w:val="24"/>
        </w:rPr>
        <w:t>s</w:t>
      </w:r>
      <w:r w:rsidRPr="009763E3">
        <w:rPr>
          <w:rFonts w:ascii="Palatino Linotype" w:hAnsi="Palatino Linotype"/>
          <w:sz w:val="24"/>
          <w:szCs w:val="24"/>
        </w:rPr>
        <w:t xml:space="preserve"> del SAIMEX, se advierte que, el Sujeto Obligado,</w:t>
      </w:r>
      <w:r w:rsidR="00993544">
        <w:rPr>
          <w:rFonts w:ascii="Palatino Linotype" w:hAnsi="Palatino Linotype"/>
          <w:sz w:val="24"/>
          <w:szCs w:val="24"/>
        </w:rPr>
        <w:t xml:space="preserve"> </w:t>
      </w:r>
      <w:r w:rsidR="005E07F6">
        <w:rPr>
          <w:rFonts w:ascii="Palatino Linotype" w:hAnsi="Palatino Linotype"/>
          <w:sz w:val="24"/>
          <w:szCs w:val="24"/>
        </w:rPr>
        <w:t>en fecha once de diciembre de la presente anualidad remitió respuesta en los siguientes términos:</w:t>
      </w:r>
    </w:p>
    <w:p w14:paraId="1644B287" w14:textId="77777777" w:rsidR="005E07F6" w:rsidRDefault="005E07F6" w:rsidP="003F5C59">
      <w:pPr>
        <w:spacing w:after="0" w:line="360" w:lineRule="auto"/>
        <w:jc w:val="both"/>
        <w:rPr>
          <w:rFonts w:ascii="Palatino Linotype" w:hAnsi="Palatino Linotype"/>
          <w:sz w:val="24"/>
          <w:szCs w:val="24"/>
        </w:rPr>
      </w:pPr>
    </w:p>
    <w:p w14:paraId="3630645B" w14:textId="2D02E3A5" w:rsidR="00D31527" w:rsidRPr="008059F8" w:rsidRDefault="008059F8" w:rsidP="008059F8">
      <w:pPr>
        <w:spacing w:after="0" w:line="360" w:lineRule="auto"/>
        <w:ind w:left="851" w:right="850"/>
        <w:jc w:val="right"/>
        <w:rPr>
          <w:rFonts w:ascii="Palatino Linotype" w:hAnsi="Palatino Linotype"/>
          <w:i/>
          <w:color w:val="000000"/>
        </w:rPr>
      </w:pPr>
      <w:r w:rsidRPr="008059F8">
        <w:rPr>
          <w:rFonts w:ascii="Palatino Linotype" w:hAnsi="Palatino Linotype"/>
          <w:i/>
          <w:color w:val="000000"/>
        </w:rPr>
        <w:lastRenderedPageBreak/>
        <w:t>Folio de la solicitud: 00274/ZUMPAHUA/IP/2019</w:t>
      </w:r>
    </w:p>
    <w:p w14:paraId="3D33F507" w14:textId="77777777" w:rsidR="008059F8" w:rsidRDefault="008059F8" w:rsidP="008059F8">
      <w:pPr>
        <w:spacing w:after="0" w:line="360" w:lineRule="auto"/>
        <w:ind w:left="851" w:right="850"/>
        <w:jc w:val="both"/>
        <w:rPr>
          <w:rFonts w:ascii="Palatino Linotype" w:hAnsi="Palatino Linotype"/>
          <w:i/>
          <w:color w:val="000000"/>
        </w:rPr>
      </w:pPr>
    </w:p>
    <w:p w14:paraId="62E4095B" w14:textId="2FCEF246" w:rsidR="008059F8" w:rsidRDefault="008059F8" w:rsidP="008059F8">
      <w:pPr>
        <w:spacing w:after="0" w:line="360" w:lineRule="auto"/>
        <w:ind w:left="851" w:right="850"/>
        <w:jc w:val="both"/>
        <w:rPr>
          <w:rFonts w:ascii="Palatino Linotype" w:hAnsi="Palatino Linotype"/>
          <w:i/>
          <w:color w:val="000000"/>
        </w:rPr>
      </w:pPr>
      <w:r w:rsidRPr="008059F8">
        <w:rPr>
          <w:rFonts w:ascii="Palatino Linotype" w:hAnsi="Palatino Linotype"/>
          <w:i/>
          <w:color w:val="000000"/>
        </w:rPr>
        <w:t>En atención a su solicitud, me permito adjuntar la información requerida, así mismo le comento que la información es en general, ya que para poder clasificarla es un proceso largo y no se cumpliría en el tiempo que me marca la plataforma.</w:t>
      </w:r>
    </w:p>
    <w:p w14:paraId="0D4BD3D4" w14:textId="77777777" w:rsidR="008059F8" w:rsidRPr="008059F8" w:rsidRDefault="008059F8" w:rsidP="008059F8">
      <w:pPr>
        <w:spacing w:after="0" w:line="360" w:lineRule="auto"/>
        <w:ind w:left="851" w:right="850"/>
        <w:jc w:val="both"/>
        <w:rPr>
          <w:rFonts w:ascii="Palatino Linotype" w:hAnsi="Palatino Linotype"/>
          <w:i/>
          <w:color w:val="000000"/>
        </w:rPr>
      </w:pPr>
    </w:p>
    <w:p w14:paraId="74EEE9E4" w14:textId="2FA1BC50" w:rsidR="008059F8" w:rsidRPr="008059F8" w:rsidRDefault="008059F8" w:rsidP="008059F8">
      <w:pPr>
        <w:spacing w:after="0" w:line="360" w:lineRule="auto"/>
        <w:ind w:left="851" w:right="850"/>
        <w:jc w:val="both"/>
        <w:rPr>
          <w:rFonts w:ascii="Palatino Linotype" w:hAnsi="Palatino Linotype"/>
          <w:i/>
          <w:color w:val="000000"/>
        </w:rPr>
      </w:pPr>
      <w:r w:rsidRPr="008059F8">
        <w:rPr>
          <w:rFonts w:ascii="Palatino Linotype" w:hAnsi="Palatino Linotype"/>
          <w:i/>
          <w:color w:val="000000"/>
        </w:rPr>
        <w:t>ATENTAMENTE</w:t>
      </w:r>
    </w:p>
    <w:p w14:paraId="6AC20AC6" w14:textId="0D6AD21F" w:rsidR="008059F8" w:rsidRDefault="008059F8" w:rsidP="008059F8">
      <w:pPr>
        <w:spacing w:after="0" w:line="360" w:lineRule="auto"/>
        <w:ind w:left="851" w:right="850"/>
        <w:jc w:val="both"/>
        <w:rPr>
          <w:rFonts w:ascii="Palatino Linotype" w:hAnsi="Palatino Linotype"/>
          <w:i/>
          <w:color w:val="000000"/>
        </w:rPr>
      </w:pPr>
      <w:r w:rsidRPr="008059F8">
        <w:rPr>
          <w:rFonts w:ascii="Palatino Linotype" w:hAnsi="Palatino Linotype"/>
          <w:i/>
          <w:color w:val="000000"/>
        </w:rPr>
        <w:t>C. Gustavo Eder Aguilar Trujillo</w:t>
      </w:r>
    </w:p>
    <w:p w14:paraId="310A2E07" w14:textId="77777777" w:rsidR="008059F8" w:rsidRDefault="008059F8" w:rsidP="008059F8">
      <w:pPr>
        <w:spacing w:after="0" w:line="360" w:lineRule="auto"/>
        <w:ind w:right="850"/>
        <w:jc w:val="both"/>
        <w:rPr>
          <w:rFonts w:ascii="Palatino Linotype" w:hAnsi="Palatino Linotype"/>
          <w:i/>
          <w:color w:val="000000"/>
        </w:rPr>
      </w:pPr>
    </w:p>
    <w:p w14:paraId="10A9107A" w14:textId="50E907BE" w:rsidR="008059F8" w:rsidRDefault="00B41C1B" w:rsidP="00B41C1B">
      <w:pPr>
        <w:tabs>
          <w:tab w:val="left" w:pos="8080"/>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en cada una de las respuestas se adjuntó un archivo en formato rara, que a su vez contiene dos archivos, denominados </w:t>
      </w:r>
      <w:r w:rsidR="008059F8">
        <w:rPr>
          <w:rFonts w:ascii="Palatino Linotype" w:hAnsi="Palatino Linotype" w:cs="Arial"/>
          <w:sz w:val="24"/>
          <w:szCs w:val="24"/>
        </w:rPr>
        <w:t xml:space="preserve"> </w:t>
      </w:r>
      <w:r w:rsidRPr="00B41C1B">
        <w:rPr>
          <w:rFonts w:ascii="Palatino Linotype" w:hAnsi="Palatino Linotype" w:cs="Arial"/>
          <w:b/>
          <w:sz w:val="24"/>
          <w:szCs w:val="24"/>
        </w:rPr>
        <w:t>Formato de Remunereciones Año Fiscal 2019.pdf</w:t>
      </w:r>
      <w:r>
        <w:rPr>
          <w:rFonts w:ascii="Palatino Linotype" w:hAnsi="Palatino Linotype" w:cs="Arial"/>
          <w:b/>
          <w:sz w:val="24"/>
          <w:szCs w:val="24"/>
        </w:rPr>
        <w:t xml:space="preserve">, </w:t>
      </w:r>
      <w:r>
        <w:rPr>
          <w:rFonts w:ascii="Palatino Linotype" w:hAnsi="Palatino Linotype" w:cs="Arial"/>
          <w:sz w:val="24"/>
          <w:szCs w:val="24"/>
        </w:rPr>
        <w:t xml:space="preserve">el cual contiene un formato de remuneraciones de servidores públicos del primero de enero al treinta y uno de diciembre de dos mil diecinueve, en donde se testo el nombre del servidor público, no obstante se dejaron a la vista los rubros de cargo, adscripción de departamento, dieta, sueldo base, gratificación, tiempo extra, aguinaldo, prima vacacional, sueldo bruto, obligaciones de carácter fiscal, </w:t>
      </w:r>
      <w:r w:rsidR="00814719">
        <w:rPr>
          <w:rFonts w:ascii="Palatino Linotype" w:hAnsi="Palatino Linotype" w:cs="Arial"/>
          <w:sz w:val="24"/>
          <w:szCs w:val="24"/>
        </w:rPr>
        <w:t>retenciones</w:t>
      </w:r>
      <w:r>
        <w:rPr>
          <w:rFonts w:ascii="Palatino Linotype" w:hAnsi="Palatino Linotype" w:cs="Arial"/>
          <w:sz w:val="24"/>
          <w:szCs w:val="24"/>
        </w:rPr>
        <w:t xml:space="preserve"> de seguridad social, total de </w:t>
      </w:r>
      <w:r w:rsidR="00814719">
        <w:rPr>
          <w:rFonts w:ascii="Palatino Linotype" w:hAnsi="Palatino Linotype" w:cs="Arial"/>
          <w:sz w:val="24"/>
          <w:szCs w:val="24"/>
        </w:rPr>
        <w:t>deducciones y percepciones netas.</w:t>
      </w:r>
      <w:r>
        <w:rPr>
          <w:rFonts w:ascii="Palatino Linotype" w:hAnsi="Palatino Linotype" w:cs="Arial"/>
          <w:sz w:val="24"/>
          <w:szCs w:val="24"/>
        </w:rPr>
        <w:t xml:space="preserve"> </w:t>
      </w:r>
    </w:p>
    <w:p w14:paraId="16DAF0BF" w14:textId="77777777" w:rsidR="00814719" w:rsidRDefault="00814719" w:rsidP="00B41C1B">
      <w:pPr>
        <w:tabs>
          <w:tab w:val="left" w:pos="8080"/>
        </w:tabs>
        <w:spacing w:after="0" w:line="360" w:lineRule="auto"/>
        <w:jc w:val="both"/>
        <w:rPr>
          <w:rFonts w:ascii="Palatino Linotype" w:hAnsi="Palatino Linotype" w:cs="Arial"/>
          <w:sz w:val="24"/>
          <w:szCs w:val="24"/>
        </w:rPr>
      </w:pPr>
    </w:p>
    <w:p w14:paraId="6852985D" w14:textId="56B03AB1" w:rsidR="00814719" w:rsidRDefault="00814719" w:rsidP="00B41C1B">
      <w:pPr>
        <w:tabs>
          <w:tab w:val="left" w:pos="8080"/>
        </w:tabs>
        <w:spacing w:after="0" w:line="360" w:lineRule="auto"/>
        <w:jc w:val="both"/>
        <w:rPr>
          <w:rFonts w:ascii="Palatino Linotype" w:hAnsi="Palatino Linotype"/>
          <w:color w:val="000000"/>
          <w:sz w:val="24"/>
          <w:szCs w:val="24"/>
        </w:rPr>
      </w:pPr>
      <w:r w:rsidRPr="00814719">
        <w:rPr>
          <w:rFonts w:ascii="Palatino Linotype" w:hAnsi="Palatino Linotype"/>
          <w:b/>
          <w:color w:val="000000"/>
          <w:sz w:val="24"/>
          <w:szCs w:val="24"/>
        </w:rPr>
        <w:t>Tabulador de sueldos año fiscal 2019.pdf</w:t>
      </w:r>
      <w:r>
        <w:rPr>
          <w:rFonts w:ascii="Palatino Linotype" w:hAnsi="Palatino Linotype"/>
          <w:b/>
          <w:color w:val="000000"/>
          <w:sz w:val="24"/>
          <w:szCs w:val="24"/>
        </w:rPr>
        <w:t xml:space="preserve">, </w:t>
      </w:r>
      <w:r>
        <w:rPr>
          <w:rFonts w:ascii="Palatino Linotype" w:hAnsi="Palatino Linotype"/>
          <w:color w:val="000000"/>
          <w:sz w:val="24"/>
          <w:szCs w:val="24"/>
        </w:rPr>
        <w:t>contiene el PbRM-05, Tabulador de sueldos, en donde se muestran los puestos, el nivel, el número de plazas, las dietas, el sueldo base, la compensación, la gratificación otras percepciones, aguinaldo, prima vacacional, y el gran total.</w:t>
      </w:r>
    </w:p>
    <w:p w14:paraId="41C88A44" w14:textId="77777777" w:rsidR="00814719" w:rsidRPr="00814719" w:rsidRDefault="00814719" w:rsidP="00B41C1B">
      <w:pPr>
        <w:tabs>
          <w:tab w:val="left" w:pos="8080"/>
        </w:tabs>
        <w:spacing w:after="0" w:line="360" w:lineRule="auto"/>
        <w:jc w:val="both"/>
        <w:rPr>
          <w:rFonts w:ascii="Palatino Linotype" w:hAnsi="Palatino Linotype"/>
          <w:color w:val="000000"/>
          <w:sz w:val="24"/>
          <w:szCs w:val="24"/>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0CE17D73"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Inconforme con la</w:t>
      </w:r>
      <w:r w:rsidR="00B46138">
        <w:rPr>
          <w:rFonts w:ascii="Palatino Linotype" w:hAnsi="Palatino Linotype" w:cs="Arial"/>
          <w:sz w:val="24"/>
          <w:szCs w:val="24"/>
        </w:rPr>
        <w:t xml:space="preserve"> </w:t>
      </w:r>
      <w:r w:rsidRPr="00AD2A55">
        <w:rPr>
          <w:rFonts w:ascii="Palatino Linotype" w:hAnsi="Palatino Linotype" w:cs="Arial"/>
          <w:sz w:val="24"/>
          <w:szCs w:val="24"/>
        </w:rPr>
        <w:t>respuest</w:t>
      </w:r>
      <w:r w:rsidR="00390005">
        <w:rPr>
          <w:rFonts w:ascii="Palatino Linotype" w:hAnsi="Palatino Linotype" w:cs="Arial"/>
          <w:sz w:val="24"/>
          <w:szCs w:val="24"/>
        </w:rPr>
        <w:t>a</w:t>
      </w:r>
      <w:r w:rsidR="003F5C59">
        <w:rPr>
          <w:rFonts w:ascii="Palatino Linotype" w:hAnsi="Palatino Linotype" w:cs="Arial"/>
          <w:sz w:val="24"/>
          <w:szCs w:val="24"/>
        </w:rPr>
        <w:t>s</w:t>
      </w:r>
      <w:r w:rsidR="00814719">
        <w:rPr>
          <w:rFonts w:ascii="Palatino Linotype" w:hAnsi="Palatino Linotype" w:cs="Arial"/>
          <w:sz w:val="24"/>
          <w:szCs w:val="24"/>
        </w:rPr>
        <w:t xml:space="preserve"> emitida por </w:t>
      </w:r>
      <w:r w:rsidR="00390005">
        <w:rPr>
          <w:rFonts w:ascii="Palatino Linotype" w:hAnsi="Palatino Linotype" w:cs="Arial"/>
          <w:sz w:val="24"/>
          <w:szCs w:val="24"/>
        </w:rPr>
        <w:t>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D31527">
        <w:rPr>
          <w:rFonts w:ascii="Palatino Linotype" w:hAnsi="Palatino Linotype" w:cs="Arial"/>
          <w:sz w:val="24"/>
          <w:szCs w:val="24"/>
        </w:rPr>
        <w:t>dieci</w:t>
      </w:r>
      <w:r w:rsidR="000536B4">
        <w:rPr>
          <w:rFonts w:ascii="Palatino Linotype" w:hAnsi="Palatino Linotype" w:cs="Arial"/>
          <w:sz w:val="24"/>
          <w:szCs w:val="24"/>
        </w:rPr>
        <w:t>nueve</w:t>
      </w:r>
      <w:r w:rsidR="00D31527">
        <w:rPr>
          <w:rFonts w:ascii="Palatino Linotype" w:hAnsi="Palatino Linotype" w:cs="Arial"/>
          <w:sz w:val="24"/>
          <w:szCs w:val="24"/>
        </w:rPr>
        <w:t xml:space="preserve"> </w:t>
      </w:r>
      <w:r w:rsidR="00B46138">
        <w:rPr>
          <w:rFonts w:ascii="Palatino Linotype" w:hAnsi="Palatino Linotype" w:cs="Arial"/>
          <w:sz w:val="24"/>
          <w:szCs w:val="24"/>
        </w:rPr>
        <w:t>de diciembre de dos mil diecinueve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interpone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el expediente número </w:t>
      </w:r>
      <w:r w:rsidR="000536B4" w:rsidRPr="005E07F6">
        <w:rPr>
          <w:rFonts w:ascii="Palatino Linotype" w:hAnsi="Palatino Linotype"/>
          <w:b/>
          <w:sz w:val="23"/>
          <w:szCs w:val="23"/>
        </w:rPr>
        <w:t>11870/INFOEM/IP/RR/2019, 11872/INFOEM/IP/RR/2019, 11873/INFOEM/IP/RR/2019, 11874/INFOEM/IP/RR/2019, 11876/INFOEM/IP/RR/2019, 11877/INFOEM/IP/RR/2019, 11879/INFOEM/IP/RR/2019,  11880/INFOEM/IP/RR/2019,  11882/INFOEM/IP/RR/2019, 11884/INFOEM/IP/RR/2019, 11885/INFOEM/IP/RR/2019, 11886/INFOEM/IP/RR/2019, 11888/INFOEM/IP/RR/2019, 11889/INFOEM/IP/RR/2019, 11890/INFOEM/IP/RR/2019, 11892/INFOEM/IP/RR/2019, 11893/INFOEM/IP/RR/2019, 11894/INFOEM/IP/RR/2019, 11895/INFOEM/IP/RR/2019, 11896/INFOEM/IP/RR/2019, 11897/INFOEM/IP/RR/2019, 11898/INFOEM/IP/RR/2019, 11899/INFOEM/IP/RR/2019, 11900/INFOEM/IP/RR/2019, 11901/INFOEM/IP/RR/2019, 11902/INFOEM/IP/RR/2019, 11904/INFOEM/IP/RR/2019, 11908/INFOEM/IP/RR/2019, 11909/INFOEM/IP/RR/2019 y 11912/INFOEM/IP/RR/2019</w:t>
      </w:r>
      <w:r w:rsidR="000536B4" w:rsidRPr="005E07F6">
        <w:rPr>
          <w:rFonts w:ascii="Palatino Linotype" w:hAnsi="Palatino Linotype" w:cs="Arial"/>
          <w:b/>
          <w:bCs/>
          <w:sz w:val="23"/>
          <w:szCs w:val="23"/>
          <w:lang w:eastAsia="es-MX"/>
        </w:rPr>
        <w:t>,</w:t>
      </w:r>
      <w:r w:rsidR="00D31527" w:rsidRPr="00AD2A55">
        <w:rPr>
          <w:rFonts w:ascii="Palatino Linotype" w:hAnsi="Palatino Linotype" w:cs="Arial"/>
          <w:sz w:val="24"/>
          <w:szCs w:val="24"/>
        </w:rPr>
        <w:t xml:space="preserve"> </w:t>
      </w:r>
      <w:r w:rsidR="00DD5650">
        <w:rPr>
          <w:rFonts w:ascii="Palatino Linotype" w:hAnsi="Palatino Linotype" w:cs="Arial"/>
          <w:sz w:val="24"/>
          <w:szCs w:val="24"/>
        </w:rPr>
        <w:t>aduciendo las siguientes manifestaciones:</w:t>
      </w:r>
    </w:p>
    <w:p w14:paraId="689D4818" w14:textId="77777777" w:rsidR="00ED60A5" w:rsidRDefault="00ED60A5" w:rsidP="00AD2A55">
      <w:pPr>
        <w:spacing w:after="0" w:line="360" w:lineRule="auto"/>
        <w:jc w:val="both"/>
        <w:rPr>
          <w:rFonts w:ascii="Palatino Linotype" w:hAnsi="Palatino Linotype" w:cs="Arial"/>
          <w:sz w:val="24"/>
          <w:szCs w:val="24"/>
        </w:rPr>
      </w:pPr>
    </w:p>
    <w:p w14:paraId="7BD42008" w14:textId="77777777" w:rsidR="00BD12EB" w:rsidRPr="00AD2A55" w:rsidRDefault="00BD12EB" w:rsidP="00BD451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3DFE8E66" w:rsidR="00BD12EB" w:rsidRPr="000536B4" w:rsidRDefault="00BD12EB" w:rsidP="00BD4516">
      <w:pPr>
        <w:spacing w:after="0" w:line="240" w:lineRule="auto"/>
        <w:ind w:left="851" w:right="850"/>
        <w:jc w:val="both"/>
        <w:rPr>
          <w:rFonts w:ascii="Palatino Linotype" w:hAnsi="Palatino Linotype"/>
          <w:i/>
          <w:color w:val="000000"/>
        </w:rPr>
      </w:pPr>
      <w:r w:rsidRPr="000536B4">
        <w:rPr>
          <w:rFonts w:ascii="Palatino Linotype" w:hAnsi="Palatino Linotype"/>
          <w:i/>
          <w:color w:val="000000"/>
        </w:rPr>
        <w:t>“</w:t>
      </w:r>
      <w:r w:rsidR="000536B4" w:rsidRPr="000536B4">
        <w:rPr>
          <w:rFonts w:ascii="Palatino Linotype" w:hAnsi="Palatino Linotype"/>
          <w:i/>
          <w:color w:val="000000"/>
        </w:rPr>
        <w:t>La solicitud que ingrese no fue contestada con los principios y apegados a la Ley de Transparencia.</w:t>
      </w:r>
      <w:r w:rsidRPr="000536B4">
        <w:rPr>
          <w:rFonts w:ascii="Palatino Linotype" w:hAnsi="Palatino Linotype"/>
          <w:i/>
          <w:color w:val="000000"/>
        </w:rPr>
        <w:t>”(Sic).</w:t>
      </w:r>
    </w:p>
    <w:p w14:paraId="3CDF4E9D" w14:textId="77777777" w:rsidR="00BD12EB" w:rsidRPr="00AD2A55" w:rsidRDefault="00BD12EB" w:rsidP="00BD4516">
      <w:pPr>
        <w:spacing w:after="0" w:line="360" w:lineRule="auto"/>
        <w:ind w:left="851" w:right="850"/>
        <w:jc w:val="center"/>
        <w:rPr>
          <w:rFonts w:ascii="Palatino Linotype" w:eastAsia="Times New Roman" w:hAnsi="Palatino Linotype" w:cs="Times New Roman"/>
          <w:i/>
          <w:sz w:val="24"/>
          <w:szCs w:val="24"/>
          <w:lang w:eastAsia="es-MX"/>
        </w:rPr>
      </w:pPr>
    </w:p>
    <w:p w14:paraId="5DD7AFE8" w14:textId="77777777" w:rsidR="00BD12EB" w:rsidRPr="00AD2A55" w:rsidRDefault="00BD12EB" w:rsidP="00BD4516">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51355248" w:rsidR="009F6F65" w:rsidRPr="000536B4" w:rsidRDefault="00BD12EB" w:rsidP="00BD4516">
      <w:pPr>
        <w:spacing w:after="0" w:line="240" w:lineRule="auto"/>
        <w:ind w:left="851" w:right="851"/>
        <w:jc w:val="both"/>
        <w:rPr>
          <w:rFonts w:ascii="Palatino Linotype" w:eastAsia="Times New Roman" w:hAnsi="Palatino Linotype" w:cs="Times New Roman"/>
          <w:i/>
          <w:lang w:eastAsia="es-MX"/>
        </w:rPr>
      </w:pPr>
      <w:r w:rsidRPr="000536B4">
        <w:rPr>
          <w:rFonts w:ascii="Palatino Linotype" w:hAnsi="Palatino Linotype" w:cs="Arial"/>
          <w:i/>
        </w:rPr>
        <w:t>“</w:t>
      </w:r>
      <w:r w:rsidR="000536B4" w:rsidRPr="000536B4">
        <w:rPr>
          <w:rFonts w:ascii="Palatino Linotype" w:hAnsi="Palatino Linotype"/>
          <w:i/>
          <w:color w:val="000000"/>
        </w:rPr>
        <w:t>Los archivos adjuntados por el SO no contienen la información que he solicitado, hay archivos que no sean requeridos.</w:t>
      </w:r>
      <w:r w:rsidR="009763E3" w:rsidRPr="000536B4">
        <w:rPr>
          <w:rFonts w:ascii="Palatino Linotype" w:hAnsi="Palatino Linotype"/>
          <w:i/>
          <w:color w:val="000000"/>
        </w:rPr>
        <w:t>” (S</w:t>
      </w:r>
      <w:r w:rsidRPr="000536B4">
        <w:rPr>
          <w:rFonts w:ascii="Palatino Linotype" w:hAnsi="Palatino Linotype"/>
          <w:i/>
          <w:color w:val="000000"/>
        </w:rPr>
        <w:t>ic)</w:t>
      </w:r>
      <w:r w:rsidR="006A3E42" w:rsidRPr="000536B4">
        <w:rPr>
          <w:rFonts w:ascii="Palatino Linotype" w:hAnsi="Palatino Linotype"/>
          <w:i/>
          <w:color w:val="000000"/>
        </w:rPr>
        <w:t>.</w:t>
      </w:r>
    </w:p>
    <w:p w14:paraId="12E99597" w14:textId="77777777" w:rsidR="00DC4580" w:rsidRDefault="00DC4580" w:rsidP="00AD2A55">
      <w:pPr>
        <w:spacing w:after="0" w:line="360" w:lineRule="auto"/>
        <w:jc w:val="both"/>
        <w:rPr>
          <w:rFonts w:ascii="Palatino Linotype" w:hAnsi="Palatino Linotype" w:cs="Arial"/>
          <w:b/>
          <w:sz w:val="24"/>
          <w:szCs w:val="24"/>
        </w:rPr>
      </w:pP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46FC0E3A" w:rsidR="00F80D24" w:rsidRPr="00AB6CE7"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Los medios de impugnación presenta</w:t>
      </w:r>
      <w:r w:rsidRPr="005E39B9">
        <w:rPr>
          <w:rFonts w:ascii="Palatino Linotype" w:hAnsi="Palatino Linotype" w:cs="Arial"/>
          <w:sz w:val="24"/>
          <w:szCs w:val="24"/>
        </w:rPr>
        <w:t xml:space="preserve">dos mediante recursos de revisión con número </w:t>
      </w:r>
      <w:r w:rsidR="00D31527" w:rsidRPr="005E39B9">
        <w:rPr>
          <w:rFonts w:ascii="Palatino Linotype" w:hAnsi="Palatino Linotype" w:cs="Arial"/>
          <w:b/>
          <w:sz w:val="24"/>
          <w:szCs w:val="24"/>
        </w:rPr>
        <w:t>1</w:t>
      </w:r>
      <w:r w:rsidR="000536B4">
        <w:rPr>
          <w:rFonts w:ascii="Palatino Linotype" w:hAnsi="Palatino Linotype" w:cs="Arial"/>
          <w:b/>
          <w:sz w:val="24"/>
          <w:szCs w:val="24"/>
        </w:rPr>
        <w:t>1870</w:t>
      </w:r>
      <w:r w:rsidRPr="005E39B9">
        <w:rPr>
          <w:rFonts w:ascii="Palatino Linotype" w:hAnsi="Palatino Linotype" w:cs="Arial"/>
          <w:b/>
          <w:sz w:val="24"/>
          <w:szCs w:val="24"/>
        </w:rPr>
        <w:t>/INFOEM/IP/RR/2019</w:t>
      </w:r>
      <w:r w:rsidRPr="005E39B9">
        <w:rPr>
          <w:rFonts w:ascii="Palatino Linotype" w:hAnsi="Palatino Linotype" w:cs="Arial"/>
          <w:sz w:val="24"/>
          <w:szCs w:val="24"/>
        </w:rPr>
        <w:t>,</w:t>
      </w:r>
      <w:r w:rsidR="000536B4">
        <w:rPr>
          <w:rFonts w:ascii="Palatino Linotype" w:hAnsi="Palatino Linotype" w:cs="Arial"/>
          <w:sz w:val="24"/>
          <w:szCs w:val="24"/>
        </w:rPr>
        <w:t xml:space="preserve"> </w:t>
      </w:r>
      <w:r w:rsidR="000536B4" w:rsidRPr="005E39B9">
        <w:rPr>
          <w:rFonts w:ascii="Palatino Linotype" w:hAnsi="Palatino Linotype" w:cs="Arial"/>
          <w:b/>
          <w:sz w:val="24"/>
          <w:szCs w:val="24"/>
        </w:rPr>
        <w:t>1</w:t>
      </w:r>
      <w:r w:rsidR="000536B4">
        <w:rPr>
          <w:rFonts w:ascii="Palatino Linotype" w:hAnsi="Palatino Linotype" w:cs="Arial"/>
          <w:b/>
          <w:sz w:val="24"/>
          <w:szCs w:val="24"/>
        </w:rPr>
        <w:t>18</w:t>
      </w:r>
      <w:r w:rsidR="00D72224">
        <w:rPr>
          <w:rFonts w:ascii="Palatino Linotype" w:hAnsi="Palatino Linotype" w:cs="Arial"/>
          <w:b/>
          <w:sz w:val="24"/>
          <w:szCs w:val="24"/>
        </w:rPr>
        <w:t>8</w:t>
      </w:r>
      <w:r w:rsidR="000536B4">
        <w:rPr>
          <w:rFonts w:ascii="Palatino Linotype" w:hAnsi="Palatino Linotype" w:cs="Arial"/>
          <w:b/>
          <w:sz w:val="24"/>
          <w:szCs w:val="24"/>
        </w:rPr>
        <w:t>0</w:t>
      </w:r>
      <w:r w:rsidR="000536B4" w:rsidRPr="005E39B9">
        <w:rPr>
          <w:rFonts w:ascii="Palatino Linotype" w:hAnsi="Palatino Linotype" w:cs="Arial"/>
          <w:b/>
          <w:sz w:val="24"/>
          <w:szCs w:val="24"/>
        </w:rPr>
        <w:t>/INFOEM/IP/RR/2019</w:t>
      </w:r>
      <w:r w:rsidR="000536B4" w:rsidRPr="005E39B9">
        <w:rPr>
          <w:rFonts w:ascii="Palatino Linotype" w:hAnsi="Palatino Linotype" w:cs="Arial"/>
          <w:sz w:val="24"/>
          <w:szCs w:val="24"/>
        </w:rPr>
        <w:t>,</w:t>
      </w:r>
      <w:r w:rsidR="000536B4">
        <w:rPr>
          <w:rFonts w:ascii="Palatino Linotype" w:hAnsi="Palatino Linotype" w:cs="Arial"/>
          <w:sz w:val="24"/>
          <w:szCs w:val="24"/>
        </w:rPr>
        <w:t xml:space="preserve"> </w:t>
      </w:r>
      <w:r w:rsidR="000536B4" w:rsidRPr="005E39B9">
        <w:rPr>
          <w:rFonts w:ascii="Palatino Linotype" w:hAnsi="Palatino Linotype" w:cs="Arial"/>
          <w:b/>
          <w:sz w:val="24"/>
          <w:szCs w:val="24"/>
        </w:rPr>
        <w:lastRenderedPageBreak/>
        <w:t>1</w:t>
      </w:r>
      <w:r w:rsidR="000536B4">
        <w:rPr>
          <w:rFonts w:ascii="Palatino Linotype" w:hAnsi="Palatino Linotype" w:cs="Arial"/>
          <w:b/>
          <w:sz w:val="24"/>
          <w:szCs w:val="24"/>
        </w:rPr>
        <w:t>18</w:t>
      </w:r>
      <w:r w:rsidR="00D72224">
        <w:rPr>
          <w:rFonts w:ascii="Palatino Linotype" w:hAnsi="Palatino Linotype" w:cs="Arial"/>
          <w:b/>
          <w:sz w:val="24"/>
          <w:szCs w:val="24"/>
        </w:rPr>
        <w:t>85</w:t>
      </w:r>
      <w:r w:rsidR="000536B4" w:rsidRPr="005E39B9">
        <w:rPr>
          <w:rFonts w:ascii="Palatino Linotype" w:hAnsi="Palatino Linotype" w:cs="Arial"/>
          <w:b/>
          <w:sz w:val="24"/>
          <w:szCs w:val="24"/>
        </w:rPr>
        <w:t>/INFOEM/IP/RR/2019</w:t>
      </w:r>
      <w:r w:rsidR="000536B4" w:rsidRPr="005E39B9">
        <w:rPr>
          <w:rFonts w:ascii="Palatino Linotype" w:hAnsi="Palatino Linotype" w:cs="Arial"/>
          <w:sz w:val="24"/>
          <w:szCs w:val="24"/>
        </w:rPr>
        <w:t>,</w:t>
      </w:r>
      <w:r w:rsidR="000536B4">
        <w:rPr>
          <w:rFonts w:ascii="Palatino Linotype" w:hAnsi="Palatino Linotype" w:cs="Arial"/>
          <w:sz w:val="24"/>
          <w:szCs w:val="24"/>
        </w:rPr>
        <w:t xml:space="preserve"> </w:t>
      </w:r>
      <w:r w:rsidR="000536B4" w:rsidRPr="005E39B9">
        <w:rPr>
          <w:rFonts w:ascii="Palatino Linotype" w:hAnsi="Palatino Linotype" w:cs="Arial"/>
          <w:b/>
          <w:sz w:val="24"/>
          <w:szCs w:val="24"/>
        </w:rPr>
        <w:t>1</w:t>
      </w:r>
      <w:r w:rsidR="000536B4">
        <w:rPr>
          <w:rFonts w:ascii="Palatino Linotype" w:hAnsi="Palatino Linotype" w:cs="Arial"/>
          <w:b/>
          <w:sz w:val="24"/>
          <w:szCs w:val="24"/>
        </w:rPr>
        <w:t>18</w:t>
      </w:r>
      <w:r w:rsidR="00D72224">
        <w:rPr>
          <w:rFonts w:ascii="Palatino Linotype" w:hAnsi="Palatino Linotype" w:cs="Arial"/>
          <w:b/>
          <w:sz w:val="24"/>
          <w:szCs w:val="24"/>
        </w:rPr>
        <w:t>9</w:t>
      </w:r>
      <w:r w:rsidR="000536B4">
        <w:rPr>
          <w:rFonts w:ascii="Palatino Linotype" w:hAnsi="Palatino Linotype" w:cs="Arial"/>
          <w:b/>
          <w:sz w:val="24"/>
          <w:szCs w:val="24"/>
        </w:rPr>
        <w:t>0</w:t>
      </w:r>
      <w:r w:rsidR="000536B4" w:rsidRPr="005E39B9">
        <w:rPr>
          <w:rFonts w:ascii="Palatino Linotype" w:hAnsi="Palatino Linotype" w:cs="Arial"/>
          <w:b/>
          <w:sz w:val="24"/>
          <w:szCs w:val="24"/>
        </w:rPr>
        <w:t>/INFOEM/IP/RR/2019</w:t>
      </w:r>
      <w:r w:rsidR="000536B4" w:rsidRPr="005E39B9">
        <w:rPr>
          <w:rFonts w:ascii="Palatino Linotype" w:hAnsi="Palatino Linotype" w:cs="Arial"/>
          <w:sz w:val="24"/>
          <w:szCs w:val="24"/>
        </w:rPr>
        <w:t>,</w:t>
      </w:r>
      <w:r w:rsidR="000536B4">
        <w:rPr>
          <w:rFonts w:ascii="Palatino Linotype" w:hAnsi="Palatino Linotype" w:cs="Arial"/>
          <w:sz w:val="24"/>
          <w:szCs w:val="24"/>
        </w:rPr>
        <w:t xml:space="preserve"> </w:t>
      </w:r>
      <w:r w:rsidR="000536B4" w:rsidRPr="005E39B9">
        <w:rPr>
          <w:rFonts w:ascii="Palatino Linotype" w:hAnsi="Palatino Linotype" w:cs="Arial"/>
          <w:b/>
          <w:sz w:val="24"/>
          <w:szCs w:val="24"/>
        </w:rPr>
        <w:t>1</w:t>
      </w:r>
      <w:r w:rsidR="000536B4">
        <w:rPr>
          <w:rFonts w:ascii="Palatino Linotype" w:hAnsi="Palatino Linotype" w:cs="Arial"/>
          <w:b/>
          <w:sz w:val="24"/>
          <w:szCs w:val="24"/>
        </w:rPr>
        <w:t>18</w:t>
      </w:r>
      <w:r w:rsidR="00D72224">
        <w:rPr>
          <w:rFonts w:ascii="Palatino Linotype" w:hAnsi="Palatino Linotype" w:cs="Arial"/>
          <w:b/>
          <w:sz w:val="24"/>
          <w:szCs w:val="24"/>
        </w:rPr>
        <w:t>95</w:t>
      </w:r>
      <w:r w:rsidR="000536B4" w:rsidRPr="005E39B9">
        <w:rPr>
          <w:rFonts w:ascii="Palatino Linotype" w:hAnsi="Palatino Linotype" w:cs="Arial"/>
          <w:b/>
          <w:sz w:val="24"/>
          <w:szCs w:val="24"/>
        </w:rPr>
        <w:t>/INFOEM/IP/RR/2019</w:t>
      </w:r>
      <w:r w:rsidR="000536B4" w:rsidRPr="005E39B9">
        <w:rPr>
          <w:rFonts w:ascii="Palatino Linotype" w:hAnsi="Palatino Linotype" w:cs="Arial"/>
          <w:sz w:val="24"/>
          <w:szCs w:val="24"/>
        </w:rPr>
        <w:t>,</w:t>
      </w:r>
      <w:r w:rsidR="000536B4">
        <w:rPr>
          <w:rFonts w:ascii="Palatino Linotype" w:hAnsi="Palatino Linotype" w:cs="Arial"/>
          <w:sz w:val="24"/>
          <w:szCs w:val="24"/>
        </w:rPr>
        <w:t xml:space="preserve"> </w:t>
      </w:r>
      <w:r w:rsidR="000536B4" w:rsidRPr="005E39B9">
        <w:rPr>
          <w:rFonts w:ascii="Palatino Linotype" w:hAnsi="Palatino Linotype" w:cs="Arial"/>
          <w:b/>
          <w:sz w:val="24"/>
          <w:szCs w:val="24"/>
        </w:rPr>
        <w:t>1</w:t>
      </w:r>
      <w:r w:rsidR="000536B4">
        <w:rPr>
          <w:rFonts w:ascii="Palatino Linotype" w:hAnsi="Palatino Linotype" w:cs="Arial"/>
          <w:b/>
          <w:sz w:val="24"/>
          <w:szCs w:val="24"/>
        </w:rPr>
        <w:t>1</w:t>
      </w:r>
      <w:r w:rsidR="00D72224">
        <w:rPr>
          <w:rFonts w:ascii="Palatino Linotype" w:hAnsi="Palatino Linotype" w:cs="Arial"/>
          <w:b/>
          <w:sz w:val="24"/>
          <w:szCs w:val="24"/>
        </w:rPr>
        <w:t>90</w:t>
      </w:r>
      <w:r w:rsidR="000536B4">
        <w:rPr>
          <w:rFonts w:ascii="Palatino Linotype" w:hAnsi="Palatino Linotype" w:cs="Arial"/>
          <w:b/>
          <w:sz w:val="24"/>
          <w:szCs w:val="24"/>
        </w:rPr>
        <w:t>0</w:t>
      </w:r>
      <w:r w:rsidR="000536B4" w:rsidRPr="005E39B9">
        <w:rPr>
          <w:rFonts w:ascii="Palatino Linotype" w:hAnsi="Palatino Linotype" w:cs="Arial"/>
          <w:b/>
          <w:sz w:val="24"/>
          <w:szCs w:val="24"/>
        </w:rPr>
        <w:t>/INFOEM/IP/RR/2019</w:t>
      </w:r>
      <w:r w:rsidR="000536B4" w:rsidRPr="005E39B9">
        <w:rPr>
          <w:rFonts w:ascii="Palatino Linotype" w:hAnsi="Palatino Linotype" w:cs="Arial"/>
          <w:sz w:val="24"/>
          <w:szCs w:val="24"/>
        </w:rPr>
        <w:t>,</w:t>
      </w:r>
      <w:r w:rsidR="00D31527" w:rsidRPr="005E39B9">
        <w:rPr>
          <w:rFonts w:ascii="Palatino Linotype" w:hAnsi="Palatino Linotype" w:cs="Arial"/>
          <w:sz w:val="24"/>
          <w:szCs w:val="24"/>
        </w:rPr>
        <w:t xml:space="preserve">  </w:t>
      </w:r>
      <w:r w:rsidRPr="005E39B9">
        <w:rPr>
          <w:rFonts w:ascii="Palatino Linotype" w:hAnsi="Palatino Linotype" w:cs="Arial"/>
          <w:sz w:val="24"/>
          <w:szCs w:val="24"/>
        </w:rPr>
        <w:t>l</w:t>
      </w:r>
      <w:r w:rsidR="00D31527" w:rsidRPr="005E39B9">
        <w:rPr>
          <w:rFonts w:ascii="Palatino Linotype" w:hAnsi="Palatino Linotype" w:cs="Arial"/>
          <w:sz w:val="24"/>
          <w:szCs w:val="24"/>
        </w:rPr>
        <w:t>os</w:t>
      </w:r>
      <w:r w:rsidRPr="005E39B9">
        <w:rPr>
          <w:rFonts w:ascii="Palatino Linotype" w:hAnsi="Palatino Linotype" w:cs="Arial"/>
          <w:sz w:val="24"/>
          <w:szCs w:val="24"/>
        </w:rPr>
        <w:t xml:space="preserve"> cual</w:t>
      </w:r>
      <w:r w:rsidR="00D31527" w:rsidRPr="005E39B9">
        <w:rPr>
          <w:rFonts w:ascii="Palatino Linotype" w:hAnsi="Palatino Linotype" w:cs="Arial"/>
          <w:sz w:val="24"/>
          <w:szCs w:val="24"/>
        </w:rPr>
        <w:t>es</w:t>
      </w:r>
      <w:r w:rsidRPr="005E39B9">
        <w:rPr>
          <w:rFonts w:ascii="Palatino Linotype" w:hAnsi="Palatino Linotype" w:cs="Arial"/>
          <w:b/>
          <w:sz w:val="24"/>
          <w:szCs w:val="24"/>
        </w:rPr>
        <w:t xml:space="preserve"> </w:t>
      </w:r>
      <w:r w:rsidRPr="005E39B9">
        <w:rPr>
          <w:rFonts w:ascii="Palatino Linotype" w:hAnsi="Palatino Linotype" w:cs="Arial"/>
          <w:sz w:val="24"/>
          <w:szCs w:val="24"/>
        </w:rPr>
        <w:t>fue</w:t>
      </w:r>
      <w:r w:rsidR="00D31527" w:rsidRPr="005E39B9">
        <w:rPr>
          <w:rFonts w:ascii="Palatino Linotype" w:hAnsi="Palatino Linotype" w:cs="Arial"/>
          <w:sz w:val="24"/>
          <w:szCs w:val="24"/>
        </w:rPr>
        <w:t>ron</w:t>
      </w:r>
      <w:r w:rsidRPr="005E39B9">
        <w:rPr>
          <w:rFonts w:ascii="Palatino Linotype" w:hAnsi="Palatino Linotype" w:cs="Arial"/>
          <w:sz w:val="24"/>
          <w:szCs w:val="24"/>
        </w:rPr>
        <w:t xml:space="preserve"> turnado</w:t>
      </w:r>
      <w:r w:rsidR="00D31527" w:rsidRPr="005E39B9">
        <w:rPr>
          <w:rFonts w:ascii="Palatino Linotype" w:hAnsi="Palatino Linotype" w:cs="Arial"/>
          <w:sz w:val="24"/>
          <w:szCs w:val="24"/>
        </w:rPr>
        <w:t>s</w:t>
      </w:r>
      <w:r w:rsidRPr="005E39B9">
        <w:rPr>
          <w:rFonts w:ascii="Palatino Linotype" w:hAnsi="Palatino Linotype" w:cs="Arial"/>
          <w:sz w:val="24"/>
          <w:szCs w:val="24"/>
        </w:rPr>
        <w:t xml:space="preserve"> a la Comisionada </w:t>
      </w:r>
      <w:r w:rsidRPr="005E39B9">
        <w:rPr>
          <w:rFonts w:ascii="Palatino Linotype" w:hAnsi="Palatino Linotype" w:cs="Arial"/>
          <w:b/>
          <w:sz w:val="24"/>
          <w:szCs w:val="24"/>
        </w:rPr>
        <w:t xml:space="preserve">Zulema Martínez Sánchez, </w:t>
      </w:r>
      <w:r w:rsidRPr="0049479C">
        <w:rPr>
          <w:rFonts w:ascii="Palatino Linotype" w:hAnsi="Palatino Linotype" w:cs="Arial"/>
          <w:sz w:val="24"/>
          <w:szCs w:val="24"/>
        </w:rPr>
        <w:t>l</w:t>
      </w:r>
      <w:r w:rsidR="00D72224">
        <w:rPr>
          <w:rFonts w:ascii="Palatino Linotype" w:hAnsi="Palatino Linotype" w:cs="Arial"/>
          <w:sz w:val="24"/>
          <w:szCs w:val="24"/>
        </w:rPr>
        <w:t>os</w:t>
      </w:r>
      <w:r w:rsidRPr="005E39B9">
        <w:rPr>
          <w:rFonts w:ascii="Palatino Linotype" w:hAnsi="Palatino Linotype" w:cs="Arial"/>
          <w:sz w:val="24"/>
          <w:szCs w:val="24"/>
        </w:rPr>
        <w:t xml:space="preserve"> recurso de revisión </w:t>
      </w:r>
      <w:r w:rsidR="00D72224">
        <w:rPr>
          <w:rFonts w:ascii="Palatino Linotype" w:hAnsi="Palatino Linotype" w:cs="Arial"/>
          <w:b/>
          <w:sz w:val="24"/>
          <w:szCs w:val="24"/>
        </w:rPr>
        <w:t>11872</w:t>
      </w:r>
      <w:r w:rsidRPr="005E39B9">
        <w:rPr>
          <w:rFonts w:ascii="Palatino Linotype" w:hAnsi="Palatino Linotype" w:cs="Arial"/>
          <w:b/>
          <w:sz w:val="24"/>
          <w:szCs w:val="24"/>
        </w:rPr>
        <w:t>/INFOEM/IP/RR/2019</w:t>
      </w:r>
      <w:r w:rsidR="00D72224">
        <w:rPr>
          <w:rFonts w:ascii="Palatino Linotype" w:hAnsi="Palatino Linotype" w:cs="Arial"/>
          <w:b/>
          <w:sz w:val="24"/>
          <w:szCs w:val="24"/>
        </w:rPr>
        <w:t>, 11877</w:t>
      </w:r>
      <w:r w:rsidR="00D72224" w:rsidRPr="005E39B9">
        <w:rPr>
          <w:rFonts w:ascii="Palatino Linotype" w:hAnsi="Palatino Linotype" w:cs="Arial"/>
          <w:b/>
          <w:sz w:val="24"/>
          <w:szCs w:val="24"/>
        </w:rPr>
        <w:t>/INFOEM/IP/RR/2019</w:t>
      </w:r>
      <w:r w:rsidR="00D72224">
        <w:rPr>
          <w:rFonts w:ascii="Palatino Linotype" w:hAnsi="Palatino Linotype" w:cs="Arial"/>
          <w:b/>
          <w:sz w:val="24"/>
          <w:szCs w:val="24"/>
        </w:rPr>
        <w:t>, 11882</w:t>
      </w:r>
      <w:r w:rsidR="00D72224" w:rsidRPr="005E39B9">
        <w:rPr>
          <w:rFonts w:ascii="Palatino Linotype" w:hAnsi="Palatino Linotype" w:cs="Arial"/>
          <w:b/>
          <w:sz w:val="24"/>
          <w:szCs w:val="24"/>
        </w:rPr>
        <w:t>/INFOEM/IP/RR/2019</w:t>
      </w:r>
      <w:r w:rsidR="00D72224">
        <w:rPr>
          <w:rFonts w:ascii="Palatino Linotype" w:hAnsi="Palatino Linotype" w:cs="Arial"/>
          <w:b/>
          <w:sz w:val="24"/>
          <w:szCs w:val="24"/>
        </w:rPr>
        <w:t>, 11892</w:t>
      </w:r>
      <w:r w:rsidR="00D72224" w:rsidRPr="005E39B9">
        <w:rPr>
          <w:rFonts w:ascii="Palatino Linotype" w:hAnsi="Palatino Linotype" w:cs="Arial"/>
          <w:b/>
          <w:sz w:val="24"/>
          <w:szCs w:val="24"/>
        </w:rPr>
        <w:t>/INFOEM/IP/RR/2019</w:t>
      </w:r>
      <w:r w:rsidR="00D72224">
        <w:rPr>
          <w:rFonts w:ascii="Palatino Linotype" w:hAnsi="Palatino Linotype" w:cs="Arial"/>
          <w:b/>
          <w:sz w:val="24"/>
          <w:szCs w:val="24"/>
        </w:rPr>
        <w:t>, 11897</w:t>
      </w:r>
      <w:r w:rsidR="00D72224" w:rsidRPr="005E39B9">
        <w:rPr>
          <w:rFonts w:ascii="Palatino Linotype" w:hAnsi="Palatino Linotype" w:cs="Arial"/>
          <w:b/>
          <w:sz w:val="24"/>
          <w:szCs w:val="24"/>
        </w:rPr>
        <w:t>/INFOEM/IP/RR/2019</w:t>
      </w:r>
      <w:r w:rsidR="00D72224">
        <w:rPr>
          <w:rFonts w:ascii="Palatino Linotype" w:hAnsi="Palatino Linotype" w:cs="Arial"/>
          <w:b/>
          <w:sz w:val="24"/>
          <w:szCs w:val="24"/>
        </w:rPr>
        <w:t>, 11902</w:t>
      </w:r>
      <w:r w:rsidR="00D72224" w:rsidRPr="005E39B9">
        <w:rPr>
          <w:rFonts w:ascii="Palatino Linotype" w:hAnsi="Palatino Linotype" w:cs="Arial"/>
          <w:b/>
          <w:sz w:val="24"/>
          <w:szCs w:val="24"/>
        </w:rPr>
        <w:t>/INFOEM/IP/RR/2019</w:t>
      </w:r>
      <w:r w:rsidR="00D72224">
        <w:rPr>
          <w:rFonts w:ascii="Palatino Linotype" w:hAnsi="Palatino Linotype" w:cs="Arial"/>
          <w:b/>
          <w:sz w:val="24"/>
          <w:szCs w:val="24"/>
        </w:rPr>
        <w:t xml:space="preserve">, </w:t>
      </w:r>
      <w:r w:rsidR="0049479C">
        <w:rPr>
          <w:rFonts w:ascii="Palatino Linotype" w:hAnsi="Palatino Linotype" w:cs="Arial"/>
          <w:b/>
          <w:sz w:val="24"/>
          <w:szCs w:val="24"/>
        </w:rPr>
        <w:t xml:space="preserve"> y 1</w:t>
      </w:r>
      <w:r w:rsidR="00D72224">
        <w:rPr>
          <w:rFonts w:ascii="Palatino Linotype" w:hAnsi="Palatino Linotype" w:cs="Arial"/>
          <w:b/>
          <w:sz w:val="24"/>
          <w:szCs w:val="24"/>
        </w:rPr>
        <w:t>1912</w:t>
      </w:r>
      <w:r w:rsidR="0049479C">
        <w:rPr>
          <w:rFonts w:ascii="Palatino Linotype" w:hAnsi="Palatino Linotype" w:cs="Arial"/>
          <w:b/>
          <w:sz w:val="24"/>
          <w:szCs w:val="24"/>
        </w:rPr>
        <w:t>/INFOEM/IP/RR/2019</w:t>
      </w:r>
      <w:r w:rsidRPr="005E39B9">
        <w:rPr>
          <w:rFonts w:ascii="Palatino Linotype" w:hAnsi="Palatino Linotype" w:cs="Arial"/>
          <w:b/>
          <w:sz w:val="24"/>
          <w:szCs w:val="24"/>
        </w:rPr>
        <w:t>,</w:t>
      </w:r>
      <w:r w:rsidR="0049479C">
        <w:rPr>
          <w:rFonts w:ascii="Palatino Linotype" w:hAnsi="Palatino Linotype" w:cs="Arial"/>
          <w:b/>
          <w:sz w:val="24"/>
          <w:szCs w:val="24"/>
        </w:rPr>
        <w:t xml:space="preserve"> </w:t>
      </w:r>
      <w:r w:rsidR="0049479C">
        <w:rPr>
          <w:rFonts w:ascii="Palatino Linotype" w:hAnsi="Palatino Linotype" w:cs="Arial"/>
          <w:sz w:val="24"/>
          <w:szCs w:val="24"/>
        </w:rPr>
        <w:t>le</w:t>
      </w:r>
      <w:r w:rsidR="00D31527" w:rsidRPr="005E39B9">
        <w:rPr>
          <w:rFonts w:ascii="Palatino Linotype" w:hAnsi="Palatino Linotype" w:cs="Arial"/>
          <w:b/>
          <w:sz w:val="24"/>
          <w:szCs w:val="24"/>
        </w:rPr>
        <w:t xml:space="preserve"> </w:t>
      </w:r>
      <w:r w:rsidRPr="005E39B9">
        <w:rPr>
          <w:rFonts w:ascii="Palatino Linotype" w:hAnsi="Palatino Linotype" w:cs="Arial"/>
          <w:sz w:val="24"/>
          <w:szCs w:val="24"/>
        </w:rPr>
        <w:t>fue</w:t>
      </w:r>
      <w:r w:rsidR="0049479C">
        <w:rPr>
          <w:rFonts w:ascii="Palatino Linotype" w:hAnsi="Palatino Linotype" w:cs="Arial"/>
          <w:sz w:val="24"/>
          <w:szCs w:val="24"/>
        </w:rPr>
        <w:t>ron</w:t>
      </w:r>
      <w:r w:rsidRPr="005E39B9">
        <w:rPr>
          <w:rFonts w:ascii="Palatino Linotype" w:hAnsi="Palatino Linotype" w:cs="Arial"/>
          <w:sz w:val="24"/>
          <w:szCs w:val="24"/>
        </w:rPr>
        <w:t xml:space="preserve"> turnado</w:t>
      </w:r>
      <w:r w:rsidR="0049479C">
        <w:rPr>
          <w:rFonts w:ascii="Palatino Linotype" w:hAnsi="Palatino Linotype" w:cs="Arial"/>
          <w:sz w:val="24"/>
          <w:szCs w:val="24"/>
        </w:rPr>
        <w:t>s</w:t>
      </w:r>
      <w:r w:rsidRPr="005E39B9">
        <w:rPr>
          <w:rFonts w:ascii="Palatino Linotype" w:hAnsi="Palatino Linotype" w:cs="Arial"/>
          <w:sz w:val="24"/>
          <w:szCs w:val="24"/>
        </w:rPr>
        <w:t xml:space="preserve"> a</w:t>
      </w:r>
      <w:r w:rsidR="00D72224">
        <w:rPr>
          <w:rFonts w:ascii="Palatino Linotype" w:hAnsi="Palatino Linotype" w:cs="Arial"/>
          <w:sz w:val="24"/>
          <w:szCs w:val="24"/>
        </w:rPr>
        <w:t xml:space="preserve"> </w:t>
      </w:r>
      <w:r w:rsidRPr="005E39B9">
        <w:rPr>
          <w:rFonts w:ascii="Palatino Linotype" w:hAnsi="Palatino Linotype" w:cs="Arial"/>
          <w:sz w:val="24"/>
          <w:szCs w:val="24"/>
        </w:rPr>
        <w:t>l</w:t>
      </w:r>
      <w:r w:rsidR="00D72224">
        <w:rPr>
          <w:rFonts w:ascii="Palatino Linotype" w:hAnsi="Palatino Linotype" w:cs="Arial"/>
          <w:sz w:val="24"/>
          <w:szCs w:val="24"/>
        </w:rPr>
        <w:t>a</w:t>
      </w:r>
      <w:r w:rsidRPr="005E39B9">
        <w:rPr>
          <w:rFonts w:ascii="Palatino Linotype" w:hAnsi="Palatino Linotype" w:cs="Arial"/>
          <w:sz w:val="24"/>
          <w:szCs w:val="24"/>
        </w:rPr>
        <w:t xml:space="preserve"> Comisionad</w:t>
      </w:r>
      <w:r w:rsidR="00D72224">
        <w:rPr>
          <w:rFonts w:ascii="Palatino Linotype" w:hAnsi="Palatino Linotype" w:cs="Arial"/>
          <w:sz w:val="24"/>
          <w:szCs w:val="24"/>
        </w:rPr>
        <w:t>a</w:t>
      </w:r>
      <w:r w:rsidRPr="005E39B9">
        <w:rPr>
          <w:rFonts w:ascii="Palatino Linotype" w:hAnsi="Palatino Linotype" w:cs="Arial"/>
          <w:sz w:val="24"/>
          <w:szCs w:val="24"/>
        </w:rPr>
        <w:t xml:space="preserve"> </w:t>
      </w:r>
      <w:r w:rsidR="00F7043C">
        <w:rPr>
          <w:rFonts w:ascii="Palatino Linotype" w:hAnsi="Palatino Linotype" w:cs="Arial"/>
          <w:b/>
          <w:sz w:val="24"/>
          <w:szCs w:val="24"/>
        </w:rPr>
        <w:t xml:space="preserve">Eva Abaid Yapur, </w:t>
      </w:r>
      <w:r w:rsidR="00F7043C">
        <w:rPr>
          <w:rFonts w:ascii="Palatino Linotype" w:hAnsi="Palatino Linotype" w:cs="Arial"/>
          <w:sz w:val="24"/>
          <w:szCs w:val="24"/>
        </w:rPr>
        <w:t xml:space="preserve">los recursos de revisión </w:t>
      </w:r>
      <w:r w:rsidR="00F7043C">
        <w:rPr>
          <w:rFonts w:ascii="Palatino Linotype" w:hAnsi="Palatino Linotype" w:cs="Arial"/>
          <w:b/>
          <w:sz w:val="24"/>
          <w:szCs w:val="24"/>
        </w:rPr>
        <w:t>11873</w:t>
      </w:r>
      <w:r w:rsidR="00F7043C" w:rsidRPr="005E39B9">
        <w:rPr>
          <w:rFonts w:ascii="Palatino Linotype" w:hAnsi="Palatino Linotype" w:cs="Arial"/>
          <w:b/>
          <w:sz w:val="24"/>
          <w:szCs w:val="24"/>
        </w:rPr>
        <w:t>/INFOEM/IP/RR/2019</w:t>
      </w:r>
      <w:r w:rsidR="00F7043C">
        <w:rPr>
          <w:rFonts w:ascii="Palatino Linotype" w:hAnsi="Palatino Linotype" w:cs="Arial"/>
          <w:b/>
          <w:sz w:val="24"/>
          <w:szCs w:val="24"/>
        </w:rPr>
        <w:t>, 11888</w:t>
      </w:r>
      <w:r w:rsidR="00F7043C" w:rsidRPr="005E39B9">
        <w:rPr>
          <w:rFonts w:ascii="Palatino Linotype" w:hAnsi="Palatino Linotype" w:cs="Arial"/>
          <w:b/>
          <w:sz w:val="24"/>
          <w:szCs w:val="24"/>
        </w:rPr>
        <w:t>/INFOEM/IP/RR/2019</w:t>
      </w:r>
      <w:r w:rsidR="00F7043C">
        <w:rPr>
          <w:rFonts w:ascii="Palatino Linotype" w:hAnsi="Palatino Linotype" w:cs="Arial"/>
          <w:b/>
          <w:sz w:val="24"/>
          <w:szCs w:val="24"/>
        </w:rPr>
        <w:t>, 11893</w:t>
      </w:r>
      <w:r w:rsidR="00F7043C" w:rsidRPr="005E39B9">
        <w:rPr>
          <w:rFonts w:ascii="Palatino Linotype" w:hAnsi="Palatino Linotype" w:cs="Arial"/>
          <w:b/>
          <w:sz w:val="24"/>
          <w:szCs w:val="24"/>
        </w:rPr>
        <w:t>/INFOEM/IP/RR/2019</w:t>
      </w:r>
      <w:r w:rsidR="00F7043C">
        <w:rPr>
          <w:rFonts w:ascii="Palatino Linotype" w:hAnsi="Palatino Linotype" w:cs="Arial"/>
          <w:b/>
          <w:sz w:val="24"/>
          <w:szCs w:val="24"/>
        </w:rPr>
        <w:t>, 11898</w:t>
      </w:r>
      <w:r w:rsidR="00F7043C" w:rsidRPr="005E39B9">
        <w:rPr>
          <w:rFonts w:ascii="Palatino Linotype" w:hAnsi="Palatino Linotype" w:cs="Arial"/>
          <w:b/>
          <w:sz w:val="24"/>
          <w:szCs w:val="24"/>
        </w:rPr>
        <w:t>/INFOEM/IP/RR/2019</w:t>
      </w:r>
      <w:r w:rsidR="00F7043C">
        <w:rPr>
          <w:rFonts w:ascii="Palatino Linotype" w:hAnsi="Palatino Linotype" w:cs="Arial"/>
          <w:b/>
          <w:sz w:val="24"/>
          <w:szCs w:val="24"/>
        </w:rPr>
        <w:t>, 11908</w:t>
      </w:r>
      <w:r w:rsidR="00F7043C" w:rsidRPr="005E39B9">
        <w:rPr>
          <w:rFonts w:ascii="Palatino Linotype" w:hAnsi="Palatino Linotype" w:cs="Arial"/>
          <w:b/>
          <w:sz w:val="24"/>
          <w:szCs w:val="24"/>
        </w:rPr>
        <w:t>/INFOEM/IP/RR/2019</w:t>
      </w:r>
      <w:r w:rsidR="00F7043C">
        <w:rPr>
          <w:rFonts w:ascii="Palatino Linotype" w:hAnsi="Palatino Linotype" w:cs="Arial"/>
          <w:b/>
          <w:sz w:val="24"/>
          <w:szCs w:val="24"/>
        </w:rPr>
        <w:t xml:space="preserve">, </w:t>
      </w:r>
      <w:r w:rsidR="00F7043C">
        <w:rPr>
          <w:rFonts w:ascii="Palatino Linotype" w:hAnsi="Palatino Linotype" w:cs="Arial"/>
          <w:sz w:val="24"/>
          <w:szCs w:val="24"/>
        </w:rPr>
        <w:t xml:space="preserve">fueron turnados al Comisionado </w:t>
      </w:r>
      <w:r w:rsidR="00F7043C">
        <w:rPr>
          <w:rFonts w:ascii="Palatino Linotype" w:hAnsi="Palatino Linotype" w:cs="Arial"/>
          <w:b/>
          <w:sz w:val="24"/>
          <w:szCs w:val="24"/>
        </w:rPr>
        <w:t xml:space="preserve">José Guadalupe Luna Hernández, </w:t>
      </w:r>
      <w:r w:rsidR="00F7043C">
        <w:rPr>
          <w:rFonts w:ascii="Palatino Linotype" w:hAnsi="Palatino Linotype" w:cs="Arial"/>
          <w:sz w:val="24"/>
          <w:szCs w:val="24"/>
        </w:rPr>
        <w:t xml:space="preserve">los recursos de revisión </w:t>
      </w:r>
      <w:r w:rsidR="00F7043C">
        <w:rPr>
          <w:rFonts w:ascii="Palatino Linotype" w:hAnsi="Palatino Linotype" w:cs="Arial"/>
          <w:b/>
          <w:sz w:val="24"/>
          <w:szCs w:val="24"/>
        </w:rPr>
        <w:t>11874</w:t>
      </w:r>
      <w:r w:rsidR="00F7043C" w:rsidRPr="005E39B9">
        <w:rPr>
          <w:rFonts w:ascii="Palatino Linotype" w:hAnsi="Palatino Linotype" w:cs="Arial"/>
          <w:b/>
          <w:sz w:val="24"/>
          <w:szCs w:val="24"/>
        </w:rPr>
        <w:t>/INFOEM/IP/RR/2019</w:t>
      </w:r>
      <w:r w:rsidR="00F7043C">
        <w:rPr>
          <w:rFonts w:ascii="Palatino Linotype" w:hAnsi="Palatino Linotype" w:cs="Arial"/>
          <w:b/>
          <w:sz w:val="24"/>
          <w:szCs w:val="24"/>
        </w:rPr>
        <w:t>, 11879</w:t>
      </w:r>
      <w:r w:rsidR="00F7043C" w:rsidRPr="005E39B9">
        <w:rPr>
          <w:rFonts w:ascii="Palatino Linotype" w:hAnsi="Palatino Linotype" w:cs="Arial"/>
          <w:b/>
          <w:sz w:val="24"/>
          <w:szCs w:val="24"/>
        </w:rPr>
        <w:t>/INFOEM/IP/RR/2019</w:t>
      </w:r>
      <w:r w:rsidR="00F7043C">
        <w:rPr>
          <w:rFonts w:ascii="Palatino Linotype" w:hAnsi="Palatino Linotype" w:cs="Arial"/>
          <w:b/>
          <w:sz w:val="24"/>
          <w:szCs w:val="24"/>
        </w:rPr>
        <w:t>, 11884</w:t>
      </w:r>
      <w:r w:rsidR="00F7043C" w:rsidRPr="005E39B9">
        <w:rPr>
          <w:rFonts w:ascii="Palatino Linotype" w:hAnsi="Palatino Linotype" w:cs="Arial"/>
          <w:b/>
          <w:sz w:val="24"/>
          <w:szCs w:val="24"/>
        </w:rPr>
        <w:t>/INFOEM/IP/RR/2019</w:t>
      </w:r>
      <w:r w:rsidR="00F7043C">
        <w:rPr>
          <w:rFonts w:ascii="Palatino Linotype" w:hAnsi="Palatino Linotype" w:cs="Arial"/>
          <w:b/>
          <w:sz w:val="24"/>
          <w:szCs w:val="24"/>
        </w:rPr>
        <w:t>, 11889</w:t>
      </w:r>
      <w:r w:rsidR="00F7043C" w:rsidRPr="005E39B9">
        <w:rPr>
          <w:rFonts w:ascii="Palatino Linotype" w:hAnsi="Palatino Linotype" w:cs="Arial"/>
          <w:b/>
          <w:sz w:val="24"/>
          <w:szCs w:val="24"/>
        </w:rPr>
        <w:t>/INFOEM/IP/RR/2019</w:t>
      </w:r>
      <w:r w:rsidR="00F7043C">
        <w:rPr>
          <w:rFonts w:ascii="Palatino Linotype" w:hAnsi="Palatino Linotype" w:cs="Arial"/>
          <w:b/>
          <w:sz w:val="24"/>
          <w:szCs w:val="24"/>
        </w:rPr>
        <w:t>, 11894</w:t>
      </w:r>
      <w:r w:rsidR="00F7043C" w:rsidRPr="005E39B9">
        <w:rPr>
          <w:rFonts w:ascii="Palatino Linotype" w:hAnsi="Palatino Linotype" w:cs="Arial"/>
          <w:b/>
          <w:sz w:val="24"/>
          <w:szCs w:val="24"/>
        </w:rPr>
        <w:t>/INFOEM/IP/RR/2019</w:t>
      </w:r>
      <w:r w:rsidR="00F7043C">
        <w:rPr>
          <w:rFonts w:ascii="Palatino Linotype" w:hAnsi="Palatino Linotype" w:cs="Arial"/>
          <w:b/>
          <w:sz w:val="24"/>
          <w:szCs w:val="24"/>
        </w:rPr>
        <w:t>, 11898</w:t>
      </w:r>
      <w:r w:rsidR="00F7043C" w:rsidRPr="005E39B9">
        <w:rPr>
          <w:rFonts w:ascii="Palatino Linotype" w:hAnsi="Palatino Linotype" w:cs="Arial"/>
          <w:b/>
          <w:sz w:val="24"/>
          <w:szCs w:val="24"/>
        </w:rPr>
        <w:t>/INFOEM/IP/RR/2019</w:t>
      </w:r>
      <w:r w:rsidR="00F7043C">
        <w:rPr>
          <w:rFonts w:ascii="Palatino Linotype" w:hAnsi="Palatino Linotype" w:cs="Arial"/>
          <w:b/>
          <w:sz w:val="24"/>
          <w:szCs w:val="24"/>
        </w:rPr>
        <w:t>, 11904</w:t>
      </w:r>
      <w:r w:rsidR="00F7043C" w:rsidRPr="005E39B9">
        <w:rPr>
          <w:rFonts w:ascii="Palatino Linotype" w:hAnsi="Palatino Linotype" w:cs="Arial"/>
          <w:b/>
          <w:sz w:val="24"/>
          <w:szCs w:val="24"/>
        </w:rPr>
        <w:t>/INFOEM/IP/RR/2019</w:t>
      </w:r>
      <w:r w:rsidR="00F7043C">
        <w:rPr>
          <w:rFonts w:ascii="Palatino Linotype" w:hAnsi="Palatino Linotype" w:cs="Arial"/>
          <w:b/>
          <w:sz w:val="24"/>
          <w:szCs w:val="24"/>
        </w:rPr>
        <w:t>, 11909</w:t>
      </w:r>
      <w:r w:rsidR="00F7043C" w:rsidRPr="005E39B9">
        <w:rPr>
          <w:rFonts w:ascii="Palatino Linotype" w:hAnsi="Palatino Linotype" w:cs="Arial"/>
          <w:b/>
          <w:sz w:val="24"/>
          <w:szCs w:val="24"/>
        </w:rPr>
        <w:t>/INFOEM/IP/RR/2019</w:t>
      </w:r>
      <w:r w:rsidR="00F7043C">
        <w:rPr>
          <w:rFonts w:ascii="Palatino Linotype" w:hAnsi="Palatino Linotype" w:cs="Arial"/>
          <w:b/>
          <w:sz w:val="24"/>
          <w:szCs w:val="24"/>
        </w:rPr>
        <w:t xml:space="preserve">, </w:t>
      </w:r>
      <w:r w:rsidR="00F7043C">
        <w:rPr>
          <w:rFonts w:ascii="Palatino Linotype" w:hAnsi="Palatino Linotype" w:cs="Arial"/>
          <w:sz w:val="24"/>
          <w:szCs w:val="24"/>
        </w:rPr>
        <w:t xml:space="preserve">fueron turnados al Comisionado </w:t>
      </w:r>
      <w:r w:rsidR="00F7043C" w:rsidRPr="00F7043C">
        <w:rPr>
          <w:rFonts w:ascii="Palatino Linotype" w:hAnsi="Palatino Linotype" w:cs="Arial"/>
          <w:b/>
          <w:sz w:val="24"/>
          <w:szCs w:val="24"/>
        </w:rPr>
        <w:t>Javier Martínez Cruz,</w:t>
      </w:r>
      <w:r w:rsidR="00F7043C">
        <w:rPr>
          <w:rFonts w:ascii="Palatino Linotype" w:hAnsi="Palatino Linotype" w:cs="Arial"/>
          <w:b/>
          <w:sz w:val="24"/>
          <w:szCs w:val="24"/>
        </w:rPr>
        <w:t xml:space="preserve"> </w:t>
      </w:r>
      <w:r w:rsidR="00F7043C">
        <w:rPr>
          <w:rFonts w:ascii="Palatino Linotype" w:hAnsi="Palatino Linotype" w:cs="Arial"/>
          <w:sz w:val="24"/>
          <w:szCs w:val="24"/>
        </w:rPr>
        <w:t xml:space="preserve">los recursos de revisión </w:t>
      </w:r>
      <w:r w:rsidR="00F7043C">
        <w:rPr>
          <w:rFonts w:ascii="Palatino Linotype" w:hAnsi="Palatino Linotype" w:cs="Arial"/>
          <w:b/>
          <w:sz w:val="24"/>
          <w:szCs w:val="24"/>
        </w:rPr>
        <w:t>11876</w:t>
      </w:r>
      <w:r w:rsidR="00F7043C" w:rsidRPr="005E39B9">
        <w:rPr>
          <w:rFonts w:ascii="Palatino Linotype" w:hAnsi="Palatino Linotype" w:cs="Arial"/>
          <w:b/>
          <w:sz w:val="24"/>
          <w:szCs w:val="24"/>
        </w:rPr>
        <w:t>/INFOEM/IP/RR/2019</w:t>
      </w:r>
      <w:r w:rsidR="00F7043C">
        <w:rPr>
          <w:rFonts w:ascii="Palatino Linotype" w:hAnsi="Palatino Linotype" w:cs="Arial"/>
          <w:b/>
          <w:sz w:val="24"/>
          <w:szCs w:val="24"/>
        </w:rPr>
        <w:t>, 11886</w:t>
      </w:r>
      <w:r w:rsidR="00F7043C" w:rsidRPr="005E39B9">
        <w:rPr>
          <w:rFonts w:ascii="Palatino Linotype" w:hAnsi="Palatino Linotype" w:cs="Arial"/>
          <w:b/>
          <w:sz w:val="24"/>
          <w:szCs w:val="24"/>
        </w:rPr>
        <w:t>/INFOEM/IP/RR/2019</w:t>
      </w:r>
      <w:r w:rsidR="00F7043C">
        <w:rPr>
          <w:rFonts w:ascii="Palatino Linotype" w:hAnsi="Palatino Linotype" w:cs="Arial"/>
          <w:b/>
          <w:sz w:val="24"/>
          <w:szCs w:val="24"/>
        </w:rPr>
        <w:t>, 11896</w:t>
      </w:r>
      <w:r w:rsidR="00F7043C" w:rsidRPr="005E39B9">
        <w:rPr>
          <w:rFonts w:ascii="Palatino Linotype" w:hAnsi="Palatino Linotype" w:cs="Arial"/>
          <w:b/>
          <w:sz w:val="24"/>
          <w:szCs w:val="24"/>
        </w:rPr>
        <w:t>/INFOEM/IP/RR/2019</w:t>
      </w:r>
      <w:r w:rsidR="00F7043C">
        <w:rPr>
          <w:rFonts w:ascii="Palatino Linotype" w:hAnsi="Palatino Linotype" w:cs="Arial"/>
          <w:b/>
          <w:sz w:val="24"/>
          <w:szCs w:val="24"/>
        </w:rPr>
        <w:t xml:space="preserve"> y 11901</w:t>
      </w:r>
      <w:r w:rsidR="00F7043C" w:rsidRPr="005E39B9">
        <w:rPr>
          <w:rFonts w:ascii="Palatino Linotype" w:hAnsi="Palatino Linotype" w:cs="Arial"/>
          <w:b/>
          <w:sz w:val="24"/>
          <w:szCs w:val="24"/>
        </w:rPr>
        <w:t>/INFOEM/IP/RR/2019</w:t>
      </w:r>
      <w:r w:rsidR="00F7043C">
        <w:rPr>
          <w:rFonts w:ascii="Palatino Linotype" w:hAnsi="Palatino Linotype" w:cs="Arial"/>
          <w:b/>
          <w:sz w:val="24"/>
          <w:szCs w:val="24"/>
        </w:rPr>
        <w:t xml:space="preserve">, </w:t>
      </w:r>
      <w:r w:rsidR="00F7043C">
        <w:rPr>
          <w:rFonts w:ascii="Palatino Linotype" w:hAnsi="Palatino Linotype" w:cs="Arial"/>
          <w:sz w:val="24"/>
          <w:szCs w:val="24"/>
        </w:rPr>
        <w:t xml:space="preserve">fueron turnados al Comisionado </w:t>
      </w:r>
      <w:r w:rsidR="00F7043C">
        <w:rPr>
          <w:rFonts w:ascii="Palatino Linotype" w:hAnsi="Palatino Linotype" w:cs="Arial"/>
          <w:b/>
          <w:sz w:val="24"/>
          <w:szCs w:val="24"/>
        </w:rPr>
        <w:t xml:space="preserve">Luis Gustavo Parra Noriega, </w:t>
      </w:r>
      <w:r w:rsidR="00F80D24" w:rsidRPr="005E39B9">
        <w:rPr>
          <w:rFonts w:ascii="Palatino Linotype" w:hAnsi="Palatino Linotype" w:cs="Arial"/>
          <w:sz w:val="24"/>
          <w:szCs w:val="24"/>
        </w:rPr>
        <w:t>mediante el sistema electrónico, en términos del</w:t>
      </w:r>
      <w:r w:rsidR="00F80D24" w:rsidRPr="00152075">
        <w:rPr>
          <w:rFonts w:ascii="Palatino Linotype" w:hAnsi="Palatino Linotype" w:cs="Arial"/>
          <w:sz w:val="24"/>
          <w:szCs w:val="24"/>
        </w:rPr>
        <w:t xml:space="preserve">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w:t>
      </w:r>
      <w:r w:rsidR="0049479C">
        <w:rPr>
          <w:rFonts w:ascii="Palatino Linotype" w:hAnsi="Palatino Linotype" w:cs="Arial"/>
          <w:sz w:val="24"/>
          <w:szCs w:val="24"/>
        </w:rPr>
        <w:t xml:space="preserve"> </w:t>
      </w:r>
      <w:r w:rsidR="005E39B9">
        <w:rPr>
          <w:rFonts w:ascii="Palatino Linotype" w:hAnsi="Palatino Linotype" w:cs="Arial"/>
          <w:sz w:val="24"/>
          <w:szCs w:val="24"/>
        </w:rPr>
        <w:t>nueve de enero de dos mil veinte,</w:t>
      </w:r>
      <w:r w:rsidR="00F80D24" w:rsidRPr="00152075">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D60DF78" w14:textId="1F4A80EA" w:rsidR="006A3E42" w:rsidRPr="00BF4C26" w:rsidRDefault="006A3E42" w:rsidP="006A3E42">
      <w:pPr>
        <w:spacing w:after="0" w:line="360" w:lineRule="auto"/>
        <w:jc w:val="both"/>
        <w:rPr>
          <w:rFonts w:ascii="Palatino Linotype" w:hAnsi="Palatino Linotype" w:cs="Arial"/>
          <w:b/>
          <w:sz w:val="20"/>
          <w:szCs w:val="24"/>
        </w:rPr>
      </w:pPr>
    </w:p>
    <w:p w14:paraId="5869A46E" w14:textId="3E49D6F5" w:rsidR="006A3E42" w:rsidRDefault="006A3E42" w:rsidP="006A3E42">
      <w:pPr>
        <w:pStyle w:val="Encabezado"/>
        <w:spacing w:line="360" w:lineRule="auto"/>
        <w:jc w:val="both"/>
        <w:rPr>
          <w:rFonts w:ascii="Palatino Linotype" w:eastAsia="MS Mincho" w:hAnsi="Palatino Linotype"/>
        </w:rPr>
      </w:pPr>
      <w:r w:rsidRPr="00697742">
        <w:rPr>
          <w:rFonts w:ascii="Palatino Linotype" w:hAnsi="Palatino Linotype" w:cs="Arial"/>
        </w:rPr>
        <w:lastRenderedPageBreak/>
        <w:t xml:space="preserve">No obstante, en la </w:t>
      </w:r>
      <w:r w:rsidR="00F7043C">
        <w:rPr>
          <w:rFonts w:ascii="Palatino Linotype" w:hAnsi="Palatino Linotype" w:cs="Arial"/>
        </w:rPr>
        <w:t>Tercera</w:t>
      </w:r>
      <w:r>
        <w:rPr>
          <w:rFonts w:ascii="Palatino Linotype" w:hAnsi="Palatino Linotype" w:cs="Arial"/>
        </w:rPr>
        <w:t xml:space="preserve"> </w:t>
      </w:r>
      <w:r w:rsidRPr="00697742">
        <w:rPr>
          <w:rFonts w:ascii="Palatino Linotype" w:hAnsi="Palatino Linotype" w:cs="Arial"/>
        </w:rPr>
        <w:t xml:space="preserve">Sesión Ordinaria del </w:t>
      </w:r>
      <w:r w:rsidR="00AC3BD3">
        <w:rPr>
          <w:rFonts w:ascii="Palatino Linotype" w:hAnsi="Palatino Linotype" w:cs="Arial"/>
        </w:rPr>
        <w:t>veinti</w:t>
      </w:r>
      <w:r w:rsidR="00F7043C">
        <w:rPr>
          <w:rFonts w:ascii="Palatino Linotype" w:hAnsi="Palatino Linotype" w:cs="Arial"/>
        </w:rPr>
        <w:t>nueve</w:t>
      </w:r>
      <w:r w:rsidR="00F80D24">
        <w:rPr>
          <w:rFonts w:ascii="Palatino Linotype" w:hAnsi="Palatino Linotype" w:cs="Arial"/>
        </w:rPr>
        <w:t xml:space="preserve"> de enero de dos mil veinte</w:t>
      </w:r>
      <w:r w:rsidRPr="00697742">
        <w:rPr>
          <w:rFonts w:ascii="Palatino Linotype" w:hAnsi="Palatino Linotype" w:cs="Arial"/>
        </w:rPr>
        <w:t xml:space="preserve">, el Pleno de este Órgano Autónomo determinó la acumulación de los recursos de revisión citados </w:t>
      </w:r>
      <w:r w:rsidRPr="00697742">
        <w:rPr>
          <w:rFonts w:ascii="Palatino Linotype" w:eastAsia="MS Mincho" w:hAnsi="Palatino Linotype" w:cs="Arial"/>
        </w:rPr>
        <w:t>a efect</w:t>
      </w:r>
      <w:r>
        <w:rPr>
          <w:rFonts w:ascii="Palatino Linotype" w:eastAsia="MS Mincho" w:hAnsi="Palatino Linotype" w:cs="Arial"/>
        </w:rPr>
        <w:t>o de que esta Ponencia formulará y presentará</w:t>
      </w:r>
      <w:r w:rsidRPr="00697742">
        <w:rPr>
          <w:rFonts w:ascii="Palatino Linotype" w:eastAsia="MS Mincho" w:hAnsi="Palatino Linotype" w:cs="Arial"/>
        </w:rPr>
        <w:t xml:space="preserve"> el proyecto de resolución correspondiente, de conformidad con lo dispuesto </w:t>
      </w:r>
      <w:r w:rsidRPr="00697742">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Pr="00697742">
        <w:rPr>
          <w:rFonts w:ascii="Palatino Linotype" w:eastAsia="MS Mincho" w:hAnsi="Palatino Linotype"/>
        </w:rPr>
        <w:t>la Ley de Transparencia y Acceso a la Información Pública del Estado de México y Municipios en vigor, que a la letra señalan:</w:t>
      </w:r>
    </w:p>
    <w:p w14:paraId="67D605BF" w14:textId="77777777" w:rsidR="006A3E42" w:rsidRPr="00BF4C26" w:rsidRDefault="006A3E42" w:rsidP="006A3E42">
      <w:pPr>
        <w:pStyle w:val="Encabezado"/>
        <w:spacing w:line="360" w:lineRule="auto"/>
        <w:jc w:val="both"/>
        <w:rPr>
          <w:rFonts w:ascii="Palatino Linotype" w:eastAsia="MS Mincho" w:hAnsi="Palatino Linotype"/>
          <w:sz w:val="6"/>
        </w:rPr>
      </w:pPr>
    </w:p>
    <w:p w14:paraId="18A75EE9" w14:textId="77777777" w:rsidR="006A3E42" w:rsidRDefault="006A3E42" w:rsidP="006A3E42">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14:paraId="67F0C10C" w14:textId="77777777" w:rsidR="006A3E42" w:rsidRPr="00BF4C26" w:rsidRDefault="006A3E42" w:rsidP="006A3E42">
      <w:pPr>
        <w:pStyle w:val="Encabezado"/>
        <w:ind w:left="851"/>
        <w:jc w:val="both"/>
        <w:rPr>
          <w:rFonts w:ascii="Palatino Linotype" w:hAnsi="Palatino Linotype" w:cs="Arial"/>
          <w:b/>
          <w:i/>
          <w:sz w:val="12"/>
        </w:rPr>
      </w:pPr>
    </w:p>
    <w:p w14:paraId="1A2AD03D" w14:textId="77777777" w:rsidR="006A3E42" w:rsidRDefault="006A3E42" w:rsidP="006A3E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14:paraId="778376B2" w14:textId="77777777" w:rsidR="006A3E42" w:rsidRPr="00BF4C26" w:rsidRDefault="006A3E42" w:rsidP="006A3E42">
      <w:pPr>
        <w:spacing w:after="0" w:line="240" w:lineRule="auto"/>
        <w:ind w:left="851" w:right="902"/>
        <w:jc w:val="both"/>
        <w:rPr>
          <w:rFonts w:ascii="Palatino Linotype" w:hAnsi="Palatino Linotype" w:cs="Arial"/>
          <w:i/>
          <w:sz w:val="20"/>
        </w:rPr>
      </w:pPr>
    </w:p>
    <w:p w14:paraId="096D6FE5" w14:textId="77777777" w:rsidR="006A3E42" w:rsidRDefault="006A3E42" w:rsidP="006A3E42">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14:paraId="74E3ACFD" w14:textId="77777777" w:rsidR="00ED60A5" w:rsidRPr="00ED60A5" w:rsidRDefault="00ED60A5" w:rsidP="006A3E42">
      <w:pPr>
        <w:spacing w:after="0" w:line="240" w:lineRule="auto"/>
        <w:ind w:left="851" w:right="850"/>
        <w:rPr>
          <w:rFonts w:ascii="Palatino Linotype" w:hAnsi="Palatino Linotype" w:cs="Arial"/>
          <w:b/>
          <w:i/>
          <w:sz w:val="14"/>
        </w:rPr>
      </w:pPr>
    </w:p>
    <w:p w14:paraId="7AFC7268" w14:textId="77777777" w:rsidR="006A3E42" w:rsidRPr="0086214E" w:rsidRDefault="006A3E42" w:rsidP="006A3E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14:paraId="31C83F2F" w14:textId="77777777" w:rsidR="00F7043C" w:rsidRDefault="00F7043C" w:rsidP="00AD2A55">
      <w:pPr>
        <w:spacing w:after="0" w:line="360" w:lineRule="auto"/>
        <w:jc w:val="both"/>
        <w:rPr>
          <w:rFonts w:ascii="Palatino Linotype" w:hAnsi="Palatino Linotype" w:cs="Arial"/>
          <w:b/>
          <w:sz w:val="28"/>
          <w:szCs w:val="28"/>
        </w:rPr>
      </w:pPr>
    </w:p>
    <w:p w14:paraId="665015D4" w14:textId="77777777" w:rsidR="00BC106F" w:rsidRPr="00AD2A55" w:rsidRDefault="003116CC" w:rsidP="00AD2A55">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DF5B869" w14:textId="60943CDA" w:rsidR="00D47517" w:rsidRDefault="00D9651B" w:rsidP="00DD565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sidR="00AC3BD3">
        <w:rPr>
          <w:rFonts w:ascii="Palatino Linotype" w:hAnsi="Palatino Linotype" w:cs="Arial"/>
          <w:sz w:val="24"/>
          <w:szCs w:val="24"/>
        </w:rPr>
        <w:t xml:space="preserve">os electrónicos que obran en </w:t>
      </w:r>
      <w:r>
        <w:rPr>
          <w:rFonts w:ascii="Palatino Linotype" w:hAnsi="Palatino Linotype" w:cs="Arial"/>
          <w:sz w:val="24"/>
          <w:szCs w:val="24"/>
        </w:rPr>
        <w:t>l</w:t>
      </w:r>
      <w:r w:rsidR="00AC3BD3">
        <w:rPr>
          <w:rFonts w:ascii="Palatino Linotype" w:hAnsi="Palatino Linotype" w:cs="Arial"/>
          <w:sz w:val="24"/>
          <w:szCs w:val="24"/>
        </w:rPr>
        <w:t>os</w:t>
      </w:r>
      <w:r>
        <w:rPr>
          <w:rFonts w:ascii="Palatino Linotype" w:hAnsi="Palatino Linotype" w:cs="Arial"/>
          <w:sz w:val="24"/>
          <w:szCs w:val="24"/>
        </w:rPr>
        <w:t xml:space="preserve"> expediente</w:t>
      </w:r>
      <w:r w:rsidR="00AC3BD3">
        <w:rPr>
          <w:rFonts w:ascii="Palatino Linotype" w:hAnsi="Palatino Linotype" w:cs="Arial"/>
          <w:sz w:val="24"/>
          <w:szCs w:val="24"/>
        </w:rPr>
        <w:t>s</w:t>
      </w:r>
      <w:r w:rsidRPr="00997342">
        <w:rPr>
          <w:rFonts w:ascii="Palatino Linotype" w:hAnsi="Palatino Linotype" w:cs="Arial"/>
          <w:sz w:val="24"/>
          <w:szCs w:val="24"/>
        </w:rPr>
        <w:t xml:space="preserve"> </w:t>
      </w:r>
      <w:r w:rsidR="005A62C9">
        <w:rPr>
          <w:rFonts w:ascii="Palatino Linotype" w:hAnsi="Palatino Linotype" w:cs="Arial"/>
          <w:sz w:val="24"/>
          <w:szCs w:val="24"/>
        </w:rPr>
        <w:t>de</w:t>
      </w:r>
      <w:r w:rsidR="00AC3BD3">
        <w:rPr>
          <w:rFonts w:ascii="Palatino Linotype" w:hAnsi="Palatino Linotype" w:cs="Arial"/>
          <w:sz w:val="24"/>
          <w:szCs w:val="24"/>
        </w:rPr>
        <w:t xml:space="preserve"> </w:t>
      </w:r>
      <w:r w:rsidR="005A62C9">
        <w:rPr>
          <w:rFonts w:ascii="Palatino Linotype" w:hAnsi="Palatino Linotype" w:cs="Arial"/>
          <w:sz w:val="24"/>
          <w:szCs w:val="24"/>
        </w:rPr>
        <w:t>l</w:t>
      </w:r>
      <w:r w:rsidR="00AC3BD3">
        <w:rPr>
          <w:rFonts w:ascii="Palatino Linotype" w:hAnsi="Palatino Linotype" w:cs="Arial"/>
          <w:sz w:val="24"/>
          <w:szCs w:val="24"/>
        </w:rPr>
        <w:t>os</w:t>
      </w:r>
      <w:r w:rsidR="005A62C9">
        <w:rPr>
          <w:rFonts w:ascii="Palatino Linotype" w:hAnsi="Palatino Linotype" w:cs="Arial"/>
          <w:sz w:val="24"/>
          <w:szCs w:val="24"/>
        </w:rPr>
        <w:t xml:space="preserve"> recurso</w:t>
      </w:r>
      <w:r w:rsidR="00AC3BD3">
        <w:rPr>
          <w:rFonts w:ascii="Palatino Linotype" w:hAnsi="Palatino Linotype" w:cs="Arial"/>
          <w:sz w:val="24"/>
          <w:szCs w:val="24"/>
        </w:rPr>
        <w:t>s de revisión citados al rubro</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 </w:t>
      </w:r>
      <w:r w:rsidR="00FE2D30">
        <w:rPr>
          <w:rFonts w:ascii="Palatino Linotype" w:hAnsi="Palatino Linotype" w:cs="Arial"/>
          <w:sz w:val="24"/>
          <w:szCs w:val="24"/>
        </w:rPr>
        <w:t xml:space="preserve">tanto </w:t>
      </w:r>
      <w:r>
        <w:rPr>
          <w:rFonts w:ascii="Palatino Linotype" w:hAnsi="Palatino Linotype" w:cs="Arial"/>
          <w:sz w:val="24"/>
          <w:szCs w:val="24"/>
        </w:rPr>
        <w:t>e</w:t>
      </w:r>
      <w:r w:rsidR="00FE2D30">
        <w:rPr>
          <w:rFonts w:ascii="Palatino Linotype" w:hAnsi="Palatino Linotype" w:cs="Arial"/>
          <w:sz w:val="24"/>
          <w:szCs w:val="24"/>
        </w:rPr>
        <w:t>l Sujeto Obligado, como el Recurrente n</w:t>
      </w:r>
      <w:r w:rsidR="00AC3BD3">
        <w:rPr>
          <w:rFonts w:ascii="Palatino Linotype" w:hAnsi="Palatino Linotype" w:cs="Arial"/>
          <w:sz w:val="24"/>
          <w:szCs w:val="24"/>
        </w:rPr>
        <w:t>o remitieron información alguna, como se muestra a continuación:</w:t>
      </w:r>
    </w:p>
    <w:p w14:paraId="36C938C9" w14:textId="45DF7510" w:rsidR="00AC3BD3" w:rsidRDefault="00F7043C" w:rsidP="00AC3BD3">
      <w:pPr>
        <w:spacing w:after="0" w:line="360" w:lineRule="auto"/>
        <w:jc w:val="center"/>
        <w:rPr>
          <w:rFonts w:ascii="Palatino Linotype" w:hAnsi="Palatino Linotype" w:cs="Arial"/>
          <w:sz w:val="24"/>
          <w:szCs w:val="24"/>
        </w:rPr>
      </w:pPr>
      <w:r>
        <w:rPr>
          <w:noProof/>
          <w:lang w:eastAsia="es-MX"/>
        </w:rPr>
        <w:lastRenderedPageBreak/>
        <w:drawing>
          <wp:inline distT="0" distB="0" distL="0" distR="0" wp14:anchorId="289AB663" wp14:editId="3E00E01B">
            <wp:extent cx="4325510" cy="1375575"/>
            <wp:effectExtent l="190500" t="190500" r="189865" b="1866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8"/>
                    <a:srcRect l="12560" t="39506" r="12348" b="18040"/>
                    <a:stretch/>
                  </pic:blipFill>
                  <pic:spPr bwMode="auto">
                    <a:xfrm>
                      <a:off x="0" y="0"/>
                      <a:ext cx="4325794" cy="137566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06E910CF" w14:textId="34081969" w:rsidR="005A62C9" w:rsidRPr="00F7043C" w:rsidRDefault="005A62C9" w:rsidP="00F32FBF">
      <w:pPr>
        <w:spacing w:after="0" w:line="360" w:lineRule="auto"/>
        <w:jc w:val="center"/>
        <w:rPr>
          <w:rFonts w:ascii="Palatino Linotype" w:hAnsi="Palatino Linotype" w:cs="Arial"/>
          <w:sz w:val="16"/>
          <w:szCs w:val="24"/>
        </w:rPr>
      </w:pP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05097FC3" w14:textId="666A39E6"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sidR="00461648">
        <w:rPr>
          <w:rFonts w:ascii="Palatino Linotype" w:hAnsi="Palatino Linotype" w:cs="Arial"/>
          <w:sz w:val="24"/>
          <w:szCs w:val="24"/>
        </w:rPr>
        <w:t xml:space="preserve"> de</w:t>
      </w:r>
      <w:r w:rsidR="00AC3BD3">
        <w:rPr>
          <w:rFonts w:ascii="Palatino Linotype" w:hAnsi="Palatino Linotype" w:cs="Arial"/>
          <w:sz w:val="24"/>
          <w:szCs w:val="24"/>
        </w:rPr>
        <w:t xml:space="preserve"> </w:t>
      </w:r>
      <w:r w:rsidR="00461648">
        <w:rPr>
          <w:rFonts w:ascii="Palatino Linotype" w:hAnsi="Palatino Linotype" w:cs="Arial"/>
          <w:sz w:val="24"/>
          <w:szCs w:val="24"/>
        </w:rPr>
        <w:t>l</w:t>
      </w:r>
      <w:r w:rsidR="00AC3BD3">
        <w:rPr>
          <w:rFonts w:ascii="Palatino Linotype" w:hAnsi="Palatino Linotype" w:cs="Arial"/>
          <w:sz w:val="24"/>
          <w:szCs w:val="24"/>
        </w:rPr>
        <w:t>os</w:t>
      </w:r>
      <w:r w:rsidR="00461648">
        <w:rPr>
          <w:rFonts w:ascii="Palatino Linotype" w:hAnsi="Palatino Linotype" w:cs="Arial"/>
          <w:sz w:val="24"/>
          <w:szCs w:val="24"/>
        </w:rPr>
        <w:t xml:space="preserve"> recurso</w:t>
      </w:r>
      <w:r w:rsidR="00F32FBF">
        <w:rPr>
          <w:rFonts w:ascii="Palatino Linotype" w:hAnsi="Palatino Linotype" w:cs="Arial"/>
          <w:sz w:val="24"/>
          <w:szCs w:val="24"/>
        </w:rPr>
        <w:t>s</w:t>
      </w:r>
      <w:r w:rsidR="00461648">
        <w:rPr>
          <w:rFonts w:ascii="Palatino Linotype" w:hAnsi="Palatino Linotype" w:cs="Arial"/>
          <w:sz w:val="24"/>
          <w:szCs w:val="24"/>
        </w:rPr>
        <w:t xml:space="preserve"> de revisión</w:t>
      </w:r>
      <w:r w:rsidR="00F32FBF" w:rsidRPr="00F32FBF">
        <w:rPr>
          <w:rFonts w:ascii="Palatino Linotype" w:hAnsi="Palatino Linotype" w:cs="Arial"/>
          <w:sz w:val="24"/>
          <w:szCs w:val="24"/>
        </w:rPr>
        <w:t xml:space="preserve"> se realizó</w:t>
      </w:r>
      <w:r w:rsidR="00F32FBF">
        <w:rPr>
          <w:rFonts w:ascii="Palatino Linotype" w:hAnsi="Palatino Linotype" w:cs="Arial"/>
          <w:b/>
          <w:sz w:val="24"/>
          <w:szCs w:val="24"/>
        </w:rPr>
        <w:t xml:space="preserve"> </w:t>
      </w:r>
      <w:r w:rsidRPr="00AD2A55">
        <w:rPr>
          <w:rFonts w:ascii="Palatino Linotype" w:hAnsi="Palatino Linotype" w:cs="Arial"/>
          <w:sz w:val="24"/>
          <w:szCs w:val="24"/>
        </w:rPr>
        <w:t>en fecha</w:t>
      </w:r>
      <w:r w:rsidR="00F7043C">
        <w:rPr>
          <w:rFonts w:ascii="Palatino Linotype" w:hAnsi="Palatino Linotype" w:cs="Arial"/>
          <w:sz w:val="24"/>
          <w:szCs w:val="24"/>
        </w:rPr>
        <w:t xml:space="preserve"> treinta y uno </w:t>
      </w:r>
      <w:r w:rsidR="00F80D24">
        <w:rPr>
          <w:rFonts w:ascii="Palatino Linotype" w:hAnsi="Palatino Linotype" w:cs="Arial"/>
          <w:sz w:val="24"/>
          <w:szCs w:val="24"/>
        </w:rPr>
        <w:t>de enero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A24D94E" w14:textId="77777777" w:rsidR="005A62C9" w:rsidRPr="00F7043C" w:rsidRDefault="005A62C9" w:rsidP="00AD2A55">
      <w:pPr>
        <w:spacing w:after="0" w:line="360" w:lineRule="auto"/>
        <w:jc w:val="both"/>
        <w:rPr>
          <w:rFonts w:ascii="Palatino Linotype" w:hAnsi="Palatino Linotype" w:cs="Arial"/>
          <w:szCs w:val="24"/>
        </w:rPr>
      </w:pPr>
    </w:p>
    <w:p w14:paraId="3FD2A714" w14:textId="169D24F0" w:rsidR="001B7FEC" w:rsidRPr="009B0C83" w:rsidRDefault="001B7FEC" w:rsidP="00AD2A55">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t>Ampliación del plazo para resolver el recurso de revisión.</w:t>
      </w:r>
    </w:p>
    <w:p w14:paraId="58771190" w14:textId="66979ADC" w:rsidR="000C0F46" w:rsidRDefault="001B7FEC" w:rsidP="00AD2A55">
      <w:pPr>
        <w:spacing w:after="0" w:line="360" w:lineRule="auto"/>
        <w:jc w:val="both"/>
        <w:rPr>
          <w:rFonts w:ascii="Palatino Linotype" w:hAnsi="Palatino Linotype" w:cs="Arial"/>
          <w:sz w:val="24"/>
          <w:szCs w:val="24"/>
        </w:rPr>
      </w:pPr>
      <w:r w:rsidRPr="009B0C83">
        <w:rPr>
          <w:rFonts w:ascii="Palatino Linotype" w:hAnsi="Palatino Linotype" w:cs="Arial"/>
          <w:sz w:val="24"/>
          <w:szCs w:val="24"/>
        </w:rPr>
        <w:t xml:space="preserve">En fecha </w:t>
      </w:r>
      <w:r w:rsidR="0049479C">
        <w:rPr>
          <w:rFonts w:ascii="Palatino Linotype" w:hAnsi="Palatino Linotype" w:cs="Arial"/>
          <w:sz w:val="24"/>
          <w:szCs w:val="24"/>
        </w:rPr>
        <w:t>veinti</w:t>
      </w:r>
      <w:r w:rsidR="00F7043C">
        <w:rPr>
          <w:rFonts w:ascii="Palatino Linotype" w:hAnsi="Palatino Linotype" w:cs="Arial"/>
          <w:sz w:val="24"/>
          <w:szCs w:val="24"/>
        </w:rPr>
        <w:t>cuatro de</w:t>
      </w:r>
      <w:r w:rsidR="0049479C">
        <w:rPr>
          <w:rFonts w:ascii="Palatino Linotype" w:hAnsi="Palatino Linotype" w:cs="Arial"/>
          <w:sz w:val="24"/>
          <w:szCs w:val="24"/>
        </w:rPr>
        <w:t xml:space="preserve"> febrero</w:t>
      </w:r>
      <w:r w:rsidR="00F80D24">
        <w:rPr>
          <w:rFonts w:ascii="Palatino Linotype" w:hAnsi="Palatino Linotype" w:cs="Arial"/>
          <w:sz w:val="24"/>
          <w:szCs w:val="24"/>
        </w:rPr>
        <w:t xml:space="preserve"> </w:t>
      </w:r>
      <w:r w:rsidR="00BF4C26">
        <w:rPr>
          <w:rFonts w:ascii="Palatino Linotype" w:hAnsi="Palatino Linotype" w:cs="Arial"/>
          <w:sz w:val="24"/>
          <w:szCs w:val="24"/>
        </w:rPr>
        <w:t>de dos mil veinte</w:t>
      </w:r>
      <w:r w:rsidRPr="009B0C83">
        <w:rPr>
          <w:rFonts w:ascii="Palatino Linotype" w:hAnsi="Palatino Linotype" w:cs="Arial"/>
          <w:sz w:val="24"/>
          <w:szCs w:val="24"/>
        </w:rPr>
        <w:t>, se remitió a las partes el acuerdo de ampliación del plazo para resolver l</w:t>
      </w:r>
      <w:r w:rsidR="005E47F6">
        <w:rPr>
          <w:rFonts w:ascii="Palatino Linotype" w:hAnsi="Palatino Linotype" w:cs="Arial"/>
          <w:sz w:val="24"/>
          <w:szCs w:val="24"/>
        </w:rPr>
        <w:t>os</w:t>
      </w:r>
      <w:r w:rsidRPr="009B0C83">
        <w:rPr>
          <w:rFonts w:ascii="Palatino Linotype" w:hAnsi="Palatino Linotype" w:cs="Arial"/>
          <w:sz w:val="24"/>
          <w:szCs w:val="24"/>
        </w:rPr>
        <w:t xml:space="preserve"> recurso</w:t>
      </w:r>
      <w:r w:rsidR="005E47F6">
        <w:rPr>
          <w:rFonts w:ascii="Palatino Linotype" w:hAnsi="Palatino Linotype" w:cs="Arial"/>
          <w:sz w:val="24"/>
          <w:szCs w:val="24"/>
        </w:rPr>
        <w:t>s de revisión,</w:t>
      </w:r>
      <w:r w:rsidR="009B0C83" w:rsidRPr="009B0C83">
        <w:rPr>
          <w:rFonts w:ascii="Palatino Linotype" w:hAnsi="Palatino Linotype" w:cs="Arial"/>
          <w:sz w:val="24"/>
          <w:szCs w:val="24"/>
        </w:rPr>
        <w:t xml:space="preserve"> </w:t>
      </w:r>
      <w:r w:rsidRPr="009B0C83">
        <w:rPr>
          <w:rFonts w:ascii="Palatino Linotype" w:hAnsi="Palatino Linotype" w:cs="Arial"/>
          <w:sz w:val="24"/>
          <w:szCs w:val="24"/>
        </w:rPr>
        <w:t>en términos del artículo 181 de la Ley de Transparencia y Acceso a la Información Pública del Estado de México y Municipios.</w:t>
      </w:r>
    </w:p>
    <w:p w14:paraId="611CDA63" w14:textId="77777777" w:rsidR="00F7043C" w:rsidRPr="00F7043C" w:rsidRDefault="00F7043C" w:rsidP="00AD2A55">
      <w:pPr>
        <w:spacing w:after="0" w:line="360" w:lineRule="auto"/>
        <w:jc w:val="center"/>
        <w:rPr>
          <w:rFonts w:ascii="Palatino Linotype" w:hAnsi="Palatino Linotype" w:cs="Arial"/>
          <w:b/>
          <w:sz w:val="18"/>
          <w:szCs w:val="24"/>
        </w:rPr>
      </w:pPr>
    </w:p>
    <w:p w14:paraId="6AE9A437"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204DC932" w14:textId="77777777" w:rsidR="00983EFD" w:rsidRPr="00F7043C" w:rsidRDefault="00983EFD" w:rsidP="00AD2A55">
      <w:pPr>
        <w:spacing w:after="0" w:line="360" w:lineRule="auto"/>
        <w:jc w:val="center"/>
        <w:rPr>
          <w:rFonts w:ascii="Palatino Linotype" w:hAnsi="Palatino Linotype" w:cs="Arial"/>
          <w:b/>
          <w:sz w:val="18"/>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Pr="00A80539">
        <w:rPr>
          <w:rFonts w:ascii="Palatino Linotype" w:hAnsi="Palatino Linotype" w:cs="Arial"/>
          <w:sz w:val="24"/>
          <w:szCs w:val="24"/>
        </w:rPr>
        <w:lastRenderedPageBreak/>
        <w:t>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724E014" w14:textId="77777777" w:rsidR="00617BF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C27225" w:rsidRDefault="00F80D24" w:rsidP="00AD2A55">
      <w:pPr>
        <w:autoSpaceDE w:val="0"/>
        <w:autoSpaceDN w:val="0"/>
        <w:adjustRightInd w:val="0"/>
        <w:spacing w:after="0" w:line="360" w:lineRule="auto"/>
        <w:jc w:val="both"/>
        <w:rPr>
          <w:rFonts w:ascii="Palatino Linotype" w:hAnsi="Palatino Linotype" w:cs="Arial"/>
          <w:sz w:val="24"/>
          <w:szCs w:val="24"/>
        </w:rPr>
      </w:pPr>
    </w:p>
    <w:p w14:paraId="6A4B82C5" w14:textId="77777777" w:rsidR="00F80D24" w:rsidRPr="00C27225" w:rsidRDefault="00F80D24" w:rsidP="00F80D24">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 xml:space="preserve">TERCERO. Del estudio de las causas de improcedencia. </w:t>
      </w:r>
    </w:p>
    <w:p w14:paraId="6DE49D39"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C27225">
        <w:rPr>
          <w:rFonts w:ascii="Palatino Linotype" w:hAnsi="Palatino Linotype" w:cs="Arial"/>
          <w:sz w:val="24"/>
          <w:szCs w:val="24"/>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67095DB"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831E007" w14:textId="77777777" w:rsidR="00F80D24" w:rsidRPr="00C27225" w:rsidRDefault="00F80D24" w:rsidP="00F80D24">
      <w:pPr>
        <w:spacing w:after="0" w:line="240" w:lineRule="auto"/>
        <w:ind w:left="851" w:right="851"/>
        <w:jc w:val="both"/>
        <w:rPr>
          <w:rFonts w:ascii="Palatino Linotype" w:hAnsi="Palatino Linotype"/>
          <w:b/>
          <w:bCs/>
          <w:i/>
          <w:lang w:eastAsia="es-MX"/>
        </w:rPr>
      </w:pPr>
      <w:r w:rsidRPr="00C2722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0C6C54EC" w14:textId="77777777" w:rsidR="00F80D24" w:rsidRPr="00C27225" w:rsidRDefault="00F80D24" w:rsidP="00F80D24">
      <w:pPr>
        <w:pStyle w:val="Prrafodelista"/>
        <w:autoSpaceDE w:val="0"/>
        <w:autoSpaceDN w:val="0"/>
        <w:adjustRightInd w:val="0"/>
        <w:ind w:left="851" w:right="851"/>
        <w:jc w:val="both"/>
        <w:rPr>
          <w:rFonts w:ascii="Palatino Linotype" w:hAnsi="Palatino Linotype" w:cs="Arial"/>
          <w:sz w:val="22"/>
          <w:szCs w:val="22"/>
        </w:rPr>
      </w:pPr>
      <w:r w:rsidRPr="00C27225">
        <w:rPr>
          <w:rFonts w:ascii="Palatino Linotype" w:hAnsi="Palatino Linotype"/>
          <w:i/>
          <w:sz w:val="22"/>
          <w:szCs w:val="22"/>
        </w:rPr>
        <w:t>Del examen de compatibilidad de los artículos</w:t>
      </w:r>
      <w:r w:rsidRPr="00C27225">
        <w:rPr>
          <w:rStyle w:val="apple-converted-space"/>
          <w:rFonts w:ascii="Palatino Linotype" w:hAnsi="Palatino Linotype"/>
          <w:i/>
          <w:sz w:val="22"/>
          <w:szCs w:val="22"/>
        </w:rPr>
        <w:t> </w:t>
      </w:r>
      <w:hyperlink r:id="rId69" w:history="1">
        <w:r w:rsidRPr="00C27225">
          <w:rPr>
            <w:rStyle w:val="Hipervnculo"/>
            <w:rFonts w:ascii="Palatino Linotype" w:eastAsia="Calibri" w:hAnsi="Palatino Linotype"/>
            <w:i/>
            <w:sz w:val="22"/>
            <w:szCs w:val="22"/>
          </w:rPr>
          <w:t>73 y 74 de la Ley de Amparo</w:t>
        </w:r>
      </w:hyperlink>
      <w:r w:rsidRPr="00C27225">
        <w:rPr>
          <w:rStyle w:val="apple-converted-space"/>
          <w:rFonts w:ascii="Palatino Linotype" w:hAnsi="Palatino Linotype"/>
          <w:i/>
          <w:sz w:val="22"/>
          <w:szCs w:val="22"/>
        </w:rPr>
        <w:t> </w:t>
      </w:r>
      <w:r w:rsidRPr="00C27225">
        <w:rPr>
          <w:rFonts w:ascii="Palatino Linotype" w:hAnsi="Palatino Linotype"/>
          <w:i/>
          <w:sz w:val="22"/>
          <w:szCs w:val="22"/>
        </w:rPr>
        <w:t>con el artículo</w:t>
      </w:r>
      <w:r w:rsidRPr="00C27225">
        <w:rPr>
          <w:rStyle w:val="apple-converted-space"/>
          <w:rFonts w:ascii="Palatino Linotype" w:hAnsi="Palatino Linotype"/>
          <w:i/>
          <w:sz w:val="22"/>
          <w:szCs w:val="22"/>
        </w:rPr>
        <w:t> </w:t>
      </w:r>
      <w:hyperlink r:id="rId70" w:history="1">
        <w:r w:rsidRPr="00C27225">
          <w:rPr>
            <w:rStyle w:val="Hipervnculo"/>
            <w:rFonts w:ascii="Palatino Linotype" w:eastAsia="Calibri" w:hAnsi="Palatino Linotype"/>
            <w:i/>
            <w:sz w:val="22"/>
            <w:szCs w:val="22"/>
          </w:rPr>
          <w:t>25.1 de la Convención Americana sobre Derechos Humanos</w:t>
        </w:r>
      </w:hyperlink>
      <w:r w:rsidRPr="00C27225">
        <w:rPr>
          <w:rStyle w:val="apple-converted-space"/>
          <w:rFonts w:ascii="Palatino Linotype" w:hAnsi="Palatino Linotype"/>
          <w:i/>
          <w:sz w:val="22"/>
          <w:szCs w:val="22"/>
        </w:rPr>
        <w:t> </w:t>
      </w:r>
      <w:r w:rsidRPr="00C2722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2722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302962F"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548689D"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lo que una vez que se analizó el expediente en estudio se cae en la cuenta de que no se actualiza ninguna de las casuales a continuación transcritas:</w:t>
      </w:r>
    </w:p>
    <w:p w14:paraId="45E1F2DA"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82E684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“Artículo 191. El recurso será desechado por improcedente cuando:  </w:t>
      </w:r>
    </w:p>
    <w:p w14:paraId="7763C99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 Sea extemporáneo por haber transcurrido el plazo establecido en la presente Ley, a partir de la respuesta;  </w:t>
      </w:r>
    </w:p>
    <w:p w14:paraId="4A3925C8"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 Se esté tramitando ante el Poder Judicial de la Federación algún recurso o medio de defensa interpuesto por el recurrente;  </w:t>
      </w:r>
    </w:p>
    <w:p w14:paraId="0D6B3C9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III. No actualice alguno de los supuestos previstos en la presente Ley;  </w:t>
      </w:r>
    </w:p>
    <w:p w14:paraId="6600BCB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IV. No se haya desahogado la prevención en los términos establecidos en la presente Ley;  </w:t>
      </w:r>
    </w:p>
    <w:p w14:paraId="455440A6"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 Se impugne la veracidad de la información proporcionada;  </w:t>
      </w:r>
    </w:p>
    <w:p w14:paraId="4C40F26D"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VI. Se trate de una consulta, o trámite en específico; y  </w:t>
      </w:r>
    </w:p>
    <w:p w14:paraId="72A11C6E"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VII. El recurrente amplíe su solicitud en el recurso de revisión, únicamente respecto de los nuevos contenidos.”</w:t>
      </w:r>
    </w:p>
    <w:p w14:paraId="29CCAA30" w14:textId="77777777" w:rsidR="00F80D24" w:rsidRPr="00C27225" w:rsidRDefault="00F80D24" w:rsidP="00F80D24">
      <w:pPr>
        <w:pStyle w:val="Prrafodelista"/>
        <w:autoSpaceDE w:val="0"/>
        <w:autoSpaceDN w:val="0"/>
        <w:adjustRightInd w:val="0"/>
        <w:spacing w:line="360" w:lineRule="auto"/>
        <w:ind w:right="850"/>
        <w:jc w:val="both"/>
        <w:rPr>
          <w:rFonts w:ascii="Palatino Linotype" w:hAnsi="Palatino Linotype" w:cs="Arial"/>
          <w:i/>
        </w:rPr>
      </w:pPr>
    </w:p>
    <w:p w14:paraId="2BA9C197"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2A7482A4"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2C49DA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“Artículo 180. El recurso de revisión contendrá: </w:t>
      </w:r>
    </w:p>
    <w:p w14:paraId="5BE1D65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 El sujeto obligado ante la cual se presentó la solicitud; </w:t>
      </w:r>
    </w:p>
    <w:p w14:paraId="01E9391A"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 El nombre del solicitante</w:t>
      </w:r>
      <w:r w:rsidRPr="00C27225">
        <w:rPr>
          <w:rFonts w:ascii="Palatino Linotype" w:hAnsi="Palatino Linotype" w:cs="Arial"/>
          <w:i/>
          <w:szCs w:val="24"/>
        </w:rPr>
        <w:t xml:space="preserve"> que recurre o de su representante y, en su caso, del tercero interesado, así como la dirección o medio que señale para recibir notificaciones; </w:t>
      </w:r>
    </w:p>
    <w:p w14:paraId="6B405E5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III. El número de folio de respuesta de la solicitud de acceso; </w:t>
      </w:r>
    </w:p>
    <w:p w14:paraId="1F6FAC1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1A29A43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 El acto que se recurre; </w:t>
      </w:r>
    </w:p>
    <w:p w14:paraId="4A8E35E9"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 Las razones o motivos de inconformidad; </w:t>
      </w:r>
    </w:p>
    <w:p w14:paraId="4CB71A9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lastRenderedPageBreak/>
        <w:t xml:space="preserve">VII. La copia de la respuesta que se impugna y, en su caso, de la notificación correspondiente, en el caso de respuesta de la solicitud; y </w:t>
      </w:r>
    </w:p>
    <w:p w14:paraId="2784D340"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VIII. Firma del recurrente, en su caso, cuando se presente por escrito, requisito sin el cual se dará trámite al recurso. </w:t>
      </w:r>
    </w:p>
    <w:p w14:paraId="2DA90C6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Adicionalmente, se podrán anexar las pruebas y demás elementos que considere procedentes someter a juicio del Instituto. </w:t>
      </w:r>
    </w:p>
    <w:p w14:paraId="494D903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En ningún caso será necesario que el particular ratifique el recurso de revisión interpuesto. </w:t>
      </w:r>
    </w:p>
    <w:p w14:paraId="3FA1EAF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En caso de que el recurso se interponga de manera electrónica no será indispensable que contengan los requisitos establecidos en las fracciones II, IV, VII y VIII.”</w:t>
      </w:r>
    </w:p>
    <w:p w14:paraId="41C0CC6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p>
    <w:p w14:paraId="1C6EFCE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68E960E4" w14:textId="504ADB2B"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w:t>
      </w:r>
      <w:r w:rsidR="00C36EC2">
        <w:rPr>
          <w:rFonts w:ascii="Palatino Linotype" w:hAnsi="Palatino Linotype" w:cs="Arial"/>
          <w:sz w:val="24"/>
          <w:szCs w:val="24"/>
        </w:rPr>
        <w:t>____________________</w:t>
      </w:r>
      <w:r w:rsidRPr="00C27225">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5C36FA6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430E04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22194A6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3F4925B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439C44F"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672D062E" w14:textId="77777777" w:rsidR="00F80D24" w:rsidRPr="00C27225" w:rsidRDefault="00F80D24" w:rsidP="00F80D24">
      <w:pPr>
        <w:autoSpaceDE w:val="0"/>
        <w:autoSpaceDN w:val="0"/>
        <w:adjustRightInd w:val="0"/>
        <w:spacing w:after="0" w:line="240" w:lineRule="auto"/>
        <w:jc w:val="center"/>
        <w:rPr>
          <w:rFonts w:ascii="Palatino Linotype" w:hAnsi="Palatino Linotype" w:cs="Arial"/>
          <w:b/>
          <w:i/>
        </w:rPr>
      </w:pPr>
      <w:r w:rsidRPr="00C27225">
        <w:rPr>
          <w:rFonts w:ascii="Palatino Linotype" w:hAnsi="Palatino Linotype" w:cs="Arial"/>
          <w:b/>
          <w:i/>
        </w:rPr>
        <w:t>Constitución Política de los Estados Unidos Mexicanos</w:t>
      </w:r>
    </w:p>
    <w:p w14:paraId="4552F9BD" w14:textId="77777777" w:rsidR="00F80D24" w:rsidRPr="00C27225" w:rsidRDefault="00F80D24" w:rsidP="00F80D24">
      <w:pPr>
        <w:autoSpaceDE w:val="0"/>
        <w:autoSpaceDN w:val="0"/>
        <w:adjustRightInd w:val="0"/>
        <w:spacing w:after="0" w:line="240" w:lineRule="auto"/>
        <w:jc w:val="both"/>
        <w:rPr>
          <w:rFonts w:ascii="Palatino Linotype" w:hAnsi="Palatino Linotype" w:cs="Arial"/>
        </w:rPr>
      </w:pPr>
    </w:p>
    <w:p w14:paraId="1B43982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rPr>
      </w:pPr>
      <w:r w:rsidRPr="00C27225">
        <w:rPr>
          <w:rFonts w:ascii="Palatino Linotype" w:hAnsi="Palatino Linotype" w:cs="Arial"/>
          <w:i/>
        </w:rPr>
        <w:t>“</w:t>
      </w:r>
      <w:r w:rsidRPr="00C27225">
        <w:rPr>
          <w:rFonts w:ascii="Palatino Linotype" w:hAnsi="Palatino Linotype" w:cs="Arial"/>
          <w:b/>
          <w:i/>
        </w:rPr>
        <w:t>Artículo 6o</w:t>
      </w:r>
      <w:r w:rsidRPr="00C2722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B302D5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5248260A"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Para efectos de lo dispuesto en el presente artículo se observará lo siguiente:</w:t>
      </w:r>
    </w:p>
    <w:p w14:paraId="34E839C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A</w:t>
      </w:r>
      <w:r w:rsidRPr="00C2722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4BFC7F1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w:t>
      </w:r>
      <w:r w:rsidRPr="00C27225">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A3CD3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1703FA7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lastRenderedPageBreak/>
        <w:t>III.</w:t>
      </w:r>
      <w:r w:rsidRPr="00C2722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0EAB7D85"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63FB213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w:t>
      </w:r>
      <w:r w:rsidRPr="00C27225">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43558C0"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VI.</w:t>
      </w:r>
      <w:r w:rsidRPr="00C2722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D9A929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2DF5B63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 ley establecerá aquella información que se considere reservada o confidencial.</w:t>
      </w:r>
    </w:p>
    <w:p w14:paraId="465B56D5"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p>
    <w:p w14:paraId="391F0BD6"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7715DE24"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otra parte, del contenido del artículo 1 de la Constitución Política de los Estados Unidos Mexicanos, se destaca lo siguiente:</w:t>
      </w:r>
    </w:p>
    <w:p w14:paraId="1CF7FD4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70BC130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r w:rsidRPr="00C27225">
        <w:rPr>
          <w:rFonts w:ascii="Palatino Linotype" w:hAnsi="Palatino Linotype" w:cs="Arial"/>
          <w:b/>
          <w:i/>
          <w:szCs w:val="24"/>
        </w:rPr>
        <w:t>Artículo 1o.</w:t>
      </w:r>
      <w:r w:rsidRPr="00C2722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A3236D9"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736F1E3C"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8E7EA4C"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4141AE2"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w:t>
      </w:r>
      <w:r w:rsidRPr="00C27225">
        <w:rPr>
          <w:rFonts w:ascii="Palatino Linotype" w:hAnsi="Palatino Linotype" w:cs="Arial"/>
          <w:sz w:val="24"/>
          <w:szCs w:val="24"/>
        </w:rPr>
        <w:lastRenderedPageBreak/>
        <w:t>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582F8F"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1C256A87"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62746DE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27A8D48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2ED9C21"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08B5F1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w:t>
      </w:r>
      <w:r w:rsidRPr="00C27225">
        <w:rPr>
          <w:rFonts w:ascii="Palatino Linotype" w:hAnsi="Palatino Linotype" w:cs="Arial"/>
          <w:sz w:val="24"/>
          <w:szCs w:val="24"/>
        </w:rPr>
        <w:lastRenderedPageBreak/>
        <w:t>de su interés o justificación de su utilización, lo que materialmente haría nugatorio un derecho fundamental.</w:t>
      </w:r>
    </w:p>
    <w:p w14:paraId="3DCC3C5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F34A668"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01E0CFD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2891CF02"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w:t>
      </w:r>
    </w:p>
    <w:p w14:paraId="7CBF552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3325FFB"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4E98FD9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E4683A4" w14:textId="77777777" w:rsidR="00F80D24" w:rsidRDefault="00F80D24" w:rsidP="00F80D24">
      <w:pPr>
        <w:pStyle w:val="Prrafodelista"/>
        <w:autoSpaceDE w:val="0"/>
        <w:autoSpaceDN w:val="0"/>
        <w:adjustRightInd w:val="0"/>
        <w:spacing w:line="360" w:lineRule="auto"/>
        <w:ind w:left="0"/>
        <w:jc w:val="both"/>
        <w:rPr>
          <w:rFonts w:ascii="Palatino Linotype" w:hAnsi="Palatino Linotype" w:cs="Arial"/>
        </w:rPr>
      </w:pPr>
      <w:r w:rsidRPr="00C27225">
        <w:rPr>
          <w:rFonts w:ascii="Palatino Linotype" w:hAnsi="Palatino Linotype" w:cs="Arial"/>
        </w:rPr>
        <w:lastRenderedPageBreak/>
        <w:t>Así las cosas, al no existir causas de improcedencia invocadas por las partes ni advertidas de oficio por este Resolutor, se procede al análisis del fondo de los asuntos en los siguientes términos.</w:t>
      </w:r>
    </w:p>
    <w:p w14:paraId="645135AD" w14:textId="77777777" w:rsidR="0032679F" w:rsidRPr="00397CA1" w:rsidRDefault="0032679F" w:rsidP="00AD2A55">
      <w:pPr>
        <w:pStyle w:val="Prrafodelista"/>
        <w:autoSpaceDE w:val="0"/>
        <w:autoSpaceDN w:val="0"/>
        <w:adjustRightInd w:val="0"/>
        <w:spacing w:line="360" w:lineRule="auto"/>
        <w:ind w:left="0"/>
        <w:jc w:val="both"/>
        <w:rPr>
          <w:rFonts w:ascii="Palatino Linotype" w:hAnsi="Palatino Linotype" w:cs="Arial"/>
          <w:sz w:val="22"/>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4B8D9D65" w14:textId="77777777" w:rsidR="00201EF1"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7CE6201F" w14:textId="77777777" w:rsidR="00BF4C26" w:rsidRPr="00397CA1" w:rsidRDefault="00BF4C26" w:rsidP="00AD2A55">
      <w:pPr>
        <w:autoSpaceDE w:val="0"/>
        <w:autoSpaceDN w:val="0"/>
        <w:adjustRightInd w:val="0"/>
        <w:spacing w:after="0" w:line="360" w:lineRule="auto"/>
        <w:jc w:val="both"/>
        <w:rPr>
          <w:rFonts w:ascii="Palatino Linotype" w:hAnsi="Palatino Linotype" w:cs="Arial"/>
          <w:szCs w:val="24"/>
        </w:rPr>
      </w:pPr>
    </w:p>
    <w:p w14:paraId="4862736A" w14:textId="77777777" w:rsidR="00C36EC2"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w:t>
      </w:r>
      <w:r w:rsidR="00C36EC2">
        <w:rPr>
          <w:rFonts w:ascii="Palatino Linotype" w:hAnsi="Palatino Linotype" w:cs="Arial"/>
        </w:rPr>
        <w:t xml:space="preserve">por el contenido de la </w:t>
      </w:r>
      <w:r w:rsidRPr="00226C6A">
        <w:rPr>
          <w:rFonts w:ascii="Palatino Linotype" w:hAnsi="Palatino Linotype" w:cs="Arial"/>
        </w:rPr>
        <w:t xml:space="preserve">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o</w:t>
      </w:r>
      <w:r w:rsidR="00C36EC2">
        <w:rPr>
          <w:rFonts w:ascii="Palatino Linotype" w:hAnsi="Palatino Linotype" w:cs="Arial"/>
        </w:rPr>
        <w:t xml:space="preserve"> esta no corresponda a la solicitada.</w:t>
      </w:r>
    </w:p>
    <w:p w14:paraId="576289AB" w14:textId="03F28B25" w:rsidR="00C27225" w:rsidRDefault="00C36EC2"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 </w:t>
      </w:r>
    </w:p>
    <w:p w14:paraId="7A4839DD" w14:textId="082CE76D" w:rsidR="00C27225" w:rsidRDefault="00C27225" w:rsidP="00C27225">
      <w:pPr>
        <w:pStyle w:val="Prrafodelista"/>
        <w:autoSpaceDE w:val="0"/>
        <w:autoSpaceDN w:val="0"/>
        <w:adjustRightInd w:val="0"/>
        <w:spacing w:line="360" w:lineRule="auto"/>
        <w:ind w:left="0"/>
        <w:jc w:val="both"/>
        <w:rPr>
          <w:rFonts w:ascii="Palatino Linotype" w:hAnsi="Palatino Linotype" w:cs="Arial"/>
          <w:lang w:eastAsia="es-MX"/>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w:t>
      </w:r>
      <w:r>
        <w:rPr>
          <w:rFonts w:ascii="Palatino Linotype" w:hAnsi="Palatino Linotype"/>
        </w:rPr>
        <w:lastRenderedPageBreak/>
        <w:t>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obligado </w:t>
      </w:r>
      <w:r w:rsidR="00031480">
        <w:rPr>
          <w:rFonts w:ascii="Palatino Linotype" w:hAnsi="Palatino Linotype" w:cs="Arial"/>
          <w:lang w:eastAsia="es-MX"/>
        </w:rPr>
        <w:t>remitió</w:t>
      </w:r>
      <w:r w:rsidR="00C36EC2">
        <w:rPr>
          <w:rFonts w:ascii="Palatino Linotype" w:hAnsi="Palatino Linotype" w:cs="Arial"/>
          <w:lang w:eastAsia="es-MX"/>
        </w:rPr>
        <w:t xml:space="preserve"> información, que si bien guarda relación con la información solicitada,</w:t>
      </w:r>
      <w:r w:rsidR="00031480">
        <w:rPr>
          <w:rFonts w:ascii="Palatino Linotype" w:hAnsi="Palatino Linotype" w:cs="Arial"/>
          <w:lang w:eastAsia="es-MX"/>
        </w:rPr>
        <w:t xml:space="preserve"> también cierto es que no corresponde a lo que el solicitante requirió, en virtud de las siguientes consideraciones.</w:t>
      </w:r>
    </w:p>
    <w:p w14:paraId="3DB703F5" w14:textId="77777777" w:rsidR="00031480" w:rsidRDefault="00031480" w:rsidP="00C27225">
      <w:pPr>
        <w:pStyle w:val="Prrafodelista"/>
        <w:autoSpaceDE w:val="0"/>
        <w:autoSpaceDN w:val="0"/>
        <w:adjustRightInd w:val="0"/>
        <w:spacing w:line="360" w:lineRule="auto"/>
        <w:ind w:left="0"/>
        <w:jc w:val="both"/>
        <w:rPr>
          <w:rFonts w:ascii="Palatino Linotype" w:hAnsi="Palatino Linotype" w:cs="Arial"/>
          <w:lang w:eastAsia="es-MX"/>
        </w:rPr>
      </w:pPr>
    </w:p>
    <w:p w14:paraId="59B9BEEF" w14:textId="1734D405" w:rsidR="00474E02" w:rsidRPr="00474E02" w:rsidRDefault="00031480" w:rsidP="00C27225">
      <w:pPr>
        <w:pStyle w:val="Prrafodelista"/>
        <w:autoSpaceDE w:val="0"/>
        <w:autoSpaceDN w:val="0"/>
        <w:adjustRightInd w:val="0"/>
        <w:spacing w:line="360" w:lineRule="auto"/>
        <w:ind w:left="0"/>
        <w:jc w:val="both"/>
        <w:rPr>
          <w:rFonts w:ascii="Palatino Linotype" w:hAnsi="Palatino Linotype" w:cs="Arial"/>
          <w:lang w:eastAsia="es-MX"/>
        </w:rPr>
      </w:pPr>
      <w:r w:rsidRPr="00474E02">
        <w:rPr>
          <w:rFonts w:ascii="Palatino Linotype" w:hAnsi="Palatino Linotype" w:cs="Arial"/>
          <w:lang w:eastAsia="es-MX"/>
        </w:rPr>
        <w:t>Recordemos que lo que solicito el particular versa en obtener l</w:t>
      </w:r>
      <w:r w:rsidR="00474E02" w:rsidRPr="00474E02">
        <w:rPr>
          <w:rFonts w:ascii="Palatino Linotype" w:hAnsi="Palatino Linotype" w:cs="Arial"/>
          <w:lang w:eastAsia="es-MX"/>
        </w:rPr>
        <w:t>os recibos de</w:t>
      </w:r>
      <w:r w:rsidRPr="00474E02">
        <w:rPr>
          <w:rFonts w:ascii="Palatino Linotype" w:hAnsi="Palatino Linotype" w:cs="Arial"/>
          <w:lang w:eastAsia="es-MX"/>
        </w:rPr>
        <w:t xml:space="preserve"> nómina</w:t>
      </w:r>
      <w:r w:rsidR="00474E02" w:rsidRPr="00474E02">
        <w:rPr>
          <w:rFonts w:ascii="Palatino Linotype" w:hAnsi="Palatino Linotype" w:cs="Arial"/>
          <w:lang w:eastAsia="es-MX"/>
        </w:rPr>
        <w:t xml:space="preserve"> de la primera y segunda quincena de octubre de las siguientes áreas:</w:t>
      </w:r>
    </w:p>
    <w:p w14:paraId="311FB329" w14:textId="1BBF1C71" w:rsidR="00031480" w:rsidRDefault="00031480" w:rsidP="00C27225">
      <w:pPr>
        <w:pStyle w:val="Prrafodelista"/>
        <w:autoSpaceDE w:val="0"/>
        <w:autoSpaceDN w:val="0"/>
        <w:adjustRightInd w:val="0"/>
        <w:spacing w:line="360" w:lineRule="auto"/>
        <w:ind w:left="0"/>
        <w:jc w:val="both"/>
        <w:rPr>
          <w:rFonts w:ascii="Palatino Linotype" w:hAnsi="Palatino Linotype" w:cs="Arial"/>
          <w:lang w:eastAsia="es-MX"/>
        </w:rPr>
      </w:pPr>
      <w:r w:rsidRPr="00474E02">
        <w:rPr>
          <w:rFonts w:ascii="Palatino Linotype" w:hAnsi="Palatino Linotype" w:cs="Arial"/>
          <w:lang w:eastAsia="es-MX"/>
        </w:rPr>
        <w:t>Secretaria del ayuntamiento</w:t>
      </w:r>
      <w:r>
        <w:rPr>
          <w:rFonts w:ascii="Palatino Linotype" w:hAnsi="Palatino Linotype" w:cs="Arial"/>
          <w:lang w:eastAsia="es-MX"/>
        </w:rPr>
        <w:t xml:space="preserve"> </w:t>
      </w:r>
    </w:p>
    <w:p w14:paraId="0DB2D353" w14:textId="31FA6762" w:rsidR="00474E02" w:rsidRDefault="00474E02" w:rsidP="00474E02">
      <w:pPr>
        <w:pStyle w:val="Prrafodelista"/>
        <w:numPr>
          <w:ilvl w:val="0"/>
          <w:numId w:val="47"/>
        </w:numPr>
        <w:autoSpaceDE w:val="0"/>
        <w:autoSpaceDN w:val="0"/>
        <w:adjustRightInd w:val="0"/>
        <w:spacing w:line="360" w:lineRule="auto"/>
        <w:jc w:val="both"/>
        <w:rPr>
          <w:rFonts w:ascii="Palatino Linotype" w:hAnsi="Palatino Linotype" w:cs="Arial"/>
          <w:lang w:eastAsia="es-MX"/>
        </w:rPr>
      </w:pPr>
      <w:r>
        <w:rPr>
          <w:rFonts w:ascii="Palatino Linotype" w:hAnsi="Palatino Linotype" w:cs="Arial"/>
          <w:lang w:eastAsia="es-MX"/>
        </w:rPr>
        <w:t>Contraloría</w:t>
      </w:r>
    </w:p>
    <w:p w14:paraId="2061DA71" w14:textId="7FD81C2F" w:rsidR="00474E02" w:rsidRDefault="00474E02" w:rsidP="00474E02">
      <w:pPr>
        <w:pStyle w:val="Prrafodelista"/>
        <w:numPr>
          <w:ilvl w:val="0"/>
          <w:numId w:val="47"/>
        </w:numPr>
        <w:autoSpaceDE w:val="0"/>
        <w:autoSpaceDN w:val="0"/>
        <w:adjustRightInd w:val="0"/>
        <w:spacing w:line="360" w:lineRule="auto"/>
        <w:jc w:val="both"/>
        <w:rPr>
          <w:rFonts w:ascii="Palatino Linotype" w:hAnsi="Palatino Linotype" w:cs="Arial"/>
          <w:lang w:eastAsia="es-MX"/>
        </w:rPr>
      </w:pPr>
      <w:r>
        <w:rPr>
          <w:rFonts w:ascii="Palatino Linotype" w:hAnsi="Palatino Linotype" w:cs="Arial"/>
          <w:lang w:eastAsia="es-MX"/>
        </w:rPr>
        <w:t>Tesorería</w:t>
      </w:r>
    </w:p>
    <w:p w14:paraId="6F69ED50" w14:textId="540D7305" w:rsidR="00474E02" w:rsidRDefault="00474E02" w:rsidP="00474E02">
      <w:pPr>
        <w:pStyle w:val="Prrafodelista"/>
        <w:numPr>
          <w:ilvl w:val="0"/>
          <w:numId w:val="47"/>
        </w:numPr>
        <w:autoSpaceDE w:val="0"/>
        <w:autoSpaceDN w:val="0"/>
        <w:adjustRightInd w:val="0"/>
        <w:spacing w:line="360" w:lineRule="auto"/>
        <w:jc w:val="both"/>
        <w:rPr>
          <w:rFonts w:ascii="Palatino Linotype" w:hAnsi="Palatino Linotype" w:cs="Arial"/>
          <w:lang w:eastAsia="es-MX"/>
        </w:rPr>
      </w:pPr>
      <w:r>
        <w:rPr>
          <w:rFonts w:ascii="Palatino Linotype" w:hAnsi="Palatino Linotype" w:cs="Arial"/>
          <w:lang w:eastAsia="es-MX"/>
        </w:rPr>
        <w:t>Administración</w:t>
      </w:r>
    </w:p>
    <w:p w14:paraId="26E90264" w14:textId="678DC590" w:rsidR="00474E02" w:rsidRDefault="00474E02" w:rsidP="00474E02">
      <w:pPr>
        <w:pStyle w:val="Prrafodelista"/>
        <w:numPr>
          <w:ilvl w:val="0"/>
          <w:numId w:val="47"/>
        </w:numPr>
        <w:autoSpaceDE w:val="0"/>
        <w:autoSpaceDN w:val="0"/>
        <w:adjustRightInd w:val="0"/>
        <w:spacing w:line="360" w:lineRule="auto"/>
        <w:jc w:val="both"/>
        <w:rPr>
          <w:rFonts w:ascii="Palatino Linotype" w:hAnsi="Palatino Linotype" w:cs="Arial"/>
          <w:lang w:eastAsia="es-MX"/>
        </w:rPr>
      </w:pPr>
      <w:r>
        <w:rPr>
          <w:rFonts w:ascii="Palatino Linotype" w:hAnsi="Palatino Linotype" w:cs="Arial"/>
          <w:lang w:eastAsia="es-MX"/>
        </w:rPr>
        <w:t>Servicios Públicos</w:t>
      </w:r>
    </w:p>
    <w:p w14:paraId="2E00962B" w14:textId="0A18105D" w:rsidR="00474E02" w:rsidRDefault="00474E02" w:rsidP="00474E02">
      <w:pPr>
        <w:pStyle w:val="Prrafodelista"/>
        <w:numPr>
          <w:ilvl w:val="0"/>
          <w:numId w:val="47"/>
        </w:numPr>
        <w:autoSpaceDE w:val="0"/>
        <w:autoSpaceDN w:val="0"/>
        <w:adjustRightInd w:val="0"/>
        <w:spacing w:line="360" w:lineRule="auto"/>
        <w:jc w:val="both"/>
        <w:rPr>
          <w:rFonts w:ascii="Palatino Linotype" w:hAnsi="Palatino Linotype" w:cs="Arial"/>
          <w:lang w:eastAsia="es-MX"/>
        </w:rPr>
      </w:pPr>
      <w:r>
        <w:rPr>
          <w:rFonts w:ascii="Palatino Linotype" w:hAnsi="Palatino Linotype" w:cs="Arial"/>
          <w:lang w:eastAsia="es-MX"/>
        </w:rPr>
        <w:t>Seguridad Pública</w:t>
      </w:r>
    </w:p>
    <w:p w14:paraId="08A05636" w14:textId="0B00881E" w:rsidR="00474E02" w:rsidRDefault="00474E02" w:rsidP="00474E02">
      <w:pPr>
        <w:pStyle w:val="Prrafodelista"/>
        <w:numPr>
          <w:ilvl w:val="0"/>
          <w:numId w:val="47"/>
        </w:numPr>
        <w:autoSpaceDE w:val="0"/>
        <w:autoSpaceDN w:val="0"/>
        <w:adjustRightInd w:val="0"/>
        <w:spacing w:line="360" w:lineRule="auto"/>
        <w:jc w:val="both"/>
        <w:rPr>
          <w:rFonts w:ascii="Palatino Linotype" w:hAnsi="Palatino Linotype" w:cs="Arial"/>
          <w:lang w:eastAsia="es-MX"/>
        </w:rPr>
      </w:pPr>
      <w:r>
        <w:rPr>
          <w:rFonts w:ascii="Palatino Linotype" w:hAnsi="Palatino Linotype" w:cs="Arial"/>
          <w:lang w:eastAsia="es-MX"/>
        </w:rPr>
        <w:t>Desarrollo Urbano</w:t>
      </w:r>
    </w:p>
    <w:p w14:paraId="583882D8" w14:textId="40793E84" w:rsidR="00474E02" w:rsidRDefault="00474E02" w:rsidP="00474E02">
      <w:pPr>
        <w:pStyle w:val="Prrafodelista"/>
        <w:numPr>
          <w:ilvl w:val="0"/>
          <w:numId w:val="47"/>
        </w:numPr>
        <w:autoSpaceDE w:val="0"/>
        <w:autoSpaceDN w:val="0"/>
        <w:adjustRightInd w:val="0"/>
        <w:spacing w:line="360" w:lineRule="auto"/>
        <w:jc w:val="both"/>
        <w:rPr>
          <w:rFonts w:ascii="Palatino Linotype" w:hAnsi="Palatino Linotype" w:cs="Arial"/>
          <w:lang w:eastAsia="es-MX"/>
        </w:rPr>
      </w:pPr>
      <w:r>
        <w:rPr>
          <w:rFonts w:ascii="Palatino Linotype" w:hAnsi="Palatino Linotype" w:cs="Arial"/>
          <w:lang w:eastAsia="es-MX"/>
        </w:rPr>
        <w:t>Desarrollo Económico</w:t>
      </w:r>
    </w:p>
    <w:p w14:paraId="2E728CBD" w14:textId="6DAAB9C9" w:rsidR="00474E02" w:rsidRDefault="00474E02" w:rsidP="00474E02">
      <w:pPr>
        <w:pStyle w:val="Prrafodelista"/>
        <w:numPr>
          <w:ilvl w:val="0"/>
          <w:numId w:val="47"/>
        </w:numPr>
        <w:autoSpaceDE w:val="0"/>
        <w:autoSpaceDN w:val="0"/>
        <w:adjustRightInd w:val="0"/>
        <w:spacing w:line="360" w:lineRule="auto"/>
        <w:jc w:val="both"/>
        <w:rPr>
          <w:rFonts w:ascii="Palatino Linotype" w:hAnsi="Palatino Linotype" w:cs="Arial"/>
          <w:lang w:eastAsia="es-MX"/>
        </w:rPr>
      </w:pPr>
      <w:r>
        <w:rPr>
          <w:rFonts w:ascii="Palatino Linotype" w:hAnsi="Palatino Linotype" w:cs="Arial"/>
          <w:lang w:eastAsia="es-MX"/>
        </w:rPr>
        <w:t>Obras Públicas</w:t>
      </w:r>
    </w:p>
    <w:p w14:paraId="2BE43AA6" w14:textId="49A638CC" w:rsidR="00474E02" w:rsidRDefault="00474E02" w:rsidP="00474E02">
      <w:pPr>
        <w:pStyle w:val="Prrafodelista"/>
        <w:numPr>
          <w:ilvl w:val="0"/>
          <w:numId w:val="47"/>
        </w:numPr>
        <w:autoSpaceDE w:val="0"/>
        <w:autoSpaceDN w:val="0"/>
        <w:adjustRightInd w:val="0"/>
        <w:spacing w:line="360" w:lineRule="auto"/>
        <w:jc w:val="both"/>
        <w:rPr>
          <w:rFonts w:ascii="Palatino Linotype" w:hAnsi="Palatino Linotype" w:cs="Arial"/>
          <w:lang w:eastAsia="es-MX"/>
        </w:rPr>
      </w:pPr>
      <w:r>
        <w:rPr>
          <w:rFonts w:ascii="Palatino Linotype" w:hAnsi="Palatino Linotype" w:cs="Arial"/>
          <w:lang w:eastAsia="es-MX"/>
        </w:rPr>
        <w:t>Regidores</w:t>
      </w:r>
    </w:p>
    <w:p w14:paraId="2C5DC937" w14:textId="77777777" w:rsidR="00474E02" w:rsidRPr="00C27225" w:rsidRDefault="00474E02" w:rsidP="00C27225">
      <w:pPr>
        <w:pStyle w:val="Prrafodelista"/>
        <w:autoSpaceDE w:val="0"/>
        <w:autoSpaceDN w:val="0"/>
        <w:adjustRightInd w:val="0"/>
        <w:spacing w:line="360" w:lineRule="auto"/>
        <w:ind w:left="0"/>
        <w:jc w:val="both"/>
        <w:rPr>
          <w:rFonts w:ascii="Palatino Linotype" w:hAnsi="Palatino Linotype" w:cs="Arial"/>
          <w:lang w:eastAsia="es-MX"/>
        </w:rPr>
      </w:pPr>
    </w:p>
    <w:p w14:paraId="3FE0BDD5" w14:textId="06928D0A" w:rsidR="00C27225" w:rsidRDefault="00474E02"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Recibos de nómina de la primera quincena de noviembre de dos mil diecinueve de las siguientes áreas:</w:t>
      </w:r>
    </w:p>
    <w:p w14:paraId="6AC13436" w14:textId="77777777" w:rsidR="00474E02" w:rsidRDefault="00474E02" w:rsidP="00474E02">
      <w:pPr>
        <w:pStyle w:val="Prrafodelista"/>
        <w:numPr>
          <w:ilvl w:val="0"/>
          <w:numId w:val="46"/>
        </w:numPr>
        <w:autoSpaceDE w:val="0"/>
        <w:autoSpaceDN w:val="0"/>
        <w:adjustRightInd w:val="0"/>
        <w:spacing w:line="360" w:lineRule="auto"/>
        <w:jc w:val="both"/>
        <w:rPr>
          <w:rFonts w:ascii="Palatino Linotype" w:hAnsi="Palatino Linotype" w:cs="Arial"/>
          <w:lang w:eastAsia="es-MX"/>
        </w:rPr>
      </w:pPr>
      <w:r>
        <w:rPr>
          <w:rFonts w:ascii="Palatino Linotype" w:hAnsi="Palatino Linotype" w:cs="Arial"/>
          <w:lang w:eastAsia="es-MX"/>
        </w:rPr>
        <w:t>Contraloría</w:t>
      </w:r>
    </w:p>
    <w:p w14:paraId="10FCF3A8" w14:textId="77777777" w:rsidR="00474E02" w:rsidRDefault="00474E02" w:rsidP="00474E02">
      <w:pPr>
        <w:pStyle w:val="Prrafodelista"/>
        <w:numPr>
          <w:ilvl w:val="0"/>
          <w:numId w:val="46"/>
        </w:numPr>
        <w:autoSpaceDE w:val="0"/>
        <w:autoSpaceDN w:val="0"/>
        <w:adjustRightInd w:val="0"/>
        <w:spacing w:line="360" w:lineRule="auto"/>
        <w:jc w:val="both"/>
        <w:rPr>
          <w:rFonts w:ascii="Palatino Linotype" w:hAnsi="Palatino Linotype" w:cs="Arial"/>
          <w:lang w:eastAsia="es-MX"/>
        </w:rPr>
      </w:pPr>
      <w:r>
        <w:rPr>
          <w:rFonts w:ascii="Palatino Linotype" w:hAnsi="Palatino Linotype" w:cs="Arial"/>
          <w:lang w:eastAsia="es-MX"/>
        </w:rPr>
        <w:t>Tesorería</w:t>
      </w:r>
    </w:p>
    <w:p w14:paraId="531C270E" w14:textId="77777777" w:rsidR="00474E02" w:rsidRDefault="00474E02" w:rsidP="00474E02">
      <w:pPr>
        <w:pStyle w:val="Prrafodelista"/>
        <w:numPr>
          <w:ilvl w:val="0"/>
          <w:numId w:val="46"/>
        </w:numPr>
        <w:autoSpaceDE w:val="0"/>
        <w:autoSpaceDN w:val="0"/>
        <w:adjustRightInd w:val="0"/>
        <w:spacing w:line="360" w:lineRule="auto"/>
        <w:jc w:val="both"/>
        <w:rPr>
          <w:rFonts w:ascii="Palatino Linotype" w:hAnsi="Palatino Linotype" w:cs="Arial"/>
          <w:lang w:eastAsia="es-MX"/>
        </w:rPr>
      </w:pPr>
      <w:r>
        <w:rPr>
          <w:rFonts w:ascii="Palatino Linotype" w:hAnsi="Palatino Linotype" w:cs="Arial"/>
          <w:lang w:eastAsia="es-MX"/>
        </w:rPr>
        <w:t>Administración</w:t>
      </w:r>
    </w:p>
    <w:p w14:paraId="7A1338AC" w14:textId="77777777" w:rsidR="00474E02" w:rsidRDefault="00474E02" w:rsidP="00474E02">
      <w:pPr>
        <w:pStyle w:val="Prrafodelista"/>
        <w:numPr>
          <w:ilvl w:val="0"/>
          <w:numId w:val="46"/>
        </w:numPr>
        <w:autoSpaceDE w:val="0"/>
        <w:autoSpaceDN w:val="0"/>
        <w:adjustRightInd w:val="0"/>
        <w:spacing w:line="360" w:lineRule="auto"/>
        <w:jc w:val="both"/>
        <w:rPr>
          <w:rFonts w:ascii="Palatino Linotype" w:hAnsi="Palatino Linotype" w:cs="Arial"/>
          <w:lang w:eastAsia="es-MX"/>
        </w:rPr>
      </w:pPr>
      <w:r>
        <w:rPr>
          <w:rFonts w:ascii="Palatino Linotype" w:hAnsi="Palatino Linotype" w:cs="Arial"/>
          <w:lang w:eastAsia="es-MX"/>
        </w:rPr>
        <w:t>Servicios Públicos</w:t>
      </w:r>
    </w:p>
    <w:p w14:paraId="4E72109A" w14:textId="77777777" w:rsidR="00474E02" w:rsidRDefault="00474E02" w:rsidP="00474E02">
      <w:pPr>
        <w:pStyle w:val="Prrafodelista"/>
        <w:numPr>
          <w:ilvl w:val="0"/>
          <w:numId w:val="46"/>
        </w:numPr>
        <w:autoSpaceDE w:val="0"/>
        <w:autoSpaceDN w:val="0"/>
        <w:adjustRightInd w:val="0"/>
        <w:spacing w:line="360" w:lineRule="auto"/>
        <w:jc w:val="both"/>
        <w:rPr>
          <w:rFonts w:ascii="Palatino Linotype" w:hAnsi="Palatino Linotype" w:cs="Arial"/>
          <w:lang w:eastAsia="es-MX"/>
        </w:rPr>
      </w:pPr>
      <w:r>
        <w:rPr>
          <w:rFonts w:ascii="Palatino Linotype" w:hAnsi="Palatino Linotype" w:cs="Arial"/>
          <w:lang w:eastAsia="es-MX"/>
        </w:rPr>
        <w:lastRenderedPageBreak/>
        <w:t>Seguridad Pública</w:t>
      </w:r>
    </w:p>
    <w:p w14:paraId="08F3B000" w14:textId="77777777" w:rsidR="00474E02" w:rsidRDefault="00474E02" w:rsidP="00474E02">
      <w:pPr>
        <w:pStyle w:val="Prrafodelista"/>
        <w:numPr>
          <w:ilvl w:val="0"/>
          <w:numId w:val="46"/>
        </w:numPr>
        <w:autoSpaceDE w:val="0"/>
        <w:autoSpaceDN w:val="0"/>
        <w:adjustRightInd w:val="0"/>
        <w:spacing w:line="360" w:lineRule="auto"/>
        <w:jc w:val="both"/>
        <w:rPr>
          <w:rFonts w:ascii="Palatino Linotype" w:hAnsi="Palatino Linotype" w:cs="Arial"/>
          <w:lang w:eastAsia="es-MX"/>
        </w:rPr>
      </w:pPr>
      <w:r>
        <w:rPr>
          <w:rFonts w:ascii="Palatino Linotype" w:hAnsi="Palatino Linotype" w:cs="Arial"/>
          <w:lang w:eastAsia="es-MX"/>
        </w:rPr>
        <w:t>Desarrollo Urbano</w:t>
      </w:r>
    </w:p>
    <w:p w14:paraId="07B3B17E" w14:textId="77777777" w:rsidR="00474E02" w:rsidRDefault="00474E02" w:rsidP="00474E02">
      <w:pPr>
        <w:pStyle w:val="Prrafodelista"/>
        <w:numPr>
          <w:ilvl w:val="0"/>
          <w:numId w:val="46"/>
        </w:numPr>
        <w:autoSpaceDE w:val="0"/>
        <w:autoSpaceDN w:val="0"/>
        <w:adjustRightInd w:val="0"/>
        <w:spacing w:line="360" w:lineRule="auto"/>
        <w:jc w:val="both"/>
        <w:rPr>
          <w:rFonts w:ascii="Palatino Linotype" w:hAnsi="Palatino Linotype" w:cs="Arial"/>
          <w:lang w:eastAsia="es-MX"/>
        </w:rPr>
      </w:pPr>
      <w:r>
        <w:rPr>
          <w:rFonts w:ascii="Palatino Linotype" w:hAnsi="Palatino Linotype" w:cs="Arial"/>
          <w:lang w:eastAsia="es-MX"/>
        </w:rPr>
        <w:t>Desarrollo Económico</w:t>
      </w:r>
    </w:p>
    <w:p w14:paraId="13ACD8D0" w14:textId="77777777" w:rsidR="00474E02" w:rsidRDefault="00474E02" w:rsidP="00474E02">
      <w:pPr>
        <w:pStyle w:val="Prrafodelista"/>
        <w:numPr>
          <w:ilvl w:val="0"/>
          <w:numId w:val="46"/>
        </w:numPr>
        <w:autoSpaceDE w:val="0"/>
        <w:autoSpaceDN w:val="0"/>
        <w:adjustRightInd w:val="0"/>
        <w:spacing w:line="360" w:lineRule="auto"/>
        <w:jc w:val="both"/>
        <w:rPr>
          <w:rFonts w:ascii="Palatino Linotype" w:hAnsi="Palatino Linotype" w:cs="Arial"/>
          <w:lang w:eastAsia="es-MX"/>
        </w:rPr>
      </w:pPr>
      <w:r>
        <w:rPr>
          <w:rFonts w:ascii="Palatino Linotype" w:hAnsi="Palatino Linotype" w:cs="Arial"/>
          <w:lang w:eastAsia="es-MX"/>
        </w:rPr>
        <w:t>Obras Públicas</w:t>
      </w:r>
    </w:p>
    <w:p w14:paraId="3FCB0117" w14:textId="77777777" w:rsidR="002F3A46" w:rsidRDefault="002F3A46" w:rsidP="002F3A46">
      <w:pPr>
        <w:spacing w:after="0" w:line="360" w:lineRule="auto"/>
        <w:ind w:right="850"/>
        <w:jc w:val="both"/>
        <w:rPr>
          <w:rFonts w:ascii="Palatino Linotype" w:eastAsia="Times New Roman" w:hAnsi="Palatino Linotype" w:cs="Arial"/>
          <w:sz w:val="24"/>
          <w:szCs w:val="24"/>
          <w:lang w:val="es-ES" w:eastAsia="es-ES"/>
        </w:rPr>
      </w:pPr>
    </w:p>
    <w:p w14:paraId="03778DC8" w14:textId="116468B5" w:rsidR="002F3A46" w:rsidRPr="002F3A46" w:rsidRDefault="002F3A46" w:rsidP="002F3A46">
      <w:pPr>
        <w:spacing w:after="0" w:line="360" w:lineRule="auto"/>
        <w:jc w:val="both"/>
        <w:rPr>
          <w:rFonts w:ascii="Palatino Linotype" w:hAnsi="Palatino Linotype"/>
          <w:sz w:val="23"/>
          <w:szCs w:val="23"/>
        </w:rPr>
      </w:pPr>
      <w:r w:rsidRPr="002F3A46">
        <w:rPr>
          <w:rFonts w:ascii="Palatino Linotype" w:hAnsi="Palatino Linotype" w:cs="Arial"/>
          <w:sz w:val="24"/>
          <w:szCs w:val="24"/>
        </w:rPr>
        <w:t>Cabe señalar que las solicitudes números</w:t>
      </w:r>
      <w:r>
        <w:rPr>
          <w:rFonts w:ascii="Palatino Linotype" w:hAnsi="Palatino Linotype" w:cs="Arial"/>
        </w:rPr>
        <w:t xml:space="preserve"> </w:t>
      </w:r>
      <w:hyperlink r:id="rId71" w:history="1">
        <w:r w:rsidRPr="00112337">
          <w:rPr>
            <w:rFonts w:ascii="Palatino Linotype" w:hAnsi="Palatino Linotype"/>
            <w:b/>
            <w:sz w:val="23"/>
            <w:szCs w:val="23"/>
          </w:rPr>
          <w:t>002</w:t>
        </w:r>
        <w:r>
          <w:rPr>
            <w:rFonts w:ascii="Palatino Linotype" w:hAnsi="Palatino Linotype"/>
            <w:b/>
            <w:sz w:val="23"/>
            <w:szCs w:val="23"/>
          </w:rPr>
          <w:t>55</w:t>
        </w:r>
        <w:r w:rsidRPr="00112337">
          <w:rPr>
            <w:rFonts w:ascii="Palatino Linotype" w:hAnsi="Palatino Linotype"/>
            <w:b/>
            <w:sz w:val="23"/>
            <w:szCs w:val="23"/>
          </w:rPr>
          <w:t>/ZUMPAHUA/IP/2019</w:t>
        </w:r>
      </w:hyperlink>
      <w:r>
        <w:rPr>
          <w:rFonts w:ascii="Palatino Linotype" w:hAnsi="Palatino Linotype"/>
          <w:b/>
          <w:sz w:val="23"/>
          <w:szCs w:val="23"/>
        </w:rPr>
        <w:t xml:space="preserve"> y </w:t>
      </w:r>
      <w:hyperlink r:id="rId72" w:history="1">
        <w:r w:rsidRPr="00112337">
          <w:rPr>
            <w:rFonts w:ascii="Palatino Linotype" w:hAnsi="Palatino Linotype"/>
            <w:b/>
            <w:sz w:val="23"/>
            <w:szCs w:val="23"/>
          </w:rPr>
          <w:t>002</w:t>
        </w:r>
        <w:r>
          <w:rPr>
            <w:rFonts w:ascii="Palatino Linotype" w:hAnsi="Palatino Linotype"/>
            <w:b/>
            <w:sz w:val="23"/>
            <w:szCs w:val="23"/>
          </w:rPr>
          <w:t>56</w:t>
        </w:r>
        <w:r w:rsidRPr="00112337">
          <w:rPr>
            <w:rFonts w:ascii="Palatino Linotype" w:hAnsi="Palatino Linotype"/>
            <w:b/>
            <w:sz w:val="23"/>
            <w:szCs w:val="23"/>
          </w:rPr>
          <w:t>/ZUMPAHUA/IP/2019</w:t>
        </w:r>
      </w:hyperlink>
      <w:r>
        <w:rPr>
          <w:rFonts w:ascii="Palatino Linotype" w:hAnsi="Palatino Linotype"/>
          <w:b/>
          <w:sz w:val="23"/>
          <w:szCs w:val="23"/>
        </w:rPr>
        <w:t xml:space="preserve">, </w:t>
      </w:r>
      <w:r>
        <w:rPr>
          <w:rFonts w:ascii="Palatino Linotype" w:hAnsi="Palatino Linotype"/>
          <w:sz w:val="23"/>
          <w:szCs w:val="23"/>
        </w:rPr>
        <w:t>contienen el mismo requerimiento referente a los recibos de nómina de la segunda quincena de octubre de dos mil diecinueve del área de administración.</w:t>
      </w:r>
    </w:p>
    <w:p w14:paraId="14028592" w14:textId="31076341" w:rsidR="002F3A46" w:rsidRDefault="002F3A46" w:rsidP="002F3A46">
      <w:pPr>
        <w:spacing w:after="0" w:line="360" w:lineRule="auto"/>
        <w:ind w:right="850"/>
        <w:jc w:val="both"/>
        <w:rPr>
          <w:rFonts w:ascii="Palatino Linotype" w:hAnsi="Palatino Linotype"/>
          <w:b/>
          <w:sz w:val="23"/>
          <w:szCs w:val="23"/>
        </w:rPr>
      </w:pPr>
    </w:p>
    <w:p w14:paraId="41DDAA9B" w14:textId="42B95275" w:rsidR="002F3A46" w:rsidRDefault="002F3A46" w:rsidP="002F3A46">
      <w:pPr>
        <w:tabs>
          <w:tab w:val="left" w:pos="8080"/>
        </w:tabs>
        <w:spacing w:after="0" w:line="360" w:lineRule="auto"/>
        <w:jc w:val="both"/>
        <w:rPr>
          <w:rFonts w:ascii="Palatino Linotype" w:hAnsi="Palatino Linotype"/>
          <w:color w:val="000000"/>
          <w:sz w:val="24"/>
          <w:szCs w:val="24"/>
        </w:rPr>
      </w:pPr>
      <w:r w:rsidRPr="002F3A46">
        <w:rPr>
          <w:rFonts w:ascii="Palatino Linotype" w:hAnsi="Palatino Linotype" w:cs="Arial"/>
          <w:sz w:val="24"/>
          <w:szCs w:val="24"/>
        </w:rPr>
        <w:t xml:space="preserve">Ahora bien por lo que respecta a la respuesta emitida por el </w:t>
      </w:r>
      <w:r w:rsidR="00474E02" w:rsidRPr="002F3A46">
        <w:rPr>
          <w:rFonts w:ascii="Palatino Linotype" w:hAnsi="Palatino Linotype" w:cs="Arial"/>
          <w:sz w:val="24"/>
          <w:szCs w:val="24"/>
        </w:rPr>
        <w:t xml:space="preserve">Sujeto Obligado remitió </w:t>
      </w:r>
      <w:r w:rsidRPr="002F3A46">
        <w:rPr>
          <w:rFonts w:ascii="Palatino Linotype" w:hAnsi="Palatino Linotype" w:cs="Arial"/>
          <w:sz w:val="24"/>
          <w:szCs w:val="24"/>
        </w:rPr>
        <w:t xml:space="preserve">un </w:t>
      </w:r>
      <w:r w:rsidRPr="00B41C1B">
        <w:rPr>
          <w:rFonts w:ascii="Palatino Linotype" w:hAnsi="Palatino Linotype" w:cs="Arial"/>
          <w:b/>
          <w:sz w:val="24"/>
          <w:szCs w:val="24"/>
        </w:rPr>
        <w:t>Formato de Remuneraciones Año Fiscal 2019.pdf</w:t>
      </w:r>
      <w:r>
        <w:rPr>
          <w:rFonts w:ascii="Palatino Linotype" w:hAnsi="Palatino Linotype" w:cs="Arial"/>
          <w:b/>
          <w:sz w:val="24"/>
          <w:szCs w:val="24"/>
        </w:rPr>
        <w:t xml:space="preserve">, </w:t>
      </w:r>
      <w:r>
        <w:rPr>
          <w:rFonts w:ascii="Palatino Linotype" w:hAnsi="Palatino Linotype" w:cs="Arial"/>
          <w:sz w:val="24"/>
          <w:szCs w:val="24"/>
        </w:rPr>
        <w:t xml:space="preserve">el cual contiene un formato de remuneraciones de servidores públicos del primero de enero al treinta y uno de diciembre de dos mil diecinueve, en donde se testo el nombre del servidor público, no obstante se dejaron a la vista los rubros de cargo, adscripción de departamento, dieta, sueldo base, gratificación, tiempo extra, aguinaldo, prima vacacional, sueldo bruto, obligaciones de carácter fiscal, retenciones de seguridad social, total de deducciones y percepciones netas </w:t>
      </w:r>
      <w:r>
        <w:rPr>
          <w:rFonts w:ascii="Palatino Linotype" w:hAnsi="Palatino Linotype"/>
          <w:color w:val="000000"/>
          <w:sz w:val="24"/>
          <w:szCs w:val="24"/>
        </w:rPr>
        <w:t xml:space="preserve">y un documento denominado </w:t>
      </w:r>
      <w:r w:rsidRPr="00814719">
        <w:rPr>
          <w:rFonts w:ascii="Palatino Linotype" w:hAnsi="Palatino Linotype"/>
          <w:b/>
          <w:color w:val="000000"/>
          <w:sz w:val="24"/>
          <w:szCs w:val="24"/>
        </w:rPr>
        <w:t>Tabulador de sueldos año fiscal 2019.pdf</w:t>
      </w:r>
      <w:r>
        <w:rPr>
          <w:rFonts w:ascii="Palatino Linotype" w:hAnsi="Palatino Linotype"/>
          <w:b/>
          <w:color w:val="000000"/>
          <w:sz w:val="24"/>
          <w:szCs w:val="24"/>
        </w:rPr>
        <w:t xml:space="preserve">, </w:t>
      </w:r>
      <w:r w:rsidRPr="002F3A46">
        <w:rPr>
          <w:rFonts w:ascii="Palatino Linotype" w:hAnsi="Palatino Linotype"/>
          <w:color w:val="000000"/>
          <w:sz w:val="24"/>
          <w:szCs w:val="24"/>
        </w:rPr>
        <w:t xml:space="preserve">que </w:t>
      </w:r>
      <w:r>
        <w:rPr>
          <w:rFonts w:ascii="Palatino Linotype" w:hAnsi="Palatino Linotype"/>
          <w:color w:val="000000"/>
          <w:sz w:val="24"/>
          <w:szCs w:val="24"/>
        </w:rPr>
        <w:t>contiene el PbRM-05, Tabulador de sueldos, en donde se muestran los puestos, el nivel, el número de plazas, las dietas, el sueldo base, la compensación, la gratificación otras percepciones, aguinaldo, prima vacacional, y el gran total.</w:t>
      </w:r>
    </w:p>
    <w:p w14:paraId="6FE6CE34" w14:textId="77777777" w:rsidR="002F3A46" w:rsidRPr="00814719" w:rsidRDefault="002F3A46" w:rsidP="002F3A46">
      <w:pPr>
        <w:tabs>
          <w:tab w:val="left" w:pos="8080"/>
        </w:tabs>
        <w:spacing w:after="0" w:line="360" w:lineRule="auto"/>
        <w:jc w:val="both"/>
        <w:rPr>
          <w:rFonts w:ascii="Palatino Linotype" w:hAnsi="Palatino Linotype"/>
          <w:color w:val="000000"/>
          <w:sz w:val="24"/>
          <w:szCs w:val="24"/>
        </w:rPr>
      </w:pPr>
    </w:p>
    <w:p w14:paraId="69065337" w14:textId="153A91EC" w:rsidR="00474E02" w:rsidRDefault="002F3A46" w:rsidP="00C27225">
      <w:pPr>
        <w:pStyle w:val="Prrafodelista"/>
        <w:autoSpaceDE w:val="0"/>
        <w:autoSpaceDN w:val="0"/>
        <w:adjustRightInd w:val="0"/>
        <w:spacing w:line="360" w:lineRule="auto"/>
        <w:ind w:left="0"/>
        <w:jc w:val="both"/>
        <w:rPr>
          <w:rFonts w:ascii="Palatino Linotype" w:hAnsi="Palatino Linotype"/>
          <w:i/>
          <w:color w:val="000000"/>
          <w:sz w:val="22"/>
          <w:szCs w:val="22"/>
        </w:rPr>
      </w:pPr>
      <w:r>
        <w:rPr>
          <w:rFonts w:ascii="Palatino Linotype" w:hAnsi="Palatino Linotype" w:cs="Arial"/>
        </w:rPr>
        <w:lastRenderedPageBreak/>
        <w:t xml:space="preserve">Derivado de la respuesta se interpuso recursos de revisión en donde el solicitante manifestó que </w:t>
      </w:r>
      <w:r w:rsidR="00A7443A" w:rsidRPr="00A7443A">
        <w:rPr>
          <w:rFonts w:ascii="Palatino Linotype" w:hAnsi="Palatino Linotype" w:cs="Arial"/>
        </w:rPr>
        <w:t>“</w:t>
      </w:r>
      <w:r w:rsidR="00A7443A" w:rsidRPr="00A7443A">
        <w:rPr>
          <w:rFonts w:ascii="Palatino Linotype" w:hAnsi="Palatino Linotype"/>
          <w:i/>
          <w:color w:val="000000"/>
        </w:rPr>
        <w:t>Los archivos adjuntados por el SO no contienen la información que he solicitado, hay archivos que no sean requeridos”</w:t>
      </w:r>
      <w:r w:rsidR="00A7443A">
        <w:rPr>
          <w:rFonts w:ascii="Palatino Linotype" w:hAnsi="Palatino Linotype"/>
          <w:i/>
          <w:color w:val="000000"/>
          <w:sz w:val="22"/>
          <w:szCs w:val="22"/>
        </w:rPr>
        <w:t>.</w:t>
      </w:r>
    </w:p>
    <w:p w14:paraId="49F9F50B" w14:textId="77777777" w:rsidR="00A7443A" w:rsidRDefault="00A7443A" w:rsidP="00C27225">
      <w:pPr>
        <w:pStyle w:val="Prrafodelista"/>
        <w:autoSpaceDE w:val="0"/>
        <w:autoSpaceDN w:val="0"/>
        <w:adjustRightInd w:val="0"/>
        <w:spacing w:line="360" w:lineRule="auto"/>
        <w:ind w:left="0"/>
        <w:jc w:val="both"/>
        <w:rPr>
          <w:rFonts w:ascii="Palatino Linotype" w:hAnsi="Palatino Linotype"/>
          <w:i/>
          <w:color w:val="000000"/>
          <w:sz w:val="22"/>
          <w:szCs w:val="22"/>
        </w:rPr>
      </w:pPr>
    </w:p>
    <w:p w14:paraId="02FCC5EF" w14:textId="6CD5B516" w:rsidR="00A7443A" w:rsidRDefault="00A7443A"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Acotado lo anterior nuestro estudio versara en determinar si existe fuente obligacional para ordenar específicamente lo peticionado por el particular y de ser el caso, informar cual es procedimiento para su entrega.</w:t>
      </w:r>
    </w:p>
    <w:p w14:paraId="611C7216" w14:textId="77777777" w:rsidR="00A7443A" w:rsidRDefault="00A7443A" w:rsidP="00C27225">
      <w:pPr>
        <w:pStyle w:val="Prrafodelista"/>
        <w:autoSpaceDE w:val="0"/>
        <w:autoSpaceDN w:val="0"/>
        <w:adjustRightInd w:val="0"/>
        <w:spacing w:line="360" w:lineRule="auto"/>
        <w:ind w:left="0"/>
        <w:jc w:val="both"/>
        <w:rPr>
          <w:rFonts w:ascii="Palatino Linotype" w:hAnsi="Palatino Linotype" w:cs="Arial"/>
        </w:rPr>
      </w:pPr>
    </w:p>
    <w:p w14:paraId="4E6988A2" w14:textId="2709364A" w:rsidR="00A7443A" w:rsidRPr="00DC60E5" w:rsidRDefault="00A7443A" w:rsidP="00A7443A">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U</w:t>
      </w:r>
      <w:r w:rsidRPr="00DC60E5">
        <w:rPr>
          <w:rFonts w:ascii="Palatino Linotype" w:hAnsi="Palatino Linotype" w:cs="Arial"/>
          <w:sz w:val="24"/>
          <w:szCs w:val="24"/>
        </w:rPr>
        <w:t>na vez señalado lo anterior, debe precisarse que si bien es cierto, en nuestra legislación no existe como tal una definición de “recibos de nómina” sin embargo tanto 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14:paraId="41AB9BCC" w14:textId="77777777" w:rsidR="00A7443A" w:rsidRPr="00DC60E5" w:rsidRDefault="00A7443A" w:rsidP="00A7443A">
      <w:pPr>
        <w:spacing w:after="0" w:line="360" w:lineRule="auto"/>
        <w:ind w:right="51"/>
        <w:jc w:val="both"/>
        <w:rPr>
          <w:rFonts w:ascii="Palatino Linotype" w:hAnsi="Palatino Linotype" w:cs="Arial"/>
          <w:sz w:val="24"/>
          <w:szCs w:val="24"/>
        </w:rPr>
      </w:pPr>
    </w:p>
    <w:p w14:paraId="6F84BEFE" w14:textId="77777777" w:rsidR="00A7443A" w:rsidRPr="00DC60E5" w:rsidRDefault="00A7443A" w:rsidP="00A7443A">
      <w:pPr>
        <w:pStyle w:val="Prrafodelista"/>
        <w:tabs>
          <w:tab w:val="left" w:pos="7938"/>
        </w:tabs>
        <w:ind w:left="851" w:right="850"/>
        <w:jc w:val="both"/>
        <w:rPr>
          <w:rFonts w:ascii="Palatino Linotype" w:hAnsi="Palatino Linotype" w:cs="Arial"/>
          <w:i/>
          <w:sz w:val="22"/>
          <w:lang w:val="es-MX"/>
        </w:rPr>
      </w:pPr>
      <w:r w:rsidRPr="00DC60E5">
        <w:rPr>
          <w:rFonts w:ascii="Palatino Linotype" w:hAnsi="Palatino Linotype" w:cs="Arial"/>
          <w:i/>
          <w:sz w:val="22"/>
          <w:lang w:val="es-MX"/>
        </w:rPr>
        <w:t>“NÓMINA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52A006F7" w14:textId="77777777" w:rsidR="00A7443A" w:rsidRPr="00DC60E5" w:rsidRDefault="00A7443A" w:rsidP="00A7443A">
      <w:pPr>
        <w:spacing w:after="0" w:line="360" w:lineRule="auto"/>
        <w:ind w:right="51"/>
        <w:jc w:val="both"/>
        <w:rPr>
          <w:rFonts w:ascii="Palatino Linotype" w:hAnsi="Palatino Linotype" w:cs="Arial"/>
          <w:sz w:val="24"/>
          <w:szCs w:val="24"/>
        </w:rPr>
      </w:pPr>
    </w:p>
    <w:p w14:paraId="603812C3" w14:textId="77777777" w:rsidR="00A7443A" w:rsidRPr="00DC60E5" w:rsidRDefault="00A7443A" w:rsidP="00A7443A">
      <w:pPr>
        <w:spacing w:after="0" w:line="360" w:lineRule="auto"/>
        <w:ind w:right="51"/>
        <w:jc w:val="both"/>
        <w:rPr>
          <w:rFonts w:ascii="Palatino Linotype" w:hAnsi="Palatino Linotype" w:cs="Arial"/>
          <w:sz w:val="24"/>
          <w:szCs w:val="24"/>
        </w:rPr>
      </w:pPr>
      <w:r w:rsidRPr="00DC60E5">
        <w:rPr>
          <w:rFonts w:ascii="Palatino Linotype" w:hAnsi="Palatino Linotype" w:cs="Arial"/>
          <w:sz w:val="24"/>
          <w:szCs w:val="24"/>
        </w:rPr>
        <w:lastRenderedPageBreak/>
        <w:t xml:space="preserve">Aunado a lo anterior, debe destacarse que dicho término es mencionado en diferentes ordenamientos legales, tal es el caso del artículo 804 de la Ley Federal de Trabajo, fracción II que establece: </w:t>
      </w:r>
    </w:p>
    <w:p w14:paraId="6234A54B" w14:textId="77777777" w:rsidR="00A7443A" w:rsidRPr="00DC60E5" w:rsidRDefault="00A7443A" w:rsidP="00A7443A">
      <w:pPr>
        <w:spacing w:after="0" w:line="360" w:lineRule="auto"/>
        <w:ind w:right="51"/>
        <w:jc w:val="both"/>
        <w:rPr>
          <w:rFonts w:ascii="Palatino Linotype" w:hAnsi="Palatino Linotype" w:cs="Arial"/>
          <w:sz w:val="24"/>
          <w:szCs w:val="24"/>
        </w:rPr>
      </w:pPr>
    </w:p>
    <w:p w14:paraId="18B62203" w14:textId="77777777" w:rsidR="00A7443A" w:rsidRPr="00DC60E5" w:rsidRDefault="00A7443A" w:rsidP="00A7443A">
      <w:pPr>
        <w:pStyle w:val="Textosinformato"/>
        <w:tabs>
          <w:tab w:val="right" w:leader="dot" w:pos="8222"/>
        </w:tabs>
        <w:ind w:left="851" w:right="850"/>
        <w:jc w:val="both"/>
        <w:rPr>
          <w:rFonts w:ascii="Palatino Linotype" w:eastAsia="MS Mincho" w:hAnsi="Palatino Linotype" w:cs="Arial"/>
          <w:b/>
          <w:i/>
          <w:sz w:val="22"/>
          <w:szCs w:val="24"/>
        </w:rPr>
      </w:pPr>
      <w:r w:rsidRPr="00DC60E5">
        <w:rPr>
          <w:rFonts w:ascii="Palatino Linotype" w:eastAsia="MS Mincho" w:hAnsi="Palatino Linotype" w:cs="Arial"/>
          <w:b/>
          <w:bCs/>
          <w:i/>
          <w:sz w:val="22"/>
          <w:szCs w:val="24"/>
        </w:rPr>
        <w:t>“Artículo 804.-</w:t>
      </w:r>
      <w:r w:rsidRPr="00DC60E5">
        <w:rPr>
          <w:rFonts w:ascii="Palatino Linotype" w:eastAsia="MS Mincho" w:hAnsi="Palatino Linotype" w:cs="Arial"/>
          <w:i/>
          <w:sz w:val="22"/>
          <w:szCs w:val="24"/>
        </w:rPr>
        <w:t xml:space="preserve"> </w:t>
      </w:r>
      <w:r w:rsidRPr="00DC60E5">
        <w:rPr>
          <w:rFonts w:ascii="Palatino Linotype" w:eastAsia="MS Mincho" w:hAnsi="Palatino Linotype" w:cs="Arial"/>
          <w:b/>
          <w:i/>
          <w:sz w:val="22"/>
          <w:szCs w:val="24"/>
        </w:rPr>
        <w:t>El patrón tiene obligación de conservar y exhibir en juicio los documentos que a continuación se precisan:</w:t>
      </w:r>
    </w:p>
    <w:p w14:paraId="1E4398EB" w14:textId="77777777" w:rsidR="00A7443A" w:rsidRPr="00DC60E5" w:rsidRDefault="00A7443A" w:rsidP="00A7443A">
      <w:pPr>
        <w:pStyle w:val="Textosinformato"/>
        <w:tabs>
          <w:tab w:val="right" w:leader="dot" w:pos="8222"/>
        </w:tabs>
        <w:ind w:left="851" w:right="850"/>
        <w:jc w:val="both"/>
        <w:rPr>
          <w:rFonts w:ascii="Palatino Linotype" w:eastAsia="MS Mincho" w:hAnsi="Palatino Linotype" w:cs="Arial"/>
          <w:i/>
          <w:sz w:val="22"/>
          <w:szCs w:val="24"/>
        </w:rPr>
      </w:pPr>
      <w:r w:rsidRPr="00DC60E5">
        <w:rPr>
          <w:rFonts w:ascii="Palatino Linotype" w:eastAsia="MS Mincho" w:hAnsi="Palatino Linotype" w:cs="Arial"/>
          <w:i/>
          <w:sz w:val="22"/>
          <w:szCs w:val="24"/>
        </w:rPr>
        <w:t>…</w:t>
      </w:r>
    </w:p>
    <w:p w14:paraId="224E4252" w14:textId="77777777" w:rsidR="00A7443A" w:rsidRPr="00DC60E5" w:rsidRDefault="00A7443A" w:rsidP="00A7443A">
      <w:pPr>
        <w:pStyle w:val="Textosinformato"/>
        <w:tabs>
          <w:tab w:val="right" w:leader="dot" w:pos="8222"/>
        </w:tabs>
        <w:ind w:left="851" w:right="850"/>
        <w:jc w:val="both"/>
        <w:rPr>
          <w:rFonts w:ascii="Palatino Linotype" w:eastAsia="MS Mincho" w:hAnsi="Palatino Linotype" w:cs="Arial"/>
          <w:i/>
          <w:sz w:val="22"/>
          <w:szCs w:val="24"/>
          <w:u w:val="single"/>
        </w:rPr>
      </w:pPr>
      <w:r w:rsidRPr="00DC60E5">
        <w:rPr>
          <w:rFonts w:ascii="Palatino Linotype" w:eastAsia="MS Mincho" w:hAnsi="Palatino Linotype" w:cs="Arial"/>
          <w:b/>
          <w:i/>
          <w:sz w:val="22"/>
          <w:szCs w:val="24"/>
        </w:rPr>
        <w:t>II.</w:t>
      </w:r>
      <w:r w:rsidRPr="00DC60E5">
        <w:rPr>
          <w:rFonts w:ascii="Palatino Linotype" w:eastAsia="MS Mincho" w:hAnsi="Palatino Linotype" w:cs="Arial"/>
          <w:i/>
          <w:sz w:val="22"/>
          <w:szCs w:val="24"/>
        </w:rPr>
        <w:t xml:space="preserve"> Listas</w:t>
      </w:r>
      <w:r w:rsidRPr="00DC60E5">
        <w:rPr>
          <w:rFonts w:ascii="Palatino Linotype" w:eastAsia="MS Mincho" w:hAnsi="Palatino Linotype" w:cs="Arial"/>
          <w:b/>
          <w:i/>
          <w:sz w:val="22"/>
          <w:szCs w:val="24"/>
        </w:rPr>
        <w:t xml:space="preserve"> </w:t>
      </w:r>
      <w:r w:rsidRPr="00DC60E5">
        <w:rPr>
          <w:rFonts w:ascii="Palatino Linotype" w:eastAsia="MS Mincho" w:hAnsi="Palatino Linotype" w:cs="Arial"/>
          <w:i/>
          <w:sz w:val="22"/>
          <w:szCs w:val="24"/>
        </w:rPr>
        <w:t xml:space="preserve">de raya o nómina de personal, cuando se lleven en el centro de trabajo; o </w:t>
      </w:r>
      <w:r w:rsidRPr="00DC60E5">
        <w:rPr>
          <w:rFonts w:ascii="Palatino Linotype" w:eastAsia="MS Mincho" w:hAnsi="Palatino Linotype" w:cs="Arial"/>
          <w:b/>
          <w:i/>
          <w:sz w:val="22"/>
          <w:szCs w:val="24"/>
          <w:u w:val="single"/>
        </w:rPr>
        <w:t>recibos de pagos de salarios</w:t>
      </w:r>
      <w:r w:rsidRPr="00DC60E5">
        <w:rPr>
          <w:rFonts w:ascii="Palatino Linotype" w:eastAsia="MS Mincho" w:hAnsi="Palatino Linotype" w:cs="Arial"/>
          <w:i/>
          <w:sz w:val="22"/>
          <w:szCs w:val="24"/>
          <w:u w:val="single"/>
        </w:rPr>
        <w:t>;</w:t>
      </w:r>
    </w:p>
    <w:p w14:paraId="2F52FA30" w14:textId="77777777" w:rsidR="00A7443A" w:rsidRPr="00DC60E5" w:rsidRDefault="00A7443A" w:rsidP="00A7443A">
      <w:pPr>
        <w:pStyle w:val="Textosinformato"/>
        <w:tabs>
          <w:tab w:val="right" w:leader="dot" w:pos="8222"/>
        </w:tabs>
        <w:ind w:left="851" w:right="850"/>
        <w:jc w:val="both"/>
        <w:rPr>
          <w:rFonts w:ascii="Palatino Linotype" w:eastAsia="MS Mincho" w:hAnsi="Palatino Linotype" w:cs="Arial"/>
          <w:i/>
          <w:sz w:val="22"/>
          <w:szCs w:val="24"/>
        </w:rPr>
      </w:pPr>
      <w:r w:rsidRPr="00DC60E5">
        <w:rPr>
          <w:rFonts w:ascii="Palatino Linotype" w:eastAsia="MS Mincho" w:hAnsi="Palatino Linotype" w:cs="Arial"/>
          <w:i/>
          <w:sz w:val="22"/>
          <w:szCs w:val="24"/>
        </w:rPr>
        <w:t>…</w:t>
      </w:r>
    </w:p>
    <w:p w14:paraId="1D54D855" w14:textId="77777777" w:rsidR="00A7443A" w:rsidRPr="00DC60E5" w:rsidRDefault="00A7443A" w:rsidP="00A7443A">
      <w:pPr>
        <w:pStyle w:val="Texto"/>
        <w:tabs>
          <w:tab w:val="right" w:leader="dot" w:pos="8222"/>
        </w:tabs>
        <w:spacing w:after="0" w:line="240" w:lineRule="auto"/>
        <w:ind w:left="851" w:right="850" w:firstLine="0"/>
        <w:rPr>
          <w:rFonts w:ascii="Palatino Linotype" w:hAnsi="Palatino Linotype"/>
          <w:i/>
          <w:sz w:val="22"/>
          <w:szCs w:val="24"/>
        </w:rPr>
      </w:pPr>
      <w:r w:rsidRPr="00DC60E5">
        <w:rPr>
          <w:rFonts w:ascii="Palatino Linotype" w:hAnsi="Palatino Linotype"/>
          <w:i/>
          <w:sz w:val="22"/>
          <w:szCs w:val="24"/>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5AFC0700" w14:textId="77777777" w:rsidR="00A7443A" w:rsidRPr="00DC60E5" w:rsidRDefault="00A7443A" w:rsidP="00A7443A">
      <w:pPr>
        <w:pStyle w:val="Texto"/>
        <w:tabs>
          <w:tab w:val="right" w:leader="dot" w:pos="8222"/>
        </w:tabs>
        <w:spacing w:after="0" w:line="240" w:lineRule="auto"/>
        <w:ind w:left="851" w:right="850" w:firstLine="0"/>
        <w:jc w:val="right"/>
        <w:rPr>
          <w:rFonts w:ascii="Palatino Linotype" w:hAnsi="Palatino Linotype"/>
          <w:i/>
          <w:sz w:val="22"/>
          <w:szCs w:val="24"/>
        </w:rPr>
      </w:pPr>
      <w:r w:rsidRPr="00DC60E5">
        <w:rPr>
          <w:rFonts w:ascii="Palatino Linotype" w:hAnsi="Palatino Linotype"/>
          <w:i/>
          <w:sz w:val="22"/>
          <w:szCs w:val="24"/>
        </w:rPr>
        <w:t>(Énfasis añadido)</w:t>
      </w:r>
    </w:p>
    <w:p w14:paraId="11A567D7" w14:textId="77777777" w:rsidR="00A7443A" w:rsidRPr="00DC60E5" w:rsidRDefault="00A7443A" w:rsidP="00A7443A">
      <w:pPr>
        <w:spacing w:after="0" w:line="360" w:lineRule="auto"/>
        <w:ind w:right="51"/>
        <w:jc w:val="both"/>
        <w:rPr>
          <w:rFonts w:ascii="Palatino Linotype" w:hAnsi="Palatino Linotype" w:cs="Arial"/>
          <w:sz w:val="14"/>
          <w:szCs w:val="24"/>
        </w:rPr>
      </w:pPr>
    </w:p>
    <w:p w14:paraId="118D589C" w14:textId="77777777" w:rsidR="00A7443A" w:rsidRPr="00DC60E5" w:rsidRDefault="00A7443A" w:rsidP="00A7443A">
      <w:pPr>
        <w:spacing w:after="0" w:line="360" w:lineRule="auto"/>
        <w:ind w:right="51"/>
        <w:jc w:val="both"/>
        <w:rPr>
          <w:rFonts w:ascii="Palatino Linotype" w:hAnsi="Palatino Linotype" w:cs="Arial"/>
          <w:sz w:val="24"/>
          <w:szCs w:val="24"/>
        </w:rPr>
      </w:pPr>
      <w:r w:rsidRPr="00DC60E5">
        <w:rPr>
          <w:rFonts w:ascii="Palatino Linotype" w:hAnsi="Palatino Linotype" w:cs="Arial"/>
          <w:sz w:val="24"/>
          <w:szCs w:val="24"/>
        </w:rPr>
        <w:t>Ahora bien, tratándose de servidores públicos de los Municipios la Ley del Trabajo de los Servidores Públicos del Estado y Municipios, en su artículo 220-K fracciones II y IV y último párrafo, establecen lo siguiente:</w:t>
      </w:r>
    </w:p>
    <w:p w14:paraId="768D004E" w14:textId="77777777" w:rsidR="00A7443A" w:rsidRPr="00DC60E5" w:rsidRDefault="00A7443A" w:rsidP="00A7443A">
      <w:pPr>
        <w:tabs>
          <w:tab w:val="left" w:pos="9072"/>
        </w:tabs>
        <w:spacing w:after="0" w:line="240" w:lineRule="auto"/>
        <w:ind w:left="567" w:right="567"/>
        <w:jc w:val="both"/>
        <w:rPr>
          <w:rFonts w:ascii="Palatino Linotype" w:eastAsia="Times New Roman" w:hAnsi="Palatino Linotype"/>
          <w:b/>
          <w:bCs/>
          <w:i/>
        </w:rPr>
      </w:pPr>
    </w:p>
    <w:p w14:paraId="1A51B3EA" w14:textId="77777777" w:rsidR="00A7443A" w:rsidRPr="00DC60E5" w:rsidRDefault="00A7443A" w:rsidP="00A7443A">
      <w:pPr>
        <w:tabs>
          <w:tab w:val="left" w:pos="9072"/>
        </w:tabs>
        <w:spacing w:after="0" w:line="240" w:lineRule="auto"/>
        <w:ind w:left="851" w:right="850"/>
        <w:jc w:val="both"/>
        <w:rPr>
          <w:rFonts w:ascii="Palatino Linotype" w:eastAsia="Times New Roman" w:hAnsi="Palatino Linotype"/>
          <w:bCs/>
          <w:i/>
        </w:rPr>
      </w:pPr>
      <w:r w:rsidRPr="00DC60E5">
        <w:rPr>
          <w:rFonts w:ascii="Palatino Linotype" w:eastAsia="Times New Roman" w:hAnsi="Palatino Linotype"/>
          <w:b/>
          <w:bCs/>
          <w:i/>
        </w:rPr>
        <w:t>“ARTÍCULO 220 K.-</w:t>
      </w:r>
      <w:r w:rsidRPr="00DC60E5">
        <w:rPr>
          <w:rFonts w:ascii="Palatino Linotype" w:eastAsia="Times New Roman" w:hAnsi="Palatino Linotype"/>
          <w:bCs/>
          <w:i/>
        </w:rPr>
        <w:t xml:space="preserve"> La institución o dependencia pública tiene la obligación de conservar y exhibir en el proceso los documentos que a continuación se precisan:</w:t>
      </w:r>
    </w:p>
    <w:p w14:paraId="4B6FC9FC" w14:textId="77777777" w:rsidR="00A7443A" w:rsidRPr="00DC60E5" w:rsidRDefault="00A7443A" w:rsidP="00A7443A">
      <w:pPr>
        <w:tabs>
          <w:tab w:val="left" w:pos="9072"/>
        </w:tabs>
        <w:spacing w:after="0" w:line="240" w:lineRule="auto"/>
        <w:ind w:left="851" w:right="850"/>
        <w:jc w:val="both"/>
        <w:rPr>
          <w:rFonts w:ascii="Palatino Linotype" w:eastAsia="Times New Roman" w:hAnsi="Palatino Linotype"/>
          <w:bCs/>
          <w:i/>
        </w:rPr>
      </w:pPr>
      <w:r w:rsidRPr="00DC60E5">
        <w:rPr>
          <w:rFonts w:ascii="Palatino Linotype" w:eastAsia="Times New Roman" w:hAnsi="Palatino Linotype"/>
          <w:b/>
          <w:bCs/>
          <w:i/>
        </w:rPr>
        <w:t>(…</w:t>
      </w:r>
      <w:r w:rsidRPr="00DC60E5">
        <w:rPr>
          <w:rFonts w:ascii="Palatino Linotype" w:eastAsia="Times New Roman" w:hAnsi="Palatino Linotype"/>
          <w:bCs/>
          <w:i/>
        </w:rPr>
        <w:t>)</w:t>
      </w:r>
    </w:p>
    <w:p w14:paraId="1AA4A84F" w14:textId="77777777" w:rsidR="00A7443A" w:rsidRPr="00DC60E5" w:rsidRDefault="00A7443A" w:rsidP="00A7443A">
      <w:pPr>
        <w:tabs>
          <w:tab w:val="left" w:pos="9072"/>
        </w:tabs>
        <w:spacing w:after="0" w:line="240" w:lineRule="auto"/>
        <w:ind w:left="851" w:right="850"/>
        <w:jc w:val="both"/>
        <w:rPr>
          <w:rFonts w:ascii="Palatino Linotype" w:eastAsia="Times New Roman" w:hAnsi="Palatino Linotype"/>
          <w:bCs/>
          <w:i/>
        </w:rPr>
      </w:pPr>
      <w:r w:rsidRPr="00DC60E5">
        <w:rPr>
          <w:rFonts w:ascii="Palatino Linotype" w:eastAsia="Times New Roman" w:hAnsi="Palatino Linotype"/>
          <w:b/>
          <w:bCs/>
          <w:i/>
        </w:rPr>
        <w:t>II.</w:t>
      </w:r>
      <w:r w:rsidRPr="00DC60E5">
        <w:rPr>
          <w:rFonts w:ascii="Palatino Linotype" w:eastAsia="Times New Roman" w:hAnsi="Palatino Linotype"/>
          <w:bCs/>
          <w:i/>
        </w:rPr>
        <w:t xml:space="preserve"> </w:t>
      </w:r>
      <w:r w:rsidRPr="00DC60E5">
        <w:rPr>
          <w:rFonts w:ascii="Palatino Linotype" w:eastAsia="Times New Roman" w:hAnsi="Palatino Linotype"/>
          <w:b/>
          <w:bCs/>
          <w:i/>
        </w:rPr>
        <w:t>Recibos de pagos de salarios</w:t>
      </w:r>
      <w:r w:rsidRPr="00DC60E5">
        <w:rPr>
          <w:rFonts w:ascii="Palatino Linotype" w:eastAsia="Times New Roman" w:hAnsi="Palatino Linotype"/>
          <w:bCs/>
          <w:i/>
        </w:rPr>
        <w:t xml:space="preserve"> o las constancias documentales del pago de salario cuando sea por depósito o mediante información electrónica;</w:t>
      </w:r>
    </w:p>
    <w:p w14:paraId="39D9976C" w14:textId="77777777" w:rsidR="00A7443A" w:rsidRPr="00DC60E5" w:rsidRDefault="00A7443A" w:rsidP="00A7443A">
      <w:pPr>
        <w:tabs>
          <w:tab w:val="left" w:pos="9072"/>
        </w:tabs>
        <w:spacing w:after="0" w:line="240" w:lineRule="auto"/>
        <w:ind w:left="851" w:right="850"/>
        <w:jc w:val="both"/>
        <w:rPr>
          <w:rFonts w:ascii="Palatino Linotype" w:eastAsia="Times New Roman" w:hAnsi="Palatino Linotype"/>
          <w:bCs/>
          <w:i/>
        </w:rPr>
      </w:pPr>
      <w:r w:rsidRPr="00DC60E5">
        <w:rPr>
          <w:rFonts w:ascii="Palatino Linotype" w:eastAsia="Times New Roman" w:hAnsi="Palatino Linotype"/>
          <w:b/>
          <w:bCs/>
          <w:i/>
        </w:rPr>
        <w:t>(…)</w:t>
      </w:r>
    </w:p>
    <w:p w14:paraId="6B92D0F7" w14:textId="77777777" w:rsidR="00A7443A" w:rsidRPr="00DC60E5" w:rsidRDefault="00A7443A" w:rsidP="00A7443A">
      <w:pPr>
        <w:tabs>
          <w:tab w:val="left" w:pos="9072"/>
        </w:tabs>
        <w:spacing w:after="0" w:line="240" w:lineRule="auto"/>
        <w:ind w:left="851" w:right="850"/>
        <w:jc w:val="both"/>
        <w:rPr>
          <w:rFonts w:ascii="Palatino Linotype" w:eastAsia="Times New Roman" w:hAnsi="Palatino Linotype"/>
          <w:b/>
          <w:bCs/>
          <w:i/>
        </w:rPr>
      </w:pPr>
      <w:r w:rsidRPr="00DC60E5">
        <w:rPr>
          <w:rFonts w:ascii="Palatino Linotype" w:eastAsia="Times New Roman" w:hAnsi="Palatino Linotype"/>
          <w:b/>
          <w:bCs/>
          <w:i/>
        </w:rPr>
        <w:t>IV.</w:t>
      </w:r>
      <w:r w:rsidRPr="00DC60E5">
        <w:rPr>
          <w:rFonts w:ascii="Palatino Linotype" w:eastAsia="Times New Roman" w:hAnsi="Palatino Linotype"/>
          <w:bCs/>
          <w:i/>
        </w:rPr>
        <w:t xml:space="preserve"> </w:t>
      </w:r>
      <w:r w:rsidRPr="00DC60E5">
        <w:rPr>
          <w:rFonts w:ascii="Palatino Linotype" w:eastAsia="Times New Roman" w:hAnsi="Palatino Linotype"/>
          <w:b/>
          <w:bCs/>
          <w:i/>
        </w:rPr>
        <w:t xml:space="preserve">Recibos </w:t>
      </w:r>
      <w:r w:rsidRPr="00DC60E5">
        <w:rPr>
          <w:rFonts w:ascii="Palatino Linotype" w:eastAsia="Times New Roman" w:hAnsi="Palatino Linotype"/>
          <w:bCs/>
          <w:i/>
        </w:rPr>
        <w:t xml:space="preserve">o las constancias de depósito o del medio de información magnética o electrónica que </w:t>
      </w:r>
      <w:r w:rsidRPr="00DC60E5">
        <w:rPr>
          <w:rFonts w:ascii="Palatino Linotype" w:eastAsia="Times New Roman" w:hAnsi="Palatino Linotype"/>
          <w:b/>
          <w:bCs/>
          <w:i/>
          <w:sz w:val="24"/>
          <w:u w:val="single"/>
        </w:rPr>
        <w:t>sean utilizadas para el pago de salarios, prima vacacional, aguinaldo</w:t>
      </w:r>
      <w:r w:rsidRPr="00DC60E5">
        <w:rPr>
          <w:rFonts w:ascii="Palatino Linotype" w:eastAsia="Times New Roman" w:hAnsi="Palatino Linotype"/>
          <w:b/>
          <w:bCs/>
          <w:i/>
        </w:rPr>
        <w:t xml:space="preserve"> </w:t>
      </w:r>
      <w:r w:rsidRPr="00DC60E5">
        <w:rPr>
          <w:rFonts w:ascii="Palatino Linotype" w:eastAsia="Times New Roman" w:hAnsi="Palatino Linotype"/>
          <w:bCs/>
          <w:i/>
        </w:rPr>
        <w:t>y demás prestaciones establecidas en la presente ley;</w:t>
      </w:r>
      <w:r w:rsidRPr="00DC60E5">
        <w:rPr>
          <w:rFonts w:ascii="Palatino Linotype" w:eastAsia="Times New Roman" w:hAnsi="Palatino Linotype"/>
          <w:b/>
          <w:bCs/>
          <w:i/>
        </w:rPr>
        <w:t xml:space="preserve"> y</w:t>
      </w:r>
    </w:p>
    <w:p w14:paraId="7A677F8D" w14:textId="77777777" w:rsidR="00A7443A" w:rsidRPr="00DC60E5" w:rsidRDefault="00A7443A" w:rsidP="00A7443A">
      <w:pPr>
        <w:tabs>
          <w:tab w:val="left" w:pos="9072"/>
        </w:tabs>
        <w:spacing w:after="0" w:line="240" w:lineRule="auto"/>
        <w:ind w:left="851" w:right="850"/>
        <w:jc w:val="both"/>
        <w:rPr>
          <w:rFonts w:ascii="Palatino Linotype" w:eastAsia="Times New Roman" w:hAnsi="Palatino Linotype"/>
          <w:b/>
          <w:bCs/>
          <w:i/>
        </w:rPr>
      </w:pPr>
    </w:p>
    <w:p w14:paraId="6F952CBF" w14:textId="77777777" w:rsidR="00A7443A" w:rsidRPr="00DC60E5" w:rsidRDefault="00A7443A" w:rsidP="00A7443A">
      <w:pPr>
        <w:tabs>
          <w:tab w:val="left" w:pos="9072"/>
        </w:tabs>
        <w:spacing w:after="0" w:line="240" w:lineRule="auto"/>
        <w:ind w:left="851" w:right="850"/>
        <w:jc w:val="both"/>
        <w:rPr>
          <w:rFonts w:ascii="Palatino Linotype" w:eastAsia="Times New Roman" w:hAnsi="Palatino Linotype"/>
          <w:bCs/>
          <w:i/>
        </w:rPr>
      </w:pPr>
      <w:r w:rsidRPr="00DC60E5">
        <w:rPr>
          <w:rFonts w:ascii="Palatino Linotype" w:eastAsia="Times New Roman" w:hAnsi="Palatino Linotype"/>
          <w:b/>
          <w:bCs/>
          <w:i/>
        </w:rPr>
        <w:t>Los documentos señalados en la fracción I de este artículo, deberán conservarse mientras dure la relación laboral y hasta un año después;</w:t>
      </w:r>
      <w:r w:rsidRPr="00DC60E5">
        <w:rPr>
          <w:rFonts w:ascii="Palatino Linotype" w:eastAsia="Times New Roman"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48E28436" w14:textId="77777777" w:rsidR="00A7443A" w:rsidRPr="00DC60E5" w:rsidRDefault="00A7443A" w:rsidP="00A7443A">
      <w:pPr>
        <w:tabs>
          <w:tab w:val="left" w:pos="9072"/>
        </w:tabs>
        <w:spacing w:after="0" w:line="240" w:lineRule="auto"/>
        <w:ind w:left="851" w:right="850"/>
        <w:jc w:val="both"/>
        <w:rPr>
          <w:rFonts w:ascii="Palatino Linotype" w:eastAsia="Times New Roman" w:hAnsi="Palatino Linotype"/>
          <w:bCs/>
          <w:i/>
        </w:rPr>
      </w:pPr>
    </w:p>
    <w:p w14:paraId="34F6E9F4" w14:textId="77777777" w:rsidR="00A7443A" w:rsidRPr="00DC60E5" w:rsidRDefault="00A7443A" w:rsidP="00A7443A">
      <w:pPr>
        <w:tabs>
          <w:tab w:val="left" w:pos="9072"/>
        </w:tabs>
        <w:spacing w:after="0" w:line="240" w:lineRule="auto"/>
        <w:ind w:left="851" w:right="850"/>
        <w:jc w:val="both"/>
        <w:rPr>
          <w:rFonts w:ascii="Palatino Linotype" w:eastAsia="Times New Roman" w:hAnsi="Palatino Linotype"/>
          <w:bCs/>
          <w:i/>
        </w:rPr>
      </w:pPr>
      <w:r w:rsidRPr="00DC60E5">
        <w:rPr>
          <w:rFonts w:ascii="Palatino Linotype" w:eastAsia="Times New Roman"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7F7A036A" w14:textId="77777777" w:rsidR="00A7443A" w:rsidRPr="00DC60E5" w:rsidRDefault="00A7443A" w:rsidP="00A7443A">
      <w:pPr>
        <w:spacing w:after="0" w:line="240" w:lineRule="auto"/>
        <w:ind w:left="851" w:right="850"/>
        <w:jc w:val="both"/>
        <w:rPr>
          <w:rFonts w:ascii="Palatino Linotype" w:eastAsia="Times New Roman" w:hAnsi="Palatino Linotype"/>
          <w:bCs/>
          <w:i/>
        </w:rPr>
      </w:pPr>
      <w:r w:rsidRPr="00DC60E5">
        <w:rPr>
          <w:rFonts w:ascii="Palatino Linotype" w:eastAsia="Times New Roman" w:hAnsi="Palatino Linotype"/>
          <w:bCs/>
          <w:i/>
        </w:rPr>
        <w:t>El incumplimiento por lo dispuesto por este artículo, establecerá la presunción de ser ciertos los hechos que el actor exprese en su demanda, en relación con tales documentos, salvo prueba en contrario.” (Sic)</w:t>
      </w:r>
    </w:p>
    <w:p w14:paraId="06E1E82E" w14:textId="77777777" w:rsidR="00A7443A" w:rsidRPr="00DC60E5" w:rsidRDefault="00A7443A" w:rsidP="00A7443A">
      <w:pPr>
        <w:spacing w:after="0" w:line="240" w:lineRule="auto"/>
        <w:ind w:left="567" w:right="567"/>
        <w:jc w:val="right"/>
        <w:rPr>
          <w:rFonts w:ascii="Palatino Linotype" w:hAnsi="Palatino Linotype"/>
          <w:i/>
        </w:rPr>
      </w:pPr>
      <w:r w:rsidRPr="00DC60E5">
        <w:rPr>
          <w:rFonts w:ascii="Palatino Linotype" w:hAnsi="Palatino Linotype"/>
          <w:i/>
        </w:rPr>
        <w:t>(Énfasis añadido).</w:t>
      </w:r>
    </w:p>
    <w:p w14:paraId="2394EB21" w14:textId="77777777" w:rsidR="00A7443A" w:rsidRPr="00DC60E5" w:rsidRDefault="00A7443A" w:rsidP="00A7443A">
      <w:pPr>
        <w:spacing w:after="0" w:line="360" w:lineRule="auto"/>
        <w:ind w:right="51"/>
        <w:jc w:val="both"/>
        <w:rPr>
          <w:rFonts w:ascii="Palatino Linotype" w:hAnsi="Palatino Linotype" w:cs="Arial"/>
          <w:sz w:val="24"/>
          <w:szCs w:val="24"/>
        </w:rPr>
      </w:pPr>
    </w:p>
    <w:p w14:paraId="230D103B" w14:textId="77777777" w:rsidR="00A7443A" w:rsidRPr="00DC60E5" w:rsidRDefault="00A7443A" w:rsidP="00A7443A">
      <w:pPr>
        <w:spacing w:after="0" w:line="360" w:lineRule="auto"/>
        <w:ind w:right="51"/>
        <w:jc w:val="both"/>
        <w:rPr>
          <w:rFonts w:ascii="Palatino Linotype" w:hAnsi="Palatino Linotype" w:cs="Arial"/>
          <w:sz w:val="24"/>
          <w:szCs w:val="24"/>
        </w:rPr>
      </w:pPr>
      <w:r w:rsidRPr="00DC60E5">
        <w:rPr>
          <w:rFonts w:ascii="Palatino Linotype" w:hAnsi="Palatino Linotype" w:cs="Arial"/>
          <w:sz w:val="24"/>
          <w:szCs w:val="24"/>
        </w:rPr>
        <w:t xml:space="preserve">De lo anterior, se advierte que toda institución o dependencia pública del Estado de México </w:t>
      </w:r>
      <w:r w:rsidRPr="00DC60E5">
        <w:rPr>
          <w:rFonts w:ascii="Palatino Linotype" w:hAnsi="Palatino Linotype" w:cs="Arial"/>
          <w:b/>
          <w:sz w:val="24"/>
          <w:szCs w:val="24"/>
          <w:u w:val="single"/>
        </w:rPr>
        <w:t>debe conservar los recibos o constancias de pago de salarios y demás prestaciones legales de acuerdo con la forma en que se haya realizado el pago</w:t>
      </w:r>
      <w:r w:rsidRPr="00DC60E5">
        <w:rPr>
          <w:rFonts w:ascii="Palatino Linotype" w:hAnsi="Palatino Linotype" w:cs="Arial"/>
          <w:sz w:val="24"/>
          <w:szCs w:val="24"/>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47346699" w14:textId="77777777" w:rsidR="00A7443A" w:rsidRPr="00DC60E5" w:rsidRDefault="00A7443A" w:rsidP="00A7443A">
      <w:pPr>
        <w:spacing w:after="0" w:line="360" w:lineRule="auto"/>
        <w:ind w:right="51"/>
        <w:jc w:val="both"/>
        <w:rPr>
          <w:rFonts w:ascii="Palatino Linotype" w:hAnsi="Palatino Linotype" w:cs="Arial"/>
          <w:sz w:val="24"/>
          <w:szCs w:val="24"/>
        </w:rPr>
      </w:pPr>
    </w:p>
    <w:p w14:paraId="4050DA24" w14:textId="77777777" w:rsidR="00A7443A" w:rsidRPr="00DC60E5" w:rsidRDefault="00A7443A" w:rsidP="00A7443A">
      <w:pPr>
        <w:pStyle w:val="Prrafodelista"/>
        <w:autoSpaceDE w:val="0"/>
        <w:autoSpaceDN w:val="0"/>
        <w:adjustRightInd w:val="0"/>
        <w:spacing w:line="360" w:lineRule="auto"/>
        <w:ind w:left="0"/>
        <w:jc w:val="both"/>
        <w:rPr>
          <w:rFonts w:ascii="Palatino Linotype" w:hAnsi="Palatino Linotype" w:cs="Arial"/>
        </w:rPr>
      </w:pPr>
      <w:r w:rsidRPr="00DC60E5">
        <w:rPr>
          <w:rFonts w:ascii="Palatino Linotype" w:hAnsi="Palatino Linotype" w:cs="Arial"/>
        </w:rPr>
        <w:t>Ahora, si bien es cierto que la Ley del Trabajo de los Servidores Públicos del Estado y Municipios no hace referencia expresa al término “nómina” como lo hace la Ley Federal del Trabajo, sí hace mención a los comprobantes que las instituciones públicas realizan para documentar el pago de salarios y demás prestaciones otorgadas a un servidor público, denominándolos “recibos o comprobantes de pago”, los cuales constituyen un instrumento mediante el cual el Sujeto Obligado acredita las remuneraciones al personal y que de acuerdo al uso implantado en la colectividad se denominan “recibos de nómina”.</w:t>
      </w:r>
    </w:p>
    <w:p w14:paraId="78CD79C1" w14:textId="77777777" w:rsidR="00A7443A" w:rsidRPr="00DC60E5" w:rsidRDefault="00A7443A" w:rsidP="00A7443A">
      <w:pPr>
        <w:pStyle w:val="Prrafodelista"/>
        <w:autoSpaceDE w:val="0"/>
        <w:autoSpaceDN w:val="0"/>
        <w:adjustRightInd w:val="0"/>
        <w:spacing w:line="360" w:lineRule="auto"/>
        <w:ind w:left="0"/>
        <w:jc w:val="both"/>
        <w:rPr>
          <w:rFonts w:ascii="Palatino Linotype" w:hAnsi="Palatino Linotype" w:cs="Arial"/>
        </w:rPr>
      </w:pPr>
    </w:p>
    <w:p w14:paraId="7DC4E9C7" w14:textId="77777777" w:rsidR="00A7443A" w:rsidRPr="00DC60E5" w:rsidRDefault="00A7443A" w:rsidP="00A7443A">
      <w:pPr>
        <w:pStyle w:val="Prrafodelista"/>
        <w:autoSpaceDE w:val="0"/>
        <w:autoSpaceDN w:val="0"/>
        <w:adjustRightInd w:val="0"/>
        <w:spacing w:line="360" w:lineRule="auto"/>
        <w:ind w:left="0"/>
        <w:jc w:val="both"/>
        <w:rPr>
          <w:rFonts w:ascii="Palatino Linotype" w:hAnsi="Palatino Linotype" w:cs="Arial"/>
        </w:rPr>
      </w:pPr>
      <w:r w:rsidRPr="00DC60E5">
        <w:rPr>
          <w:rFonts w:ascii="Palatino Linotype" w:hAnsi="Palatino Linotype" w:cs="Arial"/>
        </w:rPr>
        <w:lastRenderedPageBreak/>
        <w:t xml:space="preserve">Una vez puntualizado lo anterior, se advierte que los recibos de nómina contienen la información relativa a las remuneraciones de los servidores públicos en este sentido. </w:t>
      </w:r>
    </w:p>
    <w:p w14:paraId="0649837D" w14:textId="77777777" w:rsidR="00A7443A" w:rsidRPr="00DC60E5" w:rsidRDefault="00A7443A" w:rsidP="00A7443A">
      <w:pPr>
        <w:pStyle w:val="Prrafodelista"/>
        <w:autoSpaceDE w:val="0"/>
        <w:autoSpaceDN w:val="0"/>
        <w:adjustRightInd w:val="0"/>
        <w:spacing w:line="360" w:lineRule="auto"/>
        <w:jc w:val="both"/>
        <w:rPr>
          <w:rFonts w:ascii="Palatino Linotype" w:hAnsi="Palatino Linotype" w:cs="Arial"/>
        </w:rPr>
      </w:pPr>
    </w:p>
    <w:p w14:paraId="4D460031" w14:textId="77777777" w:rsidR="00A7443A" w:rsidRPr="00DC60E5" w:rsidRDefault="00A7443A" w:rsidP="00A7443A">
      <w:pPr>
        <w:pStyle w:val="Prrafodelista"/>
        <w:autoSpaceDE w:val="0"/>
        <w:autoSpaceDN w:val="0"/>
        <w:adjustRightInd w:val="0"/>
        <w:spacing w:line="360" w:lineRule="auto"/>
        <w:ind w:left="0"/>
        <w:jc w:val="both"/>
        <w:rPr>
          <w:rFonts w:ascii="Palatino Linotype" w:hAnsi="Palatino Linotype"/>
        </w:rPr>
      </w:pPr>
      <w:r w:rsidRPr="00DC60E5">
        <w:rPr>
          <w:rFonts w:ascii="Palatino Linotype" w:hAnsi="Palatino Linotype" w:cs="Arial"/>
        </w:rPr>
        <w:t xml:space="preserve">Además de lo anterior, conviene mencionar que de acuerdo a los Lineamientos para la Elaboración y Presentación del Informe Mensual Municipal 2019, </w:t>
      </w:r>
      <w:r w:rsidRPr="00DC60E5">
        <w:rPr>
          <w:rFonts w:ascii="Palatino Linotype" w:hAnsi="Palatino Linotype"/>
        </w:rPr>
        <w:t xml:space="preserve">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w:t>
      </w:r>
      <w:r w:rsidRPr="00DC60E5">
        <w:rPr>
          <w:rFonts w:ascii="Palatino Linotype" w:hAnsi="Palatino Linotype"/>
          <w:b/>
        </w:rPr>
        <w:t xml:space="preserve">dentro de los 20 días posteriores al término del mes correspondiente </w:t>
      </w:r>
      <w:r w:rsidRPr="00DC60E5">
        <w:rPr>
          <w:rFonts w:ascii="Palatino Linotype" w:hAnsi="Palatino Linotype"/>
        </w:rPr>
        <w:t>de acuerdo a lo establecido en el artículo 32 de la Ley de Fiscalización Superior del Estado de México, que a la letra dice:</w:t>
      </w:r>
    </w:p>
    <w:p w14:paraId="118230F8" w14:textId="77777777" w:rsidR="00A7443A" w:rsidRPr="00DC60E5" w:rsidRDefault="00A7443A" w:rsidP="00A7443A">
      <w:pPr>
        <w:pStyle w:val="Prrafodelista"/>
        <w:autoSpaceDE w:val="0"/>
        <w:autoSpaceDN w:val="0"/>
        <w:adjustRightInd w:val="0"/>
        <w:spacing w:line="360" w:lineRule="auto"/>
        <w:ind w:left="0"/>
        <w:jc w:val="both"/>
        <w:rPr>
          <w:rFonts w:ascii="Palatino Linotype" w:hAnsi="Palatino Linotype" w:cs="Arial"/>
        </w:rPr>
      </w:pPr>
    </w:p>
    <w:p w14:paraId="4A9D536A" w14:textId="77777777" w:rsidR="00A7443A" w:rsidRPr="00DC60E5" w:rsidRDefault="00A7443A" w:rsidP="00A7443A">
      <w:pPr>
        <w:ind w:left="851" w:right="899"/>
        <w:jc w:val="both"/>
        <w:rPr>
          <w:rFonts w:ascii="Palatino Linotype" w:hAnsi="Palatino Linotype"/>
          <w:i/>
        </w:rPr>
      </w:pPr>
      <w:r w:rsidRPr="00DC60E5">
        <w:rPr>
          <w:rFonts w:ascii="Palatino Linotype" w:hAnsi="Palatino Linotype"/>
          <w:i/>
        </w:rPr>
        <w:t>“</w:t>
      </w:r>
      <w:r w:rsidRPr="00DC60E5">
        <w:rPr>
          <w:rFonts w:ascii="Palatino Linotype" w:hAnsi="Palatino Linotype"/>
          <w:b/>
          <w:i/>
        </w:rPr>
        <w:t>Artículo 32.-</w:t>
      </w:r>
      <w:r w:rsidRPr="00DC60E5">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1095E1A0" w14:textId="77777777" w:rsidR="00A7443A" w:rsidRPr="00DC60E5" w:rsidRDefault="00A7443A" w:rsidP="00A7443A">
      <w:pPr>
        <w:ind w:left="851" w:right="899"/>
        <w:jc w:val="both"/>
        <w:rPr>
          <w:rFonts w:ascii="Palatino Linotype" w:hAnsi="Palatino Linotype"/>
          <w:i/>
        </w:rPr>
      </w:pPr>
    </w:p>
    <w:p w14:paraId="60FD81FA" w14:textId="77777777" w:rsidR="00A7443A" w:rsidRPr="00DC60E5" w:rsidRDefault="00A7443A" w:rsidP="00A7443A">
      <w:pPr>
        <w:ind w:left="851" w:right="899"/>
        <w:jc w:val="both"/>
        <w:rPr>
          <w:rFonts w:ascii="Palatino Linotype" w:hAnsi="Palatino Linotype"/>
          <w:b/>
          <w:i/>
        </w:rPr>
      </w:pPr>
      <w:r w:rsidRPr="00DC60E5">
        <w:rPr>
          <w:rFonts w:ascii="Palatino Linotype" w:hAnsi="Palatino Linotype"/>
          <w:b/>
          <w:i/>
        </w:rPr>
        <w:t>Los Presidentes Municipales presentarán a la Legislatura las cuentas públicas anuales</w:t>
      </w:r>
      <w:r w:rsidRPr="00DC60E5">
        <w:rPr>
          <w:rFonts w:ascii="Palatino Linotype" w:hAnsi="Palatino Linotype"/>
          <w:i/>
        </w:rPr>
        <w:t xml:space="preserve"> de sus respectivos municipios, del ejercicio fiscal inmediato anterior, </w:t>
      </w:r>
      <w:r w:rsidRPr="00DC60E5">
        <w:rPr>
          <w:rFonts w:ascii="Palatino Linotype" w:hAnsi="Palatino Linotype"/>
          <w:b/>
          <w:i/>
        </w:rPr>
        <w:t>dentro de los quince primeros días del mes de marzo</w:t>
      </w:r>
      <w:r w:rsidRPr="00DC60E5">
        <w:rPr>
          <w:rFonts w:ascii="Palatino Linotype" w:hAnsi="Palatino Linotype"/>
          <w:i/>
        </w:rPr>
        <w:t xml:space="preserve"> de cada año; </w:t>
      </w:r>
      <w:r w:rsidRPr="00DC60E5">
        <w:rPr>
          <w:rFonts w:ascii="Palatino Linotype" w:hAnsi="Palatino Linotype"/>
          <w:b/>
          <w:i/>
        </w:rPr>
        <w:t>asimism</w:t>
      </w:r>
      <w:r w:rsidRPr="00DC60E5">
        <w:rPr>
          <w:rFonts w:ascii="Palatino Linotype" w:hAnsi="Palatino Linotype"/>
          <w:i/>
        </w:rPr>
        <w:t xml:space="preserve">o, </w:t>
      </w:r>
      <w:r w:rsidRPr="00DC60E5">
        <w:rPr>
          <w:rFonts w:ascii="Palatino Linotype" w:hAnsi="Palatino Linotype"/>
          <w:b/>
          <w:i/>
        </w:rPr>
        <w:t>los informes mensuales</w:t>
      </w:r>
      <w:r w:rsidRPr="00DC60E5">
        <w:rPr>
          <w:rFonts w:ascii="Palatino Linotype" w:hAnsi="Palatino Linotype"/>
          <w:i/>
        </w:rPr>
        <w:t xml:space="preserve"> los deberán presentar </w:t>
      </w:r>
      <w:r w:rsidRPr="00DC60E5">
        <w:rPr>
          <w:rFonts w:ascii="Palatino Linotype" w:hAnsi="Palatino Linotype"/>
          <w:b/>
          <w:i/>
        </w:rPr>
        <w:t>dentro de los veinte días posteriores al término del mes correspondiente.”</w:t>
      </w:r>
    </w:p>
    <w:p w14:paraId="78703F44" w14:textId="77777777" w:rsidR="00A7443A" w:rsidRPr="00DC60E5" w:rsidRDefault="00A7443A" w:rsidP="00A7443A">
      <w:pPr>
        <w:ind w:left="851" w:right="899"/>
        <w:jc w:val="both"/>
        <w:rPr>
          <w:rFonts w:ascii="Palatino Linotype" w:hAnsi="Palatino Linotype"/>
          <w:b/>
          <w:i/>
        </w:rPr>
      </w:pPr>
    </w:p>
    <w:p w14:paraId="0537FFAE" w14:textId="77777777" w:rsidR="00A7443A" w:rsidRPr="00DC60E5" w:rsidRDefault="00A7443A" w:rsidP="00A7443A">
      <w:pPr>
        <w:pStyle w:val="Prrafodelista"/>
        <w:autoSpaceDE w:val="0"/>
        <w:autoSpaceDN w:val="0"/>
        <w:adjustRightInd w:val="0"/>
        <w:spacing w:line="360" w:lineRule="auto"/>
        <w:ind w:left="0"/>
        <w:jc w:val="both"/>
        <w:rPr>
          <w:rFonts w:ascii="Palatino Linotype" w:hAnsi="Palatino Linotype" w:cs="Arial"/>
        </w:rPr>
      </w:pPr>
      <w:r w:rsidRPr="00DC60E5">
        <w:rPr>
          <w:rFonts w:ascii="Palatino Linotype" w:hAnsi="Palatino Linotype" w:cs="Arial"/>
        </w:rPr>
        <w:t xml:space="preserve">Estos lineamientos son emitidos por el Órgano Superior de Fiscalización del Estado de México, contienen los formatos e información que debe ser proporcionada para la integración de los informes mensuales que se entregan a éste de forma digitalizada, </w:t>
      </w:r>
      <w:r w:rsidRPr="00DC60E5">
        <w:rPr>
          <w:rFonts w:ascii="Palatino Linotype" w:hAnsi="Palatino Linotype" w:cs="Arial"/>
        </w:rPr>
        <w:lastRenderedPageBreak/>
        <w:t>siendo los recibos de nómina en los cuales se puede advertir el pago de las remuneraciones de cada uno de los trabajadores de la entidad fiscalizable de que se trate, correspondiente a un periodo determinado; de tal manera, dichos formatos constituyen un soporte documental de que la información solicitada por el recurrente obra en los archivos del Sujeto Obligado, como se advierte a continuación:</w:t>
      </w:r>
    </w:p>
    <w:p w14:paraId="50585FF2" w14:textId="77777777" w:rsidR="00A7443A" w:rsidRPr="00DC60E5" w:rsidRDefault="00A7443A" w:rsidP="00A7443A">
      <w:pPr>
        <w:pStyle w:val="Prrafodelista"/>
        <w:autoSpaceDE w:val="0"/>
        <w:autoSpaceDN w:val="0"/>
        <w:adjustRightInd w:val="0"/>
        <w:spacing w:line="360" w:lineRule="auto"/>
        <w:ind w:left="0"/>
        <w:jc w:val="center"/>
        <w:rPr>
          <w:rFonts w:ascii="Palatino Linotype" w:hAnsi="Palatino Linotype" w:cs="Arial"/>
        </w:rPr>
      </w:pPr>
      <w:r w:rsidRPr="00DC60E5">
        <w:rPr>
          <w:noProof/>
          <w:lang w:val="es-MX" w:eastAsia="es-MX"/>
        </w:rPr>
        <mc:AlternateContent>
          <mc:Choice Requires="wps">
            <w:drawing>
              <wp:anchor distT="0" distB="0" distL="114300" distR="114300" simplePos="0" relativeHeight="251668480" behindDoc="0" locked="0" layoutInCell="1" allowOverlap="1" wp14:anchorId="2254D736" wp14:editId="2BD0E6D8">
                <wp:simplePos x="0" y="0"/>
                <wp:positionH relativeFrom="column">
                  <wp:posOffset>567690</wp:posOffset>
                </wp:positionH>
                <wp:positionV relativeFrom="paragraph">
                  <wp:posOffset>3227070</wp:posOffset>
                </wp:positionV>
                <wp:extent cx="4000500" cy="638175"/>
                <wp:effectExtent l="19050" t="19050" r="19050" b="28575"/>
                <wp:wrapNone/>
                <wp:docPr id="4" name="Rectángulo 4"/>
                <wp:cNvGraphicFramePr/>
                <a:graphic xmlns:a="http://schemas.openxmlformats.org/drawingml/2006/main">
                  <a:graphicData uri="http://schemas.microsoft.com/office/word/2010/wordprocessingShape">
                    <wps:wsp>
                      <wps:cNvSpPr/>
                      <wps:spPr>
                        <a:xfrm>
                          <a:off x="0" y="0"/>
                          <a:ext cx="4000500" cy="6381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174E8B" id="Rectángulo 4" o:spid="_x0000_s1026" style="position:absolute;margin-left:44.7pt;margin-top:254.1pt;width:315pt;height:50.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" filled="f" strokecolor="red" strokeweight="2.25pt"/>
            </w:pict>
          </mc:Fallback>
        </mc:AlternateContent>
      </w:r>
      <w:r w:rsidRPr="00DC60E5">
        <w:rPr>
          <w:noProof/>
          <w:lang w:val="es-MX" w:eastAsia="es-MX"/>
        </w:rPr>
        <w:drawing>
          <wp:inline distT="0" distB="0" distL="0" distR="0" wp14:anchorId="0834B71A" wp14:editId="6961109F">
            <wp:extent cx="5133975" cy="4484852"/>
            <wp:effectExtent l="190500" t="190500" r="180975" b="1828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3"/>
                    <a:srcRect l="26621" t="10582" r="30225" b="22399"/>
                    <a:stretch/>
                  </pic:blipFill>
                  <pic:spPr bwMode="auto">
                    <a:xfrm>
                      <a:off x="0" y="0"/>
                      <a:ext cx="5139830" cy="4489967"/>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6965A76B" w14:textId="77777777" w:rsidR="00A7443A" w:rsidRPr="00DC60E5" w:rsidRDefault="00A7443A" w:rsidP="00A7443A">
      <w:pPr>
        <w:tabs>
          <w:tab w:val="left" w:pos="709"/>
        </w:tabs>
        <w:spacing w:after="0" w:line="360" w:lineRule="auto"/>
        <w:jc w:val="both"/>
        <w:rPr>
          <w:rFonts w:ascii="Palatino Linotype" w:hAnsi="Palatino Linotype"/>
          <w:sz w:val="24"/>
          <w:szCs w:val="24"/>
        </w:rPr>
      </w:pPr>
    </w:p>
    <w:p w14:paraId="7BD4B246" w14:textId="77777777" w:rsidR="00A7443A" w:rsidRPr="00DC60E5" w:rsidRDefault="00A7443A" w:rsidP="00A7443A">
      <w:pPr>
        <w:tabs>
          <w:tab w:val="left" w:pos="709"/>
        </w:tabs>
        <w:spacing w:after="0" w:line="360" w:lineRule="auto"/>
        <w:jc w:val="both"/>
        <w:rPr>
          <w:rFonts w:ascii="Palatino Linotype" w:hAnsi="Palatino Linotype"/>
          <w:sz w:val="24"/>
          <w:szCs w:val="24"/>
        </w:rPr>
      </w:pPr>
      <w:r w:rsidRPr="00DC60E5">
        <w:rPr>
          <w:rFonts w:ascii="Palatino Linotype" w:hAnsi="Palatino Linotype"/>
          <w:sz w:val="24"/>
          <w:szCs w:val="24"/>
        </w:rPr>
        <w:t xml:space="preserve">De los fundamentos y las imágenes antes insertas, podemos advertir que el Sujeto Obligado si cuenta con la información requerida, ya que presenta un informe mensual </w:t>
      </w:r>
      <w:r w:rsidRPr="00DC60E5">
        <w:rPr>
          <w:rFonts w:ascii="Palatino Linotype" w:hAnsi="Palatino Linotype"/>
          <w:sz w:val="24"/>
          <w:szCs w:val="24"/>
        </w:rPr>
        <w:lastRenderedPageBreak/>
        <w:t>al Órgano Superior de Fiscalización, dentro del cual podemos observar los recibos de nómina de cada uno de los servidores públicos adscritos al Sujeto Obligado, aunado a ellos, es responsabilidad de las Dependencias, poseer y administrar las comprobantes de pago que soportan las erogaciones realizadas por las instituciones públicas.</w:t>
      </w:r>
    </w:p>
    <w:p w14:paraId="29C811AE" w14:textId="77777777" w:rsidR="00A7443A" w:rsidRPr="00DC60E5" w:rsidRDefault="00A7443A" w:rsidP="00A7443A">
      <w:pPr>
        <w:tabs>
          <w:tab w:val="left" w:pos="709"/>
        </w:tabs>
        <w:spacing w:after="0" w:line="360" w:lineRule="auto"/>
        <w:jc w:val="both"/>
        <w:rPr>
          <w:rFonts w:ascii="Palatino Linotype" w:hAnsi="Palatino Linotype"/>
          <w:sz w:val="24"/>
          <w:szCs w:val="24"/>
        </w:rPr>
      </w:pPr>
    </w:p>
    <w:p w14:paraId="7B5B0990" w14:textId="77777777" w:rsidR="00A7443A" w:rsidRPr="00DC60E5" w:rsidRDefault="00A7443A" w:rsidP="00A7443A">
      <w:pPr>
        <w:tabs>
          <w:tab w:val="left" w:pos="709"/>
        </w:tabs>
        <w:spacing w:after="0" w:line="360" w:lineRule="auto"/>
        <w:jc w:val="both"/>
        <w:rPr>
          <w:rFonts w:ascii="Palatino Linotype" w:hAnsi="Palatino Linotype"/>
          <w:sz w:val="24"/>
          <w:szCs w:val="24"/>
        </w:rPr>
      </w:pPr>
      <w:r w:rsidRPr="00DC60E5">
        <w:rPr>
          <w:rFonts w:ascii="Palatino Linotype" w:hAnsi="Palatino Linotype"/>
          <w:sz w:val="24"/>
          <w:szCs w:val="24"/>
        </w:rPr>
        <w:t xml:space="preserve">Así mismo es importante señalar que la naturaleza de la información es pública, </w:t>
      </w:r>
      <w:r w:rsidRPr="00DC60E5">
        <w:rPr>
          <w:rFonts w:ascii="Palatino Linotype" w:eastAsia="MS Mincho" w:hAnsi="Palatino Linotype" w:cstheme="majorBidi"/>
          <w:sz w:val="24"/>
          <w:szCs w:val="24"/>
          <w:lang w:val="es-ES" w:eastAsia="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6E8AD2D8" w14:textId="77777777" w:rsidR="00A7443A" w:rsidRPr="00DC60E5" w:rsidRDefault="00A7443A" w:rsidP="00A7443A">
      <w:pPr>
        <w:spacing w:after="0" w:line="240" w:lineRule="auto"/>
        <w:ind w:left="567" w:right="567"/>
        <w:contextualSpacing/>
        <w:jc w:val="both"/>
        <w:rPr>
          <w:rFonts w:ascii="Palatino Linotype" w:eastAsia="MS Mincho" w:hAnsi="Palatino Linotype" w:cstheme="majorBidi"/>
          <w:lang w:val="es-ES" w:eastAsia="es-ES"/>
        </w:rPr>
      </w:pPr>
    </w:p>
    <w:p w14:paraId="5EC79A49" w14:textId="77777777" w:rsidR="00A7443A" w:rsidRPr="00DC60E5" w:rsidRDefault="00A7443A" w:rsidP="00A7443A">
      <w:pPr>
        <w:spacing w:after="0" w:line="240" w:lineRule="auto"/>
        <w:ind w:left="567" w:right="567"/>
        <w:contextualSpacing/>
        <w:jc w:val="center"/>
        <w:rPr>
          <w:rFonts w:ascii="Palatino Linotype" w:eastAsia="MS Mincho" w:hAnsi="Palatino Linotype" w:cstheme="majorBidi"/>
          <w:b/>
          <w:i/>
          <w:lang w:val="es-ES" w:eastAsia="es-ES"/>
        </w:rPr>
      </w:pPr>
      <w:r w:rsidRPr="00DC60E5">
        <w:rPr>
          <w:rFonts w:ascii="Palatino Linotype" w:eastAsia="MS Mincho" w:hAnsi="Palatino Linotype" w:cstheme="majorBidi"/>
          <w:b/>
          <w:i/>
          <w:lang w:val="es-ES" w:eastAsia="es-ES"/>
        </w:rPr>
        <w:t>“Criterio 01/2003.</w:t>
      </w:r>
    </w:p>
    <w:p w14:paraId="2A76B910" w14:textId="77777777" w:rsidR="00A7443A" w:rsidRPr="00DC60E5" w:rsidRDefault="00A7443A" w:rsidP="00A7443A">
      <w:pPr>
        <w:spacing w:after="0" w:line="240" w:lineRule="auto"/>
        <w:ind w:left="567" w:right="567"/>
        <w:contextualSpacing/>
        <w:jc w:val="both"/>
        <w:rPr>
          <w:rFonts w:ascii="Palatino Linotype" w:eastAsia="MS Mincho" w:hAnsi="Palatino Linotype" w:cstheme="majorBidi"/>
          <w:i/>
          <w:lang w:val="es-ES" w:eastAsia="es-ES"/>
        </w:rPr>
      </w:pPr>
      <w:r w:rsidRPr="00DC60E5">
        <w:rPr>
          <w:rFonts w:ascii="Palatino Linotype" w:eastAsia="MS Mincho" w:hAnsi="Palatino Linotype" w:cstheme="majorBidi"/>
          <w:b/>
          <w:i/>
          <w:lang w:val="es-ES" w:eastAsia="es-ES"/>
        </w:rPr>
        <w:t>“INGRESOS DE LOS SERVIDORES PÚBLICOS. CONSTITUYEN INFORMACIÓN PÚBLICA AÚN Y CUANDO SU DIFUSIÓN PUEDE AFECTAR LA VIDA O LA SEGURIDAD DE AQUELLOS.</w:t>
      </w:r>
      <w:r w:rsidRPr="00DC60E5">
        <w:rPr>
          <w:rFonts w:ascii="Palatino Linotype" w:eastAsia="MS Mincho" w:hAnsi="Palatino Linotype" w:cstheme="majorBidi"/>
          <w:i/>
          <w:lang w:val="es-ES" w:eastAsia="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DC60E5">
        <w:rPr>
          <w:rFonts w:ascii="Palatino Linotype" w:eastAsia="MS Mincho" w:hAnsi="Palatino Linotype" w:cstheme="majorBidi"/>
          <w:b/>
          <w:i/>
          <w:lang w:val="es-ES" w:eastAsia="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DC60E5">
        <w:rPr>
          <w:rFonts w:ascii="Palatino Linotype" w:eastAsia="MS Mincho" w:hAnsi="Palatino Linotype" w:cstheme="majorBidi"/>
          <w:i/>
          <w:lang w:val="es-ES" w:eastAsia="es-ES"/>
        </w:rPr>
        <w:t>…”</w:t>
      </w:r>
    </w:p>
    <w:p w14:paraId="27A66CC9" w14:textId="77777777" w:rsidR="00A7443A" w:rsidRPr="00DC60E5" w:rsidRDefault="00A7443A" w:rsidP="00A7443A">
      <w:pPr>
        <w:spacing w:after="0" w:line="240" w:lineRule="auto"/>
        <w:ind w:left="567" w:right="567"/>
        <w:contextualSpacing/>
        <w:jc w:val="both"/>
        <w:rPr>
          <w:rFonts w:ascii="Palatino Linotype" w:eastAsia="MS Mincho" w:hAnsi="Palatino Linotype" w:cstheme="majorBidi"/>
          <w:i/>
          <w:lang w:val="es-ES" w:eastAsia="es-ES"/>
        </w:rPr>
      </w:pPr>
    </w:p>
    <w:p w14:paraId="36A829EB" w14:textId="77777777" w:rsidR="00A7443A" w:rsidRPr="00DC60E5" w:rsidRDefault="00A7443A" w:rsidP="00A7443A">
      <w:pPr>
        <w:spacing w:after="0" w:line="240" w:lineRule="auto"/>
        <w:ind w:left="567" w:right="567"/>
        <w:contextualSpacing/>
        <w:jc w:val="both"/>
        <w:rPr>
          <w:rFonts w:ascii="Palatino Linotype" w:eastAsia="MS Mincho" w:hAnsi="Palatino Linotype" w:cstheme="majorBidi"/>
          <w:i/>
          <w:lang w:val="es-ES" w:eastAsia="es-ES"/>
        </w:rPr>
      </w:pPr>
    </w:p>
    <w:p w14:paraId="3E187B5F" w14:textId="77777777" w:rsidR="002579A0" w:rsidRDefault="002579A0" w:rsidP="00A7443A">
      <w:pPr>
        <w:spacing w:after="0" w:line="240" w:lineRule="auto"/>
        <w:ind w:left="567" w:right="567"/>
        <w:contextualSpacing/>
        <w:jc w:val="center"/>
        <w:rPr>
          <w:rFonts w:ascii="Palatino Linotype" w:eastAsia="MS Mincho" w:hAnsi="Palatino Linotype" w:cstheme="majorBidi"/>
          <w:b/>
          <w:i/>
          <w:lang w:val="es-ES" w:eastAsia="es-ES"/>
        </w:rPr>
      </w:pPr>
    </w:p>
    <w:p w14:paraId="4C41B3F8" w14:textId="77777777" w:rsidR="002579A0" w:rsidRDefault="002579A0" w:rsidP="00A7443A">
      <w:pPr>
        <w:spacing w:after="0" w:line="240" w:lineRule="auto"/>
        <w:ind w:left="567" w:right="567"/>
        <w:contextualSpacing/>
        <w:jc w:val="center"/>
        <w:rPr>
          <w:rFonts w:ascii="Palatino Linotype" w:eastAsia="MS Mincho" w:hAnsi="Palatino Linotype" w:cstheme="majorBidi"/>
          <w:b/>
          <w:i/>
          <w:lang w:val="es-ES" w:eastAsia="es-ES"/>
        </w:rPr>
      </w:pPr>
    </w:p>
    <w:p w14:paraId="6C5D0079" w14:textId="77777777" w:rsidR="00A7443A" w:rsidRPr="00DC60E5" w:rsidRDefault="00A7443A" w:rsidP="00A7443A">
      <w:pPr>
        <w:spacing w:after="0" w:line="240" w:lineRule="auto"/>
        <w:ind w:left="567" w:right="567"/>
        <w:contextualSpacing/>
        <w:jc w:val="center"/>
        <w:rPr>
          <w:rFonts w:ascii="Palatino Linotype" w:eastAsia="MS Mincho" w:hAnsi="Palatino Linotype" w:cstheme="majorBidi"/>
          <w:b/>
          <w:i/>
          <w:lang w:val="es-ES" w:eastAsia="es-ES"/>
        </w:rPr>
      </w:pPr>
      <w:r w:rsidRPr="00DC60E5">
        <w:rPr>
          <w:rFonts w:ascii="Palatino Linotype" w:eastAsia="MS Mincho" w:hAnsi="Palatino Linotype" w:cstheme="majorBidi"/>
          <w:b/>
          <w:i/>
          <w:lang w:val="es-ES" w:eastAsia="es-ES"/>
        </w:rPr>
        <w:lastRenderedPageBreak/>
        <w:t>“Criterio 02/2003.</w:t>
      </w:r>
    </w:p>
    <w:p w14:paraId="46E81592" w14:textId="77777777" w:rsidR="00A7443A" w:rsidRPr="00DC60E5" w:rsidRDefault="00A7443A" w:rsidP="00A7443A">
      <w:pPr>
        <w:spacing w:after="0" w:line="240" w:lineRule="auto"/>
        <w:ind w:left="567" w:right="567"/>
        <w:contextualSpacing/>
        <w:jc w:val="both"/>
        <w:rPr>
          <w:rFonts w:ascii="Palatino Linotype" w:eastAsia="MS Mincho" w:hAnsi="Palatino Linotype" w:cstheme="majorBidi"/>
          <w:i/>
          <w:lang w:val="es-ES" w:eastAsia="es-ES"/>
        </w:rPr>
      </w:pPr>
      <w:r w:rsidRPr="00DC60E5">
        <w:rPr>
          <w:rFonts w:ascii="Palatino Linotype" w:eastAsia="MS Mincho" w:hAnsi="Palatino Linotype" w:cstheme="majorBidi"/>
          <w:b/>
          <w:i/>
          <w:lang w:val="es-ES" w:eastAsia="es-ES"/>
        </w:rPr>
        <w:t>INGRESOS DE LOS SERVIDORES PÚBLICOS, SON INFORMACIÓN PÚBLICA AÚN Y CUANDO CONSTITUYEN DATOS PERSONALES QUE SE REFIEREN AL PATRIMONIO DE AQUÉLLOS.</w:t>
      </w:r>
      <w:r w:rsidRPr="00DC60E5">
        <w:rPr>
          <w:rFonts w:ascii="Palatino Linotype" w:eastAsia="MS Mincho" w:hAnsi="Palatino Linotype" w:cstheme="majorBidi"/>
          <w:i/>
          <w:lang w:val="es-ES" w:eastAsia="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DC60E5">
        <w:rPr>
          <w:rFonts w:ascii="Palatino Linotype" w:eastAsia="MS Mincho" w:hAnsi="Palatino Linotype" w:cstheme="majorBidi"/>
          <w:b/>
          <w:i/>
          <w:lang w:val="es-ES" w:eastAsia="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DC60E5">
        <w:rPr>
          <w:rFonts w:ascii="Palatino Linotype" w:eastAsia="MS Mincho" w:hAnsi="Palatino Linotype" w:cstheme="majorBidi"/>
          <w:i/>
          <w:lang w:val="es-ES" w:eastAsia="es-ES"/>
        </w:rPr>
        <w:t xml:space="preserve"> el sistema de compensación…”</w:t>
      </w:r>
    </w:p>
    <w:p w14:paraId="5090665E" w14:textId="77777777" w:rsidR="00A7443A" w:rsidRPr="00DC60E5" w:rsidRDefault="00A7443A" w:rsidP="00A7443A">
      <w:pPr>
        <w:spacing w:after="0" w:line="240" w:lineRule="auto"/>
        <w:ind w:left="567" w:right="567"/>
        <w:contextualSpacing/>
        <w:jc w:val="both"/>
        <w:rPr>
          <w:rFonts w:ascii="Palatino Linotype" w:eastAsia="MS Mincho" w:hAnsi="Palatino Linotype" w:cstheme="majorBidi"/>
          <w:i/>
          <w:lang w:val="es-ES" w:eastAsia="es-ES"/>
        </w:rPr>
      </w:pPr>
      <w:r w:rsidRPr="00DC60E5">
        <w:rPr>
          <w:rFonts w:ascii="Palatino Linotype" w:eastAsia="MS Mincho" w:hAnsi="Palatino Linotype" w:cstheme="majorBidi"/>
          <w:i/>
          <w:lang w:val="es-ES" w:eastAsia="es-ES"/>
        </w:rPr>
        <w:t>(Énfasis añadido)</w:t>
      </w:r>
    </w:p>
    <w:p w14:paraId="4EB4064E" w14:textId="77777777" w:rsidR="00A7443A" w:rsidRPr="00DC60E5" w:rsidRDefault="00A7443A" w:rsidP="00A7443A">
      <w:pPr>
        <w:tabs>
          <w:tab w:val="left" w:pos="709"/>
        </w:tabs>
        <w:spacing w:after="0" w:line="240" w:lineRule="auto"/>
        <w:jc w:val="both"/>
        <w:rPr>
          <w:rFonts w:ascii="Palatino Linotype" w:hAnsi="Palatino Linotype"/>
        </w:rPr>
      </w:pPr>
    </w:p>
    <w:p w14:paraId="44F5AB62" w14:textId="77777777" w:rsidR="00A7443A" w:rsidRPr="002579A0" w:rsidRDefault="00A7443A" w:rsidP="00A7443A">
      <w:pPr>
        <w:tabs>
          <w:tab w:val="left" w:pos="709"/>
        </w:tabs>
        <w:spacing w:after="0" w:line="360" w:lineRule="auto"/>
        <w:jc w:val="both"/>
        <w:rPr>
          <w:rFonts w:ascii="Palatino Linotype" w:hAnsi="Palatino Linotype"/>
          <w:sz w:val="10"/>
          <w:szCs w:val="24"/>
        </w:rPr>
      </w:pPr>
    </w:p>
    <w:p w14:paraId="046EB050" w14:textId="77777777" w:rsidR="002579A0" w:rsidRPr="000A163C" w:rsidRDefault="002579A0" w:rsidP="002579A0">
      <w:pPr>
        <w:spacing w:line="360" w:lineRule="auto"/>
        <w:jc w:val="both"/>
        <w:rPr>
          <w:rFonts w:ascii="Palatino Linotype" w:eastAsia="Calibri" w:hAnsi="Palatino Linotype" w:cs="Times New Roman"/>
          <w:sz w:val="24"/>
          <w:szCs w:val="24"/>
          <w:lang w:eastAsia="es-MX"/>
        </w:rPr>
      </w:pPr>
      <w:r w:rsidRPr="000A163C">
        <w:rPr>
          <w:rFonts w:ascii="Palatino Linotype" w:eastAsia="Calibri" w:hAnsi="Palatino Linotype" w:cs="Times New Roman"/>
          <w:sz w:val="24"/>
          <w:szCs w:val="24"/>
          <w:lang w:eastAsia="es-MX"/>
        </w:rPr>
        <w:t>Asimismo, no escapa a la óptica de este Órgano Garante de la Transparencia y Protección de Datos personales que dentro de la información que el Sujeto deberá poner a disposición del Recurrente, concierne a servidores públicos que se encuentran encargados de la seguridad, la cual puede poner en riesgo a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la Ponente proteger los datos de los servidores públicos que integran dicha Dirección por lo cual, relativo a esta información, deberá de ser entregada de forma disociada, es decir, los datos personales de los servidores adscritos a las Instituciones de Seguridad Pública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14:paraId="256E8E7C" w14:textId="77777777" w:rsidR="002579A0" w:rsidRPr="000A163C" w:rsidRDefault="002579A0" w:rsidP="002579A0">
      <w:pPr>
        <w:spacing w:line="360" w:lineRule="auto"/>
        <w:jc w:val="both"/>
        <w:rPr>
          <w:rFonts w:ascii="Palatino Linotype" w:eastAsia="Calibri" w:hAnsi="Palatino Linotype" w:cs="Times New Roman"/>
          <w:sz w:val="24"/>
          <w:szCs w:val="24"/>
          <w:lang w:eastAsia="es-MX"/>
        </w:rPr>
      </w:pPr>
    </w:p>
    <w:p w14:paraId="1D5CDEFA" w14:textId="77777777" w:rsidR="002579A0" w:rsidRPr="000A163C" w:rsidRDefault="002579A0" w:rsidP="002579A0">
      <w:pPr>
        <w:spacing w:line="240" w:lineRule="auto"/>
        <w:ind w:left="851" w:right="851"/>
        <w:contextualSpacing/>
        <w:jc w:val="both"/>
        <w:rPr>
          <w:rFonts w:ascii="Palatino Linotype" w:eastAsia="Calibri" w:hAnsi="Palatino Linotype" w:cs="Times New Roman"/>
          <w:i/>
          <w:sz w:val="24"/>
          <w:szCs w:val="24"/>
          <w:lang w:eastAsia="es-MX"/>
        </w:rPr>
      </w:pPr>
      <w:r w:rsidRPr="000A163C">
        <w:rPr>
          <w:rFonts w:ascii="Palatino Linotype" w:eastAsia="Calibri" w:hAnsi="Palatino Linotype" w:cs="Times New Roman"/>
          <w:i/>
          <w:sz w:val="24"/>
          <w:szCs w:val="24"/>
          <w:lang w:eastAsia="es-MX"/>
        </w:rPr>
        <w:t>“</w:t>
      </w:r>
      <w:r w:rsidRPr="000A163C">
        <w:rPr>
          <w:rFonts w:ascii="Palatino Linotype" w:eastAsia="Calibri" w:hAnsi="Palatino Linotype" w:cs="Times New Roman"/>
          <w:b/>
          <w:i/>
          <w:sz w:val="24"/>
          <w:szCs w:val="24"/>
          <w:lang w:eastAsia="es-MX"/>
        </w:rPr>
        <w:t>Artículo 4</w:t>
      </w:r>
      <w:r w:rsidRPr="000A163C">
        <w:rPr>
          <w:rFonts w:ascii="Palatino Linotype" w:eastAsia="Calibri" w:hAnsi="Palatino Linotype" w:cs="Times New Roman"/>
          <w:i/>
          <w:sz w:val="24"/>
          <w:szCs w:val="24"/>
          <w:lang w:eastAsia="es-MX"/>
        </w:rPr>
        <w:t>.- Para los efectos de esta Ley se entiende por:</w:t>
      </w:r>
    </w:p>
    <w:p w14:paraId="0EE2CB94" w14:textId="77777777" w:rsidR="002579A0" w:rsidRPr="000A163C" w:rsidRDefault="002579A0" w:rsidP="002579A0">
      <w:pPr>
        <w:spacing w:line="240" w:lineRule="auto"/>
        <w:ind w:left="851" w:right="851"/>
        <w:contextualSpacing/>
        <w:jc w:val="both"/>
        <w:rPr>
          <w:rFonts w:ascii="Palatino Linotype" w:eastAsia="Calibri" w:hAnsi="Palatino Linotype" w:cs="Times New Roman"/>
          <w:i/>
          <w:sz w:val="24"/>
          <w:szCs w:val="24"/>
          <w:lang w:eastAsia="es-MX"/>
        </w:rPr>
      </w:pPr>
      <w:r w:rsidRPr="000A163C">
        <w:rPr>
          <w:rFonts w:ascii="Palatino Linotype" w:eastAsia="Calibri" w:hAnsi="Palatino Linotype" w:cs="Times New Roman"/>
          <w:i/>
          <w:sz w:val="24"/>
          <w:szCs w:val="24"/>
          <w:lang w:eastAsia="es-MX"/>
        </w:rPr>
        <w:t>…</w:t>
      </w:r>
    </w:p>
    <w:p w14:paraId="2DA8AD6E" w14:textId="77777777" w:rsidR="002579A0" w:rsidRPr="000A163C" w:rsidRDefault="002579A0" w:rsidP="002579A0">
      <w:pPr>
        <w:spacing w:line="240" w:lineRule="auto"/>
        <w:ind w:left="851" w:right="851"/>
        <w:contextualSpacing/>
        <w:jc w:val="both"/>
        <w:rPr>
          <w:rFonts w:ascii="Palatino Linotype" w:eastAsia="Calibri" w:hAnsi="Palatino Linotype" w:cs="Times New Roman"/>
          <w:i/>
          <w:sz w:val="24"/>
          <w:szCs w:val="24"/>
          <w:lang w:eastAsia="es-MX"/>
        </w:rPr>
      </w:pPr>
      <w:r w:rsidRPr="000A163C">
        <w:rPr>
          <w:rFonts w:ascii="Palatino Linotype" w:eastAsia="Calibri" w:hAnsi="Palatino Linotype" w:cs="Times New Roman"/>
          <w:b/>
          <w:i/>
          <w:sz w:val="24"/>
          <w:szCs w:val="24"/>
          <w:lang w:eastAsia="es-MX"/>
        </w:rPr>
        <w:t>XII</w:t>
      </w:r>
      <w:r w:rsidRPr="000A163C">
        <w:rPr>
          <w:rFonts w:ascii="Palatino Linotype" w:eastAsia="Calibri" w:hAnsi="Palatino Linotype" w:cs="Times New Roman"/>
          <w:i/>
          <w:sz w:val="24"/>
          <w:szCs w:val="24"/>
          <w:lang w:eastAsia="es-MX"/>
        </w:rPr>
        <w:t xml:space="preserve">. </w:t>
      </w:r>
      <w:r w:rsidRPr="000A163C">
        <w:rPr>
          <w:rFonts w:ascii="Palatino Linotype" w:eastAsia="Calibri" w:hAnsi="Palatino Linotype" w:cs="Times New Roman"/>
          <w:b/>
          <w:i/>
          <w:sz w:val="24"/>
          <w:szCs w:val="24"/>
          <w:lang w:eastAsia="es-MX"/>
        </w:rPr>
        <w:t>Disociación</w:t>
      </w:r>
      <w:r w:rsidRPr="000A163C">
        <w:rPr>
          <w:rFonts w:ascii="Palatino Linotype" w:eastAsia="Calibri" w:hAnsi="Palatino Linotype" w:cs="Times New Roman"/>
          <w:i/>
          <w:sz w:val="24"/>
          <w:szCs w:val="24"/>
          <w:lang w:eastAsia="es-MX"/>
        </w:rPr>
        <w:t>: Procedimiento mediante el cual los datos personales no pueden asociarse al titular, ni permitir por su estructura, contenido o grado de desagregación, la identificación individual del mismo;” (Sic)</w:t>
      </w:r>
    </w:p>
    <w:p w14:paraId="3B12256F" w14:textId="77777777" w:rsidR="002579A0" w:rsidRPr="000A163C" w:rsidRDefault="002579A0" w:rsidP="002579A0">
      <w:pPr>
        <w:spacing w:line="360" w:lineRule="auto"/>
        <w:jc w:val="both"/>
        <w:rPr>
          <w:rFonts w:ascii="Palatino Linotype" w:eastAsia="Calibri" w:hAnsi="Palatino Linotype" w:cs="Times New Roman"/>
          <w:sz w:val="24"/>
          <w:szCs w:val="24"/>
          <w:lang w:eastAsia="es-MX"/>
        </w:rPr>
      </w:pPr>
    </w:p>
    <w:p w14:paraId="4232F04F" w14:textId="77777777" w:rsidR="002579A0" w:rsidRPr="000A163C" w:rsidRDefault="002579A0" w:rsidP="002579A0">
      <w:pPr>
        <w:spacing w:line="360" w:lineRule="auto"/>
        <w:jc w:val="both"/>
        <w:rPr>
          <w:rFonts w:ascii="Palatino Linotype" w:eastAsia="Calibri" w:hAnsi="Palatino Linotype" w:cs="Times New Roman"/>
          <w:sz w:val="24"/>
          <w:szCs w:val="24"/>
          <w:lang w:eastAsia="es-MX"/>
        </w:rPr>
      </w:pPr>
      <w:r w:rsidRPr="000A163C">
        <w:rPr>
          <w:rFonts w:ascii="Palatino Linotype" w:eastAsia="Calibri" w:hAnsi="Palatino Linotype" w:cs="Times New Roman"/>
          <w:sz w:val="24"/>
          <w:szCs w:val="24"/>
          <w:lang w:eastAsia="es-MX"/>
        </w:rPr>
        <w:t>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w:t>
      </w:r>
    </w:p>
    <w:p w14:paraId="3739F080" w14:textId="77777777" w:rsidR="002579A0" w:rsidRPr="000A163C" w:rsidRDefault="002579A0" w:rsidP="002579A0">
      <w:pPr>
        <w:spacing w:line="360" w:lineRule="auto"/>
        <w:jc w:val="both"/>
        <w:rPr>
          <w:rFonts w:ascii="Palatino Linotype" w:eastAsia="Calibri" w:hAnsi="Palatino Linotype" w:cs="Times New Roman"/>
          <w:sz w:val="24"/>
          <w:szCs w:val="24"/>
          <w:lang w:eastAsia="es-MX"/>
        </w:rPr>
      </w:pPr>
    </w:p>
    <w:p w14:paraId="44CC2442" w14:textId="77777777" w:rsidR="002579A0" w:rsidRDefault="002579A0" w:rsidP="002579A0">
      <w:pPr>
        <w:spacing w:after="0" w:line="360" w:lineRule="auto"/>
        <w:jc w:val="both"/>
        <w:rPr>
          <w:rFonts w:ascii="Palatino Linotype" w:eastAsia="Calibri" w:hAnsi="Palatino Linotype" w:cs="Times New Roman"/>
          <w:sz w:val="24"/>
          <w:szCs w:val="24"/>
          <w:lang w:eastAsia="es-MX"/>
        </w:rPr>
      </w:pPr>
      <w:r w:rsidRPr="000A163C">
        <w:rPr>
          <w:rFonts w:ascii="Palatino Linotype" w:eastAsia="Calibri" w:hAnsi="Palatino Linotype" w:cs="Times New Roman"/>
          <w:sz w:val="24"/>
          <w:szCs w:val="24"/>
          <w:lang w:eastAsia="es-MX"/>
        </w:rPr>
        <w:t>Por ende, en el presente caso el Sujeto Obligado sólo podrá testar los datos referidos con antelación, clasificación que tiene que efectuar mediante las formalidades que la Ley impone.</w:t>
      </w:r>
    </w:p>
    <w:p w14:paraId="5D90F60A" w14:textId="77777777" w:rsidR="00A7443A" w:rsidRDefault="00A7443A" w:rsidP="00C27225">
      <w:pPr>
        <w:pStyle w:val="Prrafodelista"/>
        <w:autoSpaceDE w:val="0"/>
        <w:autoSpaceDN w:val="0"/>
        <w:adjustRightInd w:val="0"/>
        <w:spacing w:line="360" w:lineRule="auto"/>
        <w:ind w:left="0"/>
        <w:jc w:val="both"/>
        <w:rPr>
          <w:rFonts w:ascii="Palatino Linotype" w:hAnsi="Palatino Linotype" w:cs="Arial"/>
        </w:rPr>
      </w:pPr>
    </w:p>
    <w:p w14:paraId="52B43E33" w14:textId="1EDFF6A0" w:rsidR="001D3E82" w:rsidRPr="00063CBF" w:rsidRDefault="006D732D" w:rsidP="001604FA">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sz w:val="24"/>
          <w:szCs w:val="24"/>
        </w:rPr>
        <w:t xml:space="preserve">Ahora bien en relación con lo anterior, al establecer la obligación por parte del Sujeto Obligado de </w:t>
      </w:r>
      <w:r w:rsidR="002579A0">
        <w:rPr>
          <w:rFonts w:ascii="Palatino Linotype" w:hAnsi="Palatino Linotype"/>
          <w:sz w:val="24"/>
          <w:szCs w:val="24"/>
        </w:rPr>
        <w:t>generar los recibos de nómina del personal adscrito a esa dependencia</w:t>
      </w:r>
      <w:r w:rsidR="001604FA">
        <w:rPr>
          <w:rFonts w:ascii="Palatino Linotype" w:hAnsi="Palatino Linotype"/>
          <w:sz w:val="24"/>
          <w:szCs w:val="24"/>
        </w:rPr>
        <w:t>, deberá entregar la documentación correspondiente, cabe señalar que el derecho de acceso a la información está limitado en algunos casos como lo establece el artículo 4</w:t>
      </w:r>
      <w:r w:rsidR="001604FA">
        <w:rPr>
          <w:rStyle w:val="Refdenotaalpie"/>
          <w:rFonts w:ascii="Palatino Linotype" w:hAnsi="Palatino Linotype"/>
          <w:sz w:val="24"/>
          <w:szCs w:val="24"/>
        </w:rPr>
        <w:footnoteReference w:id="1"/>
      </w:r>
      <w:r w:rsidR="001604FA">
        <w:rPr>
          <w:rFonts w:ascii="Palatino Linotype" w:hAnsi="Palatino Linotype"/>
          <w:sz w:val="24"/>
          <w:szCs w:val="24"/>
        </w:rPr>
        <w:t xml:space="preserve"> </w:t>
      </w:r>
      <w:r w:rsidR="001604FA">
        <w:rPr>
          <w:rFonts w:ascii="Palatino Linotype" w:hAnsi="Palatino Linotype"/>
          <w:sz w:val="24"/>
          <w:szCs w:val="24"/>
        </w:rPr>
        <w:lastRenderedPageBreak/>
        <w:t>de la Ley de Transparencia y Acceso a la Información Pública del Estado de México y Municipios, por lo que se deberá atender la solicitud de información, considerando la normatividad en materia, como se muestra a continuación:</w:t>
      </w:r>
    </w:p>
    <w:p w14:paraId="098AF550" w14:textId="77777777" w:rsidR="001D3E82" w:rsidRDefault="001D3E82" w:rsidP="00892CEA">
      <w:pPr>
        <w:spacing w:after="0" w:line="360" w:lineRule="auto"/>
        <w:jc w:val="both"/>
        <w:rPr>
          <w:rFonts w:ascii="Palatino Linotype" w:hAnsi="Palatino Linotype"/>
          <w:color w:val="000000"/>
        </w:rPr>
      </w:pPr>
    </w:p>
    <w:p w14:paraId="4A16D707" w14:textId="77777777" w:rsidR="00F60992" w:rsidRPr="0090558F" w:rsidRDefault="00F60992" w:rsidP="00F60992">
      <w:pPr>
        <w:pStyle w:val="Prrafodelista"/>
        <w:numPr>
          <w:ilvl w:val="0"/>
          <w:numId w:val="31"/>
        </w:numPr>
        <w:shd w:val="clear" w:color="auto" w:fill="FFFFFF"/>
        <w:spacing w:line="360" w:lineRule="auto"/>
        <w:ind w:left="1288" w:right="51"/>
        <w:contextualSpacing/>
        <w:jc w:val="both"/>
        <w:rPr>
          <w:rFonts w:ascii="Palatino Linotype" w:hAnsi="Palatino Linotype"/>
          <w:b/>
          <w:i/>
          <w:color w:val="222222"/>
          <w:sz w:val="28"/>
          <w:lang w:eastAsia="es-MX"/>
        </w:rPr>
      </w:pPr>
      <w:r w:rsidRPr="0090558F">
        <w:rPr>
          <w:rFonts w:ascii="Palatino Linotype" w:hAnsi="Palatino Linotype"/>
          <w:b/>
          <w:bCs/>
          <w:i/>
          <w:color w:val="222222"/>
          <w:sz w:val="28"/>
          <w:lang w:eastAsia="es-MX"/>
        </w:rPr>
        <w:t>De la versión pública.</w:t>
      </w:r>
    </w:p>
    <w:p w14:paraId="69440820" w14:textId="77777777" w:rsidR="00F60992" w:rsidRPr="0090558F" w:rsidRDefault="00F60992" w:rsidP="00F60992">
      <w:pPr>
        <w:shd w:val="clear" w:color="auto" w:fill="FFFFFF"/>
        <w:spacing w:after="0" w:line="360" w:lineRule="auto"/>
        <w:jc w:val="both"/>
        <w:rPr>
          <w:rFonts w:ascii="Palatino Linotype" w:eastAsia="Times New Roman" w:hAnsi="Palatino Linotype" w:cs="Times New Roman"/>
          <w:color w:val="222222"/>
          <w:sz w:val="24"/>
          <w:szCs w:val="24"/>
          <w:lang w:eastAsia="es-MX"/>
        </w:rPr>
      </w:pPr>
    </w:p>
    <w:p w14:paraId="71F892A2" w14:textId="77777777" w:rsidR="00F60992" w:rsidRPr="0090558F" w:rsidRDefault="00F60992" w:rsidP="00F60992">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681E36FA" w14:textId="77777777" w:rsidR="00F60992" w:rsidRPr="0090558F" w:rsidRDefault="00F60992" w:rsidP="00F60992">
      <w:pPr>
        <w:shd w:val="clear" w:color="auto" w:fill="FFFFFF"/>
        <w:spacing w:after="0" w:line="360" w:lineRule="auto"/>
        <w:jc w:val="both"/>
        <w:rPr>
          <w:rFonts w:ascii="Palatino Linotype" w:eastAsia="Times New Roman" w:hAnsi="Palatino Linotype" w:cs="Calibri"/>
          <w:color w:val="222222"/>
          <w:sz w:val="24"/>
          <w:szCs w:val="24"/>
          <w:lang w:eastAsia="es-MX"/>
        </w:rPr>
      </w:pPr>
    </w:p>
    <w:p w14:paraId="6A3004D6"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Artículo 3.</w:t>
      </w:r>
      <w:r w:rsidRPr="0090558F">
        <w:rPr>
          <w:rFonts w:ascii="Palatino Linotype" w:eastAsia="Times New Roman" w:hAnsi="Palatino Linotype" w:cs="Calibri"/>
          <w:i/>
          <w:iCs/>
          <w:color w:val="222222"/>
          <w:szCs w:val="24"/>
          <w:lang w:eastAsia="es-MX"/>
        </w:rPr>
        <w:t xml:space="preserve"> Para los efectos de la presente Ley se entenderá por:</w:t>
      </w:r>
    </w:p>
    <w:p w14:paraId="4F3674C9"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w:t>
      </w:r>
    </w:p>
    <w:p w14:paraId="772B2433"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IX. Datos personales:</w:t>
      </w:r>
      <w:r w:rsidRPr="0090558F">
        <w:rPr>
          <w:rFonts w:ascii="Palatino Linotype" w:eastAsia="Times New Roman" w:hAnsi="Palatino Linotype" w:cs="Calibri"/>
          <w:i/>
          <w:iCs/>
          <w:color w:val="222222"/>
          <w:szCs w:val="24"/>
          <w:lang w:eastAsia="es-MX"/>
        </w:rPr>
        <w:t xml:space="preserve"> La información concerniente a una persona, identificada o identificable según lo dispuesto por la Ley de Protección de Datos Personales del Estado de México;</w:t>
      </w:r>
    </w:p>
    <w:p w14:paraId="4D18A8EB"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XX.</w:t>
      </w:r>
      <w:r w:rsidRPr="0090558F">
        <w:rPr>
          <w:rFonts w:ascii="Palatino Linotype" w:eastAsia="Times New Roman" w:hAnsi="Palatino Linotype" w:cs="Calibri"/>
          <w:i/>
          <w:iCs/>
          <w:color w:val="222222"/>
          <w:szCs w:val="24"/>
          <w:lang w:eastAsia="es-MX"/>
        </w:rPr>
        <w:t> </w:t>
      </w:r>
      <w:r w:rsidRPr="0090558F">
        <w:rPr>
          <w:rFonts w:ascii="Palatino Linotype" w:eastAsia="Times New Roman" w:hAnsi="Palatino Linotype" w:cs="Calibri"/>
          <w:b/>
          <w:bCs/>
          <w:i/>
          <w:iCs/>
          <w:color w:val="222222"/>
          <w:szCs w:val="24"/>
          <w:lang w:eastAsia="es-MX"/>
        </w:rPr>
        <w:t>Información clasificada:</w:t>
      </w:r>
      <w:r w:rsidRPr="0090558F">
        <w:rPr>
          <w:rFonts w:ascii="Palatino Linotype" w:eastAsia="Times New Roman" w:hAnsi="Palatino Linotype" w:cs="Calibri"/>
          <w:i/>
          <w:iCs/>
          <w:color w:val="222222"/>
          <w:szCs w:val="24"/>
          <w:lang w:eastAsia="es-MX"/>
        </w:rPr>
        <w:t xml:space="preserve"> Aquella considerada por la presente Ley como reservada o confidencial;</w:t>
      </w:r>
    </w:p>
    <w:p w14:paraId="46152AE5"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XXI.</w:t>
      </w:r>
      <w:r w:rsidRPr="0090558F">
        <w:rPr>
          <w:rFonts w:ascii="Palatino Linotype" w:eastAsia="Times New Roman" w:hAnsi="Palatino Linotype" w:cs="Calibri"/>
          <w:i/>
          <w:iCs/>
          <w:color w:val="222222"/>
          <w:szCs w:val="24"/>
          <w:lang w:eastAsia="es-MX"/>
        </w:rPr>
        <w:t> </w:t>
      </w:r>
      <w:r w:rsidRPr="0090558F">
        <w:rPr>
          <w:rFonts w:ascii="Palatino Linotype" w:eastAsia="Times New Roman" w:hAnsi="Palatino Linotype" w:cs="Calibri"/>
          <w:b/>
          <w:bCs/>
          <w:i/>
          <w:iCs/>
          <w:color w:val="222222"/>
          <w:szCs w:val="24"/>
          <w:lang w:eastAsia="es-MX"/>
        </w:rPr>
        <w:t xml:space="preserve">Información confidencial: </w:t>
      </w:r>
      <w:r w:rsidRPr="0090558F">
        <w:rPr>
          <w:rFonts w:ascii="Palatino Linotype" w:eastAsia="Times New Roman" w:hAnsi="Palatino Linotype" w:cs="Calibri"/>
          <w:i/>
          <w:iCs/>
          <w:color w:val="222222"/>
          <w:szCs w:val="24"/>
          <w:lang w:eastAsia="es-MX"/>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51B5FC5"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w:t>
      </w:r>
    </w:p>
    <w:p w14:paraId="7635D477"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XLV.</w:t>
      </w:r>
      <w:r w:rsidRPr="0090558F">
        <w:rPr>
          <w:rFonts w:ascii="Palatino Linotype" w:eastAsia="Times New Roman" w:hAnsi="Palatino Linotype" w:cs="Calibri"/>
          <w:i/>
          <w:iCs/>
          <w:color w:val="222222"/>
          <w:szCs w:val="24"/>
          <w:lang w:eastAsia="es-MX"/>
        </w:rPr>
        <w:t xml:space="preserve"> </w:t>
      </w:r>
      <w:r w:rsidRPr="0090558F">
        <w:rPr>
          <w:rFonts w:ascii="Palatino Linotype" w:eastAsia="Times New Roman" w:hAnsi="Palatino Linotype" w:cs="Calibri"/>
          <w:b/>
          <w:bCs/>
          <w:i/>
          <w:iCs/>
          <w:color w:val="222222"/>
          <w:szCs w:val="24"/>
          <w:lang w:eastAsia="es-MX"/>
        </w:rPr>
        <w:t>Versión pública:</w:t>
      </w:r>
      <w:r w:rsidRPr="0090558F">
        <w:rPr>
          <w:rFonts w:ascii="Palatino Linotype" w:eastAsia="Times New Roman" w:hAnsi="Palatino Linotype" w:cs="Calibri"/>
          <w:i/>
          <w:iCs/>
          <w:color w:val="222222"/>
          <w:szCs w:val="24"/>
          <w:lang w:eastAsia="es-MX"/>
        </w:rPr>
        <w:t xml:space="preserve"> Documento en el que se elimine, suprime o borra la información clasificada como reservada o confidencial para permitir su acceso.</w:t>
      </w:r>
    </w:p>
    <w:p w14:paraId="0A24D983"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w:t>
      </w:r>
    </w:p>
    <w:p w14:paraId="42B928DE"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 xml:space="preserve">Artículo 91. </w:t>
      </w:r>
      <w:r w:rsidRPr="0090558F">
        <w:rPr>
          <w:rFonts w:ascii="Palatino Linotype" w:eastAsia="Times New Roman" w:hAnsi="Palatino Linotype" w:cs="Calibri"/>
          <w:i/>
          <w:iCs/>
          <w:color w:val="222222"/>
          <w:szCs w:val="24"/>
          <w:lang w:eastAsia="es-MX"/>
        </w:rPr>
        <w:t>El acceso a la información pública será restringido excepcionalmente, cuando ésta sea clasificada como reservada o confidencial.</w:t>
      </w:r>
    </w:p>
    <w:p w14:paraId="5461A1EA"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Artículo 132.</w:t>
      </w:r>
      <w:r w:rsidRPr="0090558F">
        <w:rPr>
          <w:rFonts w:ascii="Palatino Linotype" w:eastAsia="Times New Roman" w:hAnsi="Palatino Linotype" w:cs="Calibri"/>
          <w:i/>
          <w:iCs/>
          <w:color w:val="222222"/>
          <w:szCs w:val="24"/>
          <w:lang w:eastAsia="es-MX"/>
        </w:rPr>
        <w:t xml:space="preserve"> </w:t>
      </w:r>
      <w:r w:rsidRPr="0090558F">
        <w:rPr>
          <w:rFonts w:ascii="Palatino Linotype" w:eastAsia="Times New Roman" w:hAnsi="Palatino Linotype" w:cs="Calibri"/>
          <w:i/>
          <w:iCs/>
          <w:color w:val="222222"/>
          <w:szCs w:val="24"/>
          <w:u w:val="single"/>
          <w:lang w:eastAsia="es-MX"/>
        </w:rPr>
        <w:t>La clasificación de la información se llevará a cabo en el momento en que</w:t>
      </w:r>
      <w:r w:rsidRPr="0090558F">
        <w:rPr>
          <w:rFonts w:ascii="Palatino Linotype" w:eastAsia="Times New Roman" w:hAnsi="Palatino Linotype" w:cs="Calibri"/>
          <w:i/>
          <w:iCs/>
          <w:color w:val="222222"/>
          <w:szCs w:val="24"/>
          <w:lang w:eastAsia="es-MX"/>
        </w:rPr>
        <w:t>:</w:t>
      </w:r>
    </w:p>
    <w:p w14:paraId="408D82F9"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lastRenderedPageBreak/>
        <w:t>I.</w:t>
      </w:r>
      <w:r w:rsidRPr="0090558F">
        <w:rPr>
          <w:rFonts w:ascii="Palatino Linotype" w:eastAsia="Times New Roman" w:hAnsi="Palatino Linotype" w:cs="Calibri"/>
          <w:i/>
          <w:iCs/>
          <w:color w:val="222222"/>
          <w:szCs w:val="24"/>
          <w:lang w:eastAsia="es-MX"/>
        </w:rPr>
        <w:t xml:space="preserve"> Se reciba una solicitud de acceso a la información;</w:t>
      </w:r>
    </w:p>
    <w:p w14:paraId="0FE652B1"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 xml:space="preserve">II. </w:t>
      </w:r>
      <w:r w:rsidRPr="0090558F">
        <w:rPr>
          <w:rFonts w:ascii="Palatino Linotype" w:eastAsia="Times New Roman" w:hAnsi="Palatino Linotype" w:cs="Calibri"/>
          <w:i/>
          <w:iCs/>
          <w:color w:val="222222"/>
          <w:szCs w:val="24"/>
          <w:u w:val="single"/>
          <w:lang w:eastAsia="es-MX"/>
        </w:rPr>
        <w:t>Se determine mediante resolución de autoridad competente; o</w:t>
      </w:r>
    </w:p>
    <w:p w14:paraId="11FF07AD"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III.</w:t>
      </w:r>
      <w:r w:rsidRPr="0090558F">
        <w:rPr>
          <w:rFonts w:ascii="Palatino Linotype" w:eastAsia="Times New Roman" w:hAnsi="Palatino Linotype" w:cs="Calibri"/>
          <w:i/>
          <w:iCs/>
          <w:color w:val="222222"/>
          <w:szCs w:val="24"/>
          <w:lang w:eastAsia="es-MX"/>
        </w:rPr>
        <w:t xml:space="preserve"> </w:t>
      </w:r>
      <w:r w:rsidRPr="0090558F">
        <w:rPr>
          <w:rFonts w:ascii="Palatino Linotype" w:eastAsia="Times New Roman" w:hAnsi="Palatino Linotype" w:cs="Calibri"/>
          <w:i/>
          <w:iCs/>
          <w:color w:val="222222"/>
          <w:szCs w:val="24"/>
          <w:u w:val="single"/>
          <w:lang w:eastAsia="es-MX"/>
        </w:rPr>
        <w:t>Se generen versiones públicas para dar cumplimiento a las obligaciones de transparencia previstas en esta Ley.</w:t>
      </w:r>
    </w:p>
    <w:p w14:paraId="7FD6343C"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w:t>
      </w:r>
    </w:p>
    <w:p w14:paraId="579EF16F" w14:textId="77777777" w:rsidR="00F60992" w:rsidRPr="0090558F" w:rsidRDefault="00F60992" w:rsidP="00F60992">
      <w:pPr>
        <w:shd w:val="clear" w:color="auto" w:fill="FFFFFF"/>
        <w:spacing w:after="0" w:line="360" w:lineRule="auto"/>
        <w:jc w:val="both"/>
        <w:rPr>
          <w:rFonts w:ascii="Palatino Linotype" w:eastAsia="Times New Roman" w:hAnsi="Palatino Linotype" w:cs="Calibri"/>
          <w:color w:val="222222"/>
          <w:sz w:val="24"/>
          <w:szCs w:val="24"/>
          <w:lang w:eastAsia="es-MX"/>
        </w:rPr>
      </w:pPr>
    </w:p>
    <w:p w14:paraId="07A1111C" w14:textId="77777777" w:rsidR="00F60992" w:rsidRPr="0090558F" w:rsidRDefault="00F60992" w:rsidP="00F60992">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91A1439" w14:textId="77777777" w:rsidR="00F60992" w:rsidRPr="0090558F" w:rsidRDefault="00F60992" w:rsidP="00F60992">
      <w:pPr>
        <w:shd w:val="clear" w:color="auto" w:fill="FFFFFF"/>
        <w:spacing w:after="0" w:line="360" w:lineRule="auto"/>
        <w:jc w:val="both"/>
        <w:rPr>
          <w:rFonts w:ascii="Palatino Linotype" w:eastAsia="Times New Roman" w:hAnsi="Palatino Linotype" w:cs="Calibri"/>
          <w:color w:val="222222"/>
          <w:sz w:val="24"/>
          <w:szCs w:val="24"/>
          <w:lang w:eastAsia="es-MX"/>
        </w:rPr>
      </w:pPr>
    </w:p>
    <w:p w14:paraId="08869944" w14:textId="77777777" w:rsidR="00F60992" w:rsidRPr="0090558F" w:rsidRDefault="00F60992" w:rsidP="00F60992">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 xml:space="preserve">Por otro lado, los </w:t>
      </w:r>
      <w:r w:rsidRPr="0090558F">
        <w:rPr>
          <w:rFonts w:ascii="Palatino Linotype" w:eastAsia="Times New Roman" w:hAnsi="Palatino Linotype" w:cs="Calibri"/>
          <w:i/>
          <w:iCs/>
          <w:color w:val="222222"/>
          <w:sz w:val="24"/>
          <w:szCs w:val="24"/>
          <w:lang w:eastAsia="es-MX"/>
        </w:rPr>
        <w:t>Lineamientos Generales en Materia de Clasificación y Desclasificación de la Información, así como para la elaboración de Versiones Públicas</w:t>
      </w:r>
      <w:r w:rsidRPr="0090558F">
        <w:rPr>
          <w:rFonts w:ascii="Palatino Linotype" w:eastAsia="Times New Roman" w:hAnsi="Palatino Linotype" w:cs="Calibri"/>
          <w:color w:val="222222"/>
          <w:sz w:val="24"/>
          <w:szCs w:val="24"/>
          <w:lang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EB26EEA" w14:textId="77777777" w:rsidR="00F60992" w:rsidRPr="0090558F" w:rsidRDefault="00F60992" w:rsidP="00F60992">
      <w:pPr>
        <w:shd w:val="clear" w:color="auto" w:fill="FFFFFF"/>
        <w:spacing w:after="0" w:line="360" w:lineRule="auto"/>
        <w:jc w:val="both"/>
        <w:rPr>
          <w:rFonts w:ascii="Palatino Linotype" w:eastAsia="Times New Roman" w:hAnsi="Palatino Linotype" w:cs="Calibri"/>
          <w:color w:val="222222"/>
          <w:sz w:val="16"/>
          <w:szCs w:val="24"/>
          <w:lang w:eastAsia="es-MX"/>
        </w:rPr>
      </w:pPr>
      <w:r w:rsidRPr="0090558F">
        <w:rPr>
          <w:rFonts w:ascii="Palatino Linotype" w:eastAsia="Times New Roman" w:hAnsi="Palatino Linotype" w:cs="Calibri"/>
          <w:color w:val="222222"/>
          <w:sz w:val="24"/>
          <w:szCs w:val="24"/>
          <w:lang w:eastAsia="es-MX"/>
        </w:rPr>
        <w:t> </w:t>
      </w:r>
    </w:p>
    <w:p w14:paraId="0E55DD1B" w14:textId="77777777" w:rsidR="00F60992" w:rsidRPr="0090558F" w:rsidRDefault="00F60992" w:rsidP="00F60992">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Entorno a lo que aquí nos interesa, los Lineamientos Quincuagésimo sexto, Quincuagésimo séptimo y Quincuagésimo octavo, establecen lo siguiente:</w:t>
      </w:r>
    </w:p>
    <w:p w14:paraId="0F0FFCF9" w14:textId="77777777" w:rsidR="00F60992" w:rsidRPr="0090558F" w:rsidRDefault="00F60992" w:rsidP="00F60992">
      <w:pPr>
        <w:shd w:val="clear" w:color="auto" w:fill="FFFFFF"/>
        <w:spacing w:after="0" w:line="360" w:lineRule="auto"/>
        <w:jc w:val="both"/>
        <w:rPr>
          <w:rFonts w:ascii="Palatino Linotype" w:eastAsia="Times New Roman" w:hAnsi="Palatino Linotype" w:cs="Calibri"/>
          <w:color w:val="222222"/>
          <w:sz w:val="18"/>
          <w:szCs w:val="24"/>
          <w:lang w:eastAsia="es-MX"/>
        </w:rPr>
      </w:pPr>
    </w:p>
    <w:p w14:paraId="73689DB7"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 xml:space="preserve">Quincuagésimo sexto. </w:t>
      </w:r>
      <w:r w:rsidRPr="0090558F">
        <w:rPr>
          <w:rFonts w:ascii="Palatino Linotype" w:eastAsia="Times New Roman" w:hAnsi="Palatino Linotype" w:cs="Calibri"/>
          <w:i/>
          <w:iCs/>
          <w:color w:val="222222"/>
          <w:szCs w:val="24"/>
          <w:lang w:eastAsia="es-MX"/>
        </w:rPr>
        <w:t>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F777DB4"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 </w:t>
      </w:r>
    </w:p>
    <w:p w14:paraId="761E1E8E"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lastRenderedPageBreak/>
        <w:t>Quincuagésimo séptimo.</w:t>
      </w:r>
      <w:r w:rsidRPr="0090558F">
        <w:rPr>
          <w:rFonts w:ascii="Palatino Linotype" w:eastAsia="Times New Roman" w:hAnsi="Palatino Linotype" w:cs="Calibri"/>
          <w:i/>
          <w:iCs/>
          <w:color w:val="222222"/>
          <w:szCs w:val="24"/>
          <w:lang w:eastAsia="es-MX"/>
        </w:rPr>
        <w:t xml:space="preserve"> Se considera, en principio, como información pública y no podrá omitirse de las versiones públicas la siguiente:</w:t>
      </w:r>
    </w:p>
    <w:p w14:paraId="7C872851"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I. La relativa a las Obligaciones de Transparencia que contempla el Título V de la Ley General y las demás disposiciones legales aplicables;</w:t>
      </w:r>
    </w:p>
    <w:p w14:paraId="682299A5"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II. El nombre de los servidores públicos en los documentos, y sus firmas autógrafas, cuando sean utilizados en el ejercicio de las facultades conferidas para el desempeño del servicio público, y</w:t>
      </w:r>
    </w:p>
    <w:p w14:paraId="126D3047"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III. La información que documente decisiones y los actos de autoridad concluidos de los sujetos obligados, así como el ejercicio de las facultades o actividades de los servidores públicos, de manera que se pueda valorar el desempeño de los mismos.</w:t>
      </w:r>
    </w:p>
    <w:p w14:paraId="01E1C566"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p>
    <w:p w14:paraId="4D5E96F9"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Lo anterior, siempre y cuando no se acredite alguna causal de clasificación, prevista en las leyes o en los tratados internaciones suscritos por el Estado mexicano.</w:t>
      </w:r>
    </w:p>
    <w:p w14:paraId="40D29BC9"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 </w:t>
      </w:r>
    </w:p>
    <w:p w14:paraId="6AAF49E1"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Quincuagésimo octavo.</w:t>
      </w:r>
      <w:r w:rsidRPr="0090558F">
        <w:rPr>
          <w:rFonts w:ascii="Palatino Linotype" w:eastAsia="Times New Roman" w:hAnsi="Palatino Linotype" w:cs="Calibri"/>
          <w:i/>
          <w:iCs/>
          <w:color w:val="222222"/>
          <w:szCs w:val="24"/>
          <w:lang w:eastAsia="es-MX"/>
        </w:rPr>
        <w:t xml:space="preserve"> Los sujetos obligados garantizarán que los sistemas o medios empleados para eliminar la información en las versiones públicas no permitan la recuperación o visualización de la misma.</w:t>
      </w:r>
    </w:p>
    <w:p w14:paraId="61B2311A" w14:textId="77777777" w:rsidR="00F60992" w:rsidRPr="0090558F" w:rsidRDefault="00F60992" w:rsidP="00F60992">
      <w:pPr>
        <w:shd w:val="clear" w:color="auto" w:fill="FFFFFF"/>
        <w:spacing w:after="0" w:line="360" w:lineRule="auto"/>
        <w:jc w:val="both"/>
        <w:rPr>
          <w:rFonts w:ascii="Palatino Linotype" w:eastAsia="Times New Roman" w:hAnsi="Palatino Linotype" w:cs="Calibri"/>
          <w:color w:val="222222"/>
          <w:sz w:val="24"/>
          <w:szCs w:val="24"/>
          <w:lang w:eastAsia="es-MX"/>
        </w:rPr>
      </w:pPr>
    </w:p>
    <w:p w14:paraId="0C128FA9" w14:textId="77777777" w:rsidR="00F60992" w:rsidRPr="0090558F" w:rsidRDefault="00F60992" w:rsidP="00F60992">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F1DF85F" w14:textId="77777777" w:rsidR="00F60992" w:rsidRPr="0090558F" w:rsidRDefault="00F60992" w:rsidP="00F60992">
      <w:pPr>
        <w:shd w:val="clear" w:color="auto" w:fill="FFFFFF"/>
        <w:spacing w:after="0" w:line="360" w:lineRule="auto"/>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color w:val="222222"/>
          <w:sz w:val="24"/>
          <w:szCs w:val="24"/>
          <w:lang w:eastAsia="es-MX"/>
        </w:rPr>
        <w:t> </w:t>
      </w:r>
    </w:p>
    <w:p w14:paraId="7BCE3444" w14:textId="77777777" w:rsidR="00F60992" w:rsidRPr="0090558F" w:rsidRDefault="00F60992" w:rsidP="00F60992">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Por lo que respecta al Acuerdo del Comité de Transparencia que la sustente la versión pública, de la documentación a entregar, deberá ser notificado mediante el SAIMEX.</w:t>
      </w:r>
    </w:p>
    <w:p w14:paraId="21D010FA" w14:textId="11050F5A" w:rsidR="00F60992" w:rsidRDefault="00F60992" w:rsidP="00F60992">
      <w:pPr>
        <w:shd w:val="clear" w:color="auto" w:fill="FFFFFF"/>
        <w:spacing w:after="0" w:line="360" w:lineRule="auto"/>
        <w:jc w:val="both"/>
        <w:rPr>
          <w:rFonts w:ascii="Palatino Linotype" w:eastAsia="Times New Roman" w:hAnsi="Palatino Linotype" w:cs="Times New Roman"/>
          <w:color w:val="222222"/>
          <w:sz w:val="24"/>
          <w:szCs w:val="24"/>
          <w:lang w:eastAsia="es-MX"/>
        </w:rPr>
      </w:pPr>
      <w:r w:rsidRPr="0090558F">
        <w:rPr>
          <w:rFonts w:ascii="Palatino Linotype" w:eastAsia="Times New Roman" w:hAnsi="Palatino Linotype" w:cs="Calibri"/>
          <w:color w:val="222222"/>
          <w:sz w:val="24"/>
          <w:szCs w:val="24"/>
          <w:lang w:eastAsia="es-MX"/>
        </w:rPr>
        <w:lastRenderedPageBreak/>
        <w:t> </w:t>
      </w:r>
      <w:r w:rsidRPr="0090558F">
        <w:rPr>
          <w:rFonts w:ascii="Palatino Linotype" w:eastAsia="Times New Roman" w:hAnsi="Palatino Linotype" w:cs="Times New Roman"/>
          <w:color w:val="222222"/>
          <w:sz w:val="24"/>
          <w:szCs w:val="24"/>
          <w:lang w:eastAsia="es-MX"/>
        </w:rPr>
        <w:t>En ese tenor y de acuerdo a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7218548B" w14:textId="77777777" w:rsidR="006D732D" w:rsidRDefault="006D732D" w:rsidP="00F705D5">
      <w:pPr>
        <w:spacing w:after="0" w:line="360" w:lineRule="auto"/>
        <w:jc w:val="both"/>
        <w:rPr>
          <w:rFonts w:ascii="Palatino Linotype" w:hAnsi="Palatino Linotype"/>
          <w:sz w:val="24"/>
          <w:szCs w:val="24"/>
        </w:rPr>
      </w:pPr>
    </w:p>
    <w:p w14:paraId="1CFB6FE9" w14:textId="10BF2154"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sidR="00CA7323">
        <w:rPr>
          <w:rFonts w:ascii="Palatino Linotype" w:hAnsi="Palatino Linotype"/>
          <w:sz w:val="24"/>
          <w:szCs w:val="24"/>
        </w:rPr>
        <w:t xml:space="preserve">revoca la respuestas del Sujeto Obligado a fin de que </w:t>
      </w:r>
      <w:r>
        <w:rPr>
          <w:rFonts w:ascii="Palatino Linotype" w:hAnsi="Palatino Linotype"/>
          <w:sz w:val="24"/>
          <w:szCs w:val="24"/>
        </w:rPr>
        <w:t>atienda</w:t>
      </w:r>
      <w:r w:rsidRPr="0024637B">
        <w:rPr>
          <w:rFonts w:ascii="Palatino Linotype" w:hAnsi="Palatino Linotype"/>
          <w:sz w:val="24"/>
          <w:szCs w:val="24"/>
        </w:rPr>
        <w:t xml:space="preserve"> la</w:t>
      </w:r>
      <w:r>
        <w:rPr>
          <w:rFonts w:ascii="Palatino Linotype" w:hAnsi="Palatino Linotype"/>
          <w:sz w:val="24"/>
          <w:szCs w:val="24"/>
        </w:rPr>
        <w:t>s</w:t>
      </w:r>
      <w:r w:rsidRPr="0024637B">
        <w:rPr>
          <w:rFonts w:ascii="Palatino Linotype" w:hAnsi="Palatino Linotype"/>
          <w:sz w:val="24"/>
          <w:szCs w:val="24"/>
        </w:rPr>
        <w:t xml:space="preserve"> solicitud</w:t>
      </w:r>
      <w:r>
        <w:rPr>
          <w:rFonts w:ascii="Palatino Linotype" w:hAnsi="Palatino Linotype"/>
          <w:sz w:val="24"/>
          <w:szCs w:val="24"/>
        </w:rPr>
        <w:t>es</w:t>
      </w:r>
      <w:r w:rsidRPr="0024637B">
        <w:rPr>
          <w:rFonts w:ascii="Palatino Linotype" w:hAnsi="Palatino Linotype"/>
          <w:sz w:val="24"/>
          <w:szCs w:val="24"/>
        </w:rPr>
        <w:t xml:space="preserve"> de información </w:t>
      </w:r>
      <w:hyperlink r:id="rId74" w:history="1">
        <w:r w:rsidR="00CA7323" w:rsidRPr="00112337">
          <w:rPr>
            <w:rFonts w:ascii="Palatino Linotype" w:hAnsi="Palatino Linotype"/>
            <w:b/>
            <w:sz w:val="23"/>
            <w:szCs w:val="23"/>
          </w:rPr>
          <w:t>00248/ZUMPAHUA/IP/2019</w:t>
        </w:r>
      </w:hyperlink>
      <w:r w:rsidR="00CA7323" w:rsidRPr="00112337">
        <w:rPr>
          <w:rFonts w:ascii="Palatino Linotype" w:hAnsi="Palatino Linotype" w:cs="Arial"/>
          <w:b/>
          <w:sz w:val="23"/>
          <w:szCs w:val="23"/>
        </w:rPr>
        <w:t xml:space="preserve">, </w:t>
      </w:r>
      <w:hyperlink r:id="rId75" w:history="1">
        <w:r w:rsidR="00CA7323" w:rsidRPr="00112337">
          <w:rPr>
            <w:rFonts w:ascii="Palatino Linotype" w:hAnsi="Palatino Linotype"/>
            <w:b/>
            <w:sz w:val="23"/>
            <w:szCs w:val="23"/>
          </w:rPr>
          <w:t>0024</w:t>
        </w:r>
        <w:r w:rsidR="00CA7323">
          <w:rPr>
            <w:rFonts w:ascii="Palatino Linotype" w:hAnsi="Palatino Linotype"/>
            <w:b/>
            <w:sz w:val="23"/>
            <w:szCs w:val="23"/>
          </w:rPr>
          <w:t>9</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 xml:space="preserve">, </w:t>
      </w:r>
      <w:hyperlink r:id="rId76" w:history="1">
        <w:r w:rsidR="00CA7323" w:rsidRPr="00112337">
          <w:rPr>
            <w:rFonts w:ascii="Palatino Linotype" w:hAnsi="Palatino Linotype"/>
            <w:b/>
            <w:sz w:val="23"/>
            <w:szCs w:val="23"/>
          </w:rPr>
          <w:t>002</w:t>
        </w:r>
        <w:r w:rsidR="00CA7323">
          <w:rPr>
            <w:rFonts w:ascii="Palatino Linotype" w:hAnsi="Palatino Linotype"/>
            <w:b/>
            <w:sz w:val="23"/>
            <w:szCs w:val="23"/>
          </w:rPr>
          <w:t>50</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 xml:space="preserve">, </w:t>
      </w:r>
      <w:hyperlink r:id="rId77" w:history="1">
        <w:r w:rsidR="00CA7323" w:rsidRPr="00112337">
          <w:rPr>
            <w:rFonts w:ascii="Palatino Linotype" w:hAnsi="Palatino Linotype"/>
            <w:b/>
            <w:sz w:val="23"/>
            <w:szCs w:val="23"/>
          </w:rPr>
          <w:t>002</w:t>
        </w:r>
        <w:r w:rsidR="00CA7323">
          <w:rPr>
            <w:rFonts w:ascii="Palatino Linotype" w:hAnsi="Palatino Linotype"/>
            <w:b/>
            <w:sz w:val="23"/>
            <w:szCs w:val="23"/>
          </w:rPr>
          <w:t>51</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 xml:space="preserve">, </w:t>
      </w:r>
      <w:hyperlink r:id="rId78" w:history="1">
        <w:r w:rsidR="00CA7323" w:rsidRPr="00112337">
          <w:rPr>
            <w:rFonts w:ascii="Palatino Linotype" w:hAnsi="Palatino Linotype"/>
            <w:b/>
            <w:sz w:val="23"/>
            <w:szCs w:val="23"/>
          </w:rPr>
          <w:t>002</w:t>
        </w:r>
        <w:r w:rsidR="00CA7323">
          <w:rPr>
            <w:rFonts w:ascii="Palatino Linotype" w:hAnsi="Palatino Linotype"/>
            <w:b/>
            <w:sz w:val="23"/>
            <w:szCs w:val="23"/>
          </w:rPr>
          <w:t>52</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 xml:space="preserve">, </w:t>
      </w:r>
      <w:hyperlink r:id="rId79" w:history="1">
        <w:r w:rsidR="00CA7323" w:rsidRPr="00112337">
          <w:rPr>
            <w:rFonts w:ascii="Palatino Linotype" w:hAnsi="Palatino Linotype"/>
            <w:b/>
            <w:sz w:val="23"/>
            <w:szCs w:val="23"/>
          </w:rPr>
          <w:t>002</w:t>
        </w:r>
        <w:r w:rsidR="00CA7323">
          <w:rPr>
            <w:rFonts w:ascii="Palatino Linotype" w:hAnsi="Palatino Linotype"/>
            <w:b/>
            <w:sz w:val="23"/>
            <w:szCs w:val="23"/>
          </w:rPr>
          <w:t>53</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 xml:space="preserve">, </w:t>
      </w:r>
      <w:hyperlink r:id="rId80" w:history="1">
        <w:r w:rsidR="00CA7323" w:rsidRPr="00112337">
          <w:rPr>
            <w:rFonts w:ascii="Palatino Linotype" w:hAnsi="Palatino Linotype"/>
            <w:b/>
            <w:sz w:val="23"/>
            <w:szCs w:val="23"/>
          </w:rPr>
          <w:t>002</w:t>
        </w:r>
        <w:r w:rsidR="00CA7323">
          <w:rPr>
            <w:rFonts w:ascii="Palatino Linotype" w:hAnsi="Palatino Linotype"/>
            <w:b/>
            <w:sz w:val="23"/>
            <w:szCs w:val="23"/>
          </w:rPr>
          <w:t>54</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w:t>
      </w:r>
      <w:r w:rsidR="00CA7323" w:rsidRPr="00112337">
        <w:rPr>
          <w:rFonts w:ascii="Palatino Linotype" w:hAnsi="Palatino Linotype"/>
          <w:b/>
          <w:sz w:val="23"/>
          <w:szCs w:val="23"/>
        </w:rPr>
        <w:t xml:space="preserve"> </w:t>
      </w:r>
      <w:hyperlink r:id="rId81" w:history="1">
        <w:r w:rsidR="00CA7323" w:rsidRPr="00112337">
          <w:rPr>
            <w:rFonts w:ascii="Palatino Linotype" w:hAnsi="Palatino Linotype"/>
            <w:b/>
            <w:sz w:val="23"/>
            <w:szCs w:val="23"/>
          </w:rPr>
          <w:t>002</w:t>
        </w:r>
        <w:r w:rsidR="00CA7323">
          <w:rPr>
            <w:rFonts w:ascii="Palatino Linotype" w:hAnsi="Palatino Linotype"/>
            <w:b/>
            <w:sz w:val="23"/>
            <w:szCs w:val="23"/>
          </w:rPr>
          <w:t>55</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w:t>
      </w:r>
      <w:r w:rsidR="00CA7323" w:rsidRPr="00112337">
        <w:rPr>
          <w:rFonts w:ascii="Palatino Linotype" w:hAnsi="Palatino Linotype"/>
          <w:b/>
          <w:sz w:val="23"/>
          <w:szCs w:val="23"/>
        </w:rPr>
        <w:t xml:space="preserve"> </w:t>
      </w:r>
      <w:hyperlink r:id="rId82" w:history="1">
        <w:r w:rsidR="00CA7323" w:rsidRPr="00112337">
          <w:rPr>
            <w:rFonts w:ascii="Palatino Linotype" w:hAnsi="Palatino Linotype"/>
            <w:b/>
            <w:sz w:val="23"/>
            <w:szCs w:val="23"/>
          </w:rPr>
          <w:t>002</w:t>
        </w:r>
        <w:r w:rsidR="00CA7323">
          <w:rPr>
            <w:rFonts w:ascii="Palatino Linotype" w:hAnsi="Palatino Linotype"/>
            <w:b/>
            <w:sz w:val="23"/>
            <w:szCs w:val="23"/>
          </w:rPr>
          <w:t>56</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w:t>
      </w:r>
      <w:r w:rsidR="00CA7323" w:rsidRPr="00112337">
        <w:rPr>
          <w:rFonts w:ascii="Palatino Linotype" w:hAnsi="Palatino Linotype"/>
          <w:b/>
          <w:sz w:val="23"/>
          <w:szCs w:val="23"/>
        </w:rPr>
        <w:t xml:space="preserve"> </w:t>
      </w:r>
      <w:hyperlink r:id="rId83" w:history="1">
        <w:r w:rsidR="00CA7323" w:rsidRPr="00112337">
          <w:rPr>
            <w:rFonts w:ascii="Palatino Linotype" w:hAnsi="Palatino Linotype"/>
            <w:b/>
            <w:sz w:val="23"/>
            <w:szCs w:val="23"/>
          </w:rPr>
          <w:t>002</w:t>
        </w:r>
        <w:r w:rsidR="00CA7323">
          <w:rPr>
            <w:rFonts w:ascii="Palatino Linotype" w:hAnsi="Palatino Linotype"/>
            <w:b/>
            <w:sz w:val="23"/>
            <w:szCs w:val="23"/>
          </w:rPr>
          <w:t>57</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w:t>
      </w:r>
      <w:r w:rsidR="00CA7323" w:rsidRPr="00112337">
        <w:rPr>
          <w:rFonts w:ascii="Palatino Linotype" w:hAnsi="Palatino Linotype"/>
          <w:b/>
          <w:sz w:val="23"/>
          <w:szCs w:val="23"/>
        </w:rPr>
        <w:t xml:space="preserve"> </w:t>
      </w:r>
      <w:hyperlink r:id="rId84" w:history="1">
        <w:r w:rsidR="00CA7323" w:rsidRPr="00112337">
          <w:rPr>
            <w:rFonts w:ascii="Palatino Linotype" w:hAnsi="Palatino Linotype"/>
            <w:b/>
            <w:sz w:val="23"/>
            <w:szCs w:val="23"/>
          </w:rPr>
          <w:t>002</w:t>
        </w:r>
        <w:r w:rsidR="00CA7323">
          <w:rPr>
            <w:rFonts w:ascii="Palatino Linotype" w:hAnsi="Palatino Linotype"/>
            <w:b/>
            <w:sz w:val="23"/>
            <w:szCs w:val="23"/>
          </w:rPr>
          <w:t>58</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w:t>
      </w:r>
      <w:r w:rsidR="00CA7323" w:rsidRPr="00112337">
        <w:rPr>
          <w:rFonts w:ascii="Palatino Linotype" w:hAnsi="Palatino Linotype"/>
          <w:b/>
          <w:sz w:val="23"/>
          <w:szCs w:val="23"/>
        </w:rPr>
        <w:t xml:space="preserve"> </w:t>
      </w:r>
      <w:hyperlink r:id="rId85" w:history="1">
        <w:r w:rsidR="00CA7323" w:rsidRPr="00112337">
          <w:rPr>
            <w:rFonts w:ascii="Palatino Linotype" w:hAnsi="Palatino Linotype"/>
            <w:b/>
            <w:sz w:val="23"/>
            <w:szCs w:val="23"/>
          </w:rPr>
          <w:t>002</w:t>
        </w:r>
        <w:r w:rsidR="00CA7323">
          <w:rPr>
            <w:rFonts w:ascii="Palatino Linotype" w:hAnsi="Palatino Linotype"/>
            <w:b/>
            <w:sz w:val="23"/>
            <w:szCs w:val="23"/>
          </w:rPr>
          <w:t>59</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 xml:space="preserve">, </w:t>
      </w:r>
      <w:hyperlink r:id="rId86" w:history="1">
        <w:r w:rsidR="00CA7323" w:rsidRPr="00112337">
          <w:rPr>
            <w:rFonts w:ascii="Palatino Linotype" w:hAnsi="Palatino Linotype"/>
            <w:b/>
            <w:sz w:val="23"/>
            <w:szCs w:val="23"/>
          </w:rPr>
          <w:t>002</w:t>
        </w:r>
        <w:r w:rsidR="00CA7323">
          <w:rPr>
            <w:rFonts w:ascii="Palatino Linotype" w:hAnsi="Palatino Linotype"/>
            <w:b/>
            <w:sz w:val="23"/>
            <w:szCs w:val="23"/>
          </w:rPr>
          <w:t>60</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 xml:space="preserve">, </w:t>
      </w:r>
      <w:hyperlink r:id="rId87" w:history="1">
        <w:r w:rsidR="00CA7323" w:rsidRPr="00112337">
          <w:rPr>
            <w:rFonts w:ascii="Palatino Linotype" w:hAnsi="Palatino Linotype"/>
            <w:b/>
            <w:sz w:val="23"/>
            <w:szCs w:val="23"/>
          </w:rPr>
          <w:t>002</w:t>
        </w:r>
        <w:r w:rsidR="00CA7323">
          <w:rPr>
            <w:rFonts w:ascii="Palatino Linotype" w:hAnsi="Palatino Linotype"/>
            <w:b/>
            <w:sz w:val="23"/>
            <w:szCs w:val="23"/>
          </w:rPr>
          <w:t>61</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 xml:space="preserve">, </w:t>
      </w:r>
      <w:hyperlink r:id="rId88" w:history="1">
        <w:r w:rsidR="00CA7323" w:rsidRPr="00112337">
          <w:rPr>
            <w:rFonts w:ascii="Palatino Linotype" w:hAnsi="Palatino Linotype"/>
            <w:b/>
            <w:sz w:val="23"/>
            <w:szCs w:val="23"/>
          </w:rPr>
          <w:t>002</w:t>
        </w:r>
        <w:r w:rsidR="00CA7323">
          <w:rPr>
            <w:rFonts w:ascii="Palatino Linotype" w:hAnsi="Palatino Linotype"/>
            <w:b/>
            <w:sz w:val="23"/>
            <w:szCs w:val="23"/>
          </w:rPr>
          <w:t>62</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 xml:space="preserve">, </w:t>
      </w:r>
      <w:hyperlink r:id="rId89" w:history="1">
        <w:r w:rsidR="00CA7323" w:rsidRPr="00112337">
          <w:rPr>
            <w:rFonts w:ascii="Palatino Linotype" w:hAnsi="Palatino Linotype"/>
            <w:b/>
            <w:sz w:val="23"/>
            <w:szCs w:val="23"/>
          </w:rPr>
          <w:t>002</w:t>
        </w:r>
        <w:r w:rsidR="00CA7323">
          <w:rPr>
            <w:rFonts w:ascii="Palatino Linotype" w:hAnsi="Palatino Linotype"/>
            <w:b/>
            <w:sz w:val="23"/>
            <w:szCs w:val="23"/>
          </w:rPr>
          <w:t>63</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w:t>
      </w:r>
      <w:r w:rsidR="00CA7323" w:rsidRPr="00112337">
        <w:rPr>
          <w:rFonts w:ascii="Palatino Linotype" w:hAnsi="Palatino Linotype"/>
          <w:b/>
          <w:sz w:val="23"/>
          <w:szCs w:val="23"/>
        </w:rPr>
        <w:t xml:space="preserve"> </w:t>
      </w:r>
      <w:hyperlink r:id="rId90" w:history="1">
        <w:r w:rsidR="00CA7323">
          <w:rPr>
            <w:rFonts w:ascii="Palatino Linotype" w:hAnsi="Palatino Linotype"/>
            <w:b/>
            <w:sz w:val="23"/>
            <w:szCs w:val="23"/>
          </w:rPr>
          <w:t>00264</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 xml:space="preserve">, </w:t>
      </w:r>
      <w:hyperlink r:id="rId91" w:history="1">
        <w:r w:rsidR="00CA7323" w:rsidRPr="00112337">
          <w:rPr>
            <w:rFonts w:ascii="Palatino Linotype" w:hAnsi="Palatino Linotype"/>
            <w:b/>
            <w:sz w:val="23"/>
            <w:szCs w:val="23"/>
          </w:rPr>
          <w:t>002</w:t>
        </w:r>
        <w:r w:rsidR="00CA7323">
          <w:rPr>
            <w:rFonts w:ascii="Palatino Linotype" w:hAnsi="Palatino Linotype"/>
            <w:b/>
            <w:sz w:val="23"/>
            <w:szCs w:val="23"/>
          </w:rPr>
          <w:t>65</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w:t>
      </w:r>
      <w:r w:rsidR="00CA7323" w:rsidRPr="00112337">
        <w:rPr>
          <w:rFonts w:ascii="Palatino Linotype" w:hAnsi="Palatino Linotype"/>
          <w:b/>
          <w:sz w:val="23"/>
          <w:szCs w:val="23"/>
        </w:rPr>
        <w:t xml:space="preserve"> </w:t>
      </w:r>
      <w:hyperlink r:id="rId92" w:history="1">
        <w:r w:rsidR="00CA7323" w:rsidRPr="00112337">
          <w:rPr>
            <w:rFonts w:ascii="Palatino Linotype" w:hAnsi="Palatino Linotype"/>
            <w:b/>
            <w:sz w:val="23"/>
            <w:szCs w:val="23"/>
          </w:rPr>
          <w:t>002</w:t>
        </w:r>
        <w:r w:rsidR="00CA7323">
          <w:rPr>
            <w:rFonts w:ascii="Palatino Linotype" w:hAnsi="Palatino Linotype"/>
            <w:b/>
            <w:sz w:val="23"/>
            <w:szCs w:val="23"/>
          </w:rPr>
          <w:t>66</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w:t>
      </w:r>
      <w:r w:rsidR="00CA7323" w:rsidRPr="00112337">
        <w:rPr>
          <w:rFonts w:ascii="Palatino Linotype" w:hAnsi="Palatino Linotype"/>
          <w:b/>
          <w:sz w:val="23"/>
          <w:szCs w:val="23"/>
        </w:rPr>
        <w:t xml:space="preserve"> </w:t>
      </w:r>
      <w:hyperlink r:id="rId93" w:history="1">
        <w:r w:rsidR="00CA7323" w:rsidRPr="00112337">
          <w:rPr>
            <w:rFonts w:ascii="Palatino Linotype" w:hAnsi="Palatino Linotype"/>
            <w:b/>
            <w:sz w:val="23"/>
            <w:szCs w:val="23"/>
          </w:rPr>
          <w:t>002</w:t>
        </w:r>
        <w:r w:rsidR="00CA7323">
          <w:rPr>
            <w:rFonts w:ascii="Palatino Linotype" w:hAnsi="Palatino Linotype"/>
            <w:b/>
            <w:sz w:val="23"/>
            <w:szCs w:val="23"/>
          </w:rPr>
          <w:t>67</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w:t>
      </w:r>
      <w:r w:rsidR="00CA7323" w:rsidRPr="00112337">
        <w:rPr>
          <w:rFonts w:ascii="Palatino Linotype" w:hAnsi="Palatino Linotype"/>
          <w:b/>
          <w:sz w:val="23"/>
          <w:szCs w:val="23"/>
        </w:rPr>
        <w:t xml:space="preserve"> </w:t>
      </w:r>
      <w:hyperlink r:id="rId94" w:history="1">
        <w:r w:rsidR="00CA7323" w:rsidRPr="00112337">
          <w:rPr>
            <w:rFonts w:ascii="Palatino Linotype" w:hAnsi="Palatino Linotype"/>
            <w:b/>
            <w:sz w:val="23"/>
            <w:szCs w:val="23"/>
          </w:rPr>
          <w:t>002</w:t>
        </w:r>
        <w:r w:rsidR="00CA7323">
          <w:rPr>
            <w:rFonts w:ascii="Palatino Linotype" w:hAnsi="Palatino Linotype"/>
            <w:b/>
            <w:sz w:val="23"/>
            <w:szCs w:val="23"/>
          </w:rPr>
          <w:t>68</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w:t>
      </w:r>
      <w:r w:rsidR="00CA7323" w:rsidRPr="00112337">
        <w:rPr>
          <w:rFonts w:ascii="Palatino Linotype" w:hAnsi="Palatino Linotype"/>
          <w:b/>
          <w:sz w:val="23"/>
          <w:szCs w:val="23"/>
        </w:rPr>
        <w:t xml:space="preserve"> </w:t>
      </w:r>
      <w:hyperlink r:id="rId95" w:history="1">
        <w:r w:rsidR="00CA7323" w:rsidRPr="00112337">
          <w:rPr>
            <w:rFonts w:ascii="Palatino Linotype" w:hAnsi="Palatino Linotype"/>
            <w:b/>
            <w:sz w:val="23"/>
            <w:szCs w:val="23"/>
          </w:rPr>
          <w:t>002</w:t>
        </w:r>
        <w:r w:rsidR="00CA7323">
          <w:rPr>
            <w:rFonts w:ascii="Palatino Linotype" w:hAnsi="Palatino Linotype"/>
            <w:b/>
            <w:sz w:val="23"/>
            <w:szCs w:val="23"/>
          </w:rPr>
          <w:t>69</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w:t>
      </w:r>
      <w:r w:rsidR="00CA7323" w:rsidRPr="00112337">
        <w:rPr>
          <w:rFonts w:ascii="Palatino Linotype" w:hAnsi="Palatino Linotype"/>
          <w:b/>
          <w:sz w:val="23"/>
          <w:szCs w:val="23"/>
        </w:rPr>
        <w:t xml:space="preserve"> </w:t>
      </w:r>
      <w:hyperlink r:id="rId96" w:history="1">
        <w:r w:rsidR="00CA7323" w:rsidRPr="00112337">
          <w:rPr>
            <w:rFonts w:ascii="Palatino Linotype" w:hAnsi="Palatino Linotype"/>
            <w:b/>
            <w:sz w:val="23"/>
            <w:szCs w:val="23"/>
          </w:rPr>
          <w:t>002</w:t>
        </w:r>
        <w:r w:rsidR="00CA7323">
          <w:rPr>
            <w:rFonts w:ascii="Palatino Linotype" w:hAnsi="Palatino Linotype"/>
            <w:b/>
            <w:sz w:val="23"/>
            <w:szCs w:val="23"/>
          </w:rPr>
          <w:t>70</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w:t>
      </w:r>
      <w:r w:rsidR="00CA7323" w:rsidRPr="00112337">
        <w:rPr>
          <w:b/>
          <w:sz w:val="23"/>
          <w:szCs w:val="23"/>
        </w:rPr>
        <w:t xml:space="preserve"> </w:t>
      </w:r>
      <w:hyperlink r:id="rId97" w:history="1">
        <w:r w:rsidR="00CA7323" w:rsidRPr="00112337">
          <w:rPr>
            <w:rFonts w:ascii="Palatino Linotype" w:hAnsi="Palatino Linotype"/>
            <w:b/>
            <w:sz w:val="23"/>
            <w:szCs w:val="23"/>
          </w:rPr>
          <w:t>002</w:t>
        </w:r>
        <w:r w:rsidR="00CA7323">
          <w:rPr>
            <w:rFonts w:ascii="Palatino Linotype" w:hAnsi="Palatino Linotype"/>
            <w:b/>
            <w:sz w:val="23"/>
            <w:szCs w:val="23"/>
          </w:rPr>
          <w:t>71</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 xml:space="preserve">, </w:t>
      </w:r>
      <w:hyperlink r:id="rId98" w:history="1">
        <w:r w:rsidR="00CA7323" w:rsidRPr="00112337">
          <w:rPr>
            <w:rFonts w:ascii="Palatino Linotype" w:hAnsi="Palatino Linotype"/>
            <w:b/>
            <w:sz w:val="23"/>
            <w:szCs w:val="23"/>
          </w:rPr>
          <w:t>002</w:t>
        </w:r>
        <w:r w:rsidR="00CA7323">
          <w:rPr>
            <w:rFonts w:ascii="Palatino Linotype" w:hAnsi="Palatino Linotype"/>
            <w:b/>
            <w:sz w:val="23"/>
            <w:szCs w:val="23"/>
          </w:rPr>
          <w:t>72</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 xml:space="preserve">, </w:t>
      </w:r>
      <w:hyperlink r:id="rId99" w:history="1">
        <w:r w:rsidR="00CA7323" w:rsidRPr="00112337">
          <w:rPr>
            <w:rFonts w:ascii="Palatino Linotype" w:hAnsi="Palatino Linotype"/>
            <w:b/>
            <w:sz w:val="23"/>
            <w:szCs w:val="23"/>
          </w:rPr>
          <w:t>002</w:t>
        </w:r>
        <w:r w:rsidR="00CA7323">
          <w:rPr>
            <w:rFonts w:ascii="Palatino Linotype" w:hAnsi="Palatino Linotype"/>
            <w:b/>
            <w:sz w:val="23"/>
            <w:szCs w:val="23"/>
          </w:rPr>
          <w:t>73</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 xml:space="preserve">, </w:t>
      </w:r>
      <w:hyperlink r:id="rId100" w:history="1">
        <w:r w:rsidR="00CA7323" w:rsidRPr="00112337">
          <w:rPr>
            <w:rFonts w:ascii="Palatino Linotype" w:hAnsi="Palatino Linotype"/>
            <w:b/>
            <w:sz w:val="23"/>
            <w:szCs w:val="23"/>
          </w:rPr>
          <w:t>002</w:t>
        </w:r>
        <w:r w:rsidR="00CA7323">
          <w:rPr>
            <w:rFonts w:ascii="Palatino Linotype" w:hAnsi="Palatino Linotype"/>
            <w:b/>
            <w:sz w:val="23"/>
            <w:szCs w:val="23"/>
          </w:rPr>
          <w:t>74</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 xml:space="preserve">, </w:t>
      </w:r>
      <w:hyperlink r:id="rId101" w:history="1">
        <w:r w:rsidR="00CA7323" w:rsidRPr="00112337">
          <w:rPr>
            <w:rFonts w:ascii="Palatino Linotype" w:hAnsi="Palatino Linotype"/>
            <w:b/>
            <w:sz w:val="23"/>
            <w:szCs w:val="23"/>
          </w:rPr>
          <w:t>002</w:t>
        </w:r>
        <w:r w:rsidR="00CA7323">
          <w:rPr>
            <w:rFonts w:ascii="Palatino Linotype" w:hAnsi="Palatino Linotype"/>
            <w:b/>
            <w:sz w:val="23"/>
            <w:szCs w:val="23"/>
          </w:rPr>
          <w:t>75</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w:t>
      </w:r>
      <w:r w:rsidR="00CA7323" w:rsidRPr="00112337">
        <w:rPr>
          <w:rFonts w:ascii="Palatino Linotype" w:hAnsi="Palatino Linotype"/>
          <w:b/>
          <w:sz w:val="23"/>
          <w:szCs w:val="23"/>
        </w:rPr>
        <w:t xml:space="preserve"> </w:t>
      </w:r>
      <w:hyperlink r:id="rId102" w:history="1">
        <w:r w:rsidR="00CA7323" w:rsidRPr="00112337">
          <w:rPr>
            <w:rFonts w:ascii="Palatino Linotype" w:hAnsi="Palatino Linotype"/>
            <w:b/>
            <w:sz w:val="23"/>
            <w:szCs w:val="23"/>
          </w:rPr>
          <w:t>002</w:t>
        </w:r>
        <w:r w:rsidR="00CA7323">
          <w:rPr>
            <w:rFonts w:ascii="Palatino Linotype" w:hAnsi="Palatino Linotype"/>
            <w:b/>
            <w:sz w:val="23"/>
            <w:szCs w:val="23"/>
          </w:rPr>
          <w:t>76</w:t>
        </w:r>
        <w:r w:rsidR="00CA7323" w:rsidRPr="00112337">
          <w:rPr>
            <w:rFonts w:ascii="Palatino Linotype" w:hAnsi="Palatino Linotype"/>
            <w:b/>
            <w:sz w:val="23"/>
            <w:szCs w:val="23"/>
          </w:rPr>
          <w:t>/ZUMPAHUA/IP/2019</w:t>
        </w:r>
      </w:hyperlink>
      <w:r w:rsidR="00CA7323">
        <w:rPr>
          <w:rFonts w:ascii="Palatino Linotype" w:hAnsi="Palatino Linotype"/>
          <w:b/>
          <w:sz w:val="23"/>
          <w:szCs w:val="23"/>
        </w:rPr>
        <w:t xml:space="preserve"> y </w:t>
      </w:r>
      <w:hyperlink r:id="rId103" w:history="1">
        <w:r w:rsidR="00CA7323" w:rsidRPr="00112337">
          <w:rPr>
            <w:rFonts w:ascii="Palatino Linotype" w:hAnsi="Palatino Linotype"/>
            <w:b/>
            <w:sz w:val="23"/>
            <w:szCs w:val="23"/>
          </w:rPr>
          <w:t>002</w:t>
        </w:r>
        <w:r w:rsidR="00CA7323">
          <w:rPr>
            <w:rFonts w:ascii="Palatino Linotype" w:hAnsi="Palatino Linotype"/>
            <w:b/>
            <w:sz w:val="23"/>
            <w:szCs w:val="23"/>
          </w:rPr>
          <w:t>77</w:t>
        </w:r>
        <w:r w:rsidR="00CA7323" w:rsidRPr="00112337">
          <w:rPr>
            <w:rFonts w:ascii="Palatino Linotype" w:hAnsi="Palatino Linotype"/>
            <w:b/>
            <w:sz w:val="23"/>
            <w:szCs w:val="23"/>
          </w:rPr>
          <w:t>/ZUMPAHUA/IP/2019</w:t>
        </w:r>
      </w:hyperlink>
      <w:r w:rsidR="001D3E82">
        <w:rPr>
          <w:rFonts w:ascii="Palatino Linotype" w:hAnsi="Palatino Linotype" w:cs="Arial"/>
          <w:b/>
          <w:sz w:val="24"/>
          <w:szCs w:val="24"/>
        </w:rPr>
        <w:t>,</w:t>
      </w:r>
      <w:r>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5B7583FD" w14:textId="77777777" w:rsidR="00F60992" w:rsidRPr="00B52CA5" w:rsidRDefault="00F60992" w:rsidP="00D117F9">
      <w:pPr>
        <w:spacing w:after="0" w:line="360" w:lineRule="auto"/>
        <w:jc w:val="both"/>
        <w:rPr>
          <w:rFonts w:ascii="Arial" w:hAnsi="Arial" w:cs="Arial"/>
          <w:b/>
          <w:bCs/>
          <w:color w:val="333333"/>
          <w:sz w:val="24"/>
          <w:szCs w:val="24"/>
        </w:rPr>
      </w:pPr>
    </w:p>
    <w:p w14:paraId="75011130" w14:textId="7777777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0F6E5C0D" w14:textId="77777777" w:rsidR="00CA7323" w:rsidRDefault="00CA7323" w:rsidP="00D117F9">
      <w:pPr>
        <w:spacing w:after="0" w:line="360" w:lineRule="auto"/>
        <w:jc w:val="both"/>
        <w:rPr>
          <w:rFonts w:ascii="Palatino Linotype" w:hAnsi="Palatino Linotype"/>
          <w:sz w:val="24"/>
          <w:szCs w:val="24"/>
        </w:rPr>
      </w:pPr>
    </w:p>
    <w:p w14:paraId="446FCA91" w14:textId="77777777" w:rsidR="00D117F9" w:rsidRDefault="00D117F9" w:rsidP="00D117F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lastRenderedPageBreak/>
        <w:t>SE    RESUELVE</w:t>
      </w:r>
    </w:p>
    <w:p w14:paraId="2C2FD107" w14:textId="77777777" w:rsidR="00F556CF" w:rsidRPr="00F556CF" w:rsidRDefault="00F556CF" w:rsidP="00D117F9">
      <w:pPr>
        <w:spacing w:after="0" w:line="360" w:lineRule="auto"/>
        <w:jc w:val="center"/>
        <w:rPr>
          <w:rFonts w:ascii="Palatino Linotype" w:eastAsia="Times New Roman" w:hAnsi="Palatino Linotype"/>
          <w:b/>
          <w:bCs/>
          <w:spacing w:val="60"/>
          <w:sz w:val="16"/>
          <w:szCs w:val="24"/>
          <w:lang w:val="es-ES_tradnl"/>
        </w:rPr>
      </w:pPr>
    </w:p>
    <w:p w14:paraId="5080B936" w14:textId="6367C10F" w:rsidR="00CA7323" w:rsidRPr="0086170F" w:rsidRDefault="00D117F9" w:rsidP="00CA7323">
      <w:pPr>
        <w:spacing w:line="360" w:lineRule="auto"/>
        <w:jc w:val="both"/>
        <w:rPr>
          <w:rFonts w:ascii="Palatino Linotype" w:hAnsi="Palatino Linotype" w:cs="Arial"/>
          <w:sz w:val="24"/>
          <w:szCs w:val="24"/>
        </w:rPr>
      </w:pPr>
      <w:r>
        <w:rPr>
          <w:rFonts w:ascii="Palatino Linotype" w:hAnsi="Palatino Linotype" w:cs="Arial"/>
          <w:b/>
          <w:sz w:val="28"/>
          <w:szCs w:val="28"/>
        </w:rPr>
        <w:t>PRIMERO</w:t>
      </w:r>
      <w:r>
        <w:rPr>
          <w:rFonts w:ascii="Palatino Linotype" w:hAnsi="Palatino Linotype" w:cs="Arial"/>
          <w:sz w:val="28"/>
          <w:szCs w:val="28"/>
        </w:rPr>
        <w:t>.</w:t>
      </w:r>
      <w:r w:rsidR="00CA7323" w:rsidRPr="00CA7323">
        <w:rPr>
          <w:rFonts w:ascii="Palatino Linotype" w:hAnsi="Palatino Linotype" w:cs="Arial"/>
          <w:sz w:val="24"/>
          <w:szCs w:val="24"/>
        </w:rPr>
        <w:t xml:space="preserve"> </w:t>
      </w:r>
      <w:r w:rsidR="00CA7323" w:rsidRPr="0086170F">
        <w:rPr>
          <w:rFonts w:ascii="Palatino Linotype" w:hAnsi="Palatino Linotype" w:cs="Arial"/>
          <w:sz w:val="24"/>
          <w:szCs w:val="24"/>
        </w:rPr>
        <w:t xml:space="preserve">Se </w:t>
      </w:r>
      <w:r w:rsidR="00CA7323">
        <w:rPr>
          <w:rFonts w:ascii="Palatino Linotype" w:hAnsi="Palatino Linotype" w:cs="Arial"/>
          <w:sz w:val="24"/>
          <w:szCs w:val="24"/>
        </w:rPr>
        <w:t>revoca</w:t>
      </w:r>
      <w:r w:rsidR="00CA7323" w:rsidRPr="0086170F">
        <w:rPr>
          <w:rFonts w:ascii="Palatino Linotype" w:hAnsi="Palatino Linotype" w:cs="Arial"/>
          <w:sz w:val="24"/>
          <w:szCs w:val="24"/>
        </w:rPr>
        <w:t xml:space="preserve"> la</w:t>
      </w:r>
      <w:r w:rsidR="00CA7323">
        <w:rPr>
          <w:rFonts w:ascii="Palatino Linotype" w:hAnsi="Palatino Linotype" w:cs="Arial"/>
          <w:sz w:val="24"/>
          <w:szCs w:val="24"/>
        </w:rPr>
        <w:t>s</w:t>
      </w:r>
      <w:r w:rsidR="00CA7323" w:rsidRPr="0086170F">
        <w:rPr>
          <w:rFonts w:ascii="Palatino Linotype" w:hAnsi="Palatino Linotype" w:cs="Arial"/>
          <w:sz w:val="24"/>
          <w:szCs w:val="24"/>
        </w:rPr>
        <w:t xml:space="preserve"> respuesta</w:t>
      </w:r>
      <w:r w:rsidR="00CA7323">
        <w:rPr>
          <w:rFonts w:ascii="Palatino Linotype" w:hAnsi="Palatino Linotype" w:cs="Arial"/>
          <w:sz w:val="24"/>
          <w:szCs w:val="24"/>
        </w:rPr>
        <w:t>s</w:t>
      </w:r>
      <w:r w:rsidR="00CA7323" w:rsidRPr="0086170F">
        <w:rPr>
          <w:rFonts w:ascii="Palatino Linotype" w:hAnsi="Palatino Linotype" w:cs="Arial"/>
          <w:sz w:val="24"/>
          <w:szCs w:val="24"/>
        </w:rPr>
        <w:t xml:space="preserve"> entregada</w:t>
      </w:r>
      <w:r w:rsidR="00CA7323">
        <w:rPr>
          <w:rFonts w:ascii="Palatino Linotype" w:hAnsi="Palatino Linotype" w:cs="Arial"/>
          <w:sz w:val="24"/>
          <w:szCs w:val="24"/>
        </w:rPr>
        <w:t>s</w:t>
      </w:r>
      <w:r w:rsidR="00CA7323" w:rsidRPr="0086170F">
        <w:rPr>
          <w:rFonts w:ascii="Palatino Linotype" w:hAnsi="Palatino Linotype" w:cs="Arial"/>
          <w:sz w:val="24"/>
          <w:szCs w:val="24"/>
        </w:rPr>
        <w:t xml:space="preserve"> por el Sujeto Obligado, a la</w:t>
      </w:r>
      <w:r w:rsidR="00CA7323">
        <w:rPr>
          <w:rFonts w:ascii="Palatino Linotype" w:hAnsi="Palatino Linotype" w:cs="Arial"/>
          <w:sz w:val="24"/>
          <w:szCs w:val="24"/>
        </w:rPr>
        <w:t>s</w:t>
      </w:r>
      <w:r w:rsidR="00CA7323" w:rsidRPr="0086170F">
        <w:rPr>
          <w:rFonts w:ascii="Palatino Linotype" w:hAnsi="Palatino Linotype" w:cs="Arial"/>
          <w:sz w:val="24"/>
          <w:szCs w:val="24"/>
        </w:rPr>
        <w:t xml:space="preserve"> solicitud</w:t>
      </w:r>
      <w:r w:rsidR="00CA7323">
        <w:rPr>
          <w:rFonts w:ascii="Palatino Linotype" w:hAnsi="Palatino Linotype" w:cs="Arial"/>
          <w:sz w:val="24"/>
          <w:szCs w:val="24"/>
        </w:rPr>
        <w:t>es</w:t>
      </w:r>
      <w:r w:rsidR="00CA7323" w:rsidRPr="0086170F">
        <w:rPr>
          <w:rFonts w:ascii="Palatino Linotype" w:hAnsi="Palatino Linotype" w:cs="Arial"/>
          <w:sz w:val="24"/>
          <w:szCs w:val="24"/>
        </w:rPr>
        <w:t xml:space="preserve"> de información </w:t>
      </w:r>
      <w:r w:rsidR="00CA7323" w:rsidRPr="0024637B">
        <w:rPr>
          <w:rFonts w:ascii="Palatino Linotype" w:hAnsi="Palatino Linotype"/>
          <w:sz w:val="24"/>
          <w:szCs w:val="24"/>
        </w:rPr>
        <w:t xml:space="preserve"> </w:t>
      </w:r>
      <w:hyperlink r:id="rId104" w:history="1">
        <w:r w:rsidR="00CA7323" w:rsidRPr="00112337">
          <w:rPr>
            <w:rFonts w:ascii="Palatino Linotype" w:hAnsi="Palatino Linotype"/>
            <w:b/>
            <w:sz w:val="23"/>
            <w:szCs w:val="23"/>
          </w:rPr>
          <w:t>00248/ZUMPAHUA/IP/2019</w:t>
        </w:r>
      </w:hyperlink>
      <w:r w:rsidR="00CA7323" w:rsidRPr="00112337">
        <w:rPr>
          <w:rFonts w:ascii="Palatino Linotype" w:hAnsi="Palatino Linotype" w:cs="Arial"/>
          <w:b/>
          <w:sz w:val="23"/>
          <w:szCs w:val="23"/>
        </w:rPr>
        <w:t xml:space="preserve">, </w:t>
      </w:r>
      <w:hyperlink r:id="rId105" w:history="1">
        <w:r w:rsidR="00CA7323" w:rsidRPr="00112337">
          <w:rPr>
            <w:rFonts w:ascii="Palatino Linotype" w:hAnsi="Palatino Linotype"/>
            <w:b/>
            <w:sz w:val="23"/>
            <w:szCs w:val="23"/>
          </w:rPr>
          <w:t>0024</w:t>
        </w:r>
        <w:r w:rsidR="00CA7323">
          <w:rPr>
            <w:rFonts w:ascii="Palatino Linotype" w:hAnsi="Palatino Linotype"/>
            <w:b/>
            <w:sz w:val="23"/>
            <w:szCs w:val="23"/>
          </w:rPr>
          <w:t>9</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 xml:space="preserve">, </w:t>
      </w:r>
      <w:hyperlink r:id="rId106" w:history="1">
        <w:r w:rsidR="00CA7323" w:rsidRPr="00112337">
          <w:rPr>
            <w:rFonts w:ascii="Palatino Linotype" w:hAnsi="Palatino Linotype"/>
            <w:b/>
            <w:sz w:val="23"/>
            <w:szCs w:val="23"/>
          </w:rPr>
          <w:t>002</w:t>
        </w:r>
        <w:r w:rsidR="00CA7323">
          <w:rPr>
            <w:rFonts w:ascii="Palatino Linotype" w:hAnsi="Palatino Linotype"/>
            <w:b/>
            <w:sz w:val="23"/>
            <w:szCs w:val="23"/>
          </w:rPr>
          <w:t>50</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 xml:space="preserve">, </w:t>
      </w:r>
      <w:hyperlink r:id="rId107" w:history="1">
        <w:r w:rsidR="00CA7323" w:rsidRPr="00112337">
          <w:rPr>
            <w:rFonts w:ascii="Palatino Linotype" w:hAnsi="Palatino Linotype"/>
            <w:b/>
            <w:sz w:val="23"/>
            <w:szCs w:val="23"/>
          </w:rPr>
          <w:t>002</w:t>
        </w:r>
        <w:r w:rsidR="00CA7323">
          <w:rPr>
            <w:rFonts w:ascii="Palatino Linotype" w:hAnsi="Palatino Linotype"/>
            <w:b/>
            <w:sz w:val="23"/>
            <w:szCs w:val="23"/>
          </w:rPr>
          <w:t>51</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 xml:space="preserve">, </w:t>
      </w:r>
      <w:hyperlink r:id="rId108" w:history="1">
        <w:r w:rsidR="00CA7323" w:rsidRPr="00112337">
          <w:rPr>
            <w:rFonts w:ascii="Palatino Linotype" w:hAnsi="Palatino Linotype"/>
            <w:b/>
            <w:sz w:val="23"/>
            <w:szCs w:val="23"/>
          </w:rPr>
          <w:t>002</w:t>
        </w:r>
        <w:r w:rsidR="00CA7323">
          <w:rPr>
            <w:rFonts w:ascii="Palatino Linotype" w:hAnsi="Palatino Linotype"/>
            <w:b/>
            <w:sz w:val="23"/>
            <w:szCs w:val="23"/>
          </w:rPr>
          <w:t>52</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 xml:space="preserve">, </w:t>
      </w:r>
      <w:hyperlink r:id="rId109" w:history="1">
        <w:r w:rsidR="00CA7323" w:rsidRPr="00112337">
          <w:rPr>
            <w:rFonts w:ascii="Palatino Linotype" w:hAnsi="Palatino Linotype"/>
            <w:b/>
            <w:sz w:val="23"/>
            <w:szCs w:val="23"/>
          </w:rPr>
          <w:t>002</w:t>
        </w:r>
        <w:r w:rsidR="00CA7323">
          <w:rPr>
            <w:rFonts w:ascii="Palatino Linotype" w:hAnsi="Palatino Linotype"/>
            <w:b/>
            <w:sz w:val="23"/>
            <w:szCs w:val="23"/>
          </w:rPr>
          <w:t>53</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 xml:space="preserve">, </w:t>
      </w:r>
      <w:hyperlink r:id="rId110" w:history="1">
        <w:r w:rsidR="00CA7323" w:rsidRPr="00112337">
          <w:rPr>
            <w:rFonts w:ascii="Palatino Linotype" w:hAnsi="Palatino Linotype"/>
            <w:b/>
            <w:sz w:val="23"/>
            <w:szCs w:val="23"/>
          </w:rPr>
          <w:t>002</w:t>
        </w:r>
        <w:r w:rsidR="00CA7323">
          <w:rPr>
            <w:rFonts w:ascii="Palatino Linotype" w:hAnsi="Palatino Linotype"/>
            <w:b/>
            <w:sz w:val="23"/>
            <w:szCs w:val="23"/>
          </w:rPr>
          <w:t>54</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w:t>
      </w:r>
      <w:r w:rsidR="00CA7323" w:rsidRPr="00112337">
        <w:rPr>
          <w:rFonts w:ascii="Palatino Linotype" w:hAnsi="Palatino Linotype"/>
          <w:b/>
          <w:sz w:val="23"/>
          <w:szCs w:val="23"/>
        </w:rPr>
        <w:t xml:space="preserve"> </w:t>
      </w:r>
      <w:hyperlink r:id="rId111" w:history="1">
        <w:r w:rsidR="00CA7323" w:rsidRPr="00112337">
          <w:rPr>
            <w:rFonts w:ascii="Palatino Linotype" w:hAnsi="Palatino Linotype"/>
            <w:b/>
            <w:sz w:val="23"/>
            <w:szCs w:val="23"/>
          </w:rPr>
          <w:t>002</w:t>
        </w:r>
        <w:r w:rsidR="00CA7323">
          <w:rPr>
            <w:rFonts w:ascii="Palatino Linotype" w:hAnsi="Palatino Linotype"/>
            <w:b/>
            <w:sz w:val="23"/>
            <w:szCs w:val="23"/>
          </w:rPr>
          <w:t>55</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w:t>
      </w:r>
      <w:r w:rsidR="00CA7323" w:rsidRPr="00112337">
        <w:rPr>
          <w:rFonts w:ascii="Palatino Linotype" w:hAnsi="Palatino Linotype"/>
          <w:b/>
          <w:sz w:val="23"/>
          <w:szCs w:val="23"/>
        </w:rPr>
        <w:t xml:space="preserve"> </w:t>
      </w:r>
      <w:hyperlink r:id="rId112" w:history="1">
        <w:r w:rsidR="00CA7323" w:rsidRPr="00112337">
          <w:rPr>
            <w:rFonts w:ascii="Palatino Linotype" w:hAnsi="Palatino Linotype"/>
            <w:b/>
            <w:sz w:val="23"/>
            <w:szCs w:val="23"/>
          </w:rPr>
          <w:t>002</w:t>
        </w:r>
        <w:r w:rsidR="00CA7323">
          <w:rPr>
            <w:rFonts w:ascii="Palatino Linotype" w:hAnsi="Palatino Linotype"/>
            <w:b/>
            <w:sz w:val="23"/>
            <w:szCs w:val="23"/>
          </w:rPr>
          <w:t>56</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w:t>
      </w:r>
      <w:r w:rsidR="00CA7323" w:rsidRPr="00112337">
        <w:rPr>
          <w:rFonts w:ascii="Palatino Linotype" w:hAnsi="Palatino Linotype"/>
          <w:b/>
          <w:sz w:val="23"/>
          <w:szCs w:val="23"/>
        </w:rPr>
        <w:t xml:space="preserve"> </w:t>
      </w:r>
      <w:hyperlink r:id="rId113" w:history="1">
        <w:r w:rsidR="00CA7323" w:rsidRPr="00112337">
          <w:rPr>
            <w:rFonts w:ascii="Palatino Linotype" w:hAnsi="Palatino Linotype"/>
            <w:b/>
            <w:sz w:val="23"/>
            <w:szCs w:val="23"/>
          </w:rPr>
          <w:t>002</w:t>
        </w:r>
        <w:r w:rsidR="00CA7323">
          <w:rPr>
            <w:rFonts w:ascii="Palatino Linotype" w:hAnsi="Palatino Linotype"/>
            <w:b/>
            <w:sz w:val="23"/>
            <w:szCs w:val="23"/>
          </w:rPr>
          <w:t>57</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w:t>
      </w:r>
      <w:r w:rsidR="00CA7323" w:rsidRPr="00112337">
        <w:rPr>
          <w:rFonts w:ascii="Palatino Linotype" w:hAnsi="Palatino Linotype"/>
          <w:b/>
          <w:sz w:val="23"/>
          <w:szCs w:val="23"/>
        </w:rPr>
        <w:t xml:space="preserve"> </w:t>
      </w:r>
      <w:hyperlink r:id="rId114" w:history="1">
        <w:r w:rsidR="00CA7323" w:rsidRPr="00112337">
          <w:rPr>
            <w:rFonts w:ascii="Palatino Linotype" w:hAnsi="Palatino Linotype"/>
            <w:b/>
            <w:sz w:val="23"/>
            <w:szCs w:val="23"/>
          </w:rPr>
          <w:t>002</w:t>
        </w:r>
        <w:r w:rsidR="00CA7323">
          <w:rPr>
            <w:rFonts w:ascii="Palatino Linotype" w:hAnsi="Palatino Linotype"/>
            <w:b/>
            <w:sz w:val="23"/>
            <w:szCs w:val="23"/>
          </w:rPr>
          <w:t>58</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w:t>
      </w:r>
      <w:r w:rsidR="00CA7323" w:rsidRPr="00112337">
        <w:rPr>
          <w:rFonts w:ascii="Palatino Linotype" w:hAnsi="Palatino Linotype"/>
          <w:b/>
          <w:sz w:val="23"/>
          <w:szCs w:val="23"/>
        </w:rPr>
        <w:t xml:space="preserve"> </w:t>
      </w:r>
      <w:hyperlink r:id="rId115" w:history="1">
        <w:r w:rsidR="00CA7323" w:rsidRPr="00112337">
          <w:rPr>
            <w:rFonts w:ascii="Palatino Linotype" w:hAnsi="Palatino Linotype"/>
            <w:b/>
            <w:sz w:val="23"/>
            <w:szCs w:val="23"/>
          </w:rPr>
          <w:t>002</w:t>
        </w:r>
        <w:r w:rsidR="00CA7323">
          <w:rPr>
            <w:rFonts w:ascii="Palatino Linotype" w:hAnsi="Palatino Linotype"/>
            <w:b/>
            <w:sz w:val="23"/>
            <w:szCs w:val="23"/>
          </w:rPr>
          <w:t>59</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 xml:space="preserve">, </w:t>
      </w:r>
      <w:hyperlink r:id="rId116" w:history="1">
        <w:r w:rsidR="00CA7323" w:rsidRPr="00112337">
          <w:rPr>
            <w:rFonts w:ascii="Palatino Linotype" w:hAnsi="Palatino Linotype"/>
            <w:b/>
            <w:sz w:val="23"/>
            <w:szCs w:val="23"/>
          </w:rPr>
          <w:t>002</w:t>
        </w:r>
        <w:r w:rsidR="00CA7323">
          <w:rPr>
            <w:rFonts w:ascii="Palatino Linotype" w:hAnsi="Palatino Linotype"/>
            <w:b/>
            <w:sz w:val="23"/>
            <w:szCs w:val="23"/>
          </w:rPr>
          <w:t>60</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 xml:space="preserve">, </w:t>
      </w:r>
      <w:hyperlink r:id="rId117" w:history="1">
        <w:r w:rsidR="00CA7323" w:rsidRPr="00112337">
          <w:rPr>
            <w:rFonts w:ascii="Palatino Linotype" w:hAnsi="Palatino Linotype"/>
            <w:b/>
            <w:sz w:val="23"/>
            <w:szCs w:val="23"/>
          </w:rPr>
          <w:t>002</w:t>
        </w:r>
        <w:r w:rsidR="00CA7323">
          <w:rPr>
            <w:rFonts w:ascii="Palatino Linotype" w:hAnsi="Palatino Linotype"/>
            <w:b/>
            <w:sz w:val="23"/>
            <w:szCs w:val="23"/>
          </w:rPr>
          <w:t>61</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 xml:space="preserve">, </w:t>
      </w:r>
      <w:hyperlink r:id="rId118" w:history="1">
        <w:r w:rsidR="00CA7323" w:rsidRPr="00112337">
          <w:rPr>
            <w:rFonts w:ascii="Palatino Linotype" w:hAnsi="Palatino Linotype"/>
            <w:b/>
            <w:sz w:val="23"/>
            <w:szCs w:val="23"/>
          </w:rPr>
          <w:t>002</w:t>
        </w:r>
        <w:r w:rsidR="00CA7323">
          <w:rPr>
            <w:rFonts w:ascii="Palatino Linotype" w:hAnsi="Palatino Linotype"/>
            <w:b/>
            <w:sz w:val="23"/>
            <w:szCs w:val="23"/>
          </w:rPr>
          <w:t>62</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 xml:space="preserve">, </w:t>
      </w:r>
      <w:hyperlink r:id="rId119" w:history="1">
        <w:r w:rsidR="00CA7323" w:rsidRPr="00112337">
          <w:rPr>
            <w:rFonts w:ascii="Palatino Linotype" w:hAnsi="Palatino Linotype"/>
            <w:b/>
            <w:sz w:val="23"/>
            <w:szCs w:val="23"/>
          </w:rPr>
          <w:t>002</w:t>
        </w:r>
        <w:r w:rsidR="00CA7323">
          <w:rPr>
            <w:rFonts w:ascii="Palatino Linotype" w:hAnsi="Palatino Linotype"/>
            <w:b/>
            <w:sz w:val="23"/>
            <w:szCs w:val="23"/>
          </w:rPr>
          <w:t>63</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w:t>
      </w:r>
      <w:r w:rsidR="00CA7323" w:rsidRPr="00112337">
        <w:rPr>
          <w:rFonts w:ascii="Palatino Linotype" w:hAnsi="Palatino Linotype"/>
          <w:b/>
          <w:sz w:val="23"/>
          <w:szCs w:val="23"/>
        </w:rPr>
        <w:t xml:space="preserve"> </w:t>
      </w:r>
      <w:hyperlink r:id="rId120" w:history="1">
        <w:r w:rsidR="00CA7323">
          <w:rPr>
            <w:rFonts w:ascii="Palatino Linotype" w:hAnsi="Palatino Linotype"/>
            <w:b/>
            <w:sz w:val="23"/>
            <w:szCs w:val="23"/>
          </w:rPr>
          <w:t>00264</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 xml:space="preserve">, </w:t>
      </w:r>
      <w:hyperlink r:id="rId121" w:history="1">
        <w:r w:rsidR="00CA7323" w:rsidRPr="00112337">
          <w:rPr>
            <w:rFonts w:ascii="Palatino Linotype" w:hAnsi="Palatino Linotype"/>
            <w:b/>
            <w:sz w:val="23"/>
            <w:szCs w:val="23"/>
          </w:rPr>
          <w:t>002</w:t>
        </w:r>
        <w:r w:rsidR="00CA7323">
          <w:rPr>
            <w:rFonts w:ascii="Palatino Linotype" w:hAnsi="Palatino Linotype"/>
            <w:b/>
            <w:sz w:val="23"/>
            <w:szCs w:val="23"/>
          </w:rPr>
          <w:t>65</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w:t>
      </w:r>
      <w:r w:rsidR="00CA7323" w:rsidRPr="00112337">
        <w:rPr>
          <w:rFonts w:ascii="Palatino Linotype" w:hAnsi="Palatino Linotype"/>
          <w:b/>
          <w:sz w:val="23"/>
          <w:szCs w:val="23"/>
        </w:rPr>
        <w:t xml:space="preserve"> </w:t>
      </w:r>
      <w:hyperlink r:id="rId122" w:history="1">
        <w:r w:rsidR="00CA7323" w:rsidRPr="00112337">
          <w:rPr>
            <w:rFonts w:ascii="Palatino Linotype" w:hAnsi="Palatino Linotype"/>
            <w:b/>
            <w:sz w:val="23"/>
            <w:szCs w:val="23"/>
          </w:rPr>
          <w:t>002</w:t>
        </w:r>
        <w:r w:rsidR="00CA7323">
          <w:rPr>
            <w:rFonts w:ascii="Palatino Linotype" w:hAnsi="Palatino Linotype"/>
            <w:b/>
            <w:sz w:val="23"/>
            <w:szCs w:val="23"/>
          </w:rPr>
          <w:t>66</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w:t>
      </w:r>
      <w:r w:rsidR="00CA7323" w:rsidRPr="00112337">
        <w:rPr>
          <w:rFonts w:ascii="Palatino Linotype" w:hAnsi="Palatino Linotype"/>
          <w:b/>
          <w:sz w:val="23"/>
          <w:szCs w:val="23"/>
        </w:rPr>
        <w:t xml:space="preserve"> </w:t>
      </w:r>
      <w:hyperlink r:id="rId123" w:history="1">
        <w:r w:rsidR="00CA7323" w:rsidRPr="00112337">
          <w:rPr>
            <w:rFonts w:ascii="Palatino Linotype" w:hAnsi="Palatino Linotype"/>
            <w:b/>
            <w:sz w:val="23"/>
            <w:szCs w:val="23"/>
          </w:rPr>
          <w:t>002</w:t>
        </w:r>
        <w:r w:rsidR="00CA7323">
          <w:rPr>
            <w:rFonts w:ascii="Palatino Linotype" w:hAnsi="Palatino Linotype"/>
            <w:b/>
            <w:sz w:val="23"/>
            <w:szCs w:val="23"/>
          </w:rPr>
          <w:t>67</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w:t>
      </w:r>
      <w:r w:rsidR="00CA7323" w:rsidRPr="00112337">
        <w:rPr>
          <w:rFonts w:ascii="Palatino Linotype" w:hAnsi="Palatino Linotype"/>
          <w:b/>
          <w:sz w:val="23"/>
          <w:szCs w:val="23"/>
        </w:rPr>
        <w:t xml:space="preserve"> </w:t>
      </w:r>
      <w:hyperlink r:id="rId124" w:history="1">
        <w:r w:rsidR="00CA7323" w:rsidRPr="00112337">
          <w:rPr>
            <w:rFonts w:ascii="Palatino Linotype" w:hAnsi="Palatino Linotype"/>
            <w:b/>
            <w:sz w:val="23"/>
            <w:szCs w:val="23"/>
          </w:rPr>
          <w:t>002</w:t>
        </w:r>
        <w:r w:rsidR="00CA7323">
          <w:rPr>
            <w:rFonts w:ascii="Palatino Linotype" w:hAnsi="Palatino Linotype"/>
            <w:b/>
            <w:sz w:val="23"/>
            <w:szCs w:val="23"/>
          </w:rPr>
          <w:t>68</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w:t>
      </w:r>
      <w:r w:rsidR="00CA7323" w:rsidRPr="00112337">
        <w:rPr>
          <w:rFonts w:ascii="Palatino Linotype" w:hAnsi="Palatino Linotype"/>
          <w:b/>
          <w:sz w:val="23"/>
          <w:szCs w:val="23"/>
        </w:rPr>
        <w:t xml:space="preserve"> </w:t>
      </w:r>
      <w:hyperlink r:id="rId125" w:history="1">
        <w:r w:rsidR="00CA7323" w:rsidRPr="00112337">
          <w:rPr>
            <w:rFonts w:ascii="Palatino Linotype" w:hAnsi="Palatino Linotype"/>
            <w:b/>
            <w:sz w:val="23"/>
            <w:szCs w:val="23"/>
          </w:rPr>
          <w:t>002</w:t>
        </w:r>
        <w:r w:rsidR="00CA7323">
          <w:rPr>
            <w:rFonts w:ascii="Palatino Linotype" w:hAnsi="Palatino Linotype"/>
            <w:b/>
            <w:sz w:val="23"/>
            <w:szCs w:val="23"/>
          </w:rPr>
          <w:t>69</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w:t>
      </w:r>
      <w:r w:rsidR="00CA7323" w:rsidRPr="00112337">
        <w:rPr>
          <w:rFonts w:ascii="Palatino Linotype" w:hAnsi="Palatino Linotype"/>
          <w:b/>
          <w:sz w:val="23"/>
          <w:szCs w:val="23"/>
        </w:rPr>
        <w:t xml:space="preserve"> </w:t>
      </w:r>
      <w:hyperlink r:id="rId126" w:history="1">
        <w:r w:rsidR="00CA7323" w:rsidRPr="00112337">
          <w:rPr>
            <w:rFonts w:ascii="Palatino Linotype" w:hAnsi="Palatino Linotype"/>
            <w:b/>
            <w:sz w:val="23"/>
            <w:szCs w:val="23"/>
          </w:rPr>
          <w:t>002</w:t>
        </w:r>
        <w:r w:rsidR="00CA7323">
          <w:rPr>
            <w:rFonts w:ascii="Palatino Linotype" w:hAnsi="Palatino Linotype"/>
            <w:b/>
            <w:sz w:val="23"/>
            <w:szCs w:val="23"/>
          </w:rPr>
          <w:t>70</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w:t>
      </w:r>
      <w:r w:rsidR="00CA7323" w:rsidRPr="00112337">
        <w:rPr>
          <w:b/>
          <w:sz w:val="23"/>
          <w:szCs w:val="23"/>
        </w:rPr>
        <w:t xml:space="preserve"> </w:t>
      </w:r>
      <w:hyperlink r:id="rId127" w:history="1">
        <w:r w:rsidR="00CA7323" w:rsidRPr="00112337">
          <w:rPr>
            <w:rFonts w:ascii="Palatino Linotype" w:hAnsi="Palatino Linotype"/>
            <w:b/>
            <w:sz w:val="23"/>
            <w:szCs w:val="23"/>
          </w:rPr>
          <w:t>002</w:t>
        </w:r>
        <w:r w:rsidR="00CA7323">
          <w:rPr>
            <w:rFonts w:ascii="Palatino Linotype" w:hAnsi="Palatino Linotype"/>
            <w:b/>
            <w:sz w:val="23"/>
            <w:szCs w:val="23"/>
          </w:rPr>
          <w:t>71</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 xml:space="preserve">, </w:t>
      </w:r>
      <w:hyperlink r:id="rId128" w:history="1">
        <w:r w:rsidR="00CA7323" w:rsidRPr="00112337">
          <w:rPr>
            <w:rFonts w:ascii="Palatino Linotype" w:hAnsi="Palatino Linotype"/>
            <w:b/>
            <w:sz w:val="23"/>
            <w:szCs w:val="23"/>
          </w:rPr>
          <w:t>002</w:t>
        </w:r>
        <w:r w:rsidR="00CA7323">
          <w:rPr>
            <w:rFonts w:ascii="Palatino Linotype" w:hAnsi="Palatino Linotype"/>
            <w:b/>
            <w:sz w:val="23"/>
            <w:szCs w:val="23"/>
          </w:rPr>
          <w:t>72</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 xml:space="preserve">, </w:t>
      </w:r>
      <w:hyperlink r:id="rId129" w:history="1">
        <w:r w:rsidR="00CA7323" w:rsidRPr="00112337">
          <w:rPr>
            <w:rFonts w:ascii="Palatino Linotype" w:hAnsi="Palatino Linotype"/>
            <w:b/>
            <w:sz w:val="23"/>
            <w:szCs w:val="23"/>
          </w:rPr>
          <w:t>002</w:t>
        </w:r>
        <w:r w:rsidR="00CA7323">
          <w:rPr>
            <w:rFonts w:ascii="Palatino Linotype" w:hAnsi="Palatino Linotype"/>
            <w:b/>
            <w:sz w:val="23"/>
            <w:szCs w:val="23"/>
          </w:rPr>
          <w:t>73</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 xml:space="preserve">, </w:t>
      </w:r>
      <w:hyperlink r:id="rId130" w:history="1">
        <w:r w:rsidR="00CA7323" w:rsidRPr="00112337">
          <w:rPr>
            <w:rFonts w:ascii="Palatino Linotype" w:hAnsi="Palatino Linotype"/>
            <w:b/>
            <w:sz w:val="23"/>
            <w:szCs w:val="23"/>
          </w:rPr>
          <w:t>002</w:t>
        </w:r>
        <w:r w:rsidR="00CA7323">
          <w:rPr>
            <w:rFonts w:ascii="Palatino Linotype" w:hAnsi="Palatino Linotype"/>
            <w:b/>
            <w:sz w:val="23"/>
            <w:szCs w:val="23"/>
          </w:rPr>
          <w:t>74</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 xml:space="preserve">, </w:t>
      </w:r>
      <w:hyperlink r:id="rId131" w:history="1">
        <w:r w:rsidR="00CA7323" w:rsidRPr="00112337">
          <w:rPr>
            <w:rFonts w:ascii="Palatino Linotype" w:hAnsi="Palatino Linotype"/>
            <w:b/>
            <w:sz w:val="23"/>
            <w:szCs w:val="23"/>
          </w:rPr>
          <w:t>002</w:t>
        </w:r>
        <w:r w:rsidR="00CA7323">
          <w:rPr>
            <w:rFonts w:ascii="Palatino Linotype" w:hAnsi="Palatino Linotype"/>
            <w:b/>
            <w:sz w:val="23"/>
            <w:szCs w:val="23"/>
          </w:rPr>
          <w:t>75</w:t>
        </w:r>
        <w:r w:rsidR="00CA7323" w:rsidRPr="00112337">
          <w:rPr>
            <w:rFonts w:ascii="Palatino Linotype" w:hAnsi="Palatino Linotype"/>
            <w:b/>
            <w:sz w:val="23"/>
            <w:szCs w:val="23"/>
          </w:rPr>
          <w:t>/ZUMPAHUA/IP/2019</w:t>
        </w:r>
      </w:hyperlink>
      <w:r w:rsidR="00CA7323" w:rsidRPr="00112337">
        <w:rPr>
          <w:rFonts w:ascii="Palatino Linotype" w:hAnsi="Palatino Linotype" w:cs="Arial"/>
          <w:b/>
          <w:sz w:val="23"/>
          <w:szCs w:val="23"/>
        </w:rPr>
        <w:t>,</w:t>
      </w:r>
      <w:r w:rsidR="00CA7323" w:rsidRPr="00112337">
        <w:rPr>
          <w:rFonts w:ascii="Palatino Linotype" w:hAnsi="Palatino Linotype"/>
          <w:b/>
          <w:sz w:val="23"/>
          <w:szCs w:val="23"/>
        </w:rPr>
        <w:t xml:space="preserve"> </w:t>
      </w:r>
      <w:hyperlink r:id="rId132" w:history="1">
        <w:r w:rsidR="00CA7323" w:rsidRPr="00112337">
          <w:rPr>
            <w:rFonts w:ascii="Palatino Linotype" w:hAnsi="Palatino Linotype"/>
            <w:b/>
            <w:sz w:val="23"/>
            <w:szCs w:val="23"/>
          </w:rPr>
          <w:t>002</w:t>
        </w:r>
        <w:r w:rsidR="00CA7323">
          <w:rPr>
            <w:rFonts w:ascii="Palatino Linotype" w:hAnsi="Palatino Linotype"/>
            <w:b/>
            <w:sz w:val="23"/>
            <w:szCs w:val="23"/>
          </w:rPr>
          <w:t>76</w:t>
        </w:r>
        <w:r w:rsidR="00CA7323" w:rsidRPr="00112337">
          <w:rPr>
            <w:rFonts w:ascii="Palatino Linotype" w:hAnsi="Palatino Linotype"/>
            <w:b/>
            <w:sz w:val="23"/>
            <w:szCs w:val="23"/>
          </w:rPr>
          <w:t>/ZUMPAHUA/IP/2019</w:t>
        </w:r>
      </w:hyperlink>
      <w:r w:rsidR="00CA7323">
        <w:rPr>
          <w:rFonts w:ascii="Palatino Linotype" w:hAnsi="Palatino Linotype"/>
          <w:b/>
          <w:sz w:val="23"/>
          <w:szCs w:val="23"/>
        </w:rPr>
        <w:t xml:space="preserve"> y </w:t>
      </w:r>
      <w:hyperlink r:id="rId133" w:history="1">
        <w:r w:rsidR="00CA7323" w:rsidRPr="00112337">
          <w:rPr>
            <w:rFonts w:ascii="Palatino Linotype" w:hAnsi="Palatino Linotype"/>
            <w:b/>
            <w:sz w:val="23"/>
            <w:szCs w:val="23"/>
          </w:rPr>
          <w:t>002</w:t>
        </w:r>
        <w:r w:rsidR="00CA7323">
          <w:rPr>
            <w:rFonts w:ascii="Palatino Linotype" w:hAnsi="Palatino Linotype"/>
            <w:b/>
            <w:sz w:val="23"/>
            <w:szCs w:val="23"/>
          </w:rPr>
          <w:t>77</w:t>
        </w:r>
        <w:r w:rsidR="00CA7323" w:rsidRPr="00112337">
          <w:rPr>
            <w:rFonts w:ascii="Palatino Linotype" w:hAnsi="Palatino Linotype"/>
            <w:b/>
            <w:sz w:val="23"/>
            <w:szCs w:val="23"/>
          </w:rPr>
          <w:t>/ZUMPAHUA/IP/2019</w:t>
        </w:r>
      </w:hyperlink>
      <w:r w:rsidR="00CA7323" w:rsidRPr="0086170F">
        <w:rPr>
          <w:rFonts w:ascii="Palatino Linotype" w:hAnsi="Palatino Linotype" w:cs="Arial"/>
          <w:sz w:val="24"/>
          <w:szCs w:val="24"/>
        </w:rPr>
        <w:t xml:space="preserve">, por resultar parcialmente fundados los motivos de inconformidad que arguye </w:t>
      </w:r>
      <w:r w:rsidR="00CA7323">
        <w:rPr>
          <w:rFonts w:ascii="Palatino Linotype" w:hAnsi="Palatino Linotype" w:cs="Arial"/>
          <w:sz w:val="24"/>
          <w:szCs w:val="24"/>
        </w:rPr>
        <w:t>e</w:t>
      </w:r>
      <w:r w:rsidR="00CA7323" w:rsidRPr="0086170F">
        <w:rPr>
          <w:rFonts w:ascii="Palatino Linotype" w:hAnsi="Palatino Linotype" w:cs="Arial"/>
          <w:sz w:val="24"/>
          <w:szCs w:val="24"/>
        </w:rPr>
        <w:t>l recurrente, en términos del considerando cuarto de la presente resolución.</w:t>
      </w:r>
    </w:p>
    <w:p w14:paraId="33F06F11" w14:textId="424AF408" w:rsidR="00D117F9" w:rsidRDefault="00D117F9" w:rsidP="00D117F9">
      <w:pPr>
        <w:spacing w:after="0" w:line="360" w:lineRule="auto"/>
        <w:jc w:val="both"/>
        <w:rPr>
          <w:rFonts w:ascii="Palatino Linotype" w:hAnsi="Palatino Linotype" w:cs="Arial"/>
          <w:b/>
          <w:bCs/>
          <w:sz w:val="28"/>
          <w:szCs w:val="28"/>
          <w:shd w:val="clear" w:color="auto" w:fill="FFFFFF"/>
        </w:rPr>
      </w:pPr>
    </w:p>
    <w:p w14:paraId="44AB76A4" w14:textId="59929952" w:rsidR="00CA7323" w:rsidRDefault="00D117F9" w:rsidP="00CA7323">
      <w:pPr>
        <w:spacing w:line="360" w:lineRule="auto"/>
        <w:jc w:val="both"/>
        <w:rPr>
          <w:rFonts w:ascii="Palatino Linotype" w:hAnsi="Palatino Linotype" w:cs="Arial"/>
        </w:rPr>
      </w:pPr>
      <w:r>
        <w:rPr>
          <w:rFonts w:ascii="Palatino Linotype" w:hAnsi="Palatino Linotype" w:cs="Arial"/>
          <w:b/>
          <w:sz w:val="28"/>
        </w:rPr>
        <w:t xml:space="preserve">SEGUNDO. </w:t>
      </w:r>
      <w:r w:rsidR="00CA7323" w:rsidRPr="0086170F">
        <w:rPr>
          <w:rFonts w:ascii="Palatino Linotype" w:hAnsi="Palatino Linotype" w:cs="Arial"/>
          <w:sz w:val="24"/>
          <w:szCs w:val="24"/>
        </w:rPr>
        <w:t xml:space="preserve">Se ordena al Sujeto Obligado, en términos del considerando cuarto haga entrega al Recurrente vía SAIMEX, </w:t>
      </w:r>
      <w:r w:rsidR="00CA7323">
        <w:rPr>
          <w:rFonts w:ascii="Palatino Linotype" w:hAnsi="Palatino Linotype" w:cs="Arial"/>
          <w:sz w:val="24"/>
          <w:szCs w:val="24"/>
        </w:rPr>
        <w:t xml:space="preserve">en versión pública </w:t>
      </w:r>
      <w:r w:rsidR="00CA7323" w:rsidRPr="0086170F">
        <w:rPr>
          <w:rFonts w:ascii="Palatino Linotype" w:hAnsi="Palatino Linotype" w:cs="Arial"/>
          <w:sz w:val="24"/>
          <w:szCs w:val="24"/>
        </w:rPr>
        <w:t>lo siguiente:</w:t>
      </w:r>
    </w:p>
    <w:p w14:paraId="593FEEBE" w14:textId="1DA8DCF2" w:rsidR="00CA7323" w:rsidRPr="00CA7323" w:rsidRDefault="00CA7323" w:rsidP="00CA7323">
      <w:pPr>
        <w:pStyle w:val="Prrafodelista"/>
        <w:numPr>
          <w:ilvl w:val="0"/>
          <w:numId w:val="48"/>
        </w:numPr>
        <w:autoSpaceDE w:val="0"/>
        <w:autoSpaceDN w:val="0"/>
        <w:adjustRightInd w:val="0"/>
        <w:spacing w:line="360" w:lineRule="auto"/>
        <w:jc w:val="both"/>
        <w:rPr>
          <w:rFonts w:ascii="Palatino Linotype" w:hAnsi="Palatino Linotype" w:cs="Arial"/>
          <w:i/>
          <w:lang w:eastAsia="es-MX"/>
        </w:rPr>
      </w:pPr>
      <w:r w:rsidRPr="00CA7323">
        <w:rPr>
          <w:rFonts w:ascii="Palatino Linotype" w:hAnsi="Palatino Linotype" w:cs="Arial"/>
          <w:i/>
          <w:lang w:eastAsia="es-MX"/>
        </w:rPr>
        <w:t>Recibos de nómina de la primera y segunda quincena de octubre de dos mil diecinueve</w:t>
      </w:r>
      <w:r>
        <w:rPr>
          <w:rFonts w:ascii="Palatino Linotype" w:hAnsi="Palatino Linotype" w:cs="Arial"/>
          <w:i/>
          <w:lang w:eastAsia="es-MX"/>
        </w:rPr>
        <w:t xml:space="preserve">, del personal adscrito a </w:t>
      </w:r>
      <w:r w:rsidRPr="00CA7323">
        <w:rPr>
          <w:rFonts w:ascii="Palatino Linotype" w:hAnsi="Palatino Linotype" w:cs="Arial"/>
          <w:i/>
          <w:lang w:eastAsia="es-MX"/>
        </w:rPr>
        <w:t>las siguientes áreas:</w:t>
      </w:r>
    </w:p>
    <w:p w14:paraId="04B6E38A" w14:textId="77777777" w:rsidR="00CA7323" w:rsidRPr="00CA7323" w:rsidRDefault="00CA7323" w:rsidP="00CA7323">
      <w:pPr>
        <w:pStyle w:val="Prrafodelista"/>
        <w:numPr>
          <w:ilvl w:val="0"/>
          <w:numId w:val="49"/>
        </w:numPr>
        <w:autoSpaceDE w:val="0"/>
        <w:autoSpaceDN w:val="0"/>
        <w:adjustRightInd w:val="0"/>
        <w:spacing w:line="360" w:lineRule="auto"/>
        <w:jc w:val="both"/>
        <w:rPr>
          <w:rFonts w:ascii="Palatino Linotype" w:hAnsi="Palatino Linotype" w:cs="Arial"/>
          <w:i/>
          <w:lang w:eastAsia="es-MX"/>
        </w:rPr>
      </w:pPr>
      <w:r w:rsidRPr="00CA7323">
        <w:rPr>
          <w:rFonts w:ascii="Palatino Linotype" w:hAnsi="Palatino Linotype" w:cs="Arial"/>
          <w:i/>
          <w:lang w:eastAsia="es-MX"/>
        </w:rPr>
        <w:t xml:space="preserve">Secretaria del ayuntamiento </w:t>
      </w:r>
    </w:p>
    <w:p w14:paraId="7743E9EA" w14:textId="77777777" w:rsidR="00CA7323" w:rsidRPr="00CA7323" w:rsidRDefault="00CA7323" w:rsidP="00CA7323">
      <w:pPr>
        <w:pStyle w:val="Prrafodelista"/>
        <w:numPr>
          <w:ilvl w:val="0"/>
          <w:numId w:val="49"/>
        </w:numPr>
        <w:autoSpaceDE w:val="0"/>
        <w:autoSpaceDN w:val="0"/>
        <w:adjustRightInd w:val="0"/>
        <w:spacing w:line="360" w:lineRule="auto"/>
        <w:jc w:val="both"/>
        <w:rPr>
          <w:rFonts w:ascii="Palatino Linotype" w:hAnsi="Palatino Linotype" w:cs="Arial"/>
          <w:i/>
          <w:lang w:eastAsia="es-MX"/>
        </w:rPr>
      </w:pPr>
      <w:r w:rsidRPr="00CA7323">
        <w:rPr>
          <w:rFonts w:ascii="Palatino Linotype" w:hAnsi="Palatino Linotype" w:cs="Arial"/>
          <w:i/>
          <w:lang w:eastAsia="es-MX"/>
        </w:rPr>
        <w:t>Contraloría</w:t>
      </w:r>
    </w:p>
    <w:p w14:paraId="0371AC79" w14:textId="77777777" w:rsidR="00CA7323" w:rsidRPr="00CA7323" w:rsidRDefault="00CA7323" w:rsidP="00CA7323">
      <w:pPr>
        <w:pStyle w:val="Prrafodelista"/>
        <w:numPr>
          <w:ilvl w:val="0"/>
          <w:numId w:val="49"/>
        </w:numPr>
        <w:autoSpaceDE w:val="0"/>
        <w:autoSpaceDN w:val="0"/>
        <w:adjustRightInd w:val="0"/>
        <w:spacing w:line="360" w:lineRule="auto"/>
        <w:jc w:val="both"/>
        <w:rPr>
          <w:rFonts w:ascii="Palatino Linotype" w:hAnsi="Palatino Linotype" w:cs="Arial"/>
          <w:i/>
          <w:lang w:eastAsia="es-MX"/>
        </w:rPr>
      </w:pPr>
      <w:r w:rsidRPr="00CA7323">
        <w:rPr>
          <w:rFonts w:ascii="Palatino Linotype" w:hAnsi="Palatino Linotype" w:cs="Arial"/>
          <w:i/>
          <w:lang w:eastAsia="es-MX"/>
        </w:rPr>
        <w:t>Tesorería</w:t>
      </w:r>
    </w:p>
    <w:p w14:paraId="3AF2582D" w14:textId="77777777" w:rsidR="00CA7323" w:rsidRPr="00CA7323" w:rsidRDefault="00CA7323" w:rsidP="00CA7323">
      <w:pPr>
        <w:pStyle w:val="Prrafodelista"/>
        <w:numPr>
          <w:ilvl w:val="0"/>
          <w:numId w:val="49"/>
        </w:numPr>
        <w:autoSpaceDE w:val="0"/>
        <w:autoSpaceDN w:val="0"/>
        <w:adjustRightInd w:val="0"/>
        <w:spacing w:line="360" w:lineRule="auto"/>
        <w:jc w:val="both"/>
        <w:rPr>
          <w:rFonts w:ascii="Palatino Linotype" w:hAnsi="Palatino Linotype" w:cs="Arial"/>
          <w:i/>
          <w:lang w:eastAsia="es-MX"/>
        </w:rPr>
      </w:pPr>
      <w:r w:rsidRPr="00CA7323">
        <w:rPr>
          <w:rFonts w:ascii="Palatino Linotype" w:hAnsi="Palatino Linotype" w:cs="Arial"/>
          <w:i/>
          <w:lang w:eastAsia="es-MX"/>
        </w:rPr>
        <w:lastRenderedPageBreak/>
        <w:t>Administración</w:t>
      </w:r>
    </w:p>
    <w:p w14:paraId="7E2D955A" w14:textId="77777777" w:rsidR="00CA7323" w:rsidRPr="00CA7323" w:rsidRDefault="00CA7323" w:rsidP="00CA7323">
      <w:pPr>
        <w:pStyle w:val="Prrafodelista"/>
        <w:numPr>
          <w:ilvl w:val="0"/>
          <w:numId w:val="49"/>
        </w:numPr>
        <w:autoSpaceDE w:val="0"/>
        <w:autoSpaceDN w:val="0"/>
        <w:adjustRightInd w:val="0"/>
        <w:spacing w:line="360" w:lineRule="auto"/>
        <w:jc w:val="both"/>
        <w:rPr>
          <w:rFonts w:ascii="Palatino Linotype" w:hAnsi="Palatino Linotype" w:cs="Arial"/>
          <w:i/>
          <w:lang w:eastAsia="es-MX"/>
        </w:rPr>
      </w:pPr>
      <w:r w:rsidRPr="00CA7323">
        <w:rPr>
          <w:rFonts w:ascii="Palatino Linotype" w:hAnsi="Palatino Linotype" w:cs="Arial"/>
          <w:i/>
          <w:lang w:eastAsia="es-MX"/>
        </w:rPr>
        <w:t>Servicios Públicos</w:t>
      </w:r>
    </w:p>
    <w:p w14:paraId="35C7AA30" w14:textId="77777777" w:rsidR="00CA7323" w:rsidRPr="00CA7323" w:rsidRDefault="00CA7323" w:rsidP="00CA7323">
      <w:pPr>
        <w:pStyle w:val="Prrafodelista"/>
        <w:numPr>
          <w:ilvl w:val="0"/>
          <w:numId w:val="49"/>
        </w:numPr>
        <w:autoSpaceDE w:val="0"/>
        <w:autoSpaceDN w:val="0"/>
        <w:adjustRightInd w:val="0"/>
        <w:spacing w:line="360" w:lineRule="auto"/>
        <w:jc w:val="both"/>
        <w:rPr>
          <w:rFonts w:ascii="Palatino Linotype" w:hAnsi="Palatino Linotype" w:cs="Arial"/>
          <w:i/>
          <w:lang w:eastAsia="es-MX"/>
        </w:rPr>
      </w:pPr>
      <w:r w:rsidRPr="00CA7323">
        <w:rPr>
          <w:rFonts w:ascii="Palatino Linotype" w:hAnsi="Palatino Linotype" w:cs="Arial"/>
          <w:i/>
          <w:lang w:eastAsia="es-MX"/>
        </w:rPr>
        <w:t>Seguridad Pública</w:t>
      </w:r>
    </w:p>
    <w:p w14:paraId="47D8BD18" w14:textId="77777777" w:rsidR="00CA7323" w:rsidRPr="00CA7323" w:rsidRDefault="00CA7323" w:rsidP="00CA7323">
      <w:pPr>
        <w:pStyle w:val="Prrafodelista"/>
        <w:numPr>
          <w:ilvl w:val="0"/>
          <w:numId w:val="49"/>
        </w:numPr>
        <w:autoSpaceDE w:val="0"/>
        <w:autoSpaceDN w:val="0"/>
        <w:adjustRightInd w:val="0"/>
        <w:spacing w:line="360" w:lineRule="auto"/>
        <w:jc w:val="both"/>
        <w:rPr>
          <w:rFonts w:ascii="Palatino Linotype" w:hAnsi="Palatino Linotype" w:cs="Arial"/>
          <w:i/>
          <w:lang w:eastAsia="es-MX"/>
        </w:rPr>
      </w:pPr>
      <w:r w:rsidRPr="00CA7323">
        <w:rPr>
          <w:rFonts w:ascii="Palatino Linotype" w:hAnsi="Palatino Linotype" w:cs="Arial"/>
          <w:i/>
          <w:lang w:eastAsia="es-MX"/>
        </w:rPr>
        <w:t>Desarrollo Urbano</w:t>
      </w:r>
    </w:p>
    <w:p w14:paraId="60DB0A66" w14:textId="77777777" w:rsidR="00CA7323" w:rsidRPr="00CA7323" w:rsidRDefault="00CA7323" w:rsidP="00CA7323">
      <w:pPr>
        <w:pStyle w:val="Prrafodelista"/>
        <w:numPr>
          <w:ilvl w:val="0"/>
          <w:numId w:val="49"/>
        </w:numPr>
        <w:autoSpaceDE w:val="0"/>
        <w:autoSpaceDN w:val="0"/>
        <w:adjustRightInd w:val="0"/>
        <w:spacing w:line="360" w:lineRule="auto"/>
        <w:jc w:val="both"/>
        <w:rPr>
          <w:rFonts w:ascii="Palatino Linotype" w:hAnsi="Palatino Linotype" w:cs="Arial"/>
          <w:i/>
          <w:lang w:eastAsia="es-MX"/>
        </w:rPr>
      </w:pPr>
      <w:r w:rsidRPr="00CA7323">
        <w:rPr>
          <w:rFonts w:ascii="Palatino Linotype" w:hAnsi="Palatino Linotype" w:cs="Arial"/>
          <w:i/>
          <w:lang w:eastAsia="es-MX"/>
        </w:rPr>
        <w:t>Desarrollo Económico</w:t>
      </w:r>
    </w:p>
    <w:p w14:paraId="4E2ACC3C" w14:textId="77777777" w:rsidR="00CA7323" w:rsidRPr="00CA7323" w:rsidRDefault="00CA7323" w:rsidP="00CA7323">
      <w:pPr>
        <w:pStyle w:val="Prrafodelista"/>
        <w:numPr>
          <w:ilvl w:val="0"/>
          <w:numId w:val="49"/>
        </w:numPr>
        <w:autoSpaceDE w:val="0"/>
        <w:autoSpaceDN w:val="0"/>
        <w:adjustRightInd w:val="0"/>
        <w:spacing w:line="360" w:lineRule="auto"/>
        <w:jc w:val="both"/>
        <w:rPr>
          <w:rFonts w:ascii="Palatino Linotype" w:hAnsi="Palatino Linotype" w:cs="Arial"/>
          <w:i/>
          <w:lang w:eastAsia="es-MX"/>
        </w:rPr>
      </w:pPr>
      <w:r w:rsidRPr="00CA7323">
        <w:rPr>
          <w:rFonts w:ascii="Palatino Linotype" w:hAnsi="Palatino Linotype" w:cs="Arial"/>
          <w:i/>
          <w:lang w:eastAsia="es-MX"/>
        </w:rPr>
        <w:t>Obras Públicas</w:t>
      </w:r>
    </w:p>
    <w:p w14:paraId="5AEA0A30" w14:textId="77777777" w:rsidR="00CA7323" w:rsidRPr="00CA7323" w:rsidRDefault="00CA7323" w:rsidP="00CA7323">
      <w:pPr>
        <w:pStyle w:val="Prrafodelista"/>
        <w:numPr>
          <w:ilvl w:val="0"/>
          <w:numId w:val="49"/>
        </w:numPr>
        <w:autoSpaceDE w:val="0"/>
        <w:autoSpaceDN w:val="0"/>
        <w:adjustRightInd w:val="0"/>
        <w:spacing w:line="360" w:lineRule="auto"/>
        <w:jc w:val="both"/>
        <w:rPr>
          <w:rFonts w:ascii="Palatino Linotype" w:hAnsi="Palatino Linotype" w:cs="Arial"/>
          <w:i/>
          <w:lang w:eastAsia="es-MX"/>
        </w:rPr>
      </w:pPr>
      <w:r w:rsidRPr="00CA7323">
        <w:rPr>
          <w:rFonts w:ascii="Palatino Linotype" w:hAnsi="Palatino Linotype" w:cs="Arial"/>
          <w:i/>
          <w:lang w:eastAsia="es-MX"/>
        </w:rPr>
        <w:t>Regidores</w:t>
      </w:r>
    </w:p>
    <w:p w14:paraId="5F95BEF5" w14:textId="77777777" w:rsidR="00CA7323" w:rsidRPr="00CA7323" w:rsidRDefault="00CA7323" w:rsidP="00CA7323">
      <w:pPr>
        <w:pStyle w:val="Prrafodelista"/>
        <w:autoSpaceDE w:val="0"/>
        <w:autoSpaceDN w:val="0"/>
        <w:adjustRightInd w:val="0"/>
        <w:spacing w:line="360" w:lineRule="auto"/>
        <w:ind w:left="0"/>
        <w:jc w:val="both"/>
        <w:rPr>
          <w:rFonts w:ascii="Palatino Linotype" w:hAnsi="Palatino Linotype" w:cs="Arial"/>
          <w:i/>
          <w:lang w:eastAsia="es-MX"/>
        </w:rPr>
      </w:pPr>
    </w:p>
    <w:p w14:paraId="0ECBAFF2" w14:textId="7E43652C" w:rsidR="00CA7323" w:rsidRPr="00CA7323" w:rsidRDefault="00CA7323" w:rsidP="00CA7323">
      <w:pPr>
        <w:pStyle w:val="Prrafodelista"/>
        <w:numPr>
          <w:ilvl w:val="0"/>
          <w:numId w:val="48"/>
        </w:numPr>
        <w:autoSpaceDE w:val="0"/>
        <w:autoSpaceDN w:val="0"/>
        <w:adjustRightInd w:val="0"/>
        <w:spacing w:line="360" w:lineRule="auto"/>
        <w:jc w:val="both"/>
        <w:rPr>
          <w:rFonts w:ascii="Palatino Linotype" w:hAnsi="Palatino Linotype" w:cs="Arial"/>
          <w:i/>
        </w:rPr>
      </w:pPr>
      <w:r w:rsidRPr="00CA7323">
        <w:rPr>
          <w:rFonts w:ascii="Palatino Linotype" w:hAnsi="Palatino Linotype" w:cs="Arial"/>
          <w:i/>
        </w:rPr>
        <w:t>Recibos de nómina de la primera quincena de noviembre de dos mil diecinueve</w:t>
      </w:r>
      <w:r>
        <w:rPr>
          <w:rFonts w:ascii="Palatino Linotype" w:hAnsi="Palatino Linotype" w:cs="Arial"/>
          <w:i/>
        </w:rPr>
        <w:t xml:space="preserve">, </w:t>
      </w:r>
      <w:r>
        <w:rPr>
          <w:rFonts w:ascii="Palatino Linotype" w:hAnsi="Palatino Linotype" w:cs="Arial"/>
          <w:i/>
          <w:lang w:eastAsia="es-MX"/>
        </w:rPr>
        <w:t xml:space="preserve">del personal adscrito a </w:t>
      </w:r>
      <w:r w:rsidRPr="00CA7323">
        <w:rPr>
          <w:rFonts w:ascii="Palatino Linotype" w:hAnsi="Palatino Linotype" w:cs="Arial"/>
          <w:i/>
        </w:rPr>
        <w:t>las siguientes áreas:</w:t>
      </w:r>
    </w:p>
    <w:p w14:paraId="3729A2D1" w14:textId="77777777" w:rsidR="00CA7323" w:rsidRPr="00CA7323" w:rsidRDefault="00CA7323" w:rsidP="00CA7323">
      <w:pPr>
        <w:pStyle w:val="Prrafodelista"/>
        <w:numPr>
          <w:ilvl w:val="0"/>
          <w:numId w:val="50"/>
        </w:numPr>
        <w:autoSpaceDE w:val="0"/>
        <w:autoSpaceDN w:val="0"/>
        <w:adjustRightInd w:val="0"/>
        <w:spacing w:line="360" w:lineRule="auto"/>
        <w:jc w:val="both"/>
        <w:rPr>
          <w:rFonts w:ascii="Palatino Linotype" w:hAnsi="Palatino Linotype" w:cs="Arial"/>
          <w:i/>
          <w:lang w:eastAsia="es-MX"/>
        </w:rPr>
      </w:pPr>
      <w:r w:rsidRPr="00CA7323">
        <w:rPr>
          <w:rFonts w:ascii="Palatino Linotype" w:hAnsi="Palatino Linotype" w:cs="Arial"/>
          <w:i/>
          <w:lang w:eastAsia="es-MX"/>
        </w:rPr>
        <w:t>Contraloría</w:t>
      </w:r>
    </w:p>
    <w:p w14:paraId="535805D7" w14:textId="77777777" w:rsidR="00CA7323" w:rsidRPr="00CA7323" w:rsidRDefault="00CA7323" w:rsidP="00CA7323">
      <w:pPr>
        <w:pStyle w:val="Prrafodelista"/>
        <w:numPr>
          <w:ilvl w:val="0"/>
          <w:numId w:val="50"/>
        </w:numPr>
        <w:autoSpaceDE w:val="0"/>
        <w:autoSpaceDN w:val="0"/>
        <w:adjustRightInd w:val="0"/>
        <w:spacing w:line="360" w:lineRule="auto"/>
        <w:jc w:val="both"/>
        <w:rPr>
          <w:rFonts w:ascii="Palatino Linotype" w:hAnsi="Palatino Linotype" w:cs="Arial"/>
          <w:i/>
          <w:lang w:eastAsia="es-MX"/>
        </w:rPr>
      </w:pPr>
      <w:r w:rsidRPr="00CA7323">
        <w:rPr>
          <w:rFonts w:ascii="Palatino Linotype" w:hAnsi="Palatino Linotype" w:cs="Arial"/>
          <w:i/>
          <w:lang w:eastAsia="es-MX"/>
        </w:rPr>
        <w:t>Tesorería</w:t>
      </w:r>
    </w:p>
    <w:p w14:paraId="72E4E1BE" w14:textId="77777777" w:rsidR="00CA7323" w:rsidRPr="00CA7323" w:rsidRDefault="00CA7323" w:rsidP="00CA7323">
      <w:pPr>
        <w:pStyle w:val="Prrafodelista"/>
        <w:numPr>
          <w:ilvl w:val="0"/>
          <w:numId w:val="50"/>
        </w:numPr>
        <w:autoSpaceDE w:val="0"/>
        <w:autoSpaceDN w:val="0"/>
        <w:adjustRightInd w:val="0"/>
        <w:spacing w:line="360" w:lineRule="auto"/>
        <w:jc w:val="both"/>
        <w:rPr>
          <w:rFonts w:ascii="Palatino Linotype" w:hAnsi="Palatino Linotype" w:cs="Arial"/>
          <w:i/>
          <w:lang w:eastAsia="es-MX"/>
        </w:rPr>
      </w:pPr>
      <w:r w:rsidRPr="00CA7323">
        <w:rPr>
          <w:rFonts w:ascii="Palatino Linotype" w:hAnsi="Palatino Linotype" w:cs="Arial"/>
          <w:i/>
          <w:lang w:eastAsia="es-MX"/>
        </w:rPr>
        <w:t>Administración</w:t>
      </w:r>
    </w:p>
    <w:p w14:paraId="51B531A8" w14:textId="77777777" w:rsidR="00CA7323" w:rsidRPr="00CA7323" w:rsidRDefault="00CA7323" w:rsidP="00CA7323">
      <w:pPr>
        <w:pStyle w:val="Prrafodelista"/>
        <w:numPr>
          <w:ilvl w:val="0"/>
          <w:numId w:val="50"/>
        </w:numPr>
        <w:autoSpaceDE w:val="0"/>
        <w:autoSpaceDN w:val="0"/>
        <w:adjustRightInd w:val="0"/>
        <w:spacing w:line="360" w:lineRule="auto"/>
        <w:jc w:val="both"/>
        <w:rPr>
          <w:rFonts w:ascii="Palatino Linotype" w:hAnsi="Palatino Linotype" w:cs="Arial"/>
          <w:i/>
          <w:lang w:eastAsia="es-MX"/>
        </w:rPr>
      </w:pPr>
      <w:r w:rsidRPr="00CA7323">
        <w:rPr>
          <w:rFonts w:ascii="Palatino Linotype" w:hAnsi="Palatino Linotype" w:cs="Arial"/>
          <w:i/>
          <w:lang w:eastAsia="es-MX"/>
        </w:rPr>
        <w:t>Servicios Públicos</w:t>
      </w:r>
    </w:p>
    <w:p w14:paraId="2F3EC8C8" w14:textId="77777777" w:rsidR="00CA7323" w:rsidRPr="00CA7323" w:rsidRDefault="00CA7323" w:rsidP="00CA7323">
      <w:pPr>
        <w:pStyle w:val="Prrafodelista"/>
        <w:numPr>
          <w:ilvl w:val="0"/>
          <w:numId w:val="50"/>
        </w:numPr>
        <w:autoSpaceDE w:val="0"/>
        <w:autoSpaceDN w:val="0"/>
        <w:adjustRightInd w:val="0"/>
        <w:spacing w:line="360" w:lineRule="auto"/>
        <w:jc w:val="both"/>
        <w:rPr>
          <w:rFonts w:ascii="Palatino Linotype" w:hAnsi="Palatino Linotype" w:cs="Arial"/>
          <w:i/>
          <w:lang w:eastAsia="es-MX"/>
        </w:rPr>
      </w:pPr>
      <w:r w:rsidRPr="00CA7323">
        <w:rPr>
          <w:rFonts w:ascii="Palatino Linotype" w:hAnsi="Palatino Linotype" w:cs="Arial"/>
          <w:i/>
          <w:lang w:eastAsia="es-MX"/>
        </w:rPr>
        <w:t>Seguridad Pública</w:t>
      </w:r>
    </w:p>
    <w:p w14:paraId="16A976D4" w14:textId="77777777" w:rsidR="00CA7323" w:rsidRPr="00CA7323" w:rsidRDefault="00CA7323" w:rsidP="00CA7323">
      <w:pPr>
        <w:pStyle w:val="Prrafodelista"/>
        <w:numPr>
          <w:ilvl w:val="0"/>
          <w:numId w:val="50"/>
        </w:numPr>
        <w:autoSpaceDE w:val="0"/>
        <w:autoSpaceDN w:val="0"/>
        <w:adjustRightInd w:val="0"/>
        <w:spacing w:line="360" w:lineRule="auto"/>
        <w:jc w:val="both"/>
        <w:rPr>
          <w:rFonts w:ascii="Palatino Linotype" w:hAnsi="Palatino Linotype" w:cs="Arial"/>
          <w:i/>
          <w:lang w:eastAsia="es-MX"/>
        </w:rPr>
      </w:pPr>
      <w:r w:rsidRPr="00CA7323">
        <w:rPr>
          <w:rFonts w:ascii="Palatino Linotype" w:hAnsi="Palatino Linotype" w:cs="Arial"/>
          <w:i/>
          <w:lang w:eastAsia="es-MX"/>
        </w:rPr>
        <w:t>Desarrollo Urbano</w:t>
      </w:r>
    </w:p>
    <w:p w14:paraId="7E405224" w14:textId="77777777" w:rsidR="00CA7323" w:rsidRPr="00CA7323" w:rsidRDefault="00CA7323" w:rsidP="00CA7323">
      <w:pPr>
        <w:pStyle w:val="Prrafodelista"/>
        <w:numPr>
          <w:ilvl w:val="0"/>
          <w:numId w:val="50"/>
        </w:numPr>
        <w:autoSpaceDE w:val="0"/>
        <w:autoSpaceDN w:val="0"/>
        <w:adjustRightInd w:val="0"/>
        <w:spacing w:line="360" w:lineRule="auto"/>
        <w:jc w:val="both"/>
        <w:rPr>
          <w:rFonts w:ascii="Palatino Linotype" w:hAnsi="Palatino Linotype" w:cs="Arial"/>
          <w:i/>
          <w:lang w:eastAsia="es-MX"/>
        </w:rPr>
      </w:pPr>
      <w:r w:rsidRPr="00CA7323">
        <w:rPr>
          <w:rFonts w:ascii="Palatino Linotype" w:hAnsi="Palatino Linotype" w:cs="Arial"/>
          <w:i/>
          <w:lang w:eastAsia="es-MX"/>
        </w:rPr>
        <w:t>Desarrollo Económico</w:t>
      </w:r>
    </w:p>
    <w:p w14:paraId="049C38F3" w14:textId="77777777" w:rsidR="00CA7323" w:rsidRPr="00CA7323" w:rsidRDefault="00CA7323" w:rsidP="00CA7323">
      <w:pPr>
        <w:pStyle w:val="Prrafodelista"/>
        <w:numPr>
          <w:ilvl w:val="0"/>
          <w:numId w:val="50"/>
        </w:numPr>
        <w:autoSpaceDE w:val="0"/>
        <w:autoSpaceDN w:val="0"/>
        <w:adjustRightInd w:val="0"/>
        <w:spacing w:line="360" w:lineRule="auto"/>
        <w:jc w:val="both"/>
        <w:rPr>
          <w:rFonts w:ascii="Palatino Linotype" w:hAnsi="Palatino Linotype" w:cs="Arial"/>
          <w:i/>
          <w:lang w:eastAsia="es-MX"/>
        </w:rPr>
      </w:pPr>
      <w:r w:rsidRPr="00CA7323">
        <w:rPr>
          <w:rFonts w:ascii="Palatino Linotype" w:hAnsi="Palatino Linotype" w:cs="Arial"/>
          <w:i/>
          <w:lang w:eastAsia="es-MX"/>
        </w:rPr>
        <w:t>Obras Públicas</w:t>
      </w:r>
    </w:p>
    <w:p w14:paraId="73D577BE" w14:textId="3A82BD78" w:rsidR="00916CC5" w:rsidRDefault="00916CC5" w:rsidP="00CA7323">
      <w:pPr>
        <w:tabs>
          <w:tab w:val="left" w:pos="8647"/>
        </w:tabs>
        <w:spacing w:after="0" w:line="360" w:lineRule="auto"/>
        <w:ind w:right="51"/>
        <w:jc w:val="both"/>
        <w:rPr>
          <w:rFonts w:ascii="Palatino Linotype" w:hAnsi="Palatino Linotype" w:cs="Arial"/>
          <w:i/>
          <w:sz w:val="24"/>
          <w:szCs w:val="24"/>
          <w:lang w:eastAsia="es-MX"/>
        </w:rPr>
      </w:pPr>
    </w:p>
    <w:p w14:paraId="78852595" w14:textId="77777777" w:rsidR="00CA7323" w:rsidRPr="00CA7323" w:rsidRDefault="00CA7323" w:rsidP="00CA7323">
      <w:pPr>
        <w:spacing w:after="0" w:line="360" w:lineRule="auto"/>
        <w:jc w:val="both"/>
        <w:rPr>
          <w:rFonts w:ascii="Palatino Linotype" w:eastAsia="Times New Roman" w:hAnsi="Palatino Linotype" w:cs="Times New Roman"/>
          <w:i/>
          <w:sz w:val="24"/>
          <w:szCs w:val="24"/>
          <w:lang w:val="es-ES" w:eastAsia="es-ES"/>
        </w:rPr>
      </w:pPr>
      <w:r w:rsidRPr="00CA7323">
        <w:rPr>
          <w:rFonts w:ascii="Palatino Linotype" w:eastAsia="Times New Roman" w:hAnsi="Palatino Linotype" w:cs="Times New Roman"/>
          <w:i/>
          <w:sz w:val="24"/>
          <w:szCs w:val="24"/>
          <w:lang w:val="es-ES" w:eastAsia="es-ES"/>
        </w:rPr>
        <w:t>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14:paraId="24B61660" w14:textId="77777777" w:rsidR="00CA7323" w:rsidRPr="00CF3179" w:rsidRDefault="00CA7323" w:rsidP="00CA7323">
      <w:pPr>
        <w:tabs>
          <w:tab w:val="left" w:pos="8647"/>
        </w:tabs>
        <w:spacing w:after="0" w:line="360" w:lineRule="auto"/>
        <w:ind w:right="51"/>
        <w:jc w:val="both"/>
        <w:rPr>
          <w:rFonts w:ascii="Palatino Linotype" w:hAnsi="Palatino Linotype" w:cs="Arial"/>
          <w:i/>
          <w:sz w:val="24"/>
          <w:szCs w:val="24"/>
          <w:lang w:eastAsia="es-MX"/>
        </w:rPr>
      </w:pPr>
    </w:p>
    <w:p w14:paraId="6D3D9106" w14:textId="77777777" w:rsidR="00D117F9" w:rsidRPr="004209CE" w:rsidRDefault="00D117F9" w:rsidP="00D117F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lastRenderedPageBreak/>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6DF19554" w14:textId="77777777" w:rsidR="00D117F9" w:rsidRDefault="00D117F9" w:rsidP="00D117F9">
      <w:pPr>
        <w:spacing w:after="0" w:line="360" w:lineRule="auto"/>
        <w:jc w:val="both"/>
        <w:rPr>
          <w:rFonts w:ascii="Palatino Linotype" w:eastAsia="Times New Roman" w:hAnsi="Palatino Linotype" w:cs="Arial"/>
        </w:rPr>
      </w:pPr>
    </w:p>
    <w:p w14:paraId="67FAA4FC" w14:textId="17F2D540" w:rsidR="00D117F9" w:rsidRDefault="00D117F9" w:rsidP="00D117F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15983FED" w14:textId="77777777" w:rsidR="00D117F9" w:rsidRDefault="00D117F9" w:rsidP="00D117F9">
      <w:pPr>
        <w:spacing w:after="0" w:line="360" w:lineRule="auto"/>
        <w:jc w:val="both"/>
        <w:rPr>
          <w:rFonts w:ascii="Palatino Linotype" w:hAnsi="Palatino Linotype" w:cs="Arial"/>
          <w:bCs/>
          <w:sz w:val="24"/>
          <w:szCs w:val="24"/>
        </w:rPr>
      </w:pPr>
    </w:p>
    <w:p w14:paraId="3B8C7E4F" w14:textId="5CD9C989" w:rsidR="00AD160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w:t>
      </w:r>
      <w:r w:rsidR="00AC4B4E">
        <w:rPr>
          <w:rFonts w:ascii="Palatino Linotype" w:hAnsi="Palatino Linotype" w:cs="Arial"/>
          <w:sz w:val="24"/>
          <w:szCs w:val="24"/>
        </w:rPr>
        <w:t xml:space="preserve"> EMITIENDO VOTO PARTICULAR,</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AC4B4E">
        <w:rPr>
          <w:rFonts w:ascii="Palatino Linotype" w:hAnsi="Palatino Linotype" w:cs="Arial"/>
          <w:sz w:val="24"/>
          <w:szCs w:val="24"/>
        </w:rPr>
        <w:t>, EMITIENDO VOTO PARTICULAR</w:t>
      </w:r>
      <w:r w:rsidR="000432A3">
        <w:rPr>
          <w:rFonts w:ascii="Palatino Linotype" w:hAnsi="Palatino Linotype" w:cs="Arial"/>
          <w:sz w:val="24"/>
          <w:szCs w:val="24"/>
        </w:rPr>
        <w:t xml:space="preserve"> Y LUIS GUSTAVO PARRA NORIEGA,</w:t>
      </w:r>
      <w:r w:rsidR="00AC4B4E">
        <w:rPr>
          <w:rFonts w:ascii="Palatino Linotype" w:hAnsi="Palatino Linotype" w:cs="Arial"/>
          <w:sz w:val="24"/>
          <w:szCs w:val="24"/>
        </w:rPr>
        <w:t xml:space="preserve"> EMITIENDO VOTO PARTICULAR</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AC4B4E">
        <w:rPr>
          <w:rFonts w:ascii="Palatino Linotype" w:hAnsi="Palatino Linotype" w:cs="Arial"/>
          <w:sz w:val="24"/>
          <w:szCs w:val="24"/>
        </w:rPr>
        <w:t xml:space="preserve">NOVENA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AC4B4E">
        <w:rPr>
          <w:rFonts w:ascii="Palatino Linotype" w:eastAsia="Times New Roman" w:hAnsi="Palatino Linotype" w:cs="Arial"/>
          <w:color w:val="000000"/>
          <w:sz w:val="24"/>
          <w:szCs w:val="24"/>
          <w:lang w:eastAsia="es-MX"/>
        </w:rPr>
        <w:t>ONCE DE MARZO</w:t>
      </w:r>
      <w:r w:rsidR="00F556CF">
        <w:rPr>
          <w:rFonts w:ascii="Palatino Linotype" w:hAnsi="Palatino Linotype" w:cs="Arial"/>
          <w:sz w:val="24"/>
          <w:szCs w:val="24"/>
        </w:rPr>
        <w:t xml:space="preserve"> 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AC4B4E">
        <w:rPr>
          <w:rFonts w:ascii="Palatino Linotype" w:hAnsi="Palatino Linotype" w:cs="Arial"/>
          <w:sz w:val="24"/>
          <w:szCs w:val="24"/>
        </w:rPr>
        <w:t>----------------------------------------------------------------------------------------------------------------------------------------------------------------------------------------</w:t>
      </w:r>
    </w:p>
    <w:p w14:paraId="62B1DF8B" w14:textId="77777777" w:rsidR="00AC4B4E" w:rsidRDefault="00AC4B4E" w:rsidP="00AD2A55">
      <w:pPr>
        <w:spacing w:after="0" w:line="360" w:lineRule="auto"/>
        <w:jc w:val="both"/>
        <w:rPr>
          <w:rFonts w:ascii="Palatino Linotype" w:hAnsi="Palatino Linotype"/>
          <w:sz w:val="24"/>
          <w:szCs w:val="24"/>
        </w:rPr>
      </w:pPr>
    </w:p>
    <w:p w14:paraId="472858E8" w14:textId="77777777" w:rsidR="00D428DB" w:rsidRDefault="00D428DB" w:rsidP="00AD2A55">
      <w:pPr>
        <w:spacing w:after="0" w:line="360" w:lineRule="auto"/>
        <w:jc w:val="both"/>
        <w:rPr>
          <w:rFonts w:ascii="Palatino Linotype" w:hAnsi="Palatino Linotype"/>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5E07F6" w:rsidRPr="00EF2FC0" w:rsidRDefault="005E07F6"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5E07F6" w:rsidRDefault="005E07F6"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5E07F6" w:rsidRDefault="005E07F6"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5E07F6" w:rsidRPr="00016AF3" w:rsidRDefault="005E07F6"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5E07F6" w:rsidRPr="00EF2FC0" w:rsidRDefault="005E07F6"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5E07F6" w:rsidRDefault="005E07F6"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5E07F6" w:rsidRDefault="005E07F6"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5E07F6" w:rsidRPr="00016AF3" w:rsidRDefault="005E07F6"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12F95F3A" w14:textId="77777777" w:rsidR="004B1036" w:rsidRPr="00D701CA" w:rsidRDefault="004B1036" w:rsidP="00AD2A55">
      <w:pPr>
        <w:spacing w:after="0" w:line="360" w:lineRule="auto"/>
        <w:rPr>
          <w:rFonts w:ascii="Palatino Linotype" w:hAnsi="Palatino Linotype"/>
          <w:b/>
          <w:sz w:val="18"/>
          <w:szCs w:val="24"/>
        </w:rPr>
      </w:pPr>
    </w:p>
    <w:p w14:paraId="03C6F616" w14:textId="77777777" w:rsidR="004B1036" w:rsidRDefault="004B1036" w:rsidP="00AD2A55">
      <w:pPr>
        <w:spacing w:after="0" w:line="360" w:lineRule="auto"/>
        <w:rPr>
          <w:rFonts w:ascii="Palatino Linotype" w:hAnsi="Palatino Linotype"/>
          <w:b/>
          <w:sz w:val="24"/>
          <w:szCs w:val="24"/>
        </w:rPr>
      </w:pPr>
    </w:p>
    <w:p w14:paraId="2A157825" w14:textId="77777777" w:rsidR="00AC4B4E" w:rsidRDefault="00AC4B4E"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5E07F6" w:rsidRPr="00EF2FC0" w:rsidRDefault="005E07F6"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5E07F6" w:rsidRDefault="005E07F6"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5E07F6" w:rsidRDefault="005E07F6"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5E07F6" w:rsidRPr="00797B31" w:rsidRDefault="005E07F6"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5E07F6" w:rsidRPr="00EF2FC0" w:rsidRDefault="005E07F6"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5E07F6" w:rsidRDefault="005E07F6"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5E07F6" w:rsidRDefault="005E07F6"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5E07F6" w:rsidRPr="00797B31" w:rsidRDefault="005E07F6"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5E07F6" w:rsidRPr="00EF2FC0" w:rsidRDefault="005E07F6"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5E07F6" w:rsidRPr="00EF2FC0" w:rsidRDefault="005E07F6"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5E07F6" w:rsidRDefault="005E07F6"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5E07F6" w:rsidRDefault="005E07F6"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5E07F6" w:rsidRPr="00EF2FC0" w:rsidRDefault="005E07F6" w:rsidP="00BF321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9D2C4D3" w14:textId="77777777" w:rsidR="005E07F6" w:rsidRPr="00EF2FC0" w:rsidRDefault="005E07F6"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5E07F6" w:rsidRDefault="005E07F6"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5E07F6" w:rsidRDefault="005E07F6"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3CA44DC3" w14:textId="77777777" w:rsidR="00BF3214" w:rsidRDefault="00BF3214" w:rsidP="00AD2A55">
      <w:pPr>
        <w:spacing w:after="0" w:line="360" w:lineRule="auto"/>
        <w:rPr>
          <w:rFonts w:ascii="Palatino Linotype" w:hAnsi="Palatino Linotype"/>
          <w:b/>
          <w:sz w:val="24"/>
          <w:szCs w:val="24"/>
        </w:rPr>
      </w:pPr>
    </w:p>
    <w:p w14:paraId="14AEE216" w14:textId="77777777" w:rsidR="00AC4B4E" w:rsidRPr="00AD2A55" w:rsidRDefault="00AC4B4E" w:rsidP="00AD2A55">
      <w:pPr>
        <w:spacing w:after="0" w:line="360" w:lineRule="auto"/>
        <w:rPr>
          <w:rFonts w:ascii="Palatino Linotype" w:hAnsi="Palatino Linotype"/>
          <w:b/>
          <w:sz w:val="24"/>
          <w:szCs w:val="24"/>
        </w:rPr>
      </w:pPr>
    </w:p>
    <w:p w14:paraId="131A993A" w14:textId="210C1E36" w:rsidR="00BF3214" w:rsidRPr="00AD2A55" w:rsidRDefault="00BF3214" w:rsidP="00AD2A55">
      <w:pPr>
        <w:spacing w:after="0" w:line="360" w:lineRule="auto"/>
        <w:rPr>
          <w:rFonts w:ascii="Palatino Linotype" w:hAnsi="Palatino Linotype"/>
          <w:b/>
          <w:sz w:val="24"/>
          <w:szCs w:val="24"/>
        </w:rPr>
      </w:pPr>
    </w:p>
    <w:p w14:paraId="7E74EE87" w14:textId="68EFC41F" w:rsidR="00BF3214" w:rsidRPr="00AD2A55" w:rsidRDefault="000432A3"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968A87C" wp14:editId="73905AB4">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8659D7" w14:textId="278768A9" w:rsidR="005E07F6" w:rsidRPr="00EF2FC0" w:rsidRDefault="005E07F6"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5E07F6" w:rsidRPr="00EF2FC0" w:rsidRDefault="005E07F6"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5E07F6" w:rsidRDefault="005E07F6"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5E07F6" w:rsidRDefault="005E07F6" w:rsidP="000432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A87C" id="Cuadro de texto 5" o:spid="_x0000_s1029" type="#_x0000_t202" style="position:absolute;margin-left:116.8pt;margin-top:.45pt;width:168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4D8659D7" w14:textId="278768A9" w:rsidR="005E07F6" w:rsidRPr="00EF2FC0" w:rsidRDefault="005E07F6"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5E07F6" w:rsidRPr="00EF2FC0" w:rsidRDefault="005E07F6"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5E07F6" w:rsidRDefault="005E07F6"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5E07F6" w:rsidRDefault="005E07F6" w:rsidP="000432A3"/>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3DFA32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5E07F6" w:rsidRPr="00EF2FC0" w:rsidRDefault="005E07F6"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5E07F6" w:rsidRPr="00EF2FC0" w:rsidRDefault="005E07F6"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5E07F6" w:rsidRDefault="005E07F6"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5E07F6" w:rsidRDefault="005E07F6"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0;margin-top:.3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32EB85BE" w14:textId="77777777" w:rsidR="005E07F6" w:rsidRPr="00EF2FC0" w:rsidRDefault="005E07F6"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5E07F6" w:rsidRPr="00EF2FC0" w:rsidRDefault="005E07F6"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5E07F6" w:rsidRDefault="005E07F6"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5E07F6" w:rsidRDefault="005E07F6" w:rsidP="00BF3214"/>
                  </w:txbxContent>
                </v:textbox>
                <w10:wrap anchorx="margin"/>
              </v:shape>
            </w:pict>
          </mc:Fallback>
        </mc:AlternateContent>
      </w: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Default="00363388" w:rsidP="00AD2A55">
      <w:pPr>
        <w:spacing w:after="0" w:line="360" w:lineRule="auto"/>
        <w:rPr>
          <w:rFonts w:ascii="Palatino Linotype" w:hAnsi="Palatino Linotype" w:cs="Arial"/>
          <w:sz w:val="24"/>
          <w:szCs w:val="24"/>
        </w:rPr>
      </w:pPr>
    </w:p>
    <w:p w14:paraId="142413C7" w14:textId="77777777" w:rsidR="00AC4B4E" w:rsidRDefault="00AC4B4E" w:rsidP="00AD2A55">
      <w:pPr>
        <w:spacing w:after="0" w:line="360" w:lineRule="auto"/>
        <w:rPr>
          <w:rFonts w:ascii="Palatino Linotype" w:hAnsi="Palatino Linotype" w:cs="Arial"/>
          <w:sz w:val="24"/>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5E07F6" w:rsidRPr="007F6133" w:rsidRDefault="005E07F6"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5E07F6" w:rsidRDefault="005E07F6"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5E07F6" w:rsidRDefault="005E07F6"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5E07F6" w:rsidRDefault="005E07F6" w:rsidP="00BF3214">
                            <w:pPr>
                              <w:jc w:val="center"/>
                              <w:rPr>
                                <w:rFonts w:ascii="Palatino Linotype" w:hAnsi="Palatino Linotype"/>
                                <w:sz w:val="24"/>
                                <w:szCs w:val="24"/>
                              </w:rPr>
                            </w:pPr>
                          </w:p>
                          <w:p w14:paraId="01412AD8" w14:textId="77777777" w:rsidR="005E07F6" w:rsidRPr="00EF2FC0" w:rsidRDefault="005E07F6" w:rsidP="00BF3214">
                            <w:pPr>
                              <w:jc w:val="center"/>
                              <w:rPr>
                                <w:rFonts w:ascii="Palatino Linotype" w:hAnsi="Palatino Linotype"/>
                                <w:sz w:val="24"/>
                                <w:szCs w:val="24"/>
                              </w:rPr>
                            </w:pPr>
                          </w:p>
                          <w:p w14:paraId="3C1552D2" w14:textId="77777777" w:rsidR="005E07F6" w:rsidRDefault="005E07F6"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5E07F6" w:rsidRPr="007F6133" w:rsidRDefault="005E07F6"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5E07F6" w:rsidRDefault="005E07F6"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5E07F6" w:rsidRDefault="005E07F6"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5E07F6" w:rsidRDefault="005E07F6" w:rsidP="00BF3214">
                      <w:pPr>
                        <w:jc w:val="center"/>
                        <w:rPr>
                          <w:rFonts w:ascii="Palatino Linotype" w:hAnsi="Palatino Linotype"/>
                          <w:sz w:val="24"/>
                          <w:szCs w:val="24"/>
                        </w:rPr>
                      </w:pPr>
                    </w:p>
                    <w:p w14:paraId="01412AD8" w14:textId="77777777" w:rsidR="005E07F6" w:rsidRPr="00EF2FC0" w:rsidRDefault="005E07F6" w:rsidP="00BF3214">
                      <w:pPr>
                        <w:jc w:val="center"/>
                        <w:rPr>
                          <w:rFonts w:ascii="Palatino Linotype" w:hAnsi="Palatino Linotype"/>
                          <w:sz w:val="24"/>
                          <w:szCs w:val="24"/>
                        </w:rPr>
                      </w:pPr>
                    </w:p>
                    <w:p w14:paraId="3C1552D2" w14:textId="77777777" w:rsidR="005E07F6" w:rsidRDefault="005E07F6"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5B958137" w14:textId="501AF618"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Esta hoja corresponde a la resoluc</w:t>
      </w:r>
      <w:r w:rsidRPr="00AC4B4E">
        <w:rPr>
          <w:rFonts w:ascii="Palatino Linotype" w:hAnsi="Palatino Linotype" w:cs="Arial"/>
          <w:sz w:val="20"/>
          <w:szCs w:val="20"/>
        </w:rPr>
        <w:t xml:space="preserve">ión de </w:t>
      </w:r>
      <w:r w:rsidR="009624B5" w:rsidRPr="00AC4B4E">
        <w:rPr>
          <w:rFonts w:ascii="Palatino Linotype" w:hAnsi="Palatino Linotype" w:cs="Arial"/>
          <w:sz w:val="20"/>
          <w:szCs w:val="20"/>
        </w:rPr>
        <w:t>fecha</w:t>
      </w:r>
      <w:r w:rsidR="00F556CF" w:rsidRPr="00AC4B4E">
        <w:rPr>
          <w:rFonts w:ascii="Palatino Linotype" w:hAnsi="Palatino Linotype" w:cs="Arial"/>
          <w:sz w:val="20"/>
          <w:szCs w:val="20"/>
        </w:rPr>
        <w:t xml:space="preserve"> </w:t>
      </w:r>
      <w:r w:rsidR="00AC4B4E" w:rsidRPr="00AC4B4E">
        <w:rPr>
          <w:rFonts w:ascii="Palatino Linotype" w:hAnsi="Palatino Linotype" w:cs="Arial"/>
          <w:sz w:val="20"/>
          <w:szCs w:val="20"/>
        </w:rPr>
        <w:t>once de marzo</w:t>
      </w:r>
      <w:r w:rsidR="00CF3179" w:rsidRPr="00AC4B4E">
        <w:rPr>
          <w:rFonts w:ascii="Palatino Linotype" w:eastAsia="Times New Roman" w:hAnsi="Palatino Linotype" w:cs="Arial"/>
          <w:color w:val="000000"/>
          <w:sz w:val="20"/>
          <w:szCs w:val="20"/>
          <w:lang w:eastAsia="es-MX"/>
        </w:rPr>
        <w:t xml:space="preserve"> </w:t>
      </w:r>
      <w:r w:rsidR="00F652B2" w:rsidRPr="00AC4B4E">
        <w:rPr>
          <w:rFonts w:ascii="Palatino Linotype" w:hAnsi="Palatino Linotype" w:cs="Arial"/>
          <w:sz w:val="20"/>
          <w:szCs w:val="20"/>
        </w:rPr>
        <w:t xml:space="preserve">de dos mil </w:t>
      </w:r>
      <w:r w:rsidR="00916CC5" w:rsidRPr="00AC4B4E">
        <w:rPr>
          <w:rFonts w:ascii="Palatino Linotype" w:hAnsi="Palatino Linotype" w:cs="Arial"/>
          <w:sz w:val="20"/>
          <w:szCs w:val="20"/>
        </w:rPr>
        <w:t>veinte</w:t>
      </w:r>
      <w:r w:rsidRPr="00AC4B4E">
        <w:rPr>
          <w:rFonts w:ascii="Palatino Linotype" w:hAnsi="Palatino Linotype" w:cs="Arial"/>
          <w:sz w:val="20"/>
          <w:szCs w:val="20"/>
        </w:rPr>
        <w:t>, em</w:t>
      </w:r>
      <w:r w:rsidRPr="00D701CA">
        <w:rPr>
          <w:rFonts w:ascii="Palatino Linotype" w:hAnsi="Palatino Linotype" w:cs="Arial"/>
          <w:sz w:val="20"/>
          <w:szCs w:val="20"/>
        </w:rPr>
        <w:t xml:space="preserve">itida en el recurso de revisión </w:t>
      </w:r>
      <w:r w:rsidR="00F60992">
        <w:rPr>
          <w:rFonts w:ascii="Palatino Linotype" w:hAnsi="Palatino Linotype" w:cs="Arial"/>
          <w:bCs/>
          <w:sz w:val="20"/>
          <w:szCs w:val="20"/>
          <w:lang w:eastAsia="es-MX"/>
        </w:rPr>
        <w:t>1</w:t>
      </w:r>
      <w:r w:rsidR="00CA7323">
        <w:rPr>
          <w:rFonts w:ascii="Palatino Linotype" w:hAnsi="Palatino Linotype" w:cs="Arial"/>
          <w:bCs/>
          <w:sz w:val="20"/>
          <w:szCs w:val="20"/>
          <w:lang w:eastAsia="es-MX"/>
        </w:rPr>
        <w:t>187</w:t>
      </w:r>
      <w:r w:rsidR="00AC4B4E">
        <w:rPr>
          <w:rFonts w:ascii="Palatino Linotype" w:hAnsi="Palatino Linotype" w:cs="Arial"/>
          <w:bCs/>
          <w:sz w:val="20"/>
          <w:szCs w:val="20"/>
          <w:lang w:eastAsia="es-MX"/>
        </w:rPr>
        <w:t>0</w:t>
      </w:r>
      <w:r w:rsidR="00BF4C87" w:rsidRPr="00D701CA">
        <w:rPr>
          <w:rFonts w:ascii="Palatino Linotype" w:hAnsi="Palatino Linotype" w:cs="Arial"/>
          <w:bCs/>
          <w:sz w:val="20"/>
          <w:szCs w:val="20"/>
          <w:lang w:eastAsia="es-MX"/>
        </w:rPr>
        <w:t>/</w:t>
      </w:r>
      <w:r w:rsidR="000B2630" w:rsidRPr="00D701CA">
        <w:rPr>
          <w:rFonts w:ascii="Palatino Linotype" w:hAnsi="Palatino Linotype" w:cs="Arial"/>
          <w:bCs/>
          <w:sz w:val="20"/>
          <w:szCs w:val="20"/>
          <w:lang w:eastAsia="es-MX"/>
        </w:rPr>
        <w:t>INFOEM/IP/RR/201</w:t>
      </w:r>
      <w:r w:rsidR="000E5886">
        <w:rPr>
          <w:rFonts w:ascii="Palatino Linotype" w:hAnsi="Palatino Linotype" w:cs="Arial"/>
          <w:bCs/>
          <w:sz w:val="20"/>
          <w:szCs w:val="20"/>
          <w:lang w:eastAsia="es-MX"/>
        </w:rPr>
        <w:t>9</w:t>
      </w:r>
      <w:r w:rsidR="00CA2638">
        <w:rPr>
          <w:rFonts w:ascii="Palatino Linotype" w:hAnsi="Palatino Linotype" w:cs="Arial"/>
          <w:sz w:val="20"/>
          <w:szCs w:val="20"/>
        </w:rPr>
        <w:t xml:space="preserve"> y acumulado</w:t>
      </w:r>
      <w:r w:rsidR="00FE26C3">
        <w:rPr>
          <w:rFonts w:ascii="Palatino Linotype" w:hAnsi="Palatino Linotype" w:cs="Arial"/>
          <w:sz w:val="20"/>
          <w:szCs w:val="20"/>
        </w:rPr>
        <w:t>s</w:t>
      </w:r>
      <w:r w:rsidR="00916CC5">
        <w:rPr>
          <w:rFonts w:ascii="Palatino Linotype" w:hAnsi="Palatino Linotype" w:cs="Arial"/>
          <w:sz w:val="20"/>
          <w:szCs w:val="20"/>
        </w:rPr>
        <w:t>.</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default" r:id="rId134"/>
      <w:footerReference w:type="default" r:id="rId135"/>
      <w:headerReference w:type="first" r:id="rId136"/>
      <w:footerReference w:type="first" r:id="rId13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B09E9" w14:textId="77777777" w:rsidR="002A7AC5" w:rsidRDefault="002A7AC5" w:rsidP="00BF3214">
      <w:pPr>
        <w:spacing w:after="0" w:line="240" w:lineRule="auto"/>
      </w:pPr>
      <w:r>
        <w:separator/>
      </w:r>
    </w:p>
  </w:endnote>
  <w:endnote w:type="continuationSeparator" w:id="0">
    <w:p w14:paraId="2A325285" w14:textId="77777777" w:rsidR="002A7AC5" w:rsidRDefault="002A7AC5"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5E07F6" w:rsidRPr="002D6DD8" w:rsidRDefault="005E07F6"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445C1">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445C1">
              <w:rPr>
                <w:rFonts w:ascii="Palatino Linotype" w:hAnsi="Palatino Linotype"/>
                <w:bCs/>
                <w:noProof/>
                <w:sz w:val="20"/>
              </w:rPr>
              <w:t>38</w:t>
            </w:r>
            <w:r>
              <w:rPr>
                <w:rFonts w:ascii="Palatino Linotype" w:hAnsi="Palatino Linotype"/>
                <w:bCs/>
                <w:noProof/>
                <w:sz w:val="20"/>
              </w:rPr>
              <w:fldChar w:fldCharType="end"/>
            </w:r>
          </w:p>
        </w:sdtContent>
      </w:sdt>
    </w:sdtContent>
  </w:sdt>
  <w:p w14:paraId="1002C619" w14:textId="77777777" w:rsidR="005E07F6" w:rsidRDefault="005E07F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5E07F6" w:rsidRPr="000B69FA" w:rsidRDefault="005E07F6"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445C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445C1">
      <w:rPr>
        <w:rFonts w:ascii="Palatino Linotype" w:hAnsi="Palatino Linotype"/>
        <w:bCs/>
        <w:noProof/>
        <w:sz w:val="20"/>
      </w:rPr>
      <w:t>38</w:t>
    </w:r>
    <w:r>
      <w:rPr>
        <w:rFonts w:ascii="Palatino Linotype" w:hAnsi="Palatino Linotype"/>
        <w:bCs/>
        <w:noProof/>
        <w:sz w:val="20"/>
      </w:rPr>
      <w:fldChar w:fldCharType="end"/>
    </w:r>
  </w:p>
  <w:p w14:paraId="1DC90981" w14:textId="77777777" w:rsidR="005E07F6" w:rsidRDefault="005E07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DAC9A" w14:textId="77777777" w:rsidR="002A7AC5" w:rsidRDefault="002A7AC5" w:rsidP="00BF3214">
      <w:pPr>
        <w:spacing w:after="0" w:line="240" w:lineRule="auto"/>
      </w:pPr>
      <w:r>
        <w:separator/>
      </w:r>
    </w:p>
  </w:footnote>
  <w:footnote w:type="continuationSeparator" w:id="0">
    <w:p w14:paraId="073C4549" w14:textId="77777777" w:rsidR="002A7AC5" w:rsidRDefault="002A7AC5" w:rsidP="00BF3214">
      <w:pPr>
        <w:spacing w:after="0" w:line="240" w:lineRule="auto"/>
      </w:pPr>
      <w:r>
        <w:continuationSeparator/>
      </w:r>
    </w:p>
  </w:footnote>
  <w:footnote w:id="1">
    <w:p w14:paraId="636D6D59" w14:textId="77777777" w:rsidR="005E07F6" w:rsidRPr="001604FA" w:rsidRDefault="005E07F6" w:rsidP="001604FA">
      <w:pPr>
        <w:pStyle w:val="Textonotapie"/>
        <w:jc w:val="both"/>
        <w:rPr>
          <w:rFonts w:ascii="Palatino Linotype" w:hAnsi="Palatino Linotype"/>
          <w:sz w:val="18"/>
          <w:szCs w:val="18"/>
        </w:rPr>
      </w:pPr>
      <w:r w:rsidRPr="001604FA">
        <w:rPr>
          <w:rStyle w:val="Refdenotaalpie"/>
          <w:rFonts w:ascii="Palatino Linotype" w:hAnsi="Palatino Linotype"/>
          <w:sz w:val="18"/>
          <w:szCs w:val="18"/>
        </w:rPr>
        <w:footnoteRef/>
      </w:r>
      <w:r w:rsidRPr="001604FA">
        <w:rPr>
          <w:rFonts w:ascii="Palatino Linotype" w:hAnsi="Palatino Linotype"/>
          <w:sz w:val="18"/>
          <w:szCs w:val="18"/>
        </w:rPr>
        <w:t xml:space="preserve"> Artículo 4. El derecho humano de acceso a la información pública es la prerrogativa de las personas para buscar, difundir, investigar, recabar, recibir y solicitar información pública, sin necesidad de acreditar personalidad ni interés jurídico. </w:t>
      </w:r>
    </w:p>
    <w:p w14:paraId="050903ED" w14:textId="77777777" w:rsidR="005E07F6" w:rsidRPr="001604FA" w:rsidRDefault="005E07F6" w:rsidP="001604FA">
      <w:pPr>
        <w:pStyle w:val="Textonotapie"/>
        <w:jc w:val="both"/>
        <w:rPr>
          <w:rFonts w:ascii="Palatino Linotype" w:hAnsi="Palatino Linotype"/>
          <w:sz w:val="18"/>
          <w:szCs w:val="18"/>
        </w:rPr>
      </w:pPr>
      <w:r w:rsidRPr="001604FA">
        <w:rPr>
          <w:rFonts w:ascii="Palatino Linotype" w:hAnsi="Palatino Linotype"/>
          <w:sz w:val="18"/>
          <w:szCs w:val="18"/>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9D27947" w14:textId="7C886A28" w:rsidR="005E07F6" w:rsidRDefault="005E07F6" w:rsidP="001604FA">
      <w:pPr>
        <w:pStyle w:val="Textonotapie"/>
        <w:jc w:val="both"/>
      </w:pPr>
      <w:r w:rsidRPr="001604FA">
        <w:rPr>
          <w:rFonts w:ascii="Palatino Linotype" w:hAnsi="Palatino Linotype"/>
          <w:sz w:val="18"/>
          <w:szCs w:val="18"/>
        </w:rPr>
        <w:t>Los sujetos obligados deben poner en práctica, políticas y programas de acceso a la información que se apeguen a criterios de publicidad, veracidad, oportunidad, precisión y suficiencia en beneficio de los solicitantes.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5E07F6" w14:paraId="35E5EC0A" w14:textId="77777777" w:rsidTr="00035DB8">
      <w:trPr>
        <w:trHeight w:val="227"/>
      </w:trPr>
      <w:tc>
        <w:tcPr>
          <w:tcW w:w="6233" w:type="dxa"/>
          <w:hideMark/>
        </w:tcPr>
        <w:p w14:paraId="7BC472F9" w14:textId="77777777" w:rsidR="005E07F6" w:rsidRDefault="005E07F6" w:rsidP="009A79C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00200B2C" w:rsidR="005E07F6" w:rsidRDefault="005E07F6" w:rsidP="009A79C8">
          <w:pPr>
            <w:spacing w:after="120" w:line="256" w:lineRule="auto"/>
            <w:ind w:left="-486" w:right="214"/>
            <w:jc w:val="right"/>
            <w:rPr>
              <w:rFonts w:ascii="Palatino Linotype" w:hAnsi="Palatino Linotype" w:cs="Arial"/>
              <w:szCs w:val="20"/>
            </w:rPr>
          </w:pPr>
          <w:r>
            <w:rPr>
              <w:rFonts w:ascii="Palatino Linotype" w:hAnsi="Palatino Linotype" w:cs="Arial"/>
              <w:b/>
              <w:bCs/>
              <w:sz w:val="21"/>
              <w:szCs w:val="21"/>
              <w:lang w:eastAsia="es-MX"/>
            </w:rPr>
            <w:t>11870/INFOEM/IP/RR/2019 y acumulados.</w:t>
          </w:r>
        </w:p>
      </w:tc>
    </w:tr>
    <w:tr w:rsidR="005E07F6" w14:paraId="0482DFAC" w14:textId="77777777" w:rsidTr="00035DB8">
      <w:trPr>
        <w:trHeight w:val="242"/>
      </w:trPr>
      <w:tc>
        <w:tcPr>
          <w:tcW w:w="6233" w:type="dxa"/>
          <w:hideMark/>
        </w:tcPr>
        <w:p w14:paraId="509D07E9" w14:textId="77777777" w:rsidR="005E07F6" w:rsidRDefault="005E07F6" w:rsidP="009A79C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43652FBB" w:rsidR="005E07F6" w:rsidRDefault="005E07F6" w:rsidP="009A79C8">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Ayuntamiento de Zumpahuacán</w:t>
          </w:r>
        </w:p>
      </w:tc>
    </w:tr>
    <w:tr w:rsidR="005E07F6" w14:paraId="7B7E63F5" w14:textId="77777777" w:rsidTr="00035DB8">
      <w:trPr>
        <w:trHeight w:val="342"/>
      </w:trPr>
      <w:tc>
        <w:tcPr>
          <w:tcW w:w="6233" w:type="dxa"/>
          <w:hideMark/>
        </w:tcPr>
        <w:p w14:paraId="2BCB7A44" w14:textId="77777777" w:rsidR="005E07F6" w:rsidRDefault="005E07F6"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5E07F6" w:rsidRPr="00035DB8" w:rsidRDefault="005E07F6"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7777777" w:rsidR="005E07F6" w:rsidRDefault="005E07F6"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5E07F6" w:rsidRPr="00D26364" w14:paraId="25A37BB4" w14:textId="77777777" w:rsidTr="00035DB8">
      <w:trPr>
        <w:trHeight w:val="227"/>
      </w:trPr>
      <w:tc>
        <w:tcPr>
          <w:tcW w:w="6233" w:type="dxa"/>
          <w:hideMark/>
        </w:tcPr>
        <w:p w14:paraId="3B7407D3" w14:textId="77777777" w:rsidR="005E07F6" w:rsidRPr="00D26364" w:rsidRDefault="005E07F6"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63FE02C0" w:rsidR="005E07F6" w:rsidRPr="00D26364" w:rsidRDefault="005E07F6" w:rsidP="009A79C8">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11870/INFOEM/IP/RR/2019 y acumulados.</w:t>
          </w:r>
        </w:p>
      </w:tc>
    </w:tr>
    <w:tr w:rsidR="005E07F6" w:rsidRPr="00D26364" w14:paraId="480BC2A1" w14:textId="77777777" w:rsidTr="00035DB8">
      <w:trPr>
        <w:trHeight w:val="242"/>
      </w:trPr>
      <w:tc>
        <w:tcPr>
          <w:tcW w:w="6233" w:type="dxa"/>
          <w:hideMark/>
        </w:tcPr>
        <w:p w14:paraId="0BCD7858" w14:textId="77777777" w:rsidR="005E07F6" w:rsidRPr="00D26364" w:rsidRDefault="005E07F6"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1BC02733" w:rsidR="005E07F6" w:rsidRPr="00D26364" w:rsidRDefault="005E07F6" w:rsidP="009A79C8">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Ayuntamiento de Zumpahuacán</w:t>
          </w:r>
        </w:p>
      </w:tc>
    </w:tr>
    <w:tr w:rsidR="005E07F6" w:rsidRPr="00D26364" w14:paraId="60A059F9" w14:textId="77777777" w:rsidTr="00035DB8">
      <w:trPr>
        <w:trHeight w:val="342"/>
      </w:trPr>
      <w:tc>
        <w:tcPr>
          <w:tcW w:w="6233" w:type="dxa"/>
        </w:tcPr>
        <w:p w14:paraId="063683FE" w14:textId="77777777" w:rsidR="005E07F6" w:rsidRPr="00D26364" w:rsidRDefault="005E07F6"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2066375A" w:rsidR="005E07F6" w:rsidRPr="00D26364" w:rsidRDefault="005E07F6" w:rsidP="001067A3">
          <w:pPr>
            <w:spacing w:after="120" w:line="256" w:lineRule="auto"/>
            <w:ind w:left="-486" w:right="72" w:firstLine="567"/>
            <w:jc w:val="right"/>
            <w:rPr>
              <w:rFonts w:ascii="Palatino Linotype" w:hAnsi="Palatino Linotype" w:cs="Arial"/>
              <w:b/>
              <w:sz w:val="21"/>
              <w:szCs w:val="21"/>
            </w:rPr>
          </w:pPr>
        </w:p>
      </w:tc>
    </w:tr>
    <w:tr w:rsidR="005E07F6" w:rsidRPr="00D26364" w14:paraId="7854C9FF" w14:textId="77777777" w:rsidTr="00035DB8">
      <w:trPr>
        <w:trHeight w:val="342"/>
      </w:trPr>
      <w:tc>
        <w:tcPr>
          <w:tcW w:w="6233" w:type="dxa"/>
        </w:tcPr>
        <w:p w14:paraId="02A89BC6" w14:textId="77777777" w:rsidR="005E07F6" w:rsidRPr="00D26364" w:rsidRDefault="005E07F6"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5E07F6" w:rsidRPr="00D26364" w:rsidRDefault="005E07F6"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77777777" w:rsidR="005E07F6" w:rsidRDefault="005E07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EB0152"/>
    <w:multiLevelType w:val="hybridMultilevel"/>
    <w:tmpl w:val="CDFE499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44D3CB6"/>
    <w:multiLevelType w:val="hybridMultilevel"/>
    <w:tmpl w:val="BCC0C11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354760"/>
    <w:multiLevelType w:val="hybridMultilevel"/>
    <w:tmpl w:val="C9CE6B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EA4B4D"/>
    <w:multiLevelType w:val="hybridMultilevel"/>
    <w:tmpl w:val="2BAEFD8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477096"/>
    <w:multiLevelType w:val="hybridMultilevel"/>
    <w:tmpl w:val="3AE4AE3C"/>
    <w:lvl w:ilvl="0" w:tplc="A274A6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0E01FB"/>
    <w:multiLevelType w:val="hybridMultilevel"/>
    <w:tmpl w:val="3CB4393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2B0845"/>
    <w:multiLevelType w:val="hybridMultilevel"/>
    <w:tmpl w:val="DFAC79B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34C65AF2"/>
    <w:multiLevelType w:val="hybridMultilevel"/>
    <w:tmpl w:val="67C433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6F9336C"/>
    <w:multiLevelType w:val="hybridMultilevel"/>
    <w:tmpl w:val="30F8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FD2EA0"/>
    <w:multiLevelType w:val="hybridMultilevel"/>
    <w:tmpl w:val="C8D8A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D912E3"/>
    <w:multiLevelType w:val="hybridMultilevel"/>
    <w:tmpl w:val="79C27D5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446C1626"/>
    <w:multiLevelType w:val="multilevel"/>
    <w:tmpl w:val="B684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B87791"/>
    <w:multiLevelType w:val="hybridMultilevel"/>
    <w:tmpl w:val="7F4ABD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15:restartNumberingAfterBreak="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5B4F33C8"/>
    <w:multiLevelType w:val="hybridMultilevel"/>
    <w:tmpl w:val="1A6048C6"/>
    <w:lvl w:ilvl="0" w:tplc="157C8C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0B55754"/>
    <w:multiLevelType w:val="hybridMultilevel"/>
    <w:tmpl w:val="00621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5DA3431"/>
    <w:multiLevelType w:val="hybridMultilevel"/>
    <w:tmpl w:val="DECE39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72A0868"/>
    <w:multiLevelType w:val="hybridMultilevel"/>
    <w:tmpl w:val="40B85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4"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2C7473"/>
    <w:multiLevelType w:val="hybridMultilevel"/>
    <w:tmpl w:val="78C0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A2B0E75"/>
    <w:multiLevelType w:val="hybridMultilevel"/>
    <w:tmpl w:val="8F4CD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E63651E"/>
    <w:multiLevelType w:val="hybridMultilevel"/>
    <w:tmpl w:val="D7B83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4"/>
  </w:num>
  <w:num w:numId="2">
    <w:abstractNumId w:val="21"/>
  </w:num>
  <w:num w:numId="3">
    <w:abstractNumId w:val="4"/>
  </w:num>
  <w:num w:numId="4">
    <w:abstractNumId w:val="8"/>
  </w:num>
  <w:num w:numId="5">
    <w:abstractNumId w:val="27"/>
  </w:num>
  <w:num w:numId="6">
    <w:abstractNumId w:val="40"/>
  </w:num>
  <w:num w:numId="7">
    <w:abstractNumId w:val="13"/>
  </w:num>
  <w:num w:numId="8">
    <w:abstractNumId w:val="22"/>
  </w:num>
  <w:num w:numId="9">
    <w:abstractNumId w:val="43"/>
  </w:num>
  <w:num w:numId="10">
    <w:abstractNumId w:val="31"/>
  </w:num>
  <w:num w:numId="11">
    <w:abstractNumId w:val="0"/>
  </w:num>
  <w:num w:numId="12">
    <w:abstractNumId w:val="14"/>
  </w:num>
  <w:num w:numId="13">
    <w:abstractNumId w:val="28"/>
  </w:num>
  <w:num w:numId="14">
    <w:abstractNumId w:val="16"/>
  </w:num>
  <w:num w:numId="15">
    <w:abstractNumId w:val="32"/>
  </w:num>
  <w:num w:numId="16">
    <w:abstractNumId w:val="36"/>
  </w:num>
  <w:num w:numId="17">
    <w:abstractNumId w:val="15"/>
  </w:num>
  <w:num w:numId="18">
    <w:abstractNumId w:val="11"/>
  </w:num>
  <w:num w:numId="19">
    <w:abstractNumId w:val="42"/>
  </w:num>
  <w:num w:numId="20">
    <w:abstractNumId w:val="45"/>
  </w:num>
  <w:num w:numId="21">
    <w:abstractNumId w:val="37"/>
  </w:num>
  <w:num w:numId="22">
    <w:abstractNumId w:val="30"/>
  </w:num>
  <w:num w:numId="23">
    <w:abstractNumId w:val="5"/>
  </w:num>
  <w:num w:numId="24">
    <w:abstractNumId w:val="35"/>
  </w:num>
  <w:num w:numId="25">
    <w:abstractNumId w:val="20"/>
  </w:num>
  <w:num w:numId="26">
    <w:abstractNumId w:val="3"/>
  </w:num>
  <w:num w:numId="27">
    <w:abstractNumId w:val="19"/>
  </w:num>
  <w:num w:numId="28">
    <w:abstractNumId w:val="34"/>
  </w:num>
  <w:num w:numId="29">
    <w:abstractNumId w:val="46"/>
  </w:num>
  <w:num w:numId="30">
    <w:abstractNumId w:val="49"/>
  </w:num>
  <w:num w:numId="31">
    <w:abstractNumId w:val="17"/>
  </w:num>
  <w:num w:numId="32">
    <w:abstractNumId w:val="6"/>
  </w:num>
  <w:num w:numId="33">
    <w:abstractNumId w:val="9"/>
  </w:num>
  <w:num w:numId="34">
    <w:abstractNumId w:val="2"/>
  </w:num>
  <w:num w:numId="35">
    <w:abstractNumId w:val="18"/>
  </w:num>
  <w:num w:numId="36">
    <w:abstractNumId w:val="39"/>
  </w:num>
  <w:num w:numId="37">
    <w:abstractNumId w:val="25"/>
  </w:num>
  <w:num w:numId="38">
    <w:abstractNumId w:val="23"/>
  </w:num>
  <w:num w:numId="39">
    <w:abstractNumId w:val="29"/>
  </w:num>
  <w:num w:numId="40">
    <w:abstractNumId w:val="48"/>
  </w:num>
  <w:num w:numId="41">
    <w:abstractNumId w:val="1"/>
  </w:num>
  <w:num w:numId="42">
    <w:abstractNumId w:val="33"/>
  </w:num>
  <w:num w:numId="43">
    <w:abstractNumId w:val="24"/>
  </w:num>
  <w:num w:numId="44">
    <w:abstractNumId w:val="41"/>
  </w:num>
  <w:num w:numId="45">
    <w:abstractNumId w:val="10"/>
  </w:num>
  <w:num w:numId="46">
    <w:abstractNumId w:val="38"/>
  </w:num>
  <w:num w:numId="47">
    <w:abstractNumId w:val="47"/>
  </w:num>
  <w:num w:numId="48">
    <w:abstractNumId w:val="26"/>
  </w:num>
  <w:num w:numId="49">
    <w:abstractNumId w:val="12"/>
  </w:num>
  <w:num w:numId="5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480"/>
    <w:rsid w:val="00031A78"/>
    <w:rsid w:val="00031DF7"/>
    <w:rsid w:val="000326F0"/>
    <w:rsid w:val="000328CC"/>
    <w:rsid w:val="00032DAE"/>
    <w:rsid w:val="00033144"/>
    <w:rsid w:val="00033A0C"/>
    <w:rsid w:val="00033E1A"/>
    <w:rsid w:val="00033FCA"/>
    <w:rsid w:val="00034754"/>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65EF"/>
    <w:rsid w:val="00046870"/>
    <w:rsid w:val="000525D6"/>
    <w:rsid w:val="000526D7"/>
    <w:rsid w:val="00052B88"/>
    <w:rsid w:val="000531A9"/>
    <w:rsid w:val="00053514"/>
    <w:rsid w:val="000536B4"/>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A7215"/>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D1D"/>
    <w:rsid w:val="000E5282"/>
    <w:rsid w:val="000E5886"/>
    <w:rsid w:val="000E601F"/>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337"/>
    <w:rsid w:val="00112BF6"/>
    <w:rsid w:val="001140E9"/>
    <w:rsid w:val="001146C3"/>
    <w:rsid w:val="0011612B"/>
    <w:rsid w:val="001163D0"/>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4FA"/>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1D67"/>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FA"/>
    <w:rsid w:val="001C6AC8"/>
    <w:rsid w:val="001C77A7"/>
    <w:rsid w:val="001C7E71"/>
    <w:rsid w:val="001D034A"/>
    <w:rsid w:val="001D0BD2"/>
    <w:rsid w:val="001D10D7"/>
    <w:rsid w:val="001D1B77"/>
    <w:rsid w:val="001D226D"/>
    <w:rsid w:val="001D2FDA"/>
    <w:rsid w:val="001D3A76"/>
    <w:rsid w:val="001D3E82"/>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4DB6"/>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579A0"/>
    <w:rsid w:val="00260768"/>
    <w:rsid w:val="00260932"/>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4D22"/>
    <w:rsid w:val="002A5832"/>
    <w:rsid w:val="002A613B"/>
    <w:rsid w:val="002A6BCE"/>
    <w:rsid w:val="002A7551"/>
    <w:rsid w:val="002A798F"/>
    <w:rsid w:val="002A7AC5"/>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9C2"/>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A46"/>
    <w:rsid w:val="002F3ECD"/>
    <w:rsid w:val="00301738"/>
    <w:rsid w:val="00302231"/>
    <w:rsid w:val="00304F9C"/>
    <w:rsid w:val="00305BC1"/>
    <w:rsid w:val="003064C7"/>
    <w:rsid w:val="0030677A"/>
    <w:rsid w:val="00306BD4"/>
    <w:rsid w:val="00306EFF"/>
    <w:rsid w:val="00307BC8"/>
    <w:rsid w:val="003106C2"/>
    <w:rsid w:val="003116CC"/>
    <w:rsid w:val="00311872"/>
    <w:rsid w:val="0031263C"/>
    <w:rsid w:val="00312C62"/>
    <w:rsid w:val="00313B2B"/>
    <w:rsid w:val="003147C8"/>
    <w:rsid w:val="00315252"/>
    <w:rsid w:val="00315ED6"/>
    <w:rsid w:val="00321127"/>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0C5"/>
    <w:rsid w:val="003574CA"/>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E05"/>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F65"/>
    <w:rsid w:val="003934C5"/>
    <w:rsid w:val="00393680"/>
    <w:rsid w:val="00393B5C"/>
    <w:rsid w:val="00394D98"/>
    <w:rsid w:val="0039548A"/>
    <w:rsid w:val="00395CCD"/>
    <w:rsid w:val="00396646"/>
    <w:rsid w:val="00397CA1"/>
    <w:rsid w:val="003A016B"/>
    <w:rsid w:val="003A2911"/>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27C"/>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226C"/>
    <w:rsid w:val="003F3346"/>
    <w:rsid w:val="003F470E"/>
    <w:rsid w:val="003F4BC7"/>
    <w:rsid w:val="003F4F16"/>
    <w:rsid w:val="003F5C59"/>
    <w:rsid w:val="003F6183"/>
    <w:rsid w:val="003F622B"/>
    <w:rsid w:val="003F6292"/>
    <w:rsid w:val="003F650F"/>
    <w:rsid w:val="0040097A"/>
    <w:rsid w:val="00403BCC"/>
    <w:rsid w:val="00404210"/>
    <w:rsid w:val="00405306"/>
    <w:rsid w:val="00405622"/>
    <w:rsid w:val="00406545"/>
    <w:rsid w:val="00407BB7"/>
    <w:rsid w:val="00407E4D"/>
    <w:rsid w:val="0041067B"/>
    <w:rsid w:val="00411044"/>
    <w:rsid w:val="00411BE5"/>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9EA"/>
    <w:rsid w:val="00463933"/>
    <w:rsid w:val="00463E3D"/>
    <w:rsid w:val="00464935"/>
    <w:rsid w:val="004655A5"/>
    <w:rsid w:val="00465FA5"/>
    <w:rsid w:val="00466305"/>
    <w:rsid w:val="00466B99"/>
    <w:rsid w:val="004674DB"/>
    <w:rsid w:val="00467A33"/>
    <w:rsid w:val="004708E9"/>
    <w:rsid w:val="00471972"/>
    <w:rsid w:val="00472D9F"/>
    <w:rsid w:val="004737F4"/>
    <w:rsid w:val="00474531"/>
    <w:rsid w:val="00474E02"/>
    <w:rsid w:val="004760EB"/>
    <w:rsid w:val="00480172"/>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3C1D"/>
    <w:rsid w:val="00493ECD"/>
    <w:rsid w:val="0049479C"/>
    <w:rsid w:val="00494D0C"/>
    <w:rsid w:val="0049529D"/>
    <w:rsid w:val="00495374"/>
    <w:rsid w:val="00495984"/>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2999"/>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4D53"/>
    <w:rsid w:val="004D53BD"/>
    <w:rsid w:val="004D6700"/>
    <w:rsid w:val="004D7033"/>
    <w:rsid w:val="004D78BE"/>
    <w:rsid w:val="004D7E26"/>
    <w:rsid w:val="004E0A13"/>
    <w:rsid w:val="004E1269"/>
    <w:rsid w:val="004E168B"/>
    <w:rsid w:val="004E2207"/>
    <w:rsid w:val="004E26BE"/>
    <w:rsid w:val="004E33F1"/>
    <w:rsid w:val="004E3C70"/>
    <w:rsid w:val="004E47A4"/>
    <w:rsid w:val="004E53F0"/>
    <w:rsid w:val="004E608C"/>
    <w:rsid w:val="004E76C2"/>
    <w:rsid w:val="004F1AF6"/>
    <w:rsid w:val="004F2094"/>
    <w:rsid w:val="004F28A7"/>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40872"/>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07F6"/>
    <w:rsid w:val="005E206D"/>
    <w:rsid w:val="005E39B9"/>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45D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D732D"/>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15F6"/>
    <w:rsid w:val="007141B6"/>
    <w:rsid w:val="00714A96"/>
    <w:rsid w:val="00714F14"/>
    <w:rsid w:val="00714F44"/>
    <w:rsid w:val="0071618A"/>
    <w:rsid w:val="007171C2"/>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5026B"/>
    <w:rsid w:val="007509F4"/>
    <w:rsid w:val="00750AEA"/>
    <w:rsid w:val="00753154"/>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34F0"/>
    <w:rsid w:val="0077376D"/>
    <w:rsid w:val="00774D14"/>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94A"/>
    <w:rsid w:val="007C7F83"/>
    <w:rsid w:val="007D0B6C"/>
    <w:rsid w:val="007D0E1E"/>
    <w:rsid w:val="007D5D10"/>
    <w:rsid w:val="007D5DBC"/>
    <w:rsid w:val="007D6D12"/>
    <w:rsid w:val="007D763D"/>
    <w:rsid w:val="007D7798"/>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857"/>
    <w:rsid w:val="007F4C21"/>
    <w:rsid w:val="007F58EF"/>
    <w:rsid w:val="007F67F2"/>
    <w:rsid w:val="007F7A77"/>
    <w:rsid w:val="00801132"/>
    <w:rsid w:val="00802022"/>
    <w:rsid w:val="00802584"/>
    <w:rsid w:val="008026EF"/>
    <w:rsid w:val="008046AA"/>
    <w:rsid w:val="0080519E"/>
    <w:rsid w:val="008059F8"/>
    <w:rsid w:val="00805D17"/>
    <w:rsid w:val="00806099"/>
    <w:rsid w:val="008063A3"/>
    <w:rsid w:val="008067B4"/>
    <w:rsid w:val="008069D0"/>
    <w:rsid w:val="00807289"/>
    <w:rsid w:val="00807790"/>
    <w:rsid w:val="00807BEE"/>
    <w:rsid w:val="008107D5"/>
    <w:rsid w:val="0081151F"/>
    <w:rsid w:val="00812F4C"/>
    <w:rsid w:val="00813550"/>
    <w:rsid w:val="00813C38"/>
    <w:rsid w:val="00814719"/>
    <w:rsid w:val="0081486C"/>
    <w:rsid w:val="00814A5A"/>
    <w:rsid w:val="00815C36"/>
    <w:rsid w:val="008165D1"/>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81122"/>
    <w:rsid w:val="00881C57"/>
    <w:rsid w:val="0088218E"/>
    <w:rsid w:val="0088280F"/>
    <w:rsid w:val="00883820"/>
    <w:rsid w:val="008848D7"/>
    <w:rsid w:val="00887005"/>
    <w:rsid w:val="00887CAA"/>
    <w:rsid w:val="00890318"/>
    <w:rsid w:val="008920B3"/>
    <w:rsid w:val="0089238A"/>
    <w:rsid w:val="00892CEA"/>
    <w:rsid w:val="00892FD8"/>
    <w:rsid w:val="008939B2"/>
    <w:rsid w:val="00894543"/>
    <w:rsid w:val="008958C8"/>
    <w:rsid w:val="00895A5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A91"/>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4ED9"/>
    <w:rsid w:val="008D5026"/>
    <w:rsid w:val="008D5E8F"/>
    <w:rsid w:val="008E0242"/>
    <w:rsid w:val="008E0ACB"/>
    <w:rsid w:val="008E1466"/>
    <w:rsid w:val="008E17BF"/>
    <w:rsid w:val="008E1DF1"/>
    <w:rsid w:val="008E290D"/>
    <w:rsid w:val="008E3157"/>
    <w:rsid w:val="008E3372"/>
    <w:rsid w:val="008E39AF"/>
    <w:rsid w:val="008E40FF"/>
    <w:rsid w:val="008E433F"/>
    <w:rsid w:val="008E496B"/>
    <w:rsid w:val="008E53A1"/>
    <w:rsid w:val="008E6BC4"/>
    <w:rsid w:val="008E6E5C"/>
    <w:rsid w:val="008E7FB7"/>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50A"/>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586D"/>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50417"/>
    <w:rsid w:val="009505F1"/>
    <w:rsid w:val="009507D7"/>
    <w:rsid w:val="00950F44"/>
    <w:rsid w:val="009514A6"/>
    <w:rsid w:val="00951570"/>
    <w:rsid w:val="00953A1F"/>
    <w:rsid w:val="00953A2E"/>
    <w:rsid w:val="009541AB"/>
    <w:rsid w:val="00954597"/>
    <w:rsid w:val="009549A5"/>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2161"/>
    <w:rsid w:val="009A29D1"/>
    <w:rsid w:val="009A2F81"/>
    <w:rsid w:val="009A393E"/>
    <w:rsid w:val="009A5286"/>
    <w:rsid w:val="009A65FE"/>
    <w:rsid w:val="009A69A1"/>
    <w:rsid w:val="009A714C"/>
    <w:rsid w:val="009A7777"/>
    <w:rsid w:val="009A79C8"/>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4251"/>
    <w:rsid w:val="00A7443A"/>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C0460"/>
    <w:rsid w:val="00AC1A64"/>
    <w:rsid w:val="00AC3BD3"/>
    <w:rsid w:val="00AC4B4E"/>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1E39"/>
    <w:rsid w:val="00AF25DC"/>
    <w:rsid w:val="00AF32A3"/>
    <w:rsid w:val="00AF36CD"/>
    <w:rsid w:val="00AF3C7B"/>
    <w:rsid w:val="00AF3CE8"/>
    <w:rsid w:val="00AF526A"/>
    <w:rsid w:val="00AF5DF3"/>
    <w:rsid w:val="00AF5E11"/>
    <w:rsid w:val="00AF60A8"/>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6F6E"/>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990"/>
    <w:rsid w:val="00B41C1B"/>
    <w:rsid w:val="00B41C72"/>
    <w:rsid w:val="00B41D8B"/>
    <w:rsid w:val="00B41E09"/>
    <w:rsid w:val="00B42EA2"/>
    <w:rsid w:val="00B4389C"/>
    <w:rsid w:val="00B45895"/>
    <w:rsid w:val="00B46138"/>
    <w:rsid w:val="00B47BE3"/>
    <w:rsid w:val="00B5065D"/>
    <w:rsid w:val="00B52358"/>
    <w:rsid w:val="00B526FC"/>
    <w:rsid w:val="00B52C58"/>
    <w:rsid w:val="00B545DC"/>
    <w:rsid w:val="00B546AA"/>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6EC2"/>
    <w:rsid w:val="00C3760C"/>
    <w:rsid w:val="00C41306"/>
    <w:rsid w:val="00C41EDB"/>
    <w:rsid w:val="00C4209A"/>
    <w:rsid w:val="00C4265D"/>
    <w:rsid w:val="00C42EE0"/>
    <w:rsid w:val="00C44043"/>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EF7"/>
    <w:rsid w:val="00CA6D30"/>
    <w:rsid w:val="00CA7323"/>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F47"/>
    <w:rsid w:val="00CD28C4"/>
    <w:rsid w:val="00CD3387"/>
    <w:rsid w:val="00CD33E6"/>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527"/>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45C1"/>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1F70"/>
    <w:rsid w:val="00D72224"/>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1E03"/>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7A4E"/>
    <w:rsid w:val="00E8066F"/>
    <w:rsid w:val="00E80793"/>
    <w:rsid w:val="00E80799"/>
    <w:rsid w:val="00E80ADE"/>
    <w:rsid w:val="00E819B3"/>
    <w:rsid w:val="00E81C63"/>
    <w:rsid w:val="00E825A9"/>
    <w:rsid w:val="00E8418F"/>
    <w:rsid w:val="00E84191"/>
    <w:rsid w:val="00E85310"/>
    <w:rsid w:val="00E8538C"/>
    <w:rsid w:val="00E85DEA"/>
    <w:rsid w:val="00E862F7"/>
    <w:rsid w:val="00E8667C"/>
    <w:rsid w:val="00E87918"/>
    <w:rsid w:val="00E92A7D"/>
    <w:rsid w:val="00E92A8D"/>
    <w:rsid w:val="00E92E28"/>
    <w:rsid w:val="00E9307F"/>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992"/>
    <w:rsid w:val="00F60B1C"/>
    <w:rsid w:val="00F60DE9"/>
    <w:rsid w:val="00F60E24"/>
    <w:rsid w:val="00F61872"/>
    <w:rsid w:val="00F63132"/>
    <w:rsid w:val="00F64228"/>
    <w:rsid w:val="00F652B2"/>
    <w:rsid w:val="00F65D11"/>
    <w:rsid w:val="00F66113"/>
    <w:rsid w:val="00F7043C"/>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53B0"/>
    <w:rsid w:val="00F9682B"/>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358F"/>
    <w:rsid w:val="00FD4336"/>
    <w:rsid w:val="00FD4531"/>
    <w:rsid w:val="00FD4D59"/>
    <w:rsid w:val="00FD4F90"/>
    <w:rsid w:val="00FD68DF"/>
    <w:rsid w:val="00FE22B8"/>
    <w:rsid w:val="00FE26C3"/>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Textosinformato">
    <w:name w:val="Plain Text"/>
    <w:basedOn w:val="Normal"/>
    <w:link w:val="TextosinformatoCar"/>
    <w:rsid w:val="00A7443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7443A"/>
    <w:rPr>
      <w:rFonts w:ascii="Courier New" w:eastAsia="Times New Roman" w:hAnsi="Courier New" w:cs="Times New Roman"/>
      <w:sz w:val="20"/>
      <w:szCs w:val="20"/>
      <w:lang w:val="es-ES" w:eastAsia="es-ES"/>
    </w:rPr>
  </w:style>
  <w:style w:type="paragraph" w:customStyle="1" w:styleId="Texto">
    <w:name w:val="Texto"/>
    <w:basedOn w:val="Normal"/>
    <w:rsid w:val="00A7443A"/>
    <w:pPr>
      <w:spacing w:after="101" w:line="216" w:lineRule="exact"/>
      <w:ind w:firstLine="288"/>
      <w:jc w:val="both"/>
    </w:pPr>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26510639">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24203601">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48554615">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abrirAcuse(295456);" TargetMode="External"/><Relationship Id="rId21" Type="http://schemas.openxmlformats.org/officeDocument/2006/relationships/hyperlink" Target="javascript:abrirAcuse(295456);" TargetMode="External"/><Relationship Id="rId42" Type="http://schemas.openxmlformats.org/officeDocument/2006/relationships/hyperlink" Target="javascript:abrirAcuse(295456);" TargetMode="External"/><Relationship Id="rId63" Type="http://schemas.openxmlformats.org/officeDocument/2006/relationships/hyperlink" Target="javascript:abrirAcuse(295456);" TargetMode="External"/><Relationship Id="rId84" Type="http://schemas.openxmlformats.org/officeDocument/2006/relationships/hyperlink" Target="javascript:abrirAcuse(295456);" TargetMode="External"/><Relationship Id="rId138" Type="http://schemas.openxmlformats.org/officeDocument/2006/relationships/fontTable" Target="fontTable.xml"/><Relationship Id="rId16" Type="http://schemas.openxmlformats.org/officeDocument/2006/relationships/hyperlink" Target="javascript:abrirAcuse(295456);" TargetMode="External"/><Relationship Id="rId107" Type="http://schemas.openxmlformats.org/officeDocument/2006/relationships/hyperlink" Target="javascript:abrirAcuse(295456);" TargetMode="External"/><Relationship Id="rId11" Type="http://schemas.openxmlformats.org/officeDocument/2006/relationships/hyperlink" Target="javascript:abrirAcuse(295456);" TargetMode="External"/><Relationship Id="rId32" Type="http://schemas.openxmlformats.org/officeDocument/2006/relationships/hyperlink" Target="javascript:abrirAcuse(295456);" TargetMode="External"/><Relationship Id="rId37" Type="http://schemas.openxmlformats.org/officeDocument/2006/relationships/hyperlink" Target="javascript:abrirAcuse(295456);" TargetMode="External"/><Relationship Id="rId53" Type="http://schemas.openxmlformats.org/officeDocument/2006/relationships/hyperlink" Target="javascript:abrirAcuse(295456);" TargetMode="External"/><Relationship Id="rId58" Type="http://schemas.openxmlformats.org/officeDocument/2006/relationships/hyperlink" Target="javascript:abrirAcuse(295456);" TargetMode="External"/><Relationship Id="rId74" Type="http://schemas.openxmlformats.org/officeDocument/2006/relationships/hyperlink" Target="javascript:abrirAcuse(295456);" TargetMode="External"/><Relationship Id="rId79" Type="http://schemas.openxmlformats.org/officeDocument/2006/relationships/hyperlink" Target="javascript:abrirAcuse(295456);" TargetMode="External"/><Relationship Id="rId102" Type="http://schemas.openxmlformats.org/officeDocument/2006/relationships/hyperlink" Target="javascript:abrirAcuse(295456);" TargetMode="External"/><Relationship Id="rId123" Type="http://schemas.openxmlformats.org/officeDocument/2006/relationships/hyperlink" Target="javascript:abrirAcuse(295456);" TargetMode="External"/><Relationship Id="rId128" Type="http://schemas.openxmlformats.org/officeDocument/2006/relationships/hyperlink" Target="javascript:abrirAcuse(295456);" TargetMode="External"/><Relationship Id="rId5" Type="http://schemas.openxmlformats.org/officeDocument/2006/relationships/webSettings" Target="webSettings.xml"/><Relationship Id="rId90" Type="http://schemas.openxmlformats.org/officeDocument/2006/relationships/hyperlink" Target="javascript:abrirAcuse(295456);" TargetMode="External"/><Relationship Id="rId95" Type="http://schemas.openxmlformats.org/officeDocument/2006/relationships/hyperlink" Target="javascript:abrirAcuse(295456);" TargetMode="External"/><Relationship Id="rId22" Type="http://schemas.openxmlformats.org/officeDocument/2006/relationships/hyperlink" Target="javascript:abrirAcuse(295456);" TargetMode="External"/><Relationship Id="rId27" Type="http://schemas.openxmlformats.org/officeDocument/2006/relationships/hyperlink" Target="javascript:abrirAcuse(295456);" TargetMode="External"/><Relationship Id="rId43" Type="http://schemas.openxmlformats.org/officeDocument/2006/relationships/hyperlink" Target="javascript:abrirAcuse(295456);" TargetMode="External"/><Relationship Id="rId48" Type="http://schemas.openxmlformats.org/officeDocument/2006/relationships/hyperlink" Target="javascript:abrirAcuse(295456);" TargetMode="External"/><Relationship Id="rId64" Type="http://schemas.openxmlformats.org/officeDocument/2006/relationships/hyperlink" Target="javascript:abrirAcuse(295456);" TargetMode="External"/><Relationship Id="rId69" Type="http://schemas.openxmlformats.org/officeDocument/2006/relationships/hyperlink" Target="javascript:AbrirModal(1)" TargetMode="External"/><Relationship Id="rId113" Type="http://schemas.openxmlformats.org/officeDocument/2006/relationships/hyperlink" Target="javascript:abrirAcuse(295456);" TargetMode="External"/><Relationship Id="rId118" Type="http://schemas.openxmlformats.org/officeDocument/2006/relationships/hyperlink" Target="javascript:abrirAcuse(295456);" TargetMode="External"/><Relationship Id="rId134" Type="http://schemas.openxmlformats.org/officeDocument/2006/relationships/header" Target="header1.xml"/><Relationship Id="rId139" Type="http://schemas.openxmlformats.org/officeDocument/2006/relationships/theme" Target="theme/theme1.xml"/><Relationship Id="rId80" Type="http://schemas.openxmlformats.org/officeDocument/2006/relationships/hyperlink" Target="javascript:abrirAcuse(295456);" TargetMode="External"/><Relationship Id="rId85" Type="http://schemas.openxmlformats.org/officeDocument/2006/relationships/hyperlink" Target="javascript:abrirAcuse(295456);" TargetMode="External"/><Relationship Id="rId12" Type="http://schemas.openxmlformats.org/officeDocument/2006/relationships/hyperlink" Target="javascript:abrirAcuse(295456);" TargetMode="External"/><Relationship Id="rId17" Type="http://schemas.openxmlformats.org/officeDocument/2006/relationships/hyperlink" Target="javascript:abrirAcuse(295456);" TargetMode="External"/><Relationship Id="rId33" Type="http://schemas.openxmlformats.org/officeDocument/2006/relationships/hyperlink" Target="javascript:abrirAcuse(295456);" TargetMode="External"/><Relationship Id="rId38" Type="http://schemas.openxmlformats.org/officeDocument/2006/relationships/hyperlink" Target="javascript:abrirAcuse(295456);" TargetMode="External"/><Relationship Id="rId59" Type="http://schemas.openxmlformats.org/officeDocument/2006/relationships/hyperlink" Target="javascript:abrirAcuse(295456);" TargetMode="External"/><Relationship Id="rId103" Type="http://schemas.openxmlformats.org/officeDocument/2006/relationships/hyperlink" Target="javascript:abrirAcuse(295456);" TargetMode="External"/><Relationship Id="rId108" Type="http://schemas.openxmlformats.org/officeDocument/2006/relationships/hyperlink" Target="javascript:abrirAcuse(295456);" TargetMode="External"/><Relationship Id="rId124" Type="http://schemas.openxmlformats.org/officeDocument/2006/relationships/hyperlink" Target="javascript:abrirAcuse(295456);" TargetMode="External"/><Relationship Id="rId129" Type="http://schemas.openxmlformats.org/officeDocument/2006/relationships/hyperlink" Target="javascript:abrirAcuse(295456);" TargetMode="External"/><Relationship Id="rId54" Type="http://schemas.openxmlformats.org/officeDocument/2006/relationships/hyperlink" Target="javascript:abrirAcuse(295456);" TargetMode="External"/><Relationship Id="rId70" Type="http://schemas.openxmlformats.org/officeDocument/2006/relationships/hyperlink" Target="javascript:AbrirModal(2)" TargetMode="External"/><Relationship Id="rId75" Type="http://schemas.openxmlformats.org/officeDocument/2006/relationships/hyperlink" Target="javascript:abrirAcuse(295456);" TargetMode="External"/><Relationship Id="rId91" Type="http://schemas.openxmlformats.org/officeDocument/2006/relationships/hyperlink" Target="javascript:abrirAcuse(295456);" TargetMode="External"/><Relationship Id="rId96" Type="http://schemas.openxmlformats.org/officeDocument/2006/relationships/hyperlink" Target="javascript:abrirAcuse(29545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javascript:abrirAcuse(295456);" TargetMode="External"/><Relationship Id="rId28" Type="http://schemas.openxmlformats.org/officeDocument/2006/relationships/hyperlink" Target="javascript:abrirAcuse(295456);" TargetMode="External"/><Relationship Id="rId49" Type="http://schemas.openxmlformats.org/officeDocument/2006/relationships/hyperlink" Target="javascript:abrirAcuse(295456);" TargetMode="External"/><Relationship Id="rId114" Type="http://schemas.openxmlformats.org/officeDocument/2006/relationships/hyperlink" Target="javascript:abrirAcuse(295456);" TargetMode="External"/><Relationship Id="rId119" Type="http://schemas.openxmlformats.org/officeDocument/2006/relationships/hyperlink" Target="javascript:abrirAcuse(295456);" TargetMode="External"/><Relationship Id="rId44" Type="http://schemas.openxmlformats.org/officeDocument/2006/relationships/hyperlink" Target="javascript:abrirAcuse(295456);" TargetMode="External"/><Relationship Id="rId60" Type="http://schemas.openxmlformats.org/officeDocument/2006/relationships/hyperlink" Target="javascript:abrirAcuse(295456);" TargetMode="External"/><Relationship Id="rId65" Type="http://schemas.openxmlformats.org/officeDocument/2006/relationships/hyperlink" Target="javascript:abrirAcuse(295456);" TargetMode="External"/><Relationship Id="rId81" Type="http://schemas.openxmlformats.org/officeDocument/2006/relationships/hyperlink" Target="javascript:abrirAcuse(295456);" TargetMode="External"/><Relationship Id="rId86" Type="http://schemas.openxmlformats.org/officeDocument/2006/relationships/hyperlink" Target="javascript:abrirAcuse(295456);" TargetMode="External"/><Relationship Id="rId130" Type="http://schemas.openxmlformats.org/officeDocument/2006/relationships/hyperlink" Target="javascript:abrirAcuse(295456);" TargetMode="External"/><Relationship Id="rId135" Type="http://schemas.openxmlformats.org/officeDocument/2006/relationships/footer" Target="footer1.xml"/><Relationship Id="rId13" Type="http://schemas.openxmlformats.org/officeDocument/2006/relationships/hyperlink" Target="javascript:abrirAcuse(295456);" TargetMode="External"/><Relationship Id="rId18" Type="http://schemas.openxmlformats.org/officeDocument/2006/relationships/hyperlink" Target="javascript:abrirAcuse(295456);" TargetMode="External"/><Relationship Id="rId39" Type="http://schemas.openxmlformats.org/officeDocument/2006/relationships/hyperlink" Target="javascript:abrirAcuse(295456);" TargetMode="External"/><Relationship Id="rId109" Type="http://schemas.openxmlformats.org/officeDocument/2006/relationships/hyperlink" Target="javascript:abrirAcuse(295456);" TargetMode="External"/><Relationship Id="rId34" Type="http://schemas.openxmlformats.org/officeDocument/2006/relationships/hyperlink" Target="javascript:abrirAcuse(295456);" TargetMode="External"/><Relationship Id="rId50" Type="http://schemas.openxmlformats.org/officeDocument/2006/relationships/hyperlink" Target="javascript:abrirAcuse(295456);" TargetMode="External"/><Relationship Id="rId55" Type="http://schemas.openxmlformats.org/officeDocument/2006/relationships/hyperlink" Target="javascript:abrirAcuse(295456);" TargetMode="External"/><Relationship Id="rId76" Type="http://schemas.openxmlformats.org/officeDocument/2006/relationships/hyperlink" Target="javascript:abrirAcuse(295456);" TargetMode="External"/><Relationship Id="rId97" Type="http://schemas.openxmlformats.org/officeDocument/2006/relationships/hyperlink" Target="javascript:abrirAcuse(295456);" TargetMode="External"/><Relationship Id="rId104" Type="http://schemas.openxmlformats.org/officeDocument/2006/relationships/hyperlink" Target="javascript:abrirAcuse(295456);" TargetMode="External"/><Relationship Id="rId120" Type="http://schemas.openxmlformats.org/officeDocument/2006/relationships/hyperlink" Target="javascript:abrirAcuse(295456);" TargetMode="External"/><Relationship Id="rId125" Type="http://schemas.openxmlformats.org/officeDocument/2006/relationships/hyperlink" Target="javascript:abrirAcuse(295456);" TargetMode="External"/><Relationship Id="rId7" Type="http://schemas.openxmlformats.org/officeDocument/2006/relationships/endnotes" Target="endnotes.xml"/><Relationship Id="rId71" Type="http://schemas.openxmlformats.org/officeDocument/2006/relationships/hyperlink" Target="javascript:abrirAcuse(295456);" TargetMode="External"/><Relationship Id="rId92" Type="http://schemas.openxmlformats.org/officeDocument/2006/relationships/hyperlink" Target="javascript:abrirAcuse(295456);" TargetMode="External"/><Relationship Id="rId2" Type="http://schemas.openxmlformats.org/officeDocument/2006/relationships/numbering" Target="numbering.xml"/><Relationship Id="rId29" Type="http://schemas.openxmlformats.org/officeDocument/2006/relationships/hyperlink" Target="javascript:abrirAcuse(295456);" TargetMode="External"/><Relationship Id="rId24" Type="http://schemas.openxmlformats.org/officeDocument/2006/relationships/hyperlink" Target="javascript:abrirAcuse(295456);" TargetMode="External"/><Relationship Id="rId40" Type="http://schemas.openxmlformats.org/officeDocument/2006/relationships/hyperlink" Target="javascript:abrirAcuse(295456);" TargetMode="External"/><Relationship Id="rId45" Type="http://schemas.openxmlformats.org/officeDocument/2006/relationships/hyperlink" Target="javascript:abrirAcuse(295456);" TargetMode="External"/><Relationship Id="rId66" Type="http://schemas.openxmlformats.org/officeDocument/2006/relationships/hyperlink" Target="javascript:abrirAcuse(295456);" TargetMode="External"/><Relationship Id="rId87" Type="http://schemas.openxmlformats.org/officeDocument/2006/relationships/hyperlink" Target="javascript:abrirAcuse(295456);" TargetMode="External"/><Relationship Id="rId110" Type="http://schemas.openxmlformats.org/officeDocument/2006/relationships/hyperlink" Target="javascript:abrirAcuse(295456);" TargetMode="External"/><Relationship Id="rId115" Type="http://schemas.openxmlformats.org/officeDocument/2006/relationships/hyperlink" Target="javascript:abrirAcuse(295456);" TargetMode="External"/><Relationship Id="rId131" Type="http://schemas.openxmlformats.org/officeDocument/2006/relationships/hyperlink" Target="javascript:abrirAcuse(295456);" TargetMode="External"/><Relationship Id="rId136" Type="http://schemas.openxmlformats.org/officeDocument/2006/relationships/header" Target="header2.xml"/><Relationship Id="rId61" Type="http://schemas.openxmlformats.org/officeDocument/2006/relationships/hyperlink" Target="javascript:abrirAcuse(295456);" TargetMode="External"/><Relationship Id="rId82" Type="http://schemas.openxmlformats.org/officeDocument/2006/relationships/hyperlink" Target="javascript:abrirAcuse(295456);" TargetMode="External"/><Relationship Id="rId19" Type="http://schemas.openxmlformats.org/officeDocument/2006/relationships/hyperlink" Target="javascript:abrirAcuse(295456);" TargetMode="External"/><Relationship Id="rId14" Type="http://schemas.openxmlformats.org/officeDocument/2006/relationships/hyperlink" Target="javascript:abrirAcuse(295456);" TargetMode="External"/><Relationship Id="rId30" Type="http://schemas.openxmlformats.org/officeDocument/2006/relationships/hyperlink" Target="javascript:abrirAcuse(295456);" TargetMode="External"/><Relationship Id="rId35" Type="http://schemas.openxmlformats.org/officeDocument/2006/relationships/hyperlink" Target="javascript:abrirAcuse(295456);" TargetMode="External"/><Relationship Id="rId56" Type="http://schemas.openxmlformats.org/officeDocument/2006/relationships/hyperlink" Target="javascript:abrirAcuse(295456);" TargetMode="External"/><Relationship Id="rId77" Type="http://schemas.openxmlformats.org/officeDocument/2006/relationships/hyperlink" Target="javascript:abrirAcuse(295456);" TargetMode="External"/><Relationship Id="rId100" Type="http://schemas.openxmlformats.org/officeDocument/2006/relationships/hyperlink" Target="javascript:abrirAcuse(295456);" TargetMode="External"/><Relationship Id="rId105" Type="http://schemas.openxmlformats.org/officeDocument/2006/relationships/hyperlink" Target="javascript:abrirAcuse(295456);" TargetMode="External"/><Relationship Id="rId126" Type="http://schemas.openxmlformats.org/officeDocument/2006/relationships/hyperlink" Target="javascript:abrirAcuse(295456);" TargetMode="External"/><Relationship Id="rId8" Type="http://schemas.openxmlformats.org/officeDocument/2006/relationships/hyperlink" Target="javascript:abrirAcuse(295456);" TargetMode="External"/><Relationship Id="rId51" Type="http://schemas.openxmlformats.org/officeDocument/2006/relationships/hyperlink" Target="javascript:abrirAcuse(295456);" TargetMode="External"/><Relationship Id="rId72" Type="http://schemas.openxmlformats.org/officeDocument/2006/relationships/hyperlink" Target="javascript:abrirAcuse(295456);" TargetMode="External"/><Relationship Id="rId93" Type="http://schemas.openxmlformats.org/officeDocument/2006/relationships/hyperlink" Target="javascript:abrirAcuse(295456);" TargetMode="External"/><Relationship Id="rId98" Type="http://schemas.openxmlformats.org/officeDocument/2006/relationships/hyperlink" Target="javascript:abrirAcuse(295456);" TargetMode="External"/><Relationship Id="rId121" Type="http://schemas.openxmlformats.org/officeDocument/2006/relationships/hyperlink" Target="javascript:abrirAcuse(295456);" TargetMode="External"/><Relationship Id="rId3" Type="http://schemas.openxmlformats.org/officeDocument/2006/relationships/styles" Target="styles.xml"/><Relationship Id="rId25" Type="http://schemas.openxmlformats.org/officeDocument/2006/relationships/hyperlink" Target="javascript:abrirAcuse(295456);" TargetMode="External"/><Relationship Id="rId46" Type="http://schemas.openxmlformats.org/officeDocument/2006/relationships/hyperlink" Target="javascript:abrirAcuse(295456);" TargetMode="External"/><Relationship Id="rId67" Type="http://schemas.openxmlformats.org/officeDocument/2006/relationships/hyperlink" Target="javascript:abrirAcuse(295456);" TargetMode="External"/><Relationship Id="rId116" Type="http://schemas.openxmlformats.org/officeDocument/2006/relationships/hyperlink" Target="javascript:abrirAcuse(295456);" TargetMode="External"/><Relationship Id="rId137" Type="http://schemas.openxmlformats.org/officeDocument/2006/relationships/footer" Target="footer2.xml"/><Relationship Id="rId20" Type="http://schemas.openxmlformats.org/officeDocument/2006/relationships/hyperlink" Target="javascript:abrirAcuse(295456);" TargetMode="External"/><Relationship Id="rId41" Type="http://schemas.openxmlformats.org/officeDocument/2006/relationships/hyperlink" Target="javascript:abrirAcuse(295456);" TargetMode="External"/><Relationship Id="rId62" Type="http://schemas.openxmlformats.org/officeDocument/2006/relationships/hyperlink" Target="javascript:abrirAcuse(295456);" TargetMode="External"/><Relationship Id="rId83" Type="http://schemas.openxmlformats.org/officeDocument/2006/relationships/hyperlink" Target="javascript:abrirAcuse(295456);" TargetMode="External"/><Relationship Id="rId88" Type="http://schemas.openxmlformats.org/officeDocument/2006/relationships/hyperlink" Target="javascript:abrirAcuse(295456);" TargetMode="External"/><Relationship Id="rId111" Type="http://schemas.openxmlformats.org/officeDocument/2006/relationships/hyperlink" Target="javascript:abrirAcuse(295456);" TargetMode="External"/><Relationship Id="rId132" Type="http://schemas.openxmlformats.org/officeDocument/2006/relationships/hyperlink" Target="javascript:abrirAcuse(295456);" TargetMode="External"/><Relationship Id="rId15" Type="http://schemas.openxmlformats.org/officeDocument/2006/relationships/hyperlink" Target="javascript:abrirAcuse(295456);" TargetMode="External"/><Relationship Id="rId36" Type="http://schemas.openxmlformats.org/officeDocument/2006/relationships/hyperlink" Target="javascript:abrirAcuse(295456);" TargetMode="External"/><Relationship Id="rId57" Type="http://schemas.openxmlformats.org/officeDocument/2006/relationships/hyperlink" Target="javascript:abrirAcuse(295456);" TargetMode="External"/><Relationship Id="rId106" Type="http://schemas.openxmlformats.org/officeDocument/2006/relationships/hyperlink" Target="javascript:abrirAcuse(295456);" TargetMode="External"/><Relationship Id="rId127" Type="http://schemas.openxmlformats.org/officeDocument/2006/relationships/hyperlink" Target="javascript:abrirAcuse(295456);" TargetMode="External"/><Relationship Id="rId10" Type="http://schemas.openxmlformats.org/officeDocument/2006/relationships/hyperlink" Target="javascript:abrirAcuse(295456);" TargetMode="External"/><Relationship Id="rId31" Type="http://schemas.openxmlformats.org/officeDocument/2006/relationships/hyperlink" Target="javascript:abrirAcuse(295456);" TargetMode="External"/><Relationship Id="rId52" Type="http://schemas.openxmlformats.org/officeDocument/2006/relationships/hyperlink" Target="javascript:abrirAcuse(295456);" TargetMode="External"/><Relationship Id="rId73" Type="http://schemas.openxmlformats.org/officeDocument/2006/relationships/image" Target="media/image2.png"/><Relationship Id="rId78" Type="http://schemas.openxmlformats.org/officeDocument/2006/relationships/hyperlink" Target="javascript:abrirAcuse(295456);" TargetMode="External"/><Relationship Id="rId94" Type="http://schemas.openxmlformats.org/officeDocument/2006/relationships/hyperlink" Target="javascript:abrirAcuse(295456);" TargetMode="External"/><Relationship Id="rId99" Type="http://schemas.openxmlformats.org/officeDocument/2006/relationships/hyperlink" Target="javascript:abrirAcuse(295456);" TargetMode="External"/><Relationship Id="rId101" Type="http://schemas.openxmlformats.org/officeDocument/2006/relationships/hyperlink" Target="javascript:abrirAcuse(295456);" TargetMode="External"/><Relationship Id="rId122" Type="http://schemas.openxmlformats.org/officeDocument/2006/relationships/hyperlink" Target="javascript:abrirAcuse(295456);" TargetMode="External"/><Relationship Id="rId4" Type="http://schemas.openxmlformats.org/officeDocument/2006/relationships/settings" Target="settings.xml"/><Relationship Id="rId9" Type="http://schemas.openxmlformats.org/officeDocument/2006/relationships/hyperlink" Target="javascript:abrirAcuse(295456);" TargetMode="External"/><Relationship Id="rId26" Type="http://schemas.openxmlformats.org/officeDocument/2006/relationships/hyperlink" Target="javascript:abrirAcuse(295456);" TargetMode="External"/><Relationship Id="rId47" Type="http://schemas.openxmlformats.org/officeDocument/2006/relationships/hyperlink" Target="javascript:abrirAcuse(295456);" TargetMode="External"/><Relationship Id="rId68" Type="http://schemas.openxmlformats.org/officeDocument/2006/relationships/image" Target="media/image1.png"/><Relationship Id="rId89" Type="http://schemas.openxmlformats.org/officeDocument/2006/relationships/hyperlink" Target="javascript:abrirAcuse(295456);" TargetMode="External"/><Relationship Id="rId112" Type="http://schemas.openxmlformats.org/officeDocument/2006/relationships/hyperlink" Target="javascript:abrirAcuse(295456);" TargetMode="External"/><Relationship Id="rId133" Type="http://schemas.openxmlformats.org/officeDocument/2006/relationships/hyperlink" Target="javascript:abrirAcuse(29545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9E904-E02D-481C-B070-78F4F6020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38</Pages>
  <Words>9822</Words>
  <Characters>54027</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21</cp:revision>
  <cp:lastPrinted>2020-03-13T16:38:00Z</cp:lastPrinted>
  <dcterms:created xsi:type="dcterms:W3CDTF">2019-08-22T19:18:00Z</dcterms:created>
  <dcterms:modified xsi:type="dcterms:W3CDTF">2020-03-13T16:38:00Z</dcterms:modified>
</cp:coreProperties>
</file>