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A792F" w:rsidRDefault="00A2780F" w:rsidP="008E6E12">
      <w:pPr>
        <w:spacing w:line="360" w:lineRule="auto"/>
        <w:jc w:val="both"/>
        <w:rPr>
          <w:rFonts w:ascii="Palatino Linotype" w:hAnsi="Palatino Linotype"/>
        </w:rPr>
      </w:pPr>
      <w:r w:rsidRPr="001A792F">
        <w:rPr>
          <w:rFonts w:ascii="Palatino Linotype" w:hAnsi="Palatino Linotype"/>
        </w:rPr>
        <w:t>Resolución</w:t>
      </w:r>
      <w:r w:rsidR="00D730A4" w:rsidRPr="001A792F">
        <w:rPr>
          <w:rFonts w:ascii="Palatino Linotype" w:hAnsi="Palatino Linotype"/>
        </w:rPr>
        <w:t xml:space="preserve"> </w:t>
      </w:r>
      <w:r w:rsidRPr="001A792F">
        <w:rPr>
          <w:rFonts w:ascii="Palatino Linotype" w:hAnsi="Palatino Linotype"/>
        </w:rPr>
        <w:t>del</w:t>
      </w:r>
      <w:r w:rsidR="00D730A4" w:rsidRPr="001A792F">
        <w:rPr>
          <w:rFonts w:ascii="Palatino Linotype" w:hAnsi="Palatino Linotype"/>
        </w:rPr>
        <w:t xml:space="preserve"> </w:t>
      </w:r>
      <w:r w:rsidRPr="001A792F">
        <w:rPr>
          <w:rFonts w:ascii="Palatino Linotype" w:hAnsi="Palatino Linotype"/>
        </w:rPr>
        <w:t>Pleno</w:t>
      </w:r>
      <w:r w:rsidR="00D730A4" w:rsidRPr="001A792F">
        <w:rPr>
          <w:rFonts w:ascii="Palatino Linotype" w:hAnsi="Palatino Linotype"/>
        </w:rPr>
        <w:t xml:space="preserve"> </w:t>
      </w:r>
      <w:r w:rsidRPr="001A792F">
        <w:rPr>
          <w:rFonts w:ascii="Palatino Linotype" w:hAnsi="Palatino Linotype"/>
        </w:rPr>
        <w:t>del</w:t>
      </w:r>
      <w:r w:rsidR="00D730A4" w:rsidRPr="001A792F">
        <w:rPr>
          <w:rFonts w:ascii="Palatino Linotype" w:hAnsi="Palatino Linotype"/>
        </w:rPr>
        <w:t xml:space="preserve"> </w:t>
      </w:r>
      <w:r w:rsidRPr="001A792F">
        <w:rPr>
          <w:rFonts w:ascii="Palatino Linotype" w:hAnsi="Palatino Linotype"/>
        </w:rPr>
        <w:t>Instituto</w:t>
      </w:r>
      <w:r w:rsidR="00D730A4" w:rsidRPr="001A792F">
        <w:rPr>
          <w:rFonts w:ascii="Palatino Linotype" w:hAnsi="Palatino Linotype"/>
        </w:rPr>
        <w:t xml:space="preserve"> </w:t>
      </w:r>
      <w:r w:rsidRPr="001A792F">
        <w:rPr>
          <w:rFonts w:ascii="Palatino Linotype" w:hAnsi="Palatino Linotype"/>
        </w:rPr>
        <w:t>de</w:t>
      </w:r>
      <w:r w:rsidR="00D730A4" w:rsidRPr="001A792F">
        <w:rPr>
          <w:rFonts w:ascii="Palatino Linotype" w:hAnsi="Palatino Linotype"/>
        </w:rPr>
        <w:t xml:space="preserve"> </w:t>
      </w:r>
      <w:r w:rsidRPr="001A792F">
        <w:rPr>
          <w:rFonts w:ascii="Palatino Linotype" w:hAnsi="Palatino Linotype"/>
        </w:rPr>
        <w:t>Transparencia,</w:t>
      </w:r>
      <w:r w:rsidR="00D730A4" w:rsidRPr="001A792F">
        <w:rPr>
          <w:rFonts w:ascii="Palatino Linotype" w:hAnsi="Palatino Linotype"/>
        </w:rPr>
        <w:t xml:space="preserve"> </w:t>
      </w:r>
      <w:r w:rsidRPr="001A792F">
        <w:rPr>
          <w:rFonts w:ascii="Palatino Linotype" w:hAnsi="Palatino Linotype"/>
        </w:rPr>
        <w:t>Acceso</w:t>
      </w:r>
      <w:r w:rsidR="00D730A4" w:rsidRPr="001A792F">
        <w:rPr>
          <w:rFonts w:ascii="Palatino Linotype" w:hAnsi="Palatino Linotype"/>
        </w:rPr>
        <w:t xml:space="preserve"> </w:t>
      </w:r>
      <w:r w:rsidRPr="001A792F">
        <w:rPr>
          <w:rFonts w:ascii="Palatino Linotype" w:hAnsi="Palatino Linotype"/>
        </w:rPr>
        <w:t>a</w:t>
      </w:r>
      <w:r w:rsidR="00D730A4" w:rsidRPr="001A792F">
        <w:rPr>
          <w:rFonts w:ascii="Palatino Linotype" w:hAnsi="Palatino Linotype"/>
        </w:rPr>
        <w:t xml:space="preserve"> </w:t>
      </w:r>
      <w:r w:rsidRPr="001A792F">
        <w:rPr>
          <w:rFonts w:ascii="Palatino Linotype" w:hAnsi="Palatino Linotype"/>
        </w:rPr>
        <w:t>la</w:t>
      </w:r>
      <w:r w:rsidR="00D730A4" w:rsidRPr="001A792F">
        <w:rPr>
          <w:rFonts w:ascii="Palatino Linotype" w:hAnsi="Palatino Linotype"/>
        </w:rPr>
        <w:t xml:space="preserve"> </w:t>
      </w:r>
      <w:r w:rsidRPr="001A792F">
        <w:rPr>
          <w:rFonts w:ascii="Palatino Linotype" w:hAnsi="Palatino Linotype"/>
        </w:rPr>
        <w:t>Información</w:t>
      </w:r>
      <w:r w:rsidR="00D730A4" w:rsidRPr="001A792F">
        <w:rPr>
          <w:rFonts w:ascii="Palatino Linotype" w:hAnsi="Palatino Linotype"/>
        </w:rPr>
        <w:t xml:space="preserve"> </w:t>
      </w:r>
      <w:r w:rsidRPr="001A792F">
        <w:rPr>
          <w:rFonts w:ascii="Palatino Linotype" w:hAnsi="Palatino Linotype"/>
        </w:rPr>
        <w:t>Pública</w:t>
      </w:r>
      <w:r w:rsidR="00D730A4" w:rsidRPr="001A792F">
        <w:rPr>
          <w:rFonts w:ascii="Palatino Linotype" w:hAnsi="Palatino Linotype"/>
        </w:rPr>
        <w:t xml:space="preserve"> </w:t>
      </w:r>
      <w:r w:rsidRPr="001A792F">
        <w:rPr>
          <w:rFonts w:ascii="Palatino Linotype" w:hAnsi="Palatino Linotype"/>
        </w:rPr>
        <w:t>y</w:t>
      </w:r>
      <w:r w:rsidR="00D730A4" w:rsidRPr="001A792F">
        <w:rPr>
          <w:rFonts w:ascii="Palatino Linotype" w:hAnsi="Palatino Linotype"/>
        </w:rPr>
        <w:t xml:space="preserve"> </w:t>
      </w:r>
      <w:r w:rsidRPr="001A792F">
        <w:rPr>
          <w:rFonts w:ascii="Palatino Linotype" w:hAnsi="Palatino Linotype"/>
        </w:rPr>
        <w:t>Protección</w:t>
      </w:r>
      <w:r w:rsidR="00D730A4" w:rsidRPr="001A792F">
        <w:rPr>
          <w:rFonts w:ascii="Palatino Linotype" w:hAnsi="Palatino Linotype"/>
        </w:rPr>
        <w:t xml:space="preserve"> </w:t>
      </w:r>
      <w:r w:rsidRPr="001A792F">
        <w:rPr>
          <w:rFonts w:ascii="Palatino Linotype" w:hAnsi="Palatino Linotype"/>
        </w:rPr>
        <w:t>de</w:t>
      </w:r>
      <w:r w:rsidR="00D730A4" w:rsidRPr="001A792F">
        <w:rPr>
          <w:rFonts w:ascii="Palatino Linotype" w:hAnsi="Palatino Linotype"/>
        </w:rPr>
        <w:t xml:space="preserve"> </w:t>
      </w:r>
      <w:r w:rsidRPr="001A792F">
        <w:rPr>
          <w:rFonts w:ascii="Palatino Linotype" w:hAnsi="Palatino Linotype"/>
        </w:rPr>
        <w:t>Datos</w:t>
      </w:r>
      <w:r w:rsidR="00D730A4" w:rsidRPr="001A792F">
        <w:rPr>
          <w:rFonts w:ascii="Palatino Linotype" w:hAnsi="Palatino Linotype"/>
        </w:rPr>
        <w:t xml:space="preserve"> </w:t>
      </w:r>
      <w:r w:rsidRPr="001A792F">
        <w:rPr>
          <w:rFonts w:ascii="Palatino Linotype" w:hAnsi="Palatino Linotype"/>
        </w:rPr>
        <w:t>Personales</w:t>
      </w:r>
      <w:r w:rsidR="00D730A4" w:rsidRPr="001A792F">
        <w:rPr>
          <w:rFonts w:ascii="Palatino Linotype" w:hAnsi="Palatino Linotype"/>
        </w:rPr>
        <w:t xml:space="preserve"> </w:t>
      </w:r>
      <w:r w:rsidRPr="001A792F">
        <w:rPr>
          <w:rFonts w:ascii="Palatino Linotype" w:hAnsi="Palatino Linotype"/>
        </w:rPr>
        <w:t>del</w:t>
      </w:r>
      <w:r w:rsidR="00D730A4" w:rsidRPr="001A792F">
        <w:rPr>
          <w:rFonts w:ascii="Palatino Linotype" w:hAnsi="Palatino Linotype"/>
        </w:rPr>
        <w:t xml:space="preserve"> </w:t>
      </w:r>
      <w:r w:rsidRPr="001A792F">
        <w:rPr>
          <w:rFonts w:ascii="Palatino Linotype" w:hAnsi="Palatino Linotype"/>
        </w:rPr>
        <w:t>Estado</w:t>
      </w:r>
      <w:r w:rsidR="00D730A4" w:rsidRPr="001A792F">
        <w:rPr>
          <w:rFonts w:ascii="Palatino Linotype" w:hAnsi="Palatino Linotype"/>
        </w:rPr>
        <w:t xml:space="preserve"> </w:t>
      </w:r>
      <w:r w:rsidRPr="001A792F">
        <w:rPr>
          <w:rFonts w:ascii="Palatino Linotype" w:hAnsi="Palatino Linotype"/>
        </w:rPr>
        <w:t>de</w:t>
      </w:r>
      <w:r w:rsidR="00D730A4" w:rsidRPr="001A792F">
        <w:rPr>
          <w:rFonts w:ascii="Palatino Linotype" w:hAnsi="Palatino Linotype"/>
        </w:rPr>
        <w:t xml:space="preserve"> </w:t>
      </w:r>
      <w:r w:rsidRPr="001A792F">
        <w:rPr>
          <w:rFonts w:ascii="Palatino Linotype" w:hAnsi="Palatino Linotype"/>
        </w:rPr>
        <w:t>México</w:t>
      </w:r>
      <w:r w:rsidR="00D730A4" w:rsidRPr="001A792F">
        <w:rPr>
          <w:rFonts w:ascii="Palatino Linotype" w:hAnsi="Palatino Linotype"/>
        </w:rPr>
        <w:t xml:space="preserve"> </w:t>
      </w:r>
      <w:r w:rsidRPr="001A792F">
        <w:rPr>
          <w:rFonts w:ascii="Palatino Linotype" w:hAnsi="Palatino Linotype"/>
        </w:rPr>
        <w:t>y</w:t>
      </w:r>
      <w:r w:rsidR="00D730A4" w:rsidRPr="001A792F">
        <w:rPr>
          <w:rFonts w:ascii="Palatino Linotype" w:hAnsi="Palatino Linotype"/>
        </w:rPr>
        <w:t xml:space="preserve"> </w:t>
      </w:r>
      <w:r w:rsidRPr="001A792F">
        <w:rPr>
          <w:rFonts w:ascii="Palatino Linotype" w:hAnsi="Palatino Linotype"/>
        </w:rPr>
        <w:t>Municipios,</w:t>
      </w:r>
      <w:r w:rsidR="00D730A4" w:rsidRPr="001A792F">
        <w:rPr>
          <w:rFonts w:ascii="Palatino Linotype" w:hAnsi="Palatino Linotype"/>
        </w:rPr>
        <w:t xml:space="preserve"> </w:t>
      </w:r>
      <w:r w:rsidRPr="001A792F">
        <w:rPr>
          <w:rFonts w:ascii="Palatino Linotype" w:hAnsi="Palatino Linotype"/>
        </w:rPr>
        <w:t>con</w:t>
      </w:r>
      <w:r w:rsidR="00D730A4" w:rsidRPr="001A792F">
        <w:rPr>
          <w:rFonts w:ascii="Palatino Linotype" w:hAnsi="Palatino Linotype"/>
        </w:rPr>
        <w:t xml:space="preserve"> </w:t>
      </w:r>
      <w:r w:rsidRPr="001A792F">
        <w:rPr>
          <w:rFonts w:ascii="Palatino Linotype" w:hAnsi="Palatino Linotype"/>
        </w:rPr>
        <w:t>domicilio</w:t>
      </w:r>
      <w:r w:rsidR="00D730A4" w:rsidRPr="001A792F">
        <w:rPr>
          <w:rFonts w:ascii="Palatino Linotype" w:hAnsi="Palatino Linotype"/>
        </w:rPr>
        <w:t xml:space="preserve"> </w:t>
      </w:r>
      <w:r w:rsidRPr="001A792F">
        <w:rPr>
          <w:rFonts w:ascii="Palatino Linotype" w:hAnsi="Palatino Linotype"/>
        </w:rPr>
        <w:t>en</w:t>
      </w:r>
      <w:r w:rsidR="00D730A4" w:rsidRPr="001A792F">
        <w:rPr>
          <w:rFonts w:ascii="Palatino Linotype" w:hAnsi="Palatino Linotype"/>
        </w:rPr>
        <w:t xml:space="preserve"> </w:t>
      </w:r>
      <w:r w:rsidRPr="001A792F">
        <w:rPr>
          <w:rFonts w:ascii="Palatino Linotype" w:hAnsi="Palatino Linotype"/>
        </w:rPr>
        <w:t>Metepec,</w:t>
      </w:r>
      <w:r w:rsidR="00D730A4" w:rsidRPr="001A792F">
        <w:rPr>
          <w:rFonts w:ascii="Palatino Linotype" w:hAnsi="Palatino Linotype"/>
        </w:rPr>
        <w:t xml:space="preserve"> </w:t>
      </w:r>
      <w:r w:rsidRPr="001A792F">
        <w:rPr>
          <w:rFonts w:ascii="Palatino Linotype" w:hAnsi="Palatino Linotype"/>
        </w:rPr>
        <w:t>Estado</w:t>
      </w:r>
      <w:r w:rsidR="00D730A4" w:rsidRPr="001A792F">
        <w:rPr>
          <w:rFonts w:ascii="Palatino Linotype" w:hAnsi="Palatino Linotype"/>
        </w:rPr>
        <w:t xml:space="preserve"> </w:t>
      </w:r>
      <w:r w:rsidRPr="001A792F">
        <w:rPr>
          <w:rFonts w:ascii="Palatino Linotype" w:hAnsi="Palatino Linotype"/>
        </w:rPr>
        <w:t>de</w:t>
      </w:r>
      <w:r w:rsidR="00D730A4" w:rsidRPr="001A792F">
        <w:rPr>
          <w:rFonts w:ascii="Palatino Linotype" w:hAnsi="Palatino Linotype"/>
        </w:rPr>
        <w:t xml:space="preserve"> </w:t>
      </w:r>
      <w:r w:rsidRPr="001A792F">
        <w:rPr>
          <w:rFonts w:ascii="Palatino Linotype" w:hAnsi="Palatino Linotype"/>
        </w:rPr>
        <w:t>México,</w:t>
      </w:r>
      <w:r w:rsidR="00D730A4" w:rsidRPr="001A792F">
        <w:rPr>
          <w:rFonts w:ascii="Palatino Linotype" w:hAnsi="Palatino Linotype"/>
        </w:rPr>
        <w:t xml:space="preserve"> </w:t>
      </w:r>
      <w:r w:rsidRPr="001A792F">
        <w:rPr>
          <w:rFonts w:ascii="Palatino Linotype" w:hAnsi="Palatino Linotype"/>
        </w:rPr>
        <w:t>de</w:t>
      </w:r>
      <w:r w:rsidR="00D730A4" w:rsidRPr="001A792F">
        <w:rPr>
          <w:rFonts w:ascii="Palatino Linotype" w:hAnsi="Palatino Linotype"/>
        </w:rPr>
        <w:t xml:space="preserve"> </w:t>
      </w:r>
      <w:r w:rsidRPr="001A792F">
        <w:rPr>
          <w:rFonts w:ascii="Palatino Linotype" w:hAnsi="Palatino Linotype"/>
        </w:rPr>
        <w:t>fecha</w:t>
      </w:r>
      <w:r w:rsidR="00D730A4" w:rsidRPr="001A792F">
        <w:rPr>
          <w:rFonts w:ascii="Palatino Linotype" w:hAnsi="Palatino Linotype"/>
        </w:rPr>
        <w:t xml:space="preserve"> </w:t>
      </w:r>
      <w:r w:rsidR="00EF55F7" w:rsidRPr="001A792F">
        <w:rPr>
          <w:rFonts w:ascii="Palatino Linotype" w:hAnsi="Palatino Linotype"/>
        </w:rPr>
        <w:t xml:space="preserve">veintisiete de </w:t>
      </w:r>
      <w:r w:rsidR="00A30049" w:rsidRPr="001A792F">
        <w:rPr>
          <w:rFonts w:ascii="Palatino Linotype" w:hAnsi="Palatino Linotype"/>
        </w:rPr>
        <w:t>dos</w:t>
      </w:r>
      <w:r w:rsidR="00D730A4" w:rsidRPr="001A792F">
        <w:rPr>
          <w:rFonts w:ascii="Palatino Linotype" w:hAnsi="Palatino Linotype"/>
        </w:rPr>
        <w:t xml:space="preserve"> </w:t>
      </w:r>
      <w:r w:rsidR="00A30049" w:rsidRPr="001A792F">
        <w:rPr>
          <w:rFonts w:ascii="Palatino Linotype" w:hAnsi="Palatino Linotype"/>
        </w:rPr>
        <w:t>mil</w:t>
      </w:r>
      <w:r w:rsidR="00D730A4" w:rsidRPr="001A792F">
        <w:rPr>
          <w:rFonts w:ascii="Palatino Linotype" w:hAnsi="Palatino Linotype"/>
        </w:rPr>
        <w:t xml:space="preserve"> </w:t>
      </w:r>
      <w:r w:rsidR="00A30049" w:rsidRPr="001A792F">
        <w:rPr>
          <w:rFonts w:ascii="Palatino Linotype" w:hAnsi="Palatino Linotype"/>
        </w:rPr>
        <w:t>dieci</w:t>
      </w:r>
      <w:r w:rsidR="0058283F" w:rsidRPr="001A792F">
        <w:rPr>
          <w:rFonts w:ascii="Palatino Linotype" w:hAnsi="Palatino Linotype"/>
        </w:rPr>
        <w:t>nueve</w:t>
      </w:r>
      <w:r w:rsidRPr="001A792F">
        <w:rPr>
          <w:rFonts w:ascii="Palatino Linotype" w:hAnsi="Palatino Linotype"/>
        </w:rPr>
        <w:t>.</w:t>
      </w:r>
    </w:p>
    <w:p w:rsidR="00820B21" w:rsidRPr="001A792F" w:rsidRDefault="00820B21" w:rsidP="008E6E12">
      <w:pPr>
        <w:spacing w:line="360" w:lineRule="auto"/>
        <w:jc w:val="both"/>
        <w:rPr>
          <w:rFonts w:ascii="Palatino Linotype" w:hAnsi="Palatino Linotype"/>
        </w:rPr>
      </w:pPr>
    </w:p>
    <w:p w:rsidR="00F413DE" w:rsidRPr="001A792F" w:rsidRDefault="00F413DE" w:rsidP="008E6E12">
      <w:pPr>
        <w:spacing w:line="360" w:lineRule="auto"/>
        <w:jc w:val="both"/>
        <w:rPr>
          <w:rFonts w:ascii="Palatino Linotype" w:hAnsi="Palatino Linotype"/>
          <w:b/>
        </w:rPr>
      </w:pPr>
      <w:r w:rsidRPr="001A792F">
        <w:rPr>
          <w:rFonts w:ascii="Palatino Linotype" w:hAnsi="Palatino Linotype"/>
          <w:b/>
        </w:rPr>
        <w:t>VISTO</w:t>
      </w:r>
      <w:r w:rsidR="00D730A4" w:rsidRPr="001A792F">
        <w:rPr>
          <w:rFonts w:ascii="Palatino Linotype" w:hAnsi="Palatino Linotype"/>
        </w:rPr>
        <w:t xml:space="preserve"> </w:t>
      </w:r>
      <w:r w:rsidR="00DD5205" w:rsidRPr="001A792F">
        <w:rPr>
          <w:rFonts w:ascii="Palatino Linotype" w:hAnsi="Palatino Linotype"/>
        </w:rPr>
        <w:t>el</w:t>
      </w:r>
      <w:r w:rsidR="00D730A4" w:rsidRPr="001A792F">
        <w:rPr>
          <w:rFonts w:ascii="Palatino Linotype" w:hAnsi="Palatino Linotype"/>
        </w:rPr>
        <w:t xml:space="preserve"> </w:t>
      </w:r>
      <w:r w:rsidRPr="001A792F">
        <w:rPr>
          <w:rFonts w:ascii="Palatino Linotype" w:hAnsi="Palatino Linotype"/>
        </w:rPr>
        <w:t>expediente</w:t>
      </w:r>
      <w:r w:rsidR="00D730A4" w:rsidRPr="001A792F">
        <w:rPr>
          <w:rFonts w:ascii="Palatino Linotype" w:hAnsi="Palatino Linotype"/>
        </w:rPr>
        <w:t xml:space="preserve"> </w:t>
      </w:r>
      <w:r w:rsidRPr="001A792F">
        <w:rPr>
          <w:rFonts w:ascii="Palatino Linotype" w:hAnsi="Palatino Linotype"/>
        </w:rPr>
        <w:t>formado</w:t>
      </w:r>
      <w:r w:rsidR="00D730A4" w:rsidRPr="001A792F">
        <w:rPr>
          <w:rFonts w:ascii="Palatino Linotype" w:hAnsi="Palatino Linotype"/>
        </w:rPr>
        <w:t xml:space="preserve"> </w:t>
      </w:r>
      <w:r w:rsidRPr="001A792F">
        <w:rPr>
          <w:rFonts w:ascii="Palatino Linotype" w:hAnsi="Palatino Linotype"/>
        </w:rPr>
        <w:t>con</w:t>
      </w:r>
      <w:r w:rsidR="00D730A4" w:rsidRPr="001A792F">
        <w:rPr>
          <w:rFonts w:ascii="Palatino Linotype" w:hAnsi="Palatino Linotype"/>
        </w:rPr>
        <w:t xml:space="preserve"> </w:t>
      </w:r>
      <w:r w:rsidRPr="001A792F">
        <w:rPr>
          <w:rFonts w:ascii="Palatino Linotype" w:hAnsi="Palatino Linotype"/>
        </w:rPr>
        <w:t>motivo</w:t>
      </w:r>
      <w:r w:rsidR="00D730A4" w:rsidRPr="001A792F">
        <w:rPr>
          <w:rFonts w:ascii="Palatino Linotype" w:hAnsi="Palatino Linotype"/>
        </w:rPr>
        <w:t xml:space="preserve"> </w:t>
      </w:r>
      <w:r w:rsidRPr="001A792F">
        <w:rPr>
          <w:rFonts w:ascii="Palatino Linotype" w:hAnsi="Palatino Linotype"/>
        </w:rPr>
        <w:t>de</w:t>
      </w:r>
      <w:r w:rsidR="00DD5205" w:rsidRPr="001A792F">
        <w:rPr>
          <w:rFonts w:ascii="Palatino Linotype" w:hAnsi="Palatino Linotype"/>
        </w:rPr>
        <w:t>l</w:t>
      </w:r>
      <w:r w:rsidR="00D730A4" w:rsidRPr="001A792F">
        <w:rPr>
          <w:rFonts w:ascii="Palatino Linotype" w:hAnsi="Palatino Linotype"/>
        </w:rPr>
        <w:t xml:space="preserve"> </w:t>
      </w:r>
      <w:r w:rsidRPr="001A792F">
        <w:rPr>
          <w:rFonts w:ascii="Palatino Linotype" w:hAnsi="Palatino Linotype"/>
        </w:rPr>
        <w:t>recurso</w:t>
      </w:r>
      <w:r w:rsidR="00D730A4" w:rsidRPr="001A792F">
        <w:rPr>
          <w:rFonts w:ascii="Palatino Linotype" w:hAnsi="Palatino Linotype"/>
        </w:rPr>
        <w:t xml:space="preserve"> </w:t>
      </w:r>
      <w:r w:rsidRPr="001A792F">
        <w:rPr>
          <w:rFonts w:ascii="Palatino Linotype" w:hAnsi="Palatino Linotype"/>
        </w:rPr>
        <w:t>de</w:t>
      </w:r>
      <w:r w:rsidR="00D730A4" w:rsidRPr="001A792F">
        <w:rPr>
          <w:rFonts w:ascii="Palatino Linotype" w:hAnsi="Palatino Linotype"/>
        </w:rPr>
        <w:t xml:space="preserve"> </w:t>
      </w:r>
      <w:r w:rsidRPr="001A792F">
        <w:rPr>
          <w:rFonts w:ascii="Palatino Linotype" w:hAnsi="Palatino Linotype"/>
        </w:rPr>
        <w:t>revisión</w:t>
      </w:r>
      <w:r w:rsidR="00D730A4" w:rsidRPr="001A792F">
        <w:rPr>
          <w:rFonts w:ascii="Palatino Linotype" w:hAnsi="Palatino Linotype"/>
        </w:rPr>
        <w:t xml:space="preserve"> </w:t>
      </w:r>
      <w:r w:rsidR="00E5610C" w:rsidRPr="001A792F">
        <w:rPr>
          <w:rFonts w:ascii="Palatino Linotype" w:hAnsi="Palatino Linotype"/>
          <w:b/>
        </w:rPr>
        <w:t>0</w:t>
      </w:r>
      <w:r w:rsidR="00A82D7F" w:rsidRPr="001A792F">
        <w:rPr>
          <w:rFonts w:ascii="Palatino Linotype" w:hAnsi="Palatino Linotype"/>
          <w:b/>
        </w:rPr>
        <w:t>7</w:t>
      </w:r>
      <w:r w:rsidR="00C72FC0" w:rsidRPr="001A792F">
        <w:rPr>
          <w:rFonts w:ascii="Palatino Linotype" w:hAnsi="Palatino Linotype"/>
          <w:b/>
        </w:rPr>
        <w:t>9</w:t>
      </w:r>
      <w:r w:rsidR="00A82D7F" w:rsidRPr="001A792F">
        <w:rPr>
          <w:rFonts w:ascii="Palatino Linotype" w:hAnsi="Palatino Linotype"/>
          <w:b/>
        </w:rPr>
        <w:t>07</w:t>
      </w:r>
      <w:r w:rsidR="00753688" w:rsidRPr="001A792F">
        <w:rPr>
          <w:rFonts w:ascii="Palatino Linotype" w:hAnsi="Palatino Linotype"/>
          <w:b/>
        </w:rPr>
        <w:t>/</w:t>
      </w:r>
      <w:r w:rsidR="00C43A32" w:rsidRPr="001A792F">
        <w:rPr>
          <w:rFonts w:ascii="Palatino Linotype" w:hAnsi="Palatino Linotype"/>
          <w:b/>
        </w:rPr>
        <w:t>INFOEM/IP/RR/2019</w:t>
      </w:r>
      <w:r w:rsidRPr="001A792F">
        <w:rPr>
          <w:rFonts w:ascii="Palatino Linotype" w:hAnsi="Palatino Linotype"/>
        </w:rPr>
        <w:t>,</w:t>
      </w:r>
      <w:r w:rsidR="00D730A4" w:rsidRPr="001A792F">
        <w:rPr>
          <w:rFonts w:ascii="Palatino Linotype" w:hAnsi="Palatino Linotype"/>
        </w:rPr>
        <w:t xml:space="preserve"> </w:t>
      </w:r>
      <w:r w:rsidRPr="001A792F">
        <w:rPr>
          <w:rFonts w:ascii="Palatino Linotype" w:hAnsi="Palatino Linotype"/>
        </w:rPr>
        <w:t>promovido</w:t>
      </w:r>
      <w:r w:rsidR="00D730A4" w:rsidRPr="001A792F">
        <w:rPr>
          <w:rFonts w:ascii="Palatino Linotype" w:hAnsi="Palatino Linotype"/>
        </w:rPr>
        <w:t xml:space="preserve"> </w:t>
      </w:r>
      <w:r w:rsidRPr="001A792F">
        <w:rPr>
          <w:rFonts w:ascii="Palatino Linotype" w:hAnsi="Palatino Linotype"/>
        </w:rPr>
        <w:t>por</w:t>
      </w:r>
      <w:r w:rsidR="00914863" w:rsidRPr="001A792F">
        <w:rPr>
          <w:rFonts w:ascii="Palatino Linotype" w:hAnsi="Palatino Linotype"/>
        </w:rPr>
        <w:t xml:space="preserve"> </w:t>
      </w:r>
      <w:r w:rsidR="00A82D7F" w:rsidRPr="001A792F">
        <w:rPr>
          <w:rFonts w:ascii="Palatino Linotype" w:hAnsi="Palatino Linotype"/>
        </w:rPr>
        <w:t>la</w:t>
      </w:r>
      <w:r w:rsidR="00914863" w:rsidRPr="001A792F">
        <w:rPr>
          <w:rFonts w:ascii="Palatino Linotype" w:hAnsi="Palatino Linotype"/>
        </w:rPr>
        <w:t xml:space="preserve"> </w:t>
      </w:r>
      <w:r w:rsidR="00F477FA" w:rsidRPr="001A792F">
        <w:rPr>
          <w:rFonts w:ascii="Palatino Linotype" w:hAnsi="Palatino Linotype"/>
          <w:b/>
        </w:rPr>
        <w:t xml:space="preserve">C. </w:t>
      </w:r>
      <w:proofErr w:type="spellStart"/>
      <w:r w:rsidR="00793660" w:rsidRPr="00793660">
        <w:rPr>
          <w:rFonts w:ascii="Palatino Linotype" w:hAnsi="Palatino Linotype" w:cs="Arial"/>
          <w:b/>
        </w:rPr>
        <w:t>Xxxxxxxxx</w:t>
      </w:r>
      <w:proofErr w:type="spellEnd"/>
      <w:r w:rsidR="00793660" w:rsidRPr="00793660">
        <w:rPr>
          <w:rFonts w:ascii="Palatino Linotype" w:hAnsi="Palatino Linotype" w:cs="Arial"/>
          <w:b/>
        </w:rPr>
        <w:t xml:space="preserve"> xx </w:t>
      </w:r>
      <w:proofErr w:type="spellStart"/>
      <w:r w:rsidR="00793660" w:rsidRPr="00793660">
        <w:rPr>
          <w:rFonts w:ascii="Palatino Linotype" w:hAnsi="Palatino Linotype" w:cs="Arial"/>
          <w:b/>
        </w:rPr>
        <w:t>xx</w:t>
      </w:r>
      <w:proofErr w:type="spellEnd"/>
      <w:r w:rsidR="00793660" w:rsidRPr="00793660">
        <w:rPr>
          <w:rFonts w:ascii="Palatino Linotype" w:hAnsi="Palatino Linotype" w:cs="Arial"/>
          <w:b/>
        </w:rPr>
        <w:t xml:space="preserve"> x</w:t>
      </w:r>
      <w:r w:rsidR="00E6045D" w:rsidRPr="001A792F">
        <w:rPr>
          <w:rFonts w:ascii="Palatino Linotype" w:hAnsi="Palatino Linotype" w:cs="Arial"/>
          <w:b/>
        </w:rPr>
        <w:t xml:space="preserve">, </w:t>
      </w:r>
      <w:r w:rsidR="00E6045D" w:rsidRPr="001A792F">
        <w:rPr>
          <w:rFonts w:ascii="Palatino Linotype" w:hAnsi="Palatino Linotype" w:cs="Arial"/>
        </w:rPr>
        <w:t>en lo sucesivo</w:t>
      </w:r>
      <w:r w:rsidR="00F37384" w:rsidRPr="001A792F">
        <w:rPr>
          <w:rFonts w:ascii="Palatino Linotype" w:hAnsi="Palatino Linotype" w:cs="Arial"/>
          <w:b/>
        </w:rPr>
        <w:t xml:space="preserve"> </w:t>
      </w:r>
      <w:r w:rsidR="00EA6EDA" w:rsidRPr="001A792F">
        <w:rPr>
          <w:rFonts w:ascii="Palatino Linotype" w:hAnsi="Palatino Linotype" w:cs="Arial"/>
          <w:b/>
        </w:rPr>
        <w:t>L</w:t>
      </w:r>
      <w:r w:rsidR="00A82D7F" w:rsidRPr="001A792F">
        <w:rPr>
          <w:rFonts w:ascii="Palatino Linotype" w:hAnsi="Palatino Linotype" w:cs="Arial"/>
          <w:b/>
        </w:rPr>
        <w:t>A</w:t>
      </w:r>
      <w:r w:rsidR="00E6045D" w:rsidRPr="001A792F">
        <w:rPr>
          <w:rFonts w:ascii="Palatino Linotype" w:hAnsi="Palatino Linotype" w:cs="Arial"/>
          <w:b/>
        </w:rPr>
        <w:t xml:space="preserve"> RECURRENTE,</w:t>
      </w:r>
      <w:r w:rsidR="00D730A4" w:rsidRPr="001A792F">
        <w:rPr>
          <w:rFonts w:ascii="Palatino Linotype" w:hAnsi="Palatino Linotype"/>
        </w:rPr>
        <w:t xml:space="preserve"> </w:t>
      </w:r>
      <w:r w:rsidRPr="001A792F">
        <w:rPr>
          <w:rFonts w:ascii="Palatino Linotype" w:hAnsi="Palatino Linotype"/>
        </w:rPr>
        <w:t>en</w:t>
      </w:r>
      <w:r w:rsidR="00D730A4" w:rsidRPr="001A792F">
        <w:rPr>
          <w:rFonts w:ascii="Palatino Linotype" w:hAnsi="Palatino Linotype"/>
        </w:rPr>
        <w:t xml:space="preserve"> </w:t>
      </w:r>
      <w:r w:rsidRPr="001A792F">
        <w:rPr>
          <w:rFonts w:ascii="Palatino Linotype" w:hAnsi="Palatino Linotype"/>
        </w:rPr>
        <w:t>contra</w:t>
      </w:r>
      <w:r w:rsidR="00D730A4" w:rsidRPr="001A792F">
        <w:rPr>
          <w:rFonts w:ascii="Palatino Linotype" w:hAnsi="Palatino Linotype"/>
        </w:rPr>
        <w:t xml:space="preserve"> </w:t>
      </w:r>
      <w:r w:rsidRPr="001A792F">
        <w:rPr>
          <w:rFonts w:ascii="Palatino Linotype" w:hAnsi="Palatino Linotype"/>
        </w:rPr>
        <w:t>de</w:t>
      </w:r>
      <w:r w:rsidR="00D730A4" w:rsidRPr="001A792F">
        <w:rPr>
          <w:rFonts w:ascii="Palatino Linotype" w:hAnsi="Palatino Linotype"/>
        </w:rPr>
        <w:t xml:space="preserve"> </w:t>
      </w:r>
      <w:r w:rsidRPr="001A792F">
        <w:rPr>
          <w:rFonts w:ascii="Palatino Linotype" w:hAnsi="Palatino Linotype"/>
        </w:rPr>
        <w:t>la</w:t>
      </w:r>
      <w:r w:rsidR="00D730A4" w:rsidRPr="001A792F">
        <w:rPr>
          <w:rFonts w:ascii="Palatino Linotype" w:hAnsi="Palatino Linotype"/>
        </w:rPr>
        <w:t xml:space="preserve"> </w:t>
      </w:r>
      <w:r w:rsidRPr="001A792F">
        <w:rPr>
          <w:rFonts w:ascii="Palatino Linotype" w:hAnsi="Palatino Linotype"/>
        </w:rPr>
        <w:t>respuesta</w:t>
      </w:r>
      <w:r w:rsidR="00D730A4" w:rsidRPr="001A792F">
        <w:rPr>
          <w:rFonts w:ascii="Palatino Linotype" w:hAnsi="Palatino Linotype"/>
        </w:rPr>
        <w:t xml:space="preserve"> </w:t>
      </w:r>
      <w:r w:rsidRPr="001A792F">
        <w:rPr>
          <w:rFonts w:ascii="Palatino Linotype" w:hAnsi="Palatino Linotype"/>
        </w:rPr>
        <w:t>emitida</w:t>
      </w:r>
      <w:r w:rsidR="00D730A4" w:rsidRPr="001A792F">
        <w:rPr>
          <w:rFonts w:ascii="Palatino Linotype" w:hAnsi="Palatino Linotype"/>
        </w:rPr>
        <w:t xml:space="preserve"> </w:t>
      </w:r>
      <w:r w:rsidRPr="001A792F">
        <w:rPr>
          <w:rFonts w:ascii="Palatino Linotype" w:hAnsi="Palatino Linotype"/>
        </w:rPr>
        <w:t>por</w:t>
      </w:r>
      <w:r w:rsidR="00D730A4" w:rsidRPr="001A792F">
        <w:rPr>
          <w:rFonts w:ascii="Palatino Linotype" w:hAnsi="Palatino Linotype"/>
        </w:rPr>
        <w:t xml:space="preserve"> </w:t>
      </w:r>
      <w:r w:rsidR="00C72FC0" w:rsidRPr="001A792F">
        <w:rPr>
          <w:rFonts w:ascii="Palatino Linotype" w:hAnsi="Palatino Linotype"/>
        </w:rPr>
        <w:t>e</w:t>
      </w:r>
      <w:r w:rsidR="0050435C" w:rsidRPr="001A792F">
        <w:rPr>
          <w:rFonts w:ascii="Palatino Linotype" w:hAnsi="Palatino Linotype"/>
        </w:rPr>
        <w:t xml:space="preserve">l </w:t>
      </w:r>
      <w:r w:rsidR="00C72FC0" w:rsidRPr="001A792F">
        <w:rPr>
          <w:rFonts w:ascii="Palatino Linotype" w:hAnsi="Palatino Linotype" w:cs="Arial"/>
          <w:b/>
        </w:rPr>
        <w:t>Organismo Público Descentralizado para la Prestación de los Servicios de Agua Potable, Alcantarillado y Saneamiento del Municipio de Naucalpan de Juárez</w:t>
      </w:r>
      <w:r w:rsidRPr="001A792F">
        <w:rPr>
          <w:rFonts w:ascii="Palatino Linotype" w:hAnsi="Palatino Linotype" w:cs="Arial"/>
          <w:b/>
        </w:rPr>
        <w:t>,</w:t>
      </w:r>
      <w:r w:rsidR="00D730A4" w:rsidRPr="001A792F">
        <w:rPr>
          <w:rFonts w:ascii="Palatino Linotype" w:hAnsi="Palatino Linotype"/>
        </w:rPr>
        <w:t xml:space="preserve"> </w:t>
      </w:r>
      <w:r w:rsidRPr="001A792F">
        <w:rPr>
          <w:rFonts w:ascii="Palatino Linotype" w:hAnsi="Palatino Linotype"/>
        </w:rPr>
        <w:t>en</w:t>
      </w:r>
      <w:r w:rsidR="00D730A4" w:rsidRPr="001A792F">
        <w:rPr>
          <w:rFonts w:ascii="Palatino Linotype" w:hAnsi="Palatino Linotype"/>
        </w:rPr>
        <w:t xml:space="preserve"> </w:t>
      </w:r>
      <w:r w:rsidRPr="001A792F">
        <w:rPr>
          <w:rFonts w:ascii="Palatino Linotype" w:hAnsi="Palatino Linotype"/>
        </w:rPr>
        <w:t>lo</w:t>
      </w:r>
      <w:r w:rsidR="00D730A4" w:rsidRPr="001A792F">
        <w:rPr>
          <w:rFonts w:ascii="Palatino Linotype" w:hAnsi="Palatino Linotype"/>
        </w:rPr>
        <w:t xml:space="preserve"> </w:t>
      </w:r>
      <w:r w:rsidRPr="001A792F">
        <w:rPr>
          <w:rFonts w:ascii="Palatino Linotype" w:hAnsi="Palatino Linotype"/>
        </w:rPr>
        <w:t>sucesivo</w:t>
      </w:r>
      <w:r w:rsidR="00D730A4" w:rsidRPr="001A792F">
        <w:rPr>
          <w:rFonts w:ascii="Palatino Linotype" w:hAnsi="Palatino Linotype"/>
        </w:rPr>
        <w:t xml:space="preserve"> </w:t>
      </w:r>
      <w:r w:rsidRPr="001A792F">
        <w:rPr>
          <w:rFonts w:ascii="Palatino Linotype" w:hAnsi="Palatino Linotype"/>
          <w:b/>
        </w:rPr>
        <w:t>EL</w:t>
      </w:r>
      <w:r w:rsidR="00D730A4" w:rsidRPr="001A792F">
        <w:rPr>
          <w:rFonts w:ascii="Palatino Linotype" w:hAnsi="Palatino Linotype"/>
          <w:b/>
        </w:rPr>
        <w:t xml:space="preserve"> </w:t>
      </w:r>
      <w:r w:rsidRPr="001A792F">
        <w:rPr>
          <w:rFonts w:ascii="Palatino Linotype" w:hAnsi="Palatino Linotype"/>
          <w:b/>
        </w:rPr>
        <w:t>SUJETO</w:t>
      </w:r>
      <w:r w:rsidR="00D730A4" w:rsidRPr="001A792F">
        <w:rPr>
          <w:rFonts w:ascii="Palatino Linotype" w:hAnsi="Palatino Linotype"/>
          <w:b/>
        </w:rPr>
        <w:t xml:space="preserve"> </w:t>
      </w:r>
      <w:r w:rsidRPr="001A792F">
        <w:rPr>
          <w:rFonts w:ascii="Palatino Linotype" w:hAnsi="Palatino Linotype"/>
          <w:b/>
        </w:rPr>
        <w:t>OBLIGADO</w:t>
      </w:r>
      <w:r w:rsidRPr="001A792F">
        <w:rPr>
          <w:rFonts w:ascii="Palatino Linotype" w:hAnsi="Palatino Linotype"/>
        </w:rPr>
        <w:t>,</w:t>
      </w:r>
      <w:r w:rsidR="00D730A4" w:rsidRPr="001A792F">
        <w:rPr>
          <w:rFonts w:ascii="Palatino Linotype" w:hAnsi="Palatino Linotype"/>
        </w:rPr>
        <w:t xml:space="preserve"> </w:t>
      </w:r>
      <w:r w:rsidRPr="001A792F">
        <w:rPr>
          <w:rFonts w:ascii="Palatino Linotype" w:hAnsi="Palatino Linotype"/>
        </w:rPr>
        <w:t>se</w:t>
      </w:r>
      <w:r w:rsidR="00D730A4" w:rsidRPr="001A792F">
        <w:rPr>
          <w:rFonts w:ascii="Palatino Linotype" w:hAnsi="Palatino Linotype"/>
        </w:rPr>
        <w:t xml:space="preserve"> </w:t>
      </w:r>
      <w:r w:rsidRPr="001A792F">
        <w:rPr>
          <w:rFonts w:ascii="Palatino Linotype" w:hAnsi="Palatino Linotype"/>
        </w:rPr>
        <w:t>procede</w:t>
      </w:r>
      <w:r w:rsidR="00D730A4" w:rsidRPr="001A792F">
        <w:rPr>
          <w:rFonts w:ascii="Palatino Linotype" w:hAnsi="Palatino Linotype"/>
        </w:rPr>
        <w:t xml:space="preserve"> </w:t>
      </w:r>
      <w:r w:rsidRPr="001A792F">
        <w:rPr>
          <w:rFonts w:ascii="Palatino Linotype" w:hAnsi="Palatino Linotype"/>
        </w:rPr>
        <w:t>a</w:t>
      </w:r>
      <w:r w:rsidR="00D730A4" w:rsidRPr="001A792F">
        <w:rPr>
          <w:rFonts w:ascii="Palatino Linotype" w:hAnsi="Palatino Linotype"/>
        </w:rPr>
        <w:t xml:space="preserve"> </w:t>
      </w:r>
      <w:r w:rsidRPr="001A792F">
        <w:rPr>
          <w:rFonts w:ascii="Palatino Linotype" w:hAnsi="Palatino Linotype"/>
        </w:rPr>
        <w:t>dictar</w:t>
      </w:r>
      <w:r w:rsidR="00D730A4" w:rsidRPr="001A792F">
        <w:rPr>
          <w:rFonts w:ascii="Palatino Linotype" w:hAnsi="Palatino Linotype"/>
        </w:rPr>
        <w:t xml:space="preserve"> </w:t>
      </w:r>
      <w:r w:rsidRPr="001A792F">
        <w:rPr>
          <w:rFonts w:ascii="Palatino Linotype" w:hAnsi="Palatino Linotype"/>
        </w:rPr>
        <w:t>la</w:t>
      </w:r>
      <w:r w:rsidR="00D730A4" w:rsidRPr="001A792F">
        <w:rPr>
          <w:rFonts w:ascii="Palatino Linotype" w:hAnsi="Palatino Linotype"/>
        </w:rPr>
        <w:t xml:space="preserve"> </w:t>
      </w:r>
      <w:r w:rsidRPr="001A792F">
        <w:rPr>
          <w:rFonts w:ascii="Palatino Linotype" w:hAnsi="Palatino Linotype"/>
        </w:rPr>
        <w:t>presente</w:t>
      </w:r>
      <w:r w:rsidR="00D730A4" w:rsidRPr="001A792F">
        <w:rPr>
          <w:rFonts w:ascii="Palatino Linotype" w:hAnsi="Palatino Linotype"/>
        </w:rPr>
        <w:t xml:space="preserve"> </w:t>
      </w:r>
      <w:r w:rsidRPr="001A792F">
        <w:rPr>
          <w:rFonts w:ascii="Palatino Linotype" w:hAnsi="Palatino Linotype"/>
        </w:rPr>
        <w:t>resolución</w:t>
      </w:r>
      <w:r w:rsidR="00D730A4" w:rsidRPr="001A792F">
        <w:rPr>
          <w:rFonts w:ascii="Palatino Linotype" w:hAnsi="Palatino Linotype"/>
        </w:rPr>
        <w:t xml:space="preserve"> </w:t>
      </w:r>
      <w:r w:rsidRPr="001A792F">
        <w:rPr>
          <w:rFonts w:ascii="Palatino Linotype" w:hAnsi="Palatino Linotype"/>
        </w:rPr>
        <w:t>con</w:t>
      </w:r>
      <w:r w:rsidR="00D730A4" w:rsidRPr="001A792F">
        <w:rPr>
          <w:rFonts w:ascii="Palatino Linotype" w:hAnsi="Palatino Linotype"/>
        </w:rPr>
        <w:t xml:space="preserve"> </w:t>
      </w:r>
      <w:r w:rsidRPr="001A792F">
        <w:rPr>
          <w:rFonts w:ascii="Palatino Linotype" w:hAnsi="Palatino Linotype"/>
        </w:rPr>
        <w:t>base</w:t>
      </w:r>
      <w:r w:rsidR="00D730A4" w:rsidRPr="001A792F">
        <w:rPr>
          <w:rFonts w:ascii="Palatino Linotype" w:hAnsi="Palatino Linotype"/>
        </w:rPr>
        <w:t xml:space="preserve"> </w:t>
      </w:r>
      <w:r w:rsidRPr="001A792F">
        <w:rPr>
          <w:rFonts w:ascii="Palatino Linotype" w:hAnsi="Palatino Linotype"/>
        </w:rPr>
        <w:t>en</w:t>
      </w:r>
      <w:r w:rsidR="00D730A4" w:rsidRPr="001A792F">
        <w:rPr>
          <w:rFonts w:ascii="Palatino Linotype" w:hAnsi="Palatino Linotype"/>
        </w:rPr>
        <w:t xml:space="preserve"> </w:t>
      </w:r>
      <w:r w:rsidRPr="001A792F">
        <w:rPr>
          <w:rFonts w:ascii="Palatino Linotype" w:hAnsi="Palatino Linotype"/>
        </w:rPr>
        <w:t>lo</w:t>
      </w:r>
      <w:r w:rsidR="00D730A4" w:rsidRPr="001A792F">
        <w:rPr>
          <w:rFonts w:ascii="Palatino Linotype" w:hAnsi="Palatino Linotype"/>
        </w:rPr>
        <w:t xml:space="preserve"> </w:t>
      </w:r>
      <w:r w:rsidRPr="001A792F">
        <w:rPr>
          <w:rFonts w:ascii="Palatino Linotype" w:hAnsi="Palatino Linotype"/>
        </w:rPr>
        <w:t>siguiente:</w:t>
      </w:r>
      <w:r w:rsidR="00D730A4" w:rsidRPr="001A792F">
        <w:rPr>
          <w:rFonts w:ascii="Palatino Linotype" w:hAnsi="Palatino Linotype"/>
        </w:rPr>
        <w:t xml:space="preserve"> </w:t>
      </w:r>
    </w:p>
    <w:p w:rsidR="00405E19" w:rsidRPr="001A792F" w:rsidRDefault="00405E19" w:rsidP="008E6E12">
      <w:pPr>
        <w:jc w:val="center"/>
        <w:rPr>
          <w:rFonts w:ascii="Palatino Linotype" w:hAnsi="Palatino Linotype"/>
        </w:rPr>
      </w:pPr>
    </w:p>
    <w:p w:rsidR="00A2780F" w:rsidRPr="001A792F" w:rsidRDefault="00A2780F" w:rsidP="008E6E12">
      <w:pPr>
        <w:jc w:val="center"/>
        <w:rPr>
          <w:rFonts w:ascii="Palatino Linotype" w:hAnsi="Palatino Linotype"/>
          <w:b/>
          <w:bCs/>
          <w:spacing w:val="40"/>
          <w:sz w:val="28"/>
        </w:rPr>
      </w:pPr>
      <w:r w:rsidRPr="001A792F">
        <w:rPr>
          <w:rFonts w:ascii="Palatino Linotype" w:hAnsi="Palatino Linotype"/>
          <w:b/>
          <w:bCs/>
          <w:spacing w:val="40"/>
          <w:sz w:val="28"/>
        </w:rPr>
        <w:t>RESULTANDO</w:t>
      </w:r>
    </w:p>
    <w:p w:rsidR="00405E19" w:rsidRPr="001A792F" w:rsidRDefault="00405E19" w:rsidP="008E6E12">
      <w:pPr>
        <w:jc w:val="center"/>
        <w:rPr>
          <w:rFonts w:ascii="Palatino Linotype" w:hAnsi="Palatino Linotype"/>
          <w:b/>
          <w:bCs/>
          <w:spacing w:val="40"/>
        </w:rPr>
      </w:pPr>
    </w:p>
    <w:p w:rsidR="00F477FA" w:rsidRPr="001A792F" w:rsidRDefault="00914863" w:rsidP="008E6E12">
      <w:pPr>
        <w:spacing w:line="360" w:lineRule="auto"/>
        <w:jc w:val="both"/>
        <w:rPr>
          <w:rFonts w:ascii="Palatino Linotype" w:hAnsi="Palatino Linotype" w:cs="Arial"/>
          <w:b/>
          <w:bCs/>
          <w:lang w:val="es-ES"/>
        </w:rPr>
      </w:pPr>
      <w:r w:rsidRPr="001A792F">
        <w:rPr>
          <w:rFonts w:ascii="Palatino Linotype" w:hAnsi="Palatino Linotype"/>
          <w:b/>
          <w:sz w:val="28"/>
          <w:szCs w:val="28"/>
        </w:rPr>
        <w:t xml:space="preserve">I. </w:t>
      </w:r>
      <w:r w:rsidR="00DA39E3" w:rsidRPr="001A792F">
        <w:rPr>
          <w:rFonts w:ascii="Palatino Linotype" w:hAnsi="Palatino Linotype" w:cs="Arial"/>
        </w:rPr>
        <w:t xml:space="preserve">En </w:t>
      </w:r>
      <w:r w:rsidR="00F477FA" w:rsidRPr="001A792F">
        <w:rPr>
          <w:rFonts w:ascii="Palatino Linotype" w:hAnsi="Palatino Linotype" w:cs="Arial"/>
          <w:lang w:val="es-ES"/>
        </w:rPr>
        <w:t>fecha</w:t>
      </w:r>
      <w:r w:rsidR="00F477FA" w:rsidRPr="001A792F">
        <w:rPr>
          <w:rFonts w:ascii="Palatino Linotype" w:hAnsi="Palatino Linotype"/>
          <w:lang w:val="es-ES"/>
        </w:rPr>
        <w:t xml:space="preserve"> </w:t>
      </w:r>
      <w:r w:rsidR="00C72FC0" w:rsidRPr="001A792F">
        <w:rPr>
          <w:rFonts w:ascii="Palatino Linotype" w:hAnsi="Palatino Linotype" w:cs="Arial"/>
          <w:lang w:val="es-ES"/>
        </w:rPr>
        <w:t xml:space="preserve">treinta de </w:t>
      </w:r>
      <w:r w:rsidR="00F477FA" w:rsidRPr="001A792F">
        <w:rPr>
          <w:rFonts w:ascii="Palatino Linotype" w:hAnsi="Palatino Linotype" w:cs="Arial"/>
          <w:lang w:val="es-ES"/>
        </w:rPr>
        <w:t>agosto de</w:t>
      </w:r>
      <w:r w:rsidR="00F477FA" w:rsidRPr="001A792F">
        <w:rPr>
          <w:rFonts w:ascii="Palatino Linotype" w:hAnsi="Palatino Linotype"/>
          <w:lang w:val="es-ES"/>
        </w:rPr>
        <w:t xml:space="preserve"> dos mil diecinueve, </w:t>
      </w:r>
      <w:r w:rsidR="00A82D7F" w:rsidRPr="001A792F">
        <w:rPr>
          <w:rFonts w:ascii="Palatino Linotype" w:hAnsi="Palatino Linotype"/>
          <w:b/>
          <w:lang w:val="es-ES"/>
        </w:rPr>
        <w:t>LA</w:t>
      </w:r>
      <w:r w:rsidR="00F477FA" w:rsidRPr="001A792F">
        <w:rPr>
          <w:rFonts w:ascii="Palatino Linotype" w:hAnsi="Palatino Linotype"/>
          <w:b/>
          <w:lang w:val="es-ES"/>
        </w:rPr>
        <w:t xml:space="preserve"> RECURRENTE</w:t>
      </w:r>
      <w:r w:rsidR="00F477FA" w:rsidRPr="001A792F">
        <w:rPr>
          <w:rFonts w:ascii="Palatino Linotype" w:hAnsi="Palatino Linotype" w:cs="Arial"/>
          <w:lang w:val="es-ES"/>
        </w:rPr>
        <w:t xml:space="preserve"> </w:t>
      </w:r>
      <w:r w:rsidR="00A82D7F" w:rsidRPr="001A792F">
        <w:rPr>
          <w:rFonts w:ascii="Palatino Linotype" w:hAnsi="Palatino Linotype"/>
        </w:rPr>
        <w:t xml:space="preserve">presentó a través </w:t>
      </w:r>
      <w:r w:rsidR="00C72FC0" w:rsidRPr="001A792F">
        <w:rPr>
          <w:rFonts w:ascii="Palatino Linotype" w:hAnsi="Palatino Linotype" w:cs="Arial"/>
        </w:rPr>
        <w:t>de</w:t>
      </w:r>
      <w:r w:rsidR="00A82D7F" w:rsidRPr="001A792F">
        <w:rPr>
          <w:rFonts w:ascii="Palatino Linotype" w:hAnsi="Palatino Linotype" w:cs="Arial"/>
        </w:rPr>
        <w:t>l Sistema de Acceso a la Información Mexiquense</w:t>
      </w:r>
      <w:r w:rsidR="00A82D7F" w:rsidRPr="001A792F">
        <w:rPr>
          <w:rFonts w:ascii="Palatino Linotype" w:hAnsi="Palatino Linotype"/>
        </w:rPr>
        <w:t xml:space="preserve">, en lo subsecuente </w:t>
      </w:r>
      <w:r w:rsidR="00A82D7F" w:rsidRPr="001A792F">
        <w:rPr>
          <w:rFonts w:ascii="Palatino Linotype" w:hAnsi="Palatino Linotype" w:cs="Arial"/>
          <w:b/>
        </w:rPr>
        <w:t>EL SAIMEX</w:t>
      </w:r>
      <w:r w:rsidR="00F477FA" w:rsidRPr="001A792F">
        <w:rPr>
          <w:rFonts w:ascii="Palatino Linotype" w:hAnsi="Palatino Linotype" w:cs="Arial"/>
          <w:lang w:val="es-ES"/>
        </w:rPr>
        <w:t xml:space="preserve"> ante </w:t>
      </w:r>
      <w:r w:rsidR="00F477FA" w:rsidRPr="001A792F">
        <w:rPr>
          <w:rFonts w:ascii="Palatino Linotype" w:hAnsi="Palatino Linotype" w:cs="Arial"/>
          <w:b/>
          <w:lang w:val="es-ES"/>
        </w:rPr>
        <w:t>EL SUJETO OBLIGADO</w:t>
      </w:r>
      <w:r w:rsidR="00F477FA" w:rsidRPr="001A792F">
        <w:rPr>
          <w:rFonts w:ascii="Palatino Linotype" w:hAnsi="Palatino Linotype" w:cs="Arial"/>
          <w:lang w:val="es-ES"/>
        </w:rPr>
        <w:t xml:space="preserve">, la solicitud de acceso a la información pública, a la que se le asignó el número de expediente </w:t>
      </w:r>
      <w:r w:rsidR="00F477FA" w:rsidRPr="001A792F">
        <w:rPr>
          <w:rFonts w:ascii="Palatino Linotype" w:hAnsi="Palatino Linotype"/>
          <w:b/>
          <w:lang w:val="es-ES"/>
        </w:rPr>
        <w:t>00</w:t>
      </w:r>
      <w:r w:rsidR="00C72FC0" w:rsidRPr="001A792F">
        <w:rPr>
          <w:rFonts w:ascii="Palatino Linotype" w:hAnsi="Palatino Linotype"/>
          <w:b/>
          <w:lang w:val="es-ES"/>
        </w:rPr>
        <w:t>170</w:t>
      </w:r>
      <w:r w:rsidR="00F477FA" w:rsidRPr="001A792F">
        <w:rPr>
          <w:rFonts w:ascii="Palatino Linotype" w:hAnsi="Palatino Linotype"/>
          <w:b/>
          <w:lang w:val="es-ES"/>
        </w:rPr>
        <w:t>/</w:t>
      </w:r>
      <w:r w:rsidR="00C72FC0" w:rsidRPr="001A792F">
        <w:rPr>
          <w:rFonts w:ascii="Palatino Linotype" w:hAnsi="Palatino Linotype"/>
          <w:b/>
          <w:lang w:val="es-ES"/>
        </w:rPr>
        <w:t>OASNAUCAL</w:t>
      </w:r>
      <w:r w:rsidR="00A82D7F" w:rsidRPr="001A792F">
        <w:rPr>
          <w:rFonts w:ascii="Palatino Linotype" w:hAnsi="Palatino Linotype"/>
          <w:b/>
          <w:lang w:val="es-ES"/>
        </w:rPr>
        <w:t>/</w:t>
      </w:r>
      <w:r w:rsidR="00F477FA" w:rsidRPr="001A792F">
        <w:rPr>
          <w:rFonts w:ascii="Palatino Linotype" w:hAnsi="Palatino Linotype"/>
          <w:b/>
          <w:lang w:val="es-ES"/>
        </w:rPr>
        <w:t>IP/2019</w:t>
      </w:r>
      <w:r w:rsidR="00F477FA" w:rsidRPr="001A792F">
        <w:rPr>
          <w:rFonts w:ascii="Palatino Linotype" w:hAnsi="Palatino Linotype" w:cs="Arial"/>
          <w:lang w:val="es-ES"/>
        </w:rPr>
        <w:t>, mediante la cual solicitó:</w:t>
      </w:r>
    </w:p>
    <w:p w:rsidR="00DA39E3" w:rsidRPr="001A792F" w:rsidRDefault="00DA39E3" w:rsidP="008E6E12">
      <w:pPr>
        <w:tabs>
          <w:tab w:val="left" w:pos="851"/>
        </w:tabs>
        <w:ind w:left="851" w:right="901"/>
        <w:jc w:val="both"/>
        <w:rPr>
          <w:rFonts w:ascii="Palatino Linotype" w:hAnsi="Palatino Linotype" w:cs="Arial"/>
          <w:i/>
          <w:sz w:val="22"/>
          <w:szCs w:val="22"/>
        </w:rPr>
      </w:pPr>
    </w:p>
    <w:p w:rsidR="00DA39E3" w:rsidRPr="001A792F" w:rsidRDefault="00DA39E3" w:rsidP="008E6E12">
      <w:pPr>
        <w:tabs>
          <w:tab w:val="left" w:pos="851"/>
        </w:tabs>
        <w:ind w:left="851" w:right="901"/>
        <w:jc w:val="both"/>
        <w:rPr>
          <w:rFonts w:ascii="Palatino Linotype" w:hAnsi="Palatino Linotype" w:cs="Arial"/>
          <w:i/>
          <w:sz w:val="22"/>
          <w:szCs w:val="22"/>
        </w:rPr>
      </w:pPr>
      <w:r w:rsidRPr="001A792F">
        <w:rPr>
          <w:rFonts w:ascii="Palatino Linotype" w:hAnsi="Palatino Linotype" w:cs="Arial"/>
          <w:i/>
          <w:sz w:val="22"/>
          <w:szCs w:val="22"/>
        </w:rPr>
        <w:t>“</w:t>
      </w:r>
      <w:r w:rsidR="00C72FC0" w:rsidRPr="001A792F">
        <w:rPr>
          <w:rFonts w:ascii="Palatino Linotype" w:hAnsi="Palatino Linotype" w:cs="Arial"/>
          <w:i/>
          <w:sz w:val="22"/>
          <w:szCs w:val="22"/>
        </w:rPr>
        <w:t xml:space="preserve">Solicito el Estado de situación Financiera y Notas a los Estados Financieros entregados al OSFEM del informe mensual del mes de Junio 2019, </w:t>
      </w:r>
      <w:proofErr w:type="spellStart"/>
      <w:r w:rsidR="00C72FC0" w:rsidRPr="001A792F">
        <w:rPr>
          <w:rFonts w:ascii="Palatino Linotype" w:hAnsi="Palatino Linotype" w:cs="Arial"/>
          <w:i/>
          <w:sz w:val="22"/>
          <w:szCs w:val="22"/>
        </w:rPr>
        <w:t>asi</w:t>
      </w:r>
      <w:proofErr w:type="spellEnd"/>
      <w:r w:rsidR="00C72FC0" w:rsidRPr="001A792F">
        <w:rPr>
          <w:rFonts w:ascii="Palatino Linotype" w:hAnsi="Palatino Linotype" w:cs="Arial"/>
          <w:i/>
          <w:sz w:val="22"/>
          <w:szCs w:val="22"/>
        </w:rPr>
        <w:t xml:space="preserve"> como la balanza de comprobación detallada del mismo mes citado.</w:t>
      </w:r>
      <w:r w:rsidRPr="001A792F">
        <w:rPr>
          <w:rFonts w:ascii="Palatino Linotype" w:hAnsi="Palatino Linotype" w:cs="Arial"/>
          <w:i/>
          <w:sz w:val="22"/>
          <w:szCs w:val="22"/>
        </w:rPr>
        <w:t>” (Sic)</w:t>
      </w:r>
    </w:p>
    <w:p w:rsidR="00DA39E3" w:rsidRPr="001A792F" w:rsidRDefault="00DA39E3" w:rsidP="008E6E12">
      <w:pPr>
        <w:tabs>
          <w:tab w:val="left" w:pos="851"/>
        </w:tabs>
        <w:ind w:left="851" w:right="901"/>
        <w:jc w:val="both"/>
        <w:rPr>
          <w:rFonts w:ascii="Palatino Linotype" w:hAnsi="Palatino Linotype" w:cs="Arial"/>
          <w:i/>
          <w:sz w:val="22"/>
          <w:szCs w:val="22"/>
        </w:rPr>
      </w:pPr>
    </w:p>
    <w:p w:rsidR="00DA39E3" w:rsidRPr="00605E89" w:rsidRDefault="00DA39E3" w:rsidP="008E6E12">
      <w:pPr>
        <w:spacing w:line="360" w:lineRule="auto"/>
        <w:jc w:val="both"/>
        <w:rPr>
          <w:rFonts w:ascii="Palatino Linotype" w:hAnsi="Palatino Linotype" w:cs="Arial"/>
        </w:rPr>
      </w:pPr>
      <w:r w:rsidRPr="001A792F">
        <w:rPr>
          <w:rFonts w:ascii="Palatino Linotype" w:hAnsi="Palatino Linotype" w:cs="Arial"/>
          <w:b/>
        </w:rPr>
        <w:t>MODALIDAD DE ENTREGA:</w:t>
      </w:r>
      <w:r w:rsidRPr="001A792F">
        <w:rPr>
          <w:rFonts w:ascii="Palatino Linotype" w:hAnsi="Palatino Linotype" w:cs="Arial"/>
        </w:rPr>
        <w:t xml:space="preserve"> Vía </w:t>
      </w:r>
      <w:r w:rsidRPr="001A792F">
        <w:rPr>
          <w:rFonts w:ascii="Palatino Linotype" w:hAnsi="Palatino Linotype" w:cs="Arial"/>
          <w:b/>
        </w:rPr>
        <w:t>SAIMEX</w:t>
      </w:r>
      <w:r w:rsidR="00F15A22" w:rsidRPr="001A792F">
        <w:rPr>
          <w:rFonts w:ascii="Palatino Linotype" w:hAnsi="Palatino Linotype" w:cs="Arial"/>
          <w:b/>
        </w:rPr>
        <w:t>.</w:t>
      </w:r>
    </w:p>
    <w:p w:rsidR="00F477FA" w:rsidRDefault="0020314B" w:rsidP="008E6E12">
      <w:pPr>
        <w:spacing w:line="360" w:lineRule="auto"/>
        <w:jc w:val="both"/>
        <w:rPr>
          <w:rFonts w:ascii="Palatino Linotype" w:hAnsi="Palatino Linotype" w:cs="Arial"/>
          <w:noProof/>
          <w:lang w:val="es-ES" w:eastAsia="es-MX"/>
        </w:rPr>
      </w:pPr>
      <w:r w:rsidRPr="001A792F">
        <w:rPr>
          <w:rFonts w:ascii="Palatino Linotype" w:hAnsi="Palatino Linotype"/>
          <w:b/>
          <w:sz w:val="28"/>
          <w:szCs w:val="28"/>
        </w:rPr>
        <w:lastRenderedPageBreak/>
        <w:t xml:space="preserve">II. </w:t>
      </w:r>
      <w:r w:rsidR="00F477FA" w:rsidRPr="001A792F">
        <w:rPr>
          <w:rFonts w:ascii="Palatino Linotype" w:hAnsi="Palatino Linotype" w:cs="Arial"/>
          <w:lang w:val="es-ES"/>
        </w:rPr>
        <w:t xml:space="preserve">En cumplimiento al artículo 162 de la Ley de Transparencia y Acceso a la Información Pública del Estado de México y Municipios, el </w:t>
      </w:r>
      <w:r w:rsidR="00C72FC0" w:rsidRPr="001A792F">
        <w:rPr>
          <w:rFonts w:ascii="Palatino Linotype" w:hAnsi="Palatino Linotype" w:cs="Arial"/>
          <w:lang w:val="es-ES"/>
        </w:rPr>
        <w:t xml:space="preserve">treinta de agosto </w:t>
      </w:r>
      <w:r w:rsidR="00F477FA" w:rsidRPr="001A792F">
        <w:rPr>
          <w:rFonts w:ascii="Palatino Linotype" w:hAnsi="Palatino Linotype" w:cs="Arial"/>
          <w:lang w:val="es-ES"/>
        </w:rPr>
        <w:t xml:space="preserve">de dos mil diecinueve, el Titular de la Unidad de Transparencia del </w:t>
      </w:r>
      <w:r w:rsidR="00F477FA" w:rsidRPr="001A792F">
        <w:rPr>
          <w:rFonts w:ascii="Palatino Linotype" w:hAnsi="Palatino Linotype" w:cs="Arial"/>
          <w:b/>
          <w:lang w:val="es-ES"/>
        </w:rPr>
        <w:t>SUJETO OBLIGADO</w:t>
      </w:r>
      <w:r w:rsidR="00F477FA" w:rsidRPr="001A792F">
        <w:rPr>
          <w:rFonts w:ascii="Palatino Linotype" w:hAnsi="Palatino Linotype" w:cs="Arial"/>
          <w:lang w:val="es-ES"/>
        </w:rPr>
        <w:t xml:space="preserve">, </w:t>
      </w:r>
      <w:r w:rsidR="00F477FA" w:rsidRPr="001A792F">
        <w:rPr>
          <w:rFonts w:ascii="Palatino Linotype" w:hAnsi="Palatino Linotype"/>
          <w:bCs/>
          <w:lang w:val="es-ES"/>
        </w:rPr>
        <w:t xml:space="preserve">turnó el requerimiento de información al Servidor Público Habilitado de la Dirección </w:t>
      </w:r>
      <w:r w:rsidR="00A82D7F" w:rsidRPr="001A792F">
        <w:rPr>
          <w:rFonts w:ascii="Palatino Linotype" w:hAnsi="Palatino Linotype"/>
          <w:bCs/>
          <w:lang w:val="es-ES"/>
        </w:rPr>
        <w:t xml:space="preserve">de Administración </w:t>
      </w:r>
      <w:r w:rsidR="00C72FC0" w:rsidRPr="001A792F">
        <w:rPr>
          <w:rFonts w:ascii="Palatino Linotype" w:hAnsi="Palatino Linotype"/>
          <w:bCs/>
          <w:lang w:val="es-ES"/>
        </w:rPr>
        <w:t>y Finanzas</w:t>
      </w:r>
      <w:r w:rsidR="00F477FA" w:rsidRPr="001A792F">
        <w:rPr>
          <w:rFonts w:ascii="Palatino Linotype" w:hAnsi="Palatino Linotype"/>
          <w:bCs/>
          <w:lang w:val="es-ES"/>
        </w:rPr>
        <w:t xml:space="preserve">, </w:t>
      </w:r>
      <w:r w:rsidR="00F477FA" w:rsidRPr="001A792F">
        <w:rPr>
          <w:rFonts w:ascii="Palatino Linotype" w:hAnsi="Palatino Linotype" w:cs="Arial"/>
          <w:lang w:val="es-ES"/>
        </w:rPr>
        <w:t>a efecto de que realizara la búsqueda y localización de la información tal como se desprende a continuación:</w:t>
      </w:r>
      <w:r w:rsidR="00F477FA" w:rsidRPr="001A792F">
        <w:rPr>
          <w:rFonts w:ascii="Palatino Linotype" w:hAnsi="Palatino Linotype" w:cs="Arial"/>
          <w:noProof/>
          <w:lang w:val="es-ES" w:eastAsia="es-MX"/>
        </w:rPr>
        <w:t xml:space="preserve"> </w:t>
      </w:r>
    </w:p>
    <w:p w:rsidR="00605E89" w:rsidRPr="001A792F" w:rsidRDefault="00605E89" w:rsidP="008E6E12">
      <w:pPr>
        <w:spacing w:line="360" w:lineRule="auto"/>
        <w:jc w:val="both"/>
        <w:rPr>
          <w:rFonts w:ascii="Palatino Linotype" w:hAnsi="Palatino Linotype" w:cs="Arial"/>
          <w:noProof/>
          <w:lang w:val="es-ES" w:eastAsia="es-MX"/>
        </w:rPr>
      </w:pPr>
    </w:p>
    <w:p w:rsidR="00C72FC0" w:rsidRPr="001A792F" w:rsidRDefault="00C72FC0" w:rsidP="008E6E12">
      <w:pPr>
        <w:spacing w:line="360" w:lineRule="auto"/>
        <w:jc w:val="both"/>
        <w:rPr>
          <w:rFonts w:ascii="Palatino Linotype" w:hAnsi="Palatino Linotype" w:cs="Arial"/>
          <w:noProof/>
          <w:lang w:val="es-ES" w:eastAsia="es-MX"/>
        </w:rPr>
      </w:pPr>
      <w:r w:rsidRPr="001A792F">
        <w:rPr>
          <w:rFonts w:ascii="Palatino Linotype" w:hAnsi="Palatino Linotype" w:cs="Arial"/>
          <w:noProof/>
          <w:lang w:eastAsia="es-MX"/>
        </w:rPr>
        <mc:AlternateContent>
          <mc:Choice Requires="wps">
            <w:drawing>
              <wp:anchor distT="0" distB="0" distL="114300" distR="114300" simplePos="0" relativeHeight="251787264" behindDoc="0" locked="0" layoutInCell="1" allowOverlap="1">
                <wp:simplePos x="0" y="0"/>
                <wp:positionH relativeFrom="column">
                  <wp:posOffset>50165</wp:posOffset>
                </wp:positionH>
                <wp:positionV relativeFrom="paragraph">
                  <wp:posOffset>1064261</wp:posOffset>
                </wp:positionV>
                <wp:extent cx="5683250" cy="406400"/>
                <wp:effectExtent l="76200" t="38100" r="69850" b="88900"/>
                <wp:wrapNone/>
                <wp:docPr id="11" name="Rectángulo redondeado 11"/>
                <wp:cNvGraphicFramePr/>
                <a:graphic xmlns:a="http://schemas.openxmlformats.org/drawingml/2006/main">
                  <a:graphicData uri="http://schemas.microsoft.com/office/word/2010/wordprocessingShape">
                    <wps:wsp>
                      <wps:cNvSpPr/>
                      <wps:spPr>
                        <a:xfrm>
                          <a:off x="0" y="0"/>
                          <a:ext cx="5683250" cy="4064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E57EC" id="Rectángulo redondeado 11" o:spid="_x0000_s1026" style="position:absolute;margin-left:3.95pt;margin-top:83.8pt;width:447.5pt;height:3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" filled="f" strokecolor="red" strokeweight="2.25pt">
                <v:shadow on="t" color="black" opacity="22937f" origin=",.5" offset="0,.63889mm"/>
              </v:roundrect>
            </w:pict>
          </mc:Fallback>
        </mc:AlternateContent>
      </w:r>
      <w:r w:rsidRPr="001A792F">
        <w:rPr>
          <w:rFonts w:ascii="Palatino Linotype" w:hAnsi="Palatino Linotype" w:cs="Arial"/>
          <w:noProof/>
          <w:lang w:eastAsia="es-MX"/>
        </w:rPr>
        <w:drawing>
          <wp:inline distT="0" distB="0" distL="0" distR="0">
            <wp:extent cx="5791835" cy="2049145"/>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0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049145"/>
                    </a:xfrm>
                    <a:prstGeom prst="rect">
                      <a:avLst/>
                    </a:prstGeom>
                  </pic:spPr>
                </pic:pic>
              </a:graphicData>
            </a:graphic>
          </wp:inline>
        </w:drawing>
      </w:r>
    </w:p>
    <w:p w:rsidR="00F477FA" w:rsidRPr="001A792F" w:rsidRDefault="00F477FA" w:rsidP="008E6E12">
      <w:pPr>
        <w:spacing w:line="360" w:lineRule="auto"/>
        <w:jc w:val="center"/>
        <w:rPr>
          <w:rFonts w:ascii="Palatino Linotype" w:hAnsi="Palatino Linotype" w:cs="Arial"/>
          <w:noProof/>
          <w:lang w:val="es-ES" w:eastAsia="es-MX"/>
        </w:rPr>
      </w:pPr>
    </w:p>
    <w:p w:rsidR="0020314B" w:rsidRPr="001A792F" w:rsidRDefault="00F477FA" w:rsidP="008E6E12">
      <w:pPr>
        <w:spacing w:line="360" w:lineRule="auto"/>
        <w:jc w:val="both"/>
        <w:rPr>
          <w:rFonts w:ascii="Palatino Linotype" w:hAnsi="Palatino Linotype" w:cs="Arial"/>
          <w:lang w:val="es-ES_tradnl"/>
        </w:rPr>
      </w:pPr>
      <w:r w:rsidRPr="001A792F">
        <w:rPr>
          <w:rFonts w:ascii="Palatino Linotype" w:hAnsi="Palatino Linotype"/>
          <w:b/>
          <w:sz w:val="28"/>
          <w:szCs w:val="28"/>
        </w:rPr>
        <w:t xml:space="preserve">III. </w:t>
      </w:r>
      <w:r w:rsidR="0020314B" w:rsidRPr="001A792F">
        <w:rPr>
          <w:rFonts w:ascii="Palatino Linotype" w:hAnsi="Palatino Linotype"/>
        </w:rPr>
        <w:t xml:space="preserve">De las constancias que obran en </w:t>
      </w:r>
      <w:r w:rsidR="0020314B" w:rsidRPr="001A792F">
        <w:rPr>
          <w:rFonts w:ascii="Palatino Linotype" w:hAnsi="Palatino Linotype"/>
          <w:b/>
        </w:rPr>
        <w:t>EL SAIMEX,</w:t>
      </w:r>
      <w:r w:rsidR="0020314B" w:rsidRPr="001A792F">
        <w:rPr>
          <w:rFonts w:ascii="Palatino Linotype" w:hAnsi="Palatino Linotype"/>
        </w:rPr>
        <w:t xml:space="preserve"> se advierte que en fecha </w:t>
      </w:r>
      <w:r w:rsidR="00C72FC0" w:rsidRPr="001A792F">
        <w:rPr>
          <w:rFonts w:ascii="Palatino Linotype" w:hAnsi="Palatino Linotype"/>
        </w:rPr>
        <w:t xml:space="preserve">veinte </w:t>
      </w:r>
      <w:r w:rsidR="00A82D7F" w:rsidRPr="001A792F">
        <w:rPr>
          <w:rFonts w:ascii="Palatino Linotype" w:hAnsi="Palatino Linotype"/>
        </w:rPr>
        <w:t xml:space="preserve">de septiembre </w:t>
      </w:r>
      <w:r w:rsidR="00BE45C6" w:rsidRPr="001A792F">
        <w:rPr>
          <w:rFonts w:ascii="Palatino Linotype" w:hAnsi="Palatino Linotype"/>
        </w:rPr>
        <w:t>de dos mil diecinueve</w:t>
      </w:r>
      <w:r w:rsidR="0020314B" w:rsidRPr="001A792F">
        <w:rPr>
          <w:rFonts w:ascii="Palatino Linotype" w:hAnsi="Palatino Linotype"/>
        </w:rPr>
        <w:t xml:space="preserve">, </w:t>
      </w:r>
      <w:r w:rsidR="0020314B" w:rsidRPr="001A792F">
        <w:rPr>
          <w:rFonts w:ascii="Palatino Linotype" w:hAnsi="Palatino Linotype" w:cs="Arial"/>
          <w:lang w:val="es-ES_tradnl"/>
        </w:rPr>
        <w:t>el Responsable de la Unidad de Transparencia del</w:t>
      </w:r>
      <w:r w:rsidR="0020314B" w:rsidRPr="001A792F">
        <w:rPr>
          <w:rFonts w:ascii="Palatino Linotype" w:hAnsi="Palatino Linotype" w:cs="Arial"/>
          <w:b/>
          <w:lang w:val="es-ES_tradnl"/>
        </w:rPr>
        <w:t xml:space="preserve"> SUJETO OBLIGADO</w:t>
      </w:r>
      <w:r w:rsidR="0020314B" w:rsidRPr="001A792F">
        <w:rPr>
          <w:rFonts w:ascii="Palatino Linotype" w:hAnsi="Palatino Linotype" w:cs="Arial"/>
          <w:lang w:val="es-ES_tradnl"/>
        </w:rPr>
        <w:t xml:space="preserve"> dio respuesta a la solicitud de información, en los siguientes términos:</w:t>
      </w:r>
    </w:p>
    <w:p w:rsidR="0020314B" w:rsidRPr="001A792F" w:rsidRDefault="0020314B" w:rsidP="008E6E12">
      <w:pPr>
        <w:ind w:left="851" w:right="899"/>
        <w:jc w:val="both"/>
        <w:rPr>
          <w:rFonts w:ascii="Palatino Linotype" w:hAnsi="Palatino Linotype" w:cs="Arial"/>
          <w:i/>
          <w:sz w:val="22"/>
          <w:szCs w:val="22"/>
        </w:rPr>
      </w:pPr>
    </w:p>
    <w:p w:rsidR="00C72FC0" w:rsidRPr="001A792F" w:rsidRDefault="0020314B" w:rsidP="00605E89">
      <w:pPr>
        <w:ind w:left="851" w:right="899"/>
        <w:jc w:val="both"/>
        <w:rPr>
          <w:rFonts w:ascii="Palatino Linotype" w:hAnsi="Palatino Linotype" w:cs="Arial"/>
          <w:i/>
          <w:sz w:val="22"/>
          <w:szCs w:val="22"/>
        </w:rPr>
      </w:pPr>
      <w:r w:rsidRPr="001A792F">
        <w:rPr>
          <w:rFonts w:ascii="Palatino Linotype" w:hAnsi="Palatino Linotype" w:cs="Arial"/>
          <w:i/>
          <w:sz w:val="22"/>
          <w:szCs w:val="22"/>
        </w:rPr>
        <w:t>“</w:t>
      </w:r>
      <w:r w:rsidR="005A0B26" w:rsidRPr="001A792F">
        <w:rPr>
          <w:rFonts w:ascii="Palatino Linotype" w:hAnsi="Palatino Linotype" w:cs="Arial"/>
          <w:i/>
          <w:sz w:val="22"/>
          <w:szCs w:val="22"/>
        </w:rPr>
        <w:t>…</w:t>
      </w:r>
      <w:r w:rsidR="00C72FC0" w:rsidRPr="001A792F">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72FC0" w:rsidRPr="001A792F" w:rsidRDefault="00C72FC0" w:rsidP="008E6E12">
      <w:pPr>
        <w:ind w:left="851" w:right="899"/>
        <w:jc w:val="both"/>
        <w:rPr>
          <w:rFonts w:ascii="Palatino Linotype" w:hAnsi="Palatino Linotype" w:cs="Arial"/>
          <w:i/>
          <w:sz w:val="22"/>
          <w:szCs w:val="22"/>
        </w:rPr>
      </w:pPr>
      <w:r w:rsidRPr="001A792F">
        <w:rPr>
          <w:rFonts w:ascii="Palatino Linotype" w:hAnsi="Palatino Linotype" w:cs="Arial"/>
          <w:i/>
          <w:sz w:val="22"/>
          <w:szCs w:val="22"/>
        </w:rPr>
        <w:t xml:space="preserve">Distinguido ciudadano, en atención y respuesta a su solicitud con </w:t>
      </w:r>
      <w:proofErr w:type="spellStart"/>
      <w:r w:rsidRPr="001A792F">
        <w:rPr>
          <w:rFonts w:ascii="Palatino Linotype" w:hAnsi="Palatino Linotype" w:cs="Arial"/>
          <w:i/>
          <w:sz w:val="22"/>
          <w:szCs w:val="22"/>
        </w:rPr>
        <w:t>numero</w:t>
      </w:r>
      <w:proofErr w:type="spellEnd"/>
      <w:r w:rsidRPr="001A792F">
        <w:rPr>
          <w:rFonts w:ascii="Palatino Linotype" w:hAnsi="Palatino Linotype" w:cs="Arial"/>
          <w:i/>
          <w:sz w:val="22"/>
          <w:szCs w:val="22"/>
        </w:rPr>
        <w:t xml:space="preserve"> de folio 00170/OASNAUCAL/IP/2019</w:t>
      </w:r>
      <w:proofErr w:type="gramStart"/>
      <w:r w:rsidRPr="001A792F">
        <w:rPr>
          <w:rFonts w:ascii="Palatino Linotype" w:hAnsi="Palatino Linotype" w:cs="Arial"/>
          <w:i/>
          <w:sz w:val="22"/>
          <w:szCs w:val="22"/>
        </w:rPr>
        <w:t>,se</w:t>
      </w:r>
      <w:proofErr w:type="gramEnd"/>
      <w:r w:rsidRPr="001A792F">
        <w:rPr>
          <w:rFonts w:ascii="Palatino Linotype" w:hAnsi="Palatino Linotype" w:cs="Arial"/>
          <w:i/>
          <w:sz w:val="22"/>
          <w:szCs w:val="22"/>
        </w:rPr>
        <w:t xml:space="preserve"> anexa al presente la información solicitada. Sin otro particular le reitero mi más atenta y distinguida consideración, quedando a sus órdenes para cualquier duda o aclaración en las oficinas centrales de este Organismo ubicadas en Avenida San Luis </w:t>
      </w:r>
      <w:proofErr w:type="spellStart"/>
      <w:r w:rsidRPr="001A792F">
        <w:rPr>
          <w:rFonts w:ascii="Palatino Linotype" w:hAnsi="Palatino Linotype" w:cs="Arial"/>
          <w:i/>
          <w:sz w:val="22"/>
          <w:szCs w:val="22"/>
        </w:rPr>
        <w:t>Tlatilco</w:t>
      </w:r>
      <w:proofErr w:type="spellEnd"/>
      <w:r w:rsidRPr="001A792F">
        <w:rPr>
          <w:rFonts w:ascii="Palatino Linotype" w:hAnsi="Palatino Linotype" w:cs="Arial"/>
          <w:i/>
          <w:sz w:val="22"/>
          <w:szCs w:val="22"/>
        </w:rPr>
        <w:t xml:space="preserve"> número 19, Fraccionamiento Parque Industrial Naucalpan, Naucalpan de Juárez, Estado de México, C.P. 53489. </w:t>
      </w:r>
      <w:proofErr w:type="spellStart"/>
      <w:proofErr w:type="gramStart"/>
      <w:r w:rsidRPr="001A792F">
        <w:rPr>
          <w:rFonts w:ascii="Palatino Linotype" w:hAnsi="Palatino Linotype" w:cs="Arial"/>
          <w:i/>
          <w:sz w:val="22"/>
          <w:szCs w:val="22"/>
        </w:rPr>
        <w:t>tel</w:t>
      </w:r>
      <w:proofErr w:type="spellEnd"/>
      <w:proofErr w:type="gramEnd"/>
      <w:r w:rsidRPr="001A792F">
        <w:rPr>
          <w:rFonts w:ascii="Palatino Linotype" w:hAnsi="Palatino Linotype" w:cs="Arial"/>
          <w:i/>
          <w:sz w:val="22"/>
          <w:szCs w:val="22"/>
        </w:rPr>
        <w:t>: 53711900 ext. 3016</w:t>
      </w:r>
    </w:p>
    <w:p w:rsidR="00C72FC0" w:rsidRPr="001A792F" w:rsidRDefault="00C72FC0" w:rsidP="008E6E12">
      <w:pPr>
        <w:ind w:left="851" w:right="899"/>
        <w:jc w:val="both"/>
        <w:rPr>
          <w:rFonts w:ascii="Palatino Linotype" w:hAnsi="Palatino Linotype" w:cs="Arial"/>
          <w:i/>
          <w:sz w:val="22"/>
          <w:szCs w:val="22"/>
        </w:rPr>
      </w:pPr>
    </w:p>
    <w:p w:rsidR="00C72FC0" w:rsidRPr="001A792F" w:rsidRDefault="00C72FC0" w:rsidP="008E6E12">
      <w:pPr>
        <w:ind w:left="851" w:right="899"/>
        <w:jc w:val="both"/>
        <w:rPr>
          <w:rFonts w:ascii="Palatino Linotype" w:hAnsi="Palatino Linotype" w:cs="Arial"/>
          <w:i/>
          <w:sz w:val="22"/>
          <w:szCs w:val="22"/>
        </w:rPr>
      </w:pPr>
      <w:r w:rsidRPr="001A792F">
        <w:rPr>
          <w:rFonts w:ascii="Palatino Linotype" w:hAnsi="Palatino Linotype" w:cs="Arial"/>
          <w:i/>
          <w:sz w:val="22"/>
          <w:szCs w:val="22"/>
        </w:rPr>
        <w:t>ATENTAMENTE</w:t>
      </w:r>
    </w:p>
    <w:p w:rsidR="00C72FC0" w:rsidRPr="001A792F" w:rsidRDefault="00C72FC0" w:rsidP="008E6E12">
      <w:pPr>
        <w:ind w:left="851" w:right="899"/>
        <w:jc w:val="both"/>
        <w:rPr>
          <w:rFonts w:ascii="Palatino Linotype" w:hAnsi="Palatino Linotype" w:cs="Arial"/>
          <w:i/>
          <w:sz w:val="22"/>
          <w:szCs w:val="22"/>
        </w:rPr>
      </w:pPr>
    </w:p>
    <w:p w:rsidR="0020314B" w:rsidRPr="001A792F" w:rsidRDefault="00C72FC0" w:rsidP="008E6E12">
      <w:pPr>
        <w:ind w:left="851" w:right="899"/>
        <w:jc w:val="both"/>
        <w:rPr>
          <w:rFonts w:ascii="Palatino Linotype" w:hAnsi="Palatino Linotype" w:cs="Arial"/>
          <w:i/>
          <w:sz w:val="22"/>
          <w:szCs w:val="22"/>
        </w:rPr>
      </w:pPr>
      <w:r w:rsidRPr="001A792F">
        <w:rPr>
          <w:rFonts w:ascii="Palatino Linotype" w:hAnsi="Palatino Linotype" w:cs="Arial"/>
          <w:i/>
          <w:sz w:val="22"/>
          <w:szCs w:val="22"/>
        </w:rPr>
        <w:t>LIC. EN DERECHO MARLENE MONSSERRAT MARTIN CASTAÑEDA</w:t>
      </w:r>
      <w:r w:rsidR="005314EA" w:rsidRPr="001A792F">
        <w:rPr>
          <w:rFonts w:ascii="Palatino Linotype" w:hAnsi="Palatino Linotype" w:cs="Arial"/>
          <w:i/>
          <w:sz w:val="22"/>
          <w:szCs w:val="22"/>
        </w:rPr>
        <w:t>”</w:t>
      </w:r>
      <w:r w:rsidR="0020314B" w:rsidRPr="001A792F">
        <w:rPr>
          <w:rFonts w:ascii="Palatino Linotype" w:hAnsi="Palatino Linotype" w:cs="Arial"/>
          <w:i/>
          <w:sz w:val="22"/>
          <w:szCs w:val="22"/>
        </w:rPr>
        <w:t xml:space="preserve"> (Sic)</w:t>
      </w:r>
    </w:p>
    <w:p w:rsidR="00C72FC0" w:rsidRPr="001A792F" w:rsidRDefault="00C72FC0" w:rsidP="008E6E12">
      <w:pPr>
        <w:ind w:right="899"/>
        <w:jc w:val="both"/>
        <w:rPr>
          <w:rFonts w:ascii="Palatino Linotype" w:hAnsi="Palatino Linotype" w:cs="Arial"/>
          <w:i/>
          <w:sz w:val="22"/>
          <w:szCs w:val="22"/>
        </w:rPr>
      </w:pPr>
    </w:p>
    <w:p w:rsidR="00C72FC0" w:rsidRPr="001A792F" w:rsidRDefault="00C72FC0" w:rsidP="008E6E12">
      <w:pPr>
        <w:spacing w:line="360" w:lineRule="auto"/>
        <w:jc w:val="both"/>
        <w:rPr>
          <w:rFonts w:ascii="Palatino Linotype" w:hAnsi="Palatino Linotype"/>
        </w:rPr>
      </w:pPr>
      <w:r w:rsidRPr="001A792F">
        <w:rPr>
          <w:rFonts w:ascii="Palatino Linotype" w:hAnsi="Palatino Linotype"/>
        </w:rPr>
        <w:t xml:space="preserve">Advirtiendo de dicha respuesta, que </w:t>
      </w:r>
      <w:r w:rsidRPr="001A792F">
        <w:rPr>
          <w:rFonts w:ascii="Palatino Linotype" w:hAnsi="Palatino Linotype" w:cs="Arial"/>
          <w:b/>
        </w:rPr>
        <w:t>EL SUJETO OBLIGADO</w:t>
      </w:r>
      <w:r w:rsidRPr="001A792F">
        <w:rPr>
          <w:rFonts w:ascii="Palatino Linotype" w:hAnsi="Palatino Linotype"/>
        </w:rPr>
        <w:t xml:space="preserve"> acompañó los archivos </w:t>
      </w:r>
    </w:p>
    <w:p w:rsidR="00C72FC0" w:rsidRPr="001A792F" w:rsidRDefault="00E507F1" w:rsidP="008E6E12">
      <w:pPr>
        <w:spacing w:line="360" w:lineRule="auto"/>
        <w:jc w:val="both"/>
        <w:rPr>
          <w:rFonts w:ascii="Palatino Linotype" w:hAnsi="Palatino Linotype" w:cs="Arial"/>
        </w:rPr>
      </w:pPr>
      <w:hyperlink r:id="rId9" w:tgtFrame="_blank" w:history="1">
        <w:r w:rsidR="00C72FC0" w:rsidRPr="001A792F">
          <w:rPr>
            <w:rFonts w:ascii="Palatino Linotype" w:hAnsi="Palatino Linotype" w:cs="Arial"/>
            <w:b/>
          </w:rPr>
          <w:t xml:space="preserve">Balanza de </w:t>
        </w:r>
        <w:proofErr w:type="spellStart"/>
        <w:r w:rsidR="00C72FC0" w:rsidRPr="001A792F">
          <w:rPr>
            <w:rFonts w:ascii="Palatino Linotype" w:hAnsi="Palatino Linotype" w:cs="Arial"/>
            <w:b/>
          </w:rPr>
          <w:t>Comprobacion</w:t>
        </w:r>
        <w:proofErr w:type="spellEnd"/>
        <w:r w:rsidR="00C72FC0" w:rsidRPr="001A792F">
          <w:rPr>
            <w:rFonts w:ascii="Palatino Linotype" w:hAnsi="Palatino Linotype" w:cs="Arial"/>
            <w:b/>
          </w:rPr>
          <w:t xml:space="preserve"> Detallada.pdf</w:t>
        </w:r>
      </w:hyperlink>
      <w:r w:rsidR="00C72FC0" w:rsidRPr="001A792F">
        <w:rPr>
          <w:rFonts w:ascii="Palatino Linotype" w:hAnsi="Palatino Linotype" w:cs="Arial"/>
        </w:rPr>
        <w:t xml:space="preserve">, </w:t>
      </w:r>
      <w:hyperlink r:id="rId10" w:tgtFrame="_blank" w:history="1">
        <w:r w:rsidR="00C72FC0" w:rsidRPr="001A792F">
          <w:rPr>
            <w:rFonts w:ascii="Palatino Linotype" w:hAnsi="Palatino Linotype" w:cs="Arial"/>
            <w:b/>
          </w:rPr>
          <w:t>Notas-a-los-Estados-Financieros-.pdf</w:t>
        </w:r>
      </w:hyperlink>
      <w:r w:rsidR="00C72FC0" w:rsidRPr="001A792F">
        <w:rPr>
          <w:rFonts w:ascii="Palatino Linotype" w:hAnsi="Palatino Linotype" w:cs="Arial"/>
          <w:b/>
        </w:rPr>
        <w:t xml:space="preserve"> </w:t>
      </w:r>
      <w:r w:rsidR="00C72FC0" w:rsidRPr="001A792F">
        <w:rPr>
          <w:rFonts w:ascii="Palatino Linotype" w:hAnsi="Palatino Linotype" w:cs="Arial"/>
        </w:rPr>
        <w:t xml:space="preserve">y </w:t>
      </w:r>
      <w:hyperlink r:id="rId11" w:tgtFrame="_blank" w:history="1">
        <w:r w:rsidR="00C72FC0" w:rsidRPr="001A792F">
          <w:rPr>
            <w:rFonts w:ascii="Palatino Linotype" w:hAnsi="Palatino Linotype" w:cs="Arial"/>
            <w:b/>
          </w:rPr>
          <w:t xml:space="preserve">Estado de </w:t>
        </w:r>
        <w:proofErr w:type="spellStart"/>
        <w:r w:rsidR="00C72FC0" w:rsidRPr="001A792F">
          <w:rPr>
            <w:rFonts w:ascii="Palatino Linotype" w:hAnsi="Palatino Linotype" w:cs="Arial"/>
            <w:b/>
          </w:rPr>
          <w:t>Situacion</w:t>
        </w:r>
        <w:proofErr w:type="spellEnd"/>
        <w:r w:rsidR="00C72FC0" w:rsidRPr="001A792F">
          <w:rPr>
            <w:rFonts w:ascii="Palatino Linotype" w:hAnsi="Palatino Linotype" w:cs="Arial"/>
            <w:b/>
          </w:rPr>
          <w:t xml:space="preserve"> Financiera.pdf</w:t>
        </w:r>
      </w:hyperlink>
      <w:r w:rsidR="00C72FC0" w:rsidRPr="001A792F">
        <w:rPr>
          <w:rFonts w:ascii="Palatino Linotype" w:hAnsi="Palatino Linotype" w:cs="Arial"/>
          <w:b/>
        </w:rPr>
        <w:t xml:space="preserve">, </w:t>
      </w:r>
      <w:r w:rsidR="00C72FC0" w:rsidRPr="001A792F">
        <w:rPr>
          <w:rFonts w:ascii="Palatino Linotype" w:hAnsi="Palatino Linotype" w:cs="Arial"/>
        </w:rPr>
        <w:t>los cuales se omite su inserción por ser del conocimiento de las partes, aunado a que será materia de análisis en el considerando correspondiente.</w:t>
      </w:r>
    </w:p>
    <w:p w:rsidR="00C72FC0" w:rsidRPr="001A792F" w:rsidRDefault="00C72FC0" w:rsidP="008E6E12">
      <w:pPr>
        <w:spacing w:line="360" w:lineRule="auto"/>
        <w:ind w:right="899"/>
        <w:jc w:val="both"/>
        <w:rPr>
          <w:rFonts w:ascii="Palatino Linotype" w:hAnsi="Palatino Linotype" w:cs="Arial"/>
          <w:i/>
          <w:sz w:val="22"/>
          <w:szCs w:val="22"/>
        </w:rPr>
      </w:pPr>
    </w:p>
    <w:p w:rsidR="00807915" w:rsidRPr="001A792F" w:rsidRDefault="00827E22" w:rsidP="008E6E12">
      <w:pPr>
        <w:spacing w:line="360" w:lineRule="auto"/>
        <w:jc w:val="both"/>
        <w:rPr>
          <w:rFonts w:ascii="Palatino Linotype" w:hAnsi="Palatino Linotype" w:cs="Arial"/>
        </w:rPr>
      </w:pPr>
      <w:r w:rsidRPr="001A792F">
        <w:rPr>
          <w:rFonts w:ascii="Palatino Linotype" w:hAnsi="Palatino Linotype"/>
          <w:b/>
          <w:sz w:val="28"/>
          <w:szCs w:val="28"/>
        </w:rPr>
        <w:t>IV</w:t>
      </w:r>
      <w:r w:rsidR="002C4987" w:rsidRPr="001A792F">
        <w:rPr>
          <w:rFonts w:ascii="Palatino Linotype" w:hAnsi="Palatino Linotype"/>
          <w:b/>
          <w:sz w:val="28"/>
          <w:szCs w:val="28"/>
        </w:rPr>
        <w:t>.</w:t>
      </w:r>
      <w:r w:rsidR="002C4987" w:rsidRPr="001A792F">
        <w:rPr>
          <w:rFonts w:ascii="Palatino Linotype" w:hAnsi="Palatino Linotype"/>
          <w:b/>
        </w:rPr>
        <w:t xml:space="preserve"> </w:t>
      </w:r>
      <w:r w:rsidR="00495455" w:rsidRPr="001A792F">
        <w:rPr>
          <w:rFonts w:ascii="Palatino Linotype" w:hAnsi="Palatino Linotype"/>
        </w:rPr>
        <w:t xml:space="preserve">Inconforme con la </w:t>
      </w:r>
      <w:r w:rsidR="00495455" w:rsidRPr="001A792F">
        <w:rPr>
          <w:rFonts w:ascii="Palatino Linotype" w:hAnsi="Palatino Linotype" w:cs="Arial"/>
        </w:rPr>
        <w:t xml:space="preserve">respuesta, el </w:t>
      </w:r>
      <w:r w:rsidR="00C72FC0" w:rsidRPr="001A792F">
        <w:rPr>
          <w:rFonts w:ascii="Palatino Linotype" w:hAnsi="Palatino Linotype" w:cs="Arial"/>
        </w:rPr>
        <w:t xml:space="preserve">nueve de octubre </w:t>
      </w:r>
      <w:r w:rsidR="002C34F0" w:rsidRPr="001A792F">
        <w:rPr>
          <w:rFonts w:ascii="Palatino Linotype" w:hAnsi="Palatino Linotype" w:cs="Arial"/>
        </w:rPr>
        <w:t>d</w:t>
      </w:r>
      <w:r w:rsidR="00495455" w:rsidRPr="001A792F">
        <w:rPr>
          <w:rFonts w:ascii="Palatino Linotype" w:hAnsi="Palatino Linotype" w:cs="Arial"/>
        </w:rPr>
        <w:t>e dos mil dieci</w:t>
      </w:r>
      <w:r w:rsidR="005628B0" w:rsidRPr="001A792F">
        <w:rPr>
          <w:rFonts w:ascii="Palatino Linotype" w:hAnsi="Palatino Linotype" w:cs="Arial"/>
        </w:rPr>
        <w:t>nueve</w:t>
      </w:r>
      <w:r w:rsidR="00495455" w:rsidRPr="001A792F">
        <w:rPr>
          <w:rFonts w:ascii="Palatino Linotype" w:hAnsi="Palatino Linotype" w:cs="Arial"/>
        </w:rPr>
        <w:t xml:space="preserve">, </w:t>
      </w:r>
      <w:r w:rsidR="00C66AC1" w:rsidRPr="001A792F">
        <w:rPr>
          <w:rFonts w:ascii="Palatino Linotype" w:hAnsi="Palatino Linotype"/>
          <w:b/>
        </w:rPr>
        <w:t>LA</w:t>
      </w:r>
      <w:r w:rsidR="00495455" w:rsidRPr="001A792F">
        <w:rPr>
          <w:rFonts w:ascii="Palatino Linotype" w:hAnsi="Palatino Linotype"/>
          <w:b/>
        </w:rPr>
        <w:t xml:space="preserve"> RECURRENTE</w:t>
      </w:r>
      <w:r w:rsidR="00495455" w:rsidRPr="001A792F">
        <w:rPr>
          <w:rFonts w:ascii="Palatino Linotype" w:hAnsi="Palatino Linotype"/>
        </w:rPr>
        <w:t xml:space="preserve"> interpuso el recurso de revisión objeto del presente estudio</w:t>
      </w:r>
      <w:r w:rsidR="00877F14" w:rsidRPr="001A792F">
        <w:rPr>
          <w:rFonts w:ascii="Palatino Linotype" w:hAnsi="Palatino Linotype"/>
        </w:rPr>
        <w:t xml:space="preserve">, el cual </w:t>
      </w:r>
      <w:r w:rsidR="00495455" w:rsidRPr="001A792F">
        <w:rPr>
          <w:rFonts w:ascii="Palatino Linotype" w:hAnsi="Palatino Linotype"/>
        </w:rPr>
        <w:t xml:space="preserve">fue registrado en </w:t>
      </w:r>
      <w:r w:rsidR="00495455" w:rsidRPr="001A792F">
        <w:rPr>
          <w:rFonts w:ascii="Palatino Linotype" w:hAnsi="Palatino Linotype"/>
          <w:b/>
        </w:rPr>
        <w:t>EL SAIMEX</w:t>
      </w:r>
      <w:r w:rsidR="00495455" w:rsidRPr="001A792F">
        <w:rPr>
          <w:rFonts w:ascii="Palatino Linotype" w:hAnsi="Palatino Linotype"/>
        </w:rPr>
        <w:t xml:space="preserve"> y se le asignó el número de expediente </w:t>
      </w:r>
      <w:r w:rsidR="00C355F5" w:rsidRPr="001A792F">
        <w:rPr>
          <w:rFonts w:ascii="Palatino Linotype" w:hAnsi="Palatino Linotype" w:cs="Arial"/>
          <w:b/>
          <w:bCs/>
        </w:rPr>
        <w:t>0</w:t>
      </w:r>
      <w:r w:rsidR="00C72FC0" w:rsidRPr="001A792F">
        <w:rPr>
          <w:rFonts w:ascii="Palatino Linotype" w:hAnsi="Palatino Linotype" w:cs="Arial"/>
          <w:b/>
          <w:bCs/>
        </w:rPr>
        <w:t>790</w:t>
      </w:r>
      <w:r w:rsidR="00A82D7F" w:rsidRPr="001A792F">
        <w:rPr>
          <w:rFonts w:ascii="Palatino Linotype" w:hAnsi="Palatino Linotype" w:cs="Arial"/>
          <w:b/>
          <w:bCs/>
        </w:rPr>
        <w:t>7</w:t>
      </w:r>
      <w:r w:rsidR="00807915" w:rsidRPr="001A792F">
        <w:rPr>
          <w:rFonts w:ascii="Palatino Linotype" w:hAnsi="Palatino Linotype" w:cs="Arial"/>
          <w:b/>
          <w:bCs/>
        </w:rPr>
        <w:t>/</w:t>
      </w:r>
      <w:r w:rsidR="00495455" w:rsidRPr="001A792F">
        <w:rPr>
          <w:rFonts w:ascii="Palatino Linotype" w:hAnsi="Palatino Linotype" w:cs="Arial"/>
          <w:b/>
          <w:bCs/>
        </w:rPr>
        <w:t>INFOEM/IP/RR/201</w:t>
      </w:r>
      <w:r w:rsidR="006E33F7" w:rsidRPr="001A792F">
        <w:rPr>
          <w:rFonts w:ascii="Palatino Linotype" w:hAnsi="Palatino Linotype" w:cs="Arial"/>
          <w:b/>
          <w:bCs/>
        </w:rPr>
        <w:t>9</w:t>
      </w:r>
      <w:r w:rsidR="00495455" w:rsidRPr="001A792F">
        <w:rPr>
          <w:rFonts w:ascii="Palatino Linotype" w:hAnsi="Palatino Linotype" w:cs="Arial"/>
        </w:rPr>
        <w:t>, en el que señaló como acto impugnado</w:t>
      </w:r>
      <w:r w:rsidR="00807915" w:rsidRPr="001A792F">
        <w:rPr>
          <w:rFonts w:ascii="Palatino Linotype" w:hAnsi="Palatino Linotype" w:cs="Arial"/>
        </w:rPr>
        <w:t xml:space="preserve">: </w:t>
      </w:r>
    </w:p>
    <w:p w:rsidR="00807915" w:rsidRPr="001A792F" w:rsidRDefault="00807915" w:rsidP="008E6E12">
      <w:pPr>
        <w:ind w:left="851" w:right="899"/>
        <w:jc w:val="both"/>
        <w:rPr>
          <w:rFonts w:ascii="Palatino Linotype" w:hAnsi="Palatino Linotype" w:cs="Arial"/>
          <w:i/>
          <w:sz w:val="22"/>
          <w:szCs w:val="22"/>
        </w:rPr>
      </w:pPr>
    </w:p>
    <w:p w:rsidR="00807915" w:rsidRPr="001A792F" w:rsidRDefault="00807915" w:rsidP="008E6E12">
      <w:pPr>
        <w:ind w:left="851" w:right="899"/>
        <w:jc w:val="both"/>
        <w:rPr>
          <w:rFonts w:ascii="Palatino Linotype" w:hAnsi="Palatino Linotype" w:cs="Arial"/>
          <w:i/>
          <w:sz w:val="22"/>
          <w:szCs w:val="22"/>
        </w:rPr>
      </w:pPr>
      <w:r w:rsidRPr="001A792F">
        <w:rPr>
          <w:rFonts w:ascii="Palatino Linotype" w:hAnsi="Palatino Linotype" w:cs="Arial"/>
          <w:i/>
          <w:sz w:val="22"/>
          <w:szCs w:val="22"/>
        </w:rPr>
        <w:t>“</w:t>
      </w:r>
      <w:r w:rsidR="00C72FC0" w:rsidRPr="001A792F">
        <w:rPr>
          <w:rFonts w:ascii="Palatino Linotype" w:hAnsi="Palatino Linotype" w:cs="Arial"/>
          <w:i/>
          <w:sz w:val="22"/>
          <w:szCs w:val="22"/>
        </w:rPr>
        <w:t>Balanza de Comprobación Detallada</w:t>
      </w:r>
      <w:r w:rsidRPr="001A792F">
        <w:rPr>
          <w:rFonts w:ascii="Palatino Linotype" w:hAnsi="Palatino Linotype" w:cs="Arial"/>
          <w:i/>
          <w:sz w:val="22"/>
          <w:szCs w:val="22"/>
        </w:rPr>
        <w:t xml:space="preserve">” (sic) </w:t>
      </w:r>
    </w:p>
    <w:p w:rsidR="00807915" w:rsidRPr="001A792F" w:rsidRDefault="00807915" w:rsidP="008E6E12">
      <w:pPr>
        <w:ind w:left="851" w:right="899"/>
        <w:jc w:val="both"/>
        <w:rPr>
          <w:rFonts w:ascii="Palatino Linotype" w:hAnsi="Palatino Linotype" w:cs="Arial"/>
          <w:i/>
          <w:sz w:val="22"/>
          <w:szCs w:val="22"/>
        </w:rPr>
      </w:pPr>
    </w:p>
    <w:p w:rsidR="00495455" w:rsidRPr="001A792F" w:rsidRDefault="00807915" w:rsidP="008E6E12">
      <w:pPr>
        <w:spacing w:line="360" w:lineRule="auto"/>
        <w:jc w:val="both"/>
        <w:rPr>
          <w:rFonts w:ascii="Palatino Linotype" w:hAnsi="Palatino Linotype" w:cs="Arial"/>
        </w:rPr>
      </w:pPr>
      <w:r w:rsidRPr="001A792F">
        <w:rPr>
          <w:rFonts w:ascii="Palatino Linotype" w:hAnsi="Palatino Linotype" w:cs="Arial"/>
        </w:rPr>
        <w:t>A</w:t>
      </w:r>
      <w:r w:rsidR="00DA39E3" w:rsidRPr="001A792F">
        <w:rPr>
          <w:rFonts w:ascii="Palatino Linotype" w:hAnsi="Palatino Linotype" w:cs="Arial"/>
        </w:rPr>
        <w:t xml:space="preserve">sí como, razones o motivos de inconformidad, lo </w:t>
      </w:r>
      <w:proofErr w:type="spellStart"/>
      <w:r w:rsidR="00DA39E3" w:rsidRPr="001A792F">
        <w:rPr>
          <w:rFonts w:ascii="Palatino Linotype" w:hAnsi="Palatino Linotype" w:cs="Arial"/>
        </w:rPr>
        <w:t>sigueinte</w:t>
      </w:r>
      <w:proofErr w:type="spellEnd"/>
      <w:r w:rsidR="00495455" w:rsidRPr="001A792F">
        <w:rPr>
          <w:rFonts w:ascii="Palatino Linotype" w:hAnsi="Palatino Linotype" w:cs="Arial"/>
        </w:rPr>
        <w:t>:</w:t>
      </w:r>
    </w:p>
    <w:p w:rsidR="00495455" w:rsidRPr="001A792F" w:rsidRDefault="00495455" w:rsidP="008E6E12">
      <w:pPr>
        <w:ind w:left="851" w:right="899"/>
        <w:jc w:val="both"/>
        <w:rPr>
          <w:rFonts w:ascii="Palatino Linotype" w:hAnsi="Palatino Linotype" w:cs="Arial"/>
          <w:i/>
          <w:sz w:val="22"/>
          <w:szCs w:val="22"/>
        </w:rPr>
      </w:pPr>
    </w:p>
    <w:p w:rsidR="00D73FD7" w:rsidRPr="001A792F" w:rsidRDefault="00D73FD7" w:rsidP="008E6E12">
      <w:pPr>
        <w:ind w:left="851" w:right="899"/>
        <w:jc w:val="both"/>
        <w:rPr>
          <w:rFonts w:ascii="Palatino Linotype" w:hAnsi="Palatino Linotype" w:cs="Arial"/>
          <w:i/>
          <w:sz w:val="22"/>
          <w:szCs w:val="22"/>
        </w:rPr>
      </w:pPr>
      <w:r w:rsidRPr="001A792F">
        <w:rPr>
          <w:rFonts w:ascii="Palatino Linotype" w:hAnsi="Palatino Linotype" w:cs="Arial"/>
          <w:i/>
          <w:sz w:val="22"/>
          <w:szCs w:val="22"/>
        </w:rPr>
        <w:t>“</w:t>
      </w:r>
      <w:r w:rsidR="00C72FC0" w:rsidRPr="001A792F">
        <w:rPr>
          <w:rFonts w:ascii="Palatino Linotype" w:hAnsi="Palatino Linotype" w:cs="Arial"/>
          <w:i/>
          <w:sz w:val="22"/>
          <w:szCs w:val="22"/>
        </w:rPr>
        <w:t xml:space="preserve">Se adjunta la Balanza de Comprobación debiendo anexar la BALANZA DE COMPROBACIÓN DETALLADA, tal como se </w:t>
      </w:r>
      <w:proofErr w:type="spellStart"/>
      <w:r w:rsidR="00C72FC0" w:rsidRPr="001A792F">
        <w:rPr>
          <w:rFonts w:ascii="Palatino Linotype" w:hAnsi="Palatino Linotype" w:cs="Arial"/>
          <w:i/>
          <w:sz w:val="22"/>
          <w:szCs w:val="22"/>
        </w:rPr>
        <w:t>solicito</w:t>
      </w:r>
      <w:proofErr w:type="spellEnd"/>
      <w:r w:rsidR="00C72FC0" w:rsidRPr="001A792F">
        <w:rPr>
          <w:rFonts w:ascii="Palatino Linotype" w:hAnsi="Palatino Linotype" w:cs="Arial"/>
          <w:i/>
          <w:sz w:val="22"/>
          <w:szCs w:val="22"/>
        </w:rPr>
        <w:t xml:space="preserve"> en mi solicitud 00170/OASNAUCAL/IP/2019.</w:t>
      </w:r>
      <w:r w:rsidR="00C227A2" w:rsidRPr="001A792F">
        <w:rPr>
          <w:rFonts w:ascii="Palatino Linotype" w:hAnsi="Palatino Linotype" w:cs="Arial"/>
          <w:i/>
          <w:sz w:val="22"/>
          <w:szCs w:val="22"/>
        </w:rPr>
        <w:t>"</w:t>
      </w:r>
      <w:r w:rsidR="00D730A4" w:rsidRPr="001A792F">
        <w:rPr>
          <w:rFonts w:ascii="Palatino Linotype" w:hAnsi="Palatino Linotype" w:cs="Arial"/>
          <w:i/>
          <w:sz w:val="22"/>
          <w:szCs w:val="22"/>
        </w:rPr>
        <w:t xml:space="preserve"> </w:t>
      </w:r>
      <w:r w:rsidRPr="001A792F">
        <w:rPr>
          <w:rFonts w:ascii="Palatino Linotype" w:hAnsi="Palatino Linotype" w:cs="Arial"/>
          <w:i/>
          <w:sz w:val="22"/>
          <w:szCs w:val="22"/>
        </w:rPr>
        <w:t>(Sic)</w:t>
      </w:r>
    </w:p>
    <w:p w:rsidR="002C4987" w:rsidRPr="001A792F" w:rsidRDefault="002C4987" w:rsidP="008E6E12">
      <w:pPr>
        <w:ind w:left="851" w:right="899"/>
        <w:jc w:val="both"/>
        <w:rPr>
          <w:rFonts w:ascii="Palatino Linotype" w:hAnsi="Palatino Linotype" w:cs="Arial"/>
          <w:i/>
          <w:sz w:val="22"/>
          <w:szCs w:val="22"/>
        </w:rPr>
      </w:pPr>
    </w:p>
    <w:p w:rsidR="002C4987" w:rsidRPr="001A792F" w:rsidRDefault="002C4987" w:rsidP="008E6E12">
      <w:pPr>
        <w:pStyle w:val="Default"/>
        <w:spacing w:line="360" w:lineRule="auto"/>
        <w:ind w:right="49"/>
        <w:jc w:val="both"/>
        <w:rPr>
          <w:rFonts w:ascii="Palatino Linotype" w:hAnsi="Palatino Linotype"/>
          <w:lang w:val="es-ES_tradnl"/>
        </w:rPr>
      </w:pPr>
      <w:r w:rsidRPr="001A792F">
        <w:rPr>
          <w:rFonts w:ascii="Palatino Linotype" w:hAnsi="Palatino Linotype"/>
          <w:b/>
          <w:sz w:val="28"/>
          <w:szCs w:val="28"/>
        </w:rPr>
        <w:t xml:space="preserve">V. </w:t>
      </w:r>
      <w:r w:rsidRPr="001A792F">
        <w:rPr>
          <w:rFonts w:ascii="Palatino Linotype" w:hAnsi="Palatino Linotype"/>
        </w:rPr>
        <w:t>El</w:t>
      </w:r>
      <w:r w:rsidRPr="001A792F">
        <w:rPr>
          <w:rFonts w:ascii="Palatino Linotype" w:hAnsi="Palatino Linotype"/>
          <w:b/>
          <w:sz w:val="28"/>
          <w:szCs w:val="28"/>
        </w:rPr>
        <w:t xml:space="preserve"> </w:t>
      </w:r>
      <w:r w:rsidR="00C72FC0" w:rsidRPr="001A792F">
        <w:rPr>
          <w:rFonts w:ascii="Palatino Linotype" w:hAnsi="Palatino Linotype"/>
        </w:rPr>
        <w:t>nueve de octubre d</w:t>
      </w:r>
      <w:r w:rsidR="005628B0" w:rsidRPr="001A792F">
        <w:rPr>
          <w:rFonts w:ascii="Palatino Linotype" w:hAnsi="Palatino Linotype"/>
        </w:rPr>
        <w:t>e dos mil diecinueve</w:t>
      </w:r>
      <w:r w:rsidR="00D73FD7" w:rsidRPr="001A792F">
        <w:rPr>
          <w:rFonts w:ascii="Palatino Linotype" w:hAnsi="Palatino Linotype"/>
        </w:rPr>
        <w:t>,</w:t>
      </w:r>
      <w:r w:rsidR="00D730A4" w:rsidRPr="001A792F">
        <w:rPr>
          <w:rFonts w:ascii="Palatino Linotype" w:hAnsi="Palatino Linotype"/>
        </w:rPr>
        <w:t xml:space="preserve"> </w:t>
      </w:r>
      <w:r w:rsidRPr="001A792F">
        <w:rPr>
          <w:rFonts w:ascii="Palatino Linotype" w:hAnsi="Palatino Linotype"/>
        </w:rPr>
        <w:t xml:space="preserve">el </w:t>
      </w:r>
      <w:r w:rsidRPr="001A792F">
        <w:rPr>
          <w:rFonts w:ascii="Palatino Linotype" w:hAnsi="Palatino Linotype"/>
          <w:lang w:val="es-ES_tradnl"/>
        </w:rPr>
        <w:t>recurso de que</w:t>
      </w:r>
      <w:r w:rsidRPr="001A792F">
        <w:rPr>
          <w:rFonts w:ascii="Palatino Linotype" w:hAnsi="Palatino Linotype"/>
        </w:rPr>
        <w:t xml:space="preserve"> se trata</w:t>
      </w:r>
      <w:r w:rsidRPr="001A792F">
        <w:rPr>
          <w:rFonts w:ascii="Palatino Linotype" w:hAnsi="Palatino Linotype"/>
          <w:lang w:val="es-ES_tradnl"/>
        </w:rPr>
        <w:t xml:space="preserve"> se envió electrónicamente al Instituto de </w:t>
      </w:r>
      <w:r w:rsidRPr="001A792F">
        <w:rPr>
          <w:rFonts w:ascii="Palatino Linotype" w:eastAsia="Arial Unicode MS" w:hAnsi="Palatino Linotype"/>
        </w:rPr>
        <w:t>Transparencia</w:t>
      </w:r>
      <w:r w:rsidRPr="001A792F">
        <w:rPr>
          <w:rFonts w:ascii="Palatino Linotype" w:hAnsi="Palatino Linotype"/>
          <w:lang w:val="es-ES_tradnl"/>
        </w:rPr>
        <w:t>, Acceso a la Información Pública y Protección de Datos Personales del Estado de México y Municipios y con fundamento en el artículo 185</w:t>
      </w:r>
      <w:r w:rsidR="00943A1C" w:rsidRPr="001A792F">
        <w:rPr>
          <w:rFonts w:ascii="Palatino Linotype" w:hAnsi="Palatino Linotype"/>
          <w:lang w:val="es-ES_tradnl"/>
        </w:rPr>
        <w:t>,</w:t>
      </w:r>
      <w:r w:rsidRPr="001A792F">
        <w:rPr>
          <w:rFonts w:ascii="Palatino Linotype" w:hAnsi="Palatino Linotype"/>
          <w:lang w:val="es-ES_tradnl"/>
        </w:rPr>
        <w:t xml:space="preserve"> fracción I de la </w:t>
      </w:r>
      <w:r w:rsidRPr="001A792F">
        <w:rPr>
          <w:rFonts w:ascii="Palatino Linotype" w:hAnsi="Palatino Linotype"/>
        </w:rPr>
        <w:t>Ley de Transparencia y Acceso a la Información Pública del Estado de México y Municipios</w:t>
      </w:r>
      <w:r w:rsidRPr="001A792F">
        <w:rPr>
          <w:rFonts w:ascii="Palatino Linotype" w:hAnsi="Palatino Linotype"/>
          <w:lang w:val="es-ES_tradnl"/>
        </w:rPr>
        <w:t>, se turnó, a través del</w:t>
      </w:r>
      <w:r w:rsidRPr="001A792F">
        <w:rPr>
          <w:rFonts w:ascii="Palatino Linotype" w:eastAsia="Arial Unicode MS" w:hAnsi="Palatino Linotype"/>
          <w:lang w:val="es-ES_tradnl"/>
        </w:rPr>
        <w:t xml:space="preserve"> </w:t>
      </w:r>
      <w:r w:rsidRPr="001A792F">
        <w:rPr>
          <w:rFonts w:ascii="Palatino Linotype" w:eastAsia="Arial Unicode MS" w:hAnsi="Palatino Linotype"/>
          <w:b/>
          <w:lang w:val="es-ES_tradnl"/>
        </w:rPr>
        <w:t>SAIMEX</w:t>
      </w:r>
      <w:r w:rsidRPr="001A792F">
        <w:rPr>
          <w:rFonts w:ascii="Palatino Linotype" w:hAnsi="Palatino Linotype"/>
        </w:rPr>
        <w:t xml:space="preserve">, a la </w:t>
      </w:r>
      <w:r w:rsidRPr="001A792F">
        <w:rPr>
          <w:rFonts w:ascii="Palatino Linotype" w:hAnsi="Palatino Linotype"/>
          <w:lang w:val="es-ES_tradnl"/>
        </w:rPr>
        <w:t xml:space="preserve">Comisionada </w:t>
      </w:r>
      <w:r w:rsidRPr="001A792F">
        <w:rPr>
          <w:rFonts w:ascii="Palatino Linotype" w:hAnsi="Palatino Linotype"/>
          <w:b/>
          <w:lang w:val="es-ES_tradnl"/>
        </w:rPr>
        <w:t>EVA ABAID YAPUR</w:t>
      </w:r>
      <w:r w:rsidRPr="001A792F">
        <w:rPr>
          <w:rFonts w:ascii="Palatino Linotype" w:hAnsi="Palatino Linotype"/>
        </w:rPr>
        <w:t>,</w:t>
      </w:r>
      <w:r w:rsidRPr="001A792F">
        <w:rPr>
          <w:rFonts w:ascii="Palatino Linotype" w:hAnsi="Palatino Linotype"/>
          <w:lang w:val="es-ES_tradnl"/>
        </w:rPr>
        <w:t xml:space="preserve"> a efecto de decretar su admisión o </w:t>
      </w:r>
      <w:proofErr w:type="spellStart"/>
      <w:r w:rsidRPr="001A792F">
        <w:rPr>
          <w:rFonts w:ascii="Palatino Linotype" w:hAnsi="Palatino Linotype"/>
          <w:lang w:val="es-ES_tradnl"/>
        </w:rPr>
        <w:t>desechamiento</w:t>
      </w:r>
      <w:proofErr w:type="spellEnd"/>
      <w:r w:rsidRPr="001A792F">
        <w:rPr>
          <w:rFonts w:ascii="Palatino Linotype" w:hAnsi="Palatino Linotype"/>
          <w:lang w:val="es-ES_tradnl"/>
        </w:rPr>
        <w:t>.</w:t>
      </w:r>
    </w:p>
    <w:p w:rsidR="002C4987" w:rsidRPr="001A792F" w:rsidRDefault="002C4987" w:rsidP="008E6E12">
      <w:pPr>
        <w:pStyle w:val="Default"/>
        <w:spacing w:line="360" w:lineRule="auto"/>
        <w:ind w:right="49"/>
        <w:jc w:val="both"/>
        <w:rPr>
          <w:rFonts w:ascii="Palatino Linotype" w:hAnsi="Palatino Linotype"/>
          <w:lang w:val="es-ES_tradnl"/>
        </w:rPr>
      </w:pPr>
    </w:p>
    <w:p w:rsidR="002C4987" w:rsidRPr="001A792F" w:rsidRDefault="002C4987" w:rsidP="008E6E12">
      <w:pPr>
        <w:pStyle w:val="Piedepgina"/>
        <w:spacing w:line="360" w:lineRule="auto"/>
        <w:jc w:val="both"/>
        <w:rPr>
          <w:rFonts w:ascii="Palatino Linotype" w:hAnsi="Palatino Linotype" w:cs="Arial"/>
        </w:rPr>
      </w:pPr>
      <w:r w:rsidRPr="001A792F">
        <w:rPr>
          <w:rFonts w:ascii="Palatino Linotype" w:hAnsi="Palatino Linotype" w:cs="Arial"/>
          <w:b/>
          <w:sz w:val="28"/>
        </w:rPr>
        <w:t>V</w:t>
      </w:r>
      <w:r w:rsidR="00827E22" w:rsidRPr="001A792F">
        <w:rPr>
          <w:rFonts w:ascii="Palatino Linotype" w:hAnsi="Palatino Linotype" w:cs="Arial"/>
          <w:b/>
          <w:sz w:val="28"/>
        </w:rPr>
        <w:t>I</w:t>
      </w:r>
      <w:r w:rsidRPr="001A792F">
        <w:rPr>
          <w:rFonts w:ascii="Palatino Linotype" w:hAnsi="Palatino Linotype" w:cs="Arial"/>
          <w:b/>
          <w:sz w:val="28"/>
        </w:rPr>
        <w:t xml:space="preserve">. </w:t>
      </w:r>
      <w:r w:rsidRPr="001A792F">
        <w:rPr>
          <w:rFonts w:ascii="Palatino Linotype" w:hAnsi="Palatino Linotype" w:cs="Arial"/>
        </w:rPr>
        <w:t>De las constancias del expediente electrónico del</w:t>
      </w:r>
      <w:r w:rsidRPr="001A792F">
        <w:rPr>
          <w:rFonts w:ascii="Palatino Linotype" w:hAnsi="Palatino Linotype" w:cs="Arial"/>
          <w:b/>
        </w:rPr>
        <w:t xml:space="preserve"> SAIMEX</w:t>
      </w:r>
      <w:r w:rsidRPr="001A792F">
        <w:rPr>
          <w:rFonts w:ascii="Palatino Linotype" w:hAnsi="Palatino Linotype" w:cs="Arial"/>
        </w:rPr>
        <w:t>, se advierte que en fecha</w:t>
      </w:r>
      <w:r w:rsidR="00807915" w:rsidRPr="001A792F">
        <w:rPr>
          <w:rFonts w:ascii="Palatino Linotype" w:hAnsi="Palatino Linotype" w:cs="Arial"/>
        </w:rPr>
        <w:t xml:space="preserve"> </w:t>
      </w:r>
      <w:r w:rsidR="00C72FC0" w:rsidRPr="001A792F">
        <w:rPr>
          <w:rFonts w:ascii="Palatino Linotype" w:hAnsi="Palatino Linotype" w:cs="Arial"/>
        </w:rPr>
        <w:t>quince</w:t>
      </w:r>
      <w:r w:rsidR="00807915" w:rsidRPr="001A792F">
        <w:rPr>
          <w:rFonts w:ascii="Palatino Linotype" w:hAnsi="Palatino Linotype" w:cs="Arial"/>
        </w:rPr>
        <w:t xml:space="preserve"> de </w:t>
      </w:r>
      <w:r w:rsidR="00C72FC0" w:rsidRPr="001A792F">
        <w:rPr>
          <w:rFonts w:ascii="Palatino Linotype" w:hAnsi="Palatino Linotype" w:cs="Arial"/>
        </w:rPr>
        <w:t xml:space="preserve">octubre </w:t>
      </w:r>
      <w:r w:rsidR="00807915" w:rsidRPr="001A792F">
        <w:rPr>
          <w:rFonts w:ascii="Palatino Linotype" w:hAnsi="Palatino Linotype" w:cs="Arial"/>
        </w:rPr>
        <w:t>de dos mil diecinueve,</w:t>
      </w:r>
      <w:r w:rsidRPr="001A792F">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A792F">
        <w:rPr>
          <w:rFonts w:ascii="Palatino Linotype" w:hAnsi="Palatino Linotype" w:cs="Arial"/>
          <w:b/>
        </w:rPr>
        <w:t xml:space="preserve">EL SUJETO OBLIGADO </w:t>
      </w:r>
      <w:r w:rsidRPr="001A792F">
        <w:rPr>
          <w:rFonts w:ascii="Palatino Linotype" w:hAnsi="Palatino Linotype" w:cs="Arial"/>
        </w:rPr>
        <w:t>rindiera su</w:t>
      </w:r>
      <w:r w:rsidRPr="001A792F">
        <w:rPr>
          <w:rFonts w:ascii="Palatino Linotype" w:hAnsi="Palatino Linotype" w:cs="Arial"/>
          <w:b/>
        </w:rPr>
        <w:t xml:space="preserve"> </w:t>
      </w:r>
      <w:r w:rsidRPr="001A792F">
        <w:rPr>
          <w:rFonts w:ascii="Palatino Linotype" w:hAnsi="Palatino Linotype" w:cs="Arial"/>
        </w:rPr>
        <w:t>Informe Justificado.</w:t>
      </w:r>
    </w:p>
    <w:p w:rsidR="0073525E" w:rsidRPr="001A792F" w:rsidRDefault="0073525E" w:rsidP="008E6E12">
      <w:pPr>
        <w:pStyle w:val="Piedepgina"/>
        <w:spacing w:line="360" w:lineRule="auto"/>
        <w:jc w:val="both"/>
        <w:rPr>
          <w:rFonts w:ascii="Palatino Linotype" w:hAnsi="Palatino Linotype" w:cs="Arial"/>
        </w:rPr>
      </w:pPr>
    </w:p>
    <w:p w:rsidR="0005684B" w:rsidRPr="001A792F" w:rsidRDefault="006B1DBD" w:rsidP="008E6E12">
      <w:pPr>
        <w:spacing w:line="360" w:lineRule="auto"/>
        <w:jc w:val="both"/>
        <w:rPr>
          <w:rFonts w:ascii="Palatino Linotype" w:hAnsi="Palatino Linotype" w:cs="Arial"/>
          <w:noProof/>
          <w:lang w:eastAsia="es-MX"/>
        </w:rPr>
      </w:pPr>
      <w:r w:rsidRPr="001A792F">
        <w:rPr>
          <w:rFonts w:ascii="Palatino Linotype" w:eastAsia="Arial Unicode MS" w:hAnsi="Palatino Linotype" w:cs="Arial"/>
          <w:b/>
          <w:sz w:val="28"/>
          <w:szCs w:val="28"/>
        </w:rPr>
        <w:t>V</w:t>
      </w:r>
      <w:r w:rsidR="00827E22" w:rsidRPr="001A792F">
        <w:rPr>
          <w:rFonts w:ascii="Palatino Linotype" w:eastAsia="Arial Unicode MS" w:hAnsi="Palatino Linotype" w:cs="Arial"/>
          <w:b/>
          <w:sz w:val="28"/>
          <w:szCs w:val="28"/>
        </w:rPr>
        <w:t>I</w:t>
      </w:r>
      <w:r w:rsidRPr="001A792F">
        <w:rPr>
          <w:rFonts w:ascii="Palatino Linotype" w:eastAsia="Arial Unicode MS" w:hAnsi="Palatino Linotype" w:cs="Arial"/>
          <w:b/>
          <w:sz w:val="28"/>
          <w:szCs w:val="28"/>
        </w:rPr>
        <w:t>I</w:t>
      </w:r>
      <w:r w:rsidR="00342E62" w:rsidRPr="001A792F">
        <w:rPr>
          <w:rFonts w:ascii="Palatino Linotype" w:eastAsia="Arial Unicode MS" w:hAnsi="Palatino Linotype" w:cs="Arial"/>
          <w:b/>
          <w:sz w:val="28"/>
          <w:szCs w:val="28"/>
        </w:rPr>
        <w:t xml:space="preserve">. </w:t>
      </w:r>
      <w:r w:rsidR="0005684B" w:rsidRPr="001A792F">
        <w:rPr>
          <w:rFonts w:ascii="Palatino Linotype" w:hAnsi="Palatino Linotype" w:cs="Arial"/>
          <w:lang w:eastAsia="en-US"/>
        </w:rPr>
        <w:t>En cumplimiento a lo anterior, de las constancias del expediente electrónico del</w:t>
      </w:r>
      <w:r w:rsidR="0005684B" w:rsidRPr="001A792F">
        <w:rPr>
          <w:rFonts w:ascii="Palatino Linotype" w:hAnsi="Palatino Linotype" w:cs="Arial"/>
          <w:b/>
          <w:lang w:eastAsia="en-US"/>
        </w:rPr>
        <w:t xml:space="preserve"> SAIMEX</w:t>
      </w:r>
      <w:r w:rsidR="0005684B" w:rsidRPr="001A792F">
        <w:rPr>
          <w:rFonts w:ascii="Palatino Linotype" w:hAnsi="Palatino Linotype" w:cs="Arial"/>
          <w:lang w:eastAsia="en-US"/>
        </w:rPr>
        <w:t xml:space="preserve">, se advierte que el veinticuatro de octubre de dos mil diecinueve, </w:t>
      </w:r>
      <w:r w:rsidR="0005684B" w:rsidRPr="001A792F">
        <w:rPr>
          <w:rFonts w:ascii="Palatino Linotype" w:hAnsi="Palatino Linotype" w:cs="Arial"/>
          <w:b/>
          <w:lang w:eastAsia="en-US"/>
        </w:rPr>
        <w:t>EL SUJETO OBLIGADO</w:t>
      </w:r>
      <w:r w:rsidR="0005684B" w:rsidRPr="001A792F">
        <w:rPr>
          <w:rFonts w:ascii="Palatino Linotype" w:hAnsi="Palatino Linotype" w:cs="Arial"/>
          <w:lang w:eastAsia="en-US"/>
        </w:rPr>
        <w:t xml:space="preserve"> envió el Informe Justificado, como se desprende a continuación</w:t>
      </w:r>
      <w:r w:rsidR="0005684B" w:rsidRPr="001A792F">
        <w:rPr>
          <w:rFonts w:ascii="Palatino Linotype" w:hAnsi="Palatino Linotype" w:cs="Arial"/>
          <w:noProof/>
          <w:lang w:eastAsia="es-MX"/>
        </w:rPr>
        <w:t xml:space="preserve">: </w:t>
      </w:r>
    </w:p>
    <w:p w:rsidR="0005684B" w:rsidRPr="001A792F" w:rsidRDefault="0005684B" w:rsidP="008E6E12">
      <w:pPr>
        <w:spacing w:line="360" w:lineRule="auto"/>
        <w:jc w:val="both"/>
        <w:rPr>
          <w:rFonts w:ascii="Palatino Linotype" w:hAnsi="Palatino Linotype" w:cs="Arial"/>
          <w:noProof/>
          <w:lang w:eastAsia="es-MX"/>
        </w:rPr>
      </w:pPr>
      <w:r w:rsidRPr="001A792F">
        <w:rPr>
          <w:rFonts w:ascii="Palatino Linotype" w:hAnsi="Palatino Linotype" w:cs="Arial"/>
          <w:noProof/>
          <w:lang w:eastAsia="es-MX"/>
        </w:rPr>
        <mc:AlternateContent>
          <mc:Choice Requires="wps">
            <w:drawing>
              <wp:anchor distT="0" distB="0" distL="114300" distR="114300" simplePos="0" relativeHeight="251791360" behindDoc="0" locked="0" layoutInCell="1" allowOverlap="1">
                <wp:simplePos x="0" y="0"/>
                <wp:positionH relativeFrom="column">
                  <wp:posOffset>151765</wp:posOffset>
                </wp:positionH>
                <wp:positionV relativeFrom="paragraph">
                  <wp:posOffset>2284730</wp:posOffset>
                </wp:positionV>
                <wp:extent cx="5549900" cy="1968500"/>
                <wp:effectExtent l="76200" t="38100" r="69850" b="88900"/>
                <wp:wrapNone/>
                <wp:docPr id="9" name="Rectángulo redondeado 9"/>
                <wp:cNvGraphicFramePr/>
                <a:graphic xmlns:a="http://schemas.openxmlformats.org/drawingml/2006/main">
                  <a:graphicData uri="http://schemas.microsoft.com/office/word/2010/wordprocessingShape">
                    <wps:wsp>
                      <wps:cNvSpPr/>
                      <wps:spPr>
                        <a:xfrm>
                          <a:off x="0" y="0"/>
                          <a:ext cx="5549900" cy="1968500"/>
                        </a:xfrm>
                        <a:prstGeom prst="roundRect">
                          <a:avLst>
                            <a:gd name="adj" fmla="val 8280"/>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52B91D" id="Rectángulo redondeado 9" o:spid="_x0000_s1026" style="position:absolute;margin-left:11.95pt;margin-top:179.9pt;width:437pt;height:155pt;z-index:251791360;visibility:visible;mso-wrap-style:square;mso-wrap-distance-left:9pt;mso-wrap-distance-top:0;mso-wrap-distance-right:9pt;mso-wrap-distance-bottom:0;mso-position-horizontal:absolute;mso-position-horizontal-relative:text;mso-position-vertical:absolute;mso-position-vertical-relative:text;v-text-anchor:middle" arcsize="54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" filled="f" strokecolor="red" strokeweight="2.25pt">
                <v:shadow on="t" color="black" opacity="22937f" origin=",.5" offset="0,.63889mm"/>
              </v:roundrect>
            </w:pict>
          </mc:Fallback>
        </mc:AlternateContent>
      </w:r>
      <w:r w:rsidRPr="001A792F">
        <w:rPr>
          <w:rFonts w:ascii="Palatino Linotype" w:hAnsi="Palatino Linotype" w:cs="Arial"/>
          <w:noProof/>
          <w:lang w:eastAsia="es-MX"/>
        </w:rPr>
        <w:drawing>
          <wp:inline distT="0" distB="0" distL="0" distR="0">
            <wp:extent cx="5791835" cy="42545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0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4254500"/>
                    </a:xfrm>
                    <a:prstGeom prst="rect">
                      <a:avLst/>
                    </a:prstGeom>
                  </pic:spPr>
                </pic:pic>
              </a:graphicData>
            </a:graphic>
          </wp:inline>
        </w:drawing>
      </w:r>
    </w:p>
    <w:p w:rsidR="0005684B" w:rsidRPr="001A792F" w:rsidRDefault="0005684B" w:rsidP="008E6E12">
      <w:pPr>
        <w:spacing w:line="360" w:lineRule="auto"/>
        <w:jc w:val="both"/>
        <w:rPr>
          <w:rFonts w:ascii="Palatino Linotype" w:hAnsi="Palatino Linotype" w:cs="Arial"/>
          <w:noProof/>
          <w:lang w:eastAsia="es-MX"/>
        </w:rPr>
      </w:pPr>
      <w:bookmarkStart w:id="0" w:name="_GoBack"/>
      <w:bookmarkEnd w:id="0"/>
    </w:p>
    <w:p w:rsidR="0005684B" w:rsidRPr="001A792F" w:rsidRDefault="0005684B" w:rsidP="008E6E12">
      <w:pPr>
        <w:spacing w:line="360" w:lineRule="auto"/>
        <w:jc w:val="both"/>
        <w:rPr>
          <w:rFonts w:ascii="Palatino Linotype" w:eastAsia="Arial Unicode MS" w:hAnsi="Palatino Linotype" w:cs="Arial"/>
        </w:rPr>
      </w:pPr>
      <w:r w:rsidRPr="001A792F">
        <w:rPr>
          <w:rFonts w:ascii="Palatino Linotype" w:hAnsi="Palatino Linotype" w:cs="Arial"/>
          <w:noProof/>
          <w:lang w:eastAsia="es-MX"/>
        </w:rPr>
        <w:t xml:space="preserve">Advirtiendo de </w:t>
      </w:r>
      <w:r w:rsidRPr="001A792F">
        <w:rPr>
          <w:rFonts w:ascii="Palatino Linotype" w:hAnsi="Palatino Linotype" w:cs="Arial"/>
          <w:lang w:eastAsia="en-US"/>
        </w:rPr>
        <w:t>dicho</w:t>
      </w:r>
      <w:r w:rsidRPr="001A792F">
        <w:rPr>
          <w:rFonts w:ascii="Palatino Linotype" w:hAnsi="Palatino Linotype" w:cs="Arial"/>
          <w:noProof/>
          <w:lang w:eastAsia="es-MX"/>
        </w:rPr>
        <w:t xml:space="preserve"> informe, que </w:t>
      </w:r>
      <w:r w:rsidRPr="001A792F">
        <w:rPr>
          <w:rFonts w:ascii="Palatino Linotype" w:hAnsi="Palatino Linotype" w:cs="Arial"/>
          <w:b/>
          <w:noProof/>
          <w:lang w:eastAsia="es-MX"/>
        </w:rPr>
        <w:t>EL SUJETO OBLIGADO</w:t>
      </w:r>
      <w:r w:rsidRPr="001A792F">
        <w:rPr>
          <w:rFonts w:ascii="Palatino Linotype" w:hAnsi="Palatino Linotype" w:cs="Arial"/>
          <w:noProof/>
          <w:lang w:eastAsia="es-MX"/>
        </w:rPr>
        <w:t xml:space="preserve"> anexó los archivos </w:t>
      </w:r>
      <w:hyperlink r:id="rId13" w:history="1">
        <w:r w:rsidRPr="001A792F">
          <w:rPr>
            <w:rFonts w:ascii="Palatino Linotype" w:hAnsi="Palatino Linotype" w:cs="Arial"/>
            <w:b/>
            <w:noProof/>
            <w:lang w:eastAsia="es-MX"/>
          </w:rPr>
          <w:t>NOMBRAMIENTO...pdf</w:t>
        </w:r>
      </w:hyperlink>
      <w:r w:rsidRPr="001A792F">
        <w:rPr>
          <w:rFonts w:ascii="Palatino Linotype" w:hAnsi="Palatino Linotype" w:cs="Arial"/>
          <w:noProof/>
          <w:lang w:eastAsia="es-MX"/>
        </w:rPr>
        <w:t xml:space="preserve">, </w:t>
      </w:r>
      <w:hyperlink r:id="rId14" w:history="1">
        <w:r w:rsidRPr="001A792F">
          <w:rPr>
            <w:rFonts w:ascii="Palatino Linotype" w:hAnsi="Palatino Linotype" w:cs="Arial"/>
            <w:b/>
            <w:noProof/>
            <w:lang w:eastAsia="es-MX"/>
          </w:rPr>
          <w:t>STOP M 0164 19.pdf</w:t>
        </w:r>
      </w:hyperlink>
      <w:r w:rsidRPr="001A792F">
        <w:rPr>
          <w:rFonts w:ascii="Palatino Linotype" w:hAnsi="Palatino Linotype" w:cs="Arial"/>
          <w:noProof/>
          <w:lang w:eastAsia="es-MX"/>
        </w:rPr>
        <w:t xml:space="preserve">, </w:t>
      </w:r>
      <w:hyperlink r:id="rId15" w:history="1">
        <w:r w:rsidRPr="001A792F">
          <w:rPr>
            <w:rFonts w:ascii="Palatino Linotype" w:hAnsi="Palatino Linotype" w:cs="Arial"/>
            <w:b/>
            <w:noProof/>
            <w:lang w:eastAsia="es-MX"/>
          </w:rPr>
          <w:t>11 Balanza de Comprobacion al mes de Junio Versión Pública.pdf</w:t>
        </w:r>
      </w:hyperlink>
      <w:r w:rsidRPr="001A792F">
        <w:rPr>
          <w:rFonts w:ascii="Palatino Linotype" w:hAnsi="Palatino Linotype" w:cs="Arial"/>
          <w:noProof/>
          <w:lang w:eastAsia="es-MX"/>
        </w:rPr>
        <w:t xml:space="preserve">, </w:t>
      </w:r>
      <w:hyperlink r:id="rId16" w:history="1">
        <w:r w:rsidRPr="001A792F">
          <w:rPr>
            <w:rFonts w:ascii="Palatino Linotype" w:hAnsi="Palatino Linotype" w:cs="Arial"/>
            <w:b/>
            <w:noProof/>
            <w:lang w:eastAsia="es-MX"/>
          </w:rPr>
          <w:t>STOP M UT 108 19.pdf</w:t>
        </w:r>
      </w:hyperlink>
      <w:r w:rsidRPr="001A792F">
        <w:rPr>
          <w:rFonts w:ascii="Palatino Linotype" w:hAnsi="Palatino Linotype" w:cs="Arial"/>
          <w:noProof/>
          <w:lang w:eastAsia="es-MX"/>
        </w:rPr>
        <w:t xml:space="preserve">, </w:t>
      </w:r>
      <w:hyperlink r:id="rId17" w:history="1">
        <w:r w:rsidRPr="001A792F">
          <w:rPr>
            <w:rFonts w:ascii="Palatino Linotype" w:hAnsi="Palatino Linotype" w:cs="Arial"/>
            <w:b/>
            <w:noProof/>
            <w:lang w:eastAsia="es-MX"/>
          </w:rPr>
          <w:t>ACTA 6a. SESIÓN EXTRAORDINARIA.pdf</w:t>
        </w:r>
      </w:hyperlink>
      <w:r w:rsidRPr="001A792F">
        <w:rPr>
          <w:rFonts w:ascii="Palatino Linotype" w:hAnsi="Palatino Linotype" w:cs="Arial"/>
          <w:noProof/>
          <w:lang w:eastAsia="es-MX"/>
        </w:rPr>
        <w:t xml:space="preserve">, </w:t>
      </w:r>
      <w:hyperlink r:id="rId18" w:history="1">
        <w:r w:rsidRPr="001A792F">
          <w:rPr>
            <w:rFonts w:ascii="Palatino Linotype" w:hAnsi="Palatino Linotype" w:cs="Arial"/>
            <w:b/>
            <w:noProof/>
            <w:lang w:eastAsia="es-MX"/>
          </w:rPr>
          <w:t>RESPUESTA 00170.pdf</w:t>
        </w:r>
      </w:hyperlink>
      <w:r w:rsidRPr="001A792F">
        <w:rPr>
          <w:rFonts w:ascii="Palatino Linotype" w:hAnsi="Palatino Linotype" w:cs="Arial"/>
          <w:noProof/>
          <w:lang w:eastAsia="es-MX"/>
        </w:rPr>
        <w:t xml:space="preserve">, </w:t>
      </w:r>
      <w:hyperlink r:id="rId19" w:history="1">
        <w:r w:rsidRPr="001A792F">
          <w:rPr>
            <w:rFonts w:ascii="Palatino Linotype" w:hAnsi="Palatino Linotype" w:cs="Arial"/>
            <w:b/>
            <w:noProof/>
            <w:lang w:eastAsia="es-MX"/>
          </w:rPr>
          <w:t>INFORME JUSTIFICADO 07907 INFOEM IP RR 2019.pdf</w:t>
        </w:r>
      </w:hyperlink>
      <w:r w:rsidRPr="001A792F">
        <w:rPr>
          <w:rFonts w:ascii="Palatino Linotype" w:hAnsi="Palatino Linotype" w:cs="Arial"/>
          <w:noProof/>
          <w:lang w:eastAsia="es-MX"/>
        </w:rPr>
        <w:t xml:space="preserve">, </w:t>
      </w:r>
      <w:hyperlink r:id="rId20" w:history="1">
        <w:r w:rsidRPr="001A792F">
          <w:rPr>
            <w:rFonts w:ascii="Palatino Linotype" w:hAnsi="Palatino Linotype" w:cs="Arial"/>
            <w:b/>
            <w:noProof/>
            <w:lang w:eastAsia="es-MX"/>
          </w:rPr>
          <w:t>DAFM 075 19.pdf</w:t>
        </w:r>
      </w:hyperlink>
      <w:r w:rsidRPr="001A792F">
        <w:rPr>
          <w:rFonts w:ascii="Palatino Linotype" w:hAnsi="Palatino Linotype" w:cs="Arial"/>
          <w:noProof/>
          <w:lang w:eastAsia="es-MX"/>
        </w:rPr>
        <w:t xml:space="preserve">, </w:t>
      </w:r>
      <w:hyperlink r:id="rId21" w:history="1">
        <w:r w:rsidRPr="001A792F">
          <w:rPr>
            <w:rFonts w:ascii="Palatino Linotype" w:hAnsi="Palatino Linotype" w:cs="Arial"/>
            <w:b/>
            <w:noProof/>
            <w:lang w:eastAsia="es-MX"/>
          </w:rPr>
          <w:t>SOLICITUD 00170.pdf</w:t>
        </w:r>
      </w:hyperlink>
      <w:r w:rsidRPr="001A792F">
        <w:rPr>
          <w:rFonts w:ascii="Palatino Linotype" w:hAnsi="Palatino Linotype" w:cs="Arial"/>
          <w:b/>
          <w:noProof/>
          <w:lang w:eastAsia="es-MX"/>
        </w:rPr>
        <w:t xml:space="preserve"> </w:t>
      </w:r>
      <w:r w:rsidRPr="001A792F">
        <w:rPr>
          <w:rFonts w:ascii="Palatino Linotype" w:hAnsi="Palatino Linotype" w:cs="Arial"/>
          <w:noProof/>
          <w:lang w:eastAsia="es-MX"/>
        </w:rPr>
        <w:t xml:space="preserve">y </w:t>
      </w:r>
      <w:hyperlink r:id="rId22" w:history="1">
        <w:r w:rsidRPr="001A792F">
          <w:rPr>
            <w:rFonts w:ascii="Palatino Linotype" w:hAnsi="Palatino Linotype" w:cs="Arial"/>
            <w:b/>
            <w:noProof/>
            <w:lang w:eastAsia="es-MX"/>
          </w:rPr>
          <w:t>DAFM 057 19.pdf</w:t>
        </w:r>
      </w:hyperlink>
      <w:r w:rsidRPr="001A792F">
        <w:rPr>
          <w:rFonts w:ascii="Palatino Linotype" w:hAnsi="Palatino Linotype" w:cs="Arial"/>
          <w:b/>
          <w:noProof/>
          <w:lang w:eastAsia="es-MX"/>
        </w:rPr>
        <w:t xml:space="preserve">, </w:t>
      </w:r>
      <w:r w:rsidRPr="001A792F">
        <w:rPr>
          <w:rFonts w:ascii="Palatino Linotype" w:hAnsi="Palatino Linotype" w:cs="Arial"/>
          <w:noProof/>
          <w:lang w:eastAsia="es-MX"/>
        </w:rPr>
        <w:t xml:space="preserve">los cuales </w:t>
      </w:r>
      <w:r w:rsidRPr="001A792F">
        <w:rPr>
          <w:rFonts w:ascii="Palatino Linotype" w:eastAsia="Calibri" w:hAnsi="Palatino Linotype" w:cs="Arial"/>
          <w:noProof/>
          <w:lang w:eastAsia="es-MX"/>
        </w:rPr>
        <w:t xml:space="preserve">no fueron puestos a disposición de la particular, en razón de que no se actualizó el supuesto de la fracción III del artículo 185 de la Ley de Transparencia y Acceso a la Información Pública del Estado de México y Municipios; </w:t>
      </w:r>
      <w:r w:rsidRPr="001A792F">
        <w:rPr>
          <w:rFonts w:ascii="Palatino Linotype" w:hAnsi="Palatino Linotype" w:cs="Arial"/>
          <w:bCs/>
        </w:rPr>
        <w:t>sin embargo, se hará</w:t>
      </w:r>
      <w:r w:rsidR="000460B5" w:rsidRPr="001A792F">
        <w:rPr>
          <w:rFonts w:ascii="Palatino Linotype" w:hAnsi="Palatino Linotype" w:cs="Arial"/>
          <w:bCs/>
        </w:rPr>
        <w:t>n</w:t>
      </w:r>
      <w:r w:rsidRPr="001A792F">
        <w:rPr>
          <w:rFonts w:ascii="Palatino Linotype" w:hAnsi="Palatino Linotype" w:cs="Arial"/>
          <w:bCs/>
        </w:rPr>
        <w:t xml:space="preserve"> del conocimiento </w:t>
      </w:r>
      <w:r w:rsidRPr="001A792F">
        <w:rPr>
          <w:rFonts w:ascii="Palatino Linotype" w:eastAsia="Arial Unicode MS" w:hAnsi="Palatino Linotype" w:cs="Arial"/>
        </w:rPr>
        <w:t xml:space="preserve">al momento de notificar la presente resolución al </w:t>
      </w:r>
      <w:r w:rsidRPr="001A792F">
        <w:rPr>
          <w:rFonts w:ascii="Palatino Linotype" w:eastAsia="Arial Unicode MS" w:hAnsi="Palatino Linotype" w:cs="Arial"/>
          <w:b/>
        </w:rPr>
        <w:t>RECURRENTE</w:t>
      </w:r>
      <w:r w:rsidRPr="001A792F">
        <w:rPr>
          <w:rFonts w:ascii="Palatino Linotype" w:eastAsia="Arial Unicode MS" w:hAnsi="Palatino Linotype" w:cs="Arial"/>
        </w:rPr>
        <w:t xml:space="preserve">. </w:t>
      </w:r>
    </w:p>
    <w:p w:rsidR="0005684B" w:rsidRPr="001A792F" w:rsidRDefault="0005684B" w:rsidP="008E6E12">
      <w:pPr>
        <w:spacing w:line="360" w:lineRule="auto"/>
        <w:jc w:val="both"/>
        <w:rPr>
          <w:rFonts w:ascii="Palatino Linotype" w:hAnsi="Palatino Linotype" w:cs="Arial"/>
          <w:noProof/>
          <w:lang w:eastAsia="es-MX"/>
        </w:rPr>
      </w:pPr>
    </w:p>
    <w:p w:rsidR="0005684B" w:rsidRPr="001A792F" w:rsidRDefault="0005684B" w:rsidP="008E6E12">
      <w:pPr>
        <w:spacing w:line="360" w:lineRule="auto"/>
        <w:jc w:val="both"/>
        <w:rPr>
          <w:rFonts w:ascii="Palatino Linotype" w:hAnsi="Palatino Linotype"/>
          <w:noProof/>
          <w:lang w:eastAsia="es-MX"/>
        </w:rPr>
      </w:pPr>
      <w:r w:rsidRPr="001A792F">
        <w:rPr>
          <w:rFonts w:ascii="Palatino Linotype" w:hAnsi="Palatino Linotype"/>
          <w:noProof/>
          <w:lang w:eastAsia="es-MX"/>
        </w:rPr>
        <w:t>Por su parte, el particular no realizó manifiestación alguna, ni presentó pruebas o alegatos.</w:t>
      </w:r>
    </w:p>
    <w:p w:rsidR="00DA39E3" w:rsidRPr="001A792F" w:rsidRDefault="00DA39E3" w:rsidP="008E6E12">
      <w:pPr>
        <w:spacing w:line="360" w:lineRule="auto"/>
        <w:jc w:val="both"/>
        <w:rPr>
          <w:rFonts w:ascii="Palatino Linotype" w:hAnsi="Palatino Linotype"/>
          <w:b/>
          <w:sz w:val="28"/>
          <w:szCs w:val="28"/>
        </w:rPr>
      </w:pPr>
    </w:p>
    <w:p w:rsidR="00495455" w:rsidRPr="001A792F" w:rsidRDefault="00827E22" w:rsidP="008E6E12">
      <w:pPr>
        <w:spacing w:line="360" w:lineRule="auto"/>
        <w:jc w:val="both"/>
        <w:rPr>
          <w:rFonts w:ascii="Palatino Linotype" w:hAnsi="Palatino Linotype"/>
        </w:rPr>
      </w:pPr>
      <w:r w:rsidRPr="001A792F">
        <w:rPr>
          <w:rFonts w:ascii="Palatino Linotype" w:hAnsi="Palatino Linotype"/>
          <w:b/>
          <w:sz w:val="28"/>
          <w:szCs w:val="28"/>
        </w:rPr>
        <w:t>VIII</w:t>
      </w:r>
      <w:r w:rsidR="008C41C7" w:rsidRPr="001A792F">
        <w:rPr>
          <w:rFonts w:ascii="Palatino Linotype" w:hAnsi="Palatino Linotype"/>
          <w:b/>
          <w:sz w:val="28"/>
          <w:szCs w:val="28"/>
        </w:rPr>
        <w:t xml:space="preserve">. </w:t>
      </w:r>
      <w:r w:rsidR="00495455" w:rsidRPr="001A792F">
        <w:rPr>
          <w:rFonts w:ascii="Palatino Linotype" w:hAnsi="Palatino Linotype"/>
        </w:rPr>
        <w:t xml:space="preserve">En fecha </w:t>
      </w:r>
      <w:r w:rsidR="0005684B" w:rsidRPr="001A792F">
        <w:rPr>
          <w:rFonts w:ascii="Palatino Linotype" w:hAnsi="Palatino Linotype" w:cs="Arial"/>
        </w:rPr>
        <w:t xml:space="preserve">doce de noviembre </w:t>
      </w:r>
      <w:r w:rsidR="00636987" w:rsidRPr="001A792F">
        <w:rPr>
          <w:rFonts w:ascii="Palatino Linotype" w:hAnsi="Palatino Linotype" w:cs="Arial"/>
        </w:rPr>
        <w:t>de dos mil diecinueve</w:t>
      </w:r>
      <w:r w:rsidR="00495455" w:rsidRPr="001A792F">
        <w:rPr>
          <w:rFonts w:ascii="Palatino Linotype" w:hAnsi="Palatino Linotype"/>
        </w:rPr>
        <w:t xml:space="preserve">, se notificó a las partes el Acuerdo de Cierre de Instrucción en los siguientes términos: </w:t>
      </w:r>
    </w:p>
    <w:p w:rsidR="00DA39E3" w:rsidRPr="001A792F" w:rsidRDefault="0005684B" w:rsidP="00605E89">
      <w:pPr>
        <w:spacing w:line="360" w:lineRule="auto"/>
        <w:jc w:val="center"/>
        <w:rPr>
          <w:rFonts w:ascii="Palatino Linotype" w:hAnsi="Palatino Linotype"/>
        </w:rPr>
      </w:pPr>
      <w:r w:rsidRPr="001A792F">
        <w:rPr>
          <w:rFonts w:ascii="Palatino Linotype" w:hAnsi="Palatino Linotype"/>
          <w:noProof/>
          <w:lang w:eastAsia="es-MX"/>
        </w:rPr>
        <w:drawing>
          <wp:inline distT="0" distB="0" distL="0" distR="0">
            <wp:extent cx="5467350" cy="38195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01.png"/>
                    <pic:cNvPicPr/>
                  </pic:nvPicPr>
                  <pic:blipFill>
                    <a:blip r:embed="rId23">
                      <a:extLst>
                        <a:ext uri="{28A0092B-C50C-407E-A947-70E740481C1C}">
                          <a14:useLocalDpi xmlns:a14="http://schemas.microsoft.com/office/drawing/2010/main" val="0"/>
                        </a:ext>
                      </a:extLst>
                    </a:blip>
                    <a:stretch>
                      <a:fillRect/>
                    </a:stretch>
                  </pic:blipFill>
                  <pic:spPr>
                    <a:xfrm>
                      <a:off x="0" y="0"/>
                      <a:ext cx="5467350" cy="3819525"/>
                    </a:xfrm>
                    <a:prstGeom prst="rect">
                      <a:avLst/>
                    </a:prstGeom>
                  </pic:spPr>
                </pic:pic>
              </a:graphicData>
            </a:graphic>
          </wp:inline>
        </w:drawing>
      </w:r>
    </w:p>
    <w:p w:rsidR="007A4FB6" w:rsidRPr="001A792F" w:rsidRDefault="00827E22" w:rsidP="008E6E12">
      <w:pPr>
        <w:spacing w:line="360" w:lineRule="auto"/>
        <w:ind w:right="50"/>
        <w:jc w:val="both"/>
        <w:rPr>
          <w:rFonts w:ascii="Palatino Linotype" w:hAnsi="Palatino Linotype" w:cs="Arial"/>
        </w:rPr>
      </w:pPr>
      <w:r w:rsidRPr="001A792F">
        <w:rPr>
          <w:rFonts w:ascii="Palatino Linotype" w:hAnsi="Palatino Linotype" w:cs="Arial"/>
          <w:b/>
          <w:sz w:val="28"/>
        </w:rPr>
        <w:t>I</w:t>
      </w:r>
      <w:r w:rsidR="002C34F0" w:rsidRPr="001A792F">
        <w:rPr>
          <w:rFonts w:ascii="Palatino Linotype" w:hAnsi="Palatino Linotype" w:cs="Arial"/>
          <w:b/>
          <w:sz w:val="28"/>
        </w:rPr>
        <w:t>X</w:t>
      </w:r>
      <w:r w:rsidR="0065388C" w:rsidRPr="001A792F">
        <w:rPr>
          <w:rFonts w:ascii="Palatino Linotype" w:hAnsi="Palatino Linotype" w:cs="Arial"/>
          <w:b/>
          <w:sz w:val="28"/>
        </w:rPr>
        <w:t>.</w:t>
      </w:r>
      <w:r w:rsidR="0065388C" w:rsidRPr="001A792F">
        <w:rPr>
          <w:rFonts w:ascii="Palatino Linotype" w:hAnsi="Palatino Linotype" w:cs="Arial"/>
          <w:b/>
        </w:rPr>
        <w:t xml:space="preserve"> </w:t>
      </w:r>
      <w:r w:rsidR="00C62385" w:rsidRPr="001A792F">
        <w:rPr>
          <w:rFonts w:ascii="Palatino Linotype" w:hAnsi="Palatino Linotype" w:cs="Arial"/>
        </w:rPr>
        <w:t>Con fundamento en el artículo 185</w:t>
      </w:r>
      <w:r w:rsidR="00943A1C" w:rsidRPr="001A792F">
        <w:rPr>
          <w:rFonts w:ascii="Palatino Linotype" w:hAnsi="Palatino Linotype" w:cs="Arial"/>
        </w:rPr>
        <w:t>,</w:t>
      </w:r>
      <w:r w:rsidR="00C62385" w:rsidRPr="001A792F">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1A792F">
        <w:rPr>
          <w:rFonts w:ascii="Palatino Linotype" w:hAnsi="Palatino Linotype" w:cs="Arial"/>
          <w:b/>
        </w:rPr>
        <w:t>EVA ABAID YAPUR</w:t>
      </w:r>
      <w:r w:rsidR="00C62385" w:rsidRPr="001A792F">
        <w:rPr>
          <w:rFonts w:ascii="Palatino Linotype" w:hAnsi="Palatino Linotype" w:cs="Arial"/>
        </w:rPr>
        <w:t xml:space="preserve"> formule y presente al Pleno el proyecto de resolución correspondiente</w:t>
      </w:r>
      <w:r w:rsidR="006B1DBD" w:rsidRPr="001A792F">
        <w:rPr>
          <w:rFonts w:ascii="Palatino Linotype" w:hAnsi="Palatino Linotype" w:cs="Arial"/>
        </w:rPr>
        <w:t>;</w:t>
      </w:r>
      <w:r w:rsidR="007A4FB6" w:rsidRPr="001A792F">
        <w:rPr>
          <w:rFonts w:ascii="Palatino Linotype" w:hAnsi="Palatino Linotype" w:cs="Arial"/>
        </w:rPr>
        <w:t xml:space="preserve"> y</w:t>
      </w:r>
    </w:p>
    <w:p w:rsidR="00C62385" w:rsidRPr="001A792F" w:rsidRDefault="00C62385" w:rsidP="008E6E12">
      <w:pPr>
        <w:jc w:val="center"/>
        <w:rPr>
          <w:rFonts w:ascii="Palatino Linotype" w:hAnsi="Palatino Linotype"/>
          <w:b/>
          <w:bCs/>
          <w:spacing w:val="40"/>
          <w:sz w:val="28"/>
        </w:rPr>
      </w:pPr>
    </w:p>
    <w:p w:rsidR="004B4CB8" w:rsidRPr="001A792F" w:rsidRDefault="004B4CB8" w:rsidP="008E6E12">
      <w:pPr>
        <w:jc w:val="center"/>
        <w:rPr>
          <w:rFonts w:ascii="Palatino Linotype" w:hAnsi="Palatino Linotype"/>
          <w:b/>
          <w:bCs/>
          <w:spacing w:val="40"/>
          <w:sz w:val="28"/>
        </w:rPr>
      </w:pPr>
      <w:r w:rsidRPr="001A792F">
        <w:rPr>
          <w:rFonts w:ascii="Palatino Linotype" w:hAnsi="Palatino Linotype"/>
          <w:b/>
          <w:bCs/>
          <w:spacing w:val="40"/>
          <w:sz w:val="28"/>
        </w:rPr>
        <w:t>CONSIDERANDO</w:t>
      </w:r>
    </w:p>
    <w:p w:rsidR="00C62385" w:rsidRPr="001A792F" w:rsidRDefault="00C62385" w:rsidP="008E6E12">
      <w:pPr>
        <w:jc w:val="center"/>
        <w:rPr>
          <w:rFonts w:ascii="Palatino Linotype" w:hAnsi="Palatino Linotype"/>
          <w:b/>
          <w:bCs/>
          <w:spacing w:val="40"/>
          <w:sz w:val="28"/>
        </w:rPr>
      </w:pPr>
    </w:p>
    <w:p w:rsidR="00C62385" w:rsidRPr="001A792F" w:rsidRDefault="00C62385" w:rsidP="008E6E12">
      <w:pPr>
        <w:spacing w:line="360" w:lineRule="auto"/>
        <w:ind w:right="50"/>
        <w:jc w:val="both"/>
        <w:rPr>
          <w:rFonts w:ascii="Palatino Linotype" w:hAnsi="Palatino Linotype" w:cs="Arial"/>
        </w:rPr>
      </w:pPr>
      <w:r w:rsidRPr="001A792F">
        <w:rPr>
          <w:rFonts w:ascii="Palatino Linotype" w:hAnsi="Palatino Linotype"/>
          <w:b/>
          <w:sz w:val="28"/>
          <w:szCs w:val="28"/>
        </w:rPr>
        <w:t>PRIMERO</w:t>
      </w:r>
      <w:r w:rsidRPr="001A792F">
        <w:rPr>
          <w:rFonts w:ascii="Palatino Linotype" w:hAnsi="Palatino Linotype"/>
          <w:b/>
        </w:rPr>
        <w:t>.</w:t>
      </w:r>
      <w:r w:rsidRPr="001A792F">
        <w:rPr>
          <w:rFonts w:ascii="Palatino Linotype" w:hAnsi="Palatino Linotype"/>
        </w:rPr>
        <w:t xml:space="preserve"> </w:t>
      </w:r>
      <w:r w:rsidRPr="001A792F">
        <w:rPr>
          <w:rFonts w:ascii="Palatino Linotype" w:hAnsi="Palatino Linotype"/>
          <w:b/>
        </w:rPr>
        <w:t>Competencia</w:t>
      </w:r>
      <w:r w:rsidRPr="001A792F">
        <w:rPr>
          <w:rFonts w:ascii="Palatino Linotype" w:hAnsi="Palatino Linotype"/>
        </w:rPr>
        <w:t>.</w:t>
      </w:r>
      <w:r w:rsidRPr="001A792F">
        <w:rPr>
          <w:rFonts w:ascii="Palatino Linotype" w:hAnsi="Palatino Linotype"/>
          <w:b/>
        </w:rPr>
        <w:t xml:space="preserve"> </w:t>
      </w:r>
      <w:r w:rsidRPr="001A792F">
        <w:rPr>
          <w:rFonts w:ascii="Palatino Linotype" w:hAnsi="Palatino Linotype"/>
        </w:rPr>
        <w:t xml:space="preserve">Este Instituto de </w:t>
      </w:r>
      <w:r w:rsidRPr="001A792F">
        <w:rPr>
          <w:rFonts w:ascii="Palatino Linotype" w:hAnsi="Palatino Linotype" w:cs="Arial"/>
        </w:rPr>
        <w:t>Transparencia</w:t>
      </w:r>
      <w:r w:rsidRPr="001A792F">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1A792F">
        <w:rPr>
          <w:rFonts w:ascii="Palatino Linotype" w:eastAsia="Calibri" w:hAnsi="Palatino Linotype" w:cs="Arial"/>
        </w:rPr>
        <w:t xml:space="preserve">párrafos </w:t>
      </w:r>
      <w:r w:rsidR="00423AA1" w:rsidRPr="001A792F">
        <w:rPr>
          <w:rFonts w:ascii="Palatino Linotype" w:hAnsi="Palatino Linotype"/>
        </w:rPr>
        <w:t xml:space="preserve">vigésimo </w:t>
      </w:r>
      <w:r w:rsidR="00423AA1" w:rsidRPr="001A792F">
        <w:rPr>
          <w:rFonts w:ascii="Palatino Linotype" w:hAnsi="Palatino Linotype" w:cs="Arial"/>
        </w:rPr>
        <w:t>segundo,</w:t>
      </w:r>
      <w:r w:rsidR="00423AA1" w:rsidRPr="001A792F">
        <w:rPr>
          <w:rFonts w:ascii="Palatino Linotype" w:hAnsi="Palatino Linotype"/>
        </w:rPr>
        <w:t xml:space="preserve"> vigésimo tercero y vigésimo cuarto</w:t>
      </w:r>
      <w:r w:rsidRPr="001A792F">
        <w:rPr>
          <w:rFonts w:ascii="Palatino Linotype" w:hAnsi="Palatino Linotype"/>
        </w:rPr>
        <w:t>, fracciones IV y V de la Constitución Política del Estado Libre y Soberano de México; 1, 2</w:t>
      </w:r>
      <w:r w:rsidR="00943A1C" w:rsidRPr="001A792F">
        <w:rPr>
          <w:rFonts w:ascii="Palatino Linotype" w:hAnsi="Palatino Linotype"/>
        </w:rPr>
        <w:t>,</w:t>
      </w:r>
      <w:r w:rsidRPr="001A792F">
        <w:rPr>
          <w:rFonts w:ascii="Palatino Linotype" w:hAnsi="Palatino Linotype"/>
        </w:rPr>
        <w:t xml:space="preserve"> fracción II, 13, 29, 36</w:t>
      </w:r>
      <w:r w:rsidR="00943A1C" w:rsidRPr="001A792F">
        <w:rPr>
          <w:rFonts w:ascii="Palatino Linotype" w:hAnsi="Palatino Linotype"/>
        </w:rPr>
        <w:t>,</w:t>
      </w:r>
      <w:r w:rsidRPr="001A792F">
        <w:rPr>
          <w:rFonts w:ascii="Palatino Linotype" w:hAnsi="Palatino Linotype"/>
        </w:rPr>
        <w:t xml:space="preserve"> fracciones I y II, 176, 178, 179, 181</w:t>
      </w:r>
      <w:r w:rsidR="00943A1C" w:rsidRPr="001A792F">
        <w:rPr>
          <w:rFonts w:ascii="Palatino Linotype" w:hAnsi="Palatino Linotype"/>
        </w:rPr>
        <w:t>,</w:t>
      </w:r>
      <w:r w:rsidRPr="001A792F">
        <w:rPr>
          <w:rFonts w:ascii="Palatino Linotype" w:hAnsi="Palatino Linotype"/>
        </w:rPr>
        <w:t xml:space="preserve"> párrafo tercero y 185 de la Ley de Transparencia y Acceso a la Información Pública del Estado de México y Municipios</w:t>
      </w:r>
      <w:r w:rsidRPr="001A792F">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827E22" w:rsidRPr="001A792F">
        <w:rPr>
          <w:rFonts w:ascii="Palatino Linotype" w:hAnsi="Palatino Linotype" w:cs="Arial"/>
        </w:rPr>
        <w:t>a</w:t>
      </w:r>
      <w:r w:rsidR="006B1DBD" w:rsidRPr="001A792F">
        <w:rPr>
          <w:rFonts w:ascii="Palatino Linotype" w:hAnsi="Palatino Linotype" w:cs="Arial"/>
        </w:rPr>
        <w:t xml:space="preserve"> Ciudadan</w:t>
      </w:r>
      <w:r w:rsidR="00827E22" w:rsidRPr="001A792F">
        <w:rPr>
          <w:rFonts w:ascii="Palatino Linotype" w:hAnsi="Palatino Linotype" w:cs="Arial"/>
        </w:rPr>
        <w:t>a</w:t>
      </w:r>
      <w:r w:rsidRPr="001A792F">
        <w:rPr>
          <w:rFonts w:ascii="Palatino Linotype" w:hAnsi="Palatino Linotype" w:cs="Arial"/>
        </w:rPr>
        <w:t xml:space="preserve"> en términos de la Ley de la materia.</w:t>
      </w:r>
    </w:p>
    <w:p w:rsidR="004C5DF9" w:rsidRPr="001A792F" w:rsidRDefault="004C5DF9" w:rsidP="008E6E12">
      <w:pPr>
        <w:spacing w:line="360" w:lineRule="auto"/>
        <w:ind w:right="50"/>
        <w:jc w:val="both"/>
        <w:rPr>
          <w:rFonts w:ascii="Palatino Linotype" w:hAnsi="Palatino Linotype" w:cs="Arial"/>
          <w:b/>
        </w:rPr>
      </w:pPr>
    </w:p>
    <w:p w:rsidR="00C62385" w:rsidRPr="001A792F" w:rsidRDefault="00C62385" w:rsidP="008E6E12">
      <w:pPr>
        <w:spacing w:line="360" w:lineRule="auto"/>
        <w:jc w:val="both"/>
        <w:rPr>
          <w:rFonts w:ascii="Palatino Linotype" w:hAnsi="Palatino Linotype" w:cs="Arial"/>
          <w:b/>
          <w:snapToGrid w:val="0"/>
        </w:rPr>
      </w:pPr>
      <w:r w:rsidRPr="001A792F">
        <w:rPr>
          <w:rFonts w:ascii="Palatino Linotype" w:hAnsi="Palatino Linotype" w:cs="Arial"/>
          <w:b/>
          <w:sz w:val="28"/>
        </w:rPr>
        <w:t>SEGUNDO</w:t>
      </w:r>
      <w:r w:rsidRPr="001A792F">
        <w:rPr>
          <w:rFonts w:ascii="Palatino Linotype" w:hAnsi="Palatino Linotype" w:cs="Arial"/>
          <w:b/>
        </w:rPr>
        <w:t xml:space="preserve">. Interés. </w:t>
      </w:r>
      <w:r w:rsidRPr="001A792F">
        <w:rPr>
          <w:rFonts w:ascii="Palatino Linotype" w:hAnsi="Palatino Linotype" w:cs="Arial"/>
          <w:bCs/>
        </w:rPr>
        <w:t xml:space="preserve">El recurso de revisión fue interpuesto por parte legítima, en atención a que se presentó por </w:t>
      </w:r>
      <w:r w:rsidR="00827E22" w:rsidRPr="001A792F">
        <w:rPr>
          <w:rFonts w:ascii="Palatino Linotype" w:hAnsi="Palatino Linotype" w:cs="Arial"/>
          <w:b/>
          <w:bCs/>
        </w:rPr>
        <w:t>LA</w:t>
      </w:r>
      <w:r w:rsidRPr="001A792F">
        <w:rPr>
          <w:rFonts w:ascii="Palatino Linotype" w:hAnsi="Palatino Linotype" w:cs="Arial"/>
          <w:b/>
          <w:bCs/>
        </w:rPr>
        <w:t xml:space="preserve"> RECURRENTE,</w:t>
      </w:r>
      <w:r w:rsidRPr="001A792F">
        <w:rPr>
          <w:rFonts w:ascii="Palatino Linotype" w:hAnsi="Palatino Linotype" w:cs="Arial"/>
          <w:bCs/>
        </w:rPr>
        <w:t xml:space="preserve"> quien es la misma persona que formuló la solicitud de acceso a la información pública al </w:t>
      </w:r>
      <w:r w:rsidRPr="001A792F">
        <w:rPr>
          <w:rFonts w:ascii="Palatino Linotype" w:hAnsi="Palatino Linotype" w:cs="Arial"/>
          <w:b/>
          <w:bCs/>
        </w:rPr>
        <w:t>SUJETO OBLIGADO.</w:t>
      </w:r>
    </w:p>
    <w:p w:rsidR="00C62385" w:rsidRPr="001A792F" w:rsidRDefault="00C62385" w:rsidP="008E6E12">
      <w:pPr>
        <w:spacing w:line="360" w:lineRule="auto"/>
        <w:jc w:val="both"/>
        <w:rPr>
          <w:rFonts w:ascii="Palatino Linotype" w:hAnsi="Palatino Linotype" w:cs="Arial"/>
          <w:b/>
          <w:szCs w:val="28"/>
        </w:rPr>
      </w:pPr>
    </w:p>
    <w:p w:rsidR="00410F42" w:rsidRPr="001A792F" w:rsidRDefault="00C62385" w:rsidP="008E6E12">
      <w:pPr>
        <w:pStyle w:val="Prrafodelista"/>
        <w:autoSpaceDE w:val="0"/>
        <w:autoSpaceDN w:val="0"/>
        <w:adjustRightInd w:val="0"/>
        <w:spacing w:line="360" w:lineRule="auto"/>
        <w:ind w:left="0" w:right="49"/>
        <w:jc w:val="both"/>
        <w:rPr>
          <w:rFonts w:ascii="Palatino Linotype" w:hAnsi="Palatino Linotype" w:cs="Arial"/>
        </w:rPr>
      </w:pPr>
      <w:r w:rsidRPr="001A792F">
        <w:rPr>
          <w:rFonts w:ascii="Palatino Linotype" w:hAnsi="Palatino Linotype" w:cs="Arial"/>
          <w:b/>
          <w:sz w:val="28"/>
          <w:szCs w:val="28"/>
        </w:rPr>
        <w:t xml:space="preserve">TERCERO. </w:t>
      </w:r>
      <w:r w:rsidRPr="001A792F">
        <w:rPr>
          <w:rFonts w:ascii="Palatino Linotype" w:hAnsi="Palatino Linotype" w:cs="Arial"/>
          <w:b/>
        </w:rPr>
        <w:t xml:space="preserve">Oportunidad. </w:t>
      </w:r>
      <w:r w:rsidR="00410F42" w:rsidRPr="001A792F">
        <w:rPr>
          <w:rFonts w:ascii="Palatino Linotype" w:hAnsi="Palatino Linotype" w:cs="Arial"/>
        </w:rPr>
        <w:t xml:space="preserve">El recurso de revisión fue interpuesto dentro del plazo de quince días hábiles contados a partir del día siguiente al en que </w:t>
      </w:r>
      <w:r w:rsidR="00C66AC1" w:rsidRPr="001A792F">
        <w:rPr>
          <w:rFonts w:ascii="Palatino Linotype" w:hAnsi="Palatino Linotype" w:cs="Arial"/>
          <w:b/>
        </w:rPr>
        <w:t>LA</w:t>
      </w:r>
      <w:r w:rsidR="00410F42" w:rsidRPr="001A792F">
        <w:rPr>
          <w:rFonts w:ascii="Palatino Linotype" w:hAnsi="Palatino Linotype" w:cs="Arial"/>
          <w:b/>
        </w:rPr>
        <w:t xml:space="preserve"> RECURRENTE </w:t>
      </w:r>
      <w:r w:rsidR="00410F42" w:rsidRPr="001A792F">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1A792F" w:rsidRDefault="00410F42" w:rsidP="008E6E12">
      <w:pPr>
        <w:ind w:left="851" w:right="902"/>
        <w:jc w:val="both"/>
        <w:rPr>
          <w:rFonts w:ascii="Palatino Linotype" w:eastAsiaTheme="minorEastAsia" w:hAnsi="Palatino Linotype" w:cs="Arial"/>
          <w:szCs w:val="20"/>
          <w:lang w:val="es-ES_tradnl"/>
        </w:rPr>
      </w:pPr>
    </w:p>
    <w:p w:rsidR="00410F42" w:rsidRPr="001A792F" w:rsidRDefault="00410F42" w:rsidP="008E6E12">
      <w:pPr>
        <w:tabs>
          <w:tab w:val="left" w:pos="851"/>
        </w:tabs>
        <w:ind w:left="851" w:right="901"/>
        <w:jc w:val="both"/>
        <w:rPr>
          <w:rFonts w:ascii="Palatino Linotype" w:eastAsiaTheme="minorEastAsia" w:hAnsi="Palatino Linotype" w:cs="Arial"/>
          <w:i/>
          <w:sz w:val="22"/>
          <w:szCs w:val="22"/>
          <w:lang w:val="es-ES_tradnl"/>
        </w:rPr>
      </w:pPr>
      <w:r w:rsidRPr="001A792F">
        <w:rPr>
          <w:rFonts w:ascii="Palatino Linotype" w:eastAsiaTheme="minorEastAsia" w:hAnsi="Palatino Linotype" w:cs="Arial"/>
          <w:b/>
          <w:i/>
          <w:sz w:val="22"/>
          <w:szCs w:val="22"/>
          <w:lang w:val="es-ES_tradnl"/>
        </w:rPr>
        <w:t>“Artículo 178.</w:t>
      </w:r>
      <w:r w:rsidRPr="001A792F">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1A792F" w:rsidRDefault="00410F42" w:rsidP="008E6E12">
      <w:pPr>
        <w:tabs>
          <w:tab w:val="left" w:pos="851"/>
        </w:tabs>
        <w:ind w:left="851" w:right="901"/>
        <w:jc w:val="both"/>
        <w:rPr>
          <w:rFonts w:ascii="Palatino Linotype" w:eastAsiaTheme="minorEastAsia" w:hAnsi="Palatino Linotype" w:cs="Arial"/>
          <w:i/>
          <w:sz w:val="22"/>
          <w:szCs w:val="22"/>
          <w:lang w:val="es-ES_tradnl"/>
        </w:rPr>
      </w:pPr>
      <w:r w:rsidRPr="001A792F">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1A792F" w:rsidRDefault="00410F42" w:rsidP="008E6E12">
      <w:pPr>
        <w:tabs>
          <w:tab w:val="left" w:pos="851"/>
        </w:tabs>
        <w:ind w:left="851" w:right="901"/>
        <w:jc w:val="both"/>
        <w:rPr>
          <w:rFonts w:ascii="Palatino Linotype" w:eastAsiaTheme="minorEastAsia" w:hAnsi="Palatino Linotype" w:cs="Arial"/>
          <w:i/>
          <w:sz w:val="22"/>
          <w:szCs w:val="22"/>
          <w:lang w:val="es-ES_tradnl"/>
        </w:rPr>
      </w:pPr>
      <w:r w:rsidRPr="001A792F">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1A792F">
        <w:rPr>
          <w:rFonts w:ascii="Palatino Linotype" w:eastAsiaTheme="minorEastAsia" w:hAnsi="Palatino Linotype" w:cs="Arial"/>
          <w:b/>
          <w:i/>
          <w:sz w:val="22"/>
          <w:szCs w:val="22"/>
          <w:lang w:val="es-ES_tradnl"/>
        </w:rPr>
        <w:t>”</w:t>
      </w:r>
    </w:p>
    <w:p w:rsidR="00410F42" w:rsidRPr="001A792F" w:rsidRDefault="00410F42" w:rsidP="008E6E12">
      <w:pPr>
        <w:ind w:left="851" w:right="902"/>
        <w:jc w:val="both"/>
        <w:rPr>
          <w:rFonts w:ascii="Palatino Linotype" w:eastAsiaTheme="minorEastAsia" w:hAnsi="Palatino Linotype" w:cs="Arial"/>
          <w:szCs w:val="20"/>
          <w:lang w:val="es-ES_tradnl"/>
        </w:rPr>
      </w:pPr>
    </w:p>
    <w:p w:rsidR="00F947BD" w:rsidRPr="001A792F" w:rsidRDefault="00410F42" w:rsidP="008E6E12">
      <w:pPr>
        <w:spacing w:line="360" w:lineRule="auto"/>
        <w:jc w:val="both"/>
        <w:rPr>
          <w:rFonts w:ascii="Palatino Linotype" w:hAnsi="Palatino Linotype"/>
        </w:rPr>
      </w:pPr>
      <w:r w:rsidRPr="001A792F">
        <w:rPr>
          <w:rFonts w:ascii="Palatino Linotype" w:eastAsiaTheme="minorEastAsia" w:hAnsi="Palatino Linotype" w:cs="Arial"/>
          <w:lang w:val="es-ES_tradnl"/>
        </w:rPr>
        <w:t xml:space="preserve">En efecto, atendiendo a que </w:t>
      </w:r>
      <w:r w:rsidRPr="001A792F">
        <w:rPr>
          <w:rFonts w:ascii="Palatino Linotype" w:eastAsiaTheme="minorEastAsia" w:hAnsi="Palatino Linotype" w:cs="Arial"/>
          <w:b/>
          <w:lang w:val="es-ES_tradnl"/>
        </w:rPr>
        <w:t>EL SUJETO OBLIGADO</w:t>
      </w:r>
      <w:r w:rsidRPr="001A792F">
        <w:rPr>
          <w:rFonts w:ascii="Palatino Linotype" w:eastAsiaTheme="minorEastAsia" w:hAnsi="Palatino Linotype" w:cs="Arial"/>
          <w:lang w:val="es-ES_tradnl"/>
        </w:rPr>
        <w:t xml:space="preserve"> notificó la respuesta a la solicitud de información pública el </w:t>
      </w:r>
      <w:r w:rsidR="00F66215" w:rsidRPr="001A792F">
        <w:rPr>
          <w:rFonts w:ascii="Palatino Linotype" w:eastAsiaTheme="minorEastAsia" w:hAnsi="Palatino Linotype" w:cs="Arial"/>
          <w:b/>
          <w:lang w:val="es-ES_tradnl"/>
        </w:rPr>
        <w:t xml:space="preserve">veinte </w:t>
      </w:r>
      <w:r w:rsidR="00827E22" w:rsidRPr="001A792F">
        <w:rPr>
          <w:rFonts w:ascii="Palatino Linotype" w:eastAsiaTheme="minorEastAsia" w:hAnsi="Palatino Linotype" w:cs="Arial"/>
          <w:b/>
          <w:lang w:val="es-ES_tradnl"/>
        </w:rPr>
        <w:t xml:space="preserve">de septiembre </w:t>
      </w:r>
      <w:r w:rsidR="00A2402B" w:rsidRPr="001A792F">
        <w:rPr>
          <w:rFonts w:ascii="Palatino Linotype" w:eastAsiaTheme="minorEastAsia" w:hAnsi="Palatino Linotype" w:cs="Arial"/>
          <w:b/>
          <w:lang w:val="es-ES_tradnl"/>
        </w:rPr>
        <w:t xml:space="preserve">de </w:t>
      </w:r>
      <w:r w:rsidRPr="001A792F">
        <w:rPr>
          <w:rFonts w:ascii="Palatino Linotype" w:eastAsiaTheme="minorEastAsia" w:hAnsi="Palatino Linotype" w:cs="Arial"/>
          <w:b/>
          <w:lang w:val="es-ES_tradnl"/>
        </w:rPr>
        <w:t xml:space="preserve">dos mil diecinueve; </w:t>
      </w:r>
      <w:r w:rsidR="000465A8" w:rsidRPr="001A792F">
        <w:rPr>
          <w:rFonts w:ascii="Palatino Linotype" w:hAnsi="Palatino Linotype" w:cs="Arial"/>
        </w:rPr>
        <w:t>en consecuencia, el plazo de quince días hábiles que el artículo 178 de la ley de la materia otorga a</w:t>
      </w:r>
      <w:r w:rsidR="00C66AC1" w:rsidRPr="001A792F">
        <w:rPr>
          <w:rFonts w:ascii="Palatino Linotype" w:hAnsi="Palatino Linotype" w:cs="Arial"/>
        </w:rPr>
        <w:t xml:space="preserve"> </w:t>
      </w:r>
      <w:r w:rsidR="00C66AC1" w:rsidRPr="001A792F">
        <w:rPr>
          <w:rFonts w:ascii="Palatino Linotype" w:hAnsi="Palatino Linotype" w:cs="Arial"/>
          <w:b/>
        </w:rPr>
        <w:t>LA</w:t>
      </w:r>
      <w:r w:rsidR="000465A8" w:rsidRPr="001A792F">
        <w:rPr>
          <w:rFonts w:ascii="Palatino Linotype" w:hAnsi="Palatino Linotype" w:cs="Arial"/>
          <w:b/>
        </w:rPr>
        <w:t xml:space="preserve"> RECURRENTE</w:t>
      </w:r>
      <w:r w:rsidR="000465A8" w:rsidRPr="001A792F">
        <w:rPr>
          <w:rFonts w:ascii="Palatino Linotype" w:hAnsi="Palatino Linotype" w:cs="Arial"/>
        </w:rPr>
        <w:t xml:space="preserve"> para presentar el recurso de revisión, transcurrió del</w:t>
      </w:r>
      <w:r w:rsidR="000465A8" w:rsidRPr="001A792F">
        <w:rPr>
          <w:rFonts w:ascii="Palatino Linotype" w:hAnsi="Palatino Linotype" w:cs="Arial"/>
          <w:b/>
        </w:rPr>
        <w:t xml:space="preserve"> </w:t>
      </w:r>
      <w:r w:rsidR="00F66215" w:rsidRPr="001A792F">
        <w:rPr>
          <w:rFonts w:ascii="Palatino Linotype" w:hAnsi="Palatino Linotype" w:cs="Arial"/>
          <w:b/>
        </w:rPr>
        <w:t>veintitrés</w:t>
      </w:r>
      <w:r w:rsidR="00827E22" w:rsidRPr="001A792F">
        <w:rPr>
          <w:rFonts w:ascii="Palatino Linotype" w:hAnsi="Palatino Linotype" w:cs="Arial"/>
          <w:b/>
        </w:rPr>
        <w:t xml:space="preserve"> de septiembre al </w:t>
      </w:r>
      <w:r w:rsidR="00F66215" w:rsidRPr="001A792F">
        <w:rPr>
          <w:rFonts w:ascii="Palatino Linotype" w:hAnsi="Palatino Linotype" w:cs="Arial"/>
          <w:b/>
        </w:rPr>
        <w:t>once</w:t>
      </w:r>
      <w:r w:rsidR="00827E22" w:rsidRPr="001A792F">
        <w:rPr>
          <w:rFonts w:ascii="Palatino Linotype" w:hAnsi="Palatino Linotype" w:cs="Arial"/>
          <w:b/>
        </w:rPr>
        <w:t xml:space="preserve"> de octubre </w:t>
      </w:r>
      <w:r w:rsidR="00F947BD" w:rsidRPr="001A792F">
        <w:rPr>
          <w:rFonts w:ascii="Palatino Linotype" w:hAnsi="Palatino Linotype" w:cs="Arial"/>
          <w:b/>
        </w:rPr>
        <w:t xml:space="preserve">de </w:t>
      </w:r>
      <w:r w:rsidR="000465A8" w:rsidRPr="001A792F">
        <w:rPr>
          <w:rFonts w:ascii="Palatino Linotype" w:hAnsi="Palatino Linotype" w:cs="Arial"/>
          <w:b/>
        </w:rPr>
        <w:t>dos mil diecinueve</w:t>
      </w:r>
      <w:r w:rsidR="000465A8" w:rsidRPr="001A792F">
        <w:rPr>
          <w:rFonts w:ascii="Palatino Linotype" w:hAnsi="Palatino Linotype" w:cs="Arial"/>
        </w:rPr>
        <w:t xml:space="preserve">, sin contemplar en el cómputo los días </w:t>
      </w:r>
      <w:r w:rsidR="00F947BD" w:rsidRPr="001A792F">
        <w:rPr>
          <w:rFonts w:ascii="Palatino Linotype" w:hAnsi="Palatino Linotype" w:cs="Arial"/>
        </w:rPr>
        <w:t>veintiuno</w:t>
      </w:r>
      <w:r w:rsidR="00827E22" w:rsidRPr="001A792F">
        <w:rPr>
          <w:rFonts w:ascii="Palatino Linotype" w:hAnsi="Palatino Linotype" w:cs="Arial"/>
        </w:rPr>
        <w:t xml:space="preserve">, </w:t>
      </w:r>
      <w:r w:rsidR="00F947BD" w:rsidRPr="001A792F">
        <w:rPr>
          <w:rFonts w:ascii="Palatino Linotype" w:hAnsi="Palatino Linotype" w:cs="Arial"/>
        </w:rPr>
        <w:t>veintidós</w:t>
      </w:r>
      <w:r w:rsidR="00827E22" w:rsidRPr="001A792F">
        <w:rPr>
          <w:rFonts w:ascii="Palatino Linotype" w:hAnsi="Palatino Linotype" w:cs="Arial"/>
        </w:rPr>
        <w:t xml:space="preserve">, veintiocho y veintinueve </w:t>
      </w:r>
      <w:r w:rsidR="00F947BD" w:rsidRPr="001A792F">
        <w:rPr>
          <w:rFonts w:ascii="Palatino Linotype" w:hAnsi="Palatino Linotype" w:cs="Arial"/>
        </w:rPr>
        <w:t>de septiembre</w:t>
      </w:r>
      <w:r w:rsidR="00827E22" w:rsidRPr="001A792F">
        <w:rPr>
          <w:rFonts w:ascii="Palatino Linotype" w:hAnsi="Palatino Linotype" w:cs="Arial"/>
        </w:rPr>
        <w:t xml:space="preserve">; así como, cinco y seis de octubre </w:t>
      </w:r>
      <w:r w:rsidR="00F947BD" w:rsidRPr="001A792F">
        <w:rPr>
          <w:rFonts w:ascii="Palatino Linotype" w:hAnsi="Palatino Linotype" w:cs="Arial"/>
        </w:rPr>
        <w:t>de dos mil diecinueve</w:t>
      </w:r>
      <w:r w:rsidR="000465A8" w:rsidRPr="001A792F">
        <w:rPr>
          <w:rFonts w:ascii="Palatino Linotype" w:hAnsi="Palatino Linotype" w:cs="Arial"/>
        </w:rPr>
        <w:t xml:space="preserve">, por corresponder a sábados y domingos, considerados como días inhábiles; en términos del artículo 3, fracción X de la </w:t>
      </w:r>
      <w:r w:rsidR="000465A8" w:rsidRPr="001A792F">
        <w:rPr>
          <w:rFonts w:ascii="Palatino Linotype" w:hAnsi="Palatino Linotype"/>
        </w:rPr>
        <w:t>Ley de Transparencia y Acceso a la Información Pública de</w:t>
      </w:r>
      <w:r w:rsidR="00F66215" w:rsidRPr="001A792F">
        <w:rPr>
          <w:rFonts w:ascii="Palatino Linotype" w:hAnsi="Palatino Linotype"/>
        </w:rPr>
        <w:t>l Estado de México y Municipios</w:t>
      </w:r>
      <w:r w:rsidR="00F947BD" w:rsidRPr="001A792F">
        <w:rPr>
          <w:rFonts w:ascii="Palatino Linotype" w:hAnsi="Palatino Linotype" w:cs="Arial"/>
        </w:rPr>
        <w:t>.</w:t>
      </w:r>
    </w:p>
    <w:p w:rsidR="000465A8" w:rsidRPr="001A792F" w:rsidRDefault="000465A8" w:rsidP="008E6E12">
      <w:pPr>
        <w:spacing w:line="360" w:lineRule="auto"/>
        <w:jc w:val="both"/>
        <w:rPr>
          <w:rFonts w:ascii="Palatino Linotype" w:eastAsiaTheme="minorEastAsia" w:hAnsi="Palatino Linotype" w:cs="Arial"/>
          <w:b/>
          <w:lang w:val="es-ES_tradnl"/>
        </w:rPr>
      </w:pPr>
    </w:p>
    <w:p w:rsidR="000465A8" w:rsidRPr="001A792F" w:rsidRDefault="000465A8" w:rsidP="008E6E12">
      <w:pPr>
        <w:spacing w:line="360" w:lineRule="auto"/>
        <w:jc w:val="both"/>
        <w:rPr>
          <w:rFonts w:ascii="Palatino Linotype" w:eastAsiaTheme="minorEastAsia" w:hAnsi="Palatino Linotype" w:cs="Arial"/>
          <w:lang w:val="es-ES_tradnl"/>
        </w:rPr>
      </w:pPr>
      <w:r w:rsidRPr="001A792F">
        <w:rPr>
          <w:rFonts w:ascii="Palatino Linotype" w:eastAsiaTheme="minorEastAsia" w:hAnsi="Palatino Linotype" w:cs="Arial"/>
          <w:lang w:val="es-ES_tradnl"/>
        </w:rPr>
        <w:t>En ese tenor, si el recurso de revisión que nos ocupa, se interpuso el</w:t>
      </w:r>
      <w:r w:rsidRPr="001A792F">
        <w:rPr>
          <w:rFonts w:ascii="Palatino Linotype" w:eastAsiaTheme="minorEastAsia" w:hAnsi="Palatino Linotype" w:cs="Arial"/>
          <w:b/>
          <w:lang w:val="es-ES_tradnl"/>
        </w:rPr>
        <w:t xml:space="preserve"> </w:t>
      </w:r>
      <w:r w:rsidR="00F66215" w:rsidRPr="001A792F">
        <w:rPr>
          <w:rFonts w:ascii="Palatino Linotype" w:eastAsiaTheme="minorEastAsia" w:hAnsi="Palatino Linotype" w:cs="Arial"/>
          <w:b/>
          <w:lang w:val="es-ES_tradnl"/>
        </w:rPr>
        <w:t xml:space="preserve">nueve de octubre </w:t>
      </w:r>
      <w:r w:rsidRPr="001A792F">
        <w:rPr>
          <w:rFonts w:ascii="Palatino Linotype" w:eastAsiaTheme="minorEastAsia" w:hAnsi="Palatino Linotype" w:cs="Arial"/>
          <w:b/>
          <w:lang w:val="es-ES_tradnl"/>
        </w:rPr>
        <w:t>de dos mil diecinueve,</w:t>
      </w:r>
      <w:r w:rsidRPr="001A792F">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1A792F" w:rsidRDefault="000465A8" w:rsidP="008E6E12">
      <w:pPr>
        <w:pStyle w:val="Prrafodelista"/>
        <w:autoSpaceDE w:val="0"/>
        <w:autoSpaceDN w:val="0"/>
        <w:adjustRightInd w:val="0"/>
        <w:spacing w:line="360" w:lineRule="auto"/>
        <w:ind w:left="0" w:right="49"/>
        <w:jc w:val="both"/>
        <w:rPr>
          <w:rFonts w:ascii="Palatino Linotype" w:hAnsi="Palatino Linotype" w:cs="Arial"/>
          <w:b/>
        </w:rPr>
      </w:pPr>
    </w:p>
    <w:p w:rsidR="00827E22" w:rsidRPr="001A792F" w:rsidRDefault="00827E22" w:rsidP="008E6E12">
      <w:pPr>
        <w:autoSpaceDE w:val="0"/>
        <w:autoSpaceDN w:val="0"/>
        <w:adjustRightInd w:val="0"/>
        <w:spacing w:line="360" w:lineRule="auto"/>
        <w:ind w:right="49"/>
        <w:jc w:val="both"/>
        <w:rPr>
          <w:rFonts w:ascii="Palatino Linotype" w:hAnsi="Palatino Linotype" w:cs="Arial"/>
          <w:lang w:val="es-ES"/>
        </w:rPr>
      </w:pPr>
      <w:r w:rsidRPr="001A792F">
        <w:rPr>
          <w:rFonts w:ascii="Palatino Linotype" w:hAnsi="Palatino Linotype" w:cs="Arial"/>
          <w:b/>
          <w:sz w:val="28"/>
          <w:szCs w:val="28"/>
        </w:rPr>
        <w:t>CUARTO</w:t>
      </w:r>
      <w:r w:rsidRPr="001A792F">
        <w:rPr>
          <w:rFonts w:ascii="Palatino Linotype" w:hAnsi="Palatino Linotype"/>
          <w:b/>
          <w:sz w:val="28"/>
          <w:szCs w:val="28"/>
        </w:rPr>
        <w:t>.</w:t>
      </w:r>
      <w:r w:rsidRPr="001A792F">
        <w:rPr>
          <w:rFonts w:ascii="Palatino Linotype" w:hAnsi="Palatino Linotype"/>
          <w:b/>
        </w:rPr>
        <w:t xml:space="preserve"> </w:t>
      </w:r>
      <w:proofErr w:type="spellStart"/>
      <w:r w:rsidRPr="001A792F">
        <w:rPr>
          <w:rFonts w:ascii="Palatino Linotype" w:hAnsi="Palatino Linotype"/>
          <w:b/>
        </w:rPr>
        <w:t>Procedibilidad</w:t>
      </w:r>
      <w:proofErr w:type="spellEnd"/>
      <w:r w:rsidRPr="001A792F">
        <w:rPr>
          <w:rFonts w:ascii="Palatino Linotype" w:hAnsi="Palatino Linotype"/>
          <w:b/>
        </w:rPr>
        <w:t xml:space="preserve">. </w:t>
      </w:r>
      <w:r w:rsidRPr="001A792F">
        <w:rPr>
          <w:rFonts w:ascii="Palatino Linotype" w:hAnsi="Palatino Linotype" w:cs="Arial"/>
          <w:lang w:val="es-ES"/>
        </w:rPr>
        <w:t xml:space="preserve">Esta Ponencia considera importante abordar el análisis de los requisitos de </w:t>
      </w:r>
      <w:proofErr w:type="spellStart"/>
      <w:r w:rsidRPr="001A792F">
        <w:rPr>
          <w:rFonts w:ascii="Palatino Linotype" w:hAnsi="Palatino Linotype" w:cs="Arial"/>
          <w:lang w:val="es-ES"/>
        </w:rPr>
        <w:t>procedibilidad</w:t>
      </w:r>
      <w:proofErr w:type="spellEnd"/>
      <w:r w:rsidRPr="001A792F">
        <w:rPr>
          <w:rFonts w:ascii="Palatino Linotype" w:hAnsi="Palatino Linotype" w:cs="Arial"/>
          <w:lang w:val="es-ES"/>
        </w:rPr>
        <w:t xml:space="preserve"> del recurso de revisión, así el artículo 180 de la </w:t>
      </w:r>
      <w:r w:rsidRPr="001A792F">
        <w:rPr>
          <w:rFonts w:ascii="Palatino Linotype" w:hAnsi="Palatino Linotype" w:cs="Arial"/>
          <w:lang w:val="es-ES" w:eastAsia="es-MX"/>
        </w:rPr>
        <w:t xml:space="preserve">Ley de Transparencia y Acceso a la </w:t>
      </w:r>
      <w:r w:rsidRPr="001A792F">
        <w:rPr>
          <w:rFonts w:ascii="Palatino Linotype" w:hAnsi="Palatino Linotype" w:cs="Arial"/>
          <w:lang w:val="es-ES"/>
        </w:rPr>
        <w:t>Información</w:t>
      </w:r>
      <w:r w:rsidRPr="001A792F">
        <w:rPr>
          <w:rFonts w:ascii="Palatino Linotype" w:hAnsi="Palatino Linotype" w:cs="Arial"/>
          <w:lang w:val="es-ES" w:eastAsia="es-MX"/>
        </w:rPr>
        <w:t xml:space="preserve"> Pública del Estado de México y Municipios, que </w:t>
      </w:r>
      <w:r w:rsidRPr="001A792F">
        <w:rPr>
          <w:rFonts w:ascii="Palatino Linotype" w:hAnsi="Palatino Linotype" w:cs="Arial"/>
          <w:lang w:val="es-ES"/>
        </w:rPr>
        <w:t>establece lo siguiente:</w:t>
      </w:r>
    </w:p>
    <w:p w:rsidR="00827E22" w:rsidRPr="001A792F" w:rsidRDefault="00827E22" w:rsidP="008E6E12">
      <w:pPr>
        <w:autoSpaceDE w:val="0"/>
        <w:autoSpaceDN w:val="0"/>
        <w:adjustRightInd w:val="0"/>
        <w:ind w:right="49"/>
        <w:jc w:val="both"/>
        <w:rPr>
          <w:rFonts w:ascii="Palatino Linotype" w:hAnsi="Palatino Linotype" w:cs="Arial"/>
          <w:lang w:val="es-ES"/>
        </w:rPr>
      </w:pPr>
    </w:p>
    <w:p w:rsidR="00827E22" w:rsidRPr="001A792F" w:rsidRDefault="00827E22" w:rsidP="008E6E12">
      <w:pPr>
        <w:tabs>
          <w:tab w:val="left" w:pos="851"/>
        </w:tabs>
        <w:ind w:left="851" w:right="901"/>
        <w:jc w:val="both"/>
        <w:rPr>
          <w:rFonts w:ascii="Palatino Linotype" w:hAnsi="Palatino Linotype"/>
          <w:b/>
          <w:i/>
          <w:sz w:val="22"/>
          <w:szCs w:val="22"/>
          <w:lang w:val="es-ES"/>
        </w:rPr>
      </w:pPr>
      <w:r w:rsidRPr="001A792F">
        <w:rPr>
          <w:rFonts w:ascii="Palatino Linotype" w:hAnsi="Palatino Linotype"/>
          <w:b/>
          <w:i/>
          <w:sz w:val="22"/>
          <w:szCs w:val="22"/>
          <w:lang w:val="es-ES"/>
        </w:rPr>
        <w:t xml:space="preserve">“Artículo 180. </w:t>
      </w:r>
      <w:r w:rsidRPr="001A792F">
        <w:rPr>
          <w:rFonts w:ascii="Palatino Linotype" w:hAnsi="Palatino Linotype"/>
          <w:i/>
          <w:sz w:val="22"/>
          <w:szCs w:val="22"/>
          <w:lang w:val="es-ES"/>
        </w:rPr>
        <w:t xml:space="preserve">El </w:t>
      </w:r>
      <w:r w:rsidRPr="001A792F">
        <w:rPr>
          <w:rFonts w:ascii="Palatino Linotype" w:hAnsi="Palatino Linotype" w:cs="Arial"/>
          <w:i/>
          <w:sz w:val="22"/>
          <w:szCs w:val="22"/>
          <w:lang w:val="es-ES"/>
        </w:rPr>
        <w:t>recurso</w:t>
      </w:r>
      <w:r w:rsidRPr="001A792F">
        <w:rPr>
          <w:rFonts w:ascii="Palatino Linotype" w:hAnsi="Palatino Linotype"/>
          <w:i/>
          <w:sz w:val="22"/>
          <w:szCs w:val="22"/>
          <w:lang w:val="es-ES"/>
        </w:rPr>
        <w:t xml:space="preserve"> </w:t>
      </w:r>
      <w:r w:rsidRPr="001A792F">
        <w:rPr>
          <w:rFonts w:ascii="Palatino Linotype" w:hAnsi="Palatino Linotype" w:cs="Arial"/>
          <w:i/>
          <w:color w:val="222222"/>
          <w:sz w:val="22"/>
          <w:szCs w:val="22"/>
          <w:lang w:val="es-ES" w:eastAsia="es-MX"/>
        </w:rPr>
        <w:t>de</w:t>
      </w:r>
      <w:r w:rsidRPr="001A792F">
        <w:rPr>
          <w:rFonts w:ascii="Palatino Linotype" w:hAnsi="Palatino Linotype"/>
          <w:i/>
          <w:sz w:val="22"/>
          <w:szCs w:val="22"/>
          <w:lang w:val="es-ES"/>
        </w:rPr>
        <w:t xml:space="preserve"> revisión contendrá:</w:t>
      </w:r>
      <w:r w:rsidRPr="001A792F">
        <w:rPr>
          <w:rFonts w:ascii="Palatino Linotype" w:hAnsi="Palatino Linotype"/>
          <w:b/>
          <w:i/>
          <w:sz w:val="22"/>
          <w:szCs w:val="22"/>
          <w:lang w:val="es-ES"/>
        </w:rPr>
        <w:t xml:space="preserve"> </w:t>
      </w:r>
    </w:p>
    <w:p w:rsidR="00827E22" w:rsidRPr="001A792F" w:rsidRDefault="00827E22" w:rsidP="008E6E12">
      <w:pPr>
        <w:tabs>
          <w:tab w:val="left" w:pos="851"/>
        </w:tabs>
        <w:ind w:left="851" w:right="901"/>
        <w:jc w:val="both"/>
        <w:rPr>
          <w:rFonts w:ascii="Palatino Linotype" w:hAnsi="Palatino Linotype"/>
          <w:b/>
          <w:i/>
          <w:sz w:val="22"/>
          <w:szCs w:val="22"/>
          <w:lang w:val="es-ES"/>
        </w:rPr>
      </w:pPr>
      <w:r w:rsidRPr="001A792F">
        <w:rPr>
          <w:rFonts w:ascii="Palatino Linotype" w:hAnsi="Palatino Linotype"/>
          <w:b/>
          <w:i/>
          <w:sz w:val="22"/>
          <w:szCs w:val="22"/>
          <w:lang w:val="es-ES"/>
        </w:rPr>
        <w:t xml:space="preserve">I. </w:t>
      </w:r>
      <w:r w:rsidRPr="001A792F">
        <w:rPr>
          <w:rFonts w:ascii="Palatino Linotype" w:hAnsi="Palatino Linotype"/>
          <w:i/>
          <w:sz w:val="22"/>
          <w:szCs w:val="22"/>
          <w:lang w:val="es-ES"/>
        </w:rPr>
        <w:t xml:space="preserve">El sujeto obligado ante </w:t>
      </w:r>
      <w:r w:rsidRPr="001A792F">
        <w:rPr>
          <w:rFonts w:ascii="Palatino Linotype" w:hAnsi="Palatino Linotype" w:cs="Arial"/>
          <w:i/>
          <w:sz w:val="22"/>
          <w:szCs w:val="22"/>
          <w:lang w:val="es-ES"/>
        </w:rPr>
        <w:t>la</w:t>
      </w:r>
      <w:r w:rsidRPr="001A792F">
        <w:rPr>
          <w:rFonts w:ascii="Palatino Linotype" w:hAnsi="Palatino Linotype"/>
          <w:i/>
          <w:sz w:val="22"/>
          <w:szCs w:val="22"/>
          <w:lang w:val="es-ES"/>
        </w:rPr>
        <w:t xml:space="preserve"> cual </w:t>
      </w:r>
      <w:r w:rsidRPr="001A792F">
        <w:rPr>
          <w:rFonts w:ascii="Palatino Linotype" w:hAnsi="Palatino Linotype" w:cs="Arial"/>
          <w:i/>
          <w:color w:val="222222"/>
          <w:sz w:val="22"/>
          <w:szCs w:val="22"/>
          <w:lang w:val="es-ES" w:eastAsia="es-MX"/>
        </w:rPr>
        <w:t>se</w:t>
      </w:r>
      <w:r w:rsidRPr="001A792F">
        <w:rPr>
          <w:rFonts w:ascii="Palatino Linotype" w:hAnsi="Palatino Linotype"/>
          <w:i/>
          <w:sz w:val="22"/>
          <w:szCs w:val="22"/>
          <w:lang w:val="es-ES"/>
        </w:rPr>
        <w:t xml:space="preserve"> presentó la solicitud;</w:t>
      </w:r>
      <w:r w:rsidRPr="001A792F">
        <w:rPr>
          <w:rFonts w:ascii="Palatino Linotype" w:hAnsi="Palatino Linotype"/>
          <w:b/>
          <w:i/>
          <w:sz w:val="22"/>
          <w:szCs w:val="22"/>
          <w:lang w:val="es-ES"/>
        </w:rPr>
        <w:t xml:space="preserve"> </w:t>
      </w:r>
    </w:p>
    <w:p w:rsidR="00827E22" w:rsidRPr="001A792F" w:rsidRDefault="00827E22" w:rsidP="008E6E12">
      <w:pPr>
        <w:tabs>
          <w:tab w:val="left" w:pos="851"/>
        </w:tabs>
        <w:ind w:left="851" w:right="901"/>
        <w:jc w:val="both"/>
        <w:rPr>
          <w:rFonts w:ascii="Palatino Linotype" w:hAnsi="Palatino Linotype"/>
          <w:b/>
          <w:i/>
          <w:sz w:val="22"/>
          <w:szCs w:val="22"/>
          <w:lang w:val="es-ES"/>
        </w:rPr>
      </w:pPr>
      <w:r w:rsidRPr="001A792F">
        <w:rPr>
          <w:rFonts w:ascii="Palatino Linotype" w:hAnsi="Palatino Linotype"/>
          <w:b/>
          <w:i/>
          <w:sz w:val="22"/>
          <w:szCs w:val="22"/>
          <w:lang w:val="es-ES"/>
        </w:rPr>
        <w:t xml:space="preserve">II. </w:t>
      </w:r>
      <w:r w:rsidRPr="001A792F">
        <w:rPr>
          <w:rFonts w:ascii="Palatino Linotype" w:hAnsi="Palatino Linotype"/>
          <w:b/>
          <w:i/>
          <w:sz w:val="22"/>
          <w:szCs w:val="22"/>
          <w:u w:val="single"/>
          <w:lang w:val="es-ES"/>
        </w:rPr>
        <w:t xml:space="preserve">El nombre del solicitante </w:t>
      </w:r>
      <w:r w:rsidRPr="001A792F">
        <w:rPr>
          <w:rFonts w:ascii="Palatino Linotype" w:hAnsi="Palatino Linotype" w:cs="Arial"/>
          <w:b/>
          <w:i/>
          <w:color w:val="222222"/>
          <w:sz w:val="22"/>
          <w:szCs w:val="22"/>
          <w:u w:val="single"/>
          <w:lang w:val="es-ES" w:eastAsia="es-MX"/>
        </w:rPr>
        <w:t>que</w:t>
      </w:r>
      <w:r w:rsidRPr="001A792F">
        <w:rPr>
          <w:rFonts w:ascii="Palatino Linotype" w:hAnsi="Palatino Linotype"/>
          <w:b/>
          <w:i/>
          <w:sz w:val="22"/>
          <w:szCs w:val="22"/>
          <w:u w:val="single"/>
          <w:lang w:val="es-ES"/>
        </w:rPr>
        <w:t xml:space="preserve"> recurre </w:t>
      </w:r>
      <w:r w:rsidRPr="001A792F">
        <w:rPr>
          <w:rFonts w:ascii="Palatino Linotype" w:hAnsi="Palatino Linotype"/>
          <w:i/>
          <w:sz w:val="22"/>
          <w:szCs w:val="22"/>
          <w:lang w:val="es-ES"/>
        </w:rPr>
        <w:t>o de su representante y, en su caso, del tercero interesado, así como la dirección o medio que señale para recibir notificaciones;</w:t>
      </w:r>
      <w:r w:rsidRPr="001A792F">
        <w:rPr>
          <w:rFonts w:ascii="Palatino Linotype" w:hAnsi="Palatino Linotype"/>
          <w:b/>
          <w:i/>
          <w:sz w:val="22"/>
          <w:szCs w:val="22"/>
          <w:lang w:val="es-ES"/>
        </w:rPr>
        <w:t xml:space="preserve"> </w:t>
      </w:r>
    </w:p>
    <w:p w:rsidR="00827E22" w:rsidRPr="001A792F" w:rsidRDefault="00827E22" w:rsidP="008E6E12">
      <w:pPr>
        <w:tabs>
          <w:tab w:val="left" w:pos="851"/>
        </w:tabs>
        <w:ind w:left="851" w:right="901"/>
        <w:jc w:val="both"/>
        <w:rPr>
          <w:rFonts w:ascii="Palatino Linotype" w:hAnsi="Palatino Linotype"/>
          <w:b/>
          <w:i/>
          <w:sz w:val="22"/>
          <w:szCs w:val="22"/>
          <w:lang w:val="es-ES"/>
        </w:rPr>
      </w:pPr>
      <w:r w:rsidRPr="001A792F">
        <w:rPr>
          <w:rFonts w:ascii="Palatino Linotype" w:hAnsi="Palatino Linotype"/>
          <w:b/>
          <w:i/>
          <w:sz w:val="22"/>
          <w:szCs w:val="22"/>
          <w:lang w:val="es-ES"/>
        </w:rPr>
        <w:t xml:space="preserve">III. </w:t>
      </w:r>
      <w:r w:rsidRPr="001A792F">
        <w:rPr>
          <w:rFonts w:ascii="Palatino Linotype" w:hAnsi="Palatino Linotype"/>
          <w:i/>
          <w:sz w:val="22"/>
          <w:szCs w:val="22"/>
          <w:lang w:val="es-ES"/>
        </w:rPr>
        <w:t xml:space="preserve">El número de folio de </w:t>
      </w:r>
      <w:r w:rsidRPr="001A792F">
        <w:rPr>
          <w:rFonts w:ascii="Palatino Linotype" w:hAnsi="Palatino Linotype" w:cs="Arial"/>
          <w:i/>
          <w:color w:val="222222"/>
          <w:sz w:val="22"/>
          <w:szCs w:val="22"/>
          <w:lang w:val="es-ES" w:eastAsia="es-MX"/>
        </w:rPr>
        <w:t>respuesta</w:t>
      </w:r>
      <w:r w:rsidRPr="001A792F">
        <w:rPr>
          <w:rFonts w:ascii="Palatino Linotype" w:hAnsi="Palatino Linotype"/>
          <w:i/>
          <w:sz w:val="22"/>
          <w:szCs w:val="22"/>
          <w:lang w:val="es-ES"/>
        </w:rPr>
        <w:t xml:space="preserve"> de la solicitud de acceso; </w:t>
      </w:r>
    </w:p>
    <w:p w:rsidR="00827E22" w:rsidRPr="001A792F" w:rsidRDefault="00827E22" w:rsidP="008E6E12">
      <w:pPr>
        <w:tabs>
          <w:tab w:val="left" w:pos="851"/>
        </w:tabs>
        <w:ind w:left="851" w:right="901"/>
        <w:jc w:val="both"/>
        <w:rPr>
          <w:rFonts w:ascii="Palatino Linotype" w:hAnsi="Palatino Linotype"/>
          <w:b/>
          <w:i/>
          <w:sz w:val="22"/>
          <w:szCs w:val="22"/>
          <w:lang w:val="es-ES"/>
        </w:rPr>
      </w:pPr>
      <w:r w:rsidRPr="001A792F">
        <w:rPr>
          <w:rFonts w:ascii="Palatino Linotype" w:hAnsi="Palatino Linotype"/>
          <w:b/>
          <w:i/>
          <w:sz w:val="22"/>
          <w:szCs w:val="22"/>
          <w:lang w:val="es-ES"/>
        </w:rPr>
        <w:t xml:space="preserve">IV. </w:t>
      </w:r>
      <w:r w:rsidRPr="001A792F">
        <w:rPr>
          <w:rFonts w:ascii="Palatino Linotype" w:hAnsi="Palatino Linotype"/>
          <w:i/>
          <w:sz w:val="22"/>
          <w:szCs w:val="22"/>
          <w:lang w:val="es-ES"/>
        </w:rPr>
        <w:t xml:space="preserve">La fecha en que fue </w:t>
      </w:r>
      <w:r w:rsidRPr="001A792F">
        <w:rPr>
          <w:rFonts w:ascii="Palatino Linotype" w:hAnsi="Palatino Linotype" w:cs="Arial"/>
          <w:i/>
          <w:color w:val="222222"/>
          <w:sz w:val="22"/>
          <w:szCs w:val="22"/>
          <w:lang w:val="es-ES" w:eastAsia="es-MX"/>
        </w:rPr>
        <w:t>notificada</w:t>
      </w:r>
      <w:r w:rsidRPr="001A792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A792F">
        <w:rPr>
          <w:rFonts w:ascii="Palatino Linotype" w:hAnsi="Palatino Linotype"/>
          <w:b/>
          <w:i/>
          <w:sz w:val="22"/>
          <w:szCs w:val="22"/>
          <w:lang w:val="es-ES"/>
        </w:rPr>
        <w:t xml:space="preserve"> </w:t>
      </w:r>
    </w:p>
    <w:p w:rsidR="00827E22" w:rsidRPr="001A792F" w:rsidRDefault="00827E22" w:rsidP="008E6E12">
      <w:pPr>
        <w:tabs>
          <w:tab w:val="left" w:pos="851"/>
        </w:tabs>
        <w:ind w:left="851" w:right="901"/>
        <w:jc w:val="both"/>
        <w:rPr>
          <w:rFonts w:ascii="Palatino Linotype" w:hAnsi="Palatino Linotype"/>
          <w:b/>
          <w:i/>
          <w:sz w:val="22"/>
          <w:szCs w:val="22"/>
          <w:lang w:val="es-ES"/>
        </w:rPr>
      </w:pPr>
      <w:r w:rsidRPr="001A792F">
        <w:rPr>
          <w:rFonts w:ascii="Palatino Linotype" w:hAnsi="Palatino Linotype"/>
          <w:b/>
          <w:i/>
          <w:sz w:val="22"/>
          <w:szCs w:val="22"/>
          <w:lang w:val="es-ES"/>
        </w:rPr>
        <w:t xml:space="preserve">V. </w:t>
      </w:r>
      <w:r w:rsidRPr="001A792F">
        <w:rPr>
          <w:rFonts w:ascii="Palatino Linotype" w:hAnsi="Palatino Linotype"/>
          <w:i/>
          <w:sz w:val="22"/>
          <w:szCs w:val="22"/>
          <w:lang w:val="es-ES"/>
        </w:rPr>
        <w:t xml:space="preserve">El acto que se </w:t>
      </w:r>
      <w:r w:rsidRPr="001A792F">
        <w:rPr>
          <w:rFonts w:ascii="Palatino Linotype" w:hAnsi="Palatino Linotype" w:cs="Arial"/>
          <w:i/>
          <w:color w:val="222222"/>
          <w:sz w:val="22"/>
          <w:szCs w:val="22"/>
          <w:lang w:val="es-ES" w:eastAsia="es-MX"/>
        </w:rPr>
        <w:t>recurre</w:t>
      </w:r>
      <w:r w:rsidRPr="001A792F">
        <w:rPr>
          <w:rFonts w:ascii="Palatino Linotype" w:hAnsi="Palatino Linotype"/>
          <w:i/>
          <w:sz w:val="22"/>
          <w:szCs w:val="22"/>
          <w:lang w:val="es-ES"/>
        </w:rPr>
        <w:t>;</w:t>
      </w:r>
      <w:r w:rsidRPr="001A792F">
        <w:rPr>
          <w:rFonts w:ascii="Palatino Linotype" w:hAnsi="Palatino Linotype"/>
          <w:b/>
          <w:i/>
          <w:sz w:val="22"/>
          <w:szCs w:val="22"/>
          <w:lang w:val="es-ES"/>
        </w:rPr>
        <w:t xml:space="preserve"> </w:t>
      </w:r>
    </w:p>
    <w:p w:rsidR="00827E22" w:rsidRPr="001A792F" w:rsidRDefault="00827E22" w:rsidP="008E6E12">
      <w:pPr>
        <w:tabs>
          <w:tab w:val="left" w:pos="851"/>
        </w:tabs>
        <w:ind w:left="851" w:right="901"/>
        <w:jc w:val="both"/>
        <w:rPr>
          <w:rFonts w:ascii="Palatino Linotype" w:hAnsi="Palatino Linotype"/>
          <w:b/>
          <w:i/>
          <w:sz w:val="22"/>
          <w:szCs w:val="22"/>
          <w:lang w:val="es-ES"/>
        </w:rPr>
      </w:pPr>
      <w:r w:rsidRPr="001A792F">
        <w:rPr>
          <w:rFonts w:ascii="Palatino Linotype" w:hAnsi="Palatino Linotype"/>
          <w:b/>
          <w:i/>
          <w:sz w:val="22"/>
          <w:szCs w:val="22"/>
          <w:lang w:val="es-ES"/>
        </w:rPr>
        <w:t xml:space="preserve">VI. </w:t>
      </w:r>
      <w:r w:rsidRPr="001A792F">
        <w:rPr>
          <w:rFonts w:ascii="Palatino Linotype" w:hAnsi="Palatino Linotype"/>
          <w:i/>
          <w:sz w:val="22"/>
          <w:szCs w:val="22"/>
          <w:lang w:val="es-ES"/>
        </w:rPr>
        <w:t xml:space="preserve">Las razones o </w:t>
      </w:r>
      <w:r w:rsidRPr="001A792F">
        <w:rPr>
          <w:rFonts w:ascii="Palatino Linotype" w:hAnsi="Palatino Linotype" w:cs="Arial"/>
          <w:i/>
          <w:color w:val="222222"/>
          <w:sz w:val="22"/>
          <w:szCs w:val="22"/>
          <w:lang w:val="es-ES" w:eastAsia="es-MX"/>
        </w:rPr>
        <w:t>motivos</w:t>
      </w:r>
      <w:r w:rsidRPr="001A792F">
        <w:rPr>
          <w:rFonts w:ascii="Palatino Linotype" w:hAnsi="Palatino Linotype"/>
          <w:i/>
          <w:sz w:val="22"/>
          <w:szCs w:val="22"/>
          <w:lang w:val="es-ES"/>
        </w:rPr>
        <w:t xml:space="preserve"> de inconformidad;</w:t>
      </w:r>
      <w:r w:rsidRPr="001A792F">
        <w:rPr>
          <w:rFonts w:ascii="Palatino Linotype" w:hAnsi="Palatino Linotype"/>
          <w:b/>
          <w:i/>
          <w:sz w:val="22"/>
          <w:szCs w:val="22"/>
          <w:lang w:val="es-ES"/>
        </w:rPr>
        <w:t xml:space="preserve"> </w:t>
      </w:r>
    </w:p>
    <w:p w:rsidR="00827E22" w:rsidRPr="001A792F" w:rsidRDefault="00827E22" w:rsidP="008E6E12">
      <w:pPr>
        <w:tabs>
          <w:tab w:val="left" w:pos="851"/>
        </w:tabs>
        <w:ind w:left="851" w:right="901"/>
        <w:jc w:val="both"/>
        <w:rPr>
          <w:rFonts w:ascii="Palatino Linotype" w:hAnsi="Palatino Linotype"/>
          <w:b/>
          <w:i/>
          <w:sz w:val="22"/>
          <w:szCs w:val="22"/>
          <w:lang w:val="es-ES"/>
        </w:rPr>
      </w:pPr>
      <w:r w:rsidRPr="001A792F">
        <w:rPr>
          <w:rFonts w:ascii="Palatino Linotype" w:hAnsi="Palatino Linotype"/>
          <w:b/>
          <w:i/>
          <w:sz w:val="22"/>
          <w:szCs w:val="22"/>
          <w:lang w:val="es-ES"/>
        </w:rPr>
        <w:t xml:space="preserve">VII. </w:t>
      </w:r>
      <w:r w:rsidRPr="001A792F">
        <w:rPr>
          <w:rFonts w:ascii="Palatino Linotype" w:hAnsi="Palatino Linotype"/>
          <w:i/>
          <w:sz w:val="22"/>
          <w:szCs w:val="22"/>
          <w:lang w:val="es-ES"/>
        </w:rPr>
        <w:t>La copia de la respuesta que se impugna y, en su caso, de la notificación correspondiente, en el caso de respuesta de la solicitud; y</w:t>
      </w:r>
      <w:r w:rsidRPr="001A792F">
        <w:rPr>
          <w:rFonts w:ascii="Palatino Linotype" w:hAnsi="Palatino Linotype"/>
          <w:b/>
          <w:i/>
          <w:sz w:val="22"/>
          <w:szCs w:val="22"/>
          <w:lang w:val="es-ES"/>
        </w:rPr>
        <w:t xml:space="preserve"> </w:t>
      </w:r>
    </w:p>
    <w:p w:rsidR="00827E22" w:rsidRPr="001A792F" w:rsidRDefault="00827E22" w:rsidP="008E6E12">
      <w:pPr>
        <w:tabs>
          <w:tab w:val="left" w:pos="851"/>
        </w:tabs>
        <w:ind w:left="851" w:right="901"/>
        <w:jc w:val="both"/>
        <w:rPr>
          <w:rFonts w:ascii="Palatino Linotype" w:hAnsi="Palatino Linotype"/>
          <w:i/>
          <w:sz w:val="22"/>
          <w:szCs w:val="22"/>
          <w:lang w:val="es-ES"/>
        </w:rPr>
      </w:pPr>
      <w:r w:rsidRPr="001A792F">
        <w:rPr>
          <w:rFonts w:ascii="Palatino Linotype" w:hAnsi="Palatino Linotype"/>
          <w:b/>
          <w:i/>
          <w:sz w:val="22"/>
          <w:szCs w:val="22"/>
          <w:lang w:val="es-ES"/>
        </w:rPr>
        <w:t xml:space="preserve">VIII. </w:t>
      </w:r>
      <w:r w:rsidRPr="001A792F">
        <w:rPr>
          <w:rFonts w:ascii="Palatino Linotype" w:hAnsi="Palatino Linotype"/>
          <w:i/>
          <w:sz w:val="22"/>
          <w:szCs w:val="22"/>
          <w:lang w:val="es-ES"/>
        </w:rPr>
        <w:t>Firma del recurrente, en su caso, cuando se presente por escrito, requisito sin el cual se dará trámite al recurso.</w:t>
      </w:r>
    </w:p>
    <w:p w:rsidR="00827E22" w:rsidRPr="001A792F" w:rsidRDefault="00827E22" w:rsidP="008E6E12">
      <w:pPr>
        <w:tabs>
          <w:tab w:val="left" w:pos="851"/>
        </w:tabs>
        <w:ind w:left="851" w:right="901"/>
        <w:jc w:val="both"/>
        <w:rPr>
          <w:rFonts w:ascii="Palatino Linotype" w:hAnsi="Palatino Linotype"/>
          <w:i/>
          <w:sz w:val="22"/>
          <w:szCs w:val="22"/>
          <w:lang w:val="es-ES"/>
        </w:rPr>
      </w:pPr>
      <w:r w:rsidRPr="001A792F">
        <w:rPr>
          <w:rFonts w:ascii="Palatino Linotype" w:hAnsi="Palatino Linotype"/>
          <w:i/>
          <w:sz w:val="22"/>
          <w:szCs w:val="22"/>
          <w:lang w:val="es-ES"/>
        </w:rPr>
        <w:t xml:space="preserve">Adicionalmente, se podrán anexar las pruebas y demás elementos que considere procedentes someter a juicio del Instituto. </w:t>
      </w:r>
    </w:p>
    <w:p w:rsidR="00827E22" w:rsidRPr="001A792F" w:rsidRDefault="00827E22" w:rsidP="008E6E12">
      <w:pPr>
        <w:tabs>
          <w:tab w:val="left" w:pos="851"/>
        </w:tabs>
        <w:ind w:left="851" w:right="901"/>
        <w:jc w:val="both"/>
        <w:rPr>
          <w:rFonts w:ascii="Palatino Linotype" w:hAnsi="Palatino Linotype"/>
          <w:i/>
          <w:sz w:val="22"/>
          <w:szCs w:val="22"/>
          <w:lang w:val="es-ES"/>
        </w:rPr>
      </w:pPr>
      <w:r w:rsidRPr="001A792F">
        <w:rPr>
          <w:rFonts w:ascii="Palatino Linotype" w:hAnsi="Palatino Linotype"/>
          <w:i/>
          <w:sz w:val="22"/>
          <w:szCs w:val="22"/>
          <w:lang w:val="es-ES"/>
        </w:rPr>
        <w:t xml:space="preserve">En ningún caso será necesario que el particular ratifique el recurso de revisión interpuesto. </w:t>
      </w:r>
    </w:p>
    <w:p w:rsidR="00827E22" w:rsidRPr="001A792F" w:rsidRDefault="00827E22" w:rsidP="008E6E12">
      <w:pPr>
        <w:tabs>
          <w:tab w:val="left" w:pos="851"/>
        </w:tabs>
        <w:ind w:left="851" w:right="901"/>
        <w:jc w:val="both"/>
        <w:rPr>
          <w:rFonts w:ascii="Palatino Linotype" w:hAnsi="Palatino Linotype"/>
          <w:b/>
          <w:i/>
          <w:sz w:val="22"/>
          <w:szCs w:val="22"/>
          <w:lang w:val="es-ES"/>
        </w:rPr>
      </w:pPr>
      <w:r w:rsidRPr="001A792F">
        <w:rPr>
          <w:rFonts w:ascii="Palatino Linotype" w:hAnsi="Palatino Linotype"/>
          <w:b/>
          <w:i/>
          <w:sz w:val="22"/>
          <w:szCs w:val="22"/>
          <w:u w:val="single"/>
          <w:lang w:val="es-ES"/>
        </w:rPr>
        <w:t xml:space="preserve">En caso de </w:t>
      </w:r>
      <w:r w:rsidRPr="001A792F">
        <w:rPr>
          <w:rFonts w:ascii="Palatino Linotype" w:hAnsi="Palatino Linotype" w:cs="Arial"/>
          <w:b/>
          <w:i/>
          <w:color w:val="222222"/>
          <w:sz w:val="22"/>
          <w:szCs w:val="22"/>
          <w:u w:val="single"/>
          <w:lang w:val="es-ES" w:eastAsia="es-MX"/>
        </w:rPr>
        <w:t>que</w:t>
      </w:r>
      <w:r w:rsidRPr="001A792F">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A792F">
        <w:rPr>
          <w:rFonts w:ascii="Palatino Linotype" w:hAnsi="Palatino Linotype"/>
          <w:i/>
          <w:sz w:val="22"/>
          <w:szCs w:val="22"/>
          <w:lang w:val="es-ES"/>
        </w:rPr>
        <w:t>, IV, VII y VIII.</w:t>
      </w:r>
      <w:r w:rsidRPr="001A792F">
        <w:rPr>
          <w:rFonts w:ascii="Palatino Linotype" w:hAnsi="Palatino Linotype"/>
          <w:b/>
          <w:i/>
          <w:sz w:val="22"/>
          <w:szCs w:val="22"/>
          <w:lang w:val="es-ES"/>
        </w:rPr>
        <w:t>”</w:t>
      </w:r>
    </w:p>
    <w:p w:rsidR="00827E22" w:rsidRPr="001A792F" w:rsidRDefault="00827E22" w:rsidP="008E6E12">
      <w:pPr>
        <w:tabs>
          <w:tab w:val="left" w:pos="851"/>
        </w:tabs>
        <w:ind w:left="851" w:right="901"/>
        <w:jc w:val="both"/>
        <w:rPr>
          <w:rFonts w:ascii="Palatino Linotype" w:hAnsi="Palatino Linotype"/>
          <w:i/>
          <w:sz w:val="22"/>
          <w:szCs w:val="22"/>
          <w:lang w:val="es-ES"/>
        </w:rPr>
      </w:pPr>
      <w:r w:rsidRPr="001A792F">
        <w:rPr>
          <w:rFonts w:ascii="Palatino Linotype" w:hAnsi="Palatino Linotype"/>
          <w:i/>
          <w:sz w:val="22"/>
          <w:szCs w:val="22"/>
          <w:lang w:val="es-ES"/>
        </w:rPr>
        <w:t>(Énfasis añadido)</w:t>
      </w:r>
    </w:p>
    <w:p w:rsidR="00827E22" w:rsidRPr="001A792F" w:rsidRDefault="00827E22" w:rsidP="008E6E12">
      <w:pPr>
        <w:tabs>
          <w:tab w:val="left" w:pos="851"/>
        </w:tabs>
        <w:ind w:left="851" w:right="901"/>
        <w:jc w:val="both"/>
        <w:rPr>
          <w:rFonts w:ascii="Palatino Linotype" w:hAnsi="Palatino Linotype"/>
          <w:i/>
          <w:sz w:val="22"/>
          <w:szCs w:val="22"/>
          <w:lang w:val="es-ES"/>
        </w:rPr>
      </w:pPr>
    </w:p>
    <w:p w:rsidR="00827E22" w:rsidRPr="001A792F" w:rsidRDefault="00827E22" w:rsidP="008E6E12">
      <w:pPr>
        <w:spacing w:line="360" w:lineRule="auto"/>
        <w:jc w:val="both"/>
        <w:rPr>
          <w:rFonts w:ascii="Palatino Linotype" w:hAnsi="Palatino Linotype"/>
          <w:b/>
          <w:lang w:val="es-ES"/>
        </w:rPr>
      </w:pPr>
      <w:r w:rsidRPr="001A792F">
        <w:rPr>
          <w:rFonts w:ascii="Palatino Linotype" w:hAnsi="Palatino Linotype"/>
          <w:lang w:val="es-ES"/>
        </w:rPr>
        <w:t xml:space="preserve">En principio, de una interpretación del artículo transcrito se observan los requisitos que </w:t>
      </w:r>
      <w:r w:rsidRPr="001A792F">
        <w:rPr>
          <w:rFonts w:ascii="Palatino Linotype" w:hAnsi="Palatino Linotype" w:cs="Arial"/>
          <w:lang w:val="es-ES"/>
        </w:rPr>
        <w:t>deberán</w:t>
      </w:r>
      <w:r w:rsidRPr="001A792F">
        <w:rPr>
          <w:rFonts w:ascii="Palatino Linotype" w:hAnsi="Palatino Linotype"/>
          <w:lang w:val="es-ES"/>
        </w:rPr>
        <w:t xml:space="preserve"> </w:t>
      </w:r>
      <w:r w:rsidRPr="001A792F">
        <w:rPr>
          <w:rFonts w:ascii="Palatino Linotype" w:hAnsi="Palatino Linotype" w:cs="Arial"/>
          <w:lang w:val="es-ES"/>
        </w:rPr>
        <w:t>contener</w:t>
      </w:r>
      <w:r w:rsidRPr="001A792F">
        <w:rPr>
          <w:rFonts w:ascii="Palatino Linotype" w:hAnsi="Palatino Linotype"/>
          <w:lang w:val="es-ES"/>
        </w:rPr>
        <w:t xml:space="preserve"> los recursos de revisión; sobre el particular, de la revisión del expediente electrónico del </w:t>
      </w:r>
      <w:r w:rsidRPr="001A792F">
        <w:rPr>
          <w:rFonts w:ascii="Palatino Linotype" w:hAnsi="Palatino Linotype"/>
          <w:b/>
          <w:lang w:val="es-ES"/>
        </w:rPr>
        <w:t>SAIMEX</w:t>
      </w:r>
      <w:r w:rsidRPr="001A792F">
        <w:rPr>
          <w:rFonts w:ascii="Palatino Linotype" w:hAnsi="Palatino Linotype"/>
          <w:lang w:val="es-ES"/>
        </w:rPr>
        <w:t xml:space="preserve"> se desprende que la parte solicitante y ahora </w:t>
      </w:r>
      <w:r w:rsidR="00FC38E1" w:rsidRPr="001A792F">
        <w:rPr>
          <w:rFonts w:ascii="Palatino Linotype" w:hAnsi="Palatino Linotype"/>
          <w:b/>
          <w:lang w:val="es-ES"/>
        </w:rPr>
        <w:t>LA</w:t>
      </w:r>
      <w:r w:rsidR="00FC38E1" w:rsidRPr="001A792F">
        <w:rPr>
          <w:rFonts w:ascii="Palatino Linotype" w:hAnsi="Palatino Linotype"/>
          <w:lang w:val="es-ES"/>
        </w:rPr>
        <w:t xml:space="preserve"> </w:t>
      </w:r>
      <w:r w:rsidRPr="001A792F">
        <w:rPr>
          <w:rFonts w:ascii="Palatino Linotype" w:hAnsi="Palatino Linotype"/>
          <w:b/>
          <w:lang w:val="es-ES"/>
        </w:rPr>
        <w:t>RECURRENTE</w:t>
      </w:r>
      <w:r w:rsidRPr="001A792F">
        <w:rPr>
          <w:rFonts w:ascii="Palatino Linotype" w:hAnsi="Palatino Linotype"/>
          <w:lang w:val="es-ES"/>
        </w:rPr>
        <w:t xml:space="preserve">, en ejercicio de su derecho de acceso a la información pública, no proporcionó su nombre completo para que </w:t>
      </w:r>
      <w:r w:rsidRPr="001A792F">
        <w:rPr>
          <w:rFonts w:ascii="Palatino Linotype" w:hAnsi="Palatino Linotype" w:cs="Arial"/>
          <w:lang w:val="es-ES"/>
        </w:rPr>
        <w:t>sea</w:t>
      </w:r>
      <w:r w:rsidRPr="001A792F">
        <w:rPr>
          <w:rFonts w:ascii="Palatino Linotype" w:hAnsi="Palatino Linotype"/>
          <w:lang w:val="es-ES"/>
        </w:rPr>
        <w:t xml:space="preserve"> identificado, ya que, no proporcionó el apellido materno, por lo que no se tiene certeza sobre su identidad, lo que en estricto sentido, provoca que </w:t>
      </w:r>
      <w:r w:rsidRPr="001A792F">
        <w:rPr>
          <w:rFonts w:ascii="Palatino Linotype" w:hAnsi="Palatino Linotype" w:cs="Arial"/>
          <w:lang w:val="es-ES"/>
        </w:rPr>
        <w:t>no</w:t>
      </w:r>
      <w:r w:rsidRPr="001A792F">
        <w:rPr>
          <w:rFonts w:ascii="Palatino Linotype" w:hAnsi="Palatino Linotype"/>
          <w:lang w:val="es-ES"/>
        </w:rPr>
        <w:t xml:space="preserve"> se colmen los requisitos establecidos en el citado artículo 180 de la Ley de Transparencia.</w:t>
      </w:r>
    </w:p>
    <w:p w:rsidR="00827E22" w:rsidRPr="001A792F" w:rsidRDefault="00827E22" w:rsidP="008E6E12">
      <w:pPr>
        <w:spacing w:line="360" w:lineRule="auto"/>
        <w:jc w:val="both"/>
        <w:rPr>
          <w:rFonts w:ascii="Palatino Linotype" w:hAnsi="Palatino Linotype"/>
          <w:lang w:val="es-ES"/>
        </w:rPr>
      </w:pPr>
    </w:p>
    <w:p w:rsidR="00827E22" w:rsidRPr="001A792F" w:rsidRDefault="00827E22" w:rsidP="008E6E12">
      <w:pPr>
        <w:spacing w:line="360" w:lineRule="auto"/>
        <w:jc w:val="both"/>
        <w:rPr>
          <w:rFonts w:ascii="Palatino Linotype" w:hAnsi="Palatino Linotype" w:cs="Arial"/>
          <w:color w:val="000000"/>
          <w:lang w:val="es-ES"/>
        </w:rPr>
      </w:pPr>
      <w:r w:rsidRPr="001A792F">
        <w:rPr>
          <w:rFonts w:ascii="Palatino Linotype" w:hAnsi="Palatino Linotype"/>
          <w:lang w:val="es-ES"/>
        </w:rPr>
        <w:t xml:space="preserve">Empero lo anterior, debe destacarse que el artículo 15 de </w:t>
      </w:r>
      <w:r w:rsidRPr="001A792F">
        <w:rPr>
          <w:rFonts w:ascii="Palatino Linotype" w:hAnsi="Palatino Linotype" w:cs="Arial"/>
          <w:lang w:val="es-ES" w:eastAsia="es-MX"/>
        </w:rPr>
        <w:t xml:space="preserve">Ley de Transparencia y Acceso a la </w:t>
      </w:r>
      <w:r w:rsidRPr="001A792F">
        <w:rPr>
          <w:rFonts w:ascii="Palatino Linotype" w:hAnsi="Palatino Linotype" w:cs="Arial"/>
          <w:lang w:val="es-ES"/>
        </w:rPr>
        <w:t>Información</w:t>
      </w:r>
      <w:r w:rsidRPr="001A792F">
        <w:rPr>
          <w:rFonts w:ascii="Palatino Linotype" w:hAnsi="Palatino Linotype" w:cs="Arial"/>
          <w:lang w:val="es-ES" w:eastAsia="es-MX"/>
        </w:rPr>
        <w:t xml:space="preserve"> Pública del Estado de México y Municipios </w:t>
      </w:r>
      <w:r w:rsidRPr="001A792F">
        <w:rPr>
          <w:rFonts w:ascii="Palatino Linotype" w:hAnsi="Palatino Linotype" w:cs="Arial"/>
          <w:iCs/>
          <w:lang w:val="es-ES"/>
        </w:rPr>
        <w:t xml:space="preserve">prevé que, </w:t>
      </w:r>
      <w:r w:rsidRPr="001A792F">
        <w:rPr>
          <w:rFonts w:ascii="Palatino Linotype" w:hAnsi="Palatino Linotype"/>
          <w:lang w:val="es-ES"/>
        </w:rPr>
        <w:t xml:space="preserve">toda persona tendrá acceso a la información </w:t>
      </w:r>
      <w:r w:rsidRPr="001A792F">
        <w:rPr>
          <w:rFonts w:ascii="Palatino Linotype" w:hAnsi="Palatino Linotype" w:cs="Arial"/>
          <w:color w:val="000000"/>
          <w:lang w:val="es-ES"/>
        </w:rPr>
        <w:t xml:space="preserve">sin necesidad de acreditar interés alguno o justificar su utilización, de lo que se infiere que para el </w:t>
      </w:r>
      <w:r w:rsidRPr="001A792F">
        <w:rPr>
          <w:rFonts w:ascii="Palatino Linotype" w:hAnsi="Palatino Linotype"/>
          <w:lang w:val="es-ES"/>
        </w:rPr>
        <w:t>ejercicio</w:t>
      </w:r>
      <w:r w:rsidRPr="001A792F">
        <w:rPr>
          <w:rFonts w:ascii="Palatino Linotype" w:hAnsi="Palatino Linotype" w:cs="Arial"/>
          <w:color w:val="000000"/>
          <w:lang w:val="es-ES"/>
        </w:rPr>
        <w:t xml:space="preserve"> del derecho de acceso a la información pública, </w:t>
      </w:r>
      <w:r w:rsidRPr="001A792F">
        <w:rPr>
          <w:rFonts w:ascii="Palatino Linotype" w:hAnsi="Palatino Linotype" w:cs="Arial"/>
          <w:b/>
          <w:color w:val="000000"/>
          <w:u w:val="single"/>
          <w:lang w:val="es-ES"/>
        </w:rPr>
        <w:t xml:space="preserve">el nombre no es un requisito </w:t>
      </w:r>
      <w:r w:rsidRPr="001A792F">
        <w:rPr>
          <w:rFonts w:ascii="Palatino Linotype" w:hAnsi="Palatino Linotype" w:cs="Arial"/>
          <w:b/>
          <w:i/>
          <w:color w:val="000000"/>
          <w:u w:val="single"/>
          <w:lang w:val="es-ES"/>
        </w:rPr>
        <w:t>sine qua non</w:t>
      </w:r>
      <w:r w:rsidRPr="001A792F">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827E22" w:rsidRPr="001A792F" w:rsidRDefault="00827E22" w:rsidP="008E6E12">
      <w:pPr>
        <w:spacing w:line="360" w:lineRule="auto"/>
        <w:jc w:val="both"/>
        <w:rPr>
          <w:rFonts w:ascii="Palatino Linotype" w:hAnsi="Palatino Linotype"/>
          <w:lang w:val="es-ES"/>
        </w:rPr>
      </w:pPr>
      <w:r w:rsidRPr="001A792F">
        <w:rPr>
          <w:rFonts w:ascii="Palatino Linotype" w:hAnsi="Palatino Linotype"/>
          <w:lang w:val="es-ES"/>
        </w:rPr>
        <w:t>Correlativo a ello, cabe mencionar que los artículos 6, Apartado A, fracciones III y IV de la Constitución Política de los Estados Unidos Mexicanos y 5, párrafos vigésimo</w:t>
      </w:r>
      <w:r w:rsidR="00605E89">
        <w:rPr>
          <w:rFonts w:ascii="Palatino Linotype" w:hAnsi="Palatino Linotype"/>
          <w:lang w:val="es-ES"/>
        </w:rPr>
        <w:t xml:space="preserve"> segundo, vigésimo tercero y vigésimo cuarto</w:t>
      </w:r>
      <w:r w:rsidRPr="001A792F">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27E22" w:rsidRPr="001A792F" w:rsidRDefault="00827E22" w:rsidP="008E6E12">
      <w:pPr>
        <w:jc w:val="both"/>
        <w:rPr>
          <w:rFonts w:ascii="Palatino Linotype" w:hAnsi="Palatino Linotype"/>
          <w:lang w:val="es-ES"/>
        </w:rPr>
      </w:pPr>
    </w:p>
    <w:p w:rsidR="00827E22" w:rsidRPr="001A792F" w:rsidRDefault="00827E22" w:rsidP="008E6E12">
      <w:pPr>
        <w:tabs>
          <w:tab w:val="left" w:pos="851"/>
        </w:tabs>
        <w:ind w:left="851" w:right="901"/>
        <w:jc w:val="center"/>
        <w:rPr>
          <w:rFonts w:ascii="Palatino Linotype" w:hAnsi="Palatino Linotype" w:cs="Arial"/>
          <w:b/>
          <w:i/>
          <w:sz w:val="22"/>
          <w:szCs w:val="22"/>
          <w:lang w:val="es-ES"/>
        </w:rPr>
      </w:pPr>
      <w:r w:rsidRPr="001A792F">
        <w:rPr>
          <w:rFonts w:ascii="Palatino Linotype" w:hAnsi="Palatino Linotype" w:cs="Arial"/>
          <w:b/>
          <w:i/>
          <w:sz w:val="22"/>
          <w:szCs w:val="22"/>
          <w:lang w:val="es-ES"/>
        </w:rPr>
        <w:t>Constitución Política de los Estados Unidos Mexicanos</w:t>
      </w:r>
    </w:p>
    <w:p w:rsidR="00827E22" w:rsidRPr="001A792F" w:rsidRDefault="00827E22" w:rsidP="008E6E12">
      <w:pPr>
        <w:tabs>
          <w:tab w:val="left" w:pos="851"/>
        </w:tabs>
        <w:ind w:left="851" w:right="901"/>
        <w:jc w:val="both"/>
        <w:rPr>
          <w:rFonts w:ascii="Palatino Linotype" w:hAnsi="Palatino Linotype" w:cs="Arial"/>
          <w:i/>
          <w:sz w:val="22"/>
          <w:szCs w:val="22"/>
          <w:lang w:val="es-ES"/>
        </w:rPr>
      </w:pPr>
      <w:r w:rsidRPr="001A792F">
        <w:rPr>
          <w:rFonts w:ascii="Palatino Linotype" w:hAnsi="Palatino Linotype" w:cs="Arial"/>
          <w:b/>
          <w:i/>
          <w:sz w:val="22"/>
          <w:szCs w:val="22"/>
          <w:lang w:val="es-ES"/>
        </w:rPr>
        <w:t>“Artículo 6o.</w:t>
      </w:r>
      <w:r w:rsidRPr="001A792F">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A792F">
        <w:rPr>
          <w:rFonts w:ascii="Palatino Linotype" w:hAnsi="Palatino Linotype" w:cs="Arial"/>
          <w:b/>
          <w:i/>
          <w:sz w:val="22"/>
          <w:szCs w:val="22"/>
          <w:lang w:val="es-ES"/>
        </w:rPr>
        <w:t>El derecho a la información será garantizado por el Estado.</w:t>
      </w:r>
      <w:r w:rsidRPr="001A792F">
        <w:rPr>
          <w:rFonts w:ascii="Palatino Linotype" w:hAnsi="Palatino Linotype" w:cs="Arial"/>
          <w:i/>
          <w:sz w:val="22"/>
          <w:szCs w:val="22"/>
          <w:lang w:val="es-ES"/>
        </w:rPr>
        <w:t xml:space="preserve"> </w:t>
      </w:r>
    </w:p>
    <w:p w:rsidR="00827E22" w:rsidRPr="001A792F" w:rsidRDefault="00827E22" w:rsidP="008E6E12">
      <w:pPr>
        <w:tabs>
          <w:tab w:val="left" w:pos="851"/>
        </w:tabs>
        <w:ind w:left="851" w:right="901"/>
        <w:jc w:val="both"/>
        <w:rPr>
          <w:rFonts w:ascii="Palatino Linotype" w:hAnsi="Palatino Linotype" w:cs="Arial"/>
          <w:i/>
          <w:sz w:val="22"/>
          <w:szCs w:val="22"/>
          <w:lang w:val="es-ES"/>
        </w:rPr>
      </w:pPr>
      <w:r w:rsidRPr="001A792F">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827E22" w:rsidRPr="001A792F" w:rsidRDefault="00827E22" w:rsidP="008E6E12">
      <w:pPr>
        <w:tabs>
          <w:tab w:val="left" w:pos="851"/>
        </w:tabs>
        <w:ind w:left="851" w:right="901"/>
        <w:jc w:val="both"/>
        <w:rPr>
          <w:rFonts w:ascii="Palatino Linotype" w:hAnsi="Palatino Linotype" w:cs="Arial"/>
          <w:i/>
          <w:sz w:val="22"/>
          <w:szCs w:val="22"/>
          <w:lang w:val="es-ES"/>
        </w:rPr>
      </w:pPr>
      <w:r w:rsidRPr="001A792F">
        <w:rPr>
          <w:rFonts w:ascii="Palatino Linotype" w:hAnsi="Palatino Linotype" w:cs="Arial"/>
          <w:i/>
          <w:sz w:val="22"/>
          <w:szCs w:val="22"/>
          <w:lang w:val="es-ES"/>
        </w:rPr>
        <w:t>Para efectos de lo dispuesto en el presente artículo se observará lo siguiente:</w:t>
      </w:r>
    </w:p>
    <w:p w:rsidR="00827E22" w:rsidRPr="001A792F" w:rsidRDefault="00827E22" w:rsidP="008E6E12">
      <w:pPr>
        <w:tabs>
          <w:tab w:val="left" w:pos="851"/>
        </w:tabs>
        <w:ind w:left="851" w:right="901"/>
        <w:jc w:val="both"/>
        <w:rPr>
          <w:rFonts w:ascii="Palatino Linotype" w:hAnsi="Palatino Linotype" w:cs="Arial"/>
          <w:i/>
          <w:sz w:val="22"/>
          <w:szCs w:val="22"/>
          <w:lang w:val="es-ES"/>
        </w:rPr>
      </w:pPr>
      <w:r w:rsidRPr="001A792F">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827E22" w:rsidRPr="001A792F" w:rsidRDefault="00827E22" w:rsidP="008E6E12">
      <w:pPr>
        <w:tabs>
          <w:tab w:val="left" w:pos="851"/>
        </w:tabs>
        <w:ind w:left="851" w:right="901"/>
        <w:jc w:val="both"/>
        <w:rPr>
          <w:rFonts w:ascii="Palatino Linotype" w:hAnsi="Palatino Linotype" w:cs="Arial"/>
          <w:i/>
          <w:sz w:val="22"/>
          <w:szCs w:val="22"/>
          <w:u w:val="single"/>
          <w:lang w:val="es-ES"/>
        </w:rPr>
      </w:pPr>
      <w:r w:rsidRPr="001A792F">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27E22" w:rsidRPr="001A792F" w:rsidRDefault="00827E22" w:rsidP="008E6E12">
      <w:pPr>
        <w:tabs>
          <w:tab w:val="left" w:pos="851"/>
        </w:tabs>
        <w:ind w:left="851" w:right="901"/>
        <w:jc w:val="both"/>
        <w:rPr>
          <w:rFonts w:ascii="Palatino Linotype" w:hAnsi="Palatino Linotype" w:cs="Arial"/>
          <w:i/>
          <w:sz w:val="22"/>
          <w:szCs w:val="22"/>
          <w:lang w:val="es-ES"/>
        </w:rPr>
      </w:pPr>
      <w:r w:rsidRPr="001A792F">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827E22" w:rsidRPr="001A792F" w:rsidRDefault="00827E22" w:rsidP="008E6E12">
      <w:pPr>
        <w:tabs>
          <w:tab w:val="left" w:pos="851"/>
        </w:tabs>
        <w:ind w:left="851" w:right="901"/>
        <w:jc w:val="both"/>
        <w:rPr>
          <w:rFonts w:ascii="Palatino Linotype" w:hAnsi="Palatino Linotype" w:cs="Arial"/>
          <w:i/>
          <w:sz w:val="22"/>
          <w:szCs w:val="22"/>
          <w:u w:val="single"/>
          <w:lang w:val="es-ES"/>
        </w:rPr>
      </w:pPr>
      <w:r w:rsidRPr="001A792F">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827E22" w:rsidRPr="001A792F" w:rsidRDefault="00827E22" w:rsidP="008E6E12">
      <w:pPr>
        <w:tabs>
          <w:tab w:val="left" w:pos="851"/>
        </w:tabs>
        <w:ind w:left="851" w:right="901"/>
        <w:jc w:val="both"/>
        <w:rPr>
          <w:rFonts w:ascii="Palatino Linotype" w:hAnsi="Palatino Linotype" w:cs="Arial"/>
          <w:i/>
          <w:sz w:val="22"/>
          <w:szCs w:val="22"/>
          <w:lang w:val="es-ES"/>
        </w:rPr>
      </w:pPr>
      <w:r w:rsidRPr="001A792F">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827E22" w:rsidRPr="001A792F" w:rsidRDefault="00827E22" w:rsidP="008E6E12">
      <w:pPr>
        <w:tabs>
          <w:tab w:val="left" w:pos="851"/>
        </w:tabs>
        <w:ind w:left="851" w:right="901"/>
        <w:jc w:val="both"/>
        <w:rPr>
          <w:rFonts w:ascii="Palatino Linotype" w:hAnsi="Palatino Linotype" w:cs="Arial"/>
          <w:i/>
          <w:sz w:val="22"/>
          <w:szCs w:val="22"/>
          <w:u w:val="single"/>
          <w:lang w:val="es-ES"/>
        </w:rPr>
      </w:pPr>
      <w:r w:rsidRPr="001A792F">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27E22" w:rsidRPr="001A792F" w:rsidRDefault="00827E22" w:rsidP="008E6E12">
      <w:pPr>
        <w:tabs>
          <w:tab w:val="left" w:pos="851"/>
        </w:tabs>
        <w:ind w:left="851" w:right="901"/>
        <w:jc w:val="both"/>
        <w:rPr>
          <w:rFonts w:ascii="Palatino Linotype" w:hAnsi="Palatino Linotype" w:cs="Arial"/>
          <w:i/>
          <w:sz w:val="22"/>
          <w:szCs w:val="22"/>
          <w:u w:val="single"/>
          <w:lang w:val="es-ES"/>
        </w:rPr>
      </w:pPr>
      <w:r w:rsidRPr="001A792F">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827E22" w:rsidRPr="001A792F" w:rsidRDefault="00827E22" w:rsidP="008E6E12">
      <w:pPr>
        <w:tabs>
          <w:tab w:val="left" w:pos="851"/>
        </w:tabs>
        <w:ind w:left="851" w:right="901"/>
        <w:jc w:val="both"/>
        <w:rPr>
          <w:rFonts w:ascii="Palatino Linotype" w:hAnsi="Palatino Linotype" w:cs="Arial"/>
          <w:i/>
          <w:sz w:val="22"/>
          <w:szCs w:val="22"/>
          <w:lang w:val="es-ES"/>
        </w:rPr>
      </w:pPr>
      <w:r w:rsidRPr="001A792F">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827E22" w:rsidRPr="001A792F" w:rsidRDefault="00827E22" w:rsidP="008E6E12">
      <w:pPr>
        <w:tabs>
          <w:tab w:val="left" w:pos="851"/>
        </w:tabs>
        <w:ind w:left="851" w:right="901"/>
        <w:jc w:val="both"/>
        <w:rPr>
          <w:rFonts w:ascii="Palatino Linotype" w:hAnsi="Palatino Linotype" w:cs="Arial"/>
          <w:i/>
          <w:sz w:val="22"/>
          <w:szCs w:val="22"/>
          <w:lang w:val="es-ES"/>
        </w:rPr>
      </w:pPr>
      <w:r w:rsidRPr="001A792F">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27E22" w:rsidRPr="001A792F" w:rsidRDefault="00827E22" w:rsidP="008E6E12">
      <w:pPr>
        <w:tabs>
          <w:tab w:val="left" w:pos="851"/>
        </w:tabs>
        <w:ind w:left="851" w:right="901"/>
        <w:jc w:val="both"/>
        <w:rPr>
          <w:rFonts w:ascii="Palatino Linotype" w:hAnsi="Palatino Linotype" w:cs="Arial"/>
          <w:i/>
          <w:sz w:val="22"/>
          <w:szCs w:val="22"/>
          <w:lang w:val="es-ES"/>
        </w:rPr>
      </w:pPr>
      <w:r w:rsidRPr="001A792F">
        <w:rPr>
          <w:rFonts w:ascii="Palatino Linotype" w:hAnsi="Palatino Linotype" w:cs="Arial"/>
          <w:i/>
          <w:sz w:val="22"/>
          <w:szCs w:val="22"/>
          <w:lang w:val="es-ES"/>
        </w:rPr>
        <w:t>…</w:t>
      </w:r>
    </w:p>
    <w:p w:rsidR="00827E22" w:rsidRPr="001A792F" w:rsidRDefault="00827E22" w:rsidP="008E6E12">
      <w:pPr>
        <w:tabs>
          <w:tab w:val="left" w:pos="851"/>
        </w:tabs>
        <w:ind w:left="851" w:right="901"/>
        <w:jc w:val="both"/>
        <w:rPr>
          <w:rFonts w:ascii="Palatino Linotype" w:hAnsi="Palatino Linotype" w:cs="Arial"/>
          <w:i/>
          <w:color w:val="000000"/>
          <w:sz w:val="22"/>
          <w:szCs w:val="22"/>
          <w:lang w:eastAsia="es-MX"/>
        </w:rPr>
      </w:pPr>
      <w:r w:rsidRPr="001A792F">
        <w:rPr>
          <w:rFonts w:ascii="Palatino Linotype" w:hAnsi="Palatino Linotype" w:cs="Arial"/>
          <w:i/>
          <w:sz w:val="22"/>
          <w:szCs w:val="22"/>
          <w:u w:val="single"/>
          <w:lang w:val="es-ES"/>
        </w:rPr>
        <w:t>La ley establecerá aquella información que se considere reservada o confidencial.</w:t>
      </w:r>
      <w:r w:rsidRPr="001A792F">
        <w:rPr>
          <w:rFonts w:ascii="Palatino Linotype" w:hAnsi="Palatino Linotype" w:cs="Arial"/>
          <w:b/>
          <w:i/>
          <w:sz w:val="22"/>
          <w:szCs w:val="22"/>
          <w:lang w:val="es-ES"/>
        </w:rPr>
        <w:t>”</w:t>
      </w:r>
      <w:r w:rsidRPr="001A792F">
        <w:rPr>
          <w:rFonts w:ascii="Palatino Linotype" w:hAnsi="Palatino Linotype" w:cs="Arial"/>
          <w:i/>
          <w:color w:val="000000"/>
          <w:sz w:val="22"/>
          <w:szCs w:val="22"/>
          <w:lang w:eastAsia="es-MX"/>
        </w:rPr>
        <w:t xml:space="preserve"> </w:t>
      </w:r>
    </w:p>
    <w:p w:rsidR="00827E22" w:rsidRPr="001A792F" w:rsidRDefault="00827E22" w:rsidP="008E6E12">
      <w:pPr>
        <w:tabs>
          <w:tab w:val="left" w:pos="851"/>
        </w:tabs>
        <w:ind w:left="851" w:right="901"/>
        <w:jc w:val="both"/>
        <w:rPr>
          <w:rFonts w:ascii="Palatino Linotype" w:hAnsi="Palatino Linotype" w:cs="Arial"/>
          <w:i/>
          <w:color w:val="000000"/>
          <w:sz w:val="22"/>
          <w:szCs w:val="22"/>
          <w:lang w:eastAsia="es-MX"/>
        </w:rPr>
      </w:pPr>
    </w:p>
    <w:p w:rsidR="00827E22" w:rsidRPr="001A792F" w:rsidRDefault="00827E22" w:rsidP="008E6E12">
      <w:pPr>
        <w:tabs>
          <w:tab w:val="left" w:pos="851"/>
        </w:tabs>
        <w:ind w:left="851" w:right="901"/>
        <w:jc w:val="center"/>
        <w:rPr>
          <w:rFonts w:ascii="Palatino Linotype" w:hAnsi="Palatino Linotype" w:cs="Arial"/>
          <w:b/>
          <w:i/>
          <w:sz w:val="22"/>
          <w:szCs w:val="22"/>
          <w:lang w:val="es-ES"/>
        </w:rPr>
      </w:pPr>
      <w:r w:rsidRPr="001A792F">
        <w:rPr>
          <w:rFonts w:ascii="Palatino Linotype" w:hAnsi="Palatino Linotype" w:cs="Arial"/>
          <w:b/>
          <w:i/>
          <w:sz w:val="22"/>
          <w:szCs w:val="22"/>
          <w:lang w:val="es-ES"/>
        </w:rPr>
        <w:t>Constitución Política del Estado Libre y Soberano de México</w:t>
      </w:r>
    </w:p>
    <w:p w:rsidR="00827E22" w:rsidRPr="001A792F" w:rsidRDefault="00827E22" w:rsidP="008E6E12">
      <w:pPr>
        <w:tabs>
          <w:tab w:val="left" w:pos="851"/>
        </w:tabs>
        <w:ind w:left="851" w:right="901"/>
        <w:jc w:val="center"/>
        <w:rPr>
          <w:rFonts w:ascii="Palatino Linotype" w:hAnsi="Palatino Linotype" w:cs="Arial"/>
          <w:b/>
          <w:i/>
          <w:sz w:val="22"/>
          <w:szCs w:val="22"/>
          <w:lang w:val="es-ES"/>
        </w:rPr>
      </w:pPr>
    </w:p>
    <w:p w:rsidR="00827E22" w:rsidRPr="001A792F" w:rsidRDefault="00827E22" w:rsidP="008E6E12">
      <w:pPr>
        <w:tabs>
          <w:tab w:val="left" w:pos="851"/>
        </w:tabs>
        <w:ind w:left="851" w:right="901"/>
        <w:jc w:val="both"/>
        <w:rPr>
          <w:rFonts w:ascii="Palatino Linotype" w:hAnsi="Palatino Linotype" w:cs="Arial"/>
          <w:b/>
          <w:i/>
          <w:sz w:val="22"/>
          <w:szCs w:val="22"/>
          <w:lang w:val="es-ES"/>
        </w:rPr>
      </w:pPr>
      <w:r w:rsidRPr="001A792F">
        <w:rPr>
          <w:rFonts w:ascii="Palatino Linotype" w:hAnsi="Palatino Linotype" w:cs="Arial"/>
          <w:b/>
          <w:i/>
          <w:sz w:val="22"/>
          <w:szCs w:val="22"/>
          <w:lang w:val="es-ES"/>
        </w:rPr>
        <w:t xml:space="preserve">“Artículo 5.  … </w:t>
      </w:r>
    </w:p>
    <w:p w:rsidR="00827E22" w:rsidRPr="001A792F" w:rsidRDefault="00827E22" w:rsidP="008E6E12">
      <w:pPr>
        <w:tabs>
          <w:tab w:val="left" w:pos="851"/>
        </w:tabs>
        <w:ind w:left="851" w:right="901"/>
        <w:jc w:val="both"/>
        <w:rPr>
          <w:rFonts w:ascii="Palatino Linotype" w:hAnsi="Palatino Linotype"/>
          <w:i/>
          <w:sz w:val="22"/>
          <w:szCs w:val="22"/>
          <w:lang w:val="es-ES"/>
        </w:rPr>
      </w:pPr>
      <w:r w:rsidRPr="001A792F">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827E22" w:rsidRPr="001A792F" w:rsidRDefault="00827E22" w:rsidP="008E6E12">
      <w:pPr>
        <w:tabs>
          <w:tab w:val="left" w:pos="851"/>
        </w:tabs>
        <w:ind w:left="851" w:right="901"/>
        <w:jc w:val="both"/>
        <w:rPr>
          <w:rFonts w:ascii="Palatino Linotype" w:hAnsi="Palatino Linotype"/>
          <w:i/>
          <w:sz w:val="22"/>
          <w:szCs w:val="22"/>
          <w:lang w:val="es-ES"/>
        </w:rPr>
      </w:pPr>
      <w:r w:rsidRPr="001A792F">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27E22" w:rsidRPr="001A792F" w:rsidRDefault="00827E22" w:rsidP="008E6E12">
      <w:pPr>
        <w:tabs>
          <w:tab w:val="left" w:pos="851"/>
        </w:tabs>
        <w:ind w:left="851" w:right="901"/>
        <w:jc w:val="both"/>
        <w:rPr>
          <w:rFonts w:ascii="Palatino Linotype" w:hAnsi="Palatino Linotype"/>
          <w:i/>
          <w:sz w:val="22"/>
          <w:szCs w:val="22"/>
          <w:lang w:val="es-ES"/>
        </w:rPr>
      </w:pPr>
      <w:r w:rsidRPr="001A792F">
        <w:rPr>
          <w:rFonts w:ascii="Palatino Linotype" w:hAnsi="Palatino Linotype"/>
          <w:i/>
          <w:sz w:val="22"/>
          <w:szCs w:val="22"/>
          <w:lang w:val="es-ES"/>
        </w:rPr>
        <w:t xml:space="preserve">Este derecho se regirá por los principios y bases siguientes: </w:t>
      </w:r>
    </w:p>
    <w:p w:rsidR="00827E22" w:rsidRPr="001A792F" w:rsidRDefault="00827E22" w:rsidP="008E6E12">
      <w:pPr>
        <w:tabs>
          <w:tab w:val="left" w:pos="851"/>
        </w:tabs>
        <w:ind w:left="851" w:right="901"/>
        <w:jc w:val="both"/>
        <w:rPr>
          <w:rFonts w:ascii="Palatino Linotype" w:hAnsi="Palatino Linotype"/>
          <w:i/>
          <w:sz w:val="22"/>
          <w:szCs w:val="22"/>
          <w:lang w:val="es-ES"/>
        </w:rPr>
      </w:pPr>
      <w:r w:rsidRPr="001A792F">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A792F">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827E22" w:rsidRPr="001A792F" w:rsidRDefault="00827E22" w:rsidP="008E6E12">
      <w:pPr>
        <w:tabs>
          <w:tab w:val="left" w:pos="851"/>
        </w:tabs>
        <w:ind w:left="851" w:right="901"/>
        <w:jc w:val="both"/>
        <w:rPr>
          <w:rFonts w:ascii="Palatino Linotype" w:hAnsi="Palatino Linotype"/>
          <w:i/>
          <w:sz w:val="22"/>
          <w:szCs w:val="22"/>
          <w:lang w:val="es-ES"/>
        </w:rPr>
      </w:pPr>
      <w:r w:rsidRPr="001A792F">
        <w:rPr>
          <w:rFonts w:ascii="Palatino Linotype" w:hAnsi="Palatino Linotype"/>
          <w:b/>
          <w:i/>
          <w:sz w:val="22"/>
          <w:szCs w:val="22"/>
          <w:lang w:val="es-ES"/>
        </w:rPr>
        <w:t>II.</w:t>
      </w:r>
      <w:r w:rsidRPr="001A792F">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27E22" w:rsidRPr="001A792F" w:rsidRDefault="00827E22" w:rsidP="008E6E12">
      <w:pPr>
        <w:tabs>
          <w:tab w:val="left" w:pos="851"/>
        </w:tabs>
        <w:ind w:left="851" w:right="901"/>
        <w:jc w:val="both"/>
        <w:rPr>
          <w:rFonts w:ascii="Palatino Linotype" w:hAnsi="Palatino Linotype"/>
          <w:i/>
          <w:sz w:val="22"/>
          <w:szCs w:val="22"/>
          <w:lang w:val="es-ES"/>
        </w:rPr>
      </w:pPr>
      <w:r w:rsidRPr="001A792F">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1A792F">
        <w:rPr>
          <w:rFonts w:ascii="Palatino Linotype" w:hAnsi="Palatino Linotype"/>
          <w:i/>
          <w:sz w:val="22"/>
          <w:szCs w:val="22"/>
          <w:lang w:val="es-ES"/>
        </w:rPr>
        <w:t xml:space="preserve"> </w:t>
      </w:r>
    </w:p>
    <w:p w:rsidR="00827E22" w:rsidRPr="001A792F" w:rsidRDefault="00827E22" w:rsidP="008E6E12">
      <w:pPr>
        <w:tabs>
          <w:tab w:val="left" w:pos="851"/>
        </w:tabs>
        <w:ind w:left="851" w:right="901"/>
        <w:jc w:val="both"/>
        <w:rPr>
          <w:rFonts w:ascii="Palatino Linotype" w:hAnsi="Palatino Linotype"/>
          <w:i/>
          <w:sz w:val="22"/>
          <w:szCs w:val="22"/>
          <w:lang w:val="es-ES"/>
        </w:rPr>
      </w:pPr>
      <w:r w:rsidRPr="001A792F">
        <w:rPr>
          <w:rFonts w:ascii="Palatino Linotype" w:hAnsi="Palatino Linotype"/>
          <w:b/>
          <w:i/>
          <w:sz w:val="22"/>
          <w:szCs w:val="22"/>
          <w:lang w:val="es-ES"/>
        </w:rPr>
        <w:t>IV.</w:t>
      </w:r>
      <w:r w:rsidRPr="001A792F">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827E22" w:rsidRPr="001A792F" w:rsidRDefault="00827E22" w:rsidP="008E6E12">
      <w:pPr>
        <w:tabs>
          <w:tab w:val="left" w:pos="851"/>
        </w:tabs>
        <w:ind w:left="851" w:right="901"/>
        <w:jc w:val="both"/>
        <w:rPr>
          <w:rFonts w:ascii="Palatino Linotype" w:hAnsi="Palatino Linotype"/>
          <w:i/>
          <w:sz w:val="22"/>
          <w:szCs w:val="22"/>
          <w:lang w:val="es-ES"/>
        </w:rPr>
      </w:pPr>
      <w:r w:rsidRPr="001A792F">
        <w:rPr>
          <w:rFonts w:ascii="Palatino Linotype" w:hAnsi="Palatino Linotype"/>
          <w:b/>
          <w:i/>
          <w:sz w:val="22"/>
          <w:szCs w:val="22"/>
          <w:lang w:val="es-ES"/>
        </w:rPr>
        <w:t>V.</w:t>
      </w:r>
      <w:r w:rsidRPr="001A792F">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A792F">
        <w:rPr>
          <w:rFonts w:ascii="Palatino Linotype" w:hAnsi="Palatino Linotype"/>
          <w:b/>
          <w:i/>
          <w:sz w:val="22"/>
          <w:szCs w:val="22"/>
          <w:lang w:val="es-ES"/>
        </w:rPr>
        <w:t>”</w:t>
      </w:r>
    </w:p>
    <w:p w:rsidR="00827E22" w:rsidRPr="001A792F" w:rsidRDefault="00827E22" w:rsidP="008E6E12">
      <w:pPr>
        <w:tabs>
          <w:tab w:val="left" w:pos="851"/>
        </w:tabs>
        <w:ind w:left="851" w:right="901"/>
        <w:jc w:val="both"/>
        <w:rPr>
          <w:rFonts w:ascii="Palatino Linotype" w:hAnsi="Palatino Linotype"/>
          <w:sz w:val="22"/>
          <w:szCs w:val="22"/>
          <w:lang w:val="es-ES"/>
        </w:rPr>
      </w:pPr>
      <w:r w:rsidRPr="001A792F">
        <w:rPr>
          <w:rFonts w:ascii="Palatino Linotype" w:hAnsi="Palatino Linotype"/>
          <w:sz w:val="22"/>
          <w:szCs w:val="22"/>
          <w:lang w:val="es-ES"/>
        </w:rPr>
        <w:t>(Énfasis añadido)</w:t>
      </w:r>
    </w:p>
    <w:p w:rsidR="00827E22" w:rsidRPr="001A792F" w:rsidRDefault="00827E22" w:rsidP="008E6E12">
      <w:pPr>
        <w:tabs>
          <w:tab w:val="left" w:pos="851"/>
        </w:tabs>
        <w:ind w:left="851" w:right="901"/>
        <w:jc w:val="both"/>
        <w:rPr>
          <w:rFonts w:ascii="Palatino Linotype" w:hAnsi="Palatino Linotype"/>
          <w:sz w:val="22"/>
          <w:szCs w:val="22"/>
          <w:lang w:val="es-ES"/>
        </w:rPr>
      </w:pPr>
    </w:p>
    <w:p w:rsidR="00827E22" w:rsidRPr="001A792F" w:rsidRDefault="00827E22" w:rsidP="00605E89">
      <w:pPr>
        <w:spacing w:line="360" w:lineRule="auto"/>
        <w:jc w:val="both"/>
        <w:rPr>
          <w:rFonts w:ascii="Palatino Linotype" w:hAnsi="Palatino Linotype"/>
          <w:lang w:val="es-ES"/>
        </w:rPr>
      </w:pPr>
      <w:r w:rsidRPr="001A792F">
        <w:rPr>
          <w:rFonts w:ascii="Palatino Linotype" w:hAnsi="Palatino Linotype"/>
          <w:lang w:val="es-ES"/>
        </w:rPr>
        <w:t>Por otra parte, del contenido del artículo 1 de la Constitución Política de los Estados Unidos Mexicanos, se destaca lo siguiente:</w:t>
      </w:r>
    </w:p>
    <w:p w:rsidR="00827E22" w:rsidRPr="001A792F" w:rsidRDefault="00827E22" w:rsidP="008E6E12">
      <w:pPr>
        <w:tabs>
          <w:tab w:val="left" w:pos="851"/>
        </w:tabs>
        <w:ind w:left="851" w:right="901"/>
        <w:jc w:val="both"/>
        <w:rPr>
          <w:rFonts w:ascii="Palatino Linotype" w:hAnsi="Palatino Linotype" w:cs="Arial"/>
          <w:i/>
          <w:sz w:val="22"/>
          <w:szCs w:val="22"/>
          <w:lang w:val="es-ES"/>
        </w:rPr>
      </w:pPr>
      <w:r w:rsidRPr="001A792F">
        <w:rPr>
          <w:rFonts w:ascii="Palatino Linotype" w:hAnsi="Palatino Linotype" w:cs="Arial"/>
          <w:b/>
          <w:i/>
          <w:sz w:val="22"/>
          <w:szCs w:val="22"/>
          <w:lang w:val="es-ES"/>
        </w:rPr>
        <w:t>“Artículo 1o</w:t>
      </w:r>
      <w:r w:rsidRPr="001A792F">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27E22" w:rsidRPr="001A792F" w:rsidRDefault="00827E22" w:rsidP="008E6E12">
      <w:pPr>
        <w:tabs>
          <w:tab w:val="left" w:pos="851"/>
        </w:tabs>
        <w:ind w:left="851" w:right="901"/>
        <w:jc w:val="both"/>
        <w:rPr>
          <w:rFonts w:ascii="Palatino Linotype" w:hAnsi="Palatino Linotype" w:cs="Arial"/>
          <w:b/>
          <w:i/>
          <w:sz w:val="22"/>
          <w:szCs w:val="22"/>
          <w:lang w:val="es-ES"/>
        </w:rPr>
      </w:pPr>
      <w:r w:rsidRPr="001A792F">
        <w:rPr>
          <w:rFonts w:ascii="Palatino Linotype" w:hAnsi="Palatino Linotype" w:cs="Arial"/>
          <w:b/>
          <w:i/>
          <w:sz w:val="22"/>
          <w:szCs w:val="22"/>
          <w:u w:val="single"/>
          <w:lang w:val="es-ES"/>
        </w:rPr>
        <w:t>Las normas relativas a los derechos humanos se interpretarán</w:t>
      </w:r>
      <w:r w:rsidRPr="001A792F">
        <w:rPr>
          <w:rFonts w:ascii="Palatino Linotype" w:hAnsi="Palatino Linotype" w:cs="Arial"/>
          <w:i/>
          <w:sz w:val="22"/>
          <w:szCs w:val="22"/>
          <w:lang w:val="es-ES"/>
        </w:rPr>
        <w:t xml:space="preserve"> de conformidad con esta Constitución y con los tratados internacionales de la </w:t>
      </w:r>
      <w:r w:rsidRPr="001A792F">
        <w:rPr>
          <w:rFonts w:ascii="Palatino Linotype" w:hAnsi="Palatino Linotype" w:cs="Arial"/>
          <w:b/>
          <w:i/>
          <w:sz w:val="22"/>
          <w:szCs w:val="22"/>
          <w:lang w:val="es-ES"/>
        </w:rPr>
        <w:t xml:space="preserve">materia </w:t>
      </w:r>
      <w:r w:rsidRPr="001A792F">
        <w:rPr>
          <w:rFonts w:ascii="Palatino Linotype" w:hAnsi="Palatino Linotype" w:cs="Arial"/>
          <w:b/>
          <w:i/>
          <w:sz w:val="22"/>
          <w:szCs w:val="22"/>
          <w:u w:val="single"/>
          <w:lang w:val="es-ES"/>
        </w:rPr>
        <w:t>favoreciendo en todo tiempo a las personas la protección más amplia</w:t>
      </w:r>
      <w:r w:rsidRPr="001A792F">
        <w:rPr>
          <w:rFonts w:ascii="Palatino Linotype" w:hAnsi="Palatino Linotype" w:cs="Arial"/>
          <w:b/>
          <w:i/>
          <w:sz w:val="22"/>
          <w:szCs w:val="22"/>
          <w:lang w:val="es-ES"/>
        </w:rPr>
        <w:t>.</w:t>
      </w:r>
    </w:p>
    <w:p w:rsidR="00827E22" w:rsidRPr="001A792F" w:rsidRDefault="00827E22" w:rsidP="008E6E12">
      <w:pPr>
        <w:tabs>
          <w:tab w:val="left" w:pos="851"/>
        </w:tabs>
        <w:ind w:left="851" w:right="901"/>
        <w:jc w:val="both"/>
        <w:rPr>
          <w:rFonts w:ascii="Palatino Linotype" w:hAnsi="Palatino Linotype" w:cs="Arial"/>
          <w:i/>
          <w:sz w:val="22"/>
          <w:szCs w:val="22"/>
          <w:lang w:val="es-ES"/>
        </w:rPr>
      </w:pPr>
      <w:r w:rsidRPr="001A792F">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1A792F">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A792F">
        <w:rPr>
          <w:rFonts w:ascii="Palatino Linotype" w:hAnsi="Palatino Linotype" w:cs="Arial"/>
          <w:b/>
          <w:i/>
          <w:sz w:val="22"/>
          <w:szCs w:val="22"/>
          <w:lang w:val="es-ES"/>
        </w:rPr>
        <w:t>”</w:t>
      </w:r>
    </w:p>
    <w:p w:rsidR="00827E22" w:rsidRPr="001A792F" w:rsidRDefault="00827E22" w:rsidP="008E6E12">
      <w:pPr>
        <w:tabs>
          <w:tab w:val="left" w:pos="851"/>
        </w:tabs>
        <w:ind w:left="851" w:right="901"/>
        <w:jc w:val="both"/>
        <w:rPr>
          <w:rFonts w:ascii="Palatino Linotype" w:hAnsi="Palatino Linotype"/>
          <w:sz w:val="22"/>
          <w:szCs w:val="22"/>
          <w:lang w:val="es-ES"/>
        </w:rPr>
      </w:pPr>
      <w:r w:rsidRPr="001A792F">
        <w:rPr>
          <w:rFonts w:ascii="Palatino Linotype" w:hAnsi="Palatino Linotype"/>
          <w:sz w:val="22"/>
          <w:szCs w:val="22"/>
          <w:lang w:val="es-ES"/>
        </w:rPr>
        <w:t>(Énfasis añadido)</w:t>
      </w:r>
    </w:p>
    <w:p w:rsidR="00827E22" w:rsidRPr="001A792F" w:rsidRDefault="00827E22" w:rsidP="008E6E12">
      <w:pPr>
        <w:tabs>
          <w:tab w:val="left" w:pos="851"/>
        </w:tabs>
        <w:ind w:left="851" w:right="901"/>
        <w:jc w:val="both"/>
        <w:rPr>
          <w:rFonts w:ascii="Palatino Linotype" w:hAnsi="Palatino Linotype"/>
          <w:sz w:val="22"/>
          <w:szCs w:val="22"/>
          <w:lang w:val="es-ES"/>
        </w:rPr>
      </w:pPr>
    </w:p>
    <w:p w:rsidR="00827E22" w:rsidRPr="001A792F" w:rsidRDefault="00827E22" w:rsidP="008E6E12">
      <w:pPr>
        <w:spacing w:line="360" w:lineRule="auto"/>
        <w:jc w:val="both"/>
        <w:rPr>
          <w:rFonts w:ascii="Palatino Linotype" w:hAnsi="Palatino Linotype"/>
          <w:lang w:val="es-ES"/>
        </w:rPr>
      </w:pPr>
      <w:r w:rsidRPr="001A792F">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1A792F">
        <w:rPr>
          <w:rFonts w:ascii="Palatino Linotype" w:hAnsi="Palatino Linotype" w:cs="Arial"/>
          <w:lang w:val="es-ES"/>
        </w:rPr>
        <w:t>alguno</w:t>
      </w:r>
      <w:r w:rsidRPr="001A792F">
        <w:rPr>
          <w:rFonts w:ascii="Palatino Linotype" w:hAnsi="Palatino Linotype"/>
          <w:lang w:val="es-ES"/>
        </w:rPr>
        <w:t xml:space="preserve"> o justificar su utilización, deberá tener acceso a la información pública, es decir, dicho </w:t>
      </w:r>
      <w:r w:rsidRPr="001A792F">
        <w:rPr>
          <w:rFonts w:ascii="Palatino Linotype" w:hAnsi="Palatino Linotype" w:cs="Arial"/>
          <w:lang w:val="es-ES"/>
        </w:rPr>
        <w:t>derecho</w:t>
      </w:r>
      <w:r w:rsidRPr="001A792F">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27E22" w:rsidRPr="001A792F" w:rsidRDefault="00827E22" w:rsidP="008E6E12">
      <w:pPr>
        <w:spacing w:line="360" w:lineRule="auto"/>
        <w:jc w:val="both"/>
        <w:rPr>
          <w:rFonts w:ascii="Palatino Linotype" w:hAnsi="Palatino Linotype"/>
          <w:lang w:val="es-ES"/>
        </w:rPr>
      </w:pPr>
    </w:p>
    <w:p w:rsidR="00827E22" w:rsidRPr="001A792F" w:rsidRDefault="00827E22" w:rsidP="00605E89">
      <w:pPr>
        <w:spacing w:line="360" w:lineRule="auto"/>
        <w:jc w:val="both"/>
        <w:rPr>
          <w:rFonts w:ascii="Palatino Linotype" w:hAnsi="Palatino Linotype"/>
          <w:lang w:val="es-ES"/>
        </w:rPr>
      </w:pPr>
      <w:r w:rsidRPr="001A792F">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827E22" w:rsidRPr="001A792F" w:rsidRDefault="00827E22" w:rsidP="008E6E12">
      <w:pPr>
        <w:tabs>
          <w:tab w:val="left" w:pos="851"/>
        </w:tabs>
        <w:ind w:left="851" w:right="901"/>
        <w:jc w:val="both"/>
        <w:rPr>
          <w:rFonts w:ascii="Palatino Linotype" w:hAnsi="Palatino Linotype" w:cs="Arial"/>
          <w:i/>
          <w:sz w:val="22"/>
          <w:szCs w:val="22"/>
          <w:lang w:val="es-ES"/>
        </w:rPr>
      </w:pPr>
      <w:r w:rsidRPr="001A792F">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A792F">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27E22" w:rsidRPr="001A792F" w:rsidRDefault="00827E22" w:rsidP="008E6E12">
      <w:pPr>
        <w:tabs>
          <w:tab w:val="left" w:pos="851"/>
        </w:tabs>
        <w:ind w:left="851" w:right="901"/>
        <w:jc w:val="both"/>
        <w:rPr>
          <w:rFonts w:ascii="Palatino Linotype" w:hAnsi="Palatino Linotype" w:cs="Arial"/>
          <w:i/>
          <w:sz w:val="22"/>
          <w:szCs w:val="22"/>
          <w:lang w:val="es-ES"/>
        </w:rPr>
      </w:pPr>
    </w:p>
    <w:p w:rsidR="00827E22" w:rsidRPr="001A792F" w:rsidRDefault="00827E22" w:rsidP="008E6E12">
      <w:pPr>
        <w:spacing w:line="360" w:lineRule="auto"/>
        <w:jc w:val="both"/>
        <w:rPr>
          <w:rFonts w:ascii="Palatino Linotype" w:hAnsi="Palatino Linotype"/>
          <w:lang w:val="es-ES"/>
        </w:rPr>
      </w:pPr>
      <w:r w:rsidRPr="001A792F">
        <w:rPr>
          <w:rFonts w:ascii="Palatino Linotype" w:hAnsi="Palatino Linotype"/>
          <w:lang w:val="es-ES"/>
        </w:rPr>
        <w:t xml:space="preserve">En ese orden de ideas, se estima que el requerimiento relativo al nombre como presupuesto de </w:t>
      </w:r>
      <w:proofErr w:type="spellStart"/>
      <w:r w:rsidRPr="001A792F">
        <w:rPr>
          <w:rFonts w:ascii="Palatino Linotype" w:hAnsi="Palatino Linotype"/>
          <w:lang w:val="es-ES"/>
        </w:rPr>
        <w:t>procedibilidad</w:t>
      </w:r>
      <w:proofErr w:type="spellEnd"/>
      <w:r w:rsidRPr="001A792F">
        <w:rPr>
          <w:rFonts w:ascii="Palatino Linotype" w:hAnsi="Palatino Linotype"/>
          <w:lang w:val="es-ES"/>
        </w:rPr>
        <w:t xml:space="preserve">, </w:t>
      </w:r>
      <w:r w:rsidRPr="001A792F">
        <w:rPr>
          <w:rFonts w:ascii="Palatino Linotype" w:hAnsi="Palatino Linotype" w:cs="Arial"/>
          <w:lang w:val="es-ES"/>
        </w:rPr>
        <w:t>podría</w:t>
      </w:r>
      <w:r w:rsidRPr="001A792F">
        <w:rPr>
          <w:rFonts w:ascii="Palatino Linotype" w:hAnsi="Palatino Linotype"/>
          <w:lang w:val="es-ES"/>
        </w:rPr>
        <w:t xml:space="preserve"> limitar el ejercicio del derecho de acceso a la información pública, debido a que, el hecho de solicitar la identificación de</w:t>
      </w:r>
      <w:r w:rsidR="00FC38E1" w:rsidRPr="001A792F">
        <w:rPr>
          <w:rFonts w:ascii="Palatino Linotype" w:hAnsi="Palatino Linotype"/>
          <w:lang w:val="es-ES"/>
        </w:rPr>
        <w:t xml:space="preserve"> </w:t>
      </w:r>
      <w:r w:rsidR="00FC38E1" w:rsidRPr="001A792F">
        <w:rPr>
          <w:rFonts w:ascii="Palatino Linotype" w:hAnsi="Palatino Linotype"/>
          <w:b/>
          <w:lang w:val="es-ES"/>
        </w:rPr>
        <w:t>LA</w:t>
      </w:r>
      <w:r w:rsidRPr="001A792F">
        <w:rPr>
          <w:rFonts w:ascii="Palatino Linotype" w:hAnsi="Palatino Linotype" w:cs="Arial"/>
          <w:b/>
          <w:lang w:val="es-ES"/>
        </w:rPr>
        <w:t xml:space="preserve"> RECURRENTE</w:t>
      </w:r>
      <w:r w:rsidRPr="001A792F">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827E22" w:rsidRPr="001A792F" w:rsidRDefault="00827E22" w:rsidP="008E6E12">
      <w:pPr>
        <w:spacing w:line="360" w:lineRule="auto"/>
        <w:jc w:val="both"/>
        <w:rPr>
          <w:rFonts w:ascii="Palatino Linotype" w:hAnsi="Palatino Linotype"/>
          <w:lang w:val="es-ES"/>
        </w:rPr>
      </w:pPr>
    </w:p>
    <w:p w:rsidR="00827E22" w:rsidRPr="001A792F" w:rsidRDefault="00827E22" w:rsidP="008E6E12">
      <w:pPr>
        <w:spacing w:line="360" w:lineRule="auto"/>
        <w:jc w:val="both"/>
        <w:rPr>
          <w:rFonts w:ascii="Palatino Linotype" w:hAnsi="Palatino Linotype"/>
          <w:lang w:val="es-ES"/>
        </w:rPr>
      </w:pPr>
      <w:r w:rsidRPr="001A792F">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1A792F">
        <w:rPr>
          <w:rFonts w:ascii="Palatino Linotype" w:hAnsi="Palatino Linotype" w:cs="Arial"/>
          <w:lang w:val="es-ES"/>
        </w:rPr>
        <w:t>Constitución</w:t>
      </w:r>
      <w:r w:rsidRPr="001A792F">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827E22" w:rsidRPr="001A792F" w:rsidRDefault="00827E22" w:rsidP="008E6E12">
      <w:pPr>
        <w:tabs>
          <w:tab w:val="left" w:pos="1968"/>
        </w:tabs>
        <w:spacing w:line="360" w:lineRule="auto"/>
        <w:jc w:val="both"/>
        <w:rPr>
          <w:rFonts w:ascii="Palatino Linotype" w:hAnsi="Palatino Linotype"/>
          <w:lang w:val="es-ES"/>
        </w:rPr>
      </w:pPr>
    </w:p>
    <w:p w:rsidR="00827E22" w:rsidRPr="001A792F" w:rsidRDefault="00827E22" w:rsidP="008E6E12">
      <w:pPr>
        <w:spacing w:line="360" w:lineRule="auto"/>
        <w:jc w:val="both"/>
        <w:rPr>
          <w:rFonts w:ascii="Palatino Linotype" w:hAnsi="Palatino Linotype"/>
          <w:lang w:val="es-ES"/>
        </w:rPr>
      </w:pPr>
      <w:r w:rsidRPr="001A792F">
        <w:rPr>
          <w:rFonts w:ascii="Palatino Linotype" w:hAnsi="Palatino Linotype"/>
          <w:lang w:val="es-ES"/>
        </w:rPr>
        <w:t>Asimismo, se estima que el requisito relativo al nombre de</w:t>
      </w:r>
      <w:r w:rsidR="00FC38E1" w:rsidRPr="001A792F">
        <w:rPr>
          <w:rFonts w:ascii="Palatino Linotype" w:hAnsi="Palatino Linotype"/>
          <w:lang w:val="es-ES"/>
        </w:rPr>
        <w:t xml:space="preserve"> </w:t>
      </w:r>
      <w:r w:rsidR="00FC38E1" w:rsidRPr="001A792F">
        <w:rPr>
          <w:rFonts w:ascii="Palatino Linotype" w:hAnsi="Palatino Linotype"/>
          <w:b/>
          <w:lang w:val="es-ES"/>
        </w:rPr>
        <w:t>LA</w:t>
      </w:r>
      <w:r w:rsidR="00FC38E1" w:rsidRPr="001A792F">
        <w:rPr>
          <w:rFonts w:ascii="Palatino Linotype" w:hAnsi="Palatino Linotype"/>
          <w:lang w:val="es-ES"/>
        </w:rPr>
        <w:t xml:space="preserve"> </w:t>
      </w:r>
      <w:r w:rsidRPr="001A792F">
        <w:rPr>
          <w:rFonts w:ascii="Palatino Linotype" w:hAnsi="Palatino Linotype" w:cs="Arial"/>
          <w:b/>
          <w:lang w:val="es-ES"/>
        </w:rPr>
        <w:t>RECURRENTE</w:t>
      </w:r>
      <w:r w:rsidRPr="001A792F">
        <w:rPr>
          <w:rFonts w:ascii="Palatino Linotype" w:hAnsi="Palatino Linotype"/>
          <w:lang w:val="es-ES"/>
        </w:rPr>
        <w:t xml:space="preserve"> no constituye un presupuesto indispensable de </w:t>
      </w:r>
      <w:proofErr w:type="spellStart"/>
      <w:r w:rsidRPr="001A792F">
        <w:rPr>
          <w:rFonts w:ascii="Palatino Linotype" w:hAnsi="Palatino Linotype"/>
          <w:lang w:val="es-ES"/>
        </w:rPr>
        <w:t>procedibilidad</w:t>
      </w:r>
      <w:proofErr w:type="spellEnd"/>
      <w:r w:rsidRPr="001A792F">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FC38E1" w:rsidRPr="001A792F">
        <w:rPr>
          <w:rFonts w:ascii="Palatino Linotype" w:hAnsi="Palatino Linotype" w:cs="Arial"/>
          <w:b/>
          <w:lang w:val="es-ES"/>
        </w:rPr>
        <w:t>LA</w:t>
      </w:r>
      <w:r w:rsidRPr="001A792F">
        <w:rPr>
          <w:rFonts w:ascii="Palatino Linotype" w:hAnsi="Palatino Linotype" w:cs="Arial"/>
          <w:b/>
          <w:lang w:val="es-ES"/>
        </w:rPr>
        <w:t xml:space="preserve"> RECURRENTE</w:t>
      </w:r>
      <w:r w:rsidRPr="001A792F">
        <w:rPr>
          <w:rFonts w:ascii="Palatino Linotype" w:hAnsi="Palatino Linotype"/>
          <w:lang w:val="es-ES"/>
        </w:rPr>
        <w:t xml:space="preserve"> es la misma persona que realizó la solicitud de acceso a la información pública que ahora se impugna.</w:t>
      </w:r>
    </w:p>
    <w:p w:rsidR="00827E22" w:rsidRPr="001A792F" w:rsidRDefault="00827E22" w:rsidP="008E6E12">
      <w:pPr>
        <w:spacing w:line="360" w:lineRule="auto"/>
        <w:jc w:val="both"/>
        <w:rPr>
          <w:rFonts w:ascii="Palatino Linotype" w:hAnsi="Palatino Linotype"/>
          <w:lang w:val="es-ES"/>
        </w:rPr>
      </w:pPr>
    </w:p>
    <w:p w:rsidR="00827E22" w:rsidRPr="001A792F" w:rsidRDefault="00605E89" w:rsidP="008E6E12">
      <w:pPr>
        <w:spacing w:line="360" w:lineRule="auto"/>
        <w:jc w:val="both"/>
        <w:rPr>
          <w:rFonts w:ascii="Palatino Linotype" w:hAnsi="Palatino Linotype"/>
          <w:b/>
          <w:lang w:val="es-ES"/>
        </w:rPr>
      </w:pPr>
      <w:r>
        <w:rPr>
          <w:rFonts w:ascii="Palatino Linotype" w:hAnsi="Palatino Linotype"/>
          <w:noProof/>
          <w:lang w:eastAsia="es-MX"/>
        </w:rPr>
        <mc:AlternateContent>
          <mc:Choice Requires="wps">
            <w:drawing>
              <wp:anchor distT="0" distB="0" distL="114300" distR="114300" simplePos="0" relativeHeight="251795456" behindDoc="0" locked="0" layoutInCell="1" allowOverlap="1">
                <wp:simplePos x="0" y="0"/>
                <wp:positionH relativeFrom="column">
                  <wp:posOffset>-22860</wp:posOffset>
                </wp:positionH>
                <wp:positionV relativeFrom="paragraph">
                  <wp:posOffset>1464945</wp:posOffset>
                </wp:positionV>
                <wp:extent cx="5981700" cy="70485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981700" cy="704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AA4BCE" id="Conector recto 1"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1.8pt,115.35pt" to="469.2pt,1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" strokecolor="#4f81bd [3204]" strokeweight="2pt">
                <v:shadow on="t" color="black" opacity="24903f" origin=",.5" offset="0,.55556mm"/>
              </v:line>
            </w:pict>
          </mc:Fallback>
        </mc:AlternateContent>
      </w:r>
      <w:r w:rsidR="00827E22" w:rsidRPr="001A792F">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w:t>
      </w:r>
      <w:r w:rsidR="00FC38E1" w:rsidRPr="001A792F">
        <w:rPr>
          <w:rFonts w:ascii="Palatino Linotype" w:hAnsi="Palatino Linotype"/>
          <w:lang w:val="es-ES"/>
        </w:rPr>
        <w:t xml:space="preserve"> </w:t>
      </w:r>
      <w:r w:rsidR="00FC38E1" w:rsidRPr="001A792F">
        <w:rPr>
          <w:rFonts w:ascii="Palatino Linotype" w:hAnsi="Palatino Linotype"/>
          <w:b/>
          <w:lang w:val="es-ES"/>
        </w:rPr>
        <w:t>LA</w:t>
      </w:r>
      <w:r w:rsidR="00827E22" w:rsidRPr="001A792F">
        <w:rPr>
          <w:rFonts w:ascii="Palatino Linotype" w:hAnsi="Palatino Linotype" w:cs="Arial"/>
          <w:b/>
          <w:lang w:val="es-ES"/>
        </w:rPr>
        <w:t xml:space="preserve"> RECURRENTE;</w:t>
      </w:r>
      <w:r w:rsidR="00827E22" w:rsidRPr="001A792F">
        <w:rPr>
          <w:rFonts w:ascii="Palatino Linotype" w:hAnsi="Palatino Linotype"/>
          <w:lang w:val="es-ES"/>
        </w:rPr>
        <w:t xml:space="preserve"> por lo que, en el presente caso, al haber sido presentado el recurso de revisión vía </w:t>
      </w:r>
      <w:r w:rsidR="00827E22" w:rsidRPr="001A792F">
        <w:rPr>
          <w:rFonts w:ascii="Palatino Linotype" w:hAnsi="Palatino Linotype"/>
          <w:b/>
          <w:lang w:val="es-ES"/>
        </w:rPr>
        <w:t>SAIMEX</w:t>
      </w:r>
      <w:r w:rsidR="00827E22" w:rsidRPr="001A792F">
        <w:rPr>
          <w:rFonts w:ascii="Palatino Linotype" w:hAnsi="Palatino Linotype"/>
          <w:lang w:val="es-ES"/>
        </w:rPr>
        <w:t>, dicho requisito resulta innecesario.</w:t>
      </w:r>
    </w:p>
    <w:p w:rsidR="00636987" w:rsidRPr="001A792F" w:rsidRDefault="00636987" w:rsidP="008E6E12">
      <w:pPr>
        <w:spacing w:line="360" w:lineRule="auto"/>
        <w:jc w:val="both"/>
        <w:rPr>
          <w:rFonts w:ascii="Palatino Linotype" w:eastAsiaTheme="minorEastAsia" w:hAnsi="Palatino Linotype" w:cs="Arial"/>
          <w:b/>
          <w:lang w:val="es-ES_tradnl"/>
        </w:rPr>
      </w:pPr>
    </w:p>
    <w:p w:rsidR="00F66215" w:rsidRPr="001A792F" w:rsidRDefault="00F66215" w:rsidP="008E6E12">
      <w:pPr>
        <w:spacing w:line="360" w:lineRule="auto"/>
        <w:jc w:val="both"/>
        <w:rPr>
          <w:rFonts w:ascii="Palatino Linotype" w:hAnsi="Palatino Linotype" w:cs="Arial"/>
        </w:rPr>
      </w:pPr>
      <w:r w:rsidRPr="001A792F">
        <w:rPr>
          <w:rFonts w:ascii="Palatino Linotype" w:hAnsi="Palatino Linotype" w:cs="Arial"/>
          <w:b/>
          <w:sz w:val="28"/>
          <w:szCs w:val="28"/>
        </w:rPr>
        <w:t>QUINTO</w:t>
      </w:r>
      <w:r w:rsidRPr="001A792F">
        <w:rPr>
          <w:rFonts w:ascii="Palatino Linotype" w:hAnsi="Palatino Linotype" w:cs="Arial"/>
          <w:b/>
        </w:rPr>
        <w:t xml:space="preserve">. </w:t>
      </w:r>
      <w:r w:rsidRPr="001A792F">
        <w:rPr>
          <w:rFonts w:ascii="Palatino Linotype" w:eastAsiaTheme="minorEastAsia" w:hAnsi="Palatino Linotype" w:cs="Arial"/>
          <w:b/>
          <w:lang w:val="es-ES_tradnl"/>
        </w:rPr>
        <w:t>Estudio y resolución del asunto</w:t>
      </w:r>
      <w:r w:rsidRPr="001A792F">
        <w:rPr>
          <w:rFonts w:ascii="Palatino Linotype" w:eastAsiaTheme="minorEastAsia" w:hAnsi="Palatino Linotype" w:cstheme="minorBidi"/>
          <w:b/>
          <w:lang w:val="es-ES_tradnl"/>
        </w:rPr>
        <w:t xml:space="preserve">. </w:t>
      </w:r>
      <w:r w:rsidRPr="001A792F">
        <w:rPr>
          <w:rFonts w:ascii="Palatino Linotype" w:hAnsi="Palatino Linotype" w:cs="Arial"/>
        </w:rPr>
        <w:t xml:space="preserve">Una vez determinada la vía sobre la que versará el presente recurso, y previa revisión del expediente electrónico formado en </w:t>
      </w:r>
      <w:r w:rsidRPr="001A792F">
        <w:rPr>
          <w:rFonts w:ascii="Palatino Linotype" w:hAnsi="Palatino Linotype" w:cs="Arial"/>
          <w:b/>
        </w:rPr>
        <w:t>EL SAIMEX</w:t>
      </w:r>
      <w:r w:rsidRPr="001A792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F66215" w:rsidRPr="001A792F" w:rsidRDefault="00F66215" w:rsidP="008E6E12">
      <w:pPr>
        <w:spacing w:line="360" w:lineRule="auto"/>
        <w:jc w:val="both"/>
        <w:rPr>
          <w:rFonts w:ascii="Palatino Linotype" w:hAnsi="Palatino Linotype" w:cs="Arial"/>
        </w:rPr>
      </w:pPr>
    </w:p>
    <w:p w:rsidR="00F66215" w:rsidRPr="001A792F" w:rsidRDefault="00F66215" w:rsidP="008E6E12">
      <w:pPr>
        <w:spacing w:line="360" w:lineRule="auto"/>
        <w:jc w:val="both"/>
        <w:rPr>
          <w:rFonts w:ascii="Palatino Linotype" w:hAnsi="Palatino Linotype"/>
          <w:color w:val="222222"/>
          <w:lang w:eastAsia="es-MX"/>
        </w:rPr>
      </w:pPr>
      <w:r w:rsidRPr="001A792F">
        <w:rPr>
          <w:rFonts w:ascii="Palatino Linotype" w:hAnsi="Palatino Linotype"/>
          <w:color w:val="222222"/>
          <w:lang w:eastAsia="es-MX"/>
        </w:rPr>
        <w:t xml:space="preserve">Primeramente, se precisa que se obvia el análisis de la competencia por parte del </w:t>
      </w:r>
      <w:r w:rsidRPr="001A792F">
        <w:rPr>
          <w:rFonts w:ascii="Palatino Linotype" w:hAnsi="Palatino Linotype"/>
          <w:b/>
          <w:bCs/>
          <w:color w:val="222222"/>
          <w:lang w:eastAsia="es-MX"/>
        </w:rPr>
        <w:t>SUJETO OBLIGADO</w:t>
      </w:r>
      <w:r w:rsidRPr="001A792F">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F66215" w:rsidRPr="001A792F" w:rsidRDefault="00F66215" w:rsidP="008E6E12">
      <w:pPr>
        <w:spacing w:line="360" w:lineRule="auto"/>
        <w:jc w:val="both"/>
        <w:rPr>
          <w:rFonts w:ascii="Palatino Linotype" w:hAnsi="Palatino Linotype"/>
          <w:color w:val="222222"/>
          <w:lang w:val="es-ES" w:eastAsia="es-MX"/>
        </w:rPr>
      </w:pPr>
    </w:p>
    <w:p w:rsidR="00F66215" w:rsidRPr="001A792F" w:rsidRDefault="00F66215" w:rsidP="00605E89">
      <w:pPr>
        <w:spacing w:line="360" w:lineRule="auto"/>
        <w:jc w:val="both"/>
        <w:rPr>
          <w:rFonts w:ascii="Palatino Linotype" w:hAnsi="Palatino Linotype"/>
          <w:color w:val="222222"/>
          <w:lang w:val="es-ES" w:eastAsia="es-MX"/>
        </w:rPr>
      </w:pPr>
      <w:r w:rsidRPr="001A792F">
        <w:rPr>
          <w:rFonts w:ascii="Palatino Linotype" w:hAnsi="Palatino Linotype"/>
          <w:color w:val="222222"/>
          <w:lang w:val="es-ES" w:eastAsia="es-MX"/>
        </w:rPr>
        <w:t xml:space="preserve">En efecto, el hecho de que </w:t>
      </w:r>
      <w:r w:rsidRPr="001A792F">
        <w:rPr>
          <w:rFonts w:ascii="Palatino Linotype" w:hAnsi="Palatino Linotype"/>
          <w:b/>
          <w:bCs/>
          <w:color w:val="222222"/>
          <w:lang w:val="es-ES" w:eastAsia="es-MX"/>
        </w:rPr>
        <w:t>EL SUJETO OBLIGADO</w:t>
      </w:r>
      <w:r w:rsidRPr="001A792F">
        <w:rPr>
          <w:rFonts w:ascii="Palatino Linotype" w:hAnsi="Palatino Linotype"/>
          <w:color w:val="222222"/>
          <w:lang w:val="es-ES"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F66215" w:rsidRPr="001A792F" w:rsidRDefault="00F66215" w:rsidP="008E6E12">
      <w:pPr>
        <w:tabs>
          <w:tab w:val="left" w:pos="8222"/>
        </w:tabs>
        <w:ind w:left="851" w:right="899"/>
        <w:jc w:val="both"/>
        <w:rPr>
          <w:rFonts w:ascii="Palatino Linotype" w:hAnsi="Palatino Linotype"/>
          <w:color w:val="222222"/>
          <w:lang w:val="es-ES" w:eastAsia="es-MX"/>
        </w:rPr>
      </w:pPr>
      <w:r w:rsidRPr="001A792F">
        <w:rPr>
          <w:rFonts w:ascii="Palatino Linotype" w:hAnsi="Palatino Linotype"/>
          <w:i/>
          <w:iCs/>
          <w:color w:val="222222"/>
          <w:sz w:val="22"/>
          <w:szCs w:val="22"/>
          <w:lang w:val="es-ES" w:eastAsia="es-MX"/>
        </w:rPr>
        <w:t>“</w:t>
      </w:r>
      <w:r w:rsidRPr="001A792F">
        <w:rPr>
          <w:rFonts w:ascii="Palatino Linotype" w:hAnsi="Palatino Linotype"/>
          <w:b/>
          <w:bCs/>
          <w:i/>
          <w:iCs/>
          <w:color w:val="222222"/>
          <w:sz w:val="22"/>
          <w:szCs w:val="22"/>
          <w:lang w:val="es-ES" w:eastAsia="es-MX"/>
        </w:rPr>
        <w:t>Artículo 12.</w:t>
      </w:r>
      <w:r w:rsidRPr="001A792F">
        <w:rPr>
          <w:rFonts w:ascii="Palatino Linotype" w:hAnsi="Palatino Linotype"/>
          <w:i/>
          <w:iCs/>
          <w:color w:val="222222"/>
          <w:sz w:val="22"/>
          <w:szCs w:val="22"/>
          <w:lang w:val="es-ES" w:eastAsia="es-MX"/>
        </w:rPr>
        <w:t xml:space="preserve"> Quienes generen, recopilen, administren, manejen, procesen, archiven o </w:t>
      </w:r>
      <w:r w:rsidRPr="001A792F">
        <w:rPr>
          <w:rFonts w:ascii="Palatino Linotype" w:eastAsiaTheme="minorEastAsia" w:hAnsi="Palatino Linotype" w:cs="Arial"/>
          <w:i/>
          <w:sz w:val="22"/>
          <w:szCs w:val="22"/>
          <w:lang w:val="es-ES_tradnl"/>
        </w:rPr>
        <w:t>conserven</w:t>
      </w:r>
      <w:r w:rsidRPr="001A792F">
        <w:rPr>
          <w:rFonts w:ascii="Palatino Linotype" w:hAnsi="Palatino Linotype"/>
          <w:i/>
          <w:iCs/>
          <w:color w:val="222222"/>
          <w:sz w:val="22"/>
          <w:szCs w:val="22"/>
          <w:lang w:val="es-ES" w:eastAsia="es-MX"/>
        </w:rPr>
        <w:t xml:space="preserve"> información pública serán responsables de la misma en los términos de las disposiciones jurídicas aplicables.</w:t>
      </w:r>
    </w:p>
    <w:p w:rsidR="00F66215" w:rsidRPr="001A792F" w:rsidRDefault="00F66215" w:rsidP="008E6E12">
      <w:pPr>
        <w:tabs>
          <w:tab w:val="left" w:pos="8222"/>
        </w:tabs>
        <w:ind w:left="851" w:right="899"/>
        <w:jc w:val="both"/>
        <w:rPr>
          <w:rFonts w:ascii="Palatino Linotype" w:hAnsi="Palatino Linotype"/>
          <w:i/>
          <w:iCs/>
          <w:color w:val="222222"/>
          <w:sz w:val="22"/>
          <w:szCs w:val="22"/>
          <w:lang w:val="es-ES" w:eastAsia="es-MX"/>
        </w:rPr>
      </w:pPr>
      <w:r w:rsidRPr="001A792F">
        <w:rPr>
          <w:rFonts w:ascii="Palatino Linotype" w:hAnsi="Palatino Linotype"/>
          <w:i/>
          <w:iCs/>
          <w:color w:val="222222"/>
          <w:sz w:val="22"/>
          <w:szCs w:val="22"/>
          <w:lang w:val="es-ES"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66215" w:rsidRPr="001A792F" w:rsidRDefault="00F66215" w:rsidP="008E6E12">
      <w:pPr>
        <w:shd w:val="clear" w:color="auto" w:fill="FFFFFF"/>
        <w:ind w:left="851" w:right="902"/>
        <w:jc w:val="both"/>
        <w:rPr>
          <w:rFonts w:ascii="Palatino Linotype" w:hAnsi="Palatino Linotype"/>
          <w:color w:val="222222"/>
          <w:lang w:val="es-ES" w:eastAsia="es-MX"/>
        </w:rPr>
      </w:pPr>
    </w:p>
    <w:p w:rsidR="00F66215" w:rsidRPr="001A792F" w:rsidRDefault="00F66215" w:rsidP="008E6E12">
      <w:pPr>
        <w:spacing w:line="360" w:lineRule="auto"/>
        <w:jc w:val="both"/>
        <w:rPr>
          <w:rFonts w:ascii="Palatino Linotype" w:hAnsi="Palatino Linotype"/>
          <w:bCs/>
          <w:lang w:val="es-ES"/>
        </w:rPr>
      </w:pPr>
      <w:r w:rsidRPr="001A792F">
        <w:rPr>
          <w:rFonts w:ascii="Palatino Linotype" w:hAnsi="Palatino Linotype"/>
          <w:color w:val="222222"/>
          <w:lang w:val="es-ES" w:eastAsia="es-MX"/>
        </w:rPr>
        <w:t>Una vez precisado lo anterior, es conveniente recordar que el particular solicitó</w:t>
      </w:r>
      <w:r w:rsidRPr="001A792F">
        <w:rPr>
          <w:rFonts w:ascii="Palatino Linotype" w:hAnsi="Palatino Linotype"/>
          <w:bCs/>
          <w:lang w:val="es-ES"/>
        </w:rPr>
        <w:t xml:space="preserve"> el estado de situación financiera y notas a los estados de situación financiera entregados al OSFEM correspondiente al informe mensual del mes de junio; así como, la balanza de comprobación detallada del mismo mes. </w:t>
      </w:r>
    </w:p>
    <w:p w:rsidR="00F66215" w:rsidRPr="001A792F" w:rsidRDefault="00F66215" w:rsidP="008E6E12">
      <w:pPr>
        <w:spacing w:line="360" w:lineRule="auto"/>
        <w:jc w:val="both"/>
        <w:rPr>
          <w:rFonts w:ascii="Palatino Linotype" w:hAnsi="Palatino Linotype"/>
          <w:bCs/>
          <w:lang w:val="es-ES"/>
        </w:rPr>
      </w:pPr>
    </w:p>
    <w:p w:rsidR="00F66215" w:rsidRPr="001A792F" w:rsidRDefault="00F66215" w:rsidP="008E6E12">
      <w:pPr>
        <w:spacing w:line="360" w:lineRule="auto"/>
        <w:jc w:val="both"/>
        <w:rPr>
          <w:rFonts w:ascii="Palatino Linotype" w:hAnsi="Palatino Linotype"/>
          <w:bCs/>
          <w:lang w:val="es-ES"/>
        </w:rPr>
      </w:pPr>
      <w:r w:rsidRPr="001A792F">
        <w:rPr>
          <w:rFonts w:ascii="Palatino Linotype" w:hAnsi="Palatino Linotype"/>
          <w:bCs/>
          <w:lang w:val="es-ES"/>
        </w:rPr>
        <w:t xml:space="preserve">Al respecto, </w:t>
      </w:r>
      <w:r w:rsidRPr="001A792F">
        <w:rPr>
          <w:rFonts w:ascii="Palatino Linotype" w:hAnsi="Palatino Linotype"/>
          <w:b/>
          <w:bCs/>
          <w:lang w:val="es-ES"/>
        </w:rPr>
        <w:t xml:space="preserve">EL SUJETO OBLIGADO </w:t>
      </w:r>
      <w:r w:rsidRPr="001A792F">
        <w:rPr>
          <w:rFonts w:ascii="Palatino Linotype" w:hAnsi="Palatino Linotype"/>
          <w:bCs/>
          <w:lang w:val="es-ES"/>
        </w:rPr>
        <w:t xml:space="preserve">mediante respuesta adjuntó el estado de situación financiera, las notas a los estados financieros; así como, la balanza de comprobación, correspondientes al mes de junio de dos mil diecinueve. </w:t>
      </w:r>
    </w:p>
    <w:p w:rsidR="00F66215" w:rsidRPr="001A792F" w:rsidRDefault="00F66215" w:rsidP="008E6E12">
      <w:pPr>
        <w:spacing w:line="360" w:lineRule="auto"/>
        <w:jc w:val="both"/>
        <w:rPr>
          <w:rFonts w:ascii="Palatino Linotype" w:hAnsi="Palatino Linotype"/>
          <w:bCs/>
          <w:lang w:val="es-ES"/>
        </w:rPr>
      </w:pPr>
    </w:p>
    <w:p w:rsidR="00AD5DDA" w:rsidRPr="001A792F" w:rsidRDefault="00F66215" w:rsidP="008E6E12">
      <w:pPr>
        <w:spacing w:line="360" w:lineRule="auto"/>
        <w:jc w:val="both"/>
        <w:rPr>
          <w:rFonts w:ascii="Palatino Linotype" w:hAnsi="Palatino Linotype"/>
        </w:rPr>
      </w:pPr>
      <w:r w:rsidRPr="001A792F">
        <w:rPr>
          <w:rFonts w:ascii="Palatino Linotype" w:hAnsi="Palatino Linotype"/>
        </w:rPr>
        <w:t xml:space="preserve">Inconforme con la respuesta, </w:t>
      </w:r>
      <w:r w:rsidRPr="001A792F">
        <w:rPr>
          <w:rFonts w:ascii="Palatino Linotype" w:hAnsi="Palatino Linotype"/>
          <w:b/>
        </w:rPr>
        <w:t xml:space="preserve">EL RECURRENTE </w:t>
      </w:r>
      <w:r w:rsidRPr="001A792F">
        <w:rPr>
          <w:rFonts w:ascii="Palatino Linotype" w:hAnsi="Palatino Linotype"/>
        </w:rPr>
        <w:t xml:space="preserve">interpuso </w:t>
      </w:r>
      <w:r w:rsidR="000460B5" w:rsidRPr="001A792F">
        <w:rPr>
          <w:rFonts w:ascii="Palatino Linotype" w:hAnsi="Palatino Linotype"/>
        </w:rPr>
        <w:t>e</w:t>
      </w:r>
      <w:r w:rsidRPr="001A792F">
        <w:rPr>
          <w:rFonts w:ascii="Palatino Linotype" w:hAnsi="Palatino Linotype"/>
        </w:rPr>
        <w:t xml:space="preserve">l recurso de revisión, materia de la presente resolución, </w:t>
      </w:r>
      <w:r w:rsidR="00C57729" w:rsidRPr="001A792F">
        <w:rPr>
          <w:rFonts w:ascii="Palatino Linotype" w:hAnsi="Palatino Linotype"/>
        </w:rPr>
        <w:t>en el que s</w:t>
      </w:r>
      <w:r w:rsidRPr="001A792F">
        <w:rPr>
          <w:rFonts w:ascii="Palatino Linotype" w:hAnsi="Palatino Linotype"/>
        </w:rPr>
        <w:t>eñaló como razones o motivos de inconformidad</w:t>
      </w:r>
      <w:r w:rsidR="00C57729" w:rsidRPr="001A792F">
        <w:rPr>
          <w:rFonts w:ascii="Palatino Linotype" w:hAnsi="Palatino Linotype"/>
        </w:rPr>
        <w:t xml:space="preserve"> que no se adjuntó la balanza de comproba</w:t>
      </w:r>
      <w:r w:rsidR="00AD5DDA" w:rsidRPr="001A792F">
        <w:rPr>
          <w:rFonts w:ascii="Palatino Linotype" w:hAnsi="Palatino Linotype"/>
        </w:rPr>
        <w:t xml:space="preserve">ción detallada. </w:t>
      </w:r>
    </w:p>
    <w:p w:rsidR="00AD5DDA" w:rsidRPr="001A792F" w:rsidRDefault="00AD5DDA" w:rsidP="008E6E12">
      <w:pPr>
        <w:spacing w:line="360" w:lineRule="auto"/>
        <w:jc w:val="both"/>
        <w:rPr>
          <w:rFonts w:ascii="Palatino Linotype" w:hAnsi="Palatino Linotype"/>
        </w:rPr>
      </w:pPr>
    </w:p>
    <w:p w:rsidR="00AD5DDA" w:rsidRPr="001A792F" w:rsidRDefault="00AD5DDA" w:rsidP="008E6E12">
      <w:pPr>
        <w:spacing w:line="360" w:lineRule="auto"/>
        <w:jc w:val="both"/>
        <w:rPr>
          <w:rFonts w:ascii="Palatino Linotype" w:hAnsi="Palatino Linotype" w:cs="Arial"/>
        </w:rPr>
      </w:pPr>
      <w:r w:rsidRPr="001A792F">
        <w:rPr>
          <w:rFonts w:ascii="Palatino Linotype" w:hAnsi="Palatino Linotype" w:cs="Arial"/>
        </w:rPr>
        <w:t xml:space="preserve">Derivado de lo anterior, este Órgano Garante considera que la parte de la respuesta que no fue impugnada debe declararse consentida; es decir, al no realizar manifestaciones de inconformidad respecto de la solicitud relacionada con los estados de situación financiera y las notas a los estados financiera, dicha respuesta queda intocada, ya que se advierte que se da por satisfecho el requerimiento de información, ante la falta de impugnación en específico, pues se entiende que </w:t>
      </w:r>
      <w:r w:rsidRPr="001A792F">
        <w:rPr>
          <w:rFonts w:ascii="Palatino Linotype" w:hAnsi="Palatino Linotype" w:cs="Arial"/>
          <w:b/>
        </w:rPr>
        <w:t>EL RECURRENTE</w:t>
      </w:r>
      <w:r w:rsidRPr="001A792F">
        <w:rPr>
          <w:rFonts w:ascii="Palatino Linotype" w:hAnsi="Palatino Linotype" w:cs="Arial"/>
        </w:rPr>
        <w:t xml:space="preserve"> ésta conforme con la información. </w:t>
      </w:r>
    </w:p>
    <w:p w:rsidR="00AD5DDA" w:rsidRPr="001A792F" w:rsidRDefault="00AD5DDA" w:rsidP="008E6E12">
      <w:pPr>
        <w:spacing w:line="360" w:lineRule="auto"/>
        <w:jc w:val="both"/>
        <w:rPr>
          <w:rFonts w:ascii="Palatino Linotype" w:hAnsi="Palatino Linotype" w:cs="Arial"/>
        </w:rPr>
      </w:pPr>
    </w:p>
    <w:p w:rsidR="00AD5DDA" w:rsidRPr="001A792F" w:rsidRDefault="00AD5DDA" w:rsidP="008E6E12">
      <w:pPr>
        <w:widowControl w:val="0"/>
        <w:autoSpaceDE w:val="0"/>
        <w:autoSpaceDN w:val="0"/>
        <w:adjustRightInd w:val="0"/>
        <w:spacing w:line="360" w:lineRule="auto"/>
        <w:jc w:val="both"/>
        <w:rPr>
          <w:rFonts w:ascii="Palatino Linotype" w:hAnsi="Palatino Linotype" w:cs="Arial"/>
        </w:rPr>
      </w:pPr>
      <w:r w:rsidRPr="001A792F">
        <w:rPr>
          <w:rFonts w:ascii="Palatino Linotype" w:hAnsi="Palatino Linotype" w:cs="Arial"/>
        </w:rPr>
        <w:t>Sirve de sustento, la tesis jurisprudencial número VI.3o.C. J/60, publicada en el Semanario Judicial de la Federación y su Gaceta bajo el número de registro 176,608 que a la letra dice:</w:t>
      </w:r>
    </w:p>
    <w:p w:rsidR="00AD5DDA" w:rsidRPr="001A792F" w:rsidRDefault="00AD5DDA" w:rsidP="008E6E12">
      <w:pPr>
        <w:widowControl w:val="0"/>
        <w:autoSpaceDE w:val="0"/>
        <w:autoSpaceDN w:val="0"/>
        <w:adjustRightInd w:val="0"/>
        <w:jc w:val="both"/>
        <w:rPr>
          <w:rFonts w:ascii="Palatino Linotype" w:hAnsi="Palatino Linotype" w:cs="Arial"/>
        </w:rPr>
      </w:pPr>
    </w:p>
    <w:p w:rsidR="00AD5DDA" w:rsidRPr="001A792F" w:rsidRDefault="00AD5DDA" w:rsidP="008E6E12">
      <w:pPr>
        <w:tabs>
          <w:tab w:val="left" w:pos="851"/>
        </w:tabs>
        <w:ind w:left="851" w:right="901"/>
        <w:jc w:val="both"/>
        <w:rPr>
          <w:rFonts w:ascii="Palatino Linotype" w:hAnsi="Palatino Linotype"/>
          <w:i/>
          <w:sz w:val="22"/>
        </w:rPr>
      </w:pPr>
      <w:r w:rsidRPr="001A792F">
        <w:rPr>
          <w:rFonts w:ascii="Palatino Linotype" w:hAnsi="Palatino Linotype"/>
          <w:b/>
          <w:bCs/>
          <w:i/>
          <w:sz w:val="22"/>
        </w:rPr>
        <w:t xml:space="preserve">“ACTOS CONSENTIDOS. SON LOS QUE NO SE IMPUGNAN MEDIANTE EL RECURSO IDÓNEO. </w:t>
      </w:r>
      <w:r w:rsidRPr="001A792F">
        <w:rPr>
          <w:rFonts w:ascii="Palatino Linotype" w:hAnsi="Palatino Linotype"/>
          <w:b/>
          <w:i/>
          <w:sz w:val="22"/>
        </w:rPr>
        <w:t xml:space="preserve">Debe reputarse como consentido el acto que no se </w:t>
      </w:r>
      <w:r w:rsidRPr="001A792F">
        <w:rPr>
          <w:rFonts w:ascii="Palatino Linotype" w:hAnsi="Palatino Linotype" w:cs="Arial"/>
          <w:b/>
          <w:i/>
          <w:sz w:val="22"/>
          <w:szCs w:val="22"/>
        </w:rPr>
        <w:t>impugnó</w:t>
      </w:r>
      <w:r w:rsidRPr="001A792F">
        <w:rPr>
          <w:rFonts w:ascii="Palatino Linotype" w:hAnsi="Palatino Linotype"/>
          <w:b/>
          <w:i/>
          <w:sz w:val="22"/>
        </w:rPr>
        <w:t xml:space="preserve"> por el medio establecido por la ley,</w:t>
      </w:r>
      <w:r w:rsidRPr="001A792F">
        <w:rPr>
          <w:rFonts w:ascii="Palatino Linotype" w:hAnsi="Palatino Linotype"/>
          <w:i/>
          <w:sz w:val="22"/>
        </w:rPr>
        <w:t xml:space="preserve">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D5DDA" w:rsidRPr="001A792F" w:rsidRDefault="00AD5DDA" w:rsidP="008E6E12">
      <w:pPr>
        <w:tabs>
          <w:tab w:val="left" w:pos="851"/>
        </w:tabs>
        <w:ind w:left="851" w:right="901"/>
        <w:jc w:val="both"/>
        <w:rPr>
          <w:rFonts w:ascii="Palatino Linotype" w:hAnsi="Palatino Linotype"/>
          <w:i/>
          <w:sz w:val="22"/>
          <w:szCs w:val="22"/>
        </w:rPr>
      </w:pPr>
      <w:r w:rsidRPr="001A792F">
        <w:rPr>
          <w:rFonts w:ascii="Palatino Linotype" w:hAnsi="Palatino Linotype"/>
          <w:i/>
          <w:sz w:val="22"/>
          <w:szCs w:val="22"/>
        </w:rPr>
        <w:t>(Énfasis añadido)</w:t>
      </w:r>
    </w:p>
    <w:p w:rsidR="00AD5DDA" w:rsidRPr="001A792F" w:rsidRDefault="00AD5DDA" w:rsidP="008E6E12">
      <w:pPr>
        <w:jc w:val="both"/>
        <w:rPr>
          <w:rFonts w:ascii="Palatino Linotype" w:hAnsi="Palatino Linotype" w:cs="Arial"/>
        </w:rPr>
      </w:pPr>
    </w:p>
    <w:p w:rsidR="00AD5DDA" w:rsidRPr="001A792F" w:rsidRDefault="00AD5DDA" w:rsidP="008E6E12">
      <w:pPr>
        <w:spacing w:line="360" w:lineRule="auto"/>
        <w:jc w:val="both"/>
        <w:rPr>
          <w:rFonts w:ascii="Palatino Linotype" w:hAnsi="Palatino Linotype"/>
        </w:rPr>
      </w:pPr>
      <w:r w:rsidRPr="001A792F">
        <w:rPr>
          <w:rFonts w:ascii="Palatino Linotype" w:hAnsi="Palatino Linotype"/>
        </w:rPr>
        <w:t xml:space="preserve">Lo anterior es así, debido a que cuando </w:t>
      </w:r>
      <w:r w:rsidRPr="001A792F">
        <w:rPr>
          <w:rFonts w:ascii="Palatino Linotype" w:hAnsi="Palatino Linotype"/>
          <w:b/>
        </w:rPr>
        <w:t xml:space="preserve">EL RECURRENTE </w:t>
      </w:r>
      <w:r w:rsidRPr="001A792F">
        <w:rPr>
          <w:rFonts w:ascii="Palatino Linotype" w:hAnsi="Palatino Linotype"/>
        </w:rPr>
        <w:t xml:space="preserve">impugnó la respuesta del </w:t>
      </w:r>
      <w:r w:rsidRPr="001A792F">
        <w:rPr>
          <w:rFonts w:ascii="Palatino Linotype" w:hAnsi="Palatino Linotype"/>
          <w:b/>
        </w:rPr>
        <w:t>SUJETO OBLIGADO</w:t>
      </w:r>
      <w:r w:rsidRPr="001A792F">
        <w:rPr>
          <w:rFonts w:ascii="Palatino Linotype" w:hAnsi="Palatino Linotype"/>
        </w:rPr>
        <w:t xml:space="preserve">, y no expresó razón o motivo de inconformidad en contra de todos los rubros solicitados, dichos rubros deben declararse atendidos, pues se entiende que la particular está conforme con la información entregada al no contravenir la misma. </w:t>
      </w:r>
    </w:p>
    <w:p w:rsidR="00F66215" w:rsidRPr="001A792F" w:rsidRDefault="00F66215" w:rsidP="008E6E12">
      <w:pPr>
        <w:spacing w:line="360" w:lineRule="auto"/>
        <w:jc w:val="both"/>
        <w:rPr>
          <w:rFonts w:ascii="Palatino Linotype" w:hAnsi="Palatino Linotype"/>
          <w:bCs/>
          <w:lang w:val="es-ES"/>
        </w:rPr>
      </w:pPr>
    </w:p>
    <w:p w:rsidR="00AD5DDA" w:rsidRPr="001A792F" w:rsidRDefault="00AD5DDA" w:rsidP="008E6E12">
      <w:pPr>
        <w:shd w:val="clear" w:color="auto" w:fill="FFFFFF"/>
        <w:spacing w:line="360" w:lineRule="auto"/>
        <w:ind w:right="49"/>
        <w:jc w:val="both"/>
        <w:rPr>
          <w:rFonts w:ascii="Palatino Linotype" w:eastAsia="Arial Unicode MS" w:hAnsi="Palatino Linotype" w:cs="Arial"/>
        </w:rPr>
      </w:pPr>
      <w:r w:rsidRPr="001A792F">
        <w:rPr>
          <w:rFonts w:ascii="Palatino Linotype" w:eastAsia="Arial Unicode MS" w:hAnsi="Palatino Linotype" w:cs="Arial"/>
        </w:rPr>
        <w:t>Consecuentemente, la parte de la respuesta que no fue impugnada debe declararse consentida por el particular, toda vez que no realizó manifestaciones de inconformidad; por lo que, no pueden producirse efectos jurídicos tendentes a revocar, confirmar o modificar el acto reclamado, ya que se infiere su consentimiento ante la falta de impugnación eficaz.</w:t>
      </w:r>
    </w:p>
    <w:p w:rsidR="00AD5DDA" w:rsidRPr="001A792F" w:rsidRDefault="00AD5DDA" w:rsidP="008E6E12">
      <w:pPr>
        <w:spacing w:line="360" w:lineRule="auto"/>
        <w:jc w:val="both"/>
        <w:rPr>
          <w:rFonts w:ascii="Palatino Linotype" w:hAnsi="Palatino Linotype"/>
          <w:bCs/>
          <w:lang w:val="es-ES"/>
        </w:rPr>
      </w:pPr>
    </w:p>
    <w:p w:rsidR="00AD5DDA" w:rsidRPr="001A792F" w:rsidRDefault="00AD5DDA" w:rsidP="008E6E12">
      <w:pPr>
        <w:shd w:val="clear" w:color="auto" w:fill="FFFFFF"/>
        <w:spacing w:line="360" w:lineRule="auto"/>
        <w:ind w:right="49"/>
        <w:jc w:val="both"/>
        <w:rPr>
          <w:rFonts w:ascii="Palatino Linotype" w:hAnsi="Palatino Linotype" w:cs="Arial"/>
        </w:rPr>
      </w:pPr>
      <w:r w:rsidRPr="001A792F">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rsidR="00AD5DDA" w:rsidRPr="001A792F" w:rsidRDefault="00AD5DDA" w:rsidP="008E6E12">
      <w:pPr>
        <w:shd w:val="clear" w:color="auto" w:fill="FFFFFF"/>
        <w:ind w:right="49"/>
        <w:jc w:val="both"/>
        <w:rPr>
          <w:rFonts w:ascii="Palatino Linotype" w:hAnsi="Palatino Linotype" w:cs="Arial"/>
        </w:rPr>
      </w:pPr>
    </w:p>
    <w:p w:rsidR="00AD5DDA" w:rsidRPr="001A792F" w:rsidRDefault="00AD5DDA" w:rsidP="008E6E12">
      <w:pPr>
        <w:ind w:left="851" w:right="901"/>
        <w:jc w:val="both"/>
        <w:rPr>
          <w:rFonts w:ascii="Palatino Linotype" w:hAnsi="Palatino Linotype"/>
          <w:bCs/>
          <w:i/>
          <w:iCs/>
          <w:sz w:val="22"/>
          <w:szCs w:val="22"/>
        </w:rPr>
      </w:pPr>
      <w:r w:rsidRPr="001A792F">
        <w:rPr>
          <w:rFonts w:ascii="Palatino Linotype" w:hAnsi="Palatino Linotype"/>
          <w:b/>
          <w:i/>
          <w:sz w:val="22"/>
          <w:szCs w:val="22"/>
        </w:rPr>
        <w:t xml:space="preserve">“REVISIÓN EN AMPARO. LOS RESOLUTIVOS NO COMBATIDOS DEBEN DECLARARSE FIRMES. </w:t>
      </w:r>
      <w:r w:rsidRPr="001A792F">
        <w:rPr>
          <w:rFonts w:ascii="Palatino Linotype" w:hAnsi="Palatino Linotype"/>
          <w:bCs/>
          <w:i/>
          <w:iCs/>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1A792F">
        <w:rPr>
          <w:rFonts w:ascii="Palatino Linotype" w:hAnsi="Palatino Linotype"/>
          <w:i/>
          <w:sz w:val="22"/>
          <w:szCs w:val="22"/>
        </w:rPr>
        <w:t>todos</w:t>
      </w:r>
      <w:r w:rsidRPr="001A792F">
        <w:rPr>
          <w:rFonts w:ascii="Palatino Linotype" w:hAnsi="Palatino Linotype"/>
          <w:bCs/>
          <w:i/>
          <w:iCs/>
          <w:sz w:val="22"/>
          <w:szCs w:val="22"/>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D5DDA" w:rsidRPr="001A792F" w:rsidRDefault="00AD5DDA" w:rsidP="008E6E12">
      <w:pPr>
        <w:ind w:left="851" w:right="901"/>
        <w:jc w:val="both"/>
        <w:rPr>
          <w:rFonts w:ascii="Palatino Linotype" w:hAnsi="Palatino Linotype"/>
          <w:bCs/>
          <w:i/>
          <w:iCs/>
          <w:sz w:val="22"/>
          <w:szCs w:val="22"/>
        </w:rPr>
      </w:pPr>
    </w:p>
    <w:p w:rsidR="00AD5DDA" w:rsidRPr="001A792F" w:rsidRDefault="00605E89" w:rsidP="008E6E12">
      <w:pPr>
        <w:spacing w:line="360" w:lineRule="auto"/>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796480" behindDoc="0" locked="0" layoutInCell="1" allowOverlap="1">
                <wp:simplePos x="0" y="0"/>
                <wp:positionH relativeFrom="column">
                  <wp:posOffset>5714</wp:posOffset>
                </wp:positionH>
                <wp:positionV relativeFrom="paragraph">
                  <wp:posOffset>2350135</wp:posOffset>
                </wp:positionV>
                <wp:extent cx="5743575" cy="666750"/>
                <wp:effectExtent l="38100" t="38100" r="66675" b="95250"/>
                <wp:wrapNone/>
                <wp:docPr id="2" name="Conector recto 2"/>
                <wp:cNvGraphicFramePr/>
                <a:graphic xmlns:a="http://schemas.openxmlformats.org/drawingml/2006/main">
                  <a:graphicData uri="http://schemas.microsoft.com/office/word/2010/wordprocessingShape">
                    <wps:wsp>
                      <wps:cNvCnPr/>
                      <wps:spPr>
                        <a:xfrm>
                          <a:off x="0" y="0"/>
                          <a:ext cx="5743575" cy="6667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8A299E" id="Conector recto 2"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45pt,185.05pt" to="452.7pt,2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" strokecolor="#4f81bd [3204]" strokeweight="2pt">
                <v:shadow on="t" color="black" opacity="24903f" origin=",.5" offset="0,.55556mm"/>
              </v:line>
            </w:pict>
          </mc:Fallback>
        </mc:AlternateContent>
      </w:r>
      <w:r w:rsidR="00AD5DDA" w:rsidRPr="001A792F">
        <w:rPr>
          <w:rFonts w:ascii="Palatino Linotype" w:eastAsia="Calibri" w:hAnsi="Palatino Linotype" w:cs="Arial"/>
        </w:rPr>
        <w:t xml:space="preserve">Bajo ese contexto, el presente estudio se centrará en la respuesta proporcionada a la solicitud relacionada con la balanza de comprobación detallada; al respecto, es importante señalar que del análisis realizado a las documentales que integran la respuesta se advierte que </w:t>
      </w:r>
      <w:r w:rsidR="00AD5DDA" w:rsidRPr="001A792F">
        <w:rPr>
          <w:rFonts w:ascii="Palatino Linotype" w:eastAsia="Calibri" w:hAnsi="Palatino Linotype" w:cs="Arial"/>
          <w:b/>
        </w:rPr>
        <w:t xml:space="preserve">EL SUJETO OBLIGADO </w:t>
      </w:r>
      <w:r w:rsidR="000460B5" w:rsidRPr="001A792F">
        <w:rPr>
          <w:rFonts w:ascii="Palatino Linotype" w:eastAsia="Calibri" w:hAnsi="Palatino Linotype" w:cs="Arial"/>
        </w:rPr>
        <w:t xml:space="preserve">remitió documento denominado balanza de comprobación detallada, del contenido se desprende que se trata de la </w:t>
      </w:r>
      <w:r w:rsidR="00AD5DDA" w:rsidRPr="001A792F">
        <w:rPr>
          <w:rFonts w:ascii="Palatino Linotype" w:eastAsia="Calibri" w:hAnsi="Palatino Linotype" w:cs="Arial"/>
        </w:rPr>
        <w:t>balanza de comprobación, no así la Balanza de comprobaci</w:t>
      </w:r>
      <w:r w:rsidR="000460B5" w:rsidRPr="001A792F">
        <w:rPr>
          <w:rFonts w:ascii="Palatino Linotype" w:eastAsia="Calibri" w:hAnsi="Palatino Linotype" w:cs="Arial"/>
        </w:rPr>
        <w:t xml:space="preserve">ón detallada; por lo que, no se tiene por colmado el derecho de acceso a la información ejercido por el particular, al no tratarse del documento solicitado. </w:t>
      </w:r>
    </w:p>
    <w:p w:rsidR="00894CBB" w:rsidRPr="001A792F" w:rsidRDefault="00894CBB" w:rsidP="008E6E12">
      <w:pPr>
        <w:spacing w:line="360" w:lineRule="auto"/>
        <w:jc w:val="both"/>
        <w:rPr>
          <w:rFonts w:ascii="Palatino Linotype" w:eastAsia="Calibri" w:hAnsi="Palatino Linotype" w:cs="Arial"/>
        </w:rPr>
      </w:pPr>
    </w:p>
    <w:p w:rsidR="00894CBB" w:rsidRPr="001A792F" w:rsidRDefault="00894CBB" w:rsidP="008E6E12">
      <w:pPr>
        <w:spacing w:line="360" w:lineRule="auto"/>
        <w:jc w:val="both"/>
        <w:rPr>
          <w:rFonts w:ascii="Palatino Linotype" w:eastAsia="Calibri" w:hAnsi="Palatino Linotype" w:cs="Arial"/>
        </w:rPr>
      </w:pPr>
      <w:r w:rsidRPr="001A792F">
        <w:rPr>
          <w:rFonts w:ascii="Palatino Linotype" w:eastAsia="Calibri" w:hAnsi="Palatino Linotype" w:cs="Arial"/>
        </w:rPr>
        <w:t xml:space="preserve">Ahora bien, del análisis realizado a las documentales que integran el Informe Justificado rendido por </w:t>
      </w:r>
      <w:r w:rsidRPr="001A792F">
        <w:rPr>
          <w:rFonts w:ascii="Palatino Linotype" w:eastAsia="Calibri" w:hAnsi="Palatino Linotype" w:cs="Arial"/>
          <w:b/>
        </w:rPr>
        <w:t xml:space="preserve">EL SUJETO OBLIGADO </w:t>
      </w:r>
      <w:r w:rsidRPr="001A792F">
        <w:rPr>
          <w:rFonts w:ascii="Palatino Linotype" w:eastAsia="Calibri" w:hAnsi="Palatino Linotype" w:cs="Arial"/>
        </w:rPr>
        <w:t xml:space="preserve">se advierte que éste remitió un archivo electrónico denominado </w:t>
      </w:r>
      <w:hyperlink r:id="rId24" w:history="1">
        <w:r w:rsidRPr="001A792F">
          <w:rPr>
            <w:rFonts w:ascii="Palatino Linotype" w:eastAsia="Calibri" w:hAnsi="Palatino Linotype"/>
            <w:b/>
          </w:rPr>
          <w:t xml:space="preserve">11 Balanza de </w:t>
        </w:r>
        <w:proofErr w:type="spellStart"/>
        <w:r w:rsidRPr="001A792F">
          <w:rPr>
            <w:rFonts w:ascii="Palatino Linotype" w:eastAsia="Calibri" w:hAnsi="Palatino Linotype"/>
            <w:b/>
          </w:rPr>
          <w:t>Comprobacion</w:t>
        </w:r>
        <w:proofErr w:type="spellEnd"/>
        <w:r w:rsidRPr="001A792F">
          <w:rPr>
            <w:rFonts w:ascii="Palatino Linotype" w:eastAsia="Calibri" w:hAnsi="Palatino Linotype"/>
            <w:b/>
          </w:rPr>
          <w:t xml:space="preserve"> al mes de Junio Versión Pública.pdf</w:t>
        </w:r>
      </w:hyperlink>
      <w:r w:rsidRPr="001A792F">
        <w:rPr>
          <w:rFonts w:ascii="Palatino Linotype" w:eastAsia="Calibri" w:hAnsi="Palatino Linotype" w:cs="Arial"/>
          <w:b/>
        </w:rPr>
        <w:t xml:space="preserve">; </w:t>
      </w:r>
      <w:r w:rsidRPr="001A792F">
        <w:rPr>
          <w:rFonts w:ascii="Palatino Linotype" w:eastAsia="Calibri" w:hAnsi="Palatino Linotype" w:cs="Arial"/>
        </w:rPr>
        <w:t xml:space="preserve">sin embargo, no fue posible visualizarlo debido a que se encuentra dañado, para mayor referencia se inserta la siguiente imagen: </w:t>
      </w:r>
    </w:p>
    <w:p w:rsidR="000460B5" w:rsidRPr="001A792F" w:rsidRDefault="000460B5" w:rsidP="008E6E12">
      <w:pPr>
        <w:spacing w:line="360" w:lineRule="auto"/>
        <w:jc w:val="both"/>
        <w:rPr>
          <w:rFonts w:ascii="Palatino Linotype" w:eastAsia="Calibri" w:hAnsi="Palatino Linotype" w:cs="Arial"/>
        </w:rPr>
      </w:pPr>
    </w:p>
    <w:p w:rsidR="00894CBB" w:rsidRPr="001A792F" w:rsidRDefault="00894CBB" w:rsidP="008E6E12">
      <w:pPr>
        <w:spacing w:line="360" w:lineRule="auto"/>
        <w:jc w:val="center"/>
        <w:rPr>
          <w:rFonts w:ascii="Palatino Linotype" w:eastAsia="Calibri" w:hAnsi="Palatino Linotype" w:cs="Arial"/>
        </w:rPr>
      </w:pPr>
      <w:r w:rsidRPr="001A792F">
        <w:rPr>
          <w:rFonts w:ascii="Palatino Linotype" w:eastAsia="Calibri" w:hAnsi="Palatino Linotype" w:cs="Arial"/>
          <w:noProof/>
          <w:lang w:eastAsia="es-MX"/>
        </w:rPr>
        <w:drawing>
          <wp:inline distT="0" distB="0" distL="0" distR="0">
            <wp:extent cx="4699000" cy="3768919"/>
            <wp:effectExtent l="0" t="0" r="635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0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01822" cy="3771182"/>
                    </a:xfrm>
                    <a:prstGeom prst="rect">
                      <a:avLst/>
                    </a:prstGeom>
                  </pic:spPr>
                </pic:pic>
              </a:graphicData>
            </a:graphic>
          </wp:inline>
        </w:drawing>
      </w:r>
    </w:p>
    <w:p w:rsidR="000460B5" w:rsidRPr="001A792F" w:rsidRDefault="000460B5" w:rsidP="00605E89">
      <w:pPr>
        <w:spacing w:line="360" w:lineRule="auto"/>
        <w:rPr>
          <w:rFonts w:ascii="Palatino Linotype" w:eastAsia="Calibri" w:hAnsi="Palatino Linotype" w:cs="Arial"/>
        </w:rPr>
      </w:pPr>
    </w:p>
    <w:p w:rsidR="006C213B" w:rsidRPr="001A792F" w:rsidRDefault="00894CBB" w:rsidP="008E6E12">
      <w:pPr>
        <w:spacing w:line="360" w:lineRule="auto"/>
        <w:jc w:val="both"/>
        <w:rPr>
          <w:rFonts w:ascii="Palatino Linotype" w:hAnsi="Palatino Linotype"/>
          <w:color w:val="000000"/>
        </w:rPr>
      </w:pPr>
      <w:r w:rsidRPr="001A792F">
        <w:rPr>
          <w:rFonts w:ascii="Palatino Linotype" w:eastAsia="Calibri" w:hAnsi="Palatino Linotype" w:cs="Arial"/>
        </w:rPr>
        <w:t>Por lo anterior, este Órgano Garante determina ordenar la Balanza de Comprobación detallada</w:t>
      </w:r>
      <w:r w:rsidR="006C213B" w:rsidRPr="001A792F">
        <w:rPr>
          <w:rFonts w:ascii="Palatino Linotype" w:eastAsia="Calibri" w:hAnsi="Palatino Linotype" w:cs="Arial"/>
        </w:rPr>
        <w:t xml:space="preserve">, la cual conforme a los </w:t>
      </w:r>
      <w:r w:rsidR="006C213B" w:rsidRPr="001A792F">
        <w:rPr>
          <w:rFonts w:ascii="Palatino Linotype" w:hAnsi="Palatino Linotype"/>
          <w:color w:val="000000"/>
        </w:rPr>
        <w:t>Lineamientos para la Entrega del Informe Mensual Municipal 2019</w:t>
      </w:r>
      <w:r w:rsidR="006C213B" w:rsidRPr="001A792F">
        <w:rPr>
          <w:rFonts w:ascii="Palatino Linotype" w:hAnsi="Palatino Linotype"/>
          <w:color w:val="000000"/>
          <w:vertAlign w:val="superscript"/>
        </w:rPr>
        <w:footnoteReference w:id="1"/>
      </w:r>
      <w:r w:rsidR="006C213B" w:rsidRPr="001A792F">
        <w:rPr>
          <w:rFonts w:ascii="Palatino Linotype" w:hAnsi="Palatino Linotype"/>
          <w:color w:val="000000"/>
        </w:rPr>
        <w:t xml:space="preserve">, forma parte de la información contenida en el </w:t>
      </w:r>
      <w:r w:rsidR="006C213B" w:rsidRPr="001A792F">
        <w:rPr>
          <w:rFonts w:ascii="Palatino Linotype" w:hAnsi="Palatino Linotype"/>
        </w:rPr>
        <w:t xml:space="preserve">Disco 1, relativo a la </w:t>
      </w:r>
      <w:r w:rsidR="00605E89">
        <w:rPr>
          <w:rFonts w:ascii="Palatino Linotype" w:hAnsi="Palatino Linotype"/>
          <w:noProof/>
          <w:lang w:eastAsia="es-MX"/>
        </w:rPr>
        <mc:AlternateContent>
          <mc:Choice Requires="wps">
            <w:drawing>
              <wp:anchor distT="0" distB="0" distL="114300" distR="114300" simplePos="0" relativeHeight="251797504" behindDoc="0" locked="0" layoutInCell="1" allowOverlap="1">
                <wp:simplePos x="0" y="0"/>
                <wp:positionH relativeFrom="column">
                  <wp:posOffset>-41911</wp:posOffset>
                </wp:positionH>
                <wp:positionV relativeFrom="paragraph">
                  <wp:posOffset>556895</wp:posOffset>
                </wp:positionV>
                <wp:extent cx="5781675" cy="5524500"/>
                <wp:effectExtent l="38100" t="19050" r="66675" b="95250"/>
                <wp:wrapNone/>
                <wp:docPr id="3" name="Conector recto 3"/>
                <wp:cNvGraphicFramePr/>
                <a:graphic xmlns:a="http://schemas.openxmlformats.org/drawingml/2006/main">
                  <a:graphicData uri="http://schemas.microsoft.com/office/word/2010/wordprocessingShape">
                    <wps:wsp>
                      <wps:cNvCnPr/>
                      <wps:spPr>
                        <a:xfrm>
                          <a:off x="0" y="0"/>
                          <a:ext cx="5781675" cy="5524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8B1C2B" id="Conector recto 3"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3.3pt,43.85pt" to="451.95pt,4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" strokecolor="#4f81bd [3204]" strokeweight="2pt">
                <v:shadow on="t" color="black" opacity="24903f" origin=",.5" offset="0,.55556mm"/>
              </v:line>
            </w:pict>
          </mc:Fallback>
        </mc:AlternateContent>
      </w:r>
      <w:r w:rsidR="006C213B" w:rsidRPr="001A792F">
        <w:rPr>
          <w:rFonts w:ascii="Palatino Linotype" w:hAnsi="Palatino Linotype"/>
        </w:rPr>
        <w:t xml:space="preserve">información patrimonial, </w:t>
      </w:r>
      <w:r w:rsidR="006C213B" w:rsidRPr="001A792F">
        <w:rPr>
          <w:rFonts w:ascii="Palatino Linotype" w:hAnsi="Palatino Linotype"/>
          <w:color w:val="000000"/>
        </w:rPr>
        <w:t>tal y como se muestra en las siguientes imágenes:</w:t>
      </w:r>
    </w:p>
    <w:p w:rsidR="006C213B" w:rsidRPr="001A792F" w:rsidRDefault="006C213B" w:rsidP="008E6E12">
      <w:pPr>
        <w:spacing w:line="360" w:lineRule="auto"/>
        <w:jc w:val="both"/>
        <w:rPr>
          <w:rFonts w:ascii="Palatino Linotype" w:eastAsia="Calibri" w:hAnsi="Palatino Linotype" w:cs="Arial"/>
        </w:rPr>
      </w:pPr>
    </w:p>
    <w:p w:rsidR="006C213B" w:rsidRPr="001A792F" w:rsidRDefault="00605E89" w:rsidP="008E6E12">
      <w:pPr>
        <w:spacing w:line="360" w:lineRule="auto"/>
        <w:jc w:val="center"/>
        <w:rPr>
          <w:rFonts w:ascii="Palatino Linotype" w:eastAsia="Calibri" w:hAnsi="Palatino Linotype" w:cs="Arial"/>
        </w:rPr>
      </w:pPr>
      <w:r w:rsidRPr="001A792F">
        <w:rPr>
          <w:rFonts w:ascii="Palatino Linotype" w:eastAsia="Calibri" w:hAnsi="Palatino Linotype" w:cs="Arial"/>
          <w:noProof/>
          <w:lang w:eastAsia="es-MX"/>
        </w:rPr>
        <mc:AlternateContent>
          <mc:Choice Requires="wps">
            <w:drawing>
              <wp:anchor distT="0" distB="0" distL="114300" distR="114300" simplePos="0" relativeHeight="251793408" behindDoc="0" locked="0" layoutInCell="1" allowOverlap="1">
                <wp:simplePos x="0" y="0"/>
                <wp:positionH relativeFrom="column">
                  <wp:posOffset>4044315</wp:posOffset>
                </wp:positionH>
                <wp:positionV relativeFrom="paragraph">
                  <wp:posOffset>1174750</wp:posOffset>
                </wp:positionV>
                <wp:extent cx="596900" cy="0"/>
                <wp:effectExtent l="38100" t="38100" r="69850" b="95250"/>
                <wp:wrapNone/>
                <wp:docPr id="19" name="Conector recto 19"/>
                <wp:cNvGraphicFramePr/>
                <a:graphic xmlns:a="http://schemas.openxmlformats.org/drawingml/2006/main">
                  <a:graphicData uri="http://schemas.microsoft.com/office/word/2010/wordprocessingShape">
                    <wps:wsp>
                      <wps:cNvCnPr/>
                      <wps:spPr>
                        <a:xfrm>
                          <a:off x="0" y="0"/>
                          <a:ext cx="59690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53F31B" id="Conector recto 19"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318.45pt,92.5pt" to="365.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" strokecolor="red" strokeweight="2pt">
                <v:shadow on="t" color="black" opacity="24903f" origin=",.5" offset="0,.55556mm"/>
              </v:line>
            </w:pict>
          </mc:Fallback>
        </mc:AlternateContent>
      </w:r>
      <w:r w:rsidR="006C213B" w:rsidRPr="001A792F">
        <w:rPr>
          <w:rFonts w:ascii="Palatino Linotype" w:eastAsia="Calibri" w:hAnsi="Palatino Linotype" w:cs="Arial"/>
          <w:noProof/>
          <w:lang w:eastAsia="es-MX"/>
        </w:rPr>
        <mc:AlternateContent>
          <mc:Choice Requires="wps">
            <w:drawing>
              <wp:anchor distT="0" distB="0" distL="114300" distR="114300" simplePos="0" relativeHeight="251792384" behindDoc="0" locked="0" layoutInCell="1" allowOverlap="1">
                <wp:simplePos x="0" y="0"/>
                <wp:positionH relativeFrom="column">
                  <wp:posOffset>761365</wp:posOffset>
                </wp:positionH>
                <wp:positionV relativeFrom="paragraph">
                  <wp:posOffset>4212231</wp:posOffset>
                </wp:positionV>
                <wp:extent cx="3797300" cy="260350"/>
                <wp:effectExtent l="76200" t="38100" r="69850" b="101600"/>
                <wp:wrapNone/>
                <wp:docPr id="17" name="Rectángulo redondeado 17"/>
                <wp:cNvGraphicFramePr/>
                <a:graphic xmlns:a="http://schemas.openxmlformats.org/drawingml/2006/main">
                  <a:graphicData uri="http://schemas.microsoft.com/office/word/2010/wordprocessingShape">
                    <wps:wsp>
                      <wps:cNvSpPr/>
                      <wps:spPr>
                        <a:xfrm>
                          <a:off x="0" y="0"/>
                          <a:ext cx="3797300" cy="2603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849FD6" id="Rectángulo redondeado 17" o:spid="_x0000_s1026" style="position:absolute;margin-left:59.95pt;margin-top:331.65pt;width:299pt;height:20.5pt;z-index:251792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" filled="f" strokecolor="red" strokeweight="2.25pt">
                <v:shadow on="t" color="black" opacity="22937f" origin=",.5" offset="0,.63889mm"/>
              </v:roundrect>
            </w:pict>
          </mc:Fallback>
        </mc:AlternateContent>
      </w:r>
      <w:r w:rsidR="006C213B" w:rsidRPr="001A792F">
        <w:rPr>
          <w:rFonts w:ascii="Palatino Linotype" w:eastAsia="Calibri" w:hAnsi="Palatino Linotype" w:cs="Arial"/>
          <w:noProof/>
          <w:lang w:eastAsia="es-MX"/>
        </w:rPr>
        <w:drawing>
          <wp:inline distT="0" distB="0" distL="0" distR="0">
            <wp:extent cx="4437094" cy="5613621"/>
            <wp:effectExtent l="0" t="0" r="1905"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01.png"/>
                    <pic:cNvPicPr/>
                  </pic:nvPicPr>
                  <pic:blipFill>
                    <a:blip r:embed="rId26">
                      <a:extLst>
                        <a:ext uri="{28A0092B-C50C-407E-A947-70E740481C1C}">
                          <a14:useLocalDpi xmlns:a14="http://schemas.microsoft.com/office/drawing/2010/main" val="0"/>
                        </a:ext>
                      </a:extLst>
                    </a:blip>
                    <a:stretch>
                      <a:fillRect/>
                    </a:stretch>
                  </pic:blipFill>
                  <pic:spPr>
                    <a:xfrm>
                      <a:off x="0" y="0"/>
                      <a:ext cx="4471424" cy="5657053"/>
                    </a:xfrm>
                    <a:prstGeom prst="rect">
                      <a:avLst/>
                    </a:prstGeom>
                  </pic:spPr>
                </pic:pic>
              </a:graphicData>
            </a:graphic>
          </wp:inline>
        </w:drawing>
      </w:r>
    </w:p>
    <w:p w:rsidR="00AD5DDA" w:rsidRPr="001A792F" w:rsidRDefault="006C213B" w:rsidP="008E6E12">
      <w:pPr>
        <w:spacing w:line="360" w:lineRule="auto"/>
        <w:jc w:val="center"/>
        <w:rPr>
          <w:rFonts w:ascii="Palatino Linotype" w:eastAsia="Calibri" w:hAnsi="Palatino Linotype" w:cs="Arial"/>
        </w:rPr>
      </w:pPr>
      <w:r w:rsidRPr="001A792F">
        <w:rPr>
          <w:rFonts w:ascii="Palatino Linotype" w:eastAsia="Calibri" w:hAnsi="Palatino Linotype" w:cs="Arial"/>
          <w:noProof/>
          <w:lang w:eastAsia="es-MX"/>
        </w:rPr>
        <mc:AlternateContent>
          <mc:Choice Requires="wps">
            <w:drawing>
              <wp:anchor distT="0" distB="0" distL="114300" distR="114300" simplePos="0" relativeHeight="251794432" behindDoc="0" locked="0" layoutInCell="1" allowOverlap="1">
                <wp:simplePos x="0" y="0"/>
                <wp:positionH relativeFrom="column">
                  <wp:posOffset>31115</wp:posOffset>
                </wp:positionH>
                <wp:positionV relativeFrom="paragraph">
                  <wp:posOffset>624840</wp:posOffset>
                </wp:positionV>
                <wp:extent cx="1835150" cy="298450"/>
                <wp:effectExtent l="76200" t="38100" r="69850" b="101600"/>
                <wp:wrapNone/>
                <wp:docPr id="20" name="Rectángulo redondeado 20"/>
                <wp:cNvGraphicFramePr/>
                <a:graphic xmlns:a="http://schemas.openxmlformats.org/drawingml/2006/main">
                  <a:graphicData uri="http://schemas.microsoft.com/office/word/2010/wordprocessingShape">
                    <wps:wsp>
                      <wps:cNvSpPr/>
                      <wps:spPr>
                        <a:xfrm>
                          <a:off x="0" y="0"/>
                          <a:ext cx="1835150" cy="2984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A0427D" id="Rectángulo redondeado 20" o:spid="_x0000_s1026" style="position:absolute;margin-left:2.45pt;margin-top:49.2pt;width:144.5pt;height:23.5pt;z-index:251794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" filled="f" strokecolor="red" strokeweight="2.25pt">
                <v:shadow on="t" color="black" opacity="22937f" origin=",.5" offset="0,.63889mm"/>
              </v:roundrect>
            </w:pict>
          </mc:Fallback>
        </mc:AlternateContent>
      </w:r>
      <w:r w:rsidRPr="001A792F">
        <w:rPr>
          <w:rFonts w:ascii="Palatino Linotype" w:eastAsia="Calibri" w:hAnsi="Palatino Linotype" w:cs="Arial"/>
          <w:noProof/>
          <w:lang w:eastAsia="es-MX"/>
        </w:rPr>
        <w:drawing>
          <wp:inline distT="0" distB="0" distL="0" distR="0">
            <wp:extent cx="5791835" cy="461264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 - copia.PNG"/>
                    <pic:cNvPicPr/>
                  </pic:nvPicPr>
                  <pic:blipFill>
                    <a:blip r:embed="rId27">
                      <a:extLst>
                        <a:ext uri="{28A0092B-C50C-407E-A947-70E740481C1C}">
                          <a14:useLocalDpi xmlns:a14="http://schemas.microsoft.com/office/drawing/2010/main" val="0"/>
                        </a:ext>
                      </a:extLst>
                    </a:blip>
                    <a:stretch>
                      <a:fillRect/>
                    </a:stretch>
                  </pic:blipFill>
                  <pic:spPr>
                    <a:xfrm>
                      <a:off x="0" y="0"/>
                      <a:ext cx="5791835" cy="4612640"/>
                    </a:xfrm>
                    <a:prstGeom prst="rect">
                      <a:avLst/>
                    </a:prstGeom>
                  </pic:spPr>
                </pic:pic>
              </a:graphicData>
            </a:graphic>
          </wp:inline>
        </w:drawing>
      </w:r>
    </w:p>
    <w:p w:rsidR="006C213B" w:rsidRPr="001A792F" w:rsidRDefault="006C213B" w:rsidP="008E6E12">
      <w:pPr>
        <w:spacing w:line="360" w:lineRule="auto"/>
        <w:jc w:val="both"/>
        <w:rPr>
          <w:rFonts w:ascii="Palatino Linotype" w:eastAsia="Calibri" w:hAnsi="Palatino Linotype" w:cs="Arial"/>
        </w:rPr>
      </w:pPr>
    </w:p>
    <w:p w:rsidR="006C213B" w:rsidRPr="001A792F" w:rsidRDefault="006C213B" w:rsidP="008E6E12">
      <w:pPr>
        <w:spacing w:line="360" w:lineRule="auto"/>
        <w:ind w:right="49"/>
        <w:jc w:val="both"/>
        <w:rPr>
          <w:rFonts w:ascii="Palatino Linotype" w:hAnsi="Palatino Linotype" w:cs="Arial"/>
        </w:rPr>
      </w:pPr>
      <w:r w:rsidRPr="001A792F">
        <w:rPr>
          <w:rFonts w:ascii="Palatino Linotype" w:hAnsi="Palatino Linotype" w:cs="Arial"/>
        </w:rPr>
        <w:t xml:space="preserve">En atención a las consideraciones antes señaladas, esta Ponencia </w:t>
      </w:r>
      <w:proofErr w:type="spellStart"/>
      <w:r w:rsidRPr="001A792F">
        <w:rPr>
          <w:rFonts w:ascii="Palatino Linotype" w:hAnsi="Palatino Linotype" w:cs="Arial"/>
        </w:rPr>
        <w:t>Resolutora</w:t>
      </w:r>
      <w:proofErr w:type="spellEnd"/>
      <w:r w:rsidRPr="001A792F">
        <w:rPr>
          <w:rFonts w:ascii="Palatino Linotype" w:hAnsi="Palatino Linotype" w:cs="Arial"/>
        </w:rPr>
        <w:t xml:space="preserve">, determina que las razones o motivos de inconformidad devienen </w:t>
      </w:r>
      <w:r w:rsidRPr="001A792F">
        <w:rPr>
          <w:rFonts w:ascii="Palatino Linotype" w:hAnsi="Palatino Linotype" w:cs="Arial"/>
          <w:b/>
        </w:rPr>
        <w:t>parcialmente fundadas</w:t>
      </w:r>
      <w:r w:rsidRPr="001A792F">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rsidR="006C213B" w:rsidRPr="001A792F" w:rsidRDefault="006C213B" w:rsidP="008E6E12">
      <w:pPr>
        <w:spacing w:line="360" w:lineRule="auto"/>
        <w:jc w:val="both"/>
        <w:rPr>
          <w:rFonts w:ascii="Palatino Linotype" w:hAnsi="Palatino Linotype" w:cs="Arial"/>
        </w:rPr>
      </w:pPr>
    </w:p>
    <w:p w:rsidR="006C213B" w:rsidRPr="001A792F" w:rsidRDefault="006C213B" w:rsidP="008E6E12">
      <w:pPr>
        <w:spacing w:line="360" w:lineRule="auto"/>
        <w:jc w:val="both"/>
        <w:rPr>
          <w:rFonts w:ascii="Palatino Linotype" w:hAnsi="Palatino Linotype" w:cs="Arial"/>
        </w:rPr>
      </w:pPr>
      <w:r w:rsidRPr="001A792F">
        <w:rPr>
          <w:rFonts w:ascii="Palatino Linotype" w:hAnsi="Palatino Linotype" w:cs="Arial"/>
          <w:lang w:eastAsia="es-MX"/>
        </w:rPr>
        <w:t>En consecuencia</w:t>
      </w:r>
      <w:r w:rsidRPr="001A792F">
        <w:rPr>
          <w:rFonts w:ascii="Palatino Linotype" w:hAnsi="Palatino Linotype" w:cs="Arial"/>
          <w:b/>
          <w:lang w:eastAsia="es-MX"/>
        </w:rPr>
        <w:t xml:space="preserve">, </w:t>
      </w:r>
      <w:r w:rsidRPr="001A792F">
        <w:rPr>
          <w:rFonts w:ascii="Palatino Linotype" w:hAnsi="Palatino Linotype" w:cs="Arial"/>
          <w:lang w:eastAsia="es-MX"/>
        </w:rPr>
        <w:t>el Pleno de este Instituto</w:t>
      </w:r>
      <w:r w:rsidRPr="001A792F">
        <w:rPr>
          <w:rFonts w:ascii="Palatino Linotype" w:hAnsi="Palatino Linotype"/>
        </w:rPr>
        <w:t xml:space="preserve">, en términos de lo dispuesto en el artículo 186, fracción III de la Ley de Transparencia y Acceso a la </w:t>
      </w:r>
      <w:r w:rsidRPr="001A792F">
        <w:rPr>
          <w:rFonts w:ascii="Palatino Linotype" w:hAnsi="Palatino Linotype" w:cs="Arial"/>
        </w:rPr>
        <w:t>Información</w:t>
      </w:r>
      <w:r w:rsidRPr="001A792F">
        <w:rPr>
          <w:rFonts w:ascii="Palatino Linotype" w:hAnsi="Palatino Linotype"/>
        </w:rPr>
        <w:t xml:space="preserve"> Pública del Estado de México y Municipios, determina </w:t>
      </w:r>
      <w:r w:rsidRPr="001A792F">
        <w:rPr>
          <w:rFonts w:ascii="Palatino Linotype" w:hAnsi="Palatino Linotype"/>
          <w:b/>
        </w:rPr>
        <w:t xml:space="preserve">MODIFICAR </w:t>
      </w:r>
      <w:r w:rsidRPr="001A792F">
        <w:rPr>
          <w:rFonts w:ascii="Palatino Linotype" w:hAnsi="Palatino Linotype"/>
        </w:rPr>
        <w:t xml:space="preserve">las respuestas proporcionada por </w:t>
      </w:r>
      <w:r w:rsidRPr="001A792F">
        <w:rPr>
          <w:rFonts w:ascii="Palatino Linotype" w:hAnsi="Palatino Linotype"/>
          <w:b/>
        </w:rPr>
        <w:t>EL SUJETO OBLIGADO.</w:t>
      </w:r>
    </w:p>
    <w:p w:rsidR="006C213B" w:rsidRPr="001A792F" w:rsidRDefault="006C213B" w:rsidP="008E6E12">
      <w:pPr>
        <w:spacing w:line="360" w:lineRule="auto"/>
        <w:jc w:val="both"/>
        <w:rPr>
          <w:rFonts w:ascii="Palatino Linotype" w:eastAsia="Calibri" w:hAnsi="Palatino Linotype" w:cs="Arial"/>
        </w:rPr>
      </w:pPr>
    </w:p>
    <w:p w:rsidR="00947988" w:rsidRPr="001A792F" w:rsidRDefault="00947988" w:rsidP="008E6E12">
      <w:pPr>
        <w:widowControl w:val="0"/>
        <w:autoSpaceDE w:val="0"/>
        <w:autoSpaceDN w:val="0"/>
        <w:adjustRightInd w:val="0"/>
        <w:spacing w:line="360" w:lineRule="auto"/>
        <w:jc w:val="both"/>
        <w:rPr>
          <w:rFonts w:ascii="Palatino Linotype" w:eastAsia="Calibri" w:hAnsi="Palatino Linotype" w:cs="Arial"/>
        </w:rPr>
      </w:pPr>
      <w:r w:rsidRPr="001A792F">
        <w:rPr>
          <w:rFonts w:ascii="Palatino Linotype" w:eastAsia="Calibri" w:hAnsi="Palatino Linotype" w:cs="Arial"/>
        </w:rPr>
        <w:t xml:space="preserve">Así, con </w:t>
      </w:r>
      <w:r w:rsidRPr="001A792F">
        <w:rPr>
          <w:rFonts w:ascii="Palatino Linotype" w:hAnsi="Palatino Linotype" w:cs="Arial"/>
        </w:rPr>
        <w:t>fundamento</w:t>
      </w:r>
      <w:r w:rsidRPr="001A792F">
        <w:rPr>
          <w:rFonts w:ascii="Palatino Linotype" w:eastAsia="Calibri" w:hAnsi="Palatino Linotype" w:cs="Arial"/>
        </w:rPr>
        <w:t xml:space="preserve"> en lo prescrito en los artículos 5, </w:t>
      </w:r>
      <w:r w:rsidR="00423AA1" w:rsidRPr="001A792F">
        <w:rPr>
          <w:rFonts w:ascii="Palatino Linotype" w:eastAsia="Calibri" w:hAnsi="Palatino Linotype" w:cs="Arial"/>
        </w:rPr>
        <w:t xml:space="preserve">párrafos </w:t>
      </w:r>
      <w:r w:rsidR="00423AA1" w:rsidRPr="001A792F">
        <w:rPr>
          <w:rFonts w:ascii="Palatino Linotype" w:hAnsi="Palatino Linotype"/>
        </w:rPr>
        <w:t xml:space="preserve">vigésimo </w:t>
      </w:r>
      <w:r w:rsidR="00423AA1" w:rsidRPr="001A792F">
        <w:rPr>
          <w:rFonts w:ascii="Palatino Linotype" w:hAnsi="Palatino Linotype" w:cs="Arial"/>
        </w:rPr>
        <w:t>segundo,</w:t>
      </w:r>
      <w:r w:rsidR="00423AA1" w:rsidRPr="001A792F">
        <w:rPr>
          <w:rFonts w:ascii="Palatino Linotype" w:hAnsi="Palatino Linotype"/>
        </w:rPr>
        <w:t xml:space="preserve"> vigésimo tercero y vigésimo cuarto</w:t>
      </w:r>
      <w:r w:rsidRPr="001A792F">
        <w:rPr>
          <w:rFonts w:ascii="Palatino Linotype" w:hAnsi="Palatino Linotype" w:cs="Arial"/>
        </w:rPr>
        <w:t>,</w:t>
      </w:r>
      <w:r w:rsidRPr="001A792F">
        <w:rPr>
          <w:rFonts w:ascii="Palatino Linotype" w:hAnsi="Palatino Linotype"/>
        </w:rPr>
        <w:t xml:space="preserve"> fracciones IV y V,</w:t>
      </w:r>
      <w:r w:rsidRPr="001A792F">
        <w:rPr>
          <w:rFonts w:ascii="Palatino Linotype" w:eastAsia="Calibri" w:hAnsi="Palatino Linotype" w:cs="Arial"/>
        </w:rPr>
        <w:t xml:space="preserve"> de la Constitución Política del Estado Libre y Soberano de </w:t>
      </w:r>
      <w:r w:rsidRPr="001A792F">
        <w:rPr>
          <w:rFonts w:ascii="Palatino Linotype" w:hAnsi="Palatino Linotype" w:cs="Arial"/>
          <w:lang w:val="es-ES_tradnl"/>
        </w:rPr>
        <w:t>México</w:t>
      </w:r>
      <w:r w:rsidRPr="001A792F">
        <w:rPr>
          <w:rFonts w:ascii="Palatino Linotype" w:eastAsia="Calibri" w:hAnsi="Palatino Linotype" w:cs="Arial"/>
        </w:rPr>
        <w:t xml:space="preserve">, y los artículos </w:t>
      </w:r>
      <w:r w:rsidRPr="001A792F">
        <w:rPr>
          <w:rFonts w:ascii="Palatino Linotype" w:hAnsi="Palatino Linotype"/>
        </w:rPr>
        <w:t xml:space="preserve">2, </w:t>
      </w:r>
      <w:r w:rsidRPr="001A792F">
        <w:rPr>
          <w:rFonts w:ascii="Palatino Linotype" w:hAnsi="Palatino Linotype" w:cs="Arial"/>
        </w:rPr>
        <w:t>fracción</w:t>
      </w:r>
      <w:r w:rsidRPr="001A792F">
        <w:rPr>
          <w:rFonts w:ascii="Palatino Linotype" w:hAnsi="Palatino Linotype"/>
        </w:rPr>
        <w:t xml:space="preserve"> II, 9, </w:t>
      </w:r>
      <w:r w:rsidRPr="001A792F">
        <w:rPr>
          <w:rFonts w:ascii="Palatino Linotype" w:hAnsi="Palatino Linotype" w:cs="Arial"/>
          <w:lang w:val="es-ES_tradnl"/>
        </w:rPr>
        <w:t>29</w:t>
      </w:r>
      <w:r w:rsidRPr="001A792F">
        <w:rPr>
          <w:rFonts w:ascii="Palatino Linotype" w:hAnsi="Palatino Linotype"/>
        </w:rPr>
        <w:t>, 36, fracciones I y II, 176, 178, 179, 181, 185, fracción I, 186 y 188,</w:t>
      </w:r>
      <w:r w:rsidRPr="001A792F">
        <w:rPr>
          <w:rFonts w:ascii="Palatino Linotype" w:eastAsia="Calibri" w:hAnsi="Palatino Linotype" w:cs="Arial"/>
        </w:rPr>
        <w:t xml:space="preserve"> de la Ley de Transparencia y Acceso a la Información Pública del Estado de México y </w:t>
      </w:r>
      <w:r w:rsidRPr="001A792F">
        <w:rPr>
          <w:rFonts w:ascii="Palatino Linotype" w:hAnsi="Palatino Linotype" w:cs="Arial"/>
        </w:rPr>
        <w:t>Municipios</w:t>
      </w:r>
      <w:r w:rsidRPr="001A792F">
        <w:rPr>
          <w:rFonts w:ascii="Palatino Linotype" w:eastAsia="Calibri" w:hAnsi="Palatino Linotype" w:cs="Arial"/>
        </w:rPr>
        <w:t xml:space="preserve">, </w:t>
      </w:r>
      <w:r w:rsidRPr="001A792F">
        <w:rPr>
          <w:rFonts w:ascii="Palatino Linotype" w:hAnsi="Palatino Linotype"/>
        </w:rPr>
        <w:t>este</w:t>
      </w:r>
      <w:r w:rsidRPr="001A792F">
        <w:rPr>
          <w:rFonts w:ascii="Palatino Linotype" w:eastAsia="Calibri" w:hAnsi="Palatino Linotype" w:cs="Arial"/>
        </w:rPr>
        <w:t xml:space="preserve"> Pleno:</w:t>
      </w:r>
    </w:p>
    <w:p w:rsidR="00CF00D8" w:rsidRPr="001A792F" w:rsidRDefault="00CF00D8" w:rsidP="008E6E12">
      <w:pPr>
        <w:jc w:val="center"/>
        <w:rPr>
          <w:rFonts w:ascii="Palatino Linotype" w:hAnsi="Palatino Linotype"/>
          <w:b/>
          <w:bCs/>
          <w:spacing w:val="40"/>
          <w:sz w:val="28"/>
        </w:rPr>
      </w:pPr>
    </w:p>
    <w:p w:rsidR="00947988" w:rsidRPr="001A792F" w:rsidRDefault="00947988" w:rsidP="008E6E12">
      <w:pPr>
        <w:jc w:val="center"/>
        <w:rPr>
          <w:rFonts w:ascii="Palatino Linotype" w:hAnsi="Palatino Linotype"/>
          <w:b/>
          <w:bCs/>
          <w:spacing w:val="40"/>
          <w:sz w:val="28"/>
        </w:rPr>
      </w:pPr>
      <w:r w:rsidRPr="001A792F">
        <w:rPr>
          <w:rFonts w:ascii="Palatino Linotype" w:hAnsi="Palatino Linotype"/>
          <w:b/>
          <w:bCs/>
          <w:spacing w:val="40"/>
          <w:sz w:val="28"/>
        </w:rPr>
        <w:t>RESUELVE</w:t>
      </w:r>
    </w:p>
    <w:p w:rsidR="00947988" w:rsidRPr="001A792F" w:rsidRDefault="00947988" w:rsidP="008E6E12">
      <w:pPr>
        <w:jc w:val="center"/>
        <w:rPr>
          <w:rFonts w:ascii="Palatino Linotype" w:hAnsi="Palatino Linotype"/>
          <w:b/>
          <w:bCs/>
          <w:spacing w:val="40"/>
          <w:sz w:val="28"/>
        </w:rPr>
      </w:pPr>
    </w:p>
    <w:p w:rsidR="006C213B" w:rsidRPr="001A792F" w:rsidRDefault="006C213B" w:rsidP="008E6E12">
      <w:pPr>
        <w:spacing w:line="360" w:lineRule="auto"/>
        <w:jc w:val="both"/>
        <w:rPr>
          <w:rFonts w:ascii="Palatino Linotype" w:hAnsi="Palatino Linotype" w:cs="Arial"/>
          <w:lang w:val="es-ES"/>
        </w:rPr>
      </w:pPr>
      <w:r w:rsidRPr="001A792F">
        <w:rPr>
          <w:rFonts w:ascii="Palatino Linotype" w:hAnsi="Palatino Linotype" w:cs="Arial"/>
          <w:b/>
          <w:sz w:val="28"/>
          <w:szCs w:val="28"/>
          <w:lang w:val="es-ES"/>
        </w:rPr>
        <w:t>PRIMERO</w:t>
      </w:r>
      <w:r w:rsidRPr="001A792F">
        <w:rPr>
          <w:rFonts w:ascii="Palatino Linotype" w:hAnsi="Palatino Linotype" w:cs="Arial"/>
          <w:sz w:val="28"/>
          <w:szCs w:val="28"/>
          <w:lang w:val="es-ES"/>
        </w:rPr>
        <w:t>.</w:t>
      </w:r>
      <w:r w:rsidRPr="001A792F">
        <w:rPr>
          <w:rFonts w:ascii="Palatino Linotype" w:hAnsi="Palatino Linotype" w:cs="Arial"/>
          <w:lang w:val="es-ES"/>
        </w:rPr>
        <w:t xml:space="preserve"> Resultan </w:t>
      </w:r>
      <w:r w:rsidRPr="001A792F">
        <w:rPr>
          <w:rFonts w:ascii="Palatino Linotype" w:hAnsi="Palatino Linotype" w:cs="Arial"/>
          <w:b/>
          <w:lang w:val="es-ES"/>
        </w:rPr>
        <w:t>fundadas</w:t>
      </w:r>
      <w:r w:rsidRPr="001A792F">
        <w:rPr>
          <w:rFonts w:ascii="Palatino Linotype" w:hAnsi="Palatino Linotype" w:cs="Arial"/>
          <w:lang w:val="es-ES"/>
        </w:rPr>
        <w:t xml:space="preserve"> las razones o motivos de inconformidad planteadas por </w:t>
      </w:r>
      <w:r w:rsidRPr="001A792F">
        <w:rPr>
          <w:rFonts w:ascii="Palatino Linotype" w:hAnsi="Palatino Linotype" w:cs="Arial"/>
          <w:b/>
          <w:lang w:val="es-ES"/>
        </w:rPr>
        <w:t>EL RECURRENTE</w:t>
      </w:r>
      <w:r w:rsidRPr="001A792F">
        <w:rPr>
          <w:rFonts w:ascii="Palatino Linotype" w:hAnsi="Palatino Linotype" w:cs="Arial"/>
          <w:lang w:val="es-ES"/>
        </w:rPr>
        <w:t xml:space="preserve">, en términos del Considerando </w:t>
      </w:r>
      <w:r w:rsidRPr="001A792F">
        <w:rPr>
          <w:rFonts w:ascii="Palatino Linotype" w:hAnsi="Palatino Linotype" w:cs="Arial"/>
          <w:b/>
          <w:lang w:val="es-ES"/>
        </w:rPr>
        <w:t>QUINTO</w:t>
      </w:r>
      <w:r w:rsidRPr="001A792F">
        <w:rPr>
          <w:rFonts w:ascii="Palatino Linotype" w:hAnsi="Palatino Linotype" w:cs="Arial"/>
          <w:lang w:val="es-ES"/>
        </w:rPr>
        <w:t xml:space="preserve"> de la presente resolución.</w:t>
      </w:r>
    </w:p>
    <w:p w:rsidR="006C213B" w:rsidRPr="001A792F" w:rsidRDefault="006C213B" w:rsidP="008E6E12">
      <w:pPr>
        <w:spacing w:line="360" w:lineRule="auto"/>
        <w:jc w:val="both"/>
        <w:rPr>
          <w:rFonts w:ascii="Palatino Linotype" w:hAnsi="Palatino Linotype" w:cs="Arial"/>
          <w:lang w:val="es-ES"/>
        </w:rPr>
      </w:pPr>
    </w:p>
    <w:p w:rsidR="006C213B" w:rsidRPr="001A792F" w:rsidRDefault="006C213B" w:rsidP="008E6E12">
      <w:pPr>
        <w:spacing w:line="360" w:lineRule="auto"/>
        <w:jc w:val="both"/>
        <w:rPr>
          <w:rFonts w:ascii="Palatino Linotype" w:hAnsi="Palatino Linotype"/>
        </w:rPr>
      </w:pPr>
      <w:r w:rsidRPr="001A792F">
        <w:rPr>
          <w:rFonts w:ascii="Palatino Linotype" w:hAnsi="Palatino Linotype" w:cs="Arial"/>
          <w:b/>
          <w:sz w:val="28"/>
          <w:szCs w:val="28"/>
        </w:rPr>
        <w:t>SEGUNDO</w:t>
      </w:r>
      <w:r w:rsidRPr="001A792F">
        <w:rPr>
          <w:rFonts w:ascii="Palatino Linotype" w:hAnsi="Palatino Linotype" w:cs="Arial"/>
          <w:sz w:val="28"/>
          <w:szCs w:val="28"/>
        </w:rPr>
        <w:t>.</w:t>
      </w:r>
      <w:r w:rsidRPr="001A792F">
        <w:rPr>
          <w:rFonts w:ascii="Palatino Linotype" w:hAnsi="Palatino Linotype" w:cs="Arial"/>
        </w:rPr>
        <w:t xml:space="preserve"> </w:t>
      </w:r>
      <w:r w:rsidRPr="001A792F">
        <w:rPr>
          <w:rFonts w:ascii="Palatino Linotype" w:eastAsia="Calibri" w:hAnsi="Palatino Linotype" w:cs="Arial"/>
        </w:rPr>
        <w:t xml:space="preserve">Se </w:t>
      </w:r>
      <w:r w:rsidRPr="001A792F">
        <w:rPr>
          <w:rFonts w:ascii="Palatino Linotype" w:eastAsia="Calibri" w:hAnsi="Palatino Linotype" w:cs="Arial"/>
          <w:b/>
        </w:rPr>
        <w:t>MODIFICA</w:t>
      </w:r>
      <w:r w:rsidRPr="001A792F">
        <w:rPr>
          <w:rFonts w:ascii="Palatino Linotype" w:hAnsi="Palatino Linotype" w:cs="Arial"/>
          <w:b/>
        </w:rPr>
        <w:t xml:space="preserve"> </w:t>
      </w:r>
      <w:r w:rsidRPr="001A792F">
        <w:rPr>
          <w:rFonts w:ascii="Palatino Linotype" w:hAnsi="Palatino Linotype" w:cs="Arial"/>
        </w:rPr>
        <w:t xml:space="preserve">la respuesta del </w:t>
      </w:r>
      <w:r w:rsidRPr="001A792F">
        <w:rPr>
          <w:rFonts w:ascii="Palatino Linotype" w:hAnsi="Palatino Linotype" w:cs="Arial"/>
          <w:b/>
        </w:rPr>
        <w:t>SUJETO OBLIGADO</w:t>
      </w:r>
      <w:r w:rsidRPr="001A792F">
        <w:rPr>
          <w:rFonts w:ascii="Palatino Linotype" w:hAnsi="Palatino Linotype" w:cs="Arial"/>
        </w:rPr>
        <w:t xml:space="preserve"> y se </w:t>
      </w:r>
      <w:r w:rsidRPr="001A792F">
        <w:rPr>
          <w:rFonts w:ascii="Palatino Linotype" w:hAnsi="Palatino Linotype" w:cs="Arial"/>
          <w:b/>
        </w:rPr>
        <w:t>ordena</w:t>
      </w:r>
      <w:r w:rsidRPr="001A792F">
        <w:rPr>
          <w:rFonts w:ascii="Palatino Linotype" w:hAnsi="Palatino Linotype" w:cs="Arial"/>
        </w:rPr>
        <w:t xml:space="preserve"> atienda la solicitud de información pública </w:t>
      </w:r>
      <w:r w:rsidRPr="001A792F">
        <w:rPr>
          <w:rFonts w:ascii="Palatino Linotype" w:hAnsi="Palatino Linotype" w:cs="Arial"/>
          <w:b/>
          <w:bCs/>
        </w:rPr>
        <w:t xml:space="preserve">00170/OASNAUCAL/IP/2019 </w:t>
      </w:r>
      <w:r w:rsidRPr="001A792F">
        <w:rPr>
          <w:rFonts w:ascii="Palatino Linotype" w:hAnsi="Palatino Linotype" w:cs="Arial"/>
        </w:rPr>
        <w:t xml:space="preserve">y haga entrega al </w:t>
      </w:r>
      <w:r w:rsidRPr="001A792F">
        <w:rPr>
          <w:rFonts w:ascii="Palatino Linotype" w:hAnsi="Palatino Linotype" w:cs="Arial"/>
          <w:b/>
        </w:rPr>
        <w:t>RECURRENTE</w:t>
      </w:r>
      <w:r w:rsidRPr="001A792F">
        <w:rPr>
          <w:rFonts w:ascii="Palatino Linotype" w:hAnsi="Palatino Linotype" w:cs="Arial"/>
        </w:rPr>
        <w:t xml:space="preserve">, vía </w:t>
      </w:r>
      <w:r w:rsidRPr="001A792F">
        <w:rPr>
          <w:rFonts w:ascii="Palatino Linotype" w:hAnsi="Palatino Linotype" w:cs="Arial"/>
          <w:b/>
        </w:rPr>
        <w:t>EL</w:t>
      </w:r>
      <w:r w:rsidRPr="001A792F">
        <w:rPr>
          <w:rFonts w:ascii="Palatino Linotype" w:hAnsi="Palatino Linotype" w:cs="Arial"/>
        </w:rPr>
        <w:t xml:space="preserve"> </w:t>
      </w:r>
      <w:r w:rsidRPr="001A792F">
        <w:rPr>
          <w:rFonts w:ascii="Palatino Linotype" w:hAnsi="Palatino Linotype" w:cs="Arial"/>
          <w:b/>
        </w:rPr>
        <w:t>SAIMEX</w:t>
      </w:r>
      <w:r w:rsidRPr="001A792F">
        <w:rPr>
          <w:rFonts w:ascii="Palatino Linotype" w:hAnsi="Palatino Linotype" w:cs="Arial"/>
        </w:rPr>
        <w:t xml:space="preserve">, en </w:t>
      </w:r>
      <w:r w:rsidRPr="001A792F">
        <w:rPr>
          <w:rFonts w:ascii="Palatino Linotype" w:hAnsi="Palatino Linotype" w:cs="Arial"/>
          <w:lang w:val="es-ES"/>
        </w:rPr>
        <w:t>términos</w:t>
      </w:r>
      <w:r w:rsidRPr="001A792F">
        <w:rPr>
          <w:rFonts w:ascii="Palatino Linotype" w:hAnsi="Palatino Linotype" w:cs="Arial"/>
        </w:rPr>
        <w:t xml:space="preserve"> del Considerando </w:t>
      </w:r>
      <w:r w:rsidRPr="001A792F">
        <w:rPr>
          <w:rFonts w:ascii="Palatino Linotype" w:hAnsi="Palatino Linotype" w:cs="Arial"/>
          <w:b/>
        </w:rPr>
        <w:t>QUINTO</w:t>
      </w:r>
      <w:r w:rsidRPr="001A792F">
        <w:rPr>
          <w:rFonts w:ascii="Palatino Linotype" w:hAnsi="Palatino Linotype" w:cs="Arial"/>
        </w:rPr>
        <w:t xml:space="preserve"> </w:t>
      </w:r>
      <w:r w:rsidRPr="001A792F">
        <w:rPr>
          <w:rFonts w:ascii="Palatino Linotype" w:hAnsi="Palatino Linotype"/>
        </w:rPr>
        <w:t xml:space="preserve">de la presente resolución, de lo siguiente: </w:t>
      </w:r>
    </w:p>
    <w:p w:rsidR="006C213B" w:rsidRPr="001A792F" w:rsidRDefault="006C213B" w:rsidP="008E6E12">
      <w:pPr>
        <w:jc w:val="both"/>
        <w:rPr>
          <w:rFonts w:ascii="Palatino Linotype" w:hAnsi="Palatino Linotype" w:cs="Arial"/>
          <w:szCs w:val="22"/>
          <w:lang w:val="es-ES"/>
        </w:rPr>
      </w:pPr>
    </w:p>
    <w:p w:rsidR="006C213B" w:rsidRPr="001A792F" w:rsidRDefault="006C213B" w:rsidP="000460B5">
      <w:pPr>
        <w:ind w:left="851" w:right="899" w:hanging="142"/>
        <w:jc w:val="both"/>
        <w:rPr>
          <w:rFonts w:ascii="Palatino Linotype" w:hAnsi="Palatino Linotype" w:cs="Arial"/>
          <w:i/>
          <w:sz w:val="22"/>
          <w:szCs w:val="22"/>
        </w:rPr>
      </w:pPr>
      <w:r w:rsidRPr="001A792F">
        <w:rPr>
          <w:rFonts w:ascii="Palatino Linotype" w:hAnsi="Palatino Linotype" w:cs="Arial"/>
          <w:i/>
          <w:szCs w:val="22"/>
        </w:rPr>
        <w:t>“La balanza de compr</w:t>
      </w:r>
      <w:r w:rsidR="000460B5" w:rsidRPr="001A792F">
        <w:rPr>
          <w:rFonts w:ascii="Palatino Linotype" w:hAnsi="Palatino Linotype" w:cs="Arial"/>
          <w:i/>
          <w:szCs w:val="22"/>
        </w:rPr>
        <w:t xml:space="preserve">obación detallada entregada al Órgano Superior de Fiscalización del Estado de </w:t>
      </w:r>
      <w:r w:rsidR="001A792F" w:rsidRPr="001A792F">
        <w:rPr>
          <w:rFonts w:ascii="Palatino Linotype" w:hAnsi="Palatino Linotype" w:cs="Arial"/>
          <w:i/>
          <w:szCs w:val="22"/>
        </w:rPr>
        <w:t>México</w:t>
      </w:r>
      <w:r w:rsidRPr="001A792F">
        <w:rPr>
          <w:rFonts w:ascii="Palatino Linotype" w:hAnsi="Palatino Linotype" w:cs="Arial"/>
          <w:i/>
          <w:szCs w:val="22"/>
        </w:rPr>
        <w:t>, correspondiente al mes de junio de 2019.</w:t>
      </w:r>
      <w:r w:rsidRPr="001A792F">
        <w:rPr>
          <w:rFonts w:ascii="Palatino Linotype" w:hAnsi="Palatino Linotype" w:cs="Arial"/>
          <w:i/>
          <w:sz w:val="22"/>
          <w:szCs w:val="22"/>
        </w:rPr>
        <w:t>”</w:t>
      </w:r>
    </w:p>
    <w:p w:rsidR="006C213B" w:rsidRPr="00605E89" w:rsidRDefault="006C213B" w:rsidP="008E6E12">
      <w:pPr>
        <w:ind w:left="851" w:right="899" w:hanging="142"/>
        <w:jc w:val="both"/>
        <w:rPr>
          <w:rFonts w:ascii="Palatino Linotype" w:hAnsi="Palatino Linotype" w:cs="Arial"/>
          <w:i/>
          <w:sz w:val="14"/>
          <w:szCs w:val="14"/>
        </w:rPr>
      </w:pPr>
    </w:p>
    <w:p w:rsidR="006C213B" w:rsidRPr="001A792F" w:rsidRDefault="006C213B" w:rsidP="008E6E12">
      <w:pPr>
        <w:spacing w:line="360" w:lineRule="auto"/>
        <w:jc w:val="both"/>
        <w:rPr>
          <w:rFonts w:ascii="Palatino Linotype" w:hAnsi="Palatino Linotype"/>
          <w:color w:val="222222"/>
          <w:shd w:val="clear" w:color="auto" w:fill="FFFFFF"/>
        </w:rPr>
      </w:pPr>
      <w:r w:rsidRPr="001A792F">
        <w:rPr>
          <w:rFonts w:ascii="Palatino Linotype" w:hAnsi="Palatino Linotype"/>
          <w:b/>
          <w:color w:val="222222"/>
          <w:sz w:val="28"/>
          <w:szCs w:val="28"/>
          <w:shd w:val="clear" w:color="auto" w:fill="FFFFFF"/>
        </w:rPr>
        <w:t>TERCERO.</w:t>
      </w:r>
      <w:r w:rsidRPr="001A792F">
        <w:rPr>
          <w:rFonts w:ascii="Palatino Linotype" w:hAnsi="Palatino Linotype"/>
          <w:b/>
          <w:color w:val="222222"/>
          <w:shd w:val="clear" w:color="auto" w:fill="FFFFFF"/>
        </w:rPr>
        <w:t> </w:t>
      </w:r>
      <w:r w:rsidRPr="001A792F">
        <w:rPr>
          <w:rFonts w:ascii="Palatino Linotype" w:hAnsi="Palatino Linotype"/>
          <w:b/>
          <w:color w:val="222222"/>
          <w:lang w:eastAsia="es-ES_tradnl"/>
        </w:rPr>
        <w:t>Notifíquese</w:t>
      </w:r>
      <w:r w:rsidRPr="001A792F">
        <w:rPr>
          <w:rFonts w:ascii="Palatino Linotype" w:hAnsi="Palatino Linotype"/>
          <w:color w:val="222222"/>
          <w:lang w:eastAsia="es-ES_tradnl"/>
        </w:rPr>
        <w:t xml:space="preserve"> </w:t>
      </w:r>
      <w:r w:rsidRPr="001A792F">
        <w:rPr>
          <w:rFonts w:ascii="Palatino Linotype" w:hAnsi="Palatino Linotype"/>
          <w:color w:val="222222"/>
          <w:shd w:val="clear" w:color="auto" w:fill="FFFFFF"/>
        </w:rPr>
        <w:t>al Titular de la Unidad de Transparencia del</w:t>
      </w:r>
      <w:r w:rsidRPr="001A792F">
        <w:rPr>
          <w:rFonts w:ascii="Palatino Linotype" w:hAnsi="Palatino Linotype"/>
          <w:b/>
          <w:color w:val="222222"/>
          <w:shd w:val="clear" w:color="auto" w:fill="FFFFFF"/>
        </w:rPr>
        <w:t> SUJETO OBLIGADO</w:t>
      </w:r>
      <w:r w:rsidRPr="001A792F">
        <w:rPr>
          <w:rFonts w:ascii="Palatino Linotype" w:hAnsi="Palatino Linotype"/>
          <w:color w:val="222222"/>
          <w:shd w:val="clear" w:color="auto" w:fill="FFFFFF"/>
        </w:rPr>
        <w:t xml:space="preserve">, para que conforme a los artículos 186, último párrafo y 189, párrafo segundo de la Ley de </w:t>
      </w:r>
      <w:r w:rsidRPr="001A792F">
        <w:rPr>
          <w:rFonts w:ascii="Palatino Linotype" w:hAnsi="Palatino Linotype" w:cs="Arial"/>
        </w:rPr>
        <w:t>Transparencia</w:t>
      </w:r>
      <w:r w:rsidRPr="001A792F">
        <w:rPr>
          <w:rFonts w:ascii="Palatino Linotype" w:hAnsi="Palatino Linotype"/>
          <w:color w:val="222222"/>
          <w:shd w:val="clear" w:color="auto" w:fill="FFFFFF"/>
        </w:rPr>
        <w:t xml:space="preserve"> y Acceso a la Información Pública del Estado de México y Municipios, dé </w:t>
      </w:r>
      <w:r w:rsidRPr="001A792F">
        <w:rPr>
          <w:rFonts w:ascii="Palatino Linotype" w:hAnsi="Palatino Linotype" w:cs="Arial"/>
        </w:rPr>
        <w:t>cumplimiento</w:t>
      </w:r>
      <w:r w:rsidRPr="001A792F">
        <w:rPr>
          <w:rFonts w:ascii="Palatino Linotype" w:hAnsi="Palatino Linotype"/>
          <w:color w:val="222222"/>
          <w:shd w:val="clear" w:color="auto" w:fill="FFFFFF"/>
        </w:rPr>
        <w:t xml:space="preserve"> a lo ordenado dentro del plazo de diez días hábiles, debiendo </w:t>
      </w:r>
      <w:r w:rsidRPr="001A792F">
        <w:rPr>
          <w:rFonts w:ascii="Palatino Linotype" w:hAnsi="Palatino Linotype" w:cs="Arial"/>
        </w:rPr>
        <w:t>informar</w:t>
      </w:r>
      <w:r w:rsidRPr="001A792F">
        <w:rPr>
          <w:rFonts w:ascii="Palatino Linotype" w:hAnsi="Palatino Linotype"/>
          <w:color w:val="222222"/>
          <w:shd w:val="clear" w:color="auto" w:fill="FFFFFF"/>
        </w:rPr>
        <w:t xml:space="preserve"> a este Instituto en un plazo </w:t>
      </w:r>
      <w:r w:rsidRPr="001A792F">
        <w:rPr>
          <w:rFonts w:ascii="Palatino Linotype" w:hAnsi="Palatino Linotype"/>
          <w:color w:val="222222"/>
          <w:lang w:eastAsia="es-ES_tradnl"/>
        </w:rPr>
        <w:t>de</w:t>
      </w:r>
      <w:r w:rsidRPr="001A792F">
        <w:rPr>
          <w:rFonts w:ascii="Palatino Linotype" w:hAnsi="Palatino Linotype"/>
          <w:color w:val="222222"/>
          <w:shd w:val="clear" w:color="auto" w:fill="FFFFFF"/>
        </w:rPr>
        <w:t xml:space="preserve"> tres días hábiles siguientes sobre el cumplimiento dado a la presente resolución.</w:t>
      </w:r>
    </w:p>
    <w:p w:rsidR="006C213B" w:rsidRPr="00605E89" w:rsidRDefault="006C213B" w:rsidP="008E6E12">
      <w:pPr>
        <w:spacing w:line="360" w:lineRule="auto"/>
        <w:ind w:right="49"/>
        <w:jc w:val="both"/>
        <w:rPr>
          <w:rFonts w:ascii="Palatino Linotype" w:hAnsi="Palatino Linotype"/>
          <w:b/>
          <w:color w:val="222222"/>
          <w:sz w:val="18"/>
          <w:szCs w:val="18"/>
          <w:shd w:val="clear" w:color="auto" w:fill="FFFFFF"/>
        </w:rPr>
      </w:pPr>
    </w:p>
    <w:p w:rsidR="006C213B" w:rsidRPr="001A792F" w:rsidRDefault="006C213B" w:rsidP="008E6E12">
      <w:pPr>
        <w:spacing w:line="360" w:lineRule="auto"/>
        <w:jc w:val="both"/>
        <w:rPr>
          <w:rFonts w:ascii="Palatino Linotype" w:eastAsia="Calibri" w:hAnsi="Palatino Linotype" w:cs="Arial"/>
        </w:rPr>
      </w:pPr>
      <w:r w:rsidRPr="001A792F">
        <w:rPr>
          <w:rFonts w:ascii="Palatino Linotype" w:hAnsi="Palatino Linotype"/>
          <w:b/>
          <w:color w:val="222222"/>
          <w:sz w:val="28"/>
          <w:szCs w:val="28"/>
          <w:shd w:val="clear" w:color="auto" w:fill="FFFFFF"/>
        </w:rPr>
        <w:t>CUARTO</w:t>
      </w:r>
      <w:r w:rsidRPr="001A792F">
        <w:rPr>
          <w:rFonts w:ascii="Palatino Linotype" w:hAnsi="Palatino Linotype" w:cs="Arial"/>
          <w:b/>
          <w:bCs/>
          <w:color w:val="222222"/>
          <w:lang w:eastAsia="es-MX"/>
        </w:rPr>
        <w:t xml:space="preserve">. </w:t>
      </w:r>
      <w:r w:rsidRPr="001A792F">
        <w:rPr>
          <w:rFonts w:ascii="Palatino Linotype" w:hAnsi="Palatino Linotype"/>
          <w:b/>
          <w:color w:val="222222"/>
          <w:lang w:eastAsia="es-ES_tradnl"/>
        </w:rPr>
        <w:t>Notifíquese</w:t>
      </w:r>
      <w:r w:rsidRPr="001A792F">
        <w:rPr>
          <w:rFonts w:ascii="Palatino Linotype" w:hAnsi="Palatino Linotype"/>
          <w:color w:val="222222"/>
          <w:lang w:eastAsia="es-ES_tradnl"/>
        </w:rPr>
        <w:t xml:space="preserve"> al </w:t>
      </w:r>
      <w:r w:rsidRPr="001A792F">
        <w:rPr>
          <w:rFonts w:ascii="Palatino Linotype" w:hAnsi="Palatino Linotype"/>
          <w:b/>
          <w:color w:val="222222"/>
          <w:lang w:eastAsia="es-ES_tradnl"/>
        </w:rPr>
        <w:t>RECURRENTE</w:t>
      </w:r>
      <w:r w:rsidRPr="001A792F">
        <w:rPr>
          <w:rFonts w:ascii="Palatino Linotype" w:hAnsi="Palatino Linotype"/>
          <w:color w:val="222222"/>
          <w:lang w:eastAsia="es-ES_tradnl"/>
        </w:rPr>
        <w:t xml:space="preserve"> la </w:t>
      </w:r>
      <w:r w:rsidRPr="001A792F">
        <w:rPr>
          <w:rFonts w:ascii="Palatino Linotype" w:hAnsi="Palatino Linotype" w:cs="Arial"/>
        </w:rPr>
        <w:t>presente</w:t>
      </w:r>
      <w:r w:rsidRPr="001A792F">
        <w:rPr>
          <w:rFonts w:ascii="Palatino Linotype" w:hAnsi="Palatino Linotype"/>
          <w:color w:val="222222"/>
          <w:lang w:eastAsia="es-ES_tradnl"/>
        </w:rPr>
        <w:t xml:space="preserve"> resolución; así como, el Informe Justificado</w:t>
      </w:r>
      <w:r w:rsidR="00075348">
        <w:rPr>
          <w:rFonts w:ascii="Palatino Linotype" w:hAnsi="Palatino Linotype"/>
          <w:color w:val="222222"/>
          <w:lang w:eastAsia="es-ES_tradnl"/>
        </w:rPr>
        <w:t xml:space="preserve"> y sus anexos</w:t>
      </w:r>
      <w:r w:rsidRPr="001A792F">
        <w:rPr>
          <w:rFonts w:ascii="Palatino Linotype" w:hAnsi="Palatino Linotype"/>
          <w:color w:val="222222"/>
          <w:lang w:eastAsia="es-ES_tradnl"/>
        </w:rPr>
        <w:t>.</w:t>
      </w:r>
    </w:p>
    <w:p w:rsidR="006C213B" w:rsidRPr="00605E89" w:rsidRDefault="006C213B" w:rsidP="008E6E12">
      <w:pPr>
        <w:spacing w:line="360" w:lineRule="auto"/>
        <w:ind w:right="49"/>
        <w:jc w:val="both"/>
        <w:rPr>
          <w:rFonts w:ascii="Palatino Linotype" w:hAnsi="Palatino Linotype" w:cs="Arial"/>
          <w:b/>
          <w:bCs/>
          <w:color w:val="222222"/>
          <w:sz w:val="18"/>
          <w:szCs w:val="18"/>
          <w:lang w:eastAsia="es-MX"/>
        </w:rPr>
      </w:pPr>
    </w:p>
    <w:p w:rsidR="006C213B" w:rsidRPr="006C213B" w:rsidRDefault="006C213B" w:rsidP="008E6E12">
      <w:pPr>
        <w:spacing w:line="360" w:lineRule="auto"/>
        <w:jc w:val="both"/>
        <w:rPr>
          <w:rFonts w:ascii="Palatino Linotype" w:hAnsi="Palatino Linotype"/>
          <w:lang w:eastAsia="es-ES_tradnl"/>
        </w:rPr>
      </w:pPr>
      <w:r w:rsidRPr="001A792F">
        <w:rPr>
          <w:rFonts w:ascii="Palatino Linotype" w:hAnsi="Palatino Linotype"/>
          <w:b/>
          <w:color w:val="222222"/>
          <w:sz w:val="28"/>
          <w:szCs w:val="28"/>
          <w:shd w:val="clear" w:color="auto" w:fill="FFFFFF"/>
        </w:rPr>
        <w:t>QUINTO</w:t>
      </w:r>
      <w:r w:rsidRPr="001A792F">
        <w:rPr>
          <w:rFonts w:ascii="Palatino Linotype" w:hAnsi="Palatino Linotype" w:cs="Arial"/>
          <w:b/>
          <w:bCs/>
          <w:color w:val="222222"/>
          <w:sz w:val="28"/>
          <w:lang w:eastAsia="es-MX"/>
        </w:rPr>
        <w:t>.</w:t>
      </w:r>
      <w:r w:rsidRPr="001A792F">
        <w:rPr>
          <w:rFonts w:ascii="Palatino Linotype" w:hAnsi="Palatino Linotype"/>
          <w:color w:val="222222"/>
          <w:szCs w:val="17"/>
          <w:lang w:eastAsia="es-ES_tradnl"/>
        </w:rPr>
        <w:t xml:space="preserve"> </w:t>
      </w:r>
      <w:r w:rsidRPr="001A792F">
        <w:rPr>
          <w:rFonts w:ascii="Palatino Linotype" w:hAnsi="Palatino Linotype"/>
          <w:b/>
          <w:color w:val="222222"/>
          <w:lang w:eastAsia="es-ES_tradnl"/>
        </w:rPr>
        <w:t>Hágase del conocimiento</w:t>
      </w:r>
      <w:r w:rsidRPr="001A792F">
        <w:rPr>
          <w:rFonts w:ascii="Palatino Linotype" w:hAnsi="Palatino Linotype"/>
          <w:color w:val="222222"/>
          <w:lang w:eastAsia="es-ES_tradnl"/>
        </w:rPr>
        <w:t xml:space="preserve"> al </w:t>
      </w:r>
      <w:r w:rsidRPr="001A792F">
        <w:rPr>
          <w:rFonts w:ascii="Palatino Linotype" w:hAnsi="Palatino Linotype"/>
          <w:b/>
          <w:color w:val="222222"/>
          <w:lang w:eastAsia="es-ES_tradnl"/>
        </w:rPr>
        <w:t>RECURRENTE</w:t>
      </w:r>
      <w:r w:rsidRPr="001A792F">
        <w:rPr>
          <w:rFonts w:ascii="Palatino Linotype" w:hAnsi="Palatino Linotype"/>
          <w:color w:val="222222"/>
          <w:lang w:eastAsia="es-ES_tradnl"/>
        </w:rPr>
        <w:t xml:space="preserve"> que de conformidad con lo establecido en el </w:t>
      </w:r>
      <w:r w:rsidRPr="001A792F">
        <w:rPr>
          <w:rFonts w:ascii="Palatino Linotype" w:hAnsi="Palatino Linotype" w:cs="Arial"/>
        </w:rPr>
        <w:t>artículo</w:t>
      </w:r>
      <w:r w:rsidRPr="001A792F">
        <w:rPr>
          <w:rFonts w:ascii="Palatino Linotype" w:hAnsi="Palatino Linotype"/>
          <w:color w:val="222222"/>
          <w:lang w:eastAsia="es-ES_tradnl"/>
        </w:rPr>
        <w:t xml:space="preserve"> 196 de la </w:t>
      </w:r>
      <w:r w:rsidRPr="001A792F">
        <w:rPr>
          <w:rFonts w:ascii="Palatino Linotype" w:hAnsi="Palatino Linotype" w:cs="Arial"/>
        </w:rPr>
        <w:t>Ley</w:t>
      </w:r>
      <w:r w:rsidRPr="001A792F">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605E89" w:rsidRPr="00605E89" w:rsidRDefault="00605E89" w:rsidP="00605E89">
      <w:pPr>
        <w:spacing w:line="360" w:lineRule="auto"/>
        <w:jc w:val="both"/>
        <w:rPr>
          <w:rFonts w:ascii="Palatino Linotype" w:hAnsi="Palatino Linotype" w:cs="Arial"/>
          <w:sz w:val="18"/>
          <w:szCs w:val="18"/>
        </w:rPr>
      </w:pPr>
    </w:p>
    <w:p w:rsidR="00EF55F7" w:rsidRPr="00605E89" w:rsidRDefault="00605E89" w:rsidP="008E6E12">
      <w:pPr>
        <w:spacing w:line="360" w:lineRule="auto"/>
        <w:jc w:val="both"/>
        <w:rPr>
          <w:rFonts w:ascii="Palatino Linotype" w:eastAsia="Calibri" w:hAnsi="Palatino Linotype" w:cs="Arial"/>
        </w:rPr>
      </w:pPr>
      <w:r w:rsidRPr="00605E89">
        <w:rPr>
          <w:rFonts w:ascii="Palatino Linotype" w:hAnsi="Palatino Linotype" w:cs="Arial"/>
        </w:rPr>
        <w:t xml:space="preserve">ASÍ LO RESUELVE, POR UNANIMIDAD </w:t>
      </w:r>
      <w:r w:rsidR="007126FF">
        <w:rPr>
          <w:rFonts w:ascii="Palatino Linotype" w:hAnsi="Palatino Linotype" w:cs="Arial"/>
        </w:rPr>
        <w:t xml:space="preserve">DE VOTOS </w:t>
      </w:r>
      <w:r w:rsidRPr="00605E89">
        <w:rPr>
          <w:rFonts w:ascii="Palatino Linotype" w:hAnsi="Palatino Linotype" w:cs="Arial"/>
        </w:rPr>
        <w:t>EL PLENO DEL</w:t>
      </w:r>
      <w:r w:rsidRPr="00605E89">
        <w:rPr>
          <w:rFonts w:ascii="Palatino Linotype" w:eastAsia="Arial Unicode MS" w:hAnsi="Palatino Linotype" w:cs="Arial"/>
        </w:rPr>
        <w:t xml:space="preserve"> INSTITUTO DE </w:t>
      </w:r>
      <w:r w:rsidRPr="00605E89">
        <w:rPr>
          <w:rFonts w:ascii="Palatino Linotype" w:hAnsi="Palatino Linotype"/>
          <w:lang w:eastAsia="en-US"/>
        </w:rPr>
        <w:t>TRANSPARENCIA</w:t>
      </w:r>
      <w:r w:rsidRPr="00605E89">
        <w:rPr>
          <w:rFonts w:ascii="Palatino Linotype" w:eastAsia="Arial Unicode MS" w:hAnsi="Palatino Linotype" w:cs="Arial"/>
        </w:rPr>
        <w:t>, ACCESO A LA INFORMACIÓN PÚBLICA Y PROTECCIÓN DE DATOS PERSONALES DEL ESTADO DE MÉXICO Y MUNICIPIOS</w:t>
      </w:r>
      <w:r w:rsidRPr="00605E89">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605E89">
        <w:rPr>
          <w:rFonts w:ascii="Palatino Linotype" w:hAnsi="Palatino Linotype" w:cs="Arial"/>
        </w:rPr>
        <w:t xml:space="preserve">, JAVIER MARTÍNEZ CRUZ Y LUIS GUSTAVO PARRA NORIEGA (CON AUSENCIA JUSTIFICADA); </w:t>
      </w:r>
      <w:r w:rsidRPr="00605E89">
        <w:rPr>
          <w:rFonts w:ascii="Palatino Linotype" w:hAnsi="Palatino Linotype" w:cs="Arial"/>
          <w:shd w:val="clear" w:color="auto" w:fill="FFFFFF"/>
        </w:rPr>
        <w:t xml:space="preserve">EN LA </w:t>
      </w:r>
      <w:r w:rsidRPr="00605E89">
        <w:rPr>
          <w:rFonts w:ascii="Palatino Linotype" w:hAnsi="Palatino Linotype" w:cs="Arial"/>
        </w:rPr>
        <w:t xml:space="preserve">CUADRAGÉSIMA CUARTA SESIÓN ORDINARIA CELEBRADA EL VEINTISIETE DE NOVIEMBRE DE DOS MIL DIECINUEVE, ANTE EL SECRETARIO TÉCNICO DEL PLENO, </w:t>
      </w:r>
      <w:r w:rsidRPr="00605E89">
        <w:rPr>
          <w:rFonts w:ascii="Palatino Linotype" w:eastAsia="Arial Unicode MS" w:hAnsi="Palatino Linotype" w:cs="Arial"/>
        </w:rPr>
        <w:t>ALEXIS</w:t>
      </w:r>
      <w:r w:rsidRPr="00605E89">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FB238F" w:rsidRPr="008E6E12" w:rsidTr="00E958A5">
        <w:trPr>
          <w:jc w:val="center"/>
        </w:trPr>
        <w:tc>
          <w:tcPr>
            <w:tcW w:w="10368" w:type="dxa"/>
          </w:tcPr>
          <w:p w:rsidR="00FB238F" w:rsidRPr="008E6E12" w:rsidRDefault="00FB238F" w:rsidP="008E6E12">
            <w:pPr>
              <w:jc w:val="center"/>
              <w:rPr>
                <w:rFonts w:ascii="Palatino Linotype" w:hAnsi="Palatino Linotype" w:cs="Arial"/>
                <w:b/>
              </w:rPr>
            </w:pPr>
          </w:p>
          <w:p w:rsidR="00FC38E1" w:rsidRDefault="00FC38E1" w:rsidP="008E6E12">
            <w:pPr>
              <w:jc w:val="center"/>
              <w:rPr>
                <w:rFonts w:ascii="Palatino Linotype" w:hAnsi="Palatino Linotype" w:cs="Arial"/>
                <w:b/>
              </w:rPr>
            </w:pPr>
          </w:p>
          <w:p w:rsidR="00A54E63" w:rsidRPr="008E6E12" w:rsidRDefault="00A54E63" w:rsidP="00605E89">
            <w:pP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8E6E12" w:rsidTr="00E958A5">
              <w:trPr>
                <w:jc w:val="center"/>
              </w:trPr>
              <w:tc>
                <w:tcPr>
                  <w:tcW w:w="10365" w:type="dxa"/>
                  <w:gridSpan w:val="2"/>
                  <w:shd w:val="clear" w:color="auto" w:fill="auto"/>
                </w:tcPr>
                <w:p w:rsidR="00FB238F" w:rsidRPr="008E6E12" w:rsidRDefault="00FB238F" w:rsidP="008E6E12">
                  <w:pPr>
                    <w:jc w:val="center"/>
                    <w:rPr>
                      <w:rFonts w:ascii="Palatino Linotype" w:hAnsi="Palatino Linotype" w:cs="Arial"/>
                      <w:b/>
                    </w:rPr>
                  </w:pPr>
                  <w:r w:rsidRPr="008E6E12">
                    <w:rPr>
                      <w:rFonts w:ascii="Palatino Linotype" w:hAnsi="Palatino Linotype" w:cs="Arial"/>
                      <w:b/>
                    </w:rPr>
                    <w:t>Zulema Martínez Sánchez</w:t>
                  </w:r>
                </w:p>
                <w:p w:rsidR="00FB238F" w:rsidRPr="0024003C" w:rsidRDefault="00FB238F" w:rsidP="008E6E12">
                  <w:pPr>
                    <w:jc w:val="center"/>
                    <w:rPr>
                      <w:rFonts w:ascii="Palatino Linotype" w:hAnsi="Palatino Linotype" w:cs="Arial"/>
                    </w:rPr>
                  </w:pPr>
                  <w:r w:rsidRPr="0024003C">
                    <w:rPr>
                      <w:rFonts w:ascii="Palatino Linotype" w:hAnsi="Palatino Linotype" w:cs="Arial"/>
                    </w:rPr>
                    <w:t>Comisionada Presidenta</w:t>
                  </w:r>
                </w:p>
                <w:p w:rsidR="00FB238F" w:rsidRPr="008E6E12" w:rsidRDefault="00FB238F" w:rsidP="008E6E12">
                  <w:pPr>
                    <w:jc w:val="center"/>
                    <w:rPr>
                      <w:rFonts w:ascii="Palatino Linotype" w:hAnsi="Palatino Linotype" w:cs="Arial"/>
                      <w:b/>
                    </w:rPr>
                  </w:pPr>
                  <w:r w:rsidRPr="008E6E12">
                    <w:rPr>
                      <w:rFonts w:ascii="Palatino Linotype" w:hAnsi="Palatino Linotype" w:cs="Arial"/>
                      <w:b/>
                    </w:rPr>
                    <w:t xml:space="preserve">(RÚBRICA) </w:t>
                  </w:r>
                </w:p>
              </w:tc>
            </w:tr>
            <w:tr w:rsidR="00FB238F" w:rsidRPr="008E6E12" w:rsidTr="00E958A5">
              <w:trPr>
                <w:jc w:val="center"/>
              </w:trPr>
              <w:tc>
                <w:tcPr>
                  <w:tcW w:w="5182" w:type="dxa"/>
                  <w:shd w:val="clear" w:color="auto" w:fill="auto"/>
                </w:tcPr>
                <w:p w:rsidR="00FB238F" w:rsidRPr="008E6E12" w:rsidRDefault="00FB238F" w:rsidP="008E6E12">
                  <w:pPr>
                    <w:jc w:val="center"/>
                    <w:rPr>
                      <w:rFonts w:ascii="Palatino Linotype" w:hAnsi="Palatino Linotype" w:cs="Arial"/>
                      <w:b/>
                    </w:rPr>
                  </w:pPr>
                </w:p>
                <w:p w:rsidR="00FB238F" w:rsidRDefault="00FB238F" w:rsidP="008E6E12">
                  <w:pPr>
                    <w:jc w:val="center"/>
                    <w:rPr>
                      <w:rFonts w:ascii="Palatino Linotype" w:hAnsi="Palatino Linotype" w:cs="Arial"/>
                      <w:b/>
                    </w:rPr>
                  </w:pPr>
                </w:p>
                <w:p w:rsidR="00A54E63" w:rsidRPr="008E6E12" w:rsidRDefault="00A54E63" w:rsidP="00605E89">
                  <w:pPr>
                    <w:rPr>
                      <w:rFonts w:ascii="Palatino Linotype" w:hAnsi="Palatino Linotype" w:cs="Arial"/>
                      <w:b/>
                    </w:rPr>
                  </w:pPr>
                </w:p>
                <w:p w:rsidR="00FB238F" w:rsidRPr="008E6E12" w:rsidRDefault="00FB238F" w:rsidP="008E6E12">
                  <w:pPr>
                    <w:jc w:val="center"/>
                    <w:rPr>
                      <w:rFonts w:ascii="Palatino Linotype" w:hAnsi="Palatino Linotype" w:cs="Arial"/>
                      <w:b/>
                    </w:rPr>
                  </w:pPr>
                  <w:r w:rsidRPr="008E6E12">
                    <w:rPr>
                      <w:rFonts w:ascii="Palatino Linotype" w:hAnsi="Palatino Linotype" w:cs="Arial"/>
                      <w:b/>
                    </w:rPr>
                    <w:t xml:space="preserve">Eva </w:t>
                  </w:r>
                  <w:proofErr w:type="spellStart"/>
                  <w:r w:rsidRPr="008E6E12">
                    <w:rPr>
                      <w:rFonts w:ascii="Palatino Linotype" w:hAnsi="Palatino Linotype" w:cs="Arial"/>
                      <w:b/>
                    </w:rPr>
                    <w:t>Abaid</w:t>
                  </w:r>
                  <w:proofErr w:type="spellEnd"/>
                  <w:r w:rsidRPr="008E6E12">
                    <w:rPr>
                      <w:rFonts w:ascii="Palatino Linotype" w:hAnsi="Palatino Linotype" w:cs="Arial"/>
                      <w:b/>
                    </w:rPr>
                    <w:t xml:space="preserve"> </w:t>
                  </w:r>
                  <w:proofErr w:type="spellStart"/>
                  <w:r w:rsidRPr="008E6E12">
                    <w:rPr>
                      <w:rFonts w:ascii="Palatino Linotype" w:hAnsi="Palatino Linotype" w:cs="Arial"/>
                      <w:b/>
                    </w:rPr>
                    <w:t>Yapur</w:t>
                  </w:r>
                  <w:proofErr w:type="spellEnd"/>
                </w:p>
                <w:p w:rsidR="00FB238F" w:rsidRPr="0024003C" w:rsidRDefault="00FB238F" w:rsidP="008E6E12">
                  <w:pPr>
                    <w:jc w:val="center"/>
                    <w:rPr>
                      <w:rFonts w:ascii="Palatino Linotype" w:hAnsi="Palatino Linotype" w:cs="Arial"/>
                    </w:rPr>
                  </w:pPr>
                  <w:r w:rsidRPr="0024003C">
                    <w:rPr>
                      <w:rFonts w:ascii="Palatino Linotype" w:hAnsi="Palatino Linotype" w:cs="Arial"/>
                    </w:rPr>
                    <w:t>Comisionada</w:t>
                  </w:r>
                </w:p>
                <w:p w:rsidR="00FB238F" w:rsidRPr="008E6E12" w:rsidRDefault="00FB238F" w:rsidP="008E6E12">
                  <w:pPr>
                    <w:jc w:val="center"/>
                    <w:rPr>
                      <w:rFonts w:ascii="Palatino Linotype" w:hAnsi="Palatino Linotype" w:cs="Arial"/>
                      <w:b/>
                    </w:rPr>
                  </w:pPr>
                  <w:r w:rsidRPr="008E6E12">
                    <w:rPr>
                      <w:rFonts w:ascii="Palatino Linotype" w:hAnsi="Palatino Linotype" w:cs="Arial"/>
                      <w:b/>
                    </w:rPr>
                    <w:t>(RÚBRICA)</w:t>
                  </w:r>
                </w:p>
              </w:tc>
              <w:tc>
                <w:tcPr>
                  <w:tcW w:w="5183" w:type="dxa"/>
                  <w:shd w:val="clear" w:color="auto" w:fill="auto"/>
                </w:tcPr>
                <w:p w:rsidR="00FB238F" w:rsidRPr="008E6E12" w:rsidRDefault="00FB238F" w:rsidP="008E6E12">
                  <w:pPr>
                    <w:jc w:val="center"/>
                    <w:rPr>
                      <w:rFonts w:ascii="Palatino Linotype" w:hAnsi="Palatino Linotype" w:cs="Arial"/>
                      <w:b/>
                    </w:rPr>
                  </w:pPr>
                </w:p>
                <w:p w:rsidR="00A54E63" w:rsidRDefault="00A54E63" w:rsidP="008E6E12">
                  <w:pPr>
                    <w:jc w:val="center"/>
                    <w:rPr>
                      <w:rFonts w:ascii="Palatino Linotype" w:hAnsi="Palatino Linotype" w:cs="Arial"/>
                      <w:b/>
                    </w:rPr>
                  </w:pPr>
                </w:p>
                <w:p w:rsidR="00FB238F" w:rsidRPr="008E6E12" w:rsidRDefault="00FB238F" w:rsidP="00605E89">
                  <w:pPr>
                    <w:rPr>
                      <w:rFonts w:ascii="Palatino Linotype" w:hAnsi="Palatino Linotype" w:cs="Arial"/>
                      <w:b/>
                    </w:rPr>
                  </w:pPr>
                </w:p>
                <w:p w:rsidR="00FB238F" w:rsidRPr="008E6E12" w:rsidRDefault="00FB238F" w:rsidP="008E6E12">
                  <w:pPr>
                    <w:jc w:val="center"/>
                    <w:rPr>
                      <w:rFonts w:ascii="Palatino Linotype" w:hAnsi="Palatino Linotype" w:cs="Arial"/>
                      <w:b/>
                    </w:rPr>
                  </w:pPr>
                  <w:r w:rsidRPr="008E6E12">
                    <w:rPr>
                      <w:rFonts w:ascii="Palatino Linotype" w:hAnsi="Palatino Linotype" w:cs="Arial"/>
                      <w:b/>
                    </w:rPr>
                    <w:t>José Guadalupe Luna Hernández</w:t>
                  </w:r>
                </w:p>
                <w:p w:rsidR="00FB238F" w:rsidRPr="0024003C" w:rsidRDefault="00FB238F" w:rsidP="008E6E12">
                  <w:pPr>
                    <w:jc w:val="center"/>
                    <w:rPr>
                      <w:rFonts w:ascii="Palatino Linotype" w:hAnsi="Palatino Linotype" w:cs="Arial"/>
                    </w:rPr>
                  </w:pPr>
                  <w:r w:rsidRPr="0024003C">
                    <w:rPr>
                      <w:rFonts w:ascii="Palatino Linotype" w:hAnsi="Palatino Linotype" w:cs="Arial"/>
                    </w:rPr>
                    <w:t>Comisionado</w:t>
                  </w:r>
                </w:p>
                <w:p w:rsidR="00FB238F" w:rsidRPr="008E6E12" w:rsidRDefault="00FB238F" w:rsidP="008E6E12">
                  <w:pPr>
                    <w:jc w:val="center"/>
                    <w:rPr>
                      <w:rFonts w:ascii="Palatino Linotype" w:hAnsi="Palatino Linotype" w:cs="Arial"/>
                      <w:b/>
                    </w:rPr>
                  </w:pPr>
                  <w:r w:rsidRPr="008E6E12">
                    <w:rPr>
                      <w:rFonts w:ascii="Palatino Linotype" w:hAnsi="Palatino Linotype" w:cs="Arial"/>
                      <w:b/>
                    </w:rPr>
                    <w:t>(RÚBRICA)</w:t>
                  </w:r>
                </w:p>
              </w:tc>
            </w:tr>
            <w:tr w:rsidR="00FB238F" w:rsidRPr="008E6E12" w:rsidTr="00E958A5">
              <w:trPr>
                <w:jc w:val="center"/>
              </w:trPr>
              <w:tc>
                <w:tcPr>
                  <w:tcW w:w="5182" w:type="dxa"/>
                  <w:shd w:val="clear" w:color="auto" w:fill="auto"/>
                </w:tcPr>
                <w:p w:rsidR="00FB238F" w:rsidRPr="008E6E12" w:rsidRDefault="00FB238F" w:rsidP="008E6E12">
                  <w:pPr>
                    <w:jc w:val="center"/>
                    <w:rPr>
                      <w:rFonts w:ascii="Palatino Linotype" w:hAnsi="Palatino Linotype" w:cs="Arial"/>
                      <w:b/>
                    </w:rPr>
                  </w:pPr>
                </w:p>
                <w:p w:rsidR="00FC38E1" w:rsidRDefault="00FC38E1" w:rsidP="008E6E12">
                  <w:pPr>
                    <w:jc w:val="center"/>
                    <w:rPr>
                      <w:rFonts w:ascii="Palatino Linotype" w:hAnsi="Palatino Linotype" w:cs="Arial"/>
                      <w:b/>
                    </w:rPr>
                  </w:pPr>
                </w:p>
                <w:p w:rsidR="00FC38E1" w:rsidRPr="008E6E12" w:rsidRDefault="00FC38E1" w:rsidP="00605E89">
                  <w:pPr>
                    <w:rPr>
                      <w:rFonts w:ascii="Palatino Linotype" w:hAnsi="Palatino Linotype" w:cs="Arial"/>
                      <w:b/>
                    </w:rPr>
                  </w:pPr>
                </w:p>
                <w:p w:rsidR="00FB238F" w:rsidRPr="008E6E12" w:rsidRDefault="00FB238F" w:rsidP="008E6E12">
                  <w:pPr>
                    <w:jc w:val="center"/>
                    <w:rPr>
                      <w:rFonts w:ascii="Palatino Linotype" w:hAnsi="Palatino Linotype" w:cs="Arial"/>
                      <w:b/>
                    </w:rPr>
                  </w:pPr>
                  <w:r w:rsidRPr="008E6E12">
                    <w:rPr>
                      <w:rFonts w:ascii="Palatino Linotype" w:hAnsi="Palatino Linotype" w:cs="Arial"/>
                      <w:b/>
                    </w:rPr>
                    <w:t>Javier Martínez Cruz</w:t>
                  </w:r>
                </w:p>
                <w:p w:rsidR="00FB238F" w:rsidRPr="0024003C" w:rsidRDefault="00FB238F" w:rsidP="008E6E12">
                  <w:pPr>
                    <w:jc w:val="center"/>
                    <w:rPr>
                      <w:rFonts w:ascii="Palatino Linotype" w:hAnsi="Palatino Linotype" w:cs="Arial"/>
                    </w:rPr>
                  </w:pPr>
                  <w:r w:rsidRPr="0024003C">
                    <w:rPr>
                      <w:rFonts w:ascii="Palatino Linotype" w:hAnsi="Palatino Linotype" w:cs="Arial"/>
                    </w:rPr>
                    <w:t>Comisionado</w:t>
                  </w:r>
                </w:p>
                <w:p w:rsidR="00FB238F" w:rsidRPr="008E6E12" w:rsidRDefault="00FB238F" w:rsidP="008E6E12">
                  <w:pPr>
                    <w:jc w:val="center"/>
                    <w:rPr>
                      <w:rFonts w:ascii="Palatino Linotype" w:hAnsi="Palatino Linotype" w:cs="Arial"/>
                      <w:b/>
                    </w:rPr>
                  </w:pPr>
                  <w:r w:rsidRPr="008E6E12">
                    <w:rPr>
                      <w:rFonts w:ascii="Palatino Linotype" w:hAnsi="Palatino Linotype" w:cs="Arial"/>
                      <w:b/>
                    </w:rPr>
                    <w:t>(RÚBRICA)</w:t>
                  </w:r>
                </w:p>
              </w:tc>
              <w:tc>
                <w:tcPr>
                  <w:tcW w:w="5183" w:type="dxa"/>
                  <w:shd w:val="clear" w:color="auto" w:fill="auto"/>
                </w:tcPr>
                <w:p w:rsidR="00FB238F" w:rsidRPr="008E6E12" w:rsidRDefault="00FB238F" w:rsidP="008E6E12">
                  <w:pPr>
                    <w:jc w:val="center"/>
                    <w:rPr>
                      <w:rFonts w:ascii="Palatino Linotype" w:hAnsi="Palatino Linotype" w:cs="Arial"/>
                      <w:b/>
                    </w:rPr>
                  </w:pPr>
                </w:p>
                <w:p w:rsidR="00FC38E1" w:rsidRDefault="00FC38E1" w:rsidP="008E6E12">
                  <w:pPr>
                    <w:jc w:val="center"/>
                    <w:rPr>
                      <w:rFonts w:ascii="Palatino Linotype" w:hAnsi="Palatino Linotype" w:cs="Arial"/>
                      <w:b/>
                    </w:rPr>
                  </w:pPr>
                </w:p>
                <w:p w:rsidR="008E6E12" w:rsidRPr="008E6E12" w:rsidRDefault="008E6E12" w:rsidP="00605E89">
                  <w:pPr>
                    <w:rPr>
                      <w:rFonts w:ascii="Palatino Linotype" w:hAnsi="Palatino Linotype" w:cs="Arial"/>
                      <w:b/>
                    </w:rPr>
                  </w:pPr>
                </w:p>
                <w:p w:rsidR="00FB238F" w:rsidRPr="008E6E12" w:rsidRDefault="00FB238F" w:rsidP="008E6E12">
                  <w:pPr>
                    <w:jc w:val="center"/>
                    <w:rPr>
                      <w:rFonts w:ascii="Palatino Linotype" w:hAnsi="Palatino Linotype" w:cs="Arial"/>
                      <w:b/>
                    </w:rPr>
                  </w:pPr>
                  <w:r w:rsidRPr="008E6E12">
                    <w:rPr>
                      <w:rFonts w:ascii="Palatino Linotype" w:hAnsi="Palatino Linotype" w:cs="Arial"/>
                      <w:b/>
                    </w:rPr>
                    <w:t>Luis Gustavo Parra Noriega</w:t>
                  </w:r>
                </w:p>
                <w:p w:rsidR="00FB238F" w:rsidRPr="0024003C" w:rsidRDefault="00FB238F" w:rsidP="008E6E12">
                  <w:pPr>
                    <w:jc w:val="center"/>
                    <w:rPr>
                      <w:rFonts w:ascii="Palatino Linotype" w:hAnsi="Palatino Linotype" w:cs="Arial"/>
                    </w:rPr>
                  </w:pPr>
                  <w:r w:rsidRPr="0024003C">
                    <w:rPr>
                      <w:rFonts w:ascii="Palatino Linotype" w:hAnsi="Palatino Linotype" w:cs="Arial"/>
                    </w:rPr>
                    <w:t>Comisionado</w:t>
                  </w:r>
                </w:p>
                <w:p w:rsidR="00FB238F" w:rsidRPr="008E6E12" w:rsidRDefault="0024003C" w:rsidP="008E6E12">
                  <w:pPr>
                    <w:jc w:val="center"/>
                    <w:rPr>
                      <w:rFonts w:ascii="Palatino Linotype" w:hAnsi="Palatino Linotype" w:cs="Arial"/>
                      <w:b/>
                    </w:rPr>
                  </w:pPr>
                  <w:r>
                    <w:rPr>
                      <w:rFonts w:ascii="Palatino Linotype" w:hAnsi="Palatino Linotype" w:cs="Arial"/>
                      <w:b/>
                    </w:rPr>
                    <w:t>(Ausencia Justificada</w:t>
                  </w:r>
                  <w:r w:rsidRPr="005E7982">
                    <w:rPr>
                      <w:rFonts w:ascii="Palatino Linotype" w:hAnsi="Palatino Linotype" w:cs="Arial"/>
                      <w:b/>
                    </w:rPr>
                    <w:t>)</w:t>
                  </w:r>
                </w:p>
              </w:tc>
            </w:tr>
            <w:tr w:rsidR="00FB238F" w:rsidRPr="008E6E12" w:rsidTr="00E958A5">
              <w:trPr>
                <w:jc w:val="center"/>
              </w:trPr>
              <w:tc>
                <w:tcPr>
                  <w:tcW w:w="10365" w:type="dxa"/>
                  <w:gridSpan w:val="2"/>
                  <w:shd w:val="clear" w:color="auto" w:fill="auto"/>
                </w:tcPr>
                <w:p w:rsidR="00FB238F" w:rsidRPr="008E6E12" w:rsidRDefault="00FB238F" w:rsidP="008E6E12">
                  <w:pPr>
                    <w:jc w:val="center"/>
                    <w:rPr>
                      <w:rFonts w:ascii="Palatino Linotype" w:hAnsi="Palatino Linotype" w:cs="Arial"/>
                      <w:b/>
                    </w:rPr>
                  </w:pPr>
                </w:p>
                <w:p w:rsidR="004A4D98" w:rsidRDefault="004A4D98" w:rsidP="00605E89">
                  <w:pPr>
                    <w:rPr>
                      <w:rFonts w:ascii="Palatino Linotype" w:hAnsi="Palatino Linotype" w:cs="Arial"/>
                      <w:b/>
                    </w:rPr>
                  </w:pPr>
                </w:p>
                <w:p w:rsidR="00605E89" w:rsidRDefault="00605E89" w:rsidP="00605E89">
                  <w:pPr>
                    <w:rPr>
                      <w:rFonts w:ascii="Palatino Linotype" w:hAnsi="Palatino Linotype" w:cs="Arial"/>
                      <w:b/>
                    </w:rPr>
                  </w:pPr>
                </w:p>
                <w:p w:rsidR="00FB238F" w:rsidRPr="008E6E12" w:rsidRDefault="00FB238F" w:rsidP="008E6E12">
                  <w:pPr>
                    <w:jc w:val="center"/>
                    <w:rPr>
                      <w:rFonts w:ascii="Palatino Linotype" w:hAnsi="Palatino Linotype" w:cs="Arial"/>
                      <w:b/>
                    </w:rPr>
                  </w:pPr>
                  <w:r w:rsidRPr="008E6E12">
                    <w:rPr>
                      <w:rFonts w:ascii="Palatino Linotype" w:hAnsi="Palatino Linotype" w:cs="Arial"/>
                      <w:b/>
                    </w:rPr>
                    <w:t>Alexis Tapia Ramírez</w:t>
                  </w:r>
                </w:p>
                <w:p w:rsidR="00FB238F" w:rsidRPr="0024003C" w:rsidRDefault="00FB238F" w:rsidP="008E6E12">
                  <w:pPr>
                    <w:jc w:val="center"/>
                    <w:rPr>
                      <w:rFonts w:ascii="Palatino Linotype" w:hAnsi="Palatino Linotype" w:cs="Arial"/>
                    </w:rPr>
                  </w:pPr>
                  <w:r w:rsidRPr="0024003C">
                    <w:rPr>
                      <w:rFonts w:ascii="Palatino Linotype" w:hAnsi="Palatino Linotype" w:cs="Arial"/>
                    </w:rPr>
                    <w:t>Secretario Técnico del Pleno</w:t>
                  </w:r>
                </w:p>
                <w:p w:rsidR="00FB238F" w:rsidRDefault="00FB238F" w:rsidP="00605E89">
                  <w:pPr>
                    <w:jc w:val="center"/>
                    <w:rPr>
                      <w:rFonts w:ascii="Palatino Linotype" w:hAnsi="Palatino Linotype" w:cs="Arial"/>
                      <w:b/>
                    </w:rPr>
                  </w:pPr>
                  <w:r w:rsidRPr="008E6E12">
                    <w:rPr>
                      <w:rFonts w:ascii="Palatino Linotype" w:hAnsi="Palatino Linotype" w:cs="Arial"/>
                      <w:b/>
                    </w:rPr>
                    <w:t xml:space="preserve">(RÚBRICA) </w:t>
                  </w:r>
                </w:p>
                <w:p w:rsidR="00605E89" w:rsidRPr="008E6E12" w:rsidRDefault="00605E89" w:rsidP="00605E89">
                  <w:pPr>
                    <w:jc w:val="center"/>
                    <w:rPr>
                      <w:rFonts w:ascii="Palatino Linotype" w:hAnsi="Palatino Linotype" w:cs="Arial"/>
                      <w:b/>
                    </w:rPr>
                  </w:pPr>
                </w:p>
              </w:tc>
            </w:tr>
          </w:tbl>
          <w:p w:rsidR="00FB238F" w:rsidRPr="008E6E12" w:rsidRDefault="00FB238F" w:rsidP="008E6E12">
            <w:pPr>
              <w:jc w:val="center"/>
              <w:rPr>
                <w:rFonts w:ascii="Palatino Linotype" w:hAnsi="Palatino Linotype" w:cs="Arial"/>
                <w:b/>
              </w:rPr>
            </w:pPr>
          </w:p>
        </w:tc>
      </w:tr>
    </w:tbl>
    <w:p w:rsidR="00FB238F" w:rsidRPr="008E6E12" w:rsidRDefault="00FB238F" w:rsidP="008E6E12">
      <w:pPr>
        <w:jc w:val="both"/>
        <w:rPr>
          <w:rFonts w:ascii="Palatino Linotype" w:hAnsi="Palatino Linotype" w:cs="Arial"/>
          <w:sz w:val="22"/>
        </w:rPr>
      </w:pPr>
      <w:r w:rsidRPr="008E6E12">
        <w:rPr>
          <w:rFonts w:ascii="Palatino Linotype" w:hAnsi="Palatino Linotype" w:cs="Arial"/>
          <w:sz w:val="22"/>
        </w:rPr>
        <w:t xml:space="preserve">Esta hoja corresponde a la resolución de </w:t>
      </w:r>
      <w:r w:rsidR="00EF55F7" w:rsidRPr="008E6E12">
        <w:rPr>
          <w:rFonts w:ascii="Palatino Linotype" w:hAnsi="Palatino Linotype" w:cs="Arial"/>
          <w:sz w:val="22"/>
        </w:rPr>
        <w:t xml:space="preserve">veintisiete </w:t>
      </w:r>
      <w:r w:rsidR="002B2608" w:rsidRPr="008E6E12">
        <w:rPr>
          <w:rFonts w:ascii="Palatino Linotype" w:hAnsi="Palatino Linotype" w:cs="Arial"/>
          <w:sz w:val="22"/>
        </w:rPr>
        <w:t xml:space="preserve">de </w:t>
      </w:r>
      <w:r w:rsidR="00EF55F7" w:rsidRPr="008E6E12">
        <w:rPr>
          <w:rFonts w:ascii="Palatino Linotype" w:hAnsi="Palatino Linotype" w:cs="Arial"/>
          <w:sz w:val="22"/>
        </w:rPr>
        <w:t xml:space="preserve">noviembre </w:t>
      </w:r>
      <w:r w:rsidRPr="008E6E12">
        <w:rPr>
          <w:rFonts w:ascii="Palatino Linotype" w:hAnsi="Palatino Linotype" w:cs="Arial"/>
          <w:sz w:val="22"/>
        </w:rPr>
        <w:t>de dos mil diecinueve, emitida en el recurso de revisión número 0</w:t>
      </w:r>
      <w:r w:rsidR="00A54E63" w:rsidRPr="008E6E12">
        <w:rPr>
          <w:rFonts w:ascii="Palatino Linotype" w:hAnsi="Palatino Linotype" w:cs="Arial"/>
          <w:sz w:val="22"/>
        </w:rPr>
        <w:t>7</w:t>
      </w:r>
      <w:r w:rsidR="00EF55F7" w:rsidRPr="008E6E12">
        <w:rPr>
          <w:rFonts w:ascii="Palatino Linotype" w:hAnsi="Palatino Linotype" w:cs="Arial"/>
          <w:sz w:val="22"/>
        </w:rPr>
        <w:t>907</w:t>
      </w:r>
      <w:r w:rsidRPr="008E6E12">
        <w:rPr>
          <w:rFonts w:ascii="Palatino Linotype" w:hAnsi="Palatino Linotype" w:cs="Arial"/>
          <w:sz w:val="22"/>
        </w:rPr>
        <w:t>/INFOEM/IP/RR/2019.</w:t>
      </w:r>
    </w:p>
    <w:p w:rsidR="001E079B" w:rsidRPr="008E6E12" w:rsidRDefault="00FB238F" w:rsidP="008E6E12">
      <w:pPr>
        <w:jc w:val="both"/>
        <w:rPr>
          <w:rFonts w:ascii="Palatino Linotype" w:hAnsi="Palatino Linotype" w:cs="Arial"/>
          <w:sz w:val="18"/>
        </w:rPr>
      </w:pPr>
      <w:r w:rsidRPr="008E6E12">
        <w:rPr>
          <w:rFonts w:ascii="Palatino Linotype" w:hAnsi="Palatino Linotype" w:cs="Arial"/>
          <w:sz w:val="20"/>
        </w:rPr>
        <w:t>YSM/RPG</w:t>
      </w:r>
    </w:p>
    <w:sectPr w:rsidR="001E079B" w:rsidRPr="008E6E12" w:rsidSect="006957B1">
      <w:headerReference w:type="default" r:id="rId28"/>
      <w:footerReference w:type="default" r:id="rId29"/>
      <w:headerReference w:type="first" r:id="rId30"/>
      <w:footerReference w:type="first" r:id="rId3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88C" w:rsidRDefault="00B7788C" w:rsidP="00C80F8C">
      <w:r>
        <w:separator/>
      </w:r>
    </w:p>
  </w:endnote>
  <w:endnote w:type="continuationSeparator" w:id="0">
    <w:p w:rsidR="00B7788C" w:rsidRDefault="00B7788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E573F7" w:rsidRDefault="008B225B"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E507F1">
      <w:rPr>
        <w:rFonts w:ascii="Palatino Linotype" w:hAnsi="Palatino Linotype" w:cs="Arial"/>
        <w:b/>
        <w:bCs/>
        <w:noProof/>
        <w:sz w:val="20"/>
        <w:szCs w:val="20"/>
      </w:rPr>
      <w:t>26</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E507F1">
      <w:rPr>
        <w:rFonts w:ascii="Palatino Linotype" w:hAnsi="Palatino Linotype" w:cs="Arial"/>
        <w:b/>
        <w:bCs/>
        <w:noProof/>
        <w:sz w:val="20"/>
        <w:szCs w:val="20"/>
      </w:rPr>
      <w:t>27</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7A4FB6" w:rsidRDefault="008B225B"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E507F1">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E507F1">
      <w:rPr>
        <w:rFonts w:ascii="Palatino Linotype" w:hAnsi="Palatino Linotype" w:cs="Arial"/>
        <w:b/>
        <w:bCs/>
        <w:noProof/>
        <w:sz w:val="20"/>
        <w:szCs w:val="20"/>
      </w:rPr>
      <w:t>27</w:t>
    </w:r>
    <w:r w:rsidRPr="007A4FB6">
      <w:rPr>
        <w:rFonts w:ascii="Palatino Linotype" w:hAnsi="Palatino Linotype" w:cs="Arial"/>
        <w:b/>
        <w:bCs/>
        <w:sz w:val="20"/>
        <w:szCs w:val="20"/>
      </w:rPr>
      <w:fldChar w:fldCharType="end"/>
    </w:r>
  </w:p>
  <w:p w:rsidR="008B225B" w:rsidRPr="00070856" w:rsidRDefault="008B225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88C" w:rsidRDefault="00B7788C" w:rsidP="00C80F8C">
      <w:r>
        <w:separator/>
      </w:r>
    </w:p>
  </w:footnote>
  <w:footnote w:type="continuationSeparator" w:id="0">
    <w:p w:rsidR="00B7788C" w:rsidRDefault="00B7788C" w:rsidP="00C80F8C">
      <w:r>
        <w:continuationSeparator/>
      </w:r>
    </w:p>
  </w:footnote>
  <w:footnote w:id="1">
    <w:p w:rsidR="006C213B" w:rsidRPr="007E6240" w:rsidRDefault="006C213B" w:rsidP="006C213B">
      <w:pPr>
        <w:pStyle w:val="Textonotapie"/>
      </w:pPr>
      <w:r>
        <w:rPr>
          <w:rStyle w:val="Refdenotaalpie"/>
        </w:rPr>
        <w:footnoteRef/>
      </w:r>
      <w:r>
        <w:t xml:space="preserve"> </w:t>
      </w:r>
      <w:hyperlink r:id="rId1" w:history="1">
        <w:r w:rsidRPr="007E6240">
          <w:rPr>
            <w:rFonts w:ascii="Palatino Linotype" w:eastAsia="Times New Roman" w:hAnsi="Palatino Linotype" w:cs="Times New Roman"/>
            <w:color w:val="035899"/>
            <w:spacing w:val="-20"/>
          </w:rPr>
          <w:t>https://www.osfem.gob.mx/04_Normatividad/doc/Normatividad/2019/19.-LineamInfMensualMpal_2019.pdf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605E89" w:rsidRDefault="008B225B" w:rsidP="00354355">
    <w:pPr>
      <w:pStyle w:val="Encabezado"/>
      <w:tabs>
        <w:tab w:val="clear" w:pos="4252"/>
        <w:tab w:val="clear" w:pos="8504"/>
        <w:tab w:val="left" w:pos="2326"/>
      </w:tabs>
      <w:rPr>
        <w:rFonts w:ascii="Palatino Linotype" w:hAnsi="Palatino Linotype"/>
        <w:sz w:val="26"/>
        <w:szCs w:val="26"/>
      </w:rPr>
    </w:pPr>
  </w:p>
  <w:tbl>
    <w:tblPr>
      <w:tblW w:w="9498" w:type="dxa"/>
      <w:tblInd w:w="-142" w:type="dxa"/>
      <w:tblLayout w:type="fixed"/>
      <w:tblLook w:val="04A0" w:firstRow="1" w:lastRow="0" w:firstColumn="1" w:lastColumn="0" w:noHBand="0" w:noVBand="1"/>
    </w:tblPr>
    <w:tblGrid>
      <w:gridCol w:w="3261"/>
      <w:gridCol w:w="2551"/>
      <w:gridCol w:w="3686"/>
    </w:tblGrid>
    <w:tr w:rsidR="008B225B" w:rsidRPr="008F2CCC" w:rsidTr="00EF55F7">
      <w:tc>
        <w:tcPr>
          <w:tcW w:w="3261" w:type="dxa"/>
        </w:tcPr>
        <w:p w:rsidR="008B225B" w:rsidRPr="008F2CCC" w:rsidRDefault="008B225B" w:rsidP="00070856">
          <w:pPr>
            <w:rPr>
              <w:rFonts w:ascii="Palatino Linotype" w:hAnsi="Palatino Linotype"/>
              <w:b/>
              <w:sz w:val="22"/>
              <w:szCs w:val="22"/>
              <w:lang w:val="es-ES_tradnl"/>
            </w:rPr>
          </w:pPr>
        </w:p>
      </w:tc>
      <w:tc>
        <w:tcPr>
          <w:tcW w:w="2551" w:type="dxa"/>
          <w:shd w:val="clear" w:color="auto" w:fill="auto"/>
        </w:tcPr>
        <w:p w:rsidR="008B225B" w:rsidRPr="00664658" w:rsidRDefault="008B225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686" w:type="dxa"/>
          <w:shd w:val="clear" w:color="auto" w:fill="auto"/>
          <w:vAlign w:val="center"/>
        </w:tcPr>
        <w:p w:rsidR="008B225B" w:rsidRPr="00664658" w:rsidRDefault="008B225B" w:rsidP="00EF55F7">
          <w:pPr>
            <w:jc w:val="both"/>
            <w:rPr>
              <w:rFonts w:ascii="Palatino Linotype" w:hAnsi="Palatino Linotype"/>
              <w:b/>
              <w:sz w:val="22"/>
              <w:szCs w:val="22"/>
              <w:lang w:val="es-ES_tradnl"/>
            </w:rPr>
          </w:pPr>
          <w:r>
            <w:rPr>
              <w:rFonts w:ascii="Palatino Linotype" w:hAnsi="Palatino Linotype"/>
              <w:b/>
              <w:sz w:val="22"/>
              <w:szCs w:val="22"/>
              <w:lang w:val="es-ES_tradnl"/>
            </w:rPr>
            <w:t>0</w:t>
          </w:r>
          <w:r w:rsidR="00DA39E3">
            <w:rPr>
              <w:rFonts w:ascii="Palatino Linotype" w:hAnsi="Palatino Linotype"/>
              <w:b/>
              <w:sz w:val="22"/>
              <w:szCs w:val="22"/>
              <w:lang w:val="es-ES_tradnl"/>
            </w:rPr>
            <w:t>7</w:t>
          </w:r>
          <w:r w:rsidR="00EF55F7">
            <w:rPr>
              <w:rFonts w:ascii="Palatino Linotype" w:hAnsi="Palatino Linotype"/>
              <w:b/>
              <w:sz w:val="22"/>
              <w:szCs w:val="22"/>
              <w:lang w:val="es-ES_tradnl"/>
            </w:rPr>
            <w:t>907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DA39E3" w:rsidRPr="008F2CCC" w:rsidTr="00EF55F7">
      <w:tc>
        <w:tcPr>
          <w:tcW w:w="3261" w:type="dxa"/>
        </w:tcPr>
        <w:p w:rsidR="00DA39E3" w:rsidRPr="008F2CCC" w:rsidRDefault="00DA39E3" w:rsidP="00DA39E3">
          <w:pPr>
            <w:rPr>
              <w:rFonts w:ascii="Palatino Linotype" w:hAnsi="Palatino Linotype"/>
              <w:b/>
              <w:sz w:val="22"/>
              <w:szCs w:val="22"/>
              <w:lang w:val="es-ES_tradnl"/>
            </w:rPr>
          </w:pPr>
        </w:p>
      </w:tc>
      <w:tc>
        <w:tcPr>
          <w:tcW w:w="2551" w:type="dxa"/>
          <w:shd w:val="clear" w:color="auto" w:fill="auto"/>
        </w:tcPr>
        <w:p w:rsidR="00DA39E3" w:rsidRPr="00664658" w:rsidRDefault="00DA39E3" w:rsidP="00DA39E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6" w:type="dxa"/>
          <w:shd w:val="clear" w:color="auto" w:fill="auto"/>
          <w:vAlign w:val="center"/>
        </w:tcPr>
        <w:p w:rsidR="00DA39E3" w:rsidRPr="00DC41C8" w:rsidRDefault="00EF55F7" w:rsidP="00DA39E3">
          <w:pPr>
            <w:jc w:val="both"/>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Saneamiento del Municipio de Naucalpan de Juárez</w:t>
          </w:r>
        </w:p>
      </w:tc>
    </w:tr>
    <w:tr w:rsidR="008B225B" w:rsidRPr="008F2CCC" w:rsidTr="00EF55F7">
      <w:trPr>
        <w:trHeight w:val="228"/>
      </w:trPr>
      <w:tc>
        <w:tcPr>
          <w:tcW w:w="3261" w:type="dxa"/>
        </w:tcPr>
        <w:p w:rsidR="008B225B" w:rsidRPr="008F2CCC" w:rsidRDefault="008B225B" w:rsidP="00070856">
          <w:pPr>
            <w:rPr>
              <w:rFonts w:ascii="Palatino Linotype" w:hAnsi="Palatino Linotype"/>
              <w:b/>
              <w:sz w:val="22"/>
              <w:szCs w:val="22"/>
              <w:lang w:val="es-ES_tradnl"/>
            </w:rPr>
          </w:pPr>
        </w:p>
      </w:tc>
      <w:tc>
        <w:tcPr>
          <w:tcW w:w="2551" w:type="dxa"/>
          <w:shd w:val="clear" w:color="auto" w:fill="auto"/>
        </w:tcPr>
        <w:p w:rsidR="008B225B" w:rsidRPr="00664658" w:rsidRDefault="008B225B"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686" w:type="dxa"/>
          <w:shd w:val="clear" w:color="auto" w:fill="auto"/>
        </w:tcPr>
        <w:p w:rsidR="008B225B" w:rsidRPr="00664658" w:rsidRDefault="008B225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8B225B" w:rsidRPr="00605E89" w:rsidRDefault="008B225B" w:rsidP="00637B99">
    <w:pPr>
      <w:pStyle w:val="Encabezado"/>
      <w:tabs>
        <w:tab w:val="clear" w:pos="4252"/>
        <w:tab w:val="clear" w:pos="8504"/>
        <w:tab w:val="left" w:pos="2326"/>
      </w:tabs>
      <w:rPr>
        <w:rFonts w:ascii="Palatino Linotype" w:hAnsi="Palatino Linotype"/>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605E89" w:rsidRDefault="008B225B">
    <w:pPr>
      <w:rPr>
        <w:rFonts w:ascii="Palatino Linotype" w:hAnsi="Palatino Linotype"/>
      </w:rPr>
    </w:pPr>
  </w:p>
  <w:tbl>
    <w:tblPr>
      <w:tblW w:w="9356" w:type="dxa"/>
      <w:tblInd w:w="-142" w:type="dxa"/>
      <w:tblLayout w:type="fixed"/>
      <w:tblLook w:val="04A0" w:firstRow="1" w:lastRow="0" w:firstColumn="1" w:lastColumn="0" w:noHBand="0" w:noVBand="1"/>
    </w:tblPr>
    <w:tblGrid>
      <w:gridCol w:w="3119"/>
      <w:gridCol w:w="2552"/>
      <w:gridCol w:w="3685"/>
    </w:tblGrid>
    <w:tr w:rsidR="008B225B" w:rsidRPr="008F2CCC" w:rsidTr="00EF55F7">
      <w:tc>
        <w:tcPr>
          <w:tcW w:w="3119" w:type="dxa"/>
          <w:vMerge w:val="restart"/>
        </w:tcPr>
        <w:p w:rsidR="008B225B" w:rsidRPr="008F2CCC" w:rsidRDefault="008B225B" w:rsidP="00A2780F">
          <w:pPr>
            <w:rPr>
              <w:rFonts w:ascii="Palatino Linotype" w:hAnsi="Palatino Linotype"/>
              <w:b/>
              <w:sz w:val="22"/>
              <w:szCs w:val="22"/>
              <w:lang w:val="es-ES_tradnl"/>
            </w:rPr>
          </w:pPr>
        </w:p>
      </w:tc>
      <w:tc>
        <w:tcPr>
          <w:tcW w:w="2552" w:type="dxa"/>
          <w:shd w:val="clear" w:color="auto" w:fill="auto"/>
        </w:tcPr>
        <w:p w:rsidR="008B225B" w:rsidRPr="008F2CCC" w:rsidRDefault="008B225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8B225B" w:rsidRPr="008F2CCC" w:rsidRDefault="008B225B" w:rsidP="00EF55F7">
          <w:pPr>
            <w:jc w:val="both"/>
            <w:rPr>
              <w:rFonts w:ascii="Palatino Linotype" w:hAnsi="Palatino Linotype"/>
              <w:b/>
              <w:sz w:val="22"/>
              <w:szCs w:val="22"/>
              <w:lang w:val="es-ES_tradnl"/>
            </w:rPr>
          </w:pPr>
          <w:r>
            <w:rPr>
              <w:rFonts w:ascii="Palatino Linotype" w:hAnsi="Palatino Linotype"/>
              <w:b/>
              <w:sz w:val="22"/>
              <w:szCs w:val="22"/>
              <w:lang w:val="es-ES_tradnl"/>
            </w:rPr>
            <w:t>0</w:t>
          </w:r>
          <w:r w:rsidR="00DA39E3">
            <w:rPr>
              <w:rFonts w:ascii="Palatino Linotype" w:hAnsi="Palatino Linotype"/>
              <w:b/>
              <w:sz w:val="22"/>
              <w:szCs w:val="22"/>
              <w:lang w:val="es-ES_tradnl"/>
            </w:rPr>
            <w:t>7</w:t>
          </w:r>
          <w:r w:rsidR="00EF55F7">
            <w:rPr>
              <w:rFonts w:ascii="Palatino Linotype" w:hAnsi="Palatino Linotype"/>
              <w:b/>
              <w:sz w:val="22"/>
              <w:szCs w:val="22"/>
              <w:lang w:val="es-ES_tradnl"/>
            </w:rPr>
            <w:t>907</w:t>
          </w:r>
          <w:r>
            <w:rPr>
              <w:rFonts w:ascii="Palatino Linotype" w:hAnsi="Palatino Linotype"/>
              <w:b/>
              <w:sz w:val="22"/>
              <w:szCs w:val="22"/>
              <w:lang w:val="es-ES_tradnl"/>
            </w:rPr>
            <w:t>/INFOEM/IP/RR/2019</w:t>
          </w:r>
        </w:p>
      </w:tc>
    </w:tr>
    <w:tr w:rsidR="008B225B" w:rsidRPr="008F2CCC" w:rsidTr="00EF55F7">
      <w:tc>
        <w:tcPr>
          <w:tcW w:w="3119" w:type="dxa"/>
          <w:vMerge/>
        </w:tcPr>
        <w:p w:rsidR="008B225B" w:rsidRPr="008F2CCC" w:rsidRDefault="008B225B" w:rsidP="00A2780F">
          <w:pPr>
            <w:rPr>
              <w:rFonts w:ascii="Palatino Linotype" w:hAnsi="Palatino Linotype"/>
              <w:b/>
              <w:sz w:val="22"/>
              <w:szCs w:val="22"/>
              <w:lang w:val="es-ES_tradnl"/>
            </w:rPr>
          </w:pPr>
        </w:p>
      </w:tc>
      <w:tc>
        <w:tcPr>
          <w:tcW w:w="2552" w:type="dxa"/>
          <w:shd w:val="clear" w:color="auto" w:fill="auto"/>
        </w:tcPr>
        <w:p w:rsidR="008B225B" w:rsidRPr="008F2CCC" w:rsidRDefault="008B225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8B225B" w:rsidRPr="008F2CCC" w:rsidRDefault="00793660" w:rsidP="00793660">
          <w:pPr>
            <w:jc w:val="both"/>
            <w:rPr>
              <w:rFonts w:ascii="Palatino Linotype" w:hAnsi="Palatino Linotype"/>
              <w:b/>
              <w:sz w:val="22"/>
              <w:szCs w:val="22"/>
              <w:lang w:val="es-ES_tradnl"/>
            </w:rPr>
          </w:pPr>
          <w:proofErr w:type="spellStart"/>
          <w:r>
            <w:rPr>
              <w:rFonts w:ascii="Palatino Linotype" w:hAnsi="Palatino Linotype"/>
              <w:b/>
              <w:sz w:val="22"/>
              <w:szCs w:val="22"/>
            </w:rPr>
            <w:t>Xxxxxxxxx</w:t>
          </w:r>
          <w:proofErr w:type="spellEnd"/>
          <w:r w:rsidR="00EF55F7">
            <w:rPr>
              <w:rFonts w:ascii="Palatino Linotype" w:hAnsi="Palatino Linotype"/>
              <w:b/>
              <w:sz w:val="22"/>
              <w:szCs w:val="22"/>
            </w:rPr>
            <w:t xml:space="preserve"> </w:t>
          </w:r>
          <w:r>
            <w:rPr>
              <w:rFonts w:ascii="Palatino Linotype" w:hAnsi="Palatino Linotype"/>
              <w:b/>
              <w:sz w:val="22"/>
              <w:szCs w:val="22"/>
            </w:rPr>
            <w:t>xx</w:t>
          </w:r>
          <w:r w:rsidR="00EF55F7">
            <w:rPr>
              <w:rFonts w:ascii="Palatino Linotype" w:hAnsi="Palatino Linotype"/>
              <w:b/>
              <w:sz w:val="22"/>
              <w:szCs w:val="22"/>
            </w:rPr>
            <w:t xml:space="preserve"> </w:t>
          </w:r>
          <w:proofErr w:type="spellStart"/>
          <w:r>
            <w:rPr>
              <w:rFonts w:ascii="Palatino Linotype" w:hAnsi="Palatino Linotype"/>
              <w:b/>
              <w:sz w:val="22"/>
              <w:szCs w:val="22"/>
            </w:rPr>
            <w:t>xx</w:t>
          </w:r>
          <w:proofErr w:type="spellEnd"/>
          <w:r w:rsidR="00EF55F7">
            <w:rPr>
              <w:rFonts w:ascii="Palatino Linotype" w:hAnsi="Palatino Linotype"/>
              <w:b/>
              <w:sz w:val="22"/>
              <w:szCs w:val="22"/>
            </w:rPr>
            <w:t xml:space="preserve"> </w:t>
          </w:r>
          <w:r>
            <w:rPr>
              <w:rFonts w:ascii="Palatino Linotype" w:hAnsi="Palatino Linotype"/>
              <w:b/>
              <w:sz w:val="22"/>
              <w:szCs w:val="22"/>
            </w:rPr>
            <w:t>x</w:t>
          </w:r>
          <w:r w:rsidR="00180629">
            <w:rPr>
              <w:rFonts w:ascii="Palatino Linotype" w:hAnsi="Palatino Linotype"/>
              <w:b/>
              <w:sz w:val="22"/>
              <w:szCs w:val="22"/>
            </w:rPr>
            <w:t xml:space="preserve"> </w:t>
          </w:r>
        </w:p>
      </w:tc>
    </w:tr>
    <w:tr w:rsidR="008B225B" w:rsidRPr="008F2CCC" w:rsidTr="00EF55F7">
      <w:trPr>
        <w:trHeight w:val="228"/>
      </w:trPr>
      <w:tc>
        <w:tcPr>
          <w:tcW w:w="3119" w:type="dxa"/>
          <w:vMerge/>
        </w:tcPr>
        <w:p w:rsidR="008B225B" w:rsidRPr="008F2CCC" w:rsidRDefault="008B225B" w:rsidP="00E37C88">
          <w:pPr>
            <w:rPr>
              <w:rFonts w:ascii="Palatino Linotype" w:hAnsi="Palatino Linotype"/>
              <w:b/>
              <w:sz w:val="22"/>
              <w:szCs w:val="22"/>
              <w:lang w:val="es-ES_tradnl"/>
            </w:rPr>
          </w:pPr>
        </w:p>
      </w:tc>
      <w:tc>
        <w:tcPr>
          <w:tcW w:w="2552" w:type="dxa"/>
          <w:shd w:val="clear" w:color="auto" w:fill="auto"/>
        </w:tcPr>
        <w:p w:rsidR="008B225B" w:rsidRPr="008F2CCC" w:rsidRDefault="008B225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8B225B" w:rsidRPr="00DC41C8" w:rsidRDefault="00EF55F7" w:rsidP="00F477FA">
          <w:pPr>
            <w:jc w:val="both"/>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Saneamiento del Municipio de Naucalpan de Juárez</w:t>
          </w:r>
        </w:p>
      </w:tc>
    </w:tr>
    <w:tr w:rsidR="008B225B" w:rsidRPr="008F2CCC" w:rsidTr="00EF55F7">
      <w:tc>
        <w:tcPr>
          <w:tcW w:w="3119" w:type="dxa"/>
          <w:vMerge/>
        </w:tcPr>
        <w:p w:rsidR="008B225B" w:rsidRPr="008F2CCC" w:rsidRDefault="008B225B" w:rsidP="00A2780F">
          <w:pPr>
            <w:rPr>
              <w:rFonts w:ascii="Palatino Linotype" w:hAnsi="Palatino Linotype"/>
              <w:b/>
              <w:sz w:val="22"/>
              <w:szCs w:val="22"/>
              <w:lang w:val="es-ES_tradnl"/>
            </w:rPr>
          </w:pPr>
        </w:p>
      </w:tc>
      <w:tc>
        <w:tcPr>
          <w:tcW w:w="2552" w:type="dxa"/>
          <w:shd w:val="clear" w:color="auto" w:fill="auto"/>
        </w:tcPr>
        <w:p w:rsidR="008B225B" w:rsidRPr="008F2CCC" w:rsidRDefault="008B225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8B225B" w:rsidRPr="008F2CCC" w:rsidRDefault="008B225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8B225B" w:rsidRPr="00605E89" w:rsidRDefault="008B225B" w:rsidP="00B8513C">
    <w:pP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A559AC"/>
    <w:multiLevelType w:val="hybridMultilevel"/>
    <w:tmpl w:val="A4FA9EB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61652D50"/>
    <w:multiLevelType w:val="hybridMultilevel"/>
    <w:tmpl w:val="3CF60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968699A"/>
    <w:multiLevelType w:val="hybridMultilevel"/>
    <w:tmpl w:val="EB7EE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2"/>
  </w:num>
  <w:num w:numId="5">
    <w:abstractNumId w:val="16"/>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7"/>
  </w:num>
  <w:num w:numId="11">
    <w:abstractNumId w:val="5"/>
  </w:num>
  <w:num w:numId="12">
    <w:abstractNumId w:val="0"/>
  </w:num>
  <w:num w:numId="13">
    <w:abstractNumId w:val="17"/>
  </w:num>
  <w:num w:numId="14">
    <w:abstractNumId w:val="2"/>
  </w:num>
  <w:num w:numId="15">
    <w:abstractNumId w:val="3"/>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8"/>
  </w:num>
  <w:num w:numId="19">
    <w:abstractNumId w:val="1"/>
  </w:num>
  <w:num w:numId="20">
    <w:abstractNumId w:val="19"/>
  </w:num>
  <w:num w:numId="21">
    <w:abstractNumId w:val="14"/>
  </w:num>
  <w:num w:numId="2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1F5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0B5"/>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E77"/>
    <w:rsid w:val="00053FA9"/>
    <w:rsid w:val="000546E2"/>
    <w:rsid w:val="00054CFB"/>
    <w:rsid w:val="000550D6"/>
    <w:rsid w:val="00055200"/>
    <w:rsid w:val="000558A1"/>
    <w:rsid w:val="00055E68"/>
    <w:rsid w:val="00056469"/>
    <w:rsid w:val="0005684B"/>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D5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348"/>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464"/>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A4F"/>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9B1"/>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0629"/>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687"/>
    <w:rsid w:val="00190BFD"/>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A792F"/>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56"/>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15AC"/>
    <w:rsid w:val="00232332"/>
    <w:rsid w:val="0023279B"/>
    <w:rsid w:val="00232BCF"/>
    <w:rsid w:val="0023377D"/>
    <w:rsid w:val="00233ECF"/>
    <w:rsid w:val="00233F58"/>
    <w:rsid w:val="002341CE"/>
    <w:rsid w:val="00234622"/>
    <w:rsid w:val="0023487A"/>
    <w:rsid w:val="0023574C"/>
    <w:rsid w:val="00235E84"/>
    <w:rsid w:val="002362D3"/>
    <w:rsid w:val="002373B0"/>
    <w:rsid w:val="0024003C"/>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35"/>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DCB"/>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14C"/>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96E"/>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2E4"/>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091"/>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1FD"/>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4D98"/>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BD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B68"/>
    <w:rsid w:val="00561FC0"/>
    <w:rsid w:val="00561FDC"/>
    <w:rsid w:val="00562849"/>
    <w:rsid w:val="005628B0"/>
    <w:rsid w:val="0056290A"/>
    <w:rsid w:val="00564311"/>
    <w:rsid w:val="00564773"/>
    <w:rsid w:val="0056486B"/>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199A"/>
    <w:rsid w:val="00602A6F"/>
    <w:rsid w:val="006044B8"/>
    <w:rsid w:val="00604940"/>
    <w:rsid w:val="00604AE6"/>
    <w:rsid w:val="00605BE2"/>
    <w:rsid w:val="00605E89"/>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6987"/>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5960"/>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435"/>
    <w:rsid w:val="006A5B63"/>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0A37"/>
    <w:rsid w:val="006C140F"/>
    <w:rsid w:val="006C1A39"/>
    <w:rsid w:val="006C213B"/>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6FF"/>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60"/>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885"/>
    <w:rsid w:val="007B3CAD"/>
    <w:rsid w:val="007B4C03"/>
    <w:rsid w:val="007B564E"/>
    <w:rsid w:val="007B57FB"/>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B37"/>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15"/>
    <w:rsid w:val="008079A9"/>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36E8"/>
    <w:rsid w:val="00824389"/>
    <w:rsid w:val="00824392"/>
    <w:rsid w:val="008245DA"/>
    <w:rsid w:val="008256D6"/>
    <w:rsid w:val="0082576A"/>
    <w:rsid w:val="00826BFD"/>
    <w:rsid w:val="00827092"/>
    <w:rsid w:val="0082710A"/>
    <w:rsid w:val="00827366"/>
    <w:rsid w:val="00827A68"/>
    <w:rsid w:val="00827E22"/>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CBB"/>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4AFE"/>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A4A"/>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BDA"/>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A39"/>
    <w:rsid w:val="008E628A"/>
    <w:rsid w:val="008E6E12"/>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07AF6"/>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51D"/>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3DCD"/>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9DE"/>
    <w:rsid w:val="00997A76"/>
    <w:rsid w:val="00997AB2"/>
    <w:rsid w:val="00997C8D"/>
    <w:rsid w:val="00997CE9"/>
    <w:rsid w:val="00997D5B"/>
    <w:rsid w:val="009A0245"/>
    <w:rsid w:val="009A05D8"/>
    <w:rsid w:val="009A0628"/>
    <w:rsid w:val="009A0EE3"/>
    <w:rsid w:val="009A18CE"/>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93B"/>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E63"/>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253"/>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5489"/>
    <w:rsid w:val="00A75EE0"/>
    <w:rsid w:val="00A766B4"/>
    <w:rsid w:val="00A76DA1"/>
    <w:rsid w:val="00A770A2"/>
    <w:rsid w:val="00A77A85"/>
    <w:rsid w:val="00A81140"/>
    <w:rsid w:val="00A81414"/>
    <w:rsid w:val="00A81A4A"/>
    <w:rsid w:val="00A82368"/>
    <w:rsid w:val="00A82C9E"/>
    <w:rsid w:val="00A82D7F"/>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3EC"/>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5DDA"/>
    <w:rsid w:val="00AD6316"/>
    <w:rsid w:val="00AD65CD"/>
    <w:rsid w:val="00AD66B5"/>
    <w:rsid w:val="00AD6AAF"/>
    <w:rsid w:val="00AD743B"/>
    <w:rsid w:val="00AE0492"/>
    <w:rsid w:val="00AE058D"/>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88C"/>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3DEE"/>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5B7D"/>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5DB5"/>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729"/>
    <w:rsid w:val="00C57DE6"/>
    <w:rsid w:val="00C601B1"/>
    <w:rsid w:val="00C60F50"/>
    <w:rsid w:val="00C6133E"/>
    <w:rsid w:val="00C6151D"/>
    <w:rsid w:val="00C61F59"/>
    <w:rsid w:val="00C62385"/>
    <w:rsid w:val="00C6338C"/>
    <w:rsid w:val="00C63735"/>
    <w:rsid w:val="00C649F1"/>
    <w:rsid w:val="00C66AC1"/>
    <w:rsid w:val="00C66C21"/>
    <w:rsid w:val="00C671F7"/>
    <w:rsid w:val="00C673CF"/>
    <w:rsid w:val="00C677E6"/>
    <w:rsid w:val="00C67A90"/>
    <w:rsid w:val="00C70810"/>
    <w:rsid w:val="00C70FB7"/>
    <w:rsid w:val="00C71401"/>
    <w:rsid w:val="00C71888"/>
    <w:rsid w:val="00C724A7"/>
    <w:rsid w:val="00C72FC0"/>
    <w:rsid w:val="00C72FC7"/>
    <w:rsid w:val="00C73084"/>
    <w:rsid w:val="00C733DB"/>
    <w:rsid w:val="00C748B8"/>
    <w:rsid w:val="00C74D84"/>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0D8"/>
    <w:rsid w:val="00CF08B0"/>
    <w:rsid w:val="00CF0C23"/>
    <w:rsid w:val="00CF0DAD"/>
    <w:rsid w:val="00CF1264"/>
    <w:rsid w:val="00CF175F"/>
    <w:rsid w:val="00CF1823"/>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529"/>
    <w:rsid w:val="00DA39E3"/>
    <w:rsid w:val="00DA3DCE"/>
    <w:rsid w:val="00DA4230"/>
    <w:rsid w:val="00DA4519"/>
    <w:rsid w:val="00DA457D"/>
    <w:rsid w:val="00DA4CD1"/>
    <w:rsid w:val="00DA4F2C"/>
    <w:rsid w:val="00DA5165"/>
    <w:rsid w:val="00DA563C"/>
    <w:rsid w:val="00DA58C3"/>
    <w:rsid w:val="00DA6336"/>
    <w:rsid w:val="00DA6C7E"/>
    <w:rsid w:val="00DA7675"/>
    <w:rsid w:val="00DA76F7"/>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7F1"/>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442"/>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5F7"/>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A22"/>
    <w:rsid w:val="00F15FC2"/>
    <w:rsid w:val="00F15FED"/>
    <w:rsid w:val="00F1614C"/>
    <w:rsid w:val="00F16ADE"/>
    <w:rsid w:val="00F17345"/>
    <w:rsid w:val="00F17AC9"/>
    <w:rsid w:val="00F20DD8"/>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7FA"/>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093"/>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15"/>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7BD"/>
    <w:rsid w:val="00F95E33"/>
    <w:rsid w:val="00F960EC"/>
    <w:rsid w:val="00F969DB"/>
    <w:rsid w:val="00F96A5D"/>
    <w:rsid w:val="00F96C31"/>
    <w:rsid w:val="00F96E7D"/>
    <w:rsid w:val="00F96EF1"/>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8E1"/>
    <w:rsid w:val="00FC4A02"/>
    <w:rsid w:val="00FC4A45"/>
    <w:rsid w:val="00FC52D9"/>
    <w:rsid w:val="00FC5C23"/>
    <w:rsid w:val="00FC63D5"/>
    <w:rsid w:val="00FC6550"/>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7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613504">
      <w:bodyDiv w:val="1"/>
      <w:marLeft w:val="0"/>
      <w:marRight w:val="0"/>
      <w:marTop w:val="0"/>
      <w:marBottom w:val="0"/>
      <w:divBdr>
        <w:top w:val="none" w:sz="0" w:space="0" w:color="auto"/>
        <w:left w:val="none" w:sz="0" w:space="0" w:color="auto"/>
        <w:bottom w:val="none" w:sz="0" w:space="0" w:color="auto"/>
        <w:right w:val="none" w:sz="0" w:space="0" w:color="auto"/>
      </w:divBdr>
    </w:div>
    <w:div w:id="8461653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121631">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2101501">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622800">
      <w:bodyDiv w:val="1"/>
      <w:marLeft w:val="0"/>
      <w:marRight w:val="0"/>
      <w:marTop w:val="0"/>
      <w:marBottom w:val="0"/>
      <w:divBdr>
        <w:top w:val="none" w:sz="0" w:space="0" w:color="auto"/>
        <w:left w:val="none" w:sz="0" w:space="0" w:color="auto"/>
        <w:bottom w:val="none" w:sz="0" w:space="0" w:color="auto"/>
        <w:right w:val="none" w:sz="0" w:space="0" w:color="auto"/>
      </w:divBdr>
    </w:div>
    <w:div w:id="36190639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549140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67350119">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82872">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3948461">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768473">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99030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480693">
      <w:bodyDiv w:val="1"/>
      <w:marLeft w:val="0"/>
      <w:marRight w:val="0"/>
      <w:marTop w:val="0"/>
      <w:marBottom w:val="0"/>
      <w:divBdr>
        <w:top w:val="none" w:sz="0" w:space="0" w:color="auto"/>
        <w:left w:val="none" w:sz="0" w:space="0" w:color="auto"/>
        <w:bottom w:val="none" w:sz="0" w:space="0" w:color="auto"/>
        <w:right w:val="none" w:sz="0" w:space="0" w:color="auto"/>
      </w:divBdr>
    </w:div>
    <w:div w:id="669257417">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520923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1689610">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261915">
      <w:bodyDiv w:val="1"/>
      <w:marLeft w:val="0"/>
      <w:marRight w:val="0"/>
      <w:marTop w:val="0"/>
      <w:marBottom w:val="0"/>
      <w:divBdr>
        <w:top w:val="none" w:sz="0" w:space="0" w:color="auto"/>
        <w:left w:val="none" w:sz="0" w:space="0" w:color="auto"/>
        <w:bottom w:val="none" w:sz="0" w:space="0" w:color="auto"/>
        <w:right w:val="none" w:sz="0" w:space="0" w:color="auto"/>
      </w:divBdr>
      <w:divsChild>
        <w:div w:id="1812936816">
          <w:marLeft w:val="0"/>
          <w:marRight w:val="0"/>
          <w:marTop w:val="0"/>
          <w:marBottom w:val="0"/>
          <w:divBdr>
            <w:top w:val="none" w:sz="0" w:space="0" w:color="auto"/>
            <w:left w:val="none" w:sz="0" w:space="0" w:color="auto"/>
            <w:bottom w:val="none" w:sz="0" w:space="0" w:color="auto"/>
            <w:right w:val="none" w:sz="0" w:space="0" w:color="auto"/>
          </w:divBdr>
        </w:div>
      </w:divsChild>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8858506">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2942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66135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1200526">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51992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0846702">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783050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18250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642555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748777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814288.page" TargetMode="External"/><Relationship Id="rId18" Type="http://schemas.openxmlformats.org/officeDocument/2006/relationships/hyperlink" Target="https://www.saimex.org.mx/saimex/solicitud/downloadAttach/814293.page"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saimex.org.mx/saimex/solicitud/downloadAttach/814296.pag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aimex.org.mx/saimex/solicitud/downloadAttach/814292.page"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814291.page" TargetMode="External"/><Relationship Id="rId20" Type="http://schemas.openxmlformats.org/officeDocument/2006/relationships/hyperlink" Target="https://www.saimex.org.mx/saimex/solicitud/downloadAttach/814295.pag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90703.page" TargetMode="External"/><Relationship Id="rId24" Type="http://schemas.openxmlformats.org/officeDocument/2006/relationships/hyperlink" Target="https://www.saimex.org.mx/saimex/solicitud/downloadAttach/814290.pag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814290.page"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hyperlink" Target="https://www.saimex.org.mx/saimex/solicitud/downloadAttach/790702.page" TargetMode="External"/><Relationship Id="rId19" Type="http://schemas.openxmlformats.org/officeDocument/2006/relationships/hyperlink" Target="https://www.saimex.org.mx/saimex/solicitud/downloadAttach/814294.pag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790701.page" TargetMode="External"/><Relationship Id="rId14" Type="http://schemas.openxmlformats.org/officeDocument/2006/relationships/hyperlink" Target="https://www.saimex.org.mx/saimex/solicitud/downloadAttach/814289.page" TargetMode="External"/><Relationship Id="rId22" Type="http://schemas.openxmlformats.org/officeDocument/2006/relationships/hyperlink" Target="https://www.saimex.org.mx/saimex/solicitud/downloadAttach/814297.page" TargetMode="External"/><Relationship Id="rId27" Type="http://schemas.openxmlformats.org/officeDocument/2006/relationships/image" Target="media/image6.PNG"/><Relationship Id="rId30" Type="http://schemas.openxmlformats.org/officeDocument/2006/relationships/header" Target="header2.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C6E7E-8798-4A61-89D6-4824515F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5657</Words>
  <Characters>31116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2019-08-21T01:57:00Z</cp:lastPrinted>
  <dcterms:created xsi:type="dcterms:W3CDTF">2019-11-21T17:12:00Z</dcterms:created>
  <dcterms:modified xsi:type="dcterms:W3CDTF">2019-12-19T03:12:00Z</dcterms:modified>
</cp:coreProperties>
</file>