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9C21E4" w:rsidRDefault="002A5BA4" w:rsidP="009C21E4">
      <w:pPr>
        <w:spacing w:line="360" w:lineRule="auto"/>
        <w:ind w:left="708" w:hanging="708"/>
        <w:jc w:val="center"/>
        <w:rPr>
          <w:rFonts w:ascii="Palatino Linotype" w:eastAsia="Times New Roman" w:hAnsi="Palatino Linotype" w:cs="Times New Roman"/>
          <w:b/>
        </w:rPr>
      </w:pPr>
      <w:r w:rsidRPr="009C21E4">
        <w:rPr>
          <w:rFonts w:ascii="Palatino Linotype" w:eastAsia="Times New Roman" w:hAnsi="Palatino Linotype" w:cs="Times New Roman"/>
          <w:b/>
        </w:rPr>
        <w:t>LÍNEAS ARGUMENTATIVAS</w:t>
      </w:r>
    </w:p>
    <w:p w:rsidR="009B16BF" w:rsidRPr="009C21E4" w:rsidRDefault="009B16BF" w:rsidP="009C21E4">
      <w:pPr>
        <w:spacing w:before="240" w:after="240" w:line="360" w:lineRule="auto"/>
        <w:jc w:val="both"/>
        <w:rPr>
          <w:rFonts w:ascii="Palatino Linotype" w:eastAsia="Times New Roman" w:hAnsi="Palatino Linotype" w:cs="Arial"/>
          <w:color w:val="000000" w:themeColor="text1"/>
          <w:lang w:val="es-ES" w:eastAsia="es-MX"/>
        </w:rPr>
      </w:pPr>
      <w:r w:rsidRPr="009C21E4">
        <w:rPr>
          <w:rFonts w:ascii="Palatino Linotype" w:hAnsi="Palatino Linotype"/>
          <w:b/>
        </w:rPr>
        <w:t>NEGATIVA FICTA, NO EXISTE PLAZO PERENTORIO PARA INTERPONER EL RECURSO.</w:t>
      </w:r>
      <w:r w:rsidRPr="009C21E4">
        <w:rPr>
          <w:rFonts w:ascii="Palatino Linotype" w:hAnsi="Palatino Linotype"/>
        </w:rPr>
        <w:t xml:space="preserve"> </w:t>
      </w:r>
      <w:r w:rsidRPr="009C21E4">
        <w:rPr>
          <w:rFonts w:ascii="Palatino Linotype" w:eastAsia="Times New Roman"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r w:rsidR="00723ABC" w:rsidRPr="009C21E4">
        <w:rPr>
          <w:rFonts w:ascii="Palatino Linotype" w:eastAsia="Times New Roman" w:hAnsi="Palatino Linotype" w:cs="Arial"/>
          <w:color w:val="000000" w:themeColor="text1"/>
          <w:lang w:val="es-ES" w:eastAsia="es-MX"/>
        </w:rPr>
        <w:t>.</w:t>
      </w:r>
    </w:p>
    <w:p w:rsidR="00B22D36" w:rsidRPr="009C21E4" w:rsidRDefault="00B22D36" w:rsidP="009C21E4">
      <w:pPr>
        <w:spacing w:before="240" w:after="240" w:line="360" w:lineRule="auto"/>
        <w:jc w:val="both"/>
        <w:rPr>
          <w:rFonts w:ascii="Palatino Linotype" w:eastAsia="MS Mincho" w:hAnsi="Palatino Linotype" w:cs="Times New Roman"/>
        </w:rPr>
      </w:pPr>
      <w:r w:rsidRPr="009C21E4">
        <w:rPr>
          <w:rFonts w:ascii="Palatino Linotype" w:hAnsi="Palatino Linotype"/>
          <w:b/>
        </w:rPr>
        <w:t xml:space="preserve">INFORME JUSTIFICADO, FALTA DE. </w:t>
      </w:r>
      <w:r w:rsidRPr="009C21E4">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B248EB" w:rsidRPr="009C21E4" w:rsidRDefault="00B248EB" w:rsidP="009C21E4">
      <w:pPr>
        <w:spacing w:before="240" w:after="240" w:line="360" w:lineRule="auto"/>
        <w:contextualSpacing/>
        <w:jc w:val="both"/>
        <w:rPr>
          <w:rFonts w:ascii="Palatino Linotype" w:eastAsia="Times New Roman" w:hAnsi="Palatino Linotype" w:cs="Arial"/>
          <w:color w:val="000000"/>
        </w:rPr>
      </w:pPr>
      <w:r w:rsidRPr="009C21E4">
        <w:rPr>
          <w:rFonts w:ascii="Palatino Linotype" w:hAnsi="Palatino Linotype"/>
          <w:b/>
        </w:rPr>
        <w:t xml:space="preserve">SOBRESEIMIENTO, RAZONES DE PROCEDENCIA POR DESISTIMIENTO. </w:t>
      </w:r>
      <w:r w:rsidRPr="009C21E4">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B248EB" w:rsidRPr="009C21E4" w:rsidRDefault="00B248EB" w:rsidP="009C21E4">
      <w:pPr>
        <w:spacing w:line="360" w:lineRule="auto"/>
        <w:jc w:val="both"/>
        <w:rPr>
          <w:rFonts w:ascii="Palatino Linotype" w:hAnsi="Palatino Linotype"/>
          <w:b/>
        </w:rPr>
      </w:pPr>
    </w:p>
    <w:p w:rsidR="001025FA" w:rsidRPr="009C21E4" w:rsidRDefault="001025FA" w:rsidP="009C21E4">
      <w:pPr>
        <w:spacing w:before="240" w:after="240" w:line="360" w:lineRule="auto"/>
        <w:jc w:val="both"/>
        <w:rPr>
          <w:rFonts w:ascii="Palatino Linotype" w:hAnsi="Palatino Linotype" w:cs="Arial"/>
        </w:rPr>
      </w:pPr>
    </w:p>
    <w:p w:rsidR="001025FA" w:rsidRPr="009C21E4" w:rsidRDefault="001025FA" w:rsidP="009C21E4">
      <w:pPr>
        <w:spacing w:before="240" w:after="240" w:line="360" w:lineRule="auto"/>
        <w:jc w:val="both"/>
        <w:rPr>
          <w:rFonts w:ascii="Palatino Linotype" w:hAnsi="Palatino Linotype" w:cs="Arial"/>
        </w:rPr>
      </w:pPr>
    </w:p>
    <w:p w:rsidR="001025FA" w:rsidRPr="009C21E4" w:rsidRDefault="001025FA" w:rsidP="009C21E4">
      <w:pPr>
        <w:spacing w:before="240" w:after="240" w:line="360" w:lineRule="auto"/>
        <w:jc w:val="both"/>
        <w:rPr>
          <w:rFonts w:ascii="Palatino Linotype" w:hAnsi="Palatino Linotype" w:cs="Arial"/>
        </w:rPr>
      </w:pPr>
    </w:p>
    <w:p w:rsidR="002A5BA4" w:rsidRPr="009C21E4" w:rsidRDefault="002A5BA4" w:rsidP="009C21E4">
      <w:pPr>
        <w:spacing w:before="240" w:after="240" w:line="360" w:lineRule="auto"/>
        <w:jc w:val="center"/>
        <w:rPr>
          <w:rFonts w:ascii="Palatino Linotype" w:hAnsi="Palatino Linotype"/>
        </w:rPr>
      </w:pPr>
      <w:r w:rsidRPr="009C21E4">
        <w:rPr>
          <w:rFonts w:ascii="Palatino Linotype" w:hAnsi="Palatino Linotype"/>
          <w:b/>
        </w:rPr>
        <w:lastRenderedPageBreak/>
        <w:t>Índice</w:t>
      </w:r>
      <w:r w:rsidRPr="009C21E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9C21E4" w:rsidRDefault="002A5BA4" w:rsidP="009C21E4">
          <w:pPr>
            <w:pStyle w:val="TtulodeTDC"/>
            <w:spacing w:line="360" w:lineRule="auto"/>
            <w:rPr>
              <w:szCs w:val="24"/>
            </w:rPr>
          </w:pPr>
        </w:p>
        <w:p w:rsidR="00123054" w:rsidRPr="009C21E4" w:rsidRDefault="002A5BA4" w:rsidP="009C21E4">
          <w:pPr>
            <w:pStyle w:val="TDC1"/>
            <w:tabs>
              <w:tab w:val="right" w:leader="dot" w:pos="8779"/>
            </w:tabs>
            <w:spacing w:line="360" w:lineRule="auto"/>
            <w:rPr>
              <w:rFonts w:ascii="Palatino Linotype" w:hAnsi="Palatino Linotype"/>
              <w:noProof/>
              <w:lang w:val="es-MX" w:eastAsia="es-MX"/>
            </w:rPr>
          </w:pPr>
          <w:r w:rsidRPr="009C21E4">
            <w:rPr>
              <w:rFonts w:ascii="Palatino Linotype" w:hAnsi="Palatino Linotype"/>
              <w:b/>
            </w:rPr>
            <w:fldChar w:fldCharType="begin"/>
          </w:r>
          <w:r w:rsidRPr="009C21E4">
            <w:rPr>
              <w:rFonts w:ascii="Palatino Linotype" w:hAnsi="Palatino Linotype"/>
              <w:b/>
            </w:rPr>
            <w:instrText xml:space="preserve"> TOC \o "1-3" \h \z \u </w:instrText>
          </w:r>
          <w:r w:rsidRPr="009C21E4">
            <w:rPr>
              <w:rFonts w:ascii="Palatino Linotype" w:hAnsi="Palatino Linotype"/>
              <w:b/>
            </w:rPr>
            <w:fldChar w:fldCharType="separate"/>
          </w:r>
          <w:hyperlink w:anchor="_Toc11319050" w:history="1">
            <w:r w:rsidR="00123054" w:rsidRPr="009C21E4">
              <w:rPr>
                <w:rStyle w:val="Hipervnculo"/>
                <w:rFonts w:ascii="Palatino Linotype" w:hAnsi="Palatino Linotype"/>
                <w:noProof/>
              </w:rPr>
              <w:t>ANTECEDENTES</w:t>
            </w:r>
            <w:r w:rsidR="00123054" w:rsidRPr="009C21E4">
              <w:rPr>
                <w:rFonts w:ascii="Palatino Linotype" w:hAnsi="Palatino Linotype"/>
                <w:noProof/>
                <w:webHidden/>
              </w:rPr>
              <w:tab/>
            </w:r>
            <w:r w:rsidR="00123054" w:rsidRPr="009C21E4">
              <w:rPr>
                <w:rFonts w:ascii="Palatino Linotype" w:hAnsi="Palatino Linotype"/>
                <w:noProof/>
                <w:webHidden/>
              </w:rPr>
              <w:fldChar w:fldCharType="begin"/>
            </w:r>
            <w:r w:rsidR="00123054" w:rsidRPr="009C21E4">
              <w:rPr>
                <w:rFonts w:ascii="Palatino Linotype" w:hAnsi="Palatino Linotype"/>
                <w:noProof/>
                <w:webHidden/>
              </w:rPr>
              <w:instrText xml:space="preserve"> PAGEREF _Toc11319050 \h </w:instrText>
            </w:r>
            <w:r w:rsidR="00123054" w:rsidRPr="009C21E4">
              <w:rPr>
                <w:rFonts w:ascii="Palatino Linotype" w:hAnsi="Palatino Linotype"/>
                <w:noProof/>
                <w:webHidden/>
              </w:rPr>
            </w:r>
            <w:r w:rsidR="00123054" w:rsidRPr="009C21E4">
              <w:rPr>
                <w:rFonts w:ascii="Palatino Linotype" w:hAnsi="Palatino Linotype"/>
                <w:noProof/>
                <w:webHidden/>
              </w:rPr>
              <w:fldChar w:fldCharType="separate"/>
            </w:r>
            <w:r w:rsidR="000864B5">
              <w:rPr>
                <w:rFonts w:ascii="Palatino Linotype" w:hAnsi="Palatino Linotype"/>
                <w:noProof/>
                <w:webHidden/>
              </w:rPr>
              <w:t>3</w:t>
            </w:r>
            <w:r w:rsidR="00123054" w:rsidRPr="009C21E4">
              <w:rPr>
                <w:rFonts w:ascii="Palatino Linotype" w:hAnsi="Palatino Linotype"/>
                <w:noProof/>
                <w:webHidden/>
              </w:rPr>
              <w:fldChar w:fldCharType="end"/>
            </w:r>
          </w:hyperlink>
        </w:p>
        <w:p w:rsidR="00123054" w:rsidRPr="009C21E4" w:rsidRDefault="006B0E80" w:rsidP="009C21E4">
          <w:pPr>
            <w:pStyle w:val="TDC1"/>
            <w:tabs>
              <w:tab w:val="right" w:leader="dot" w:pos="8779"/>
            </w:tabs>
            <w:spacing w:line="360" w:lineRule="auto"/>
            <w:rPr>
              <w:rFonts w:ascii="Palatino Linotype" w:hAnsi="Palatino Linotype"/>
              <w:noProof/>
              <w:lang w:val="es-MX" w:eastAsia="es-MX"/>
            </w:rPr>
          </w:pPr>
          <w:hyperlink w:anchor="_Toc11319051" w:history="1">
            <w:r w:rsidR="00123054" w:rsidRPr="009C21E4">
              <w:rPr>
                <w:rStyle w:val="Hipervnculo"/>
                <w:rFonts w:ascii="Palatino Linotype" w:hAnsi="Palatino Linotype"/>
                <w:noProof/>
              </w:rPr>
              <w:t>CONSIDERANDO</w:t>
            </w:r>
            <w:r w:rsidR="00123054" w:rsidRPr="009C21E4">
              <w:rPr>
                <w:rFonts w:ascii="Palatino Linotype" w:hAnsi="Palatino Linotype"/>
                <w:noProof/>
                <w:webHidden/>
              </w:rPr>
              <w:tab/>
            </w:r>
            <w:r w:rsidR="00123054" w:rsidRPr="009C21E4">
              <w:rPr>
                <w:rFonts w:ascii="Palatino Linotype" w:hAnsi="Palatino Linotype"/>
                <w:noProof/>
                <w:webHidden/>
              </w:rPr>
              <w:fldChar w:fldCharType="begin"/>
            </w:r>
            <w:r w:rsidR="00123054" w:rsidRPr="009C21E4">
              <w:rPr>
                <w:rFonts w:ascii="Palatino Linotype" w:hAnsi="Palatino Linotype"/>
                <w:noProof/>
                <w:webHidden/>
              </w:rPr>
              <w:instrText xml:space="preserve"> PAGEREF _Toc11319051 \h </w:instrText>
            </w:r>
            <w:r w:rsidR="00123054" w:rsidRPr="009C21E4">
              <w:rPr>
                <w:rFonts w:ascii="Palatino Linotype" w:hAnsi="Palatino Linotype"/>
                <w:noProof/>
                <w:webHidden/>
              </w:rPr>
            </w:r>
            <w:r w:rsidR="00123054" w:rsidRPr="009C21E4">
              <w:rPr>
                <w:rFonts w:ascii="Palatino Linotype" w:hAnsi="Palatino Linotype"/>
                <w:noProof/>
                <w:webHidden/>
              </w:rPr>
              <w:fldChar w:fldCharType="separate"/>
            </w:r>
            <w:r w:rsidR="000864B5">
              <w:rPr>
                <w:rFonts w:ascii="Palatino Linotype" w:hAnsi="Palatino Linotype"/>
                <w:noProof/>
                <w:webHidden/>
              </w:rPr>
              <w:t>8</w:t>
            </w:r>
            <w:r w:rsidR="00123054" w:rsidRPr="009C21E4">
              <w:rPr>
                <w:rFonts w:ascii="Palatino Linotype" w:hAnsi="Palatino Linotype"/>
                <w:noProof/>
                <w:webHidden/>
              </w:rPr>
              <w:fldChar w:fldCharType="end"/>
            </w:r>
          </w:hyperlink>
        </w:p>
        <w:p w:rsidR="00123054" w:rsidRPr="009C21E4" w:rsidRDefault="006B0E80" w:rsidP="009C21E4">
          <w:pPr>
            <w:pStyle w:val="TDC2"/>
            <w:spacing w:line="360" w:lineRule="auto"/>
            <w:ind w:left="0"/>
            <w:rPr>
              <w:rFonts w:ascii="Palatino Linotype" w:hAnsi="Palatino Linotype"/>
              <w:noProof/>
              <w:lang w:val="es-MX" w:eastAsia="es-MX"/>
            </w:rPr>
          </w:pPr>
          <w:hyperlink w:anchor="_Toc11319052" w:history="1">
            <w:r w:rsidR="00123054" w:rsidRPr="009C21E4">
              <w:rPr>
                <w:rStyle w:val="Hipervnculo"/>
                <w:rFonts w:ascii="Palatino Linotype" w:hAnsi="Palatino Linotype"/>
                <w:b/>
                <w:noProof/>
              </w:rPr>
              <w:t>PRIMERO. De la competencia</w:t>
            </w:r>
            <w:r w:rsidR="00123054" w:rsidRPr="009C21E4">
              <w:rPr>
                <w:rFonts w:ascii="Palatino Linotype" w:hAnsi="Palatino Linotype"/>
                <w:noProof/>
                <w:webHidden/>
              </w:rPr>
              <w:tab/>
            </w:r>
            <w:r w:rsidR="00123054" w:rsidRPr="009C21E4">
              <w:rPr>
                <w:rFonts w:ascii="Palatino Linotype" w:hAnsi="Palatino Linotype"/>
                <w:noProof/>
                <w:webHidden/>
              </w:rPr>
              <w:fldChar w:fldCharType="begin"/>
            </w:r>
            <w:r w:rsidR="00123054" w:rsidRPr="009C21E4">
              <w:rPr>
                <w:rFonts w:ascii="Palatino Linotype" w:hAnsi="Palatino Linotype"/>
                <w:noProof/>
                <w:webHidden/>
              </w:rPr>
              <w:instrText xml:space="preserve"> PAGEREF _Toc11319052 \h </w:instrText>
            </w:r>
            <w:r w:rsidR="00123054" w:rsidRPr="009C21E4">
              <w:rPr>
                <w:rFonts w:ascii="Palatino Linotype" w:hAnsi="Palatino Linotype"/>
                <w:noProof/>
                <w:webHidden/>
              </w:rPr>
            </w:r>
            <w:r w:rsidR="00123054" w:rsidRPr="009C21E4">
              <w:rPr>
                <w:rFonts w:ascii="Palatino Linotype" w:hAnsi="Palatino Linotype"/>
                <w:noProof/>
                <w:webHidden/>
              </w:rPr>
              <w:fldChar w:fldCharType="separate"/>
            </w:r>
            <w:r w:rsidR="000864B5">
              <w:rPr>
                <w:rFonts w:ascii="Palatino Linotype" w:hAnsi="Palatino Linotype"/>
                <w:noProof/>
                <w:webHidden/>
              </w:rPr>
              <w:t>8</w:t>
            </w:r>
            <w:r w:rsidR="00123054" w:rsidRPr="009C21E4">
              <w:rPr>
                <w:rFonts w:ascii="Palatino Linotype" w:hAnsi="Palatino Linotype"/>
                <w:noProof/>
                <w:webHidden/>
              </w:rPr>
              <w:fldChar w:fldCharType="end"/>
            </w:r>
          </w:hyperlink>
        </w:p>
        <w:p w:rsidR="00123054" w:rsidRPr="009C21E4" w:rsidRDefault="006B0E80" w:rsidP="009C21E4">
          <w:pPr>
            <w:pStyle w:val="TDC2"/>
            <w:spacing w:line="360" w:lineRule="auto"/>
            <w:ind w:left="0"/>
            <w:rPr>
              <w:rFonts w:ascii="Palatino Linotype" w:hAnsi="Palatino Linotype"/>
              <w:noProof/>
              <w:lang w:val="es-MX" w:eastAsia="es-MX"/>
            </w:rPr>
          </w:pPr>
          <w:hyperlink w:anchor="_Toc11319053" w:history="1">
            <w:r w:rsidR="00123054" w:rsidRPr="009C21E4">
              <w:rPr>
                <w:rStyle w:val="Hipervnculo"/>
                <w:rFonts w:ascii="Palatino Linotype" w:hAnsi="Palatino Linotype"/>
                <w:b/>
                <w:noProof/>
              </w:rPr>
              <w:t>SEGUNDO. De la oportunidad y procedencia.</w:t>
            </w:r>
            <w:r w:rsidR="00123054" w:rsidRPr="009C21E4">
              <w:rPr>
                <w:rFonts w:ascii="Palatino Linotype" w:hAnsi="Palatino Linotype"/>
                <w:noProof/>
                <w:webHidden/>
              </w:rPr>
              <w:tab/>
            </w:r>
            <w:r w:rsidR="00123054" w:rsidRPr="009C21E4">
              <w:rPr>
                <w:rFonts w:ascii="Palatino Linotype" w:hAnsi="Palatino Linotype"/>
                <w:noProof/>
                <w:webHidden/>
              </w:rPr>
              <w:fldChar w:fldCharType="begin"/>
            </w:r>
            <w:r w:rsidR="00123054" w:rsidRPr="009C21E4">
              <w:rPr>
                <w:rFonts w:ascii="Palatino Linotype" w:hAnsi="Palatino Linotype"/>
                <w:noProof/>
                <w:webHidden/>
              </w:rPr>
              <w:instrText xml:space="preserve"> PAGEREF _Toc11319053 \h </w:instrText>
            </w:r>
            <w:r w:rsidR="00123054" w:rsidRPr="009C21E4">
              <w:rPr>
                <w:rFonts w:ascii="Palatino Linotype" w:hAnsi="Palatino Linotype"/>
                <w:noProof/>
                <w:webHidden/>
              </w:rPr>
            </w:r>
            <w:r w:rsidR="00123054" w:rsidRPr="009C21E4">
              <w:rPr>
                <w:rFonts w:ascii="Palatino Linotype" w:hAnsi="Palatino Linotype"/>
                <w:noProof/>
                <w:webHidden/>
              </w:rPr>
              <w:fldChar w:fldCharType="separate"/>
            </w:r>
            <w:r w:rsidR="000864B5">
              <w:rPr>
                <w:rFonts w:ascii="Palatino Linotype" w:hAnsi="Palatino Linotype"/>
                <w:noProof/>
                <w:webHidden/>
              </w:rPr>
              <w:t>8</w:t>
            </w:r>
            <w:r w:rsidR="00123054" w:rsidRPr="009C21E4">
              <w:rPr>
                <w:rFonts w:ascii="Palatino Linotype" w:hAnsi="Palatino Linotype"/>
                <w:noProof/>
                <w:webHidden/>
              </w:rPr>
              <w:fldChar w:fldCharType="end"/>
            </w:r>
          </w:hyperlink>
        </w:p>
        <w:p w:rsidR="00123054" w:rsidRPr="009C21E4" w:rsidRDefault="006B0E80" w:rsidP="009C21E4">
          <w:pPr>
            <w:pStyle w:val="TDC1"/>
            <w:tabs>
              <w:tab w:val="right" w:leader="dot" w:pos="8779"/>
            </w:tabs>
            <w:spacing w:line="360" w:lineRule="auto"/>
            <w:rPr>
              <w:rFonts w:ascii="Palatino Linotype" w:hAnsi="Palatino Linotype"/>
              <w:noProof/>
              <w:lang w:val="es-MX" w:eastAsia="es-MX"/>
            </w:rPr>
          </w:pPr>
          <w:hyperlink w:anchor="_Toc11319054" w:history="1">
            <w:r w:rsidR="00123054" w:rsidRPr="009C21E4">
              <w:rPr>
                <w:rStyle w:val="Hipervnculo"/>
                <w:rFonts w:ascii="Palatino Linotype" w:hAnsi="Palatino Linotype"/>
                <w:noProof/>
              </w:rPr>
              <w:t>TERCERO. Causales del sobreseimiento</w:t>
            </w:r>
            <w:r w:rsidR="00123054" w:rsidRPr="009C21E4">
              <w:rPr>
                <w:rFonts w:ascii="Palatino Linotype" w:hAnsi="Palatino Linotype"/>
                <w:noProof/>
                <w:webHidden/>
              </w:rPr>
              <w:tab/>
            </w:r>
            <w:r w:rsidR="00123054" w:rsidRPr="009C21E4">
              <w:rPr>
                <w:rFonts w:ascii="Palatino Linotype" w:hAnsi="Palatino Linotype"/>
                <w:noProof/>
                <w:webHidden/>
              </w:rPr>
              <w:fldChar w:fldCharType="begin"/>
            </w:r>
            <w:r w:rsidR="00123054" w:rsidRPr="009C21E4">
              <w:rPr>
                <w:rFonts w:ascii="Palatino Linotype" w:hAnsi="Palatino Linotype"/>
                <w:noProof/>
                <w:webHidden/>
              </w:rPr>
              <w:instrText xml:space="preserve"> PAGEREF _Toc11319054 \h </w:instrText>
            </w:r>
            <w:r w:rsidR="00123054" w:rsidRPr="009C21E4">
              <w:rPr>
                <w:rFonts w:ascii="Palatino Linotype" w:hAnsi="Palatino Linotype"/>
                <w:noProof/>
                <w:webHidden/>
              </w:rPr>
            </w:r>
            <w:r w:rsidR="00123054" w:rsidRPr="009C21E4">
              <w:rPr>
                <w:rFonts w:ascii="Palatino Linotype" w:hAnsi="Palatino Linotype"/>
                <w:noProof/>
                <w:webHidden/>
              </w:rPr>
              <w:fldChar w:fldCharType="separate"/>
            </w:r>
            <w:r w:rsidR="000864B5">
              <w:rPr>
                <w:rFonts w:ascii="Palatino Linotype" w:hAnsi="Palatino Linotype"/>
                <w:noProof/>
                <w:webHidden/>
              </w:rPr>
              <w:t>9</w:t>
            </w:r>
            <w:r w:rsidR="00123054" w:rsidRPr="009C21E4">
              <w:rPr>
                <w:rFonts w:ascii="Palatino Linotype" w:hAnsi="Palatino Linotype"/>
                <w:noProof/>
                <w:webHidden/>
              </w:rPr>
              <w:fldChar w:fldCharType="end"/>
            </w:r>
          </w:hyperlink>
        </w:p>
        <w:p w:rsidR="00123054" w:rsidRPr="009C21E4" w:rsidRDefault="009C21E4" w:rsidP="009C21E4">
          <w:pPr>
            <w:pStyle w:val="TDC1"/>
            <w:tabs>
              <w:tab w:val="right" w:leader="dot" w:pos="8779"/>
            </w:tabs>
            <w:spacing w:line="360" w:lineRule="auto"/>
            <w:rPr>
              <w:rFonts w:ascii="Palatino Linotype" w:hAnsi="Palatino Linotype"/>
              <w:noProof/>
              <w:lang w:val="es-MX" w:eastAsia="es-MX"/>
            </w:rPr>
          </w:pPr>
          <w:r>
            <w:rPr>
              <w:rFonts w:ascii="Palatino Linotype" w:eastAsia="Times New Roman" w:hAnsi="Palatino Linotype" w:cstheme="majorBidi"/>
              <w:b/>
              <w:bCs/>
              <w:noProof/>
              <w:color w:val="0563C1" w:themeColor="hyperlink"/>
              <w:u w:val="single"/>
              <w:lang w:val="es-MX" w:eastAsia="es-MX"/>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339056</wp:posOffset>
                    </wp:positionV>
                    <wp:extent cx="5526989" cy="4587892"/>
                    <wp:effectExtent l="19050" t="19050" r="17145" b="22225"/>
                    <wp:wrapNone/>
                    <wp:docPr id="4" name="Conector recto 4"/>
                    <wp:cNvGraphicFramePr/>
                    <a:graphic xmlns:a="http://schemas.openxmlformats.org/drawingml/2006/main">
                      <a:graphicData uri="http://schemas.microsoft.com/office/word/2010/wordprocessingShape">
                        <wps:wsp>
                          <wps:cNvCnPr/>
                          <wps:spPr>
                            <a:xfrm flipH="1" flipV="1">
                              <a:off x="0" y="0"/>
                              <a:ext cx="5526989" cy="458789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4867C" id="Conector recto 4" o:spid="_x0000_s1026" style="position:absolute;flip:x 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7pt" to="435.2pt,3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" strokecolor="#5b9bd5 [3204]" strokeweight="3pt">
                    <v:stroke joinstyle="miter"/>
                    <w10:wrap anchorx="margin"/>
                  </v:line>
                </w:pict>
              </mc:Fallback>
            </mc:AlternateContent>
          </w:r>
          <w:hyperlink w:anchor="_Toc11319055" w:history="1">
            <w:r w:rsidR="00123054" w:rsidRPr="009C21E4">
              <w:rPr>
                <w:rStyle w:val="Hipervnculo"/>
                <w:rFonts w:ascii="Palatino Linotype" w:eastAsia="Times New Roman" w:hAnsi="Palatino Linotype" w:cstheme="majorBidi"/>
                <w:b/>
                <w:bCs/>
                <w:noProof/>
              </w:rPr>
              <w:t>R E S O L U T I V O S</w:t>
            </w:r>
            <w:r w:rsidR="00123054" w:rsidRPr="009C21E4">
              <w:rPr>
                <w:rFonts w:ascii="Palatino Linotype" w:hAnsi="Palatino Linotype"/>
                <w:noProof/>
                <w:webHidden/>
              </w:rPr>
              <w:tab/>
            </w:r>
            <w:r w:rsidR="00123054" w:rsidRPr="009C21E4">
              <w:rPr>
                <w:rFonts w:ascii="Palatino Linotype" w:hAnsi="Palatino Linotype"/>
                <w:noProof/>
                <w:webHidden/>
              </w:rPr>
              <w:fldChar w:fldCharType="begin"/>
            </w:r>
            <w:r w:rsidR="00123054" w:rsidRPr="009C21E4">
              <w:rPr>
                <w:rFonts w:ascii="Palatino Linotype" w:hAnsi="Palatino Linotype"/>
                <w:noProof/>
                <w:webHidden/>
              </w:rPr>
              <w:instrText xml:space="preserve"> PAGEREF _Toc11319055 \h </w:instrText>
            </w:r>
            <w:r w:rsidR="00123054" w:rsidRPr="009C21E4">
              <w:rPr>
                <w:rFonts w:ascii="Palatino Linotype" w:hAnsi="Palatino Linotype"/>
                <w:noProof/>
                <w:webHidden/>
              </w:rPr>
            </w:r>
            <w:r w:rsidR="00123054" w:rsidRPr="009C21E4">
              <w:rPr>
                <w:rFonts w:ascii="Palatino Linotype" w:hAnsi="Palatino Linotype"/>
                <w:noProof/>
                <w:webHidden/>
              </w:rPr>
              <w:fldChar w:fldCharType="separate"/>
            </w:r>
            <w:r w:rsidR="000864B5">
              <w:rPr>
                <w:rFonts w:ascii="Palatino Linotype" w:hAnsi="Palatino Linotype"/>
                <w:noProof/>
                <w:webHidden/>
              </w:rPr>
              <w:t>15</w:t>
            </w:r>
            <w:r w:rsidR="00123054" w:rsidRPr="009C21E4">
              <w:rPr>
                <w:rFonts w:ascii="Palatino Linotype" w:hAnsi="Palatino Linotype"/>
                <w:noProof/>
                <w:webHidden/>
              </w:rPr>
              <w:fldChar w:fldCharType="end"/>
            </w:r>
          </w:hyperlink>
        </w:p>
        <w:p w:rsidR="002A5BA4" w:rsidRPr="009C21E4" w:rsidRDefault="002A5BA4" w:rsidP="009C21E4">
          <w:pPr>
            <w:spacing w:line="360" w:lineRule="auto"/>
            <w:rPr>
              <w:rFonts w:ascii="Palatino Linotype" w:hAnsi="Palatino Linotype"/>
            </w:rPr>
          </w:pPr>
          <w:r w:rsidRPr="009C21E4">
            <w:rPr>
              <w:rFonts w:ascii="Palatino Linotype" w:hAnsi="Palatino Linotype"/>
              <w:b/>
              <w:bCs/>
              <w:lang w:val="es-ES"/>
            </w:rPr>
            <w:fldChar w:fldCharType="end"/>
          </w:r>
        </w:p>
      </w:sdtContent>
    </w:sdt>
    <w:p w:rsidR="00B22D36" w:rsidRPr="009C21E4" w:rsidRDefault="00B22D36" w:rsidP="009C21E4">
      <w:pPr>
        <w:spacing w:before="240" w:after="240" w:line="360" w:lineRule="auto"/>
        <w:jc w:val="both"/>
        <w:rPr>
          <w:rFonts w:ascii="Palatino Linotype" w:hAnsi="Palatino Linotype"/>
        </w:rPr>
      </w:pPr>
    </w:p>
    <w:p w:rsidR="00B22D36" w:rsidRPr="009C21E4" w:rsidRDefault="00B22D36" w:rsidP="009C21E4">
      <w:pPr>
        <w:spacing w:before="240" w:after="240" w:line="360" w:lineRule="auto"/>
        <w:jc w:val="both"/>
        <w:rPr>
          <w:rFonts w:ascii="Palatino Linotype" w:hAnsi="Palatino Linotype"/>
        </w:rPr>
      </w:pPr>
    </w:p>
    <w:p w:rsidR="00BC71B3" w:rsidRPr="009C21E4" w:rsidRDefault="00BC71B3" w:rsidP="009C21E4">
      <w:pPr>
        <w:spacing w:before="240" w:after="240" w:line="360" w:lineRule="auto"/>
        <w:jc w:val="both"/>
        <w:rPr>
          <w:rFonts w:ascii="Palatino Linotype" w:hAnsi="Palatino Linotype"/>
        </w:rPr>
      </w:pPr>
    </w:p>
    <w:p w:rsidR="00BC71B3" w:rsidRPr="009C21E4" w:rsidRDefault="00BC71B3" w:rsidP="009C21E4">
      <w:pPr>
        <w:spacing w:before="240" w:after="240" w:line="360" w:lineRule="auto"/>
        <w:jc w:val="both"/>
        <w:rPr>
          <w:rFonts w:ascii="Palatino Linotype" w:hAnsi="Palatino Linotype"/>
        </w:rPr>
      </w:pPr>
    </w:p>
    <w:p w:rsidR="00BC71B3" w:rsidRPr="009C21E4" w:rsidRDefault="00BC71B3" w:rsidP="009C21E4">
      <w:pPr>
        <w:spacing w:before="240" w:after="240" w:line="360" w:lineRule="auto"/>
        <w:jc w:val="both"/>
        <w:rPr>
          <w:rFonts w:ascii="Palatino Linotype" w:hAnsi="Palatino Linotype"/>
        </w:rPr>
      </w:pPr>
    </w:p>
    <w:p w:rsidR="00860BA4" w:rsidRDefault="00860BA4" w:rsidP="009C21E4">
      <w:pPr>
        <w:spacing w:before="240" w:after="240" w:line="360" w:lineRule="auto"/>
        <w:jc w:val="both"/>
        <w:rPr>
          <w:rFonts w:ascii="Palatino Linotype" w:hAnsi="Palatino Linotype"/>
        </w:rPr>
      </w:pPr>
    </w:p>
    <w:p w:rsidR="009C21E4" w:rsidRPr="009C21E4" w:rsidRDefault="009C21E4" w:rsidP="009C21E4">
      <w:pPr>
        <w:spacing w:before="240" w:after="240" w:line="360" w:lineRule="auto"/>
        <w:jc w:val="both"/>
        <w:rPr>
          <w:rFonts w:ascii="Palatino Linotype" w:hAnsi="Palatino Linotype"/>
        </w:rPr>
      </w:pPr>
    </w:p>
    <w:p w:rsidR="002A5BA4" w:rsidRPr="009C21E4" w:rsidRDefault="002A5BA4" w:rsidP="009C21E4">
      <w:pPr>
        <w:spacing w:before="240" w:after="240" w:line="360" w:lineRule="auto"/>
        <w:jc w:val="both"/>
        <w:rPr>
          <w:rFonts w:ascii="Palatino Linotype" w:hAnsi="Palatino Linotype"/>
        </w:rPr>
      </w:pPr>
      <w:r w:rsidRPr="009C21E4">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9C21E4">
        <w:rPr>
          <w:rFonts w:ascii="Palatino Linotype" w:hAnsi="Palatino Linotype"/>
        </w:rPr>
        <w:t xml:space="preserve"> </w:t>
      </w:r>
      <w:r w:rsidR="009C21E4">
        <w:rPr>
          <w:rFonts w:ascii="Palatino Linotype" w:hAnsi="Palatino Linotype"/>
        </w:rPr>
        <w:t xml:space="preserve">dieciocho </w:t>
      </w:r>
      <w:r w:rsidR="00B024CD" w:rsidRPr="009C21E4">
        <w:rPr>
          <w:rFonts w:ascii="Palatino Linotype" w:hAnsi="Palatino Linotype"/>
        </w:rPr>
        <w:t>(</w:t>
      </w:r>
      <w:r w:rsidR="009C21E4">
        <w:rPr>
          <w:rFonts w:ascii="Palatino Linotype" w:hAnsi="Palatino Linotype"/>
        </w:rPr>
        <w:t>18</w:t>
      </w:r>
      <w:r w:rsidR="009F1491" w:rsidRPr="009C21E4">
        <w:rPr>
          <w:rFonts w:ascii="Palatino Linotype" w:hAnsi="Palatino Linotype"/>
        </w:rPr>
        <w:t>)</w:t>
      </w:r>
      <w:r w:rsidRPr="009C21E4">
        <w:rPr>
          <w:rFonts w:ascii="Palatino Linotype" w:hAnsi="Palatino Linotype"/>
        </w:rPr>
        <w:t xml:space="preserve"> de </w:t>
      </w:r>
      <w:r w:rsidR="00B22D36" w:rsidRPr="009C21E4">
        <w:rPr>
          <w:rFonts w:ascii="Palatino Linotype" w:hAnsi="Palatino Linotype"/>
        </w:rPr>
        <w:t>junio</w:t>
      </w:r>
      <w:r w:rsidRPr="009C21E4">
        <w:rPr>
          <w:rFonts w:ascii="Palatino Linotype" w:hAnsi="Palatino Linotype"/>
        </w:rPr>
        <w:t xml:space="preserve"> de dos mil </w:t>
      </w:r>
      <w:r w:rsidR="00BA76D6" w:rsidRPr="009C21E4">
        <w:rPr>
          <w:rFonts w:ascii="Palatino Linotype" w:eastAsia="Calibri" w:hAnsi="Palatino Linotype" w:cs="Arial"/>
          <w:lang w:val="es-ES"/>
        </w:rPr>
        <w:t>diecinueve</w:t>
      </w:r>
      <w:r w:rsidR="000404FD" w:rsidRPr="009C21E4">
        <w:rPr>
          <w:rFonts w:ascii="Palatino Linotype" w:hAnsi="Palatino Linotype"/>
        </w:rPr>
        <w:t>.</w:t>
      </w:r>
    </w:p>
    <w:p w:rsidR="002A5BA4" w:rsidRPr="009C21E4" w:rsidRDefault="002A5BA4" w:rsidP="009C21E4">
      <w:pPr>
        <w:spacing w:before="240" w:after="360" w:line="360" w:lineRule="auto"/>
        <w:jc w:val="both"/>
        <w:rPr>
          <w:rFonts w:ascii="Palatino Linotype" w:hAnsi="Palatino Linotype"/>
        </w:rPr>
      </w:pPr>
      <w:r w:rsidRPr="009C21E4">
        <w:rPr>
          <w:rFonts w:ascii="Palatino Linotype" w:hAnsi="Palatino Linotype"/>
          <w:b/>
        </w:rPr>
        <w:t>VISTO</w:t>
      </w:r>
      <w:r w:rsidRPr="009C21E4">
        <w:rPr>
          <w:rFonts w:ascii="Palatino Linotype" w:hAnsi="Palatino Linotype"/>
        </w:rPr>
        <w:t xml:space="preserve"> </w:t>
      </w:r>
      <w:r w:rsidR="00DA3B9E" w:rsidRPr="009C21E4">
        <w:rPr>
          <w:rFonts w:ascii="Palatino Linotype" w:hAnsi="Palatino Linotype"/>
        </w:rPr>
        <w:t>el</w:t>
      </w:r>
      <w:r w:rsidRPr="009C21E4">
        <w:rPr>
          <w:rFonts w:ascii="Palatino Linotype" w:hAnsi="Palatino Linotype"/>
        </w:rPr>
        <w:t xml:space="preserve"> expediente electrónico formado con motivo del recurso de revisión </w:t>
      </w:r>
      <w:r w:rsidR="00245CD1" w:rsidRPr="009C21E4">
        <w:rPr>
          <w:rFonts w:ascii="Palatino Linotype" w:hAnsi="Palatino Linotype" w:cs="Arial"/>
          <w:b/>
          <w:bCs/>
        </w:rPr>
        <w:t>02478</w:t>
      </w:r>
      <w:r w:rsidR="000404FD" w:rsidRPr="009C21E4">
        <w:rPr>
          <w:rFonts w:ascii="Palatino Linotype" w:hAnsi="Palatino Linotype" w:cs="Arial"/>
          <w:b/>
          <w:bCs/>
        </w:rPr>
        <w:t>/INFOEM/IP/RR/201</w:t>
      </w:r>
      <w:r w:rsidR="00092CD4" w:rsidRPr="009C21E4">
        <w:rPr>
          <w:rFonts w:ascii="Palatino Linotype" w:hAnsi="Palatino Linotype" w:cs="Arial"/>
          <w:b/>
          <w:bCs/>
        </w:rPr>
        <w:t>9</w:t>
      </w:r>
      <w:r w:rsidR="00170DEE" w:rsidRPr="009C21E4">
        <w:rPr>
          <w:rFonts w:ascii="Palatino Linotype" w:hAnsi="Palatino Linotype" w:cs="Arial"/>
          <w:b/>
          <w:bCs/>
        </w:rPr>
        <w:t xml:space="preserve"> </w:t>
      </w:r>
      <w:r w:rsidRPr="009C21E4">
        <w:rPr>
          <w:rFonts w:ascii="Palatino Linotype" w:hAnsi="Palatino Linotype"/>
        </w:rPr>
        <w:t xml:space="preserve">promovido por </w:t>
      </w:r>
      <w:r w:rsidR="006B0E80" w:rsidRPr="006B0E80">
        <w:rPr>
          <w:rFonts w:ascii="Palatino Linotype" w:hAnsi="Palatino Linotype"/>
          <w:b/>
          <w:highlight w:val="black"/>
        </w:rPr>
        <w:t>--------------------------------</w:t>
      </w:r>
      <w:r w:rsidR="00141DF6" w:rsidRPr="009C21E4">
        <w:rPr>
          <w:rFonts w:ascii="Palatino Linotype" w:hAnsi="Palatino Linotype"/>
          <w:b/>
        </w:rPr>
        <w:t>,</w:t>
      </w:r>
      <w:r w:rsidRPr="009C21E4">
        <w:rPr>
          <w:rFonts w:ascii="Palatino Linotype" w:hAnsi="Palatino Linotype"/>
          <w:b/>
        </w:rPr>
        <w:t xml:space="preserve"> </w:t>
      </w:r>
      <w:r w:rsidRPr="009C21E4">
        <w:rPr>
          <w:rFonts w:ascii="Palatino Linotype" w:hAnsi="Palatino Linotype" w:cs="Arial"/>
        </w:rPr>
        <w:t xml:space="preserve">en su calidad de </w:t>
      </w:r>
      <w:r w:rsidRPr="009C21E4">
        <w:rPr>
          <w:rFonts w:ascii="Palatino Linotype" w:hAnsi="Palatino Linotype" w:cs="Arial"/>
          <w:b/>
        </w:rPr>
        <w:t>RECURRENTE</w:t>
      </w:r>
      <w:r w:rsidRPr="009C21E4">
        <w:rPr>
          <w:rFonts w:ascii="Palatino Linotype" w:hAnsi="Palatino Linotype" w:cs="Arial"/>
        </w:rPr>
        <w:t xml:space="preserve">, en contra de la respuesta del </w:t>
      </w:r>
      <w:r w:rsidR="00B22D36" w:rsidRPr="009C21E4">
        <w:rPr>
          <w:rFonts w:ascii="Palatino Linotype" w:hAnsi="Palatino Linotype"/>
          <w:b/>
          <w:bCs/>
        </w:rPr>
        <w:t xml:space="preserve">Ayuntamiento de </w:t>
      </w:r>
      <w:r w:rsidR="00245CD1" w:rsidRPr="009C21E4">
        <w:rPr>
          <w:rFonts w:ascii="Palatino Linotype" w:hAnsi="Palatino Linotype"/>
          <w:b/>
          <w:bCs/>
        </w:rPr>
        <w:t>Toluca</w:t>
      </w:r>
      <w:r w:rsidRPr="009C21E4">
        <w:rPr>
          <w:rFonts w:ascii="Palatino Linotype" w:hAnsi="Palatino Linotype" w:cs="Arial"/>
        </w:rPr>
        <w:t>,</w:t>
      </w:r>
      <w:r w:rsidRPr="009C21E4">
        <w:rPr>
          <w:rFonts w:ascii="Palatino Linotype" w:hAnsi="Palatino Linotype"/>
          <w:b/>
        </w:rPr>
        <w:t xml:space="preserve"> </w:t>
      </w:r>
      <w:r w:rsidRPr="009C21E4">
        <w:rPr>
          <w:rFonts w:ascii="Palatino Linotype" w:hAnsi="Palatino Linotype"/>
        </w:rPr>
        <w:t>en lo sucesivo el</w:t>
      </w:r>
      <w:r w:rsidRPr="009C21E4">
        <w:rPr>
          <w:rFonts w:ascii="Palatino Linotype" w:hAnsi="Palatino Linotype"/>
          <w:b/>
        </w:rPr>
        <w:t xml:space="preserve"> SUJETO OBLIGADO, </w:t>
      </w:r>
      <w:r w:rsidRPr="009C21E4">
        <w:rPr>
          <w:rFonts w:ascii="Palatino Linotype" w:hAnsi="Palatino Linotype"/>
        </w:rPr>
        <w:t xml:space="preserve">se procede a dictar la presente resolución, con base en los siguientes: </w:t>
      </w:r>
    </w:p>
    <w:p w:rsidR="002A5BA4" w:rsidRPr="009C21E4" w:rsidRDefault="002A5BA4" w:rsidP="009C21E4">
      <w:pPr>
        <w:pStyle w:val="Ttulo1"/>
        <w:spacing w:line="360" w:lineRule="auto"/>
        <w:jc w:val="center"/>
        <w:rPr>
          <w:szCs w:val="24"/>
        </w:rPr>
      </w:pPr>
      <w:bookmarkStart w:id="0" w:name="_Toc11319050"/>
      <w:r w:rsidRPr="009C21E4">
        <w:rPr>
          <w:szCs w:val="24"/>
        </w:rPr>
        <w:t>ANTECEDENTES</w:t>
      </w:r>
      <w:bookmarkEnd w:id="0"/>
    </w:p>
    <w:p w:rsidR="00E26459" w:rsidRPr="009C21E4" w:rsidRDefault="00E26459" w:rsidP="009C21E4">
      <w:pPr>
        <w:spacing w:line="360" w:lineRule="auto"/>
        <w:rPr>
          <w:rFonts w:ascii="Palatino Linotype" w:hAnsi="Palatino Linotype"/>
          <w:lang w:val="es-MX" w:eastAsia="en-US"/>
        </w:rPr>
      </w:pPr>
    </w:p>
    <w:p w:rsidR="00E26459" w:rsidRPr="009C21E4" w:rsidRDefault="00E26459" w:rsidP="009C21E4">
      <w:pPr>
        <w:pStyle w:val="Prrafodelista"/>
        <w:numPr>
          <w:ilvl w:val="0"/>
          <w:numId w:val="1"/>
        </w:numPr>
        <w:spacing w:line="360" w:lineRule="auto"/>
        <w:ind w:left="0" w:firstLine="0"/>
        <w:jc w:val="both"/>
        <w:rPr>
          <w:rFonts w:ascii="Palatino Linotype" w:eastAsia="Times New Roman" w:hAnsi="Palatino Linotype" w:cs="Arial"/>
          <w:lang w:val="es-ES"/>
        </w:rPr>
      </w:pPr>
      <w:r w:rsidRPr="009C21E4">
        <w:rPr>
          <w:rFonts w:ascii="Palatino Linotype" w:eastAsia="Calibri" w:hAnsi="Palatino Linotype" w:cs="Arial"/>
          <w:lang w:val="es-ES"/>
        </w:rPr>
        <w:t xml:space="preserve">El día </w:t>
      </w:r>
      <w:r w:rsidR="00245CD1" w:rsidRPr="009C21E4">
        <w:rPr>
          <w:rFonts w:ascii="Palatino Linotype" w:eastAsia="Calibri" w:hAnsi="Palatino Linotype" w:cs="Arial"/>
          <w:lang w:val="es-ES"/>
        </w:rPr>
        <w:t>veintidós</w:t>
      </w:r>
      <w:r w:rsidRPr="009C21E4">
        <w:rPr>
          <w:rFonts w:ascii="Palatino Linotype" w:eastAsia="Calibri" w:hAnsi="Palatino Linotype" w:cs="Times New Roman"/>
          <w:lang w:val="es-ES"/>
        </w:rPr>
        <w:t xml:space="preserve"> (</w:t>
      </w:r>
      <w:r w:rsidR="00245CD1" w:rsidRPr="009C21E4">
        <w:rPr>
          <w:rFonts w:ascii="Palatino Linotype" w:eastAsia="Calibri" w:hAnsi="Palatino Linotype" w:cs="Times New Roman"/>
          <w:lang w:val="es-ES"/>
        </w:rPr>
        <w:t>22</w:t>
      </w:r>
      <w:r w:rsidRPr="009C21E4">
        <w:rPr>
          <w:rFonts w:ascii="Palatino Linotype" w:eastAsia="Calibri" w:hAnsi="Palatino Linotype" w:cs="Times New Roman"/>
          <w:lang w:val="es-ES"/>
        </w:rPr>
        <w:t xml:space="preserve">) de </w:t>
      </w:r>
      <w:r w:rsidR="00245CD1" w:rsidRPr="009C21E4">
        <w:rPr>
          <w:rFonts w:ascii="Palatino Linotype" w:eastAsia="Calibri" w:hAnsi="Palatino Linotype" w:cs="Times New Roman"/>
          <w:lang w:val="es-ES"/>
        </w:rPr>
        <w:t>febrero</w:t>
      </w:r>
      <w:r w:rsidR="00231687" w:rsidRPr="009C21E4">
        <w:rPr>
          <w:rFonts w:ascii="Palatino Linotype" w:eastAsia="Calibri" w:hAnsi="Palatino Linotype" w:cs="Times New Roman"/>
          <w:lang w:val="es-ES"/>
        </w:rPr>
        <w:t xml:space="preserve"> </w:t>
      </w:r>
      <w:r w:rsidRPr="009C21E4">
        <w:rPr>
          <w:rFonts w:ascii="Palatino Linotype" w:eastAsia="Calibri" w:hAnsi="Palatino Linotype" w:cs="Times New Roman"/>
          <w:lang w:val="es-ES"/>
        </w:rPr>
        <w:t>de dos mil dieci</w:t>
      </w:r>
      <w:r w:rsidR="00231687" w:rsidRPr="009C21E4">
        <w:rPr>
          <w:rFonts w:ascii="Palatino Linotype" w:eastAsia="Calibri" w:hAnsi="Palatino Linotype" w:cs="Times New Roman"/>
          <w:lang w:val="es-ES"/>
        </w:rPr>
        <w:t>nueve</w:t>
      </w:r>
      <w:r w:rsidRPr="009C21E4">
        <w:rPr>
          <w:rFonts w:ascii="Palatino Linotype" w:eastAsia="Calibri" w:hAnsi="Palatino Linotype" w:cs="Arial"/>
          <w:lang w:val="es-ES"/>
        </w:rPr>
        <w:t>,</w:t>
      </w:r>
      <w:r w:rsidRPr="009C21E4">
        <w:rPr>
          <w:rFonts w:ascii="Palatino Linotype" w:eastAsia="Calibri" w:hAnsi="Palatino Linotype" w:cs="Times New Roman"/>
          <w:lang w:val="es-ES"/>
        </w:rPr>
        <w:t xml:space="preserve"> </w:t>
      </w:r>
      <w:r w:rsidR="00B248EB" w:rsidRPr="009C21E4">
        <w:rPr>
          <w:rFonts w:ascii="Palatino Linotype" w:hAnsi="Palatino Linotype"/>
          <w:b/>
        </w:rPr>
        <w:t>EL RECURRENTE</w:t>
      </w:r>
      <w:r w:rsidR="00710740" w:rsidRPr="009C21E4">
        <w:rPr>
          <w:rFonts w:ascii="Palatino Linotype" w:hAnsi="Palatino Linotype"/>
          <w:b/>
        </w:rPr>
        <w:t xml:space="preserve"> </w:t>
      </w:r>
      <w:r w:rsidRPr="009C21E4">
        <w:rPr>
          <w:rFonts w:ascii="Palatino Linotype" w:eastAsia="Calibri" w:hAnsi="Palatino Linotype" w:cs="Arial"/>
          <w:lang w:val="es-ES"/>
        </w:rPr>
        <w:t xml:space="preserve">ante el </w:t>
      </w:r>
      <w:r w:rsidRPr="009C21E4">
        <w:rPr>
          <w:rFonts w:ascii="Palatino Linotype" w:eastAsia="Calibri" w:hAnsi="Palatino Linotype" w:cs="Arial"/>
          <w:b/>
          <w:lang w:val="es-ES"/>
        </w:rPr>
        <w:t>SUJETO OBLIGADO</w:t>
      </w:r>
      <w:r w:rsidR="00B248EB" w:rsidRPr="009C21E4">
        <w:rPr>
          <w:rFonts w:ascii="Palatino Linotype" w:eastAsia="Calibri" w:hAnsi="Palatino Linotype" w:cs="Arial"/>
          <w:b/>
          <w:lang w:val="es-ES"/>
        </w:rPr>
        <w:t>,</w:t>
      </w:r>
      <w:r w:rsidRPr="009C21E4">
        <w:rPr>
          <w:rFonts w:ascii="Palatino Linotype" w:eastAsia="Calibri" w:hAnsi="Palatino Linotype" w:cs="Arial"/>
        </w:rPr>
        <w:t xml:space="preserve"> vía </w:t>
      </w:r>
      <w:r w:rsidRPr="009C21E4">
        <w:rPr>
          <w:rFonts w:ascii="Palatino Linotype" w:eastAsia="Calibri" w:hAnsi="Palatino Linotype" w:cs="Arial"/>
          <w:lang w:val="es-ES"/>
        </w:rPr>
        <w:t>Sistema de Acceso a la Información Mexiquense (</w:t>
      </w:r>
      <w:r w:rsidRPr="009C21E4">
        <w:rPr>
          <w:rFonts w:ascii="Palatino Linotype" w:eastAsia="Calibri" w:hAnsi="Palatino Linotype" w:cs="Arial"/>
          <w:b/>
          <w:lang w:val="es-ES"/>
        </w:rPr>
        <w:t>SAIMEX)</w:t>
      </w:r>
      <w:r w:rsidR="00DA3B9E" w:rsidRPr="009C21E4">
        <w:rPr>
          <w:rFonts w:ascii="Palatino Linotype" w:eastAsia="Calibri" w:hAnsi="Palatino Linotype" w:cs="Arial"/>
          <w:lang w:val="es-ES"/>
        </w:rPr>
        <w:t>, presentó la solicitud</w:t>
      </w:r>
      <w:r w:rsidRPr="009C21E4">
        <w:rPr>
          <w:rFonts w:ascii="Palatino Linotype" w:eastAsia="Calibri" w:hAnsi="Palatino Linotype" w:cs="Arial"/>
          <w:lang w:val="es-ES"/>
        </w:rPr>
        <w:t xml:space="preserve"> de</w:t>
      </w:r>
      <w:r w:rsidR="00DA3B9E" w:rsidRPr="009C21E4">
        <w:rPr>
          <w:rFonts w:ascii="Palatino Linotype" w:eastAsia="Calibri" w:hAnsi="Palatino Linotype" w:cs="Arial"/>
          <w:lang w:val="es-ES"/>
        </w:rPr>
        <w:t xml:space="preserve"> información pública registrada</w:t>
      </w:r>
      <w:r w:rsidRPr="009C21E4">
        <w:rPr>
          <w:rFonts w:ascii="Palatino Linotype" w:eastAsia="Calibri" w:hAnsi="Palatino Linotype" w:cs="Arial"/>
          <w:lang w:val="es-ES"/>
        </w:rPr>
        <w:t xml:space="preserve"> con </w:t>
      </w:r>
      <w:r w:rsidR="00DA3B9E" w:rsidRPr="009C21E4">
        <w:rPr>
          <w:rFonts w:ascii="Palatino Linotype" w:eastAsia="Calibri" w:hAnsi="Palatino Linotype" w:cs="Arial"/>
          <w:lang w:val="es-ES"/>
        </w:rPr>
        <w:t>el número</w:t>
      </w:r>
      <w:r w:rsidRPr="009C21E4">
        <w:rPr>
          <w:rFonts w:ascii="Palatino Linotype" w:eastAsia="Calibri" w:hAnsi="Palatino Linotype" w:cs="Arial"/>
          <w:lang w:val="es-ES"/>
        </w:rPr>
        <w:t xml:space="preserve"> </w:t>
      </w:r>
      <w:r w:rsidR="00245CD1" w:rsidRPr="009C21E4">
        <w:rPr>
          <w:rFonts w:ascii="Palatino Linotype" w:hAnsi="Palatino Linotype"/>
          <w:b/>
        </w:rPr>
        <w:t>00103</w:t>
      </w:r>
      <w:r w:rsidRPr="009C21E4">
        <w:rPr>
          <w:rFonts w:ascii="Palatino Linotype" w:hAnsi="Palatino Linotype"/>
          <w:b/>
        </w:rPr>
        <w:t>/</w:t>
      </w:r>
      <w:r w:rsidR="00245CD1" w:rsidRPr="009C21E4">
        <w:rPr>
          <w:rFonts w:ascii="Palatino Linotype" w:hAnsi="Palatino Linotype"/>
          <w:b/>
        </w:rPr>
        <w:t>TOLUCA</w:t>
      </w:r>
      <w:r w:rsidR="00E91E3F" w:rsidRPr="009C21E4">
        <w:rPr>
          <w:rFonts w:ascii="Palatino Linotype" w:hAnsi="Palatino Linotype"/>
          <w:b/>
        </w:rPr>
        <w:t>/IP/2019</w:t>
      </w:r>
      <w:r w:rsidRPr="009C21E4">
        <w:rPr>
          <w:rFonts w:ascii="Palatino Linotype" w:hAnsi="Palatino Linotype"/>
          <w:b/>
        </w:rPr>
        <w:t xml:space="preserve"> </w:t>
      </w:r>
      <w:r w:rsidR="00DA3B9E" w:rsidRPr="009C21E4">
        <w:rPr>
          <w:rFonts w:ascii="Palatino Linotype" w:eastAsia="Calibri" w:hAnsi="Palatino Linotype" w:cs="Arial"/>
          <w:lang w:val="es-ES"/>
        </w:rPr>
        <w:t>mediante la cual</w:t>
      </w:r>
      <w:r w:rsidRPr="009C21E4">
        <w:rPr>
          <w:rFonts w:ascii="Palatino Linotype" w:eastAsia="Calibri" w:hAnsi="Palatino Linotype" w:cs="Arial"/>
          <w:lang w:val="es-ES"/>
        </w:rPr>
        <w:t xml:space="preserve"> solicitó lo siguiente:</w:t>
      </w:r>
    </w:p>
    <w:p w:rsidR="00E26459" w:rsidRPr="009C21E4" w:rsidRDefault="00E26459" w:rsidP="009C21E4">
      <w:pPr>
        <w:spacing w:before="240" w:after="240" w:line="360" w:lineRule="auto"/>
        <w:ind w:left="567" w:right="567"/>
        <w:jc w:val="both"/>
        <w:rPr>
          <w:rFonts w:ascii="Palatino Linotype" w:eastAsia="Calibri" w:hAnsi="Palatino Linotype" w:cs="Arial"/>
          <w:i/>
          <w:lang w:val="es-ES"/>
        </w:rPr>
      </w:pPr>
      <w:r w:rsidRPr="009C21E4">
        <w:rPr>
          <w:rFonts w:ascii="Palatino Linotype" w:eastAsia="Calibri" w:hAnsi="Palatino Linotype" w:cs="Arial"/>
          <w:i/>
          <w:lang w:val="es-ES"/>
        </w:rPr>
        <w:t>“</w:t>
      </w:r>
      <w:r w:rsidR="00245CD1" w:rsidRPr="009C21E4">
        <w:rPr>
          <w:rFonts w:ascii="Palatino Linotype" w:eastAsia="Calibri" w:hAnsi="Palatino Linotype" w:cs="Arial"/>
          <w:i/>
          <w:lang w:val="es-ES"/>
        </w:rPr>
        <w:t xml:space="preserve">solicito recibo de nómina del personal de la Coordinación de Planeación, así como del titular de la Unidad de Transparencia, del Titular de la Coordinación de Archivos y del personal que labora en la delegación administrativa de secretaría </w:t>
      </w:r>
      <w:proofErr w:type="spellStart"/>
      <w:r w:rsidR="00245CD1" w:rsidRPr="009C21E4">
        <w:rPr>
          <w:rFonts w:ascii="Palatino Linotype" w:eastAsia="Calibri" w:hAnsi="Palatino Linotype" w:cs="Arial"/>
          <w:i/>
          <w:lang w:val="es-ES"/>
        </w:rPr>
        <w:t>Técnica,y</w:t>
      </w:r>
      <w:proofErr w:type="spellEnd"/>
      <w:r w:rsidR="00245CD1" w:rsidRPr="009C21E4">
        <w:rPr>
          <w:rFonts w:ascii="Palatino Linotype" w:eastAsia="Calibri" w:hAnsi="Palatino Linotype" w:cs="Arial"/>
          <w:i/>
          <w:lang w:val="es-ES"/>
        </w:rPr>
        <w:t xml:space="preserve"> del personal de la delegación administrativa de la secretaria técnica solicito su </w:t>
      </w:r>
      <w:proofErr w:type="spellStart"/>
      <w:r w:rsidR="00245CD1" w:rsidRPr="009C21E4">
        <w:rPr>
          <w:rFonts w:ascii="Palatino Linotype" w:eastAsia="Calibri" w:hAnsi="Palatino Linotype" w:cs="Arial"/>
          <w:i/>
          <w:lang w:val="es-ES"/>
        </w:rPr>
        <w:t>curriculum</w:t>
      </w:r>
      <w:proofErr w:type="spellEnd"/>
      <w:r w:rsidR="00245CD1" w:rsidRPr="009C21E4">
        <w:rPr>
          <w:rFonts w:ascii="Palatino Linotype" w:eastAsia="Calibri" w:hAnsi="Palatino Linotype" w:cs="Arial"/>
          <w:i/>
          <w:lang w:val="es-ES"/>
        </w:rPr>
        <w:t xml:space="preserve"> o equivalente últimos su </w:t>
      </w:r>
      <w:proofErr w:type="spellStart"/>
      <w:r w:rsidR="00245CD1" w:rsidRPr="009C21E4">
        <w:rPr>
          <w:rFonts w:ascii="Palatino Linotype" w:eastAsia="Calibri" w:hAnsi="Palatino Linotype" w:cs="Arial"/>
          <w:i/>
          <w:lang w:val="es-ES"/>
        </w:rPr>
        <w:t>curriculum</w:t>
      </w:r>
      <w:proofErr w:type="spellEnd"/>
      <w:r w:rsidR="00245CD1" w:rsidRPr="009C21E4">
        <w:rPr>
          <w:rFonts w:ascii="Palatino Linotype" w:eastAsia="Calibri" w:hAnsi="Palatino Linotype" w:cs="Arial"/>
          <w:i/>
          <w:lang w:val="es-ES"/>
        </w:rPr>
        <w:t xml:space="preserve"> vitae.</w:t>
      </w:r>
      <w:r w:rsidRPr="009C21E4">
        <w:rPr>
          <w:rFonts w:ascii="Palatino Linotype" w:eastAsia="Calibri" w:hAnsi="Palatino Linotype" w:cs="Arial"/>
          <w:i/>
          <w:lang w:val="es-ES"/>
        </w:rPr>
        <w:t>” (</w:t>
      </w:r>
      <w:proofErr w:type="gramStart"/>
      <w:r w:rsidRPr="009C21E4">
        <w:rPr>
          <w:rFonts w:ascii="Palatino Linotype" w:eastAsia="Calibri" w:hAnsi="Palatino Linotype" w:cs="Arial"/>
          <w:i/>
          <w:lang w:val="es-ES"/>
        </w:rPr>
        <w:t>sic</w:t>
      </w:r>
      <w:proofErr w:type="gramEnd"/>
      <w:r w:rsidRPr="009C21E4">
        <w:rPr>
          <w:rFonts w:ascii="Palatino Linotype" w:eastAsia="Calibri" w:hAnsi="Palatino Linotype" w:cs="Arial"/>
          <w:i/>
          <w:lang w:val="es-ES"/>
        </w:rPr>
        <w:t>)</w:t>
      </w:r>
    </w:p>
    <w:p w:rsidR="00FC5D9F" w:rsidRPr="009C21E4" w:rsidRDefault="00FC5D9F" w:rsidP="009C21E4">
      <w:pPr>
        <w:pStyle w:val="Prrafodelista"/>
        <w:numPr>
          <w:ilvl w:val="0"/>
          <w:numId w:val="1"/>
        </w:numPr>
        <w:spacing w:line="360" w:lineRule="auto"/>
        <w:ind w:left="0" w:firstLine="0"/>
        <w:jc w:val="both"/>
        <w:rPr>
          <w:rFonts w:ascii="Palatino Linotype" w:eastAsia="Times New Roman" w:hAnsi="Palatino Linotype" w:cs="Arial"/>
          <w:lang w:val="es-ES"/>
        </w:rPr>
      </w:pPr>
      <w:r w:rsidRPr="009C21E4">
        <w:rPr>
          <w:rFonts w:ascii="Palatino Linotype" w:eastAsia="Times New Roman" w:hAnsi="Palatino Linotype" w:cs="Arial"/>
          <w:lang w:val="es-ES"/>
        </w:rPr>
        <w:t>Señaló como modalidad de entrega de la información</w:t>
      </w:r>
      <w:r w:rsidRPr="009C21E4">
        <w:rPr>
          <w:rFonts w:ascii="Palatino Linotype" w:eastAsia="Times New Roman" w:hAnsi="Palatino Linotype" w:cs="Arial"/>
          <w:b/>
          <w:lang w:val="es-ES"/>
        </w:rPr>
        <w:t>:</w:t>
      </w:r>
      <w:r w:rsidRPr="009C21E4">
        <w:rPr>
          <w:rFonts w:ascii="Palatino Linotype" w:eastAsia="Times New Roman" w:hAnsi="Palatino Linotype" w:cs="Arial"/>
          <w:lang w:val="es-ES"/>
        </w:rPr>
        <w:t xml:space="preserve"> a través del </w:t>
      </w:r>
      <w:r w:rsidRPr="009C21E4">
        <w:rPr>
          <w:rFonts w:ascii="Palatino Linotype" w:eastAsia="Times New Roman" w:hAnsi="Palatino Linotype" w:cs="Arial"/>
          <w:b/>
          <w:lang w:val="es-ES"/>
        </w:rPr>
        <w:t>SAIMEX.</w:t>
      </w:r>
    </w:p>
    <w:p w:rsidR="00FC5D9F" w:rsidRPr="009C21E4" w:rsidRDefault="00FC5D9F" w:rsidP="009C21E4">
      <w:pPr>
        <w:pStyle w:val="Prrafodelista"/>
        <w:spacing w:before="240" w:after="240" w:line="360" w:lineRule="auto"/>
        <w:ind w:left="0"/>
        <w:jc w:val="both"/>
        <w:rPr>
          <w:rFonts w:ascii="Palatino Linotype" w:hAnsi="Palatino Linotype"/>
        </w:rPr>
      </w:pPr>
    </w:p>
    <w:p w:rsidR="00245CD1" w:rsidRPr="009C21E4" w:rsidRDefault="005472AB" w:rsidP="009C21E4">
      <w:pPr>
        <w:pStyle w:val="Prrafodelista"/>
        <w:numPr>
          <w:ilvl w:val="0"/>
          <w:numId w:val="1"/>
        </w:numPr>
        <w:spacing w:before="240" w:after="240" w:line="360" w:lineRule="auto"/>
        <w:ind w:left="0" w:firstLine="0"/>
        <w:jc w:val="both"/>
        <w:rPr>
          <w:rFonts w:ascii="Palatino Linotype" w:hAnsi="Palatino Linotype"/>
          <w:i/>
        </w:rPr>
      </w:pPr>
      <w:r w:rsidRPr="009C21E4">
        <w:rPr>
          <w:rFonts w:ascii="Palatino Linotype" w:eastAsia="Calibri" w:hAnsi="Palatino Linotype" w:cs="Times New Roman"/>
          <w:lang w:val="es-ES"/>
        </w:rPr>
        <w:t xml:space="preserve">El </w:t>
      </w:r>
      <w:r w:rsidR="00245CD1" w:rsidRPr="009C21E4">
        <w:rPr>
          <w:rFonts w:ascii="Palatino Linotype" w:eastAsia="Calibri" w:hAnsi="Palatino Linotype" w:cs="Times New Roman"/>
          <w:lang w:val="es-ES"/>
        </w:rPr>
        <w:t xml:space="preserve">cuatro (4) de marzo de dos mil diecinueve, el </w:t>
      </w:r>
      <w:r w:rsidR="009B16BF" w:rsidRPr="009C21E4">
        <w:rPr>
          <w:rFonts w:ascii="Palatino Linotype" w:eastAsia="Calibri" w:hAnsi="Palatino Linotype" w:cs="Times New Roman"/>
          <w:lang w:val="es-ES"/>
        </w:rPr>
        <w:t xml:space="preserve">Sujeto Obligado </w:t>
      </w:r>
      <w:r w:rsidR="00245CD1" w:rsidRPr="009C21E4">
        <w:rPr>
          <w:rFonts w:ascii="Palatino Linotype" w:eastAsia="Calibri" w:hAnsi="Palatino Linotype" w:cs="Times New Roman"/>
          <w:lang w:val="es-ES"/>
        </w:rPr>
        <w:t>solicitó una aclaración a la solicitud en los siguientes términos:</w:t>
      </w:r>
    </w:p>
    <w:p w:rsidR="00245CD1" w:rsidRPr="009C21E4" w:rsidRDefault="00245CD1" w:rsidP="009C21E4">
      <w:pPr>
        <w:pStyle w:val="Prrafodelista"/>
        <w:spacing w:line="360" w:lineRule="auto"/>
        <w:rPr>
          <w:rFonts w:ascii="Palatino Linotype" w:hAnsi="Palatino Linotype"/>
          <w:i/>
        </w:rPr>
      </w:pPr>
    </w:p>
    <w:p w:rsidR="00245CD1" w:rsidRPr="009C21E4" w:rsidRDefault="00245CD1" w:rsidP="009C21E4">
      <w:pPr>
        <w:pStyle w:val="Prrafodelista"/>
        <w:spacing w:before="240" w:after="240" w:line="360" w:lineRule="auto"/>
        <w:ind w:left="567" w:right="567"/>
        <w:jc w:val="both"/>
        <w:rPr>
          <w:rFonts w:ascii="Palatino Linotype" w:hAnsi="Palatino Linotype"/>
          <w:i/>
        </w:rPr>
      </w:pPr>
      <w:r w:rsidRPr="009C21E4">
        <w:rPr>
          <w:rFonts w:ascii="Palatino Linotype" w:hAnsi="Palatino Linotype"/>
          <w:i/>
        </w:rPr>
        <w:t xml:space="preserve">“Con fundamento en el </w:t>
      </w:r>
      <w:proofErr w:type="spellStart"/>
      <w:r w:rsidRPr="009C21E4">
        <w:rPr>
          <w:rFonts w:ascii="Palatino Linotype" w:hAnsi="Palatino Linotype"/>
          <w:i/>
        </w:rPr>
        <w:t>articulo</w:t>
      </w:r>
      <w:proofErr w:type="spellEnd"/>
      <w:r w:rsidRPr="009C21E4">
        <w:rPr>
          <w:rFonts w:ascii="Palatino Linotype" w:hAnsi="Palatino Linotype"/>
          <w:i/>
        </w:rPr>
        <w:t xml:space="preserve"> 159 de la Ley de Transparencia y Acceso a la Información Pública del Estado de México y Municipios, se le requiere para que dentro del plazo de diez días hábiles realice lo siguiente:</w:t>
      </w:r>
    </w:p>
    <w:p w:rsidR="00245CD1" w:rsidRPr="009C21E4" w:rsidRDefault="00245CD1" w:rsidP="009C21E4">
      <w:pPr>
        <w:pStyle w:val="Prrafodelista"/>
        <w:spacing w:before="240" w:after="240" w:line="360" w:lineRule="auto"/>
        <w:ind w:left="567" w:right="567"/>
        <w:jc w:val="both"/>
        <w:rPr>
          <w:rFonts w:ascii="Palatino Linotype" w:hAnsi="Palatino Linotype"/>
          <w:i/>
        </w:rPr>
      </w:pPr>
    </w:p>
    <w:p w:rsidR="00245CD1" w:rsidRPr="009C21E4" w:rsidRDefault="00245CD1" w:rsidP="009C21E4">
      <w:pPr>
        <w:pStyle w:val="Prrafodelista"/>
        <w:spacing w:before="240" w:after="240" w:line="360" w:lineRule="auto"/>
        <w:ind w:left="567" w:right="567"/>
        <w:jc w:val="both"/>
        <w:rPr>
          <w:rFonts w:ascii="Palatino Linotype" w:hAnsi="Palatino Linotype"/>
          <w:i/>
        </w:rPr>
      </w:pPr>
      <w:r w:rsidRPr="009C21E4">
        <w:rPr>
          <w:rFonts w:ascii="Palatino Linotype" w:hAnsi="Palatino Linotype"/>
          <w:i/>
        </w:rPr>
        <w:t xml:space="preserve">De conformidad con el artículo 159 de la Ley de Transparencia y Acceso a la Información Pública del Estado de México y Municipios, se pide la aclaración de la solicitud de información referente al periodo de la información que </w:t>
      </w:r>
      <w:proofErr w:type="spellStart"/>
      <w:r w:rsidRPr="009C21E4">
        <w:rPr>
          <w:rFonts w:ascii="Palatino Linotype" w:hAnsi="Palatino Linotype"/>
          <w:i/>
        </w:rPr>
        <w:t>esta</w:t>
      </w:r>
      <w:proofErr w:type="spellEnd"/>
      <w:r w:rsidRPr="009C21E4">
        <w:rPr>
          <w:rFonts w:ascii="Palatino Linotype" w:hAnsi="Palatino Linotype"/>
          <w:i/>
        </w:rPr>
        <w:t xml:space="preserve"> solicitando.</w:t>
      </w:r>
    </w:p>
    <w:p w:rsidR="00245CD1" w:rsidRPr="009C21E4" w:rsidRDefault="00245CD1" w:rsidP="009C21E4">
      <w:pPr>
        <w:pStyle w:val="Prrafodelista"/>
        <w:spacing w:before="240" w:after="240" w:line="360" w:lineRule="auto"/>
        <w:ind w:left="567" w:right="567"/>
        <w:jc w:val="both"/>
        <w:rPr>
          <w:rFonts w:ascii="Palatino Linotype" w:hAnsi="Palatino Linotype"/>
          <w:i/>
        </w:rPr>
      </w:pPr>
    </w:p>
    <w:p w:rsidR="00245CD1" w:rsidRPr="009C21E4" w:rsidRDefault="00245CD1" w:rsidP="009C21E4">
      <w:pPr>
        <w:pStyle w:val="Prrafodelista"/>
        <w:spacing w:before="240" w:after="240" w:line="360" w:lineRule="auto"/>
        <w:ind w:left="567" w:right="567"/>
        <w:jc w:val="both"/>
        <w:rPr>
          <w:rFonts w:ascii="Palatino Linotype" w:hAnsi="Palatino Linotype"/>
          <w:i/>
        </w:rPr>
      </w:pPr>
      <w:r w:rsidRPr="009C21E4">
        <w:rPr>
          <w:rFonts w:ascii="Palatino Linotype" w:hAnsi="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245CD1" w:rsidRPr="009C21E4" w:rsidRDefault="00245CD1" w:rsidP="009C21E4">
      <w:pPr>
        <w:pStyle w:val="Prrafodelista"/>
        <w:spacing w:before="240" w:after="240" w:line="360" w:lineRule="auto"/>
        <w:ind w:left="567" w:right="567"/>
        <w:jc w:val="both"/>
        <w:rPr>
          <w:rFonts w:ascii="Palatino Linotype" w:hAnsi="Palatino Linotype"/>
          <w:i/>
        </w:rPr>
      </w:pPr>
      <w:r w:rsidRPr="009C21E4">
        <w:rPr>
          <w:rFonts w:ascii="Palatino Linotype" w:hAnsi="Palatino Linotype"/>
          <w:i/>
        </w:rPr>
        <w:t>ATENTAMENTE</w:t>
      </w:r>
    </w:p>
    <w:p w:rsidR="00245CD1" w:rsidRPr="009C21E4" w:rsidRDefault="00245CD1" w:rsidP="009C21E4">
      <w:pPr>
        <w:pStyle w:val="Prrafodelista"/>
        <w:spacing w:before="240" w:after="240" w:line="360" w:lineRule="auto"/>
        <w:ind w:left="567" w:right="567"/>
        <w:jc w:val="both"/>
        <w:rPr>
          <w:rFonts w:ascii="Palatino Linotype" w:hAnsi="Palatino Linotype"/>
          <w:i/>
        </w:rPr>
      </w:pPr>
      <w:r w:rsidRPr="009C21E4">
        <w:rPr>
          <w:rFonts w:ascii="Palatino Linotype" w:hAnsi="Palatino Linotype"/>
          <w:i/>
        </w:rPr>
        <w:t>MTRA. LORENA NAVARRETE CASTAÑEDA” (sic)</w:t>
      </w:r>
    </w:p>
    <w:p w:rsidR="00245CD1" w:rsidRPr="009C21E4" w:rsidRDefault="00245CD1" w:rsidP="009C21E4">
      <w:pPr>
        <w:pStyle w:val="Prrafodelista"/>
        <w:spacing w:before="240" w:after="240" w:line="360" w:lineRule="auto"/>
        <w:ind w:left="0"/>
        <w:jc w:val="both"/>
        <w:rPr>
          <w:rFonts w:ascii="Palatino Linotype" w:hAnsi="Palatino Linotype"/>
          <w:i/>
        </w:rPr>
      </w:pPr>
    </w:p>
    <w:p w:rsidR="00245CD1" w:rsidRPr="009C21E4" w:rsidRDefault="00245CD1" w:rsidP="009C21E4">
      <w:pPr>
        <w:pStyle w:val="Prrafodelista"/>
        <w:numPr>
          <w:ilvl w:val="0"/>
          <w:numId w:val="1"/>
        </w:numPr>
        <w:spacing w:before="240" w:after="240" w:line="360" w:lineRule="auto"/>
        <w:ind w:left="0" w:firstLine="0"/>
        <w:jc w:val="both"/>
        <w:rPr>
          <w:rFonts w:ascii="Palatino Linotype" w:hAnsi="Palatino Linotype"/>
          <w:i/>
        </w:rPr>
      </w:pPr>
      <w:r w:rsidRPr="009C21E4">
        <w:rPr>
          <w:rFonts w:ascii="Palatino Linotype" w:eastAsia="Calibri" w:hAnsi="Palatino Linotype" w:cs="Times New Roman"/>
          <w:lang w:val="es-ES"/>
        </w:rPr>
        <w:t>El día once (11) de marzo de dos mil diecinueve, EL RECURRENTE presentó su aclaración a la solicitud en los siguientes términos:</w:t>
      </w:r>
    </w:p>
    <w:p w:rsidR="00245CD1" w:rsidRPr="009C21E4" w:rsidRDefault="00245CD1" w:rsidP="009C21E4">
      <w:pPr>
        <w:pStyle w:val="Prrafodelista"/>
        <w:spacing w:before="240" w:after="240" w:line="360" w:lineRule="auto"/>
        <w:ind w:left="0"/>
        <w:jc w:val="both"/>
        <w:rPr>
          <w:rFonts w:ascii="Palatino Linotype" w:hAnsi="Palatino Linotype"/>
          <w:i/>
        </w:rPr>
      </w:pPr>
    </w:p>
    <w:p w:rsidR="00245CD1" w:rsidRDefault="00245CD1" w:rsidP="009C21E4">
      <w:pPr>
        <w:pStyle w:val="Prrafodelista"/>
        <w:spacing w:before="240" w:after="240" w:line="360" w:lineRule="auto"/>
        <w:ind w:left="567" w:right="567"/>
        <w:jc w:val="both"/>
        <w:rPr>
          <w:rFonts w:ascii="Palatino Linotype" w:hAnsi="Palatino Linotype"/>
          <w:i/>
        </w:rPr>
      </w:pPr>
      <w:r w:rsidRPr="009C21E4">
        <w:rPr>
          <w:rFonts w:ascii="Palatino Linotype" w:hAnsi="Palatino Linotype"/>
          <w:i/>
        </w:rPr>
        <w:t xml:space="preserve">“del periodo 01 de enero al 28 de marzo de 2019 solicito recibo de nómina del personal de la Coordinación de Planeación, así como del titular de la Unidad de Transparencia, del Titular de la Coordinación de Archivos y del personal que labora en la delegación administrativa de secretaría </w:t>
      </w:r>
      <w:proofErr w:type="spellStart"/>
      <w:r w:rsidRPr="009C21E4">
        <w:rPr>
          <w:rFonts w:ascii="Palatino Linotype" w:hAnsi="Palatino Linotype"/>
          <w:i/>
        </w:rPr>
        <w:t>Técnica</w:t>
      </w:r>
      <w:proofErr w:type="gramStart"/>
      <w:r w:rsidRPr="009C21E4">
        <w:rPr>
          <w:rFonts w:ascii="Palatino Linotype" w:hAnsi="Palatino Linotype"/>
          <w:i/>
        </w:rPr>
        <w:t>,y</w:t>
      </w:r>
      <w:proofErr w:type="spellEnd"/>
      <w:proofErr w:type="gramEnd"/>
      <w:r w:rsidRPr="009C21E4">
        <w:rPr>
          <w:rFonts w:ascii="Palatino Linotype" w:hAnsi="Palatino Linotype"/>
          <w:i/>
        </w:rPr>
        <w:t xml:space="preserve"> del personal de la delegación administrativa de la secretaria técnica solicito su </w:t>
      </w:r>
      <w:proofErr w:type="spellStart"/>
      <w:r w:rsidRPr="009C21E4">
        <w:rPr>
          <w:rFonts w:ascii="Palatino Linotype" w:hAnsi="Palatino Linotype"/>
          <w:i/>
        </w:rPr>
        <w:t>curriculum</w:t>
      </w:r>
      <w:proofErr w:type="spellEnd"/>
      <w:r w:rsidRPr="009C21E4">
        <w:rPr>
          <w:rFonts w:ascii="Palatino Linotype" w:hAnsi="Palatino Linotype"/>
          <w:i/>
        </w:rPr>
        <w:t xml:space="preserve"> o equivalente.” (</w:t>
      </w:r>
      <w:proofErr w:type="gramStart"/>
      <w:r w:rsidRPr="009C21E4">
        <w:rPr>
          <w:rFonts w:ascii="Palatino Linotype" w:hAnsi="Palatino Linotype"/>
          <w:i/>
        </w:rPr>
        <w:t>sic</w:t>
      </w:r>
      <w:proofErr w:type="gramEnd"/>
      <w:r w:rsidRPr="009C21E4">
        <w:rPr>
          <w:rFonts w:ascii="Palatino Linotype" w:hAnsi="Palatino Linotype"/>
          <w:i/>
        </w:rPr>
        <w:t>)</w:t>
      </w:r>
    </w:p>
    <w:p w:rsidR="009C21E4" w:rsidRPr="009C21E4" w:rsidRDefault="009C21E4" w:rsidP="009C21E4">
      <w:pPr>
        <w:pStyle w:val="Prrafodelista"/>
        <w:spacing w:before="240" w:after="240" w:line="360" w:lineRule="auto"/>
        <w:ind w:left="567" w:right="567"/>
        <w:jc w:val="both"/>
        <w:rPr>
          <w:rFonts w:ascii="Palatino Linotype" w:hAnsi="Palatino Linotype"/>
          <w:i/>
        </w:rPr>
      </w:pPr>
    </w:p>
    <w:p w:rsidR="00245CD1" w:rsidRPr="009C21E4" w:rsidRDefault="00812C54" w:rsidP="009C21E4">
      <w:pPr>
        <w:pStyle w:val="Prrafodelista"/>
        <w:numPr>
          <w:ilvl w:val="0"/>
          <w:numId w:val="1"/>
        </w:numPr>
        <w:spacing w:before="240" w:after="240" w:line="360" w:lineRule="auto"/>
        <w:ind w:left="0" w:firstLine="0"/>
        <w:jc w:val="both"/>
        <w:rPr>
          <w:rFonts w:ascii="Palatino Linotype" w:hAnsi="Palatino Linotype" w:cs="Arial"/>
          <w:i/>
        </w:rPr>
      </w:pPr>
      <w:r w:rsidRPr="009C21E4">
        <w:rPr>
          <w:rFonts w:ascii="Palatino Linotype" w:eastAsia="Calibri" w:hAnsi="Palatino Linotype" w:cs="Arial"/>
          <w:lang w:val="es-AR"/>
        </w:rPr>
        <w:t xml:space="preserve">El </w:t>
      </w:r>
      <w:r w:rsidR="00245CD1" w:rsidRPr="009C21E4">
        <w:rPr>
          <w:rFonts w:ascii="Palatino Linotype" w:eastAsia="Calibri" w:hAnsi="Palatino Linotype" w:cs="Arial"/>
          <w:lang w:val="es-AR"/>
        </w:rPr>
        <w:t>dos</w:t>
      </w:r>
      <w:r w:rsidR="002A5BA4" w:rsidRPr="009C21E4">
        <w:rPr>
          <w:rFonts w:ascii="Palatino Linotype" w:eastAsia="Times New Roman" w:hAnsi="Palatino Linotype" w:cs="Arial"/>
          <w:lang w:val="es-ES"/>
        </w:rPr>
        <w:t xml:space="preserve"> (</w:t>
      </w:r>
      <w:r w:rsidR="00245CD1" w:rsidRPr="009C21E4">
        <w:rPr>
          <w:rFonts w:ascii="Palatino Linotype" w:eastAsia="Times New Roman" w:hAnsi="Palatino Linotype" w:cs="Arial"/>
          <w:lang w:val="es-ES"/>
        </w:rPr>
        <w:t>2</w:t>
      </w:r>
      <w:r w:rsidR="002A5BA4" w:rsidRPr="009C21E4">
        <w:rPr>
          <w:rFonts w:ascii="Palatino Linotype" w:eastAsia="Times New Roman" w:hAnsi="Palatino Linotype" w:cs="Arial"/>
          <w:lang w:val="es-ES"/>
        </w:rPr>
        <w:t xml:space="preserve">) de </w:t>
      </w:r>
      <w:r w:rsidR="00B22D36" w:rsidRPr="009C21E4">
        <w:rPr>
          <w:rFonts w:ascii="Palatino Linotype" w:eastAsia="Times New Roman" w:hAnsi="Palatino Linotype" w:cs="Arial"/>
          <w:lang w:val="es-ES"/>
        </w:rPr>
        <w:t xml:space="preserve">abril </w:t>
      </w:r>
      <w:r w:rsidR="002A5BA4" w:rsidRPr="009C21E4">
        <w:rPr>
          <w:rFonts w:ascii="Palatino Linotype" w:eastAsia="Times New Roman" w:hAnsi="Palatino Linotype" w:cs="Arial"/>
          <w:lang w:val="es-ES"/>
        </w:rPr>
        <w:t>de dos mil dieci</w:t>
      </w:r>
      <w:r w:rsidR="00794037" w:rsidRPr="009C21E4">
        <w:rPr>
          <w:rFonts w:ascii="Palatino Linotype" w:eastAsia="Times New Roman" w:hAnsi="Palatino Linotype" w:cs="Arial"/>
          <w:lang w:val="es-ES"/>
        </w:rPr>
        <w:t>nueve</w:t>
      </w:r>
      <w:r w:rsidR="002A5BA4" w:rsidRPr="009C21E4">
        <w:rPr>
          <w:rFonts w:ascii="Palatino Linotype" w:eastAsia="Times New Roman" w:hAnsi="Palatino Linotype" w:cs="Arial"/>
          <w:lang w:val="es-ES"/>
        </w:rPr>
        <w:t xml:space="preserve">, </w:t>
      </w:r>
      <w:r w:rsidR="00245CD1" w:rsidRPr="009C21E4">
        <w:rPr>
          <w:rFonts w:ascii="Palatino Linotype" w:eastAsia="Times New Roman" w:hAnsi="Palatino Linotype" w:cs="Arial"/>
          <w:lang w:val="es-ES"/>
        </w:rPr>
        <w:t xml:space="preserve">el Sujeto Obligado dio respuesta a la solicitud a través de los documentos electrónicos denominados </w:t>
      </w:r>
      <w:r w:rsidR="00245CD1" w:rsidRPr="009C21E4">
        <w:rPr>
          <w:rFonts w:ascii="Palatino Linotype" w:hAnsi="Palatino Linotype" w:cs="Arial"/>
          <w:b/>
          <w:i/>
        </w:rPr>
        <w:t xml:space="preserve">Recibo NOMINA Lorena Castañeda Navarrete.pdf; NOMINA </w:t>
      </w:r>
      <w:proofErr w:type="spellStart"/>
      <w:r w:rsidR="00245CD1" w:rsidRPr="009C21E4">
        <w:rPr>
          <w:rFonts w:ascii="Palatino Linotype" w:hAnsi="Palatino Linotype" w:cs="Arial"/>
          <w:b/>
          <w:i/>
        </w:rPr>
        <w:t>coordinacion</w:t>
      </w:r>
      <w:proofErr w:type="spellEnd"/>
      <w:r w:rsidR="00245CD1" w:rsidRPr="009C21E4">
        <w:rPr>
          <w:rFonts w:ascii="Palatino Linotype" w:hAnsi="Palatino Linotype" w:cs="Arial"/>
          <w:b/>
          <w:i/>
        </w:rPr>
        <w:t xml:space="preserve"> de planeacion.pdf; 20190329145846160.pdf; 20190329115307815 PROT.pdf; JUSTIFICACIÓN DE CLASIFICACIÓN SAIMEX 102.docx; FICHAS CURRICULARES DELEGACION ADMINISTRATIVA.pdf; 20190329115518258.pdf; 20190329145909221.pdf; y, </w:t>
      </w:r>
      <w:proofErr w:type="spellStart"/>
      <w:r w:rsidR="00245CD1" w:rsidRPr="009C21E4">
        <w:rPr>
          <w:rFonts w:ascii="Palatino Linotype" w:hAnsi="Palatino Linotype" w:cs="Arial"/>
          <w:b/>
          <w:i/>
        </w:rPr>
        <w:t>saimex</w:t>
      </w:r>
      <w:proofErr w:type="spellEnd"/>
      <w:r w:rsidR="00245CD1" w:rsidRPr="009C21E4">
        <w:rPr>
          <w:rFonts w:ascii="Palatino Linotype" w:hAnsi="Palatino Linotype" w:cs="Arial"/>
          <w:b/>
          <w:i/>
        </w:rPr>
        <w:t xml:space="preserve"> 103-1.pdf </w:t>
      </w:r>
      <w:r w:rsidR="00245CD1" w:rsidRPr="009C21E4">
        <w:rPr>
          <w:rFonts w:ascii="Palatino Linotype" w:hAnsi="Palatino Linotype" w:cs="Arial"/>
        </w:rPr>
        <w:t>y en los siguientes términos:</w:t>
      </w:r>
    </w:p>
    <w:p w:rsidR="00245CD1" w:rsidRPr="009C21E4" w:rsidRDefault="00245CD1" w:rsidP="009C21E4">
      <w:pPr>
        <w:pStyle w:val="Prrafodelista"/>
        <w:spacing w:before="240" w:after="240" w:line="360" w:lineRule="auto"/>
        <w:ind w:left="0"/>
        <w:jc w:val="both"/>
        <w:rPr>
          <w:rFonts w:ascii="Palatino Linotype" w:hAnsi="Palatino Linotype" w:cs="Arial"/>
          <w:i/>
        </w:rPr>
      </w:pPr>
    </w:p>
    <w:p w:rsidR="0049625E" w:rsidRPr="009C21E4" w:rsidRDefault="0049625E" w:rsidP="009C21E4">
      <w:pPr>
        <w:pStyle w:val="Prrafodelista"/>
        <w:spacing w:before="240" w:after="240" w:line="360" w:lineRule="auto"/>
        <w:ind w:left="567" w:right="567"/>
        <w:jc w:val="both"/>
        <w:rPr>
          <w:rFonts w:ascii="Palatino Linotype" w:hAnsi="Palatino Linotype" w:cs="Arial"/>
          <w:i/>
        </w:rPr>
      </w:pPr>
      <w:r w:rsidRPr="009C21E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C21E4" w:rsidRDefault="0049625E" w:rsidP="009C21E4">
      <w:pPr>
        <w:pStyle w:val="Prrafodelista"/>
        <w:spacing w:before="240" w:after="240" w:line="360" w:lineRule="auto"/>
        <w:ind w:left="567" w:right="567"/>
        <w:jc w:val="both"/>
        <w:rPr>
          <w:rFonts w:ascii="Palatino Linotype" w:hAnsi="Palatino Linotype" w:cs="Arial"/>
          <w:i/>
        </w:rPr>
      </w:pPr>
      <w:r w:rsidRPr="009C21E4">
        <w:rPr>
          <w:rFonts w:ascii="Palatino Linotype" w:hAnsi="Palatino Linotype" w:cs="Arial"/>
          <w:i/>
        </w:rPr>
        <w:t xml:space="preserve">Con fundamento en los artículos 4, 7, 23 fracción </w:t>
      </w:r>
      <w:proofErr w:type="spellStart"/>
      <w:r w:rsidRPr="009C21E4">
        <w:rPr>
          <w:rFonts w:ascii="Palatino Linotype" w:hAnsi="Palatino Linotype" w:cs="Arial"/>
          <w:i/>
        </w:rPr>
        <w:t>lV</w:t>
      </w:r>
      <w:proofErr w:type="spellEnd"/>
      <w:r w:rsidRPr="009C21E4">
        <w:rPr>
          <w:rFonts w:ascii="Palatino Linotype" w:hAnsi="Palatino Linotype" w:cs="Arial"/>
          <w:i/>
        </w:rPr>
        <w:t xml:space="preserve">, 53 fracciones ll, </w:t>
      </w:r>
      <w:proofErr w:type="spellStart"/>
      <w:r w:rsidRPr="009C21E4">
        <w:rPr>
          <w:rFonts w:ascii="Palatino Linotype" w:hAnsi="Palatino Linotype" w:cs="Arial"/>
          <w:i/>
        </w:rPr>
        <w:t>lV</w:t>
      </w:r>
      <w:proofErr w:type="spellEnd"/>
      <w:r w:rsidRPr="009C21E4">
        <w:rPr>
          <w:rFonts w:ascii="Palatino Linotype" w:hAnsi="Palatino Linotype" w:cs="Arial"/>
          <w:i/>
        </w:rPr>
        <w:t xml:space="preserve"> y V de la Ley de Transparencia y Acceso a la Información Pública del Estado de México y Municipios, y en atención a su solicitud 00103/TOLUCA/IP/2019 mediante la cual requiere lo siguiente: “del periodo 01 de enero al 28 de marzo de 2019 solicito recibo de nómina del personal de la Coordinación de Planeación, así como del titular de la Unidad de Transparencia, del Titular de la Coordinación de Archivos y del personal que labora en la delegación administrativa de secretaría </w:t>
      </w:r>
      <w:proofErr w:type="spellStart"/>
      <w:r w:rsidRPr="009C21E4">
        <w:rPr>
          <w:rFonts w:ascii="Palatino Linotype" w:hAnsi="Palatino Linotype" w:cs="Arial"/>
          <w:i/>
        </w:rPr>
        <w:t>Técnica,y</w:t>
      </w:r>
      <w:proofErr w:type="spellEnd"/>
      <w:r w:rsidRPr="009C21E4">
        <w:rPr>
          <w:rFonts w:ascii="Palatino Linotype" w:hAnsi="Palatino Linotype" w:cs="Arial"/>
          <w:i/>
        </w:rPr>
        <w:t xml:space="preserve"> del personal de la delegación administrativa de la secretaria técnica solicito su </w:t>
      </w:r>
      <w:proofErr w:type="spellStart"/>
      <w:r w:rsidRPr="009C21E4">
        <w:rPr>
          <w:rFonts w:ascii="Palatino Linotype" w:hAnsi="Palatino Linotype" w:cs="Arial"/>
          <w:i/>
        </w:rPr>
        <w:t>curriculum</w:t>
      </w:r>
      <w:proofErr w:type="spellEnd"/>
      <w:r w:rsidRPr="009C21E4">
        <w:rPr>
          <w:rFonts w:ascii="Palatino Linotype" w:hAnsi="Palatino Linotype" w:cs="Arial"/>
          <w:i/>
        </w:rPr>
        <w:t xml:space="preserve"> o equivalente.” Sic Al respecto la Dirección General de Administración envía información en formato </w:t>
      </w:r>
      <w:proofErr w:type="spellStart"/>
      <w:r w:rsidRPr="009C21E4">
        <w:rPr>
          <w:rFonts w:ascii="Palatino Linotype" w:hAnsi="Palatino Linotype" w:cs="Arial"/>
          <w:i/>
        </w:rPr>
        <w:t>pdf</w:t>
      </w:r>
      <w:proofErr w:type="spellEnd"/>
      <w:r w:rsidRPr="009C21E4">
        <w:rPr>
          <w:rFonts w:ascii="Palatino Linotype" w:hAnsi="Palatino Linotype" w:cs="Arial"/>
          <w:i/>
        </w:rPr>
        <w:t>. Sin más por el momento reciba un cordial saludo.” (</w:t>
      </w:r>
      <w:proofErr w:type="gramStart"/>
      <w:r w:rsidRPr="009C21E4">
        <w:rPr>
          <w:rFonts w:ascii="Palatino Linotype" w:hAnsi="Palatino Linotype" w:cs="Arial"/>
          <w:i/>
        </w:rPr>
        <w:t>sic</w:t>
      </w:r>
      <w:proofErr w:type="gramEnd"/>
      <w:r w:rsidRPr="009C21E4">
        <w:rPr>
          <w:rFonts w:ascii="Palatino Linotype" w:hAnsi="Palatino Linotype" w:cs="Arial"/>
          <w:i/>
        </w:rPr>
        <w:t>)</w:t>
      </w:r>
    </w:p>
    <w:p w:rsidR="009C21E4" w:rsidRPr="009C21E4" w:rsidRDefault="009C21E4" w:rsidP="009C21E4">
      <w:pPr>
        <w:pStyle w:val="Prrafodelista"/>
        <w:spacing w:before="240" w:after="240" w:line="360" w:lineRule="auto"/>
        <w:ind w:left="567" w:right="567"/>
        <w:jc w:val="both"/>
        <w:rPr>
          <w:rFonts w:ascii="Palatino Linotype" w:hAnsi="Palatino Linotype" w:cs="Arial"/>
          <w:i/>
        </w:rPr>
      </w:pPr>
    </w:p>
    <w:p w:rsidR="002A5BA4" w:rsidRPr="009C21E4" w:rsidRDefault="0049625E" w:rsidP="009C21E4">
      <w:pPr>
        <w:pStyle w:val="Prrafodelista"/>
        <w:numPr>
          <w:ilvl w:val="0"/>
          <w:numId w:val="1"/>
        </w:numPr>
        <w:spacing w:before="240" w:after="240" w:line="360" w:lineRule="auto"/>
        <w:ind w:left="0" w:firstLine="0"/>
        <w:jc w:val="both"/>
        <w:rPr>
          <w:rFonts w:ascii="Palatino Linotype" w:hAnsi="Palatino Linotype" w:cs="Arial"/>
          <w:i/>
        </w:rPr>
      </w:pPr>
      <w:r w:rsidRPr="009C21E4">
        <w:rPr>
          <w:rFonts w:ascii="Palatino Linotype" w:hAnsi="Palatino Linotype"/>
        </w:rPr>
        <w:t>El día</w:t>
      </w:r>
      <w:r w:rsidRPr="009C21E4">
        <w:rPr>
          <w:rFonts w:ascii="Palatino Linotype" w:hAnsi="Palatino Linotype"/>
          <w:b/>
        </w:rPr>
        <w:t xml:space="preserve"> nueve (9) de abril de dos mil diecinueve, </w:t>
      </w:r>
      <w:r w:rsidR="00B248EB" w:rsidRPr="009C21E4">
        <w:rPr>
          <w:rFonts w:ascii="Palatino Linotype" w:hAnsi="Palatino Linotype"/>
          <w:b/>
        </w:rPr>
        <w:t>EL RECURRENTE</w:t>
      </w:r>
      <w:r w:rsidR="002A5BA4" w:rsidRPr="009C21E4">
        <w:rPr>
          <w:rFonts w:ascii="Palatino Linotype" w:eastAsia="Times New Roman" w:hAnsi="Palatino Linotype" w:cs="Arial"/>
          <w:b/>
          <w:lang w:val="es-ES"/>
        </w:rPr>
        <w:t>,</w:t>
      </w:r>
      <w:r w:rsidR="00FB61C7" w:rsidRPr="009C21E4">
        <w:rPr>
          <w:rFonts w:ascii="Palatino Linotype" w:eastAsia="Times New Roman" w:hAnsi="Palatino Linotype" w:cs="Arial"/>
          <w:lang w:val="es-ES"/>
        </w:rPr>
        <w:t xml:space="preserve"> interpuso </w:t>
      </w:r>
      <w:r w:rsidR="000E1BDA" w:rsidRPr="009C21E4">
        <w:rPr>
          <w:rFonts w:ascii="Palatino Linotype" w:eastAsia="Times New Roman" w:hAnsi="Palatino Linotype" w:cs="Arial"/>
          <w:lang w:val="es-ES"/>
        </w:rPr>
        <w:t>el</w:t>
      </w:r>
      <w:r w:rsidR="002A5BA4" w:rsidRPr="009C21E4">
        <w:rPr>
          <w:rFonts w:ascii="Palatino Linotype" w:eastAsia="Times New Roman" w:hAnsi="Palatino Linotype" w:cs="Arial"/>
          <w:lang w:val="es-ES"/>
        </w:rPr>
        <w:t xml:space="preserve"> recurso de revisión, en contra de la</w:t>
      </w:r>
      <w:r w:rsidR="00B248EB" w:rsidRPr="009C21E4">
        <w:rPr>
          <w:rFonts w:ascii="Palatino Linotype" w:eastAsia="Times New Roman" w:hAnsi="Palatino Linotype" w:cs="Arial"/>
          <w:lang w:val="es-ES"/>
        </w:rPr>
        <w:t xml:space="preserve"> </w:t>
      </w:r>
      <w:r w:rsidR="002A5BA4" w:rsidRPr="009C21E4">
        <w:rPr>
          <w:rFonts w:ascii="Palatino Linotype" w:eastAsia="Times New Roman" w:hAnsi="Palatino Linotype" w:cs="Arial"/>
          <w:lang w:val="es-ES"/>
        </w:rPr>
        <w:t>respuesta, señalando como:</w:t>
      </w:r>
      <w:bookmarkStart w:id="1" w:name="_Toc462307683"/>
      <w:bookmarkStart w:id="2" w:name="_Toc472427085"/>
      <w:bookmarkStart w:id="3" w:name="_Toc472500652"/>
    </w:p>
    <w:p w:rsidR="00BC71B3" w:rsidRPr="009C21E4" w:rsidRDefault="00BC71B3" w:rsidP="009C21E4">
      <w:pPr>
        <w:pStyle w:val="Prrafodelista"/>
        <w:spacing w:line="360" w:lineRule="auto"/>
        <w:rPr>
          <w:rFonts w:ascii="Palatino Linotype" w:hAnsi="Palatino Linotype" w:cs="Arial"/>
          <w:i/>
        </w:rPr>
      </w:pPr>
    </w:p>
    <w:p w:rsidR="000E053C" w:rsidRPr="009C21E4" w:rsidRDefault="000E053C" w:rsidP="009C21E4">
      <w:pPr>
        <w:pStyle w:val="Prrafodelista"/>
        <w:spacing w:line="360" w:lineRule="auto"/>
        <w:ind w:left="567"/>
        <w:jc w:val="both"/>
        <w:rPr>
          <w:rFonts w:ascii="Palatino Linotype" w:hAnsi="Palatino Linotype" w:cs="Arial"/>
        </w:rPr>
      </w:pPr>
      <w:r w:rsidRPr="009C21E4">
        <w:rPr>
          <w:rFonts w:ascii="Palatino Linotype" w:hAnsi="Palatino Linotype"/>
          <w:b/>
        </w:rPr>
        <w:t>Acto impugnado:</w:t>
      </w:r>
      <w:r w:rsidRPr="009C21E4">
        <w:rPr>
          <w:rStyle w:val="Ttulo2Car"/>
          <w:rFonts w:ascii="Palatino Linotype" w:hAnsi="Palatino Linotype"/>
          <w:b/>
          <w:i/>
          <w:color w:val="auto"/>
          <w:sz w:val="24"/>
          <w:szCs w:val="24"/>
          <w:lang w:val="es-ES"/>
        </w:rPr>
        <w:t xml:space="preserve"> </w:t>
      </w:r>
      <w:r w:rsidRPr="009C21E4">
        <w:rPr>
          <w:rFonts w:ascii="Palatino Linotype" w:hAnsi="Palatino Linotype"/>
        </w:rPr>
        <w:t>“</w:t>
      </w:r>
      <w:r w:rsidR="0049625E" w:rsidRPr="009C21E4">
        <w:rPr>
          <w:rFonts w:ascii="Palatino Linotype" w:hAnsi="Palatino Linotype"/>
          <w:i/>
        </w:rPr>
        <w:t xml:space="preserve">Son opacos y no me entregan la información. </w:t>
      </w:r>
      <w:r w:rsidR="00723ABC" w:rsidRPr="009C21E4">
        <w:rPr>
          <w:rFonts w:ascii="Palatino Linotype" w:hAnsi="Palatino Linotype"/>
        </w:rPr>
        <w:t>“(</w:t>
      </w:r>
      <w:r w:rsidR="009B16BF" w:rsidRPr="009C21E4">
        <w:rPr>
          <w:rFonts w:ascii="Palatino Linotype" w:eastAsia="Calibri" w:hAnsi="Palatino Linotype" w:cs="Arial"/>
          <w:lang w:val="es-ES"/>
        </w:rPr>
        <w:t>Sic); y</w:t>
      </w:r>
    </w:p>
    <w:p w:rsidR="0049625E" w:rsidRPr="009C21E4" w:rsidRDefault="0049625E" w:rsidP="009C21E4">
      <w:pPr>
        <w:pStyle w:val="Prrafodelista"/>
        <w:spacing w:line="360" w:lineRule="auto"/>
        <w:ind w:left="567"/>
        <w:jc w:val="both"/>
        <w:rPr>
          <w:rFonts w:ascii="Palatino Linotype" w:hAnsi="Palatino Linotype"/>
          <w:b/>
        </w:rPr>
      </w:pPr>
    </w:p>
    <w:p w:rsidR="000E053C" w:rsidRPr="009C21E4" w:rsidRDefault="000E053C" w:rsidP="009C21E4">
      <w:pPr>
        <w:pStyle w:val="Prrafodelista"/>
        <w:spacing w:line="360" w:lineRule="auto"/>
        <w:ind w:left="567"/>
        <w:jc w:val="both"/>
        <w:rPr>
          <w:rFonts w:ascii="Palatino Linotype" w:hAnsi="Palatino Linotype" w:cs="Arial"/>
        </w:rPr>
      </w:pPr>
      <w:r w:rsidRPr="009C21E4">
        <w:rPr>
          <w:rFonts w:ascii="Palatino Linotype" w:hAnsi="Palatino Linotype"/>
          <w:b/>
        </w:rPr>
        <w:t>Razones o Motivos de inconformidad:</w:t>
      </w:r>
      <w:r w:rsidRPr="009C21E4">
        <w:rPr>
          <w:rStyle w:val="Ttulo2Car"/>
          <w:rFonts w:ascii="Palatino Linotype" w:hAnsi="Palatino Linotype"/>
          <w:b/>
          <w:sz w:val="24"/>
          <w:szCs w:val="24"/>
          <w:lang w:val="es-ES"/>
        </w:rPr>
        <w:t xml:space="preserve"> </w:t>
      </w:r>
      <w:r w:rsidRPr="009C21E4">
        <w:rPr>
          <w:rFonts w:ascii="Palatino Linotype" w:hAnsi="Palatino Linotype"/>
          <w:i/>
        </w:rPr>
        <w:t>“</w:t>
      </w:r>
      <w:r w:rsidR="0049625E" w:rsidRPr="009C21E4">
        <w:rPr>
          <w:rFonts w:ascii="Palatino Linotype" w:hAnsi="Palatino Linotype"/>
          <w:i/>
        </w:rPr>
        <w:t>Son opacos y no me entregan la información.</w:t>
      </w:r>
      <w:r w:rsidRPr="009C21E4">
        <w:rPr>
          <w:rFonts w:ascii="Palatino Linotype" w:hAnsi="Palatino Linotype"/>
          <w:i/>
        </w:rPr>
        <w:t xml:space="preserve">” </w:t>
      </w:r>
      <w:r w:rsidRPr="009C21E4">
        <w:rPr>
          <w:rFonts w:ascii="Palatino Linotype" w:hAnsi="Palatino Linotype" w:cs="Arial"/>
        </w:rPr>
        <w:t xml:space="preserve">(Sic) </w:t>
      </w:r>
    </w:p>
    <w:p w:rsidR="00B22D36" w:rsidRPr="009C21E4" w:rsidRDefault="00B22D36" w:rsidP="009C21E4">
      <w:pPr>
        <w:pStyle w:val="Prrafodelista"/>
        <w:spacing w:line="360" w:lineRule="auto"/>
        <w:ind w:left="567"/>
        <w:jc w:val="both"/>
        <w:rPr>
          <w:rFonts w:ascii="Palatino Linotype" w:hAnsi="Palatino Linotype" w:cs="Arial"/>
        </w:rPr>
      </w:pPr>
    </w:p>
    <w:bookmarkEnd w:id="1"/>
    <w:bookmarkEnd w:id="2"/>
    <w:bookmarkEnd w:id="3"/>
    <w:p w:rsidR="002A5BA4" w:rsidRPr="009C21E4" w:rsidRDefault="002A5BA4" w:rsidP="009C21E4">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9C21E4">
        <w:rPr>
          <w:rFonts w:ascii="Palatino Linotype" w:eastAsia="Calibri" w:hAnsi="Palatino Linotype" w:cs="Arial"/>
          <w:lang w:val="es-AR"/>
        </w:rPr>
        <w:t xml:space="preserve"> </w:t>
      </w:r>
      <w:r w:rsidR="00666351" w:rsidRPr="009C21E4">
        <w:rPr>
          <w:rFonts w:ascii="Palatino Linotype" w:eastAsia="Times New Roman" w:hAnsi="Palatino Linotype" w:cs="Arial"/>
          <w:lang w:val="es-ES"/>
        </w:rPr>
        <w:t>Se registró</w:t>
      </w:r>
      <w:r w:rsidRPr="009C21E4">
        <w:rPr>
          <w:rFonts w:ascii="Palatino Linotype" w:eastAsia="Times New Roman" w:hAnsi="Palatino Linotype" w:cs="Arial"/>
          <w:lang w:val="es-ES"/>
        </w:rPr>
        <w:t xml:space="preserve"> </w:t>
      </w:r>
      <w:r w:rsidR="00666351" w:rsidRPr="009C21E4">
        <w:rPr>
          <w:rFonts w:ascii="Palatino Linotype" w:eastAsia="Times New Roman" w:hAnsi="Palatino Linotype" w:cs="Arial"/>
          <w:lang w:val="es-ES"/>
        </w:rPr>
        <w:t>el</w:t>
      </w:r>
      <w:r w:rsidRPr="009C21E4">
        <w:rPr>
          <w:rFonts w:ascii="Palatino Linotype" w:eastAsia="Times New Roman" w:hAnsi="Palatino Linotype" w:cs="Arial"/>
          <w:lang w:val="es-ES"/>
        </w:rPr>
        <w:t xml:space="preserve"> recurso de revisión bajo </w:t>
      </w:r>
      <w:r w:rsidR="00666351" w:rsidRPr="009C21E4">
        <w:rPr>
          <w:rFonts w:ascii="Palatino Linotype" w:eastAsia="Times New Roman" w:hAnsi="Palatino Linotype" w:cs="Arial"/>
          <w:lang w:val="es-ES"/>
        </w:rPr>
        <w:t>el</w:t>
      </w:r>
      <w:r w:rsidRPr="009C21E4">
        <w:rPr>
          <w:rFonts w:ascii="Palatino Linotype" w:eastAsia="Times New Roman" w:hAnsi="Palatino Linotype" w:cs="Arial"/>
          <w:lang w:val="es-ES"/>
        </w:rPr>
        <w:t xml:space="preserve"> número de expediente </w:t>
      </w:r>
      <w:r w:rsidRPr="009C21E4">
        <w:rPr>
          <w:rFonts w:ascii="Palatino Linotype" w:hAnsi="Palatino Linotype" w:cs="Arial"/>
          <w:bCs/>
        </w:rPr>
        <w:t xml:space="preserve">al rubro indicado, asimismo con fundamento en lo dispuesto por el </w:t>
      </w:r>
      <w:r w:rsidRPr="009C21E4">
        <w:rPr>
          <w:rFonts w:ascii="Palatino Linotype" w:eastAsia="Calibri" w:hAnsi="Palatino Linotype" w:cs="Arial"/>
          <w:lang w:val="es-ES"/>
        </w:rPr>
        <w:t xml:space="preserve">artículo 185 fracción I de la </w:t>
      </w:r>
      <w:r w:rsidRPr="009C21E4">
        <w:rPr>
          <w:rFonts w:ascii="Palatino Linotype" w:eastAsia="Calibri" w:hAnsi="Palatino Linotype" w:cs="Arial"/>
          <w:b/>
          <w:lang w:val="es-ES"/>
        </w:rPr>
        <w:t xml:space="preserve">Ley de Transparencia y Acceso a la Información Pública del Estado de México y Municipios </w:t>
      </w:r>
      <w:r w:rsidRPr="009C21E4">
        <w:rPr>
          <w:rFonts w:ascii="Palatino Linotype" w:eastAsia="Times New Roman" w:hAnsi="Palatino Linotype" w:cs="Arial"/>
          <w:lang w:val="es-ES"/>
        </w:rPr>
        <w:t>se turn</w:t>
      </w:r>
      <w:r w:rsidR="00666351" w:rsidRPr="009C21E4">
        <w:rPr>
          <w:rFonts w:ascii="Palatino Linotype" w:eastAsia="Times New Roman" w:hAnsi="Palatino Linotype" w:cs="Arial"/>
          <w:lang w:val="es-ES"/>
        </w:rPr>
        <w:t>ó</w:t>
      </w:r>
      <w:r w:rsidRPr="009C21E4">
        <w:rPr>
          <w:rFonts w:ascii="Palatino Linotype" w:eastAsia="Times New Roman" w:hAnsi="Palatino Linotype" w:cs="Arial"/>
          <w:lang w:val="es-ES"/>
        </w:rPr>
        <w:t xml:space="preserve"> al </w:t>
      </w:r>
      <w:r w:rsidRPr="009C21E4">
        <w:rPr>
          <w:rFonts w:ascii="Palatino Linotype" w:eastAsia="Times New Roman" w:hAnsi="Palatino Linotype" w:cs="Arial"/>
          <w:b/>
          <w:lang w:val="es-ES"/>
        </w:rPr>
        <w:t xml:space="preserve">Comisionado José Guadalupe Luna Hernández, </w:t>
      </w:r>
      <w:r w:rsidRPr="009C21E4">
        <w:rPr>
          <w:rFonts w:ascii="Palatino Linotype" w:eastAsia="Times New Roman" w:hAnsi="Palatino Linotype" w:cs="Arial"/>
          <w:lang w:val="es-ES"/>
        </w:rPr>
        <w:t xml:space="preserve">con el objeto de </w:t>
      </w:r>
      <w:r w:rsidRPr="009C21E4">
        <w:rPr>
          <w:rFonts w:ascii="Palatino Linotype" w:eastAsia="Times New Roman" w:hAnsi="Palatino Linotype" w:cs="Arial"/>
          <w:lang w:val="es-MX"/>
        </w:rPr>
        <w:t xml:space="preserve">su análisis. </w:t>
      </w:r>
    </w:p>
    <w:p w:rsidR="002A5BA4" w:rsidRPr="009C21E4" w:rsidRDefault="002A5BA4" w:rsidP="009C21E4">
      <w:pPr>
        <w:pStyle w:val="Prrafodelista"/>
        <w:spacing w:line="360" w:lineRule="auto"/>
        <w:ind w:left="0"/>
        <w:rPr>
          <w:rFonts w:ascii="Palatino Linotype" w:hAnsi="Palatino Linotype"/>
          <w:i/>
          <w:color w:val="000000"/>
        </w:rPr>
      </w:pPr>
    </w:p>
    <w:p w:rsidR="002A5BA4" w:rsidRPr="009C21E4" w:rsidRDefault="002A5BA4" w:rsidP="009C21E4">
      <w:pPr>
        <w:pStyle w:val="Prrafodelista"/>
        <w:numPr>
          <w:ilvl w:val="0"/>
          <w:numId w:val="1"/>
        </w:numPr>
        <w:spacing w:before="240" w:after="240" w:line="360" w:lineRule="auto"/>
        <w:ind w:left="0" w:firstLine="0"/>
        <w:jc w:val="both"/>
        <w:rPr>
          <w:rFonts w:ascii="Palatino Linotype" w:hAnsi="Palatino Linotype"/>
          <w:i/>
          <w:color w:val="000000"/>
        </w:rPr>
      </w:pPr>
      <w:r w:rsidRPr="009C21E4">
        <w:rPr>
          <w:rFonts w:ascii="Palatino Linotype" w:eastAsia="Calibri" w:hAnsi="Palatino Linotype" w:cs="Arial"/>
          <w:lang w:val="es-ES"/>
        </w:rPr>
        <w:t>El Comisionado Ponente con fundamento en lo dispuesto por el artículo 185 fracción II de la ley de la materia, a través d</w:t>
      </w:r>
      <w:r w:rsidR="00852825" w:rsidRPr="009C21E4">
        <w:rPr>
          <w:rFonts w:ascii="Palatino Linotype" w:eastAsia="Calibri" w:hAnsi="Palatino Linotype" w:cs="Arial"/>
          <w:lang w:val="es-ES"/>
        </w:rPr>
        <w:t xml:space="preserve">el acuerdo de admisión de fecha </w:t>
      </w:r>
      <w:r w:rsidR="0049625E" w:rsidRPr="009C21E4">
        <w:rPr>
          <w:rFonts w:ascii="Palatino Linotype" w:eastAsia="Calibri" w:hAnsi="Palatino Linotype" w:cs="Arial"/>
          <w:lang w:val="es-ES"/>
        </w:rPr>
        <w:t>veintidós</w:t>
      </w:r>
      <w:r w:rsidR="00812C54" w:rsidRPr="009C21E4">
        <w:rPr>
          <w:rFonts w:ascii="Palatino Linotype" w:eastAsia="Calibri" w:hAnsi="Palatino Linotype" w:cs="Arial"/>
          <w:lang w:val="es-ES"/>
        </w:rPr>
        <w:t xml:space="preserve"> (</w:t>
      </w:r>
      <w:r w:rsidR="0049625E" w:rsidRPr="009C21E4">
        <w:rPr>
          <w:rFonts w:ascii="Palatino Linotype" w:eastAsia="Calibri" w:hAnsi="Palatino Linotype" w:cs="Arial"/>
          <w:lang w:val="es-ES"/>
        </w:rPr>
        <w:t>2</w:t>
      </w:r>
      <w:r w:rsidR="00B248EB" w:rsidRPr="009C21E4">
        <w:rPr>
          <w:rFonts w:ascii="Palatino Linotype" w:eastAsia="Calibri" w:hAnsi="Palatino Linotype" w:cs="Arial"/>
          <w:lang w:val="es-ES"/>
        </w:rPr>
        <w:t>2</w:t>
      </w:r>
      <w:r w:rsidR="00812C54" w:rsidRPr="009C21E4">
        <w:rPr>
          <w:rFonts w:ascii="Palatino Linotype" w:eastAsia="Calibri" w:hAnsi="Palatino Linotype" w:cs="Arial"/>
          <w:lang w:val="es-ES"/>
        </w:rPr>
        <w:t>)</w:t>
      </w:r>
      <w:r w:rsidR="00EF2C7E" w:rsidRPr="009C21E4">
        <w:rPr>
          <w:rFonts w:ascii="Palatino Linotype" w:eastAsia="Calibri" w:hAnsi="Palatino Linotype" w:cs="Arial"/>
          <w:lang w:val="es-ES"/>
        </w:rPr>
        <w:t xml:space="preserve"> </w:t>
      </w:r>
      <w:r w:rsidRPr="009C21E4">
        <w:rPr>
          <w:rFonts w:ascii="Palatino Linotype" w:eastAsia="Calibri" w:hAnsi="Palatino Linotype" w:cs="Arial"/>
          <w:lang w:val="es-ES"/>
        </w:rPr>
        <w:t xml:space="preserve">de </w:t>
      </w:r>
      <w:r w:rsidR="00B22D36" w:rsidRPr="009C21E4">
        <w:rPr>
          <w:rFonts w:ascii="Palatino Linotype" w:eastAsia="Calibri" w:hAnsi="Palatino Linotype" w:cs="Arial"/>
          <w:lang w:val="es-ES"/>
        </w:rPr>
        <w:t>abril</w:t>
      </w:r>
      <w:r w:rsidRPr="009C21E4">
        <w:rPr>
          <w:rFonts w:ascii="Palatino Linotype" w:eastAsia="Calibri" w:hAnsi="Palatino Linotype" w:cs="Arial"/>
          <w:lang w:val="es-ES"/>
        </w:rPr>
        <w:t xml:space="preserve"> de dos mil </w:t>
      </w:r>
      <w:r w:rsidR="000E053C" w:rsidRPr="009C21E4">
        <w:rPr>
          <w:rFonts w:ascii="Palatino Linotype" w:eastAsia="Calibri" w:hAnsi="Palatino Linotype" w:cs="Arial"/>
          <w:lang w:val="es-ES"/>
        </w:rPr>
        <w:t>dieci</w:t>
      </w:r>
      <w:r w:rsidR="00794037" w:rsidRPr="009C21E4">
        <w:rPr>
          <w:rFonts w:ascii="Palatino Linotype" w:eastAsia="Calibri" w:hAnsi="Palatino Linotype" w:cs="Arial"/>
          <w:lang w:val="es-ES"/>
        </w:rPr>
        <w:t>nueve</w:t>
      </w:r>
      <w:r w:rsidRPr="009C21E4">
        <w:rPr>
          <w:rFonts w:ascii="Palatino Linotype" w:eastAsia="Calibri" w:hAnsi="Palatino Linotype" w:cs="Arial"/>
          <w:lang w:val="es-ES"/>
        </w:rPr>
        <w:t xml:space="preserve">, puso a disposición de las partes </w:t>
      </w:r>
      <w:r w:rsidR="00666351" w:rsidRPr="009C21E4">
        <w:rPr>
          <w:rFonts w:ascii="Palatino Linotype" w:eastAsia="Calibri" w:hAnsi="Palatino Linotype" w:cs="Arial"/>
          <w:lang w:val="es-ES"/>
        </w:rPr>
        <w:t>el expediente</w:t>
      </w:r>
      <w:r w:rsidRPr="009C21E4">
        <w:rPr>
          <w:rFonts w:ascii="Palatino Linotype" w:eastAsia="Calibri" w:hAnsi="Palatino Linotype" w:cs="Arial"/>
          <w:lang w:val="es-ES"/>
        </w:rPr>
        <w:t xml:space="preserve"> electrónico </w:t>
      </w:r>
      <w:r w:rsidRPr="009C21E4">
        <w:rPr>
          <w:rFonts w:ascii="Palatino Linotype" w:eastAsia="Calibri" w:hAnsi="Palatino Linotype" w:cs="Arial"/>
        </w:rPr>
        <w:t xml:space="preserve">vía </w:t>
      </w:r>
      <w:r w:rsidRPr="009C21E4">
        <w:rPr>
          <w:rFonts w:ascii="Palatino Linotype" w:eastAsia="Calibri" w:hAnsi="Palatino Linotype" w:cs="Arial"/>
          <w:b/>
          <w:lang w:val="es-ES"/>
        </w:rPr>
        <w:t xml:space="preserve">SAIMEX </w:t>
      </w:r>
      <w:r w:rsidRPr="009C21E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C21E4">
        <w:rPr>
          <w:rFonts w:ascii="Palatino Linotype" w:eastAsia="Calibri" w:hAnsi="Palatino Linotype" w:cs="Arial"/>
          <w:b/>
          <w:lang w:val="es-ES"/>
        </w:rPr>
        <w:t>SUJETO OBLIGADO</w:t>
      </w:r>
      <w:r w:rsidR="00666351" w:rsidRPr="009C21E4">
        <w:rPr>
          <w:rFonts w:ascii="Palatino Linotype" w:eastAsia="Calibri" w:hAnsi="Palatino Linotype" w:cs="Arial"/>
          <w:lang w:val="es-ES"/>
        </w:rPr>
        <w:t xml:space="preserve"> presentará el</w:t>
      </w:r>
      <w:r w:rsidRPr="009C21E4">
        <w:rPr>
          <w:rFonts w:ascii="Palatino Linotype" w:eastAsia="Calibri" w:hAnsi="Palatino Linotype" w:cs="Arial"/>
          <w:lang w:val="es-ES"/>
        </w:rPr>
        <w:t xml:space="preserve"> Informe Justificado procedente</w:t>
      </w:r>
      <w:r w:rsidR="00812C54" w:rsidRPr="009C21E4">
        <w:rPr>
          <w:rFonts w:ascii="Palatino Linotype" w:eastAsia="Calibri" w:hAnsi="Palatino Linotype" w:cs="Arial"/>
          <w:lang w:val="es-ES"/>
        </w:rPr>
        <w:t>.</w:t>
      </w:r>
    </w:p>
    <w:p w:rsidR="00500D9A" w:rsidRPr="009C21E4" w:rsidRDefault="00500D9A" w:rsidP="009C21E4">
      <w:pPr>
        <w:pStyle w:val="Prrafodelista"/>
        <w:spacing w:line="360" w:lineRule="auto"/>
        <w:rPr>
          <w:rFonts w:ascii="Palatino Linotype" w:hAnsi="Palatino Linotype"/>
          <w:i/>
          <w:color w:val="000000"/>
        </w:rPr>
      </w:pPr>
    </w:p>
    <w:p w:rsidR="00B22D36" w:rsidRDefault="0049625E" w:rsidP="009C21E4">
      <w:pPr>
        <w:pStyle w:val="Prrafodelista"/>
        <w:numPr>
          <w:ilvl w:val="0"/>
          <w:numId w:val="1"/>
        </w:numPr>
        <w:spacing w:line="360" w:lineRule="auto"/>
        <w:ind w:left="0" w:hanging="11"/>
        <w:jc w:val="both"/>
        <w:rPr>
          <w:rFonts w:ascii="Palatino Linotype" w:hAnsi="Palatino Linotype"/>
          <w:color w:val="000000"/>
        </w:rPr>
      </w:pPr>
      <w:r w:rsidRPr="009C21E4">
        <w:rPr>
          <w:rFonts w:ascii="Palatino Linotype" w:hAnsi="Palatino Linotype"/>
          <w:color w:val="000000"/>
        </w:rPr>
        <w:t>El día dos (2) de mayo de dos mil diecinueve, el Sujeto Obligado rindió el informe justificado correspondiente a través de diversos documentos, los cuales serán puestos a su disposición al momento en que se notifique la presente resolución.</w:t>
      </w:r>
    </w:p>
    <w:p w:rsidR="009C21E4" w:rsidRPr="009C21E4" w:rsidRDefault="009C21E4" w:rsidP="009C21E4">
      <w:pPr>
        <w:pStyle w:val="Prrafodelista"/>
        <w:spacing w:line="360" w:lineRule="auto"/>
        <w:ind w:left="0"/>
        <w:jc w:val="both"/>
        <w:rPr>
          <w:rFonts w:ascii="Palatino Linotype" w:hAnsi="Palatino Linotype"/>
          <w:color w:val="000000"/>
        </w:rPr>
      </w:pPr>
    </w:p>
    <w:p w:rsidR="00274D1E" w:rsidRPr="009C21E4" w:rsidRDefault="002A5BA4" w:rsidP="009C21E4">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C21E4">
        <w:rPr>
          <w:rFonts w:ascii="Palatino Linotype" w:hAnsi="Palatino Linotype"/>
        </w:rPr>
        <w:t>Comisionado Ponente decretó el cierre de instrucción</w:t>
      </w:r>
      <w:r w:rsidRPr="009C21E4">
        <w:rPr>
          <w:rFonts w:ascii="Palatino Linotype" w:hAnsi="Palatino Linotype" w:cs="Arial"/>
        </w:rPr>
        <w:t xml:space="preserve"> </w:t>
      </w:r>
      <w:r w:rsidRPr="009C21E4">
        <w:rPr>
          <w:rFonts w:ascii="Palatino Linotype" w:hAnsi="Palatino Linotype"/>
        </w:rPr>
        <w:t xml:space="preserve">mediante </w:t>
      </w:r>
      <w:r w:rsidR="00245255" w:rsidRPr="009C21E4">
        <w:rPr>
          <w:rFonts w:ascii="Palatino Linotype" w:hAnsi="Palatino Linotype"/>
        </w:rPr>
        <w:t xml:space="preserve">el </w:t>
      </w:r>
      <w:r w:rsidRPr="009C21E4">
        <w:rPr>
          <w:rFonts w:ascii="Palatino Linotype" w:hAnsi="Palatino Linotype"/>
        </w:rPr>
        <w:t xml:space="preserve">acuerdo de fecha </w:t>
      </w:r>
      <w:r w:rsidR="007C4019" w:rsidRPr="009C21E4">
        <w:rPr>
          <w:rFonts w:ascii="Palatino Linotype" w:hAnsi="Palatino Linotype"/>
        </w:rPr>
        <w:t>catorce</w:t>
      </w:r>
      <w:r w:rsidR="00B22D36" w:rsidRPr="009C21E4">
        <w:rPr>
          <w:rFonts w:ascii="Palatino Linotype" w:hAnsi="Palatino Linotype"/>
        </w:rPr>
        <w:t xml:space="preserve"> (</w:t>
      </w:r>
      <w:r w:rsidR="007C4019" w:rsidRPr="009C21E4">
        <w:rPr>
          <w:rFonts w:ascii="Palatino Linotype" w:hAnsi="Palatino Linotype"/>
        </w:rPr>
        <w:t>14</w:t>
      </w:r>
      <w:r w:rsidR="00B22D36" w:rsidRPr="009C21E4">
        <w:rPr>
          <w:rFonts w:ascii="Palatino Linotype" w:hAnsi="Palatino Linotype"/>
        </w:rPr>
        <w:t>) de junio</w:t>
      </w:r>
      <w:r w:rsidR="009D4D36" w:rsidRPr="009C21E4">
        <w:rPr>
          <w:rFonts w:ascii="Palatino Linotype" w:hAnsi="Palatino Linotype"/>
        </w:rPr>
        <w:t xml:space="preserve"> </w:t>
      </w:r>
      <w:r w:rsidR="00500D9A" w:rsidRPr="009C21E4">
        <w:rPr>
          <w:rFonts w:ascii="Palatino Linotype" w:hAnsi="Palatino Linotype"/>
        </w:rPr>
        <w:t xml:space="preserve">de dos mil </w:t>
      </w:r>
      <w:r w:rsidR="000E053C" w:rsidRPr="009C21E4">
        <w:rPr>
          <w:rFonts w:ascii="Palatino Linotype" w:eastAsia="Calibri" w:hAnsi="Palatino Linotype" w:cs="Arial"/>
          <w:lang w:val="es-ES"/>
        </w:rPr>
        <w:t>dieci</w:t>
      </w:r>
      <w:r w:rsidR="00245255" w:rsidRPr="009C21E4">
        <w:rPr>
          <w:rFonts w:ascii="Palatino Linotype" w:eastAsia="Calibri" w:hAnsi="Palatino Linotype" w:cs="Arial"/>
          <w:lang w:val="es-ES"/>
        </w:rPr>
        <w:t>nueve</w:t>
      </w:r>
      <w:r w:rsidRPr="009C21E4">
        <w:rPr>
          <w:rFonts w:ascii="Palatino Linotype" w:hAnsi="Palatino Linotype"/>
        </w:rPr>
        <w:t xml:space="preserve">, </w:t>
      </w:r>
      <w:r w:rsidR="00F55213" w:rsidRPr="009C21E4">
        <w:rPr>
          <w:rFonts w:ascii="Palatino Linotype" w:hAnsi="Palatino Linotype" w:cs="Arial"/>
        </w:rPr>
        <w:t xml:space="preserve">por lo que, ordenó turnar </w:t>
      </w:r>
      <w:r w:rsidR="00341AC4" w:rsidRPr="009C21E4">
        <w:rPr>
          <w:rFonts w:ascii="Palatino Linotype" w:hAnsi="Palatino Linotype" w:cs="Arial"/>
        </w:rPr>
        <w:t>el</w:t>
      </w:r>
      <w:r w:rsidRPr="009C21E4">
        <w:rPr>
          <w:rFonts w:ascii="Palatino Linotype" w:hAnsi="Palatino Linotype" w:cs="Arial"/>
        </w:rPr>
        <w:t xml:space="preserve"> expediente a resolución</w:t>
      </w:r>
      <w:r w:rsidR="00274D1E" w:rsidRPr="009C21E4">
        <w:rPr>
          <w:rFonts w:ascii="Palatino Linotype" w:hAnsi="Palatino Linotype" w:cs="Arial"/>
        </w:rPr>
        <w:t>.</w:t>
      </w:r>
      <w:r w:rsidR="009D4D36" w:rsidRPr="009C21E4">
        <w:rPr>
          <w:rFonts w:ascii="Palatino Linotype" w:hAnsi="Palatino Linotype" w:cs="Arial"/>
        </w:rPr>
        <w:t xml:space="preserve"> </w:t>
      </w:r>
      <w:r w:rsidR="004311BF" w:rsidRPr="009C21E4">
        <w:rPr>
          <w:rFonts w:ascii="Palatino Linotype" w:hAnsi="Palatino Linotype" w:cs="Arial"/>
        </w:rPr>
        <w:t xml:space="preserve">Asimismo, </w:t>
      </w:r>
      <w:r w:rsidR="00274D1E" w:rsidRPr="009C21E4">
        <w:rPr>
          <w:rFonts w:ascii="Palatino Linotype" w:eastAsia="Calibri" w:hAnsi="Palatino Linotype" w:cs="Arial"/>
          <w:lang w:val="es-MX" w:eastAsia="en-US"/>
        </w:rPr>
        <w:t>y</w:t>
      </w:r>
      <w:r w:rsidR="009D4D36" w:rsidRPr="009C21E4">
        <w:rPr>
          <w:rFonts w:ascii="Palatino Linotype" w:eastAsia="Calibri" w:hAnsi="Palatino Linotype" w:cs="Arial"/>
          <w:lang w:val="es-MX" w:eastAsia="en-US"/>
        </w:rPr>
        <w:t>,</w:t>
      </w:r>
      <w:r w:rsidR="00274D1E" w:rsidRPr="009C21E4">
        <w:rPr>
          <w:rFonts w:ascii="Palatino Linotype" w:eastAsia="Calibri" w:hAnsi="Palatino Linotype" w:cs="Arial"/>
          <w:lang w:val="es-MX" w:eastAsia="en-US"/>
        </w:rPr>
        <w:t xml:space="preserve"> con fundamento en el artículo 181 tercer párrafo de la </w:t>
      </w:r>
      <w:r w:rsidR="00274D1E" w:rsidRPr="009C21E4">
        <w:rPr>
          <w:rFonts w:ascii="Palatino Linotype" w:eastAsia="Calibri" w:hAnsi="Palatino Linotype" w:cs="Arial"/>
          <w:b/>
          <w:bCs/>
          <w:lang w:val="es-MX" w:eastAsia="en-US"/>
        </w:rPr>
        <w:t>Ley de Transparencia y Acceso a la Información Pública del Estado de México y Municipios, </w:t>
      </w:r>
      <w:r w:rsidR="00274D1E" w:rsidRPr="009C21E4">
        <w:rPr>
          <w:rFonts w:ascii="Palatino Linotype" w:eastAsia="Calibri" w:hAnsi="Palatino Linotype" w:cs="Arial"/>
          <w:lang w:val="es-MX" w:eastAsia="en-US"/>
        </w:rPr>
        <w:t xml:space="preserve">se notificó que el plazo de 30 días para resolver </w:t>
      </w:r>
      <w:r w:rsidR="007C4019" w:rsidRPr="009C21E4">
        <w:rPr>
          <w:rFonts w:ascii="Palatino Linotype" w:eastAsia="Calibri" w:hAnsi="Palatino Linotype" w:cs="Arial"/>
          <w:lang w:val="es-MX" w:eastAsia="en-US"/>
        </w:rPr>
        <w:t>los recursos de revisión, sería ampliado</w:t>
      </w:r>
      <w:r w:rsidR="00274D1E" w:rsidRPr="009C21E4">
        <w:rPr>
          <w:rFonts w:ascii="Palatino Linotype" w:eastAsia="Calibri" w:hAnsi="Palatino Linotype" w:cs="Arial"/>
          <w:lang w:val="es-MX" w:eastAsia="en-US"/>
        </w:rPr>
        <w:t xml:space="preserve"> por un periodo de 15 días hábiles adicionales a fin de realizar un mejor estudio del asunto.</w:t>
      </w:r>
    </w:p>
    <w:p w:rsidR="002A5BA4" w:rsidRPr="009C21E4" w:rsidRDefault="002A5BA4" w:rsidP="009C21E4">
      <w:pPr>
        <w:pStyle w:val="Ttulo1"/>
        <w:spacing w:line="360" w:lineRule="auto"/>
        <w:jc w:val="center"/>
        <w:rPr>
          <w:b w:val="0"/>
          <w:szCs w:val="24"/>
        </w:rPr>
      </w:pPr>
      <w:bookmarkStart w:id="4" w:name="_Toc11319051"/>
      <w:r w:rsidRPr="009C21E4">
        <w:rPr>
          <w:szCs w:val="24"/>
        </w:rPr>
        <w:t>CONSIDERANDO</w:t>
      </w:r>
      <w:bookmarkEnd w:id="4"/>
      <w:r w:rsidR="005E6C51" w:rsidRPr="009C21E4">
        <w:rPr>
          <w:szCs w:val="24"/>
        </w:rPr>
        <w:t xml:space="preserve"> </w:t>
      </w:r>
    </w:p>
    <w:p w:rsidR="002A5BA4" w:rsidRPr="009C21E4" w:rsidRDefault="002A5BA4" w:rsidP="009C21E4">
      <w:pPr>
        <w:pStyle w:val="Ttulo2"/>
        <w:spacing w:line="360" w:lineRule="auto"/>
        <w:rPr>
          <w:rFonts w:ascii="Palatino Linotype" w:hAnsi="Palatino Linotype"/>
          <w:b/>
          <w:bCs/>
          <w:color w:val="auto"/>
          <w:spacing w:val="60"/>
          <w:sz w:val="24"/>
          <w:szCs w:val="24"/>
        </w:rPr>
      </w:pPr>
      <w:bookmarkStart w:id="5" w:name="_Toc11319052"/>
      <w:r w:rsidRPr="009C21E4">
        <w:rPr>
          <w:rFonts w:ascii="Palatino Linotype" w:hAnsi="Palatino Linotype"/>
          <w:b/>
          <w:color w:val="auto"/>
          <w:sz w:val="24"/>
          <w:szCs w:val="24"/>
        </w:rPr>
        <w:t>PRIMERO. De la competencia</w:t>
      </w:r>
      <w:bookmarkEnd w:id="5"/>
    </w:p>
    <w:p w:rsidR="00F854E9" w:rsidRPr="009C21E4" w:rsidRDefault="002A5BA4" w:rsidP="009C21E4">
      <w:pPr>
        <w:pStyle w:val="Prrafodelista"/>
        <w:numPr>
          <w:ilvl w:val="0"/>
          <w:numId w:val="1"/>
        </w:numPr>
        <w:spacing w:before="240" w:after="240" w:line="360" w:lineRule="auto"/>
        <w:ind w:left="0" w:firstLine="0"/>
        <w:jc w:val="both"/>
        <w:rPr>
          <w:rFonts w:ascii="Palatino Linotype" w:hAnsi="Palatino Linotype"/>
        </w:rPr>
      </w:pPr>
      <w:r w:rsidRPr="009C21E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C21E4">
        <w:rPr>
          <w:rFonts w:ascii="Palatino Linotype" w:eastAsia="Calibri" w:hAnsi="Palatino Linotype" w:cs="Times New Roman"/>
          <w:b/>
          <w:lang w:val="es-ES"/>
        </w:rPr>
        <w:t>Constitución Política de los Estados Unidos Mexicanos</w:t>
      </w:r>
      <w:r w:rsidRPr="009C21E4">
        <w:rPr>
          <w:rFonts w:ascii="Palatino Linotype" w:eastAsia="Calibri" w:hAnsi="Palatino Linotype" w:cs="Times New Roman"/>
          <w:lang w:val="es-ES"/>
        </w:rPr>
        <w:t xml:space="preserve">; 5, párrafos </w:t>
      </w:r>
      <w:r w:rsidRPr="009C21E4">
        <w:rPr>
          <w:rFonts w:ascii="Palatino Linotype" w:hAnsi="Palatino Linotype" w:cs="Arial"/>
          <w:bCs/>
          <w:color w:val="222222"/>
          <w:lang w:val="es-ES"/>
        </w:rPr>
        <w:t xml:space="preserve">vigésimo, vigésimo primero y vigésimo segundo </w:t>
      </w:r>
      <w:r w:rsidRPr="009C21E4">
        <w:rPr>
          <w:rFonts w:ascii="Palatino Linotype" w:eastAsia="Calibri" w:hAnsi="Palatino Linotype" w:cs="Times New Roman"/>
          <w:lang w:val="es-ES"/>
        </w:rPr>
        <w:t xml:space="preserve">fracciones IV y V de la </w:t>
      </w:r>
      <w:r w:rsidRPr="009C21E4">
        <w:rPr>
          <w:rFonts w:ascii="Palatino Linotype" w:eastAsia="Calibri" w:hAnsi="Palatino Linotype" w:cs="Times New Roman"/>
          <w:b/>
          <w:lang w:val="es-ES"/>
        </w:rPr>
        <w:t>Constitución Política del Estado Libre y Soberano de México</w:t>
      </w:r>
      <w:r w:rsidRPr="009C21E4">
        <w:rPr>
          <w:rFonts w:ascii="Palatino Linotype" w:eastAsia="Calibri" w:hAnsi="Palatino Linotype" w:cs="Times New Roman"/>
          <w:lang w:val="es-ES"/>
        </w:rPr>
        <w:t xml:space="preserve">; artículos 1, 2 fracción II, 13, 29, 36 fracciones I y II, 176, 178, 179, 181 párrafo tercero y 185 </w:t>
      </w:r>
      <w:r w:rsidRPr="009C21E4">
        <w:rPr>
          <w:rFonts w:ascii="Palatino Linotype" w:eastAsia="Calibri" w:hAnsi="Palatino Linotype" w:cs="Arial"/>
          <w:lang w:val="es-ES"/>
        </w:rPr>
        <w:t xml:space="preserve">de la </w:t>
      </w:r>
      <w:r w:rsidRPr="009C21E4">
        <w:rPr>
          <w:rFonts w:ascii="Palatino Linotype" w:eastAsia="Calibri" w:hAnsi="Palatino Linotype" w:cs="Arial"/>
          <w:b/>
          <w:lang w:val="es-ES"/>
        </w:rPr>
        <w:t>Ley de Transparencia y Acceso a la Información Pública del Estado de México y Municipios</w:t>
      </w:r>
      <w:r w:rsidRPr="009C21E4">
        <w:rPr>
          <w:rFonts w:ascii="Palatino Linotype" w:eastAsia="Calibri" w:hAnsi="Palatino Linotype" w:cs="Arial"/>
          <w:lang w:val="es-ES"/>
        </w:rPr>
        <w:t xml:space="preserve">; y 7, 9 fracciones I y XXIV, y 11 del </w:t>
      </w:r>
      <w:r w:rsidRPr="009C21E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C21E4">
        <w:rPr>
          <w:rFonts w:ascii="Palatino Linotype" w:hAnsi="Palatino Linotype"/>
        </w:rPr>
        <w:t>.</w:t>
      </w:r>
    </w:p>
    <w:p w:rsidR="002A5BA4" w:rsidRPr="009C21E4" w:rsidRDefault="002A5BA4" w:rsidP="009C21E4">
      <w:pPr>
        <w:pStyle w:val="Ttulo2"/>
        <w:spacing w:line="360" w:lineRule="auto"/>
        <w:rPr>
          <w:rFonts w:ascii="Palatino Linotype" w:hAnsi="Palatino Linotype"/>
          <w:b/>
          <w:color w:val="auto"/>
          <w:sz w:val="24"/>
          <w:szCs w:val="24"/>
        </w:rPr>
      </w:pPr>
      <w:bookmarkStart w:id="6" w:name="_Toc11319053"/>
      <w:r w:rsidRPr="009C21E4">
        <w:rPr>
          <w:rFonts w:ascii="Palatino Linotype" w:hAnsi="Palatino Linotype"/>
          <w:b/>
          <w:color w:val="auto"/>
          <w:sz w:val="24"/>
          <w:szCs w:val="24"/>
        </w:rPr>
        <w:t>SEGUNDO. De la oportunidad y procedencia.</w:t>
      </w:r>
      <w:bookmarkEnd w:id="6"/>
    </w:p>
    <w:p w:rsidR="0049625E" w:rsidRPr="009C21E4" w:rsidRDefault="0049625E" w:rsidP="009C21E4">
      <w:pPr>
        <w:pStyle w:val="Prrafodelista"/>
        <w:numPr>
          <w:ilvl w:val="0"/>
          <w:numId w:val="1"/>
        </w:numPr>
        <w:spacing w:before="240" w:after="240" w:line="360" w:lineRule="auto"/>
        <w:ind w:left="0" w:right="49" w:firstLine="0"/>
        <w:jc w:val="both"/>
        <w:rPr>
          <w:rFonts w:ascii="Palatino Linotype" w:hAnsi="Palatino Linotype"/>
        </w:rPr>
      </w:pPr>
      <w:bookmarkStart w:id="7" w:name="_Toc352046"/>
      <w:bookmarkStart w:id="8" w:name="_Toc452722829"/>
      <w:bookmarkStart w:id="9" w:name="_Toc454373811"/>
      <w:bookmarkStart w:id="10" w:name="_Toc476675991"/>
      <w:r w:rsidRPr="009C21E4">
        <w:rPr>
          <w:rFonts w:ascii="Palatino Linotype" w:eastAsia="Calibri" w:hAnsi="Palatino Linotype" w:cs="Arial"/>
        </w:rPr>
        <w:t xml:space="preserve">El medio de impugnación fue presentado a través del </w:t>
      </w:r>
      <w:r w:rsidRPr="009C21E4">
        <w:rPr>
          <w:rFonts w:ascii="Palatino Linotype" w:eastAsia="Calibri" w:hAnsi="Palatino Linotype" w:cs="Arial"/>
          <w:b/>
        </w:rPr>
        <w:t>SAIMEX,</w:t>
      </w:r>
      <w:r w:rsidRPr="009C21E4">
        <w:rPr>
          <w:rFonts w:ascii="Palatino Linotype" w:eastAsia="Calibri" w:hAnsi="Palatino Linotype" w:cs="Arial"/>
        </w:rPr>
        <w:t xml:space="preserve"> en el formato previamente aprobado para tal efecto y dentro del plazo legal de quince días hábiles otorgados; siendo así que el </w:t>
      </w:r>
      <w:r w:rsidRPr="009C21E4">
        <w:rPr>
          <w:rFonts w:ascii="Palatino Linotype" w:eastAsia="Calibri" w:hAnsi="Palatino Linotype" w:cs="Arial"/>
          <w:b/>
        </w:rPr>
        <w:t>SUJETO OBLIGADO</w:t>
      </w:r>
      <w:r w:rsidRPr="009C21E4">
        <w:rPr>
          <w:rFonts w:ascii="Palatino Linotype" w:eastAsia="Calibri" w:hAnsi="Palatino Linotype" w:cs="Arial"/>
        </w:rPr>
        <w:t xml:space="preserve"> entregó respuesta a la solicitud el día do</w:t>
      </w:r>
      <w:r w:rsidR="006E798A" w:rsidRPr="009C21E4">
        <w:rPr>
          <w:rFonts w:ascii="Palatino Linotype" w:eastAsia="Calibri" w:hAnsi="Palatino Linotype" w:cs="Arial"/>
        </w:rPr>
        <w:t>s</w:t>
      </w:r>
      <w:r w:rsidRPr="009C21E4">
        <w:rPr>
          <w:rFonts w:ascii="Palatino Linotype" w:eastAsia="Calibri" w:hAnsi="Palatino Linotype" w:cs="Arial"/>
        </w:rPr>
        <w:t xml:space="preserve"> (2) de </w:t>
      </w:r>
      <w:r w:rsidR="006E798A" w:rsidRPr="009C21E4">
        <w:rPr>
          <w:rFonts w:ascii="Palatino Linotype" w:eastAsia="Calibri" w:hAnsi="Palatino Linotype" w:cs="Arial"/>
        </w:rPr>
        <w:t xml:space="preserve">abril </w:t>
      </w:r>
      <w:r w:rsidRPr="009C21E4">
        <w:rPr>
          <w:rFonts w:ascii="Palatino Linotype" w:eastAsia="Calibri" w:hAnsi="Palatino Linotype" w:cs="Arial"/>
        </w:rPr>
        <w:t xml:space="preserve">de dos mil diecinueve, </w:t>
      </w:r>
      <w:r w:rsidRPr="009C21E4">
        <w:rPr>
          <w:rFonts w:ascii="Palatino Linotype" w:hAnsi="Palatino Linotype" w:cs="Arial"/>
        </w:rPr>
        <w:t xml:space="preserve">de tal forma que </w:t>
      </w:r>
      <w:r w:rsidR="006E798A" w:rsidRPr="009C21E4">
        <w:rPr>
          <w:rFonts w:ascii="Palatino Linotype" w:hAnsi="Palatino Linotype" w:cs="Arial"/>
        </w:rPr>
        <w:t>el</w:t>
      </w:r>
      <w:r w:rsidRPr="009C21E4">
        <w:rPr>
          <w:rFonts w:ascii="Palatino Linotype" w:hAnsi="Palatino Linotype" w:cs="Arial"/>
        </w:rPr>
        <w:t xml:space="preserve"> plazo para interponer el recurso de revisión transcurrió del tre</w:t>
      </w:r>
      <w:r w:rsidR="006E798A" w:rsidRPr="009C21E4">
        <w:rPr>
          <w:rFonts w:ascii="Palatino Linotype" w:hAnsi="Palatino Linotype" w:cs="Arial"/>
        </w:rPr>
        <w:t>s</w:t>
      </w:r>
      <w:r w:rsidRPr="009C21E4">
        <w:rPr>
          <w:rFonts w:ascii="Palatino Linotype" w:hAnsi="Palatino Linotype" w:cs="Arial"/>
        </w:rPr>
        <w:t xml:space="preserve"> (3) </w:t>
      </w:r>
      <w:r w:rsidR="006E798A" w:rsidRPr="009C21E4">
        <w:rPr>
          <w:rFonts w:ascii="Palatino Linotype" w:hAnsi="Palatino Linotype" w:cs="Arial"/>
        </w:rPr>
        <w:t xml:space="preserve">al treinta (30) de abril </w:t>
      </w:r>
      <w:r w:rsidRPr="009C21E4">
        <w:rPr>
          <w:rFonts w:ascii="Palatino Linotype" w:eastAsia="Calibri" w:hAnsi="Palatino Linotype" w:cs="Arial"/>
        </w:rPr>
        <w:t xml:space="preserve"> de dos mil diecinueve</w:t>
      </w:r>
      <w:r w:rsidRPr="009C21E4">
        <w:rPr>
          <w:rFonts w:ascii="Palatino Linotype" w:hAnsi="Palatino Linotype" w:cs="Arial"/>
        </w:rPr>
        <w:t xml:space="preserve">, por lo que se encuentra dentro de los márgenes temporales previstos en el artículo 178 de la </w:t>
      </w:r>
      <w:r w:rsidRPr="009C21E4">
        <w:rPr>
          <w:rFonts w:ascii="Palatino Linotype" w:hAnsi="Palatino Linotype" w:cs="Arial"/>
          <w:b/>
        </w:rPr>
        <w:t xml:space="preserve">Ley de Transparencia y Acceso a la Información Pública del Estado de México y Municipios </w:t>
      </w:r>
      <w:r w:rsidRPr="009C21E4">
        <w:rPr>
          <w:rFonts w:ascii="Palatino Linotype" w:hAnsi="Palatino Linotype" w:cs="Arial"/>
        </w:rPr>
        <w:t>vigente.</w:t>
      </w:r>
    </w:p>
    <w:p w:rsidR="0049625E" w:rsidRPr="009C21E4" w:rsidRDefault="0049625E" w:rsidP="009C21E4">
      <w:pPr>
        <w:pStyle w:val="Prrafodelista"/>
        <w:spacing w:before="240" w:after="240" w:line="360" w:lineRule="auto"/>
        <w:ind w:left="0" w:right="49"/>
        <w:jc w:val="both"/>
        <w:rPr>
          <w:rFonts w:ascii="Palatino Linotype" w:hAnsi="Palatino Linotype"/>
        </w:rPr>
      </w:pPr>
    </w:p>
    <w:p w:rsidR="0049625E" w:rsidRPr="009C21E4" w:rsidRDefault="0049625E" w:rsidP="009C21E4">
      <w:pPr>
        <w:pStyle w:val="Prrafodelista"/>
        <w:numPr>
          <w:ilvl w:val="0"/>
          <w:numId w:val="1"/>
        </w:numPr>
        <w:spacing w:before="240" w:after="240" w:line="360" w:lineRule="auto"/>
        <w:ind w:left="0" w:right="49" w:firstLine="0"/>
        <w:jc w:val="both"/>
        <w:rPr>
          <w:rFonts w:ascii="Palatino Linotype" w:hAnsi="Palatino Linotype"/>
        </w:rPr>
      </w:pPr>
      <w:r w:rsidRPr="009C21E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57929" w:rsidRPr="009C21E4" w:rsidRDefault="00957929" w:rsidP="009C21E4">
      <w:pPr>
        <w:pStyle w:val="Ttulo1"/>
        <w:spacing w:line="360" w:lineRule="auto"/>
        <w:jc w:val="both"/>
        <w:rPr>
          <w:szCs w:val="24"/>
        </w:rPr>
      </w:pPr>
      <w:bookmarkStart w:id="11" w:name="_Toc11319054"/>
      <w:r w:rsidRPr="009C21E4">
        <w:rPr>
          <w:szCs w:val="24"/>
        </w:rPr>
        <w:t>TERCERO. Causales del sobreseimiento</w:t>
      </w:r>
      <w:bookmarkEnd w:id="7"/>
      <w:bookmarkEnd w:id="11"/>
    </w:p>
    <w:p w:rsidR="00BC71B3" w:rsidRPr="009C21E4" w:rsidRDefault="00957929" w:rsidP="009C21E4">
      <w:pPr>
        <w:pStyle w:val="Prrafodelista"/>
        <w:numPr>
          <w:ilvl w:val="0"/>
          <w:numId w:val="1"/>
        </w:numPr>
        <w:spacing w:before="240" w:after="240" w:line="360" w:lineRule="auto"/>
        <w:ind w:left="0" w:right="49" w:firstLine="0"/>
        <w:jc w:val="both"/>
        <w:rPr>
          <w:rFonts w:ascii="Palatino Linotype" w:hAnsi="Palatino Linotype" w:cs="Arial"/>
        </w:rPr>
      </w:pPr>
      <w:bookmarkStart w:id="12" w:name="_Toc455991148"/>
      <w:bookmarkStart w:id="13" w:name="_Toc461555896"/>
      <w:bookmarkStart w:id="14" w:name="_Toc462154385"/>
      <w:bookmarkStart w:id="15" w:name="_Toc462660376"/>
      <w:bookmarkStart w:id="16" w:name="_Toc462660687"/>
      <w:bookmarkStart w:id="17" w:name="_Toc462660766"/>
      <w:bookmarkStart w:id="18" w:name="_Toc465264624"/>
      <w:bookmarkStart w:id="19" w:name="_Toc465264870"/>
      <w:bookmarkStart w:id="20" w:name="_Toc465266520"/>
      <w:bookmarkStart w:id="21" w:name="_Toc466302258"/>
      <w:bookmarkStart w:id="22" w:name="_Toc466371866"/>
      <w:bookmarkStart w:id="23" w:name="_Toc466371925"/>
      <w:bookmarkStart w:id="24" w:name="_Toc466377654"/>
      <w:bookmarkStart w:id="25" w:name="_Toc478549736"/>
      <w:bookmarkStart w:id="26" w:name="_Toc478572850"/>
      <w:bookmarkStart w:id="27" w:name="_Toc479238537"/>
      <w:r w:rsidRPr="009C21E4">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9C21E4">
        <w:rPr>
          <w:rFonts w:ascii="Palatino Linotype" w:eastAsia="Calibri" w:hAnsi="Palatino Linotype" w:cs="Arial"/>
        </w:rPr>
        <w:t>Transparencia, Acceso a la Información Pública del Estado de México y Municipios</w:t>
      </w:r>
      <w:r w:rsidRPr="009C21E4">
        <w:rPr>
          <w:rFonts w:ascii="Palatino Linotype" w:hAnsi="Palatino Linotype" w:cs="Arial"/>
        </w:rPr>
        <w:t xml:space="preserve">, y determinar la confirmación; revocación o modificación; </w:t>
      </w:r>
      <w:proofErr w:type="spellStart"/>
      <w:r w:rsidRPr="009C21E4">
        <w:rPr>
          <w:rFonts w:ascii="Palatino Linotype" w:hAnsi="Palatino Linotype" w:cs="Arial"/>
        </w:rPr>
        <w:t>desechamiento</w:t>
      </w:r>
      <w:proofErr w:type="spellEnd"/>
      <w:r w:rsidRPr="009C21E4">
        <w:rPr>
          <w:rFonts w:ascii="Palatino Linotype" w:hAnsi="Palatino Linotype" w:cs="Arial"/>
        </w:rPr>
        <w:t xml:space="preserve"> o </w:t>
      </w:r>
      <w:r w:rsidRPr="009C21E4">
        <w:rPr>
          <w:rFonts w:ascii="Palatino Linotype" w:hAnsi="Palatino Linotype" w:cs="Arial"/>
          <w:b/>
          <w:u w:val="single"/>
        </w:rPr>
        <w:t>sobreseimiento</w:t>
      </w:r>
      <w:r w:rsidRPr="009C21E4">
        <w:rPr>
          <w:rFonts w:ascii="Palatino Linotype" w:hAnsi="Palatino Linotype" w:cs="Arial"/>
        </w:rPr>
        <w:t xml:space="preserve">; y en su caso ordenar la entrega de la información respecto a la respuesta emitida por el </w:t>
      </w:r>
      <w:r w:rsidRPr="009C21E4">
        <w:rPr>
          <w:rFonts w:ascii="Palatino Linotype" w:hAnsi="Palatino Linotype" w:cs="Arial"/>
          <w:b/>
        </w:rPr>
        <w:t>SUJETO</w:t>
      </w:r>
      <w:r w:rsidRPr="009C21E4">
        <w:rPr>
          <w:rFonts w:ascii="Palatino Linotype" w:hAnsi="Palatino Linotype" w:cs="Arial"/>
        </w:rPr>
        <w:t xml:space="preserve"> </w:t>
      </w:r>
      <w:r w:rsidRPr="009C21E4">
        <w:rPr>
          <w:rFonts w:ascii="Palatino Linotype" w:hAnsi="Palatino Linotype" w:cs="Arial"/>
          <w:b/>
        </w:rPr>
        <w:t>OBLIGADO</w:t>
      </w:r>
      <w:r w:rsidRPr="009C21E4">
        <w:rPr>
          <w:rFonts w:ascii="Palatino Linotype" w:hAnsi="Palatino Linotype" w:cs="Arial"/>
        </w:rPr>
        <w:t>.</w:t>
      </w:r>
    </w:p>
    <w:p w:rsidR="00BC71B3" w:rsidRPr="009C21E4" w:rsidRDefault="00BC71B3" w:rsidP="009C21E4">
      <w:pPr>
        <w:pStyle w:val="Prrafodelista"/>
        <w:spacing w:before="240" w:after="240" w:line="360" w:lineRule="auto"/>
        <w:ind w:left="0" w:right="49"/>
        <w:jc w:val="both"/>
        <w:rPr>
          <w:rFonts w:ascii="Palatino Linotype" w:hAnsi="Palatino Linotype" w:cs="Arial"/>
        </w:rPr>
      </w:pPr>
    </w:p>
    <w:p w:rsidR="00957929" w:rsidRPr="009C21E4" w:rsidRDefault="00957929" w:rsidP="009C21E4">
      <w:pPr>
        <w:pStyle w:val="Prrafodelista"/>
        <w:numPr>
          <w:ilvl w:val="0"/>
          <w:numId w:val="1"/>
        </w:numPr>
        <w:spacing w:before="240" w:after="240" w:line="360" w:lineRule="auto"/>
        <w:ind w:left="0" w:right="49" w:firstLine="0"/>
        <w:jc w:val="both"/>
        <w:rPr>
          <w:rFonts w:ascii="Palatino Linotype" w:hAnsi="Palatino Linotype" w:cs="Arial"/>
        </w:rPr>
      </w:pPr>
      <w:r w:rsidRPr="009C21E4">
        <w:rPr>
          <w:rFonts w:ascii="Palatino Linotype" w:eastAsia="MS Mincho" w:hAnsi="Palatino Linotype" w:cs="Times New Roman"/>
          <w:color w:val="000000"/>
        </w:rPr>
        <w:t>De las constancias que obran dentro del expediente del SAIMEX, es necesario traer a colación la siguiente imagen representativa:</w:t>
      </w:r>
    </w:p>
    <w:p w:rsidR="00957929" w:rsidRPr="009C21E4" w:rsidRDefault="00957929" w:rsidP="009C21E4">
      <w:pPr>
        <w:pStyle w:val="Prrafodelista"/>
        <w:spacing w:before="240" w:after="240" w:line="360" w:lineRule="auto"/>
        <w:ind w:left="0" w:right="567"/>
        <w:jc w:val="both"/>
        <w:rPr>
          <w:rFonts w:ascii="Palatino Linotype" w:eastAsia="MS Mincho" w:hAnsi="Palatino Linotype" w:cs="Times New Roman"/>
          <w:color w:val="000000"/>
        </w:rPr>
      </w:pPr>
    </w:p>
    <w:p w:rsidR="00957929" w:rsidRPr="009C21E4" w:rsidRDefault="006B0E80" w:rsidP="009C21E4">
      <w:pPr>
        <w:pStyle w:val="Prrafodelista"/>
        <w:spacing w:before="240" w:after="240" w:line="360" w:lineRule="auto"/>
        <w:ind w:left="0" w:right="567"/>
        <w:jc w:val="both"/>
        <w:rPr>
          <w:rFonts w:ascii="Palatino Linotype" w:eastAsia="MS Mincho" w:hAnsi="Palatino Linotype" w:cs="Times New Roman"/>
          <w:color w:val="000000"/>
        </w:rPr>
      </w:pPr>
      <w:r w:rsidRPr="009C21E4">
        <w:rPr>
          <w:rFonts w:ascii="Palatino Linotype" w:hAnsi="Palatino Linotype"/>
          <w:noProof/>
          <w:lang w:val="es-MX" w:eastAsia="es-MX"/>
        </w:rPr>
        <mc:AlternateContent>
          <mc:Choice Requires="wps">
            <w:drawing>
              <wp:anchor distT="0" distB="0" distL="114300" distR="114300" simplePos="0" relativeHeight="251667456" behindDoc="0" locked="0" layoutInCell="1" allowOverlap="1" wp14:anchorId="15CB6025" wp14:editId="36341BD9">
                <wp:simplePos x="0" y="0"/>
                <wp:positionH relativeFrom="column">
                  <wp:posOffset>47625</wp:posOffset>
                </wp:positionH>
                <wp:positionV relativeFrom="paragraph">
                  <wp:posOffset>2579370</wp:posOffset>
                </wp:positionV>
                <wp:extent cx="5370576" cy="247650"/>
                <wp:effectExtent l="19050" t="19050" r="20955" b="19050"/>
                <wp:wrapNone/>
                <wp:docPr id="3" name="Rectángulo 3"/>
                <wp:cNvGraphicFramePr/>
                <a:graphic xmlns:a="http://schemas.openxmlformats.org/drawingml/2006/main">
                  <a:graphicData uri="http://schemas.microsoft.com/office/word/2010/wordprocessingShape">
                    <wps:wsp>
                      <wps:cNvSpPr/>
                      <wps:spPr>
                        <a:xfrm>
                          <a:off x="0" y="0"/>
                          <a:ext cx="5370576" cy="247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6526C" id="Rectángulo 3" o:spid="_x0000_s1026" style="position:absolute;margin-left:3.75pt;margin-top:203.1pt;width:422.9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" filled="f" strokecolor="red" strokeweight="2.25pt"/>
            </w:pict>
          </mc:Fallback>
        </mc:AlternateContent>
      </w:r>
      <w:r w:rsidRPr="006B0E80">
        <w:rPr>
          <w:rFonts w:ascii="Palatino Linotype" w:eastAsia="MS Mincho" w:hAnsi="Palatino Linotype" w:cs="Times New Roman"/>
          <w:noProof/>
          <w:color w:val="000000"/>
          <w:lang w:val="es-MX" w:eastAsia="es-MX"/>
        </w:rPr>
        <w:drawing>
          <wp:inline distT="0" distB="0" distL="0" distR="0" wp14:anchorId="6D0E5205" wp14:editId="596D6C92">
            <wp:extent cx="5579745" cy="3851834"/>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3851834"/>
                    </a:xfrm>
                    <a:prstGeom prst="rect">
                      <a:avLst/>
                    </a:prstGeom>
                    <a:noFill/>
                    <a:ln>
                      <a:noFill/>
                    </a:ln>
                  </pic:spPr>
                </pic:pic>
              </a:graphicData>
            </a:graphic>
          </wp:inline>
        </w:drawing>
      </w:r>
    </w:p>
    <w:p w:rsidR="00957929" w:rsidRPr="009C21E4" w:rsidRDefault="00957929" w:rsidP="009C21E4">
      <w:pPr>
        <w:pStyle w:val="Prrafodelista"/>
        <w:spacing w:before="240" w:after="240" w:line="360" w:lineRule="auto"/>
        <w:ind w:left="0" w:right="567"/>
        <w:jc w:val="both"/>
        <w:rPr>
          <w:rFonts w:ascii="Palatino Linotype" w:eastAsia="MS Mincho" w:hAnsi="Palatino Linotype" w:cs="Times New Roman"/>
          <w:color w:val="000000"/>
        </w:rPr>
      </w:pPr>
      <w:r w:rsidRPr="009C21E4">
        <w:rPr>
          <w:rFonts w:ascii="Palatino Linotype" w:hAnsi="Palatino Linotype"/>
          <w:noProof/>
          <w:lang w:val="es-MX" w:eastAsia="es-MX"/>
        </w:rPr>
        <w:t xml:space="preserve"> </w:t>
      </w:r>
    </w:p>
    <w:p w:rsidR="00957929" w:rsidRPr="009C21E4" w:rsidRDefault="00957929" w:rsidP="009C21E4">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9C21E4">
        <w:rPr>
          <w:rFonts w:ascii="Palatino Linotype" w:eastAsia="MS Mincho" w:hAnsi="Palatino Linotype" w:cs="Times New Roman"/>
          <w:color w:val="000000"/>
        </w:rPr>
        <w:t xml:space="preserve">Tal y como se aprecia, en el numeral </w:t>
      </w:r>
      <w:r w:rsidR="006E798A" w:rsidRPr="009C21E4">
        <w:rPr>
          <w:rFonts w:ascii="Palatino Linotype" w:eastAsia="MS Mincho" w:hAnsi="Palatino Linotype" w:cs="Times New Roman"/>
          <w:color w:val="000000"/>
        </w:rPr>
        <w:t>10</w:t>
      </w:r>
      <w:r w:rsidRPr="009C21E4">
        <w:rPr>
          <w:rFonts w:ascii="Palatino Linotype" w:eastAsia="MS Mincho" w:hAnsi="Palatino Linotype" w:cs="Times New Roman"/>
          <w:color w:val="000000"/>
        </w:rPr>
        <w:t xml:space="preserve">, tiene como estatus </w:t>
      </w:r>
      <w:r w:rsidRPr="009C21E4">
        <w:rPr>
          <w:rFonts w:ascii="Palatino Linotype" w:eastAsia="MS Mincho" w:hAnsi="Palatino Linotype" w:cs="Times New Roman"/>
          <w:b/>
          <w:color w:val="000000"/>
        </w:rPr>
        <w:t>“Recurso de Revisión Desistido”</w:t>
      </w:r>
      <w:r w:rsidRPr="009C21E4">
        <w:rPr>
          <w:rFonts w:ascii="Palatino Linotype" w:eastAsia="MS Mincho" w:hAnsi="Palatino Linotype" w:cs="Times New Roman"/>
          <w:color w:val="000000"/>
        </w:rPr>
        <w:t xml:space="preserve"> y el usuario que realizó el movimiento, fue el RECURRENTE.</w:t>
      </w:r>
    </w:p>
    <w:p w:rsidR="00957929" w:rsidRPr="009C21E4" w:rsidRDefault="00957929" w:rsidP="009C21E4">
      <w:pPr>
        <w:pStyle w:val="Prrafodelista"/>
        <w:spacing w:before="240" w:after="240" w:line="360" w:lineRule="auto"/>
        <w:ind w:left="0" w:right="567"/>
        <w:jc w:val="both"/>
        <w:rPr>
          <w:rFonts w:ascii="Palatino Linotype" w:eastAsia="MS Mincho" w:hAnsi="Palatino Linotype" w:cs="Times New Roman"/>
          <w:color w:val="000000"/>
        </w:rPr>
      </w:pPr>
    </w:p>
    <w:p w:rsidR="00BC71B3" w:rsidRPr="009C21E4" w:rsidRDefault="00957929" w:rsidP="009C21E4">
      <w:pPr>
        <w:pStyle w:val="Prrafodelista"/>
        <w:numPr>
          <w:ilvl w:val="0"/>
          <w:numId w:val="1"/>
        </w:numPr>
        <w:spacing w:before="240" w:after="240" w:line="360" w:lineRule="auto"/>
        <w:ind w:left="0" w:right="567" w:firstLine="0"/>
        <w:jc w:val="both"/>
        <w:rPr>
          <w:rFonts w:ascii="Palatino Linotype" w:eastAsia="Calibri" w:hAnsi="Palatino Linotype" w:cs="Arial"/>
          <w:lang w:val="es-ES"/>
        </w:rPr>
      </w:pPr>
      <w:r w:rsidRPr="009C21E4">
        <w:rPr>
          <w:rFonts w:ascii="Palatino Linotype" w:eastAsia="MS Mincho" w:hAnsi="Palatino Linotype" w:cs="Times New Roman"/>
          <w:color w:val="000000"/>
        </w:rPr>
        <w:t>Al presionar el apartado del desistimiento, se aprecia la siguiente leyenda “</w:t>
      </w:r>
      <w:r w:rsidR="00BC71B3" w:rsidRPr="009C21E4">
        <w:rPr>
          <w:rFonts w:ascii="Palatino Linotype" w:eastAsia="MS Mincho" w:hAnsi="Palatino Linotype" w:cs="Times New Roman"/>
          <w:color w:val="000000"/>
        </w:rPr>
        <w:t>Ya solicite la información al OSFEM”, se inserta imagen de referencia:</w:t>
      </w:r>
    </w:p>
    <w:p w:rsidR="00BC71B3" w:rsidRPr="009C21E4" w:rsidRDefault="00BC71B3" w:rsidP="009C21E4">
      <w:pPr>
        <w:pStyle w:val="Prrafodelista"/>
        <w:spacing w:line="360" w:lineRule="auto"/>
        <w:rPr>
          <w:rFonts w:ascii="Palatino Linotype" w:eastAsia="Calibri" w:hAnsi="Palatino Linotype" w:cs="Arial"/>
          <w:lang w:val="es-ES"/>
        </w:rPr>
      </w:pPr>
    </w:p>
    <w:p w:rsidR="00BC71B3" w:rsidRPr="009C21E4" w:rsidRDefault="00BC71B3" w:rsidP="009C21E4">
      <w:pPr>
        <w:pStyle w:val="Prrafodelista"/>
        <w:spacing w:before="240" w:after="240" w:line="360" w:lineRule="auto"/>
        <w:ind w:left="0"/>
        <w:jc w:val="both"/>
        <w:rPr>
          <w:rFonts w:ascii="Palatino Linotype" w:eastAsia="Calibri" w:hAnsi="Palatino Linotype" w:cs="Arial"/>
          <w:lang w:val="es-ES"/>
        </w:rPr>
      </w:pPr>
    </w:p>
    <w:p w:rsidR="00BC71B3" w:rsidRPr="009C21E4" w:rsidRDefault="006B0E80" w:rsidP="009C21E4">
      <w:pPr>
        <w:pStyle w:val="Prrafodelista"/>
        <w:spacing w:line="360" w:lineRule="auto"/>
        <w:rPr>
          <w:rFonts w:ascii="Palatino Linotype" w:eastAsia="MS Mincho" w:hAnsi="Palatino Linotype" w:cs="Times New Roman"/>
          <w:color w:val="000000"/>
        </w:rPr>
      </w:pPr>
      <w:r w:rsidRPr="006B0E80">
        <w:rPr>
          <w:rFonts w:ascii="Palatino Linotype" w:eastAsia="MS Mincho" w:hAnsi="Palatino Linotype" w:cs="Times New Roman"/>
          <w:noProof/>
          <w:color w:val="000000"/>
          <w:lang w:val="es-MX" w:eastAsia="es-MX"/>
        </w:rPr>
        <w:drawing>
          <wp:inline distT="0" distB="0" distL="0" distR="0">
            <wp:extent cx="5279136" cy="3840180"/>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508" cy="3843360"/>
                    </a:xfrm>
                    <a:prstGeom prst="rect">
                      <a:avLst/>
                    </a:prstGeom>
                    <a:noFill/>
                    <a:ln>
                      <a:noFill/>
                    </a:ln>
                  </pic:spPr>
                </pic:pic>
              </a:graphicData>
            </a:graphic>
          </wp:inline>
        </w:drawing>
      </w:r>
    </w:p>
    <w:p w:rsidR="00957929" w:rsidRPr="009C21E4" w:rsidRDefault="00957929" w:rsidP="009C21E4">
      <w:pPr>
        <w:pStyle w:val="Prrafodelista"/>
        <w:spacing w:before="240" w:after="240" w:line="360" w:lineRule="auto"/>
        <w:ind w:left="0" w:right="567"/>
        <w:jc w:val="center"/>
        <w:rPr>
          <w:rFonts w:ascii="Palatino Linotype" w:eastAsia="MS Mincho" w:hAnsi="Palatino Linotype" w:cs="Times New Roman"/>
          <w:color w:val="000000"/>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957929" w:rsidRPr="009C21E4" w:rsidRDefault="00BC71B3" w:rsidP="009C21E4">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9C21E4">
        <w:rPr>
          <w:rFonts w:ascii="Palatino Linotype" w:eastAsia="MS Mincho" w:hAnsi="Palatino Linotype" w:cs="Times New Roman"/>
          <w:color w:val="000000"/>
        </w:rPr>
        <w:t>C</w:t>
      </w:r>
      <w:r w:rsidR="00957929" w:rsidRPr="009C21E4">
        <w:rPr>
          <w:rFonts w:ascii="Palatino Linotype" w:eastAsia="MS Mincho" w:hAnsi="Palatino Linotype" w:cs="Times New Roman"/>
          <w:color w:val="000000"/>
        </w:rPr>
        <w:t xml:space="preserve">abe señalar que el desistimiento únicamente puede ser seleccionada por el dueño o usuario de la cuenta, aunque no explica las razones por las cuales se desistió, más que las palabras “ya no tengo interés en el asunto”; aunado a esta manifestación es importante señalar que en dicho sistema al activar la opción para el desistimiento, al usuario </w:t>
      </w:r>
      <w:r w:rsidR="00957929" w:rsidRPr="009C21E4">
        <w:rPr>
          <w:rFonts w:ascii="Palatino Linotype" w:eastAsia="MS Mincho" w:hAnsi="Palatino Linotype" w:cs="Times New Roman"/>
          <w:b/>
          <w:color w:val="000000"/>
        </w:rPr>
        <w:t>aparece una ventana de alerta</w:t>
      </w:r>
      <w:r w:rsidR="00957929" w:rsidRPr="009C21E4">
        <w:rPr>
          <w:rFonts w:ascii="Palatino Linotype" w:eastAsia="MS Mincho" w:hAnsi="Palatino Linotype" w:cs="Times New Roman"/>
          <w:color w:val="000000"/>
        </w:rPr>
        <w:t xml:space="preserve"> con el objeto que confirme que efectivamente es su deseo desistirse del recurso; actuación que se constituye como </w:t>
      </w:r>
      <w:r w:rsidR="00957929" w:rsidRPr="009C21E4">
        <w:rPr>
          <w:rFonts w:ascii="Palatino Linotype" w:eastAsia="MS Mincho" w:hAnsi="Palatino Linotype" w:cs="Times New Roman"/>
          <w:b/>
          <w:color w:val="000000"/>
        </w:rPr>
        <w:t>un desistimiento expreso.</w:t>
      </w:r>
    </w:p>
    <w:p w:rsidR="00957929" w:rsidRPr="009C21E4" w:rsidRDefault="00957929" w:rsidP="009C21E4">
      <w:pPr>
        <w:pStyle w:val="Prrafodelista"/>
        <w:spacing w:before="240" w:after="240" w:line="360" w:lineRule="auto"/>
        <w:ind w:left="0" w:right="49"/>
        <w:jc w:val="both"/>
        <w:rPr>
          <w:rFonts w:ascii="Palatino Linotype" w:eastAsia="MS Mincho" w:hAnsi="Palatino Linotype" w:cs="Times New Roman"/>
          <w:color w:val="000000"/>
        </w:rPr>
      </w:pPr>
    </w:p>
    <w:p w:rsidR="00957929" w:rsidRPr="009C21E4" w:rsidRDefault="00957929" w:rsidP="009C21E4">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9C21E4">
        <w:rPr>
          <w:rFonts w:ascii="Palatino Linotype" w:eastAsia="MS Mincho" w:hAnsi="Palatino Linotype" w:cs="Times New Roman"/>
          <w:color w:val="000000"/>
        </w:rPr>
        <w:t xml:space="preserve">En ese orden de ideas se colige que la </w:t>
      </w:r>
      <w:r w:rsidRPr="009C21E4">
        <w:rPr>
          <w:rFonts w:ascii="Palatino Linotype" w:eastAsia="MS Mincho" w:hAnsi="Palatino Linotype" w:cs="Times New Roman"/>
          <w:b/>
          <w:color w:val="000000"/>
        </w:rPr>
        <w:t xml:space="preserve">RECURRENTE </w:t>
      </w:r>
      <w:r w:rsidRPr="009C21E4">
        <w:rPr>
          <w:rFonts w:ascii="Palatino Linotype" w:eastAsia="MS Mincho" w:hAnsi="Palatino Linotype" w:cs="Times New Roman"/>
          <w:color w:val="000000"/>
        </w:rPr>
        <w:t>de propia voluntad sin existir coacción o dolo, en ejercicio de sus derechos se desiste del presente recurso en que se actúa, en este sentido el articulo 192</w:t>
      </w:r>
      <w:r w:rsidRPr="009C21E4">
        <w:rPr>
          <w:rFonts w:ascii="Palatino Linotype" w:hAnsi="Palatino Linotype"/>
        </w:rPr>
        <w:t xml:space="preserve"> </w:t>
      </w:r>
      <w:r w:rsidRPr="009C21E4">
        <w:rPr>
          <w:rFonts w:ascii="Palatino Linotype" w:eastAsia="MS Mincho" w:hAnsi="Palatino Linotype" w:cs="Times New Roman"/>
          <w:color w:val="000000"/>
        </w:rPr>
        <w:t>Ley de Transparencia y Acceso a la Información Pública del Estado de México y Municipios, establece lo siguiente:</w:t>
      </w:r>
    </w:p>
    <w:p w:rsidR="00957929" w:rsidRPr="009C21E4" w:rsidRDefault="00957929" w:rsidP="009C21E4">
      <w:pPr>
        <w:pStyle w:val="Prrafodelista"/>
        <w:spacing w:line="360" w:lineRule="auto"/>
        <w:rPr>
          <w:rFonts w:ascii="Palatino Linotype" w:eastAsia="MS Mincho" w:hAnsi="Palatino Linotype" w:cs="Times New Roman"/>
          <w:color w:val="000000"/>
        </w:rPr>
      </w:pPr>
    </w:p>
    <w:p w:rsidR="00957929" w:rsidRPr="009C21E4" w:rsidRDefault="00957929" w:rsidP="009C21E4">
      <w:pPr>
        <w:pStyle w:val="Prrafodelista"/>
        <w:spacing w:before="240" w:after="240" w:line="360" w:lineRule="auto"/>
        <w:ind w:left="709" w:right="474"/>
        <w:jc w:val="both"/>
        <w:rPr>
          <w:rFonts w:ascii="Palatino Linotype" w:eastAsia="MS Mincho" w:hAnsi="Palatino Linotype" w:cs="Times New Roman"/>
          <w:i/>
          <w:color w:val="000000"/>
        </w:rPr>
      </w:pPr>
      <w:r w:rsidRPr="009C21E4">
        <w:rPr>
          <w:rFonts w:ascii="Palatino Linotype" w:eastAsia="MS Mincho" w:hAnsi="Palatino Linotype" w:cs="Times New Roman"/>
          <w:i/>
          <w:color w:val="000000"/>
        </w:rPr>
        <w:t>“Artículo 192. El recurso será sobreseído, en todo o en parte, cuando una vez admitido, se actualicen alguno de los siguientes supuestos:</w:t>
      </w:r>
    </w:p>
    <w:p w:rsidR="00957929" w:rsidRPr="009C21E4" w:rsidRDefault="00957929" w:rsidP="009C21E4">
      <w:pPr>
        <w:pStyle w:val="Prrafodelista"/>
        <w:spacing w:before="240" w:after="240" w:line="360" w:lineRule="auto"/>
        <w:ind w:left="709" w:right="474"/>
        <w:jc w:val="both"/>
        <w:rPr>
          <w:rFonts w:ascii="Palatino Linotype" w:eastAsia="MS Mincho" w:hAnsi="Palatino Linotype" w:cs="Times New Roman"/>
          <w:i/>
          <w:color w:val="000000"/>
        </w:rPr>
      </w:pPr>
    </w:p>
    <w:p w:rsidR="00957929" w:rsidRPr="009C21E4" w:rsidRDefault="00957929" w:rsidP="009C21E4">
      <w:pPr>
        <w:pStyle w:val="Prrafodelista"/>
        <w:spacing w:before="240" w:after="240" w:line="360" w:lineRule="auto"/>
        <w:ind w:left="709" w:right="474"/>
        <w:jc w:val="both"/>
        <w:rPr>
          <w:rFonts w:ascii="Palatino Linotype" w:eastAsia="MS Mincho" w:hAnsi="Palatino Linotype" w:cs="Times New Roman"/>
          <w:i/>
          <w:color w:val="000000"/>
        </w:rPr>
      </w:pPr>
      <w:r w:rsidRPr="009C21E4">
        <w:rPr>
          <w:rFonts w:ascii="Palatino Linotype" w:eastAsia="MS Mincho" w:hAnsi="Palatino Linotype" w:cs="Times New Roman"/>
          <w:i/>
          <w:color w:val="000000"/>
        </w:rPr>
        <w:t xml:space="preserve">I. </w:t>
      </w:r>
      <w:r w:rsidRPr="009C21E4">
        <w:rPr>
          <w:rFonts w:ascii="Palatino Linotype" w:eastAsia="MS Mincho" w:hAnsi="Palatino Linotype" w:cs="Times New Roman"/>
          <w:b/>
          <w:i/>
          <w:color w:val="000000"/>
        </w:rPr>
        <w:t>El recurrente se desista expresamente del recurso</w:t>
      </w:r>
      <w:r w:rsidRPr="009C21E4">
        <w:rPr>
          <w:rFonts w:ascii="Palatino Linotype" w:eastAsia="MS Mincho" w:hAnsi="Palatino Linotype" w:cs="Times New Roman"/>
          <w:i/>
          <w:color w:val="000000"/>
        </w:rPr>
        <w:t>;</w:t>
      </w:r>
    </w:p>
    <w:p w:rsidR="00957929" w:rsidRPr="009C21E4" w:rsidRDefault="00957929" w:rsidP="009C21E4">
      <w:pPr>
        <w:pStyle w:val="Prrafodelista"/>
        <w:spacing w:before="240" w:after="240" w:line="360" w:lineRule="auto"/>
        <w:ind w:left="709" w:right="474"/>
        <w:jc w:val="both"/>
        <w:rPr>
          <w:rFonts w:ascii="Palatino Linotype" w:eastAsia="MS Mincho" w:hAnsi="Palatino Linotype" w:cs="Times New Roman"/>
          <w:i/>
          <w:color w:val="000000"/>
        </w:rPr>
      </w:pPr>
      <w:r w:rsidRPr="009C21E4">
        <w:rPr>
          <w:rFonts w:ascii="Palatino Linotype" w:eastAsia="MS Mincho" w:hAnsi="Palatino Linotype" w:cs="Times New Roman"/>
          <w:i/>
          <w:color w:val="000000"/>
        </w:rPr>
        <w:t>…”</w:t>
      </w:r>
    </w:p>
    <w:p w:rsidR="00957929" w:rsidRPr="009C21E4" w:rsidRDefault="00957929" w:rsidP="009C21E4">
      <w:pPr>
        <w:pStyle w:val="Prrafodelista"/>
        <w:numPr>
          <w:ilvl w:val="0"/>
          <w:numId w:val="1"/>
        </w:numPr>
        <w:spacing w:before="240" w:after="240" w:line="360" w:lineRule="auto"/>
        <w:ind w:left="0" w:right="49" w:firstLine="0"/>
        <w:jc w:val="both"/>
        <w:rPr>
          <w:rFonts w:ascii="Palatino Linotype" w:eastAsiaTheme="minorHAnsi" w:hAnsi="Palatino Linotype" w:cs="Arial"/>
          <w:i/>
          <w:lang w:val="es-MX" w:eastAsia="en-US"/>
        </w:rPr>
      </w:pPr>
      <w:r w:rsidRPr="009C21E4">
        <w:rPr>
          <w:rFonts w:ascii="Palatino Linotype" w:eastAsiaTheme="minorHAnsi" w:hAnsi="Palatino Linotype" w:cs="Arial"/>
          <w:lang w:val="es-MX" w:eastAsia="en-US"/>
        </w:rPr>
        <w:t xml:space="preserve">El desistimiento teóricamente es definido como; </w:t>
      </w:r>
      <w:r w:rsidRPr="009C21E4">
        <w:rPr>
          <w:rFonts w:ascii="Palatino Linotype" w:eastAsiaTheme="minorHAnsi" w:hAnsi="Palatino Linotype" w:cs="Arial"/>
          <w:i/>
          <w:lang w:val="es-MX" w:eastAsia="en-US"/>
        </w:rPr>
        <w:t>renunciar o abandonar el ejercicio de una acción procesal o de un derecho reconocido por ley.</w:t>
      </w:r>
      <w:r w:rsidRPr="009C21E4">
        <w:rPr>
          <w:rStyle w:val="Refdenotaalpie"/>
          <w:rFonts w:ascii="Palatino Linotype" w:eastAsiaTheme="minorHAnsi" w:hAnsi="Palatino Linotype" w:cs="Arial"/>
          <w:i/>
          <w:lang w:val="es-MX" w:eastAsia="en-US"/>
        </w:rPr>
        <w:footnoteReference w:id="1"/>
      </w:r>
    </w:p>
    <w:p w:rsidR="00957929" w:rsidRPr="009C21E4" w:rsidRDefault="00957929" w:rsidP="009C21E4">
      <w:pPr>
        <w:pStyle w:val="Prrafodelista"/>
        <w:spacing w:before="240" w:after="240" w:line="360" w:lineRule="auto"/>
        <w:ind w:left="0" w:right="49"/>
        <w:jc w:val="both"/>
        <w:rPr>
          <w:rFonts w:ascii="Palatino Linotype" w:eastAsiaTheme="minorHAnsi" w:hAnsi="Palatino Linotype" w:cs="Arial"/>
          <w:i/>
          <w:lang w:val="es-MX" w:eastAsia="en-US"/>
        </w:rPr>
      </w:pPr>
    </w:p>
    <w:p w:rsidR="00957929" w:rsidRDefault="00957929" w:rsidP="009C21E4">
      <w:pPr>
        <w:pStyle w:val="Prrafodelista"/>
        <w:numPr>
          <w:ilvl w:val="0"/>
          <w:numId w:val="1"/>
        </w:numPr>
        <w:spacing w:before="240" w:after="240" w:line="360" w:lineRule="auto"/>
        <w:ind w:left="0" w:right="49" w:firstLine="0"/>
        <w:jc w:val="both"/>
        <w:rPr>
          <w:rFonts w:ascii="Palatino Linotype" w:eastAsiaTheme="minorHAnsi" w:hAnsi="Palatino Linotype" w:cs="Arial"/>
          <w:lang w:val="es-MX" w:eastAsia="en-US"/>
        </w:rPr>
      </w:pPr>
      <w:r w:rsidRPr="009C21E4">
        <w:rPr>
          <w:rFonts w:ascii="Palatino Linotype" w:eastAsiaTheme="minorHAnsi" w:hAnsi="Palatino Linotype" w:cs="Arial"/>
          <w:lang w:val="es-MX" w:eastAsia="en-US"/>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rsidR="009C21E4" w:rsidRPr="009C21E4" w:rsidRDefault="009C21E4" w:rsidP="009C21E4">
      <w:pPr>
        <w:pStyle w:val="Prrafodelista"/>
        <w:spacing w:before="240" w:after="240" w:line="360" w:lineRule="auto"/>
        <w:ind w:left="0" w:right="49"/>
        <w:jc w:val="both"/>
        <w:rPr>
          <w:rFonts w:ascii="Palatino Linotype" w:eastAsiaTheme="minorHAnsi" w:hAnsi="Palatino Linotype" w:cs="Arial"/>
          <w:lang w:val="es-MX" w:eastAsia="en-US"/>
        </w:rPr>
      </w:pPr>
    </w:p>
    <w:p w:rsidR="00957929" w:rsidRPr="009C21E4" w:rsidRDefault="00957929" w:rsidP="009C21E4">
      <w:pPr>
        <w:pStyle w:val="Prrafodelista"/>
        <w:numPr>
          <w:ilvl w:val="0"/>
          <w:numId w:val="1"/>
        </w:numPr>
        <w:spacing w:before="240" w:after="240" w:line="360" w:lineRule="auto"/>
        <w:ind w:left="0" w:right="49" w:firstLine="0"/>
        <w:jc w:val="both"/>
        <w:rPr>
          <w:rFonts w:ascii="Palatino Linotype" w:eastAsiaTheme="minorHAnsi" w:hAnsi="Palatino Linotype" w:cs="Arial"/>
          <w:lang w:val="es-MX" w:eastAsia="en-US"/>
        </w:rPr>
      </w:pPr>
      <w:r w:rsidRPr="009C21E4">
        <w:rPr>
          <w:rFonts w:ascii="Palatino Linotype" w:eastAsiaTheme="minorHAnsi" w:hAnsi="Palatino Linotype" w:cs="Arial"/>
          <w:lang w:val="es-MX" w:eastAsia="en-US"/>
        </w:rPr>
        <w:t>Sirve de sustento por analogía la jurisprudencia emitida por la Primera Sala de nuestro Alto Tribunal del País, con número 1a./J. 53/2015 (10a.), que menciona lo siguiente:</w:t>
      </w:r>
    </w:p>
    <w:p w:rsidR="00957929" w:rsidRPr="009C21E4" w:rsidRDefault="00957929" w:rsidP="009C21E4">
      <w:pPr>
        <w:tabs>
          <w:tab w:val="left" w:pos="709"/>
        </w:tabs>
        <w:spacing w:before="100" w:beforeAutospacing="1" w:after="100" w:afterAutospacing="1" w:line="360" w:lineRule="auto"/>
        <w:ind w:left="567" w:right="567"/>
        <w:jc w:val="both"/>
        <w:rPr>
          <w:rFonts w:ascii="Palatino Linotype" w:eastAsiaTheme="minorHAnsi" w:hAnsi="Palatino Linotype" w:cs="Arial"/>
          <w:b/>
          <w:i/>
          <w:lang w:val="es-MX" w:eastAsia="en-US"/>
        </w:rPr>
      </w:pPr>
      <w:r w:rsidRPr="009C21E4">
        <w:rPr>
          <w:rFonts w:ascii="Palatino Linotype" w:eastAsiaTheme="minorHAnsi" w:hAnsi="Palatino Linotype" w:cs="Arial"/>
          <w:b/>
          <w:i/>
          <w:lang w:val="es-MX" w:eastAsia="en-US"/>
        </w:rPr>
        <w:t>INCONFORMIDAD. TRÁMITE Y EFECTOS JURÍDICOS EN EL DESISTIMIENTO DE DICHO RECURSO.</w:t>
      </w:r>
    </w:p>
    <w:p w:rsidR="00957929" w:rsidRPr="009C21E4" w:rsidRDefault="00957929" w:rsidP="009C21E4">
      <w:pPr>
        <w:tabs>
          <w:tab w:val="left" w:pos="709"/>
        </w:tabs>
        <w:spacing w:before="100" w:beforeAutospacing="1" w:after="100" w:afterAutospacing="1" w:line="360" w:lineRule="auto"/>
        <w:ind w:left="567" w:right="567"/>
        <w:jc w:val="both"/>
        <w:rPr>
          <w:rFonts w:ascii="Palatino Linotype" w:eastAsiaTheme="minorHAnsi" w:hAnsi="Palatino Linotype" w:cs="Arial"/>
          <w:i/>
          <w:lang w:val="es-MX" w:eastAsia="en-US"/>
        </w:rPr>
      </w:pPr>
      <w:r w:rsidRPr="009C21E4">
        <w:rPr>
          <w:rFonts w:ascii="Palatino Linotype" w:eastAsiaTheme="minorHAnsi" w:hAnsi="Palatino Linotype" w:cs="Arial"/>
          <w:i/>
          <w:lang w:val="es-MX" w:eastAsia="en-US"/>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rsidR="00957929" w:rsidRPr="009C21E4" w:rsidRDefault="00957929" w:rsidP="009C21E4">
      <w:pPr>
        <w:tabs>
          <w:tab w:val="left" w:pos="709"/>
        </w:tabs>
        <w:spacing w:before="100" w:beforeAutospacing="1" w:after="100" w:afterAutospacing="1" w:line="360" w:lineRule="auto"/>
        <w:ind w:left="567" w:right="567"/>
        <w:jc w:val="both"/>
        <w:rPr>
          <w:rFonts w:ascii="Palatino Linotype" w:eastAsiaTheme="minorHAnsi" w:hAnsi="Palatino Linotype" w:cs="Arial"/>
          <w:i/>
          <w:lang w:val="es-MX" w:eastAsia="en-US"/>
        </w:rPr>
      </w:pPr>
      <w:r w:rsidRPr="009C21E4">
        <w:rPr>
          <w:rFonts w:ascii="Palatino Linotype" w:eastAsiaTheme="minorHAnsi" w:hAnsi="Palatino Linotype" w:cs="Arial"/>
          <w:i/>
          <w:lang w:val="es-MX" w:eastAsia="en-US"/>
        </w:rPr>
        <w:t>Tesis de jurisprudencia 53/2015 (10a.). Aprobada por la Primera Sala de este Alto Tribunal, en sesión de fecha primero de julio de dos mil quince.</w:t>
      </w:r>
    </w:p>
    <w:p w:rsidR="00957929" w:rsidRPr="009C21E4" w:rsidRDefault="00957929" w:rsidP="009C21E4">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9C21E4">
        <w:rPr>
          <w:rFonts w:ascii="Palatino Linotype" w:eastAsia="MS Mincho" w:hAnsi="Palatino Linotype" w:cs="Times New Roman"/>
          <w:color w:val="000000"/>
        </w:rPr>
        <w:t>Así las cosas, p</w:t>
      </w:r>
      <w:r w:rsidRPr="009C21E4">
        <w:rPr>
          <w:rFonts w:ascii="Palatino Linotype" w:hAnsi="Palatino Linotype"/>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957929" w:rsidRPr="009C21E4" w:rsidRDefault="00957929" w:rsidP="009C21E4">
      <w:pPr>
        <w:pStyle w:val="Prrafodelista"/>
        <w:spacing w:before="240" w:after="240" w:line="360" w:lineRule="auto"/>
        <w:ind w:left="0" w:right="49"/>
        <w:jc w:val="both"/>
        <w:rPr>
          <w:rFonts w:ascii="Palatino Linotype" w:eastAsia="MS Mincho" w:hAnsi="Palatino Linotype" w:cs="Times New Roman"/>
          <w:color w:val="000000"/>
        </w:rPr>
      </w:pPr>
    </w:p>
    <w:p w:rsidR="00957929" w:rsidRPr="009C21E4" w:rsidRDefault="00957929" w:rsidP="009C21E4">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9C21E4">
        <w:rPr>
          <w:rFonts w:ascii="Palatino Linotype" w:eastAsia="MS Mincho" w:hAnsi="Palatino Linotype" w:cs="Times New Roman"/>
          <w:color w:val="000000"/>
        </w:rPr>
        <w:t xml:space="preserve">Luego entonces, al existir un desistimiento expreso por parte de la </w:t>
      </w:r>
      <w:r w:rsidRPr="009C21E4">
        <w:rPr>
          <w:rFonts w:ascii="Palatino Linotype" w:eastAsia="MS Mincho" w:hAnsi="Palatino Linotype" w:cs="Times New Roman"/>
          <w:b/>
          <w:color w:val="000000"/>
        </w:rPr>
        <w:t>RECURRENTE</w:t>
      </w:r>
      <w:r w:rsidRPr="009C21E4">
        <w:rPr>
          <w:rFonts w:ascii="Palatino Linotype" w:eastAsia="MS Mincho" w:hAnsi="Palatino Linotype" w:cs="Times New Roman"/>
          <w:color w:val="000000"/>
        </w:rPr>
        <w:t xml:space="preserve">, se impide a este Órgano Garante ahondar sobre el análisis y estudio del asunto, con base en ello, este Pleno determina el </w:t>
      </w:r>
      <w:r w:rsidRPr="009C21E4">
        <w:rPr>
          <w:rFonts w:ascii="Palatino Linotype" w:eastAsia="MS Mincho" w:hAnsi="Palatino Linotype" w:cs="Times New Roman"/>
          <w:b/>
          <w:color w:val="000000"/>
        </w:rPr>
        <w:t>SOBRESEIMIENTO</w:t>
      </w:r>
      <w:r w:rsidRPr="009C21E4">
        <w:rPr>
          <w:rFonts w:ascii="Palatino Linotype" w:eastAsia="MS Mincho" w:hAnsi="Palatino Linotype" w:cs="Times New Roman"/>
          <w:color w:val="000000"/>
        </w:rPr>
        <w:t xml:space="preserve"> del presente recurso de revisión</w:t>
      </w:r>
      <w:r w:rsidR="006E798A" w:rsidRPr="009C21E4">
        <w:rPr>
          <w:rFonts w:ascii="Palatino Linotype" w:eastAsia="MS Mincho" w:hAnsi="Palatino Linotype" w:cs="Times New Roman"/>
          <w:color w:val="000000"/>
        </w:rPr>
        <w:t>.</w:t>
      </w:r>
    </w:p>
    <w:p w:rsidR="00957929" w:rsidRPr="009C21E4" w:rsidRDefault="00957929" w:rsidP="009C21E4">
      <w:pPr>
        <w:pStyle w:val="Prrafodelista"/>
        <w:spacing w:line="360" w:lineRule="auto"/>
        <w:rPr>
          <w:rFonts w:ascii="Palatino Linotype" w:eastAsia="MS Mincho" w:hAnsi="Palatino Linotype" w:cs="Times New Roman"/>
          <w:color w:val="000000"/>
        </w:rPr>
      </w:pPr>
    </w:p>
    <w:p w:rsidR="002A5BA4" w:rsidRPr="009C21E4" w:rsidRDefault="002A5BA4" w:rsidP="009C21E4">
      <w:pPr>
        <w:pStyle w:val="Prrafodelista"/>
        <w:numPr>
          <w:ilvl w:val="0"/>
          <w:numId w:val="1"/>
        </w:numPr>
        <w:spacing w:before="240" w:after="240" w:line="360" w:lineRule="auto"/>
        <w:ind w:left="0" w:firstLine="0"/>
        <w:jc w:val="both"/>
        <w:rPr>
          <w:rFonts w:ascii="Palatino Linotype" w:hAnsi="Palatino Linotype" w:cs="Arial"/>
        </w:rPr>
      </w:pPr>
      <w:r w:rsidRPr="009C21E4">
        <w:rPr>
          <w:rFonts w:ascii="Palatino Linotype" w:hAnsi="Palatino Linotype"/>
          <w:color w:val="000000"/>
          <w:lang w:val="es-ES" w:eastAsia="es-MX"/>
        </w:rPr>
        <w:t xml:space="preserve">Por lo anteriormente expuesto y fundado, este </w:t>
      </w:r>
      <w:r w:rsidRPr="009C21E4">
        <w:rPr>
          <w:rFonts w:ascii="Palatino Linotype" w:hAnsi="Palatino Linotype"/>
          <w:b/>
          <w:bCs/>
          <w:color w:val="000000"/>
          <w:lang w:val="es-ES" w:eastAsia="es-MX"/>
        </w:rPr>
        <w:t>ÓRGANO GARANTE</w:t>
      </w:r>
      <w:r w:rsidRPr="009C21E4">
        <w:rPr>
          <w:rFonts w:ascii="Palatino Linotype" w:hAnsi="Palatino Linotype"/>
          <w:color w:val="000000"/>
          <w:lang w:val="es-ES" w:eastAsia="es-MX"/>
        </w:rPr>
        <w:t xml:space="preserve"> emite los siguientes:</w:t>
      </w:r>
      <w:r w:rsidR="00150242" w:rsidRPr="009C21E4">
        <w:rPr>
          <w:rFonts w:ascii="Palatino Linotype" w:hAnsi="Palatino Linotype"/>
          <w:color w:val="000000"/>
          <w:lang w:val="es-ES" w:eastAsia="es-MX"/>
        </w:rPr>
        <w:t xml:space="preserve"> </w:t>
      </w:r>
    </w:p>
    <w:p w:rsidR="00BC71B3" w:rsidRPr="009C21E4" w:rsidRDefault="00BC71B3" w:rsidP="009C21E4">
      <w:pPr>
        <w:keepNext/>
        <w:keepLines/>
        <w:spacing w:line="360" w:lineRule="auto"/>
        <w:jc w:val="center"/>
        <w:outlineLvl w:val="0"/>
        <w:rPr>
          <w:rFonts w:ascii="Palatino Linotype" w:eastAsia="Times New Roman" w:hAnsi="Palatino Linotype" w:cstheme="majorBidi"/>
          <w:b/>
          <w:bCs/>
        </w:rPr>
      </w:pPr>
      <w:bookmarkStart w:id="28" w:name="_Toc352047"/>
      <w:bookmarkStart w:id="29" w:name="_Toc11319055"/>
      <w:bookmarkStart w:id="30" w:name="_Toc447699324"/>
      <w:bookmarkStart w:id="31" w:name="_Toc445745148"/>
      <w:bookmarkStart w:id="32" w:name="_Toc486525261"/>
      <w:r w:rsidRPr="009C21E4">
        <w:rPr>
          <w:rFonts w:ascii="Palatino Linotype" w:eastAsia="Times New Roman" w:hAnsi="Palatino Linotype" w:cstheme="majorBidi"/>
          <w:b/>
          <w:bCs/>
        </w:rPr>
        <w:t>R E S O L U T I V O S</w:t>
      </w:r>
      <w:bookmarkEnd w:id="28"/>
      <w:bookmarkEnd w:id="29"/>
    </w:p>
    <w:p w:rsidR="00BC71B3" w:rsidRPr="009C21E4" w:rsidRDefault="00BC71B3" w:rsidP="009C21E4">
      <w:pPr>
        <w:keepNext/>
        <w:keepLines/>
        <w:spacing w:line="360" w:lineRule="auto"/>
        <w:jc w:val="center"/>
        <w:outlineLvl w:val="0"/>
        <w:rPr>
          <w:rFonts w:ascii="Palatino Linotype" w:eastAsia="Times New Roman" w:hAnsi="Palatino Linotype" w:cstheme="majorBidi"/>
          <w:b/>
          <w:bCs/>
        </w:rPr>
      </w:pPr>
    </w:p>
    <w:p w:rsidR="00BC71B3" w:rsidRPr="009C21E4" w:rsidRDefault="00BC71B3" w:rsidP="009C21E4">
      <w:pPr>
        <w:pStyle w:val="Sinespaciado"/>
        <w:spacing w:line="360" w:lineRule="auto"/>
        <w:jc w:val="both"/>
        <w:rPr>
          <w:rFonts w:ascii="Palatino Linotype" w:hAnsi="Palatino Linotype"/>
        </w:rPr>
      </w:pPr>
      <w:bookmarkStart w:id="33" w:name="_Toc461648588"/>
      <w:bookmarkStart w:id="34" w:name="_Toc461648680"/>
      <w:bookmarkStart w:id="35" w:name="_Toc462228047"/>
      <w:bookmarkStart w:id="36" w:name="_Toc462228127"/>
      <w:bookmarkStart w:id="37" w:name="_Toc496099787"/>
      <w:bookmarkStart w:id="38" w:name="_Toc496100164"/>
      <w:bookmarkStart w:id="39" w:name="_Toc499756976"/>
      <w:bookmarkStart w:id="40" w:name="_Toc499757019"/>
      <w:bookmarkStart w:id="41" w:name="_Toc500245736"/>
      <w:bookmarkStart w:id="42" w:name="_Toc500360402"/>
      <w:bookmarkStart w:id="43" w:name="_Toc500786933"/>
      <w:r w:rsidRPr="009C21E4">
        <w:rPr>
          <w:rFonts w:ascii="Palatino Linotype" w:hAnsi="Palatino Linotype"/>
          <w:b/>
        </w:rPr>
        <w:t>PRIMERO.</w:t>
      </w:r>
      <w:r w:rsidRPr="009C21E4">
        <w:rPr>
          <w:rStyle w:val="Ttulo2Car"/>
          <w:rFonts w:ascii="Palatino Linotype" w:hAnsi="Palatino Linotype"/>
          <w:b/>
          <w:color w:val="auto"/>
          <w:sz w:val="24"/>
          <w:szCs w:val="24"/>
        </w:rPr>
        <w:t xml:space="preserve"> </w:t>
      </w:r>
      <w:bookmarkStart w:id="44" w:name="_Toc461648590"/>
      <w:bookmarkStart w:id="45" w:name="_Toc461648682"/>
      <w:bookmarkStart w:id="46" w:name="_Toc462228049"/>
      <w:bookmarkStart w:id="47" w:name="_Toc462228129"/>
      <w:bookmarkStart w:id="48" w:name="_Toc496099789"/>
      <w:bookmarkStart w:id="49" w:name="_Toc496100166"/>
      <w:bookmarkStart w:id="50" w:name="_Toc499756977"/>
      <w:bookmarkStart w:id="51" w:name="_Toc499757020"/>
      <w:bookmarkStart w:id="52" w:name="_Toc500245737"/>
      <w:bookmarkStart w:id="53" w:name="_Toc500360403"/>
      <w:bookmarkStart w:id="54" w:name="_Toc500786934"/>
      <w:bookmarkEnd w:id="33"/>
      <w:bookmarkEnd w:id="34"/>
      <w:bookmarkEnd w:id="35"/>
      <w:bookmarkEnd w:id="36"/>
      <w:bookmarkEnd w:id="37"/>
      <w:bookmarkEnd w:id="38"/>
      <w:bookmarkEnd w:id="39"/>
      <w:bookmarkEnd w:id="40"/>
      <w:bookmarkEnd w:id="41"/>
      <w:bookmarkEnd w:id="42"/>
      <w:bookmarkEnd w:id="43"/>
      <w:r w:rsidRPr="009C21E4">
        <w:rPr>
          <w:rFonts w:ascii="Palatino Linotype" w:hAnsi="Palatino Linotype"/>
          <w:lang w:val="es-ES"/>
        </w:rPr>
        <w:t xml:space="preserve">Se </w:t>
      </w:r>
      <w:r w:rsidRPr="009C21E4">
        <w:rPr>
          <w:rFonts w:ascii="Palatino Linotype" w:hAnsi="Palatino Linotype"/>
          <w:b/>
          <w:lang w:val="es-ES"/>
        </w:rPr>
        <w:t>SOBRESEE</w:t>
      </w:r>
      <w:r w:rsidRPr="009C21E4">
        <w:rPr>
          <w:rFonts w:ascii="Palatino Linotype" w:hAnsi="Palatino Linotype"/>
          <w:lang w:val="es-ES"/>
        </w:rPr>
        <w:t xml:space="preserve"> el recurso de revisión número </w:t>
      </w:r>
      <w:r w:rsidR="00245CD1" w:rsidRPr="009C21E4">
        <w:rPr>
          <w:rFonts w:ascii="Palatino Linotype" w:hAnsi="Palatino Linotype"/>
          <w:b/>
          <w:lang w:val="es-ES"/>
        </w:rPr>
        <w:t>02478</w:t>
      </w:r>
      <w:r w:rsidRPr="009C21E4">
        <w:rPr>
          <w:rFonts w:ascii="Palatino Linotype" w:hAnsi="Palatino Linotype"/>
          <w:b/>
          <w:lang w:val="es-ES"/>
        </w:rPr>
        <w:t>/INFOEM/IP/RR/2019</w:t>
      </w:r>
      <w:r w:rsidRPr="009C21E4">
        <w:rPr>
          <w:rFonts w:ascii="Palatino Linotype" w:hAnsi="Palatino Linotype"/>
          <w:lang w:val="es-ES"/>
        </w:rPr>
        <w:t xml:space="preserve">, por </w:t>
      </w:r>
      <w:r w:rsidRPr="009C21E4">
        <w:rPr>
          <w:rFonts w:ascii="Palatino Linotype" w:hAnsi="Palatino Linotype"/>
          <w:b/>
          <w:lang w:val="es-ES"/>
        </w:rPr>
        <w:t xml:space="preserve">desistirse expresamente </w:t>
      </w:r>
      <w:r w:rsidRPr="009C21E4">
        <w:rPr>
          <w:rFonts w:ascii="Palatino Linotype" w:hAnsi="Palatino Linotype"/>
          <w:lang w:val="es-ES"/>
        </w:rPr>
        <w:t xml:space="preserve">la parte Recurrente, en términos del Considerando </w:t>
      </w:r>
      <w:r w:rsidRPr="009C21E4">
        <w:rPr>
          <w:rFonts w:ascii="Palatino Linotype" w:hAnsi="Palatino Linotype"/>
          <w:b/>
          <w:lang w:val="es-ES"/>
        </w:rPr>
        <w:t>TERCERO</w:t>
      </w:r>
      <w:r w:rsidRPr="009C21E4">
        <w:rPr>
          <w:rFonts w:ascii="Palatino Linotype" w:hAnsi="Palatino Linotype"/>
          <w:lang w:val="es-ES"/>
        </w:rPr>
        <w:t xml:space="preserve"> de la presente resolución.</w:t>
      </w:r>
    </w:p>
    <w:p w:rsidR="00BC71B3" w:rsidRPr="009C21E4" w:rsidRDefault="00BC71B3" w:rsidP="009C21E4">
      <w:pPr>
        <w:pStyle w:val="Sinespaciado"/>
        <w:spacing w:line="360" w:lineRule="auto"/>
        <w:jc w:val="both"/>
        <w:rPr>
          <w:rFonts w:ascii="Palatino Linotype" w:hAnsi="Palatino Linotype"/>
        </w:rPr>
      </w:pPr>
    </w:p>
    <w:p w:rsidR="00BC71B3" w:rsidRPr="009C21E4" w:rsidRDefault="00BC71B3" w:rsidP="009C21E4">
      <w:pPr>
        <w:pStyle w:val="Sinespaciado"/>
        <w:spacing w:line="360" w:lineRule="auto"/>
        <w:jc w:val="both"/>
        <w:rPr>
          <w:rFonts w:ascii="Palatino Linotype" w:eastAsia="Calibri" w:hAnsi="Palatino Linotype" w:cs="Arial"/>
          <w:b/>
          <w:bCs/>
          <w:lang w:val="es-ES"/>
        </w:rPr>
      </w:pPr>
      <w:bookmarkStart w:id="55" w:name="_Toc352048"/>
      <w:r w:rsidRPr="009C21E4">
        <w:rPr>
          <w:rFonts w:ascii="Palatino Linotype" w:hAnsi="Palatino Linotype"/>
          <w:b/>
        </w:rPr>
        <w:t>SEGUNDO.</w:t>
      </w:r>
      <w:bookmarkEnd w:id="44"/>
      <w:bookmarkEnd w:id="45"/>
      <w:bookmarkEnd w:id="46"/>
      <w:bookmarkEnd w:id="47"/>
      <w:bookmarkEnd w:id="48"/>
      <w:bookmarkEnd w:id="49"/>
      <w:bookmarkEnd w:id="50"/>
      <w:bookmarkEnd w:id="51"/>
      <w:bookmarkEnd w:id="52"/>
      <w:bookmarkEnd w:id="53"/>
      <w:bookmarkEnd w:id="54"/>
      <w:bookmarkEnd w:id="55"/>
      <w:r w:rsidRPr="009C21E4">
        <w:rPr>
          <w:rFonts w:ascii="Palatino Linotype" w:hAnsi="Palatino Linotype"/>
          <w:b/>
        </w:rPr>
        <w:t xml:space="preserve"> </w:t>
      </w:r>
      <w:r w:rsidRPr="009C21E4">
        <w:rPr>
          <w:rFonts w:ascii="Palatino Linotype" w:eastAsia="Calibri" w:hAnsi="Palatino Linotype" w:cs="Arial"/>
          <w:b/>
          <w:bCs/>
          <w:lang w:val="es-ES"/>
        </w:rPr>
        <w:t xml:space="preserve">REMÍTASE </w:t>
      </w:r>
      <w:r w:rsidRPr="009C21E4">
        <w:rPr>
          <w:rFonts w:ascii="Palatino Linotype" w:eastAsia="Calibri" w:hAnsi="Palatino Linotype" w:cs="Arial"/>
          <w:bCs/>
          <w:lang w:val="es-ES"/>
        </w:rPr>
        <w:t xml:space="preserve">a través del Sistema de Acceso a la Información Mexiquense </w:t>
      </w:r>
      <w:r w:rsidRPr="009C21E4">
        <w:rPr>
          <w:rFonts w:ascii="Palatino Linotype" w:eastAsia="Calibri" w:hAnsi="Palatino Linotype" w:cs="Arial"/>
          <w:b/>
          <w:bCs/>
          <w:lang w:val="es-ES"/>
        </w:rPr>
        <w:t xml:space="preserve">(SAIMEX), </w:t>
      </w:r>
      <w:r w:rsidRPr="009C21E4">
        <w:rPr>
          <w:rFonts w:ascii="Palatino Linotype" w:eastAsia="Calibri" w:hAnsi="Palatino Linotype" w:cs="Arial"/>
          <w:bCs/>
          <w:lang w:val="es-ES"/>
        </w:rPr>
        <w:t>la presente resolución al Titular de la Unidad de Transparencia del</w:t>
      </w:r>
      <w:r w:rsidRPr="009C21E4">
        <w:rPr>
          <w:rFonts w:ascii="Palatino Linotype" w:eastAsia="Calibri" w:hAnsi="Palatino Linotype" w:cs="Arial"/>
          <w:b/>
          <w:bCs/>
          <w:lang w:val="es-ES"/>
        </w:rPr>
        <w:t xml:space="preserve"> SUJETO OBLIGADO. </w:t>
      </w:r>
    </w:p>
    <w:p w:rsidR="00BC71B3" w:rsidRPr="009C21E4" w:rsidRDefault="00BC71B3" w:rsidP="009C21E4">
      <w:pPr>
        <w:pStyle w:val="Sinespaciado"/>
        <w:spacing w:line="360" w:lineRule="auto"/>
        <w:jc w:val="both"/>
        <w:rPr>
          <w:rFonts w:ascii="Palatino Linotype" w:eastAsia="Calibri" w:hAnsi="Palatino Linotype" w:cs="Arial"/>
          <w:b/>
          <w:bCs/>
          <w:lang w:val="es-ES"/>
        </w:rPr>
      </w:pPr>
    </w:p>
    <w:p w:rsidR="00BC71B3" w:rsidRPr="009C21E4" w:rsidRDefault="00BC71B3" w:rsidP="009C21E4">
      <w:pPr>
        <w:spacing w:line="360" w:lineRule="auto"/>
        <w:jc w:val="both"/>
        <w:rPr>
          <w:rFonts w:ascii="Palatino Linotype" w:hAnsi="Palatino Linotype"/>
        </w:rPr>
      </w:pPr>
      <w:r w:rsidRPr="009C21E4">
        <w:rPr>
          <w:rFonts w:ascii="Palatino Linotype" w:eastAsia="Times New Roman" w:hAnsi="Palatino Linotype" w:cs="Arial"/>
          <w:b/>
        </w:rPr>
        <w:t xml:space="preserve">TERCERO. </w:t>
      </w:r>
      <w:r w:rsidRPr="009C21E4">
        <w:rPr>
          <w:rFonts w:ascii="Palatino Linotype" w:eastAsia="Times New Roman" w:hAnsi="Palatino Linotype" w:cs="Times New Roman"/>
          <w:b/>
          <w:bCs/>
          <w:color w:val="222222"/>
          <w:lang w:val="es-ES"/>
        </w:rPr>
        <w:t>Notifíquese a</w:t>
      </w:r>
      <w:r w:rsidRPr="009C21E4">
        <w:rPr>
          <w:rFonts w:ascii="Palatino Linotype" w:hAnsi="Palatino Linotype"/>
          <w:b/>
        </w:rPr>
        <w:t xml:space="preserve"> </w:t>
      </w:r>
      <w:r w:rsidR="006B0E80" w:rsidRPr="006B0E80">
        <w:rPr>
          <w:rFonts w:ascii="Palatino Linotype" w:hAnsi="Palatino Linotype"/>
          <w:b/>
          <w:highlight w:val="black"/>
        </w:rPr>
        <w:t>------------------------------------</w:t>
      </w:r>
      <w:r w:rsidR="00245CD1" w:rsidRPr="009C21E4">
        <w:rPr>
          <w:rFonts w:ascii="Palatino Linotype" w:hAnsi="Palatino Linotype"/>
        </w:rPr>
        <w:t xml:space="preserve"> la presente resolución y su informe justificado.</w:t>
      </w:r>
    </w:p>
    <w:p w:rsidR="00BC71B3" w:rsidRPr="009C21E4" w:rsidRDefault="00BC71B3" w:rsidP="009C21E4">
      <w:pPr>
        <w:spacing w:line="360" w:lineRule="auto"/>
        <w:jc w:val="both"/>
        <w:rPr>
          <w:rFonts w:ascii="Palatino Linotype" w:hAnsi="Palatino Linotype"/>
        </w:rPr>
      </w:pPr>
    </w:p>
    <w:p w:rsidR="00BC71B3" w:rsidRDefault="00BC71B3" w:rsidP="009C21E4">
      <w:pPr>
        <w:spacing w:line="360" w:lineRule="auto"/>
        <w:jc w:val="both"/>
        <w:rPr>
          <w:rFonts w:ascii="Palatino Linotype" w:eastAsia="MS Mincho" w:hAnsi="Palatino Linotype" w:cs="Times New Roman"/>
          <w:lang w:val="es-ES"/>
        </w:rPr>
      </w:pPr>
      <w:r w:rsidRPr="009C21E4">
        <w:rPr>
          <w:rFonts w:ascii="Palatino Linotype" w:eastAsia="MS Mincho" w:hAnsi="Palatino Linotype" w:cs="Times New Roman"/>
          <w:b/>
          <w:lang w:val="es-MX"/>
        </w:rPr>
        <w:t>CUARTO.</w:t>
      </w:r>
      <w:r w:rsidRPr="009C21E4">
        <w:rPr>
          <w:rFonts w:ascii="Palatino Linotype" w:eastAsia="MS Mincho" w:hAnsi="Palatino Linotype" w:cs="Times New Roman"/>
          <w:lang w:val="es-MX"/>
        </w:rPr>
        <w:t xml:space="preserve"> </w:t>
      </w:r>
      <w:r w:rsidRPr="009C21E4">
        <w:rPr>
          <w:rFonts w:ascii="Palatino Linotype" w:eastAsia="MS Mincho" w:hAnsi="Palatino Linotype" w:cs="Times New Roman"/>
          <w:lang w:val="es-ES"/>
        </w:rPr>
        <w:t xml:space="preserve">Se hace del conocimiento de </w:t>
      </w:r>
      <w:r w:rsidR="006B0E80" w:rsidRPr="006B0E80">
        <w:rPr>
          <w:rFonts w:ascii="Palatino Linotype" w:hAnsi="Palatino Linotype"/>
          <w:b/>
          <w:highlight w:val="black"/>
        </w:rPr>
        <w:t>------------------------------------</w:t>
      </w:r>
      <w:bookmarkStart w:id="56" w:name="_GoBack"/>
      <w:bookmarkEnd w:id="56"/>
      <w:r w:rsidR="00245CD1" w:rsidRPr="009C21E4">
        <w:rPr>
          <w:rFonts w:ascii="Palatino Linotype" w:eastAsia="MS Mincho" w:hAnsi="Palatino Linotype" w:cs="Times New Roman"/>
          <w:lang w:val="es-ES"/>
        </w:rPr>
        <w:t xml:space="preserve"> </w:t>
      </w:r>
      <w:r w:rsidRPr="009C21E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C21E4">
        <w:rPr>
          <w:rFonts w:ascii="Palatino Linotype" w:eastAsia="MS Mincho" w:hAnsi="Palatino Linotype" w:cs="Times New Roman"/>
          <w:bCs/>
          <w:lang w:val="es-ES"/>
        </w:rPr>
        <w:t>vía juicio de amparo</w:t>
      </w:r>
      <w:r w:rsidRPr="009C21E4">
        <w:rPr>
          <w:rFonts w:ascii="Palatino Linotype" w:eastAsia="MS Mincho" w:hAnsi="Palatino Linotype" w:cs="Times New Roman"/>
          <w:lang w:val="es-ES"/>
        </w:rPr>
        <w:t xml:space="preserve"> en los términos de las leyes aplicables. </w:t>
      </w:r>
    </w:p>
    <w:p w:rsidR="009C21E4" w:rsidRDefault="009C21E4" w:rsidP="009C21E4">
      <w:pPr>
        <w:spacing w:line="360" w:lineRule="auto"/>
        <w:jc w:val="both"/>
        <w:rPr>
          <w:rFonts w:ascii="Palatino Linotype" w:eastAsia="MS Mincho" w:hAnsi="Palatino Linotype" w:cs="Times New Roman"/>
          <w:lang w:val="es-ES"/>
        </w:rPr>
      </w:pPr>
    </w:p>
    <w:p w:rsidR="009C21E4" w:rsidRPr="009C21E4" w:rsidRDefault="009C21E4" w:rsidP="009C21E4">
      <w:pPr>
        <w:spacing w:line="360" w:lineRule="auto"/>
        <w:jc w:val="both"/>
        <w:rPr>
          <w:rFonts w:ascii="Palatino Linotype" w:eastAsia="MS Mincho" w:hAnsi="Palatino Linotype" w:cs="Times New Roman"/>
          <w:lang w:val="es-ES"/>
        </w:rPr>
      </w:pPr>
    </w:p>
    <w:bookmarkEnd w:id="8"/>
    <w:bookmarkEnd w:id="9"/>
    <w:bookmarkEnd w:id="10"/>
    <w:bookmarkEnd w:id="30"/>
    <w:bookmarkEnd w:id="31"/>
    <w:bookmarkEnd w:id="32"/>
    <w:p w:rsidR="00E446ED" w:rsidRPr="009C21E4" w:rsidRDefault="00216C93" w:rsidP="009C21E4">
      <w:pPr>
        <w:spacing w:before="100" w:beforeAutospacing="1" w:after="100" w:afterAutospacing="1" w:line="360" w:lineRule="auto"/>
        <w:ind w:right="49"/>
        <w:jc w:val="both"/>
        <w:rPr>
          <w:rFonts w:ascii="Palatino Linotype" w:hAnsi="Palatino Linotype" w:cs="Arial"/>
        </w:rPr>
      </w:pPr>
      <w:r w:rsidRPr="009C21E4">
        <w:rPr>
          <w:rFonts w:ascii="Palatino Linotype" w:hAnsi="Palatino Linotype" w:cs="Arial"/>
        </w:rPr>
        <w:t>ASÍ LO RESUELVE, POR UNANIMIDAD DE VOTOS, EL PLENO DEL</w:t>
      </w:r>
      <w:r w:rsidRPr="009C21E4">
        <w:rPr>
          <w:rFonts w:ascii="Palatino Linotype" w:eastAsia="Arial Unicode MS" w:hAnsi="Palatino Linotype" w:cs="Arial"/>
        </w:rPr>
        <w:t xml:space="preserve"> INSTITUTO DE TRANSPARENCIA, ACCESO A LA INFORMACIÓN PÚBLICA Y PROTECCIÓN DE DATOS PERSONALES DEL ESTADO DE MÉXICO Y MUNICIPIOS</w:t>
      </w:r>
      <w:r w:rsidRPr="009C21E4">
        <w:rPr>
          <w:rFonts w:ascii="Palatino Linotype" w:hAnsi="Palatino Linotype" w:cs="Arial"/>
        </w:rPr>
        <w:t xml:space="preserve">, CONFORMADO POR LOS COMISIONADOS ZULEMA MARTÍNEZ SÁNCHEZ; EVA ABAID YAPUR; JOSÉ GUADALUPE LUNA HERNÁNDEZ; JAVIER MARTÍNEZ CRUZ Y LUIS GUSTAVO PARRA NORIEGA; EN LA </w:t>
      </w:r>
      <w:r w:rsidR="00E91E3F" w:rsidRPr="009C21E4">
        <w:rPr>
          <w:rFonts w:ascii="Palatino Linotype" w:hAnsi="Palatino Linotype" w:cs="Arial"/>
        </w:rPr>
        <w:t>VIGÉSIMA</w:t>
      </w:r>
      <w:r w:rsidR="000864B5">
        <w:rPr>
          <w:rFonts w:ascii="Palatino Linotype" w:hAnsi="Palatino Linotype" w:cs="Arial"/>
        </w:rPr>
        <w:t xml:space="preserve"> TERCERA </w:t>
      </w:r>
      <w:r w:rsidR="009C21E4">
        <w:rPr>
          <w:rFonts w:ascii="Palatino Linotype" w:hAnsi="Palatino Linotype" w:cs="Arial"/>
        </w:rPr>
        <w:t>SESIÓN ORDINARIA CELEBRADA EL DIECIOCHO</w:t>
      </w:r>
      <w:r w:rsidR="00E91E3F" w:rsidRPr="009C21E4">
        <w:rPr>
          <w:rFonts w:ascii="Palatino Linotype" w:hAnsi="Palatino Linotype" w:cs="Arial"/>
        </w:rPr>
        <w:t xml:space="preserve"> (</w:t>
      </w:r>
      <w:r w:rsidR="009C21E4">
        <w:rPr>
          <w:rFonts w:ascii="Palatino Linotype" w:hAnsi="Palatino Linotype" w:cs="Arial"/>
        </w:rPr>
        <w:t>18</w:t>
      </w:r>
      <w:r w:rsidR="00E91E3F" w:rsidRPr="009C21E4">
        <w:rPr>
          <w:rFonts w:ascii="Palatino Linotype" w:hAnsi="Palatino Linotype" w:cs="Arial"/>
        </w:rPr>
        <w:t xml:space="preserve">) </w:t>
      </w:r>
      <w:r w:rsidR="00BC71B3" w:rsidRPr="009C21E4">
        <w:rPr>
          <w:rFonts w:ascii="Palatino Linotype" w:hAnsi="Palatino Linotype" w:cs="Arial"/>
        </w:rPr>
        <w:t>JUNIO</w:t>
      </w:r>
      <w:r w:rsidRPr="009C21E4">
        <w:rPr>
          <w:rFonts w:ascii="Palatino Linotype" w:hAnsi="Palatino Linotype" w:cs="Arial"/>
        </w:rPr>
        <w:t xml:space="preserve"> DE DOS MIL DIECI</w:t>
      </w:r>
      <w:r w:rsidR="00273E6D" w:rsidRPr="009C21E4">
        <w:rPr>
          <w:rFonts w:ascii="Palatino Linotype" w:hAnsi="Palatino Linotype" w:cs="Arial"/>
        </w:rPr>
        <w:t>NUEVE</w:t>
      </w:r>
      <w:r w:rsidRPr="009C21E4">
        <w:rPr>
          <w:rFonts w:ascii="Palatino Linotype" w:hAnsi="Palatino Linotype" w:cs="Arial"/>
        </w:rPr>
        <w:t xml:space="preserve">, ANTE EL SECRETARIO TÉCNICO DEL PLENO, </w:t>
      </w:r>
      <w:r w:rsidRPr="009C21E4">
        <w:rPr>
          <w:rFonts w:ascii="Palatino Linotype" w:hAnsi="Palatino Linotype"/>
        </w:rPr>
        <w:t>ALEXIS TAPIA RAMÍREZ</w:t>
      </w:r>
      <w:r w:rsidRPr="009C21E4">
        <w:rPr>
          <w:rFonts w:ascii="Palatino Linotype" w:hAnsi="Palatino Linotype" w:cs="Arial"/>
        </w:rPr>
        <w:t>.</w:t>
      </w:r>
    </w:p>
    <w:p w:rsidR="00B165CC" w:rsidRDefault="00B165CC" w:rsidP="009C21E4">
      <w:pPr>
        <w:spacing w:before="100" w:beforeAutospacing="1" w:after="100" w:afterAutospacing="1" w:line="360" w:lineRule="auto"/>
        <w:ind w:right="49"/>
        <w:jc w:val="both"/>
        <w:rPr>
          <w:rFonts w:ascii="Palatino Linotype" w:hAnsi="Palatino Linotype" w:cs="Arial"/>
        </w:rPr>
      </w:pPr>
    </w:p>
    <w:p w:rsidR="009C21E4" w:rsidRPr="009C21E4" w:rsidRDefault="009C21E4" w:rsidP="009C21E4">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9C21E4" w:rsidTr="00AB3D5A">
        <w:trPr>
          <w:jc w:val="center"/>
        </w:trPr>
        <w:tc>
          <w:tcPr>
            <w:tcW w:w="10368" w:type="dxa"/>
            <w:gridSpan w:val="2"/>
          </w:tcPr>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Zulema Martínez Sánchez</w:t>
            </w:r>
          </w:p>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rPr>
              <w:t>Comisionada Presidenta</w:t>
            </w:r>
          </w:p>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 xml:space="preserve">(RÚBRICA) </w:t>
            </w:r>
          </w:p>
          <w:p w:rsidR="00216C93" w:rsidRPr="009C21E4" w:rsidRDefault="00216C93" w:rsidP="009C21E4">
            <w:pPr>
              <w:spacing w:line="360" w:lineRule="auto"/>
              <w:jc w:val="center"/>
              <w:rPr>
                <w:rFonts w:ascii="Palatino Linotype" w:hAnsi="Palatino Linotype" w:cs="Arial"/>
                <w:b/>
              </w:rPr>
            </w:pPr>
          </w:p>
          <w:p w:rsidR="00216C93" w:rsidRPr="009C21E4" w:rsidRDefault="00216C93" w:rsidP="009C21E4">
            <w:pPr>
              <w:spacing w:line="360" w:lineRule="auto"/>
              <w:jc w:val="center"/>
              <w:rPr>
                <w:rFonts w:ascii="Palatino Linotype" w:hAnsi="Palatino Linotype" w:cs="Arial"/>
                <w:b/>
              </w:rPr>
            </w:pPr>
          </w:p>
        </w:tc>
      </w:tr>
      <w:tr w:rsidR="00216C93" w:rsidRPr="009C21E4" w:rsidTr="00AB3D5A">
        <w:trPr>
          <w:jc w:val="center"/>
        </w:trPr>
        <w:tc>
          <w:tcPr>
            <w:tcW w:w="5184" w:type="dxa"/>
          </w:tcPr>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 xml:space="preserve">Eva </w:t>
            </w:r>
            <w:proofErr w:type="spellStart"/>
            <w:r w:rsidRPr="009C21E4">
              <w:rPr>
                <w:rFonts w:ascii="Palatino Linotype" w:hAnsi="Palatino Linotype" w:cs="Arial"/>
                <w:b/>
              </w:rPr>
              <w:t>Abaid</w:t>
            </w:r>
            <w:proofErr w:type="spellEnd"/>
            <w:r w:rsidRPr="009C21E4">
              <w:rPr>
                <w:rFonts w:ascii="Palatino Linotype" w:hAnsi="Palatino Linotype" w:cs="Arial"/>
                <w:b/>
              </w:rPr>
              <w:t xml:space="preserve"> </w:t>
            </w:r>
            <w:proofErr w:type="spellStart"/>
            <w:r w:rsidRPr="009C21E4">
              <w:rPr>
                <w:rFonts w:ascii="Palatino Linotype" w:hAnsi="Palatino Linotype" w:cs="Arial"/>
                <w:b/>
              </w:rPr>
              <w:t>Yapur</w:t>
            </w:r>
            <w:proofErr w:type="spellEnd"/>
          </w:p>
          <w:p w:rsidR="00216C93" w:rsidRPr="009C21E4" w:rsidRDefault="00216C93" w:rsidP="009C21E4">
            <w:pPr>
              <w:spacing w:line="360" w:lineRule="auto"/>
              <w:jc w:val="center"/>
              <w:rPr>
                <w:rFonts w:ascii="Palatino Linotype" w:hAnsi="Palatino Linotype" w:cs="Arial"/>
              </w:rPr>
            </w:pPr>
            <w:r w:rsidRPr="009C21E4">
              <w:rPr>
                <w:rFonts w:ascii="Palatino Linotype" w:hAnsi="Palatino Linotype" w:cs="Arial"/>
              </w:rPr>
              <w:t>Comisionada</w:t>
            </w:r>
          </w:p>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(RÚBRICA)</w:t>
            </w:r>
          </w:p>
        </w:tc>
        <w:tc>
          <w:tcPr>
            <w:tcW w:w="5184" w:type="dxa"/>
          </w:tcPr>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José Guadalupe Luna Hernández</w:t>
            </w:r>
          </w:p>
          <w:p w:rsidR="00216C93" w:rsidRPr="009C21E4" w:rsidRDefault="00216C93" w:rsidP="009C21E4">
            <w:pPr>
              <w:spacing w:line="360" w:lineRule="auto"/>
              <w:jc w:val="center"/>
              <w:rPr>
                <w:rFonts w:ascii="Palatino Linotype" w:hAnsi="Palatino Linotype" w:cs="Arial"/>
              </w:rPr>
            </w:pPr>
            <w:r w:rsidRPr="009C21E4">
              <w:rPr>
                <w:rFonts w:ascii="Palatino Linotype" w:hAnsi="Palatino Linotype" w:cs="Arial"/>
              </w:rPr>
              <w:t>Comisionado</w:t>
            </w:r>
          </w:p>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(RÚBRICA)</w:t>
            </w:r>
          </w:p>
          <w:p w:rsidR="00216C93" w:rsidRPr="009C21E4" w:rsidRDefault="00216C93" w:rsidP="009C21E4">
            <w:pPr>
              <w:spacing w:line="360" w:lineRule="auto"/>
              <w:jc w:val="center"/>
              <w:rPr>
                <w:rFonts w:ascii="Palatino Linotype" w:hAnsi="Palatino Linotype" w:cs="Arial"/>
                <w:b/>
              </w:rPr>
            </w:pPr>
          </w:p>
        </w:tc>
      </w:tr>
      <w:tr w:rsidR="00216C93" w:rsidRPr="009C21E4" w:rsidTr="00AB3D5A">
        <w:trPr>
          <w:jc w:val="center"/>
        </w:trPr>
        <w:tc>
          <w:tcPr>
            <w:tcW w:w="5184" w:type="dxa"/>
          </w:tcPr>
          <w:p w:rsidR="00216C93" w:rsidRDefault="00216C93" w:rsidP="009C21E4">
            <w:pPr>
              <w:spacing w:line="360" w:lineRule="auto"/>
              <w:jc w:val="center"/>
              <w:rPr>
                <w:rFonts w:ascii="Palatino Linotype" w:hAnsi="Palatino Linotype" w:cs="Arial"/>
                <w:b/>
              </w:rPr>
            </w:pPr>
          </w:p>
          <w:p w:rsidR="009C21E4" w:rsidRPr="009C21E4" w:rsidRDefault="009C21E4" w:rsidP="009C21E4">
            <w:pPr>
              <w:spacing w:line="360" w:lineRule="auto"/>
              <w:jc w:val="center"/>
              <w:rPr>
                <w:rFonts w:ascii="Palatino Linotype" w:hAnsi="Palatino Linotype" w:cs="Arial"/>
                <w:b/>
              </w:rPr>
            </w:pPr>
          </w:p>
          <w:p w:rsidR="00216C93" w:rsidRPr="009C21E4" w:rsidRDefault="00216C93" w:rsidP="009C21E4">
            <w:pPr>
              <w:spacing w:line="360" w:lineRule="auto"/>
              <w:jc w:val="center"/>
              <w:rPr>
                <w:rFonts w:ascii="Palatino Linotype" w:hAnsi="Palatino Linotype" w:cs="Arial"/>
                <w:b/>
              </w:rPr>
            </w:pPr>
          </w:p>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Javier Martínez Cruz</w:t>
            </w:r>
          </w:p>
          <w:p w:rsidR="00216C93" w:rsidRPr="009C21E4" w:rsidRDefault="00216C93" w:rsidP="009C21E4">
            <w:pPr>
              <w:spacing w:line="360" w:lineRule="auto"/>
              <w:jc w:val="center"/>
              <w:rPr>
                <w:rFonts w:ascii="Palatino Linotype" w:hAnsi="Palatino Linotype" w:cs="Arial"/>
              </w:rPr>
            </w:pPr>
            <w:r w:rsidRPr="009C21E4">
              <w:rPr>
                <w:rFonts w:ascii="Palatino Linotype" w:hAnsi="Palatino Linotype" w:cs="Arial"/>
              </w:rPr>
              <w:t>Comisionado</w:t>
            </w:r>
          </w:p>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(RÚBRICA)</w:t>
            </w:r>
          </w:p>
        </w:tc>
        <w:tc>
          <w:tcPr>
            <w:tcW w:w="5184" w:type="dxa"/>
          </w:tcPr>
          <w:p w:rsidR="00216C93" w:rsidRPr="009C21E4" w:rsidRDefault="00216C93" w:rsidP="009C21E4">
            <w:pPr>
              <w:spacing w:line="360" w:lineRule="auto"/>
              <w:jc w:val="center"/>
              <w:rPr>
                <w:rFonts w:ascii="Palatino Linotype" w:hAnsi="Palatino Linotype" w:cs="Arial"/>
                <w:b/>
              </w:rPr>
            </w:pPr>
          </w:p>
          <w:p w:rsidR="00216C93" w:rsidRDefault="00216C93" w:rsidP="009C21E4">
            <w:pPr>
              <w:spacing w:line="360" w:lineRule="auto"/>
              <w:jc w:val="center"/>
              <w:rPr>
                <w:rFonts w:ascii="Palatino Linotype" w:hAnsi="Palatino Linotype" w:cs="Arial"/>
                <w:b/>
              </w:rPr>
            </w:pPr>
          </w:p>
          <w:p w:rsidR="009C21E4" w:rsidRPr="009C21E4" w:rsidRDefault="009C21E4" w:rsidP="009C21E4">
            <w:pPr>
              <w:spacing w:line="360" w:lineRule="auto"/>
              <w:jc w:val="center"/>
              <w:rPr>
                <w:rFonts w:ascii="Palatino Linotype" w:hAnsi="Palatino Linotype" w:cs="Arial"/>
                <w:b/>
              </w:rPr>
            </w:pPr>
          </w:p>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Luis Gustavo Parra Noriega</w:t>
            </w:r>
          </w:p>
          <w:p w:rsidR="00216C93" w:rsidRPr="009C21E4" w:rsidRDefault="00216C93" w:rsidP="009C21E4">
            <w:pPr>
              <w:spacing w:line="360" w:lineRule="auto"/>
              <w:jc w:val="center"/>
              <w:rPr>
                <w:rFonts w:ascii="Palatino Linotype" w:hAnsi="Palatino Linotype" w:cs="Arial"/>
              </w:rPr>
            </w:pPr>
            <w:r w:rsidRPr="009C21E4">
              <w:rPr>
                <w:rFonts w:ascii="Palatino Linotype" w:hAnsi="Palatino Linotype" w:cs="Arial"/>
              </w:rPr>
              <w:t>Comisionado</w:t>
            </w:r>
          </w:p>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(RÚBRICA)</w:t>
            </w:r>
          </w:p>
        </w:tc>
      </w:tr>
      <w:tr w:rsidR="00216C93" w:rsidRPr="009C21E4" w:rsidTr="00AB3D5A">
        <w:trPr>
          <w:jc w:val="center"/>
        </w:trPr>
        <w:tc>
          <w:tcPr>
            <w:tcW w:w="10368" w:type="dxa"/>
            <w:gridSpan w:val="2"/>
          </w:tcPr>
          <w:p w:rsidR="00216C93" w:rsidRPr="009C21E4" w:rsidRDefault="00216C93" w:rsidP="009C21E4">
            <w:pPr>
              <w:spacing w:line="360" w:lineRule="auto"/>
              <w:jc w:val="center"/>
              <w:rPr>
                <w:rFonts w:ascii="Palatino Linotype" w:hAnsi="Palatino Linotype" w:cs="Arial"/>
                <w:b/>
              </w:rPr>
            </w:pPr>
          </w:p>
          <w:p w:rsidR="00216C93" w:rsidRDefault="00216C93" w:rsidP="009C21E4">
            <w:pPr>
              <w:spacing w:line="360" w:lineRule="auto"/>
              <w:jc w:val="center"/>
              <w:rPr>
                <w:rFonts w:ascii="Palatino Linotype" w:hAnsi="Palatino Linotype" w:cs="Arial"/>
                <w:b/>
              </w:rPr>
            </w:pPr>
          </w:p>
          <w:p w:rsidR="009C21E4" w:rsidRDefault="009C21E4" w:rsidP="009C21E4">
            <w:pPr>
              <w:spacing w:line="360" w:lineRule="auto"/>
              <w:jc w:val="center"/>
              <w:rPr>
                <w:rFonts w:ascii="Palatino Linotype" w:hAnsi="Palatino Linotype" w:cs="Arial"/>
                <w:b/>
              </w:rPr>
            </w:pPr>
          </w:p>
          <w:p w:rsidR="009C21E4" w:rsidRPr="009C21E4" w:rsidRDefault="009C21E4" w:rsidP="009C21E4">
            <w:pPr>
              <w:spacing w:line="360" w:lineRule="auto"/>
              <w:jc w:val="center"/>
              <w:rPr>
                <w:rFonts w:ascii="Palatino Linotype" w:hAnsi="Palatino Linotype" w:cs="Arial"/>
                <w:b/>
              </w:rPr>
            </w:pPr>
          </w:p>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Alexis Tapia Ramírez</w:t>
            </w:r>
          </w:p>
          <w:p w:rsidR="00216C93" w:rsidRPr="009C21E4" w:rsidRDefault="00216C93" w:rsidP="009C21E4">
            <w:pPr>
              <w:spacing w:line="360" w:lineRule="auto"/>
              <w:jc w:val="center"/>
              <w:rPr>
                <w:rFonts w:ascii="Palatino Linotype" w:hAnsi="Palatino Linotype" w:cs="Arial"/>
              </w:rPr>
            </w:pPr>
            <w:r w:rsidRPr="009C21E4">
              <w:rPr>
                <w:rFonts w:ascii="Palatino Linotype" w:hAnsi="Palatino Linotype" w:cs="Arial"/>
              </w:rPr>
              <w:t>Secretario Técnico del Pleno</w:t>
            </w:r>
          </w:p>
          <w:p w:rsidR="00216C93" w:rsidRPr="009C21E4" w:rsidRDefault="00216C93" w:rsidP="009C21E4">
            <w:pPr>
              <w:spacing w:line="360" w:lineRule="auto"/>
              <w:jc w:val="center"/>
              <w:rPr>
                <w:rFonts w:ascii="Palatino Linotype" w:hAnsi="Palatino Linotype" w:cs="Arial"/>
                <w:b/>
              </w:rPr>
            </w:pPr>
            <w:r w:rsidRPr="009C21E4">
              <w:rPr>
                <w:rFonts w:ascii="Palatino Linotype" w:hAnsi="Palatino Linotype" w:cs="Arial"/>
                <w:b/>
              </w:rPr>
              <w:t>(RÚBRICA)</w:t>
            </w:r>
          </w:p>
          <w:p w:rsidR="009400E4" w:rsidRPr="009C21E4" w:rsidRDefault="009400E4" w:rsidP="009C21E4">
            <w:pPr>
              <w:spacing w:line="360" w:lineRule="auto"/>
              <w:jc w:val="center"/>
              <w:rPr>
                <w:rFonts w:ascii="Palatino Linotype" w:hAnsi="Palatino Linotype" w:cs="Arial"/>
                <w:b/>
              </w:rPr>
            </w:pPr>
          </w:p>
          <w:p w:rsidR="00216C93" w:rsidRPr="009C21E4" w:rsidRDefault="00216C93" w:rsidP="009C21E4">
            <w:pPr>
              <w:spacing w:line="360" w:lineRule="auto"/>
              <w:rPr>
                <w:rFonts w:ascii="Palatino Linotype" w:hAnsi="Palatino Linotype" w:cs="Arial"/>
              </w:rPr>
            </w:pPr>
          </w:p>
        </w:tc>
      </w:tr>
    </w:tbl>
    <w:p w:rsidR="002248D3" w:rsidRPr="009C21E4" w:rsidRDefault="00216C93" w:rsidP="009C21E4">
      <w:pPr>
        <w:spacing w:line="360" w:lineRule="auto"/>
        <w:jc w:val="both"/>
        <w:rPr>
          <w:rFonts w:ascii="Palatino Linotype" w:hAnsi="Palatino Linotype"/>
        </w:rPr>
      </w:pPr>
      <w:r w:rsidRPr="009C21E4">
        <w:rPr>
          <w:rFonts w:ascii="Palatino Linotype" w:hAnsi="Palatino Linotype" w:cs="Arial"/>
        </w:rPr>
        <w:t>Esta hoja</w:t>
      </w:r>
      <w:r w:rsidR="009C21E4">
        <w:rPr>
          <w:rFonts w:ascii="Palatino Linotype" w:hAnsi="Palatino Linotype" w:cs="Arial"/>
        </w:rPr>
        <w:t xml:space="preserve"> corresponde a la resolución de fecha dieciocho</w:t>
      </w:r>
      <w:r w:rsidRPr="009C21E4">
        <w:rPr>
          <w:rFonts w:ascii="Palatino Linotype" w:hAnsi="Palatino Linotype" w:cs="Arial"/>
        </w:rPr>
        <w:t xml:space="preserve"> (</w:t>
      </w:r>
      <w:r w:rsidR="009C21E4">
        <w:rPr>
          <w:rFonts w:ascii="Palatino Linotype" w:hAnsi="Palatino Linotype" w:cs="Arial"/>
        </w:rPr>
        <w:t>18</w:t>
      </w:r>
      <w:r w:rsidRPr="009C21E4">
        <w:rPr>
          <w:rFonts w:ascii="Palatino Linotype" w:hAnsi="Palatino Linotype" w:cs="Arial"/>
        </w:rPr>
        <w:t xml:space="preserve">) de </w:t>
      </w:r>
      <w:r w:rsidR="00C435AB" w:rsidRPr="009C21E4">
        <w:rPr>
          <w:rFonts w:ascii="Palatino Linotype" w:hAnsi="Palatino Linotype" w:cs="Arial"/>
        </w:rPr>
        <w:t xml:space="preserve">junio </w:t>
      </w:r>
      <w:r w:rsidRPr="009C21E4">
        <w:rPr>
          <w:rFonts w:ascii="Palatino Linotype" w:hAnsi="Palatino Linotype" w:cs="Arial"/>
        </w:rPr>
        <w:t>de dos mil dieci</w:t>
      </w:r>
      <w:r w:rsidR="00273E6D" w:rsidRPr="009C21E4">
        <w:rPr>
          <w:rFonts w:ascii="Palatino Linotype" w:hAnsi="Palatino Linotype" w:cs="Arial"/>
        </w:rPr>
        <w:t>nueve</w:t>
      </w:r>
      <w:r w:rsidRPr="009C21E4">
        <w:rPr>
          <w:rFonts w:ascii="Palatino Linotype" w:hAnsi="Palatino Linotype" w:cs="Arial"/>
        </w:rPr>
        <w:t xml:space="preserve">, emitida en el recurso de revisión </w:t>
      </w:r>
      <w:r w:rsidRPr="009C21E4">
        <w:rPr>
          <w:rFonts w:ascii="Palatino Linotype" w:hAnsi="Palatino Linotype" w:cs="Arial"/>
          <w:b/>
          <w:bCs/>
        </w:rPr>
        <w:t>0</w:t>
      </w:r>
      <w:r w:rsidR="00C435AB" w:rsidRPr="009C21E4">
        <w:rPr>
          <w:rFonts w:ascii="Palatino Linotype" w:hAnsi="Palatino Linotype" w:cs="Arial"/>
          <w:b/>
          <w:bCs/>
        </w:rPr>
        <w:t>2478</w:t>
      </w:r>
      <w:r w:rsidR="00794037" w:rsidRPr="009C21E4">
        <w:rPr>
          <w:rFonts w:ascii="Palatino Linotype" w:hAnsi="Palatino Linotype" w:cs="Arial"/>
          <w:b/>
          <w:bCs/>
        </w:rPr>
        <w:t>/INFOEM/IP/RR/2019.</w:t>
      </w:r>
    </w:p>
    <w:sectPr w:rsidR="002248D3" w:rsidRPr="009C21E4" w:rsidSect="009C21E4">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BD5" w:rsidRDefault="00300BD5" w:rsidP="008B6F5F">
      <w:r>
        <w:separator/>
      </w:r>
    </w:p>
  </w:endnote>
  <w:endnote w:type="continuationSeparator" w:id="0">
    <w:p w:rsidR="00300BD5" w:rsidRDefault="00300BD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B248EB" w:rsidRPr="000A2541" w:rsidRDefault="00B248E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B0E80">
              <w:rPr>
                <w:rFonts w:ascii="Palatino Linotype" w:hAnsi="Palatino Linotype"/>
                <w:b/>
                <w:bCs/>
                <w:noProof/>
              </w:rPr>
              <w:t>17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B0E80">
              <w:rPr>
                <w:rFonts w:ascii="Palatino Linotype" w:hAnsi="Palatino Linotype"/>
                <w:b/>
                <w:bCs/>
                <w:noProof/>
              </w:rPr>
              <w:t>17</w:t>
            </w:r>
            <w:r w:rsidRPr="000A2541">
              <w:rPr>
                <w:rFonts w:ascii="Palatino Linotype" w:hAnsi="Palatino Linotype"/>
                <w:b/>
                <w:bCs/>
              </w:rPr>
              <w:fldChar w:fldCharType="end"/>
            </w:r>
          </w:p>
        </w:sdtContent>
      </w:sdt>
    </w:sdtContent>
  </w:sdt>
  <w:p w:rsidR="00B248EB" w:rsidRDefault="00B24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EB" w:rsidRPr="00883450" w:rsidRDefault="00B248E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0E80" w:rsidRPr="006B0E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0E80" w:rsidRPr="006B0E80">
      <w:rPr>
        <w:rFonts w:ascii="Palatino Linotype" w:hAnsi="Palatino Linotype"/>
        <w:noProof/>
        <w:sz w:val="22"/>
        <w:szCs w:val="22"/>
        <w:lang w:val="es-ES"/>
      </w:rPr>
      <w:t>17</w:t>
    </w:r>
    <w:r w:rsidRPr="00883450">
      <w:rPr>
        <w:rFonts w:ascii="Palatino Linotype" w:hAnsi="Palatino Linotype"/>
        <w:sz w:val="22"/>
        <w:szCs w:val="22"/>
      </w:rPr>
      <w:fldChar w:fldCharType="end"/>
    </w:r>
  </w:p>
  <w:p w:rsidR="00B248EB" w:rsidRPr="00883450" w:rsidRDefault="00B248E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BD5" w:rsidRDefault="00300BD5" w:rsidP="008B6F5F">
      <w:r>
        <w:separator/>
      </w:r>
    </w:p>
  </w:footnote>
  <w:footnote w:type="continuationSeparator" w:id="0">
    <w:p w:rsidR="00300BD5" w:rsidRDefault="00300BD5" w:rsidP="008B6F5F">
      <w:r>
        <w:continuationSeparator/>
      </w:r>
    </w:p>
  </w:footnote>
  <w:footnote w:id="1">
    <w:p w:rsidR="00957929" w:rsidRPr="00087C01" w:rsidRDefault="00957929" w:rsidP="00957929">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248EB" w:rsidRPr="00EF13C1" w:rsidTr="00646380">
      <w:trPr>
        <w:trHeight w:val="138"/>
        <w:jc w:val="right"/>
      </w:trPr>
      <w:tc>
        <w:tcPr>
          <w:tcW w:w="2552" w:type="dxa"/>
          <w:vAlign w:val="center"/>
        </w:tcPr>
        <w:p w:rsidR="00B248EB" w:rsidRPr="00EF13C1" w:rsidRDefault="00B248E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248EB" w:rsidRPr="00EF13C1" w:rsidRDefault="00245CD1" w:rsidP="00231687">
          <w:pPr>
            <w:pStyle w:val="Encabezado"/>
            <w:jc w:val="right"/>
            <w:rPr>
              <w:rFonts w:ascii="Palatino Linotype" w:hAnsi="Palatino Linotype"/>
              <w:b/>
              <w:sz w:val="22"/>
              <w:szCs w:val="22"/>
            </w:rPr>
          </w:pPr>
          <w:r>
            <w:rPr>
              <w:rFonts w:ascii="Palatino Linotype" w:hAnsi="Palatino Linotype" w:cs="Arial"/>
              <w:b/>
              <w:bCs/>
              <w:sz w:val="22"/>
              <w:szCs w:val="22"/>
              <w:lang w:eastAsia="es-MX"/>
            </w:rPr>
            <w:t>02478</w:t>
          </w:r>
          <w:r w:rsidR="00B248EB">
            <w:rPr>
              <w:rFonts w:ascii="Palatino Linotype" w:hAnsi="Palatino Linotype" w:cs="Arial"/>
              <w:b/>
              <w:bCs/>
              <w:sz w:val="22"/>
              <w:szCs w:val="22"/>
              <w:lang w:eastAsia="es-MX"/>
            </w:rPr>
            <w:t>/INFOEM/IP/RR/2019</w:t>
          </w:r>
        </w:p>
      </w:tc>
    </w:tr>
    <w:tr w:rsidR="00B248EB" w:rsidRPr="00EF13C1" w:rsidTr="00646380">
      <w:trPr>
        <w:trHeight w:val="233"/>
        <w:jc w:val="right"/>
      </w:trPr>
      <w:tc>
        <w:tcPr>
          <w:tcW w:w="2552" w:type="dxa"/>
          <w:vAlign w:val="center"/>
        </w:tcPr>
        <w:p w:rsidR="00B248EB" w:rsidRPr="00EF13C1" w:rsidRDefault="00B248EB" w:rsidP="00646380">
          <w:pPr>
            <w:rPr>
              <w:rFonts w:ascii="Palatino Linotype" w:hAnsi="Palatino Linotype"/>
              <w:b/>
              <w:sz w:val="22"/>
              <w:szCs w:val="22"/>
            </w:rPr>
          </w:pPr>
        </w:p>
      </w:tc>
      <w:tc>
        <w:tcPr>
          <w:tcW w:w="3826" w:type="dxa"/>
          <w:vAlign w:val="center"/>
        </w:tcPr>
        <w:p w:rsidR="00B248EB" w:rsidRPr="00EF13C1" w:rsidRDefault="00B248EB" w:rsidP="00141DF6">
          <w:pPr>
            <w:pStyle w:val="Encabezado"/>
            <w:jc w:val="center"/>
            <w:rPr>
              <w:rFonts w:ascii="Palatino Linotype" w:hAnsi="Palatino Linotype"/>
              <w:b/>
              <w:sz w:val="22"/>
              <w:szCs w:val="22"/>
            </w:rPr>
          </w:pPr>
        </w:p>
      </w:tc>
    </w:tr>
    <w:tr w:rsidR="00B248EB" w:rsidRPr="00EF13C1" w:rsidTr="00646380">
      <w:trPr>
        <w:trHeight w:val="321"/>
        <w:jc w:val="right"/>
      </w:trPr>
      <w:tc>
        <w:tcPr>
          <w:tcW w:w="2552" w:type="dxa"/>
          <w:vAlign w:val="center"/>
        </w:tcPr>
        <w:p w:rsidR="00B248EB" w:rsidRPr="00EF13C1" w:rsidRDefault="00B248E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248EB" w:rsidRPr="00EF13C1" w:rsidRDefault="00B248EB" w:rsidP="00245CD1">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245CD1">
            <w:rPr>
              <w:rFonts w:ascii="Palatino Linotype" w:hAnsi="Palatino Linotype"/>
              <w:b/>
              <w:bCs/>
              <w:sz w:val="22"/>
              <w:szCs w:val="22"/>
            </w:rPr>
            <w:t>Toluca</w:t>
          </w:r>
        </w:p>
      </w:tc>
    </w:tr>
    <w:tr w:rsidR="00B248EB" w:rsidRPr="00EF13C1" w:rsidTr="00646380">
      <w:trPr>
        <w:trHeight w:val="321"/>
        <w:jc w:val="right"/>
      </w:trPr>
      <w:tc>
        <w:tcPr>
          <w:tcW w:w="2552" w:type="dxa"/>
          <w:vAlign w:val="center"/>
        </w:tcPr>
        <w:p w:rsidR="00B248EB" w:rsidRPr="00EF13C1" w:rsidRDefault="00B248E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248EB" w:rsidRPr="00EF13C1" w:rsidRDefault="00B248E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248EB" w:rsidRDefault="00B248EB"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248EB" w:rsidRPr="00182113" w:rsidTr="00141DF6">
      <w:trPr>
        <w:trHeight w:val="138"/>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B248EB" w:rsidRPr="00EF13C1" w:rsidRDefault="00245CD1" w:rsidP="00092CD4">
          <w:pPr>
            <w:pStyle w:val="Encabezado"/>
            <w:jc w:val="right"/>
            <w:rPr>
              <w:rFonts w:ascii="Palatino Linotype" w:hAnsi="Palatino Linotype"/>
              <w:b/>
              <w:sz w:val="22"/>
              <w:szCs w:val="22"/>
            </w:rPr>
          </w:pPr>
          <w:r>
            <w:rPr>
              <w:rFonts w:ascii="Palatino Linotype" w:hAnsi="Palatino Linotype" w:cs="Arial"/>
              <w:b/>
              <w:bCs/>
              <w:sz w:val="22"/>
              <w:szCs w:val="22"/>
              <w:lang w:eastAsia="es-MX"/>
            </w:rPr>
            <w:t>02478</w:t>
          </w:r>
          <w:r w:rsidR="00B248EB">
            <w:rPr>
              <w:rFonts w:ascii="Palatino Linotype" w:hAnsi="Palatino Linotype" w:cs="Arial"/>
              <w:b/>
              <w:bCs/>
              <w:sz w:val="22"/>
              <w:szCs w:val="22"/>
              <w:lang w:eastAsia="es-MX"/>
            </w:rPr>
            <w:t xml:space="preserve">/INFOEM/IP/RR/2019 </w:t>
          </w:r>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r w:rsidR="00B248EB" w:rsidRPr="00182113" w:rsidTr="00141DF6">
      <w:trPr>
        <w:trHeight w:val="227"/>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B248EB" w:rsidRPr="00EF13C1" w:rsidRDefault="006B0E80" w:rsidP="00141DF6">
          <w:pPr>
            <w:pStyle w:val="Encabezado"/>
            <w:jc w:val="right"/>
            <w:rPr>
              <w:rFonts w:ascii="Palatino Linotype" w:hAnsi="Palatino Linotype"/>
              <w:b/>
              <w:sz w:val="22"/>
              <w:szCs w:val="22"/>
            </w:rPr>
          </w:pPr>
          <w:r w:rsidRPr="006B0E80">
            <w:rPr>
              <w:rFonts w:ascii="Palatino Linotype" w:hAnsi="Palatino Linotype"/>
              <w:b/>
              <w:sz w:val="22"/>
              <w:szCs w:val="22"/>
              <w:highlight w:val="black"/>
            </w:rPr>
            <w:t>------------------------------------</w:t>
          </w:r>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r w:rsidR="00B248EB" w:rsidRPr="00182113" w:rsidTr="00141DF6">
      <w:trPr>
        <w:trHeight w:val="232"/>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B248EB" w:rsidRPr="00EF13C1" w:rsidRDefault="00B248EB" w:rsidP="00245CD1">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245CD1">
            <w:rPr>
              <w:rFonts w:ascii="Palatino Linotype" w:hAnsi="Palatino Linotype"/>
              <w:b/>
              <w:bCs/>
              <w:sz w:val="22"/>
              <w:szCs w:val="22"/>
            </w:rPr>
            <w:t>Toluca</w:t>
          </w:r>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r w:rsidR="00B248EB" w:rsidRPr="00182113" w:rsidTr="00141DF6">
      <w:trPr>
        <w:trHeight w:val="320"/>
      </w:trPr>
      <w:tc>
        <w:tcPr>
          <w:tcW w:w="2532" w:type="dxa"/>
          <w:vAlign w:val="center"/>
        </w:tcPr>
        <w:p w:rsidR="00B248EB" w:rsidRPr="00EF13C1" w:rsidRDefault="00B248EB"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B248EB" w:rsidRPr="00EF13C1" w:rsidRDefault="00B248EB"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B248EB" w:rsidRPr="00182113" w:rsidRDefault="00B248EB" w:rsidP="00141DF6">
          <w:pPr>
            <w:rPr>
              <w:rFonts w:ascii="Palatino Linotype" w:hAnsi="Palatino Linotype"/>
              <w:b/>
              <w:sz w:val="22"/>
              <w:szCs w:val="22"/>
            </w:rPr>
          </w:pPr>
        </w:p>
      </w:tc>
      <w:tc>
        <w:tcPr>
          <w:tcW w:w="236" w:type="dxa"/>
          <w:vAlign w:val="center"/>
        </w:tcPr>
        <w:p w:rsidR="00B248EB" w:rsidRPr="00182113" w:rsidRDefault="00B248EB" w:rsidP="00141DF6">
          <w:pPr>
            <w:pStyle w:val="Encabezado"/>
            <w:jc w:val="center"/>
            <w:rPr>
              <w:rFonts w:ascii="Palatino Linotype" w:hAnsi="Palatino Linotype"/>
              <w:b/>
              <w:sz w:val="22"/>
              <w:szCs w:val="22"/>
            </w:rPr>
          </w:pPr>
        </w:p>
      </w:tc>
      <w:tc>
        <w:tcPr>
          <w:tcW w:w="3261" w:type="dxa"/>
          <w:vAlign w:val="center"/>
        </w:tcPr>
        <w:p w:rsidR="00B248EB" w:rsidRPr="00182113" w:rsidRDefault="00B248EB" w:rsidP="00141DF6">
          <w:pPr>
            <w:pStyle w:val="Encabezado"/>
            <w:rPr>
              <w:rFonts w:ascii="Palatino Linotype" w:hAnsi="Palatino Linotype"/>
              <w:b/>
              <w:sz w:val="22"/>
              <w:szCs w:val="22"/>
            </w:rPr>
          </w:pPr>
        </w:p>
      </w:tc>
    </w:tr>
  </w:tbl>
  <w:p w:rsidR="00B248EB" w:rsidRDefault="00B24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E90294F8"/>
    <w:lvl w:ilvl="0" w:tplc="92BE0B36">
      <w:start w:val="1"/>
      <w:numFmt w:val="decimal"/>
      <w:lvlText w:val="%1."/>
      <w:lvlJc w:val="left"/>
      <w:pPr>
        <w:ind w:left="4330" w:hanging="360"/>
      </w:pPr>
      <w:rPr>
        <w:rFonts w:ascii="Palatino Linotype" w:hAnsi="Palatino Linotype" w:hint="default"/>
        <w:b/>
        <w:i w:val="0"/>
        <w:color w:val="auto"/>
        <w:sz w:val="24"/>
      </w:rPr>
    </w:lvl>
    <w:lvl w:ilvl="1" w:tplc="647A29B4">
      <w:start w:val="1"/>
      <w:numFmt w:val="upperRoman"/>
      <w:lvlText w:val="%2."/>
      <w:lvlJc w:val="left"/>
      <w:pPr>
        <w:ind w:left="1800" w:hanging="720"/>
      </w:pPr>
      <w:rPr>
        <w:rFonts w:hint="default"/>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D0B"/>
    <w:multiLevelType w:val="multilevel"/>
    <w:tmpl w:val="C99A92C2"/>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17"/>
  </w:num>
  <w:num w:numId="4">
    <w:abstractNumId w:val="1"/>
  </w:num>
  <w:num w:numId="5">
    <w:abstractNumId w:val="9"/>
  </w:num>
  <w:num w:numId="6">
    <w:abstractNumId w:val="3"/>
  </w:num>
  <w:num w:numId="7">
    <w:abstractNumId w:val="16"/>
  </w:num>
  <w:num w:numId="8">
    <w:abstractNumId w:val="23"/>
  </w:num>
  <w:num w:numId="9">
    <w:abstractNumId w:val="21"/>
  </w:num>
  <w:num w:numId="10">
    <w:abstractNumId w:val="0"/>
  </w:num>
  <w:num w:numId="11">
    <w:abstractNumId w:val="19"/>
  </w:num>
  <w:num w:numId="12">
    <w:abstractNumId w:val="15"/>
  </w:num>
  <w:num w:numId="13">
    <w:abstractNumId w:val="4"/>
  </w:num>
  <w:num w:numId="14">
    <w:abstractNumId w:val="24"/>
  </w:num>
  <w:num w:numId="15">
    <w:abstractNumId w:val="5"/>
  </w:num>
  <w:num w:numId="16">
    <w:abstractNumId w:val="12"/>
  </w:num>
  <w:num w:numId="17">
    <w:abstractNumId w:val="18"/>
  </w:num>
  <w:num w:numId="18">
    <w:abstractNumId w:val="8"/>
  </w:num>
  <w:num w:numId="19">
    <w:abstractNumId w:val="20"/>
  </w:num>
  <w:num w:numId="20">
    <w:abstractNumId w:val="7"/>
  </w:num>
  <w:num w:numId="21">
    <w:abstractNumId w:val="22"/>
  </w:num>
  <w:num w:numId="22">
    <w:abstractNumId w:val="13"/>
  </w:num>
  <w:num w:numId="23">
    <w:abstractNumId w:val="2"/>
  </w:num>
  <w:num w:numId="24">
    <w:abstractNumId w:val="14"/>
  </w:num>
  <w:num w:numId="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1EFC"/>
    <w:rsid w:val="000274EF"/>
    <w:rsid w:val="00031362"/>
    <w:rsid w:val="00032ED4"/>
    <w:rsid w:val="00036E69"/>
    <w:rsid w:val="000404FD"/>
    <w:rsid w:val="0004269C"/>
    <w:rsid w:val="00045D8E"/>
    <w:rsid w:val="000471A3"/>
    <w:rsid w:val="000550E9"/>
    <w:rsid w:val="00057046"/>
    <w:rsid w:val="00061B8C"/>
    <w:rsid w:val="00066351"/>
    <w:rsid w:val="000663DD"/>
    <w:rsid w:val="0007491E"/>
    <w:rsid w:val="00075A4C"/>
    <w:rsid w:val="000864B5"/>
    <w:rsid w:val="00091880"/>
    <w:rsid w:val="00092CD4"/>
    <w:rsid w:val="00096AFD"/>
    <w:rsid w:val="000A2541"/>
    <w:rsid w:val="000A46A2"/>
    <w:rsid w:val="000A79E0"/>
    <w:rsid w:val="000B3BC1"/>
    <w:rsid w:val="000C37A1"/>
    <w:rsid w:val="000C524E"/>
    <w:rsid w:val="000E03A9"/>
    <w:rsid w:val="000E04B9"/>
    <w:rsid w:val="000E053C"/>
    <w:rsid w:val="000E1BDA"/>
    <w:rsid w:val="000E1ECA"/>
    <w:rsid w:val="000E244C"/>
    <w:rsid w:val="000E43C9"/>
    <w:rsid w:val="000E4F0E"/>
    <w:rsid w:val="000E7023"/>
    <w:rsid w:val="000F3174"/>
    <w:rsid w:val="000F53A7"/>
    <w:rsid w:val="00100FB3"/>
    <w:rsid w:val="00101488"/>
    <w:rsid w:val="001019CA"/>
    <w:rsid w:val="001025FA"/>
    <w:rsid w:val="00103D99"/>
    <w:rsid w:val="00105A38"/>
    <w:rsid w:val="0011051D"/>
    <w:rsid w:val="00110E2E"/>
    <w:rsid w:val="001168F4"/>
    <w:rsid w:val="00121044"/>
    <w:rsid w:val="0012305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70DEE"/>
    <w:rsid w:val="001715AF"/>
    <w:rsid w:val="00182731"/>
    <w:rsid w:val="001846A4"/>
    <w:rsid w:val="001864B6"/>
    <w:rsid w:val="00192EC4"/>
    <w:rsid w:val="0019703D"/>
    <w:rsid w:val="001A556A"/>
    <w:rsid w:val="001B0E38"/>
    <w:rsid w:val="001B3D20"/>
    <w:rsid w:val="001B48A5"/>
    <w:rsid w:val="001C0763"/>
    <w:rsid w:val="001C0F74"/>
    <w:rsid w:val="001C1F82"/>
    <w:rsid w:val="001C32D4"/>
    <w:rsid w:val="001C6037"/>
    <w:rsid w:val="001C78A9"/>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46B1"/>
    <w:rsid w:val="00216C93"/>
    <w:rsid w:val="0022089E"/>
    <w:rsid w:val="00220C8D"/>
    <w:rsid w:val="0022251B"/>
    <w:rsid w:val="00222845"/>
    <w:rsid w:val="002229DA"/>
    <w:rsid w:val="002248D3"/>
    <w:rsid w:val="00230ED8"/>
    <w:rsid w:val="00231687"/>
    <w:rsid w:val="00231FF4"/>
    <w:rsid w:val="00241128"/>
    <w:rsid w:val="0024503C"/>
    <w:rsid w:val="00245255"/>
    <w:rsid w:val="002456EB"/>
    <w:rsid w:val="002459BD"/>
    <w:rsid w:val="00245CD1"/>
    <w:rsid w:val="0025652B"/>
    <w:rsid w:val="00256D0A"/>
    <w:rsid w:val="00260E8C"/>
    <w:rsid w:val="00262949"/>
    <w:rsid w:val="00266D19"/>
    <w:rsid w:val="00266F04"/>
    <w:rsid w:val="00271ADB"/>
    <w:rsid w:val="00273E6D"/>
    <w:rsid w:val="002748FD"/>
    <w:rsid w:val="00274D1E"/>
    <w:rsid w:val="002770B1"/>
    <w:rsid w:val="0027779A"/>
    <w:rsid w:val="0028469E"/>
    <w:rsid w:val="00286C61"/>
    <w:rsid w:val="00294EEE"/>
    <w:rsid w:val="00296E48"/>
    <w:rsid w:val="00296EF2"/>
    <w:rsid w:val="002A3EC2"/>
    <w:rsid w:val="002A4249"/>
    <w:rsid w:val="002A5BA4"/>
    <w:rsid w:val="002B0356"/>
    <w:rsid w:val="002B430C"/>
    <w:rsid w:val="002C32FE"/>
    <w:rsid w:val="002C51AA"/>
    <w:rsid w:val="002D2177"/>
    <w:rsid w:val="002D21B7"/>
    <w:rsid w:val="002E01F3"/>
    <w:rsid w:val="002E2041"/>
    <w:rsid w:val="002E4801"/>
    <w:rsid w:val="002F1198"/>
    <w:rsid w:val="002F37F6"/>
    <w:rsid w:val="002F41D4"/>
    <w:rsid w:val="002F42C6"/>
    <w:rsid w:val="002F4E9B"/>
    <w:rsid w:val="00300BD5"/>
    <w:rsid w:val="00302FF6"/>
    <w:rsid w:val="00311921"/>
    <w:rsid w:val="00316A85"/>
    <w:rsid w:val="00316E45"/>
    <w:rsid w:val="00322592"/>
    <w:rsid w:val="00323479"/>
    <w:rsid w:val="003243D0"/>
    <w:rsid w:val="003337B5"/>
    <w:rsid w:val="0033655A"/>
    <w:rsid w:val="00341AC4"/>
    <w:rsid w:val="003438A7"/>
    <w:rsid w:val="003477AB"/>
    <w:rsid w:val="003520B3"/>
    <w:rsid w:val="00352347"/>
    <w:rsid w:val="00352F58"/>
    <w:rsid w:val="003530F1"/>
    <w:rsid w:val="00356876"/>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B3BE1"/>
    <w:rsid w:val="003C2170"/>
    <w:rsid w:val="003C233B"/>
    <w:rsid w:val="003C2EEA"/>
    <w:rsid w:val="003C53A5"/>
    <w:rsid w:val="003C76B3"/>
    <w:rsid w:val="003C7AB3"/>
    <w:rsid w:val="003D0613"/>
    <w:rsid w:val="003D59AE"/>
    <w:rsid w:val="003E000F"/>
    <w:rsid w:val="003E1028"/>
    <w:rsid w:val="003F369B"/>
    <w:rsid w:val="003F4747"/>
    <w:rsid w:val="003F688E"/>
    <w:rsid w:val="003F7E47"/>
    <w:rsid w:val="00405905"/>
    <w:rsid w:val="0041566F"/>
    <w:rsid w:val="00415864"/>
    <w:rsid w:val="00420A1F"/>
    <w:rsid w:val="004246CF"/>
    <w:rsid w:val="004311BF"/>
    <w:rsid w:val="00433978"/>
    <w:rsid w:val="00443C87"/>
    <w:rsid w:val="0044467F"/>
    <w:rsid w:val="00446859"/>
    <w:rsid w:val="00450462"/>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25E"/>
    <w:rsid w:val="00496F1E"/>
    <w:rsid w:val="004A18C9"/>
    <w:rsid w:val="004A2C19"/>
    <w:rsid w:val="004A4715"/>
    <w:rsid w:val="004A52A6"/>
    <w:rsid w:val="004A7BB6"/>
    <w:rsid w:val="004B019D"/>
    <w:rsid w:val="004B5E61"/>
    <w:rsid w:val="004C6DD1"/>
    <w:rsid w:val="004C775C"/>
    <w:rsid w:val="004D60FB"/>
    <w:rsid w:val="004D6254"/>
    <w:rsid w:val="004D6310"/>
    <w:rsid w:val="004D65D4"/>
    <w:rsid w:val="004E1E1B"/>
    <w:rsid w:val="004E46DE"/>
    <w:rsid w:val="004E747E"/>
    <w:rsid w:val="004F2039"/>
    <w:rsid w:val="004F6C8A"/>
    <w:rsid w:val="004F7B23"/>
    <w:rsid w:val="004F7EE3"/>
    <w:rsid w:val="00500359"/>
    <w:rsid w:val="00500D9A"/>
    <w:rsid w:val="005044D6"/>
    <w:rsid w:val="00504780"/>
    <w:rsid w:val="0050618A"/>
    <w:rsid w:val="00513071"/>
    <w:rsid w:val="00513336"/>
    <w:rsid w:val="0051467E"/>
    <w:rsid w:val="0051509C"/>
    <w:rsid w:val="0052012D"/>
    <w:rsid w:val="005212A5"/>
    <w:rsid w:val="005234DE"/>
    <w:rsid w:val="00524962"/>
    <w:rsid w:val="005272BF"/>
    <w:rsid w:val="00530E6E"/>
    <w:rsid w:val="0053423A"/>
    <w:rsid w:val="00534605"/>
    <w:rsid w:val="00541AC9"/>
    <w:rsid w:val="00543B5B"/>
    <w:rsid w:val="00546D26"/>
    <w:rsid w:val="005472AB"/>
    <w:rsid w:val="0055170E"/>
    <w:rsid w:val="005540A0"/>
    <w:rsid w:val="0055717D"/>
    <w:rsid w:val="0056331C"/>
    <w:rsid w:val="0056738A"/>
    <w:rsid w:val="00570FDC"/>
    <w:rsid w:val="00571A57"/>
    <w:rsid w:val="00580D78"/>
    <w:rsid w:val="00582A53"/>
    <w:rsid w:val="00583AB6"/>
    <w:rsid w:val="005855B3"/>
    <w:rsid w:val="00585CCF"/>
    <w:rsid w:val="005933EC"/>
    <w:rsid w:val="005949E1"/>
    <w:rsid w:val="005A1327"/>
    <w:rsid w:val="005B02E5"/>
    <w:rsid w:val="005B0AB7"/>
    <w:rsid w:val="005B3C42"/>
    <w:rsid w:val="005B4009"/>
    <w:rsid w:val="005C5C3E"/>
    <w:rsid w:val="005C6A6F"/>
    <w:rsid w:val="005D182C"/>
    <w:rsid w:val="005D31E4"/>
    <w:rsid w:val="005E06DC"/>
    <w:rsid w:val="005E10C3"/>
    <w:rsid w:val="005E1D42"/>
    <w:rsid w:val="005E3616"/>
    <w:rsid w:val="005E6C51"/>
    <w:rsid w:val="005E6EC8"/>
    <w:rsid w:val="005F53F8"/>
    <w:rsid w:val="005F6D7D"/>
    <w:rsid w:val="006027FD"/>
    <w:rsid w:val="00604915"/>
    <w:rsid w:val="0060769D"/>
    <w:rsid w:val="0061346B"/>
    <w:rsid w:val="00616EC9"/>
    <w:rsid w:val="00617E09"/>
    <w:rsid w:val="00617E6C"/>
    <w:rsid w:val="00617EB5"/>
    <w:rsid w:val="00621D34"/>
    <w:rsid w:val="00622BFB"/>
    <w:rsid w:val="0062799B"/>
    <w:rsid w:val="00630DD2"/>
    <w:rsid w:val="00640FFB"/>
    <w:rsid w:val="006414BE"/>
    <w:rsid w:val="00642D15"/>
    <w:rsid w:val="00644191"/>
    <w:rsid w:val="00646380"/>
    <w:rsid w:val="006514CA"/>
    <w:rsid w:val="00654CE8"/>
    <w:rsid w:val="0065568B"/>
    <w:rsid w:val="006566D0"/>
    <w:rsid w:val="00660D0F"/>
    <w:rsid w:val="006650CC"/>
    <w:rsid w:val="00666351"/>
    <w:rsid w:val="006714B3"/>
    <w:rsid w:val="00671EE2"/>
    <w:rsid w:val="006740AD"/>
    <w:rsid w:val="00684855"/>
    <w:rsid w:val="00685022"/>
    <w:rsid w:val="00685C1F"/>
    <w:rsid w:val="00686CB3"/>
    <w:rsid w:val="00693768"/>
    <w:rsid w:val="00695DD2"/>
    <w:rsid w:val="006A2124"/>
    <w:rsid w:val="006A4E52"/>
    <w:rsid w:val="006A5CB3"/>
    <w:rsid w:val="006A6CC5"/>
    <w:rsid w:val="006B0E80"/>
    <w:rsid w:val="006B1786"/>
    <w:rsid w:val="006B1CCF"/>
    <w:rsid w:val="006B22CF"/>
    <w:rsid w:val="006B3D8E"/>
    <w:rsid w:val="006B3DB1"/>
    <w:rsid w:val="006B4C4D"/>
    <w:rsid w:val="006C084A"/>
    <w:rsid w:val="006C1A67"/>
    <w:rsid w:val="006C37D6"/>
    <w:rsid w:val="006C3D1D"/>
    <w:rsid w:val="006C43CD"/>
    <w:rsid w:val="006D21E4"/>
    <w:rsid w:val="006E3AC2"/>
    <w:rsid w:val="006E4CE1"/>
    <w:rsid w:val="006E5B19"/>
    <w:rsid w:val="006E74A1"/>
    <w:rsid w:val="006E78E6"/>
    <w:rsid w:val="006E798A"/>
    <w:rsid w:val="006E7D30"/>
    <w:rsid w:val="006F3B19"/>
    <w:rsid w:val="006F73C3"/>
    <w:rsid w:val="006F7CDB"/>
    <w:rsid w:val="006F7D9F"/>
    <w:rsid w:val="00701E94"/>
    <w:rsid w:val="007026C3"/>
    <w:rsid w:val="00703F6F"/>
    <w:rsid w:val="00704F63"/>
    <w:rsid w:val="007064B0"/>
    <w:rsid w:val="00710740"/>
    <w:rsid w:val="00710E1F"/>
    <w:rsid w:val="007131E5"/>
    <w:rsid w:val="00714932"/>
    <w:rsid w:val="00714B9B"/>
    <w:rsid w:val="0071694F"/>
    <w:rsid w:val="0072022F"/>
    <w:rsid w:val="007215DD"/>
    <w:rsid w:val="00721DFC"/>
    <w:rsid w:val="00721E7F"/>
    <w:rsid w:val="00723ABC"/>
    <w:rsid w:val="00725A86"/>
    <w:rsid w:val="007338EF"/>
    <w:rsid w:val="007401AD"/>
    <w:rsid w:val="00740D89"/>
    <w:rsid w:val="00745072"/>
    <w:rsid w:val="007473A6"/>
    <w:rsid w:val="00747BD2"/>
    <w:rsid w:val="00757EFE"/>
    <w:rsid w:val="0076044B"/>
    <w:rsid w:val="007740EB"/>
    <w:rsid w:val="00783B80"/>
    <w:rsid w:val="00794037"/>
    <w:rsid w:val="00795D3A"/>
    <w:rsid w:val="00795EA1"/>
    <w:rsid w:val="00796727"/>
    <w:rsid w:val="00796D7E"/>
    <w:rsid w:val="007B40B0"/>
    <w:rsid w:val="007B5F1E"/>
    <w:rsid w:val="007B726B"/>
    <w:rsid w:val="007C2EBB"/>
    <w:rsid w:val="007C4019"/>
    <w:rsid w:val="007C7AD4"/>
    <w:rsid w:val="007D49CC"/>
    <w:rsid w:val="007D6050"/>
    <w:rsid w:val="007D73DA"/>
    <w:rsid w:val="007D75A9"/>
    <w:rsid w:val="007E0683"/>
    <w:rsid w:val="007E0C55"/>
    <w:rsid w:val="007E1E41"/>
    <w:rsid w:val="007E2CDA"/>
    <w:rsid w:val="007E43F9"/>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5E0"/>
    <w:rsid w:val="00856687"/>
    <w:rsid w:val="00860BA4"/>
    <w:rsid w:val="00863F69"/>
    <w:rsid w:val="00865B1E"/>
    <w:rsid w:val="008706E3"/>
    <w:rsid w:val="00872FF9"/>
    <w:rsid w:val="00873B93"/>
    <w:rsid w:val="00881FAD"/>
    <w:rsid w:val="00885AF2"/>
    <w:rsid w:val="00891001"/>
    <w:rsid w:val="00892DFF"/>
    <w:rsid w:val="00897A58"/>
    <w:rsid w:val="008A1EB9"/>
    <w:rsid w:val="008A4423"/>
    <w:rsid w:val="008B4115"/>
    <w:rsid w:val="008B48E5"/>
    <w:rsid w:val="008B575A"/>
    <w:rsid w:val="008B6A29"/>
    <w:rsid w:val="008B6F5F"/>
    <w:rsid w:val="008B768C"/>
    <w:rsid w:val="008C1660"/>
    <w:rsid w:val="008C31DF"/>
    <w:rsid w:val="008C40D3"/>
    <w:rsid w:val="008D11BC"/>
    <w:rsid w:val="008D59C7"/>
    <w:rsid w:val="008D5FE3"/>
    <w:rsid w:val="008D6200"/>
    <w:rsid w:val="008D75F0"/>
    <w:rsid w:val="008E5C56"/>
    <w:rsid w:val="008E78E7"/>
    <w:rsid w:val="008F6153"/>
    <w:rsid w:val="008F7333"/>
    <w:rsid w:val="008F7F5F"/>
    <w:rsid w:val="009075E0"/>
    <w:rsid w:val="00916C74"/>
    <w:rsid w:val="00923DF9"/>
    <w:rsid w:val="0092505E"/>
    <w:rsid w:val="0092772E"/>
    <w:rsid w:val="00933B2F"/>
    <w:rsid w:val="00936B23"/>
    <w:rsid w:val="009400E4"/>
    <w:rsid w:val="00941CA4"/>
    <w:rsid w:val="00941F93"/>
    <w:rsid w:val="009472D4"/>
    <w:rsid w:val="00950645"/>
    <w:rsid w:val="009510E0"/>
    <w:rsid w:val="0095457D"/>
    <w:rsid w:val="00954B5F"/>
    <w:rsid w:val="00954B82"/>
    <w:rsid w:val="00957929"/>
    <w:rsid w:val="009603EC"/>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1E4"/>
    <w:rsid w:val="009C234C"/>
    <w:rsid w:val="009C3642"/>
    <w:rsid w:val="009C5BE9"/>
    <w:rsid w:val="009D11CC"/>
    <w:rsid w:val="009D3239"/>
    <w:rsid w:val="009D3989"/>
    <w:rsid w:val="009D4D36"/>
    <w:rsid w:val="009F1491"/>
    <w:rsid w:val="009F5288"/>
    <w:rsid w:val="00A1731C"/>
    <w:rsid w:val="00A22BE6"/>
    <w:rsid w:val="00A25F73"/>
    <w:rsid w:val="00A3464C"/>
    <w:rsid w:val="00A349F8"/>
    <w:rsid w:val="00A359E8"/>
    <w:rsid w:val="00A40493"/>
    <w:rsid w:val="00A4679C"/>
    <w:rsid w:val="00A46922"/>
    <w:rsid w:val="00A470A3"/>
    <w:rsid w:val="00A47A67"/>
    <w:rsid w:val="00A516EA"/>
    <w:rsid w:val="00A53B90"/>
    <w:rsid w:val="00A576C5"/>
    <w:rsid w:val="00A82194"/>
    <w:rsid w:val="00A828E4"/>
    <w:rsid w:val="00A848FC"/>
    <w:rsid w:val="00A9281A"/>
    <w:rsid w:val="00A9421A"/>
    <w:rsid w:val="00A9637C"/>
    <w:rsid w:val="00AA311C"/>
    <w:rsid w:val="00AB0497"/>
    <w:rsid w:val="00AB21D6"/>
    <w:rsid w:val="00AB3D5A"/>
    <w:rsid w:val="00AB43B1"/>
    <w:rsid w:val="00AB6C1E"/>
    <w:rsid w:val="00AC3C31"/>
    <w:rsid w:val="00AC6FC5"/>
    <w:rsid w:val="00AD184C"/>
    <w:rsid w:val="00AE094B"/>
    <w:rsid w:val="00AE1DD5"/>
    <w:rsid w:val="00AE5ED3"/>
    <w:rsid w:val="00AF064C"/>
    <w:rsid w:val="00AF0D0E"/>
    <w:rsid w:val="00B00C72"/>
    <w:rsid w:val="00B01F10"/>
    <w:rsid w:val="00B024CD"/>
    <w:rsid w:val="00B06E30"/>
    <w:rsid w:val="00B07912"/>
    <w:rsid w:val="00B07E62"/>
    <w:rsid w:val="00B1149A"/>
    <w:rsid w:val="00B12F05"/>
    <w:rsid w:val="00B13BA4"/>
    <w:rsid w:val="00B14EF2"/>
    <w:rsid w:val="00B165CC"/>
    <w:rsid w:val="00B16FB2"/>
    <w:rsid w:val="00B21140"/>
    <w:rsid w:val="00B216D8"/>
    <w:rsid w:val="00B22D36"/>
    <w:rsid w:val="00B247C4"/>
    <w:rsid w:val="00B248EB"/>
    <w:rsid w:val="00B24B4D"/>
    <w:rsid w:val="00B258AA"/>
    <w:rsid w:val="00B34623"/>
    <w:rsid w:val="00B37C23"/>
    <w:rsid w:val="00B40B5C"/>
    <w:rsid w:val="00B50B83"/>
    <w:rsid w:val="00B5361E"/>
    <w:rsid w:val="00B61ED9"/>
    <w:rsid w:val="00B62D3A"/>
    <w:rsid w:val="00B62DE1"/>
    <w:rsid w:val="00B723EB"/>
    <w:rsid w:val="00B74A03"/>
    <w:rsid w:val="00B82B69"/>
    <w:rsid w:val="00B911D6"/>
    <w:rsid w:val="00B91D5C"/>
    <w:rsid w:val="00B9311E"/>
    <w:rsid w:val="00B94812"/>
    <w:rsid w:val="00B95C98"/>
    <w:rsid w:val="00BA16B2"/>
    <w:rsid w:val="00BA76D6"/>
    <w:rsid w:val="00BB3360"/>
    <w:rsid w:val="00BB383B"/>
    <w:rsid w:val="00BB4217"/>
    <w:rsid w:val="00BB7073"/>
    <w:rsid w:val="00BB7618"/>
    <w:rsid w:val="00BC0ABE"/>
    <w:rsid w:val="00BC1428"/>
    <w:rsid w:val="00BC259E"/>
    <w:rsid w:val="00BC71B3"/>
    <w:rsid w:val="00BE1F56"/>
    <w:rsid w:val="00BE3B9E"/>
    <w:rsid w:val="00BE7859"/>
    <w:rsid w:val="00BF5406"/>
    <w:rsid w:val="00BF7759"/>
    <w:rsid w:val="00C00901"/>
    <w:rsid w:val="00C11558"/>
    <w:rsid w:val="00C11D32"/>
    <w:rsid w:val="00C306D3"/>
    <w:rsid w:val="00C353A3"/>
    <w:rsid w:val="00C36247"/>
    <w:rsid w:val="00C366FF"/>
    <w:rsid w:val="00C4140A"/>
    <w:rsid w:val="00C4149D"/>
    <w:rsid w:val="00C41A2E"/>
    <w:rsid w:val="00C434DD"/>
    <w:rsid w:val="00C435AB"/>
    <w:rsid w:val="00C43B58"/>
    <w:rsid w:val="00C4559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4A7"/>
    <w:rsid w:val="00CD5823"/>
    <w:rsid w:val="00CD7977"/>
    <w:rsid w:val="00CD7DB0"/>
    <w:rsid w:val="00CE58D0"/>
    <w:rsid w:val="00CF2A07"/>
    <w:rsid w:val="00CF71EA"/>
    <w:rsid w:val="00CF79AF"/>
    <w:rsid w:val="00D01008"/>
    <w:rsid w:val="00D047AC"/>
    <w:rsid w:val="00D077FB"/>
    <w:rsid w:val="00D11B0B"/>
    <w:rsid w:val="00D11E1D"/>
    <w:rsid w:val="00D16D22"/>
    <w:rsid w:val="00D343BD"/>
    <w:rsid w:val="00D345F4"/>
    <w:rsid w:val="00D35DE2"/>
    <w:rsid w:val="00D41D69"/>
    <w:rsid w:val="00D42221"/>
    <w:rsid w:val="00D6467C"/>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7E8"/>
    <w:rsid w:val="00DA618C"/>
    <w:rsid w:val="00DB255D"/>
    <w:rsid w:val="00DB2EC6"/>
    <w:rsid w:val="00DB5579"/>
    <w:rsid w:val="00DB60B7"/>
    <w:rsid w:val="00DC18BA"/>
    <w:rsid w:val="00DC6BB8"/>
    <w:rsid w:val="00DD0BF3"/>
    <w:rsid w:val="00DD2B67"/>
    <w:rsid w:val="00DD764A"/>
    <w:rsid w:val="00DE11CF"/>
    <w:rsid w:val="00DE422B"/>
    <w:rsid w:val="00DE5938"/>
    <w:rsid w:val="00DF7895"/>
    <w:rsid w:val="00DF7CC5"/>
    <w:rsid w:val="00E02044"/>
    <w:rsid w:val="00E1317C"/>
    <w:rsid w:val="00E1743B"/>
    <w:rsid w:val="00E174E5"/>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5874"/>
    <w:rsid w:val="00E6663B"/>
    <w:rsid w:val="00E81879"/>
    <w:rsid w:val="00E83578"/>
    <w:rsid w:val="00E876CA"/>
    <w:rsid w:val="00E91E3F"/>
    <w:rsid w:val="00E95C7C"/>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22076"/>
    <w:rsid w:val="00F31162"/>
    <w:rsid w:val="00F416A5"/>
    <w:rsid w:val="00F4517B"/>
    <w:rsid w:val="00F51FCD"/>
    <w:rsid w:val="00F55213"/>
    <w:rsid w:val="00F57F08"/>
    <w:rsid w:val="00F611A7"/>
    <w:rsid w:val="00F66D06"/>
    <w:rsid w:val="00F67AC6"/>
    <w:rsid w:val="00F67B5B"/>
    <w:rsid w:val="00F72E48"/>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D0D95"/>
    <w:rsid w:val="00FE069D"/>
    <w:rsid w:val="00FE1A93"/>
    <w:rsid w:val="00FE49E8"/>
    <w:rsid w:val="00FE635A"/>
    <w:rsid w:val="00FF1719"/>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0864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64B5"/>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34339">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22613587">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016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5260262">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1156551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367240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7747075">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93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8D74-9290-4733-BE8B-EE06C0E0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2554</Words>
  <Characters>14052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2019-06-19T00:01:00Z</cp:lastPrinted>
  <dcterms:created xsi:type="dcterms:W3CDTF">2019-06-18T19:23:00Z</dcterms:created>
  <dcterms:modified xsi:type="dcterms:W3CDTF">2019-07-09T23:27:00Z</dcterms:modified>
</cp:coreProperties>
</file>