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F27E69" w:rsidRDefault="00A2780F" w:rsidP="00183C32">
      <w:pPr>
        <w:spacing w:before="100" w:beforeAutospacing="1" w:after="100" w:afterAutospacing="1" w:line="360" w:lineRule="auto"/>
        <w:jc w:val="both"/>
        <w:rPr>
          <w:rFonts w:ascii="Palatino Linotype" w:hAnsi="Palatino Linotype"/>
        </w:rPr>
      </w:pPr>
      <w:r w:rsidRPr="00F27E69">
        <w:rPr>
          <w:rFonts w:ascii="Palatino Linotype" w:hAnsi="Palatino Linotype"/>
        </w:rPr>
        <w:t>Resolución</w:t>
      </w:r>
      <w:r w:rsidR="00D730A4" w:rsidRPr="00F27E69">
        <w:rPr>
          <w:rFonts w:ascii="Palatino Linotype" w:hAnsi="Palatino Linotype"/>
        </w:rPr>
        <w:t xml:space="preserve"> </w:t>
      </w:r>
      <w:r w:rsidRPr="00F27E69">
        <w:rPr>
          <w:rFonts w:ascii="Palatino Linotype" w:hAnsi="Palatino Linotype"/>
        </w:rPr>
        <w:t>del</w:t>
      </w:r>
      <w:r w:rsidR="00D730A4" w:rsidRPr="00F27E69">
        <w:rPr>
          <w:rFonts w:ascii="Palatino Linotype" w:hAnsi="Palatino Linotype"/>
        </w:rPr>
        <w:t xml:space="preserve"> </w:t>
      </w:r>
      <w:r w:rsidRPr="00F27E69">
        <w:rPr>
          <w:rFonts w:ascii="Palatino Linotype" w:hAnsi="Palatino Linotype"/>
        </w:rPr>
        <w:t>Pleno</w:t>
      </w:r>
      <w:r w:rsidR="00D730A4" w:rsidRPr="00F27E69">
        <w:rPr>
          <w:rFonts w:ascii="Palatino Linotype" w:hAnsi="Palatino Linotype"/>
        </w:rPr>
        <w:t xml:space="preserve"> </w:t>
      </w:r>
      <w:r w:rsidRPr="00F27E69">
        <w:rPr>
          <w:rFonts w:ascii="Palatino Linotype" w:hAnsi="Palatino Linotype"/>
        </w:rPr>
        <w:t>del</w:t>
      </w:r>
      <w:r w:rsidR="00D730A4" w:rsidRPr="00F27E69">
        <w:rPr>
          <w:rFonts w:ascii="Palatino Linotype" w:hAnsi="Palatino Linotype"/>
        </w:rPr>
        <w:t xml:space="preserve"> </w:t>
      </w:r>
      <w:r w:rsidRPr="00F27E69">
        <w:rPr>
          <w:rFonts w:ascii="Palatino Linotype" w:hAnsi="Palatino Linotype"/>
        </w:rPr>
        <w:t>Instituto</w:t>
      </w:r>
      <w:r w:rsidR="00D730A4" w:rsidRPr="00F27E69">
        <w:rPr>
          <w:rFonts w:ascii="Palatino Linotype" w:hAnsi="Palatino Linotype"/>
        </w:rPr>
        <w:t xml:space="preserve"> </w:t>
      </w:r>
      <w:r w:rsidRPr="00F27E69">
        <w:rPr>
          <w:rFonts w:ascii="Palatino Linotype" w:hAnsi="Palatino Linotype"/>
        </w:rPr>
        <w:t>de</w:t>
      </w:r>
      <w:r w:rsidR="00D730A4" w:rsidRPr="00F27E69">
        <w:rPr>
          <w:rFonts w:ascii="Palatino Linotype" w:hAnsi="Palatino Linotype"/>
        </w:rPr>
        <w:t xml:space="preserve"> </w:t>
      </w:r>
      <w:r w:rsidRPr="00F27E69">
        <w:rPr>
          <w:rFonts w:ascii="Palatino Linotype" w:hAnsi="Palatino Linotype"/>
        </w:rPr>
        <w:t>Transparencia,</w:t>
      </w:r>
      <w:r w:rsidR="00D730A4" w:rsidRPr="00F27E69">
        <w:rPr>
          <w:rFonts w:ascii="Palatino Linotype" w:hAnsi="Palatino Linotype"/>
        </w:rPr>
        <w:t xml:space="preserve"> </w:t>
      </w:r>
      <w:r w:rsidRPr="00F27E69">
        <w:rPr>
          <w:rFonts w:ascii="Palatino Linotype" w:hAnsi="Palatino Linotype"/>
        </w:rPr>
        <w:t>Acce</w:t>
      </w:r>
      <w:bookmarkStart w:id="0" w:name="_GoBack"/>
      <w:bookmarkEnd w:id="0"/>
      <w:r w:rsidRPr="00F27E69">
        <w:rPr>
          <w:rFonts w:ascii="Palatino Linotype" w:hAnsi="Palatino Linotype"/>
        </w:rPr>
        <w:t>so</w:t>
      </w:r>
      <w:r w:rsidR="00D730A4" w:rsidRPr="00F27E69">
        <w:rPr>
          <w:rFonts w:ascii="Palatino Linotype" w:hAnsi="Palatino Linotype"/>
        </w:rPr>
        <w:t xml:space="preserve"> </w:t>
      </w:r>
      <w:r w:rsidRPr="00F27E69">
        <w:rPr>
          <w:rFonts w:ascii="Palatino Linotype" w:hAnsi="Palatino Linotype"/>
        </w:rPr>
        <w:t>a</w:t>
      </w:r>
      <w:r w:rsidR="00D730A4" w:rsidRPr="00F27E69">
        <w:rPr>
          <w:rFonts w:ascii="Palatino Linotype" w:hAnsi="Palatino Linotype"/>
        </w:rPr>
        <w:t xml:space="preserve"> </w:t>
      </w:r>
      <w:r w:rsidRPr="00F27E69">
        <w:rPr>
          <w:rFonts w:ascii="Palatino Linotype" w:hAnsi="Palatino Linotype"/>
        </w:rPr>
        <w:t>la</w:t>
      </w:r>
      <w:r w:rsidR="00D730A4" w:rsidRPr="00F27E69">
        <w:rPr>
          <w:rFonts w:ascii="Palatino Linotype" w:hAnsi="Palatino Linotype"/>
        </w:rPr>
        <w:t xml:space="preserve"> </w:t>
      </w:r>
      <w:r w:rsidRPr="00F27E69">
        <w:rPr>
          <w:rFonts w:ascii="Palatino Linotype" w:hAnsi="Palatino Linotype"/>
        </w:rPr>
        <w:t>Información</w:t>
      </w:r>
      <w:r w:rsidR="00D730A4" w:rsidRPr="00F27E69">
        <w:rPr>
          <w:rFonts w:ascii="Palatino Linotype" w:hAnsi="Palatino Linotype"/>
        </w:rPr>
        <w:t xml:space="preserve"> </w:t>
      </w:r>
      <w:r w:rsidRPr="00F27E69">
        <w:rPr>
          <w:rFonts w:ascii="Palatino Linotype" w:hAnsi="Palatino Linotype"/>
        </w:rPr>
        <w:t>Pública</w:t>
      </w:r>
      <w:r w:rsidR="00D730A4" w:rsidRPr="00F27E69">
        <w:rPr>
          <w:rFonts w:ascii="Palatino Linotype" w:hAnsi="Palatino Linotype"/>
        </w:rPr>
        <w:t xml:space="preserve"> </w:t>
      </w:r>
      <w:r w:rsidRPr="00F27E69">
        <w:rPr>
          <w:rFonts w:ascii="Palatino Linotype" w:hAnsi="Palatino Linotype"/>
        </w:rPr>
        <w:t>y</w:t>
      </w:r>
      <w:r w:rsidR="00D730A4" w:rsidRPr="00F27E69">
        <w:rPr>
          <w:rFonts w:ascii="Palatino Linotype" w:hAnsi="Palatino Linotype"/>
        </w:rPr>
        <w:t xml:space="preserve"> </w:t>
      </w:r>
      <w:r w:rsidRPr="00F27E69">
        <w:rPr>
          <w:rFonts w:ascii="Palatino Linotype" w:hAnsi="Palatino Linotype"/>
        </w:rPr>
        <w:t>Protección</w:t>
      </w:r>
      <w:r w:rsidR="00D730A4" w:rsidRPr="00F27E69">
        <w:rPr>
          <w:rFonts w:ascii="Palatino Linotype" w:hAnsi="Palatino Linotype"/>
        </w:rPr>
        <w:t xml:space="preserve"> </w:t>
      </w:r>
      <w:r w:rsidRPr="00F27E69">
        <w:rPr>
          <w:rFonts w:ascii="Palatino Linotype" w:hAnsi="Palatino Linotype"/>
        </w:rPr>
        <w:t>de</w:t>
      </w:r>
      <w:r w:rsidR="00D730A4" w:rsidRPr="00F27E69">
        <w:rPr>
          <w:rFonts w:ascii="Palatino Linotype" w:hAnsi="Palatino Linotype"/>
        </w:rPr>
        <w:t xml:space="preserve"> </w:t>
      </w:r>
      <w:r w:rsidRPr="00F27E69">
        <w:rPr>
          <w:rFonts w:ascii="Palatino Linotype" w:hAnsi="Palatino Linotype"/>
        </w:rPr>
        <w:t>Datos</w:t>
      </w:r>
      <w:r w:rsidR="00D730A4" w:rsidRPr="00F27E69">
        <w:rPr>
          <w:rFonts w:ascii="Palatino Linotype" w:hAnsi="Palatino Linotype"/>
        </w:rPr>
        <w:t xml:space="preserve"> </w:t>
      </w:r>
      <w:r w:rsidRPr="00F27E69">
        <w:rPr>
          <w:rFonts w:ascii="Palatino Linotype" w:hAnsi="Palatino Linotype"/>
        </w:rPr>
        <w:t>Personales</w:t>
      </w:r>
      <w:r w:rsidR="00D730A4" w:rsidRPr="00F27E69">
        <w:rPr>
          <w:rFonts w:ascii="Palatino Linotype" w:hAnsi="Palatino Linotype"/>
        </w:rPr>
        <w:t xml:space="preserve"> </w:t>
      </w:r>
      <w:r w:rsidRPr="00F27E69">
        <w:rPr>
          <w:rFonts w:ascii="Palatino Linotype" w:hAnsi="Palatino Linotype"/>
        </w:rPr>
        <w:t>del</w:t>
      </w:r>
      <w:r w:rsidR="00D730A4" w:rsidRPr="00F27E69">
        <w:rPr>
          <w:rFonts w:ascii="Palatino Linotype" w:hAnsi="Palatino Linotype"/>
        </w:rPr>
        <w:t xml:space="preserve"> </w:t>
      </w:r>
      <w:r w:rsidRPr="00F27E69">
        <w:rPr>
          <w:rFonts w:ascii="Palatino Linotype" w:hAnsi="Palatino Linotype"/>
        </w:rPr>
        <w:t>Estado</w:t>
      </w:r>
      <w:r w:rsidR="00D730A4" w:rsidRPr="00F27E69">
        <w:rPr>
          <w:rFonts w:ascii="Palatino Linotype" w:hAnsi="Palatino Linotype"/>
        </w:rPr>
        <w:t xml:space="preserve"> </w:t>
      </w:r>
      <w:r w:rsidRPr="00F27E69">
        <w:rPr>
          <w:rFonts w:ascii="Palatino Linotype" w:hAnsi="Palatino Linotype"/>
        </w:rPr>
        <w:t>de</w:t>
      </w:r>
      <w:r w:rsidR="00D730A4" w:rsidRPr="00F27E69">
        <w:rPr>
          <w:rFonts w:ascii="Palatino Linotype" w:hAnsi="Palatino Linotype"/>
        </w:rPr>
        <w:t xml:space="preserve"> </w:t>
      </w:r>
      <w:r w:rsidRPr="00F27E69">
        <w:rPr>
          <w:rFonts w:ascii="Palatino Linotype" w:hAnsi="Palatino Linotype"/>
        </w:rPr>
        <w:t>México</w:t>
      </w:r>
      <w:r w:rsidR="00D730A4" w:rsidRPr="00F27E69">
        <w:rPr>
          <w:rFonts w:ascii="Palatino Linotype" w:hAnsi="Palatino Linotype"/>
        </w:rPr>
        <w:t xml:space="preserve"> </w:t>
      </w:r>
      <w:r w:rsidRPr="00F27E69">
        <w:rPr>
          <w:rFonts w:ascii="Palatino Linotype" w:hAnsi="Palatino Linotype"/>
        </w:rPr>
        <w:t>y</w:t>
      </w:r>
      <w:r w:rsidR="00D730A4" w:rsidRPr="00F27E69">
        <w:rPr>
          <w:rFonts w:ascii="Palatino Linotype" w:hAnsi="Palatino Linotype"/>
        </w:rPr>
        <w:t xml:space="preserve"> </w:t>
      </w:r>
      <w:r w:rsidRPr="00F27E69">
        <w:rPr>
          <w:rFonts w:ascii="Palatino Linotype" w:hAnsi="Palatino Linotype"/>
        </w:rPr>
        <w:t>Municipios,</w:t>
      </w:r>
      <w:r w:rsidR="00D730A4" w:rsidRPr="00F27E69">
        <w:rPr>
          <w:rFonts w:ascii="Palatino Linotype" w:hAnsi="Palatino Linotype"/>
        </w:rPr>
        <w:t xml:space="preserve"> </w:t>
      </w:r>
      <w:r w:rsidRPr="00F27E69">
        <w:rPr>
          <w:rFonts w:ascii="Palatino Linotype" w:hAnsi="Palatino Linotype"/>
        </w:rPr>
        <w:t>con</w:t>
      </w:r>
      <w:r w:rsidR="00D730A4" w:rsidRPr="00F27E69">
        <w:rPr>
          <w:rFonts w:ascii="Palatino Linotype" w:hAnsi="Palatino Linotype"/>
        </w:rPr>
        <w:t xml:space="preserve"> </w:t>
      </w:r>
      <w:r w:rsidRPr="00F27E69">
        <w:rPr>
          <w:rFonts w:ascii="Palatino Linotype" w:hAnsi="Palatino Linotype"/>
        </w:rPr>
        <w:t>domicilio</w:t>
      </w:r>
      <w:r w:rsidR="00D730A4" w:rsidRPr="00F27E69">
        <w:rPr>
          <w:rFonts w:ascii="Palatino Linotype" w:hAnsi="Palatino Linotype"/>
        </w:rPr>
        <w:t xml:space="preserve"> </w:t>
      </w:r>
      <w:r w:rsidRPr="00F27E69">
        <w:rPr>
          <w:rFonts w:ascii="Palatino Linotype" w:hAnsi="Palatino Linotype"/>
        </w:rPr>
        <w:t>en</w:t>
      </w:r>
      <w:r w:rsidR="00D730A4" w:rsidRPr="00F27E69">
        <w:rPr>
          <w:rFonts w:ascii="Palatino Linotype" w:hAnsi="Palatino Linotype"/>
        </w:rPr>
        <w:t xml:space="preserve"> </w:t>
      </w:r>
      <w:r w:rsidRPr="00F27E69">
        <w:rPr>
          <w:rFonts w:ascii="Palatino Linotype" w:hAnsi="Palatino Linotype"/>
        </w:rPr>
        <w:t>Metepec,</w:t>
      </w:r>
      <w:r w:rsidR="00D730A4" w:rsidRPr="00F27E69">
        <w:rPr>
          <w:rFonts w:ascii="Palatino Linotype" w:hAnsi="Palatino Linotype"/>
        </w:rPr>
        <w:t xml:space="preserve"> </w:t>
      </w:r>
      <w:r w:rsidRPr="00F27E69">
        <w:rPr>
          <w:rFonts w:ascii="Palatino Linotype" w:hAnsi="Palatino Linotype"/>
        </w:rPr>
        <w:t>Estado</w:t>
      </w:r>
      <w:r w:rsidR="00D730A4" w:rsidRPr="00F27E69">
        <w:rPr>
          <w:rFonts w:ascii="Palatino Linotype" w:hAnsi="Palatino Linotype"/>
        </w:rPr>
        <w:t xml:space="preserve"> </w:t>
      </w:r>
      <w:r w:rsidRPr="00F27E69">
        <w:rPr>
          <w:rFonts w:ascii="Palatino Linotype" w:hAnsi="Palatino Linotype"/>
        </w:rPr>
        <w:t>de</w:t>
      </w:r>
      <w:r w:rsidR="00D730A4" w:rsidRPr="00F27E69">
        <w:rPr>
          <w:rFonts w:ascii="Palatino Linotype" w:hAnsi="Palatino Linotype"/>
        </w:rPr>
        <w:t xml:space="preserve"> </w:t>
      </w:r>
      <w:r w:rsidRPr="00F27E69">
        <w:rPr>
          <w:rFonts w:ascii="Palatino Linotype" w:hAnsi="Palatino Linotype"/>
        </w:rPr>
        <w:t>México,</w:t>
      </w:r>
      <w:r w:rsidR="00D730A4" w:rsidRPr="00F27E69">
        <w:rPr>
          <w:rFonts w:ascii="Palatino Linotype" w:hAnsi="Palatino Linotype"/>
        </w:rPr>
        <w:t xml:space="preserve"> </w:t>
      </w:r>
      <w:r w:rsidRPr="00F27E69">
        <w:rPr>
          <w:rFonts w:ascii="Palatino Linotype" w:hAnsi="Palatino Linotype"/>
        </w:rPr>
        <w:t>de</w:t>
      </w:r>
      <w:r w:rsidR="00D730A4" w:rsidRPr="00F27E69">
        <w:rPr>
          <w:rFonts w:ascii="Palatino Linotype" w:hAnsi="Palatino Linotype"/>
        </w:rPr>
        <w:t xml:space="preserve"> </w:t>
      </w:r>
      <w:r w:rsidR="0071273A" w:rsidRPr="00F27E69">
        <w:rPr>
          <w:rFonts w:ascii="Palatino Linotype" w:hAnsi="Palatino Linotype"/>
        </w:rPr>
        <w:t xml:space="preserve">fecha </w:t>
      </w:r>
      <w:r w:rsidR="00C94DF8" w:rsidRPr="00F27E69">
        <w:rPr>
          <w:rFonts w:ascii="Palatino Linotype" w:hAnsi="Palatino Linotype"/>
        </w:rPr>
        <w:t>doce</w:t>
      </w:r>
      <w:r w:rsidR="00474E7D" w:rsidRPr="00F27E69">
        <w:rPr>
          <w:rFonts w:ascii="Palatino Linotype" w:hAnsi="Palatino Linotype"/>
        </w:rPr>
        <w:t xml:space="preserve"> de febrero</w:t>
      </w:r>
      <w:r w:rsidR="006A362E" w:rsidRPr="00F27E69">
        <w:rPr>
          <w:rFonts w:ascii="Palatino Linotype" w:hAnsi="Palatino Linotype"/>
        </w:rPr>
        <w:t xml:space="preserve"> de dos mil veinte</w:t>
      </w:r>
      <w:r w:rsidRPr="00F27E69">
        <w:rPr>
          <w:rFonts w:ascii="Palatino Linotype" w:hAnsi="Palatino Linotype"/>
        </w:rPr>
        <w:t>.</w:t>
      </w:r>
    </w:p>
    <w:p w:rsidR="00F413DE" w:rsidRPr="00F27E69" w:rsidRDefault="00F413DE" w:rsidP="00183C32">
      <w:pPr>
        <w:spacing w:before="100" w:beforeAutospacing="1" w:after="100" w:afterAutospacing="1" w:line="360" w:lineRule="auto"/>
        <w:jc w:val="both"/>
        <w:rPr>
          <w:rFonts w:ascii="Palatino Linotype" w:hAnsi="Palatino Linotype"/>
        </w:rPr>
      </w:pPr>
      <w:r w:rsidRPr="00F27E69">
        <w:rPr>
          <w:rFonts w:ascii="Palatino Linotype" w:hAnsi="Palatino Linotype"/>
          <w:b/>
        </w:rPr>
        <w:t>VISTO</w:t>
      </w:r>
      <w:r w:rsidR="00D730A4" w:rsidRPr="00F27E69">
        <w:rPr>
          <w:rFonts w:ascii="Palatino Linotype" w:hAnsi="Palatino Linotype"/>
        </w:rPr>
        <w:t xml:space="preserve"> </w:t>
      </w:r>
      <w:r w:rsidR="00DD5205" w:rsidRPr="00F27E69">
        <w:rPr>
          <w:rFonts w:ascii="Palatino Linotype" w:hAnsi="Palatino Linotype"/>
        </w:rPr>
        <w:t>el</w:t>
      </w:r>
      <w:r w:rsidR="00D730A4" w:rsidRPr="00F27E69">
        <w:rPr>
          <w:rFonts w:ascii="Palatino Linotype" w:hAnsi="Palatino Linotype"/>
        </w:rPr>
        <w:t xml:space="preserve"> </w:t>
      </w:r>
      <w:r w:rsidRPr="00F27E69">
        <w:rPr>
          <w:rFonts w:ascii="Palatino Linotype" w:hAnsi="Palatino Linotype"/>
        </w:rPr>
        <w:t>expediente</w:t>
      </w:r>
      <w:r w:rsidR="00D730A4" w:rsidRPr="00F27E69">
        <w:rPr>
          <w:rFonts w:ascii="Palatino Linotype" w:hAnsi="Palatino Linotype"/>
        </w:rPr>
        <w:t xml:space="preserve"> </w:t>
      </w:r>
      <w:r w:rsidRPr="00F27E69">
        <w:rPr>
          <w:rFonts w:ascii="Palatino Linotype" w:hAnsi="Palatino Linotype"/>
        </w:rPr>
        <w:t>formado</w:t>
      </w:r>
      <w:r w:rsidR="00D730A4" w:rsidRPr="00F27E69">
        <w:rPr>
          <w:rFonts w:ascii="Palatino Linotype" w:hAnsi="Palatino Linotype"/>
        </w:rPr>
        <w:t xml:space="preserve"> </w:t>
      </w:r>
      <w:r w:rsidRPr="00F27E69">
        <w:rPr>
          <w:rFonts w:ascii="Palatino Linotype" w:hAnsi="Palatino Linotype"/>
        </w:rPr>
        <w:t>con</w:t>
      </w:r>
      <w:r w:rsidR="00D730A4" w:rsidRPr="00F27E69">
        <w:rPr>
          <w:rFonts w:ascii="Palatino Linotype" w:hAnsi="Palatino Linotype"/>
        </w:rPr>
        <w:t xml:space="preserve"> </w:t>
      </w:r>
      <w:r w:rsidRPr="00F27E69">
        <w:rPr>
          <w:rFonts w:ascii="Palatino Linotype" w:hAnsi="Palatino Linotype"/>
        </w:rPr>
        <w:t>motivo</w:t>
      </w:r>
      <w:r w:rsidR="00D730A4" w:rsidRPr="00F27E69">
        <w:rPr>
          <w:rFonts w:ascii="Palatino Linotype" w:hAnsi="Palatino Linotype"/>
        </w:rPr>
        <w:t xml:space="preserve"> </w:t>
      </w:r>
      <w:r w:rsidRPr="00F27E69">
        <w:rPr>
          <w:rFonts w:ascii="Palatino Linotype" w:hAnsi="Palatino Linotype"/>
        </w:rPr>
        <w:t>de</w:t>
      </w:r>
      <w:r w:rsidR="00DD5205" w:rsidRPr="00F27E69">
        <w:rPr>
          <w:rFonts w:ascii="Palatino Linotype" w:hAnsi="Palatino Linotype"/>
        </w:rPr>
        <w:t>l</w:t>
      </w:r>
      <w:r w:rsidR="00D730A4" w:rsidRPr="00F27E69">
        <w:rPr>
          <w:rFonts w:ascii="Palatino Linotype" w:hAnsi="Palatino Linotype"/>
        </w:rPr>
        <w:t xml:space="preserve"> </w:t>
      </w:r>
      <w:r w:rsidRPr="00F27E69">
        <w:rPr>
          <w:rFonts w:ascii="Palatino Linotype" w:hAnsi="Palatino Linotype"/>
        </w:rPr>
        <w:t>recurso</w:t>
      </w:r>
      <w:r w:rsidR="00D730A4" w:rsidRPr="00F27E69">
        <w:rPr>
          <w:rFonts w:ascii="Palatino Linotype" w:hAnsi="Palatino Linotype"/>
        </w:rPr>
        <w:t xml:space="preserve"> </w:t>
      </w:r>
      <w:r w:rsidRPr="00F27E69">
        <w:rPr>
          <w:rFonts w:ascii="Palatino Linotype" w:hAnsi="Palatino Linotype"/>
        </w:rPr>
        <w:t>de</w:t>
      </w:r>
      <w:r w:rsidR="00D730A4" w:rsidRPr="00F27E69">
        <w:rPr>
          <w:rFonts w:ascii="Palatino Linotype" w:hAnsi="Palatino Linotype"/>
        </w:rPr>
        <w:t xml:space="preserve"> </w:t>
      </w:r>
      <w:r w:rsidRPr="00F27E69">
        <w:rPr>
          <w:rFonts w:ascii="Palatino Linotype" w:hAnsi="Palatino Linotype"/>
        </w:rPr>
        <w:t>revisión</w:t>
      </w:r>
      <w:r w:rsidR="006E63B8" w:rsidRPr="00F27E69">
        <w:rPr>
          <w:rFonts w:ascii="Palatino Linotype" w:hAnsi="Palatino Linotype"/>
        </w:rPr>
        <w:t xml:space="preserve"> </w:t>
      </w:r>
      <w:r w:rsidR="00052128" w:rsidRPr="00F27E69">
        <w:rPr>
          <w:rFonts w:ascii="Palatino Linotype" w:hAnsi="Palatino Linotype"/>
          <w:b/>
        </w:rPr>
        <w:t>09452</w:t>
      </w:r>
      <w:r w:rsidR="00693255" w:rsidRPr="00F27E69">
        <w:rPr>
          <w:rFonts w:ascii="Palatino Linotype" w:hAnsi="Palatino Linotype"/>
          <w:b/>
        </w:rPr>
        <w:t>/INFOEM/IP/RR/2019</w:t>
      </w:r>
      <w:r w:rsidRPr="00F27E69">
        <w:rPr>
          <w:rFonts w:ascii="Palatino Linotype" w:hAnsi="Palatino Linotype"/>
        </w:rPr>
        <w:t>,</w:t>
      </w:r>
      <w:r w:rsidR="00D730A4" w:rsidRPr="00F27E69">
        <w:rPr>
          <w:rFonts w:ascii="Palatino Linotype" w:hAnsi="Palatino Linotype"/>
        </w:rPr>
        <w:t xml:space="preserve"> </w:t>
      </w:r>
      <w:r w:rsidRPr="00F27E69">
        <w:rPr>
          <w:rFonts w:ascii="Palatino Linotype" w:hAnsi="Palatino Linotype"/>
        </w:rPr>
        <w:t>promovido</w:t>
      </w:r>
      <w:r w:rsidR="00D730A4" w:rsidRPr="00F27E69">
        <w:rPr>
          <w:rFonts w:ascii="Palatino Linotype" w:hAnsi="Palatino Linotype"/>
        </w:rPr>
        <w:t xml:space="preserve"> </w:t>
      </w:r>
      <w:r w:rsidRPr="00F27E69">
        <w:rPr>
          <w:rFonts w:ascii="Palatino Linotype" w:hAnsi="Palatino Linotype"/>
        </w:rPr>
        <w:t>por</w:t>
      </w:r>
      <w:r w:rsidR="000D05B2" w:rsidRPr="00F27E69">
        <w:rPr>
          <w:rFonts w:ascii="Palatino Linotype" w:hAnsi="Palatino Linotype"/>
        </w:rPr>
        <w:t xml:space="preserve"> </w:t>
      </w:r>
      <w:r w:rsidR="00052128" w:rsidRPr="00F27E69">
        <w:rPr>
          <w:rFonts w:ascii="Palatino Linotype" w:hAnsi="Palatino Linotype"/>
        </w:rPr>
        <w:t xml:space="preserve">el C. </w:t>
      </w:r>
      <w:r w:rsidR="00C67DF4">
        <w:rPr>
          <w:rFonts w:ascii="Palatino Linotype" w:hAnsi="Palatino Linotype"/>
          <w:b/>
        </w:rPr>
        <w:t>XXXXXXX XXXXXX XXXXXXX</w:t>
      </w:r>
      <w:r w:rsidR="00E6045D" w:rsidRPr="00F27E69">
        <w:rPr>
          <w:rFonts w:ascii="Palatino Linotype" w:hAnsi="Palatino Linotype" w:cs="Arial"/>
        </w:rPr>
        <w:t>, en lo sucesivo</w:t>
      </w:r>
      <w:r w:rsidR="00E6045D" w:rsidRPr="00F27E69">
        <w:rPr>
          <w:rFonts w:ascii="Palatino Linotype" w:hAnsi="Palatino Linotype" w:cs="Arial"/>
          <w:b/>
        </w:rPr>
        <w:t xml:space="preserve"> </w:t>
      </w:r>
      <w:r w:rsidR="00194823" w:rsidRPr="00F27E69">
        <w:rPr>
          <w:rFonts w:ascii="Palatino Linotype" w:hAnsi="Palatino Linotype" w:cs="Arial"/>
          <w:b/>
        </w:rPr>
        <w:t>EL RECURRENTE</w:t>
      </w:r>
      <w:r w:rsidRPr="00F27E69">
        <w:rPr>
          <w:rFonts w:ascii="Palatino Linotype" w:hAnsi="Palatino Linotype"/>
        </w:rPr>
        <w:t>,</w:t>
      </w:r>
      <w:r w:rsidR="00D730A4" w:rsidRPr="00F27E69">
        <w:rPr>
          <w:rFonts w:ascii="Palatino Linotype" w:hAnsi="Palatino Linotype"/>
        </w:rPr>
        <w:t xml:space="preserve"> </w:t>
      </w:r>
      <w:r w:rsidRPr="00F27E69">
        <w:rPr>
          <w:rFonts w:ascii="Palatino Linotype" w:hAnsi="Palatino Linotype"/>
        </w:rPr>
        <w:t>en</w:t>
      </w:r>
      <w:r w:rsidR="00D730A4" w:rsidRPr="00F27E69">
        <w:rPr>
          <w:rFonts w:ascii="Palatino Linotype" w:hAnsi="Palatino Linotype"/>
        </w:rPr>
        <w:t xml:space="preserve"> </w:t>
      </w:r>
      <w:r w:rsidRPr="00F27E69">
        <w:rPr>
          <w:rFonts w:ascii="Palatino Linotype" w:hAnsi="Palatino Linotype"/>
        </w:rPr>
        <w:t>contra</w:t>
      </w:r>
      <w:r w:rsidR="00D730A4" w:rsidRPr="00F27E69">
        <w:rPr>
          <w:rFonts w:ascii="Palatino Linotype" w:hAnsi="Palatino Linotype"/>
        </w:rPr>
        <w:t xml:space="preserve"> </w:t>
      </w:r>
      <w:r w:rsidRPr="00F27E69">
        <w:rPr>
          <w:rFonts w:ascii="Palatino Linotype" w:hAnsi="Palatino Linotype"/>
        </w:rPr>
        <w:t>de</w:t>
      </w:r>
      <w:r w:rsidR="00D730A4" w:rsidRPr="00F27E69">
        <w:rPr>
          <w:rFonts w:ascii="Palatino Linotype" w:hAnsi="Palatino Linotype"/>
        </w:rPr>
        <w:t xml:space="preserve"> </w:t>
      </w:r>
      <w:r w:rsidRPr="00F27E69">
        <w:rPr>
          <w:rFonts w:ascii="Palatino Linotype" w:hAnsi="Palatino Linotype"/>
        </w:rPr>
        <w:t>la</w:t>
      </w:r>
      <w:r w:rsidR="00D730A4" w:rsidRPr="00F27E69">
        <w:rPr>
          <w:rFonts w:ascii="Palatino Linotype" w:hAnsi="Palatino Linotype"/>
        </w:rPr>
        <w:t xml:space="preserve"> </w:t>
      </w:r>
      <w:r w:rsidRPr="00F27E69">
        <w:rPr>
          <w:rFonts w:ascii="Palatino Linotype" w:hAnsi="Palatino Linotype"/>
        </w:rPr>
        <w:t>respuesta</w:t>
      </w:r>
      <w:r w:rsidR="00D730A4" w:rsidRPr="00F27E69">
        <w:rPr>
          <w:rFonts w:ascii="Palatino Linotype" w:hAnsi="Palatino Linotype"/>
        </w:rPr>
        <w:t xml:space="preserve"> </w:t>
      </w:r>
      <w:r w:rsidRPr="00F27E69">
        <w:rPr>
          <w:rFonts w:ascii="Palatino Linotype" w:hAnsi="Palatino Linotype"/>
        </w:rPr>
        <w:t>emitida</w:t>
      </w:r>
      <w:r w:rsidR="00D730A4" w:rsidRPr="00F27E69">
        <w:rPr>
          <w:rFonts w:ascii="Palatino Linotype" w:hAnsi="Palatino Linotype"/>
        </w:rPr>
        <w:t xml:space="preserve"> </w:t>
      </w:r>
      <w:r w:rsidRPr="00F27E69">
        <w:rPr>
          <w:rFonts w:ascii="Palatino Linotype" w:hAnsi="Palatino Linotype"/>
        </w:rPr>
        <w:t>por</w:t>
      </w:r>
      <w:r w:rsidR="00D730A4" w:rsidRPr="00F27E69">
        <w:rPr>
          <w:rFonts w:ascii="Palatino Linotype" w:hAnsi="Palatino Linotype"/>
        </w:rPr>
        <w:t xml:space="preserve"> </w:t>
      </w:r>
      <w:r w:rsidR="00052128" w:rsidRPr="00F27E69">
        <w:rPr>
          <w:rFonts w:ascii="Palatino Linotype" w:hAnsi="Palatino Linotype"/>
        </w:rPr>
        <w:t>la</w:t>
      </w:r>
      <w:r w:rsidR="00693255" w:rsidRPr="00F27E69">
        <w:rPr>
          <w:rFonts w:ascii="Palatino Linotype" w:hAnsi="Palatino Linotype"/>
        </w:rPr>
        <w:t xml:space="preserve"> </w:t>
      </w:r>
      <w:r w:rsidR="00052128" w:rsidRPr="00F27E69">
        <w:rPr>
          <w:rFonts w:ascii="Palatino Linotype" w:hAnsi="Palatino Linotype"/>
          <w:b/>
        </w:rPr>
        <w:t>Comisión del Agua del Estado de México,</w:t>
      </w:r>
      <w:r w:rsidR="00D730A4" w:rsidRPr="00F27E69">
        <w:rPr>
          <w:rFonts w:ascii="Palatino Linotype" w:hAnsi="Palatino Linotype"/>
        </w:rPr>
        <w:t xml:space="preserve"> </w:t>
      </w:r>
      <w:r w:rsidRPr="00F27E69">
        <w:rPr>
          <w:rFonts w:ascii="Palatino Linotype" w:hAnsi="Palatino Linotype"/>
        </w:rPr>
        <w:t>en</w:t>
      </w:r>
      <w:r w:rsidR="00D730A4" w:rsidRPr="00F27E69">
        <w:rPr>
          <w:rFonts w:ascii="Palatino Linotype" w:hAnsi="Palatino Linotype"/>
        </w:rPr>
        <w:t xml:space="preserve"> </w:t>
      </w:r>
      <w:r w:rsidRPr="00F27E69">
        <w:rPr>
          <w:rFonts w:ascii="Palatino Linotype" w:hAnsi="Palatino Linotype"/>
        </w:rPr>
        <w:t>lo</w:t>
      </w:r>
      <w:r w:rsidR="00D730A4" w:rsidRPr="00F27E69">
        <w:rPr>
          <w:rFonts w:ascii="Palatino Linotype" w:hAnsi="Palatino Linotype"/>
        </w:rPr>
        <w:t xml:space="preserve"> </w:t>
      </w:r>
      <w:r w:rsidRPr="00F27E69">
        <w:rPr>
          <w:rFonts w:ascii="Palatino Linotype" w:hAnsi="Palatino Linotype"/>
        </w:rPr>
        <w:t>sucesivo</w:t>
      </w:r>
      <w:r w:rsidR="00D730A4" w:rsidRPr="00F27E69">
        <w:rPr>
          <w:rFonts w:ascii="Palatino Linotype" w:hAnsi="Palatino Linotype"/>
        </w:rPr>
        <w:t xml:space="preserve"> </w:t>
      </w:r>
      <w:r w:rsidRPr="00F27E69">
        <w:rPr>
          <w:rFonts w:ascii="Palatino Linotype" w:hAnsi="Palatino Linotype"/>
          <w:b/>
        </w:rPr>
        <w:t>EL</w:t>
      </w:r>
      <w:r w:rsidR="00D730A4" w:rsidRPr="00F27E69">
        <w:rPr>
          <w:rFonts w:ascii="Palatino Linotype" w:hAnsi="Palatino Linotype"/>
          <w:b/>
        </w:rPr>
        <w:t xml:space="preserve"> </w:t>
      </w:r>
      <w:r w:rsidRPr="00F27E69">
        <w:rPr>
          <w:rFonts w:ascii="Palatino Linotype" w:hAnsi="Palatino Linotype"/>
          <w:b/>
        </w:rPr>
        <w:t>SUJETO</w:t>
      </w:r>
      <w:r w:rsidR="00D730A4" w:rsidRPr="00F27E69">
        <w:rPr>
          <w:rFonts w:ascii="Palatino Linotype" w:hAnsi="Palatino Linotype"/>
          <w:b/>
        </w:rPr>
        <w:t xml:space="preserve"> </w:t>
      </w:r>
      <w:r w:rsidRPr="00F27E69">
        <w:rPr>
          <w:rFonts w:ascii="Palatino Linotype" w:hAnsi="Palatino Linotype"/>
          <w:b/>
        </w:rPr>
        <w:t>OBLIGADO</w:t>
      </w:r>
      <w:r w:rsidRPr="00F27E69">
        <w:rPr>
          <w:rFonts w:ascii="Palatino Linotype" w:hAnsi="Palatino Linotype"/>
        </w:rPr>
        <w:t>,</w:t>
      </w:r>
      <w:r w:rsidR="00D730A4" w:rsidRPr="00F27E69">
        <w:rPr>
          <w:rFonts w:ascii="Palatino Linotype" w:hAnsi="Palatino Linotype"/>
        </w:rPr>
        <w:t xml:space="preserve"> </w:t>
      </w:r>
      <w:r w:rsidRPr="00F27E69">
        <w:rPr>
          <w:rFonts w:ascii="Palatino Linotype" w:hAnsi="Palatino Linotype"/>
        </w:rPr>
        <w:t>se</w:t>
      </w:r>
      <w:r w:rsidR="00D730A4" w:rsidRPr="00F27E69">
        <w:rPr>
          <w:rFonts w:ascii="Palatino Linotype" w:hAnsi="Palatino Linotype"/>
        </w:rPr>
        <w:t xml:space="preserve"> </w:t>
      </w:r>
      <w:r w:rsidRPr="00F27E69">
        <w:rPr>
          <w:rFonts w:ascii="Palatino Linotype" w:hAnsi="Palatino Linotype"/>
        </w:rPr>
        <w:t>procede</w:t>
      </w:r>
      <w:r w:rsidR="00D730A4" w:rsidRPr="00F27E69">
        <w:rPr>
          <w:rFonts w:ascii="Palatino Linotype" w:hAnsi="Palatino Linotype"/>
        </w:rPr>
        <w:t xml:space="preserve"> </w:t>
      </w:r>
      <w:r w:rsidRPr="00F27E69">
        <w:rPr>
          <w:rFonts w:ascii="Palatino Linotype" w:hAnsi="Palatino Linotype"/>
        </w:rPr>
        <w:t>a</w:t>
      </w:r>
      <w:r w:rsidR="00D730A4" w:rsidRPr="00F27E69">
        <w:rPr>
          <w:rFonts w:ascii="Palatino Linotype" w:hAnsi="Palatino Linotype"/>
        </w:rPr>
        <w:t xml:space="preserve"> </w:t>
      </w:r>
      <w:r w:rsidRPr="00F27E69">
        <w:rPr>
          <w:rFonts w:ascii="Palatino Linotype" w:hAnsi="Palatino Linotype"/>
        </w:rPr>
        <w:t>dictar</w:t>
      </w:r>
      <w:r w:rsidR="00D730A4" w:rsidRPr="00F27E69">
        <w:rPr>
          <w:rFonts w:ascii="Palatino Linotype" w:hAnsi="Palatino Linotype"/>
        </w:rPr>
        <w:t xml:space="preserve"> </w:t>
      </w:r>
      <w:r w:rsidRPr="00F27E69">
        <w:rPr>
          <w:rFonts w:ascii="Palatino Linotype" w:hAnsi="Palatino Linotype"/>
        </w:rPr>
        <w:t>la</w:t>
      </w:r>
      <w:r w:rsidR="00D730A4" w:rsidRPr="00F27E69">
        <w:rPr>
          <w:rFonts w:ascii="Palatino Linotype" w:hAnsi="Palatino Linotype"/>
        </w:rPr>
        <w:t xml:space="preserve"> </w:t>
      </w:r>
      <w:r w:rsidRPr="00F27E69">
        <w:rPr>
          <w:rFonts w:ascii="Palatino Linotype" w:hAnsi="Palatino Linotype"/>
        </w:rPr>
        <w:t>presente</w:t>
      </w:r>
      <w:r w:rsidR="00D730A4" w:rsidRPr="00F27E69">
        <w:rPr>
          <w:rFonts w:ascii="Palatino Linotype" w:hAnsi="Palatino Linotype"/>
        </w:rPr>
        <w:t xml:space="preserve"> </w:t>
      </w:r>
      <w:r w:rsidRPr="00F27E69">
        <w:rPr>
          <w:rFonts w:ascii="Palatino Linotype" w:hAnsi="Palatino Linotype"/>
        </w:rPr>
        <w:t>resolución</w:t>
      </w:r>
      <w:r w:rsidR="00D730A4" w:rsidRPr="00F27E69">
        <w:rPr>
          <w:rFonts w:ascii="Palatino Linotype" w:hAnsi="Palatino Linotype"/>
        </w:rPr>
        <w:t xml:space="preserve"> </w:t>
      </w:r>
      <w:r w:rsidRPr="00F27E69">
        <w:rPr>
          <w:rFonts w:ascii="Palatino Linotype" w:hAnsi="Palatino Linotype"/>
        </w:rPr>
        <w:t>con</w:t>
      </w:r>
      <w:r w:rsidR="00D730A4" w:rsidRPr="00F27E69">
        <w:rPr>
          <w:rFonts w:ascii="Palatino Linotype" w:hAnsi="Palatino Linotype"/>
        </w:rPr>
        <w:t xml:space="preserve"> </w:t>
      </w:r>
      <w:r w:rsidRPr="00F27E69">
        <w:rPr>
          <w:rFonts w:ascii="Palatino Linotype" w:hAnsi="Palatino Linotype"/>
        </w:rPr>
        <w:t>base</w:t>
      </w:r>
      <w:r w:rsidR="00D730A4" w:rsidRPr="00F27E69">
        <w:rPr>
          <w:rFonts w:ascii="Palatino Linotype" w:hAnsi="Palatino Linotype"/>
        </w:rPr>
        <w:t xml:space="preserve"> </w:t>
      </w:r>
      <w:r w:rsidRPr="00F27E69">
        <w:rPr>
          <w:rFonts w:ascii="Palatino Linotype" w:hAnsi="Palatino Linotype"/>
        </w:rPr>
        <w:t>en</w:t>
      </w:r>
      <w:r w:rsidR="00D730A4" w:rsidRPr="00F27E69">
        <w:rPr>
          <w:rFonts w:ascii="Palatino Linotype" w:hAnsi="Palatino Linotype"/>
        </w:rPr>
        <w:t xml:space="preserve"> </w:t>
      </w:r>
      <w:r w:rsidRPr="00F27E69">
        <w:rPr>
          <w:rFonts w:ascii="Palatino Linotype" w:hAnsi="Palatino Linotype"/>
        </w:rPr>
        <w:t>lo</w:t>
      </w:r>
      <w:r w:rsidR="00D730A4" w:rsidRPr="00F27E69">
        <w:rPr>
          <w:rFonts w:ascii="Palatino Linotype" w:hAnsi="Palatino Linotype"/>
        </w:rPr>
        <w:t xml:space="preserve"> </w:t>
      </w:r>
      <w:r w:rsidRPr="00F27E69">
        <w:rPr>
          <w:rFonts w:ascii="Palatino Linotype" w:hAnsi="Palatino Linotype"/>
        </w:rPr>
        <w:t>siguiente:</w:t>
      </w:r>
      <w:r w:rsidR="00D730A4" w:rsidRPr="00F27E69">
        <w:rPr>
          <w:rFonts w:ascii="Palatino Linotype" w:hAnsi="Palatino Linotype"/>
        </w:rPr>
        <w:t xml:space="preserve"> </w:t>
      </w:r>
    </w:p>
    <w:p w:rsidR="00A2780F" w:rsidRPr="00F27E69" w:rsidRDefault="00A2780F" w:rsidP="00183C32">
      <w:pPr>
        <w:spacing w:before="100" w:beforeAutospacing="1" w:after="100" w:afterAutospacing="1" w:line="360" w:lineRule="auto"/>
        <w:jc w:val="center"/>
        <w:rPr>
          <w:rFonts w:ascii="Palatino Linotype" w:hAnsi="Palatino Linotype"/>
          <w:b/>
          <w:bCs/>
          <w:spacing w:val="60"/>
          <w:sz w:val="28"/>
        </w:rPr>
      </w:pPr>
      <w:r w:rsidRPr="00F27E69">
        <w:rPr>
          <w:rFonts w:ascii="Palatino Linotype" w:hAnsi="Palatino Linotype"/>
          <w:b/>
          <w:bCs/>
          <w:spacing w:val="60"/>
          <w:sz w:val="28"/>
        </w:rPr>
        <w:t>RESULTANDO</w:t>
      </w:r>
    </w:p>
    <w:p w:rsidR="00345471" w:rsidRPr="00F27E69"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F27E69">
        <w:rPr>
          <w:rFonts w:ascii="Palatino Linotype" w:hAnsi="Palatino Linotype"/>
        </w:rPr>
        <w:t>En</w:t>
      </w:r>
      <w:r w:rsidR="00D730A4" w:rsidRPr="00F27E69">
        <w:rPr>
          <w:rFonts w:ascii="Palatino Linotype" w:hAnsi="Palatino Linotype"/>
        </w:rPr>
        <w:t xml:space="preserve"> </w:t>
      </w:r>
      <w:r w:rsidRPr="00F27E69">
        <w:rPr>
          <w:rFonts w:ascii="Palatino Linotype" w:hAnsi="Palatino Linotype" w:cs="Arial"/>
        </w:rPr>
        <w:t>fecha</w:t>
      </w:r>
      <w:r w:rsidR="00D730A4" w:rsidRPr="00F27E69">
        <w:rPr>
          <w:rFonts w:ascii="Palatino Linotype" w:hAnsi="Palatino Linotype"/>
        </w:rPr>
        <w:t xml:space="preserve"> </w:t>
      </w:r>
      <w:r w:rsidR="00052128" w:rsidRPr="00F27E69">
        <w:rPr>
          <w:rFonts w:ascii="Palatino Linotype" w:hAnsi="Palatino Linotype"/>
        </w:rPr>
        <w:t>treinta y uno de octubre</w:t>
      </w:r>
      <w:r w:rsidR="00A16FDA" w:rsidRPr="00F27E69">
        <w:rPr>
          <w:rFonts w:ascii="Palatino Linotype" w:hAnsi="Palatino Linotype"/>
        </w:rPr>
        <w:t xml:space="preserve"> </w:t>
      </w:r>
      <w:r w:rsidR="00693255" w:rsidRPr="00F27E69">
        <w:rPr>
          <w:rFonts w:ascii="Palatino Linotype" w:hAnsi="Palatino Linotype"/>
        </w:rPr>
        <w:t>de dos mil diecinueve</w:t>
      </w:r>
      <w:r w:rsidRPr="00F27E69">
        <w:rPr>
          <w:rFonts w:ascii="Palatino Linotype" w:hAnsi="Palatino Linotype"/>
        </w:rPr>
        <w:t>,</w:t>
      </w:r>
      <w:r w:rsidR="00D730A4" w:rsidRPr="00F27E69">
        <w:rPr>
          <w:rFonts w:ascii="Palatino Linotype" w:hAnsi="Palatino Linotype"/>
        </w:rPr>
        <w:t xml:space="preserve"> </w:t>
      </w:r>
      <w:r w:rsidR="00194823" w:rsidRPr="00F27E69">
        <w:rPr>
          <w:rFonts w:ascii="Palatino Linotype" w:hAnsi="Palatino Linotype" w:cs="Arial"/>
          <w:b/>
        </w:rPr>
        <w:t>EL RECURRENTE</w:t>
      </w:r>
      <w:r w:rsidR="007554C2" w:rsidRPr="00F27E69">
        <w:rPr>
          <w:rFonts w:ascii="Palatino Linotype" w:hAnsi="Palatino Linotype"/>
        </w:rPr>
        <w:t xml:space="preserve"> </w:t>
      </w:r>
      <w:r w:rsidRPr="00F27E69">
        <w:rPr>
          <w:rFonts w:ascii="Palatino Linotype" w:hAnsi="Palatino Linotype"/>
        </w:rPr>
        <w:t>presentó</w:t>
      </w:r>
      <w:r w:rsidR="00D730A4" w:rsidRPr="00F27E69">
        <w:rPr>
          <w:rFonts w:ascii="Palatino Linotype" w:hAnsi="Palatino Linotype"/>
        </w:rPr>
        <w:t xml:space="preserve"> </w:t>
      </w:r>
      <w:r w:rsidR="00442E4B" w:rsidRPr="00F27E69">
        <w:rPr>
          <w:rFonts w:ascii="Palatino Linotype" w:hAnsi="Palatino Linotype" w:cs="Arial"/>
        </w:rPr>
        <w:t xml:space="preserve">a través </w:t>
      </w:r>
      <w:r w:rsidR="003A67B6" w:rsidRPr="00F27E69">
        <w:rPr>
          <w:rFonts w:ascii="Palatino Linotype" w:hAnsi="Palatino Linotype" w:cs="Arial"/>
        </w:rPr>
        <w:t>d</w:t>
      </w:r>
      <w:r w:rsidR="00AF4E71" w:rsidRPr="00F27E69">
        <w:rPr>
          <w:rFonts w:ascii="Palatino Linotype" w:hAnsi="Palatino Linotype" w:cs="Arial"/>
        </w:rPr>
        <w:t>e</w:t>
      </w:r>
      <w:r w:rsidR="004F67AB" w:rsidRPr="00F27E69">
        <w:rPr>
          <w:rFonts w:ascii="Palatino Linotype" w:hAnsi="Palatino Linotype" w:cs="Arial"/>
        </w:rPr>
        <w:t>l</w:t>
      </w:r>
      <w:r w:rsidR="00442E4B" w:rsidRPr="00F27E69">
        <w:rPr>
          <w:rFonts w:ascii="Palatino Linotype" w:hAnsi="Palatino Linotype" w:cs="Arial"/>
        </w:rPr>
        <w:t xml:space="preserve"> Sistema de Acceso a la Información Mexiquense, en lo subsecuente </w:t>
      </w:r>
      <w:r w:rsidR="00442E4B" w:rsidRPr="00F27E69">
        <w:rPr>
          <w:rFonts w:ascii="Palatino Linotype" w:hAnsi="Palatino Linotype" w:cs="Arial"/>
          <w:b/>
        </w:rPr>
        <w:t>EL SAIMEX,</w:t>
      </w:r>
      <w:r w:rsidR="00D730A4" w:rsidRPr="00F27E69">
        <w:rPr>
          <w:rFonts w:ascii="Palatino Linotype" w:hAnsi="Palatino Linotype"/>
        </w:rPr>
        <w:t xml:space="preserve"> </w:t>
      </w:r>
      <w:r w:rsidRPr="00F27E69">
        <w:rPr>
          <w:rFonts w:ascii="Palatino Linotype" w:hAnsi="Palatino Linotype"/>
        </w:rPr>
        <w:t>ante</w:t>
      </w:r>
      <w:r w:rsidR="00D730A4" w:rsidRPr="00F27E69">
        <w:rPr>
          <w:rFonts w:ascii="Palatino Linotype" w:hAnsi="Palatino Linotype"/>
        </w:rPr>
        <w:t xml:space="preserve"> </w:t>
      </w:r>
      <w:r w:rsidRPr="00F27E69">
        <w:rPr>
          <w:rFonts w:ascii="Palatino Linotype" w:hAnsi="Palatino Linotype"/>
          <w:b/>
        </w:rPr>
        <w:t>EL</w:t>
      </w:r>
      <w:r w:rsidR="00D730A4" w:rsidRPr="00F27E69">
        <w:rPr>
          <w:rFonts w:ascii="Palatino Linotype" w:hAnsi="Palatino Linotype"/>
          <w:b/>
        </w:rPr>
        <w:t xml:space="preserve"> </w:t>
      </w:r>
      <w:r w:rsidRPr="00F27E69">
        <w:rPr>
          <w:rFonts w:ascii="Palatino Linotype" w:hAnsi="Palatino Linotype"/>
          <w:b/>
        </w:rPr>
        <w:t>SUJETO</w:t>
      </w:r>
      <w:r w:rsidR="00D730A4" w:rsidRPr="00F27E69">
        <w:rPr>
          <w:rFonts w:ascii="Palatino Linotype" w:hAnsi="Palatino Linotype"/>
          <w:b/>
        </w:rPr>
        <w:t xml:space="preserve"> </w:t>
      </w:r>
      <w:r w:rsidRPr="00F27E69">
        <w:rPr>
          <w:rFonts w:ascii="Palatino Linotype" w:hAnsi="Palatino Linotype"/>
          <w:b/>
        </w:rPr>
        <w:t>OBLIGADO</w:t>
      </w:r>
      <w:r w:rsidRPr="00F27E69">
        <w:rPr>
          <w:rFonts w:ascii="Palatino Linotype" w:hAnsi="Palatino Linotype"/>
        </w:rPr>
        <w:t>,</w:t>
      </w:r>
      <w:r w:rsidR="00D730A4" w:rsidRPr="00F27E69">
        <w:rPr>
          <w:rFonts w:ascii="Palatino Linotype" w:hAnsi="Palatino Linotype"/>
        </w:rPr>
        <w:t xml:space="preserve"> </w:t>
      </w:r>
      <w:r w:rsidRPr="00F27E69">
        <w:rPr>
          <w:rFonts w:ascii="Palatino Linotype" w:hAnsi="Palatino Linotype"/>
        </w:rPr>
        <w:t>la</w:t>
      </w:r>
      <w:r w:rsidR="00D730A4" w:rsidRPr="00F27E69">
        <w:rPr>
          <w:rFonts w:ascii="Palatino Linotype" w:hAnsi="Palatino Linotype"/>
        </w:rPr>
        <w:t xml:space="preserve"> </w:t>
      </w:r>
      <w:r w:rsidRPr="00F27E69">
        <w:rPr>
          <w:rFonts w:ascii="Palatino Linotype" w:hAnsi="Palatino Linotype"/>
        </w:rPr>
        <w:t>solicitud</w:t>
      </w:r>
      <w:r w:rsidR="00D730A4" w:rsidRPr="00F27E69">
        <w:rPr>
          <w:rFonts w:ascii="Palatino Linotype" w:hAnsi="Palatino Linotype"/>
        </w:rPr>
        <w:t xml:space="preserve"> </w:t>
      </w:r>
      <w:r w:rsidRPr="00F27E69">
        <w:rPr>
          <w:rFonts w:ascii="Palatino Linotype" w:hAnsi="Palatino Linotype"/>
        </w:rPr>
        <w:t>de</w:t>
      </w:r>
      <w:r w:rsidR="00D730A4" w:rsidRPr="00F27E69">
        <w:rPr>
          <w:rFonts w:ascii="Palatino Linotype" w:hAnsi="Palatino Linotype"/>
        </w:rPr>
        <w:t xml:space="preserve"> </w:t>
      </w:r>
      <w:r w:rsidRPr="00F27E69">
        <w:rPr>
          <w:rFonts w:ascii="Palatino Linotype" w:hAnsi="Palatino Linotype"/>
        </w:rPr>
        <w:t>acceso</w:t>
      </w:r>
      <w:r w:rsidR="00D730A4" w:rsidRPr="00F27E69">
        <w:rPr>
          <w:rFonts w:ascii="Palatino Linotype" w:hAnsi="Palatino Linotype"/>
        </w:rPr>
        <w:t xml:space="preserve"> </w:t>
      </w:r>
      <w:r w:rsidRPr="00F27E69">
        <w:rPr>
          <w:rFonts w:ascii="Palatino Linotype" w:hAnsi="Palatino Linotype"/>
        </w:rPr>
        <w:t>a</w:t>
      </w:r>
      <w:r w:rsidR="00D730A4" w:rsidRPr="00F27E69">
        <w:rPr>
          <w:rFonts w:ascii="Palatino Linotype" w:hAnsi="Palatino Linotype"/>
        </w:rPr>
        <w:t xml:space="preserve"> </w:t>
      </w:r>
      <w:r w:rsidRPr="00F27E69">
        <w:rPr>
          <w:rFonts w:ascii="Palatino Linotype" w:hAnsi="Palatino Linotype"/>
        </w:rPr>
        <w:t>la</w:t>
      </w:r>
      <w:r w:rsidR="00D730A4" w:rsidRPr="00F27E69">
        <w:rPr>
          <w:rFonts w:ascii="Palatino Linotype" w:hAnsi="Palatino Linotype"/>
        </w:rPr>
        <w:t xml:space="preserve"> </w:t>
      </w:r>
      <w:r w:rsidRPr="00F27E69">
        <w:rPr>
          <w:rFonts w:ascii="Palatino Linotype" w:hAnsi="Palatino Linotype"/>
        </w:rPr>
        <w:t>información</w:t>
      </w:r>
      <w:r w:rsidR="00D730A4" w:rsidRPr="00F27E69">
        <w:rPr>
          <w:rFonts w:ascii="Palatino Linotype" w:hAnsi="Palatino Linotype"/>
        </w:rPr>
        <w:t xml:space="preserve"> </w:t>
      </w:r>
      <w:r w:rsidRPr="00F27E69">
        <w:rPr>
          <w:rFonts w:ascii="Palatino Linotype" w:hAnsi="Palatino Linotype"/>
        </w:rPr>
        <w:t>pública,</w:t>
      </w:r>
      <w:r w:rsidR="00D730A4" w:rsidRPr="00F27E69">
        <w:rPr>
          <w:rFonts w:ascii="Palatino Linotype" w:hAnsi="Palatino Linotype"/>
        </w:rPr>
        <w:t xml:space="preserve"> </w:t>
      </w:r>
      <w:r w:rsidR="00345471" w:rsidRPr="00F27E69">
        <w:rPr>
          <w:rFonts w:ascii="Palatino Linotype" w:hAnsi="Palatino Linotype"/>
        </w:rPr>
        <w:t xml:space="preserve">a la que se le asignó el número </w:t>
      </w:r>
      <w:r w:rsidR="00052128" w:rsidRPr="00F27E69">
        <w:rPr>
          <w:rFonts w:ascii="Palatino Linotype" w:hAnsi="Palatino Linotype"/>
          <w:b/>
          <w:bCs/>
        </w:rPr>
        <w:t>00267/CAEM</w:t>
      </w:r>
      <w:r w:rsidR="00693255" w:rsidRPr="00F27E69">
        <w:rPr>
          <w:rFonts w:ascii="Palatino Linotype" w:hAnsi="Palatino Linotype"/>
          <w:b/>
          <w:bCs/>
        </w:rPr>
        <w:t>/IP/2019</w:t>
      </w:r>
      <w:r w:rsidR="00345471" w:rsidRPr="00F27E69">
        <w:rPr>
          <w:rFonts w:ascii="Palatino Linotype" w:hAnsi="Palatino Linotype"/>
        </w:rPr>
        <w:t xml:space="preserve">, </w:t>
      </w:r>
      <w:r w:rsidR="00002897" w:rsidRPr="00F27E69">
        <w:rPr>
          <w:rFonts w:ascii="Palatino Linotype" w:hAnsi="Palatino Linotype"/>
        </w:rPr>
        <w:t>mediante la cual requirió por dicha vía</w:t>
      </w:r>
      <w:r w:rsidR="003A67B6" w:rsidRPr="00F27E69">
        <w:rPr>
          <w:rFonts w:ascii="Palatino Linotype" w:hAnsi="Palatino Linotype"/>
        </w:rPr>
        <w:t>,</w:t>
      </w:r>
      <w:r w:rsidR="00501858" w:rsidRPr="00F27E69">
        <w:rPr>
          <w:rFonts w:ascii="Palatino Linotype" w:hAnsi="Palatino Linotype"/>
        </w:rPr>
        <w:t xml:space="preserve"> lo siguiente</w:t>
      </w:r>
      <w:r w:rsidR="00002897" w:rsidRPr="00F27E69">
        <w:rPr>
          <w:rFonts w:ascii="Palatino Linotype" w:hAnsi="Palatino Linotype"/>
        </w:rPr>
        <w:t>:</w:t>
      </w:r>
    </w:p>
    <w:p w:rsidR="008264CD" w:rsidRPr="00F27E69" w:rsidRDefault="00A327E0" w:rsidP="008264CD">
      <w:pPr>
        <w:spacing w:before="100" w:beforeAutospacing="1" w:after="100" w:afterAutospacing="1"/>
        <w:ind w:left="709" w:right="709"/>
        <w:jc w:val="both"/>
        <w:rPr>
          <w:rFonts w:ascii="Palatino Linotype" w:hAnsi="Palatino Linotype"/>
          <w:sz w:val="22"/>
          <w:szCs w:val="22"/>
        </w:rPr>
      </w:pPr>
      <w:r w:rsidRPr="00F27E69">
        <w:rPr>
          <w:rFonts w:ascii="Palatino Linotype" w:hAnsi="Palatino Linotype" w:cs="Arial"/>
          <w:i/>
          <w:sz w:val="22"/>
          <w:szCs w:val="22"/>
        </w:rPr>
        <w:t>“</w:t>
      </w:r>
      <w:r w:rsidR="00052128" w:rsidRPr="00F27E69">
        <w:rPr>
          <w:rFonts w:ascii="Palatino Linotype" w:hAnsi="Palatino Linotype" w:cs="Arial"/>
          <w:i/>
          <w:sz w:val="22"/>
          <w:szCs w:val="22"/>
        </w:rPr>
        <w:t>De cuánto es el adeudo del municipio de Ecatepec de Morelos con la "</w:t>
      </w:r>
      <w:proofErr w:type="spellStart"/>
      <w:r w:rsidR="00052128" w:rsidRPr="00F27E69">
        <w:rPr>
          <w:rFonts w:ascii="Palatino Linotype" w:hAnsi="Palatino Linotype" w:cs="Arial"/>
          <w:i/>
          <w:sz w:val="22"/>
          <w:szCs w:val="22"/>
        </w:rPr>
        <w:t>Comision</w:t>
      </w:r>
      <w:proofErr w:type="spellEnd"/>
      <w:r w:rsidR="00052128" w:rsidRPr="00F27E69">
        <w:rPr>
          <w:rFonts w:ascii="Palatino Linotype" w:hAnsi="Palatino Linotype" w:cs="Arial"/>
          <w:i/>
          <w:sz w:val="22"/>
          <w:szCs w:val="22"/>
        </w:rPr>
        <w:t xml:space="preserve"> del agua del Estado de México" correspondiente al año 2014.</w:t>
      </w:r>
      <w:r w:rsidRPr="00F27E69">
        <w:rPr>
          <w:rFonts w:ascii="Palatino Linotype" w:hAnsi="Palatino Linotype" w:cs="Arial"/>
          <w:i/>
          <w:sz w:val="22"/>
          <w:szCs w:val="22"/>
        </w:rPr>
        <w:t>”</w:t>
      </w:r>
      <w:r w:rsidR="00D730A4" w:rsidRPr="00F27E69">
        <w:rPr>
          <w:rFonts w:ascii="Palatino Linotype" w:hAnsi="Palatino Linotype" w:cs="Arial"/>
          <w:i/>
          <w:sz w:val="22"/>
          <w:szCs w:val="22"/>
        </w:rPr>
        <w:t xml:space="preserve"> </w:t>
      </w:r>
      <w:r w:rsidRPr="00F27E69">
        <w:rPr>
          <w:rFonts w:ascii="Palatino Linotype" w:hAnsi="Palatino Linotype"/>
          <w:sz w:val="22"/>
          <w:szCs w:val="22"/>
        </w:rPr>
        <w:t>(Sic)</w:t>
      </w:r>
      <w:bookmarkStart w:id="1" w:name="_Ref516764469"/>
      <w:bookmarkStart w:id="2" w:name="_Ref531692384"/>
    </w:p>
    <w:p w:rsidR="00052128" w:rsidRPr="00F27E69" w:rsidRDefault="00052128" w:rsidP="00052128">
      <w:pPr>
        <w:pStyle w:val="Prrafodelista"/>
        <w:numPr>
          <w:ilvl w:val="0"/>
          <w:numId w:val="4"/>
        </w:numPr>
        <w:tabs>
          <w:tab w:val="left" w:pos="0"/>
        </w:tabs>
        <w:spacing w:before="100" w:beforeAutospacing="1" w:after="100" w:afterAutospacing="1" w:line="360" w:lineRule="auto"/>
        <w:ind w:left="0" w:firstLine="0"/>
        <w:jc w:val="both"/>
        <w:rPr>
          <w:rFonts w:ascii="Palatino Linotype" w:hAnsi="Palatino Linotype" w:cs="Arial"/>
        </w:rPr>
      </w:pPr>
      <w:r w:rsidRPr="00F27E69">
        <w:rPr>
          <w:rFonts w:ascii="Palatino Linotype" w:hAnsi="Palatino Linotype" w:cs="Arial"/>
        </w:rPr>
        <w:t xml:space="preserve">De las constancias que integran el expediente electrónico del </w:t>
      </w:r>
      <w:r w:rsidRPr="00F27E69">
        <w:rPr>
          <w:rFonts w:ascii="Palatino Linotype" w:hAnsi="Palatino Linotype" w:cs="Arial"/>
          <w:b/>
        </w:rPr>
        <w:t>SAIMEX</w:t>
      </w:r>
      <w:r w:rsidRPr="00F27E69">
        <w:rPr>
          <w:rFonts w:ascii="Palatino Linotype" w:hAnsi="Palatino Linotype" w:cs="Arial"/>
        </w:rPr>
        <w:t xml:space="preserve">, se advierte que, en fecha treinta y uno de octubre de dos mil diecinueve, el Titular de la Unidad de Transparencia del </w:t>
      </w:r>
      <w:r w:rsidRPr="00F27E69">
        <w:rPr>
          <w:rFonts w:ascii="Palatino Linotype" w:hAnsi="Palatino Linotype" w:cs="Arial"/>
          <w:b/>
        </w:rPr>
        <w:t xml:space="preserve">SUJETO OBLIGADO </w:t>
      </w:r>
      <w:r w:rsidRPr="00F27E69">
        <w:rPr>
          <w:rFonts w:ascii="Palatino Linotype" w:hAnsi="Palatino Linotype" w:cs="Arial"/>
        </w:rPr>
        <w:t xml:space="preserve">mediante el folio número </w:t>
      </w:r>
      <w:r w:rsidRPr="00F27E69">
        <w:rPr>
          <w:rFonts w:ascii="Palatino Linotype" w:hAnsi="Palatino Linotype"/>
          <w:b/>
          <w:bCs/>
        </w:rPr>
        <w:t>00267/CAEM/IP/2019/TSP/0001</w:t>
      </w:r>
      <w:r w:rsidRPr="00F27E69">
        <w:rPr>
          <w:rFonts w:ascii="Palatino Linotype" w:hAnsi="Palatino Linotype"/>
          <w:bCs/>
        </w:rPr>
        <w:t xml:space="preserve"> turnó los requerimientos de información al Director </w:t>
      </w:r>
      <w:r w:rsidRPr="00F27E69">
        <w:rPr>
          <w:rFonts w:ascii="Palatino Linotype" w:hAnsi="Palatino Linotype"/>
          <w:bCs/>
        </w:rPr>
        <w:lastRenderedPageBreak/>
        <w:t>General de Administración y Finanzas</w:t>
      </w:r>
      <w:r w:rsidRPr="00F27E69">
        <w:rPr>
          <w:rStyle w:val="Refdenotaalpie"/>
          <w:rFonts w:ascii="Palatino Linotype" w:hAnsi="Palatino Linotype"/>
          <w:bCs/>
        </w:rPr>
        <w:footnoteReference w:id="1"/>
      </w:r>
      <w:r w:rsidRPr="00F27E69">
        <w:rPr>
          <w:rFonts w:ascii="Palatino Linotype" w:hAnsi="Palatino Linotype"/>
          <w:bCs/>
        </w:rPr>
        <w:t>, en su calidad de Servidor Público Habilitado; tal y como, se aprecia en la siguiente imagen:</w:t>
      </w:r>
    </w:p>
    <w:p w:rsidR="00052128" w:rsidRPr="00F27E69" w:rsidRDefault="00052128" w:rsidP="00052128">
      <w:pPr>
        <w:pStyle w:val="Prrafodelista"/>
        <w:tabs>
          <w:tab w:val="left" w:pos="0"/>
        </w:tabs>
        <w:spacing w:before="100" w:beforeAutospacing="1" w:after="100" w:afterAutospacing="1" w:line="360" w:lineRule="auto"/>
        <w:ind w:left="0"/>
        <w:jc w:val="both"/>
        <w:rPr>
          <w:rFonts w:ascii="Palatino Linotype" w:hAnsi="Palatino Linotype" w:cs="Arial"/>
        </w:rPr>
      </w:pPr>
      <w:r w:rsidRPr="00F27E69">
        <w:rPr>
          <w:noProof/>
          <w:lang w:eastAsia="es-MX"/>
        </w:rPr>
        <w:drawing>
          <wp:inline distT="0" distB="0" distL="0" distR="0" wp14:anchorId="6EFD9B99" wp14:editId="12472256">
            <wp:extent cx="5800725" cy="7143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596" t="27188" r="16785" b="63457"/>
                    <a:stretch/>
                  </pic:blipFill>
                  <pic:spPr bwMode="auto">
                    <a:xfrm>
                      <a:off x="0" y="0"/>
                      <a:ext cx="5800725" cy="714375"/>
                    </a:xfrm>
                    <a:prstGeom prst="rect">
                      <a:avLst/>
                    </a:prstGeom>
                    <a:ln>
                      <a:noFill/>
                    </a:ln>
                    <a:extLst>
                      <a:ext uri="{53640926-AAD7-44D8-BBD7-CCE9431645EC}">
                        <a14:shadowObscured xmlns:a14="http://schemas.microsoft.com/office/drawing/2010/main"/>
                      </a:ext>
                    </a:extLst>
                  </pic:spPr>
                </pic:pic>
              </a:graphicData>
            </a:graphic>
          </wp:inline>
        </w:drawing>
      </w:r>
    </w:p>
    <w:p w:rsidR="00654828" w:rsidRPr="00F27E69" w:rsidRDefault="0012189F" w:rsidP="00DC39F8">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F27E69">
        <w:rPr>
          <w:rFonts w:ascii="Palatino Linotype" w:hAnsi="Palatino Linotype" w:cs="Arial"/>
        </w:rPr>
        <w:t xml:space="preserve">Posteriormente, </w:t>
      </w:r>
      <w:r w:rsidR="00474E7D" w:rsidRPr="00F27E69">
        <w:rPr>
          <w:rFonts w:ascii="Palatino Linotype" w:hAnsi="Palatino Linotype" w:cs="Arial"/>
        </w:rPr>
        <w:t xml:space="preserve">el día </w:t>
      </w:r>
      <w:r w:rsidR="00052128" w:rsidRPr="00F27E69">
        <w:rPr>
          <w:rFonts w:ascii="Palatino Linotype" w:hAnsi="Palatino Linotype" w:cs="Arial"/>
        </w:rPr>
        <w:t>veintidós de noviembre</w:t>
      </w:r>
      <w:r w:rsidR="00E76963" w:rsidRPr="00F27E69">
        <w:rPr>
          <w:rFonts w:ascii="Palatino Linotype" w:hAnsi="Palatino Linotype" w:cs="Arial"/>
        </w:rPr>
        <w:t xml:space="preserve"> </w:t>
      </w:r>
      <w:r w:rsidR="00875763" w:rsidRPr="00F27E69">
        <w:rPr>
          <w:rFonts w:ascii="Palatino Linotype" w:hAnsi="Palatino Linotype" w:cs="Arial"/>
        </w:rPr>
        <w:t xml:space="preserve">de dos mil diecinueve, </w:t>
      </w:r>
      <w:r w:rsidR="00875763" w:rsidRPr="00F27E69">
        <w:rPr>
          <w:rFonts w:ascii="Palatino Linotype" w:hAnsi="Palatino Linotype" w:cs="Arial"/>
          <w:b/>
        </w:rPr>
        <w:t>EL SUJETO OBLIGADO</w:t>
      </w:r>
      <w:r w:rsidR="00875763" w:rsidRPr="00F27E69">
        <w:rPr>
          <w:rFonts w:ascii="Palatino Linotype" w:hAnsi="Palatino Linotype" w:cs="Arial"/>
        </w:rPr>
        <w:t xml:space="preserve"> </w:t>
      </w:r>
      <w:r w:rsidR="00654828" w:rsidRPr="00F27E69">
        <w:rPr>
          <w:rFonts w:ascii="Palatino Linotype" w:hAnsi="Palatino Linotype" w:cs="Arial"/>
        </w:rPr>
        <w:t xml:space="preserve">dio respuesta a la </w:t>
      </w:r>
      <w:r w:rsidR="00654828" w:rsidRPr="00F27E69">
        <w:rPr>
          <w:rFonts w:ascii="Palatino Linotype" w:hAnsi="Palatino Linotype"/>
        </w:rPr>
        <w:t>solicitud</w:t>
      </w:r>
      <w:r w:rsidR="00654828" w:rsidRPr="00F27E69">
        <w:rPr>
          <w:rFonts w:ascii="Palatino Linotype" w:hAnsi="Palatino Linotype" w:cs="Arial"/>
        </w:rPr>
        <w:t xml:space="preserve"> de </w:t>
      </w:r>
      <w:r w:rsidR="00654828" w:rsidRPr="00F27E69">
        <w:rPr>
          <w:rFonts w:ascii="Palatino Linotype" w:hAnsi="Palatino Linotype"/>
        </w:rPr>
        <w:t>acceso</w:t>
      </w:r>
      <w:r w:rsidR="00654828" w:rsidRPr="00F27E69">
        <w:rPr>
          <w:rFonts w:ascii="Palatino Linotype" w:hAnsi="Palatino Linotype" w:cs="Arial"/>
        </w:rPr>
        <w:t xml:space="preserve"> a la información pública requerida por </w:t>
      </w:r>
      <w:r w:rsidR="00194823" w:rsidRPr="00F27E69">
        <w:rPr>
          <w:rFonts w:ascii="Palatino Linotype" w:hAnsi="Palatino Linotype" w:cs="Arial"/>
          <w:b/>
        </w:rPr>
        <w:t>EL RECURRENTE</w:t>
      </w:r>
      <w:r w:rsidR="00654828" w:rsidRPr="00F27E69">
        <w:rPr>
          <w:rFonts w:ascii="Palatino Linotype" w:hAnsi="Palatino Linotype" w:cs="Arial"/>
        </w:rPr>
        <w:t>, en los siguientes términos:</w:t>
      </w:r>
      <w:bookmarkEnd w:id="1"/>
      <w:bookmarkEnd w:id="2"/>
    </w:p>
    <w:p w:rsidR="00654828" w:rsidRPr="00F27E69" w:rsidRDefault="00693255" w:rsidP="003A67B6">
      <w:pPr>
        <w:ind w:left="709" w:right="709"/>
        <w:jc w:val="both"/>
        <w:rPr>
          <w:rFonts w:ascii="Palatino Linotype" w:hAnsi="Palatino Linotype"/>
          <w:sz w:val="22"/>
        </w:rPr>
      </w:pPr>
      <w:r w:rsidRPr="00F27E69">
        <w:rPr>
          <w:rFonts w:ascii="Palatino Linotype" w:hAnsi="Palatino Linotype" w:cs="Arial"/>
          <w:i/>
          <w:sz w:val="22"/>
        </w:rPr>
        <w:t>“</w:t>
      </w:r>
      <w:r w:rsidR="00052128" w:rsidRPr="00F27E69">
        <w:rPr>
          <w:rFonts w:ascii="Palatino Linotype" w:hAnsi="Palatino Linotype" w:cs="Arial"/>
          <w:i/>
          <w:sz w:val="22"/>
        </w:rPr>
        <w:t xml:space="preserve">Con fundamento en los artículos 2, fracciones III, VII; 4; 15; 24 fracciones XI y XXIV de la Ley de Transparencia y Acceso a la Información Pública del Estado de México y Municipios, y en cumplimiento a lo establecido en el artículo 53 fracción I, II, III y V y 58, le informo que su petición formulada en la Unidad de Transparencia de la Comisión del Agua del Estado de México vía electrónica se ha registrado con el número de folio 00267/CAEM/IP/2019. Atendiendo lo indicado en los artículos 12, 53, Fracción II, V, VI, y Art 163 de la citada Ley,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se hace de su conocimiento que la Comisión del Agua del Estado de México, con fundamento en lo dispuesto por los artículos 49 fracción VIII, 53, fracción X, 59 fracción V, 122, 132 fracción I, 134 de la Ley de Transparencia y Acceso a la Información Pública del Estado de México y Municipios, convocó al Comité de Transparencia de la CAEM para analizar su solicitud, de lo cual se desprende como excepción al principio de máxima publicidad, prevista en causas específicas que la propia normatividad señala, como es la reserva de la información; el presente asunto actualiza lo previsto en el artículo 140, fracciones V, numerales 1 y 2, y VIII, de la LTAIPEMM, por lo que se evidencia que no hay trasgresión al principio en comento. En consecuencia, </w:t>
      </w:r>
      <w:r w:rsidR="00052128" w:rsidRPr="00F27E69">
        <w:rPr>
          <w:rFonts w:ascii="Palatino Linotype" w:hAnsi="Palatino Linotype" w:cs="Arial"/>
          <w:i/>
          <w:sz w:val="22"/>
        </w:rPr>
        <w:lastRenderedPageBreak/>
        <w:t>con fundamento en el artículo 129, de la LTAIPEMM, se justifican las razones por las que la apertura de la información, objeto de la solicitud de referencia, generaría una afectación conforme a lo expuesto en la prueba de daño que se presenta como Anexo I. Debemos acotar que el plazo de reserva por cinco años es el estrictamente necesario para proteger la información, atendiendo al riesgo real detallado con anterioridad. Con base en lo anteriormente expuesto y en las disposiciones legales previamente invocadas, se tiene por presentada la propuesta de clasificación formulada por el Director General de Administración y Finanzas, respecto de la clasificación como información reservada de las solicitudes de información pública con números de folio 00262/CAEM/IP/2019, 00263/CAEM/IP/2019, 00264/CAEM/IP/2019, 00265/CAEM/IP/2019, 00266/CAEM/IP/2019 y 00267/CAEM/IP/2019. De conformidad con los artículos 49, fracciones I, II, VIII y XII; 168, fracción I, inciso a), de la LTAIPEMM, el cuerpo colegiado que integra el Comité de Transparencia de la Comisión del Agua del Estado de México, confirma por unanimidad de votos la clasificación como información reservada propuesta por el Director General de Administración y Finanzas, por lo tanto emite el siguiente: ACUERDO COMINFORM-047-E-221119-02 Con fundamento en lo dispuesto por los artículos 47, 49, fracciones I, II, VIII y XII y 53, fracción X, de la Ley de Transparencia y Acceso a la Información Pública del Estado de México y Municipios, se tiene al Titular de la Unidad de Transparencia presentando ante el Comité de Transparencia, el proyecto de clasificación de información como reservada correspondiente a las solicitudes de información pública con números de folio 00262/CAEM/IP/2019, 00263/CAEM/IP/2019, 00264/CAEM/IP/2019, 00265/CAEM/IP/2019, 00266/CAEM/IP/2019 y 00267/CAEM/IP/2019. Asimismo, el Comité de Transparencia con fundamento en el artículo 168, fracción I, inciso a), confirma por unanimidad de votos la clasificación de información como reservada presentada por el Director General de Administración y Finanzas, hasta por un periodo de cinco años (artículo 125) e instruye al responsable del Módulo de Acceso de la Unidad de Transparencia a realizar las acciones necesarias para cumplimentar dicho acuerdo, en apego a la Ley de la materia. Sin otro particular, con el presente escrito se tiene por atendida la solicitud de información SAIMEX, con número de folio 00267/CAEM/IP/2019. Sin más por el momento, reciba un cordial saludo.</w:t>
      </w:r>
      <w:r w:rsidR="00871D30" w:rsidRPr="00F27E69">
        <w:rPr>
          <w:rFonts w:ascii="Palatino Linotype" w:hAnsi="Palatino Linotype" w:cs="Arial"/>
          <w:i/>
          <w:sz w:val="22"/>
          <w:szCs w:val="22"/>
        </w:rPr>
        <w:t>”</w:t>
      </w:r>
      <w:r w:rsidR="002713DB" w:rsidRPr="00F27E69">
        <w:rPr>
          <w:rFonts w:ascii="Palatino Linotype" w:hAnsi="Palatino Linotype" w:cs="Arial"/>
          <w:i/>
          <w:sz w:val="22"/>
        </w:rPr>
        <w:t xml:space="preserve"> </w:t>
      </w:r>
      <w:r w:rsidR="00654828" w:rsidRPr="00F27E69">
        <w:rPr>
          <w:rFonts w:ascii="Palatino Linotype" w:hAnsi="Palatino Linotype"/>
          <w:sz w:val="22"/>
        </w:rPr>
        <w:t>(Sic)</w:t>
      </w:r>
    </w:p>
    <w:p w:rsidR="00474E7D" w:rsidRPr="00F27E69" w:rsidRDefault="00474E7D" w:rsidP="00474E7D">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3" w:name="_Ref507070922"/>
      <w:r w:rsidRPr="00F27E69">
        <w:rPr>
          <w:rFonts w:ascii="Palatino Linotype" w:hAnsi="Palatino Linotype" w:cs="Arial"/>
        </w:rPr>
        <w:t xml:space="preserve">Asimismo, </w:t>
      </w:r>
      <w:r w:rsidRPr="00F27E69">
        <w:rPr>
          <w:rFonts w:ascii="Palatino Linotype" w:hAnsi="Palatino Linotype" w:cs="Arial"/>
          <w:b/>
        </w:rPr>
        <w:t>EL SUJETO OBLIGADO</w:t>
      </w:r>
      <w:r w:rsidRPr="00F27E69">
        <w:rPr>
          <w:rFonts w:ascii="Palatino Linotype" w:hAnsi="Palatino Linotype" w:cs="Arial"/>
        </w:rPr>
        <w:t xml:space="preserve"> adjuntó a su respuesta </w:t>
      </w:r>
      <w:r w:rsidR="00C94DF8" w:rsidRPr="00F27E69">
        <w:rPr>
          <w:rFonts w:ascii="Palatino Linotype" w:hAnsi="Palatino Linotype" w:cs="Arial"/>
        </w:rPr>
        <w:t>el siguiente</w:t>
      </w:r>
      <w:r w:rsidRPr="00F27E69">
        <w:rPr>
          <w:rFonts w:ascii="Palatino Linotype" w:hAnsi="Palatino Linotype" w:cs="Arial"/>
        </w:rPr>
        <w:t xml:space="preserve"> archivo electrónico:</w:t>
      </w:r>
    </w:p>
    <w:p w:rsidR="00052128" w:rsidRPr="00F27E69" w:rsidRDefault="00052128" w:rsidP="00474E7D">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F27E69">
        <w:rPr>
          <w:noProof/>
          <w:lang w:eastAsia="es-MX"/>
        </w:rPr>
        <w:lastRenderedPageBreak/>
        <w:drawing>
          <wp:inline distT="0" distB="0" distL="0" distR="0" wp14:anchorId="4DFD0A7E" wp14:editId="7F886806">
            <wp:extent cx="5819775" cy="7038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042" t="15201" r="33724" b="12590"/>
                    <a:stretch/>
                  </pic:blipFill>
                  <pic:spPr bwMode="auto">
                    <a:xfrm>
                      <a:off x="0" y="0"/>
                      <a:ext cx="5819775" cy="7038975"/>
                    </a:xfrm>
                    <a:prstGeom prst="rect">
                      <a:avLst/>
                    </a:prstGeom>
                    <a:ln>
                      <a:noFill/>
                    </a:ln>
                    <a:extLst>
                      <a:ext uri="{53640926-AAD7-44D8-BBD7-CCE9431645EC}">
                        <a14:shadowObscured xmlns:a14="http://schemas.microsoft.com/office/drawing/2010/main"/>
                      </a:ext>
                    </a:extLst>
                  </pic:spPr>
                </pic:pic>
              </a:graphicData>
            </a:graphic>
          </wp:inline>
        </w:drawing>
      </w:r>
    </w:p>
    <w:p w:rsidR="009E60DA" w:rsidRPr="00F27E69" w:rsidRDefault="009E60DA" w:rsidP="006B564F">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F27E69">
        <w:rPr>
          <w:rFonts w:ascii="Palatino Linotype" w:hAnsi="Palatino Linotype"/>
        </w:rPr>
        <w:lastRenderedPageBreak/>
        <w:t xml:space="preserve">Inconforme con la </w:t>
      </w:r>
      <w:r w:rsidR="00BD250A" w:rsidRPr="00F27E69">
        <w:rPr>
          <w:rFonts w:ascii="Palatino Linotype" w:hAnsi="Palatino Linotype"/>
        </w:rPr>
        <w:t>respuesta</w:t>
      </w:r>
      <w:r w:rsidRPr="00F27E69">
        <w:rPr>
          <w:rFonts w:ascii="Palatino Linotype" w:hAnsi="Palatino Linotype"/>
        </w:rPr>
        <w:t xml:space="preserve"> del </w:t>
      </w:r>
      <w:r w:rsidRPr="00F27E69">
        <w:rPr>
          <w:rFonts w:ascii="Palatino Linotype" w:hAnsi="Palatino Linotype"/>
          <w:b/>
        </w:rPr>
        <w:t>SUJETO OBLIGADO</w:t>
      </w:r>
      <w:r w:rsidRPr="00F27E69">
        <w:rPr>
          <w:rFonts w:ascii="Palatino Linotype" w:hAnsi="Palatino Linotype"/>
        </w:rPr>
        <w:t xml:space="preserve">, en fecha </w:t>
      </w:r>
      <w:r w:rsidR="00C94DF8" w:rsidRPr="00F27E69">
        <w:rPr>
          <w:rFonts w:ascii="Palatino Linotype" w:hAnsi="Palatino Linotype"/>
        </w:rPr>
        <w:t>once</w:t>
      </w:r>
      <w:r w:rsidR="00474E7D" w:rsidRPr="00F27E69">
        <w:rPr>
          <w:rFonts w:ascii="Palatino Linotype" w:hAnsi="Palatino Linotype"/>
        </w:rPr>
        <w:t xml:space="preserve"> de diciembre</w:t>
      </w:r>
      <w:r w:rsidR="00693255" w:rsidRPr="00F27E69">
        <w:rPr>
          <w:rFonts w:ascii="Palatino Linotype" w:hAnsi="Palatino Linotype"/>
        </w:rPr>
        <w:t xml:space="preserve"> de dos mil diecinueve</w:t>
      </w:r>
      <w:r w:rsidRPr="00F27E69">
        <w:rPr>
          <w:rFonts w:ascii="Palatino Linotype" w:hAnsi="Palatino Linotype"/>
        </w:rPr>
        <w:t xml:space="preserve">, </w:t>
      </w:r>
      <w:r w:rsidR="00194823" w:rsidRPr="00F27E69">
        <w:rPr>
          <w:rFonts w:ascii="Palatino Linotype" w:hAnsi="Palatino Linotype" w:cs="Arial"/>
          <w:b/>
        </w:rPr>
        <w:t>EL RECURRENTE</w:t>
      </w:r>
      <w:r w:rsidRPr="00F27E69">
        <w:rPr>
          <w:rFonts w:ascii="Palatino Linotype" w:hAnsi="Palatino Linotype"/>
        </w:rPr>
        <w:t>, a través del</w:t>
      </w:r>
      <w:r w:rsidRPr="00F27E69">
        <w:rPr>
          <w:rFonts w:ascii="Palatino Linotype" w:hAnsi="Palatino Linotype"/>
          <w:b/>
        </w:rPr>
        <w:t xml:space="preserve"> SAIMEX, </w:t>
      </w:r>
      <w:r w:rsidRPr="00F27E69">
        <w:rPr>
          <w:rFonts w:ascii="Palatino Linotype" w:hAnsi="Palatino Linotype"/>
        </w:rPr>
        <w:t xml:space="preserve">interpuso el recurso de revisión objeto del </w:t>
      </w:r>
      <w:r w:rsidRPr="00F27E69">
        <w:rPr>
          <w:rFonts w:ascii="Palatino Linotype" w:hAnsi="Palatino Linotype" w:cs="Arial"/>
        </w:rPr>
        <w:t>presente</w:t>
      </w:r>
      <w:r w:rsidRPr="00F27E69">
        <w:rPr>
          <w:rFonts w:ascii="Palatino Linotype" w:hAnsi="Palatino Linotype"/>
        </w:rPr>
        <w:t xml:space="preserve"> estudio, al que se le asignó el </w:t>
      </w:r>
      <w:r w:rsidRPr="00F27E69">
        <w:rPr>
          <w:rFonts w:ascii="Palatino Linotype" w:hAnsi="Palatino Linotype" w:cs="Arial"/>
        </w:rPr>
        <w:t xml:space="preserve">número </w:t>
      </w:r>
      <w:r w:rsidR="00B97199" w:rsidRPr="00F27E69">
        <w:rPr>
          <w:rFonts w:ascii="Palatino Linotype" w:hAnsi="Palatino Linotype" w:cs="Arial"/>
        </w:rPr>
        <w:t>al rubro citado</w:t>
      </w:r>
      <w:r w:rsidRPr="00F27E69">
        <w:rPr>
          <w:rFonts w:ascii="Palatino Linotype" w:hAnsi="Palatino Linotype" w:cs="Arial"/>
        </w:rPr>
        <w:t>, en el que señaló como acto impugnado, lo siguiente:</w:t>
      </w:r>
      <w:bookmarkEnd w:id="3"/>
    </w:p>
    <w:p w:rsidR="009E60DA" w:rsidRPr="00F27E69"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F27E69">
        <w:rPr>
          <w:rFonts w:ascii="Palatino Linotype" w:hAnsi="Palatino Linotype" w:cs="Arial"/>
          <w:i/>
          <w:sz w:val="22"/>
          <w:szCs w:val="22"/>
          <w:lang w:eastAsia="es-MX"/>
        </w:rPr>
        <w:t>“</w:t>
      </w:r>
      <w:r w:rsidR="00052128" w:rsidRPr="00F27E69">
        <w:rPr>
          <w:rFonts w:ascii="Palatino Linotype" w:hAnsi="Palatino Linotype" w:cs="Arial"/>
          <w:i/>
          <w:sz w:val="22"/>
          <w:szCs w:val="22"/>
        </w:rPr>
        <w:t xml:space="preserve">La resolución de </w:t>
      </w:r>
      <w:proofErr w:type="spellStart"/>
      <w:r w:rsidR="00052128" w:rsidRPr="00F27E69">
        <w:rPr>
          <w:rFonts w:ascii="Palatino Linotype" w:hAnsi="Palatino Linotype" w:cs="Arial"/>
          <w:i/>
          <w:sz w:val="22"/>
          <w:szCs w:val="22"/>
        </w:rPr>
        <w:t>de</w:t>
      </w:r>
      <w:proofErr w:type="spellEnd"/>
      <w:r w:rsidR="00052128" w:rsidRPr="00F27E69">
        <w:rPr>
          <w:rFonts w:ascii="Palatino Linotype" w:hAnsi="Palatino Linotype" w:cs="Arial"/>
          <w:i/>
          <w:sz w:val="22"/>
          <w:szCs w:val="22"/>
        </w:rPr>
        <w:t xml:space="preserve"> ocultar la información </w:t>
      </w:r>
      <w:proofErr w:type="spellStart"/>
      <w:r w:rsidR="00052128" w:rsidRPr="00F27E69">
        <w:rPr>
          <w:rFonts w:ascii="Palatino Linotype" w:hAnsi="Palatino Linotype" w:cs="Arial"/>
          <w:i/>
          <w:sz w:val="22"/>
          <w:szCs w:val="22"/>
        </w:rPr>
        <w:t>bpor</w:t>
      </w:r>
      <w:proofErr w:type="spellEnd"/>
      <w:r w:rsidR="00052128" w:rsidRPr="00F27E69">
        <w:rPr>
          <w:rFonts w:ascii="Palatino Linotype" w:hAnsi="Palatino Linotype" w:cs="Arial"/>
          <w:i/>
          <w:sz w:val="22"/>
          <w:szCs w:val="22"/>
        </w:rPr>
        <w:t xml:space="preserve"> 5 años</w:t>
      </w:r>
      <w:r w:rsidR="00AF4E71" w:rsidRPr="00F27E69">
        <w:rPr>
          <w:rFonts w:ascii="Palatino Linotype" w:hAnsi="Palatino Linotype" w:cs="Arial"/>
          <w:i/>
          <w:sz w:val="22"/>
          <w:szCs w:val="22"/>
        </w:rPr>
        <w:t>.</w:t>
      </w:r>
      <w:r w:rsidRPr="00F27E69">
        <w:rPr>
          <w:rFonts w:ascii="Palatino Linotype" w:hAnsi="Palatino Linotype" w:cs="Arial"/>
          <w:i/>
          <w:sz w:val="22"/>
          <w:szCs w:val="22"/>
          <w:lang w:eastAsia="es-MX"/>
        </w:rPr>
        <w:t xml:space="preserve">” </w:t>
      </w:r>
      <w:r w:rsidRPr="00F27E69">
        <w:rPr>
          <w:rFonts w:ascii="Palatino Linotype" w:hAnsi="Palatino Linotype" w:cs="Arial"/>
          <w:sz w:val="22"/>
          <w:szCs w:val="22"/>
          <w:lang w:eastAsia="es-MX"/>
        </w:rPr>
        <w:t>(Sic)</w:t>
      </w:r>
    </w:p>
    <w:p w:rsidR="009E60DA" w:rsidRPr="00F27E69" w:rsidRDefault="009E60DA" w:rsidP="00183C32">
      <w:pPr>
        <w:pStyle w:val="Prrafodelista"/>
        <w:spacing w:before="100" w:beforeAutospacing="1" w:after="100" w:afterAutospacing="1" w:line="360" w:lineRule="auto"/>
        <w:ind w:left="0"/>
        <w:jc w:val="both"/>
        <w:rPr>
          <w:rFonts w:ascii="Palatino Linotype" w:hAnsi="Palatino Linotype"/>
        </w:rPr>
      </w:pPr>
      <w:r w:rsidRPr="00F27E69">
        <w:rPr>
          <w:rFonts w:ascii="Palatino Linotype" w:hAnsi="Palatino Linotype" w:cs="Arial"/>
        </w:rPr>
        <w:t>Asimismo</w:t>
      </w:r>
      <w:r w:rsidRPr="00F27E69">
        <w:rPr>
          <w:rFonts w:ascii="Palatino Linotype" w:hAnsi="Palatino Linotype"/>
        </w:rPr>
        <w:t xml:space="preserve">, </w:t>
      </w:r>
      <w:r w:rsidR="00194823" w:rsidRPr="00F27E69">
        <w:rPr>
          <w:rFonts w:ascii="Palatino Linotype" w:hAnsi="Palatino Linotype" w:cs="Arial"/>
          <w:b/>
        </w:rPr>
        <w:t>EL RECURRENTE</w:t>
      </w:r>
      <w:r w:rsidRPr="00F27E69">
        <w:rPr>
          <w:rFonts w:ascii="Palatino Linotype" w:hAnsi="Palatino Linotype" w:cs="Arial"/>
          <w:b/>
        </w:rPr>
        <w:t xml:space="preserve"> </w:t>
      </w:r>
      <w:r w:rsidRPr="00F27E69">
        <w:rPr>
          <w:rFonts w:ascii="Palatino Linotype" w:hAnsi="Palatino Linotype"/>
        </w:rPr>
        <w:t>indicó como razones o motivos de inconformidad:</w:t>
      </w:r>
    </w:p>
    <w:p w:rsidR="009E60DA" w:rsidRPr="00F27E69"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F27E69">
        <w:rPr>
          <w:rFonts w:ascii="Palatino Linotype" w:hAnsi="Palatino Linotype" w:cs="Arial"/>
          <w:i/>
          <w:sz w:val="22"/>
          <w:szCs w:val="22"/>
          <w:lang w:eastAsia="es-MX"/>
        </w:rPr>
        <w:t>“</w:t>
      </w:r>
      <w:r w:rsidR="00052128" w:rsidRPr="00F27E69">
        <w:rPr>
          <w:rFonts w:ascii="Palatino Linotype" w:hAnsi="Palatino Linotype" w:cs="Arial"/>
          <w:i/>
          <w:sz w:val="22"/>
          <w:szCs w:val="22"/>
          <w:lang w:eastAsia="es-MX"/>
        </w:rPr>
        <w:t xml:space="preserve">Ocultar la información es fomentar la corrupción al hacer arreglos en lo oscuro, es decir sin rendir claridad a la sociedad lo que violenta los derechos humanos, por lo que siento </w:t>
      </w:r>
      <w:proofErr w:type="spellStart"/>
      <w:r w:rsidR="00052128" w:rsidRPr="00F27E69">
        <w:rPr>
          <w:rFonts w:ascii="Palatino Linotype" w:hAnsi="Palatino Linotype" w:cs="Arial"/>
          <w:i/>
          <w:sz w:val="22"/>
          <w:szCs w:val="22"/>
          <w:lang w:eastAsia="es-MX"/>
        </w:rPr>
        <w:t>coartafo</w:t>
      </w:r>
      <w:proofErr w:type="spellEnd"/>
      <w:r w:rsidR="00052128" w:rsidRPr="00F27E69">
        <w:rPr>
          <w:rFonts w:ascii="Palatino Linotype" w:hAnsi="Palatino Linotype" w:cs="Arial"/>
          <w:i/>
          <w:sz w:val="22"/>
          <w:szCs w:val="22"/>
          <w:lang w:eastAsia="es-MX"/>
        </w:rPr>
        <w:t xml:space="preserve"> ese derecho a conocer lo que pasa en mi municipio u como son manejados los recursos en el pago de los adeudos en especial a la comisión del agua del Estado de México</w:t>
      </w:r>
      <w:r w:rsidR="00474E7D" w:rsidRPr="00F27E69">
        <w:rPr>
          <w:rFonts w:ascii="Palatino Linotype" w:hAnsi="Palatino Linotype" w:cs="Arial"/>
          <w:i/>
          <w:sz w:val="22"/>
          <w:szCs w:val="22"/>
          <w:lang w:eastAsia="es-MX"/>
        </w:rPr>
        <w:t>.</w:t>
      </w:r>
      <w:r w:rsidRPr="00F27E69">
        <w:rPr>
          <w:rFonts w:ascii="Palatino Linotype" w:hAnsi="Palatino Linotype" w:cs="Arial"/>
          <w:i/>
          <w:sz w:val="22"/>
          <w:szCs w:val="22"/>
          <w:lang w:eastAsia="es-MX"/>
        </w:rPr>
        <w:t xml:space="preserve">” </w:t>
      </w:r>
      <w:r w:rsidRPr="00F27E69">
        <w:rPr>
          <w:rFonts w:ascii="Palatino Linotype" w:hAnsi="Palatino Linotype" w:cs="Arial"/>
          <w:sz w:val="22"/>
          <w:szCs w:val="22"/>
          <w:lang w:eastAsia="es-MX"/>
        </w:rPr>
        <w:t>(Sic)</w:t>
      </w:r>
    </w:p>
    <w:p w:rsidR="00D73FD7" w:rsidRPr="00F27E69" w:rsidRDefault="00D903C5"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F27E69">
        <w:rPr>
          <w:rFonts w:ascii="Palatino Linotype" w:hAnsi="Palatino Linotype" w:cs="Arial"/>
        </w:rPr>
        <w:t xml:space="preserve">En fecha </w:t>
      </w:r>
      <w:r w:rsidR="00C94DF8" w:rsidRPr="00F27E69">
        <w:rPr>
          <w:rFonts w:ascii="Palatino Linotype" w:hAnsi="Palatino Linotype"/>
        </w:rPr>
        <w:t>once</w:t>
      </w:r>
      <w:r w:rsidR="00474E7D" w:rsidRPr="00F27E69">
        <w:rPr>
          <w:rFonts w:ascii="Palatino Linotype" w:hAnsi="Palatino Linotype"/>
        </w:rPr>
        <w:t xml:space="preserve"> de diciembre</w:t>
      </w:r>
      <w:r w:rsidR="00910647" w:rsidRPr="00F27E69">
        <w:rPr>
          <w:rFonts w:ascii="Palatino Linotype" w:hAnsi="Palatino Linotype"/>
        </w:rPr>
        <w:t xml:space="preserve"> </w:t>
      </w:r>
      <w:r w:rsidR="00B97199" w:rsidRPr="00F27E69">
        <w:rPr>
          <w:rFonts w:ascii="Palatino Linotype" w:hAnsi="Palatino Linotype"/>
        </w:rPr>
        <w:t>de dos mil diecinueve</w:t>
      </w:r>
      <w:r w:rsidRPr="00F27E69">
        <w:rPr>
          <w:rFonts w:ascii="Palatino Linotype" w:hAnsi="Palatino Linotype" w:cs="Arial"/>
        </w:rPr>
        <w:t>, e</w:t>
      </w:r>
      <w:r w:rsidR="00D73FD7" w:rsidRPr="00F27E69">
        <w:rPr>
          <w:rFonts w:ascii="Palatino Linotype" w:hAnsi="Palatino Linotype" w:cs="Arial"/>
        </w:rPr>
        <w:t>l</w:t>
      </w:r>
      <w:r w:rsidR="00D730A4" w:rsidRPr="00F27E69">
        <w:rPr>
          <w:rFonts w:ascii="Palatino Linotype" w:hAnsi="Palatino Linotype" w:cs="Arial"/>
        </w:rPr>
        <w:t xml:space="preserve"> </w:t>
      </w:r>
      <w:r w:rsidR="00D73FD7" w:rsidRPr="00F27E69">
        <w:rPr>
          <w:rFonts w:ascii="Palatino Linotype" w:hAnsi="Palatino Linotype" w:cs="Arial"/>
        </w:rPr>
        <w:t>recurso</w:t>
      </w:r>
      <w:r w:rsidR="00D730A4" w:rsidRPr="00F27E69">
        <w:rPr>
          <w:rFonts w:ascii="Palatino Linotype" w:hAnsi="Palatino Linotype" w:cs="Arial"/>
        </w:rPr>
        <w:t xml:space="preserve"> </w:t>
      </w:r>
      <w:r w:rsidR="00D73FD7" w:rsidRPr="00F27E69">
        <w:rPr>
          <w:rFonts w:ascii="Palatino Linotype" w:hAnsi="Palatino Linotype" w:cs="Arial"/>
        </w:rPr>
        <w:t>de</w:t>
      </w:r>
      <w:r w:rsidR="00D730A4" w:rsidRPr="00F27E69">
        <w:rPr>
          <w:rFonts w:ascii="Palatino Linotype" w:hAnsi="Palatino Linotype" w:cs="Arial"/>
        </w:rPr>
        <w:t xml:space="preserve"> </w:t>
      </w:r>
      <w:r w:rsidR="00D73FD7" w:rsidRPr="00F27E69">
        <w:rPr>
          <w:rFonts w:ascii="Palatino Linotype" w:hAnsi="Palatino Linotype" w:cs="Arial"/>
        </w:rPr>
        <w:t>que</w:t>
      </w:r>
      <w:r w:rsidR="00D730A4" w:rsidRPr="00F27E69">
        <w:rPr>
          <w:rFonts w:ascii="Palatino Linotype" w:hAnsi="Palatino Linotype" w:cs="Arial"/>
        </w:rPr>
        <w:t xml:space="preserve"> </w:t>
      </w:r>
      <w:r w:rsidR="00D73FD7" w:rsidRPr="00F27E69">
        <w:rPr>
          <w:rFonts w:ascii="Palatino Linotype" w:hAnsi="Palatino Linotype" w:cs="Arial"/>
        </w:rPr>
        <w:t>se</w:t>
      </w:r>
      <w:r w:rsidR="00D730A4" w:rsidRPr="00F27E69">
        <w:rPr>
          <w:rFonts w:ascii="Palatino Linotype" w:hAnsi="Palatino Linotype" w:cs="Arial"/>
        </w:rPr>
        <w:t xml:space="preserve"> </w:t>
      </w:r>
      <w:r w:rsidR="00D73FD7" w:rsidRPr="00F27E69">
        <w:rPr>
          <w:rFonts w:ascii="Palatino Linotype" w:hAnsi="Palatino Linotype" w:cs="Arial"/>
        </w:rPr>
        <w:t>trata</w:t>
      </w:r>
      <w:r w:rsidR="00D730A4" w:rsidRPr="00F27E69">
        <w:rPr>
          <w:rFonts w:ascii="Palatino Linotype" w:hAnsi="Palatino Linotype" w:cs="Arial"/>
        </w:rPr>
        <w:t xml:space="preserve"> </w:t>
      </w:r>
      <w:r w:rsidR="00D73FD7" w:rsidRPr="00F27E69">
        <w:rPr>
          <w:rFonts w:ascii="Palatino Linotype" w:hAnsi="Palatino Linotype" w:cs="Arial"/>
        </w:rPr>
        <w:t>se</w:t>
      </w:r>
      <w:r w:rsidR="00D730A4" w:rsidRPr="00F27E69">
        <w:rPr>
          <w:rFonts w:ascii="Palatino Linotype" w:hAnsi="Palatino Linotype" w:cs="Arial"/>
        </w:rPr>
        <w:t xml:space="preserve"> </w:t>
      </w:r>
      <w:r w:rsidR="00D73FD7" w:rsidRPr="00F27E69">
        <w:rPr>
          <w:rFonts w:ascii="Palatino Linotype" w:hAnsi="Palatino Linotype" w:cs="Arial"/>
        </w:rPr>
        <w:t>envió</w:t>
      </w:r>
      <w:r w:rsidR="00D730A4" w:rsidRPr="00F27E69">
        <w:rPr>
          <w:rFonts w:ascii="Palatino Linotype" w:hAnsi="Palatino Linotype" w:cs="Arial"/>
        </w:rPr>
        <w:t xml:space="preserve"> </w:t>
      </w:r>
      <w:r w:rsidR="00D73FD7" w:rsidRPr="00F27E69">
        <w:rPr>
          <w:rFonts w:ascii="Palatino Linotype" w:hAnsi="Palatino Linotype" w:cs="Arial"/>
        </w:rPr>
        <w:t>electrónicamente</w:t>
      </w:r>
      <w:r w:rsidR="00D730A4" w:rsidRPr="00F27E69">
        <w:rPr>
          <w:rFonts w:ascii="Palatino Linotype" w:hAnsi="Palatino Linotype" w:cs="Arial"/>
        </w:rPr>
        <w:t xml:space="preserve"> </w:t>
      </w:r>
      <w:r w:rsidR="00D73FD7" w:rsidRPr="00F27E69">
        <w:rPr>
          <w:rFonts w:ascii="Palatino Linotype" w:hAnsi="Palatino Linotype" w:cs="Arial"/>
        </w:rPr>
        <w:t>al</w:t>
      </w:r>
      <w:r w:rsidR="00D730A4" w:rsidRPr="00F27E69">
        <w:rPr>
          <w:rFonts w:ascii="Palatino Linotype" w:hAnsi="Palatino Linotype" w:cs="Arial"/>
        </w:rPr>
        <w:t xml:space="preserve"> </w:t>
      </w:r>
      <w:r w:rsidR="00D73FD7" w:rsidRPr="00F27E69">
        <w:rPr>
          <w:rFonts w:ascii="Palatino Linotype" w:hAnsi="Palatino Linotype" w:cs="Arial"/>
        </w:rPr>
        <w:t>Instituto</w:t>
      </w:r>
      <w:r w:rsidR="00D730A4" w:rsidRPr="00F27E69">
        <w:rPr>
          <w:rFonts w:ascii="Palatino Linotype" w:hAnsi="Palatino Linotype" w:cs="Arial"/>
        </w:rPr>
        <w:t xml:space="preserve"> </w:t>
      </w:r>
      <w:r w:rsidR="00D73FD7" w:rsidRPr="00F27E69">
        <w:rPr>
          <w:rFonts w:ascii="Palatino Linotype" w:hAnsi="Palatino Linotype" w:cs="Arial"/>
        </w:rPr>
        <w:t>de</w:t>
      </w:r>
      <w:r w:rsidR="00D730A4" w:rsidRPr="00F27E69">
        <w:rPr>
          <w:rFonts w:ascii="Palatino Linotype" w:hAnsi="Palatino Linotype" w:cs="Arial"/>
        </w:rPr>
        <w:t xml:space="preserve"> </w:t>
      </w:r>
      <w:r w:rsidR="00D73FD7" w:rsidRPr="00F27E69">
        <w:rPr>
          <w:rFonts w:ascii="Palatino Linotype" w:hAnsi="Palatino Linotype" w:cs="Arial"/>
        </w:rPr>
        <w:t>Transparencia,</w:t>
      </w:r>
      <w:r w:rsidR="00D730A4" w:rsidRPr="00F27E69">
        <w:rPr>
          <w:rFonts w:ascii="Palatino Linotype" w:hAnsi="Palatino Linotype" w:cs="Arial"/>
        </w:rPr>
        <w:t xml:space="preserve"> </w:t>
      </w:r>
      <w:r w:rsidR="00D73FD7" w:rsidRPr="00F27E69">
        <w:rPr>
          <w:rFonts w:ascii="Palatino Linotype" w:hAnsi="Palatino Linotype" w:cs="Arial"/>
        </w:rPr>
        <w:t>Acceso</w:t>
      </w:r>
      <w:r w:rsidR="00D730A4" w:rsidRPr="00F27E69">
        <w:rPr>
          <w:rFonts w:ascii="Palatino Linotype" w:hAnsi="Palatino Linotype" w:cs="Arial"/>
        </w:rPr>
        <w:t xml:space="preserve"> </w:t>
      </w:r>
      <w:r w:rsidR="00D73FD7" w:rsidRPr="00F27E69">
        <w:rPr>
          <w:rFonts w:ascii="Palatino Linotype" w:hAnsi="Palatino Linotype" w:cs="Arial"/>
        </w:rPr>
        <w:t>a</w:t>
      </w:r>
      <w:r w:rsidR="00D730A4" w:rsidRPr="00F27E69">
        <w:rPr>
          <w:rFonts w:ascii="Palatino Linotype" w:hAnsi="Palatino Linotype" w:cs="Arial"/>
        </w:rPr>
        <w:t xml:space="preserve"> </w:t>
      </w:r>
      <w:r w:rsidR="00D73FD7" w:rsidRPr="00F27E69">
        <w:rPr>
          <w:rFonts w:ascii="Palatino Linotype" w:hAnsi="Palatino Linotype" w:cs="Arial"/>
        </w:rPr>
        <w:t>la</w:t>
      </w:r>
      <w:r w:rsidR="00D730A4" w:rsidRPr="00F27E69">
        <w:rPr>
          <w:rFonts w:ascii="Palatino Linotype" w:hAnsi="Palatino Linotype" w:cs="Arial"/>
        </w:rPr>
        <w:t xml:space="preserve"> </w:t>
      </w:r>
      <w:r w:rsidR="00D73FD7" w:rsidRPr="00F27E69">
        <w:rPr>
          <w:rFonts w:ascii="Palatino Linotype" w:hAnsi="Palatino Linotype" w:cs="Arial"/>
        </w:rPr>
        <w:t>Información</w:t>
      </w:r>
      <w:r w:rsidR="00D730A4" w:rsidRPr="00F27E69">
        <w:rPr>
          <w:rFonts w:ascii="Palatino Linotype" w:hAnsi="Palatino Linotype" w:cs="Arial"/>
        </w:rPr>
        <w:t xml:space="preserve"> </w:t>
      </w:r>
      <w:r w:rsidR="00D73FD7" w:rsidRPr="00F27E69">
        <w:rPr>
          <w:rFonts w:ascii="Palatino Linotype" w:hAnsi="Palatino Linotype" w:cs="Arial"/>
        </w:rPr>
        <w:t>Pública</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y</w:t>
      </w:r>
      <w:r w:rsidR="00D730A4" w:rsidRPr="00F27E69">
        <w:rPr>
          <w:rFonts w:ascii="Palatino Linotype" w:hAnsi="Palatino Linotype" w:cs="Arial"/>
          <w:lang w:val="es-ES_tradnl"/>
        </w:rPr>
        <w:t xml:space="preserve"> </w:t>
      </w:r>
      <w:r w:rsidR="00D73FD7" w:rsidRPr="00F27E69">
        <w:rPr>
          <w:rFonts w:ascii="Palatino Linotype" w:hAnsi="Palatino Linotype" w:cs="Arial"/>
        </w:rPr>
        <w:t>Protección</w:t>
      </w:r>
      <w:r w:rsidR="00D730A4" w:rsidRPr="00F27E69">
        <w:rPr>
          <w:rFonts w:ascii="Palatino Linotype" w:hAnsi="Palatino Linotype" w:cs="Arial"/>
          <w:lang w:val="es-ES_tradnl"/>
        </w:rPr>
        <w:t xml:space="preserve"> </w:t>
      </w:r>
      <w:r w:rsidR="00D73FD7" w:rsidRPr="00F27E69">
        <w:rPr>
          <w:rFonts w:ascii="Palatino Linotype" w:hAnsi="Palatino Linotype" w:cs="Arial"/>
        </w:rPr>
        <w:t>de</w:t>
      </w:r>
      <w:r w:rsidR="00D730A4" w:rsidRPr="00F27E69">
        <w:rPr>
          <w:rFonts w:ascii="Palatino Linotype" w:hAnsi="Palatino Linotype" w:cs="Arial"/>
          <w:lang w:val="es-ES_tradnl"/>
        </w:rPr>
        <w:t xml:space="preserve"> </w:t>
      </w:r>
      <w:r w:rsidR="00D73FD7" w:rsidRPr="00F27E69">
        <w:rPr>
          <w:rFonts w:ascii="Palatino Linotype" w:hAnsi="Palatino Linotype"/>
        </w:rPr>
        <w:t>Datos</w:t>
      </w:r>
      <w:r w:rsidR="00D730A4" w:rsidRPr="00F27E69">
        <w:rPr>
          <w:rFonts w:ascii="Palatino Linotype" w:hAnsi="Palatino Linotype" w:cs="Arial"/>
          <w:lang w:val="es-ES_tradnl"/>
        </w:rPr>
        <w:t xml:space="preserve"> </w:t>
      </w:r>
      <w:r w:rsidR="00D73FD7" w:rsidRPr="00F27E69">
        <w:rPr>
          <w:rFonts w:ascii="Palatino Linotype" w:hAnsi="Palatino Linotype" w:cs="Arial"/>
        </w:rPr>
        <w:t>Personales</w:t>
      </w:r>
      <w:r w:rsidR="00D730A4" w:rsidRPr="00F27E69">
        <w:rPr>
          <w:rFonts w:ascii="Palatino Linotype" w:hAnsi="Palatino Linotype" w:cs="Arial"/>
          <w:lang w:val="es-ES_tradnl"/>
        </w:rPr>
        <w:t xml:space="preserve"> </w:t>
      </w:r>
      <w:r w:rsidR="00D73FD7" w:rsidRPr="00F27E69">
        <w:rPr>
          <w:rFonts w:ascii="Palatino Linotype" w:hAnsi="Palatino Linotype" w:cs="Arial"/>
        </w:rPr>
        <w:t>del</w:t>
      </w:r>
      <w:r w:rsidR="00D730A4" w:rsidRPr="00F27E69">
        <w:rPr>
          <w:rFonts w:ascii="Palatino Linotype" w:hAnsi="Palatino Linotype" w:cs="Arial"/>
          <w:lang w:val="es-ES_tradnl"/>
        </w:rPr>
        <w:t xml:space="preserve"> </w:t>
      </w:r>
      <w:r w:rsidR="00D73FD7" w:rsidRPr="00F27E69">
        <w:rPr>
          <w:rFonts w:ascii="Palatino Linotype" w:hAnsi="Palatino Linotype"/>
        </w:rPr>
        <w:t>Estado</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de</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México</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y</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Municipios</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y</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con</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fundamento</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en</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el</w:t>
      </w:r>
      <w:r w:rsidR="00D730A4" w:rsidRPr="00F27E69">
        <w:rPr>
          <w:rFonts w:ascii="Palatino Linotype" w:hAnsi="Palatino Linotype" w:cs="Arial"/>
          <w:lang w:val="es-ES_tradnl"/>
        </w:rPr>
        <w:t xml:space="preserve"> </w:t>
      </w:r>
      <w:r w:rsidR="00D73FD7" w:rsidRPr="00F27E69">
        <w:rPr>
          <w:rFonts w:ascii="Palatino Linotype" w:hAnsi="Palatino Linotype" w:cs="Arial"/>
        </w:rPr>
        <w:t>artículo</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185</w:t>
      </w:r>
      <w:r w:rsidR="0071273A" w:rsidRPr="00F27E69">
        <w:rPr>
          <w:rFonts w:ascii="Palatino Linotype" w:hAnsi="Palatino Linotype" w:cs="Arial"/>
          <w:lang w:val="es-ES_tradnl"/>
        </w:rPr>
        <w:t>,</w:t>
      </w:r>
      <w:r w:rsidR="00D730A4" w:rsidRPr="00F27E69">
        <w:rPr>
          <w:rFonts w:ascii="Palatino Linotype" w:hAnsi="Palatino Linotype" w:cs="Arial"/>
          <w:lang w:val="es-ES_tradnl"/>
        </w:rPr>
        <w:t xml:space="preserve"> </w:t>
      </w:r>
      <w:r w:rsidR="00D73FD7" w:rsidRPr="00F27E69">
        <w:rPr>
          <w:rFonts w:ascii="Palatino Linotype" w:hAnsi="Palatino Linotype" w:cs="Arial"/>
        </w:rPr>
        <w:t>fracción</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I</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de</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la</w:t>
      </w:r>
      <w:r w:rsidR="00D730A4" w:rsidRPr="00F27E69">
        <w:rPr>
          <w:rFonts w:ascii="Palatino Linotype" w:hAnsi="Palatino Linotype" w:cs="Arial"/>
          <w:lang w:val="es-ES_tradnl"/>
        </w:rPr>
        <w:t xml:space="preserve"> </w:t>
      </w:r>
      <w:r w:rsidR="00D73FD7" w:rsidRPr="00F27E69">
        <w:rPr>
          <w:rFonts w:ascii="Palatino Linotype" w:hAnsi="Palatino Linotype"/>
        </w:rPr>
        <w:t>Ley</w:t>
      </w:r>
      <w:r w:rsidR="00D730A4" w:rsidRPr="00F27E69">
        <w:rPr>
          <w:rFonts w:ascii="Palatino Linotype" w:hAnsi="Palatino Linotype"/>
        </w:rPr>
        <w:t xml:space="preserve"> </w:t>
      </w:r>
      <w:r w:rsidR="00D73FD7" w:rsidRPr="00F27E69">
        <w:rPr>
          <w:rFonts w:ascii="Palatino Linotype" w:hAnsi="Palatino Linotype"/>
        </w:rPr>
        <w:t>de</w:t>
      </w:r>
      <w:r w:rsidR="00D730A4" w:rsidRPr="00F27E69">
        <w:rPr>
          <w:rFonts w:ascii="Palatino Linotype" w:hAnsi="Palatino Linotype"/>
        </w:rPr>
        <w:t xml:space="preserve"> </w:t>
      </w:r>
      <w:r w:rsidR="00D73FD7" w:rsidRPr="00F27E69">
        <w:rPr>
          <w:rFonts w:ascii="Palatino Linotype" w:hAnsi="Palatino Linotype"/>
        </w:rPr>
        <w:t>Transparencia</w:t>
      </w:r>
      <w:r w:rsidR="00D730A4" w:rsidRPr="00F27E69">
        <w:rPr>
          <w:rFonts w:ascii="Palatino Linotype" w:hAnsi="Palatino Linotype"/>
        </w:rPr>
        <w:t xml:space="preserve"> </w:t>
      </w:r>
      <w:r w:rsidR="00D73FD7" w:rsidRPr="00F27E69">
        <w:rPr>
          <w:rFonts w:ascii="Palatino Linotype" w:hAnsi="Palatino Linotype"/>
        </w:rPr>
        <w:t>y</w:t>
      </w:r>
      <w:r w:rsidR="00D730A4" w:rsidRPr="00F27E69">
        <w:rPr>
          <w:rFonts w:ascii="Palatino Linotype" w:hAnsi="Palatino Linotype"/>
        </w:rPr>
        <w:t xml:space="preserve"> </w:t>
      </w:r>
      <w:r w:rsidR="00D73FD7" w:rsidRPr="00F27E69">
        <w:rPr>
          <w:rFonts w:ascii="Palatino Linotype" w:hAnsi="Palatino Linotype"/>
        </w:rPr>
        <w:t>Acceso</w:t>
      </w:r>
      <w:r w:rsidR="00D730A4" w:rsidRPr="00F27E69">
        <w:rPr>
          <w:rFonts w:ascii="Palatino Linotype" w:hAnsi="Palatino Linotype"/>
        </w:rPr>
        <w:t xml:space="preserve"> </w:t>
      </w:r>
      <w:r w:rsidR="00D73FD7" w:rsidRPr="00F27E69">
        <w:rPr>
          <w:rFonts w:ascii="Palatino Linotype" w:hAnsi="Palatino Linotype"/>
        </w:rPr>
        <w:t>a</w:t>
      </w:r>
      <w:r w:rsidR="00D730A4" w:rsidRPr="00F27E69">
        <w:rPr>
          <w:rFonts w:ascii="Palatino Linotype" w:hAnsi="Palatino Linotype"/>
        </w:rPr>
        <w:t xml:space="preserve"> </w:t>
      </w:r>
      <w:r w:rsidR="00D73FD7" w:rsidRPr="00F27E69">
        <w:rPr>
          <w:rFonts w:ascii="Palatino Linotype" w:hAnsi="Palatino Linotype"/>
        </w:rPr>
        <w:t>la</w:t>
      </w:r>
      <w:r w:rsidR="00D730A4" w:rsidRPr="00F27E69">
        <w:rPr>
          <w:rFonts w:ascii="Palatino Linotype" w:hAnsi="Palatino Linotype"/>
        </w:rPr>
        <w:t xml:space="preserve"> </w:t>
      </w:r>
      <w:r w:rsidR="00D73FD7" w:rsidRPr="00F27E69">
        <w:rPr>
          <w:rFonts w:ascii="Palatino Linotype" w:hAnsi="Palatino Linotype"/>
        </w:rPr>
        <w:t>Información</w:t>
      </w:r>
      <w:r w:rsidR="00D730A4" w:rsidRPr="00F27E69">
        <w:rPr>
          <w:rFonts w:ascii="Palatino Linotype" w:hAnsi="Palatino Linotype"/>
        </w:rPr>
        <w:t xml:space="preserve"> </w:t>
      </w:r>
      <w:r w:rsidR="00D73FD7" w:rsidRPr="00F27E69">
        <w:rPr>
          <w:rFonts w:ascii="Palatino Linotype" w:hAnsi="Palatino Linotype"/>
        </w:rPr>
        <w:t>Pública</w:t>
      </w:r>
      <w:r w:rsidR="00D730A4" w:rsidRPr="00F27E69">
        <w:rPr>
          <w:rFonts w:ascii="Palatino Linotype" w:hAnsi="Palatino Linotype"/>
        </w:rPr>
        <w:t xml:space="preserve"> </w:t>
      </w:r>
      <w:r w:rsidR="00D73FD7" w:rsidRPr="00F27E69">
        <w:rPr>
          <w:rFonts w:ascii="Palatino Linotype" w:hAnsi="Palatino Linotype"/>
        </w:rPr>
        <w:t>del</w:t>
      </w:r>
      <w:r w:rsidR="00D730A4" w:rsidRPr="00F27E69">
        <w:rPr>
          <w:rFonts w:ascii="Palatino Linotype" w:hAnsi="Palatino Linotype"/>
        </w:rPr>
        <w:t xml:space="preserve"> </w:t>
      </w:r>
      <w:r w:rsidR="00D73FD7" w:rsidRPr="00F27E69">
        <w:rPr>
          <w:rFonts w:ascii="Palatino Linotype" w:hAnsi="Palatino Linotype"/>
        </w:rPr>
        <w:t>Estado</w:t>
      </w:r>
      <w:r w:rsidR="00D730A4" w:rsidRPr="00F27E69">
        <w:rPr>
          <w:rFonts w:ascii="Palatino Linotype" w:hAnsi="Palatino Linotype"/>
        </w:rPr>
        <w:t xml:space="preserve"> </w:t>
      </w:r>
      <w:r w:rsidR="00D73FD7" w:rsidRPr="00F27E69">
        <w:rPr>
          <w:rFonts w:ascii="Palatino Linotype" w:hAnsi="Palatino Linotype"/>
        </w:rPr>
        <w:t>de</w:t>
      </w:r>
      <w:r w:rsidR="00D730A4" w:rsidRPr="00F27E69">
        <w:rPr>
          <w:rFonts w:ascii="Palatino Linotype" w:hAnsi="Palatino Linotype"/>
        </w:rPr>
        <w:t xml:space="preserve"> </w:t>
      </w:r>
      <w:r w:rsidR="00D73FD7" w:rsidRPr="00F27E69">
        <w:rPr>
          <w:rFonts w:ascii="Palatino Linotype" w:hAnsi="Palatino Linotype"/>
        </w:rPr>
        <w:t>México</w:t>
      </w:r>
      <w:r w:rsidR="00D730A4" w:rsidRPr="00F27E69">
        <w:rPr>
          <w:rFonts w:ascii="Palatino Linotype" w:hAnsi="Palatino Linotype"/>
        </w:rPr>
        <w:t xml:space="preserve"> </w:t>
      </w:r>
      <w:r w:rsidR="00D73FD7" w:rsidRPr="00F27E69">
        <w:rPr>
          <w:rFonts w:ascii="Palatino Linotype" w:hAnsi="Palatino Linotype"/>
        </w:rPr>
        <w:t>y</w:t>
      </w:r>
      <w:r w:rsidR="00D730A4" w:rsidRPr="00F27E69">
        <w:rPr>
          <w:rFonts w:ascii="Palatino Linotype" w:hAnsi="Palatino Linotype"/>
        </w:rPr>
        <w:t xml:space="preserve"> </w:t>
      </w:r>
      <w:r w:rsidR="00D73FD7" w:rsidRPr="00F27E69">
        <w:rPr>
          <w:rFonts w:ascii="Palatino Linotype" w:hAnsi="Palatino Linotype"/>
        </w:rPr>
        <w:t>Municipios</w:t>
      </w:r>
      <w:r w:rsidR="00D73FD7" w:rsidRPr="00F27E69">
        <w:rPr>
          <w:rFonts w:ascii="Palatino Linotype" w:hAnsi="Palatino Linotype" w:cs="Arial"/>
          <w:lang w:val="es-ES_tradnl"/>
        </w:rPr>
        <w:t>,</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se</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turnó,</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a</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través</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del</w:t>
      </w:r>
      <w:r w:rsidR="00D730A4" w:rsidRPr="00F27E69">
        <w:rPr>
          <w:rFonts w:ascii="Palatino Linotype" w:eastAsia="Arial Unicode MS" w:hAnsi="Palatino Linotype" w:cs="Arial"/>
          <w:lang w:val="es-ES_tradnl"/>
        </w:rPr>
        <w:t xml:space="preserve"> </w:t>
      </w:r>
      <w:r w:rsidR="00D73FD7" w:rsidRPr="00F27E69">
        <w:rPr>
          <w:rFonts w:ascii="Palatino Linotype" w:eastAsia="Arial Unicode MS" w:hAnsi="Palatino Linotype" w:cs="Arial"/>
          <w:b/>
          <w:lang w:val="es-ES_tradnl"/>
        </w:rPr>
        <w:t>SAIMEX</w:t>
      </w:r>
      <w:r w:rsidR="00D73FD7" w:rsidRPr="00F27E69">
        <w:rPr>
          <w:rFonts w:ascii="Palatino Linotype" w:hAnsi="Palatino Linotype"/>
        </w:rPr>
        <w:t>,</w:t>
      </w:r>
      <w:r w:rsidR="00D730A4" w:rsidRPr="00F27E69">
        <w:rPr>
          <w:rFonts w:ascii="Palatino Linotype" w:hAnsi="Palatino Linotype"/>
        </w:rPr>
        <w:t xml:space="preserve"> </w:t>
      </w:r>
      <w:r w:rsidR="00D73FD7" w:rsidRPr="00F27E69">
        <w:rPr>
          <w:rFonts w:ascii="Palatino Linotype" w:hAnsi="Palatino Linotype"/>
        </w:rPr>
        <w:t>a</w:t>
      </w:r>
      <w:r w:rsidR="00D730A4" w:rsidRPr="00F27E69">
        <w:rPr>
          <w:rFonts w:ascii="Palatino Linotype" w:hAnsi="Palatino Linotype"/>
        </w:rPr>
        <w:t xml:space="preserve"> </w:t>
      </w:r>
      <w:r w:rsidR="00D73FD7" w:rsidRPr="00F27E69">
        <w:rPr>
          <w:rFonts w:ascii="Palatino Linotype" w:hAnsi="Palatino Linotype"/>
        </w:rPr>
        <w:t>la</w:t>
      </w:r>
      <w:r w:rsidR="00D730A4" w:rsidRPr="00F27E69">
        <w:rPr>
          <w:rFonts w:ascii="Palatino Linotype" w:hAnsi="Palatino Linotype"/>
        </w:rPr>
        <w:t xml:space="preserve"> </w:t>
      </w:r>
      <w:r w:rsidR="00D73FD7" w:rsidRPr="00F27E69">
        <w:rPr>
          <w:rFonts w:ascii="Palatino Linotype" w:hAnsi="Palatino Linotype" w:cs="Arial"/>
          <w:lang w:val="es-ES_tradnl"/>
        </w:rPr>
        <w:t>Comisionada</w:t>
      </w:r>
      <w:r w:rsidR="00D730A4" w:rsidRPr="00F27E69">
        <w:rPr>
          <w:rFonts w:ascii="Palatino Linotype" w:hAnsi="Palatino Linotype" w:cs="Arial"/>
          <w:lang w:val="es-ES_tradnl"/>
        </w:rPr>
        <w:t xml:space="preserve"> </w:t>
      </w:r>
      <w:r w:rsidR="00D73FD7" w:rsidRPr="00F27E69">
        <w:rPr>
          <w:rFonts w:ascii="Palatino Linotype" w:hAnsi="Palatino Linotype" w:cs="Arial"/>
          <w:b/>
          <w:lang w:val="es-ES_tradnl"/>
        </w:rPr>
        <w:t>EVA</w:t>
      </w:r>
      <w:r w:rsidR="00D730A4" w:rsidRPr="00F27E69">
        <w:rPr>
          <w:rFonts w:ascii="Palatino Linotype" w:hAnsi="Palatino Linotype" w:cs="Arial"/>
          <w:b/>
          <w:lang w:val="es-ES_tradnl"/>
        </w:rPr>
        <w:t xml:space="preserve"> </w:t>
      </w:r>
      <w:r w:rsidR="00D73FD7" w:rsidRPr="00F27E69">
        <w:rPr>
          <w:rFonts w:ascii="Palatino Linotype" w:hAnsi="Palatino Linotype" w:cs="Arial"/>
          <w:b/>
          <w:lang w:val="es-ES_tradnl"/>
        </w:rPr>
        <w:t>ABAID</w:t>
      </w:r>
      <w:r w:rsidR="00D730A4" w:rsidRPr="00F27E69">
        <w:rPr>
          <w:rFonts w:ascii="Palatino Linotype" w:hAnsi="Palatino Linotype" w:cs="Arial"/>
          <w:b/>
          <w:lang w:val="es-ES_tradnl"/>
        </w:rPr>
        <w:t xml:space="preserve"> </w:t>
      </w:r>
      <w:r w:rsidR="00D73FD7" w:rsidRPr="00F27E69">
        <w:rPr>
          <w:rFonts w:ascii="Palatino Linotype" w:hAnsi="Palatino Linotype" w:cs="Arial"/>
          <w:b/>
          <w:lang w:val="es-ES_tradnl"/>
        </w:rPr>
        <w:t>YAPUR</w:t>
      </w:r>
      <w:r w:rsidR="00D73FD7" w:rsidRPr="00F27E69">
        <w:rPr>
          <w:rFonts w:ascii="Palatino Linotype" w:hAnsi="Palatino Linotype" w:cs="Arial"/>
          <w:lang w:val="es-ES_tradnl"/>
        </w:rPr>
        <w:t>,</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a</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efecto</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de</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que</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decretara</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su</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admisión</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o</w:t>
      </w:r>
      <w:r w:rsidR="00D730A4" w:rsidRPr="00F27E69">
        <w:rPr>
          <w:rFonts w:ascii="Palatino Linotype" w:hAnsi="Palatino Linotype" w:cs="Arial"/>
          <w:lang w:val="es-ES_tradnl"/>
        </w:rPr>
        <w:t xml:space="preserve"> </w:t>
      </w:r>
      <w:r w:rsidR="00D73FD7" w:rsidRPr="00F27E69">
        <w:rPr>
          <w:rFonts w:ascii="Palatino Linotype" w:hAnsi="Palatino Linotype" w:cs="Arial"/>
          <w:lang w:val="es-ES_tradnl"/>
        </w:rPr>
        <w:t>desechamiento.</w:t>
      </w:r>
    </w:p>
    <w:p w:rsidR="001E38B1" w:rsidRPr="00F27E69" w:rsidRDefault="00AB1847"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F27E69">
        <w:rPr>
          <w:rFonts w:ascii="Palatino Linotype" w:hAnsi="Palatino Linotype" w:cs="Arial"/>
        </w:rPr>
        <w:t>E</w:t>
      </w:r>
      <w:r w:rsidR="004B3947" w:rsidRPr="00F27E69">
        <w:rPr>
          <w:rFonts w:ascii="Palatino Linotype" w:hAnsi="Palatino Linotype" w:cs="Arial"/>
        </w:rPr>
        <w:t>n</w:t>
      </w:r>
      <w:r w:rsidR="00D730A4" w:rsidRPr="00F27E69">
        <w:rPr>
          <w:rFonts w:ascii="Palatino Linotype" w:hAnsi="Palatino Linotype" w:cs="Arial"/>
        </w:rPr>
        <w:t xml:space="preserve"> </w:t>
      </w:r>
      <w:r w:rsidR="004B3947" w:rsidRPr="00F27E69">
        <w:rPr>
          <w:rFonts w:ascii="Palatino Linotype" w:hAnsi="Palatino Linotype" w:cs="Arial"/>
        </w:rPr>
        <w:t>fecha</w:t>
      </w:r>
      <w:r w:rsidR="00D730A4" w:rsidRPr="00F27E69">
        <w:rPr>
          <w:rFonts w:ascii="Palatino Linotype" w:hAnsi="Palatino Linotype" w:cs="Arial"/>
        </w:rPr>
        <w:t xml:space="preserve"> </w:t>
      </w:r>
      <w:r w:rsidR="00C94DF8" w:rsidRPr="00F27E69">
        <w:rPr>
          <w:rFonts w:ascii="Palatino Linotype" w:hAnsi="Palatino Linotype"/>
        </w:rPr>
        <w:t>diecisiete</w:t>
      </w:r>
      <w:r w:rsidR="00474E7D" w:rsidRPr="00F27E69">
        <w:rPr>
          <w:rFonts w:ascii="Palatino Linotype" w:hAnsi="Palatino Linotype"/>
        </w:rPr>
        <w:t xml:space="preserve"> de diciembre</w:t>
      </w:r>
      <w:r w:rsidR="00110A35" w:rsidRPr="00F27E69">
        <w:rPr>
          <w:rFonts w:ascii="Palatino Linotype" w:hAnsi="Palatino Linotype"/>
        </w:rPr>
        <w:t xml:space="preserve"> </w:t>
      </w:r>
      <w:r w:rsidR="00B97199" w:rsidRPr="00F27E69">
        <w:rPr>
          <w:rFonts w:ascii="Palatino Linotype" w:hAnsi="Palatino Linotype"/>
        </w:rPr>
        <w:t>de dos mil diecinueve</w:t>
      </w:r>
      <w:r w:rsidRPr="00F27E69">
        <w:rPr>
          <w:rFonts w:ascii="Palatino Linotype" w:hAnsi="Palatino Linotype" w:cs="Arial"/>
        </w:rPr>
        <w:t>,</w:t>
      </w:r>
      <w:r w:rsidR="00D730A4" w:rsidRPr="00F27E69">
        <w:rPr>
          <w:rFonts w:ascii="Palatino Linotype" w:hAnsi="Palatino Linotype" w:cs="Arial"/>
        </w:rPr>
        <w:t xml:space="preserve"> </w:t>
      </w:r>
      <w:r w:rsidRPr="00F27E69">
        <w:rPr>
          <w:rFonts w:ascii="Palatino Linotype" w:hAnsi="Palatino Linotype" w:cs="Arial"/>
        </w:rPr>
        <w:t>atento</w:t>
      </w:r>
      <w:r w:rsidR="00D730A4" w:rsidRPr="00F27E69">
        <w:rPr>
          <w:rFonts w:ascii="Palatino Linotype" w:hAnsi="Palatino Linotype" w:cs="Arial"/>
        </w:rPr>
        <w:t xml:space="preserve"> </w:t>
      </w:r>
      <w:r w:rsidRPr="00F27E69">
        <w:rPr>
          <w:rFonts w:ascii="Palatino Linotype" w:hAnsi="Palatino Linotype" w:cs="Arial"/>
        </w:rPr>
        <w:t>a</w:t>
      </w:r>
      <w:r w:rsidR="00D730A4" w:rsidRPr="00F27E69">
        <w:rPr>
          <w:rFonts w:ascii="Palatino Linotype" w:hAnsi="Palatino Linotype" w:cs="Arial"/>
        </w:rPr>
        <w:t xml:space="preserve"> </w:t>
      </w:r>
      <w:r w:rsidRPr="00F27E69">
        <w:rPr>
          <w:rFonts w:ascii="Palatino Linotype" w:hAnsi="Palatino Linotype" w:cs="Arial"/>
        </w:rPr>
        <w:t>lo</w:t>
      </w:r>
      <w:r w:rsidR="00D730A4" w:rsidRPr="00F27E69">
        <w:rPr>
          <w:rFonts w:ascii="Palatino Linotype" w:hAnsi="Palatino Linotype" w:cs="Arial"/>
        </w:rPr>
        <w:t xml:space="preserve"> </w:t>
      </w:r>
      <w:r w:rsidRPr="00F27E69">
        <w:rPr>
          <w:rFonts w:ascii="Palatino Linotype" w:hAnsi="Palatino Linotype" w:cs="Arial"/>
        </w:rPr>
        <w:t>dispuesto</w:t>
      </w:r>
      <w:r w:rsidR="00D730A4" w:rsidRPr="00F27E69">
        <w:rPr>
          <w:rFonts w:ascii="Palatino Linotype" w:hAnsi="Palatino Linotype" w:cs="Arial"/>
        </w:rPr>
        <w:t xml:space="preserve"> </w:t>
      </w:r>
      <w:r w:rsidRPr="00F27E69">
        <w:rPr>
          <w:rFonts w:ascii="Palatino Linotype" w:hAnsi="Palatino Linotype" w:cs="Arial"/>
        </w:rPr>
        <w:t>en</w:t>
      </w:r>
      <w:r w:rsidR="00D730A4" w:rsidRPr="00F27E69">
        <w:rPr>
          <w:rFonts w:ascii="Palatino Linotype" w:hAnsi="Palatino Linotype" w:cs="Arial"/>
        </w:rPr>
        <w:t xml:space="preserve"> </w:t>
      </w:r>
      <w:r w:rsidRPr="00F27E69">
        <w:rPr>
          <w:rFonts w:ascii="Palatino Linotype" w:hAnsi="Palatino Linotype" w:cs="Arial"/>
        </w:rPr>
        <w:t>el</w:t>
      </w:r>
      <w:r w:rsidR="00D730A4" w:rsidRPr="00F27E69">
        <w:rPr>
          <w:rFonts w:ascii="Palatino Linotype" w:hAnsi="Palatino Linotype" w:cs="Arial"/>
        </w:rPr>
        <w:t xml:space="preserve"> </w:t>
      </w:r>
      <w:r w:rsidRPr="00F27E69">
        <w:rPr>
          <w:rFonts w:ascii="Palatino Linotype" w:hAnsi="Palatino Linotype" w:cs="Arial"/>
        </w:rPr>
        <w:t>artículo</w:t>
      </w:r>
      <w:r w:rsidR="00D730A4" w:rsidRPr="00F27E69">
        <w:rPr>
          <w:rFonts w:ascii="Palatino Linotype" w:hAnsi="Palatino Linotype" w:cs="Arial"/>
        </w:rPr>
        <w:t xml:space="preserve"> </w:t>
      </w:r>
      <w:r w:rsidRPr="00F27E69">
        <w:rPr>
          <w:rFonts w:ascii="Palatino Linotype" w:hAnsi="Palatino Linotype" w:cs="Arial"/>
        </w:rPr>
        <w:t>185</w:t>
      </w:r>
      <w:r w:rsidR="0071273A" w:rsidRPr="00F27E69">
        <w:rPr>
          <w:rFonts w:ascii="Palatino Linotype" w:hAnsi="Palatino Linotype" w:cs="Arial"/>
        </w:rPr>
        <w:t>,</w:t>
      </w:r>
      <w:r w:rsidR="00D730A4" w:rsidRPr="00F27E69">
        <w:rPr>
          <w:rFonts w:ascii="Palatino Linotype" w:hAnsi="Palatino Linotype" w:cs="Arial"/>
        </w:rPr>
        <w:t xml:space="preserve"> </w:t>
      </w:r>
      <w:r w:rsidRPr="00F27E69">
        <w:rPr>
          <w:rFonts w:ascii="Palatino Linotype" w:hAnsi="Palatino Linotype" w:cs="Arial"/>
        </w:rPr>
        <w:t>fracciones</w:t>
      </w:r>
      <w:r w:rsidR="00D730A4" w:rsidRPr="00F27E69">
        <w:rPr>
          <w:rFonts w:ascii="Palatino Linotype" w:hAnsi="Palatino Linotype" w:cs="Arial"/>
        </w:rPr>
        <w:t xml:space="preserve"> </w:t>
      </w:r>
      <w:r w:rsidRPr="00F27E69">
        <w:rPr>
          <w:rFonts w:ascii="Palatino Linotype" w:hAnsi="Palatino Linotype" w:cs="Arial"/>
        </w:rPr>
        <w:t>I,</w:t>
      </w:r>
      <w:r w:rsidR="00D730A4" w:rsidRPr="00F27E69">
        <w:rPr>
          <w:rFonts w:ascii="Palatino Linotype" w:hAnsi="Palatino Linotype" w:cs="Arial"/>
        </w:rPr>
        <w:t xml:space="preserve"> </w:t>
      </w:r>
      <w:r w:rsidRPr="00F27E69">
        <w:rPr>
          <w:rFonts w:ascii="Palatino Linotype" w:hAnsi="Palatino Linotype" w:cs="Arial"/>
        </w:rPr>
        <w:t>II</w:t>
      </w:r>
      <w:r w:rsidR="00D730A4" w:rsidRPr="00F27E69">
        <w:rPr>
          <w:rFonts w:ascii="Palatino Linotype" w:hAnsi="Palatino Linotype" w:cs="Arial"/>
        </w:rPr>
        <w:t xml:space="preserve"> </w:t>
      </w:r>
      <w:r w:rsidRPr="00F27E69">
        <w:rPr>
          <w:rFonts w:ascii="Palatino Linotype" w:hAnsi="Palatino Linotype" w:cs="Arial"/>
        </w:rPr>
        <w:t>y</w:t>
      </w:r>
      <w:r w:rsidR="00D730A4" w:rsidRPr="00F27E69">
        <w:rPr>
          <w:rFonts w:ascii="Palatino Linotype" w:hAnsi="Palatino Linotype" w:cs="Arial"/>
        </w:rPr>
        <w:t xml:space="preserve"> </w:t>
      </w:r>
      <w:r w:rsidRPr="00F27E69">
        <w:rPr>
          <w:rFonts w:ascii="Palatino Linotype" w:hAnsi="Palatino Linotype" w:cs="Arial"/>
        </w:rPr>
        <w:t>IV</w:t>
      </w:r>
      <w:r w:rsidR="0071273A" w:rsidRPr="00F27E69">
        <w:rPr>
          <w:rFonts w:ascii="Palatino Linotype" w:hAnsi="Palatino Linotype" w:cs="Arial"/>
        </w:rPr>
        <w:t>,</w:t>
      </w:r>
      <w:r w:rsidR="00D730A4" w:rsidRPr="00F27E69">
        <w:rPr>
          <w:rFonts w:ascii="Palatino Linotype" w:hAnsi="Palatino Linotype" w:cs="Arial"/>
        </w:rPr>
        <w:t xml:space="preserve"> </w:t>
      </w:r>
      <w:r w:rsidRPr="00F27E69">
        <w:rPr>
          <w:rFonts w:ascii="Palatino Linotype" w:hAnsi="Palatino Linotype" w:cs="Arial"/>
        </w:rPr>
        <w:t>de</w:t>
      </w:r>
      <w:r w:rsidR="00D730A4" w:rsidRPr="00F27E69">
        <w:rPr>
          <w:rFonts w:ascii="Palatino Linotype" w:hAnsi="Palatino Linotype" w:cs="Arial"/>
        </w:rPr>
        <w:t xml:space="preserve"> </w:t>
      </w:r>
      <w:r w:rsidRPr="00F27E69">
        <w:rPr>
          <w:rFonts w:ascii="Palatino Linotype" w:hAnsi="Palatino Linotype" w:cs="Arial"/>
        </w:rPr>
        <w:t>la</w:t>
      </w:r>
      <w:r w:rsidR="00D730A4" w:rsidRPr="00F27E69">
        <w:rPr>
          <w:rFonts w:ascii="Palatino Linotype" w:hAnsi="Palatino Linotype" w:cs="Arial"/>
        </w:rPr>
        <w:t xml:space="preserve"> </w:t>
      </w:r>
      <w:r w:rsidRPr="00F27E69">
        <w:rPr>
          <w:rFonts w:ascii="Palatino Linotype" w:hAnsi="Palatino Linotype"/>
        </w:rPr>
        <w:t>Ley</w:t>
      </w:r>
      <w:r w:rsidR="00D730A4" w:rsidRPr="00F27E69">
        <w:rPr>
          <w:rFonts w:ascii="Palatino Linotype" w:hAnsi="Palatino Linotype"/>
        </w:rPr>
        <w:t xml:space="preserve"> </w:t>
      </w:r>
      <w:r w:rsidRPr="00F27E69">
        <w:rPr>
          <w:rFonts w:ascii="Palatino Linotype" w:hAnsi="Palatino Linotype"/>
        </w:rPr>
        <w:t>de</w:t>
      </w:r>
      <w:r w:rsidR="00D730A4" w:rsidRPr="00F27E69">
        <w:rPr>
          <w:rFonts w:ascii="Palatino Linotype" w:hAnsi="Palatino Linotype"/>
        </w:rPr>
        <w:t xml:space="preserve"> </w:t>
      </w:r>
      <w:r w:rsidRPr="00F27E69">
        <w:rPr>
          <w:rFonts w:ascii="Palatino Linotype" w:hAnsi="Palatino Linotype"/>
        </w:rPr>
        <w:t>Transparencia</w:t>
      </w:r>
      <w:r w:rsidR="00D730A4" w:rsidRPr="00F27E69">
        <w:rPr>
          <w:rFonts w:ascii="Palatino Linotype" w:hAnsi="Palatino Linotype"/>
        </w:rPr>
        <w:t xml:space="preserve"> </w:t>
      </w:r>
      <w:r w:rsidRPr="00F27E69">
        <w:rPr>
          <w:rFonts w:ascii="Palatino Linotype" w:hAnsi="Palatino Linotype"/>
        </w:rPr>
        <w:t>y</w:t>
      </w:r>
      <w:r w:rsidR="00D730A4" w:rsidRPr="00F27E69">
        <w:rPr>
          <w:rFonts w:ascii="Palatino Linotype" w:hAnsi="Palatino Linotype"/>
        </w:rPr>
        <w:t xml:space="preserve"> </w:t>
      </w:r>
      <w:r w:rsidRPr="00F27E69">
        <w:rPr>
          <w:rFonts w:ascii="Palatino Linotype" w:hAnsi="Palatino Linotype"/>
        </w:rPr>
        <w:t>Acceso</w:t>
      </w:r>
      <w:r w:rsidR="00D730A4" w:rsidRPr="00F27E69">
        <w:rPr>
          <w:rFonts w:ascii="Palatino Linotype" w:hAnsi="Palatino Linotype"/>
        </w:rPr>
        <w:t xml:space="preserve"> </w:t>
      </w:r>
      <w:r w:rsidRPr="00F27E69">
        <w:rPr>
          <w:rFonts w:ascii="Palatino Linotype" w:hAnsi="Palatino Linotype"/>
        </w:rPr>
        <w:t>a</w:t>
      </w:r>
      <w:r w:rsidR="00D730A4" w:rsidRPr="00F27E69">
        <w:rPr>
          <w:rFonts w:ascii="Palatino Linotype" w:hAnsi="Palatino Linotype"/>
        </w:rPr>
        <w:t xml:space="preserve"> </w:t>
      </w:r>
      <w:r w:rsidRPr="00F27E69">
        <w:rPr>
          <w:rFonts w:ascii="Palatino Linotype" w:hAnsi="Palatino Linotype"/>
        </w:rPr>
        <w:t>la</w:t>
      </w:r>
      <w:r w:rsidR="00D730A4" w:rsidRPr="00F27E69">
        <w:rPr>
          <w:rFonts w:ascii="Palatino Linotype" w:hAnsi="Palatino Linotype"/>
        </w:rPr>
        <w:t xml:space="preserve"> </w:t>
      </w:r>
      <w:r w:rsidRPr="00F27E69">
        <w:rPr>
          <w:rFonts w:ascii="Palatino Linotype" w:hAnsi="Palatino Linotype"/>
        </w:rPr>
        <w:t>Información</w:t>
      </w:r>
      <w:r w:rsidR="00D730A4" w:rsidRPr="00F27E69">
        <w:rPr>
          <w:rFonts w:ascii="Palatino Linotype" w:hAnsi="Palatino Linotype"/>
        </w:rPr>
        <w:t xml:space="preserve"> </w:t>
      </w:r>
      <w:r w:rsidRPr="00F27E69">
        <w:rPr>
          <w:rFonts w:ascii="Palatino Linotype" w:hAnsi="Palatino Linotype"/>
        </w:rPr>
        <w:t>Pública</w:t>
      </w:r>
      <w:r w:rsidR="00D730A4" w:rsidRPr="00F27E69">
        <w:rPr>
          <w:rFonts w:ascii="Palatino Linotype" w:hAnsi="Palatino Linotype"/>
        </w:rPr>
        <w:t xml:space="preserve"> </w:t>
      </w:r>
      <w:r w:rsidRPr="00F27E69">
        <w:rPr>
          <w:rFonts w:ascii="Palatino Linotype" w:hAnsi="Palatino Linotype"/>
        </w:rPr>
        <w:t>del</w:t>
      </w:r>
      <w:r w:rsidR="00D730A4" w:rsidRPr="00F27E69">
        <w:rPr>
          <w:rFonts w:ascii="Palatino Linotype" w:hAnsi="Palatino Linotype"/>
        </w:rPr>
        <w:t xml:space="preserve"> </w:t>
      </w:r>
      <w:r w:rsidRPr="00F27E69">
        <w:rPr>
          <w:rFonts w:ascii="Palatino Linotype" w:hAnsi="Palatino Linotype" w:cs="Arial"/>
        </w:rPr>
        <w:t>Estado</w:t>
      </w:r>
      <w:r w:rsidR="00D730A4" w:rsidRPr="00F27E69">
        <w:rPr>
          <w:rFonts w:ascii="Palatino Linotype" w:hAnsi="Palatino Linotype"/>
        </w:rPr>
        <w:t xml:space="preserve"> </w:t>
      </w:r>
      <w:r w:rsidRPr="00F27E69">
        <w:rPr>
          <w:rFonts w:ascii="Palatino Linotype" w:hAnsi="Palatino Linotype"/>
        </w:rPr>
        <w:t>de</w:t>
      </w:r>
      <w:r w:rsidR="00D730A4" w:rsidRPr="00F27E69">
        <w:rPr>
          <w:rFonts w:ascii="Palatino Linotype" w:hAnsi="Palatino Linotype"/>
        </w:rPr>
        <w:t xml:space="preserve"> </w:t>
      </w:r>
      <w:r w:rsidRPr="00F27E69">
        <w:rPr>
          <w:rFonts w:ascii="Palatino Linotype" w:hAnsi="Palatino Linotype"/>
        </w:rPr>
        <w:t>México</w:t>
      </w:r>
      <w:r w:rsidR="00D730A4" w:rsidRPr="00F27E69">
        <w:rPr>
          <w:rFonts w:ascii="Palatino Linotype" w:hAnsi="Palatino Linotype"/>
        </w:rPr>
        <w:t xml:space="preserve"> </w:t>
      </w:r>
      <w:r w:rsidRPr="00F27E69">
        <w:rPr>
          <w:rFonts w:ascii="Palatino Linotype" w:hAnsi="Palatino Linotype"/>
        </w:rPr>
        <w:t>y</w:t>
      </w:r>
      <w:r w:rsidR="00D730A4" w:rsidRPr="00F27E69">
        <w:rPr>
          <w:rFonts w:ascii="Palatino Linotype" w:hAnsi="Palatino Linotype"/>
        </w:rPr>
        <w:t xml:space="preserve"> </w:t>
      </w:r>
      <w:r w:rsidRPr="00F27E69">
        <w:rPr>
          <w:rFonts w:ascii="Palatino Linotype" w:hAnsi="Palatino Linotype" w:cs="Arial"/>
          <w:lang w:val="es-ES_tradnl"/>
        </w:rPr>
        <w:t>Municipios</w:t>
      </w:r>
      <w:r w:rsidRPr="00F27E69">
        <w:rPr>
          <w:rFonts w:ascii="Palatino Linotype" w:hAnsi="Palatino Linotype"/>
        </w:rPr>
        <w:t>,</w:t>
      </w:r>
      <w:r w:rsidR="00D730A4" w:rsidRPr="00F27E69">
        <w:rPr>
          <w:rFonts w:ascii="Palatino Linotype" w:hAnsi="Palatino Linotype"/>
        </w:rPr>
        <w:t xml:space="preserve"> </w:t>
      </w:r>
      <w:r w:rsidR="009012A7" w:rsidRPr="00F27E69">
        <w:rPr>
          <w:rFonts w:ascii="Palatino Linotype" w:hAnsi="Palatino Linotype"/>
        </w:rPr>
        <w:t>se</w:t>
      </w:r>
      <w:r w:rsidR="00D730A4" w:rsidRPr="00F27E69">
        <w:rPr>
          <w:rFonts w:ascii="Palatino Linotype" w:hAnsi="Palatino Linotype"/>
        </w:rPr>
        <w:t xml:space="preserve"> </w:t>
      </w:r>
      <w:r w:rsidRPr="00F27E69">
        <w:rPr>
          <w:rFonts w:ascii="Palatino Linotype" w:hAnsi="Palatino Linotype"/>
        </w:rPr>
        <w:t>a</w:t>
      </w:r>
      <w:r w:rsidRPr="00F27E69">
        <w:rPr>
          <w:rFonts w:ascii="Palatino Linotype" w:hAnsi="Palatino Linotype" w:cs="Arial"/>
        </w:rPr>
        <w:t>cordó</w:t>
      </w:r>
      <w:r w:rsidR="00D730A4" w:rsidRPr="00F27E69">
        <w:rPr>
          <w:rFonts w:ascii="Palatino Linotype" w:hAnsi="Palatino Linotype" w:cs="Arial"/>
        </w:rPr>
        <w:t xml:space="preserve"> </w:t>
      </w:r>
      <w:r w:rsidRPr="00F27E69">
        <w:rPr>
          <w:rFonts w:ascii="Palatino Linotype" w:hAnsi="Palatino Linotype" w:cs="Arial"/>
        </w:rPr>
        <w:t>la</w:t>
      </w:r>
      <w:r w:rsidR="00D730A4" w:rsidRPr="00F27E69">
        <w:rPr>
          <w:rFonts w:ascii="Palatino Linotype" w:hAnsi="Palatino Linotype" w:cs="Arial"/>
        </w:rPr>
        <w:t xml:space="preserve"> </w:t>
      </w:r>
      <w:r w:rsidRPr="00F27E69">
        <w:rPr>
          <w:rFonts w:ascii="Palatino Linotype" w:hAnsi="Palatino Linotype" w:cs="Arial"/>
        </w:rPr>
        <w:t>admisión</w:t>
      </w:r>
      <w:r w:rsidR="00D730A4" w:rsidRPr="00F27E69">
        <w:rPr>
          <w:rFonts w:ascii="Palatino Linotype" w:hAnsi="Palatino Linotype" w:cs="Arial"/>
        </w:rPr>
        <w:t xml:space="preserve"> </w:t>
      </w:r>
      <w:r w:rsidRPr="00F27E69">
        <w:rPr>
          <w:rFonts w:ascii="Palatino Linotype" w:hAnsi="Palatino Linotype" w:cs="Arial"/>
        </w:rPr>
        <w:t>a</w:t>
      </w:r>
      <w:r w:rsidR="00D730A4" w:rsidRPr="00F27E69">
        <w:rPr>
          <w:rFonts w:ascii="Palatino Linotype" w:hAnsi="Palatino Linotype" w:cs="Arial"/>
        </w:rPr>
        <w:t xml:space="preserve"> </w:t>
      </w:r>
      <w:r w:rsidRPr="00F27E69">
        <w:rPr>
          <w:rFonts w:ascii="Palatino Linotype" w:hAnsi="Palatino Linotype" w:cs="Arial"/>
        </w:rPr>
        <w:t>trámite</w:t>
      </w:r>
      <w:r w:rsidR="00D730A4" w:rsidRPr="00F27E69">
        <w:rPr>
          <w:rFonts w:ascii="Palatino Linotype" w:hAnsi="Palatino Linotype" w:cs="Arial"/>
        </w:rPr>
        <w:t xml:space="preserve"> </w:t>
      </w:r>
      <w:r w:rsidRPr="00F27E69">
        <w:rPr>
          <w:rFonts w:ascii="Palatino Linotype" w:hAnsi="Palatino Linotype" w:cs="Arial"/>
        </w:rPr>
        <w:t>de</w:t>
      </w:r>
      <w:r w:rsidR="00943778" w:rsidRPr="00F27E69">
        <w:rPr>
          <w:rFonts w:ascii="Palatino Linotype" w:hAnsi="Palatino Linotype" w:cs="Arial"/>
        </w:rPr>
        <w:t>l</w:t>
      </w:r>
      <w:r w:rsidR="00D730A4" w:rsidRPr="00F27E69">
        <w:rPr>
          <w:rFonts w:ascii="Palatino Linotype" w:hAnsi="Palatino Linotype" w:cs="Arial"/>
        </w:rPr>
        <w:t xml:space="preserve"> </w:t>
      </w:r>
      <w:r w:rsidRPr="00F27E69">
        <w:rPr>
          <w:rFonts w:ascii="Palatino Linotype" w:hAnsi="Palatino Linotype" w:cs="Arial"/>
        </w:rPr>
        <w:t>referido</w:t>
      </w:r>
      <w:r w:rsidR="00D730A4" w:rsidRPr="00F27E69">
        <w:rPr>
          <w:rFonts w:ascii="Palatino Linotype" w:hAnsi="Palatino Linotype" w:cs="Arial"/>
        </w:rPr>
        <w:t xml:space="preserve"> </w:t>
      </w:r>
      <w:r w:rsidRPr="00F27E69">
        <w:rPr>
          <w:rFonts w:ascii="Palatino Linotype" w:hAnsi="Palatino Linotype" w:cs="Arial"/>
        </w:rPr>
        <w:t>recurso</w:t>
      </w:r>
      <w:r w:rsidR="00D730A4" w:rsidRPr="00F27E69">
        <w:rPr>
          <w:rFonts w:ascii="Palatino Linotype" w:hAnsi="Palatino Linotype" w:cs="Arial"/>
        </w:rPr>
        <w:t xml:space="preserve"> </w:t>
      </w:r>
      <w:r w:rsidRPr="00F27E69">
        <w:rPr>
          <w:rFonts w:ascii="Palatino Linotype" w:hAnsi="Palatino Linotype" w:cs="Arial"/>
        </w:rPr>
        <w:t>de</w:t>
      </w:r>
      <w:r w:rsidR="00D730A4" w:rsidRPr="00F27E69">
        <w:rPr>
          <w:rFonts w:ascii="Palatino Linotype" w:hAnsi="Palatino Linotype" w:cs="Arial"/>
        </w:rPr>
        <w:t xml:space="preserve"> </w:t>
      </w:r>
      <w:r w:rsidRPr="00F27E69">
        <w:rPr>
          <w:rFonts w:ascii="Palatino Linotype" w:hAnsi="Palatino Linotype" w:cs="Arial"/>
          <w:lang w:val="es-ES_tradnl"/>
        </w:rPr>
        <w:t>revisión</w:t>
      </w:r>
      <w:r w:rsidR="0036655E" w:rsidRPr="00F27E69">
        <w:rPr>
          <w:rFonts w:ascii="Palatino Linotype" w:hAnsi="Palatino Linotype" w:cs="Arial"/>
          <w:lang w:val="es-ES_tradnl"/>
        </w:rPr>
        <w:t>;</w:t>
      </w:r>
      <w:r w:rsidR="00D730A4" w:rsidRPr="00F27E69">
        <w:rPr>
          <w:rFonts w:ascii="Palatino Linotype" w:hAnsi="Palatino Linotype" w:cs="Arial"/>
        </w:rPr>
        <w:t xml:space="preserve"> </w:t>
      </w:r>
      <w:r w:rsidRPr="00F27E69">
        <w:rPr>
          <w:rFonts w:ascii="Palatino Linotype" w:hAnsi="Palatino Linotype" w:cs="Arial"/>
        </w:rPr>
        <w:t>así</w:t>
      </w:r>
      <w:r w:rsidR="00D730A4" w:rsidRPr="00F27E69">
        <w:rPr>
          <w:rFonts w:ascii="Palatino Linotype" w:hAnsi="Palatino Linotype" w:cs="Arial"/>
        </w:rPr>
        <w:t xml:space="preserve"> </w:t>
      </w:r>
      <w:r w:rsidRPr="00F27E69">
        <w:rPr>
          <w:rFonts w:ascii="Palatino Linotype" w:hAnsi="Palatino Linotype" w:cs="Arial"/>
        </w:rPr>
        <w:t>como</w:t>
      </w:r>
      <w:r w:rsidR="0036655E" w:rsidRPr="00F27E69">
        <w:rPr>
          <w:rFonts w:ascii="Palatino Linotype" w:hAnsi="Palatino Linotype" w:cs="Arial"/>
        </w:rPr>
        <w:t>,</w:t>
      </w:r>
      <w:r w:rsidR="00D730A4" w:rsidRPr="00F27E69">
        <w:rPr>
          <w:rFonts w:ascii="Palatino Linotype" w:hAnsi="Palatino Linotype" w:cs="Arial"/>
        </w:rPr>
        <w:t xml:space="preserve"> </w:t>
      </w:r>
      <w:r w:rsidRPr="00F27E69">
        <w:rPr>
          <w:rFonts w:ascii="Palatino Linotype" w:hAnsi="Palatino Linotype" w:cs="Arial"/>
        </w:rPr>
        <w:t>la</w:t>
      </w:r>
      <w:r w:rsidR="00D730A4" w:rsidRPr="00F27E69">
        <w:rPr>
          <w:rFonts w:ascii="Palatino Linotype" w:hAnsi="Palatino Linotype" w:cs="Arial"/>
        </w:rPr>
        <w:t xml:space="preserve"> </w:t>
      </w:r>
      <w:r w:rsidRPr="00F27E69">
        <w:rPr>
          <w:rFonts w:ascii="Palatino Linotype" w:hAnsi="Palatino Linotype" w:cs="Arial"/>
          <w:lang w:val="es-ES_tradnl"/>
        </w:rPr>
        <w:t>integración</w:t>
      </w:r>
      <w:r w:rsidR="00D730A4" w:rsidRPr="00F27E69">
        <w:rPr>
          <w:rFonts w:ascii="Palatino Linotype" w:hAnsi="Palatino Linotype" w:cs="Arial"/>
        </w:rPr>
        <w:t xml:space="preserve"> </w:t>
      </w:r>
      <w:r w:rsidRPr="00F27E69">
        <w:rPr>
          <w:rFonts w:ascii="Palatino Linotype" w:hAnsi="Palatino Linotype" w:cs="Arial"/>
        </w:rPr>
        <w:t>de</w:t>
      </w:r>
      <w:r w:rsidR="00943778" w:rsidRPr="00F27E69">
        <w:rPr>
          <w:rFonts w:ascii="Palatino Linotype" w:hAnsi="Palatino Linotype" w:cs="Arial"/>
        </w:rPr>
        <w:t>l</w:t>
      </w:r>
      <w:r w:rsidR="00D730A4" w:rsidRPr="00F27E69">
        <w:rPr>
          <w:rFonts w:ascii="Palatino Linotype" w:hAnsi="Palatino Linotype" w:cs="Arial"/>
        </w:rPr>
        <w:t xml:space="preserve"> </w:t>
      </w:r>
      <w:r w:rsidRPr="00F27E69">
        <w:rPr>
          <w:rFonts w:ascii="Palatino Linotype" w:hAnsi="Palatino Linotype" w:cs="Arial"/>
        </w:rPr>
        <w:t>expediente</w:t>
      </w:r>
      <w:r w:rsidR="00D730A4" w:rsidRPr="00F27E69">
        <w:rPr>
          <w:rFonts w:ascii="Palatino Linotype" w:hAnsi="Palatino Linotype" w:cs="Arial"/>
        </w:rPr>
        <w:t xml:space="preserve"> </w:t>
      </w:r>
      <w:r w:rsidRPr="00F27E69">
        <w:rPr>
          <w:rFonts w:ascii="Palatino Linotype" w:hAnsi="Palatino Linotype" w:cs="Arial"/>
        </w:rPr>
        <w:t>respectivo,</w:t>
      </w:r>
      <w:r w:rsidR="00D730A4" w:rsidRPr="00F27E69">
        <w:rPr>
          <w:rFonts w:ascii="Palatino Linotype" w:hAnsi="Palatino Linotype" w:cs="Arial"/>
        </w:rPr>
        <w:t xml:space="preserve"> </w:t>
      </w:r>
      <w:r w:rsidRPr="00F27E69">
        <w:rPr>
          <w:rFonts w:ascii="Palatino Linotype" w:hAnsi="Palatino Linotype" w:cs="Arial"/>
        </w:rPr>
        <w:t>mismo</w:t>
      </w:r>
      <w:r w:rsidR="00D730A4" w:rsidRPr="00F27E69">
        <w:rPr>
          <w:rFonts w:ascii="Palatino Linotype" w:hAnsi="Palatino Linotype" w:cs="Arial"/>
        </w:rPr>
        <w:t xml:space="preserve"> </w:t>
      </w:r>
      <w:r w:rsidRPr="00F27E69">
        <w:rPr>
          <w:rFonts w:ascii="Palatino Linotype" w:hAnsi="Palatino Linotype" w:cs="Arial"/>
        </w:rPr>
        <w:t>que</w:t>
      </w:r>
      <w:r w:rsidR="00D730A4" w:rsidRPr="00F27E69">
        <w:rPr>
          <w:rFonts w:ascii="Palatino Linotype" w:hAnsi="Palatino Linotype" w:cs="Arial"/>
        </w:rPr>
        <w:t xml:space="preserve"> </w:t>
      </w:r>
      <w:r w:rsidRPr="00F27E69">
        <w:rPr>
          <w:rFonts w:ascii="Palatino Linotype" w:hAnsi="Palatino Linotype" w:cs="Arial"/>
        </w:rPr>
        <w:t>se</w:t>
      </w:r>
      <w:r w:rsidR="00D730A4" w:rsidRPr="00F27E69">
        <w:rPr>
          <w:rFonts w:ascii="Palatino Linotype" w:hAnsi="Palatino Linotype" w:cs="Arial"/>
        </w:rPr>
        <w:t xml:space="preserve"> </w:t>
      </w:r>
      <w:r w:rsidRPr="00F27E69">
        <w:rPr>
          <w:rFonts w:ascii="Palatino Linotype" w:hAnsi="Palatino Linotype" w:cs="Arial"/>
        </w:rPr>
        <w:t>pus</w:t>
      </w:r>
      <w:r w:rsidR="00943778" w:rsidRPr="00F27E69">
        <w:rPr>
          <w:rFonts w:ascii="Palatino Linotype" w:hAnsi="Palatino Linotype" w:cs="Arial"/>
        </w:rPr>
        <w:t>o</w:t>
      </w:r>
      <w:r w:rsidR="00D730A4" w:rsidRPr="00F27E69">
        <w:rPr>
          <w:rFonts w:ascii="Palatino Linotype" w:hAnsi="Palatino Linotype" w:cs="Arial"/>
        </w:rPr>
        <w:t xml:space="preserve"> </w:t>
      </w:r>
      <w:r w:rsidRPr="00F27E69">
        <w:rPr>
          <w:rFonts w:ascii="Palatino Linotype" w:hAnsi="Palatino Linotype" w:cs="Arial"/>
        </w:rPr>
        <w:t>a</w:t>
      </w:r>
      <w:r w:rsidR="00D730A4" w:rsidRPr="00F27E69">
        <w:rPr>
          <w:rFonts w:ascii="Palatino Linotype" w:hAnsi="Palatino Linotype" w:cs="Arial"/>
        </w:rPr>
        <w:t xml:space="preserve"> </w:t>
      </w:r>
      <w:r w:rsidRPr="00F27E69">
        <w:rPr>
          <w:rFonts w:ascii="Palatino Linotype" w:hAnsi="Palatino Linotype" w:cs="Arial"/>
        </w:rPr>
        <w:t>disposición</w:t>
      </w:r>
      <w:r w:rsidR="00D730A4" w:rsidRPr="00F27E69">
        <w:rPr>
          <w:rFonts w:ascii="Palatino Linotype" w:hAnsi="Palatino Linotype" w:cs="Arial"/>
        </w:rPr>
        <w:t xml:space="preserve"> </w:t>
      </w:r>
      <w:r w:rsidRPr="00F27E69">
        <w:rPr>
          <w:rFonts w:ascii="Palatino Linotype" w:hAnsi="Palatino Linotype" w:cs="Arial"/>
        </w:rPr>
        <w:t>de</w:t>
      </w:r>
      <w:r w:rsidR="00D730A4" w:rsidRPr="00F27E69">
        <w:rPr>
          <w:rFonts w:ascii="Palatino Linotype" w:hAnsi="Palatino Linotype" w:cs="Arial"/>
        </w:rPr>
        <w:t xml:space="preserve"> </w:t>
      </w:r>
      <w:r w:rsidRPr="00F27E69">
        <w:rPr>
          <w:rFonts w:ascii="Palatino Linotype" w:hAnsi="Palatino Linotype" w:cs="Arial"/>
        </w:rPr>
        <w:t>las</w:t>
      </w:r>
      <w:r w:rsidR="00D730A4" w:rsidRPr="00F27E69">
        <w:rPr>
          <w:rFonts w:ascii="Palatino Linotype" w:hAnsi="Palatino Linotype" w:cs="Arial"/>
        </w:rPr>
        <w:t xml:space="preserve"> </w:t>
      </w:r>
      <w:r w:rsidRPr="00F27E69">
        <w:rPr>
          <w:rFonts w:ascii="Palatino Linotype" w:hAnsi="Palatino Linotype" w:cs="Arial"/>
        </w:rPr>
        <w:t>partes,</w:t>
      </w:r>
      <w:r w:rsidR="00D730A4" w:rsidRPr="00F27E69">
        <w:rPr>
          <w:rFonts w:ascii="Palatino Linotype" w:hAnsi="Palatino Linotype" w:cs="Arial"/>
        </w:rPr>
        <w:t xml:space="preserve"> </w:t>
      </w:r>
      <w:r w:rsidRPr="00F27E69">
        <w:rPr>
          <w:rFonts w:ascii="Palatino Linotype" w:hAnsi="Palatino Linotype" w:cs="Arial"/>
        </w:rPr>
        <w:t>para</w:t>
      </w:r>
      <w:r w:rsidR="00D730A4" w:rsidRPr="00F27E69">
        <w:rPr>
          <w:rFonts w:ascii="Palatino Linotype" w:hAnsi="Palatino Linotype" w:cs="Arial"/>
        </w:rPr>
        <w:t xml:space="preserve"> </w:t>
      </w:r>
      <w:r w:rsidRPr="00F27E69">
        <w:rPr>
          <w:rFonts w:ascii="Palatino Linotype" w:hAnsi="Palatino Linotype" w:cs="Arial"/>
        </w:rPr>
        <w:t>que</w:t>
      </w:r>
      <w:r w:rsidR="00D730A4" w:rsidRPr="00F27E69">
        <w:rPr>
          <w:rFonts w:ascii="Palatino Linotype" w:hAnsi="Palatino Linotype" w:cs="Arial"/>
        </w:rPr>
        <w:t xml:space="preserve"> </w:t>
      </w:r>
      <w:r w:rsidRPr="00F27E69">
        <w:rPr>
          <w:rFonts w:ascii="Palatino Linotype" w:hAnsi="Palatino Linotype" w:cs="Arial"/>
        </w:rPr>
        <w:t>en</w:t>
      </w:r>
      <w:r w:rsidR="00D730A4" w:rsidRPr="00F27E69">
        <w:rPr>
          <w:rFonts w:ascii="Palatino Linotype" w:hAnsi="Palatino Linotype" w:cs="Arial"/>
        </w:rPr>
        <w:t xml:space="preserve"> </w:t>
      </w:r>
      <w:r w:rsidR="00E70A61" w:rsidRPr="00F27E69">
        <w:rPr>
          <w:rFonts w:ascii="Palatino Linotype" w:hAnsi="Palatino Linotype" w:cs="Arial"/>
        </w:rPr>
        <w:t>el</w:t>
      </w:r>
      <w:r w:rsidR="00D730A4" w:rsidRPr="00F27E69">
        <w:rPr>
          <w:rFonts w:ascii="Palatino Linotype" w:hAnsi="Palatino Linotype" w:cs="Arial"/>
        </w:rPr>
        <w:t xml:space="preserve"> </w:t>
      </w:r>
      <w:r w:rsidRPr="00F27E69">
        <w:rPr>
          <w:rFonts w:ascii="Palatino Linotype" w:hAnsi="Palatino Linotype" w:cs="Arial"/>
        </w:rPr>
        <w:t>plazo</w:t>
      </w:r>
      <w:r w:rsidR="00D730A4" w:rsidRPr="00F27E69">
        <w:rPr>
          <w:rFonts w:ascii="Palatino Linotype" w:hAnsi="Palatino Linotype" w:cs="Arial"/>
        </w:rPr>
        <w:t xml:space="preserve"> </w:t>
      </w:r>
      <w:r w:rsidRPr="00F27E69">
        <w:rPr>
          <w:rFonts w:ascii="Palatino Linotype" w:hAnsi="Palatino Linotype" w:cs="Arial"/>
        </w:rPr>
        <w:t>máximo</w:t>
      </w:r>
      <w:r w:rsidR="00D730A4" w:rsidRPr="00F27E69">
        <w:rPr>
          <w:rFonts w:ascii="Palatino Linotype" w:hAnsi="Palatino Linotype" w:cs="Arial"/>
        </w:rPr>
        <w:t xml:space="preserve"> </w:t>
      </w:r>
      <w:r w:rsidRPr="00F27E69">
        <w:rPr>
          <w:rFonts w:ascii="Palatino Linotype" w:hAnsi="Palatino Linotype" w:cs="Arial"/>
        </w:rPr>
        <w:t>de</w:t>
      </w:r>
      <w:r w:rsidR="00D730A4" w:rsidRPr="00F27E69">
        <w:rPr>
          <w:rFonts w:ascii="Palatino Linotype" w:hAnsi="Palatino Linotype" w:cs="Arial"/>
        </w:rPr>
        <w:t xml:space="preserve"> </w:t>
      </w:r>
      <w:r w:rsidRPr="00F27E69">
        <w:rPr>
          <w:rFonts w:ascii="Palatino Linotype" w:hAnsi="Palatino Linotype" w:cs="Arial"/>
        </w:rPr>
        <w:t>siete</w:t>
      </w:r>
      <w:r w:rsidR="00D730A4" w:rsidRPr="00F27E69">
        <w:rPr>
          <w:rFonts w:ascii="Palatino Linotype" w:hAnsi="Palatino Linotype" w:cs="Arial"/>
        </w:rPr>
        <w:t xml:space="preserve"> </w:t>
      </w:r>
      <w:r w:rsidRPr="00F27E69">
        <w:rPr>
          <w:rFonts w:ascii="Palatino Linotype" w:hAnsi="Palatino Linotype" w:cs="Arial"/>
        </w:rPr>
        <w:t>días</w:t>
      </w:r>
      <w:r w:rsidR="00D730A4" w:rsidRPr="00F27E69">
        <w:rPr>
          <w:rFonts w:ascii="Palatino Linotype" w:hAnsi="Palatino Linotype" w:cs="Arial"/>
        </w:rPr>
        <w:t xml:space="preserve"> </w:t>
      </w:r>
      <w:r w:rsidRPr="00F27E69">
        <w:rPr>
          <w:rFonts w:ascii="Palatino Linotype" w:hAnsi="Palatino Linotype" w:cs="Arial"/>
        </w:rPr>
        <w:t>hábiles</w:t>
      </w:r>
      <w:r w:rsidR="0025472A" w:rsidRPr="00F27E69">
        <w:rPr>
          <w:rFonts w:ascii="Palatino Linotype" w:hAnsi="Palatino Linotype" w:cs="Arial"/>
        </w:rPr>
        <w:t>,</w:t>
      </w:r>
      <w:r w:rsidR="00D730A4" w:rsidRPr="00F27E69">
        <w:rPr>
          <w:rFonts w:ascii="Palatino Linotype" w:hAnsi="Palatino Linotype" w:cs="Arial"/>
        </w:rPr>
        <w:t xml:space="preserve"> </w:t>
      </w:r>
      <w:r w:rsidR="00194823" w:rsidRPr="00F27E69">
        <w:rPr>
          <w:rFonts w:ascii="Palatino Linotype" w:hAnsi="Palatino Linotype" w:cs="Arial"/>
          <w:b/>
        </w:rPr>
        <w:t xml:space="preserve">EL </w:t>
      </w:r>
      <w:r w:rsidR="00194823" w:rsidRPr="00F27E69">
        <w:rPr>
          <w:rFonts w:ascii="Palatino Linotype" w:hAnsi="Palatino Linotype" w:cs="Arial"/>
          <w:b/>
        </w:rPr>
        <w:lastRenderedPageBreak/>
        <w:t>RECURRENTE</w:t>
      </w:r>
      <w:r w:rsidR="00D730A4" w:rsidRPr="00F27E69">
        <w:rPr>
          <w:rFonts w:ascii="Palatino Linotype" w:hAnsi="Palatino Linotype" w:cs="Arial"/>
        </w:rPr>
        <w:t xml:space="preserve"> </w:t>
      </w:r>
      <w:r w:rsidR="0025472A" w:rsidRPr="00F27E69">
        <w:rPr>
          <w:rFonts w:ascii="Palatino Linotype" w:hAnsi="Palatino Linotype" w:cs="Arial"/>
        </w:rPr>
        <w:t>realizara</w:t>
      </w:r>
      <w:r w:rsidR="00D730A4" w:rsidRPr="00F27E69">
        <w:rPr>
          <w:rFonts w:ascii="Palatino Linotype" w:hAnsi="Palatino Linotype" w:cs="Arial"/>
        </w:rPr>
        <w:t xml:space="preserve"> </w:t>
      </w:r>
      <w:r w:rsidRPr="00F27E69">
        <w:rPr>
          <w:rFonts w:ascii="Palatino Linotype" w:hAnsi="Palatino Linotype" w:cs="Arial"/>
        </w:rPr>
        <w:t>manifestaciones</w:t>
      </w:r>
      <w:r w:rsidR="00AD2090" w:rsidRPr="00F27E69">
        <w:rPr>
          <w:rFonts w:ascii="Palatino Linotype" w:hAnsi="Palatino Linotype" w:cs="Arial"/>
        </w:rPr>
        <w:t>,</w:t>
      </w:r>
      <w:r w:rsidR="00D730A4" w:rsidRPr="00F27E69">
        <w:rPr>
          <w:rFonts w:ascii="Palatino Linotype" w:hAnsi="Palatino Linotype" w:cs="Arial"/>
        </w:rPr>
        <w:t xml:space="preserve"> </w:t>
      </w:r>
      <w:r w:rsidR="00E70A61" w:rsidRPr="00F27E69">
        <w:rPr>
          <w:rFonts w:ascii="Palatino Linotype" w:hAnsi="Palatino Linotype" w:cs="Arial"/>
        </w:rPr>
        <w:t>alegatos</w:t>
      </w:r>
      <w:r w:rsidR="00D730A4" w:rsidRPr="00F27E69">
        <w:rPr>
          <w:rFonts w:ascii="Palatino Linotype" w:hAnsi="Palatino Linotype" w:cs="Arial"/>
        </w:rPr>
        <w:t xml:space="preserve"> </w:t>
      </w:r>
      <w:r w:rsidR="00AD2090" w:rsidRPr="00F27E69">
        <w:rPr>
          <w:rFonts w:ascii="Palatino Linotype" w:hAnsi="Palatino Linotype" w:cs="Arial"/>
        </w:rPr>
        <w:t>y</w:t>
      </w:r>
      <w:r w:rsidR="00D730A4" w:rsidRPr="00F27E69">
        <w:rPr>
          <w:rFonts w:ascii="Palatino Linotype" w:hAnsi="Palatino Linotype" w:cs="Arial"/>
        </w:rPr>
        <w:t xml:space="preserve"> </w:t>
      </w:r>
      <w:r w:rsidR="004E5727" w:rsidRPr="00F27E69">
        <w:rPr>
          <w:rFonts w:ascii="Palatino Linotype" w:hAnsi="Palatino Linotype" w:cs="Arial"/>
        </w:rPr>
        <w:t>ofrec</w:t>
      </w:r>
      <w:r w:rsidR="0025472A" w:rsidRPr="00F27E69">
        <w:rPr>
          <w:rFonts w:ascii="Palatino Linotype" w:hAnsi="Palatino Linotype" w:cs="Arial"/>
        </w:rPr>
        <w:t>iera</w:t>
      </w:r>
      <w:r w:rsidR="00D730A4" w:rsidRPr="00F27E69">
        <w:rPr>
          <w:rFonts w:ascii="Palatino Linotype" w:hAnsi="Palatino Linotype" w:cs="Arial"/>
        </w:rPr>
        <w:t xml:space="preserve"> </w:t>
      </w:r>
      <w:r w:rsidR="004E5727" w:rsidRPr="00F27E69">
        <w:rPr>
          <w:rFonts w:ascii="Palatino Linotype" w:hAnsi="Palatino Linotype" w:cs="Arial"/>
        </w:rPr>
        <w:t>las</w:t>
      </w:r>
      <w:r w:rsidR="00D730A4" w:rsidRPr="00F27E69">
        <w:rPr>
          <w:rFonts w:ascii="Palatino Linotype" w:hAnsi="Palatino Linotype" w:cs="Arial"/>
        </w:rPr>
        <w:t xml:space="preserve"> </w:t>
      </w:r>
      <w:r w:rsidR="004E5727" w:rsidRPr="00F27E69">
        <w:rPr>
          <w:rFonts w:ascii="Palatino Linotype" w:hAnsi="Palatino Linotype" w:cs="Arial"/>
        </w:rPr>
        <w:t>pruebas</w:t>
      </w:r>
      <w:r w:rsidR="00D730A4" w:rsidRPr="00F27E69">
        <w:rPr>
          <w:rFonts w:ascii="Palatino Linotype" w:hAnsi="Palatino Linotype" w:cs="Arial"/>
        </w:rPr>
        <w:t xml:space="preserve"> </w:t>
      </w:r>
      <w:r w:rsidR="00E70A61" w:rsidRPr="00F27E69">
        <w:rPr>
          <w:rFonts w:ascii="Palatino Linotype" w:hAnsi="Palatino Linotype" w:cs="Arial"/>
        </w:rPr>
        <w:t>que</w:t>
      </w:r>
      <w:r w:rsidR="00D730A4" w:rsidRPr="00F27E69">
        <w:rPr>
          <w:rFonts w:ascii="Palatino Linotype" w:hAnsi="Palatino Linotype" w:cs="Arial"/>
        </w:rPr>
        <w:t xml:space="preserve"> </w:t>
      </w:r>
      <w:r w:rsidR="00E70A61" w:rsidRPr="00F27E69">
        <w:rPr>
          <w:rFonts w:ascii="Palatino Linotype" w:hAnsi="Palatino Linotype" w:cs="Arial"/>
        </w:rPr>
        <w:t>a</w:t>
      </w:r>
      <w:r w:rsidR="00D730A4" w:rsidRPr="00F27E69">
        <w:rPr>
          <w:rFonts w:ascii="Palatino Linotype" w:hAnsi="Palatino Linotype" w:cs="Arial"/>
        </w:rPr>
        <w:t xml:space="preserve"> </w:t>
      </w:r>
      <w:r w:rsidR="00E70A61" w:rsidRPr="00F27E69">
        <w:rPr>
          <w:rFonts w:ascii="Palatino Linotype" w:hAnsi="Palatino Linotype" w:cs="Arial"/>
        </w:rPr>
        <w:t>su</w:t>
      </w:r>
      <w:r w:rsidR="00D730A4" w:rsidRPr="00F27E69">
        <w:rPr>
          <w:rFonts w:ascii="Palatino Linotype" w:hAnsi="Palatino Linotype" w:cs="Arial"/>
        </w:rPr>
        <w:t xml:space="preserve"> </w:t>
      </w:r>
      <w:r w:rsidR="00E70A61" w:rsidRPr="00F27E69">
        <w:rPr>
          <w:rFonts w:ascii="Palatino Linotype" w:hAnsi="Palatino Linotype" w:cs="Arial"/>
        </w:rPr>
        <w:t>derecho</w:t>
      </w:r>
      <w:r w:rsidR="00D730A4" w:rsidRPr="00F27E69">
        <w:rPr>
          <w:rFonts w:ascii="Palatino Linotype" w:hAnsi="Palatino Linotype" w:cs="Arial"/>
        </w:rPr>
        <w:t xml:space="preserve"> </w:t>
      </w:r>
      <w:r w:rsidR="00E70A61" w:rsidRPr="00F27E69">
        <w:rPr>
          <w:rFonts w:ascii="Palatino Linotype" w:hAnsi="Palatino Linotype" w:cs="Arial"/>
          <w:lang w:val="es-ES_tradnl"/>
        </w:rPr>
        <w:t>conviniera</w:t>
      </w:r>
      <w:r w:rsidR="00D730A4" w:rsidRPr="00F27E69">
        <w:rPr>
          <w:rFonts w:ascii="Palatino Linotype" w:hAnsi="Palatino Linotype" w:cs="Arial"/>
        </w:rPr>
        <w:t xml:space="preserve"> </w:t>
      </w:r>
      <w:r w:rsidR="0025472A" w:rsidRPr="00F27E69">
        <w:rPr>
          <w:rFonts w:ascii="Palatino Linotype" w:hAnsi="Palatino Linotype" w:cs="Arial"/>
        </w:rPr>
        <w:t>y,</w:t>
      </w:r>
      <w:r w:rsidR="00D730A4" w:rsidRPr="00F27E69">
        <w:rPr>
          <w:rFonts w:ascii="Palatino Linotype" w:hAnsi="Palatino Linotype" w:cs="Arial"/>
        </w:rPr>
        <w:t xml:space="preserve"> </w:t>
      </w:r>
      <w:r w:rsidR="0025472A" w:rsidRPr="00F27E69">
        <w:rPr>
          <w:rFonts w:ascii="Palatino Linotype" w:hAnsi="Palatino Linotype" w:cs="Arial"/>
        </w:rPr>
        <w:t>en</w:t>
      </w:r>
      <w:r w:rsidR="00D730A4" w:rsidRPr="00F27E69">
        <w:rPr>
          <w:rFonts w:ascii="Palatino Linotype" w:hAnsi="Palatino Linotype" w:cs="Arial"/>
        </w:rPr>
        <w:t xml:space="preserve"> </w:t>
      </w:r>
      <w:r w:rsidR="0025472A" w:rsidRPr="00F27E69">
        <w:rPr>
          <w:rFonts w:ascii="Palatino Linotype" w:hAnsi="Palatino Linotype" w:cs="Arial"/>
        </w:rPr>
        <w:t>el</w:t>
      </w:r>
      <w:r w:rsidR="00D730A4" w:rsidRPr="00F27E69">
        <w:rPr>
          <w:rFonts w:ascii="Palatino Linotype" w:hAnsi="Palatino Linotype" w:cs="Arial"/>
        </w:rPr>
        <w:t xml:space="preserve"> </w:t>
      </w:r>
      <w:r w:rsidR="0025472A" w:rsidRPr="00F27E69">
        <w:rPr>
          <w:rFonts w:ascii="Palatino Linotype" w:hAnsi="Palatino Linotype" w:cs="Arial"/>
        </w:rPr>
        <w:t>caso</w:t>
      </w:r>
      <w:r w:rsidR="00D730A4" w:rsidRPr="00F27E69">
        <w:rPr>
          <w:rFonts w:ascii="Palatino Linotype" w:hAnsi="Palatino Linotype" w:cs="Arial"/>
        </w:rPr>
        <w:t xml:space="preserve"> </w:t>
      </w:r>
      <w:r w:rsidR="0025472A" w:rsidRPr="00F27E69">
        <w:rPr>
          <w:rFonts w:ascii="Palatino Linotype" w:hAnsi="Palatino Linotype" w:cs="Arial"/>
        </w:rPr>
        <w:t>del</w:t>
      </w:r>
      <w:r w:rsidR="00D730A4" w:rsidRPr="00F27E69">
        <w:rPr>
          <w:rFonts w:ascii="Palatino Linotype" w:hAnsi="Palatino Linotype" w:cs="Arial"/>
          <w:b/>
        </w:rPr>
        <w:t xml:space="preserve"> </w:t>
      </w:r>
      <w:r w:rsidR="0025472A" w:rsidRPr="00F27E69">
        <w:rPr>
          <w:rFonts w:ascii="Palatino Linotype" w:hAnsi="Palatino Linotype" w:cs="Arial"/>
          <w:b/>
        </w:rPr>
        <w:t>SUJETO</w:t>
      </w:r>
      <w:r w:rsidR="00D730A4" w:rsidRPr="00F27E69">
        <w:rPr>
          <w:rFonts w:ascii="Palatino Linotype" w:hAnsi="Palatino Linotype" w:cs="Arial"/>
          <w:b/>
        </w:rPr>
        <w:t xml:space="preserve"> </w:t>
      </w:r>
      <w:r w:rsidR="0025472A" w:rsidRPr="00F27E69">
        <w:rPr>
          <w:rFonts w:ascii="Palatino Linotype" w:hAnsi="Palatino Linotype" w:cs="Arial"/>
          <w:b/>
        </w:rPr>
        <w:t>OBLIGADO</w:t>
      </w:r>
      <w:r w:rsidR="00D73FD7" w:rsidRPr="00F27E69">
        <w:rPr>
          <w:rFonts w:ascii="Palatino Linotype" w:hAnsi="Palatino Linotype" w:cs="Arial"/>
        </w:rPr>
        <w:t>,</w:t>
      </w:r>
      <w:r w:rsidR="00D730A4" w:rsidRPr="00F27E69">
        <w:rPr>
          <w:rFonts w:ascii="Palatino Linotype" w:hAnsi="Palatino Linotype" w:cs="Arial"/>
        </w:rPr>
        <w:t xml:space="preserve"> </w:t>
      </w:r>
      <w:r w:rsidR="00D73FD7" w:rsidRPr="00F27E69">
        <w:rPr>
          <w:rFonts w:ascii="Palatino Linotype" w:hAnsi="Palatino Linotype" w:cs="Arial"/>
        </w:rPr>
        <w:t>para</w:t>
      </w:r>
      <w:r w:rsidR="00D730A4" w:rsidRPr="00F27E69">
        <w:rPr>
          <w:rFonts w:ascii="Palatino Linotype" w:hAnsi="Palatino Linotype" w:cs="Arial"/>
        </w:rPr>
        <w:t xml:space="preserve"> </w:t>
      </w:r>
      <w:r w:rsidR="00D73FD7" w:rsidRPr="00F27E69">
        <w:rPr>
          <w:rFonts w:ascii="Palatino Linotype" w:hAnsi="Palatino Linotype" w:cs="Arial"/>
        </w:rPr>
        <w:t>que</w:t>
      </w:r>
      <w:r w:rsidR="00D730A4" w:rsidRPr="00F27E69">
        <w:rPr>
          <w:rFonts w:ascii="Palatino Linotype" w:hAnsi="Palatino Linotype" w:cs="Arial"/>
        </w:rPr>
        <w:t xml:space="preserve"> </w:t>
      </w:r>
      <w:r w:rsidR="0025472A" w:rsidRPr="00F27E69">
        <w:rPr>
          <w:rFonts w:ascii="Palatino Linotype" w:hAnsi="Palatino Linotype" w:cs="Arial"/>
        </w:rPr>
        <w:t>exhibiera</w:t>
      </w:r>
      <w:r w:rsidR="00D730A4" w:rsidRPr="00F27E69">
        <w:rPr>
          <w:rFonts w:ascii="Palatino Linotype" w:hAnsi="Palatino Linotype" w:cs="Arial"/>
        </w:rPr>
        <w:t xml:space="preserve"> </w:t>
      </w:r>
      <w:r w:rsidR="001E38B1" w:rsidRPr="00F27E69">
        <w:rPr>
          <w:rFonts w:ascii="Palatino Linotype" w:hAnsi="Palatino Linotype" w:cs="Arial"/>
        </w:rPr>
        <w:t>el</w:t>
      </w:r>
      <w:r w:rsidR="00D730A4" w:rsidRPr="00F27E69">
        <w:rPr>
          <w:rFonts w:ascii="Palatino Linotype" w:hAnsi="Palatino Linotype" w:cs="Arial"/>
        </w:rPr>
        <w:t xml:space="preserve"> </w:t>
      </w:r>
      <w:r w:rsidR="001B2536" w:rsidRPr="00F27E69">
        <w:rPr>
          <w:rFonts w:ascii="Palatino Linotype" w:hAnsi="Palatino Linotype" w:cs="Arial"/>
        </w:rPr>
        <w:t>Informe</w:t>
      </w:r>
      <w:r w:rsidR="00D730A4" w:rsidRPr="00F27E69">
        <w:rPr>
          <w:rFonts w:ascii="Palatino Linotype" w:hAnsi="Palatino Linotype" w:cs="Arial"/>
        </w:rPr>
        <w:t xml:space="preserve"> </w:t>
      </w:r>
      <w:r w:rsidR="001B2536" w:rsidRPr="00F27E69">
        <w:rPr>
          <w:rFonts w:ascii="Palatino Linotype" w:hAnsi="Palatino Linotype" w:cs="Arial"/>
        </w:rPr>
        <w:t>Justificado</w:t>
      </w:r>
      <w:r w:rsidR="00D730A4" w:rsidRPr="00F27E69">
        <w:rPr>
          <w:rFonts w:ascii="Palatino Linotype" w:hAnsi="Palatino Linotype" w:cs="Arial"/>
        </w:rPr>
        <w:t xml:space="preserve"> </w:t>
      </w:r>
      <w:r w:rsidR="0015612E" w:rsidRPr="00F27E69">
        <w:rPr>
          <w:rFonts w:ascii="Palatino Linotype" w:hAnsi="Palatino Linotype" w:cs="Arial"/>
        </w:rPr>
        <w:t>correspondiente</w:t>
      </w:r>
      <w:r w:rsidRPr="00F27E69">
        <w:rPr>
          <w:rFonts w:ascii="Palatino Linotype" w:hAnsi="Palatino Linotype" w:cs="Arial"/>
        </w:rPr>
        <w:t>.</w:t>
      </w:r>
    </w:p>
    <w:p w:rsidR="003A67B6" w:rsidRPr="00F27E69" w:rsidRDefault="00AB27D9" w:rsidP="007C5221">
      <w:pPr>
        <w:pStyle w:val="Prrafodelista"/>
        <w:numPr>
          <w:ilvl w:val="0"/>
          <w:numId w:val="6"/>
        </w:numPr>
        <w:spacing w:before="240" w:after="240" w:line="360" w:lineRule="auto"/>
        <w:ind w:left="0" w:firstLine="0"/>
        <w:jc w:val="both"/>
        <w:rPr>
          <w:rFonts w:ascii="Palatino Linotype" w:hAnsi="Palatino Linotype" w:cs="Arial"/>
        </w:rPr>
      </w:pPr>
      <w:r w:rsidRPr="00F27E69">
        <w:rPr>
          <w:rFonts w:ascii="Palatino Linotype" w:hAnsi="Palatino Linotype" w:cs="Arial"/>
        </w:rPr>
        <w:t xml:space="preserve">De las constancias que obran en el </w:t>
      </w:r>
      <w:r w:rsidRPr="00F27E69">
        <w:rPr>
          <w:rFonts w:ascii="Palatino Linotype" w:hAnsi="Palatino Linotype" w:cs="Arial"/>
          <w:b/>
        </w:rPr>
        <w:t>SAIMEX</w:t>
      </w:r>
      <w:r w:rsidRPr="00F27E69">
        <w:rPr>
          <w:rFonts w:ascii="Palatino Linotype" w:hAnsi="Palatino Linotype" w:cs="Arial"/>
        </w:rPr>
        <w:t>, se desprende que</w:t>
      </w:r>
      <w:r w:rsidR="00AF4E71" w:rsidRPr="00F27E69">
        <w:rPr>
          <w:rFonts w:ascii="Palatino Linotype" w:hAnsi="Palatino Linotype" w:cs="Arial"/>
        </w:rPr>
        <w:t xml:space="preserve"> </w:t>
      </w:r>
      <w:r w:rsidR="00B97199" w:rsidRPr="00F27E69">
        <w:rPr>
          <w:rFonts w:ascii="Palatino Linotype" w:hAnsi="Palatino Linotype" w:cs="Arial"/>
          <w:b/>
        </w:rPr>
        <w:t>EL</w:t>
      </w:r>
      <w:r w:rsidR="00861E88" w:rsidRPr="00F27E69">
        <w:rPr>
          <w:rFonts w:ascii="Palatino Linotype" w:hAnsi="Palatino Linotype" w:cs="Arial"/>
          <w:b/>
        </w:rPr>
        <w:t xml:space="preserve"> SUJETO OBLIGADO</w:t>
      </w:r>
      <w:r w:rsidR="00E76963" w:rsidRPr="00F27E69">
        <w:rPr>
          <w:rFonts w:ascii="Palatino Linotype" w:hAnsi="Palatino Linotype" w:cs="Arial"/>
          <w:b/>
        </w:rPr>
        <w:t xml:space="preserve"> </w:t>
      </w:r>
      <w:r w:rsidR="00AF4E71" w:rsidRPr="00F27E69">
        <w:rPr>
          <w:rFonts w:ascii="Palatino Linotype" w:hAnsi="Palatino Linotype" w:cs="Arial"/>
        </w:rPr>
        <w:t xml:space="preserve">no </w:t>
      </w:r>
      <w:r w:rsidR="00A813F9" w:rsidRPr="00F27E69">
        <w:rPr>
          <w:rFonts w:ascii="Palatino Linotype" w:hAnsi="Palatino Linotype" w:cs="Arial"/>
        </w:rPr>
        <w:t>r</w:t>
      </w:r>
      <w:r w:rsidR="00305693" w:rsidRPr="00F27E69">
        <w:rPr>
          <w:rFonts w:ascii="Palatino Linotype" w:hAnsi="Palatino Linotype" w:cs="Arial"/>
        </w:rPr>
        <w:t>indió su</w:t>
      </w:r>
      <w:r w:rsidRPr="00F27E69">
        <w:rPr>
          <w:rFonts w:ascii="Palatino Linotype" w:hAnsi="Palatino Linotype" w:cs="Arial"/>
        </w:rPr>
        <w:t xml:space="preserve"> Informe Justificado</w:t>
      </w:r>
      <w:r w:rsidR="007C5221" w:rsidRPr="00F27E69">
        <w:rPr>
          <w:rFonts w:ascii="Palatino Linotype" w:hAnsi="Palatino Linotype" w:cs="Arial"/>
        </w:rPr>
        <w:t xml:space="preserve">. Por su parte, </w:t>
      </w:r>
      <w:r w:rsidR="00194823" w:rsidRPr="00F27E69">
        <w:rPr>
          <w:rFonts w:ascii="Palatino Linotype" w:hAnsi="Palatino Linotype" w:cs="Arial"/>
          <w:b/>
        </w:rPr>
        <w:t>EL RECURRENTE</w:t>
      </w:r>
      <w:r w:rsidR="00A426BF" w:rsidRPr="00F27E69">
        <w:rPr>
          <w:rFonts w:ascii="Palatino Linotype" w:hAnsi="Palatino Linotype" w:cs="Arial"/>
        </w:rPr>
        <w:t xml:space="preserve"> </w:t>
      </w:r>
      <w:r w:rsidR="007C5221" w:rsidRPr="00F27E69">
        <w:rPr>
          <w:rFonts w:ascii="Palatino Linotype" w:hAnsi="Palatino Linotype" w:cs="Arial"/>
        </w:rPr>
        <w:t xml:space="preserve">no </w:t>
      </w:r>
      <w:r w:rsidR="002D1993" w:rsidRPr="00F27E69">
        <w:rPr>
          <w:rFonts w:ascii="Palatino Linotype" w:hAnsi="Palatino Linotype" w:cs="Arial"/>
        </w:rPr>
        <w:t>presentó</w:t>
      </w:r>
      <w:r w:rsidR="00A426BF" w:rsidRPr="00F27E69">
        <w:rPr>
          <w:rFonts w:ascii="Palatino Linotype" w:hAnsi="Palatino Linotype" w:cs="Arial"/>
        </w:rPr>
        <w:t xml:space="preserve"> manifestaciones</w:t>
      </w:r>
      <w:r w:rsidR="007C5221" w:rsidRPr="00F27E69">
        <w:rPr>
          <w:rFonts w:ascii="Palatino Linotype" w:hAnsi="Palatino Linotype" w:cs="Arial"/>
        </w:rPr>
        <w:t>, alegatos ni ofreció los medios de prueba que a su derecho convinieran.</w:t>
      </w:r>
    </w:p>
    <w:p w:rsidR="00AF4E71" w:rsidRPr="00F27E69" w:rsidRDefault="00270CBB" w:rsidP="00DB48DC">
      <w:pPr>
        <w:pStyle w:val="Prrafodelista"/>
        <w:numPr>
          <w:ilvl w:val="0"/>
          <w:numId w:val="4"/>
        </w:numPr>
        <w:spacing w:before="240" w:after="240" w:line="360" w:lineRule="auto"/>
        <w:ind w:left="0" w:firstLine="0"/>
        <w:jc w:val="both"/>
        <w:rPr>
          <w:rFonts w:ascii="Palatino Linotype" w:hAnsi="Palatino Linotype"/>
        </w:rPr>
      </w:pPr>
      <w:r w:rsidRPr="00F27E69">
        <w:rPr>
          <w:rFonts w:ascii="Palatino Linotype" w:hAnsi="Palatino Linotype" w:cs="Arial"/>
        </w:rPr>
        <w:t>Una</w:t>
      </w:r>
      <w:r w:rsidR="00D730A4" w:rsidRPr="00F27E69">
        <w:rPr>
          <w:rFonts w:ascii="Palatino Linotype" w:hAnsi="Palatino Linotype" w:cs="Arial"/>
        </w:rPr>
        <w:t xml:space="preserve"> </w:t>
      </w:r>
      <w:r w:rsidRPr="00F27E69">
        <w:rPr>
          <w:rFonts w:ascii="Palatino Linotype" w:hAnsi="Palatino Linotype" w:cs="Arial"/>
        </w:rPr>
        <w:t>vez</w:t>
      </w:r>
      <w:r w:rsidR="00D730A4" w:rsidRPr="00F27E69">
        <w:rPr>
          <w:rFonts w:ascii="Palatino Linotype" w:hAnsi="Palatino Linotype" w:cs="Arial"/>
        </w:rPr>
        <w:t xml:space="preserve"> </w:t>
      </w:r>
      <w:r w:rsidRPr="00F27E69">
        <w:rPr>
          <w:rFonts w:ascii="Palatino Linotype" w:hAnsi="Palatino Linotype" w:cs="Arial"/>
          <w:color w:val="000000" w:themeColor="text1"/>
        </w:rPr>
        <w:t>a</w:t>
      </w:r>
      <w:r w:rsidR="00FF3111" w:rsidRPr="00F27E69">
        <w:rPr>
          <w:rFonts w:ascii="Palatino Linotype" w:hAnsi="Palatino Linotype" w:cs="Arial"/>
          <w:color w:val="000000" w:themeColor="text1"/>
        </w:rPr>
        <w:t>nalizado</w:t>
      </w:r>
      <w:r w:rsidR="00D730A4" w:rsidRPr="00F27E69">
        <w:rPr>
          <w:rFonts w:ascii="Palatino Linotype" w:hAnsi="Palatino Linotype" w:cs="Arial"/>
        </w:rPr>
        <w:t xml:space="preserve"> </w:t>
      </w:r>
      <w:r w:rsidR="00FF3111" w:rsidRPr="00F27E69">
        <w:rPr>
          <w:rFonts w:ascii="Palatino Linotype" w:hAnsi="Palatino Linotype" w:cs="Arial"/>
        </w:rPr>
        <w:t>el</w:t>
      </w:r>
      <w:r w:rsidR="00D730A4" w:rsidRPr="00F27E69">
        <w:rPr>
          <w:rFonts w:ascii="Palatino Linotype" w:hAnsi="Palatino Linotype" w:cs="Arial"/>
        </w:rPr>
        <w:t xml:space="preserve"> </w:t>
      </w:r>
      <w:r w:rsidR="00FF3111" w:rsidRPr="00F27E69">
        <w:rPr>
          <w:rFonts w:ascii="Palatino Linotype" w:hAnsi="Palatino Linotype" w:cs="Arial"/>
        </w:rPr>
        <w:t>estado</w:t>
      </w:r>
      <w:r w:rsidR="00D730A4" w:rsidRPr="00F27E69">
        <w:rPr>
          <w:rFonts w:ascii="Palatino Linotype" w:hAnsi="Palatino Linotype" w:cs="Arial"/>
        </w:rPr>
        <w:t xml:space="preserve"> </w:t>
      </w:r>
      <w:r w:rsidR="00FF3111" w:rsidRPr="00F27E69">
        <w:rPr>
          <w:rFonts w:ascii="Palatino Linotype" w:hAnsi="Palatino Linotype" w:cs="Arial"/>
        </w:rPr>
        <w:t>procesal</w:t>
      </w:r>
      <w:r w:rsidR="00D730A4" w:rsidRPr="00F27E69">
        <w:rPr>
          <w:rFonts w:ascii="Palatino Linotype" w:hAnsi="Palatino Linotype" w:cs="Arial"/>
        </w:rPr>
        <w:t xml:space="preserve"> </w:t>
      </w:r>
      <w:r w:rsidR="00FF3111" w:rsidRPr="00F27E69">
        <w:rPr>
          <w:rFonts w:ascii="Palatino Linotype" w:hAnsi="Palatino Linotype" w:cs="Arial"/>
        </w:rPr>
        <w:t>que</w:t>
      </w:r>
      <w:r w:rsidR="00D730A4" w:rsidRPr="00F27E69">
        <w:rPr>
          <w:rFonts w:ascii="Palatino Linotype" w:hAnsi="Palatino Linotype" w:cs="Arial"/>
        </w:rPr>
        <w:t xml:space="preserve"> </w:t>
      </w:r>
      <w:r w:rsidR="00FF3111" w:rsidRPr="00F27E69">
        <w:rPr>
          <w:rFonts w:ascii="Palatino Linotype" w:hAnsi="Palatino Linotype" w:cs="Arial"/>
        </w:rPr>
        <w:t>guarda</w:t>
      </w:r>
      <w:r w:rsidR="00577264" w:rsidRPr="00F27E69">
        <w:rPr>
          <w:rFonts w:ascii="Palatino Linotype" w:hAnsi="Palatino Linotype" w:cs="Arial"/>
        </w:rPr>
        <w:t>ba</w:t>
      </w:r>
      <w:r w:rsidR="00D730A4" w:rsidRPr="00F27E69">
        <w:rPr>
          <w:rFonts w:ascii="Palatino Linotype" w:hAnsi="Palatino Linotype" w:cs="Arial"/>
        </w:rPr>
        <w:t xml:space="preserve"> </w:t>
      </w:r>
      <w:r w:rsidR="00FF3111" w:rsidRPr="00F27E69">
        <w:rPr>
          <w:rFonts w:ascii="Palatino Linotype" w:hAnsi="Palatino Linotype" w:cs="Arial"/>
        </w:rPr>
        <w:t>el</w:t>
      </w:r>
      <w:r w:rsidR="00D730A4" w:rsidRPr="00F27E69">
        <w:rPr>
          <w:rFonts w:ascii="Palatino Linotype" w:hAnsi="Palatino Linotype" w:cs="Arial"/>
        </w:rPr>
        <w:t xml:space="preserve"> </w:t>
      </w:r>
      <w:r w:rsidR="00FF3111" w:rsidRPr="00F27E69">
        <w:rPr>
          <w:rFonts w:ascii="Palatino Linotype" w:hAnsi="Palatino Linotype" w:cs="Arial"/>
        </w:rPr>
        <w:t>expediente,</w:t>
      </w:r>
      <w:r w:rsidR="00D730A4" w:rsidRPr="00F27E69">
        <w:rPr>
          <w:rFonts w:ascii="Palatino Linotype" w:hAnsi="Palatino Linotype" w:cs="Arial"/>
        </w:rPr>
        <w:t xml:space="preserve"> </w:t>
      </w:r>
      <w:r w:rsidR="00FF3111" w:rsidRPr="00F27E69">
        <w:rPr>
          <w:rFonts w:ascii="Palatino Linotype" w:hAnsi="Palatino Linotype" w:cs="Arial"/>
        </w:rPr>
        <w:t>en</w:t>
      </w:r>
      <w:r w:rsidR="00D730A4" w:rsidRPr="00F27E69">
        <w:rPr>
          <w:rFonts w:ascii="Palatino Linotype" w:hAnsi="Palatino Linotype" w:cs="Arial"/>
        </w:rPr>
        <w:t xml:space="preserve"> </w:t>
      </w:r>
      <w:r w:rsidR="00FF3111" w:rsidRPr="00F27E69">
        <w:rPr>
          <w:rFonts w:ascii="Palatino Linotype" w:hAnsi="Palatino Linotype" w:cs="Arial"/>
        </w:rPr>
        <w:t>fecha</w:t>
      </w:r>
      <w:r w:rsidR="00D730A4" w:rsidRPr="00F27E69">
        <w:rPr>
          <w:rFonts w:ascii="Palatino Linotype" w:hAnsi="Palatino Linotype" w:cs="Arial"/>
        </w:rPr>
        <w:t xml:space="preserve"> </w:t>
      </w:r>
      <w:r w:rsidR="00474E7D" w:rsidRPr="00F27E69">
        <w:rPr>
          <w:rFonts w:ascii="Palatino Linotype" w:hAnsi="Palatino Linotype" w:cs="Arial"/>
        </w:rPr>
        <w:t>die</w:t>
      </w:r>
      <w:r w:rsidR="00C94DF8" w:rsidRPr="00F27E69">
        <w:rPr>
          <w:rFonts w:ascii="Palatino Linotype" w:hAnsi="Palatino Linotype" w:cs="Arial"/>
        </w:rPr>
        <w:t>ciséis</w:t>
      </w:r>
      <w:r w:rsidR="00474E7D" w:rsidRPr="00F27E69">
        <w:rPr>
          <w:rFonts w:ascii="Palatino Linotype" w:hAnsi="Palatino Linotype" w:cs="Arial"/>
        </w:rPr>
        <w:t xml:space="preserve"> de enero de dos mil veinte</w:t>
      </w:r>
      <w:r w:rsidR="00FF3111" w:rsidRPr="00F27E69">
        <w:rPr>
          <w:rFonts w:ascii="Palatino Linotype" w:hAnsi="Palatino Linotype" w:cs="Arial"/>
        </w:rPr>
        <w:t>,</w:t>
      </w:r>
      <w:r w:rsidR="00D730A4" w:rsidRPr="00F27E69">
        <w:rPr>
          <w:rFonts w:ascii="Palatino Linotype" w:hAnsi="Palatino Linotype" w:cs="Arial"/>
        </w:rPr>
        <w:t xml:space="preserve"> </w:t>
      </w:r>
      <w:r w:rsidR="00FF3111" w:rsidRPr="00F27E69">
        <w:rPr>
          <w:rFonts w:ascii="Palatino Linotype" w:hAnsi="Palatino Linotype" w:cs="Arial"/>
        </w:rPr>
        <w:t>la</w:t>
      </w:r>
      <w:r w:rsidR="00D730A4" w:rsidRPr="00F27E69">
        <w:rPr>
          <w:rFonts w:ascii="Palatino Linotype" w:hAnsi="Palatino Linotype" w:cs="Arial"/>
        </w:rPr>
        <w:t xml:space="preserve"> </w:t>
      </w:r>
      <w:r w:rsidR="00FF3111" w:rsidRPr="00F27E69">
        <w:rPr>
          <w:rFonts w:ascii="Palatino Linotype" w:hAnsi="Palatino Linotype" w:cs="Arial"/>
        </w:rPr>
        <w:t>Comisionada</w:t>
      </w:r>
      <w:r w:rsidR="00D730A4" w:rsidRPr="00F27E69">
        <w:rPr>
          <w:rFonts w:ascii="Palatino Linotype" w:hAnsi="Palatino Linotype" w:cs="Arial"/>
        </w:rPr>
        <w:t xml:space="preserve"> </w:t>
      </w:r>
      <w:r w:rsidR="00FF3111" w:rsidRPr="00F27E69">
        <w:rPr>
          <w:rFonts w:ascii="Palatino Linotype" w:hAnsi="Palatino Linotype" w:cs="Arial"/>
        </w:rPr>
        <w:t>Ponente</w:t>
      </w:r>
      <w:r w:rsidR="00D730A4" w:rsidRPr="00F27E69">
        <w:rPr>
          <w:rFonts w:ascii="Palatino Linotype" w:hAnsi="Palatino Linotype" w:cs="Arial"/>
        </w:rPr>
        <w:t xml:space="preserve"> </w:t>
      </w:r>
      <w:r w:rsidR="00FF3111" w:rsidRPr="00F27E69">
        <w:rPr>
          <w:rFonts w:ascii="Palatino Linotype" w:hAnsi="Palatino Linotype" w:cs="Arial"/>
        </w:rPr>
        <w:t>acordó</w:t>
      </w:r>
      <w:r w:rsidR="00D730A4" w:rsidRPr="00F27E69">
        <w:rPr>
          <w:rFonts w:ascii="Palatino Linotype" w:hAnsi="Palatino Linotype" w:cs="Arial"/>
        </w:rPr>
        <w:t xml:space="preserve"> </w:t>
      </w:r>
      <w:r w:rsidR="00FF3111" w:rsidRPr="00F27E69">
        <w:rPr>
          <w:rFonts w:ascii="Palatino Linotype" w:hAnsi="Palatino Linotype" w:cs="Arial"/>
        </w:rPr>
        <w:t>el</w:t>
      </w:r>
      <w:r w:rsidR="00D730A4" w:rsidRPr="00F27E69">
        <w:rPr>
          <w:rFonts w:ascii="Palatino Linotype" w:hAnsi="Palatino Linotype" w:cs="Arial"/>
        </w:rPr>
        <w:t xml:space="preserve"> </w:t>
      </w:r>
      <w:r w:rsidR="00FF3111" w:rsidRPr="00F27E69">
        <w:rPr>
          <w:rFonts w:ascii="Palatino Linotype" w:hAnsi="Palatino Linotype" w:cs="Arial"/>
        </w:rPr>
        <w:t>cierre</w:t>
      </w:r>
      <w:r w:rsidR="00D730A4" w:rsidRPr="00F27E69">
        <w:rPr>
          <w:rFonts w:ascii="Palatino Linotype" w:hAnsi="Palatino Linotype" w:cs="Arial"/>
        </w:rPr>
        <w:t xml:space="preserve"> </w:t>
      </w:r>
      <w:r w:rsidR="00FF3111" w:rsidRPr="00F27E69">
        <w:rPr>
          <w:rFonts w:ascii="Palatino Linotype" w:hAnsi="Palatino Linotype" w:cs="Arial"/>
        </w:rPr>
        <w:t>de</w:t>
      </w:r>
      <w:r w:rsidR="00D730A4" w:rsidRPr="00F27E69">
        <w:rPr>
          <w:rFonts w:ascii="Palatino Linotype" w:hAnsi="Palatino Linotype" w:cs="Arial"/>
        </w:rPr>
        <w:t xml:space="preserve"> </w:t>
      </w:r>
      <w:r w:rsidR="00FF3111" w:rsidRPr="00F27E69">
        <w:rPr>
          <w:rFonts w:ascii="Palatino Linotype" w:hAnsi="Palatino Linotype" w:cs="Arial"/>
        </w:rPr>
        <w:t>instrucción</w:t>
      </w:r>
      <w:r w:rsidR="00AB27D9" w:rsidRPr="00F27E69">
        <w:rPr>
          <w:rFonts w:ascii="Palatino Linotype" w:hAnsi="Palatino Linotype" w:cs="Arial"/>
        </w:rPr>
        <w:t>;</w:t>
      </w:r>
      <w:r w:rsidR="00D730A4" w:rsidRPr="00F27E69">
        <w:rPr>
          <w:rFonts w:ascii="Palatino Linotype" w:hAnsi="Palatino Linotype" w:cs="Arial"/>
        </w:rPr>
        <w:t xml:space="preserve"> </w:t>
      </w:r>
      <w:r w:rsidR="00FF3111" w:rsidRPr="00F27E69">
        <w:rPr>
          <w:rFonts w:ascii="Palatino Linotype" w:hAnsi="Palatino Linotype" w:cs="Arial"/>
        </w:rPr>
        <w:t>así</w:t>
      </w:r>
      <w:r w:rsidR="00D730A4" w:rsidRPr="00F27E69">
        <w:rPr>
          <w:rFonts w:ascii="Palatino Linotype" w:hAnsi="Palatino Linotype" w:cs="Arial"/>
        </w:rPr>
        <w:t xml:space="preserve"> </w:t>
      </w:r>
      <w:r w:rsidR="00FF3111" w:rsidRPr="00F27E69">
        <w:rPr>
          <w:rFonts w:ascii="Palatino Linotype" w:hAnsi="Palatino Linotype" w:cs="Arial"/>
          <w:lang w:val="es-ES_tradnl"/>
        </w:rPr>
        <w:t>como</w:t>
      </w:r>
      <w:r w:rsidR="00AB27D9" w:rsidRPr="00F27E69">
        <w:rPr>
          <w:rFonts w:ascii="Palatino Linotype" w:hAnsi="Palatino Linotype" w:cs="Arial"/>
          <w:lang w:val="es-ES_tradnl"/>
        </w:rPr>
        <w:t>,</w:t>
      </w:r>
      <w:r w:rsidR="00D730A4" w:rsidRPr="00F27E69">
        <w:rPr>
          <w:rFonts w:ascii="Palatino Linotype" w:hAnsi="Palatino Linotype" w:cs="Arial"/>
        </w:rPr>
        <w:t xml:space="preserve"> </w:t>
      </w:r>
      <w:r w:rsidR="00FF3111" w:rsidRPr="00F27E69">
        <w:rPr>
          <w:rFonts w:ascii="Palatino Linotype" w:hAnsi="Palatino Linotype" w:cs="Arial"/>
        </w:rPr>
        <w:t>la</w:t>
      </w:r>
      <w:r w:rsidR="00D730A4" w:rsidRPr="00F27E69">
        <w:rPr>
          <w:rFonts w:ascii="Palatino Linotype" w:hAnsi="Palatino Linotype" w:cs="Arial"/>
        </w:rPr>
        <w:t xml:space="preserve"> </w:t>
      </w:r>
      <w:r w:rsidR="00FF3111" w:rsidRPr="00F27E69">
        <w:rPr>
          <w:rFonts w:ascii="Palatino Linotype" w:hAnsi="Palatino Linotype" w:cs="Arial"/>
        </w:rPr>
        <w:t>remisión</w:t>
      </w:r>
      <w:r w:rsidR="00D730A4" w:rsidRPr="00F27E69">
        <w:rPr>
          <w:rFonts w:ascii="Palatino Linotype" w:hAnsi="Palatino Linotype" w:cs="Arial"/>
        </w:rPr>
        <w:t xml:space="preserve"> </w:t>
      </w:r>
      <w:r w:rsidR="00FF3111" w:rsidRPr="00F27E69">
        <w:rPr>
          <w:rFonts w:ascii="Palatino Linotype" w:hAnsi="Palatino Linotype" w:cs="Arial"/>
        </w:rPr>
        <w:t>del</w:t>
      </w:r>
      <w:r w:rsidR="00D730A4" w:rsidRPr="00F27E69">
        <w:rPr>
          <w:rFonts w:ascii="Palatino Linotype" w:hAnsi="Palatino Linotype" w:cs="Arial"/>
        </w:rPr>
        <w:t xml:space="preserve"> </w:t>
      </w:r>
      <w:r w:rsidR="00FF3111" w:rsidRPr="00F27E69">
        <w:rPr>
          <w:rFonts w:ascii="Palatino Linotype" w:hAnsi="Palatino Linotype" w:cs="Arial"/>
        </w:rPr>
        <w:t>mismo</w:t>
      </w:r>
      <w:r w:rsidR="00D730A4" w:rsidRPr="00F27E69">
        <w:rPr>
          <w:rFonts w:ascii="Palatino Linotype" w:hAnsi="Palatino Linotype" w:cs="Arial"/>
        </w:rPr>
        <w:t xml:space="preserve"> </w:t>
      </w:r>
      <w:r w:rsidR="00FF3111" w:rsidRPr="00F27E69">
        <w:rPr>
          <w:rFonts w:ascii="Palatino Linotype" w:hAnsi="Palatino Linotype" w:cs="Arial"/>
        </w:rPr>
        <w:t>a</w:t>
      </w:r>
      <w:r w:rsidR="00D730A4" w:rsidRPr="00F27E69">
        <w:rPr>
          <w:rFonts w:ascii="Palatino Linotype" w:hAnsi="Palatino Linotype" w:cs="Arial"/>
        </w:rPr>
        <w:t xml:space="preserve"> </w:t>
      </w:r>
      <w:r w:rsidR="00FF3111" w:rsidRPr="00F27E69">
        <w:rPr>
          <w:rFonts w:ascii="Palatino Linotype" w:hAnsi="Palatino Linotype" w:cs="Arial"/>
        </w:rPr>
        <w:t>efecto</w:t>
      </w:r>
      <w:r w:rsidR="00D730A4" w:rsidRPr="00F27E69">
        <w:rPr>
          <w:rFonts w:ascii="Palatino Linotype" w:hAnsi="Palatino Linotype" w:cs="Arial"/>
        </w:rPr>
        <w:t xml:space="preserve"> </w:t>
      </w:r>
      <w:r w:rsidR="00FF3111" w:rsidRPr="00F27E69">
        <w:rPr>
          <w:rFonts w:ascii="Palatino Linotype" w:hAnsi="Palatino Linotype" w:cs="Arial"/>
          <w:lang w:val="es-ES_tradnl"/>
        </w:rPr>
        <w:t>de</w:t>
      </w:r>
      <w:r w:rsidR="00D730A4" w:rsidRPr="00F27E69">
        <w:rPr>
          <w:rFonts w:ascii="Palatino Linotype" w:hAnsi="Palatino Linotype" w:cs="Arial"/>
        </w:rPr>
        <w:t xml:space="preserve"> </w:t>
      </w:r>
      <w:r w:rsidR="00FF3111" w:rsidRPr="00F27E69">
        <w:rPr>
          <w:rFonts w:ascii="Palatino Linotype" w:hAnsi="Palatino Linotype" w:cs="Arial"/>
        </w:rPr>
        <w:t>ser</w:t>
      </w:r>
      <w:r w:rsidR="00D730A4" w:rsidRPr="00F27E69">
        <w:rPr>
          <w:rFonts w:ascii="Palatino Linotype" w:hAnsi="Palatino Linotype" w:cs="Arial"/>
        </w:rPr>
        <w:t xml:space="preserve"> </w:t>
      </w:r>
      <w:r w:rsidR="00FF3111" w:rsidRPr="00F27E69">
        <w:rPr>
          <w:rFonts w:ascii="Palatino Linotype" w:hAnsi="Palatino Linotype" w:cs="Arial"/>
        </w:rPr>
        <w:t>resuelto,</w:t>
      </w:r>
      <w:r w:rsidR="00D730A4" w:rsidRPr="00F27E69">
        <w:rPr>
          <w:rFonts w:ascii="Palatino Linotype" w:hAnsi="Palatino Linotype" w:cs="Arial"/>
        </w:rPr>
        <w:t xml:space="preserve"> </w:t>
      </w:r>
      <w:r w:rsidR="00FF3111" w:rsidRPr="00F27E69">
        <w:rPr>
          <w:rFonts w:ascii="Palatino Linotype" w:hAnsi="Palatino Linotype" w:cs="Arial"/>
        </w:rPr>
        <w:t>de</w:t>
      </w:r>
      <w:r w:rsidR="00D730A4" w:rsidRPr="00F27E69">
        <w:rPr>
          <w:rFonts w:ascii="Palatino Linotype" w:hAnsi="Palatino Linotype" w:cs="Arial"/>
        </w:rPr>
        <w:t xml:space="preserve"> </w:t>
      </w:r>
      <w:r w:rsidR="00FF3111" w:rsidRPr="00F27E69">
        <w:rPr>
          <w:rFonts w:ascii="Palatino Linotype" w:hAnsi="Palatino Linotype" w:cs="Arial"/>
        </w:rPr>
        <w:t>conformidad</w:t>
      </w:r>
      <w:r w:rsidR="00D730A4" w:rsidRPr="00F27E69">
        <w:rPr>
          <w:rFonts w:ascii="Palatino Linotype" w:hAnsi="Palatino Linotype" w:cs="Arial"/>
        </w:rPr>
        <w:t xml:space="preserve"> </w:t>
      </w:r>
      <w:r w:rsidR="00FF3111" w:rsidRPr="00F27E69">
        <w:rPr>
          <w:rFonts w:ascii="Palatino Linotype" w:hAnsi="Palatino Linotype" w:cs="Arial"/>
        </w:rPr>
        <w:t>con</w:t>
      </w:r>
      <w:r w:rsidR="00D730A4" w:rsidRPr="00F27E69">
        <w:rPr>
          <w:rFonts w:ascii="Palatino Linotype" w:hAnsi="Palatino Linotype" w:cs="Arial"/>
        </w:rPr>
        <w:t xml:space="preserve"> </w:t>
      </w:r>
      <w:r w:rsidR="00FF3111" w:rsidRPr="00F27E69">
        <w:rPr>
          <w:rFonts w:ascii="Palatino Linotype" w:hAnsi="Palatino Linotype" w:cs="Arial"/>
        </w:rPr>
        <w:t>lo</w:t>
      </w:r>
      <w:r w:rsidR="00D730A4" w:rsidRPr="00F27E69">
        <w:rPr>
          <w:rFonts w:ascii="Palatino Linotype" w:hAnsi="Palatino Linotype" w:cs="Arial"/>
        </w:rPr>
        <w:t xml:space="preserve"> </w:t>
      </w:r>
      <w:r w:rsidR="00FF3111" w:rsidRPr="00F27E69">
        <w:rPr>
          <w:rFonts w:ascii="Palatino Linotype" w:hAnsi="Palatino Linotype" w:cs="Arial"/>
        </w:rPr>
        <w:t>establecido</w:t>
      </w:r>
      <w:r w:rsidR="00D730A4" w:rsidRPr="00F27E69">
        <w:rPr>
          <w:rFonts w:ascii="Palatino Linotype" w:hAnsi="Palatino Linotype" w:cs="Arial"/>
        </w:rPr>
        <w:t xml:space="preserve"> </w:t>
      </w:r>
      <w:r w:rsidR="00FF3111" w:rsidRPr="00F27E69">
        <w:rPr>
          <w:rFonts w:ascii="Palatino Linotype" w:hAnsi="Palatino Linotype" w:cs="Arial"/>
        </w:rPr>
        <w:t>en</w:t>
      </w:r>
      <w:r w:rsidR="00D730A4" w:rsidRPr="00F27E69">
        <w:rPr>
          <w:rFonts w:ascii="Palatino Linotype" w:hAnsi="Palatino Linotype" w:cs="Arial"/>
        </w:rPr>
        <w:t xml:space="preserve"> </w:t>
      </w:r>
      <w:r w:rsidR="00FF3111" w:rsidRPr="00F27E69">
        <w:rPr>
          <w:rFonts w:ascii="Palatino Linotype" w:hAnsi="Palatino Linotype" w:cs="Arial"/>
        </w:rPr>
        <w:t>el</w:t>
      </w:r>
      <w:r w:rsidR="00D730A4" w:rsidRPr="00F27E69">
        <w:rPr>
          <w:rFonts w:ascii="Palatino Linotype" w:hAnsi="Palatino Linotype" w:cs="Arial"/>
        </w:rPr>
        <w:t xml:space="preserve"> </w:t>
      </w:r>
      <w:r w:rsidR="00FF3111" w:rsidRPr="00F27E69">
        <w:rPr>
          <w:rFonts w:ascii="Palatino Linotype" w:hAnsi="Palatino Linotype" w:cs="Arial"/>
        </w:rPr>
        <w:t>artículo</w:t>
      </w:r>
      <w:r w:rsidR="00D730A4" w:rsidRPr="00F27E69">
        <w:rPr>
          <w:rFonts w:ascii="Palatino Linotype" w:hAnsi="Palatino Linotype" w:cs="Arial"/>
        </w:rPr>
        <w:t xml:space="preserve"> </w:t>
      </w:r>
      <w:r w:rsidR="00FF3111" w:rsidRPr="00F27E69">
        <w:rPr>
          <w:rFonts w:ascii="Palatino Linotype" w:hAnsi="Palatino Linotype" w:cs="Arial"/>
        </w:rPr>
        <w:t>185</w:t>
      </w:r>
      <w:r w:rsidR="006F1530" w:rsidRPr="00F27E69">
        <w:rPr>
          <w:rFonts w:ascii="Palatino Linotype" w:hAnsi="Palatino Linotype" w:cs="Arial"/>
        </w:rPr>
        <w:t>,</w:t>
      </w:r>
      <w:r w:rsidR="00D730A4" w:rsidRPr="00F27E69">
        <w:rPr>
          <w:rFonts w:ascii="Palatino Linotype" w:hAnsi="Palatino Linotype" w:cs="Arial"/>
        </w:rPr>
        <w:t xml:space="preserve"> </w:t>
      </w:r>
      <w:r w:rsidR="00FF3111" w:rsidRPr="00F27E69">
        <w:rPr>
          <w:rFonts w:ascii="Palatino Linotype" w:hAnsi="Palatino Linotype" w:cs="Arial"/>
        </w:rPr>
        <w:t>fracciones</w:t>
      </w:r>
      <w:r w:rsidR="00D730A4" w:rsidRPr="00F27E69">
        <w:rPr>
          <w:rFonts w:ascii="Palatino Linotype" w:hAnsi="Palatino Linotype" w:cs="Arial"/>
        </w:rPr>
        <w:t xml:space="preserve"> </w:t>
      </w:r>
      <w:r w:rsidR="00FF3111" w:rsidRPr="00F27E69">
        <w:rPr>
          <w:rFonts w:ascii="Palatino Linotype" w:hAnsi="Palatino Linotype" w:cs="Arial"/>
        </w:rPr>
        <w:t>VI</w:t>
      </w:r>
      <w:r w:rsidR="00D730A4" w:rsidRPr="00F27E69">
        <w:rPr>
          <w:rFonts w:ascii="Palatino Linotype" w:hAnsi="Palatino Linotype" w:cs="Arial"/>
        </w:rPr>
        <w:t xml:space="preserve"> </w:t>
      </w:r>
      <w:r w:rsidR="00FF3111" w:rsidRPr="00F27E69">
        <w:rPr>
          <w:rFonts w:ascii="Palatino Linotype" w:hAnsi="Palatino Linotype" w:cs="Arial"/>
        </w:rPr>
        <w:t>y</w:t>
      </w:r>
      <w:r w:rsidR="00D730A4" w:rsidRPr="00F27E69">
        <w:rPr>
          <w:rFonts w:ascii="Palatino Linotype" w:hAnsi="Palatino Linotype" w:cs="Arial"/>
        </w:rPr>
        <w:t xml:space="preserve"> </w:t>
      </w:r>
      <w:r w:rsidR="00FF3111" w:rsidRPr="00F27E69">
        <w:rPr>
          <w:rFonts w:ascii="Palatino Linotype" w:hAnsi="Palatino Linotype" w:cs="Arial"/>
        </w:rPr>
        <w:t>VIII</w:t>
      </w:r>
      <w:r w:rsidR="00D730A4" w:rsidRPr="00F27E69">
        <w:rPr>
          <w:rFonts w:ascii="Palatino Linotype" w:hAnsi="Palatino Linotype" w:cs="Arial"/>
        </w:rPr>
        <w:t xml:space="preserve"> </w:t>
      </w:r>
      <w:r w:rsidR="00FF3111" w:rsidRPr="00F27E69">
        <w:rPr>
          <w:rFonts w:ascii="Palatino Linotype" w:hAnsi="Palatino Linotype" w:cs="Arial"/>
        </w:rPr>
        <w:t>de</w:t>
      </w:r>
      <w:r w:rsidR="00D730A4" w:rsidRPr="00F27E69">
        <w:rPr>
          <w:rFonts w:ascii="Palatino Linotype" w:hAnsi="Palatino Linotype" w:cs="Arial"/>
        </w:rPr>
        <w:t xml:space="preserve"> </w:t>
      </w:r>
      <w:r w:rsidR="00FF3111" w:rsidRPr="00F27E69">
        <w:rPr>
          <w:rFonts w:ascii="Palatino Linotype" w:hAnsi="Palatino Linotype" w:cs="Arial"/>
        </w:rPr>
        <w:t>la</w:t>
      </w:r>
      <w:r w:rsidR="00D730A4" w:rsidRPr="00F27E69">
        <w:rPr>
          <w:rFonts w:ascii="Palatino Linotype" w:hAnsi="Palatino Linotype" w:cs="Arial"/>
        </w:rPr>
        <w:t xml:space="preserve"> </w:t>
      </w:r>
      <w:r w:rsidR="00FF3111" w:rsidRPr="00F27E69">
        <w:rPr>
          <w:rFonts w:ascii="Palatino Linotype" w:hAnsi="Palatino Linotype" w:cs="Arial"/>
        </w:rPr>
        <w:t>Ley</w:t>
      </w:r>
      <w:r w:rsidR="00D730A4" w:rsidRPr="00F27E69">
        <w:rPr>
          <w:rFonts w:ascii="Palatino Linotype" w:hAnsi="Palatino Linotype" w:cs="Arial"/>
        </w:rPr>
        <w:t xml:space="preserve"> </w:t>
      </w:r>
      <w:r w:rsidR="00FF3111" w:rsidRPr="00F27E69">
        <w:rPr>
          <w:rFonts w:ascii="Palatino Linotype" w:hAnsi="Palatino Linotype" w:cs="Arial"/>
        </w:rPr>
        <w:t>de</w:t>
      </w:r>
      <w:r w:rsidR="00D730A4" w:rsidRPr="00F27E69">
        <w:rPr>
          <w:rFonts w:ascii="Palatino Linotype" w:hAnsi="Palatino Linotype" w:cs="Arial"/>
        </w:rPr>
        <w:t xml:space="preserve"> </w:t>
      </w:r>
      <w:r w:rsidR="00FF3111" w:rsidRPr="00F27E69">
        <w:rPr>
          <w:rFonts w:ascii="Palatino Linotype" w:hAnsi="Palatino Linotype" w:cs="Arial"/>
        </w:rPr>
        <w:t>Transparencia</w:t>
      </w:r>
      <w:r w:rsidR="00D730A4" w:rsidRPr="00F27E69">
        <w:rPr>
          <w:rFonts w:ascii="Palatino Linotype" w:hAnsi="Palatino Linotype" w:cs="Arial"/>
        </w:rPr>
        <w:t xml:space="preserve"> </w:t>
      </w:r>
      <w:r w:rsidR="00FF3111" w:rsidRPr="00F27E69">
        <w:rPr>
          <w:rFonts w:ascii="Palatino Linotype" w:hAnsi="Palatino Linotype" w:cs="Arial"/>
        </w:rPr>
        <w:t>y</w:t>
      </w:r>
      <w:r w:rsidR="00D730A4" w:rsidRPr="00F27E69">
        <w:rPr>
          <w:rFonts w:ascii="Palatino Linotype" w:hAnsi="Palatino Linotype" w:cs="Arial"/>
        </w:rPr>
        <w:t xml:space="preserve"> </w:t>
      </w:r>
      <w:r w:rsidR="00FF3111" w:rsidRPr="00F27E69">
        <w:rPr>
          <w:rFonts w:ascii="Palatino Linotype" w:hAnsi="Palatino Linotype" w:cs="Arial"/>
        </w:rPr>
        <w:t>Acceso</w:t>
      </w:r>
      <w:r w:rsidR="00D730A4" w:rsidRPr="00F27E69">
        <w:rPr>
          <w:rFonts w:ascii="Palatino Linotype" w:hAnsi="Palatino Linotype" w:cs="Arial"/>
        </w:rPr>
        <w:t xml:space="preserve"> </w:t>
      </w:r>
      <w:r w:rsidR="00FF3111" w:rsidRPr="00F27E69">
        <w:rPr>
          <w:rFonts w:ascii="Palatino Linotype" w:hAnsi="Palatino Linotype" w:cs="Arial"/>
        </w:rPr>
        <w:t>a</w:t>
      </w:r>
      <w:r w:rsidR="00D730A4" w:rsidRPr="00F27E69">
        <w:rPr>
          <w:rFonts w:ascii="Palatino Linotype" w:hAnsi="Palatino Linotype" w:cs="Arial"/>
        </w:rPr>
        <w:t xml:space="preserve"> </w:t>
      </w:r>
      <w:r w:rsidR="00FF3111" w:rsidRPr="00F27E69">
        <w:rPr>
          <w:rFonts w:ascii="Palatino Linotype" w:hAnsi="Palatino Linotype" w:cs="Arial"/>
        </w:rPr>
        <w:t>la</w:t>
      </w:r>
      <w:r w:rsidR="00D730A4" w:rsidRPr="00F27E69">
        <w:rPr>
          <w:rFonts w:ascii="Palatino Linotype" w:hAnsi="Palatino Linotype" w:cs="Arial"/>
        </w:rPr>
        <w:t xml:space="preserve"> </w:t>
      </w:r>
      <w:r w:rsidR="00FF3111" w:rsidRPr="00F27E69">
        <w:rPr>
          <w:rFonts w:ascii="Palatino Linotype" w:hAnsi="Palatino Linotype" w:cs="Arial"/>
        </w:rPr>
        <w:t>Información</w:t>
      </w:r>
      <w:r w:rsidR="00D730A4" w:rsidRPr="00F27E69">
        <w:rPr>
          <w:rFonts w:ascii="Palatino Linotype" w:hAnsi="Palatino Linotype" w:cs="Arial"/>
        </w:rPr>
        <w:t xml:space="preserve"> </w:t>
      </w:r>
      <w:r w:rsidR="00FF3111" w:rsidRPr="00F27E69">
        <w:rPr>
          <w:rFonts w:ascii="Palatino Linotype" w:hAnsi="Palatino Linotype" w:cs="Arial"/>
        </w:rPr>
        <w:t>Pública</w:t>
      </w:r>
      <w:r w:rsidR="00D730A4" w:rsidRPr="00F27E69">
        <w:rPr>
          <w:rFonts w:ascii="Palatino Linotype" w:hAnsi="Palatino Linotype" w:cs="Arial"/>
        </w:rPr>
        <w:t xml:space="preserve"> </w:t>
      </w:r>
      <w:r w:rsidR="00FF3111" w:rsidRPr="00F27E69">
        <w:rPr>
          <w:rFonts w:ascii="Palatino Linotype" w:hAnsi="Palatino Linotype" w:cs="Arial"/>
        </w:rPr>
        <w:t>del</w:t>
      </w:r>
      <w:r w:rsidR="00D730A4" w:rsidRPr="00F27E69">
        <w:rPr>
          <w:rFonts w:ascii="Palatino Linotype" w:hAnsi="Palatino Linotype" w:cs="Arial"/>
        </w:rPr>
        <w:t xml:space="preserve"> </w:t>
      </w:r>
      <w:r w:rsidR="00FF3111" w:rsidRPr="00F27E69">
        <w:rPr>
          <w:rFonts w:ascii="Palatino Linotype" w:hAnsi="Palatino Linotype" w:cs="Arial"/>
        </w:rPr>
        <w:t>Estado</w:t>
      </w:r>
      <w:r w:rsidR="00D730A4" w:rsidRPr="00F27E69">
        <w:rPr>
          <w:rFonts w:ascii="Palatino Linotype" w:hAnsi="Palatino Linotype" w:cs="Arial"/>
        </w:rPr>
        <w:t xml:space="preserve"> </w:t>
      </w:r>
      <w:r w:rsidR="00FF3111" w:rsidRPr="00F27E69">
        <w:rPr>
          <w:rFonts w:ascii="Palatino Linotype" w:hAnsi="Palatino Linotype" w:cs="Arial"/>
        </w:rPr>
        <w:t>de</w:t>
      </w:r>
      <w:r w:rsidR="00D730A4" w:rsidRPr="00F27E69">
        <w:rPr>
          <w:rFonts w:ascii="Palatino Linotype" w:hAnsi="Palatino Linotype" w:cs="Arial"/>
        </w:rPr>
        <w:t xml:space="preserve"> </w:t>
      </w:r>
      <w:r w:rsidR="00FF3111" w:rsidRPr="00F27E69">
        <w:rPr>
          <w:rFonts w:ascii="Palatino Linotype" w:hAnsi="Palatino Linotype" w:cs="Arial"/>
        </w:rPr>
        <w:t>México</w:t>
      </w:r>
      <w:r w:rsidR="00D730A4" w:rsidRPr="00F27E69">
        <w:rPr>
          <w:rFonts w:ascii="Palatino Linotype" w:hAnsi="Palatino Linotype" w:cs="Arial"/>
        </w:rPr>
        <w:t xml:space="preserve"> </w:t>
      </w:r>
      <w:r w:rsidR="00FF3111" w:rsidRPr="00F27E69">
        <w:rPr>
          <w:rFonts w:ascii="Palatino Linotype" w:hAnsi="Palatino Linotype" w:cs="Arial"/>
        </w:rPr>
        <w:t>y</w:t>
      </w:r>
      <w:r w:rsidR="00D730A4" w:rsidRPr="00F27E69">
        <w:rPr>
          <w:rFonts w:ascii="Palatino Linotype" w:hAnsi="Palatino Linotype" w:cs="Arial"/>
        </w:rPr>
        <w:t xml:space="preserve"> </w:t>
      </w:r>
      <w:r w:rsidR="00FF3111" w:rsidRPr="00F27E69">
        <w:rPr>
          <w:rFonts w:ascii="Palatino Linotype" w:hAnsi="Palatino Linotype" w:cs="Arial"/>
        </w:rPr>
        <w:t>Municipios</w:t>
      </w:r>
      <w:r w:rsidR="00C94DF8" w:rsidRPr="00F27E69">
        <w:rPr>
          <w:rFonts w:ascii="Palatino Linotype" w:hAnsi="Palatino Linotype" w:cs="Arial"/>
        </w:rPr>
        <w:t>; y,</w:t>
      </w:r>
    </w:p>
    <w:p w:rsidR="004B4CB8" w:rsidRPr="00F27E69" w:rsidRDefault="004B4CB8" w:rsidP="00C94DF8">
      <w:pPr>
        <w:pStyle w:val="Prrafodelista"/>
        <w:spacing w:before="100" w:beforeAutospacing="1" w:after="100" w:afterAutospacing="1" w:line="360" w:lineRule="auto"/>
        <w:ind w:left="0"/>
        <w:jc w:val="center"/>
        <w:rPr>
          <w:rFonts w:ascii="Palatino Linotype" w:hAnsi="Palatino Linotype"/>
          <w:b/>
          <w:bCs/>
          <w:spacing w:val="60"/>
          <w:sz w:val="28"/>
        </w:rPr>
      </w:pPr>
      <w:r w:rsidRPr="00F27E69">
        <w:rPr>
          <w:rFonts w:ascii="Palatino Linotype" w:hAnsi="Palatino Linotype"/>
          <w:b/>
          <w:bCs/>
          <w:spacing w:val="60"/>
          <w:sz w:val="28"/>
        </w:rPr>
        <w:t>CONSIDERANDO</w:t>
      </w:r>
    </w:p>
    <w:p w:rsidR="00BE201E" w:rsidRPr="00F27E69"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F27E69">
        <w:rPr>
          <w:rFonts w:ascii="Palatino Linotype" w:hAnsi="Palatino Linotype"/>
          <w:b/>
        </w:rPr>
        <w:t>Competencia</w:t>
      </w:r>
      <w:r w:rsidRPr="00F27E69">
        <w:rPr>
          <w:rFonts w:ascii="Palatino Linotype" w:hAnsi="Palatino Linotype"/>
        </w:rPr>
        <w:t>.</w:t>
      </w:r>
      <w:r w:rsidR="00D730A4" w:rsidRPr="00F27E69">
        <w:rPr>
          <w:rFonts w:ascii="Palatino Linotype" w:hAnsi="Palatino Linotype"/>
          <w:b/>
        </w:rPr>
        <w:t xml:space="preserve"> </w:t>
      </w:r>
      <w:r w:rsidR="00BE201E" w:rsidRPr="00F27E69">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F27E69">
        <w:rPr>
          <w:rFonts w:ascii="Palatino Linotype" w:hAnsi="Palatino Linotype"/>
        </w:rPr>
        <w:t xml:space="preserve"> segundo</w:t>
      </w:r>
      <w:r w:rsidR="00BE201E" w:rsidRPr="00F27E69">
        <w:rPr>
          <w:rFonts w:ascii="Palatino Linotype" w:hAnsi="Palatino Linotype"/>
        </w:rPr>
        <w:t xml:space="preserve">, vigésimo </w:t>
      </w:r>
      <w:r w:rsidR="00E06DEA" w:rsidRPr="00F27E69">
        <w:rPr>
          <w:rFonts w:ascii="Palatino Linotype" w:hAnsi="Palatino Linotype"/>
        </w:rPr>
        <w:t>tercero</w:t>
      </w:r>
      <w:r w:rsidR="00BE201E" w:rsidRPr="00F27E69">
        <w:rPr>
          <w:rFonts w:ascii="Palatino Linotype" w:hAnsi="Palatino Linotype"/>
        </w:rPr>
        <w:t xml:space="preserve"> y vigésimo </w:t>
      </w:r>
      <w:r w:rsidR="00E06DEA" w:rsidRPr="00F27E69">
        <w:rPr>
          <w:rFonts w:ascii="Palatino Linotype" w:hAnsi="Palatino Linotype"/>
        </w:rPr>
        <w:t>cuarto</w:t>
      </w:r>
      <w:r w:rsidR="00BE201E" w:rsidRPr="00F27E69">
        <w:rPr>
          <w:rFonts w:ascii="Palatino Linotype" w:hAnsi="Palatino Linotype"/>
        </w:rPr>
        <w:t xml:space="preserve">,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w:t>
      </w:r>
      <w:r w:rsidR="00BE201E" w:rsidRPr="00F27E69">
        <w:rPr>
          <w:rFonts w:ascii="Palatino Linotype" w:hAnsi="Palatino Linotype"/>
        </w:rPr>
        <w:lastRenderedPageBreak/>
        <w:t>Instituto de Transparencia, Acceso a la Información Pública y Protección de Datos Personales del Estado de México y Municipios</w:t>
      </w:r>
      <w:r w:rsidR="00BE201E" w:rsidRPr="00F27E69">
        <w:rPr>
          <w:rFonts w:ascii="Palatino Linotype" w:hAnsi="Palatino Linotype" w:cs="Arial"/>
        </w:rPr>
        <w:t>.</w:t>
      </w:r>
    </w:p>
    <w:p w:rsidR="0034196C" w:rsidRPr="00F27E69"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F27E69">
        <w:rPr>
          <w:rFonts w:ascii="Palatino Linotype" w:hAnsi="Palatino Linotype" w:cs="Arial"/>
          <w:b/>
        </w:rPr>
        <w:t xml:space="preserve"> </w:t>
      </w:r>
      <w:r w:rsidR="0034196C" w:rsidRPr="00F27E69">
        <w:rPr>
          <w:rFonts w:ascii="Palatino Linotype" w:hAnsi="Palatino Linotype" w:cs="Arial"/>
          <w:b/>
        </w:rPr>
        <w:t>Interés.</w:t>
      </w:r>
      <w:r w:rsidR="00D730A4" w:rsidRPr="00F27E69">
        <w:rPr>
          <w:rFonts w:ascii="Palatino Linotype" w:hAnsi="Palatino Linotype" w:cs="Arial"/>
        </w:rPr>
        <w:t xml:space="preserve"> </w:t>
      </w:r>
      <w:r w:rsidR="0034196C" w:rsidRPr="00F27E69">
        <w:rPr>
          <w:rFonts w:ascii="Palatino Linotype" w:hAnsi="Palatino Linotype" w:cs="Arial"/>
        </w:rPr>
        <w:t>El</w:t>
      </w:r>
      <w:r w:rsidR="00D730A4" w:rsidRPr="00F27E69">
        <w:rPr>
          <w:rFonts w:ascii="Palatino Linotype" w:hAnsi="Palatino Linotype" w:cs="Arial"/>
        </w:rPr>
        <w:t xml:space="preserve"> </w:t>
      </w:r>
      <w:r w:rsidR="0034196C" w:rsidRPr="00F27E69">
        <w:rPr>
          <w:rFonts w:ascii="Palatino Linotype" w:hAnsi="Palatino Linotype"/>
        </w:rPr>
        <w:t>recurso</w:t>
      </w:r>
      <w:r w:rsidR="00D730A4" w:rsidRPr="00F27E69">
        <w:rPr>
          <w:rFonts w:ascii="Palatino Linotype" w:hAnsi="Palatino Linotype" w:cs="Arial"/>
        </w:rPr>
        <w:t xml:space="preserve"> </w:t>
      </w:r>
      <w:r w:rsidR="0034196C" w:rsidRPr="00F27E69">
        <w:rPr>
          <w:rFonts w:ascii="Palatino Linotype" w:hAnsi="Palatino Linotype" w:cs="Arial"/>
        </w:rPr>
        <w:t>de</w:t>
      </w:r>
      <w:r w:rsidR="00D730A4" w:rsidRPr="00F27E69">
        <w:rPr>
          <w:rFonts w:ascii="Palatino Linotype" w:hAnsi="Palatino Linotype" w:cs="Arial"/>
        </w:rPr>
        <w:t xml:space="preserve"> </w:t>
      </w:r>
      <w:r w:rsidR="0034196C" w:rsidRPr="00F27E69">
        <w:rPr>
          <w:rFonts w:ascii="Palatino Linotype" w:hAnsi="Palatino Linotype" w:cs="Arial"/>
        </w:rPr>
        <w:t>revisión</w:t>
      </w:r>
      <w:r w:rsidR="00D730A4" w:rsidRPr="00F27E69">
        <w:rPr>
          <w:rFonts w:ascii="Palatino Linotype" w:hAnsi="Palatino Linotype" w:cs="Arial"/>
        </w:rPr>
        <w:t xml:space="preserve"> </w:t>
      </w:r>
      <w:r w:rsidR="0034196C" w:rsidRPr="00F27E69">
        <w:rPr>
          <w:rFonts w:ascii="Palatino Linotype" w:hAnsi="Palatino Linotype" w:cs="Arial"/>
        </w:rPr>
        <w:t>fue</w:t>
      </w:r>
      <w:r w:rsidR="00D730A4" w:rsidRPr="00F27E69">
        <w:rPr>
          <w:rFonts w:ascii="Palatino Linotype" w:hAnsi="Palatino Linotype" w:cs="Arial"/>
        </w:rPr>
        <w:t xml:space="preserve"> </w:t>
      </w:r>
      <w:r w:rsidR="0034196C" w:rsidRPr="00F27E69">
        <w:rPr>
          <w:rFonts w:ascii="Palatino Linotype" w:hAnsi="Palatino Linotype"/>
        </w:rPr>
        <w:t>interpuesto</w:t>
      </w:r>
      <w:r w:rsidR="00D730A4" w:rsidRPr="00F27E69">
        <w:rPr>
          <w:rFonts w:ascii="Palatino Linotype" w:hAnsi="Palatino Linotype" w:cs="Arial"/>
        </w:rPr>
        <w:t xml:space="preserve"> </w:t>
      </w:r>
      <w:r w:rsidR="0034196C" w:rsidRPr="00F27E69">
        <w:rPr>
          <w:rFonts w:ascii="Palatino Linotype" w:hAnsi="Palatino Linotype" w:cs="Arial"/>
        </w:rPr>
        <w:t>por</w:t>
      </w:r>
      <w:r w:rsidR="00D730A4" w:rsidRPr="00F27E69">
        <w:rPr>
          <w:rFonts w:ascii="Palatino Linotype" w:hAnsi="Palatino Linotype" w:cs="Arial"/>
        </w:rPr>
        <w:t xml:space="preserve"> </w:t>
      </w:r>
      <w:r w:rsidR="0034196C" w:rsidRPr="00F27E69">
        <w:rPr>
          <w:rFonts w:ascii="Palatino Linotype" w:hAnsi="Palatino Linotype" w:cs="Arial"/>
        </w:rPr>
        <w:t>parte</w:t>
      </w:r>
      <w:r w:rsidR="00D730A4" w:rsidRPr="00F27E69">
        <w:rPr>
          <w:rFonts w:ascii="Palatino Linotype" w:hAnsi="Palatino Linotype" w:cs="Arial"/>
        </w:rPr>
        <w:t xml:space="preserve"> </w:t>
      </w:r>
      <w:r w:rsidR="0034196C" w:rsidRPr="00F27E69">
        <w:rPr>
          <w:rFonts w:ascii="Palatino Linotype" w:hAnsi="Palatino Linotype" w:cs="Arial"/>
        </w:rPr>
        <w:t>legítima</w:t>
      </w:r>
      <w:r w:rsidR="00D730A4" w:rsidRPr="00F27E69">
        <w:rPr>
          <w:rFonts w:ascii="Palatino Linotype" w:hAnsi="Palatino Linotype" w:cs="Arial"/>
        </w:rPr>
        <w:t xml:space="preserve"> </w:t>
      </w:r>
      <w:r w:rsidR="0034196C" w:rsidRPr="00F27E69">
        <w:rPr>
          <w:rFonts w:ascii="Palatino Linotype" w:hAnsi="Palatino Linotype" w:cs="Arial"/>
        </w:rPr>
        <w:t>en</w:t>
      </w:r>
      <w:r w:rsidR="00D730A4" w:rsidRPr="00F27E69">
        <w:rPr>
          <w:rFonts w:ascii="Palatino Linotype" w:hAnsi="Palatino Linotype" w:cs="Arial"/>
        </w:rPr>
        <w:t xml:space="preserve"> </w:t>
      </w:r>
      <w:r w:rsidR="0034196C" w:rsidRPr="00F27E69">
        <w:rPr>
          <w:rFonts w:ascii="Palatino Linotype" w:hAnsi="Palatino Linotype" w:cs="Arial"/>
        </w:rPr>
        <w:t>atención</w:t>
      </w:r>
      <w:r w:rsidR="00D730A4" w:rsidRPr="00F27E69">
        <w:rPr>
          <w:rFonts w:ascii="Palatino Linotype" w:hAnsi="Palatino Linotype" w:cs="Arial"/>
        </w:rPr>
        <w:t xml:space="preserve"> </w:t>
      </w:r>
      <w:r w:rsidR="0034196C" w:rsidRPr="00F27E69">
        <w:rPr>
          <w:rFonts w:ascii="Palatino Linotype" w:hAnsi="Palatino Linotype" w:cs="Arial"/>
        </w:rPr>
        <w:t>a</w:t>
      </w:r>
      <w:r w:rsidR="00D730A4" w:rsidRPr="00F27E69">
        <w:rPr>
          <w:rFonts w:ascii="Palatino Linotype" w:hAnsi="Palatino Linotype" w:cs="Arial"/>
        </w:rPr>
        <w:t xml:space="preserve"> </w:t>
      </w:r>
      <w:r w:rsidR="0034196C" w:rsidRPr="00F27E69">
        <w:rPr>
          <w:rFonts w:ascii="Palatino Linotype" w:hAnsi="Palatino Linotype" w:cs="Arial"/>
        </w:rPr>
        <w:t>que</w:t>
      </w:r>
      <w:r w:rsidR="00D730A4" w:rsidRPr="00F27E69">
        <w:rPr>
          <w:rFonts w:ascii="Palatino Linotype" w:hAnsi="Palatino Linotype" w:cs="Arial"/>
        </w:rPr>
        <w:t xml:space="preserve"> </w:t>
      </w:r>
      <w:r w:rsidR="0034196C" w:rsidRPr="00F27E69">
        <w:rPr>
          <w:rFonts w:ascii="Palatino Linotype" w:hAnsi="Palatino Linotype" w:cs="Arial"/>
        </w:rPr>
        <w:t>fue</w:t>
      </w:r>
      <w:r w:rsidR="00D730A4" w:rsidRPr="00F27E69">
        <w:rPr>
          <w:rFonts w:ascii="Palatino Linotype" w:hAnsi="Palatino Linotype" w:cs="Arial"/>
        </w:rPr>
        <w:t xml:space="preserve"> </w:t>
      </w:r>
      <w:r w:rsidR="0034196C" w:rsidRPr="00F27E69">
        <w:rPr>
          <w:rFonts w:ascii="Palatino Linotype" w:hAnsi="Palatino Linotype"/>
        </w:rPr>
        <w:t>presentado</w:t>
      </w:r>
      <w:r w:rsidR="00D730A4" w:rsidRPr="00F27E69">
        <w:rPr>
          <w:rFonts w:ascii="Palatino Linotype" w:hAnsi="Palatino Linotype" w:cs="Arial"/>
        </w:rPr>
        <w:t xml:space="preserve"> </w:t>
      </w:r>
      <w:r w:rsidR="0034196C" w:rsidRPr="00F27E69">
        <w:rPr>
          <w:rFonts w:ascii="Palatino Linotype" w:hAnsi="Palatino Linotype" w:cs="Arial"/>
        </w:rPr>
        <w:t>por</w:t>
      </w:r>
      <w:r w:rsidR="00D730A4" w:rsidRPr="00F27E69">
        <w:rPr>
          <w:rFonts w:ascii="Palatino Linotype" w:hAnsi="Palatino Linotype" w:cs="Arial"/>
        </w:rPr>
        <w:t xml:space="preserve"> </w:t>
      </w:r>
      <w:r w:rsidR="00194823" w:rsidRPr="00F27E69">
        <w:rPr>
          <w:rFonts w:ascii="Palatino Linotype" w:hAnsi="Palatino Linotype" w:cs="Arial"/>
          <w:b/>
        </w:rPr>
        <w:t>EL RECURRENTE</w:t>
      </w:r>
      <w:r w:rsidR="0034196C" w:rsidRPr="00F27E69">
        <w:rPr>
          <w:rFonts w:ascii="Palatino Linotype" w:hAnsi="Palatino Linotype" w:cs="Arial"/>
          <w:snapToGrid w:val="0"/>
        </w:rPr>
        <w:t>,</w:t>
      </w:r>
      <w:r w:rsidR="00D730A4" w:rsidRPr="00F27E69">
        <w:rPr>
          <w:rFonts w:ascii="Palatino Linotype" w:hAnsi="Palatino Linotype" w:cs="Arial"/>
          <w:snapToGrid w:val="0"/>
        </w:rPr>
        <w:t xml:space="preserve"> </w:t>
      </w:r>
      <w:r w:rsidR="0034196C" w:rsidRPr="00F27E69">
        <w:rPr>
          <w:rFonts w:ascii="Palatino Linotype" w:hAnsi="Palatino Linotype" w:cs="Arial"/>
        </w:rPr>
        <w:t>quien</w:t>
      </w:r>
      <w:r w:rsidR="00D730A4" w:rsidRPr="00F27E69">
        <w:rPr>
          <w:rFonts w:ascii="Palatino Linotype" w:hAnsi="Palatino Linotype" w:cs="Arial"/>
          <w:snapToGrid w:val="0"/>
        </w:rPr>
        <w:t xml:space="preserve"> </w:t>
      </w:r>
      <w:r w:rsidR="0034196C" w:rsidRPr="00F27E69">
        <w:rPr>
          <w:rFonts w:ascii="Palatino Linotype" w:hAnsi="Palatino Linotype"/>
        </w:rPr>
        <w:t>formuló</w:t>
      </w:r>
      <w:r w:rsidR="00D730A4" w:rsidRPr="00F27E69">
        <w:rPr>
          <w:rFonts w:ascii="Palatino Linotype" w:hAnsi="Palatino Linotype" w:cs="Arial"/>
          <w:snapToGrid w:val="0"/>
        </w:rPr>
        <w:t xml:space="preserve"> </w:t>
      </w:r>
      <w:r w:rsidR="0034196C" w:rsidRPr="00F27E69">
        <w:rPr>
          <w:rFonts w:ascii="Palatino Linotype" w:hAnsi="Palatino Linotype" w:cs="Arial"/>
          <w:snapToGrid w:val="0"/>
        </w:rPr>
        <w:t>la</w:t>
      </w:r>
      <w:r w:rsidR="00D730A4" w:rsidRPr="00F27E69">
        <w:rPr>
          <w:rFonts w:ascii="Palatino Linotype" w:hAnsi="Palatino Linotype" w:cs="Arial"/>
          <w:snapToGrid w:val="0"/>
        </w:rPr>
        <w:t xml:space="preserve"> </w:t>
      </w:r>
      <w:r w:rsidR="0034196C" w:rsidRPr="00F27E69">
        <w:rPr>
          <w:rFonts w:ascii="Palatino Linotype" w:hAnsi="Palatino Linotype" w:cs="Arial"/>
        </w:rPr>
        <w:t>solicitud</w:t>
      </w:r>
      <w:r w:rsidR="00D730A4" w:rsidRPr="00F27E69">
        <w:rPr>
          <w:rFonts w:ascii="Palatino Linotype" w:hAnsi="Palatino Linotype" w:cs="Arial"/>
          <w:snapToGrid w:val="0"/>
        </w:rPr>
        <w:t xml:space="preserve"> </w:t>
      </w:r>
      <w:r w:rsidR="0034196C" w:rsidRPr="00F27E69">
        <w:rPr>
          <w:rFonts w:ascii="Palatino Linotype" w:hAnsi="Palatino Linotype" w:cs="Arial"/>
          <w:snapToGrid w:val="0"/>
        </w:rPr>
        <w:t>de</w:t>
      </w:r>
      <w:r w:rsidR="00D730A4" w:rsidRPr="00F27E69">
        <w:rPr>
          <w:rFonts w:ascii="Palatino Linotype" w:hAnsi="Palatino Linotype" w:cs="Arial"/>
          <w:snapToGrid w:val="0"/>
        </w:rPr>
        <w:t xml:space="preserve"> </w:t>
      </w:r>
      <w:r w:rsidR="0034196C" w:rsidRPr="00F27E69">
        <w:rPr>
          <w:rFonts w:ascii="Palatino Linotype" w:hAnsi="Palatino Linotype" w:cs="Arial"/>
          <w:snapToGrid w:val="0"/>
        </w:rPr>
        <w:t>información</w:t>
      </w:r>
      <w:r w:rsidR="00D730A4" w:rsidRPr="00F27E69">
        <w:rPr>
          <w:rFonts w:ascii="Palatino Linotype" w:hAnsi="Palatino Linotype" w:cs="Arial"/>
          <w:snapToGrid w:val="0"/>
        </w:rPr>
        <w:t xml:space="preserve"> </w:t>
      </w:r>
      <w:r w:rsidR="0034196C" w:rsidRPr="00F27E69">
        <w:rPr>
          <w:rFonts w:ascii="Palatino Linotype" w:hAnsi="Palatino Linotype" w:cs="Arial"/>
          <w:snapToGrid w:val="0"/>
        </w:rPr>
        <w:t>pública</w:t>
      </w:r>
      <w:r w:rsidR="00D730A4" w:rsidRPr="00F27E69">
        <w:rPr>
          <w:rFonts w:ascii="Palatino Linotype" w:hAnsi="Palatino Linotype" w:cs="Arial"/>
          <w:snapToGrid w:val="0"/>
        </w:rPr>
        <w:t xml:space="preserve"> </w:t>
      </w:r>
      <w:r w:rsidR="0034196C" w:rsidRPr="00F27E69">
        <w:rPr>
          <w:rFonts w:ascii="Palatino Linotype" w:hAnsi="Palatino Linotype"/>
        </w:rPr>
        <w:t>número</w:t>
      </w:r>
      <w:r w:rsidR="00D730A4" w:rsidRPr="00F27E69">
        <w:rPr>
          <w:rFonts w:ascii="Palatino Linotype" w:hAnsi="Palatino Linotype" w:cs="Arial"/>
          <w:snapToGrid w:val="0"/>
        </w:rPr>
        <w:t xml:space="preserve"> </w:t>
      </w:r>
      <w:r w:rsidR="00052128" w:rsidRPr="00F27E69">
        <w:rPr>
          <w:rFonts w:ascii="Palatino Linotype" w:hAnsi="Palatino Linotype"/>
          <w:b/>
          <w:bCs/>
        </w:rPr>
        <w:t>00267/CAEM</w:t>
      </w:r>
      <w:r w:rsidR="00693255" w:rsidRPr="00F27E69">
        <w:rPr>
          <w:rFonts w:ascii="Palatino Linotype" w:hAnsi="Palatino Linotype"/>
          <w:b/>
          <w:bCs/>
        </w:rPr>
        <w:t>/IP/2019</w:t>
      </w:r>
      <w:r w:rsidR="0034196C" w:rsidRPr="00F27E69">
        <w:rPr>
          <w:rFonts w:ascii="Palatino Linotype" w:hAnsi="Palatino Linotype" w:cs="Arial"/>
          <w:lang w:val="es-ES_tradnl"/>
        </w:rPr>
        <w:t>.</w:t>
      </w:r>
    </w:p>
    <w:p w:rsidR="00B97199" w:rsidRPr="00F27E69"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F27E69">
        <w:rPr>
          <w:rFonts w:ascii="Palatino Linotype" w:hAnsi="Palatino Linotype" w:cs="Arial"/>
          <w:b/>
        </w:rPr>
        <w:t>Oportunidad.</w:t>
      </w:r>
      <w:r w:rsidR="00D730A4" w:rsidRPr="00F27E69">
        <w:rPr>
          <w:rFonts w:ascii="Palatino Linotype" w:hAnsi="Palatino Linotype" w:cs="Arial"/>
          <w:b/>
        </w:rPr>
        <w:t xml:space="preserve"> </w:t>
      </w:r>
      <w:r w:rsidR="00B97199" w:rsidRPr="00F27E69">
        <w:rPr>
          <w:rFonts w:ascii="Palatino Linotype" w:hAnsi="Palatino Linotype" w:cs="Arial"/>
        </w:rPr>
        <w:t xml:space="preserve">El recurso de revisión fue interpuesto dentro del plazo de quince días hábiles, contados a partir del día siguiente al en que </w:t>
      </w:r>
      <w:r w:rsidR="00194823" w:rsidRPr="00F27E69">
        <w:rPr>
          <w:rFonts w:ascii="Palatino Linotype" w:hAnsi="Palatino Linotype" w:cs="Arial"/>
          <w:b/>
        </w:rPr>
        <w:t>EL RECURRENTE</w:t>
      </w:r>
      <w:r w:rsidR="00B97199" w:rsidRPr="00F27E69">
        <w:rPr>
          <w:rFonts w:ascii="Palatino Linotype" w:hAnsi="Palatino Linotype" w:cs="Arial"/>
          <w:b/>
        </w:rPr>
        <w:t xml:space="preserve"> </w:t>
      </w:r>
      <w:r w:rsidR="00B97199" w:rsidRPr="00F27E69">
        <w:rPr>
          <w:rFonts w:ascii="Palatino Linotype" w:hAnsi="Palatino Linotype" w:cs="Arial"/>
        </w:rPr>
        <w:t>tuvo conocimiento de la respuesta impugnada</w:t>
      </w:r>
      <w:r w:rsidR="00AC4CDA" w:rsidRPr="00F27E69">
        <w:rPr>
          <w:rFonts w:ascii="Palatino Linotype" w:hAnsi="Palatino Linotype" w:cs="Arial"/>
        </w:rPr>
        <w:t>;</w:t>
      </w:r>
      <w:r w:rsidR="00B97199" w:rsidRPr="00F27E69">
        <w:rPr>
          <w:rFonts w:ascii="Palatino Linotype" w:hAnsi="Palatino Linotype" w:cs="Arial"/>
        </w:rPr>
        <w:t xml:space="preserve"> tal y como</w:t>
      </w:r>
      <w:r w:rsidR="00AC4CDA" w:rsidRPr="00F27E69">
        <w:rPr>
          <w:rFonts w:ascii="Palatino Linotype" w:hAnsi="Palatino Linotype" w:cs="Arial"/>
        </w:rPr>
        <w:t>,</w:t>
      </w:r>
      <w:r w:rsidR="00B97199" w:rsidRPr="00F27E69">
        <w:rPr>
          <w:rFonts w:ascii="Palatino Linotype" w:hAnsi="Palatino Linotype" w:cs="Arial"/>
        </w:rPr>
        <w:t xml:space="preserve"> lo prevé el artículo 178 de la Ley de Transparencia y Acceso a la Información Pública del Estado de México y Municipios, que establece:</w:t>
      </w:r>
    </w:p>
    <w:p w:rsidR="00B97199" w:rsidRPr="00F27E69" w:rsidRDefault="00B97199" w:rsidP="00B97199">
      <w:pPr>
        <w:spacing w:before="100" w:beforeAutospacing="1" w:after="100" w:afterAutospacing="1"/>
        <w:ind w:left="720" w:right="709"/>
        <w:contextualSpacing/>
        <w:jc w:val="both"/>
        <w:rPr>
          <w:rFonts w:ascii="Palatino Linotype" w:hAnsi="Palatino Linotype" w:cs="Arial"/>
          <w:i/>
          <w:sz w:val="22"/>
        </w:rPr>
      </w:pPr>
      <w:r w:rsidRPr="00F27E69">
        <w:rPr>
          <w:rFonts w:ascii="Palatino Linotype" w:hAnsi="Palatino Linotype" w:cs="Arial"/>
          <w:i/>
          <w:sz w:val="22"/>
        </w:rPr>
        <w:t>“</w:t>
      </w:r>
      <w:r w:rsidRPr="00F27E69">
        <w:rPr>
          <w:rFonts w:ascii="Palatino Linotype" w:hAnsi="Palatino Linotype" w:cs="Arial"/>
          <w:b/>
          <w:i/>
          <w:sz w:val="22"/>
        </w:rPr>
        <w:t>Artículo 178.</w:t>
      </w:r>
      <w:r w:rsidRPr="00F27E69">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F27E69" w:rsidRDefault="00B97199" w:rsidP="00B97199">
      <w:pPr>
        <w:spacing w:before="100" w:beforeAutospacing="1" w:after="100" w:afterAutospacing="1"/>
        <w:ind w:left="720" w:right="709"/>
        <w:contextualSpacing/>
        <w:jc w:val="both"/>
        <w:rPr>
          <w:rFonts w:ascii="Palatino Linotype" w:hAnsi="Palatino Linotype" w:cs="Arial"/>
          <w:i/>
          <w:sz w:val="22"/>
        </w:rPr>
      </w:pPr>
      <w:r w:rsidRPr="00F27E69">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F27E69" w:rsidRDefault="00B97199" w:rsidP="004911E9">
      <w:pPr>
        <w:spacing w:before="240" w:after="100" w:afterAutospacing="1"/>
        <w:ind w:left="720" w:right="709"/>
        <w:jc w:val="both"/>
        <w:rPr>
          <w:rFonts w:ascii="Palatino Linotype" w:hAnsi="Palatino Linotype" w:cs="Arial"/>
          <w:i/>
          <w:sz w:val="22"/>
        </w:rPr>
      </w:pPr>
      <w:r w:rsidRPr="00F27E69">
        <w:rPr>
          <w:rFonts w:ascii="Palatino Linotype" w:hAnsi="Palatino Linotype" w:cs="Arial"/>
          <w:i/>
          <w:sz w:val="22"/>
        </w:rPr>
        <w:t xml:space="preserve">En el caso de que se interponga ante la Unidad de Transparencia, ésta deberá remitir el recurso de revisión al Instituto a más tardar al día </w:t>
      </w:r>
      <w:r w:rsidRPr="00F27E69">
        <w:rPr>
          <w:rFonts w:ascii="Palatino Linotype" w:hAnsi="Palatino Linotype" w:cs="Arial"/>
          <w:i/>
          <w:sz w:val="22"/>
          <w:lang w:eastAsia="es-MX"/>
        </w:rPr>
        <w:t>siguiente</w:t>
      </w:r>
      <w:r w:rsidRPr="00F27E69">
        <w:rPr>
          <w:rFonts w:ascii="Palatino Linotype" w:hAnsi="Palatino Linotype" w:cs="Arial"/>
          <w:i/>
          <w:sz w:val="22"/>
        </w:rPr>
        <w:t xml:space="preserve"> de haberlo recibido.”</w:t>
      </w:r>
    </w:p>
    <w:p w:rsidR="00993C30" w:rsidRPr="00F27E69" w:rsidRDefault="00B97199" w:rsidP="00993C30">
      <w:pPr>
        <w:spacing w:before="240" w:after="100" w:afterAutospacing="1" w:line="360" w:lineRule="auto"/>
        <w:jc w:val="both"/>
        <w:rPr>
          <w:rFonts w:ascii="Palatino Linotype" w:hAnsi="Palatino Linotype"/>
        </w:rPr>
      </w:pPr>
      <w:r w:rsidRPr="00F27E69">
        <w:rPr>
          <w:rFonts w:ascii="Palatino Linotype" w:hAnsi="Palatino Linotype" w:cs="Arial"/>
        </w:rPr>
        <w:t xml:space="preserve">En esa tesitura, atendiendo a que </w:t>
      </w:r>
      <w:r w:rsidRPr="00F27E69">
        <w:rPr>
          <w:rFonts w:ascii="Palatino Linotype" w:hAnsi="Palatino Linotype" w:cs="Arial"/>
          <w:b/>
        </w:rPr>
        <w:t>EL SUJETO OBLIGADO</w:t>
      </w:r>
      <w:r w:rsidRPr="00F27E69">
        <w:rPr>
          <w:rFonts w:ascii="Palatino Linotype" w:hAnsi="Palatino Linotype" w:cs="Arial"/>
        </w:rPr>
        <w:t xml:space="preserve"> notificó la respuesta a la solicitud de acceso a la información pública el día</w:t>
      </w:r>
      <w:r w:rsidRPr="00F27E69">
        <w:rPr>
          <w:rFonts w:ascii="Palatino Linotype" w:hAnsi="Palatino Linotype" w:cs="Arial"/>
          <w:b/>
        </w:rPr>
        <w:t xml:space="preserve"> </w:t>
      </w:r>
      <w:r w:rsidR="00A04490" w:rsidRPr="00F27E69">
        <w:rPr>
          <w:rFonts w:ascii="Palatino Linotype" w:hAnsi="Palatino Linotype" w:cs="Arial"/>
          <w:b/>
        </w:rPr>
        <w:t>veintidós de noviembre</w:t>
      </w:r>
      <w:r w:rsidRPr="00F27E69">
        <w:rPr>
          <w:rFonts w:ascii="Palatino Linotype" w:hAnsi="Palatino Linotype" w:cs="Arial"/>
          <w:b/>
        </w:rPr>
        <w:t xml:space="preserve"> de dos mil diecinueve</w:t>
      </w:r>
      <w:r w:rsidRPr="00F27E69">
        <w:rPr>
          <w:rFonts w:ascii="Palatino Linotype" w:hAnsi="Palatino Linotype" w:cs="Arial"/>
        </w:rPr>
        <w:t>; así, el plazo de quince días hábiles que el artículo 178 d</w:t>
      </w:r>
      <w:r w:rsidR="0036655E" w:rsidRPr="00F27E69">
        <w:rPr>
          <w:rFonts w:ascii="Palatino Linotype" w:hAnsi="Palatino Linotype" w:cs="Arial"/>
        </w:rPr>
        <w:t xml:space="preserve">e la Ley de la materia otorga a </w:t>
      </w:r>
      <w:r w:rsidR="00194823" w:rsidRPr="00F27E69">
        <w:rPr>
          <w:rFonts w:ascii="Palatino Linotype" w:hAnsi="Palatino Linotype" w:cs="Arial"/>
          <w:b/>
        </w:rPr>
        <w:t>EL RECURRENTE</w:t>
      </w:r>
      <w:r w:rsidRPr="00F27E69">
        <w:rPr>
          <w:rFonts w:ascii="Palatino Linotype" w:hAnsi="Palatino Linotype" w:cs="Arial"/>
        </w:rPr>
        <w:t xml:space="preserve"> para presentar el respectivo recurso de revisión, transcurrió del </w:t>
      </w:r>
      <w:r w:rsidR="00A04490" w:rsidRPr="00F27E69">
        <w:rPr>
          <w:rFonts w:ascii="Palatino Linotype" w:hAnsi="Palatino Linotype" w:cs="Arial"/>
          <w:b/>
        </w:rPr>
        <w:t>veinticinco de noviembre al trece</w:t>
      </w:r>
      <w:r w:rsidR="00474E7D" w:rsidRPr="00F27E69">
        <w:rPr>
          <w:rFonts w:ascii="Palatino Linotype" w:hAnsi="Palatino Linotype" w:cs="Arial"/>
          <w:b/>
        </w:rPr>
        <w:t xml:space="preserve"> </w:t>
      </w:r>
      <w:r w:rsidR="00764416" w:rsidRPr="00F27E69">
        <w:rPr>
          <w:rFonts w:ascii="Palatino Linotype" w:hAnsi="Palatino Linotype" w:cs="Arial"/>
          <w:b/>
        </w:rPr>
        <w:t xml:space="preserve">de diciembre </w:t>
      </w:r>
      <w:r w:rsidRPr="00F27E69">
        <w:rPr>
          <w:rFonts w:ascii="Palatino Linotype" w:hAnsi="Palatino Linotype" w:cs="Arial"/>
          <w:b/>
        </w:rPr>
        <w:t>de dos mil diecinueve</w:t>
      </w:r>
      <w:r w:rsidRPr="00F27E69">
        <w:rPr>
          <w:rFonts w:ascii="Palatino Linotype" w:hAnsi="Palatino Linotype" w:cs="Arial"/>
        </w:rPr>
        <w:t>, sin contemplar en el cómputo los días</w:t>
      </w:r>
      <w:r w:rsidR="002372B4" w:rsidRPr="00F27E69">
        <w:rPr>
          <w:rFonts w:ascii="Palatino Linotype" w:hAnsi="Palatino Linotype" w:cs="Arial"/>
        </w:rPr>
        <w:t xml:space="preserve"> </w:t>
      </w:r>
      <w:r w:rsidR="00A04490" w:rsidRPr="00F27E69">
        <w:rPr>
          <w:rFonts w:ascii="Palatino Linotype" w:hAnsi="Palatino Linotype" w:cs="Arial"/>
        </w:rPr>
        <w:t xml:space="preserve">veintitrés, veinticuatro, treinta de noviembre, </w:t>
      </w:r>
      <w:r w:rsidR="00A04490" w:rsidRPr="00F27E69">
        <w:rPr>
          <w:rFonts w:ascii="Palatino Linotype" w:hAnsi="Palatino Linotype" w:cs="Arial"/>
        </w:rPr>
        <w:lastRenderedPageBreak/>
        <w:t>uno, siete y ocho</w:t>
      </w:r>
      <w:r w:rsidR="00764416" w:rsidRPr="00F27E69">
        <w:rPr>
          <w:rFonts w:ascii="Palatino Linotype" w:hAnsi="Palatino Linotype" w:cs="Arial"/>
        </w:rPr>
        <w:t xml:space="preserve"> de diciembre</w:t>
      </w:r>
      <w:r w:rsidR="00383BC7" w:rsidRPr="00F27E69">
        <w:rPr>
          <w:rFonts w:ascii="Palatino Linotype" w:hAnsi="Palatino Linotype" w:cs="Arial"/>
        </w:rPr>
        <w:t xml:space="preserve"> de dos mil diecinueve</w:t>
      </w:r>
      <w:r w:rsidR="00C94DF8" w:rsidRPr="00F27E69">
        <w:rPr>
          <w:rFonts w:ascii="Palatino Linotype" w:hAnsi="Palatino Linotype" w:cs="Arial"/>
        </w:rPr>
        <w:t xml:space="preserve">, </w:t>
      </w:r>
      <w:r w:rsidR="00383BC7" w:rsidRPr="00F27E69">
        <w:rPr>
          <w:rFonts w:ascii="Palatino Linotype" w:hAnsi="Palatino Linotype" w:cs="Arial"/>
        </w:rPr>
        <w:t xml:space="preserve">por corresponder a sábados y domingos, considerados como días inhábiles, en términos del artículo 3, fracción X de la </w:t>
      </w:r>
      <w:r w:rsidR="00383BC7" w:rsidRPr="00F27E69">
        <w:rPr>
          <w:rFonts w:ascii="Palatino Linotype" w:hAnsi="Palatino Linotype"/>
        </w:rPr>
        <w:t>Ley de Transparencia y Acceso a la Información Pública de</w:t>
      </w:r>
      <w:r w:rsidR="004A5826" w:rsidRPr="00F27E69">
        <w:rPr>
          <w:rFonts w:ascii="Palatino Linotype" w:hAnsi="Palatino Linotype"/>
        </w:rPr>
        <w:t>l Estado de México y Municipios</w:t>
      </w:r>
      <w:r w:rsidR="00993C30" w:rsidRPr="00F27E69">
        <w:rPr>
          <w:rFonts w:ascii="Palatino Linotype" w:hAnsi="Palatino Linotype"/>
        </w:rPr>
        <w:t>.</w:t>
      </w:r>
    </w:p>
    <w:p w:rsidR="00B97199" w:rsidRPr="00F27E69" w:rsidRDefault="00B97199" w:rsidP="00383BC7">
      <w:pPr>
        <w:spacing w:before="240" w:after="100" w:afterAutospacing="1" w:line="360" w:lineRule="auto"/>
        <w:jc w:val="both"/>
        <w:rPr>
          <w:rFonts w:ascii="Palatino Linotype" w:hAnsi="Palatino Linotype" w:cs="Arial"/>
        </w:rPr>
      </w:pPr>
      <w:r w:rsidRPr="00F27E69">
        <w:rPr>
          <w:rFonts w:ascii="Palatino Linotype" w:hAnsi="Palatino Linotype" w:cs="Arial"/>
        </w:rPr>
        <w:t xml:space="preserve">En ese tenor, si </w:t>
      </w:r>
      <w:r w:rsidR="002853F5" w:rsidRPr="00F27E69">
        <w:rPr>
          <w:rFonts w:ascii="Palatino Linotype" w:hAnsi="Palatino Linotype" w:cs="Arial"/>
        </w:rPr>
        <w:t>el</w:t>
      </w:r>
      <w:r w:rsidRPr="00F27E69">
        <w:rPr>
          <w:rFonts w:ascii="Palatino Linotype" w:hAnsi="Palatino Linotype" w:cs="Arial"/>
        </w:rPr>
        <w:t xml:space="preserve"> recurso de revisión que nos ocupa, se interpus</w:t>
      </w:r>
      <w:r w:rsidR="002853F5" w:rsidRPr="00F27E69">
        <w:rPr>
          <w:rFonts w:ascii="Palatino Linotype" w:hAnsi="Palatino Linotype" w:cs="Arial"/>
        </w:rPr>
        <w:t>o</w:t>
      </w:r>
      <w:r w:rsidRPr="00F27E69">
        <w:rPr>
          <w:rFonts w:ascii="Palatino Linotype" w:hAnsi="Palatino Linotype" w:cs="Arial"/>
        </w:rPr>
        <w:t xml:space="preserve"> el</w:t>
      </w:r>
      <w:r w:rsidRPr="00F27E69">
        <w:rPr>
          <w:rFonts w:ascii="Palatino Linotype" w:hAnsi="Palatino Linotype" w:cs="Arial"/>
          <w:b/>
        </w:rPr>
        <w:t xml:space="preserve"> </w:t>
      </w:r>
      <w:r w:rsidR="00C94DF8" w:rsidRPr="00F27E69">
        <w:rPr>
          <w:rFonts w:ascii="Palatino Linotype" w:hAnsi="Palatino Linotype" w:cs="Arial"/>
          <w:b/>
          <w:u w:val="single"/>
        </w:rPr>
        <w:t>once</w:t>
      </w:r>
      <w:r w:rsidR="00993C30" w:rsidRPr="00F27E69">
        <w:rPr>
          <w:rFonts w:ascii="Palatino Linotype" w:hAnsi="Palatino Linotype" w:cs="Arial"/>
          <w:b/>
          <w:u w:val="single"/>
        </w:rPr>
        <w:t xml:space="preserve"> de diciembre</w:t>
      </w:r>
      <w:r w:rsidR="002372B4" w:rsidRPr="00F27E69">
        <w:rPr>
          <w:rFonts w:ascii="Palatino Linotype" w:hAnsi="Palatino Linotype" w:cs="Arial"/>
          <w:b/>
          <w:u w:val="single"/>
        </w:rPr>
        <w:t xml:space="preserve"> </w:t>
      </w:r>
      <w:r w:rsidRPr="00F27E69">
        <w:rPr>
          <w:rFonts w:ascii="Palatino Linotype" w:hAnsi="Palatino Linotype" w:cs="Arial"/>
          <w:b/>
          <w:u w:val="single"/>
        </w:rPr>
        <w:t>de dos mil diecinueve</w:t>
      </w:r>
      <w:r w:rsidR="002853F5" w:rsidRPr="00F27E69">
        <w:rPr>
          <w:rFonts w:ascii="Palatino Linotype" w:hAnsi="Palatino Linotype" w:cs="Arial"/>
        </w:rPr>
        <w:t>, éste</w:t>
      </w:r>
      <w:r w:rsidRPr="00F27E69">
        <w:rPr>
          <w:rFonts w:ascii="Palatino Linotype" w:hAnsi="Palatino Linotype" w:cs="Arial"/>
        </w:rPr>
        <w:t xml:space="preserve"> se encuentra dentro de los márgenes temporales previstos en el precepto legal citado en el párrafo anterior y, por tanto, su interposición se considera oportuna.</w:t>
      </w:r>
    </w:p>
    <w:p w:rsidR="00A04490" w:rsidRPr="00F27E69" w:rsidRDefault="002372B4" w:rsidP="00354293">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F27E69">
        <w:rPr>
          <w:rFonts w:ascii="Palatino Linotype" w:hAnsi="Palatino Linotype" w:cs="Arial"/>
          <w:b/>
          <w:lang w:val="es-ES"/>
        </w:rPr>
        <w:t>Procedibilidad.</w:t>
      </w:r>
      <w:r w:rsidRPr="00F27E69">
        <w:rPr>
          <w:rFonts w:ascii="Palatino Linotype" w:hAnsi="Palatino Linotype" w:cs="Arial"/>
          <w:lang w:val="es-ES"/>
        </w:rPr>
        <w:t xml:space="preserve"> </w:t>
      </w:r>
      <w:r w:rsidR="00A04490" w:rsidRPr="00F27E69">
        <w:rPr>
          <w:rFonts w:ascii="Palatino Linotype" w:hAnsi="Palatino Linotype" w:cs="Arial"/>
        </w:rPr>
        <w:t xml:space="preserve">Del análisis efectuado, se advierte la procedibilidad del presente Recurso de Revisión, en razón de acreditación </w:t>
      </w:r>
      <w:r w:rsidR="00A04490" w:rsidRPr="00F27E69">
        <w:rPr>
          <w:rFonts w:ascii="Palatino Linotype" w:hAnsi="Palatino Linotype" w:cs="Arial"/>
          <w:snapToGrid w:val="0"/>
        </w:rPr>
        <w:t>plena</w:t>
      </w:r>
      <w:r w:rsidR="00A04490" w:rsidRPr="00F27E69">
        <w:rPr>
          <w:rFonts w:ascii="Palatino Linotype" w:hAnsi="Palatino Linotype" w:cs="Arial"/>
        </w:rPr>
        <w:t xml:space="preserve"> de todos y cada uno de los elementos formales exigidos por el artículo 180 de la Ley de Transparencia y Acceso a la Información Pública</w:t>
      </w:r>
      <w:r w:rsidR="00A04490" w:rsidRPr="00F27E69">
        <w:rPr>
          <w:rFonts w:ascii="Palatino Linotype" w:hAnsi="Palatino Linotype"/>
        </w:rPr>
        <w:t xml:space="preserve"> </w:t>
      </w:r>
      <w:r w:rsidR="00A04490" w:rsidRPr="00F27E69">
        <w:rPr>
          <w:rFonts w:ascii="Palatino Linotype" w:hAnsi="Palatino Linotype" w:cs="Arial"/>
        </w:rPr>
        <w:t>del</w:t>
      </w:r>
      <w:r w:rsidR="00A04490" w:rsidRPr="00F27E69">
        <w:rPr>
          <w:rFonts w:ascii="Palatino Linotype" w:hAnsi="Palatino Linotype"/>
        </w:rPr>
        <w:t xml:space="preserve"> </w:t>
      </w:r>
      <w:r w:rsidR="00A04490" w:rsidRPr="00F27E69">
        <w:rPr>
          <w:rFonts w:ascii="Palatino Linotype" w:hAnsi="Palatino Linotype" w:cs="Arial"/>
        </w:rPr>
        <w:t>Estado</w:t>
      </w:r>
      <w:r w:rsidR="00A04490" w:rsidRPr="00F27E69">
        <w:rPr>
          <w:rFonts w:ascii="Palatino Linotype" w:hAnsi="Palatino Linotype"/>
        </w:rPr>
        <w:t xml:space="preserve"> de México y Municipios, en atención a que fue presentado mediante el formato visible en </w:t>
      </w:r>
      <w:r w:rsidR="00A04490" w:rsidRPr="00F27E69">
        <w:rPr>
          <w:rFonts w:ascii="Palatino Linotype" w:hAnsi="Palatino Linotype"/>
          <w:b/>
        </w:rPr>
        <w:t>EL SAIMEX</w:t>
      </w:r>
      <w:r w:rsidR="00A04490" w:rsidRPr="00F27E69">
        <w:rPr>
          <w:rFonts w:ascii="Palatino Linotype" w:hAnsi="Palatino Linotype"/>
        </w:rPr>
        <w:t>.</w:t>
      </w:r>
    </w:p>
    <w:p w:rsidR="00C94DF8" w:rsidRPr="00F27E69" w:rsidRDefault="002D1993" w:rsidP="00C94DF8">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F27E69">
        <w:rPr>
          <w:rFonts w:ascii="Palatino Linotype" w:hAnsi="Palatino Linotype" w:cs="Arial"/>
          <w:b/>
        </w:rPr>
        <w:t>Estudio y resolución del asunto</w:t>
      </w:r>
      <w:r w:rsidR="00794688" w:rsidRPr="00F27E69">
        <w:rPr>
          <w:rFonts w:ascii="Palatino Linotype" w:hAnsi="Palatino Linotype" w:cs="Arial"/>
          <w:b/>
          <w:color w:val="000000" w:themeColor="text1"/>
        </w:rPr>
        <w:t>.</w:t>
      </w:r>
      <w:r w:rsidR="006D5B72" w:rsidRPr="00F27E69">
        <w:rPr>
          <w:rFonts w:ascii="Palatino Linotype" w:hAnsi="Palatino Linotype" w:cs="Arial"/>
          <w:b/>
          <w:color w:val="000000" w:themeColor="text1"/>
        </w:rPr>
        <w:t xml:space="preserve"> </w:t>
      </w:r>
      <w:r w:rsidR="00BA35F5" w:rsidRPr="00F27E69">
        <w:rPr>
          <w:rFonts w:ascii="Palatino Linotype" w:hAnsi="Palatino Linotype" w:cs="Arial"/>
          <w:color w:val="000000" w:themeColor="text1"/>
        </w:rPr>
        <w:t xml:space="preserve">Tal y como quedó precisado en los resultandos de la presente resolución, el particular requirió del </w:t>
      </w:r>
      <w:r w:rsidR="00BA35F5" w:rsidRPr="00F27E69">
        <w:rPr>
          <w:rFonts w:ascii="Palatino Linotype" w:hAnsi="Palatino Linotype" w:cs="Arial"/>
          <w:b/>
          <w:color w:val="000000" w:themeColor="text1"/>
        </w:rPr>
        <w:t>SUJETO OBLIGADO</w:t>
      </w:r>
      <w:r w:rsidR="00BA35F5" w:rsidRPr="00F27E69">
        <w:rPr>
          <w:rFonts w:ascii="Palatino Linotype" w:hAnsi="Palatino Linotype" w:cs="Arial"/>
          <w:color w:val="000000" w:themeColor="text1"/>
        </w:rPr>
        <w:t xml:space="preserve"> </w:t>
      </w:r>
      <w:r w:rsidR="004C0FAD" w:rsidRPr="00F27E69">
        <w:rPr>
          <w:rFonts w:ascii="Palatino Linotype" w:hAnsi="Palatino Linotype" w:cs="Arial"/>
          <w:color w:val="000000" w:themeColor="text1"/>
        </w:rPr>
        <w:t>el monto del adeudo del Municipio de Ecatepec de Morelos con la Comisión del Agua del Estado de México, correspondiente al año 2014</w:t>
      </w:r>
      <w:r w:rsidR="00C94DF8" w:rsidRPr="00F27E69">
        <w:rPr>
          <w:rFonts w:ascii="Palatino Linotype" w:hAnsi="Palatino Linotype" w:cs="Arial"/>
        </w:rPr>
        <w:t>.</w:t>
      </w:r>
    </w:p>
    <w:p w:rsidR="004C0FAD" w:rsidRPr="00F27E69" w:rsidRDefault="000F3DC1" w:rsidP="00C94DF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27E69">
        <w:rPr>
          <w:rFonts w:ascii="Palatino Linotype" w:hAnsi="Palatino Linotype" w:cs="Arial"/>
        </w:rPr>
        <w:t xml:space="preserve">Al respecto, </w:t>
      </w:r>
      <w:r w:rsidRPr="00F27E69">
        <w:rPr>
          <w:rFonts w:ascii="Palatino Linotype" w:hAnsi="Palatino Linotype" w:cs="Arial"/>
          <w:b/>
        </w:rPr>
        <w:t>EL SUJETO OBLIGADO</w:t>
      </w:r>
      <w:r w:rsidR="004C0FAD" w:rsidRPr="00F27E69">
        <w:rPr>
          <w:rFonts w:ascii="Palatino Linotype" w:hAnsi="Palatino Linotype" w:cs="Arial"/>
        </w:rPr>
        <w:t xml:space="preserve"> </w:t>
      </w:r>
      <w:r w:rsidRPr="00F27E69">
        <w:rPr>
          <w:rFonts w:ascii="Palatino Linotype" w:hAnsi="Palatino Linotype" w:cs="Arial"/>
        </w:rPr>
        <w:t>respondió al particular que</w:t>
      </w:r>
      <w:r w:rsidR="00BA471B" w:rsidRPr="00F27E69">
        <w:rPr>
          <w:rFonts w:ascii="Palatino Linotype" w:hAnsi="Palatino Linotype" w:cs="Arial"/>
        </w:rPr>
        <w:t xml:space="preserve"> </w:t>
      </w:r>
      <w:r w:rsidR="004C0FAD" w:rsidRPr="00F27E69">
        <w:rPr>
          <w:rFonts w:ascii="Palatino Linotype" w:hAnsi="Palatino Linotype" w:cs="Arial"/>
        </w:rPr>
        <w:t>la información solicitada tenía el carácter de reservada por un periodo de 5 años, toda vez que consideró que su divulgación representaba un riesgo real, demostrable e identificable, en razón de una prueba de daño que remitió como anexo.</w:t>
      </w:r>
    </w:p>
    <w:p w:rsidR="004C0FAD" w:rsidRPr="00F27E69" w:rsidRDefault="004C0FAD" w:rsidP="00C94DF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27E69">
        <w:rPr>
          <w:rFonts w:ascii="Palatino Linotype" w:hAnsi="Palatino Linotype" w:cs="Arial"/>
        </w:rPr>
        <w:lastRenderedPageBreak/>
        <w:t xml:space="preserve">Así, </w:t>
      </w:r>
      <w:r w:rsidRPr="00F27E69">
        <w:rPr>
          <w:rFonts w:ascii="Palatino Linotype" w:hAnsi="Palatino Linotype" w:cs="Arial"/>
          <w:b/>
        </w:rPr>
        <w:t>EL SUJETO OBLIGADO</w:t>
      </w:r>
      <w:r w:rsidRPr="00F27E69">
        <w:rPr>
          <w:rFonts w:ascii="Palatino Linotype" w:hAnsi="Palatino Linotype" w:cs="Arial"/>
        </w:rPr>
        <w:t xml:space="preserve"> refirió que la publicidad de la información revelaba un </w:t>
      </w:r>
      <w:r w:rsidRPr="00F27E69">
        <w:rPr>
          <w:rFonts w:ascii="Palatino Linotype" w:hAnsi="Palatino Linotype" w:cs="Arial"/>
          <w:b/>
        </w:rPr>
        <w:t>daño presente</w:t>
      </w:r>
      <w:r w:rsidRPr="00F27E69">
        <w:rPr>
          <w:rFonts w:ascii="Palatino Linotype" w:hAnsi="Palatino Linotype" w:cs="Arial"/>
        </w:rPr>
        <w:t xml:space="preserve">, pues el informar el adeudo por ejercicio fiscal originaría una problemática que vulneraría las negociaciones y acciones de cobro que está llevando a cabo y que se pondrían en riesgo la conducción de procesos judiciales; que existe un </w:t>
      </w:r>
      <w:r w:rsidRPr="00F27E69">
        <w:rPr>
          <w:rFonts w:ascii="Palatino Linotype" w:hAnsi="Palatino Linotype" w:cs="Arial"/>
          <w:b/>
        </w:rPr>
        <w:t>daño probable</w:t>
      </w:r>
      <w:r w:rsidRPr="00F27E69">
        <w:rPr>
          <w:rFonts w:ascii="Palatino Linotype" w:hAnsi="Palatino Linotype" w:cs="Arial"/>
        </w:rPr>
        <w:t xml:space="preserve">, puesto que el dar a conocer los adeudos afectaría el patrimonio de la Comisión, puesto que dejaría de percibir recursos financieros indispensables para el cumplimiento de su objeto; y, que existe un </w:t>
      </w:r>
      <w:r w:rsidRPr="00F27E69">
        <w:rPr>
          <w:rFonts w:ascii="Palatino Linotype" w:hAnsi="Palatino Linotype" w:cs="Arial"/>
          <w:b/>
        </w:rPr>
        <w:t>daño específico</w:t>
      </w:r>
      <w:r w:rsidRPr="00F27E69">
        <w:rPr>
          <w:rFonts w:ascii="Palatino Linotype" w:hAnsi="Palatino Linotype" w:cs="Arial"/>
        </w:rPr>
        <w:t xml:space="preserve"> pues vulneraría las acciones de cobro que se están llevando a cabo y en razón del perjuicio que supondría su divulgación, al superar el interés público general de que se difunda.</w:t>
      </w:r>
    </w:p>
    <w:p w:rsidR="00CA1D9A" w:rsidRPr="00F27E69" w:rsidRDefault="00CA1D9A" w:rsidP="00C94DF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27E69">
        <w:rPr>
          <w:rFonts w:ascii="Palatino Linotype" w:hAnsi="Palatino Linotype" w:cs="Arial"/>
        </w:rPr>
        <w:t xml:space="preserve">Cabe destacarse que </w:t>
      </w:r>
      <w:r w:rsidRPr="00F27E69">
        <w:rPr>
          <w:rFonts w:ascii="Palatino Linotype" w:hAnsi="Palatino Linotype" w:cs="Arial"/>
          <w:b/>
        </w:rPr>
        <w:t>EL SUEJTO OBLIGADO</w:t>
      </w:r>
      <w:r w:rsidRPr="00F27E69">
        <w:rPr>
          <w:rFonts w:ascii="Palatino Linotype" w:hAnsi="Palatino Linotype" w:cs="Arial"/>
        </w:rPr>
        <w:t xml:space="preserve"> no remitió el Acuerdo del Comité de Transparencia por medio del cual se sustenta la clasificación como reservada de la información.</w:t>
      </w:r>
    </w:p>
    <w:p w:rsidR="001F1028" w:rsidRPr="00F27E69" w:rsidRDefault="00507403" w:rsidP="001F102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27E69">
        <w:rPr>
          <w:rFonts w:ascii="Palatino Linotype" w:hAnsi="Palatino Linotype" w:cs="Arial"/>
        </w:rPr>
        <w:t xml:space="preserve">Inconforme con dicha respuesta, el hoy </w:t>
      </w:r>
      <w:r w:rsidRPr="00F27E69">
        <w:rPr>
          <w:rFonts w:ascii="Palatino Linotype" w:hAnsi="Palatino Linotype" w:cs="Arial"/>
          <w:b/>
        </w:rPr>
        <w:t>RECURRENTE</w:t>
      </w:r>
      <w:r w:rsidRPr="00F27E69">
        <w:rPr>
          <w:rFonts w:ascii="Palatino Linotype" w:hAnsi="Palatino Linotype" w:cs="Arial"/>
        </w:rPr>
        <w:t xml:space="preserve"> interpuso el medio de</w:t>
      </w:r>
      <w:r w:rsidR="00293AC8" w:rsidRPr="00F27E69">
        <w:rPr>
          <w:rFonts w:ascii="Palatino Linotype" w:hAnsi="Palatino Linotype" w:cs="Arial"/>
        </w:rPr>
        <w:t xml:space="preserve"> defensa de </w:t>
      </w:r>
      <w:r w:rsidR="00BA471B" w:rsidRPr="00F27E69">
        <w:rPr>
          <w:rFonts w:ascii="Palatino Linotype" w:hAnsi="Palatino Linotype" w:cs="Arial"/>
        </w:rPr>
        <w:t>mérito, en el cual se inconformó</w:t>
      </w:r>
      <w:r w:rsidR="00293AC8" w:rsidRPr="00F27E69">
        <w:rPr>
          <w:rFonts w:ascii="Palatino Linotype" w:hAnsi="Palatino Linotype" w:cs="Arial"/>
        </w:rPr>
        <w:t xml:space="preserve"> de la </w:t>
      </w:r>
      <w:r w:rsidR="00CA1D9A" w:rsidRPr="00F27E69">
        <w:rPr>
          <w:rFonts w:ascii="Palatino Linotype" w:hAnsi="Palatino Linotype" w:cs="Arial"/>
        </w:rPr>
        <w:t>clasificación realizada</w:t>
      </w:r>
      <w:r w:rsidRPr="00F27E69">
        <w:rPr>
          <w:rFonts w:ascii="Palatino Linotype" w:hAnsi="Palatino Linotype" w:cs="Arial"/>
        </w:rPr>
        <w:t>.</w:t>
      </w:r>
    </w:p>
    <w:p w:rsidR="00CA1D9A" w:rsidRPr="00F27E69" w:rsidRDefault="00CA1D9A" w:rsidP="00CA1D9A">
      <w:pPr>
        <w:widowControl w:val="0"/>
        <w:tabs>
          <w:tab w:val="left" w:pos="1276"/>
        </w:tabs>
        <w:autoSpaceDE w:val="0"/>
        <w:autoSpaceDN w:val="0"/>
        <w:adjustRightInd w:val="0"/>
        <w:spacing w:before="240" w:after="100" w:afterAutospacing="1" w:line="360" w:lineRule="auto"/>
        <w:jc w:val="both"/>
        <w:rPr>
          <w:rFonts w:ascii="Palatino Linotype" w:hAnsi="Palatino Linotype" w:cs="Arial"/>
          <w:color w:val="000000" w:themeColor="text1"/>
        </w:rPr>
      </w:pPr>
      <w:r w:rsidRPr="00F27E69">
        <w:rPr>
          <w:rFonts w:ascii="Palatino Linotype" w:hAnsi="Palatino Linotype" w:cs="Arial"/>
        </w:rPr>
        <w:t xml:space="preserve">Asimismo, </w:t>
      </w:r>
      <w:r w:rsidRPr="00F27E69">
        <w:rPr>
          <w:rFonts w:ascii="Palatino Linotype" w:hAnsi="Palatino Linotype" w:cs="Arial"/>
          <w:b/>
        </w:rPr>
        <w:t>EL RECURRENTE</w:t>
      </w:r>
      <w:r w:rsidRPr="00F27E69">
        <w:rPr>
          <w:rFonts w:ascii="Palatino Linotype" w:hAnsi="Palatino Linotype" w:cs="Arial"/>
        </w:rPr>
        <w:t xml:space="preserve"> expresó lo siguiente: </w:t>
      </w:r>
      <w:r w:rsidRPr="00F27E69">
        <w:rPr>
          <w:rFonts w:ascii="Palatino Linotype" w:hAnsi="Palatino Linotype" w:cs="Arial"/>
          <w:i/>
        </w:rPr>
        <w:t xml:space="preserve">“Ocultar la información es fomentar la corrupción al hacer arreglos en lo oscuro, es decir sin rendir claridad a la sociedad lo que violenta los derechos humanos, por lo que siento </w:t>
      </w:r>
      <w:proofErr w:type="spellStart"/>
      <w:r w:rsidRPr="00F27E69">
        <w:rPr>
          <w:rFonts w:ascii="Palatino Linotype" w:hAnsi="Palatino Linotype" w:cs="Arial"/>
          <w:i/>
        </w:rPr>
        <w:t>coartafo</w:t>
      </w:r>
      <w:proofErr w:type="spellEnd"/>
      <w:r w:rsidRPr="00F27E69">
        <w:rPr>
          <w:rFonts w:ascii="Palatino Linotype" w:hAnsi="Palatino Linotype" w:cs="Arial"/>
          <w:i/>
        </w:rPr>
        <w:t xml:space="preserve"> ese derecho a conocer lo que pasa en mi municipio u como son manejados los recursos en el pago de los adeudos en especial a la comisión del agua del Estado de México. “ (Sic)</w:t>
      </w:r>
      <w:r w:rsidRPr="00F27E69">
        <w:rPr>
          <w:rFonts w:ascii="Palatino Linotype" w:hAnsi="Palatino Linotype" w:cs="Arial"/>
        </w:rPr>
        <w:t xml:space="preserve"> </w:t>
      </w:r>
      <w:r w:rsidRPr="00F27E69">
        <w:rPr>
          <w:rFonts w:ascii="Palatino Linotype" w:hAnsi="Palatino Linotype" w:cs="Arial"/>
          <w:color w:val="000000" w:themeColor="text1"/>
        </w:rPr>
        <w:t>manifestaciones que, en este acto, se declaran inatendibles por este Instituto, puesto que constituyen un Derecho a la Libre Expresión, debido a que es inviolable la libertad de difundir opiniones, información e ideas, a través de cualquier medio.</w:t>
      </w:r>
    </w:p>
    <w:p w:rsidR="00CA1D9A" w:rsidRPr="00F27E69" w:rsidRDefault="00CA1D9A" w:rsidP="00CA1D9A">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27E69">
        <w:rPr>
          <w:rFonts w:ascii="Palatino Linotype" w:hAnsi="Palatino Linotype" w:cs="Arial"/>
          <w:color w:val="000000" w:themeColor="text1"/>
        </w:rPr>
        <w:lastRenderedPageBreak/>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rsidR="002369F5" w:rsidRPr="00F27E69" w:rsidRDefault="002369F5" w:rsidP="001F102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27E69">
        <w:rPr>
          <w:rFonts w:ascii="Palatino Linotype" w:hAnsi="Palatino Linotype" w:cs="Arial"/>
        </w:rPr>
        <w:t xml:space="preserve">Cabe destacar, que </w:t>
      </w:r>
      <w:r w:rsidRPr="00F27E69">
        <w:rPr>
          <w:rFonts w:ascii="Palatino Linotype" w:hAnsi="Palatino Linotype" w:cs="Arial"/>
          <w:b/>
        </w:rPr>
        <w:t>EL SUJETO OBLIGADO</w:t>
      </w:r>
      <w:r w:rsidRPr="00F27E69">
        <w:rPr>
          <w:rFonts w:ascii="Palatino Linotype" w:hAnsi="Palatino Linotype" w:cs="Arial"/>
        </w:rPr>
        <w:t xml:space="preserve"> no rindió su Informe Justificado; por su parte, </w:t>
      </w:r>
      <w:r w:rsidRPr="00F27E69">
        <w:rPr>
          <w:rFonts w:ascii="Palatino Linotype" w:hAnsi="Palatino Linotype" w:cs="Arial"/>
          <w:b/>
        </w:rPr>
        <w:t>EL RECURRENTE</w:t>
      </w:r>
      <w:r w:rsidRPr="00F27E69">
        <w:rPr>
          <w:rFonts w:ascii="Palatino Linotype" w:hAnsi="Palatino Linotype" w:cs="Arial"/>
        </w:rPr>
        <w:t xml:space="preserve"> </w:t>
      </w:r>
      <w:r w:rsidR="00693713" w:rsidRPr="00F27E69">
        <w:rPr>
          <w:rFonts w:ascii="Palatino Linotype" w:hAnsi="Palatino Linotype" w:cs="Arial"/>
        </w:rPr>
        <w:t xml:space="preserve">no </w:t>
      </w:r>
      <w:r w:rsidRPr="00F27E69">
        <w:rPr>
          <w:rFonts w:ascii="Palatino Linotype" w:hAnsi="Palatino Linotype" w:cs="Arial"/>
        </w:rPr>
        <w:t>presentó manifestaciones</w:t>
      </w:r>
      <w:r w:rsidR="00693713" w:rsidRPr="00F27E69">
        <w:rPr>
          <w:rFonts w:ascii="Palatino Linotype" w:hAnsi="Palatino Linotype" w:cs="Arial"/>
        </w:rPr>
        <w:t>, alegatos ni ofreció los medios de prueba que a su derecho convinieran.</w:t>
      </w:r>
    </w:p>
    <w:p w:rsidR="00AF4E71" w:rsidRPr="00F27E69" w:rsidRDefault="005D6E24"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27E69">
        <w:rPr>
          <w:rFonts w:ascii="Palatino Linotype" w:hAnsi="Palatino Linotype" w:cs="Arial"/>
        </w:rPr>
        <w:t xml:space="preserve">Bajo ese contexto, este Instituto analizó la totalidad de constancias que integran el expediente electrónico del </w:t>
      </w:r>
      <w:r w:rsidRPr="00F27E69">
        <w:rPr>
          <w:rFonts w:ascii="Palatino Linotype" w:hAnsi="Palatino Linotype" w:cs="Arial"/>
          <w:b/>
        </w:rPr>
        <w:t>SAIMEX</w:t>
      </w:r>
      <w:r w:rsidRPr="00F27E69">
        <w:rPr>
          <w:rFonts w:ascii="Palatino Linotype" w:hAnsi="Palatino Linotype" w:cs="Arial"/>
        </w:rPr>
        <w:t xml:space="preserve"> y advirtió que las razones o motivos de inconformidad hechos valer por </w:t>
      </w:r>
      <w:r w:rsidRPr="00F27E69">
        <w:rPr>
          <w:rFonts w:ascii="Palatino Linotype" w:hAnsi="Palatino Linotype" w:cs="Arial"/>
          <w:b/>
        </w:rPr>
        <w:t>EL RECURRENTE</w:t>
      </w:r>
      <w:r w:rsidRPr="00F27E69">
        <w:rPr>
          <w:rFonts w:ascii="Palatino Linotype" w:hAnsi="Palatino Linotype" w:cs="Arial"/>
        </w:rPr>
        <w:t xml:space="preserve"> devienen </w:t>
      </w:r>
      <w:r w:rsidR="009757F9" w:rsidRPr="00F27E69">
        <w:rPr>
          <w:rFonts w:ascii="Palatino Linotype" w:hAnsi="Palatino Linotype" w:cs="Arial"/>
          <w:b/>
        </w:rPr>
        <w:t>f</w:t>
      </w:r>
      <w:r w:rsidRPr="00F27E69">
        <w:rPr>
          <w:rFonts w:ascii="Palatino Linotype" w:hAnsi="Palatino Linotype" w:cs="Arial"/>
          <w:b/>
        </w:rPr>
        <w:t>undados</w:t>
      </w:r>
      <w:r w:rsidRPr="00F27E69">
        <w:rPr>
          <w:rFonts w:ascii="Palatino Linotype" w:hAnsi="Palatino Linotype" w:cs="Arial"/>
        </w:rPr>
        <w:t xml:space="preserve"> y suficientes para </w:t>
      </w:r>
      <w:r w:rsidRPr="00F27E69">
        <w:rPr>
          <w:rFonts w:ascii="Palatino Linotype" w:hAnsi="Palatino Linotype" w:cs="Arial"/>
          <w:b/>
        </w:rPr>
        <w:t>REVOCAR</w:t>
      </w:r>
      <w:r w:rsidRPr="00F27E69">
        <w:rPr>
          <w:rFonts w:ascii="Palatino Linotype" w:hAnsi="Palatino Linotype" w:cs="Arial"/>
        </w:rPr>
        <w:t xml:space="preserve"> la respuesta del </w:t>
      </w:r>
      <w:r w:rsidRPr="00F27E69">
        <w:rPr>
          <w:rFonts w:ascii="Palatino Linotype" w:hAnsi="Palatino Linotype" w:cs="Arial"/>
          <w:b/>
        </w:rPr>
        <w:t>SUJETO OBLIGADO</w:t>
      </w:r>
      <w:r w:rsidRPr="00F27E69">
        <w:rPr>
          <w:rFonts w:ascii="Palatino Linotype" w:hAnsi="Palatino Linotype" w:cs="Arial"/>
        </w:rPr>
        <w:t>, en atención a las Consideraciones de hecho y de derecho siguientes:</w:t>
      </w:r>
    </w:p>
    <w:p w:rsidR="00CA1D9A" w:rsidRPr="00F27E69" w:rsidRDefault="00CA1D9A" w:rsidP="00CA1D9A">
      <w:pPr>
        <w:spacing w:before="100" w:beforeAutospacing="1" w:after="100" w:afterAutospacing="1" w:line="360" w:lineRule="auto"/>
        <w:jc w:val="both"/>
        <w:rPr>
          <w:rFonts w:ascii="Palatino Linotype" w:hAnsi="Palatino Linotype" w:cs="Arial"/>
          <w:lang w:val="es-ES_tradnl"/>
        </w:rPr>
      </w:pPr>
      <w:r w:rsidRPr="00F27E69">
        <w:rPr>
          <w:rFonts w:ascii="Palatino Linotype" w:eastAsia="Calibri" w:hAnsi="Palatino Linotype" w:cs="Arial"/>
        </w:rPr>
        <w:t xml:space="preserve">Primeramente, este Instituto </w:t>
      </w:r>
      <w:r w:rsidRPr="00F27E69">
        <w:rPr>
          <w:rFonts w:ascii="Palatino Linotype" w:hAnsi="Palatino Linotype"/>
        </w:rPr>
        <w:t xml:space="preserve">precisa que se obvia el análisis de la competencia por parte del </w:t>
      </w:r>
      <w:r w:rsidRPr="00F27E69">
        <w:rPr>
          <w:rFonts w:ascii="Palatino Linotype" w:hAnsi="Palatino Linotype"/>
          <w:b/>
        </w:rPr>
        <w:t>SUJETO OBLIGADO</w:t>
      </w:r>
      <w:r w:rsidRPr="00F27E69">
        <w:rPr>
          <w:rFonts w:ascii="Palatino Linotype" w:hAnsi="Palatino Linotype"/>
        </w:rPr>
        <w:t>, para generar, administrar o poseer la información solicitada, dado que éste ha asumido la misma, en razón de que en su respuesta clasificó como reservada la información solicitada.</w:t>
      </w:r>
    </w:p>
    <w:p w:rsidR="00CA1D9A" w:rsidRPr="00F27E69" w:rsidRDefault="00CA1D9A" w:rsidP="00CA1D9A">
      <w:pPr>
        <w:spacing w:before="240" w:after="240" w:line="360" w:lineRule="auto"/>
        <w:jc w:val="both"/>
        <w:rPr>
          <w:rFonts w:ascii="Palatino Linotype" w:hAnsi="Palatino Linotype"/>
        </w:rPr>
      </w:pPr>
      <w:r w:rsidRPr="00F27E69">
        <w:rPr>
          <w:rFonts w:ascii="Palatino Linotype" w:hAnsi="Palatino Linotype"/>
        </w:rPr>
        <w:lastRenderedPageBreak/>
        <w:t xml:space="preserve">En efecto, el hecho de que </w:t>
      </w:r>
      <w:r w:rsidRPr="00F27E69">
        <w:rPr>
          <w:rFonts w:ascii="Palatino Linotype" w:hAnsi="Palatino Linotype"/>
          <w:b/>
        </w:rPr>
        <w:t>EL SUJETO OBLIGADO</w:t>
      </w:r>
      <w:r w:rsidRPr="00F27E69">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CA1D9A" w:rsidRPr="00F27E69" w:rsidRDefault="00CA1D9A" w:rsidP="00CA1D9A">
      <w:pPr>
        <w:tabs>
          <w:tab w:val="left" w:pos="851"/>
          <w:tab w:val="left" w:pos="8505"/>
        </w:tabs>
        <w:ind w:left="851" w:right="902"/>
        <w:jc w:val="both"/>
        <w:rPr>
          <w:rFonts w:ascii="Palatino Linotype" w:hAnsi="Palatino Linotype" w:cs="Arial"/>
          <w:i/>
          <w:sz w:val="22"/>
          <w:szCs w:val="22"/>
        </w:rPr>
      </w:pPr>
      <w:r w:rsidRPr="00F27E69">
        <w:rPr>
          <w:rFonts w:ascii="Palatino Linotype" w:hAnsi="Palatino Linotype" w:cs="Arial"/>
          <w:i/>
          <w:sz w:val="22"/>
          <w:szCs w:val="22"/>
        </w:rPr>
        <w:t>“</w:t>
      </w:r>
      <w:r w:rsidRPr="00F27E69">
        <w:rPr>
          <w:rFonts w:ascii="Palatino Linotype" w:hAnsi="Palatino Linotype" w:cs="Arial"/>
          <w:b/>
          <w:i/>
          <w:sz w:val="22"/>
          <w:szCs w:val="22"/>
        </w:rPr>
        <w:t>Artículo 12.</w:t>
      </w:r>
      <w:r w:rsidRPr="00F27E6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CA1D9A" w:rsidRPr="00F27E69" w:rsidRDefault="00CA1D9A" w:rsidP="00CA1D9A">
      <w:pPr>
        <w:ind w:left="851" w:right="902"/>
        <w:jc w:val="both"/>
        <w:rPr>
          <w:rFonts w:ascii="Palatino Linotype" w:hAnsi="Palatino Linotype" w:cs="Arial"/>
          <w:i/>
          <w:sz w:val="22"/>
          <w:szCs w:val="22"/>
        </w:rPr>
      </w:pPr>
      <w:r w:rsidRPr="00F27E69">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CA1D9A" w:rsidRPr="00F27E69" w:rsidRDefault="00CA1D9A" w:rsidP="00CA1D9A">
      <w:pPr>
        <w:spacing w:before="240" w:after="240" w:line="360" w:lineRule="auto"/>
        <w:jc w:val="both"/>
      </w:pPr>
      <w:r w:rsidRPr="00F27E69">
        <w:rPr>
          <w:rFonts w:ascii="Palatino Linotype" w:hAnsi="Palatino Linotype"/>
        </w:rPr>
        <w:t xml:space="preserve">Así, el estudio de la naturaleza jurídica de la información pública solicitada, tiene por objeto determinar si ésta la genera, posee o administra </w:t>
      </w:r>
      <w:r w:rsidRPr="00F27E69">
        <w:rPr>
          <w:rFonts w:ascii="Palatino Linotype" w:hAnsi="Palatino Linotype"/>
          <w:b/>
        </w:rPr>
        <w:t>EL SUJETO OBLIGADO</w:t>
      </w:r>
      <w:r w:rsidRPr="00F27E69">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F27E69">
        <w:t xml:space="preserve"> </w:t>
      </w:r>
    </w:p>
    <w:p w:rsidR="00CA1D9A" w:rsidRPr="00F27E69" w:rsidRDefault="00CA1D9A" w:rsidP="00CA1D9A">
      <w:pPr>
        <w:spacing w:before="100" w:beforeAutospacing="1" w:after="100" w:afterAutospacing="1" w:line="360" w:lineRule="auto"/>
        <w:jc w:val="both"/>
        <w:rPr>
          <w:rFonts w:ascii="Palatino Linotype" w:hAnsi="Palatino Linotype"/>
        </w:rPr>
      </w:pPr>
      <w:r w:rsidRPr="00F27E69">
        <w:rPr>
          <w:rFonts w:ascii="Palatino Linotype" w:hAnsi="Palatino Linotype"/>
        </w:rPr>
        <w:t xml:space="preserve">Asimismo, no se omite comentar que, al haber existido un pronunciamiento por parte del </w:t>
      </w:r>
      <w:r w:rsidRPr="00F27E69">
        <w:rPr>
          <w:rFonts w:ascii="Palatino Linotype" w:hAnsi="Palatino Linotype"/>
          <w:b/>
        </w:rPr>
        <w:t>SUJETO OBLIGADO</w:t>
      </w:r>
      <w:r w:rsidRPr="00F27E69">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CA1D9A" w:rsidRPr="00F27E69" w:rsidRDefault="00CA1D9A" w:rsidP="00CA1D9A">
      <w:pPr>
        <w:spacing w:before="100" w:beforeAutospacing="1" w:after="100" w:afterAutospacing="1" w:line="360" w:lineRule="auto"/>
        <w:jc w:val="both"/>
        <w:rPr>
          <w:rFonts w:ascii="Palatino Linotype" w:hAnsi="Palatino Linotype" w:cs="Arial"/>
        </w:rPr>
      </w:pPr>
      <w:r w:rsidRPr="00F27E69">
        <w:rPr>
          <w:rFonts w:ascii="Palatino Linotype" w:hAnsi="Palatino Linotype" w:cs="Arial"/>
        </w:rPr>
        <w:lastRenderedPageBreak/>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CA1D9A" w:rsidRPr="00F27E69" w:rsidRDefault="00CA1D9A" w:rsidP="00CA1D9A">
      <w:pPr>
        <w:ind w:left="709" w:right="760"/>
        <w:jc w:val="both"/>
        <w:rPr>
          <w:rFonts w:ascii="Palatino Linotype" w:hAnsi="Palatino Linotype" w:cs="Arial"/>
          <w:i/>
          <w:sz w:val="22"/>
        </w:rPr>
      </w:pPr>
      <w:r w:rsidRPr="00F27E69">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F27E69">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CA1D9A" w:rsidRPr="00F27E69" w:rsidRDefault="00CA1D9A" w:rsidP="00CA1D9A">
      <w:pPr>
        <w:ind w:left="709" w:right="757"/>
        <w:jc w:val="both"/>
        <w:rPr>
          <w:rFonts w:ascii="Palatino Linotype" w:hAnsi="Palatino Linotype" w:cs="Arial"/>
          <w:b/>
          <w:i/>
          <w:sz w:val="22"/>
        </w:rPr>
      </w:pPr>
      <w:r w:rsidRPr="00F27E69">
        <w:rPr>
          <w:rFonts w:ascii="Palatino Linotype" w:hAnsi="Palatino Linotype" w:cs="Arial"/>
          <w:i/>
          <w:sz w:val="22"/>
        </w:rPr>
        <w:t>Criterio 31/10</w:t>
      </w:r>
      <w:r w:rsidRPr="00F27E69">
        <w:rPr>
          <w:rFonts w:ascii="Palatino Linotype" w:hAnsi="Palatino Linotype" w:cs="Arial"/>
          <w:b/>
          <w:i/>
          <w:sz w:val="22"/>
        </w:rPr>
        <w:t>”</w:t>
      </w:r>
      <w:r w:rsidRPr="00F27E69">
        <w:rPr>
          <w:rFonts w:ascii="Palatino Linotype" w:hAnsi="Palatino Linotype" w:cs="Arial"/>
          <w:i/>
          <w:sz w:val="22"/>
        </w:rPr>
        <w:t xml:space="preserve"> (sic)</w:t>
      </w:r>
    </w:p>
    <w:p w:rsidR="00CA1D9A" w:rsidRPr="00F27E69" w:rsidRDefault="00CA1D9A" w:rsidP="00CA1D9A">
      <w:pPr>
        <w:spacing w:before="100" w:beforeAutospacing="1" w:after="100" w:afterAutospacing="1" w:line="360" w:lineRule="auto"/>
        <w:jc w:val="both"/>
        <w:rPr>
          <w:rFonts w:ascii="Palatino Linotype" w:eastAsia="Calibri" w:hAnsi="Palatino Linotype"/>
          <w:szCs w:val="22"/>
          <w:lang w:eastAsia="en-US"/>
        </w:rPr>
      </w:pPr>
      <w:r w:rsidRPr="00F27E69">
        <w:rPr>
          <w:rFonts w:ascii="Palatino Linotype" w:eastAsia="Calibri" w:hAnsi="Palatino Linotype"/>
          <w:szCs w:val="22"/>
          <w:lang w:eastAsia="en-US"/>
        </w:rPr>
        <w:t xml:space="preserve">Una vez apuntado lo anterior, este Instituto analizó la respuesta otorgada por </w:t>
      </w:r>
      <w:r w:rsidRPr="00F27E69">
        <w:rPr>
          <w:rFonts w:ascii="Palatino Linotype" w:eastAsia="Calibri" w:hAnsi="Palatino Linotype"/>
          <w:b/>
          <w:szCs w:val="22"/>
          <w:lang w:eastAsia="en-US"/>
        </w:rPr>
        <w:t>EL SUJETO OBLIGADO</w:t>
      </w:r>
      <w:r w:rsidRPr="00F27E69">
        <w:rPr>
          <w:rFonts w:ascii="Palatino Linotype" w:eastAsia="Calibri" w:hAnsi="Palatino Linotype"/>
          <w:szCs w:val="22"/>
          <w:lang w:eastAsia="en-US"/>
        </w:rPr>
        <w:t xml:space="preserve"> y la prueba de daño remitida y advirtió que éstas carecen de una debida fundamentación y motivación.</w:t>
      </w:r>
    </w:p>
    <w:p w:rsidR="00CA1D9A" w:rsidRPr="00F27E69" w:rsidRDefault="00CA1D9A" w:rsidP="00CA1D9A">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F27E69">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rsidR="00CA1D9A" w:rsidRPr="00F27E69" w:rsidRDefault="00CA1D9A" w:rsidP="00CA1D9A">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F27E69">
        <w:rPr>
          <w:rFonts w:ascii="Palatino Linotype" w:hAnsi="Palatino Linotype" w:cs="Arial"/>
          <w:b/>
          <w:i/>
          <w:sz w:val="22"/>
        </w:rPr>
        <w:lastRenderedPageBreak/>
        <w:t>“FUNDAMENTACIÓN Y MOTIVACIÓN.</w:t>
      </w:r>
      <w:r w:rsidRPr="00F27E69">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CA1D9A" w:rsidRPr="00F27E69" w:rsidRDefault="00CA1D9A" w:rsidP="00CA1D9A">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F27E69">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CA1D9A" w:rsidRPr="00F27E69" w:rsidRDefault="00CA1D9A" w:rsidP="00CA1D9A">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F27E69">
        <w:rPr>
          <w:rFonts w:ascii="Palatino Linotype" w:hAnsi="Palatino Linotype" w:cs="Arial"/>
          <w:i/>
          <w:sz w:val="22"/>
        </w:rPr>
        <w:t>“</w:t>
      </w:r>
      <w:r w:rsidRPr="00F27E69">
        <w:rPr>
          <w:rFonts w:ascii="Palatino Linotype" w:hAnsi="Palatino Linotype" w:cs="Arial"/>
          <w:b/>
          <w:i/>
          <w:sz w:val="22"/>
        </w:rPr>
        <w:t>FUNDAMENTACIÓN Y MOTIVACIÓN. EL ASPECTO FORMAL DE LA GARANTÍA Y SU FINALIDAD SE TRADUCEN EN EXPLICAR, JUSTIFICAR, POSIBILITAR LA DEFENSA Y COMUNICAR LA DECISIÓN.</w:t>
      </w:r>
      <w:r w:rsidRPr="00F27E69">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CA1D9A" w:rsidRPr="00F27E69" w:rsidRDefault="00CA1D9A" w:rsidP="00CA1D9A">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F27E69">
        <w:rPr>
          <w:rFonts w:ascii="Palatino Linotype" w:hAnsi="Palatino Linotype" w:cs="Arial"/>
        </w:rPr>
        <w:t xml:space="preserve">Por lo cual, la fundamentación y motivación implica que, en el acto de autoridad, </w:t>
      </w:r>
      <w:r w:rsidRPr="00F27E69">
        <w:rPr>
          <w:rFonts w:ascii="Palatino Linotype" w:hAnsi="Palatino Linotype" w:cs="Arial"/>
        </w:rPr>
        <w:lastRenderedPageBreak/>
        <w:t>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CA1D9A" w:rsidRPr="00F27E69" w:rsidRDefault="00CA1D9A" w:rsidP="00CA1D9A">
      <w:pPr>
        <w:spacing w:before="100" w:beforeAutospacing="1" w:after="100" w:afterAutospacing="1" w:line="360" w:lineRule="auto"/>
        <w:jc w:val="both"/>
        <w:rPr>
          <w:rFonts w:ascii="Palatino Linotype" w:eastAsia="Calibri" w:hAnsi="Palatino Linotype"/>
          <w:szCs w:val="22"/>
          <w:lang w:eastAsia="en-US"/>
        </w:rPr>
      </w:pPr>
      <w:r w:rsidRPr="00F27E69">
        <w:rPr>
          <w:rFonts w:ascii="Palatino Linotype" w:eastAsia="Calibri" w:hAnsi="Palatino Linotype"/>
          <w:szCs w:val="22"/>
          <w:lang w:eastAsia="en-US"/>
        </w:rPr>
        <w:t xml:space="preserve">Lo anterior es así, por dos razones fundamentales, la primera de ellas, toda vez que la solicitud de origen versa en información pública que abona a la transparencia y a la rendición de cuentas, y en un segundo orden de ideas, en razón de que </w:t>
      </w:r>
      <w:r w:rsidRPr="00F27E69">
        <w:rPr>
          <w:rFonts w:ascii="Palatino Linotype" w:eastAsia="Calibri" w:hAnsi="Palatino Linotype"/>
          <w:b/>
          <w:szCs w:val="22"/>
          <w:lang w:eastAsia="en-US"/>
        </w:rPr>
        <w:t>EL SUJETO OBLIGADO</w:t>
      </w:r>
      <w:r w:rsidRPr="00F27E69">
        <w:rPr>
          <w:rFonts w:ascii="Palatino Linotype" w:eastAsia="Calibri" w:hAnsi="Palatino Linotype"/>
          <w:szCs w:val="22"/>
          <w:lang w:eastAsia="en-US"/>
        </w:rPr>
        <w:t xml:space="preserve"> no siguió el procedimiento legal para clasificar la información ni acreditó fehacientemente la prueba de daño que marca la Ley de Transparencia y Acceso a la Información Pública del Estado de México y Municipios.</w:t>
      </w:r>
    </w:p>
    <w:p w:rsidR="00CA1D9A" w:rsidRPr="00F27E69" w:rsidRDefault="00CA1D9A" w:rsidP="00CA1D9A">
      <w:pPr>
        <w:spacing w:before="100" w:beforeAutospacing="1" w:after="100" w:afterAutospacing="1" w:line="360" w:lineRule="auto"/>
        <w:jc w:val="both"/>
        <w:rPr>
          <w:rFonts w:ascii="Palatino Linotype" w:hAnsi="Palatino Linotype" w:cs="Arial"/>
        </w:rPr>
      </w:pPr>
      <w:r w:rsidRPr="00F27E69">
        <w:rPr>
          <w:rFonts w:ascii="Palatino Linotype" w:hAnsi="Palatino Linotype" w:cs="Arial"/>
        </w:rPr>
        <w:t xml:space="preserve">Ahora bien, es toral señalar que la solicitud de origen invariablemente implica el uso y destino de recursos públicos; por ello, de conformidad con el artículo 24, fracción XVIII de la Ley de Transparencia y Acceso a la Información Pública del Estado de México y Municipios, </w:t>
      </w:r>
      <w:r w:rsidRPr="00F27E69">
        <w:rPr>
          <w:rFonts w:ascii="Palatino Linotype" w:hAnsi="Palatino Linotype" w:cs="Arial"/>
          <w:b/>
        </w:rPr>
        <w:t>EL SUJETO OBLIGADO</w:t>
      </w:r>
      <w:r w:rsidRPr="00F27E69">
        <w:rPr>
          <w:rFonts w:ascii="Palatino Linotype" w:hAnsi="Palatino Linotype" w:cs="Arial"/>
        </w:rPr>
        <w:t xml:space="preserve"> tiene la obligación de hacer pública toda aquella información</w:t>
      </w:r>
      <w:r w:rsidRPr="00F27E69">
        <w:t xml:space="preserve"> </w:t>
      </w:r>
      <w:r w:rsidRPr="00F27E69">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rsidR="00CA1D9A" w:rsidRPr="00F27E69" w:rsidRDefault="00CA1D9A" w:rsidP="00CA1D9A">
      <w:pPr>
        <w:ind w:left="851" w:right="902"/>
        <w:jc w:val="both"/>
        <w:rPr>
          <w:rFonts w:ascii="Palatino Linotype" w:hAnsi="Palatino Linotype"/>
          <w:i/>
          <w:sz w:val="22"/>
        </w:rPr>
      </w:pPr>
      <w:r w:rsidRPr="00F27E69">
        <w:rPr>
          <w:rFonts w:ascii="Palatino Linotype" w:hAnsi="Palatino Linotype"/>
          <w:i/>
          <w:sz w:val="22"/>
        </w:rPr>
        <w:t>“Artículo 24. Para el cumplimiento de los objetivos de esta Ley, los sujetos obligados deberán cumplir con las siguientes obligaciones, según corresponda, de acuerdo a su naturaleza:</w:t>
      </w:r>
    </w:p>
    <w:p w:rsidR="00CA1D9A" w:rsidRPr="00F27E69" w:rsidRDefault="00CA1D9A" w:rsidP="00CA1D9A">
      <w:pPr>
        <w:ind w:left="851" w:right="902"/>
        <w:jc w:val="both"/>
        <w:rPr>
          <w:rFonts w:ascii="Palatino Linotype" w:hAnsi="Palatino Linotype"/>
          <w:i/>
          <w:sz w:val="22"/>
        </w:rPr>
      </w:pPr>
      <w:r w:rsidRPr="00F27E69">
        <w:rPr>
          <w:rFonts w:ascii="Palatino Linotype" w:hAnsi="Palatino Linotype"/>
          <w:i/>
          <w:sz w:val="22"/>
        </w:rPr>
        <w:t>…</w:t>
      </w:r>
    </w:p>
    <w:p w:rsidR="00CA1D9A" w:rsidRPr="00F27E69" w:rsidRDefault="00CA1D9A" w:rsidP="00CA1D9A">
      <w:pPr>
        <w:ind w:left="851" w:right="902"/>
        <w:jc w:val="both"/>
        <w:rPr>
          <w:rFonts w:ascii="Palatino Linotype" w:hAnsi="Palatino Linotype" w:cs="Arial"/>
          <w:i/>
          <w:sz w:val="22"/>
        </w:rPr>
      </w:pPr>
      <w:r w:rsidRPr="00F27E69">
        <w:rPr>
          <w:rFonts w:ascii="Palatino Linotype" w:hAnsi="Palatino Linotype"/>
          <w:i/>
          <w:sz w:val="22"/>
        </w:rPr>
        <w:t>XVIII. Hacer pública toda aquella información relativa a los montos y las personas a quienes entreguen, por cualquier motivo, recursos públicos, así como los informes que dichas personas les entreguen sobre el uso y destino de dichos recursos…”</w:t>
      </w:r>
    </w:p>
    <w:p w:rsidR="00CA1D9A" w:rsidRPr="00F27E69" w:rsidRDefault="00CA1D9A" w:rsidP="00CA1D9A">
      <w:pPr>
        <w:spacing w:before="100" w:beforeAutospacing="1" w:after="100" w:afterAutospacing="1" w:line="360" w:lineRule="auto"/>
        <w:jc w:val="both"/>
        <w:rPr>
          <w:rFonts w:ascii="Palatino Linotype" w:eastAsia="Calibri" w:hAnsi="Palatino Linotype"/>
          <w:lang w:val="es-ES"/>
        </w:rPr>
      </w:pPr>
      <w:r w:rsidRPr="00F27E69">
        <w:rPr>
          <w:rFonts w:ascii="Palatino Linotype" w:eastAsia="Calibri" w:hAnsi="Palatino Linotype"/>
          <w:lang w:val="es-ES"/>
        </w:rPr>
        <w:lastRenderedPageBreak/>
        <w:t>En esa virtud, es de reiterar que las erogaciones o adeudos que implican el uso y destino de erario público tienen naturaleza análoga; pues, constituyen los medios idóneos de evidencia del gasto realizado con recursos públicos.</w:t>
      </w:r>
    </w:p>
    <w:p w:rsidR="00CA1D9A" w:rsidRPr="00F27E69" w:rsidRDefault="00CA1D9A" w:rsidP="00CA1D9A">
      <w:pPr>
        <w:spacing w:before="100" w:beforeAutospacing="1" w:after="100" w:afterAutospacing="1" w:line="360" w:lineRule="auto"/>
        <w:jc w:val="both"/>
        <w:rPr>
          <w:rFonts w:ascii="Palatino Linotype" w:eastAsia="Calibri" w:hAnsi="Palatino Linotype"/>
          <w:lang w:val="es-ES"/>
        </w:rPr>
      </w:pPr>
      <w:r w:rsidRPr="00F27E69">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rsidR="00CA1D9A" w:rsidRPr="00F27E69" w:rsidRDefault="00CA1D9A" w:rsidP="00CA1D9A">
      <w:pPr>
        <w:spacing w:before="100" w:beforeAutospacing="1" w:after="100" w:afterAutospacing="1" w:line="360" w:lineRule="auto"/>
        <w:jc w:val="both"/>
        <w:rPr>
          <w:rFonts w:ascii="Palatino Linotype" w:eastAsia="Calibri" w:hAnsi="Palatino Linotype"/>
          <w:lang w:val="es-ES"/>
        </w:rPr>
      </w:pPr>
      <w:r w:rsidRPr="00F27E69">
        <w:rPr>
          <w:rFonts w:ascii="Palatino Linotype" w:eastAsia="Calibri" w:hAnsi="Palatino Linotype"/>
          <w:lang w:val="es-ES"/>
        </w:rPr>
        <w:t>Asimismo, señala que todos los pagos se harán mediante orden escrita en la que se expresará la partida del presupuesto a cargo de la cual se realizan.</w:t>
      </w:r>
    </w:p>
    <w:p w:rsidR="00CA1D9A" w:rsidRPr="00F27E69" w:rsidRDefault="00CA1D9A" w:rsidP="00CA1D9A">
      <w:pPr>
        <w:spacing w:before="100" w:beforeAutospacing="1" w:after="100" w:afterAutospacing="1" w:line="360" w:lineRule="auto"/>
        <w:jc w:val="both"/>
        <w:rPr>
          <w:rFonts w:ascii="Palatino Linotype" w:eastAsia="Calibri" w:hAnsi="Palatino Linotype"/>
          <w:lang w:val="es-ES"/>
        </w:rPr>
      </w:pPr>
      <w:r w:rsidRPr="00F27E69">
        <w:rPr>
          <w:rFonts w:ascii="Palatino Linotype" w:eastAsia="Calibri" w:hAnsi="Palatino Linotype"/>
          <w:lang w:val="es-ES"/>
        </w:rPr>
        <w:t>A este respecto, los artículos 31, fracciones XVIII y XIX y 95, fracciones I y IV de la Ley Orgánica Municipal del Estado de México disponen lo siguiente:</w:t>
      </w:r>
    </w:p>
    <w:p w:rsidR="00CA1D9A" w:rsidRPr="00F27E69" w:rsidRDefault="00CA1D9A" w:rsidP="00CA1D9A">
      <w:pPr>
        <w:ind w:left="851" w:right="901"/>
        <w:jc w:val="both"/>
        <w:rPr>
          <w:rFonts w:ascii="Palatino Linotype" w:eastAsiaTheme="minorEastAsia" w:hAnsi="Palatino Linotype" w:cs="Arial"/>
          <w:i/>
          <w:sz w:val="22"/>
          <w:szCs w:val="22"/>
          <w:lang w:val="es-ES_tradnl"/>
        </w:rPr>
      </w:pPr>
      <w:r w:rsidRPr="00F27E69">
        <w:rPr>
          <w:rFonts w:ascii="Palatino Linotype" w:eastAsiaTheme="minorEastAsia" w:hAnsi="Palatino Linotype" w:cs="Arial"/>
          <w:b/>
          <w:i/>
          <w:sz w:val="22"/>
          <w:szCs w:val="22"/>
          <w:lang w:val="es-ES_tradnl"/>
        </w:rPr>
        <w:t>“Artículo 31.-</w:t>
      </w:r>
      <w:r w:rsidRPr="00F27E69">
        <w:rPr>
          <w:rFonts w:ascii="Palatino Linotype" w:eastAsiaTheme="minorEastAsia" w:hAnsi="Palatino Linotype" w:cs="Arial"/>
          <w:i/>
          <w:sz w:val="22"/>
          <w:szCs w:val="22"/>
          <w:lang w:val="es-ES_tradnl"/>
        </w:rPr>
        <w:t xml:space="preserve"> Son </w:t>
      </w:r>
      <w:r w:rsidRPr="00F27E69">
        <w:rPr>
          <w:rFonts w:ascii="Palatino Linotype" w:eastAsiaTheme="minorEastAsia" w:hAnsi="Palatino Linotype" w:cs="Arial"/>
          <w:b/>
          <w:i/>
          <w:sz w:val="22"/>
          <w:szCs w:val="22"/>
          <w:lang w:val="es-ES_tradnl"/>
        </w:rPr>
        <w:t>atribuciones de los ayuntamientos</w:t>
      </w:r>
      <w:r w:rsidRPr="00F27E69">
        <w:rPr>
          <w:rFonts w:ascii="Palatino Linotype" w:eastAsiaTheme="minorEastAsia" w:hAnsi="Palatino Linotype" w:cs="Arial"/>
          <w:i/>
          <w:sz w:val="22"/>
          <w:szCs w:val="22"/>
          <w:lang w:val="es-ES_tradnl"/>
        </w:rPr>
        <w:t>:</w:t>
      </w:r>
    </w:p>
    <w:p w:rsidR="00CA1D9A" w:rsidRPr="00F27E69" w:rsidRDefault="00CA1D9A" w:rsidP="00CA1D9A">
      <w:pPr>
        <w:ind w:left="851" w:right="901"/>
        <w:jc w:val="both"/>
        <w:rPr>
          <w:rFonts w:ascii="Palatino Linotype" w:eastAsiaTheme="minorEastAsia" w:hAnsi="Palatino Linotype" w:cs="Arial"/>
          <w:i/>
          <w:sz w:val="22"/>
          <w:szCs w:val="22"/>
          <w:lang w:val="es-ES_tradnl"/>
        </w:rPr>
      </w:pPr>
      <w:r w:rsidRPr="00F27E69">
        <w:rPr>
          <w:rFonts w:ascii="Palatino Linotype" w:eastAsiaTheme="minorEastAsia" w:hAnsi="Palatino Linotype" w:cs="Arial"/>
          <w:i/>
          <w:sz w:val="22"/>
          <w:szCs w:val="22"/>
          <w:lang w:val="es-ES_tradnl"/>
        </w:rPr>
        <w:t>…</w:t>
      </w:r>
    </w:p>
    <w:p w:rsidR="00CA1D9A" w:rsidRPr="00F27E69" w:rsidRDefault="00CA1D9A" w:rsidP="00CA1D9A">
      <w:pPr>
        <w:ind w:left="851" w:right="901"/>
        <w:jc w:val="both"/>
        <w:rPr>
          <w:rFonts w:ascii="Palatino Linotype" w:eastAsiaTheme="minorEastAsia" w:hAnsi="Palatino Linotype" w:cs="Arial"/>
          <w:i/>
          <w:sz w:val="22"/>
          <w:szCs w:val="22"/>
          <w:lang w:val="es-ES_tradnl"/>
        </w:rPr>
      </w:pPr>
      <w:r w:rsidRPr="00F27E69">
        <w:rPr>
          <w:rFonts w:ascii="Palatino Linotype" w:eastAsiaTheme="minorEastAsia" w:hAnsi="Palatino Linotype" w:cs="Arial"/>
          <w:b/>
          <w:i/>
          <w:sz w:val="22"/>
          <w:szCs w:val="22"/>
          <w:lang w:val="es-ES_tradnl"/>
        </w:rPr>
        <w:t>XVIII.</w:t>
      </w:r>
      <w:r w:rsidRPr="00F27E69">
        <w:rPr>
          <w:rFonts w:ascii="Palatino Linotype" w:eastAsiaTheme="minorEastAsia" w:hAnsi="Palatino Linotype" w:cs="Arial"/>
          <w:i/>
          <w:sz w:val="22"/>
          <w:szCs w:val="22"/>
          <w:lang w:val="es-ES_tradnl"/>
        </w:rPr>
        <w:t xml:space="preserve"> Administrar su hacienda en términos de ley, y </w:t>
      </w:r>
      <w:r w:rsidRPr="00F27E69">
        <w:rPr>
          <w:rFonts w:ascii="Palatino Linotype" w:eastAsiaTheme="minorEastAsia" w:hAnsi="Palatino Linotype" w:cs="Arial"/>
          <w:b/>
          <w:i/>
          <w:sz w:val="22"/>
          <w:szCs w:val="22"/>
          <w:lang w:val="es-ES_tradnl"/>
        </w:rPr>
        <w:t>controlar a través del presidente y síndico la aplicación del presupuesto de egresos del municipio</w:t>
      </w:r>
      <w:r w:rsidRPr="00F27E69">
        <w:rPr>
          <w:rFonts w:ascii="Palatino Linotype" w:eastAsiaTheme="minorEastAsia" w:hAnsi="Palatino Linotype" w:cs="Arial"/>
          <w:i/>
          <w:sz w:val="22"/>
          <w:szCs w:val="22"/>
          <w:lang w:val="es-ES_tradnl"/>
        </w:rPr>
        <w:t>;</w:t>
      </w:r>
    </w:p>
    <w:p w:rsidR="00CA1D9A" w:rsidRPr="00F27E69" w:rsidRDefault="00CA1D9A" w:rsidP="00CA1D9A">
      <w:pPr>
        <w:ind w:left="851" w:right="901"/>
        <w:jc w:val="both"/>
        <w:rPr>
          <w:rFonts w:ascii="Palatino Linotype" w:eastAsiaTheme="minorEastAsia" w:hAnsi="Palatino Linotype" w:cs="Arial"/>
          <w:b/>
          <w:i/>
          <w:sz w:val="22"/>
          <w:szCs w:val="22"/>
          <w:lang w:val="es-ES_tradnl"/>
        </w:rPr>
      </w:pPr>
      <w:r w:rsidRPr="00F27E69">
        <w:rPr>
          <w:rFonts w:ascii="Palatino Linotype" w:eastAsiaTheme="minorEastAsia" w:hAnsi="Palatino Linotype" w:cs="Arial"/>
          <w:b/>
          <w:i/>
          <w:sz w:val="22"/>
          <w:szCs w:val="22"/>
          <w:lang w:val="es-ES_tradnl"/>
        </w:rPr>
        <w:t>…</w:t>
      </w:r>
    </w:p>
    <w:p w:rsidR="00CA1D9A" w:rsidRPr="00F27E69" w:rsidRDefault="00CA1D9A" w:rsidP="00CA1D9A">
      <w:pPr>
        <w:ind w:left="851" w:right="901"/>
        <w:jc w:val="both"/>
        <w:rPr>
          <w:rFonts w:ascii="Palatino Linotype" w:eastAsiaTheme="minorEastAsia" w:hAnsi="Palatino Linotype" w:cs="Arial"/>
          <w:i/>
          <w:sz w:val="22"/>
          <w:szCs w:val="22"/>
          <w:lang w:val="es-ES_tradnl"/>
        </w:rPr>
      </w:pPr>
      <w:r w:rsidRPr="00F27E69">
        <w:rPr>
          <w:rFonts w:ascii="Palatino Linotype" w:eastAsiaTheme="minorEastAsia" w:hAnsi="Palatino Linotype" w:cs="Arial"/>
          <w:b/>
          <w:i/>
          <w:sz w:val="22"/>
          <w:szCs w:val="22"/>
          <w:lang w:val="es-ES_tradnl"/>
        </w:rPr>
        <w:t>XIX.</w:t>
      </w:r>
      <w:r w:rsidRPr="00F27E69">
        <w:rPr>
          <w:rFonts w:ascii="Palatino Linotype" w:eastAsiaTheme="minorEastAsia" w:hAnsi="Palatino Linotype" w:cs="Arial"/>
          <w:i/>
          <w:sz w:val="22"/>
          <w:szCs w:val="22"/>
          <w:lang w:val="es-ES_tradnl"/>
        </w:rPr>
        <w:t xml:space="preserve"> </w:t>
      </w:r>
      <w:r w:rsidRPr="00F27E69">
        <w:rPr>
          <w:rFonts w:ascii="Palatino Linotype" w:eastAsiaTheme="minorEastAsia" w:hAnsi="Palatino Linotype" w:cs="Arial"/>
          <w:b/>
          <w:i/>
          <w:sz w:val="22"/>
          <w:szCs w:val="22"/>
          <w:lang w:val="es-ES_tradnl"/>
        </w:rPr>
        <w:t>Aprobar anualmente a más tardar el 20 de diciembre, su Presupuesto de Egresos, en base a los ingresos presupuestados para el ejercicio que corresponda</w:t>
      </w:r>
      <w:r w:rsidRPr="00F27E69">
        <w:rPr>
          <w:rFonts w:ascii="Palatino Linotype" w:eastAsiaTheme="minorEastAsia" w:hAnsi="Palatino Linotype" w:cs="Arial"/>
          <w:i/>
          <w:sz w:val="22"/>
          <w:szCs w:val="22"/>
          <w:lang w:val="es-ES_tradnl"/>
        </w:rPr>
        <w:t>, el cual podrá ser adecuado en función de las implicaciones que deriven de la aprobación de la Ley de Ingresos Municipal que haga la Legislatura, así como por la asignación de las participaciones y aportaciones federales y estatales</w:t>
      </w:r>
    </w:p>
    <w:p w:rsidR="00CA1D9A" w:rsidRPr="00F27E69" w:rsidRDefault="00CA1D9A" w:rsidP="00CA1D9A">
      <w:pPr>
        <w:ind w:left="851" w:right="901"/>
        <w:jc w:val="both"/>
        <w:rPr>
          <w:rFonts w:ascii="Palatino Linotype" w:eastAsiaTheme="minorEastAsia" w:hAnsi="Palatino Linotype" w:cs="Arial"/>
          <w:i/>
          <w:sz w:val="22"/>
          <w:szCs w:val="22"/>
          <w:lang w:val="es-ES_tradnl"/>
        </w:rPr>
      </w:pPr>
      <w:r w:rsidRPr="00F27E69">
        <w:rPr>
          <w:rFonts w:ascii="Palatino Linotype" w:eastAsiaTheme="minorEastAsia" w:hAnsi="Palatino Linotype" w:cs="Arial"/>
          <w:i/>
          <w:sz w:val="22"/>
          <w:szCs w:val="22"/>
          <w:lang w:val="es-ES_tradnl"/>
        </w:rPr>
        <w:t>…</w:t>
      </w:r>
    </w:p>
    <w:p w:rsidR="00CA1D9A" w:rsidRPr="00F27E69" w:rsidRDefault="00CA1D9A" w:rsidP="00CA1D9A">
      <w:pPr>
        <w:ind w:left="851" w:right="901"/>
        <w:jc w:val="both"/>
        <w:rPr>
          <w:rFonts w:ascii="Palatino Linotype" w:eastAsiaTheme="minorEastAsia" w:hAnsi="Palatino Linotype" w:cs="Arial"/>
          <w:i/>
          <w:sz w:val="22"/>
          <w:szCs w:val="22"/>
          <w:lang w:val="es-ES_tradnl"/>
        </w:rPr>
      </w:pPr>
      <w:r w:rsidRPr="00F27E69">
        <w:rPr>
          <w:rFonts w:ascii="Palatino Linotype" w:eastAsiaTheme="minorEastAsia" w:hAnsi="Palatino Linotype" w:cs="Arial"/>
          <w:i/>
          <w:sz w:val="22"/>
          <w:szCs w:val="22"/>
          <w:lang w:val="es-ES_tradnl"/>
        </w:rPr>
        <w:t xml:space="preserve">Artículo 95.- Son </w:t>
      </w:r>
      <w:r w:rsidRPr="00F27E69">
        <w:rPr>
          <w:rFonts w:ascii="Palatino Linotype" w:eastAsiaTheme="minorEastAsia" w:hAnsi="Palatino Linotype" w:cs="Arial"/>
          <w:b/>
          <w:i/>
          <w:sz w:val="22"/>
          <w:szCs w:val="22"/>
          <w:lang w:val="es-ES_tradnl"/>
        </w:rPr>
        <w:t>atribuciones del tesorero municipal</w:t>
      </w:r>
      <w:r w:rsidRPr="00F27E69">
        <w:rPr>
          <w:rFonts w:ascii="Palatino Linotype" w:eastAsiaTheme="minorEastAsia" w:hAnsi="Palatino Linotype" w:cs="Arial"/>
          <w:i/>
          <w:sz w:val="22"/>
          <w:szCs w:val="22"/>
          <w:lang w:val="es-ES_tradnl"/>
        </w:rPr>
        <w:t>:</w:t>
      </w:r>
    </w:p>
    <w:p w:rsidR="00CA1D9A" w:rsidRPr="00F27E69" w:rsidRDefault="00CA1D9A" w:rsidP="00CA1D9A">
      <w:pPr>
        <w:ind w:left="851" w:right="901"/>
        <w:jc w:val="both"/>
        <w:rPr>
          <w:rFonts w:ascii="Palatino Linotype" w:eastAsiaTheme="minorEastAsia" w:hAnsi="Palatino Linotype" w:cs="Arial"/>
          <w:i/>
          <w:sz w:val="22"/>
          <w:szCs w:val="22"/>
          <w:lang w:val="es-ES_tradnl"/>
        </w:rPr>
      </w:pPr>
      <w:r w:rsidRPr="00F27E69">
        <w:rPr>
          <w:rFonts w:ascii="Palatino Linotype" w:eastAsiaTheme="minorEastAsia" w:hAnsi="Palatino Linotype" w:cs="Arial"/>
          <w:i/>
          <w:sz w:val="22"/>
          <w:szCs w:val="22"/>
          <w:lang w:val="es-ES_tradnl"/>
        </w:rPr>
        <w:t xml:space="preserve">I. </w:t>
      </w:r>
      <w:r w:rsidRPr="00F27E69">
        <w:rPr>
          <w:rFonts w:ascii="Palatino Linotype" w:eastAsiaTheme="minorEastAsia" w:hAnsi="Palatino Linotype" w:cs="Arial"/>
          <w:b/>
          <w:i/>
          <w:sz w:val="22"/>
          <w:szCs w:val="22"/>
          <w:lang w:val="es-ES_tradnl"/>
        </w:rPr>
        <w:t>Administrar la hacienda pública municipal</w:t>
      </w:r>
      <w:r w:rsidRPr="00F27E69">
        <w:rPr>
          <w:rFonts w:ascii="Palatino Linotype" w:eastAsiaTheme="minorEastAsia" w:hAnsi="Palatino Linotype" w:cs="Arial"/>
          <w:i/>
          <w:sz w:val="22"/>
          <w:szCs w:val="22"/>
          <w:lang w:val="es-ES_tradnl"/>
        </w:rPr>
        <w:t>, de conformidad con las disposiciones legales aplicables;</w:t>
      </w:r>
    </w:p>
    <w:p w:rsidR="00CA1D9A" w:rsidRPr="00F27E69" w:rsidRDefault="00CA1D9A" w:rsidP="00CA1D9A">
      <w:pPr>
        <w:ind w:left="851" w:right="901"/>
        <w:jc w:val="both"/>
        <w:rPr>
          <w:rFonts w:ascii="Palatino Linotype" w:eastAsiaTheme="minorEastAsia" w:hAnsi="Palatino Linotype" w:cs="Arial"/>
          <w:i/>
          <w:sz w:val="22"/>
          <w:szCs w:val="22"/>
          <w:lang w:val="es-ES_tradnl"/>
        </w:rPr>
      </w:pPr>
      <w:r w:rsidRPr="00F27E69">
        <w:rPr>
          <w:rFonts w:ascii="Palatino Linotype" w:eastAsiaTheme="minorEastAsia" w:hAnsi="Palatino Linotype" w:cs="Arial"/>
          <w:i/>
          <w:sz w:val="22"/>
          <w:szCs w:val="22"/>
          <w:lang w:val="es-ES_tradnl"/>
        </w:rPr>
        <w:t>…</w:t>
      </w:r>
    </w:p>
    <w:p w:rsidR="00CA1D9A" w:rsidRPr="00F27E69" w:rsidRDefault="00CA1D9A" w:rsidP="00CA1D9A">
      <w:pPr>
        <w:ind w:left="851" w:right="901"/>
        <w:jc w:val="both"/>
        <w:rPr>
          <w:rFonts w:ascii="Palatino Linotype" w:eastAsiaTheme="minorEastAsia" w:hAnsi="Palatino Linotype" w:cs="Arial"/>
          <w:i/>
          <w:sz w:val="22"/>
          <w:szCs w:val="22"/>
          <w:lang w:val="es-ES_tradnl"/>
        </w:rPr>
      </w:pPr>
      <w:r w:rsidRPr="00F27E69">
        <w:rPr>
          <w:rFonts w:ascii="Palatino Linotype" w:eastAsiaTheme="minorEastAsia" w:hAnsi="Palatino Linotype" w:cs="Arial"/>
          <w:b/>
          <w:i/>
          <w:sz w:val="22"/>
          <w:szCs w:val="22"/>
          <w:lang w:val="es-ES_tradnl"/>
        </w:rPr>
        <w:lastRenderedPageBreak/>
        <w:t>IV. Llevar los registros contables, financieros y administrativos de los ingresos, egresos, e inventarios;</w:t>
      </w:r>
    </w:p>
    <w:p w:rsidR="00CA1D9A" w:rsidRPr="00F27E69" w:rsidRDefault="00CA1D9A" w:rsidP="00CA1D9A">
      <w:pPr>
        <w:ind w:left="851" w:right="901"/>
        <w:jc w:val="both"/>
        <w:rPr>
          <w:rFonts w:ascii="Palatino Linotype" w:eastAsiaTheme="minorEastAsia" w:hAnsi="Palatino Linotype" w:cs="Arial"/>
          <w:i/>
          <w:sz w:val="22"/>
          <w:szCs w:val="22"/>
          <w:lang w:val="es-ES_tradnl"/>
        </w:rPr>
      </w:pPr>
      <w:r w:rsidRPr="00F27E69">
        <w:rPr>
          <w:rFonts w:ascii="Palatino Linotype" w:eastAsiaTheme="minorEastAsia" w:hAnsi="Palatino Linotype" w:cs="Arial"/>
          <w:i/>
          <w:sz w:val="22"/>
          <w:szCs w:val="22"/>
          <w:lang w:val="es-ES_tradnl"/>
        </w:rPr>
        <w:t>…”</w:t>
      </w:r>
    </w:p>
    <w:p w:rsidR="00CA1D9A" w:rsidRPr="00F27E69" w:rsidRDefault="00CA1D9A" w:rsidP="00CA1D9A">
      <w:pPr>
        <w:ind w:left="851" w:right="901"/>
        <w:jc w:val="both"/>
        <w:rPr>
          <w:rFonts w:ascii="Palatino Linotype" w:eastAsiaTheme="minorEastAsia" w:hAnsi="Palatino Linotype" w:cs="Arial"/>
          <w:sz w:val="22"/>
          <w:szCs w:val="22"/>
          <w:lang w:val="es-ES_tradnl"/>
        </w:rPr>
      </w:pPr>
      <w:r w:rsidRPr="00F27E69">
        <w:rPr>
          <w:rFonts w:ascii="Palatino Linotype" w:eastAsiaTheme="minorEastAsia" w:hAnsi="Palatino Linotype" w:cs="Arial"/>
          <w:sz w:val="22"/>
          <w:szCs w:val="22"/>
          <w:lang w:val="es-ES_tradnl"/>
        </w:rPr>
        <w:t>(Énfasis añadido).</w:t>
      </w:r>
    </w:p>
    <w:p w:rsidR="00CA1D9A" w:rsidRPr="00F27E69" w:rsidRDefault="00CA1D9A" w:rsidP="00CA1D9A">
      <w:pPr>
        <w:spacing w:before="100" w:beforeAutospacing="1" w:after="100" w:afterAutospacing="1" w:line="360" w:lineRule="auto"/>
        <w:jc w:val="both"/>
        <w:rPr>
          <w:rFonts w:ascii="Palatino Linotype" w:eastAsia="Calibri" w:hAnsi="Palatino Linotype"/>
          <w:lang w:val="es-ES"/>
        </w:rPr>
      </w:pPr>
      <w:r w:rsidRPr="00F27E69">
        <w:rPr>
          <w:rFonts w:ascii="Palatino Linotype" w:eastAsia="Calibri" w:hAnsi="Palatino Linotype"/>
          <w:lang w:val="es-ES"/>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rsidR="00CA1D9A" w:rsidRPr="00F27E69" w:rsidRDefault="00CA1D9A" w:rsidP="00CA1D9A">
      <w:pPr>
        <w:spacing w:before="100" w:beforeAutospacing="1" w:after="100" w:afterAutospacing="1" w:line="360" w:lineRule="auto"/>
        <w:jc w:val="both"/>
        <w:rPr>
          <w:rFonts w:ascii="Palatino Linotype" w:eastAsia="Calibri" w:hAnsi="Palatino Linotype"/>
          <w:lang w:val="es-ES"/>
        </w:rPr>
      </w:pPr>
      <w:r w:rsidRPr="00F27E69">
        <w:rPr>
          <w:rFonts w:ascii="Palatino Linotype" w:eastAsia="Calibri" w:hAnsi="Palatino Linotype"/>
          <w:lang w:val="es-ES"/>
        </w:rPr>
        <w:t>En este orden de ideas,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rsidR="00CA1D9A" w:rsidRPr="00F27E69" w:rsidRDefault="00CA1D9A" w:rsidP="00CA1D9A">
      <w:pPr>
        <w:ind w:left="851" w:right="901"/>
        <w:jc w:val="both"/>
        <w:rPr>
          <w:rFonts w:ascii="Palatino Linotype" w:eastAsiaTheme="minorEastAsia" w:hAnsi="Palatino Linotype" w:cstheme="minorBidi"/>
          <w:b/>
          <w:i/>
          <w:sz w:val="22"/>
          <w:szCs w:val="22"/>
          <w:lang w:val="es-ES_tradnl"/>
        </w:rPr>
      </w:pPr>
      <w:r w:rsidRPr="00F27E69">
        <w:rPr>
          <w:rFonts w:ascii="Palatino Linotype" w:eastAsiaTheme="minorEastAsia" w:hAnsi="Palatino Linotype" w:cs="Arial"/>
          <w:b/>
          <w:bCs/>
          <w:i/>
          <w:color w:val="000000"/>
          <w:sz w:val="22"/>
          <w:szCs w:val="22"/>
          <w:lang w:val="es-ES_tradnl"/>
        </w:rPr>
        <w:t>“</w:t>
      </w:r>
      <w:r w:rsidRPr="00F27E69">
        <w:rPr>
          <w:rFonts w:ascii="Palatino Linotype" w:eastAsiaTheme="minorEastAsia" w:hAnsi="Palatino Linotype" w:cstheme="minorBidi"/>
          <w:b/>
          <w:i/>
          <w:sz w:val="22"/>
          <w:szCs w:val="22"/>
          <w:lang w:val="es-ES_tradnl"/>
        </w:rPr>
        <w:t>Artículo 342.-</w:t>
      </w:r>
      <w:r w:rsidRPr="00F27E69">
        <w:rPr>
          <w:rFonts w:ascii="Palatino Linotype" w:eastAsiaTheme="minorEastAsia" w:hAnsi="Palatino Linotype" w:cstheme="minorBidi"/>
          <w:i/>
          <w:sz w:val="22"/>
          <w:szCs w:val="22"/>
          <w:lang w:val="es-ES_tradnl"/>
        </w:rPr>
        <w:t xml:space="preserve"> </w:t>
      </w:r>
      <w:r w:rsidRPr="00F27E69">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F27E69">
        <w:rPr>
          <w:rFonts w:ascii="Palatino Linotype" w:eastAsiaTheme="minorEastAsia" w:hAnsi="Palatino Linotype" w:cstheme="minorBidi"/>
          <w:i/>
          <w:sz w:val="22"/>
          <w:szCs w:val="22"/>
          <w:lang w:val="es-ES_tradnl"/>
        </w:rPr>
        <w:t xml:space="preserve">de </w:t>
      </w:r>
      <w:r w:rsidRPr="00F27E69">
        <w:rPr>
          <w:rFonts w:ascii="Palatino Linotype" w:eastAsiaTheme="minorEastAsia" w:hAnsi="Palatino Linotype" w:cs="Arial"/>
          <w:i/>
          <w:color w:val="000000"/>
          <w:sz w:val="22"/>
          <w:szCs w:val="22"/>
          <w:lang w:val="es-ES_tradnl"/>
        </w:rPr>
        <w:t>planeación</w:t>
      </w:r>
      <w:r w:rsidRPr="00F27E69">
        <w:rPr>
          <w:rFonts w:ascii="Palatino Linotype" w:eastAsiaTheme="minorEastAsia" w:hAnsi="Palatino Linotype" w:cstheme="minorBidi"/>
          <w:i/>
          <w:sz w:val="22"/>
          <w:szCs w:val="22"/>
          <w:lang w:val="es-ES_tradnl"/>
        </w:rPr>
        <w:t>,</w:t>
      </w:r>
      <w:r w:rsidRPr="00F27E69">
        <w:rPr>
          <w:rFonts w:ascii="Palatino Linotype" w:eastAsiaTheme="minorEastAsia" w:hAnsi="Palatino Linotype" w:cstheme="minorBidi"/>
          <w:b/>
          <w:i/>
          <w:sz w:val="22"/>
          <w:szCs w:val="22"/>
          <w:lang w:val="es-ES_tradnl"/>
        </w:rPr>
        <w:t xml:space="preserve"> programación, presupuestación</w:t>
      </w:r>
      <w:r w:rsidRPr="00F27E69">
        <w:rPr>
          <w:rFonts w:ascii="Palatino Linotype" w:eastAsiaTheme="minorEastAsia" w:hAnsi="Palatino Linotype" w:cstheme="minorBidi"/>
          <w:i/>
          <w:sz w:val="22"/>
          <w:szCs w:val="22"/>
          <w:lang w:val="es-ES_tradnl"/>
        </w:rPr>
        <w:t xml:space="preserve">, evaluación y </w:t>
      </w:r>
      <w:r w:rsidRPr="00F27E69">
        <w:rPr>
          <w:rFonts w:ascii="Palatino Linotype" w:eastAsiaTheme="minorEastAsia" w:hAnsi="Palatino Linotype" w:cs="Arial"/>
          <w:b/>
          <w:i/>
          <w:color w:val="000000"/>
          <w:sz w:val="22"/>
          <w:szCs w:val="22"/>
          <w:lang w:val="es-ES_tradnl"/>
        </w:rPr>
        <w:t>contabilidad</w:t>
      </w:r>
      <w:r w:rsidRPr="00F27E69">
        <w:rPr>
          <w:rFonts w:ascii="Palatino Linotype" w:eastAsiaTheme="minorEastAsia" w:hAnsi="Palatino Linotype" w:cstheme="minorBidi"/>
          <w:b/>
          <w:i/>
          <w:sz w:val="22"/>
          <w:szCs w:val="22"/>
          <w:lang w:val="es-ES_tradnl"/>
        </w:rPr>
        <w:t xml:space="preserve"> gubernamental.</w:t>
      </w:r>
      <w:r w:rsidRPr="00F27E69">
        <w:rPr>
          <w:rFonts w:ascii="Palatino Linotype" w:eastAsiaTheme="minorEastAsia" w:hAnsi="Palatino Linotype" w:cstheme="minorBidi"/>
          <w:i/>
          <w:sz w:val="22"/>
          <w:szCs w:val="22"/>
          <w:lang w:val="es-ES_tradnl"/>
        </w:rPr>
        <w:t xml:space="preserve"> </w:t>
      </w:r>
    </w:p>
    <w:p w:rsidR="00CA1D9A" w:rsidRPr="00F27E69" w:rsidRDefault="00CA1D9A" w:rsidP="00CA1D9A">
      <w:pPr>
        <w:ind w:left="851" w:right="901"/>
        <w:jc w:val="both"/>
        <w:rPr>
          <w:rFonts w:ascii="Palatino Linotype" w:eastAsiaTheme="minorEastAsia" w:hAnsi="Palatino Linotype" w:cstheme="minorBidi"/>
          <w:b/>
          <w:i/>
          <w:sz w:val="22"/>
          <w:szCs w:val="22"/>
          <w:lang w:val="es-ES_tradnl"/>
        </w:rPr>
      </w:pPr>
      <w:r w:rsidRPr="00F27E69">
        <w:rPr>
          <w:rFonts w:ascii="Palatino Linotype" w:eastAsiaTheme="minorEastAsia" w:hAnsi="Palatino Linotype" w:cs="Arial"/>
          <w:b/>
          <w:bCs/>
          <w:i/>
          <w:color w:val="000000"/>
          <w:sz w:val="22"/>
          <w:szCs w:val="22"/>
          <w:lang w:val="es-ES_tradnl"/>
        </w:rPr>
        <w:t>…</w:t>
      </w:r>
    </w:p>
    <w:p w:rsidR="00CA1D9A" w:rsidRPr="00F27E69" w:rsidRDefault="00CA1D9A" w:rsidP="00CA1D9A">
      <w:pPr>
        <w:ind w:left="851" w:right="901"/>
        <w:jc w:val="both"/>
        <w:rPr>
          <w:rFonts w:ascii="Palatino Linotype" w:eastAsiaTheme="minorEastAsia" w:hAnsi="Palatino Linotype" w:cstheme="minorBidi"/>
          <w:i/>
          <w:sz w:val="22"/>
          <w:szCs w:val="22"/>
          <w:lang w:val="es-ES_tradnl"/>
        </w:rPr>
      </w:pPr>
      <w:r w:rsidRPr="00F27E69">
        <w:rPr>
          <w:rFonts w:ascii="Palatino Linotype" w:eastAsiaTheme="minorEastAsia" w:hAnsi="Palatino Linotype" w:cstheme="minorBidi"/>
          <w:b/>
          <w:i/>
          <w:sz w:val="22"/>
          <w:szCs w:val="22"/>
          <w:lang w:val="es-ES_tradnl"/>
        </w:rPr>
        <w:t>Artículo 343.-</w:t>
      </w:r>
      <w:r w:rsidRPr="00F27E69">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CA1D9A" w:rsidRPr="00F27E69" w:rsidRDefault="00CA1D9A" w:rsidP="00CA1D9A">
      <w:pPr>
        <w:ind w:left="851" w:right="901"/>
        <w:jc w:val="both"/>
        <w:rPr>
          <w:rFonts w:ascii="Palatino Linotype" w:eastAsiaTheme="minorEastAsia" w:hAnsi="Palatino Linotype" w:cstheme="minorBidi"/>
          <w:i/>
          <w:sz w:val="22"/>
          <w:szCs w:val="22"/>
          <w:lang w:val="es-ES_tradnl"/>
        </w:rPr>
      </w:pPr>
      <w:r w:rsidRPr="00F27E69">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rsidR="00CA1D9A" w:rsidRPr="00F27E69" w:rsidRDefault="00CA1D9A" w:rsidP="00CA1D9A">
      <w:pPr>
        <w:ind w:left="851" w:right="901"/>
        <w:jc w:val="both"/>
        <w:rPr>
          <w:rFonts w:ascii="Palatino Linotype" w:eastAsiaTheme="minorEastAsia" w:hAnsi="Palatino Linotype" w:cstheme="minorBidi"/>
          <w:i/>
          <w:sz w:val="22"/>
          <w:szCs w:val="22"/>
          <w:lang w:val="es-ES_tradnl"/>
        </w:rPr>
      </w:pPr>
      <w:r w:rsidRPr="00F27E69">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F27E69">
        <w:rPr>
          <w:rFonts w:ascii="Palatino Linotype" w:eastAsiaTheme="minorEastAsia" w:hAnsi="Palatino Linotype" w:cstheme="minorBidi"/>
          <w:i/>
          <w:sz w:val="22"/>
          <w:szCs w:val="22"/>
          <w:lang w:val="es-ES_tradnl"/>
        </w:rPr>
        <w:t xml:space="preserve">en el caso de los Municipios se hará por la Tesorería. </w:t>
      </w:r>
    </w:p>
    <w:p w:rsidR="00CA1D9A" w:rsidRPr="00F27E69" w:rsidRDefault="00CA1D9A" w:rsidP="00CA1D9A">
      <w:pPr>
        <w:ind w:left="851" w:right="901"/>
        <w:jc w:val="both"/>
        <w:rPr>
          <w:rFonts w:ascii="Palatino Linotype" w:eastAsiaTheme="minorEastAsia" w:hAnsi="Palatino Linotype" w:cstheme="minorBidi"/>
          <w:i/>
          <w:sz w:val="22"/>
          <w:szCs w:val="22"/>
          <w:lang w:val="es-ES_tradnl"/>
        </w:rPr>
      </w:pPr>
      <w:r w:rsidRPr="00F27E69">
        <w:rPr>
          <w:rFonts w:ascii="Palatino Linotype" w:eastAsiaTheme="minorEastAsia" w:hAnsi="Palatino Linotype" w:cstheme="minorBidi"/>
          <w:i/>
          <w:sz w:val="22"/>
          <w:szCs w:val="22"/>
          <w:lang w:val="es-ES_tradnl"/>
        </w:rPr>
        <w:t xml:space="preserve">Derogado. </w:t>
      </w:r>
    </w:p>
    <w:p w:rsidR="00CA1D9A" w:rsidRPr="00F27E69" w:rsidRDefault="00CA1D9A" w:rsidP="00CA1D9A">
      <w:pPr>
        <w:ind w:left="851" w:right="850"/>
        <w:jc w:val="both"/>
        <w:rPr>
          <w:rFonts w:ascii="Palatino Linotype" w:eastAsiaTheme="minorEastAsia" w:hAnsi="Palatino Linotype" w:cstheme="minorBidi"/>
          <w:i/>
          <w:sz w:val="22"/>
          <w:szCs w:val="22"/>
          <w:lang w:val="es-ES_tradnl"/>
        </w:rPr>
      </w:pPr>
      <w:r w:rsidRPr="00F27E69">
        <w:rPr>
          <w:rFonts w:ascii="Palatino Linotype" w:eastAsiaTheme="minorEastAsia" w:hAnsi="Palatino Linotype" w:cstheme="minorBidi"/>
          <w:b/>
          <w:i/>
          <w:sz w:val="22"/>
          <w:szCs w:val="22"/>
          <w:lang w:val="es-ES_tradnl"/>
        </w:rPr>
        <w:lastRenderedPageBreak/>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F27E69">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rsidR="00CA1D9A" w:rsidRPr="00F27E69" w:rsidRDefault="00CA1D9A" w:rsidP="00CA1D9A">
      <w:pPr>
        <w:ind w:left="851" w:right="901"/>
        <w:jc w:val="both"/>
        <w:rPr>
          <w:rFonts w:ascii="Palatino Linotype" w:eastAsiaTheme="minorEastAsia" w:hAnsi="Palatino Linotype" w:cstheme="minorBidi"/>
          <w:i/>
          <w:sz w:val="22"/>
          <w:szCs w:val="22"/>
          <w:lang w:val="es-ES_tradnl"/>
        </w:rPr>
      </w:pPr>
      <w:r w:rsidRPr="00F27E69">
        <w:rPr>
          <w:rFonts w:ascii="Palatino Linotype" w:eastAsiaTheme="minorEastAsia" w:hAnsi="Palatino Linotype" w:cstheme="minorBidi"/>
          <w:i/>
          <w:sz w:val="22"/>
          <w:szCs w:val="22"/>
          <w:lang w:val="es-ES_tradnl"/>
        </w:rPr>
        <w:t>…</w:t>
      </w:r>
    </w:p>
    <w:p w:rsidR="00CA1D9A" w:rsidRPr="00F27E69" w:rsidRDefault="00CA1D9A" w:rsidP="00CA1D9A">
      <w:pPr>
        <w:ind w:left="851" w:right="901"/>
        <w:jc w:val="both"/>
        <w:rPr>
          <w:rFonts w:ascii="Palatino Linotype" w:eastAsiaTheme="minorEastAsia" w:hAnsi="Palatino Linotype" w:cstheme="minorBidi"/>
          <w:i/>
          <w:sz w:val="22"/>
          <w:szCs w:val="22"/>
          <w:lang w:val="es-ES_tradnl"/>
        </w:rPr>
      </w:pPr>
      <w:r w:rsidRPr="00F27E69">
        <w:rPr>
          <w:rFonts w:ascii="Palatino Linotype" w:eastAsiaTheme="minorEastAsia" w:hAnsi="Palatino Linotype" w:cstheme="minorBidi"/>
          <w:b/>
          <w:i/>
          <w:sz w:val="22"/>
          <w:szCs w:val="22"/>
          <w:lang w:val="es-ES_tradnl"/>
        </w:rPr>
        <w:t>Artículo 345.-</w:t>
      </w:r>
      <w:r w:rsidRPr="00F27E69">
        <w:rPr>
          <w:rFonts w:ascii="Palatino Linotype" w:eastAsiaTheme="minorEastAsia" w:hAnsi="Palatino Linotype" w:cstheme="minorBidi"/>
          <w:i/>
          <w:sz w:val="22"/>
          <w:szCs w:val="22"/>
          <w:lang w:val="es-ES_tradnl"/>
        </w:rPr>
        <w:t xml:space="preserve"> </w:t>
      </w:r>
      <w:r w:rsidRPr="00F27E69">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F27E69">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F27E69">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F27E69">
        <w:rPr>
          <w:rFonts w:ascii="Palatino Linotype" w:eastAsiaTheme="minorEastAsia" w:hAnsi="Palatino Linotype" w:cstheme="minorBidi"/>
          <w:i/>
          <w:sz w:val="22"/>
          <w:szCs w:val="22"/>
          <w:lang w:val="es-ES_tradnl"/>
        </w:rPr>
        <w:t xml:space="preserve">. </w:t>
      </w:r>
    </w:p>
    <w:p w:rsidR="00CA1D9A" w:rsidRPr="00F27E69" w:rsidRDefault="00CA1D9A" w:rsidP="00CA1D9A">
      <w:pPr>
        <w:ind w:left="851" w:right="901"/>
        <w:jc w:val="both"/>
        <w:rPr>
          <w:rFonts w:ascii="Palatino Linotype" w:eastAsiaTheme="minorEastAsia" w:hAnsi="Palatino Linotype" w:cs="Arial"/>
          <w:bCs/>
          <w:i/>
          <w:color w:val="000000"/>
          <w:sz w:val="22"/>
          <w:szCs w:val="22"/>
          <w:lang w:val="es-ES_tradnl"/>
        </w:rPr>
      </w:pPr>
      <w:r w:rsidRPr="00F27E69">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F27E69">
        <w:rPr>
          <w:rFonts w:ascii="Palatino Linotype" w:eastAsiaTheme="minorEastAsia" w:hAnsi="Palatino Linotype" w:cs="Arial"/>
          <w:bCs/>
          <w:i/>
          <w:color w:val="000000"/>
          <w:sz w:val="22"/>
          <w:szCs w:val="22"/>
          <w:lang w:val="es-ES_tradnl"/>
        </w:rPr>
        <w:t xml:space="preserve"> “</w:t>
      </w:r>
      <w:r w:rsidRPr="00F27E69">
        <w:rPr>
          <w:rFonts w:ascii="Palatino Linotype" w:eastAsiaTheme="minorEastAsia" w:hAnsi="Palatino Linotype" w:cs="Arial"/>
          <w:bCs/>
          <w:i/>
          <w:color w:val="000000"/>
          <w:sz w:val="22"/>
          <w:szCs w:val="22"/>
          <w:lang w:val="es-ES_tradnl"/>
        </w:rPr>
        <w:cr/>
        <w:t>(Énfasis añadido)</w:t>
      </w:r>
    </w:p>
    <w:p w:rsidR="00CA1D9A" w:rsidRPr="00F27E69" w:rsidRDefault="00CA1D9A" w:rsidP="00CA1D9A">
      <w:pPr>
        <w:spacing w:before="100" w:beforeAutospacing="1" w:after="100" w:afterAutospacing="1" w:line="360" w:lineRule="auto"/>
        <w:jc w:val="both"/>
        <w:rPr>
          <w:rFonts w:ascii="Palatino Linotype" w:hAnsi="Palatino Linotype" w:cs="Arial"/>
          <w:bCs/>
          <w:color w:val="000000"/>
          <w:lang w:val="es-ES"/>
        </w:rPr>
      </w:pPr>
      <w:r w:rsidRPr="00F27E69">
        <w:rPr>
          <w:rFonts w:ascii="Palatino Linotype" w:hAnsi="Palatino Linotype" w:cs="Arial"/>
          <w:lang w:val="es-ES"/>
        </w:rPr>
        <w:t>De una interpretación sistemática de los artículos transcritos, se desprende, que el</w:t>
      </w:r>
      <w:r w:rsidRPr="00F27E69">
        <w:rPr>
          <w:rFonts w:ascii="Palatino Linotype" w:hAnsi="Palatino Linotype" w:cs="Arial"/>
          <w:bCs/>
          <w:color w:val="000000"/>
          <w:lang w:val="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CA1D9A" w:rsidRPr="00F27E69" w:rsidRDefault="00CA1D9A" w:rsidP="00CA1D9A">
      <w:pPr>
        <w:spacing w:before="100" w:beforeAutospacing="1" w:after="100" w:afterAutospacing="1" w:line="360" w:lineRule="auto"/>
        <w:jc w:val="both"/>
        <w:rPr>
          <w:rFonts w:ascii="Palatino Linotype" w:hAnsi="Palatino Linotype" w:cs="Arial"/>
          <w:lang w:val="es-ES" w:eastAsia="es-MX"/>
        </w:rPr>
      </w:pPr>
      <w:r w:rsidRPr="00F27E69">
        <w:rPr>
          <w:rFonts w:ascii="Palatino Linotype" w:hAnsi="Palatino Linotype" w:cs="Arial"/>
          <w:lang w:val="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F27E69">
        <w:rPr>
          <w:rFonts w:ascii="Palatino Linotype" w:hAnsi="Palatino Linotype" w:cs="Arial"/>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w:t>
      </w:r>
      <w:r w:rsidRPr="00F27E69">
        <w:rPr>
          <w:rFonts w:ascii="Palatino Linotype" w:hAnsi="Palatino Linotype" w:cs="Arial"/>
          <w:lang w:val="es-ES" w:eastAsia="es-MX"/>
        </w:rPr>
        <w:lastRenderedPageBreak/>
        <w:t xml:space="preserve">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CA1D9A" w:rsidRPr="00F27E69" w:rsidRDefault="00CA1D9A" w:rsidP="00CA1D9A">
      <w:pPr>
        <w:ind w:left="851" w:right="850"/>
        <w:jc w:val="both"/>
        <w:rPr>
          <w:rFonts w:ascii="Palatino Linotype" w:hAnsi="Palatino Linotype" w:cs="Arial"/>
          <w:b/>
          <w:i/>
          <w:sz w:val="22"/>
          <w:szCs w:val="20"/>
          <w:lang w:val="es-ES" w:eastAsia="es-MX"/>
        </w:rPr>
      </w:pPr>
      <w:r w:rsidRPr="00F27E69">
        <w:rPr>
          <w:rFonts w:ascii="Palatino Linotype" w:hAnsi="Palatino Linotype" w:cs="Arial"/>
          <w:b/>
          <w:i/>
          <w:sz w:val="22"/>
          <w:szCs w:val="20"/>
          <w:lang w:val="es-ES" w:eastAsia="es-MX"/>
        </w:rPr>
        <w:t xml:space="preserve">“REGISTRO CONTABLE </w:t>
      </w:r>
    </w:p>
    <w:p w:rsidR="00CA1D9A" w:rsidRPr="00F27E69" w:rsidRDefault="00CA1D9A" w:rsidP="00CA1D9A">
      <w:pPr>
        <w:ind w:left="851" w:right="850"/>
        <w:jc w:val="both"/>
        <w:rPr>
          <w:rFonts w:ascii="Palatino Linotype" w:hAnsi="Palatino Linotype" w:cs="Arial"/>
          <w:i/>
          <w:sz w:val="22"/>
          <w:szCs w:val="20"/>
          <w:lang w:val="es-ES" w:eastAsia="es-MX"/>
        </w:rPr>
      </w:pPr>
      <w:r w:rsidRPr="00F27E69">
        <w:rPr>
          <w:rFonts w:ascii="Palatino Linotype" w:hAnsi="Palatino Linotype" w:cs="Arial"/>
          <w:i/>
          <w:sz w:val="22"/>
          <w:szCs w:val="20"/>
          <w:lang w:val="es-ES" w:eastAsia="es-MX"/>
        </w:rPr>
        <w:t>Asiento que se realiza en los libros de contabilidad de las actividades relacionadas con el ingreso y egresos de un ente económico.”</w:t>
      </w:r>
    </w:p>
    <w:p w:rsidR="00CA1D9A" w:rsidRPr="00F27E69" w:rsidRDefault="00CA1D9A" w:rsidP="00CA1D9A">
      <w:pPr>
        <w:ind w:left="851" w:right="850"/>
        <w:jc w:val="both"/>
        <w:rPr>
          <w:rFonts w:ascii="Palatino Linotype" w:hAnsi="Palatino Linotype" w:cs="Arial"/>
          <w:b/>
          <w:i/>
          <w:sz w:val="22"/>
          <w:szCs w:val="20"/>
          <w:lang w:val="es-ES" w:eastAsia="es-MX"/>
        </w:rPr>
      </w:pPr>
      <w:r w:rsidRPr="00F27E69">
        <w:rPr>
          <w:rFonts w:ascii="Palatino Linotype" w:hAnsi="Palatino Linotype" w:cs="Arial"/>
          <w:b/>
          <w:i/>
          <w:sz w:val="22"/>
          <w:szCs w:val="20"/>
          <w:lang w:val="es-ES" w:eastAsia="es-MX"/>
        </w:rPr>
        <w:t>“REGISTRO PRESUPUESTARIO</w:t>
      </w:r>
    </w:p>
    <w:p w:rsidR="00CA1D9A" w:rsidRPr="00F27E69" w:rsidRDefault="00CA1D9A" w:rsidP="00CA1D9A">
      <w:pPr>
        <w:ind w:left="851" w:right="850"/>
        <w:jc w:val="both"/>
        <w:rPr>
          <w:rFonts w:ascii="Palatino Linotype" w:hAnsi="Palatino Linotype" w:cs="Arial"/>
          <w:i/>
          <w:sz w:val="22"/>
          <w:szCs w:val="20"/>
          <w:lang w:val="es-ES" w:eastAsia="es-MX"/>
        </w:rPr>
      </w:pPr>
      <w:r w:rsidRPr="00F27E69">
        <w:rPr>
          <w:rFonts w:ascii="Palatino Linotype" w:hAnsi="Palatino Linotype" w:cs="Arial"/>
          <w:i/>
          <w:sz w:val="22"/>
          <w:szCs w:val="20"/>
          <w:lang w:val="es-ES" w:eastAsia="es-MX"/>
        </w:rPr>
        <w:t>Asiento contable de las erogaciones realizadas por las dependencias y entidades con relación a la asignación, modificación y ejercicio de los recursos presupuestarios que se les hayan autorizado.”</w:t>
      </w:r>
    </w:p>
    <w:p w:rsidR="00CA1D9A" w:rsidRPr="00F27E69" w:rsidRDefault="00CA1D9A" w:rsidP="00CA1D9A">
      <w:pPr>
        <w:spacing w:before="100" w:beforeAutospacing="1" w:after="100" w:afterAutospacing="1" w:line="360" w:lineRule="auto"/>
        <w:jc w:val="both"/>
        <w:rPr>
          <w:rFonts w:ascii="Palatino Linotype" w:hAnsi="Palatino Linotype" w:cs="Arial"/>
          <w:bCs/>
          <w:color w:val="000000"/>
          <w:lang w:val="es-ES"/>
        </w:rPr>
      </w:pPr>
      <w:r w:rsidRPr="00F27E69">
        <w:rPr>
          <w:rFonts w:ascii="Palatino Linotype" w:hAnsi="Palatino Linotype" w:cs="Arial"/>
          <w:bCs/>
          <w:color w:val="000000"/>
          <w:lang w:val="es-ES"/>
        </w:rPr>
        <w:t>Por otra parte, se establece que el sistema de contabilidad sobre base acumulativa total se sustentará en los principios de contabilidad gubernamental.</w:t>
      </w:r>
    </w:p>
    <w:p w:rsidR="00CA1D9A" w:rsidRPr="00F27E69" w:rsidRDefault="00CA1D9A" w:rsidP="00CA1D9A">
      <w:pPr>
        <w:spacing w:before="100" w:beforeAutospacing="1" w:after="100" w:afterAutospacing="1" w:line="360" w:lineRule="auto"/>
        <w:jc w:val="both"/>
        <w:rPr>
          <w:rFonts w:ascii="Palatino Linotype" w:hAnsi="Palatino Linotype" w:cs="Arial"/>
          <w:bCs/>
          <w:color w:val="000000"/>
          <w:lang w:val="es-ES"/>
        </w:rPr>
      </w:pPr>
      <w:r w:rsidRPr="00F27E69">
        <w:rPr>
          <w:rFonts w:ascii="Palatino Linotype" w:hAnsi="Palatino Linotype" w:cs="Arial"/>
          <w:bCs/>
          <w:color w:val="000000"/>
          <w:lang w:val="es-ES"/>
        </w:rPr>
        <w:t>Igualmente, los preceptos legales citados señalan que los Sujetos Obligados deben contar con una unidad administrativa que registre contablemente el efecto patrimonial y presupuestal de las operaciones financieras que realizan, en el momento en que ocurran, con base en el sistema y políticas de registro establecidas.</w:t>
      </w:r>
    </w:p>
    <w:p w:rsidR="00CA1D9A" w:rsidRPr="00F27E69" w:rsidRDefault="00837515" w:rsidP="00CA1D9A">
      <w:pPr>
        <w:spacing w:before="100" w:beforeAutospacing="1" w:after="100" w:afterAutospacing="1" w:line="360" w:lineRule="auto"/>
        <w:jc w:val="both"/>
        <w:rPr>
          <w:rFonts w:ascii="Palatino Linotype" w:hAnsi="Palatino Linotype" w:cs="Arial"/>
          <w:bCs/>
          <w:color w:val="000000"/>
          <w:lang w:val="es-ES"/>
        </w:rPr>
      </w:pPr>
      <w:r w:rsidRPr="00F27E69">
        <w:rPr>
          <w:rFonts w:ascii="Palatino Linotype" w:hAnsi="Palatino Linotype" w:cs="Arial"/>
          <w:bCs/>
          <w:color w:val="000000"/>
          <w:lang w:val="es-ES"/>
        </w:rPr>
        <w:t xml:space="preserve">En mérito de lo expuesto este Instituto estima que el monto del adeudo que tiene el Municipio de Ecatepec de Morelos con </w:t>
      </w:r>
      <w:r w:rsidRPr="00F27E69">
        <w:rPr>
          <w:rFonts w:ascii="Palatino Linotype" w:hAnsi="Palatino Linotype" w:cs="Arial"/>
          <w:b/>
          <w:bCs/>
          <w:color w:val="000000"/>
          <w:lang w:val="es-ES"/>
        </w:rPr>
        <w:t>EL SUJETO OBLIGADO</w:t>
      </w:r>
      <w:r w:rsidRPr="00F27E69">
        <w:rPr>
          <w:rFonts w:ascii="Palatino Linotype" w:hAnsi="Palatino Linotype" w:cs="Arial"/>
          <w:bCs/>
          <w:color w:val="000000"/>
          <w:lang w:val="es-ES"/>
        </w:rPr>
        <w:t xml:space="preserve"> en el año 2014, es información pública que abona a la transparencia y a la rendición de cuentas; toda vez que sin duda alguna prevé el registro contable correspondiente e impacta en el presupuesto del Municipio y de la Comisión al consistir en uso y destino de recursos públicos.</w:t>
      </w:r>
    </w:p>
    <w:p w:rsidR="00837515" w:rsidRPr="00F27E69" w:rsidRDefault="00837515" w:rsidP="00837515">
      <w:pPr>
        <w:spacing w:before="100" w:beforeAutospacing="1" w:after="100" w:afterAutospacing="1" w:line="360" w:lineRule="auto"/>
        <w:jc w:val="both"/>
        <w:rPr>
          <w:rFonts w:ascii="Palatino Linotype" w:hAnsi="Palatino Linotype"/>
        </w:rPr>
      </w:pPr>
      <w:r w:rsidRPr="00F27E69">
        <w:rPr>
          <w:rFonts w:ascii="Palatino Linotype" w:hAnsi="Palatino Linotype" w:cs="Arial"/>
          <w:bCs/>
          <w:color w:val="000000"/>
          <w:lang w:val="es-ES"/>
        </w:rPr>
        <w:lastRenderedPageBreak/>
        <w:t xml:space="preserve">Ahora bien, en una segunda tesitura, este Instituto no omite señalar que </w:t>
      </w:r>
      <w:r w:rsidRPr="00F27E69">
        <w:rPr>
          <w:rFonts w:ascii="Palatino Linotype" w:hAnsi="Palatino Linotype" w:cs="Arial"/>
          <w:b/>
          <w:bCs/>
          <w:color w:val="000000"/>
          <w:lang w:val="es-ES"/>
        </w:rPr>
        <w:t>EL SUJETO OBLIGADO</w:t>
      </w:r>
      <w:r w:rsidRPr="00F27E69">
        <w:rPr>
          <w:rFonts w:ascii="Palatino Linotype" w:hAnsi="Palatino Linotype" w:cs="Arial"/>
          <w:bCs/>
          <w:color w:val="000000"/>
          <w:lang w:val="es-ES"/>
        </w:rPr>
        <w:t xml:space="preserve"> no siguió los procedimientos establecidos en la Ley de Transparencia y Acceso a la Información Pública del Estado de México y Municipios para clasificar la información; máxime que </w:t>
      </w:r>
      <w:r w:rsidRPr="00F27E69">
        <w:rPr>
          <w:rFonts w:ascii="Palatino Linotype" w:hAnsi="Palatino Linotype"/>
        </w:rPr>
        <w:t xml:space="preserve">el reservar la información, implica el reconocimiento por parte del </w:t>
      </w:r>
      <w:r w:rsidRPr="00F27E69">
        <w:rPr>
          <w:rFonts w:ascii="Palatino Linotype" w:hAnsi="Palatino Linotype" w:cs="Arial"/>
          <w:b/>
        </w:rPr>
        <w:t>SUJETO OBLIGADO</w:t>
      </w:r>
      <w:r w:rsidRPr="00F27E69">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w:t>
      </w:r>
    </w:p>
    <w:p w:rsidR="006D0D01" w:rsidRPr="00F27E69" w:rsidRDefault="006D0D01" w:rsidP="006D0D01">
      <w:pPr>
        <w:shd w:val="clear" w:color="auto" w:fill="FFFFFF"/>
        <w:spacing w:before="100" w:beforeAutospacing="1" w:after="100" w:afterAutospacing="1" w:line="360" w:lineRule="auto"/>
        <w:jc w:val="both"/>
        <w:rPr>
          <w:rFonts w:ascii="Palatino Linotype" w:hAnsi="Palatino Linotype"/>
        </w:rPr>
      </w:pPr>
      <w:r w:rsidRPr="00F27E69">
        <w:rPr>
          <w:rFonts w:ascii="Palatino Linotype" w:hAnsi="Palatino Linotype" w:cs="Arial"/>
        </w:rPr>
        <w:t>Así, el artí</w:t>
      </w:r>
      <w:r w:rsidR="007031A6">
        <w:rPr>
          <w:rFonts w:ascii="Palatino Linotype" w:hAnsi="Palatino Linotype" w:cs="Arial"/>
        </w:rPr>
        <w:t>culo 5, párrafo vigésimo cuarto</w:t>
      </w:r>
      <w:r w:rsidRPr="00F27E69">
        <w:rPr>
          <w:rFonts w:ascii="Palatino Linotype" w:hAnsi="Palatino Linotype" w:cs="Arial"/>
        </w:rPr>
        <w:t>, fracción I de la Constitución Política del Estado Libre y Soberano de México, el cual dispone:</w:t>
      </w:r>
    </w:p>
    <w:p w:rsidR="006D0D01" w:rsidRPr="00F27E69" w:rsidRDefault="006D0D01" w:rsidP="006D0D01">
      <w:pPr>
        <w:autoSpaceDE w:val="0"/>
        <w:autoSpaceDN w:val="0"/>
        <w:adjustRightInd w:val="0"/>
        <w:ind w:left="851" w:right="902"/>
        <w:jc w:val="both"/>
        <w:rPr>
          <w:rFonts w:ascii="Palatino Linotype" w:hAnsi="Palatino Linotype" w:cs="Arial"/>
          <w:b/>
          <w:i/>
          <w:sz w:val="22"/>
        </w:rPr>
      </w:pPr>
      <w:r w:rsidRPr="00F27E69">
        <w:rPr>
          <w:rFonts w:ascii="Palatino Linotype" w:hAnsi="Palatino Linotype" w:cs="Arial"/>
          <w:b/>
          <w:i/>
          <w:sz w:val="22"/>
        </w:rPr>
        <w:t>“Artículo 5.-...</w:t>
      </w:r>
    </w:p>
    <w:p w:rsidR="006D0D01" w:rsidRPr="00F27E69" w:rsidRDefault="006D0D01" w:rsidP="006D0D01">
      <w:pPr>
        <w:autoSpaceDE w:val="0"/>
        <w:autoSpaceDN w:val="0"/>
        <w:adjustRightInd w:val="0"/>
        <w:ind w:left="851" w:right="902"/>
        <w:jc w:val="both"/>
        <w:rPr>
          <w:rFonts w:ascii="Palatino Linotype" w:hAnsi="Palatino Linotype" w:cs="Arial"/>
          <w:i/>
          <w:sz w:val="22"/>
        </w:rPr>
      </w:pPr>
      <w:r w:rsidRPr="00F27E69">
        <w:rPr>
          <w:rFonts w:ascii="Palatino Linotype" w:hAnsi="Palatino Linotype" w:cs="Arial"/>
          <w:i/>
          <w:sz w:val="22"/>
        </w:rPr>
        <w:t>...</w:t>
      </w:r>
    </w:p>
    <w:p w:rsidR="006D0D01" w:rsidRPr="00F27E69" w:rsidRDefault="006D0D01" w:rsidP="006D0D01">
      <w:pPr>
        <w:autoSpaceDE w:val="0"/>
        <w:autoSpaceDN w:val="0"/>
        <w:adjustRightInd w:val="0"/>
        <w:ind w:left="851" w:right="902"/>
        <w:jc w:val="both"/>
        <w:rPr>
          <w:rFonts w:ascii="Palatino Linotype" w:hAnsi="Palatino Linotype" w:cs="Arial"/>
          <w:i/>
          <w:sz w:val="22"/>
        </w:rPr>
      </w:pPr>
      <w:r w:rsidRPr="00F27E69">
        <w:rPr>
          <w:rFonts w:ascii="Palatino Linotype" w:hAnsi="Palatino Linotype" w:cs="Arial"/>
          <w:i/>
          <w:sz w:val="22"/>
        </w:rPr>
        <w:t>Este derecho se regirá por los siguientes principios y bases siguientes:</w:t>
      </w:r>
    </w:p>
    <w:p w:rsidR="006D0D01" w:rsidRPr="00F27E69" w:rsidRDefault="006D0D01" w:rsidP="006D0D01">
      <w:pPr>
        <w:autoSpaceDE w:val="0"/>
        <w:autoSpaceDN w:val="0"/>
        <w:adjustRightInd w:val="0"/>
        <w:ind w:left="851" w:right="902"/>
        <w:jc w:val="both"/>
        <w:rPr>
          <w:rFonts w:ascii="Palatino Linotype" w:hAnsi="Palatino Linotype" w:cs="Arial"/>
          <w:i/>
          <w:sz w:val="22"/>
        </w:rPr>
      </w:pPr>
      <w:r w:rsidRPr="00F27E69">
        <w:rPr>
          <w:rFonts w:ascii="Palatino Linotype" w:hAnsi="Palatino Linotype" w:cs="Arial"/>
          <w:i/>
          <w:sz w:val="22"/>
        </w:rPr>
        <w:t xml:space="preserve">I. </w:t>
      </w:r>
      <w:r w:rsidRPr="00F27E69">
        <w:rPr>
          <w:rFonts w:ascii="Palatino Linotype" w:hAnsi="Palatino Linotype"/>
          <w:b/>
          <w:i/>
          <w:sz w:val="22"/>
        </w:rPr>
        <w:t>Toda la información en posesión de cualquier autoridad, entidad, órgano y organismos de los Poderes Ejecutivo, Legislativo y Judicial, órganos autónomos</w:t>
      </w:r>
      <w:r w:rsidRPr="00F27E69">
        <w:rPr>
          <w:rFonts w:ascii="Palatino Linotype" w:hAnsi="Palatino Linotype"/>
          <w:i/>
          <w:sz w:val="22"/>
        </w:rPr>
        <w:t>,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27E69">
        <w:rPr>
          <w:rFonts w:ascii="Palatino Linotype" w:hAnsi="Palatino Linotype" w:cs="Arial"/>
          <w:i/>
          <w:sz w:val="22"/>
        </w:rPr>
        <w:t>...”</w:t>
      </w:r>
    </w:p>
    <w:p w:rsidR="006D0D01" w:rsidRPr="00F27E69" w:rsidRDefault="006D0D01" w:rsidP="006D0D01">
      <w:pPr>
        <w:spacing w:before="100" w:beforeAutospacing="1" w:after="100" w:afterAutospacing="1" w:line="360" w:lineRule="auto"/>
        <w:jc w:val="both"/>
        <w:rPr>
          <w:rFonts w:ascii="Palatino Linotype" w:hAnsi="Palatino Linotype" w:cs="Arial"/>
        </w:rPr>
      </w:pPr>
      <w:r w:rsidRPr="00F27E69">
        <w:rPr>
          <w:rFonts w:ascii="Palatino Linotype" w:hAnsi="Palatino Linotype" w:cs="Arial"/>
        </w:rPr>
        <w:t xml:space="preserve">De lo anterior, se deduce que la Constitución le otorga a todos los documentos en posesión de las autoridades la calidad de públicos y únicamente pueden ser reservados temporalmente por razones de interés público y en los términos expresamente señalados en la Ley, es decir, el derecho de acceso a la información pública no es </w:t>
      </w:r>
      <w:r w:rsidRPr="00F27E69">
        <w:rPr>
          <w:rFonts w:ascii="Palatino Linotype" w:hAnsi="Palatino Linotype" w:cs="Arial"/>
        </w:rPr>
        <w:lastRenderedPageBreak/>
        <w:t>absoluto pero su restricción debe estar sujeta a un sistema rígido de excepciones, en el que los Sujetos Obligados deben fundamentar y argumentar las causas de interés público que se ponen en riesgo al liberarse la información.</w:t>
      </w:r>
    </w:p>
    <w:p w:rsidR="006D0D01" w:rsidRPr="00F27E69" w:rsidRDefault="006D0D01" w:rsidP="006D0D01">
      <w:pPr>
        <w:spacing w:before="100" w:beforeAutospacing="1" w:after="100" w:afterAutospacing="1" w:line="360" w:lineRule="auto"/>
        <w:jc w:val="both"/>
        <w:rPr>
          <w:rFonts w:ascii="Palatino Linotype" w:hAnsi="Palatino Linotype" w:cs="Arial"/>
        </w:rPr>
      </w:pPr>
      <w:r w:rsidRPr="00F27E69">
        <w:rPr>
          <w:rFonts w:ascii="Palatino Linotype" w:hAnsi="Palatino Linotype" w:cs="Arial"/>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rsidR="006D0D01" w:rsidRPr="00F27E69" w:rsidRDefault="006D0D01" w:rsidP="006D0D01">
      <w:pPr>
        <w:ind w:left="851" w:right="899"/>
        <w:jc w:val="both"/>
        <w:rPr>
          <w:rFonts w:ascii="Palatino Linotype" w:hAnsi="Palatino Linotype" w:cs="Arial"/>
          <w:i/>
          <w:sz w:val="22"/>
        </w:rPr>
      </w:pPr>
      <w:r w:rsidRPr="00F27E69">
        <w:rPr>
          <w:rFonts w:ascii="Palatino Linotype" w:hAnsi="Palatino Linotype" w:cs="Arial"/>
          <w:i/>
          <w:sz w:val="22"/>
        </w:rPr>
        <w:t>“</w:t>
      </w:r>
      <w:r w:rsidRPr="00F27E69">
        <w:rPr>
          <w:rFonts w:ascii="Palatino Linotype" w:hAnsi="Palatino Linotype" w:cs="Arial"/>
          <w:b/>
          <w:i/>
          <w:sz w:val="22"/>
        </w:rPr>
        <w:t>Artículo 122</w:t>
      </w:r>
      <w:r w:rsidRPr="00F27E69">
        <w:rPr>
          <w:rFonts w:ascii="Palatino Linotype" w:hAnsi="Palatino Linotype" w:cs="Arial"/>
          <w:i/>
          <w:sz w:val="22"/>
        </w:rPr>
        <w:t xml:space="preserve">. La clasificación es el proceso mediante el cual el sujeto obligado determina que la información en su poder </w:t>
      </w:r>
      <w:proofErr w:type="spellStart"/>
      <w:r w:rsidRPr="00F27E69">
        <w:rPr>
          <w:rFonts w:ascii="Palatino Linotype" w:hAnsi="Palatino Linotype" w:cs="Arial"/>
          <w:i/>
          <w:sz w:val="22"/>
        </w:rPr>
        <w:t>actualiza</w:t>
      </w:r>
      <w:proofErr w:type="spellEnd"/>
      <w:r w:rsidRPr="00F27E69">
        <w:rPr>
          <w:rFonts w:ascii="Palatino Linotype" w:hAnsi="Palatino Linotype" w:cs="Arial"/>
          <w:i/>
          <w:sz w:val="22"/>
        </w:rPr>
        <w:t xml:space="preserve"> alguno de los supuestos de reserva o confidencialidad, de conformidad con lo dispuesto en el presente título.</w:t>
      </w:r>
    </w:p>
    <w:p w:rsidR="006D0D01" w:rsidRPr="00F27E69" w:rsidRDefault="006D0D01" w:rsidP="006D0D01">
      <w:pPr>
        <w:tabs>
          <w:tab w:val="left" w:pos="7797"/>
        </w:tabs>
        <w:ind w:left="851" w:right="899"/>
        <w:jc w:val="both"/>
        <w:rPr>
          <w:rFonts w:ascii="Palatino Linotype" w:hAnsi="Palatino Linotype" w:cs="Arial"/>
          <w:i/>
          <w:sz w:val="22"/>
        </w:rPr>
      </w:pPr>
      <w:r w:rsidRPr="00F27E69">
        <w:rPr>
          <w:rFonts w:ascii="Palatino Linotype" w:hAnsi="Palatino Linotype" w:cs="Arial"/>
          <w:i/>
          <w:sz w:val="22"/>
        </w:rPr>
        <w:t>Los supuestos de reserva o confidencialidad previstos en las leyes deberán ser acordes con las bases, principios y disposiciones establecidos en la Ley General y, en ningún caso, podrán contravenirla.</w:t>
      </w:r>
    </w:p>
    <w:p w:rsidR="006D0D01" w:rsidRPr="00F27E69" w:rsidRDefault="006D0D01" w:rsidP="006D0D01">
      <w:pPr>
        <w:tabs>
          <w:tab w:val="left" w:pos="7797"/>
        </w:tabs>
        <w:ind w:left="851" w:right="899"/>
        <w:jc w:val="both"/>
        <w:rPr>
          <w:rFonts w:ascii="Palatino Linotype" w:hAnsi="Palatino Linotype" w:cs="Arial"/>
          <w:i/>
          <w:sz w:val="22"/>
        </w:rPr>
      </w:pPr>
      <w:r w:rsidRPr="00F27E69">
        <w:rPr>
          <w:rFonts w:ascii="Palatino Linotype" w:hAnsi="Palatino Linotype" w:cs="Arial"/>
          <w:i/>
          <w:sz w:val="22"/>
        </w:rPr>
        <w:t>Los titulares de las áreas de los sujetos obligados serán los responsables de clasificar la información, de conformidad con lo dispuesto en la presente Ley y demás disposiciones jurídicas aplicables.</w:t>
      </w:r>
    </w:p>
    <w:p w:rsidR="006D0D01" w:rsidRPr="00F27E69" w:rsidRDefault="006D0D01" w:rsidP="006D0D01">
      <w:pPr>
        <w:ind w:left="851" w:right="899"/>
        <w:jc w:val="both"/>
        <w:rPr>
          <w:rFonts w:ascii="Palatino Linotype" w:hAnsi="Palatino Linotype" w:cs="Arial"/>
          <w:b/>
          <w:i/>
          <w:sz w:val="22"/>
        </w:rPr>
      </w:pPr>
      <w:r w:rsidRPr="00F27E69">
        <w:rPr>
          <w:rFonts w:ascii="Palatino Linotype" w:hAnsi="Palatino Linotype" w:cs="Arial"/>
          <w:b/>
          <w:i/>
          <w:sz w:val="22"/>
        </w:rPr>
        <w:t>Artículo 140. El acceso a la información pública será restringido excepcionalmente, cuando por razones de interés público, ésta sea clasificada como reservada, conforme a los criterios siguientes:</w:t>
      </w:r>
    </w:p>
    <w:p w:rsidR="006D0D01" w:rsidRPr="00F27E69" w:rsidRDefault="006D0D01" w:rsidP="006D0D01">
      <w:pPr>
        <w:ind w:left="851" w:right="899"/>
        <w:jc w:val="both"/>
        <w:rPr>
          <w:rFonts w:ascii="Palatino Linotype" w:hAnsi="Palatino Linotype" w:cs="Arial"/>
          <w:i/>
          <w:sz w:val="22"/>
        </w:rPr>
      </w:pPr>
      <w:r w:rsidRPr="00F27E69">
        <w:rPr>
          <w:rFonts w:ascii="Palatino Linotype" w:hAnsi="Palatino Linotype" w:cs="Arial"/>
          <w:b/>
          <w:i/>
          <w:sz w:val="22"/>
        </w:rPr>
        <w:t>I.</w:t>
      </w:r>
      <w:r w:rsidRPr="00F27E69">
        <w:rPr>
          <w:rFonts w:ascii="Palatino Linotype" w:hAnsi="Palatino Linotype" w:cs="Arial"/>
          <w:i/>
          <w:sz w:val="22"/>
        </w:rPr>
        <w:t xml:space="preserve"> Comprometa la seguridad pública y cuente con un propósito genuino y un efecto demostrable;</w:t>
      </w:r>
    </w:p>
    <w:p w:rsidR="006D0D01" w:rsidRPr="00F27E69" w:rsidRDefault="006D0D01" w:rsidP="006D0D01">
      <w:pPr>
        <w:ind w:left="851" w:right="899"/>
        <w:jc w:val="both"/>
        <w:rPr>
          <w:rFonts w:ascii="Palatino Linotype" w:hAnsi="Palatino Linotype" w:cs="Arial"/>
          <w:i/>
          <w:sz w:val="22"/>
        </w:rPr>
      </w:pPr>
      <w:r w:rsidRPr="00F27E69">
        <w:rPr>
          <w:rFonts w:ascii="Palatino Linotype" w:hAnsi="Palatino Linotype" w:cs="Arial"/>
          <w:b/>
          <w:i/>
          <w:sz w:val="22"/>
        </w:rPr>
        <w:t>II.</w:t>
      </w:r>
      <w:r w:rsidRPr="00F27E69">
        <w:rPr>
          <w:rFonts w:ascii="Palatino Linotype" w:hAnsi="Palatino Linotype" w:cs="Arial"/>
          <w:i/>
          <w:sz w:val="22"/>
        </w:rPr>
        <w:t xml:space="preserve"> Pueda menoscabar la conducción de las negociaciones y relaciones internacionales;</w:t>
      </w:r>
    </w:p>
    <w:p w:rsidR="006D0D01" w:rsidRPr="00F27E69" w:rsidRDefault="006D0D01" w:rsidP="006D0D01">
      <w:pPr>
        <w:ind w:left="851" w:right="899"/>
        <w:jc w:val="both"/>
        <w:rPr>
          <w:rFonts w:ascii="Palatino Linotype" w:hAnsi="Palatino Linotype" w:cs="Arial"/>
          <w:i/>
          <w:sz w:val="22"/>
        </w:rPr>
      </w:pPr>
      <w:r w:rsidRPr="00F27E69">
        <w:rPr>
          <w:rFonts w:ascii="Palatino Linotype" w:hAnsi="Palatino Linotype" w:cs="Arial"/>
          <w:b/>
          <w:i/>
          <w:sz w:val="22"/>
        </w:rPr>
        <w:t>III.</w:t>
      </w:r>
      <w:r w:rsidRPr="00F27E69">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6D0D01" w:rsidRPr="00F27E69" w:rsidRDefault="006D0D01" w:rsidP="006D0D01">
      <w:pPr>
        <w:ind w:left="851" w:right="899"/>
        <w:jc w:val="both"/>
        <w:rPr>
          <w:rFonts w:ascii="Palatino Linotype" w:hAnsi="Palatino Linotype" w:cs="Arial"/>
          <w:i/>
          <w:sz w:val="22"/>
        </w:rPr>
      </w:pPr>
      <w:r w:rsidRPr="00F27E69">
        <w:rPr>
          <w:rFonts w:ascii="Palatino Linotype" w:hAnsi="Palatino Linotype" w:cs="Arial"/>
          <w:b/>
          <w:i/>
          <w:sz w:val="22"/>
        </w:rPr>
        <w:t>IV.</w:t>
      </w:r>
      <w:r w:rsidRPr="00F27E69">
        <w:rPr>
          <w:rFonts w:ascii="Palatino Linotype" w:hAnsi="Palatino Linotype" w:cs="Arial"/>
          <w:i/>
          <w:sz w:val="22"/>
        </w:rPr>
        <w:t xml:space="preserve"> Ponga en riesgo la vida, la seguridad o la salud de una persona física;</w:t>
      </w:r>
    </w:p>
    <w:p w:rsidR="006D0D01" w:rsidRPr="00F27E69" w:rsidRDefault="006D0D01" w:rsidP="006D0D01">
      <w:pPr>
        <w:ind w:left="851" w:right="899"/>
        <w:jc w:val="both"/>
        <w:rPr>
          <w:rFonts w:ascii="Palatino Linotype" w:hAnsi="Palatino Linotype" w:cs="Arial"/>
          <w:i/>
          <w:sz w:val="22"/>
        </w:rPr>
      </w:pPr>
      <w:r w:rsidRPr="00F27E69">
        <w:rPr>
          <w:rFonts w:ascii="Palatino Linotype" w:hAnsi="Palatino Linotype" w:cs="Arial"/>
          <w:b/>
          <w:i/>
          <w:sz w:val="22"/>
        </w:rPr>
        <w:t>V.</w:t>
      </w:r>
      <w:r w:rsidRPr="00F27E69">
        <w:rPr>
          <w:rFonts w:ascii="Palatino Linotype" w:hAnsi="Palatino Linotype" w:cs="Arial"/>
          <w:i/>
          <w:sz w:val="22"/>
        </w:rPr>
        <w:t xml:space="preserve"> Aquella cuya divulgación obstruya o pueda causar un serio perjuicio a:</w:t>
      </w:r>
    </w:p>
    <w:p w:rsidR="006D0D01" w:rsidRPr="00F27E69" w:rsidRDefault="006D0D01" w:rsidP="006D0D01">
      <w:pPr>
        <w:ind w:left="851" w:right="899"/>
        <w:jc w:val="both"/>
        <w:rPr>
          <w:rFonts w:ascii="Palatino Linotype" w:hAnsi="Palatino Linotype" w:cs="Arial"/>
          <w:i/>
          <w:sz w:val="22"/>
        </w:rPr>
      </w:pPr>
      <w:r w:rsidRPr="00F27E69">
        <w:rPr>
          <w:rFonts w:ascii="Palatino Linotype" w:hAnsi="Palatino Linotype" w:cs="Arial"/>
          <w:b/>
          <w:i/>
          <w:sz w:val="22"/>
        </w:rPr>
        <w:lastRenderedPageBreak/>
        <w:t>1.</w:t>
      </w:r>
      <w:r w:rsidRPr="00F27E69">
        <w:rPr>
          <w:rFonts w:ascii="Palatino Linotype" w:hAnsi="Palatino Linotype" w:cs="Arial"/>
          <w:i/>
          <w:sz w:val="22"/>
        </w:rPr>
        <w:t xml:space="preserve"> Las actividades de fiscalización, verificación, inspección, comprobación y auditoría sobre el cumplimiento de las Leyes; o</w:t>
      </w:r>
    </w:p>
    <w:p w:rsidR="006D0D01" w:rsidRPr="00F27E69" w:rsidRDefault="006D0D01" w:rsidP="006D0D01">
      <w:pPr>
        <w:ind w:left="851" w:right="899"/>
        <w:jc w:val="both"/>
        <w:rPr>
          <w:rFonts w:ascii="Palatino Linotype" w:hAnsi="Palatino Linotype" w:cs="Arial"/>
          <w:i/>
          <w:sz w:val="22"/>
        </w:rPr>
      </w:pPr>
      <w:r w:rsidRPr="00F27E69">
        <w:rPr>
          <w:rFonts w:ascii="Palatino Linotype" w:hAnsi="Palatino Linotype" w:cs="Arial"/>
          <w:b/>
          <w:i/>
          <w:sz w:val="22"/>
        </w:rPr>
        <w:t>2.</w:t>
      </w:r>
      <w:r w:rsidRPr="00F27E69">
        <w:rPr>
          <w:rFonts w:ascii="Palatino Linotype" w:hAnsi="Palatino Linotype" w:cs="Arial"/>
          <w:i/>
          <w:sz w:val="22"/>
        </w:rPr>
        <w:t xml:space="preserve"> La recaudación de las contribuciones.</w:t>
      </w:r>
    </w:p>
    <w:p w:rsidR="006D0D01" w:rsidRPr="00F27E69" w:rsidRDefault="006D0D01" w:rsidP="006D0D01">
      <w:pPr>
        <w:ind w:left="851" w:right="899"/>
        <w:jc w:val="both"/>
        <w:rPr>
          <w:rFonts w:ascii="Palatino Linotype" w:hAnsi="Palatino Linotype" w:cs="Arial"/>
          <w:i/>
          <w:sz w:val="22"/>
        </w:rPr>
      </w:pPr>
      <w:r w:rsidRPr="00F27E69">
        <w:rPr>
          <w:rFonts w:ascii="Palatino Linotype" w:hAnsi="Palatino Linotype" w:cs="Arial"/>
          <w:b/>
          <w:i/>
          <w:sz w:val="22"/>
        </w:rPr>
        <w:t>VI.</w:t>
      </w:r>
      <w:r w:rsidRPr="00F27E69">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6D0D01" w:rsidRPr="00F27E69" w:rsidRDefault="006D0D01" w:rsidP="006D0D01">
      <w:pPr>
        <w:ind w:left="851" w:right="899"/>
        <w:jc w:val="both"/>
        <w:rPr>
          <w:rFonts w:ascii="Palatino Linotype" w:hAnsi="Palatino Linotype" w:cs="Arial"/>
          <w:i/>
          <w:sz w:val="22"/>
        </w:rPr>
      </w:pPr>
      <w:r w:rsidRPr="00F27E69">
        <w:rPr>
          <w:rFonts w:ascii="Palatino Linotype" w:hAnsi="Palatino Linotype" w:cs="Arial"/>
          <w:b/>
          <w:i/>
          <w:sz w:val="22"/>
        </w:rPr>
        <w:t>VII.</w:t>
      </w:r>
      <w:r w:rsidRPr="00F27E69">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rsidR="006D0D01" w:rsidRPr="00F27E69" w:rsidRDefault="006D0D01" w:rsidP="006D0D01">
      <w:pPr>
        <w:ind w:left="851" w:right="899"/>
        <w:jc w:val="both"/>
        <w:rPr>
          <w:rFonts w:ascii="Palatino Linotype" w:hAnsi="Palatino Linotype" w:cs="Arial"/>
          <w:i/>
          <w:sz w:val="22"/>
        </w:rPr>
      </w:pPr>
      <w:r w:rsidRPr="00F27E69">
        <w:rPr>
          <w:rFonts w:ascii="Palatino Linotype" w:hAnsi="Palatino Linotype" w:cs="Arial"/>
          <w:b/>
          <w:i/>
          <w:sz w:val="22"/>
        </w:rPr>
        <w:t>VIII.</w:t>
      </w:r>
      <w:r w:rsidRPr="00F27E69">
        <w:rPr>
          <w:rFonts w:ascii="Palatino Linotype" w:hAnsi="Palatino Linotype" w:cs="Arial"/>
          <w:i/>
          <w:sz w:val="22"/>
        </w:rPr>
        <w:t xml:space="preserve"> Vulnere la conducción de los expedientes judiciales o de los procedimientos administrativos seguidos en forma de juicio, en tanto no hayan quedado firmes;</w:t>
      </w:r>
    </w:p>
    <w:p w:rsidR="006D0D01" w:rsidRPr="00F27E69" w:rsidRDefault="006D0D01" w:rsidP="006D0D01">
      <w:pPr>
        <w:ind w:left="851" w:right="899"/>
        <w:jc w:val="both"/>
        <w:rPr>
          <w:rFonts w:ascii="Palatino Linotype" w:hAnsi="Palatino Linotype" w:cs="Arial"/>
          <w:i/>
          <w:sz w:val="22"/>
        </w:rPr>
      </w:pPr>
      <w:r w:rsidRPr="00F27E69">
        <w:rPr>
          <w:rFonts w:ascii="Palatino Linotype" w:hAnsi="Palatino Linotype" w:cs="Arial"/>
          <w:b/>
          <w:i/>
          <w:sz w:val="22"/>
        </w:rPr>
        <w:t>IX.</w:t>
      </w:r>
      <w:r w:rsidRPr="00F27E69">
        <w:rPr>
          <w:rFonts w:ascii="Palatino Linotype" w:hAnsi="Palatino Linotype" w:cs="Arial"/>
          <w:i/>
          <w:sz w:val="22"/>
        </w:rPr>
        <w:t xml:space="preserve"> Se encuentre contenida dentro de las investigaciones de hechos que la Ley señale como delitos y se tramiten ante el Ministerio Público;</w:t>
      </w:r>
    </w:p>
    <w:p w:rsidR="006D0D01" w:rsidRPr="00F27E69" w:rsidRDefault="006D0D01" w:rsidP="006D0D01">
      <w:pPr>
        <w:ind w:left="851" w:right="899"/>
        <w:jc w:val="both"/>
        <w:rPr>
          <w:rFonts w:ascii="Palatino Linotype" w:hAnsi="Palatino Linotype" w:cs="Arial"/>
          <w:i/>
          <w:sz w:val="22"/>
        </w:rPr>
      </w:pPr>
      <w:r w:rsidRPr="00F27E69">
        <w:rPr>
          <w:rFonts w:ascii="Palatino Linotype" w:hAnsi="Palatino Linotype" w:cs="Arial"/>
          <w:b/>
          <w:i/>
          <w:sz w:val="22"/>
        </w:rPr>
        <w:t>X.</w:t>
      </w:r>
      <w:r w:rsidRPr="00F27E69">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6D0D01" w:rsidRPr="00F27E69" w:rsidRDefault="006D0D01" w:rsidP="006D0D01">
      <w:pPr>
        <w:ind w:left="851" w:right="899"/>
        <w:jc w:val="both"/>
        <w:rPr>
          <w:rFonts w:ascii="Palatino Linotype" w:hAnsi="Palatino Linotype" w:cs="Arial"/>
          <w:i/>
          <w:sz w:val="22"/>
        </w:rPr>
      </w:pPr>
      <w:r w:rsidRPr="00F27E69">
        <w:rPr>
          <w:rFonts w:ascii="Palatino Linotype" w:hAnsi="Palatino Linotype" w:cs="Arial"/>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6D0D01" w:rsidRPr="00F27E69" w:rsidRDefault="006D0D01" w:rsidP="006D0D01">
      <w:pPr>
        <w:ind w:left="851" w:right="899"/>
        <w:jc w:val="both"/>
        <w:rPr>
          <w:rFonts w:ascii="Palatino Linotype" w:hAnsi="Palatino Linotype" w:cs="Arial"/>
          <w:i/>
          <w:sz w:val="22"/>
        </w:rPr>
      </w:pPr>
      <w:r w:rsidRPr="00F27E69">
        <w:rPr>
          <w:rFonts w:ascii="Palatino Linotype" w:hAnsi="Palatino Linotype" w:cs="Arial"/>
          <w:i/>
          <w:sz w:val="22"/>
        </w:rPr>
        <w:t>XI. Las que por disposición expresa de una ley tengan tal carácter, siempre que sean acordes con las bases, principios y disposiciones establecidos en esta Ley y no la contravengan; así como las previstas en tratados internacionales.</w:t>
      </w:r>
    </w:p>
    <w:p w:rsidR="006D0D01" w:rsidRPr="00F27E69" w:rsidRDefault="006D0D01" w:rsidP="006D0D01">
      <w:pPr>
        <w:ind w:left="851" w:right="899"/>
        <w:jc w:val="both"/>
        <w:rPr>
          <w:rFonts w:ascii="Palatino Linotype" w:hAnsi="Palatino Linotype" w:cs="Arial"/>
          <w:i/>
          <w:sz w:val="22"/>
        </w:rPr>
      </w:pPr>
    </w:p>
    <w:p w:rsidR="006D0D01" w:rsidRPr="00F27E69" w:rsidRDefault="006D0D01" w:rsidP="006D0D01">
      <w:pPr>
        <w:ind w:left="851" w:right="899"/>
        <w:jc w:val="both"/>
        <w:rPr>
          <w:rFonts w:ascii="Palatino Linotype" w:hAnsi="Palatino Linotype" w:cs="Arial"/>
          <w:b/>
          <w:i/>
          <w:sz w:val="22"/>
        </w:rPr>
      </w:pPr>
      <w:r w:rsidRPr="00F27E69">
        <w:rPr>
          <w:rFonts w:ascii="Palatino Linotype" w:hAnsi="Palatino Linotype" w:cs="Arial"/>
          <w:b/>
          <w:i/>
          <w:sz w:val="22"/>
        </w:rPr>
        <w:t>Artículo 141</w:t>
      </w:r>
      <w:r w:rsidRPr="00F27E69">
        <w:rPr>
          <w:rFonts w:ascii="Palatino Linotype" w:hAnsi="Palatino Linotype" w:cs="Arial"/>
          <w:i/>
          <w:sz w:val="22"/>
        </w:rPr>
        <w:t xml:space="preserve">. </w:t>
      </w:r>
      <w:r w:rsidRPr="00F27E69">
        <w:rPr>
          <w:rFonts w:ascii="Palatino Linotype" w:hAnsi="Palatino Linotype" w:cs="Arial"/>
          <w:b/>
          <w:i/>
          <w:sz w:val="22"/>
        </w:rPr>
        <w:t>Las causales de reserva previstas en este Capítulo se deberán fundar y motivar, a través de la aplicación de la prueba de daño a la que se hace referencia en el presente Título.”</w:t>
      </w:r>
    </w:p>
    <w:p w:rsidR="006D0D01" w:rsidRPr="00F27E69" w:rsidRDefault="006D0D01" w:rsidP="006D0D01">
      <w:pPr>
        <w:ind w:left="851" w:right="899"/>
        <w:jc w:val="both"/>
        <w:rPr>
          <w:rFonts w:ascii="Palatino Linotype" w:hAnsi="Palatino Linotype" w:cs="Arial"/>
          <w:sz w:val="22"/>
        </w:rPr>
      </w:pPr>
      <w:r w:rsidRPr="00F27E69">
        <w:rPr>
          <w:rFonts w:ascii="Palatino Linotype" w:hAnsi="Palatino Linotype" w:cs="Arial"/>
          <w:sz w:val="22"/>
        </w:rPr>
        <w:t>(Énfasis añadido)</w:t>
      </w:r>
    </w:p>
    <w:p w:rsidR="006D0D01" w:rsidRPr="00F27E69" w:rsidRDefault="006D0D01" w:rsidP="006D0D01">
      <w:pPr>
        <w:spacing w:before="100" w:beforeAutospacing="1" w:after="100" w:afterAutospacing="1" w:line="360" w:lineRule="auto"/>
        <w:jc w:val="both"/>
        <w:rPr>
          <w:rFonts w:ascii="Palatino Linotype" w:hAnsi="Palatino Linotype"/>
        </w:rPr>
      </w:pPr>
      <w:r w:rsidRPr="00F27E69">
        <w:rPr>
          <w:rFonts w:ascii="Palatino Linotype" w:hAnsi="Palatino Linotype"/>
        </w:rPr>
        <w:t xml:space="preserve">Siendo pertinente aclarar que, la información que se clasifica bajo la premisa de reservada, no pierde el carácter de pública, sino que se reserva temporalmente del conocimiento público, es decir, que, por un tiempo determinado, se conservará y </w:t>
      </w:r>
      <w:r w:rsidRPr="00F27E69">
        <w:rPr>
          <w:rFonts w:ascii="Palatino Linotype" w:hAnsi="Palatino Linotype"/>
        </w:rPr>
        <w:lastRenderedPageBreak/>
        <w:t>custodiará la información de manera especial, y una vez transcurrido el plazo de reserva, el documento podrá divulgarse.</w:t>
      </w:r>
    </w:p>
    <w:p w:rsidR="006D0D01" w:rsidRPr="00F27E69" w:rsidRDefault="006D0D01" w:rsidP="006D0D01">
      <w:pPr>
        <w:spacing w:before="100" w:beforeAutospacing="1" w:after="100" w:afterAutospacing="1" w:line="360" w:lineRule="auto"/>
        <w:jc w:val="both"/>
        <w:rPr>
          <w:rFonts w:ascii="Palatino Linotype" w:hAnsi="Palatino Linotype"/>
          <w:bCs/>
        </w:rPr>
      </w:pPr>
      <w:r w:rsidRPr="00F27E69">
        <w:rPr>
          <w:rFonts w:ascii="Palatino Linotype" w:hAnsi="Palatino Linotype"/>
          <w:bCs/>
        </w:rPr>
        <w:t xml:space="preserve">Por todo lo anterior, la reserva de la información implica una clasificación, la cual debe entenderse como el proceso mediante el cual </w:t>
      </w:r>
      <w:r w:rsidRPr="00F27E69">
        <w:rPr>
          <w:rFonts w:ascii="Palatino Linotype" w:hAnsi="Palatino Linotype"/>
          <w:b/>
          <w:bCs/>
        </w:rPr>
        <w:t>EL SUJETO OBLIGADO</w:t>
      </w:r>
      <w:r w:rsidRPr="00F27E69">
        <w:rPr>
          <w:rFonts w:ascii="Palatino Linotype" w:hAnsi="Palatino Linotype"/>
          <w:bCs/>
        </w:rPr>
        <w:t xml:space="preserve"> determina que la información en su poder </w:t>
      </w:r>
      <w:proofErr w:type="spellStart"/>
      <w:r w:rsidRPr="00F27E69">
        <w:rPr>
          <w:rFonts w:ascii="Palatino Linotype" w:hAnsi="Palatino Linotype"/>
          <w:bCs/>
        </w:rPr>
        <w:t>actualiza</w:t>
      </w:r>
      <w:proofErr w:type="spellEnd"/>
      <w:r w:rsidRPr="00F27E69">
        <w:rPr>
          <w:rFonts w:ascii="Palatino Linotype" w:hAnsi="Palatino Linotype"/>
          <w:bCs/>
        </w:rPr>
        <w:t xml:space="preserve"> alguno de los supuestos conforme a las normas aplicables.</w:t>
      </w:r>
    </w:p>
    <w:p w:rsidR="006D0D01" w:rsidRPr="00F27E69" w:rsidRDefault="006D0D01" w:rsidP="006D0D01">
      <w:pPr>
        <w:spacing w:before="100" w:beforeAutospacing="1" w:after="100" w:afterAutospacing="1" w:line="360" w:lineRule="auto"/>
        <w:jc w:val="both"/>
        <w:rPr>
          <w:rFonts w:ascii="Palatino Linotype" w:hAnsi="Palatino Linotype"/>
        </w:rPr>
      </w:pPr>
      <w:r w:rsidRPr="00F27E69">
        <w:rPr>
          <w:rFonts w:ascii="Palatino Linotype" w:hAnsi="Palatino Linotype"/>
        </w:rPr>
        <w:t xml:space="preserve">En tal virtud, conforme al artículo 49, fracción VIII de la </w:t>
      </w:r>
      <w:r w:rsidRPr="00F27E69">
        <w:rPr>
          <w:rFonts w:ascii="Palatino Linotype" w:hAnsi="Palatino Linotype" w:cs="Arial"/>
        </w:rPr>
        <w:t>Ley de Transparencia y Acceso a la Información Pública del Estado de México y Municipios</w:t>
      </w:r>
      <w:r w:rsidRPr="00F27E69">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F27E69">
        <w:rPr>
          <w:rFonts w:ascii="Palatino Linotype" w:hAnsi="Palatino Linotype"/>
          <w:b/>
        </w:rPr>
        <w:t>SUJETO OBLIGADO</w:t>
      </w:r>
      <w:r w:rsidRPr="00F27E69">
        <w:rPr>
          <w:rFonts w:ascii="Palatino Linotype" w:hAnsi="Palatino Linotype"/>
        </w:rPr>
        <w:t xml:space="preserve"> a concluir que el caso particular se ajusta al supuesto previsto por la norma legal invocada como fundamento; siendo que, además, </w:t>
      </w:r>
      <w:r w:rsidRPr="00F27E69">
        <w:rPr>
          <w:rFonts w:ascii="Palatino Linotype" w:hAnsi="Palatino Linotype"/>
          <w:b/>
        </w:rPr>
        <w:t>EL SUJETO OBLIGADO</w:t>
      </w:r>
      <w:r w:rsidRPr="00F27E69">
        <w:rPr>
          <w:rFonts w:ascii="Palatino Linotype" w:hAnsi="Palatino Linotype"/>
        </w:rPr>
        <w:t xml:space="preserve"> debe, en todo momento, aplicar una prueba de daño.</w:t>
      </w:r>
    </w:p>
    <w:p w:rsidR="006D0D01" w:rsidRPr="00F27E69" w:rsidRDefault="006D0D01" w:rsidP="006D0D01">
      <w:pPr>
        <w:spacing w:before="100" w:beforeAutospacing="1" w:after="100" w:afterAutospacing="1" w:line="360" w:lineRule="auto"/>
        <w:jc w:val="both"/>
        <w:rPr>
          <w:rFonts w:ascii="Palatino Linotype" w:hAnsi="Palatino Linotype"/>
        </w:rPr>
      </w:pPr>
      <w:r w:rsidRPr="00F27E69">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6D0D01" w:rsidRPr="00F27E69" w:rsidRDefault="006D0D01" w:rsidP="006D0D01">
      <w:pPr>
        <w:spacing w:before="100" w:beforeAutospacing="1" w:after="100" w:afterAutospacing="1" w:line="360" w:lineRule="auto"/>
        <w:jc w:val="both"/>
        <w:rPr>
          <w:rFonts w:ascii="Palatino Linotype" w:hAnsi="Palatino Linotype"/>
        </w:rPr>
      </w:pPr>
      <w:r w:rsidRPr="00F27E69">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D0D01" w:rsidRPr="00F27E69" w:rsidRDefault="006D0D01" w:rsidP="006D0D01">
      <w:pPr>
        <w:numPr>
          <w:ilvl w:val="0"/>
          <w:numId w:val="14"/>
        </w:numPr>
        <w:spacing w:before="100" w:beforeAutospacing="1" w:after="100" w:afterAutospacing="1" w:line="360" w:lineRule="auto"/>
        <w:ind w:left="1429"/>
        <w:jc w:val="both"/>
        <w:rPr>
          <w:rFonts w:ascii="Palatino Linotype" w:hAnsi="Palatino Linotype"/>
        </w:rPr>
      </w:pPr>
      <w:r w:rsidRPr="00F27E69">
        <w:rPr>
          <w:rFonts w:ascii="Palatino Linotype" w:hAnsi="Palatino Linotype"/>
        </w:rPr>
        <w:t>Se reciba una solicitud de acceso a la información;</w:t>
      </w:r>
    </w:p>
    <w:p w:rsidR="006D0D01" w:rsidRPr="00F27E69" w:rsidRDefault="006D0D01" w:rsidP="006D0D01">
      <w:pPr>
        <w:numPr>
          <w:ilvl w:val="0"/>
          <w:numId w:val="14"/>
        </w:numPr>
        <w:spacing w:before="100" w:beforeAutospacing="1" w:after="100" w:afterAutospacing="1" w:line="360" w:lineRule="auto"/>
        <w:ind w:left="1429"/>
        <w:jc w:val="both"/>
        <w:rPr>
          <w:rFonts w:ascii="Palatino Linotype" w:hAnsi="Palatino Linotype"/>
        </w:rPr>
      </w:pPr>
      <w:r w:rsidRPr="00F27E69">
        <w:rPr>
          <w:rFonts w:ascii="Palatino Linotype" w:hAnsi="Palatino Linotype"/>
        </w:rPr>
        <w:t>Se determine mediante resolución de autoridad competente; y/o</w:t>
      </w:r>
    </w:p>
    <w:p w:rsidR="006D0D01" w:rsidRPr="00F27E69" w:rsidRDefault="006D0D01" w:rsidP="006D0D01">
      <w:pPr>
        <w:numPr>
          <w:ilvl w:val="0"/>
          <w:numId w:val="14"/>
        </w:numPr>
        <w:spacing w:before="100" w:beforeAutospacing="1" w:after="100" w:afterAutospacing="1" w:line="360" w:lineRule="auto"/>
        <w:ind w:left="1429"/>
        <w:jc w:val="both"/>
        <w:rPr>
          <w:rFonts w:ascii="Palatino Linotype" w:hAnsi="Palatino Linotype"/>
        </w:rPr>
      </w:pPr>
      <w:r w:rsidRPr="00F27E69">
        <w:rPr>
          <w:rFonts w:ascii="Palatino Linotype" w:hAnsi="Palatino Linotype"/>
        </w:rPr>
        <w:t>Se generen versiones públicas para dar cumplimiento a las obligaciones de transparencia previstas en la Ley.</w:t>
      </w:r>
    </w:p>
    <w:p w:rsidR="006D0D01" w:rsidRPr="00F27E69" w:rsidRDefault="006D0D01" w:rsidP="006D0D01">
      <w:pPr>
        <w:spacing w:before="100" w:beforeAutospacing="1" w:after="100" w:afterAutospacing="1" w:line="360" w:lineRule="auto"/>
        <w:jc w:val="both"/>
        <w:rPr>
          <w:rFonts w:ascii="Palatino Linotype" w:hAnsi="Palatino Linotype"/>
        </w:rPr>
      </w:pPr>
      <w:r w:rsidRPr="00F27E69">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6D0D01" w:rsidRPr="00F27E69" w:rsidRDefault="006D0D01" w:rsidP="006D0D01">
      <w:pPr>
        <w:spacing w:before="100" w:beforeAutospacing="1" w:after="100" w:afterAutospacing="1" w:line="360" w:lineRule="auto"/>
        <w:jc w:val="both"/>
        <w:rPr>
          <w:rFonts w:ascii="Palatino Linotype" w:hAnsi="Palatino Linotype"/>
        </w:rPr>
      </w:pPr>
      <w:r w:rsidRPr="00F27E69">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6D0D01" w:rsidRPr="00F27E69" w:rsidRDefault="006D0D01" w:rsidP="006D0D01">
      <w:pPr>
        <w:numPr>
          <w:ilvl w:val="0"/>
          <w:numId w:val="15"/>
        </w:numPr>
        <w:spacing w:before="100" w:beforeAutospacing="1" w:after="100" w:afterAutospacing="1" w:line="360" w:lineRule="auto"/>
        <w:ind w:left="1429"/>
        <w:jc w:val="both"/>
        <w:rPr>
          <w:rFonts w:ascii="Palatino Linotype" w:hAnsi="Palatino Linotype"/>
        </w:rPr>
      </w:pPr>
      <w:r w:rsidRPr="00F27E69">
        <w:rPr>
          <w:rFonts w:ascii="Palatino Linotype" w:hAnsi="Palatino Linotype"/>
        </w:rPr>
        <w:t xml:space="preserve">La divulgación de la información representa un </w:t>
      </w:r>
      <w:r w:rsidRPr="00F27E69">
        <w:rPr>
          <w:rFonts w:ascii="Palatino Linotype" w:hAnsi="Palatino Linotype"/>
          <w:b/>
        </w:rPr>
        <w:t>riesgo real, demostrable e identificable del perjuicio significativo al interés público o a la seguridad pública</w:t>
      </w:r>
      <w:r w:rsidRPr="00F27E69">
        <w:rPr>
          <w:rFonts w:ascii="Palatino Linotype" w:hAnsi="Palatino Linotype"/>
        </w:rPr>
        <w:t>;</w:t>
      </w:r>
    </w:p>
    <w:p w:rsidR="006D0D01" w:rsidRPr="00F27E69" w:rsidRDefault="006D0D01" w:rsidP="006D0D01">
      <w:pPr>
        <w:numPr>
          <w:ilvl w:val="0"/>
          <w:numId w:val="15"/>
        </w:numPr>
        <w:spacing w:before="100" w:beforeAutospacing="1" w:after="100" w:afterAutospacing="1" w:line="360" w:lineRule="auto"/>
        <w:ind w:left="1429"/>
        <w:jc w:val="both"/>
        <w:rPr>
          <w:rFonts w:ascii="Palatino Linotype" w:hAnsi="Palatino Linotype"/>
        </w:rPr>
      </w:pPr>
      <w:r w:rsidRPr="00F27E69">
        <w:rPr>
          <w:rFonts w:ascii="Palatino Linotype" w:hAnsi="Palatino Linotype"/>
        </w:rPr>
        <w:lastRenderedPageBreak/>
        <w:t>El riesgo de perjuicio que supondría la divulgación supera el interés público general de que se difunda; y,</w:t>
      </w:r>
    </w:p>
    <w:p w:rsidR="006D0D01" w:rsidRPr="00F27E69" w:rsidRDefault="006D0D01" w:rsidP="006D0D01">
      <w:pPr>
        <w:numPr>
          <w:ilvl w:val="0"/>
          <w:numId w:val="15"/>
        </w:numPr>
        <w:spacing w:before="100" w:beforeAutospacing="1" w:after="100" w:afterAutospacing="1" w:line="360" w:lineRule="auto"/>
        <w:ind w:left="1429"/>
        <w:jc w:val="both"/>
        <w:rPr>
          <w:rFonts w:ascii="Palatino Linotype" w:hAnsi="Palatino Linotype"/>
        </w:rPr>
      </w:pPr>
      <w:r w:rsidRPr="00F27E69">
        <w:rPr>
          <w:rFonts w:ascii="Palatino Linotype" w:hAnsi="Palatino Linotype"/>
        </w:rPr>
        <w:t xml:space="preserve">La limitación se adecua al principio de proporcionalidad y representa el medio menos restrictivo disponible para evitar el perjuicio. </w:t>
      </w:r>
    </w:p>
    <w:p w:rsidR="006D0D01" w:rsidRPr="00F27E69" w:rsidRDefault="006D0D01" w:rsidP="006D0D01">
      <w:pPr>
        <w:spacing w:before="100" w:beforeAutospacing="1" w:after="100" w:afterAutospacing="1" w:line="360" w:lineRule="auto"/>
        <w:jc w:val="both"/>
        <w:rPr>
          <w:rFonts w:ascii="Palatino Linotype" w:eastAsia="Calibri" w:hAnsi="Palatino Linotype" w:cs="Arial"/>
          <w:bCs/>
          <w:color w:val="000000"/>
        </w:rPr>
      </w:pPr>
      <w:r w:rsidRPr="00F27E69">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w:t>
      </w:r>
      <w:r w:rsidRPr="00F27E69">
        <w:rPr>
          <w:rFonts w:ascii="Palatino Linotype" w:eastAsia="Arial Unicode MS" w:hAnsi="Palatino Linotype" w:cs="Arial"/>
          <w:color w:val="000000"/>
        </w:rPr>
        <w:t>,</w:t>
      </w:r>
      <w:r w:rsidRPr="00F27E69">
        <w:rPr>
          <w:rFonts w:ascii="Palatino Linotype" w:eastAsia="Calibri" w:hAnsi="Palatino Linotype" w:cs="Arial"/>
          <w:bCs/>
          <w:color w:val="000000"/>
        </w:rPr>
        <w:t xml:space="preserve"> que literalmente señala:</w:t>
      </w:r>
    </w:p>
    <w:p w:rsidR="006D0D01" w:rsidRPr="00F27E69" w:rsidRDefault="006D0D01" w:rsidP="006D0D01">
      <w:pPr>
        <w:ind w:left="851" w:right="902"/>
        <w:jc w:val="both"/>
        <w:rPr>
          <w:rFonts w:ascii="Palatino Linotype" w:eastAsia="Calibri" w:hAnsi="Palatino Linotype"/>
          <w:i/>
          <w:sz w:val="22"/>
          <w:szCs w:val="22"/>
        </w:rPr>
      </w:pPr>
      <w:r w:rsidRPr="00F27E69">
        <w:rPr>
          <w:rFonts w:ascii="Palatino Linotype" w:eastAsia="Calibri" w:hAnsi="Palatino Linotype"/>
          <w:i/>
          <w:sz w:val="22"/>
          <w:szCs w:val="22"/>
        </w:rPr>
        <w:t>“</w:t>
      </w:r>
      <w:r w:rsidRPr="00F27E6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27E69">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27E69">
        <w:rPr>
          <w:rFonts w:ascii="Palatino Linotype" w:eastAsia="Calibri" w:hAnsi="Palatino Linotype"/>
          <w:i/>
          <w:sz w:val="22"/>
          <w:szCs w:val="22"/>
        </w:rPr>
        <w:t>officio</w:t>
      </w:r>
      <w:proofErr w:type="spellEnd"/>
      <w:r w:rsidRPr="00F27E69">
        <w:rPr>
          <w:rFonts w:ascii="Palatino Linotype" w:eastAsia="Calibri" w:hAnsi="Palatino Linotype"/>
          <w:i/>
          <w:sz w:val="22"/>
          <w:szCs w:val="22"/>
        </w:rPr>
        <w:t>, con el propósito de obtener una versión que sea pública para la parte interesada.” (sic)</w:t>
      </w:r>
    </w:p>
    <w:p w:rsidR="006D0D01" w:rsidRPr="00F27E69" w:rsidRDefault="006D0D01" w:rsidP="006D0D01">
      <w:pPr>
        <w:spacing w:before="100" w:beforeAutospacing="1" w:after="100" w:afterAutospacing="1" w:line="360" w:lineRule="auto"/>
        <w:jc w:val="both"/>
        <w:rPr>
          <w:rFonts w:ascii="Palatino Linotype" w:hAnsi="Palatino Linotype"/>
        </w:rPr>
      </w:pPr>
      <w:r w:rsidRPr="00F27E69">
        <w:rPr>
          <w:rFonts w:ascii="Palatino Linotype" w:hAnsi="Palatino Linotype"/>
        </w:rPr>
        <w:lastRenderedPageBreak/>
        <w:t>Prueba de daño, que cobra relevancia puesto que sí ésta no arroja resultados contundentes sobre un posible peligro, deberá de publicarse la información.</w:t>
      </w:r>
    </w:p>
    <w:p w:rsidR="006D0D01" w:rsidRPr="00F27E69" w:rsidRDefault="006D0D01" w:rsidP="006D0D01">
      <w:pPr>
        <w:spacing w:before="100" w:beforeAutospacing="1" w:after="100" w:afterAutospacing="1" w:line="360" w:lineRule="auto"/>
        <w:jc w:val="both"/>
        <w:rPr>
          <w:rFonts w:ascii="Palatino Linotype" w:hAnsi="Palatino Linotype"/>
        </w:rPr>
      </w:pPr>
      <w:r w:rsidRPr="00F27E69">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rsidR="006D0D01" w:rsidRPr="00F27E69" w:rsidRDefault="006D0D01" w:rsidP="006D0D01">
      <w:pPr>
        <w:spacing w:before="100" w:beforeAutospacing="1" w:after="100" w:afterAutospacing="1" w:line="360" w:lineRule="auto"/>
        <w:jc w:val="both"/>
        <w:rPr>
          <w:rFonts w:ascii="Palatino Linotype" w:hAnsi="Palatino Linotype"/>
        </w:rPr>
      </w:pPr>
      <w:r w:rsidRPr="00F27E69">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rsidR="006D0D01" w:rsidRPr="00F27E69" w:rsidRDefault="006D0D01" w:rsidP="006D0D01">
      <w:pPr>
        <w:spacing w:before="100" w:beforeAutospacing="1" w:after="100" w:afterAutospacing="1" w:line="360" w:lineRule="auto"/>
        <w:jc w:val="both"/>
        <w:rPr>
          <w:rFonts w:ascii="Palatino Linotype" w:hAnsi="Palatino Linotype"/>
        </w:rPr>
      </w:pPr>
      <w:r w:rsidRPr="00F27E69">
        <w:rPr>
          <w:rFonts w:ascii="Palatino Linotype" w:hAnsi="Palatino Linotype"/>
        </w:rPr>
        <w:t>Dicho lo anterior, se destaca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especificar las razones o circunstancias especiales que lo llevaron a concluir que el caso particular se ajusta al supuesto previsto por la norma legal invocada como fundamento.</w:t>
      </w:r>
    </w:p>
    <w:p w:rsidR="006D0D01" w:rsidRPr="00F27E69" w:rsidRDefault="006D0D01" w:rsidP="006D0D01">
      <w:pPr>
        <w:spacing w:before="100" w:beforeAutospacing="1" w:after="100" w:afterAutospacing="1" w:line="360" w:lineRule="auto"/>
        <w:jc w:val="both"/>
        <w:rPr>
          <w:rFonts w:ascii="Palatino Linotype" w:hAnsi="Palatino Linotype"/>
        </w:rPr>
      </w:pPr>
      <w:r w:rsidRPr="00F27E69">
        <w:rPr>
          <w:rFonts w:ascii="Palatino Linotype" w:hAnsi="Palatino Linotype"/>
        </w:rPr>
        <w:t xml:space="preserve">Siendo así que, en el caso específico de la reserva, la motivación de la clasificación también deberá comprender las circunstancias que justifican el establecimiento de </w:t>
      </w:r>
      <w:r w:rsidRPr="00F27E69">
        <w:rPr>
          <w:rFonts w:ascii="Palatino Linotype" w:hAnsi="Palatino Linotype"/>
        </w:rPr>
        <w:lastRenderedPageBreak/>
        <w:t>determinado plazo de reserva; en otras palabras, para clasificar la información como reservada, el acuerdo respectivo debe estar debidamente fundado y motivado.</w:t>
      </w:r>
    </w:p>
    <w:p w:rsidR="006D0D01" w:rsidRPr="00F27E69" w:rsidRDefault="006D0D01" w:rsidP="006D0D01">
      <w:pPr>
        <w:spacing w:before="100" w:beforeAutospacing="1" w:after="100" w:afterAutospacing="1" w:line="360" w:lineRule="auto"/>
        <w:jc w:val="both"/>
        <w:rPr>
          <w:rFonts w:ascii="Palatino Linotype" w:hAnsi="Palatino Linotype" w:cs="Arial"/>
        </w:rPr>
      </w:pPr>
      <w:r w:rsidRPr="00F27E69">
        <w:rPr>
          <w:rFonts w:ascii="Palatino Linotype" w:hAnsi="Palatino Linotype" w:cs="Arial"/>
        </w:rPr>
        <w:t xml:space="preserve">Por tanto, se reitera que la fundamentación y motivación consiste en la obligación que tiene todo ente público de expresar los preceptos jurídicos aplicables al asunto motivo del acto y las razones o argumentos de su actuar; así en este caso en particular, la información solicitada tiene naturaleza pública, y los argumentos vertidos por </w:t>
      </w:r>
      <w:r w:rsidRPr="00F27E69">
        <w:rPr>
          <w:rFonts w:ascii="Palatino Linotype" w:hAnsi="Palatino Linotype" w:cs="Arial"/>
          <w:b/>
        </w:rPr>
        <w:t>EL SUJETO OBLIGADO</w:t>
      </w:r>
      <w:r w:rsidRPr="00F27E69">
        <w:rPr>
          <w:rFonts w:ascii="Palatino Linotype" w:hAnsi="Palatino Linotype" w:cs="Arial"/>
        </w:rPr>
        <w:t xml:space="preserve"> para clasificarla como reservados no son suficientes para limitar su acceso, además, que no cumplió con los requisitos legales que conlleva una reserva de información.</w:t>
      </w:r>
    </w:p>
    <w:p w:rsidR="006D0D01" w:rsidRPr="00F27E69" w:rsidRDefault="006D0D01" w:rsidP="006D0D01">
      <w:pPr>
        <w:spacing w:before="100" w:beforeAutospacing="1" w:after="100" w:afterAutospacing="1" w:line="360" w:lineRule="auto"/>
        <w:jc w:val="both"/>
        <w:rPr>
          <w:rFonts w:ascii="Palatino Linotype" w:hAnsi="Palatino Linotype" w:cs="Arial"/>
        </w:rPr>
      </w:pPr>
      <w:r w:rsidRPr="00F27E69">
        <w:rPr>
          <w:rFonts w:ascii="Palatino Linotype" w:hAnsi="Palatino Linotype" w:cs="Arial"/>
        </w:rPr>
        <w:t xml:space="preserve">En esa virtud este Instituto estima que lo procedente es ordenar al </w:t>
      </w:r>
      <w:r w:rsidRPr="00F27E69">
        <w:rPr>
          <w:rFonts w:ascii="Palatino Linotype" w:hAnsi="Palatino Linotype" w:cs="Arial"/>
          <w:b/>
        </w:rPr>
        <w:t>SUJETO OBLIGADO</w:t>
      </w:r>
      <w:r w:rsidRPr="00F27E69">
        <w:rPr>
          <w:rFonts w:ascii="Palatino Linotype" w:hAnsi="Palatino Linotype" w:cs="Arial"/>
        </w:rPr>
        <w:t xml:space="preserve"> haga entrega de la información solicitada, en </w:t>
      </w:r>
      <w:r w:rsidRPr="00F27E69">
        <w:rPr>
          <w:rFonts w:ascii="Palatino Linotype" w:hAnsi="Palatino Linotype" w:cs="Arial"/>
          <w:b/>
        </w:rPr>
        <w:t>versión pública</w:t>
      </w:r>
      <w:r w:rsidRPr="00F27E69">
        <w:rPr>
          <w:rFonts w:ascii="Palatino Linotype" w:hAnsi="Palatino Linotype" w:cs="Arial"/>
        </w:rPr>
        <w:t xml:space="preserve"> de ser procedente.</w:t>
      </w:r>
    </w:p>
    <w:p w:rsidR="006D0D01" w:rsidRPr="00F27E69" w:rsidRDefault="006D0D01" w:rsidP="006D0D01">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F27E69">
        <w:rPr>
          <w:rFonts w:ascii="Palatino Linotype" w:hAnsi="Palatino Linotype" w:cs="Arial"/>
        </w:rPr>
        <w:t xml:space="preserve">En el caso específico, la </w:t>
      </w:r>
      <w:r w:rsidRPr="00F27E69">
        <w:rPr>
          <w:rFonts w:ascii="Palatino Linotype" w:hAnsi="Palatino Linotype"/>
        </w:rPr>
        <w:t>información</w:t>
      </w:r>
      <w:r w:rsidRPr="00F27E69">
        <w:rPr>
          <w:rFonts w:ascii="Palatino Linotype" w:hAnsi="Palatino Linotype" w:cs="Arial"/>
        </w:rPr>
        <w:t xml:space="preserve"> solicitada pudiera contener datos personales, como lo son los domicilios de particulares, que de hacerse públicos afectarían la intimidad y vida privada de determinadas personas; es por ello que deben testarse al momento de la elaboración de versiones públicas.</w:t>
      </w:r>
    </w:p>
    <w:p w:rsidR="006D0D01" w:rsidRPr="00F27E69" w:rsidRDefault="006D0D01" w:rsidP="006D0D01">
      <w:pPr>
        <w:autoSpaceDE w:val="0"/>
        <w:autoSpaceDN w:val="0"/>
        <w:adjustRightInd w:val="0"/>
        <w:spacing w:before="100" w:beforeAutospacing="1" w:after="100" w:afterAutospacing="1" w:line="360" w:lineRule="auto"/>
        <w:ind w:right="51"/>
        <w:jc w:val="both"/>
        <w:rPr>
          <w:rFonts w:ascii="Palatino Linotype" w:hAnsi="Palatino Linotype" w:cs="Arial"/>
        </w:rPr>
      </w:pPr>
      <w:r w:rsidRPr="00F27E69">
        <w:rPr>
          <w:rFonts w:ascii="Palatino Linotype" w:hAnsi="Palatino Linotype" w:cs="Arial"/>
          <w:color w:val="000000"/>
        </w:rPr>
        <w:t xml:space="preserve">En ese sentido, es de precisar que </w:t>
      </w:r>
      <w:r w:rsidRPr="00F27E69">
        <w:rPr>
          <w:rFonts w:ascii="Palatino Linotype" w:eastAsia="Calibri" w:hAnsi="Palatino Linotype" w:cs="Bookman Old Style,Bold"/>
          <w:bCs/>
          <w:color w:val="0D0D0D"/>
          <w:lang w:eastAsia="en-US"/>
        </w:rPr>
        <w:t xml:space="preserve">la clasificación de la información no se da por el simple mandato de la Ley, sino que </w:t>
      </w:r>
      <w:r w:rsidRPr="00F27E69">
        <w:rPr>
          <w:rFonts w:ascii="Palatino Linotype" w:hAnsi="Palatino Linotype"/>
        </w:rPr>
        <w:t xml:space="preserve">es necesario que </w:t>
      </w:r>
      <w:r w:rsidRPr="00F27E69">
        <w:rPr>
          <w:rFonts w:ascii="Palatino Linotype" w:hAnsi="Palatino Linotype"/>
          <w:b/>
        </w:rPr>
        <w:t xml:space="preserve">EL SUJETO OBLIGADO </w:t>
      </w:r>
      <w:r w:rsidRPr="00F27E69">
        <w:rPr>
          <w:rFonts w:ascii="Palatino Linotype" w:hAnsi="Palatino Linotype"/>
        </w:rPr>
        <w:t xml:space="preserve">cuando clasifique algún documento o información, ya sea todo o en parte, debe atender lo dispuesto por </w:t>
      </w:r>
      <w:r w:rsidRPr="00F27E69">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F27E69">
        <w:rPr>
          <w:rFonts w:ascii="Palatino Linotype" w:hAnsi="Palatino Linotype" w:cs="Arial"/>
          <w:b/>
        </w:rPr>
        <w:t>SUJETO OBLIGADO</w:t>
      </w:r>
      <w:r w:rsidRPr="00F27E69">
        <w:rPr>
          <w:rFonts w:ascii="Palatino Linotype" w:hAnsi="Palatino Linotype" w:cs="Arial"/>
        </w:rPr>
        <w:t xml:space="preserve">, teniendo el </w:t>
      </w:r>
      <w:r w:rsidRPr="00F27E69">
        <w:rPr>
          <w:rFonts w:ascii="Palatino Linotype" w:hAnsi="Palatino Linotype" w:cs="Arial"/>
        </w:rPr>
        <w:lastRenderedPageBreak/>
        <w:t>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6D0D01" w:rsidRPr="00F27E69" w:rsidRDefault="006D0D01" w:rsidP="006D0D01">
      <w:pPr>
        <w:spacing w:before="100" w:beforeAutospacing="1" w:after="100" w:afterAutospacing="1" w:line="360" w:lineRule="auto"/>
        <w:jc w:val="both"/>
        <w:rPr>
          <w:rFonts w:ascii="Palatino Linotype" w:hAnsi="Palatino Linotype" w:cs="Arial"/>
          <w:lang w:val="es-ES_tradnl"/>
        </w:rPr>
      </w:pPr>
      <w:r w:rsidRPr="00F27E69">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F27E69">
        <w:rPr>
          <w:rFonts w:ascii="Palatino Linotype" w:hAnsi="Palatino Linotype" w:cs="Arial"/>
          <w:lang w:val="es-ES_tradnl"/>
        </w:rPr>
        <w:t>mediante las formalidades de Ley, es decir,</w:t>
      </w:r>
      <w:r w:rsidRPr="00F27E69">
        <w:rPr>
          <w:rFonts w:ascii="Palatino Linotype" w:hAnsi="Palatino Linotype" w:cs="Arial"/>
        </w:rPr>
        <w:t xml:space="preserve"> que el Comité de Transparencia del </w:t>
      </w:r>
      <w:r w:rsidRPr="00F27E69">
        <w:rPr>
          <w:rFonts w:ascii="Palatino Linotype" w:hAnsi="Palatino Linotype" w:cs="Arial"/>
          <w:b/>
        </w:rPr>
        <w:t>SUJETO OBLIGADO</w:t>
      </w:r>
      <w:r w:rsidRPr="00F27E69">
        <w:rPr>
          <w:rFonts w:ascii="Palatino Linotype" w:hAnsi="Palatino Linotype" w:cs="Arial"/>
        </w:rPr>
        <w:t xml:space="preserve"> emita el Acuerdo de Clasificación correspondiente</w:t>
      </w:r>
      <w:r w:rsidRPr="00F27E69">
        <w:rPr>
          <w:rFonts w:ascii="Palatino Linotype" w:hAnsi="Palatino Linotype" w:cs="Arial"/>
          <w:lang w:val="es-ES_tradnl"/>
        </w:rPr>
        <w:t xml:space="preserve"> debidamente fundado y motivado, en </w:t>
      </w:r>
      <w:r w:rsidRPr="00F27E69">
        <w:rPr>
          <w:rFonts w:ascii="Palatino Linotype" w:hAnsi="Palatino Linotype" w:cs="Arial"/>
          <w:noProof/>
          <w:lang w:eastAsia="es-MX"/>
        </w:rPr>
        <w:t>términos</w:t>
      </w:r>
      <w:r w:rsidRPr="00F27E69">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6D0D01" w:rsidRPr="00F27E69" w:rsidRDefault="006D0D01" w:rsidP="006D0D01">
      <w:pPr>
        <w:ind w:left="709" w:right="709"/>
        <w:jc w:val="center"/>
        <w:rPr>
          <w:rFonts w:ascii="Palatino Linotype" w:hAnsi="Palatino Linotype" w:cs="Arial"/>
          <w:b/>
          <w:i/>
          <w:sz w:val="22"/>
          <w:szCs w:val="22"/>
        </w:rPr>
      </w:pPr>
      <w:r w:rsidRPr="00F27E69">
        <w:rPr>
          <w:rFonts w:ascii="Palatino Linotype" w:hAnsi="Palatino Linotype" w:cs="Arial"/>
          <w:b/>
          <w:i/>
          <w:sz w:val="22"/>
          <w:szCs w:val="22"/>
        </w:rPr>
        <w:t>Ley de Transparencia y Acceso a la Información Pública del Estado de México y Municipios</w:t>
      </w:r>
    </w:p>
    <w:p w:rsidR="006D0D01" w:rsidRPr="00F27E69" w:rsidRDefault="006D0D01" w:rsidP="006D0D01">
      <w:pPr>
        <w:autoSpaceDE w:val="0"/>
        <w:autoSpaceDN w:val="0"/>
        <w:adjustRightInd w:val="0"/>
        <w:ind w:left="709" w:right="709"/>
        <w:jc w:val="both"/>
        <w:rPr>
          <w:rFonts w:ascii="Palatino Linotype" w:hAnsi="Palatino Linotype" w:cs="Arial"/>
          <w:i/>
          <w:sz w:val="22"/>
          <w:szCs w:val="22"/>
          <w:lang w:eastAsia="es-MX"/>
        </w:rPr>
      </w:pPr>
      <w:r w:rsidRPr="00F27E69">
        <w:rPr>
          <w:rFonts w:ascii="Palatino Linotype" w:hAnsi="Palatino Linotype" w:cs="Arial"/>
          <w:i/>
          <w:sz w:val="22"/>
          <w:szCs w:val="22"/>
          <w:lang w:eastAsia="es-MX"/>
        </w:rPr>
        <w:t>“</w:t>
      </w:r>
      <w:r w:rsidRPr="00F27E69">
        <w:rPr>
          <w:rFonts w:ascii="Palatino Linotype" w:hAnsi="Palatino Linotype" w:cs="Arial"/>
          <w:b/>
          <w:i/>
          <w:sz w:val="22"/>
          <w:szCs w:val="22"/>
          <w:lang w:eastAsia="es-MX"/>
        </w:rPr>
        <w:t xml:space="preserve">Artículo 49. </w:t>
      </w:r>
      <w:r w:rsidRPr="00F27E69">
        <w:rPr>
          <w:rFonts w:ascii="Palatino Linotype" w:hAnsi="Palatino Linotype" w:cs="Arial"/>
          <w:i/>
          <w:sz w:val="22"/>
          <w:szCs w:val="22"/>
          <w:lang w:eastAsia="es-MX"/>
        </w:rPr>
        <w:t xml:space="preserve">Los </w:t>
      </w:r>
      <w:r w:rsidRPr="00F27E69">
        <w:rPr>
          <w:rFonts w:ascii="Palatino Linotype" w:hAnsi="Palatino Linotype" w:cs="Arial"/>
          <w:i/>
          <w:sz w:val="22"/>
          <w:szCs w:val="22"/>
        </w:rPr>
        <w:t>Comités</w:t>
      </w:r>
      <w:r w:rsidRPr="00F27E69">
        <w:rPr>
          <w:rFonts w:ascii="Palatino Linotype" w:hAnsi="Palatino Linotype" w:cs="Arial"/>
          <w:i/>
          <w:sz w:val="22"/>
          <w:szCs w:val="22"/>
          <w:lang w:eastAsia="es-MX"/>
        </w:rPr>
        <w:t xml:space="preserve"> de Transparencia </w:t>
      </w:r>
      <w:r w:rsidRPr="00F27E69">
        <w:rPr>
          <w:rFonts w:ascii="Palatino Linotype" w:hAnsi="Palatino Linotype"/>
          <w:i/>
          <w:sz w:val="22"/>
          <w:szCs w:val="22"/>
        </w:rPr>
        <w:t>tendrán</w:t>
      </w:r>
      <w:r w:rsidRPr="00F27E69">
        <w:rPr>
          <w:rFonts w:ascii="Palatino Linotype" w:hAnsi="Palatino Linotype" w:cs="Arial"/>
          <w:i/>
          <w:sz w:val="22"/>
          <w:szCs w:val="22"/>
          <w:lang w:eastAsia="es-MX"/>
        </w:rPr>
        <w:t xml:space="preserve"> las siguientes atribuciones:</w:t>
      </w:r>
    </w:p>
    <w:p w:rsidR="006D0D01" w:rsidRPr="00F27E69" w:rsidRDefault="006D0D01" w:rsidP="006D0D01">
      <w:pPr>
        <w:autoSpaceDE w:val="0"/>
        <w:autoSpaceDN w:val="0"/>
        <w:adjustRightInd w:val="0"/>
        <w:ind w:left="709" w:right="709"/>
        <w:jc w:val="both"/>
        <w:rPr>
          <w:rFonts w:ascii="Palatino Linotype" w:hAnsi="Palatino Linotype" w:cs="Arial"/>
          <w:i/>
          <w:sz w:val="22"/>
          <w:szCs w:val="22"/>
          <w:lang w:eastAsia="es-MX"/>
        </w:rPr>
      </w:pPr>
      <w:r w:rsidRPr="00F27E69">
        <w:rPr>
          <w:rFonts w:ascii="Palatino Linotype" w:hAnsi="Palatino Linotype" w:cs="Arial"/>
          <w:b/>
          <w:i/>
          <w:sz w:val="22"/>
          <w:szCs w:val="22"/>
          <w:lang w:eastAsia="es-MX"/>
        </w:rPr>
        <w:t>VIII.</w:t>
      </w:r>
      <w:r w:rsidRPr="00F27E69">
        <w:rPr>
          <w:rFonts w:ascii="Palatino Linotype" w:hAnsi="Palatino Linotype" w:cs="Arial"/>
          <w:i/>
          <w:sz w:val="22"/>
          <w:szCs w:val="22"/>
          <w:lang w:eastAsia="es-MX"/>
        </w:rPr>
        <w:t xml:space="preserve"> </w:t>
      </w:r>
      <w:r w:rsidRPr="00F27E69">
        <w:rPr>
          <w:rFonts w:ascii="Palatino Linotype" w:hAnsi="Palatino Linotype" w:cs="Arial"/>
          <w:b/>
          <w:i/>
          <w:sz w:val="22"/>
          <w:szCs w:val="22"/>
          <w:u w:val="single"/>
          <w:lang w:eastAsia="es-MX"/>
        </w:rPr>
        <w:t>Aprobar</w:t>
      </w:r>
      <w:r w:rsidRPr="00F27E69">
        <w:rPr>
          <w:rFonts w:ascii="Palatino Linotype" w:hAnsi="Palatino Linotype" w:cs="Arial"/>
          <w:i/>
          <w:sz w:val="22"/>
          <w:szCs w:val="22"/>
          <w:lang w:eastAsia="es-MX"/>
        </w:rPr>
        <w:t xml:space="preserve">, </w:t>
      </w:r>
      <w:r w:rsidRPr="00F27E69">
        <w:rPr>
          <w:rFonts w:ascii="Palatino Linotype" w:hAnsi="Palatino Linotype" w:cs="Arial"/>
          <w:i/>
          <w:sz w:val="22"/>
          <w:szCs w:val="22"/>
        </w:rPr>
        <w:t>modificar</w:t>
      </w:r>
      <w:r w:rsidRPr="00F27E69">
        <w:rPr>
          <w:rFonts w:ascii="Palatino Linotype" w:hAnsi="Palatino Linotype" w:cs="Arial"/>
          <w:i/>
          <w:sz w:val="22"/>
          <w:szCs w:val="22"/>
          <w:lang w:eastAsia="es-MX"/>
        </w:rPr>
        <w:t xml:space="preserve"> o revocar </w:t>
      </w:r>
      <w:r w:rsidRPr="00F27E69">
        <w:rPr>
          <w:rFonts w:ascii="Palatino Linotype" w:hAnsi="Palatino Linotype" w:cs="Arial"/>
          <w:b/>
          <w:i/>
          <w:sz w:val="22"/>
          <w:szCs w:val="22"/>
          <w:u w:val="single"/>
          <w:lang w:eastAsia="es-MX"/>
        </w:rPr>
        <w:t>la clasificación de la información</w:t>
      </w:r>
      <w:r w:rsidRPr="00F27E69">
        <w:rPr>
          <w:rFonts w:ascii="Palatino Linotype" w:hAnsi="Palatino Linotype" w:cs="Arial"/>
          <w:i/>
          <w:sz w:val="22"/>
          <w:szCs w:val="22"/>
          <w:lang w:eastAsia="es-MX"/>
        </w:rPr>
        <w:t>;</w:t>
      </w:r>
    </w:p>
    <w:p w:rsidR="006D0D01" w:rsidRPr="00F27E69" w:rsidRDefault="006D0D01" w:rsidP="006D0D01">
      <w:pPr>
        <w:autoSpaceDE w:val="0"/>
        <w:autoSpaceDN w:val="0"/>
        <w:adjustRightInd w:val="0"/>
        <w:ind w:left="709" w:right="709"/>
        <w:jc w:val="both"/>
        <w:rPr>
          <w:rFonts w:ascii="Palatino Linotype" w:hAnsi="Palatino Linotype" w:cs="Arial"/>
          <w:i/>
          <w:sz w:val="22"/>
          <w:szCs w:val="22"/>
          <w:lang w:eastAsia="es-MX"/>
        </w:rPr>
      </w:pPr>
      <w:r w:rsidRPr="00F27E69">
        <w:rPr>
          <w:rFonts w:ascii="Palatino Linotype" w:hAnsi="Palatino Linotype" w:cs="Arial"/>
          <w:b/>
          <w:i/>
          <w:sz w:val="22"/>
          <w:szCs w:val="22"/>
          <w:lang w:eastAsia="es-MX"/>
        </w:rPr>
        <w:t>Artículo 132.</w:t>
      </w:r>
      <w:r w:rsidRPr="00F27E69">
        <w:rPr>
          <w:rFonts w:ascii="Palatino Linotype" w:hAnsi="Palatino Linotype" w:cs="Arial"/>
          <w:i/>
          <w:sz w:val="22"/>
          <w:szCs w:val="22"/>
          <w:lang w:eastAsia="es-MX"/>
        </w:rPr>
        <w:t xml:space="preserve"> La clasificación de la información se llevará a cabo en el momento en que:</w:t>
      </w:r>
    </w:p>
    <w:p w:rsidR="006D0D01" w:rsidRPr="00F27E69" w:rsidRDefault="006D0D01" w:rsidP="006D0D01">
      <w:pPr>
        <w:autoSpaceDE w:val="0"/>
        <w:autoSpaceDN w:val="0"/>
        <w:adjustRightInd w:val="0"/>
        <w:ind w:left="709" w:right="709"/>
        <w:jc w:val="both"/>
        <w:rPr>
          <w:rFonts w:ascii="Palatino Linotype" w:hAnsi="Palatino Linotype" w:cs="Arial"/>
          <w:i/>
          <w:sz w:val="22"/>
          <w:szCs w:val="22"/>
          <w:lang w:eastAsia="es-MX"/>
        </w:rPr>
      </w:pPr>
      <w:r w:rsidRPr="00F27E69">
        <w:rPr>
          <w:rFonts w:ascii="Palatino Linotype" w:hAnsi="Palatino Linotype" w:cs="Arial"/>
          <w:i/>
          <w:sz w:val="22"/>
          <w:szCs w:val="22"/>
          <w:lang w:eastAsia="es-MX"/>
        </w:rPr>
        <w:t>[…]</w:t>
      </w:r>
    </w:p>
    <w:p w:rsidR="006D0D01" w:rsidRPr="00F27E69" w:rsidRDefault="006D0D01" w:rsidP="006D0D01">
      <w:pPr>
        <w:autoSpaceDE w:val="0"/>
        <w:autoSpaceDN w:val="0"/>
        <w:adjustRightInd w:val="0"/>
        <w:ind w:left="709" w:right="709"/>
        <w:jc w:val="both"/>
        <w:rPr>
          <w:rFonts w:ascii="Palatino Linotype" w:hAnsi="Palatino Linotype" w:cs="Arial"/>
          <w:i/>
          <w:sz w:val="22"/>
          <w:szCs w:val="22"/>
          <w:lang w:eastAsia="es-MX"/>
        </w:rPr>
      </w:pPr>
      <w:r w:rsidRPr="00F27E69">
        <w:rPr>
          <w:rFonts w:ascii="Palatino Linotype" w:hAnsi="Palatino Linotype" w:cs="Arial"/>
          <w:b/>
          <w:i/>
          <w:sz w:val="22"/>
          <w:szCs w:val="22"/>
          <w:lang w:eastAsia="es-MX"/>
        </w:rPr>
        <w:t>II.</w:t>
      </w:r>
      <w:r w:rsidRPr="00F27E69">
        <w:rPr>
          <w:rFonts w:ascii="Palatino Linotype" w:hAnsi="Palatino Linotype" w:cs="Arial"/>
          <w:i/>
          <w:sz w:val="22"/>
          <w:szCs w:val="22"/>
          <w:lang w:eastAsia="es-MX"/>
        </w:rPr>
        <w:t xml:space="preserve"> </w:t>
      </w:r>
      <w:r w:rsidRPr="00F27E69">
        <w:rPr>
          <w:rFonts w:ascii="Palatino Linotype" w:hAnsi="Palatino Linotype" w:cs="Arial"/>
          <w:b/>
          <w:i/>
          <w:sz w:val="22"/>
          <w:szCs w:val="22"/>
          <w:u w:val="single"/>
          <w:lang w:eastAsia="es-MX"/>
        </w:rPr>
        <w:t>Se determine mediante resolución de autoridad competente</w:t>
      </w:r>
      <w:r w:rsidRPr="00F27E69">
        <w:rPr>
          <w:rFonts w:ascii="Palatino Linotype" w:hAnsi="Palatino Linotype" w:cs="Arial"/>
          <w:i/>
          <w:sz w:val="22"/>
          <w:szCs w:val="22"/>
          <w:lang w:eastAsia="es-MX"/>
        </w:rPr>
        <w:t>; o</w:t>
      </w:r>
    </w:p>
    <w:p w:rsidR="006D0D01" w:rsidRPr="00F27E69" w:rsidRDefault="006D0D01" w:rsidP="006D0D01">
      <w:pPr>
        <w:ind w:left="709" w:right="709"/>
        <w:jc w:val="center"/>
        <w:rPr>
          <w:rFonts w:ascii="Palatino Linotype" w:hAnsi="Palatino Linotype" w:cs="Arial"/>
          <w:b/>
          <w:i/>
          <w:sz w:val="22"/>
          <w:szCs w:val="22"/>
          <w:lang w:eastAsia="es-MX"/>
        </w:rPr>
      </w:pPr>
      <w:r w:rsidRPr="00F27E69">
        <w:rPr>
          <w:rFonts w:ascii="Palatino Linotype" w:hAnsi="Palatino Linotype" w:cs="Arial"/>
          <w:b/>
          <w:i/>
          <w:sz w:val="22"/>
          <w:szCs w:val="22"/>
          <w:lang w:eastAsia="es-MX"/>
        </w:rPr>
        <w:t xml:space="preserve">Lineamientos Generales en materia de Clasificación y Desclasificación de la </w:t>
      </w:r>
      <w:r w:rsidRPr="00F27E69">
        <w:rPr>
          <w:rFonts w:ascii="Palatino Linotype" w:hAnsi="Palatino Linotype" w:cs="Arial"/>
          <w:b/>
          <w:i/>
          <w:sz w:val="22"/>
          <w:szCs w:val="22"/>
        </w:rPr>
        <w:t>Información, así como para la elaboración de Versiones Públicas</w:t>
      </w:r>
    </w:p>
    <w:p w:rsidR="006D0D01" w:rsidRPr="00F27E69" w:rsidRDefault="006D0D01" w:rsidP="006D0D01">
      <w:pPr>
        <w:autoSpaceDE w:val="0"/>
        <w:autoSpaceDN w:val="0"/>
        <w:adjustRightInd w:val="0"/>
        <w:ind w:left="709" w:right="709"/>
        <w:jc w:val="both"/>
        <w:rPr>
          <w:rFonts w:ascii="Palatino Linotype" w:hAnsi="Palatino Linotype" w:cs="Arial"/>
          <w:i/>
          <w:sz w:val="22"/>
          <w:szCs w:val="22"/>
          <w:lang w:eastAsia="es-MX"/>
        </w:rPr>
      </w:pPr>
      <w:r w:rsidRPr="00F27E69">
        <w:rPr>
          <w:rFonts w:ascii="Palatino Linotype" w:hAnsi="Palatino Linotype" w:cs="Arial"/>
          <w:i/>
          <w:sz w:val="22"/>
          <w:szCs w:val="22"/>
          <w:lang w:eastAsia="es-MX"/>
        </w:rPr>
        <w:t>“</w:t>
      </w:r>
      <w:r w:rsidRPr="00F27E69">
        <w:rPr>
          <w:rFonts w:ascii="Palatino Linotype" w:hAnsi="Palatino Linotype" w:cs="Arial"/>
          <w:b/>
          <w:i/>
          <w:sz w:val="22"/>
          <w:szCs w:val="22"/>
          <w:lang w:eastAsia="es-MX"/>
        </w:rPr>
        <w:t>Cuarto.</w:t>
      </w:r>
      <w:r w:rsidRPr="00F27E69">
        <w:rPr>
          <w:rFonts w:ascii="Palatino Linotype" w:hAnsi="Palatino Linotype" w:cs="Arial"/>
          <w:i/>
          <w:sz w:val="22"/>
          <w:szCs w:val="22"/>
          <w:lang w:eastAsia="es-MX"/>
        </w:rPr>
        <w:t xml:space="preserve"> </w:t>
      </w:r>
      <w:r w:rsidRPr="00F27E69">
        <w:rPr>
          <w:rFonts w:ascii="Palatino Linotype" w:hAnsi="Palatino Linotype" w:cs="Arial"/>
          <w:b/>
          <w:i/>
          <w:sz w:val="22"/>
          <w:szCs w:val="22"/>
          <w:u w:val="single"/>
          <w:lang w:eastAsia="es-MX"/>
        </w:rPr>
        <w:t>Para clasificar la información como</w:t>
      </w:r>
      <w:r w:rsidRPr="00F27E69">
        <w:rPr>
          <w:rFonts w:ascii="Palatino Linotype" w:hAnsi="Palatino Linotype" w:cs="Arial"/>
          <w:i/>
          <w:sz w:val="22"/>
          <w:szCs w:val="22"/>
          <w:lang w:eastAsia="es-MX"/>
        </w:rPr>
        <w:t xml:space="preserve"> reservada o </w:t>
      </w:r>
      <w:r w:rsidRPr="00F27E69">
        <w:rPr>
          <w:rFonts w:ascii="Palatino Linotype" w:hAnsi="Palatino Linotype" w:cs="Arial"/>
          <w:b/>
          <w:i/>
          <w:sz w:val="22"/>
          <w:szCs w:val="22"/>
          <w:u w:val="single"/>
          <w:lang w:eastAsia="es-MX"/>
        </w:rPr>
        <w:t>confidencial, de manera total</w:t>
      </w:r>
      <w:r w:rsidRPr="00F27E69">
        <w:rPr>
          <w:rFonts w:ascii="Palatino Linotype" w:hAnsi="Palatino Linotype" w:cs="Arial"/>
          <w:i/>
          <w:sz w:val="22"/>
          <w:szCs w:val="22"/>
          <w:lang w:eastAsia="es-MX"/>
        </w:rPr>
        <w:t xml:space="preserve"> o parcial, </w:t>
      </w:r>
      <w:r w:rsidRPr="00F27E69">
        <w:rPr>
          <w:rFonts w:ascii="Palatino Linotype" w:hAnsi="Palatino Linotype" w:cs="Arial"/>
          <w:b/>
          <w:i/>
          <w:sz w:val="22"/>
          <w:szCs w:val="22"/>
          <w:u w:val="single"/>
          <w:lang w:eastAsia="es-MX"/>
        </w:rPr>
        <w:t xml:space="preserve">el titular del </w:t>
      </w:r>
      <w:r w:rsidRPr="00F27E69">
        <w:rPr>
          <w:rFonts w:ascii="Palatino Linotype" w:hAnsi="Palatino Linotype" w:cs="Arial"/>
          <w:b/>
          <w:bCs/>
          <w:i/>
          <w:noProof/>
          <w:sz w:val="22"/>
          <w:szCs w:val="22"/>
          <w:u w:val="single"/>
        </w:rPr>
        <w:t>área</w:t>
      </w:r>
      <w:r w:rsidRPr="00F27E69">
        <w:rPr>
          <w:rFonts w:ascii="Palatino Linotype" w:hAnsi="Palatino Linotype" w:cs="Arial"/>
          <w:b/>
          <w:i/>
          <w:sz w:val="22"/>
          <w:szCs w:val="22"/>
          <w:u w:val="single"/>
          <w:lang w:eastAsia="es-MX"/>
        </w:rPr>
        <w:t xml:space="preserve"> del sujeto </w:t>
      </w:r>
      <w:r w:rsidRPr="00F27E69">
        <w:rPr>
          <w:rFonts w:ascii="Palatino Linotype" w:hAnsi="Palatino Linotype" w:cs="Arial"/>
          <w:b/>
          <w:i/>
          <w:sz w:val="22"/>
          <w:szCs w:val="22"/>
          <w:u w:val="single"/>
        </w:rPr>
        <w:t>obligado</w:t>
      </w:r>
      <w:r w:rsidRPr="00F27E69">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F27E69">
        <w:rPr>
          <w:rFonts w:ascii="Palatino Linotype" w:hAnsi="Palatino Linotype" w:cs="Arial"/>
          <w:i/>
          <w:sz w:val="22"/>
          <w:szCs w:val="22"/>
          <w:lang w:eastAsia="es-MX"/>
        </w:rPr>
        <w:t xml:space="preserve">, así como en aquellas disposiciones legales </w:t>
      </w:r>
      <w:r w:rsidRPr="00F27E69">
        <w:rPr>
          <w:rFonts w:ascii="Palatino Linotype" w:hAnsi="Palatino Linotype" w:cs="Arial"/>
          <w:i/>
          <w:sz w:val="22"/>
          <w:szCs w:val="22"/>
          <w:lang w:eastAsia="es-MX"/>
        </w:rPr>
        <w:lastRenderedPageBreak/>
        <w:t>aplicables a la materia en el ámbito de sus respectivas competencias, en tanto estas últimas no contravengan lo dispuesto en la Ley General.</w:t>
      </w:r>
    </w:p>
    <w:p w:rsidR="006D0D01" w:rsidRPr="00F27E69" w:rsidRDefault="006D0D01" w:rsidP="006D0D01">
      <w:pPr>
        <w:autoSpaceDE w:val="0"/>
        <w:autoSpaceDN w:val="0"/>
        <w:adjustRightInd w:val="0"/>
        <w:ind w:left="709" w:right="709"/>
        <w:jc w:val="both"/>
        <w:rPr>
          <w:rFonts w:ascii="Palatino Linotype" w:hAnsi="Palatino Linotype" w:cs="Arial"/>
          <w:i/>
          <w:sz w:val="22"/>
          <w:szCs w:val="22"/>
          <w:lang w:eastAsia="es-MX"/>
        </w:rPr>
      </w:pPr>
      <w:r w:rsidRPr="00F27E69">
        <w:rPr>
          <w:rFonts w:ascii="Palatino Linotype" w:hAnsi="Palatino Linotype" w:cs="Arial"/>
          <w:i/>
          <w:sz w:val="22"/>
          <w:szCs w:val="22"/>
          <w:lang w:eastAsia="es-MX"/>
        </w:rPr>
        <w:t xml:space="preserve">Los sujetos obligados deberán aplicar, de manera estricta, las excepciones al derecho de acceso a la </w:t>
      </w:r>
      <w:r w:rsidRPr="00F27E69">
        <w:rPr>
          <w:rFonts w:ascii="Palatino Linotype" w:hAnsi="Palatino Linotype" w:cs="Arial"/>
          <w:bCs/>
          <w:i/>
          <w:noProof/>
          <w:sz w:val="22"/>
          <w:szCs w:val="22"/>
        </w:rPr>
        <w:t>información</w:t>
      </w:r>
      <w:r w:rsidRPr="00F27E69">
        <w:rPr>
          <w:rFonts w:ascii="Palatino Linotype" w:hAnsi="Palatino Linotype" w:cs="Arial"/>
          <w:i/>
          <w:sz w:val="22"/>
          <w:szCs w:val="22"/>
          <w:lang w:eastAsia="es-MX"/>
        </w:rPr>
        <w:t xml:space="preserve"> y sólo </w:t>
      </w:r>
      <w:r w:rsidRPr="00F27E69">
        <w:rPr>
          <w:rFonts w:ascii="Palatino Linotype" w:hAnsi="Palatino Linotype" w:cs="Arial"/>
          <w:i/>
          <w:sz w:val="22"/>
          <w:szCs w:val="22"/>
        </w:rPr>
        <w:t>podrán</w:t>
      </w:r>
      <w:r w:rsidRPr="00F27E69">
        <w:rPr>
          <w:rFonts w:ascii="Palatino Linotype" w:hAnsi="Palatino Linotype" w:cs="Arial"/>
          <w:i/>
          <w:sz w:val="22"/>
          <w:szCs w:val="22"/>
          <w:lang w:eastAsia="es-MX"/>
        </w:rPr>
        <w:t xml:space="preserve"> invocarlas cuando acrediten su procedencia.</w:t>
      </w:r>
    </w:p>
    <w:p w:rsidR="006D0D01" w:rsidRPr="00F27E69" w:rsidRDefault="006D0D01" w:rsidP="006D0D01">
      <w:pPr>
        <w:autoSpaceDE w:val="0"/>
        <w:autoSpaceDN w:val="0"/>
        <w:adjustRightInd w:val="0"/>
        <w:ind w:left="709" w:right="709"/>
        <w:jc w:val="both"/>
        <w:rPr>
          <w:rFonts w:ascii="Palatino Linotype" w:hAnsi="Palatino Linotype" w:cs="Arial"/>
          <w:i/>
          <w:sz w:val="22"/>
          <w:szCs w:val="22"/>
          <w:lang w:eastAsia="es-MX"/>
        </w:rPr>
      </w:pPr>
      <w:r w:rsidRPr="00F27E69">
        <w:rPr>
          <w:rFonts w:ascii="Palatino Linotype" w:hAnsi="Palatino Linotype" w:cs="Arial"/>
          <w:b/>
          <w:i/>
          <w:sz w:val="22"/>
          <w:szCs w:val="22"/>
          <w:lang w:eastAsia="es-MX"/>
        </w:rPr>
        <w:t>Quinto.</w:t>
      </w:r>
      <w:r w:rsidRPr="00F27E69">
        <w:rPr>
          <w:rFonts w:ascii="Palatino Linotype" w:hAnsi="Palatino Linotype" w:cs="Arial"/>
          <w:i/>
          <w:sz w:val="22"/>
          <w:szCs w:val="22"/>
          <w:lang w:eastAsia="es-MX"/>
        </w:rPr>
        <w:t xml:space="preserve"> </w:t>
      </w:r>
      <w:r w:rsidRPr="00F27E69">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F27E69">
        <w:rPr>
          <w:rFonts w:ascii="Palatino Linotype" w:hAnsi="Palatino Linotype" w:cs="Arial"/>
          <w:i/>
          <w:sz w:val="22"/>
          <w:szCs w:val="22"/>
          <w:lang w:eastAsia="es-MX"/>
        </w:rPr>
        <w:t xml:space="preserve"> la Ley General, la Ley Federal y </w:t>
      </w:r>
      <w:r w:rsidRPr="00F27E69">
        <w:rPr>
          <w:rFonts w:ascii="Palatino Linotype" w:hAnsi="Palatino Linotype" w:cs="Arial"/>
          <w:b/>
          <w:i/>
          <w:sz w:val="22"/>
          <w:szCs w:val="22"/>
          <w:u w:val="single"/>
          <w:lang w:eastAsia="es-MX"/>
        </w:rPr>
        <w:t xml:space="preserve">leyes estatales, </w:t>
      </w:r>
      <w:r w:rsidRPr="00F27E69">
        <w:rPr>
          <w:rFonts w:ascii="Palatino Linotype" w:hAnsi="Palatino Linotype" w:cs="Arial"/>
          <w:b/>
          <w:i/>
          <w:sz w:val="22"/>
          <w:szCs w:val="22"/>
          <w:u w:val="single"/>
        </w:rPr>
        <w:t>corresponderá</w:t>
      </w:r>
      <w:r w:rsidRPr="00F27E69">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F27E69">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6D0D01" w:rsidRPr="00F27E69" w:rsidRDefault="006D0D01" w:rsidP="006D0D01">
      <w:pPr>
        <w:autoSpaceDE w:val="0"/>
        <w:autoSpaceDN w:val="0"/>
        <w:adjustRightInd w:val="0"/>
        <w:ind w:left="709" w:right="709"/>
        <w:jc w:val="both"/>
        <w:rPr>
          <w:rFonts w:ascii="Palatino Linotype" w:hAnsi="Palatino Linotype" w:cs="Arial"/>
          <w:i/>
          <w:sz w:val="22"/>
          <w:szCs w:val="22"/>
          <w:lang w:eastAsia="es-MX"/>
        </w:rPr>
      </w:pPr>
      <w:r w:rsidRPr="00F27E69">
        <w:rPr>
          <w:rFonts w:ascii="Palatino Linotype" w:hAnsi="Palatino Linotype" w:cs="Arial"/>
          <w:b/>
          <w:i/>
          <w:sz w:val="22"/>
          <w:szCs w:val="22"/>
          <w:lang w:eastAsia="es-MX"/>
        </w:rPr>
        <w:t>Sexto.</w:t>
      </w:r>
      <w:r w:rsidRPr="00F27E69">
        <w:rPr>
          <w:rFonts w:ascii="Palatino Linotype" w:hAnsi="Palatino Linotype" w:cs="Arial"/>
          <w:i/>
          <w:sz w:val="22"/>
          <w:szCs w:val="22"/>
          <w:lang w:eastAsia="es-MX"/>
        </w:rPr>
        <w:t xml:space="preserve"> </w:t>
      </w:r>
      <w:r w:rsidRPr="00F27E69">
        <w:rPr>
          <w:rFonts w:ascii="Palatino Linotype" w:hAnsi="Palatino Linotype" w:cs="Arial"/>
          <w:b/>
          <w:i/>
          <w:sz w:val="22"/>
          <w:szCs w:val="22"/>
          <w:u w:val="single"/>
          <w:lang w:eastAsia="es-MX"/>
        </w:rPr>
        <w:t>Los sujetos obligados no podrán emitir acuerdos de carácter general</w:t>
      </w:r>
      <w:r w:rsidRPr="00F27E69">
        <w:rPr>
          <w:rFonts w:ascii="Palatino Linotype" w:hAnsi="Palatino Linotype" w:cs="Arial"/>
          <w:i/>
          <w:sz w:val="22"/>
          <w:szCs w:val="22"/>
          <w:lang w:eastAsia="es-MX"/>
        </w:rPr>
        <w:t xml:space="preserve"> ni particular que clasifiquen </w:t>
      </w:r>
      <w:r w:rsidRPr="00F27E69">
        <w:rPr>
          <w:rFonts w:ascii="Palatino Linotype" w:hAnsi="Palatino Linotype" w:cs="Arial"/>
          <w:bCs/>
          <w:i/>
          <w:noProof/>
          <w:sz w:val="22"/>
          <w:szCs w:val="22"/>
        </w:rPr>
        <w:t>documentos</w:t>
      </w:r>
      <w:r w:rsidRPr="00F27E69">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6D0D01" w:rsidRPr="00F27E69" w:rsidRDefault="006D0D01" w:rsidP="006D0D01">
      <w:pPr>
        <w:ind w:left="709" w:right="709"/>
        <w:jc w:val="both"/>
        <w:rPr>
          <w:rFonts w:ascii="Palatino Linotype" w:hAnsi="Palatino Linotype" w:cs="Arial"/>
          <w:i/>
          <w:sz w:val="22"/>
          <w:szCs w:val="22"/>
          <w:lang w:eastAsia="es-MX"/>
        </w:rPr>
      </w:pPr>
      <w:r w:rsidRPr="00F27E69">
        <w:rPr>
          <w:rFonts w:ascii="Palatino Linotype" w:hAnsi="Palatino Linotype" w:cs="Arial"/>
          <w:b/>
          <w:i/>
          <w:sz w:val="22"/>
          <w:szCs w:val="22"/>
          <w:u w:val="single"/>
          <w:lang w:eastAsia="es-MX"/>
        </w:rPr>
        <w:t xml:space="preserve">La clasificación de </w:t>
      </w:r>
      <w:r w:rsidRPr="00F27E69">
        <w:rPr>
          <w:rFonts w:ascii="Palatino Linotype" w:hAnsi="Palatino Linotype" w:cs="Arial"/>
          <w:b/>
          <w:i/>
          <w:sz w:val="22"/>
          <w:szCs w:val="22"/>
          <w:u w:val="single"/>
        </w:rPr>
        <w:t>información</w:t>
      </w:r>
      <w:r w:rsidRPr="00F27E69">
        <w:rPr>
          <w:rFonts w:ascii="Palatino Linotype" w:hAnsi="Palatino Linotype" w:cs="Arial"/>
          <w:b/>
          <w:i/>
          <w:sz w:val="22"/>
          <w:szCs w:val="22"/>
          <w:u w:val="single"/>
          <w:lang w:eastAsia="es-MX"/>
        </w:rPr>
        <w:t xml:space="preserve"> se realizará conforme a un análisis caso por caso</w:t>
      </w:r>
      <w:r w:rsidRPr="00F27E69">
        <w:rPr>
          <w:rFonts w:ascii="Palatino Linotype" w:hAnsi="Palatino Linotype" w:cs="Arial"/>
          <w:i/>
          <w:sz w:val="22"/>
          <w:szCs w:val="22"/>
          <w:lang w:eastAsia="es-MX"/>
        </w:rPr>
        <w:t xml:space="preserve">, mediante la aplicación </w:t>
      </w:r>
      <w:r w:rsidRPr="00F27E69">
        <w:rPr>
          <w:rFonts w:ascii="Palatino Linotype" w:hAnsi="Palatino Linotype" w:cs="Arial"/>
          <w:bCs/>
          <w:i/>
          <w:noProof/>
          <w:sz w:val="22"/>
          <w:szCs w:val="22"/>
        </w:rPr>
        <w:t>de</w:t>
      </w:r>
      <w:r w:rsidRPr="00F27E69">
        <w:rPr>
          <w:rFonts w:ascii="Palatino Linotype" w:hAnsi="Palatino Linotype" w:cs="Arial"/>
          <w:i/>
          <w:sz w:val="22"/>
          <w:szCs w:val="22"/>
          <w:lang w:eastAsia="es-MX"/>
        </w:rPr>
        <w:t xml:space="preserve"> la prueba de daño y de interés público.</w:t>
      </w:r>
    </w:p>
    <w:p w:rsidR="006D0D01" w:rsidRPr="00F27E69" w:rsidRDefault="006D0D01" w:rsidP="006D0D01">
      <w:pPr>
        <w:autoSpaceDE w:val="0"/>
        <w:autoSpaceDN w:val="0"/>
        <w:adjustRightInd w:val="0"/>
        <w:ind w:left="709" w:right="709"/>
        <w:jc w:val="both"/>
        <w:rPr>
          <w:rFonts w:ascii="Palatino Linotype" w:hAnsi="Palatino Linotype" w:cs="Arial"/>
          <w:i/>
          <w:sz w:val="22"/>
          <w:szCs w:val="22"/>
          <w:lang w:eastAsia="es-MX"/>
        </w:rPr>
      </w:pPr>
      <w:r w:rsidRPr="00F27E69">
        <w:rPr>
          <w:rFonts w:ascii="Palatino Linotype" w:hAnsi="Palatino Linotype" w:cs="Arial"/>
          <w:b/>
          <w:i/>
          <w:sz w:val="22"/>
          <w:szCs w:val="22"/>
          <w:lang w:eastAsia="es-MX"/>
        </w:rPr>
        <w:t>Séptimo.</w:t>
      </w:r>
      <w:r w:rsidRPr="00F27E69">
        <w:rPr>
          <w:rFonts w:ascii="Palatino Linotype" w:hAnsi="Palatino Linotype" w:cs="Arial"/>
          <w:i/>
          <w:sz w:val="22"/>
          <w:szCs w:val="22"/>
          <w:lang w:eastAsia="es-MX"/>
        </w:rPr>
        <w:t xml:space="preserve"> </w:t>
      </w:r>
      <w:r w:rsidRPr="00F27E69">
        <w:rPr>
          <w:rFonts w:ascii="Palatino Linotype" w:hAnsi="Palatino Linotype" w:cs="Arial"/>
          <w:b/>
          <w:i/>
          <w:sz w:val="22"/>
          <w:szCs w:val="22"/>
          <w:u w:val="single"/>
          <w:lang w:eastAsia="es-MX"/>
        </w:rPr>
        <w:t xml:space="preserve">La clasificación </w:t>
      </w:r>
      <w:r w:rsidRPr="00F27E69">
        <w:rPr>
          <w:rFonts w:ascii="Palatino Linotype" w:hAnsi="Palatino Linotype" w:cs="Arial"/>
          <w:b/>
          <w:bCs/>
          <w:i/>
          <w:noProof/>
          <w:sz w:val="22"/>
          <w:szCs w:val="22"/>
          <w:u w:val="single"/>
        </w:rPr>
        <w:t>de</w:t>
      </w:r>
      <w:r w:rsidRPr="00F27E69">
        <w:rPr>
          <w:rFonts w:ascii="Palatino Linotype" w:hAnsi="Palatino Linotype" w:cs="Arial"/>
          <w:b/>
          <w:i/>
          <w:sz w:val="22"/>
          <w:szCs w:val="22"/>
          <w:u w:val="single"/>
          <w:lang w:eastAsia="es-MX"/>
        </w:rPr>
        <w:t xml:space="preserve"> la </w:t>
      </w:r>
      <w:r w:rsidRPr="00F27E69">
        <w:rPr>
          <w:rFonts w:ascii="Palatino Linotype" w:hAnsi="Palatino Linotype" w:cs="Arial"/>
          <w:b/>
          <w:i/>
          <w:sz w:val="22"/>
          <w:szCs w:val="22"/>
          <w:u w:val="single"/>
        </w:rPr>
        <w:t>información</w:t>
      </w:r>
      <w:r w:rsidRPr="00F27E69">
        <w:rPr>
          <w:rFonts w:ascii="Palatino Linotype" w:hAnsi="Palatino Linotype" w:cs="Arial"/>
          <w:b/>
          <w:i/>
          <w:sz w:val="22"/>
          <w:szCs w:val="22"/>
          <w:u w:val="single"/>
          <w:lang w:eastAsia="es-MX"/>
        </w:rPr>
        <w:t xml:space="preserve"> se llevará a cabo en el momento en que</w:t>
      </w:r>
      <w:r w:rsidRPr="00F27E69">
        <w:rPr>
          <w:rFonts w:ascii="Palatino Linotype" w:hAnsi="Palatino Linotype" w:cs="Arial"/>
          <w:i/>
          <w:sz w:val="22"/>
          <w:szCs w:val="22"/>
          <w:lang w:eastAsia="es-MX"/>
        </w:rPr>
        <w:t>:</w:t>
      </w:r>
    </w:p>
    <w:p w:rsidR="006D0D01" w:rsidRPr="00F27E69" w:rsidRDefault="006D0D01" w:rsidP="006D0D01">
      <w:pPr>
        <w:autoSpaceDE w:val="0"/>
        <w:autoSpaceDN w:val="0"/>
        <w:adjustRightInd w:val="0"/>
        <w:ind w:left="709" w:right="709"/>
        <w:jc w:val="both"/>
        <w:rPr>
          <w:rFonts w:ascii="Palatino Linotype" w:hAnsi="Palatino Linotype" w:cs="Arial"/>
          <w:i/>
          <w:sz w:val="22"/>
          <w:szCs w:val="22"/>
          <w:lang w:eastAsia="es-MX"/>
        </w:rPr>
      </w:pPr>
      <w:r w:rsidRPr="00F27E69">
        <w:rPr>
          <w:rFonts w:ascii="Palatino Linotype" w:hAnsi="Palatino Linotype" w:cs="Arial"/>
          <w:b/>
          <w:i/>
          <w:sz w:val="22"/>
          <w:szCs w:val="22"/>
          <w:lang w:eastAsia="es-MX"/>
        </w:rPr>
        <w:t>I.</w:t>
      </w:r>
      <w:r w:rsidRPr="00F27E69">
        <w:rPr>
          <w:rFonts w:ascii="Palatino Linotype" w:hAnsi="Palatino Linotype" w:cs="Arial"/>
          <w:i/>
          <w:sz w:val="22"/>
          <w:szCs w:val="22"/>
          <w:lang w:eastAsia="es-MX"/>
        </w:rPr>
        <w:t xml:space="preserve"> Se reciba una solicitud de acceso a la información;</w:t>
      </w:r>
    </w:p>
    <w:p w:rsidR="006D0D01" w:rsidRPr="00F27E69" w:rsidRDefault="006D0D01" w:rsidP="006D0D01">
      <w:pPr>
        <w:autoSpaceDE w:val="0"/>
        <w:autoSpaceDN w:val="0"/>
        <w:adjustRightInd w:val="0"/>
        <w:ind w:left="709" w:right="709"/>
        <w:jc w:val="both"/>
        <w:rPr>
          <w:rFonts w:ascii="Palatino Linotype" w:hAnsi="Palatino Linotype" w:cs="Arial"/>
          <w:i/>
          <w:sz w:val="22"/>
          <w:szCs w:val="22"/>
          <w:lang w:eastAsia="es-MX"/>
        </w:rPr>
      </w:pPr>
      <w:r w:rsidRPr="00F27E69">
        <w:rPr>
          <w:rFonts w:ascii="Palatino Linotype" w:hAnsi="Palatino Linotype" w:cs="Arial"/>
          <w:b/>
          <w:i/>
          <w:sz w:val="22"/>
          <w:szCs w:val="22"/>
          <w:lang w:eastAsia="es-MX"/>
        </w:rPr>
        <w:t>II.</w:t>
      </w:r>
      <w:r w:rsidRPr="00F27E69">
        <w:rPr>
          <w:rFonts w:ascii="Palatino Linotype" w:hAnsi="Palatino Linotype" w:cs="Arial"/>
          <w:i/>
          <w:sz w:val="22"/>
          <w:szCs w:val="22"/>
          <w:lang w:eastAsia="es-MX"/>
        </w:rPr>
        <w:t xml:space="preserve"> </w:t>
      </w:r>
      <w:r w:rsidRPr="00F27E69">
        <w:rPr>
          <w:rFonts w:ascii="Palatino Linotype" w:hAnsi="Palatino Linotype" w:cs="Arial"/>
          <w:b/>
          <w:i/>
          <w:sz w:val="22"/>
          <w:szCs w:val="22"/>
          <w:u w:val="single"/>
          <w:lang w:eastAsia="es-MX"/>
        </w:rPr>
        <w:t xml:space="preserve">Se determine </w:t>
      </w:r>
      <w:r w:rsidRPr="00F27E69">
        <w:rPr>
          <w:rFonts w:ascii="Palatino Linotype" w:hAnsi="Palatino Linotype" w:cs="Arial"/>
          <w:b/>
          <w:bCs/>
          <w:i/>
          <w:noProof/>
          <w:sz w:val="22"/>
          <w:szCs w:val="22"/>
          <w:u w:val="single"/>
        </w:rPr>
        <w:t>mediante</w:t>
      </w:r>
      <w:r w:rsidRPr="00F27E69">
        <w:rPr>
          <w:rFonts w:ascii="Palatino Linotype" w:hAnsi="Palatino Linotype" w:cs="Arial"/>
          <w:b/>
          <w:i/>
          <w:sz w:val="22"/>
          <w:szCs w:val="22"/>
          <w:u w:val="single"/>
          <w:lang w:eastAsia="es-MX"/>
        </w:rPr>
        <w:t xml:space="preserve"> resolución de autoridad competente</w:t>
      </w:r>
      <w:r w:rsidRPr="00F27E69">
        <w:rPr>
          <w:rFonts w:ascii="Palatino Linotype" w:hAnsi="Palatino Linotype" w:cs="Arial"/>
          <w:i/>
          <w:sz w:val="22"/>
          <w:szCs w:val="22"/>
          <w:lang w:eastAsia="es-MX"/>
        </w:rPr>
        <w:t>, o</w:t>
      </w:r>
    </w:p>
    <w:p w:rsidR="006D0D01" w:rsidRPr="00F27E69" w:rsidRDefault="006D0D01" w:rsidP="006D0D01">
      <w:pPr>
        <w:autoSpaceDE w:val="0"/>
        <w:autoSpaceDN w:val="0"/>
        <w:adjustRightInd w:val="0"/>
        <w:ind w:left="709" w:right="709"/>
        <w:jc w:val="both"/>
        <w:rPr>
          <w:rFonts w:ascii="Palatino Linotype" w:hAnsi="Palatino Linotype" w:cs="Arial"/>
          <w:i/>
          <w:sz w:val="22"/>
          <w:szCs w:val="22"/>
          <w:lang w:eastAsia="es-MX"/>
        </w:rPr>
      </w:pPr>
      <w:r w:rsidRPr="00F27E69">
        <w:rPr>
          <w:rFonts w:ascii="Palatino Linotype" w:hAnsi="Palatino Linotype" w:cs="Arial"/>
          <w:b/>
          <w:i/>
          <w:sz w:val="22"/>
          <w:szCs w:val="22"/>
          <w:lang w:eastAsia="es-MX"/>
        </w:rPr>
        <w:t>III.</w:t>
      </w:r>
      <w:r w:rsidRPr="00F27E69">
        <w:rPr>
          <w:rFonts w:ascii="Palatino Linotype" w:hAnsi="Palatino Linotype" w:cs="Arial"/>
          <w:i/>
          <w:sz w:val="22"/>
          <w:szCs w:val="22"/>
          <w:lang w:eastAsia="es-MX"/>
        </w:rPr>
        <w:t xml:space="preserve"> Se generen </w:t>
      </w:r>
      <w:r w:rsidRPr="00F27E69">
        <w:rPr>
          <w:rFonts w:ascii="Palatino Linotype" w:hAnsi="Palatino Linotype" w:cs="Arial"/>
          <w:bCs/>
          <w:i/>
          <w:noProof/>
          <w:sz w:val="22"/>
          <w:szCs w:val="22"/>
        </w:rPr>
        <w:t>versiones</w:t>
      </w:r>
      <w:r w:rsidRPr="00F27E69">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6D0D01" w:rsidRPr="00F27E69" w:rsidRDefault="006D0D01" w:rsidP="006D0D01">
      <w:pPr>
        <w:autoSpaceDE w:val="0"/>
        <w:autoSpaceDN w:val="0"/>
        <w:adjustRightInd w:val="0"/>
        <w:ind w:left="709" w:right="709"/>
        <w:jc w:val="both"/>
        <w:rPr>
          <w:rFonts w:ascii="Palatino Linotype" w:hAnsi="Palatino Linotype" w:cs="Arial"/>
          <w:i/>
          <w:sz w:val="22"/>
          <w:szCs w:val="22"/>
          <w:lang w:eastAsia="es-MX"/>
        </w:rPr>
      </w:pPr>
      <w:r w:rsidRPr="00F27E69">
        <w:rPr>
          <w:rFonts w:ascii="Palatino Linotype" w:hAnsi="Palatino Linotype" w:cs="Arial"/>
          <w:i/>
          <w:sz w:val="22"/>
          <w:szCs w:val="22"/>
          <w:lang w:eastAsia="es-MX"/>
        </w:rPr>
        <w:t xml:space="preserve">Los titulares de las áreas deberán revisar la clasificación al momento de la recepción de una solicitud de </w:t>
      </w:r>
      <w:r w:rsidRPr="00F27E69">
        <w:rPr>
          <w:rFonts w:ascii="Palatino Linotype" w:hAnsi="Palatino Linotype" w:cs="Arial"/>
          <w:bCs/>
          <w:i/>
          <w:noProof/>
          <w:sz w:val="22"/>
          <w:szCs w:val="22"/>
        </w:rPr>
        <w:t>acceso</w:t>
      </w:r>
      <w:r w:rsidRPr="00F27E69">
        <w:rPr>
          <w:rFonts w:ascii="Palatino Linotype" w:hAnsi="Palatino Linotype" w:cs="Arial"/>
          <w:i/>
          <w:sz w:val="22"/>
          <w:szCs w:val="22"/>
          <w:lang w:eastAsia="es-MX"/>
        </w:rPr>
        <w:t xml:space="preserve"> a la información, para verificar si encuadra en una causal de reserva o de confidencialidad.</w:t>
      </w:r>
    </w:p>
    <w:p w:rsidR="006D0D01" w:rsidRPr="00F27E69" w:rsidRDefault="006D0D01" w:rsidP="006D0D01">
      <w:pPr>
        <w:autoSpaceDE w:val="0"/>
        <w:autoSpaceDN w:val="0"/>
        <w:adjustRightInd w:val="0"/>
        <w:ind w:left="709" w:right="709"/>
        <w:jc w:val="both"/>
        <w:rPr>
          <w:rFonts w:ascii="Palatino Linotype" w:hAnsi="Palatino Linotype" w:cs="Arial"/>
          <w:i/>
          <w:sz w:val="22"/>
          <w:szCs w:val="22"/>
          <w:lang w:eastAsia="es-MX"/>
        </w:rPr>
      </w:pPr>
      <w:r w:rsidRPr="00F27E69">
        <w:rPr>
          <w:rFonts w:ascii="Palatino Linotype" w:hAnsi="Palatino Linotype" w:cs="Arial"/>
          <w:b/>
          <w:i/>
          <w:sz w:val="22"/>
          <w:szCs w:val="22"/>
          <w:lang w:eastAsia="es-MX"/>
        </w:rPr>
        <w:t>Octavo.</w:t>
      </w:r>
      <w:r w:rsidRPr="00F27E69">
        <w:rPr>
          <w:rFonts w:ascii="Palatino Linotype" w:hAnsi="Palatino Linotype" w:cs="Arial"/>
          <w:i/>
          <w:sz w:val="22"/>
          <w:szCs w:val="22"/>
          <w:lang w:eastAsia="es-MX"/>
        </w:rPr>
        <w:t xml:space="preserve"> </w:t>
      </w:r>
      <w:r w:rsidRPr="00F27E69">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F27E69">
        <w:rPr>
          <w:rFonts w:ascii="Palatino Linotype" w:hAnsi="Palatino Linotype" w:cs="Arial"/>
          <w:b/>
          <w:bCs/>
          <w:i/>
          <w:noProof/>
          <w:sz w:val="22"/>
          <w:szCs w:val="22"/>
          <w:u w:val="single"/>
        </w:rPr>
        <w:t>expresamente</w:t>
      </w:r>
      <w:r w:rsidRPr="00F27E69">
        <w:rPr>
          <w:rFonts w:ascii="Palatino Linotype" w:hAnsi="Palatino Linotype" w:cs="Arial"/>
          <w:b/>
          <w:i/>
          <w:sz w:val="22"/>
          <w:szCs w:val="22"/>
          <w:u w:val="single"/>
          <w:lang w:eastAsia="es-MX"/>
        </w:rPr>
        <w:t xml:space="preserve"> le otorga el carácter de</w:t>
      </w:r>
      <w:r w:rsidRPr="00F27E69">
        <w:rPr>
          <w:rFonts w:ascii="Palatino Linotype" w:hAnsi="Palatino Linotype" w:cs="Arial"/>
          <w:i/>
          <w:sz w:val="22"/>
          <w:szCs w:val="22"/>
          <w:lang w:eastAsia="es-MX"/>
        </w:rPr>
        <w:t xml:space="preserve"> reservada o </w:t>
      </w:r>
      <w:r w:rsidRPr="00F27E69">
        <w:rPr>
          <w:rFonts w:ascii="Palatino Linotype" w:hAnsi="Palatino Linotype" w:cs="Arial"/>
          <w:b/>
          <w:i/>
          <w:sz w:val="22"/>
          <w:szCs w:val="22"/>
          <w:u w:val="single"/>
          <w:lang w:eastAsia="es-MX"/>
        </w:rPr>
        <w:t>confidencial</w:t>
      </w:r>
      <w:r w:rsidRPr="00F27E69">
        <w:rPr>
          <w:rFonts w:ascii="Palatino Linotype" w:hAnsi="Palatino Linotype" w:cs="Arial"/>
          <w:i/>
          <w:sz w:val="22"/>
          <w:szCs w:val="22"/>
          <w:lang w:eastAsia="es-MX"/>
        </w:rPr>
        <w:t>.</w:t>
      </w:r>
    </w:p>
    <w:p w:rsidR="006D0D01" w:rsidRPr="00F27E69" w:rsidRDefault="006D0D01" w:rsidP="006D0D01">
      <w:pPr>
        <w:autoSpaceDE w:val="0"/>
        <w:autoSpaceDN w:val="0"/>
        <w:adjustRightInd w:val="0"/>
        <w:ind w:left="709" w:right="709"/>
        <w:jc w:val="both"/>
        <w:rPr>
          <w:rFonts w:ascii="Palatino Linotype" w:hAnsi="Palatino Linotype" w:cs="Arial"/>
          <w:bCs/>
          <w:i/>
          <w:noProof/>
          <w:sz w:val="22"/>
          <w:szCs w:val="22"/>
        </w:rPr>
      </w:pPr>
      <w:r w:rsidRPr="00F27E69">
        <w:rPr>
          <w:rFonts w:ascii="Palatino Linotype" w:hAnsi="Palatino Linotype" w:cs="Arial"/>
          <w:b/>
          <w:i/>
          <w:sz w:val="22"/>
          <w:szCs w:val="22"/>
          <w:u w:val="single"/>
          <w:lang w:eastAsia="es-MX"/>
        </w:rPr>
        <w:t xml:space="preserve">Para </w:t>
      </w:r>
      <w:r w:rsidRPr="00F27E69">
        <w:rPr>
          <w:rFonts w:ascii="Palatino Linotype" w:hAnsi="Palatino Linotype" w:cs="Arial"/>
          <w:b/>
          <w:bCs/>
          <w:i/>
          <w:noProof/>
          <w:sz w:val="22"/>
          <w:szCs w:val="22"/>
          <w:u w:val="single"/>
        </w:rPr>
        <w:t xml:space="preserve">motivar la clasificación se deberán señalar las razones o circunstancias especiales que lo </w:t>
      </w:r>
      <w:r w:rsidRPr="00F27E69">
        <w:rPr>
          <w:rFonts w:ascii="Palatino Linotype" w:hAnsi="Palatino Linotype" w:cs="Arial"/>
          <w:b/>
          <w:i/>
          <w:sz w:val="22"/>
          <w:szCs w:val="22"/>
          <w:u w:val="single"/>
          <w:lang w:eastAsia="es-MX"/>
        </w:rPr>
        <w:t>llevaron</w:t>
      </w:r>
      <w:r w:rsidRPr="00F27E69">
        <w:rPr>
          <w:rFonts w:ascii="Palatino Linotype" w:hAnsi="Palatino Linotype" w:cs="Arial"/>
          <w:b/>
          <w:bCs/>
          <w:i/>
          <w:noProof/>
          <w:sz w:val="22"/>
          <w:szCs w:val="22"/>
          <w:u w:val="single"/>
        </w:rPr>
        <w:t xml:space="preserve"> a concluir que el caso particular se ajusta al supuesto previsto por la norma legal invocada </w:t>
      </w:r>
      <w:r w:rsidRPr="00F27E69">
        <w:rPr>
          <w:rFonts w:ascii="Palatino Linotype" w:hAnsi="Palatino Linotype" w:cs="Arial"/>
          <w:bCs/>
          <w:i/>
          <w:noProof/>
          <w:sz w:val="22"/>
          <w:szCs w:val="22"/>
        </w:rPr>
        <w:t>como fundamento.</w:t>
      </w:r>
    </w:p>
    <w:p w:rsidR="006D0D01" w:rsidRPr="00F27E69" w:rsidRDefault="006D0D01" w:rsidP="006D0D01">
      <w:pPr>
        <w:autoSpaceDE w:val="0"/>
        <w:autoSpaceDN w:val="0"/>
        <w:adjustRightInd w:val="0"/>
        <w:ind w:left="709" w:right="709"/>
        <w:jc w:val="both"/>
        <w:rPr>
          <w:rFonts w:ascii="Palatino Linotype" w:hAnsi="Palatino Linotype" w:cs="Arial"/>
          <w:bCs/>
          <w:i/>
          <w:noProof/>
          <w:sz w:val="22"/>
          <w:szCs w:val="22"/>
        </w:rPr>
      </w:pPr>
      <w:r w:rsidRPr="00F27E69">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F27E69">
        <w:rPr>
          <w:rFonts w:ascii="Palatino Linotype" w:hAnsi="Palatino Linotype" w:cs="Arial"/>
          <w:i/>
          <w:sz w:val="22"/>
          <w:szCs w:val="22"/>
          <w:lang w:eastAsia="es-MX"/>
        </w:rPr>
        <w:t>de</w:t>
      </w:r>
      <w:r w:rsidRPr="00F27E69">
        <w:rPr>
          <w:rFonts w:ascii="Palatino Linotype" w:hAnsi="Palatino Linotype" w:cs="Arial"/>
          <w:bCs/>
          <w:i/>
          <w:noProof/>
          <w:sz w:val="22"/>
          <w:szCs w:val="22"/>
        </w:rPr>
        <w:t xml:space="preserve"> </w:t>
      </w:r>
      <w:r w:rsidRPr="00F27E69">
        <w:rPr>
          <w:rFonts w:ascii="Palatino Linotype" w:hAnsi="Palatino Linotype" w:cs="Arial"/>
          <w:i/>
          <w:sz w:val="22"/>
          <w:szCs w:val="22"/>
          <w:lang w:eastAsia="es-MX"/>
        </w:rPr>
        <w:t>reserva</w:t>
      </w:r>
      <w:r w:rsidRPr="00F27E69">
        <w:rPr>
          <w:rFonts w:ascii="Palatino Linotype" w:hAnsi="Palatino Linotype" w:cs="Arial"/>
          <w:bCs/>
          <w:i/>
          <w:noProof/>
          <w:sz w:val="22"/>
          <w:szCs w:val="22"/>
        </w:rPr>
        <w:t>.</w:t>
      </w:r>
    </w:p>
    <w:p w:rsidR="006D0D01" w:rsidRPr="00F27E69" w:rsidRDefault="006D0D01" w:rsidP="006D0D01">
      <w:pPr>
        <w:autoSpaceDE w:val="0"/>
        <w:autoSpaceDN w:val="0"/>
        <w:adjustRightInd w:val="0"/>
        <w:ind w:left="709" w:right="709"/>
        <w:jc w:val="both"/>
        <w:rPr>
          <w:rFonts w:ascii="Palatino Linotype" w:hAnsi="Palatino Linotype" w:cs="Arial"/>
          <w:bCs/>
          <w:i/>
          <w:noProof/>
          <w:sz w:val="22"/>
          <w:szCs w:val="22"/>
        </w:rPr>
      </w:pPr>
      <w:r w:rsidRPr="00F27E69">
        <w:rPr>
          <w:rFonts w:ascii="Palatino Linotype" w:hAnsi="Palatino Linotype" w:cs="Arial"/>
          <w:i/>
          <w:sz w:val="22"/>
          <w:szCs w:val="22"/>
          <w:lang w:eastAsia="es-MX"/>
        </w:rPr>
        <w:lastRenderedPageBreak/>
        <w:t>Tratándose</w:t>
      </w:r>
      <w:r w:rsidRPr="00F27E69">
        <w:rPr>
          <w:rFonts w:ascii="Palatino Linotype" w:hAnsi="Palatino Linotype" w:cs="Arial"/>
          <w:bCs/>
          <w:i/>
          <w:noProof/>
          <w:sz w:val="22"/>
          <w:szCs w:val="22"/>
        </w:rPr>
        <w:t xml:space="preserve"> de información clasificada como confidencial respecto de la cual se haya </w:t>
      </w:r>
      <w:r w:rsidRPr="00F27E69">
        <w:rPr>
          <w:rFonts w:ascii="Palatino Linotype" w:hAnsi="Palatino Linotype" w:cs="Arial"/>
          <w:i/>
          <w:sz w:val="22"/>
          <w:szCs w:val="22"/>
          <w:lang w:eastAsia="es-MX"/>
        </w:rPr>
        <w:t>determinado</w:t>
      </w:r>
      <w:r w:rsidRPr="00F27E69">
        <w:rPr>
          <w:rFonts w:ascii="Palatino Linotype" w:hAnsi="Palatino Linotype" w:cs="Arial"/>
          <w:bCs/>
          <w:i/>
          <w:noProof/>
          <w:sz w:val="22"/>
          <w:szCs w:val="22"/>
        </w:rPr>
        <w:t xml:space="preserve"> </w:t>
      </w:r>
      <w:r w:rsidRPr="00F27E69">
        <w:rPr>
          <w:rFonts w:ascii="Palatino Linotype" w:hAnsi="Palatino Linotype" w:cs="Arial"/>
          <w:i/>
          <w:sz w:val="22"/>
          <w:szCs w:val="22"/>
          <w:lang w:eastAsia="es-MX"/>
        </w:rPr>
        <w:t>su</w:t>
      </w:r>
      <w:r w:rsidRPr="00F27E69">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6D0D01" w:rsidRPr="00F27E69" w:rsidRDefault="006D0D01" w:rsidP="006D0D01">
      <w:pPr>
        <w:autoSpaceDE w:val="0"/>
        <w:autoSpaceDN w:val="0"/>
        <w:adjustRightInd w:val="0"/>
        <w:ind w:left="709" w:right="709"/>
        <w:jc w:val="both"/>
        <w:rPr>
          <w:rFonts w:ascii="Palatino Linotype" w:hAnsi="Palatino Linotype" w:cs="Arial"/>
          <w:i/>
          <w:sz w:val="22"/>
          <w:szCs w:val="22"/>
          <w:lang w:eastAsia="es-MX"/>
        </w:rPr>
      </w:pPr>
      <w:r w:rsidRPr="00F27E69">
        <w:rPr>
          <w:rFonts w:ascii="Palatino Linotype" w:hAnsi="Palatino Linotype" w:cs="Arial"/>
          <w:bCs/>
          <w:i/>
          <w:noProof/>
          <w:sz w:val="22"/>
          <w:szCs w:val="22"/>
        </w:rPr>
        <w:t>Los documentos contenidos</w:t>
      </w:r>
      <w:r w:rsidRPr="00F27E69">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6D0D01" w:rsidRPr="00F27E69" w:rsidRDefault="006D0D01" w:rsidP="006D0D01">
      <w:pPr>
        <w:autoSpaceDE w:val="0"/>
        <w:autoSpaceDN w:val="0"/>
        <w:adjustRightInd w:val="0"/>
        <w:ind w:left="709" w:right="709"/>
        <w:jc w:val="both"/>
        <w:rPr>
          <w:rFonts w:ascii="Palatino Linotype" w:hAnsi="Palatino Linotype" w:cs="Arial"/>
          <w:i/>
          <w:sz w:val="22"/>
          <w:szCs w:val="22"/>
          <w:lang w:eastAsia="es-MX"/>
        </w:rPr>
      </w:pPr>
      <w:r w:rsidRPr="00F27E69">
        <w:rPr>
          <w:rFonts w:ascii="Palatino Linotype" w:hAnsi="Palatino Linotype" w:cs="Arial"/>
          <w:b/>
          <w:i/>
          <w:sz w:val="22"/>
          <w:szCs w:val="22"/>
          <w:lang w:eastAsia="es-MX"/>
        </w:rPr>
        <w:t>Décimo.</w:t>
      </w:r>
      <w:r w:rsidRPr="00F27E69">
        <w:rPr>
          <w:rFonts w:ascii="Palatino Linotype" w:hAnsi="Palatino Linotype" w:cs="Arial"/>
          <w:i/>
          <w:sz w:val="22"/>
          <w:szCs w:val="22"/>
          <w:lang w:eastAsia="es-MX"/>
        </w:rPr>
        <w:t xml:space="preserve"> </w:t>
      </w:r>
      <w:r w:rsidRPr="00F27E69">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F27E69">
        <w:rPr>
          <w:rFonts w:ascii="Palatino Linotype" w:hAnsi="Palatino Linotype" w:cs="Arial"/>
          <w:b/>
          <w:i/>
          <w:sz w:val="22"/>
          <w:szCs w:val="22"/>
          <w:u w:val="single"/>
        </w:rPr>
        <w:t>documentos</w:t>
      </w:r>
      <w:r w:rsidRPr="00F27E69">
        <w:rPr>
          <w:rFonts w:ascii="Palatino Linotype" w:hAnsi="Palatino Linotype" w:cs="Arial"/>
          <w:b/>
          <w:i/>
          <w:sz w:val="22"/>
          <w:szCs w:val="22"/>
          <w:u w:val="single"/>
          <w:lang w:eastAsia="es-MX"/>
        </w:rPr>
        <w:t xml:space="preserve"> clasificados</w:t>
      </w:r>
      <w:r w:rsidRPr="00F27E69">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6D0D01" w:rsidRPr="00F27E69" w:rsidRDefault="006D0D01" w:rsidP="006D0D01">
      <w:pPr>
        <w:autoSpaceDE w:val="0"/>
        <w:autoSpaceDN w:val="0"/>
        <w:adjustRightInd w:val="0"/>
        <w:ind w:left="709" w:right="709"/>
        <w:jc w:val="both"/>
        <w:rPr>
          <w:rFonts w:ascii="Palatino Linotype" w:hAnsi="Palatino Linotype" w:cs="Arial"/>
          <w:i/>
          <w:sz w:val="22"/>
          <w:szCs w:val="22"/>
          <w:lang w:eastAsia="es-MX"/>
        </w:rPr>
      </w:pPr>
      <w:r w:rsidRPr="00F27E69">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F27E69">
        <w:rPr>
          <w:rFonts w:ascii="Palatino Linotype" w:hAnsi="Palatino Linotype" w:cs="Arial"/>
          <w:i/>
          <w:sz w:val="22"/>
          <w:szCs w:val="22"/>
        </w:rPr>
        <w:t>que</w:t>
      </w:r>
      <w:r w:rsidRPr="00F27E69">
        <w:rPr>
          <w:rFonts w:ascii="Palatino Linotype" w:hAnsi="Palatino Linotype" w:cs="Arial"/>
          <w:i/>
          <w:sz w:val="22"/>
          <w:szCs w:val="22"/>
          <w:lang w:eastAsia="es-MX"/>
        </w:rPr>
        <w:t xml:space="preserve"> rija la actuación del sujeto obligado.</w:t>
      </w:r>
    </w:p>
    <w:p w:rsidR="006D0D01" w:rsidRPr="00F27E69" w:rsidRDefault="006D0D01" w:rsidP="006D0D01">
      <w:pPr>
        <w:autoSpaceDE w:val="0"/>
        <w:autoSpaceDN w:val="0"/>
        <w:adjustRightInd w:val="0"/>
        <w:ind w:left="709" w:right="709"/>
        <w:jc w:val="both"/>
        <w:rPr>
          <w:rFonts w:ascii="Palatino Linotype" w:hAnsi="Palatino Linotype" w:cs="Arial"/>
          <w:i/>
          <w:sz w:val="22"/>
          <w:szCs w:val="22"/>
          <w:lang w:eastAsia="es-MX"/>
        </w:rPr>
      </w:pPr>
      <w:r w:rsidRPr="00F27E69">
        <w:rPr>
          <w:rFonts w:ascii="Palatino Linotype" w:hAnsi="Palatino Linotype" w:cs="Arial"/>
          <w:b/>
          <w:i/>
          <w:sz w:val="22"/>
          <w:szCs w:val="22"/>
          <w:lang w:eastAsia="es-MX"/>
        </w:rPr>
        <w:t>Décimo primero.</w:t>
      </w:r>
      <w:r w:rsidRPr="00F27E69">
        <w:rPr>
          <w:rFonts w:ascii="Palatino Linotype" w:hAnsi="Palatino Linotype" w:cs="Arial"/>
          <w:i/>
          <w:sz w:val="22"/>
          <w:szCs w:val="22"/>
          <w:lang w:eastAsia="es-MX"/>
        </w:rPr>
        <w:t xml:space="preserve"> </w:t>
      </w:r>
      <w:r w:rsidRPr="00F27E69">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F27E69">
        <w:rPr>
          <w:rFonts w:ascii="Palatino Linotype" w:hAnsi="Palatino Linotype" w:cs="Arial"/>
          <w:i/>
          <w:sz w:val="22"/>
          <w:szCs w:val="22"/>
          <w:lang w:eastAsia="es-MX"/>
        </w:rPr>
        <w:t xml:space="preserve"> de conformidad con lo dispuesto en el Capítulo VIII de los presentes lineamientos.</w:t>
      </w:r>
    </w:p>
    <w:p w:rsidR="006D0D01" w:rsidRPr="00F27E69" w:rsidRDefault="006D0D01" w:rsidP="006D0D01">
      <w:pPr>
        <w:autoSpaceDE w:val="0"/>
        <w:autoSpaceDN w:val="0"/>
        <w:adjustRightInd w:val="0"/>
        <w:ind w:left="709" w:right="709"/>
        <w:jc w:val="both"/>
        <w:rPr>
          <w:rFonts w:ascii="Palatino Linotype" w:hAnsi="Palatino Linotype" w:cs="Arial"/>
          <w:i/>
          <w:sz w:val="22"/>
          <w:szCs w:val="22"/>
          <w:lang w:eastAsia="es-MX"/>
        </w:rPr>
      </w:pPr>
      <w:r w:rsidRPr="00F27E69">
        <w:rPr>
          <w:rFonts w:ascii="Palatino Linotype" w:hAnsi="Palatino Linotype" w:cs="Arial"/>
          <w:i/>
          <w:sz w:val="22"/>
          <w:szCs w:val="22"/>
          <w:lang w:eastAsia="es-MX"/>
        </w:rPr>
        <w:t>[…]</w:t>
      </w:r>
    </w:p>
    <w:p w:rsidR="006D0D01" w:rsidRPr="00F27E69" w:rsidRDefault="006D0D01" w:rsidP="006D0D01">
      <w:pPr>
        <w:ind w:left="709" w:right="709"/>
        <w:jc w:val="center"/>
        <w:rPr>
          <w:rFonts w:ascii="Palatino Linotype" w:hAnsi="Palatino Linotype" w:cs="Arial"/>
          <w:b/>
          <w:i/>
          <w:sz w:val="22"/>
          <w:szCs w:val="22"/>
          <w:lang w:eastAsia="es-MX"/>
        </w:rPr>
      </w:pPr>
      <w:r w:rsidRPr="00F27E69">
        <w:rPr>
          <w:rFonts w:ascii="Palatino Linotype" w:hAnsi="Palatino Linotype" w:cs="Arial"/>
          <w:b/>
          <w:i/>
          <w:sz w:val="22"/>
          <w:szCs w:val="22"/>
          <w:lang w:eastAsia="es-MX"/>
        </w:rPr>
        <w:t>CAPÍTULO VIII</w:t>
      </w:r>
    </w:p>
    <w:p w:rsidR="006D0D01" w:rsidRPr="00F27E69" w:rsidRDefault="006D0D01" w:rsidP="006D0D01">
      <w:pPr>
        <w:ind w:left="709" w:right="709"/>
        <w:jc w:val="center"/>
        <w:rPr>
          <w:rFonts w:ascii="Palatino Linotype" w:hAnsi="Palatino Linotype" w:cs="Arial"/>
          <w:b/>
          <w:i/>
          <w:sz w:val="22"/>
          <w:szCs w:val="22"/>
          <w:lang w:eastAsia="es-MX"/>
        </w:rPr>
      </w:pPr>
      <w:r w:rsidRPr="00F27E69">
        <w:rPr>
          <w:rFonts w:ascii="Palatino Linotype" w:hAnsi="Palatino Linotype" w:cs="Arial"/>
          <w:b/>
          <w:i/>
          <w:sz w:val="22"/>
          <w:szCs w:val="22"/>
          <w:lang w:eastAsia="es-MX"/>
        </w:rPr>
        <w:t>DE LA LEYENDA DE CLASIFICACIÓN</w:t>
      </w:r>
    </w:p>
    <w:p w:rsidR="006D0D01" w:rsidRPr="00F27E69" w:rsidRDefault="006D0D01" w:rsidP="006D0D01">
      <w:pPr>
        <w:ind w:left="709" w:right="709"/>
        <w:jc w:val="both"/>
        <w:rPr>
          <w:rFonts w:ascii="Palatino Linotype" w:hAnsi="Palatino Linotype" w:cs="Arial"/>
          <w:i/>
          <w:sz w:val="22"/>
          <w:szCs w:val="22"/>
          <w:lang w:eastAsia="es-MX"/>
        </w:rPr>
      </w:pPr>
      <w:r w:rsidRPr="00F27E69">
        <w:rPr>
          <w:rFonts w:ascii="Palatino Linotype" w:hAnsi="Palatino Linotype" w:cs="Arial"/>
          <w:b/>
          <w:i/>
          <w:sz w:val="22"/>
          <w:szCs w:val="22"/>
          <w:lang w:eastAsia="es-MX"/>
        </w:rPr>
        <w:t xml:space="preserve">Quincuagésimo. </w:t>
      </w:r>
      <w:r w:rsidRPr="00F27E69">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F27E69">
        <w:rPr>
          <w:rFonts w:ascii="Palatino Linotype" w:hAnsi="Palatino Linotype" w:cs="Arial"/>
          <w:i/>
          <w:sz w:val="22"/>
          <w:szCs w:val="22"/>
          <w:lang w:eastAsia="es-MX"/>
        </w:rPr>
        <w:t xml:space="preserve"> para señalar la clasificación de documentos o expedientes, sin perjuicio de que establezcan los propios.</w:t>
      </w:r>
    </w:p>
    <w:p w:rsidR="006D0D01" w:rsidRPr="00F27E69" w:rsidRDefault="006D0D01" w:rsidP="006D0D01">
      <w:pPr>
        <w:ind w:left="709" w:right="709"/>
        <w:jc w:val="both"/>
        <w:rPr>
          <w:rFonts w:ascii="Palatino Linotype" w:hAnsi="Palatino Linotype" w:cs="Arial"/>
          <w:i/>
          <w:sz w:val="22"/>
          <w:szCs w:val="22"/>
          <w:lang w:eastAsia="es-MX"/>
        </w:rPr>
      </w:pPr>
      <w:r w:rsidRPr="00F27E69">
        <w:rPr>
          <w:rFonts w:ascii="Palatino Linotype" w:hAnsi="Palatino Linotype" w:cs="Arial"/>
          <w:i/>
          <w:sz w:val="22"/>
          <w:szCs w:val="22"/>
          <w:lang w:eastAsia="es-MX"/>
        </w:rPr>
        <w:t>[…]</w:t>
      </w:r>
    </w:p>
    <w:p w:rsidR="006D0D01" w:rsidRPr="00F27E69" w:rsidRDefault="006D0D01" w:rsidP="006D0D01">
      <w:pPr>
        <w:ind w:left="709" w:right="709"/>
        <w:jc w:val="both"/>
        <w:rPr>
          <w:rFonts w:ascii="Palatino Linotype" w:hAnsi="Palatino Linotype" w:cs="Arial"/>
          <w:i/>
          <w:sz w:val="22"/>
          <w:szCs w:val="22"/>
          <w:lang w:eastAsia="es-MX"/>
        </w:rPr>
      </w:pPr>
      <w:r w:rsidRPr="00F27E69">
        <w:rPr>
          <w:rFonts w:ascii="Palatino Linotype" w:hAnsi="Palatino Linotype" w:cs="Arial"/>
          <w:b/>
          <w:i/>
          <w:sz w:val="22"/>
          <w:szCs w:val="22"/>
          <w:lang w:eastAsia="es-MX"/>
        </w:rPr>
        <w:t xml:space="preserve">Quincuagésimo tercero. </w:t>
      </w:r>
      <w:r w:rsidRPr="00F27E69">
        <w:rPr>
          <w:rFonts w:ascii="Palatino Linotype" w:hAnsi="Palatino Linotype" w:cs="Arial"/>
          <w:b/>
          <w:i/>
          <w:sz w:val="22"/>
          <w:szCs w:val="22"/>
          <w:u w:val="single"/>
          <w:lang w:eastAsia="es-MX"/>
        </w:rPr>
        <w:t>El formato para señalar la clasificación parcial de un documento</w:t>
      </w:r>
      <w:r w:rsidRPr="00F27E69">
        <w:rPr>
          <w:rFonts w:ascii="Palatino Linotype" w:hAnsi="Palatino Linotype" w:cs="Arial"/>
          <w:i/>
          <w:sz w:val="22"/>
          <w:szCs w:val="22"/>
          <w:lang w:eastAsia="es-MX"/>
        </w:rPr>
        <w:t>, es el siguiente:</w:t>
      </w:r>
    </w:p>
    <w:tbl>
      <w:tblPr>
        <w:tblStyle w:val="Tablaconcuadrcula113"/>
        <w:tblW w:w="0" w:type="auto"/>
        <w:jc w:val="center"/>
        <w:tblLook w:val="04A0" w:firstRow="1" w:lastRow="0" w:firstColumn="1" w:lastColumn="0" w:noHBand="0" w:noVBand="1"/>
      </w:tblPr>
      <w:tblGrid>
        <w:gridCol w:w="1129"/>
        <w:gridCol w:w="1990"/>
        <w:gridCol w:w="4531"/>
      </w:tblGrid>
      <w:tr w:rsidR="006D0D01" w:rsidRPr="00F27E69" w:rsidTr="00FF1372">
        <w:trPr>
          <w:jc w:val="center"/>
        </w:trPr>
        <w:tc>
          <w:tcPr>
            <w:tcW w:w="1129" w:type="dxa"/>
            <w:tcBorders>
              <w:top w:val="nil"/>
              <w:left w:val="nil"/>
              <w:bottom w:val="single" w:sz="4" w:space="0" w:color="auto"/>
              <w:right w:val="single" w:sz="4" w:space="0" w:color="auto"/>
            </w:tcBorders>
          </w:tcPr>
          <w:p w:rsidR="006D0D01" w:rsidRPr="00F27E69" w:rsidRDefault="006D0D01" w:rsidP="006D0D01">
            <w:pPr>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6D0D01" w:rsidRPr="00F27E69" w:rsidRDefault="006D0D01" w:rsidP="006D0D01">
            <w:pPr>
              <w:jc w:val="center"/>
              <w:rPr>
                <w:rFonts w:ascii="Palatino Linotype" w:hAnsi="Palatino Linotype"/>
                <w:b/>
                <w:i/>
              </w:rPr>
            </w:pPr>
            <w:r w:rsidRPr="00F27E69">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6D0D01" w:rsidRPr="00F27E69" w:rsidRDefault="006D0D01" w:rsidP="006D0D01">
            <w:pPr>
              <w:jc w:val="center"/>
              <w:rPr>
                <w:rFonts w:ascii="Palatino Linotype" w:hAnsi="Palatino Linotype"/>
                <w:b/>
                <w:i/>
              </w:rPr>
            </w:pPr>
            <w:r w:rsidRPr="00F27E69">
              <w:rPr>
                <w:rFonts w:ascii="Palatino Linotype" w:hAnsi="Palatino Linotype"/>
                <w:b/>
                <w:i/>
              </w:rPr>
              <w:t>Dónde:</w:t>
            </w:r>
          </w:p>
        </w:tc>
      </w:tr>
      <w:tr w:rsidR="006D0D01" w:rsidRPr="00F27E69" w:rsidTr="00FF1372">
        <w:trPr>
          <w:jc w:val="center"/>
        </w:trPr>
        <w:tc>
          <w:tcPr>
            <w:tcW w:w="1129" w:type="dxa"/>
            <w:vMerge w:val="restart"/>
            <w:tcBorders>
              <w:top w:val="single" w:sz="4" w:space="0" w:color="auto"/>
            </w:tcBorders>
            <w:vAlign w:val="center"/>
          </w:tcPr>
          <w:p w:rsidR="006D0D01" w:rsidRPr="00F27E69" w:rsidRDefault="006D0D01" w:rsidP="006D0D01">
            <w:pPr>
              <w:jc w:val="center"/>
              <w:rPr>
                <w:rFonts w:ascii="Palatino Linotype" w:hAnsi="Palatino Linotype" w:cs="Arial"/>
                <w:b/>
                <w:i/>
                <w:lang w:eastAsia="es-MX"/>
              </w:rPr>
            </w:pPr>
            <w:r w:rsidRPr="00F27E69">
              <w:rPr>
                <w:rFonts w:ascii="Palatino Linotype" w:hAnsi="Palatino Linotype" w:cs="Arial"/>
                <w:b/>
                <w:i/>
                <w:lang w:eastAsia="es-MX"/>
              </w:rPr>
              <w:t>Sello oficial o logotipo del sujeto obligado</w:t>
            </w:r>
          </w:p>
        </w:tc>
        <w:tc>
          <w:tcPr>
            <w:tcW w:w="1990" w:type="dxa"/>
            <w:tcBorders>
              <w:top w:val="single" w:sz="4" w:space="0" w:color="auto"/>
            </w:tcBorders>
          </w:tcPr>
          <w:p w:rsidR="006D0D01" w:rsidRPr="00F27E69" w:rsidRDefault="006D0D01" w:rsidP="006D0D01">
            <w:pPr>
              <w:jc w:val="center"/>
              <w:rPr>
                <w:rFonts w:ascii="Palatino Linotype" w:hAnsi="Palatino Linotype" w:cs="Arial"/>
                <w:i/>
                <w:lang w:eastAsia="es-MX"/>
              </w:rPr>
            </w:pPr>
            <w:r w:rsidRPr="00F27E69">
              <w:rPr>
                <w:rFonts w:ascii="Palatino Linotype" w:hAnsi="Palatino Linotype" w:cs="Arial"/>
                <w:i/>
                <w:lang w:eastAsia="es-MX"/>
              </w:rPr>
              <w:t>Fecha de clasificación</w:t>
            </w:r>
          </w:p>
        </w:tc>
        <w:tc>
          <w:tcPr>
            <w:tcW w:w="4531" w:type="dxa"/>
            <w:tcBorders>
              <w:top w:val="single" w:sz="4" w:space="0" w:color="auto"/>
            </w:tcBorders>
          </w:tcPr>
          <w:p w:rsidR="006D0D01" w:rsidRPr="00F27E69" w:rsidRDefault="006D0D01" w:rsidP="006D0D01">
            <w:pPr>
              <w:rPr>
                <w:rFonts w:ascii="Palatino Linotype" w:hAnsi="Palatino Linotype" w:cs="Arial"/>
                <w:i/>
                <w:lang w:eastAsia="es-MX"/>
              </w:rPr>
            </w:pPr>
            <w:r w:rsidRPr="00F27E69">
              <w:rPr>
                <w:rFonts w:ascii="Palatino Linotype" w:hAnsi="Palatino Linotype" w:cs="Arial"/>
                <w:i/>
                <w:lang w:eastAsia="es-MX"/>
              </w:rPr>
              <w:t>Se anotará la fecha en la que el Comité de Transparencia confirmó la clasificación del documento, en su caso.</w:t>
            </w:r>
          </w:p>
        </w:tc>
      </w:tr>
      <w:tr w:rsidR="006D0D01" w:rsidRPr="00F27E69" w:rsidTr="00FF1372">
        <w:trPr>
          <w:jc w:val="center"/>
        </w:trPr>
        <w:tc>
          <w:tcPr>
            <w:tcW w:w="1129" w:type="dxa"/>
            <w:vMerge/>
          </w:tcPr>
          <w:p w:rsidR="006D0D01" w:rsidRPr="00F27E69" w:rsidRDefault="006D0D01" w:rsidP="006D0D01">
            <w:pPr>
              <w:rPr>
                <w:rFonts w:ascii="Palatino Linotype" w:hAnsi="Palatino Linotype" w:cs="Arial"/>
                <w:i/>
                <w:lang w:eastAsia="es-MX"/>
              </w:rPr>
            </w:pPr>
          </w:p>
        </w:tc>
        <w:tc>
          <w:tcPr>
            <w:tcW w:w="1990" w:type="dxa"/>
          </w:tcPr>
          <w:p w:rsidR="006D0D01" w:rsidRPr="00F27E69" w:rsidRDefault="006D0D01" w:rsidP="006D0D01">
            <w:pPr>
              <w:jc w:val="center"/>
              <w:rPr>
                <w:rFonts w:ascii="Palatino Linotype" w:hAnsi="Palatino Linotype" w:cs="Arial"/>
                <w:i/>
                <w:lang w:eastAsia="es-MX"/>
              </w:rPr>
            </w:pPr>
            <w:r w:rsidRPr="00F27E69">
              <w:rPr>
                <w:rFonts w:ascii="Palatino Linotype" w:hAnsi="Palatino Linotype" w:cs="Arial"/>
                <w:i/>
                <w:lang w:eastAsia="es-MX"/>
              </w:rPr>
              <w:t>Área</w:t>
            </w:r>
          </w:p>
        </w:tc>
        <w:tc>
          <w:tcPr>
            <w:tcW w:w="4531" w:type="dxa"/>
          </w:tcPr>
          <w:p w:rsidR="006D0D01" w:rsidRPr="00F27E69" w:rsidRDefault="006D0D01" w:rsidP="006D0D01">
            <w:pPr>
              <w:rPr>
                <w:rFonts w:ascii="Palatino Linotype" w:hAnsi="Palatino Linotype" w:cs="Arial"/>
                <w:i/>
                <w:lang w:eastAsia="es-MX"/>
              </w:rPr>
            </w:pPr>
            <w:r w:rsidRPr="00F27E69">
              <w:rPr>
                <w:rFonts w:ascii="Palatino Linotype" w:hAnsi="Palatino Linotype" w:cs="Arial"/>
                <w:i/>
                <w:lang w:eastAsia="es-MX"/>
              </w:rPr>
              <w:t>Se señalará el nombre del área del cual es titular quien clasifica.</w:t>
            </w:r>
          </w:p>
        </w:tc>
      </w:tr>
      <w:tr w:rsidR="006D0D01" w:rsidRPr="00F27E69" w:rsidTr="00FF1372">
        <w:trPr>
          <w:jc w:val="center"/>
        </w:trPr>
        <w:tc>
          <w:tcPr>
            <w:tcW w:w="1129" w:type="dxa"/>
            <w:vMerge/>
          </w:tcPr>
          <w:p w:rsidR="006D0D01" w:rsidRPr="00F27E69" w:rsidRDefault="006D0D01" w:rsidP="006D0D01">
            <w:pPr>
              <w:rPr>
                <w:rFonts w:ascii="Palatino Linotype" w:hAnsi="Palatino Linotype" w:cs="Arial"/>
                <w:i/>
                <w:lang w:eastAsia="es-MX"/>
              </w:rPr>
            </w:pPr>
          </w:p>
        </w:tc>
        <w:tc>
          <w:tcPr>
            <w:tcW w:w="1990" w:type="dxa"/>
          </w:tcPr>
          <w:p w:rsidR="006D0D01" w:rsidRPr="00F27E69" w:rsidRDefault="006D0D01" w:rsidP="006D0D01">
            <w:pPr>
              <w:jc w:val="center"/>
              <w:rPr>
                <w:rFonts w:ascii="Palatino Linotype" w:hAnsi="Palatino Linotype" w:cs="Arial"/>
                <w:i/>
                <w:lang w:eastAsia="es-MX"/>
              </w:rPr>
            </w:pPr>
            <w:r w:rsidRPr="00F27E69">
              <w:rPr>
                <w:rFonts w:ascii="Palatino Linotype" w:hAnsi="Palatino Linotype" w:cs="Arial"/>
                <w:i/>
                <w:lang w:eastAsia="es-MX"/>
              </w:rPr>
              <w:t>Información reservada</w:t>
            </w:r>
          </w:p>
        </w:tc>
        <w:tc>
          <w:tcPr>
            <w:tcW w:w="4531" w:type="dxa"/>
          </w:tcPr>
          <w:p w:rsidR="006D0D01" w:rsidRPr="00F27E69" w:rsidRDefault="006D0D01" w:rsidP="006D0D01">
            <w:pPr>
              <w:rPr>
                <w:rFonts w:ascii="Palatino Linotype" w:hAnsi="Palatino Linotype" w:cs="Arial"/>
                <w:i/>
                <w:lang w:eastAsia="es-MX"/>
              </w:rPr>
            </w:pPr>
            <w:r w:rsidRPr="00F27E69">
              <w:rPr>
                <w:rFonts w:ascii="Palatino Linotype" w:hAnsi="Palatino Linotype" w:cs="Arial"/>
                <w:i/>
                <w:lang w:eastAsia="es-MX"/>
              </w:rPr>
              <w:t xml:space="preserve">Se indicarán, en su caso, las partes o páginas del documento que se clasifican como reservadas. Si el documento fuera reservado en su totalidad, se anotarán todas las páginas que lo conforman. Si </w:t>
            </w:r>
            <w:r w:rsidRPr="00F27E69">
              <w:rPr>
                <w:rFonts w:ascii="Palatino Linotype" w:hAnsi="Palatino Linotype" w:cs="Arial"/>
                <w:i/>
                <w:lang w:eastAsia="es-MX"/>
              </w:rPr>
              <w:lastRenderedPageBreak/>
              <w:t>el documento no contiene información reservada, se tachará este apartado.</w:t>
            </w:r>
          </w:p>
        </w:tc>
      </w:tr>
      <w:tr w:rsidR="006D0D01" w:rsidRPr="00F27E69" w:rsidTr="00FF1372">
        <w:trPr>
          <w:jc w:val="center"/>
        </w:trPr>
        <w:tc>
          <w:tcPr>
            <w:tcW w:w="1129" w:type="dxa"/>
            <w:vMerge/>
          </w:tcPr>
          <w:p w:rsidR="006D0D01" w:rsidRPr="00F27E69" w:rsidRDefault="006D0D01" w:rsidP="006D0D01">
            <w:pPr>
              <w:rPr>
                <w:rFonts w:ascii="Palatino Linotype" w:hAnsi="Palatino Linotype" w:cs="Arial"/>
                <w:i/>
                <w:lang w:eastAsia="es-MX"/>
              </w:rPr>
            </w:pPr>
          </w:p>
        </w:tc>
        <w:tc>
          <w:tcPr>
            <w:tcW w:w="1990" w:type="dxa"/>
          </w:tcPr>
          <w:p w:rsidR="006D0D01" w:rsidRPr="00F27E69" w:rsidRDefault="006D0D01" w:rsidP="006D0D01">
            <w:pPr>
              <w:jc w:val="center"/>
              <w:rPr>
                <w:rFonts w:ascii="Palatino Linotype" w:hAnsi="Palatino Linotype" w:cs="Arial"/>
                <w:i/>
                <w:lang w:eastAsia="es-MX"/>
              </w:rPr>
            </w:pPr>
            <w:r w:rsidRPr="00F27E69">
              <w:rPr>
                <w:rFonts w:ascii="Palatino Linotype" w:hAnsi="Palatino Linotype" w:cs="Arial"/>
                <w:i/>
                <w:lang w:eastAsia="es-MX"/>
              </w:rPr>
              <w:t>Periodo de reserva</w:t>
            </w:r>
          </w:p>
        </w:tc>
        <w:tc>
          <w:tcPr>
            <w:tcW w:w="4531" w:type="dxa"/>
          </w:tcPr>
          <w:p w:rsidR="006D0D01" w:rsidRPr="00F27E69" w:rsidRDefault="006D0D01" w:rsidP="006D0D01">
            <w:pPr>
              <w:rPr>
                <w:rFonts w:ascii="Palatino Linotype" w:hAnsi="Palatino Linotype" w:cs="Arial"/>
                <w:i/>
                <w:lang w:eastAsia="es-MX"/>
              </w:rPr>
            </w:pPr>
            <w:r w:rsidRPr="00F27E69">
              <w:rPr>
                <w:rFonts w:ascii="Palatino Linotype" w:hAnsi="Palatino Linotype" w:cs="Arial"/>
                <w:i/>
                <w:lang w:eastAsia="es-MX"/>
              </w:rPr>
              <w:t>Se anotará el número de años o meses por los que se mantendrá el documento o las partes del mismo como reservado.</w:t>
            </w:r>
          </w:p>
        </w:tc>
      </w:tr>
      <w:tr w:rsidR="006D0D01" w:rsidRPr="00F27E69" w:rsidTr="00FF1372">
        <w:trPr>
          <w:jc w:val="center"/>
        </w:trPr>
        <w:tc>
          <w:tcPr>
            <w:tcW w:w="1129" w:type="dxa"/>
            <w:vMerge/>
          </w:tcPr>
          <w:p w:rsidR="006D0D01" w:rsidRPr="00F27E69" w:rsidRDefault="006D0D01" w:rsidP="006D0D01">
            <w:pPr>
              <w:rPr>
                <w:rFonts w:ascii="Palatino Linotype" w:hAnsi="Palatino Linotype" w:cs="Arial"/>
                <w:i/>
                <w:lang w:eastAsia="es-MX"/>
              </w:rPr>
            </w:pPr>
          </w:p>
        </w:tc>
        <w:tc>
          <w:tcPr>
            <w:tcW w:w="1990" w:type="dxa"/>
          </w:tcPr>
          <w:p w:rsidR="006D0D01" w:rsidRPr="00F27E69" w:rsidRDefault="006D0D01" w:rsidP="006D0D01">
            <w:pPr>
              <w:jc w:val="center"/>
              <w:rPr>
                <w:rFonts w:ascii="Palatino Linotype" w:hAnsi="Palatino Linotype" w:cs="Arial"/>
                <w:i/>
                <w:lang w:eastAsia="es-MX"/>
              </w:rPr>
            </w:pPr>
            <w:r w:rsidRPr="00F27E69">
              <w:rPr>
                <w:rFonts w:ascii="Palatino Linotype" w:hAnsi="Palatino Linotype" w:cs="Arial"/>
                <w:i/>
                <w:lang w:eastAsia="es-MX"/>
              </w:rPr>
              <w:t>Fundamento legal</w:t>
            </w:r>
          </w:p>
        </w:tc>
        <w:tc>
          <w:tcPr>
            <w:tcW w:w="4531" w:type="dxa"/>
          </w:tcPr>
          <w:p w:rsidR="006D0D01" w:rsidRPr="00F27E69" w:rsidRDefault="006D0D01" w:rsidP="006D0D01">
            <w:pPr>
              <w:rPr>
                <w:rFonts w:ascii="Palatino Linotype" w:hAnsi="Palatino Linotype" w:cs="Arial"/>
                <w:i/>
                <w:lang w:eastAsia="es-MX"/>
              </w:rPr>
            </w:pPr>
            <w:r w:rsidRPr="00F27E69">
              <w:rPr>
                <w:rFonts w:ascii="Palatino Linotype" w:hAnsi="Palatino Linotype" w:cs="Arial"/>
                <w:i/>
                <w:lang w:eastAsia="es-MX"/>
              </w:rPr>
              <w:t>Se señalará el nombre del ordenamiento, el o los artículos, fracción(es), párrafo(s) con base en los cuales se sustente la reserva.</w:t>
            </w:r>
          </w:p>
        </w:tc>
      </w:tr>
      <w:tr w:rsidR="006D0D01" w:rsidRPr="00F27E69" w:rsidTr="00FF1372">
        <w:trPr>
          <w:jc w:val="center"/>
        </w:trPr>
        <w:tc>
          <w:tcPr>
            <w:tcW w:w="1129" w:type="dxa"/>
            <w:vMerge/>
          </w:tcPr>
          <w:p w:rsidR="006D0D01" w:rsidRPr="00F27E69" w:rsidRDefault="006D0D01" w:rsidP="006D0D01">
            <w:pPr>
              <w:rPr>
                <w:rFonts w:ascii="Palatino Linotype" w:hAnsi="Palatino Linotype" w:cs="Arial"/>
                <w:i/>
                <w:lang w:eastAsia="es-MX"/>
              </w:rPr>
            </w:pPr>
          </w:p>
        </w:tc>
        <w:tc>
          <w:tcPr>
            <w:tcW w:w="1990" w:type="dxa"/>
          </w:tcPr>
          <w:p w:rsidR="006D0D01" w:rsidRPr="00F27E69" w:rsidRDefault="006D0D01" w:rsidP="006D0D01">
            <w:pPr>
              <w:jc w:val="center"/>
              <w:rPr>
                <w:rFonts w:ascii="Palatino Linotype" w:hAnsi="Palatino Linotype" w:cs="Arial"/>
                <w:i/>
                <w:lang w:eastAsia="es-MX"/>
              </w:rPr>
            </w:pPr>
            <w:r w:rsidRPr="00F27E69">
              <w:rPr>
                <w:rFonts w:ascii="Palatino Linotype" w:hAnsi="Palatino Linotype" w:cs="Arial"/>
                <w:i/>
                <w:lang w:eastAsia="es-MX"/>
              </w:rPr>
              <w:t>Ampliación del periodo de reserva</w:t>
            </w:r>
          </w:p>
        </w:tc>
        <w:tc>
          <w:tcPr>
            <w:tcW w:w="4531" w:type="dxa"/>
          </w:tcPr>
          <w:p w:rsidR="006D0D01" w:rsidRPr="00F27E69" w:rsidRDefault="006D0D01" w:rsidP="006D0D01">
            <w:pPr>
              <w:rPr>
                <w:rFonts w:ascii="Palatino Linotype" w:hAnsi="Palatino Linotype" w:cs="Arial"/>
                <w:i/>
                <w:lang w:eastAsia="es-MX"/>
              </w:rPr>
            </w:pPr>
            <w:r w:rsidRPr="00F27E69">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6D0D01" w:rsidRPr="00F27E69" w:rsidTr="00FF1372">
        <w:trPr>
          <w:jc w:val="center"/>
        </w:trPr>
        <w:tc>
          <w:tcPr>
            <w:tcW w:w="1129" w:type="dxa"/>
            <w:vMerge/>
          </w:tcPr>
          <w:p w:rsidR="006D0D01" w:rsidRPr="00F27E69" w:rsidRDefault="006D0D01" w:rsidP="006D0D01">
            <w:pPr>
              <w:rPr>
                <w:rFonts w:ascii="Palatino Linotype" w:hAnsi="Palatino Linotype" w:cs="Arial"/>
                <w:i/>
                <w:lang w:eastAsia="es-MX"/>
              </w:rPr>
            </w:pPr>
          </w:p>
        </w:tc>
        <w:tc>
          <w:tcPr>
            <w:tcW w:w="1990" w:type="dxa"/>
          </w:tcPr>
          <w:p w:rsidR="006D0D01" w:rsidRPr="00F27E69" w:rsidRDefault="006D0D01" w:rsidP="006D0D01">
            <w:pPr>
              <w:jc w:val="center"/>
              <w:rPr>
                <w:rFonts w:ascii="Palatino Linotype" w:hAnsi="Palatino Linotype" w:cs="Arial"/>
                <w:b/>
                <w:i/>
                <w:u w:val="single"/>
                <w:lang w:eastAsia="es-MX"/>
              </w:rPr>
            </w:pPr>
            <w:r w:rsidRPr="00F27E69">
              <w:rPr>
                <w:rFonts w:ascii="Palatino Linotype" w:hAnsi="Palatino Linotype" w:cs="Arial"/>
                <w:b/>
                <w:i/>
                <w:u w:val="single"/>
                <w:lang w:eastAsia="es-MX"/>
              </w:rPr>
              <w:t>Confidencial</w:t>
            </w:r>
          </w:p>
        </w:tc>
        <w:tc>
          <w:tcPr>
            <w:tcW w:w="4531" w:type="dxa"/>
          </w:tcPr>
          <w:p w:rsidR="006D0D01" w:rsidRPr="00F27E69" w:rsidRDefault="006D0D01" w:rsidP="006D0D01">
            <w:pPr>
              <w:rPr>
                <w:rFonts w:ascii="Palatino Linotype" w:hAnsi="Palatino Linotype" w:cs="Arial"/>
                <w:i/>
                <w:lang w:eastAsia="es-MX"/>
              </w:rPr>
            </w:pPr>
            <w:r w:rsidRPr="00F27E69">
              <w:rPr>
                <w:rFonts w:ascii="Palatino Linotype" w:hAnsi="Palatino Linotype" w:cs="Arial"/>
                <w:i/>
                <w:lang w:eastAsia="es-MX"/>
              </w:rPr>
              <w:t xml:space="preserve">Se indicarán, en su caso, </w:t>
            </w:r>
            <w:r w:rsidRPr="00F27E69">
              <w:rPr>
                <w:rFonts w:ascii="Palatino Linotype" w:hAnsi="Palatino Linotype" w:cs="Arial"/>
                <w:b/>
                <w:i/>
                <w:u w:val="single"/>
                <w:lang w:eastAsia="es-MX"/>
              </w:rPr>
              <w:t>las partes o páginas del documento que se clasifica como confidencial</w:t>
            </w:r>
            <w:r w:rsidRPr="00F27E69">
              <w:rPr>
                <w:rFonts w:ascii="Palatino Linotype" w:hAnsi="Palatino Linotype" w:cs="Arial"/>
                <w:i/>
                <w:lang w:eastAsia="es-MX"/>
              </w:rPr>
              <w:t xml:space="preserve">. </w:t>
            </w:r>
            <w:r w:rsidRPr="00F27E69">
              <w:rPr>
                <w:rFonts w:ascii="Palatino Linotype" w:hAnsi="Palatino Linotype" w:cs="Arial"/>
                <w:b/>
                <w:i/>
                <w:u w:val="single"/>
                <w:lang w:eastAsia="es-MX"/>
              </w:rPr>
              <w:t>Si el documento fuera confidencial en su totalidad, se anotarán todas las páginas que lo conforman</w:t>
            </w:r>
            <w:r w:rsidRPr="00F27E69">
              <w:rPr>
                <w:rFonts w:ascii="Palatino Linotype" w:hAnsi="Palatino Linotype" w:cs="Arial"/>
                <w:i/>
                <w:lang w:eastAsia="es-MX"/>
              </w:rPr>
              <w:t>. Si el documento no contiene información confidencial, se tachará este apartado.</w:t>
            </w:r>
          </w:p>
        </w:tc>
      </w:tr>
      <w:tr w:rsidR="006D0D01" w:rsidRPr="00F27E69" w:rsidTr="00FF1372">
        <w:trPr>
          <w:jc w:val="center"/>
        </w:trPr>
        <w:tc>
          <w:tcPr>
            <w:tcW w:w="1129" w:type="dxa"/>
            <w:vMerge/>
          </w:tcPr>
          <w:p w:rsidR="006D0D01" w:rsidRPr="00F27E69" w:rsidRDefault="006D0D01" w:rsidP="006D0D01">
            <w:pPr>
              <w:rPr>
                <w:rFonts w:ascii="Palatino Linotype" w:hAnsi="Palatino Linotype" w:cs="Arial"/>
                <w:i/>
                <w:lang w:eastAsia="es-MX"/>
              </w:rPr>
            </w:pPr>
          </w:p>
        </w:tc>
        <w:tc>
          <w:tcPr>
            <w:tcW w:w="1990" w:type="dxa"/>
          </w:tcPr>
          <w:p w:rsidR="006D0D01" w:rsidRPr="00F27E69" w:rsidRDefault="006D0D01" w:rsidP="006D0D01">
            <w:pPr>
              <w:jc w:val="center"/>
              <w:rPr>
                <w:rFonts w:ascii="Palatino Linotype" w:hAnsi="Palatino Linotype" w:cs="Arial"/>
                <w:i/>
                <w:lang w:eastAsia="es-MX"/>
              </w:rPr>
            </w:pPr>
            <w:r w:rsidRPr="00F27E69">
              <w:rPr>
                <w:rFonts w:ascii="Palatino Linotype" w:hAnsi="Palatino Linotype" w:cs="Arial"/>
                <w:i/>
                <w:lang w:eastAsia="es-MX"/>
              </w:rPr>
              <w:t>Fundamento legal</w:t>
            </w:r>
          </w:p>
        </w:tc>
        <w:tc>
          <w:tcPr>
            <w:tcW w:w="4531" w:type="dxa"/>
          </w:tcPr>
          <w:p w:rsidR="006D0D01" w:rsidRPr="00F27E69" w:rsidRDefault="006D0D01" w:rsidP="006D0D01">
            <w:pPr>
              <w:rPr>
                <w:rFonts w:ascii="Palatino Linotype" w:hAnsi="Palatino Linotype" w:cs="Arial"/>
                <w:i/>
                <w:lang w:eastAsia="es-MX"/>
              </w:rPr>
            </w:pPr>
            <w:r w:rsidRPr="00F27E69">
              <w:rPr>
                <w:rFonts w:ascii="Palatino Linotype" w:hAnsi="Palatino Linotype" w:cs="Arial"/>
                <w:i/>
                <w:lang w:eastAsia="es-MX"/>
              </w:rPr>
              <w:t>Se señalará el nombre del ordenamiento, el o los artículos, fracción(es), párrafo(s) con base en los cuales se sustente la confidencialidad.</w:t>
            </w:r>
          </w:p>
        </w:tc>
      </w:tr>
      <w:tr w:rsidR="006D0D01" w:rsidRPr="00F27E69" w:rsidTr="00FF1372">
        <w:trPr>
          <w:jc w:val="center"/>
        </w:trPr>
        <w:tc>
          <w:tcPr>
            <w:tcW w:w="1129" w:type="dxa"/>
            <w:vMerge/>
          </w:tcPr>
          <w:p w:rsidR="006D0D01" w:rsidRPr="00F27E69" w:rsidRDefault="006D0D01" w:rsidP="006D0D01">
            <w:pPr>
              <w:rPr>
                <w:rFonts w:ascii="Palatino Linotype" w:hAnsi="Palatino Linotype" w:cs="Arial"/>
                <w:i/>
                <w:lang w:eastAsia="es-MX"/>
              </w:rPr>
            </w:pPr>
          </w:p>
        </w:tc>
        <w:tc>
          <w:tcPr>
            <w:tcW w:w="1990" w:type="dxa"/>
          </w:tcPr>
          <w:p w:rsidR="006D0D01" w:rsidRPr="00F27E69" w:rsidRDefault="006D0D01" w:rsidP="006D0D01">
            <w:pPr>
              <w:jc w:val="center"/>
              <w:rPr>
                <w:rFonts w:ascii="Palatino Linotype" w:hAnsi="Palatino Linotype" w:cs="Arial"/>
                <w:i/>
                <w:lang w:eastAsia="es-MX"/>
              </w:rPr>
            </w:pPr>
            <w:r w:rsidRPr="00F27E69">
              <w:rPr>
                <w:rFonts w:ascii="Palatino Linotype" w:hAnsi="Palatino Linotype" w:cs="Arial"/>
                <w:i/>
                <w:lang w:eastAsia="es-MX"/>
              </w:rPr>
              <w:t>Rúbrica del titular del área</w:t>
            </w:r>
          </w:p>
        </w:tc>
        <w:tc>
          <w:tcPr>
            <w:tcW w:w="4531" w:type="dxa"/>
          </w:tcPr>
          <w:p w:rsidR="006D0D01" w:rsidRPr="00F27E69" w:rsidRDefault="006D0D01" w:rsidP="006D0D01">
            <w:pPr>
              <w:rPr>
                <w:rFonts w:ascii="Palatino Linotype" w:hAnsi="Palatino Linotype" w:cs="Arial"/>
                <w:i/>
                <w:lang w:eastAsia="es-MX"/>
              </w:rPr>
            </w:pPr>
            <w:r w:rsidRPr="00F27E69">
              <w:rPr>
                <w:rFonts w:ascii="Palatino Linotype" w:hAnsi="Palatino Linotype" w:cs="Arial"/>
                <w:i/>
                <w:lang w:eastAsia="es-MX"/>
              </w:rPr>
              <w:t>Rúbrica autógrafa de quien clasifica.</w:t>
            </w:r>
          </w:p>
        </w:tc>
      </w:tr>
      <w:tr w:rsidR="006D0D01" w:rsidRPr="00F27E69" w:rsidTr="00FF1372">
        <w:trPr>
          <w:jc w:val="center"/>
        </w:trPr>
        <w:tc>
          <w:tcPr>
            <w:tcW w:w="1129" w:type="dxa"/>
            <w:vMerge/>
          </w:tcPr>
          <w:p w:rsidR="006D0D01" w:rsidRPr="00F27E69" w:rsidRDefault="006D0D01" w:rsidP="006D0D01">
            <w:pPr>
              <w:rPr>
                <w:rFonts w:ascii="Palatino Linotype" w:hAnsi="Palatino Linotype" w:cs="Arial"/>
                <w:i/>
                <w:lang w:eastAsia="es-MX"/>
              </w:rPr>
            </w:pPr>
          </w:p>
        </w:tc>
        <w:tc>
          <w:tcPr>
            <w:tcW w:w="1990" w:type="dxa"/>
          </w:tcPr>
          <w:p w:rsidR="006D0D01" w:rsidRPr="00F27E69" w:rsidRDefault="006D0D01" w:rsidP="006D0D01">
            <w:pPr>
              <w:jc w:val="center"/>
              <w:rPr>
                <w:rFonts w:ascii="Palatino Linotype" w:hAnsi="Palatino Linotype" w:cs="Arial"/>
                <w:i/>
                <w:lang w:eastAsia="es-MX"/>
              </w:rPr>
            </w:pPr>
            <w:r w:rsidRPr="00F27E69">
              <w:rPr>
                <w:rFonts w:ascii="Palatino Linotype" w:hAnsi="Palatino Linotype" w:cs="Arial"/>
                <w:i/>
                <w:lang w:eastAsia="es-MX"/>
              </w:rPr>
              <w:t>Fecha de desclasificación</w:t>
            </w:r>
          </w:p>
        </w:tc>
        <w:tc>
          <w:tcPr>
            <w:tcW w:w="4531" w:type="dxa"/>
          </w:tcPr>
          <w:p w:rsidR="006D0D01" w:rsidRPr="00F27E69" w:rsidRDefault="006D0D01" w:rsidP="006D0D01">
            <w:pPr>
              <w:rPr>
                <w:rFonts w:ascii="Palatino Linotype" w:hAnsi="Palatino Linotype" w:cs="Arial"/>
                <w:i/>
                <w:lang w:eastAsia="es-MX"/>
              </w:rPr>
            </w:pPr>
            <w:r w:rsidRPr="00F27E69">
              <w:rPr>
                <w:rFonts w:ascii="Palatino Linotype" w:hAnsi="Palatino Linotype" w:cs="Arial"/>
                <w:i/>
                <w:lang w:eastAsia="es-MX"/>
              </w:rPr>
              <w:t>Se anotará la fecha en que se desclasifica el documento.</w:t>
            </w:r>
          </w:p>
        </w:tc>
      </w:tr>
      <w:tr w:rsidR="006D0D01" w:rsidRPr="00F27E69" w:rsidTr="00FF1372">
        <w:trPr>
          <w:jc w:val="center"/>
        </w:trPr>
        <w:tc>
          <w:tcPr>
            <w:tcW w:w="1129" w:type="dxa"/>
            <w:vMerge/>
          </w:tcPr>
          <w:p w:rsidR="006D0D01" w:rsidRPr="00F27E69" w:rsidRDefault="006D0D01" w:rsidP="006D0D01">
            <w:pPr>
              <w:rPr>
                <w:rFonts w:ascii="Palatino Linotype" w:hAnsi="Palatino Linotype" w:cs="Arial"/>
                <w:i/>
                <w:lang w:eastAsia="es-MX"/>
              </w:rPr>
            </w:pPr>
          </w:p>
        </w:tc>
        <w:tc>
          <w:tcPr>
            <w:tcW w:w="1990" w:type="dxa"/>
          </w:tcPr>
          <w:p w:rsidR="006D0D01" w:rsidRPr="00F27E69" w:rsidRDefault="006D0D01" w:rsidP="006D0D01">
            <w:pPr>
              <w:jc w:val="center"/>
              <w:rPr>
                <w:rFonts w:ascii="Palatino Linotype" w:hAnsi="Palatino Linotype" w:cs="Arial"/>
                <w:i/>
                <w:lang w:eastAsia="es-MX"/>
              </w:rPr>
            </w:pPr>
            <w:r w:rsidRPr="00F27E69">
              <w:rPr>
                <w:rFonts w:ascii="Palatino Linotype" w:hAnsi="Palatino Linotype" w:cs="Arial"/>
                <w:i/>
                <w:lang w:eastAsia="es-MX"/>
              </w:rPr>
              <w:t>Rúbrica y cargo del servidor público</w:t>
            </w:r>
          </w:p>
        </w:tc>
        <w:tc>
          <w:tcPr>
            <w:tcW w:w="4531" w:type="dxa"/>
            <w:vAlign w:val="center"/>
          </w:tcPr>
          <w:p w:rsidR="006D0D01" w:rsidRPr="00F27E69" w:rsidRDefault="006D0D01" w:rsidP="006D0D01">
            <w:pPr>
              <w:rPr>
                <w:rFonts w:ascii="Palatino Linotype" w:hAnsi="Palatino Linotype" w:cs="Arial"/>
                <w:i/>
                <w:lang w:eastAsia="es-MX"/>
              </w:rPr>
            </w:pPr>
            <w:r w:rsidRPr="00F27E69">
              <w:rPr>
                <w:rFonts w:ascii="Palatino Linotype" w:hAnsi="Palatino Linotype" w:cs="Arial"/>
                <w:i/>
                <w:lang w:eastAsia="es-MX"/>
              </w:rPr>
              <w:t>Rúbrica autógrafa de quien desclasifica.</w:t>
            </w:r>
          </w:p>
        </w:tc>
      </w:tr>
    </w:tbl>
    <w:p w:rsidR="006D0D01" w:rsidRPr="00F27E69" w:rsidRDefault="006D0D01" w:rsidP="006D0D01">
      <w:pPr>
        <w:ind w:left="709" w:right="709"/>
        <w:jc w:val="both"/>
        <w:rPr>
          <w:rFonts w:ascii="Palatino Linotype" w:hAnsi="Palatino Linotype" w:cs="Arial"/>
          <w:i/>
          <w:sz w:val="22"/>
          <w:szCs w:val="22"/>
          <w:lang w:eastAsia="es-MX"/>
        </w:rPr>
      </w:pPr>
      <w:r w:rsidRPr="00F27E69">
        <w:rPr>
          <w:rFonts w:ascii="Palatino Linotype" w:hAnsi="Palatino Linotype" w:cs="Arial"/>
          <w:i/>
          <w:sz w:val="22"/>
          <w:szCs w:val="22"/>
          <w:lang w:eastAsia="es-MX"/>
        </w:rPr>
        <w:t>…”</w:t>
      </w:r>
    </w:p>
    <w:p w:rsidR="006D0D01" w:rsidRPr="00F27E69" w:rsidRDefault="006D0D01" w:rsidP="006D0D01">
      <w:pPr>
        <w:ind w:left="709" w:right="709"/>
        <w:jc w:val="both"/>
        <w:rPr>
          <w:rFonts w:ascii="Palatino Linotype" w:hAnsi="Palatino Linotype" w:cs="Arial"/>
          <w:sz w:val="22"/>
          <w:szCs w:val="22"/>
          <w:lang w:eastAsia="es-MX"/>
        </w:rPr>
      </w:pPr>
      <w:r w:rsidRPr="00F27E69">
        <w:rPr>
          <w:rFonts w:ascii="Palatino Linotype" w:hAnsi="Palatino Linotype" w:cs="Arial"/>
          <w:sz w:val="22"/>
          <w:szCs w:val="22"/>
          <w:lang w:eastAsia="es-MX"/>
        </w:rPr>
        <w:t>(Énfasis Añadido)</w:t>
      </w:r>
    </w:p>
    <w:p w:rsidR="006D0D01" w:rsidRPr="00F27E69" w:rsidRDefault="006D0D01" w:rsidP="006D0D01">
      <w:pPr>
        <w:spacing w:before="100" w:beforeAutospacing="1" w:after="100" w:afterAutospacing="1" w:line="360" w:lineRule="auto"/>
        <w:jc w:val="both"/>
      </w:pPr>
      <w:r w:rsidRPr="00F27E69">
        <w:rPr>
          <w:rFonts w:ascii="Palatino Linotype" w:hAnsi="Palatino Linotype" w:cs="Arial"/>
        </w:rPr>
        <w:t>Por lo tanto,</w:t>
      </w:r>
      <w:r w:rsidRPr="00F27E69">
        <w:rPr>
          <w:rFonts w:ascii="Palatino Linotype" w:hAnsi="Palatino Linotype"/>
        </w:rPr>
        <w:t xml:space="preserve"> es importante referir que </w:t>
      </w:r>
      <w:r w:rsidRPr="00F27E69">
        <w:rPr>
          <w:rFonts w:ascii="Palatino Linotype" w:hAnsi="Palatino Linotype"/>
          <w:b/>
        </w:rPr>
        <w:t>EL SUJETO OBLIGADO</w:t>
      </w:r>
      <w:r w:rsidRPr="00F27E69">
        <w:rPr>
          <w:rFonts w:ascii="Palatino Linotype" w:hAnsi="Palatino Linotype"/>
        </w:rPr>
        <w:t xml:space="preserve"> deberá seguir el procedimiento legal establecido para su </w:t>
      </w:r>
      <w:r w:rsidRPr="00F27E69">
        <w:rPr>
          <w:rFonts w:ascii="Palatino Linotype" w:hAnsi="Palatino Linotype"/>
          <w:lang w:eastAsia="es-MX"/>
        </w:rPr>
        <w:t>clasificación</w:t>
      </w:r>
      <w:r w:rsidRPr="00F27E69">
        <w:rPr>
          <w:rFonts w:ascii="Palatino Linotype" w:hAnsi="Palatino Linotype"/>
        </w:rPr>
        <w:t>, esto es, que su Comité de</w:t>
      </w:r>
      <w:r w:rsidRPr="00F27E69">
        <w:rPr>
          <w:rFonts w:ascii="Palatino Linotype" w:hAnsi="Palatino Linotype" w:cs="Arial"/>
        </w:rPr>
        <w:t xml:space="preserve"> Transparencia emita </w:t>
      </w:r>
      <w:r w:rsidRPr="00F27E69">
        <w:rPr>
          <w:rFonts w:ascii="Palatino Linotype" w:hAnsi="Palatino Linotype" w:cs="Arial"/>
          <w:lang w:val="es-ES_tradnl"/>
        </w:rPr>
        <w:t>un</w:t>
      </w:r>
      <w:r w:rsidRPr="00F27E69">
        <w:rPr>
          <w:rFonts w:ascii="Palatino Linotype" w:hAnsi="Palatino Linotype" w:cs="Arial"/>
        </w:rPr>
        <w:t xml:space="preserve"> Acuerdo de Clasificación que cumpla con las formalidades antes citadas</w:t>
      </w:r>
      <w:r w:rsidRPr="00F27E69">
        <w:rPr>
          <w:rFonts w:ascii="Palatino Linotype" w:hAnsi="Palatino Linotype" w:cs="Arial"/>
          <w:b/>
        </w:rPr>
        <w:t xml:space="preserve"> </w:t>
      </w:r>
      <w:r w:rsidRPr="00F27E69">
        <w:rPr>
          <w:rFonts w:ascii="Palatino Linotype" w:hAnsi="Palatino Linotype" w:cs="Arial"/>
        </w:rPr>
        <w:t xml:space="preserve">que la sustente, en el </w:t>
      </w:r>
      <w:r w:rsidRPr="00F27E69">
        <w:rPr>
          <w:rFonts w:ascii="Palatino Linotype" w:hAnsi="Palatino Linotype" w:cs="Arial"/>
          <w:lang w:eastAsia="es-MX"/>
        </w:rPr>
        <w:t>que</w:t>
      </w:r>
      <w:r w:rsidRPr="00F27E69">
        <w:rPr>
          <w:rFonts w:ascii="Palatino Linotype" w:hAnsi="Palatino Linotype" w:cs="Arial"/>
        </w:rPr>
        <w:t xml:space="preserve"> se expongan los fundamentos y razones que llevaron a la autoridad a clasificar la información, de lo contrario, implica dejar al </w:t>
      </w:r>
      <w:r w:rsidRPr="00F27E69">
        <w:rPr>
          <w:rFonts w:ascii="Palatino Linotype" w:hAnsi="Palatino Linotype" w:cs="Arial"/>
        </w:rPr>
        <w:lastRenderedPageBreak/>
        <w:t>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6A0004" w:rsidRPr="00F27E69" w:rsidRDefault="006D0D01" w:rsidP="006A0004">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F27E69">
        <w:rPr>
          <w:rFonts w:ascii="Palatino Linotype" w:eastAsia="Calibri" w:hAnsi="Palatino Linotype" w:cs="Arial"/>
        </w:rPr>
        <w:t xml:space="preserve">En </w:t>
      </w:r>
      <w:r w:rsidR="006A0004" w:rsidRPr="00F27E69">
        <w:rPr>
          <w:rFonts w:ascii="Palatino Linotype" w:eastAsia="Calibri" w:hAnsi="Palatino Linotype" w:cs="Arial"/>
        </w:rPr>
        <w:t xml:space="preserve">mérito de lo expuesto, esta Autoridad estima que las razones o motivos de inconformidad hechos valer por </w:t>
      </w:r>
      <w:r w:rsidR="006A0004" w:rsidRPr="00F27E69">
        <w:rPr>
          <w:rFonts w:ascii="Palatino Linotype" w:eastAsia="Calibri" w:hAnsi="Palatino Linotype" w:cs="Arial"/>
          <w:b/>
        </w:rPr>
        <w:t>EL RECURRENTE</w:t>
      </w:r>
      <w:r w:rsidR="006A0004" w:rsidRPr="00F27E69">
        <w:rPr>
          <w:rFonts w:ascii="Palatino Linotype" w:eastAsia="Calibri" w:hAnsi="Palatino Linotype" w:cs="Arial"/>
        </w:rPr>
        <w:t xml:space="preserve"> devienen </w:t>
      </w:r>
      <w:r w:rsidR="00CA1D9A" w:rsidRPr="00F27E69">
        <w:rPr>
          <w:rFonts w:ascii="Palatino Linotype" w:eastAsia="Calibri" w:hAnsi="Palatino Linotype" w:cs="Arial"/>
          <w:b/>
        </w:rPr>
        <w:t>parcialmente f</w:t>
      </w:r>
      <w:r w:rsidR="006A0004" w:rsidRPr="00F27E69">
        <w:rPr>
          <w:rFonts w:ascii="Palatino Linotype" w:eastAsia="Calibri" w:hAnsi="Palatino Linotype" w:cs="Arial"/>
          <w:b/>
        </w:rPr>
        <w:t>undados</w:t>
      </w:r>
      <w:r w:rsidR="006A0004" w:rsidRPr="00F27E69">
        <w:rPr>
          <w:rFonts w:ascii="Palatino Linotype" w:eastAsia="Calibri" w:hAnsi="Palatino Linotype" w:cs="Arial"/>
        </w:rPr>
        <w:t xml:space="preserve">; por lo que, lo procedente es </w:t>
      </w:r>
      <w:r w:rsidR="006A0004" w:rsidRPr="00F27E69">
        <w:rPr>
          <w:rFonts w:ascii="Palatino Linotype" w:eastAsia="Calibri" w:hAnsi="Palatino Linotype" w:cs="Arial"/>
          <w:b/>
        </w:rPr>
        <w:t>REVOCAR</w:t>
      </w:r>
      <w:r w:rsidR="006A0004" w:rsidRPr="00F27E69">
        <w:rPr>
          <w:rFonts w:ascii="Palatino Linotype" w:eastAsia="Calibri" w:hAnsi="Palatino Linotype" w:cs="Arial"/>
        </w:rPr>
        <w:t xml:space="preserve"> la respuesta del </w:t>
      </w:r>
      <w:r w:rsidR="006A0004" w:rsidRPr="00F27E69">
        <w:rPr>
          <w:rFonts w:ascii="Palatino Linotype" w:eastAsia="Calibri" w:hAnsi="Palatino Linotype" w:cs="Arial"/>
          <w:b/>
        </w:rPr>
        <w:t xml:space="preserve">SUJETO OBLIGADO </w:t>
      </w:r>
      <w:r w:rsidR="006A0004" w:rsidRPr="00F27E69">
        <w:rPr>
          <w:rFonts w:ascii="Palatino Linotype" w:eastAsia="Calibri" w:hAnsi="Palatino Linotype" w:cs="Arial"/>
        </w:rPr>
        <w:t>y ordenar la entrega de la información referida en el presente Considerando.</w:t>
      </w:r>
    </w:p>
    <w:p w:rsidR="005417DC" w:rsidRPr="00F27E69"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F27E69">
        <w:rPr>
          <w:rFonts w:ascii="Palatino Linotype" w:eastAsia="Calibri" w:hAnsi="Palatino Linotype" w:cs="Arial"/>
        </w:rPr>
        <w:t xml:space="preserve">Así, con </w:t>
      </w:r>
      <w:r w:rsidRPr="00F27E69">
        <w:rPr>
          <w:rFonts w:ascii="Palatino Linotype" w:hAnsi="Palatino Linotype" w:cs="Arial"/>
        </w:rPr>
        <w:t>fundamento</w:t>
      </w:r>
      <w:r w:rsidRPr="00F27E69">
        <w:rPr>
          <w:rFonts w:ascii="Palatino Linotype" w:eastAsia="Calibri" w:hAnsi="Palatino Linotype" w:cs="Arial"/>
        </w:rPr>
        <w:t xml:space="preserve"> en lo prescrito en los artículos 5</w:t>
      </w:r>
      <w:r w:rsidR="009661B8" w:rsidRPr="00F27E69">
        <w:rPr>
          <w:rFonts w:ascii="Palatino Linotype" w:eastAsia="Calibri" w:hAnsi="Palatino Linotype" w:cs="Arial"/>
        </w:rPr>
        <w:t>,</w:t>
      </w:r>
      <w:r w:rsidRPr="00F27E69">
        <w:rPr>
          <w:rFonts w:ascii="Palatino Linotype" w:eastAsia="Calibri" w:hAnsi="Palatino Linotype" w:cs="Arial"/>
        </w:rPr>
        <w:t xml:space="preserve"> </w:t>
      </w:r>
      <w:r w:rsidRPr="00F27E69">
        <w:rPr>
          <w:rFonts w:ascii="Palatino Linotype" w:hAnsi="Palatino Linotype"/>
        </w:rPr>
        <w:t>párrafos vigésimo</w:t>
      </w:r>
      <w:r w:rsidR="004B1602" w:rsidRPr="00F27E69">
        <w:rPr>
          <w:rFonts w:ascii="Palatino Linotype" w:hAnsi="Palatino Linotype"/>
        </w:rPr>
        <w:t xml:space="preserve"> segundo</w:t>
      </w:r>
      <w:r w:rsidRPr="00F27E69">
        <w:rPr>
          <w:rFonts w:ascii="Palatino Linotype" w:hAnsi="Palatino Linotype"/>
        </w:rPr>
        <w:t xml:space="preserve">, vigésimo </w:t>
      </w:r>
      <w:r w:rsidR="004B1602" w:rsidRPr="00F27E69">
        <w:rPr>
          <w:rFonts w:ascii="Palatino Linotype" w:hAnsi="Palatino Linotype"/>
        </w:rPr>
        <w:t>tercero</w:t>
      </w:r>
      <w:r w:rsidRPr="00F27E69">
        <w:rPr>
          <w:rFonts w:ascii="Palatino Linotype" w:hAnsi="Palatino Linotype"/>
        </w:rPr>
        <w:t xml:space="preserve"> y vigésimo </w:t>
      </w:r>
      <w:r w:rsidR="004B1602" w:rsidRPr="00F27E69">
        <w:rPr>
          <w:rFonts w:ascii="Palatino Linotype" w:hAnsi="Palatino Linotype" w:cs="Arial"/>
        </w:rPr>
        <w:t>cuarto</w:t>
      </w:r>
      <w:r w:rsidRPr="00F27E69">
        <w:rPr>
          <w:rFonts w:ascii="Palatino Linotype" w:hAnsi="Palatino Linotype" w:cs="Arial"/>
        </w:rPr>
        <w:t>,</w:t>
      </w:r>
      <w:r w:rsidRPr="00F27E69">
        <w:rPr>
          <w:rFonts w:ascii="Palatino Linotype" w:hAnsi="Palatino Linotype"/>
        </w:rPr>
        <w:t xml:space="preserve"> </w:t>
      </w:r>
      <w:r w:rsidRPr="00F27E69">
        <w:rPr>
          <w:rFonts w:ascii="Palatino Linotype" w:hAnsi="Palatino Linotype" w:cs="Arial"/>
        </w:rPr>
        <w:t>fracciones</w:t>
      </w:r>
      <w:r w:rsidRPr="00F27E69">
        <w:rPr>
          <w:rFonts w:ascii="Palatino Linotype" w:hAnsi="Palatino Linotype"/>
        </w:rPr>
        <w:t xml:space="preserve"> IV y V,</w:t>
      </w:r>
      <w:r w:rsidRPr="00F27E69">
        <w:rPr>
          <w:rFonts w:ascii="Palatino Linotype" w:eastAsia="Calibri" w:hAnsi="Palatino Linotype" w:cs="Arial"/>
        </w:rPr>
        <w:t xml:space="preserve"> de la Constitución Política del Estado Libre y Soberano de México, y los artículos </w:t>
      </w:r>
      <w:r w:rsidRPr="00F27E69">
        <w:rPr>
          <w:rFonts w:ascii="Palatino Linotype" w:hAnsi="Palatino Linotype"/>
        </w:rPr>
        <w:t xml:space="preserve">2, </w:t>
      </w:r>
      <w:r w:rsidRPr="00F27E69">
        <w:rPr>
          <w:rFonts w:ascii="Palatino Linotype" w:hAnsi="Palatino Linotype" w:cs="Arial"/>
        </w:rPr>
        <w:t>fracción</w:t>
      </w:r>
      <w:r w:rsidRPr="00F27E69">
        <w:rPr>
          <w:rFonts w:ascii="Palatino Linotype" w:hAnsi="Palatino Linotype"/>
        </w:rPr>
        <w:t xml:space="preserve"> II, 9, </w:t>
      </w:r>
      <w:r w:rsidRPr="00F27E69">
        <w:rPr>
          <w:rFonts w:ascii="Palatino Linotype" w:hAnsi="Palatino Linotype" w:cs="Arial"/>
          <w:lang w:val="es-ES_tradnl"/>
        </w:rPr>
        <w:t>29</w:t>
      </w:r>
      <w:r w:rsidRPr="00F27E69">
        <w:rPr>
          <w:rFonts w:ascii="Palatino Linotype" w:hAnsi="Palatino Linotype"/>
        </w:rPr>
        <w:t xml:space="preserve">, 36, fracciones I y II, 176, 178, </w:t>
      </w:r>
      <w:r w:rsidR="00CA6A2C" w:rsidRPr="00F27E69">
        <w:rPr>
          <w:rFonts w:ascii="Palatino Linotype" w:hAnsi="Palatino Linotype"/>
        </w:rPr>
        <w:t>179, 181, 185, fracción I, 186, 188 y 192, fracción III</w:t>
      </w:r>
      <w:r w:rsidRPr="00F27E69">
        <w:rPr>
          <w:rFonts w:ascii="Palatino Linotype" w:eastAsia="Calibri" w:hAnsi="Palatino Linotype" w:cs="Arial"/>
        </w:rPr>
        <w:t xml:space="preserve"> de la Ley de Transparencia y Acceso a la Información Pública del Estado de México y </w:t>
      </w:r>
      <w:r w:rsidRPr="00F27E69">
        <w:rPr>
          <w:rFonts w:ascii="Palatino Linotype" w:hAnsi="Palatino Linotype" w:cs="Arial"/>
        </w:rPr>
        <w:t>Municipios</w:t>
      </w:r>
      <w:r w:rsidRPr="00F27E69">
        <w:rPr>
          <w:rFonts w:ascii="Palatino Linotype" w:eastAsia="Calibri" w:hAnsi="Palatino Linotype" w:cs="Arial"/>
        </w:rPr>
        <w:t xml:space="preserve">, </w:t>
      </w:r>
      <w:r w:rsidRPr="00F27E69">
        <w:rPr>
          <w:rFonts w:ascii="Palatino Linotype" w:hAnsi="Palatino Linotype"/>
        </w:rPr>
        <w:t>este</w:t>
      </w:r>
      <w:r w:rsidRPr="00F27E69">
        <w:rPr>
          <w:rFonts w:ascii="Palatino Linotype" w:eastAsia="Calibri" w:hAnsi="Palatino Linotype" w:cs="Arial"/>
        </w:rPr>
        <w:t xml:space="preserve"> Pleno:</w:t>
      </w:r>
    </w:p>
    <w:p w:rsidR="009377D0" w:rsidRPr="00F27E69" w:rsidRDefault="009377D0" w:rsidP="00751404">
      <w:pPr>
        <w:spacing w:before="240" w:after="100" w:afterAutospacing="1" w:line="360" w:lineRule="auto"/>
        <w:jc w:val="center"/>
        <w:rPr>
          <w:rFonts w:ascii="Palatino Linotype" w:hAnsi="Palatino Linotype"/>
          <w:b/>
          <w:bCs/>
          <w:spacing w:val="60"/>
          <w:sz w:val="28"/>
        </w:rPr>
      </w:pPr>
      <w:r w:rsidRPr="00F27E69">
        <w:rPr>
          <w:rFonts w:ascii="Palatino Linotype" w:hAnsi="Palatino Linotype"/>
          <w:b/>
          <w:bCs/>
          <w:spacing w:val="60"/>
          <w:sz w:val="28"/>
        </w:rPr>
        <w:t>RESUELVE</w:t>
      </w:r>
    </w:p>
    <w:p w:rsidR="00743E90" w:rsidRPr="00F27E69"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F27E69">
        <w:rPr>
          <w:rFonts w:ascii="Palatino Linotype" w:hAnsi="Palatino Linotype" w:cs="Arial"/>
        </w:rPr>
        <w:t xml:space="preserve">Resultan </w:t>
      </w:r>
      <w:r w:rsidR="00CA1D9A" w:rsidRPr="00F27E69">
        <w:rPr>
          <w:rFonts w:ascii="Palatino Linotype" w:hAnsi="Palatino Linotype" w:cs="Arial"/>
          <w:b/>
        </w:rPr>
        <w:t>parcialmente f</w:t>
      </w:r>
      <w:r w:rsidRPr="00F27E69">
        <w:rPr>
          <w:rFonts w:ascii="Palatino Linotype" w:hAnsi="Palatino Linotype" w:cs="Arial"/>
          <w:b/>
        </w:rPr>
        <w:t>undadas</w:t>
      </w:r>
      <w:r w:rsidRPr="00F27E69">
        <w:rPr>
          <w:rFonts w:ascii="Palatino Linotype" w:hAnsi="Palatino Linotype" w:cs="Arial"/>
        </w:rPr>
        <w:t xml:space="preserve"> las </w:t>
      </w:r>
      <w:r w:rsidRPr="00F27E69">
        <w:rPr>
          <w:rFonts w:ascii="Palatino Linotype" w:hAnsi="Palatino Linotype"/>
          <w:shd w:val="clear" w:color="auto" w:fill="FFFFFF"/>
        </w:rPr>
        <w:t>razones</w:t>
      </w:r>
      <w:r w:rsidRPr="00F27E69">
        <w:rPr>
          <w:rFonts w:ascii="Palatino Linotype" w:hAnsi="Palatino Linotype" w:cs="Arial"/>
        </w:rPr>
        <w:t xml:space="preserve"> o motivos de inconformidad hechas valer por </w:t>
      </w:r>
      <w:r w:rsidRPr="00F27E69">
        <w:rPr>
          <w:rFonts w:ascii="Palatino Linotype" w:hAnsi="Palatino Linotype"/>
          <w:b/>
        </w:rPr>
        <w:t>EL</w:t>
      </w:r>
      <w:r w:rsidRPr="00F27E69">
        <w:rPr>
          <w:rFonts w:ascii="Palatino Linotype" w:hAnsi="Palatino Linotype" w:cs="Arial"/>
          <w:b/>
        </w:rPr>
        <w:t xml:space="preserve"> RECURRENTE,</w:t>
      </w:r>
      <w:r w:rsidRPr="00F27E69">
        <w:rPr>
          <w:rFonts w:ascii="Palatino Linotype" w:hAnsi="Palatino Linotype" w:cs="Arial"/>
        </w:rPr>
        <w:t xml:space="preserve"> en términos del Considerando </w:t>
      </w:r>
      <w:r w:rsidRPr="00F27E69">
        <w:rPr>
          <w:rFonts w:ascii="Palatino Linotype" w:hAnsi="Palatino Linotype" w:cs="Arial"/>
          <w:b/>
        </w:rPr>
        <w:t>QUINTO</w:t>
      </w:r>
      <w:r w:rsidRPr="00F27E69">
        <w:rPr>
          <w:rFonts w:ascii="Palatino Linotype" w:hAnsi="Palatino Linotype" w:cs="Arial"/>
        </w:rPr>
        <w:t xml:space="preserve"> de la presente resolución.</w:t>
      </w:r>
    </w:p>
    <w:p w:rsidR="00743E90" w:rsidRPr="00F27E69" w:rsidRDefault="00743E90" w:rsidP="00693713">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F27E69">
        <w:rPr>
          <w:rFonts w:ascii="Palatino Linotype" w:hAnsi="Palatino Linotype" w:cs="Arial"/>
        </w:rPr>
        <w:t xml:space="preserve">Se </w:t>
      </w:r>
      <w:r w:rsidR="00A813F9" w:rsidRPr="00F27E69">
        <w:rPr>
          <w:rFonts w:ascii="Palatino Linotype" w:hAnsi="Palatino Linotype" w:cs="Arial"/>
          <w:b/>
        </w:rPr>
        <w:t xml:space="preserve">REVOCA </w:t>
      </w:r>
      <w:r w:rsidRPr="00F27E69">
        <w:rPr>
          <w:rFonts w:ascii="Palatino Linotype" w:hAnsi="Palatino Linotype" w:cs="Arial"/>
        </w:rPr>
        <w:t xml:space="preserve">la respuesta del </w:t>
      </w:r>
      <w:r w:rsidRPr="00F27E69">
        <w:rPr>
          <w:rFonts w:ascii="Palatino Linotype" w:hAnsi="Palatino Linotype" w:cs="Arial"/>
          <w:b/>
        </w:rPr>
        <w:t>SUJETO OBLIGADO</w:t>
      </w:r>
      <w:r w:rsidRPr="00F27E69">
        <w:rPr>
          <w:rFonts w:ascii="Palatino Linotype" w:hAnsi="Palatino Linotype" w:cs="Arial"/>
        </w:rPr>
        <w:t xml:space="preserve"> y se </w:t>
      </w:r>
      <w:r w:rsidRPr="00F27E69">
        <w:rPr>
          <w:rFonts w:ascii="Palatino Linotype" w:hAnsi="Palatino Linotype" w:cs="Arial"/>
          <w:b/>
        </w:rPr>
        <w:t>ordena</w:t>
      </w:r>
      <w:r w:rsidRPr="00F27E69">
        <w:rPr>
          <w:rFonts w:ascii="Palatino Linotype" w:hAnsi="Palatino Linotype" w:cs="Arial"/>
        </w:rPr>
        <w:t xml:space="preserve"> atienda la solicitud de información pública </w:t>
      </w:r>
      <w:r w:rsidR="00052128" w:rsidRPr="00F27E69">
        <w:rPr>
          <w:rFonts w:ascii="Palatino Linotype" w:hAnsi="Palatino Linotype" w:cs="Arial"/>
          <w:b/>
          <w:bCs/>
        </w:rPr>
        <w:t>00267/CAEM</w:t>
      </w:r>
      <w:r w:rsidRPr="00F27E69">
        <w:rPr>
          <w:rFonts w:ascii="Palatino Linotype" w:hAnsi="Palatino Linotype" w:cs="Arial"/>
          <w:b/>
          <w:bCs/>
        </w:rPr>
        <w:t xml:space="preserve">/IP/2019, </w:t>
      </w:r>
      <w:r w:rsidRPr="00F27E69">
        <w:rPr>
          <w:rFonts w:ascii="Palatino Linotype" w:hAnsi="Palatino Linotype" w:cs="Arial"/>
          <w:bCs/>
        </w:rPr>
        <w:t>y haga entrega</w:t>
      </w:r>
      <w:r w:rsidRPr="00F27E69">
        <w:rPr>
          <w:rFonts w:ascii="Palatino Linotype" w:hAnsi="Palatino Linotype" w:cs="Arial"/>
          <w:b/>
          <w:bCs/>
        </w:rPr>
        <w:t xml:space="preserve"> </w:t>
      </w:r>
      <w:r w:rsidRPr="00F27E69">
        <w:rPr>
          <w:rFonts w:ascii="Palatino Linotype" w:hAnsi="Palatino Linotype" w:cs="Arial"/>
        </w:rPr>
        <w:t xml:space="preserve">al </w:t>
      </w:r>
      <w:r w:rsidRPr="00F27E69">
        <w:rPr>
          <w:rFonts w:ascii="Palatino Linotype" w:hAnsi="Palatino Linotype" w:cs="Arial"/>
          <w:b/>
        </w:rPr>
        <w:t>RECURRENTE</w:t>
      </w:r>
      <w:r w:rsidRPr="00F27E69">
        <w:rPr>
          <w:rFonts w:ascii="Palatino Linotype" w:hAnsi="Palatino Linotype" w:cs="Arial"/>
        </w:rPr>
        <w:t xml:space="preserve">, vía </w:t>
      </w:r>
      <w:r w:rsidRPr="00F27E69">
        <w:rPr>
          <w:rFonts w:ascii="Palatino Linotype" w:hAnsi="Palatino Linotype" w:cs="Arial"/>
          <w:b/>
        </w:rPr>
        <w:t>EL</w:t>
      </w:r>
      <w:r w:rsidRPr="00F27E69">
        <w:rPr>
          <w:rFonts w:ascii="Palatino Linotype" w:hAnsi="Palatino Linotype" w:cs="Arial"/>
        </w:rPr>
        <w:t xml:space="preserve"> </w:t>
      </w:r>
      <w:r w:rsidRPr="00F27E69">
        <w:rPr>
          <w:rFonts w:ascii="Palatino Linotype" w:hAnsi="Palatino Linotype" w:cs="Arial"/>
          <w:b/>
        </w:rPr>
        <w:t>SAIMEX</w:t>
      </w:r>
      <w:r w:rsidRPr="00F27E69">
        <w:rPr>
          <w:rFonts w:ascii="Palatino Linotype" w:hAnsi="Palatino Linotype" w:cs="Arial"/>
        </w:rPr>
        <w:t>,</w:t>
      </w:r>
      <w:r w:rsidR="0018416D" w:rsidRPr="00F27E69">
        <w:rPr>
          <w:rFonts w:ascii="Palatino Linotype" w:hAnsi="Palatino Linotype" w:cs="Arial"/>
        </w:rPr>
        <w:t xml:space="preserve"> </w:t>
      </w:r>
      <w:r w:rsidR="006D0D01" w:rsidRPr="00F27E69">
        <w:rPr>
          <w:rFonts w:ascii="Palatino Linotype" w:hAnsi="Palatino Linotype" w:cs="Arial"/>
        </w:rPr>
        <w:t xml:space="preserve">en </w:t>
      </w:r>
      <w:r w:rsidR="006D0D01" w:rsidRPr="00F27E69">
        <w:rPr>
          <w:rFonts w:ascii="Palatino Linotype" w:hAnsi="Palatino Linotype" w:cs="Arial"/>
          <w:b/>
        </w:rPr>
        <w:t>versión pública</w:t>
      </w:r>
      <w:r w:rsidR="006D0D01" w:rsidRPr="00F27E69">
        <w:rPr>
          <w:rFonts w:ascii="Palatino Linotype" w:hAnsi="Palatino Linotype" w:cs="Arial"/>
        </w:rPr>
        <w:t xml:space="preserve"> de ser procedente, </w:t>
      </w:r>
      <w:r w:rsidRPr="00F27E69">
        <w:rPr>
          <w:rFonts w:ascii="Palatino Linotype" w:hAnsi="Palatino Linotype" w:cs="Arial"/>
        </w:rPr>
        <w:t xml:space="preserve">en </w:t>
      </w:r>
      <w:r w:rsidRPr="00F27E69">
        <w:rPr>
          <w:rFonts w:ascii="Palatino Linotype" w:hAnsi="Palatino Linotype"/>
          <w:szCs w:val="17"/>
          <w:lang w:eastAsia="es-ES_tradnl"/>
        </w:rPr>
        <w:t>términos</w:t>
      </w:r>
      <w:r w:rsidRPr="00F27E69">
        <w:rPr>
          <w:rFonts w:ascii="Palatino Linotype" w:hAnsi="Palatino Linotype" w:cs="Arial"/>
        </w:rPr>
        <w:t xml:space="preserve"> </w:t>
      </w:r>
      <w:r w:rsidRPr="00F27E69">
        <w:rPr>
          <w:rFonts w:ascii="Palatino Linotype" w:hAnsi="Palatino Linotype" w:cs="Arial"/>
        </w:rPr>
        <w:lastRenderedPageBreak/>
        <w:t xml:space="preserve">del Considerando </w:t>
      </w:r>
      <w:r w:rsidRPr="00F27E69">
        <w:rPr>
          <w:rFonts w:ascii="Palatino Linotype" w:hAnsi="Palatino Linotype" w:cs="Arial"/>
          <w:b/>
        </w:rPr>
        <w:t>QUINTO</w:t>
      </w:r>
      <w:r w:rsidRPr="00F27E69">
        <w:rPr>
          <w:rFonts w:ascii="Palatino Linotype" w:hAnsi="Palatino Linotype" w:cs="Arial"/>
        </w:rPr>
        <w:t xml:space="preserve"> </w:t>
      </w:r>
      <w:r w:rsidR="00B70401" w:rsidRPr="00F27E69">
        <w:rPr>
          <w:rFonts w:ascii="Palatino Linotype" w:hAnsi="Palatino Linotype"/>
        </w:rPr>
        <w:t>de la presente resolución</w:t>
      </w:r>
      <w:r w:rsidR="006C7756" w:rsidRPr="00F27E69">
        <w:rPr>
          <w:rFonts w:ascii="Palatino Linotype" w:hAnsi="Palatino Linotype"/>
        </w:rPr>
        <w:t>,</w:t>
      </w:r>
      <w:r w:rsidR="00562206" w:rsidRPr="00F27E69">
        <w:rPr>
          <w:rFonts w:ascii="Palatino Linotype" w:hAnsi="Palatino Linotype"/>
        </w:rPr>
        <w:t xml:space="preserve"> de lo siguiente</w:t>
      </w:r>
      <w:r w:rsidRPr="00F27E69">
        <w:rPr>
          <w:rFonts w:ascii="Palatino Linotype" w:hAnsi="Palatino Linotype"/>
        </w:rPr>
        <w:t xml:space="preserve">: </w:t>
      </w:r>
    </w:p>
    <w:p w:rsidR="006D0D01" w:rsidRPr="00F27E69" w:rsidRDefault="00743E90" w:rsidP="00F27E69">
      <w:pPr>
        <w:spacing w:before="100" w:beforeAutospacing="1" w:after="100" w:afterAutospacing="1"/>
        <w:ind w:left="851" w:right="902" w:hanging="142"/>
        <w:jc w:val="both"/>
        <w:rPr>
          <w:rFonts w:ascii="Palatino Linotype" w:hAnsi="Palatino Linotype"/>
          <w:i/>
          <w:iCs/>
          <w:color w:val="000000" w:themeColor="text1"/>
          <w:sz w:val="22"/>
          <w:szCs w:val="22"/>
          <w:lang w:eastAsia="es-MX"/>
        </w:rPr>
      </w:pPr>
      <w:r w:rsidRPr="00F27E69">
        <w:rPr>
          <w:rFonts w:ascii="Palatino Linotype" w:hAnsi="Palatino Linotype"/>
          <w:i/>
          <w:iCs/>
          <w:color w:val="000000" w:themeColor="text1"/>
          <w:sz w:val="22"/>
          <w:szCs w:val="22"/>
          <w:lang w:eastAsia="es-MX"/>
        </w:rPr>
        <w:t>“</w:t>
      </w:r>
      <w:r w:rsidR="006A0004" w:rsidRPr="00F27E69">
        <w:rPr>
          <w:rFonts w:ascii="Palatino Linotype" w:hAnsi="Palatino Linotype"/>
          <w:i/>
          <w:iCs/>
          <w:color w:val="000000" w:themeColor="text1"/>
          <w:sz w:val="22"/>
          <w:szCs w:val="22"/>
          <w:lang w:eastAsia="es-MX"/>
        </w:rPr>
        <w:t xml:space="preserve">El </w:t>
      </w:r>
      <w:r w:rsidR="00CA1D9A" w:rsidRPr="00F27E69">
        <w:rPr>
          <w:rFonts w:ascii="Palatino Linotype" w:hAnsi="Palatino Linotype"/>
          <w:i/>
          <w:iCs/>
          <w:color w:val="000000" w:themeColor="text1"/>
          <w:sz w:val="22"/>
          <w:szCs w:val="22"/>
          <w:lang w:eastAsia="es-MX"/>
        </w:rPr>
        <w:t>documento donde conste el adeudo del Municipio de Ecatepec de Morelos con la Comisión del Agua del Estado de México, en el año 2014</w:t>
      </w:r>
      <w:r w:rsidR="006A0004" w:rsidRPr="00F27E69">
        <w:rPr>
          <w:rFonts w:ascii="Palatino Linotype" w:hAnsi="Palatino Linotype"/>
          <w:i/>
          <w:iCs/>
          <w:color w:val="000000" w:themeColor="text1"/>
          <w:sz w:val="22"/>
          <w:szCs w:val="22"/>
          <w:lang w:eastAsia="es-MX"/>
        </w:rPr>
        <w:t>.</w:t>
      </w:r>
    </w:p>
    <w:p w:rsidR="00EA5913" w:rsidRPr="00F27E69" w:rsidRDefault="006D0D01" w:rsidP="00F27E69">
      <w:pPr>
        <w:spacing w:before="100" w:beforeAutospacing="1" w:after="100" w:afterAutospacing="1"/>
        <w:ind w:left="851" w:right="902"/>
        <w:jc w:val="both"/>
        <w:rPr>
          <w:rFonts w:ascii="Palatino Linotype" w:hAnsi="Palatino Linotype"/>
          <w:i/>
          <w:iCs/>
          <w:color w:val="222222"/>
          <w:sz w:val="22"/>
          <w:szCs w:val="22"/>
          <w:lang w:eastAsia="es-MX"/>
        </w:rPr>
      </w:pPr>
      <w:r w:rsidRPr="00F27E69">
        <w:rPr>
          <w:rFonts w:ascii="Palatino Linotype" w:hAnsi="Palatino Linotype"/>
          <w:i/>
          <w:iCs/>
          <w:color w:val="222222"/>
          <w:sz w:val="22"/>
          <w:szCs w:val="22"/>
          <w:lang w:eastAsia="es-MX"/>
        </w:rPr>
        <w:t xml:space="preserve">Debiendo notificar al </w:t>
      </w:r>
      <w:r w:rsidRPr="00F27E69">
        <w:rPr>
          <w:rFonts w:ascii="Palatino Linotype" w:hAnsi="Palatino Linotype"/>
          <w:b/>
          <w:i/>
          <w:iCs/>
          <w:color w:val="222222"/>
          <w:sz w:val="22"/>
          <w:szCs w:val="22"/>
          <w:lang w:eastAsia="es-MX"/>
        </w:rPr>
        <w:t>RECURRENTE</w:t>
      </w:r>
      <w:r w:rsidRPr="00F27E69">
        <w:rPr>
          <w:rFonts w:ascii="Palatino Linotype" w:hAnsi="Palatino Linotype"/>
          <w:i/>
          <w:iCs/>
          <w:color w:val="222222"/>
          <w:sz w:val="22"/>
          <w:szCs w:val="22"/>
          <w:lang w:eastAsia="es-MX"/>
        </w:rPr>
        <w:t xml:space="preserve"> el Acuerdo de Clasificación de la información que apruebe su Comité de Transparencia, con motivo de la versión pública.</w:t>
      </w:r>
      <w:r w:rsidR="006A0004" w:rsidRPr="00F27E69">
        <w:rPr>
          <w:rFonts w:ascii="Palatino Linotype" w:hAnsi="Palatino Linotype"/>
          <w:i/>
          <w:iCs/>
          <w:color w:val="000000" w:themeColor="text1"/>
          <w:sz w:val="22"/>
          <w:szCs w:val="22"/>
          <w:lang w:eastAsia="es-MX"/>
        </w:rPr>
        <w:t>”</w:t>
      </w:r>
    </w:p>
    <w:p w:rsidR="00743E90" w:rsidRPr="00F27E69"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F27E69">
        <w:rPr>
          <w:rFonts w:ascii="Palatino Linotype" w:hAnsi="Palatino Linotype"/>
          <w:b/>
          <w:szCs w:val="17"/>
          <w:lang w:eastAsia="es-ES_tradnl"/>
        </w:rPr>
        <w:t>Notifíquese</w:t>
      </w:r>
      <w:r w:rsidRPr="00F27E69">
        <w:rPr>
          <w:rFonts w:ascii="Palatino Linotype" w:hAnsi="Palatino Linotype"/>
          <w:szCs w:val="17"/>
          <w:lang w:eastAsia="es-ES_tradnl"/>
        </w:rPr>
        <w:t xml:space="preserve"> </w:t>
      </w:r>
      <w:r w:rsidRPr="00F27E69">
        <w:rPr>
          <w:rFonts w:ascii="Palatino Linotype" w:hAnsi="Palatino Linotype"/>
          <w:shd w:val="clear" w:color="auto" w:fill="FFFFFF"/>
        </w:rPr>
        <w:t xml:space="preserve">al </w:t>
      </w:r>
      <w:r w:rsidRPr="00F27E69">
        <w:rPr>
          <w:rFonts w:ascii="Palatino Linotype" w:hAnsi="Palatino Linotype" w:cs="Arial"/>
        </w:rPr>
        <w:t>Titular</w:t>
      </w:r>
      <w:r w:rsidRPr="00F27E69">
        <w:rPr>
          <w:rFonts w:ascii="Palatino Linotype" w:hAnsi="Palatino Linotype"/>
          <w:shd w:val="clear" w:color="auto" w:fill="FFFFFF"/>
        </w:rPr>
        <w:t xml:space="preserve"> de la Unidad de Transparencia del</w:t>
      </w:r>
      <w:r w:rsidRPr="00F27E69">
        <w:rPr>
          <w:rStyle w:val="apple-converted-space"/>
          <w:rFonts w:ascii="Palatino Linotype" w:hAnsi="Palatino Linotype"/>
          <w:b/>
          <w:shd w:val="clear" w:color="auto" w:fill="FFFFFF"/>
        </w:rPr>
        <w:t xml:space="preserve"> </w:t>
      </w:r>
      <w:r w:rsidRPr="00F27E69">
        <w:rPr>
          <w:rFonts w:ascii="Palatino Linotype" w:hAnsi="Palatino Linotype"/>
          <w:b/>
          <w:shd w:val="clear" w:color="auto" w:fill="FFFFFF"/>
        </w:rPr>
        <w:t>SUJETO OBLIGADO</w:t>
      </w:r>
      <w:r w:rsidRPr="00F27E69">
        <w:rPr>
          <w:rFonts w:ascii="Palatino Linotype" w:hAnsi="Palatino Linotype"/>
          <w:shd w:val="clear" w:color="auto" w:fill="FFFFFF"/>
        </w:rPr>
        <w:t xml:space="preserve"> para que, </w:t>
      </w:r>
      <w:r w:rsidRPr="00F27E69">
        <w:rPr>
          <w:rFonts w:ascii="Palatino Linotype" w:hAnsi="Palatino Linotype" w:cs="Arial"/>
        </w:rPr>
        <w:t>conforme</w:t>
      </w:r>
      <w:r w:rsidRPr="00F27E69">
        <w:rPr>
          <w:rFonts w:ascii="Palatino Linotype" w:hAnsi="Palatino Linotype"/>
          <w:shd w:val="clear" w:color="auto" w:fill="FFFFFF"/>
        </w:rPr>
        <w:t xml:space="preserve"> a los artículos 186, último párrafo y 189, párrafo segundo de la Ley de </w:t>
      </w:r>
      <w:r w:rsidRPr="00F27E69">
        <w:rPr>
          <w:rFonts w:ascii="Palatino Linotype" w:hAnsi="Palatino Linotype"/>
          <w:szCs w:val="17"/>
          <w:lang w:eastAsia="es-ES_tradnl"/>
        </w:rPr>
        <w:t>Transparencia</w:t>
      </w:r>
      <w:r w:rsidRPr="00F27E69">
        <w:rPr>
          <w:rFonts w:ascii="Palatino Linotype" w:hAnsi="Palatino Linotype"/>
          <w:shd w:val="clear" w:color="auto" w:fill="FFFFFF"/>
        </w:rPr>
        <w:t xml:space="preserve"> y </w:t>
      </w:r>
      <w:r w:rsidRPr="00F27E69">
        <w:rPr>
          <w:rFonts w:ascii="Palatino Linotype" w:hAnsi="Palatino Linotype" w:cs="Arial"/>
        </w:rPr>
        <w:t>Acceso</w:t>
      </w:r>
      <w:r w:rsidRPr="00F27E69">
        <w:rPr>
          <w:rFonts w:ascii="Palatino Linotype" w:hAnsi="Palatino Linotype"/>
          <w:shd w:val="clear" w:color="auto" w:fill="FFFFFF"/>
        </w:rPr>
        <w:t xml:space="preserve"> a la Información Pública del Estado de México y Municipios, dé </w:t>
      </w:r>
      <w:r w:rsidRPr="00F27E69">
        <w:rPr>
          <w:rFonts w:ascii="Palatino Linotype" w:hAnsi="Palatino Linotype" w:cs="Arial"/>
        </w:rPr>
        <w:t>cumplimiento</w:t>
      </w:r>
      <w:r w:rsidRPr="00F27E69">
        <w:rPr>
          <w:rFonts w:ascii="Palatino Linotype" w:hAnsi="Palatino Linotype"/>
          <w:shd w:val="clear" w:color="auto" w:fill="FFFFFF"/>
        </w:rPr>
        <w:t xml:space="preserve"> a lo ordenado dentro del plazo de diez días hábiles, debiendo informar a este Instituto en un plazo </w:t>
      </w:r>
      <w:r w:rsidRPr="00F27E69">
        <w:rPr>
          <w:rFonts w:ascii="Palatino Linotype" w:eastAsiaTheme="minorEastAsia" w:hAnsi="Palatino Linotype"/>
          <w:szCs w:val="17"/>
          <w:lang w:eastAsia="es-ES_tradnl"/>
        </w:rPr>
        <w:t>de</w:t>
      </w:r>
      <w:r w:rsidRPr="00F27E69">
        <w:rPr>
          <w:rFonts w:ascii="Palatino Linotype" w:hAnsi="Palatino Linotype"/>
          <w:shd w:val="clear" w:color="auto" w:fill="FFFFFF"/>
        </w:rPr>
        <w:t xml:space="preserve"> tres días hábiles siguientes sobre el cumplimiento dado a la resolución.</w:t>
      </w:r>
    </w:p>
    <w:p w:rsidR="00743E90" w:rsidRPr="00F27E69"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F27E69">
        <w:rPr>
          <w:rFonts w:ascii="Palatino Linotype" w:hAnsi="Palatino Linotype"/>
          <w:b/>
          <w:szCs w:val="17"/>
          <w:lang w:eastAsia="es-ES_tradnl"/>
        </w:rPr>
        <w:t>Notifíquese</w:t>
      </w:r>
      <w:r w:rsidRPr="00F27E69">
        <w:rPr>
          <w:rFonts w:ascii="Palatino Linotype" w:hAnsi="Palatino Linotype"/>
          <w:szCs w:val="17"/>
          <w:lang w:eastAsia="es-ES_tradnl"/>
        </w:rPr>
        <w:t xml:space="preserve"> al</w:t>
      </w:r>
      <w:r w:rsidRPr="00F27E69">
        <w:rPr>
          <w:rFonts w:ascii="Palatino Linotype" w:hAnsi="Palatino Linotype" w:cs="Arial"/>
          <w:b/>
        </w:rPr>
        <w:t xml:space="preserve"> RECURRENTE</w:t>
      </w:r>
      <w:r w:rsidRPr="00F27E69">
        <w:rPr>
          <w:rFonts w:ascii="Palatino Linotype" w:hAnsi="Palatino Linotype"/>
          <w:szCs w:val="17"/>
          <w:lang w:eastAsia="es-ES_tradnl"/>
        </w:rPr>
        <w:t xml:space="preserve"> la </w:t>
      </w:r>
      <w:r w:rsidRPr="00F27E69">
        <w:rPr>
          <w:rFonts w:ascii="Palatino Linotype" w:hAnsi="Palatino Linotype" w:cs="Arial"/>
        </w:rPr>
        <w:t>presente</w:t>
      </w:r>
      <w:r w:rsidRPr="00F27E69">
        <w:rPr>
          <w:rFonts w:ascii="Palatino Linotype" w:hAnsi="Palatino Linotype"/>
          <w:szCs w:val="17"/>
          <w:lang w:eastAsia="es-ES_tradnl"/>
        </w:rPr>
        <w:t xml:space="preserve"> </w:t>
      </w:r>
      <w:r w:rsidRPr="00F27E69">
        <w:rPr>
          <w:rFonts w:ascii="Palatino Linotype" w:hAnsi="Palatino Linotype"/>
          <w:shd w:val="clear" w:color="auto" w:fill="FFFFFF"/>
        </w:rPr>
        <w:t>resolución</w:t>
      </w:r>
      <w:r w:rsidRPr="00F27E69">
        <w:rPr>
          <w:rFonts w:ascii="Palatino Linotype" w:hAnsi="Palatino Linotype"/>
          <w:szCs w:val="17"/>
          <w:lang w:eastAsia="es-ES_tradnl"/>
        </w:rPr>
        <w:t>.</w:t>
      </w:r>
    </w:p>
    <w:p w:rsidR="00743E90" w:rsidRPr="00F27E69"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F27E69">
        <w:rPr>
          <w:rFonts w:ascii="Palatino Linotype" w:hAnsi="Palatino Linotype"/>
          <w:b/>
          <w:szCs w:val="17"/>
          <w:lang w:eastAsia="es-ES_tradnl"/>
        </w:rPr>
        <w:t>Hágase</w:t>
      </w:r>
      <w:r w:rsidRPr="00F27E69">
        <w:rPr>
          <w:rFonts w:ascii="Palatino Linotype" w:hAnsi="Palatino Linotype"/>
          <w:szCs w:val="17"/>
          <w:lang w:eastAsia="es-ES_tradnl"/>
        </w:rPr>
        <w:t xml:space="preserve"> </w:t>
      </w:r>
      <w:r w:rsidRPr="00F27E69">
        <w:rPr>
          <w:rFonts w:ascii="Palatino Linotype" w:hAnsi="Palatino Linotype"/>
          <w:b/>
          <w:szCs w:val="17"/>
          <w:lang w:eastAsia="es-ES_tradnl"/>
        </w:rPr>
        <w:t>del conocimiento</w:t>
      </w:r>
      <w:r w:rsidRPr="00F27E69">
        <w:rPr>
          <w:rFonts w:ascii="Palatino Linotype" w:hAnsi="Palatino Linotype"/>
          <w:szCs w:val="17"/>
          <w:lang w:eastAsia="es-ES_tradnl"/>
        </w:rPr>
        <w:t xml:space="preserve"> </w:t>
      </w:r>
      <w:r w:rsidRPr="00F27E69">
        <w:rPr>
          <w:rFonts w:ascii="Palatino Linotype" w:hAnsi="Palatino Linotype"/>
        </w:rPr>
        <w:t>del</w:t>
      </w:r>
      <w:r w:rsidRPr="00F27E69">
        <w:rPr>
          <w:rFonts w:ascii="Palatino Linotype" w:hAnsi="Palatino Linotype" w:cs="Arial"/>
          <w:b/>
        </w:rPr>
        <w:t xml:space="preserve"> RECURRENTE</w:t>
      </w:r>
      <w:r w:rsidRPr="00F27E69">
        <w:rPr>
          <w:rFonts w:ascii="Palatino Linotype" w:hAnsi="Palatino Linotype"/>
        </w:rPr>
        <w:t xml:space="preserve"> </w:t>
      </w:r>
      <w:r w:rsidRPr="00F27E69">
        <w:rPr>
          <w:rFonts w:ascii="Palatino Linotype" w:hAnsi="Palatino Linotype"/>
          <w:szCs w:val="17"/>
          <w:lang w:eastAsia="es-ES_tradnl"/>
        </w:rPr>
        <w:t xml:space="preserve">que, de conformidad </w:t>
      </w:r>
      <w:r w:rsidRPr="00F27E69">
        <w:rPr>
          <w:rFonts w:ascii="Palatino Linotype" w:hAnsi="Palatino Linotype" w:cs="Arial"/>
        </w:rPr>
        <w:t>con</w:t>
      </w:r>
      <w:r w:rsidRPr="00F27E69">
        <w:rPr>
          <w:rFonts w:ascii="Palatino Linotype" w:hAnsi="Palatino Linotype"/>
          <w:szCs w:val="17"/>
          <w:lang w:eastAsia="es-ES_tradnl"/>
        </w:rPr>
        <w:t xml:space="preserve"> lo </w:t>
      </w:r>
      <w:r w:rsidRPr="00F27E69">
        <w:rPr>
          <w:rFonts w:ascii="Palatino Linotype" w:hAnsi="Palatino Linotype" w:cs="Arial"/>
        </w:rPr>
        <w:t>establecido</w:t>
      </w:r>
      <w:r w:rsidRPr="00F27E69">
        <w:rPr>
          <w:rFonts w:ascii="Palatino Linotype" w:hAnsi="Palatino Linotype"/>
          <w:szCs w:val="17"/>
          <w:lang w:eastAsia="es-ES_tradnl"/>
        </w:rPr>
        <w:t xml:space="preserve"> en el artículo 196 de la Ley de </w:t>
      </w:r>
      <w:r w:rsidRPr="00F27E69">
        <w:rPr>
          <w:rFonts w:ascii="Palatino Linotype" w:hAnsi="Palatino Linotype" w:cs="Arial"/>
        </w:rPr>
        <w:t>Transparencia</w:t>
      </w:r>
      <w:r w:rsidRPr="00F27E69">
        <w:rPr>
          <w:rFonts w:ascii="Palatino Linotype" w:hAnsi="Palatino Linotype"/>
          <w:szCs w:val="17"/>
          <w:lang w:eastAsia="es-ES_tradnl"/>
        </w:rPr>
        <w:t xml:space="preserve"> y </w:t>
      </w:r>
      <w:r w:rsidRPr="00F27E69">
        <w:rPr>
          <w:rFonts w:ascii="Palatino Linotype" w:hAnsi="Palatino Linotype" w:cs="Arial"/>
        </w:rPr>
        <w:t>Acceso</w:t>
      </w:r>
      <w:r w:rsidRPr="00F27E69">
        <w:rPr>
          <w:rFonts w:ascii="Palatino Linotype" w:hAnsi="Palatino Linotype"/>
          <w:szCs w:val="17"/>
          <w:lang w:eastAsia="es-ES_tradnl"/>
        </w:rPr>
        <w:t xml:space="preserve"> a la Información </w:t>
      </w:r>
      <w:r w:rsidRPr="00F27E69">
        <w:rPr>
          <w:rFonts w:ascii="Palatino Linotype" w:hAnsi="Palatino Linotype"/>
          <w:lang w:eastAsia="es-ES_tradnl"/>
        </w:rPr>
        <w:t>Pública</w:t>
      </w:r>
      <w:r w:rsidRPr="00F27E69">
        <w:rPr>
          <w:rFonts w:ascii="Palatino Linotype" w:hAnsi="Palatino Linotype"/>
          <w:szCs w:val="17"/>
          <w:lang w:eastAsia="es-ES_tradnl"/>
        </w:rPr>
        <w:t xml:space="preserve"> del Estado de México y Municipios, podrá impugnarla vía Juicio de Amparo en los términos de las leyes aplicables.</w:t>
      </w:r>
    </w:p>
    <w:p w:rsidR="007031A6" w:rsidRPr="007031A6" w:rsidRDefault="007031A6" w:rsidP="007031A6">
      <w:pPr>
        <w:tabs>
          <w:tab w:val="left" w:pos="709"/>
        </w:tabs>
        <w:spacing w:line="360" w:lineRule="auto"/>
        <w:ind w:right="51"/>
        <w:jc w:val="both"/>
        <w:rPr>
          <w:rFonts w:ascii="Palatino Linotype" w:hAnsi="Palatino Linotype" w:cs="Arial"/>
        </w:rPr>
      </w:pPr>
      <w:r w:rsidRPr="007031A6">
        <w:rPr>
          <w:rFonts w:ascii="Palatino Linotype" w:hAnsi="Palatino Linotype" w:cs="Arial"/>
        </w:rPr>
        <w:t>ASÍ LO RESUELVE, POR UNANIMIDAD DE VOTOS EL PLENO DEL</w:t>
      </w:r>
      <w:r w:rsidRPr="007031A6">
        <w:rPr>
          <w:rFonts w:ascii="Palatino Linotype" w:eastAsia="Arial Unicode MS" w:hAnsi="Palatino Linotype" w:cs="Arial"/>
        </w:rPr>
        <w:t xml:space="preserve"> INSTITUTO DE </w:t>
      </w:r>
      <w:r w:rsidRPr="007031A6">
        <w:rPr>
          <w:rFonts w:ascii="Palatino Linotype" w:hAnsi="Palatino Linotype"/>
          <w:lang w:eastAsia="en-US"/>
        </w:rPr>
        <w:t>TRANSPARENCIA</w:t>
      </w:r>
      <w:r w:rsidRPr="007031A6">
        <w:rPr>
          <w:rFonts w:ascii="Palatino Linotype" w:eastAsia="Arial Unicode MS" w:hAnsi="Palatino Linotype" w:cs="Arial"/>
        </w:rPr>
        <w:t>, ACCESO A LA INFORMACIÓN PÚBLICA Y PROTECCIÓN DE DATOS PERSONALES DEL ESTADO DE MÉXICO Y MUNICIPIOS</w:t>
      </w:r>
      <w:r w:rsidRPr="007031A6">
        <w:rPr>
          <w:rFonts w:ascii="Palatino Linotype" w:hAnsi="Palatino Linotype" w:cs="Arial"/>
        </w:rPr>
        <w:t xml:space="preserve">, CONFORMADO POR LOS COMISIONADOS ZULEMA MARTÍNEZ SÁNCHEZ; EVA ABAID YAPUR; JOSÉ GUADALUPE LUNA HERNÁNDEZ, JAVIER MARTÍNEZ CRUZ Y LUIS GUSTAVO PARRA NORIEGA; </w:t>
      </w:r>
      <w:r w:rsidRPr="007031A6">
        <w:rPr>
          <w:rFonts w:ascii="Palatino Linotype" w:hAnsi="Palatino Linotype" w:cs="Arial"/>
          <w:shd w:val="clear" w:color="auto" w:fill="FFFFFF" w:themeFill="background1"/>
        </w:rPr>
        <w:t xml:space="preserve">EN LA </w:t>
      </w:r>
      <w:r w:rsidRPr="007031A6">
        <w:rPr>
          <w:rFonts w:ascii="Palatino Linotype" w:hAnsi="Palatino Linotype" w:cs="Arial"/>
        </w:rPr>
        <w:t xml:space="preserve">QUINTA SESIÓN </w:t>
      </w:r>
      <w:r w:rsidRPr="007031A6">
        <w:rPr>
          <w:rFonts w:ascii="Palatino Linotype" w:hAnsi="Palatino Linotype" w:cs="Arial"/>
        </w:rPr>
        <w:lastRenderedPageBreak/>
        <w:t xml:space="preserve">ORDINARIA CELEBRADA EL DOCE DE FEBRERO DE DOS MIL VEINTE, ANTE EL SECRETARIO TÉCNICO DEL PLENO, </w:t>
      </w:r>
      <w:r w:rsidRPr="007031A6">
        <w:rPr>
          <w:rFonts w:ascii="Palatino Linotype" w:eastAsia="Arial Unicode MS" w:hAnsi="Palatino Linotype" w:cs="Arial"/>
        </w:rPr>
        <w:t>ALEXIS</w:t>
      </w:r>
      <w:r w:rsidRPr="007031A6">
        <w:rPr>
          <w:rFonts w:ascii="Palatino Linotype" w:hAnsi="Palatino Linotype" w:cs="Arial"/>
        </w:rPr>
        <w:t xml:space="preserve"> TAPIA RAMÍREZ.</w:t>
      </w:r>
    </w:p>
    <w:p w:rsidR="002C4C7F" w:rsidRPr="00384E1F" w:rsidRDefault="002C4C7F" w:rsidP="00384E1F">
      <w:pPr>
        <w:jc w:val="center"/>
        <w:rPr>
          <w:rFonts w:ascii="Palatino Linotype" w:hAnsi="Palatino Linotype" w:cs="Arial"/>
          <w:b/>
          <w:lang w:val="es-ES_tradnl"/>
        </w:rPr>
      </w:pPr>
    </w:p>
    <w:p w:rsidR="006D0D01" w:rsidRPr="00384E1F" w:rsidRDefault="006D0D01" w:rsidP="00384E1F">
      <w:pPr>
        <w:jc w:val="center"/>
        <w:rPr>
          <w:rFonts w:ascii="Palatino Linotype" w:hAnsi="Palatino Linotype" w:cs="Arial"/>
          <w:b/>
          <w:lang w:val="es-ES_tradnl"/>
        </w:rPr>
      </w:pPr>
    </w:p>
    <w:p w:rsidR="006D0D01" w:rsidRDefault="006D0D01" w:rsidP="00384E1F">
      <w:pPr>
        <w:jc w:val="center"/>
        <w:rPr>
          <w:rFonts w:ascii="Palatino Linotype" w:hAnsi="Palatino Linotype" w:cs="Arial"/>
          <w:b/>
          <w:lang w:val="es-ES_tradnl"/>
        </w:rPr>
      </w:pPr>
    </w:p>
    <w:p w:rsidR="00384E1F" w:rsidRPr="00384E1F" w:rsidRDefault="00384E1F" w:rsidP="00384E1F">
      <w:pPr>
        <w:jc w:val="center"/>
        <w:rPr>
          <w:rFonts w:ascii="Palatino Linotype" w:hAnsi="Palatino Linotype" w:cs="Arial"/>
          <w:b/>
          <w:lang w:val="es-ES_tradnl"/>
        </w:rPr>
      </w:pP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212CDA" w:rsidRDefault="00BA108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p w:rsidR="006D0D01" w:rsidRDefault="006D0D01" w:rsidP="002142B4">
            <w:pPr>
              <w:jc w:val="center"/>
              <w:rPr>
                <w:rFonts w:ascii="Palatino Linotype" w:hAnsi="Palatino Linotype" w:cs="Arial"/>
                <w:b/>
                <w:lang w:val="es-ES_tradnl"/>
              </w:rPr>
            </w:pPr>
          </w:p>
          <w:p w:rsidR="002C4C7F" w:rsidRDefault="002C4C7F" w:rsidP="002142B4">
            <w:pPr>
              <w:jc w:val="center"/>
              <w:rPr>
                <w:rFonts w:ascii="Palatino Linotype" w:hAnsi="Palatino Linotype" w:cs="Arial"/>
                <w:b/>
                <w:lang w:val="es-ES_tradnl"/>
              </w:rPr>
            </w:pPr>
          </w:p>
          <w:p w:rsidR="002C4C7F" w:rsidRDefault="002C4C7F" w:rsidP="002142B4">
            <w:pPr>
              <w:jc w:val="center"/>
              <w:rPr>
                <w:rFonts w:ascii="Palatino Linotype" w:hAnsi="Palatino Linotype" w:cs="Arial"/>
                <w:b/>
                <w:lang w:val="es-ES_tradnl"/>
              </w:rPr>
            </w:pPr>
          </w:p>
          <w:p w:rsidR="00384E1F" w:rsidRDefault="00384E1F" w:rsidP="002142B4">
            <w:pPr>
              <w:jc w:val="center"/>
              <w:rPr>
                <w:rFonts w:ascii="Palatino Linotype" w:hAnsi="Palatino Linotype" w:cs="Arial"/>
                <w:b/>
                <w:lang w:val="es-ES_tradnl"/>
              </w:rPr>
            </w:pPr>
          </w:p>
          <w:p w:rsidR="00515324" w:rsidRPr="00F26BCD" w:rsidRDefault="00515324" w:rsidP="002142B4">
            <w:pPr>
              <w:jc w:val="center"/>
              <w:rPr>
                <w:rFonts w:ascii="Palatino Linotype" w:hAnsi="Palatino Linotype" w:cs="Arial"/>
                <w:b/>
                <w:lang w:val="es-ES_tradnl"/>
              </w:rPr>
            </w:pPr>
          </w:p>
        </w:tc>
      </w:tr>
      <w:tr w:rsidR="00867D3D" w:rsidRPr="00F26BCD" w:rsidTr="0071273A">
        <w:trPr>
          <w:jc w:val="center"/>
        </w:trPr>
        <w:tc>
          <w:tcPr>
            <w:tcW w:w="4756"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6D0D01" w:rsidRDefault="006D0D01" w:rsidP="002142B4">
            <w:pPr>
              <w:jc w:val="center"/>
              <w:rPr>
                <w:rFonts w:ascii="Palatino Linotype" w:hAnsi="Palatino Linotype" w:cs="Arial"/>
                <w:b/>
                <w:lang w:val="es-ES_tradnl"/>
              </w:rPr>
            </w:pPr>
          </w:p>
          <w:p w:rsidR="006D0D01" w:rsidRDefault="006D0D01" w:rsidP="002142B4">
            <w:pPr>
              <w:jc w:val="center"/>
              <w:rPr>
                <w:rFonts w:ascii="Palatino Linotype" w:hAnsi="Palatino Linotype" w:cs="Arial"/>
                <w:b/>
                <w:lang w:val="es-ES_tradnl"/>
              </w:rPr>
            </w:pPr>
          </w:p>
          <w:p w:rsidR="002C4C7F" w:rsidRDefault="002C4C7F" w:rsidP="002142B4">
            <w:pPr>
              <w:jc w:val="center"/>
              <w:rPr>
                <w:rFonts w:ascii="Palatino Linotype" w:hAnsi="Palatino Linotype" w:cs="Arial"/>
                <w:b/>
                <w:lang w:val="es-ES_tradnl"/>
              </w:rPr>
            </w:pPr>
          </w:p>
          <w:p w:rsidR="00384E1F" w:rsidRDefault="00384E1F"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6D0D01" w:rsidRDefault="006D0D01" w:rsidP="002142B4">
            <w:pPr>
              <w:jc w:val="center"/>
              <w:rPr>
                <w:rFonts w:ascii="Palatino Linotype" w:hAnsi="Palatino Linotype" w:cs="Arial"/>
                <w:b/>
                <w:lang w:val="es-ES_tradnl"/>
              </w:rPr>
            </w:pPr>
          </w:p>
          <w:p w:rsidR="006D0D01" w:rsidRDefault="006D0D01" w:rsidP="002142B4">
            <w:pPr>
              <w:jc w:val="center"/>
              <w:rPr>
                <w:rFonts w:ascii="Palatino Linotype" w:hAnsi="Palatino Linotype" w:cs="Arial"/>
                <w:b/>
                <w:lang w:val="es-ES_tradnl"/>
              </w:rPr>
            </w:pPr>
          </w:p>
          <w:p w:rsidR="002C4C7F" w:rsidRDefault="002C4C7F"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6D0D01" w:rsidRDefault="006D0D01" w:rsidP="002142B4">
            <w:pPr>
              <w:jc w:val="center"/>
              <w:rPr>
                <w:rFonts w:ascii="Palatino Linotype" w:hAnsi="Palatino Linotype" w:cs="Arial"/>
                <w:b/>
                <w:lang w:val="es-ES_tradnl"/>
              </w:rPr>
            </w:pPr>
          </w:p>
          <w:p w:rsidR="006D0D01" w:rsidRDefault="006D0D01" w:rsidP="002142B4">
            <w:pPr>
              <w:jc w:val="center"/>
              <w:rPr>
                <w:rFonts w:ascii="Palatino Linotype" w:hAnsi="Palatino Linotype" w:cs="Arial"/>
                <w:b/>
                <w:lang w:val="es-ES_tradnl"/>
              </w:rPr>
            </w:pPr>
          </w:p>
          <w:p w:rsidR="00515324" w:rsidRDefault="00515324" w:rsidP="002142B4">
            <w:pPr>
              <w:jc w:val="center"/>
              <w:rPr>
                <w:rFonts w:ascii="Palatino Linotype" w:hAnsi="Palatino Linotype" w:cs="Arial"/>
                <w:b/>
                <w:lang w:val="es-ES_tradnl"/>
              </w:rPr>
            </w:pPr>
          </w:p>
          <w:p w:rsidR="00384E1F" w:rsidRDefault="00384E1F"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p w:rsidR="00FA2BA4" w:rsidRPr="00F26BCD" w:rsidRDefault="00FA2BA4" w:rsidP="002142B4">
            <w:pPr>
              <w:jc w:val="center"/>
              <w:rPr>
                <w:rFonts w:ascii="Palatino Linotype" w:hAnsi="Palatino Linotype" w:cs="Arial"/>
                <w:lang w:val="es-ES_tradnl"/>
              </w:rPr>
            </w:pPr>
          </w:p>
        </w:tc>
      </w:tr>
    </w:tbl>
    <w:p w:rsidR="00F22E8C"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6A0004">
        <w:rPr>
          <w:rFonts w:ascii="Palatino Linotype" w:hAnsi="Palatino Linotype" w:cs="Arial"/>
          <w:sz w:val="22"/>
          <w:szCs w:val="22"/>
          <w:lang w:val="es-ES"/>
        </w:rPr>
        <w:t>doce</w:t>
      </w:r>
      <w:r w:rsidR="007C2997">
        <w:rPr>
          <w:rFonts w:ascii="Palatino Linotype" w:hAnsi="Palatino Linotype" w:cs="Arial"/>
          <w:sz w:val="22"/>
          <w:szCs w:val="22"/>
          <w:lang w:val="es-ES"/>
        </w:rPr>
        <w:t xml:space="preserve"> de febrero</w:t>
      </w:r>
      <w:r w:rsidR="006A362E">
        <w:rPr>
          <w:rFonts w:ascii="Palatino Linotype" w:hAnsi="Palatino Linotype" w:cs="Arial"/>
          <w:sz w:val="22"/>
          <w:szCs w:val="22"/>
          <w:lang w:val="es-ES"/>
        </w:rPr>
        <w:t xml:space="preserve"> de dos mil veinte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052128">
        <w:rPr>
          <w:rFonts w:ascii="Palatino Linotype" w:hAnsi="Palatino Linotype" w:cs="Arial"/>
          <w:sz w:val="22"/>
          <w:szCs w:val="22"/>
          <w:lang w:val="es-ES"/>
        </w:rPr>
        <w:t>09452</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EFD" w:rsidRDefault="00361EFD" w:rsidP="00C80F8C">
      <w:r>
        <w:separator/>
      </w:r>
    </w:p>
  </w:endnote>
  <w:endnote w:type="continuationSeparator" w:id="0">
    <w:p w:rsidR="00361EFD" w:rsidRDefault="00361EF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D00" w:rsidRPr="00A2780F" w:rsidRDefault="00380D00"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67DF4">
      <w:rPr>
        <w:rFonts w:ascii="Arial" w:hAnsi="Arial" w:cs="Arial"/>
        <w:b/>
        <w:bCs/>
        <w:noProof/>
        <w:sz w:val="20"/>
        <w:szCs w:val="20"/>
      </w:rPr>
      <w:t>32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67DF4">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D00" w:rsidRDefault="00380D00"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67DF4">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67DF4">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EFD" w:rsidRDefault="00361EFD" w:rsidP="00C80F8C">
      <w:r>
        <w:separator/>
      </w:r>
    </w:p>
  </w:footnote>
  <w:footnote w:type="continuationSeparator" w:id="0">
    <w:p w:rsidR="00361EFD" w:rsidRDefault="00361EFD" w:rsidP="00C80F8C">
      <w:r>
        <w:continuationSeparator/>
      </w:r>
    </w:p>
  </w:footnote>
  <w:footnote w:id="1">
    <w:p w:rsidR="00052128" w:rsidRPr="00052128" w:rsidRDefault="00052128" w:rsidP="00052128">
      <w:pPr>
        <w:pStyle w:val="Textonotapie"/>
        <w:jc w:val="both"/>
        <w:rPr>
          <w:rFonts w:ascii="Palatino Linotype" w:hAnsi="Palatino Linotype"/>
        </w:rPr>
      </w:pPr>
      <w:r>
        <w:rPr>
          <w:rStyle w:val="Refdenotaalpie"/>
        </w:rPr>
        <w:footnoteRef/>
      </w:r>
      <w:r>
        <w:t xml:space="preserve"> </w:t>
      </w:r>
      <w:r w:rsidRPr="00052128">
        <w:rPr>
          <w:rFonts w:ascii="Palatino Linotype" w:hAnsi="Palatino Linotype"/>
        </w:rPr>
        <w:t xml:space="preserve">De conformidad con la información publicada por </w:t>
      </w:r>
      <w:r w:rsidRPr="00052128">
        <w:rPr>
          <w:rFonts w:ascii="Palatino Linotype" w:hAnsi="Palatino Linotype"/>
          <w:b/>
        </w:rPr>
        <w:t>EL SUJETO OBLIGADO</w:t>
      </w:r>
      <w:r w:rsidRPr="00052128">
        <w:rPr>
          <w:rFonts w:ascii="Palatino Linotype" w:hAnsi="Palatino Linotype"/>
        </w:rPr>
        <w:t xml:space="preserve"> en su Portal de Información Pública de Oficio Mexiquense (IPOMEX) ubicable en la siguiente liga electrónica:</w:t>
      </w:r>
    </w:p>
    <w:p w:rsidR="00052128" w:rsidRDefault="00052128" w:rsidP="00052128">
      <w:pPr>
        <w:pStyle w:val="Textonotapie"/>
        <w:jc w:val="both"/>
      </w:pPr>
      <w:r w:rsidRPr="00052128">
        <w:rPr>
          <w:rFonts w:ascii="Palatino Linotype" w:hAnsi="Palatino Linotype"/>
        </w:rPr>
        <w:t>https://www.ipomex.org.mx/ipo3/lgt/indice/CAEM/art_92_vii.web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D00" w:rsidRPr="007031A6" w:rsidRDefault="00380D00"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380D00" w:rsidRPr="007769F3" w:rsidTr="00581ACC">
      <w:tc>
        <w:tcPr>
          <w:tcW w:w="3403" w:type="dxa"/>
        </w:tcPr>
        <w:p w:rsidR="00380D00" w:rsidRPr="007769F3" w:rsidRDefault="00380D00" w:rsidP="00070856">
          <w:pPr>
            <w:rPr>
              <w:rFonts w:ascii="Palatino Linotype" w:hAnsi="Palatino Linotype"/>
              <w:b/>
              <w:sz w:val="22"/>
              <w:szCs w:val="22"/>
              <w:lang w:val="es-ES_tradnl"/>
            </w:rPr>
          </w:pPr>
        </w:p>
      </w:tc>
      <w:tc>
        <w:tcPr>
          <w:tcW w:w="2551" w:type="dxa"/>
          <w:shd w:val="clear" w:color="auto" w:fill="auto"/>
        </w:tcPr>
        <w:p w:rsidR="00380D00" w:rsidRPr="007769F3" w:rsidRDefault="00380D00"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380D00" w:rsidRPr="007769F3" w:rsidRDefault="00380D00" w:rsidP="00C94DF8">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sidR="00052128">
            <w:rPr>
              <w:rFonts w:ascii="Palatino Linotype" w:hAnsi="Palatino Linotype"/>
              <w:b/>
              <w:sz w:val="22"/>
              <w:szCs w:val="22"/>
              <w:lang w:val="es-ES_tradnl"/>
            </w:rPr>
            <w:t>945</w:t>
          </w:r>
          <w:r>
            <w:rPr>
              <w:rFonts w:ascii="Palatino Linotype" w:hAnsi="Palatino Linotype"/>
              <w:b/>
              <w:sz w:val="22"/>
              <w:szCs w:val="22"/>
              <w:lang w:val="es-ES_tradnl"/>
            </w:rPr>
            <w:t>2/INFOEM/IP/RR/2019</w:t>
          </w:r>
        </w:p>
      </w:tc>
    </w:tr>
    <w:tr w:rsidR="00380D00" w:rsidRPr="007769F3" w:rsidTr="00581ACC">
      <w:tc>
        <w:tcPr>
          <w:tcW w:w="3403" w:type="dxa"/>
        </w:tcPr>
        <w:p w:rsidR="00380D00" w:rsidRPr="007769F3" w:rsidRDefault="00380D00" w:rsidP="00997E3E">
          <w:pPr>
            <w:rPr>
              <w:rFonts w:ascii="Palatino Linotype" w:hAnsi="Palatino Linotype"/>
              <w:b/>
              <w:sz w:val="22"/>
              <w:szCs w:val="22"/>
              <w:lang w:val="es-ES_tradnl"/>
            </w:rPr>
          </w:pPr>
        </w:p>
      </w:tc>
      <w:tc>
        <w:tcPr>
          <w:tcW w:w="2551" w:type="dxa"/>
          <w:shd w:val="clear" w:color="auto" w:fill="auto"/>
        </w:tcPr>
        <w:p w:rsidR="00380D00" w:rsidRPr="007769F3" w:rsidRDefault="00380D00"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380D00" w:rsidRPr="00DC41C8" w:rsidRDefault="00052128" w:rsidP="003A67B6">
          <w:pPr>
            <w:jc w:val="both"/>
            <w:rPr>
              <w:rFonts w:ascii="Palatino Linotype" w:hAnsi="Palatino Linotype"/>
              <w:b/>
              <w:sz w:val="22"/>
              <w:szCs w:val="22"/>
            </w:rPr>
          </w:pPr>
          <w:r>
            <w:rPr>
              <w:rFonts w:ascii="Palatino Linotype" w:hAnsi="Palatino Linotype"/>
              <w:b/>
              <w:bCs/>
              <w:sz w:val="22"/>
              <w:szCs w:val="22"/>
            </w:rPr>
            <w:t>Comisión del Agua del Estado de México</w:t>
          </w:r>
        </w:p>
      </w:tc>
    </w:tr>
    <w:tr w:rsidR="00380D00" w:rsidRPr="007769F3" w:rsidTr="00581ACC">
      <w:trPr>
        <w:trHeight w:val="228"/>
      </w:trPr>
      <w:tc>
        <w:tcPr>
          <w:tcW w:w="3403" w:type="dxa"/>
        </w:tcPr>
        <w:p w:rsidR="00380D00" w:rsidRPr="007769F3" w:rsidRDefault="00380D00" w:rsidP="00997E3E">
          <w:pPr>
            <w:rPr>
              <w:rFonts w:ascii="Palatino Linotype" w:hAnsi="Palatino Linotype"/>
              <w:b/>
              <w:sz w:val="22"/>
              <w:szCs w:val="22"/>
              <w:lang w:val="es-ES_tradnl"/>
            </w:rPr>
          </w:pPr>
        </w:p>
      </w:tc>
      <w:tc>
        <w:tcPr>
          <w:tcW w:w="2551" w:type="dxa"/>
          <w:shd w:val="clear" w:color="auto" w:fill="auto"/>
        </w:tcPr>
        <w:p w:rsidR="00380D00" w:rsidRPr="007769F3" w:rsidRDefault="00380D00"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380D00" w:rsidRPr="007769F3" w:rsidRDefault="00380D00"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380D00" w:rsidRPr="007031A6" w:rsidRDefault="00380D00"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D00" w:rsidRPr="007031A6" w:rsidRDefault="00380D00">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380D00" w:rsidRPr="008F2CCC" w:rsidTr="006038C2">
      <w:tc>
        <w:tcPr>
          <w:tcW w:w="3403" w:type="dxa"/>
          <w:vMerge w:val="restart"/>
        </w:tcPr>
        <w:p w:rsidR="00380D00" w:rsidRPr="008F2CCC" w:rsidRDefault="00380D00" w:rsidP="00A2780F">
          <w:pPr>
            <w:rPr>
              <w:rFonts w:ascii="Palatino Linotype" w:hAnsi="Palatino Linotype"/>
              <w:b/>
              <w:sz w:val="22"/>
              <w:szCs w:val="22"/>
              <w:lang w:val="es-ES_tradnl"/>
            </w:rPr>
          </w:pPr>
        </w:p>
      </w:tc>
      <w:tc>
        <w:tcPr>
          <w:tcW w:w="2551" w:type="dxa"/>
          <w:shd w:val="clear" w:color="auto" w:fill="auto"/>
        </w:tcPr>
        <w:p w:rsidR="00380D00" w:rsidRPr="008F2CCC" w:rsidRDefault="00380D0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380D00" w:rsidRPr="008F2CCC" w:rsidRDefault="00380D00" w:rsidP="00052128">
          <w:pPr>
            <w:jc w:val="both"/>
            <w:rPr>
              <w:rFonts w:ascii="Palatino Linotype" w:hAnsi="Palatino Linotype"/>
              <w:b/>
              <w:sz w:val="22"/>
              <w:szCs w:val="22"/>
              <w:lang w:val="es-ES_tradnl"/>
            </w:rPr>
          </w:pPr>
          <w:r>
            <w:rPr>
              <w:rFonts w:ascii="Palatino Linotype" w:hAnsi="Palatino Linotype"/>
              <w:b/>
              <w:sz w:val="22"/>
              <w:szCs w:val="22"/>
              <w:lang w:val="es-ES_tradnl"/>
            </w:rPr>
            <w:t>094</w:t>
          </w:r>
          <w:r w:rsidR="00052128">
            <w:rPr>
              <w:rFonts w:ascii="Palatino Linotype" w:hAnsi="Palatino Linotype"/>
              <w:b/>
              <w:sz w:val="22"/>
              <w:szCs w:val="22"/>
              <w:lang w:val="es-ES_tradnl"/>
            </w:rPr>
            <w:t>5</w:t>
          </w:r>
          <w:r>
            <w:rPr>
              <w:rFonts w:ascii="Palatino Linotype" w:hAnsi="Palatino Linotype"/>
              <w:b/>
              <w:sz w:val="22"/>
              <w:szCs w:val="22"/>
              <w:lang w:val="es-ES_tradnl"/>
            </w:rPr>
            <w:t>2/INFOEM/IP/RR/2019</w:t>
          </w:r>
        </w:p>
      </w:tc>
    </w:tr>
    <w:tr w:rsidR="00380D00" w:rsidRPr="008F2CCC" w:rsidTr="006038C2">
      <w:tc>
        <w:tcPr>
          <w:tcW w:w="3403" w:type="dxa"/>
          <w:vMerge/>
        </w:tcPr>
        <w:p w:rsidR="00380D00" w:rsidRPr="008F2CCC" w:rsidRDefault="00380D00" w:rsidP="00A2780F">
          <w:pPr>
            <w:rPr>
              <w:rFonts w:ascii="Palatino Linotype" w:hAnsi="Palatino Linotype"/>
              <w:b/>
              <w:sz w:val="22"/>
              <w:szCs w:val="22"/>
              <w:lang w:val="es-ES_tradnl"/>
            </w:rPr>
          </w:pPr>
        </w:p>
      </w:tc>
      <w:tc>
        <w:tcPr>
          <w:tcW w:w="2551" w:type="dxa"/>
          <w:shd w:val="clear" w:color="auto" w:fill="auto"/>
        </w:tcPr>
        <w:p w:rsidR="00380D00" w:rsidRPr="008F2CCC" w:rsidRDefault="00380D0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380D00" w:rsidRPr="008F2CCC" w:rsidRDefault="00C67DF4" w:rsidP="00AF4E71">
          <w:pPr>
            <w:jc w:val="both"/>
            <w:rPr>
              <w:rFonts w:ascii="Palatino Linotype" w:hAnsi="Palatino Linotype"/>
              <w:b/>
              <w:sz w:val="22"/>
              <w:szCs w:val="22"/>
              <w:lang w:val="es-ES_tradnl"/>
            </w:rPr>
          </w:pPr>
          <w:r w:rsidRPr="00C67DF4">
            <w:rPr>
              <w:rFonts w:ascii="Palatino Linotype" w:hAnsi="Palatino Linotype"/>
              <w:b/>
              <w:sz w:val="22"/>
              <w:szCs w:val="22"/>
              <w:lang w:val="es-ES_tradnl"/>
            </w:rPr>
            <w:t>XXXXXXX XXXXXX XXXXXXX</w:t>
          </w:r>
        </w:p>
      </w:tc>
    </w:tr>
    <w:tr w:rsidR="00380D00" w:rsidRPr="008F2CCC" w:rsidTr="006038C2">
      <w:trPr>
        <w:trHeight w:val="228"/>
      </w:trPr>
      <w:tc>
        <w:tcPr>
          <w:tcW w:w="3403" w:type="dxa"/>
          <w:vMerge/>
        </w:tcPr>
        <w:p w:rsidR="00380D00" w:rsidRPr="008F2CCC" w:rsidRDefault="00380D00" w:rsidP="00E37C88">
          <w:pPr>
            <w:rPr>
              <w:rFonts w:ascii="Palatino Linotype" w:hAnsi="Palatino Linotype"/>
              <w:b/>
              <w:sz w:val="22"/>
              <w:szCs w:val="22"/>
              <w:lang w:val="es-ES_tradnl"/>
            </w:rPr>
          </w:pPr>
        </w:p>
      </w:tc>
      <w:tc>
        <w:tcPr>
          <w:tcW w:w="2551" w:type="dxa"/>
          <w:shd w:val="clear" w:color="auto" w:fill="auto"/>
        </w:tcPr>
        <w:p w:rsidR="00380D00" w:rsidRPr="008F2CCC" w:rsidRDefault="00380D0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380D00" w:rsidRPr="00DC41C8" w:rsidRDefault="00052128" w:rsidP="00C94DF8">
          <w:pPr>
            <w:jc w:val="both"/>
            <w:rPr>
              <w:rFonts w:ascii="Palatino Linotype" w:hAnsi="Palatino Linotype"/>
              <w:b/>
              <w:sz w:val="22"/>
              <w:szCs w:val="22"/>
            </w:rPr>
          </w:pPr>
          <w:r>
            <w:rPr>
              <w:rFonts w:ascii="Palatino Linotype" w:hAnsi="Palatino Linotype"/>
              <w:b/>
              <w:bCs/>
              <w:sz w:val="22"/>
              <w:szCs w:val="22"/>
            </w:rPr>
            <w:t>Comisión del Agua del Estado de México</w:t>
          </w:r>
        </w:p>
      </w:tc>
    </w:tr>
    <w:tr w:rsidR="00380D00" w:rsidRPr="008F2CCC" w:rsidTr="006038C2">
      <w:tc>
        <w:tcPr>
          <w:tcW w:w="3403" w:type="dxa"/>
          <w:vMerge/>
        </w:tcPr>
        <w:p w:rsidR="00380D00" w:rsidRPr="008F2CCC" w:rsidRDefault="00380D00" w:rsidP="00A2780F">
          <w:pPr>
            <w:rPr>
              <w:rFonts w:ascii="Palatino Linotype" w:hAnsi="Palatino Linotype"/>
              <w:b/>
              <w:sz w:val="22"/>
              <w:szCs w:val="22"/>
              <w:lang w:val="es-ES_tradnl"/>
            </w:rPr>
          </w:pPr>
        </w:p>
      </w:tc>
      <w:tc>
        <w:tcPr>
          <w:tcW w:w="2551" w:type="dxa"/>
          <w:shd w:val="clear" w:color="auto" w:fill="auto"/>
        </w:tcPr>
        <w:p w:rsidR="00380D00" w:rsidRPr="008F2CCC" w:rsidRDefault="00380D0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380D00" w:rsidRPr="008F2CCC" w:rsidRDefault="00380D00"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380D00" w:rsidRPr="007031A6" w:rsidRDefault="00380D00"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93F3B92"/>
    <w:multiLevelType w:val="hybridMultilevel"/>
    <w:tmpl w:val="15AA74A8"/>
    <w:lvl w:ilvl="0" w:tplc="9A9A9C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BE36C8"/>
    <w:multiLevelType w:val="hybridMultilevel"/>
    <w:tmpl w:val="888253B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B5A4970"/>
    <w:multiLevelType w:val="hybridMultilevel"/>
    <w:tmpl w:val="58728814"/>
    <w:lvl w:ilvl="0" w:tplc="BE8C83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363B2F"/>
    <w:multiLevelType w:val="hybridMultilevel"/>
    <w:tmpl w:val="BC746702"/>
    <w:lvl w:ilvl="0" w:tplc="588EAB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C401D64"/>
    <w:multiLevelType w:val="hybridMultilevel"/>
    <w:tmpl w:val="F29A8052"/>
    <w:lvl w:ilvl="0" w:tplc="D31434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1"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BA80A07"/>
    <w:multiLevelType w:val="hybridMultilevel"/>
    <w:tmpl w:val="7DF6E962"/>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3EB0AD4"/>
    <w:multiLevelType w:val="hybridMultilevel"/>
    <w:tmpl w:val="B06C93BA"/>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75194C"/>
    <w:multiLevelType w:val="hybridMultilevel"/>
    <w:tmpl w:val="841A77F8"/>
    <w:lvl w:ilvl="0" w:tplc="699E65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4440F1"/>
    <w:multiLevelType w:val="hybridMultilevel"/>
    <w:tmpl w:val="0BFAC590"/>
    <w:lvl w:ilvl="0" w:tplc="ECD2C5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7"/>
  </w:num>
  <w:num w:numId="3">
    <w:abstractNumId w:val="4"/>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0"/>
  </w:num>
  <w:num w:numId="7">
    <w:abstractNumId w:val="13"/>
  </w:num>
  <w:num w:numId="8">
    <w:abstractNumId w:val="11"/>
  </w:num>
  <w:num w:numId="9">
    <w:abstractNumId w:val="19"/>
  </w:num>
  <w:num w:numId="10">
    <w:abstractNumId w:val="2"/>
  </w:num>
  <w:num w:numId="11">
    <w:abstractNumId w:val="15"/>
  </w:num>
  <w:num w:numId="12">
    <w:abstractNumId w:val="14"/>
  </w:num>
  <w:num w:numId="13">
    <w:abstractNumId w:val="1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7"/>
  </w:num>
  <w:num w:numId="17">
    <w:abstractNumId w:val="10"/>
  </w:num>
  <w:num w:numId="18">
    <w:abstractNumId w:val="0"/>
  </w:num>
  <w:num w:numId="19">
    <w:abstractNumId w:val="3"/>
  </w:num>
  <w:num w:numId="20">
    <w:abstractNumId w:val="5"/>
  </w:num>
  <w:num w:numId="21">
    <w:abstractNumId w:val="6"/>
  </w:num>
  <w:num w:numId="2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20B"/>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553"/>
    <w:rsid w:val="00014E91"/>
    <w:rsid w:val="00015DDC"/>
    <w:rsid w:val="00015FB2"/>
    <w:rsid w:val="000160C6"/>
    <w:rsid w:val="00016A2B"/>
    <w:rsid w:val="00017432"/>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E"/>
    <w:rsid w:val="00050263"/>
    <w:rsid w:val="00051ADD"/>
    <w:rsid w:val="00051B43"/>
    <w:rsid w:val="00051D2A"/>
    <w:rsid w:val="00052128"/>
    <w:rsid w:val="0005265B"/>
    <w:rsid w:val="000527F0"/>
    <w:rsid w:val="00052E1B"/>
    <w:rsid w:val="0005340B"/>
    <w:rsid w:val="0005363B"/>
    <w:rsid w:val="00053750"/>
    <w:rsid w:val="00053A25"/>
    <w:rsid w:val="00053A54"/>
    <w:rsid w:val="00053B48"/>
    <w:rsid w:val="00053F7C"/>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390"/>
    <w:rsid w:val="000734E9"/>
    <w:rsid w:val="0007367D"/>
    <w:rsid w:val="00073A2F"/>
    <w:rsid w:val="000742D2"/>
    <w:rsid w:val="0007434D"/>
    <w:rsid w:val="0007436D"/>
    <w:rsid w:val="00074591"/>
    <w:rsid w:val="00075615"/>
    <w:rsid w:val="00075671"/>
    <w:rsid w:val="00075AE7"/>
    <w:rsid w:val="00075EA3"/>
    <w:rsid w:val="000771B3"/>
    <w:rsid w:val="00077886"/>
    <w:rsid w:val="00077AC1"/>
    <w:rsid w:val="00077B79"/>
    <w:rsid w:val="00077BB8"/>
    <w:rsid w:val="0008043B"/>
    <w:rsid w:val="0008139C"/>
    <w:rsid w:val="00081B66"/>
    <w:rsid w:val="00081EA6"/>
    <w:rsid w:val="00082273"/>
    <w:rsid w:val="00082667"/>
    <w:rsid w:val="00082AD2"/>
    <w:rsid w:val="0008338D"/>
    <w:rsid w:val="00083FC9"/>
    <w:rsid w:val="00084079"/>
    <w:rsid w:val="000847B2"/>
    <w:rsid w:val="00085229"/>
    <w:rsid w:val="0008542A"/>
    <w:rsid w:val="00085585"/>
    <w:rsid w:val="00085973"/>
    <w:rsid w:val="000861FF"/>
    <w:rsid w:val="0008668D"/>
    <w:rsid w:val="00086980"/>
    <w:rsid w:val="00087457"/>
    <w:rsid w:val="00087EBC"/>
    <w:rsid w:val="00090C67"/>
    <w:rsid w:val="00090CC8"/>
    <w:rsid w:val="00091156"/>
    <w:rsid w:val="000922B0"/>
    <w:rsid w:val="00092543"/>
    <w:rsid w:val="00092789"/>
    <w:rsid w:val="00092893"/>
    <w:rsid w:val="00092F37"/>
    <w:rsid w:val="00093F64"/>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0CE"/>
    <w:rsid w:val="000A1149"/>
    <w:rsid w:val="000A115D"/>
    <w:rsid w:val="000A11C6"/>
    <w:rsid w:val="000A1549"/>
    <w:rsid w:val="000A1C59"/>
    <w:rsid w:val="000A2B2B"/>
    <w:rsid w:val="000A2E1A"/>
    <w:rsid w:val="000A32AC"/>
    <w:rsid w:val="000A3399"/>
    <w:rsid w:val="000A3D63"/>
    <w:rsid w:val="000A3E8B"/>
    <w:rsid w:val="000A4495"/>
    <w:rsid w:val="000A4664"/>
    <w:rsid w:val="000A4AAE"/>
    <w:rsid w:val="000A4CEA"/>
    <w:rsid w:val="000A4E74"/>
    <w:rsid w:val="000A52A9"/>
    <w:rsid w:val="000A5939"/>
    <w:rsid w:val="000A5A68"/>
    <w:rsid w:val="000A66D7"/>
    <w:rsid w:val="000A7958"/>
    <w:rsid w:val="000A7B48"/>
    <w:rsid w:val="000A7D77"/>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09D"/>
    <w:rsid w:val="000C2214"/>
    <w:rsid w:val="000C23E0"/>
    <w:rsid w:val="000C25A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5B2"/>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106"/>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1DE"/>
    <w:rsid w:val="000F22FE"/>
    <w:rsid w:val="000F251F"/>
    <w:rsid w:val="000F2B5F"/>
    <w:rsid w:val="000F2DAA"/>
    <w:rsid w:val="000F3899"/>
    <w:rsid w:val="000F3AF9"/>
    <w:rsid w:val="000F3DC1"/>
    <w:rsid w:val="000F4AC2"/>
    <w:rsid w:val="000F4C20"/>
    <w:rsid w:val="000F4F47"/>
    <w:rsid w:val="000F54D4"/>
    <w:rsid w:val="000F55B8"/>
    <w:rsid w:val="000F55EC"/>
    <w:rsid w:val="000F591A"/>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07FDD"/>
    <w:rsid w:val="00110A35"/>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A12"/>
    <w:rsid w:val="00116D62"/>
    <w:rsid w:val="001173BB"/>
    <w:rsid w:val="00120ADA"/>
    <w:rsid w:val="00120C4B"/>
    <w:rsid w:val="00120D8D"/>
    <w:rsid w:val="00120F18"/>
    <w:rsid w:val="00121773"/>
    <w:rsid w:val="0012189F"/>
    <w:rsid w:val="00121BB3"/>
    <w:rsid w:val="00121CB5"/>
    <w:rsid w:val="001223DF"/>
    <w:rsid w:val="00122866"/>
    <w:rsid w:val="00124065"/>
    <w:rsid w:val="00124622"/>
    <w:rsid w:val="001246A7"/>
    <w:rsid w:val="001246D6"/>
    <w:rsid w:val="00124F3F"/>
    <w:rsid w:val="00124F52"/>
    <w:rsid w:val="00125459"/>
    <w:rsid w:val="00125EA4"/>
    <w:rsid w:val="00126242"/>
    <w:rsid w:val="001270BF"/>
    <w:rsid w:val="00127558"/>
    <w:rsid w:val="00127BEC"/>
    <w:rsid w:val="00127E98"/>
    <w:rsid w:val="00130303"/>
    <w:rsid w:val="0013060C"/>
    <w:rsid w:val="00130665"/>
    <w:rsid w:val="00130FA5"/>
    <w:rsid w:val="00130FA6"/>
    <w:rsid w:val="00131065"/>
    <w:rsid w:val="00131466"/>
    <w:rsid w:val="00131979"/>
    <w:rsid w:val="00131ABC"/>
    <w:rsid w:val="00131D8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8B5"/>
    <w:rsid w:val="00141EE7"/>
    <w:rsid w:val="001425F5"/>
    <w:rsid w:val="001433DD"/>
    <w:rsid w:val="001435FB"/>
    <w:rsid w:val="00144BB9"/>
    <w:rsid w:val="0014517C"/>
    <w:rsid w:val="0014524D"/>
    <w:rsid w:val="0014538F"/>
    <w:rsid w:val="00145A5A"/>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4F6C"/>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0B5E"/>
    <w:rsid w:val="00181250"/>
    <w:rsid w:val="00181D67"/>
    <w:rsid w:val="00182009"/>
    <w:rsid w:val="001821FD"/>
    <w:rsid w:val="001825CC"/>
    <w:rsid w:val="001826A7"/>
    <w:rsid w:val="00182826"/>
    <w:rsid w:val="001830EE"/>
    <w:rsid w:val="001834AE"/>
    <w:rsid w:val="00183ACB"/>
    <w:rsid w:val="00183C32"/>
    <w:rsid w:val="00183CB1"/>
    <w:rsid w:val="0018416D"/>
    <w:rsid w:val="00184684"/>
    <w:rsid w:val="00184A75"/>
    <w:rsid w:val="00185368"/>
    <w:rsid w:val="001854E0"/>
    <w:rsid w:val="00185B0F"/>
    <w:rsid w:val="00185EEA"/>
    <w:rsid w:val="0018726A"/>
    <w:rsid w:val="00187682"/>
    <w:rsid w:val="001900D7"/>
    <w:rsid w:val="001901FE"/>
    <w:rsid w:val="0019043F"/>
    <w:rsid w:val="00190BFD"/>
    <w:rsid w:val="00191475"/>
    <w:rsid w:val="00193D12"/>
    <w:rsid w:val="00194823"/>
    <w:rsid w:val="00195288"/>
    <w:rsid w:val="0019536A"/>
    <w:rsid w:val="00195662"/>
    <w:rsid w:val="00195F6E"/>
    <w:rsid w:val="00196088"/>
    <w:rsid w:val="001962AC"/>
    <w:rsid w:val="0019760D"/>
    <w:rsid w:val="00197BE6"/>
    <w:rsid w:val="00197E56"/>
    <w:rsid w:val="001A0054"/>
    <w:rsid w:val="001A14F4"/>
    <w:rsid w:val="001A19AF"/>
    <w:rsid w:val="001A2717"/>
    <w:rsid w:val="001A280D"/>
    <w:rsid w:val="001A2917"/>
    <w:rsid w:val="001A2C39"/>
    <w:rsid w:val="001A300A"/>
    <w:rsid w:val="001A3095"/>
    <w:rsid w:val="001A328E"/>
    <w:rsid w:val="001A397C"/>
    <w:rsid w:val="001A3ABB"/>
    <w:rsid w:val="001A43AC"/>
    <w:rsid w:val="001A4549"/>
    <w:rsid w:val="001A474B"/>
    <w:rsid w:val="001A4A8C"/>
    <w:rsid w:val="001A5211"/>
    <w:rsid w:val="001A59B8"/>
    <w:rsid w:val="001A78D9"/>
    <w:rsid w:val="001A7A61"/>
    <w:rsid w:val="001A7A65"/>
    <w:rsid w:val="001A7D2D"/>
    <w:rsid w:val="001B0393"/>
    <w:rsid w:val="001B0628"/>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868"/>
    <w:rsid w:val="001C4D27"/>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7C6"/>
    <w:rsid w:val="001E2AF3"/>
    <w:rsid w:val="001E33CF"/>
    <w:rsid w:val="001E3434"/>
    <w:rsid w:val="001E38B1"/>
    <w:rsid w:val="001E3B91"/>
    <w:rsid w:val="001E3F74"/>
    <w:rsid w:val="001E3FB1"/>
    <w:rsid w:val="001E43D0"/>
    <w:rsid w:val="001E45E6"/>
    <w:rsid w:val="001E47C1"/>
    <w:rsid w:val="001E4855"/>
    <w:rsid w:val="001E6266"/>
    <w:rsid w:val="001E6376"/>
    <w:rsid w:val="001E644B"/>
    <w:rsid w:val="001E6975"/>
    <w:rsid w:val="001E699B"/>
    <w:rsid w:val="001E7550"/>
    <w:rsid w:val="001E797D"/>
    <w:rsid w:val="001E7B88"/>
    <w:rsid w:val="001E7F57"/>
    <w:rsid w:val="001F0129"/>
    <w:rsid w:val="001F01FC"/>
    <w:rsid w:val="001F0238"/>
    <w:rsid w:val="001F1028"/>
    <w:rsid w:val="001F1EC5"/>
    <w:rsid w:val="001F1F43"/>
    <w:rsid w:val="001F1F73"/>
    <w:rsid w:val="001F2A8A"/>
    <w:rsid w:val="001F429F"/>
    <w:rsid w:val="001F4B32"/>
    <w:rsid w:val="001F4BE7"/>
    <w:rsid w:val="001F4EAA"/>
    <w:rsid w:val="001F56F6"/>
    <w:rsid w:val="001F5AC5"/>
    <w:rsid w:val="001F5B1C"/>
    <w:rsid w:val="001F6409"/>
    <w:rsid w:val="001F6884"/>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3C51"/>
    <w:rsid w:val="00204690"/>
    <w:rsid w:val="00204830"/>
    <w:rsid w:val="00204DE3"/>
    <w:rsid w:val="00204FDF"/>
    <w:rsid w:val="0020533C"/>
    <w:rsid w:val="00205684"/>
    <w:rsid w:val="002064B3"/>
    <w:rsid w:val="00206EF4"/>
    <w:rsid w:val="0020724C"/>
    <w:rsid w:val="00210956"/>
    <w:rsid w:val="00212797"/>
    <w:rsid w:val="0021281C"/>
    <w:rsid w:val="002129D1"/>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0FAD"/>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1953"/>
    <w:rsid w:val="0023279B"/>
    <w:rsid w:val="0023296B"/>
    <w:rsid w:val="00232BCF"/>
    <w:rsid w:val="00233C53"/>
    <w:rsid w:val="00233ECF"/>
    <w:rsid w:val="00233F58"/>
    <w:rsid w:val="00234622"/>
    <w:rsid w:val="0023487A"/>
    <w:rsid w:val="00234BF8"/>
    <w:rsid w:val="00234ED7"/>
    <w:rsid w:val="0023574C"/>
    <w:rsid w:val="00235E84"/>
    <w:rsid w:val="002362D3"/>
    <w:rsid w:val="002369F5"/>
    <w:rsid w:val="00236DC3"/>
    <w:rsid w:val="002372B4"/>
    <w:rsid w:val="002373B0"/>
    <w:rsid w:val="002401C1"/>
    <w:rsid w:val="00240C02"/>
    <w:rsid w:val="00241458"/>
    <w:rsid w:val="002419F3"/>
    <w:rsid w:val="00241C56"/>
    <w:rsid w:val="00241E3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212"/>
    <w:rsid w:val="00262F97"/>
    <w:rsid w:val="00263BFE"/>
    <w:rsid w:val="002653BD"/>
    <w:rsid w:val="00265CEC"/>
    <w:rsid w:val="00265D9D"/>
    <w:rsid w:val="00265F1F"/>
    <w:rsid w:val="002660D2"/>
    <w:rsid w:val="002671B9"/>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4B3"/>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AC8"/>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68AF"/>
    <w:rsid w:val="002A707F"/>
    <w:rsid w:val="002A71D5"/>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3F08"/>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4C7F"/>
    <w:rsid w:val="002C65C3"/>
    <w:rsid w:val="002C66F3"/>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4306"/>
    <w:rsid w:val="002D51F7"/>
    <w:rsid w:val="002D5962"/>
    <w:rsid w:val="002D5AFF"/>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533"/>
    <w:rsid w:val="002E570A"/>
    <w:rsid w:val="002E5E0D"/>
    <w:rsid w:val="002E5E59"/>
    <w:rsid w:val="002E68B9"/>
    <w:rsid w:val="002E6DFA"/>
    <w:rsid w:val="002E7823"/>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C61"/>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21F"/>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3D6"/>
    <w:rsid w:val="003514D8"/>
    <w:rsid w:val="00351F0F"/>
    <w:rsid w:val="003524B2"/>
    <w:rsid w:val="003526CF"/>
    <w:rsid w:val="00352D8A"/>
    <w:rsid w:val="00353134"/>
    <w:rsid w:val="00353174"/>
    <w:rsid w:val="00353192"/>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1EFD"/>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0D00"/>
    <w:rsid w:val="00382A1D"/>
    <w:rsid w:val="00382A3F"/>
    <w:rsid w:val="00383658"/>
    <w:rsid w:val="00383839"/>
    <w:rsid w:val="00383898"/>
    <w:rsid w:val="0038391D"/>
    <w:rsid w:val="00383ACB"/>
    <w:rsid w:val="00383BC7"/>
    <w:rsid w:val="00384274"/>
    <w:rsid w:val="00384531"/>
    <w:rsid w:val="00384E1F"/>
    <w:rsid w:val="00385020"/>
    <w:rsid w:val="003850AE"/>
    <w:rsid w:val="003852EA"/>
    <w:rsid w:val="00385446"/>
    <w:rsid w:val="0038692F"/>
    <w:rsid w:val="0038708D"/>
    <w:rsid w:val="00387236"/>
    <w:rsid w:val="0038767F"/>
    <w:rsid w:val="00387D1E"/>
    <w:rsid w:val="003908D3"/>
    <w:rsid w:val="003921AF"/>
    <w:rsid w:val="00392757"/>
    <w:rsid w:val="0039284F"/>
    <w:rsid w:val="00392921"/>
    <w:rsid w:val="00392A69"/>
    <w:rsid w:val="00392AFA"/>
    <w:rsid w:val="00393555"/>
    <w:rsid w:val="00393787"/>
    <w:rsid w:val="003937C6"/>
    <w:rsid w:val="00393881"/>
    <w:rsid w:val="003943AD"/>
    <w:rsid w:val="0039481C"/>
    <w:rsid w:val="00394A80"/>
    <w:rsid w:val="00394AAE"/>
    <w:rsid w:val="00394B6E"/>
    <w:rsid w:val="00394C6A"/>
    <w:rsid w:val="003953A4"/>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7B6"/>
    <w:rsid w:val="003A6DCE"/>
    <w:rsid w:val="003A71DD"/>
    <w:rsid w:val="003A73F9"/>
    <w:rsid w:val="003A79AE"/>
    <w:rsid w:val="003A7A3C"/>
    <w:rsid w:val="003A7D48"/>
    <w:rsid w:val="003A7F6E"/>
    <w:rsid w:val="003B0C64"/>
    <w:rsid w:val="003B211C"/>
    <w:rsid w:val="003B2660"/>
    <w:rsid w:val="003B3B43"/>
    <w:rsid w:val="003B443B"/>
    <w:rsid w:val="003B483E"/>
    <w:rsid w:val="003B4C16"/>
    <w:rsid w:val="003B5283"/>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3F6C"/>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54"/>
    <w:rsid w:val="0040007E"/>
    <w:rsid w:val="00400574"/>
    <w:rsid w:val="004005B5"/>
    <w:rsid w:val="004006EE"/>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9CB"/>
    <w:rsid w:val="00416DB8"/>
    <w:rsid w:val="00417703"/>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2B5"/>
    <w:rsid w:val="00434458"/>
    <w:rsid w:val="00434879"/>
    <w:rsid w:val="00434C7F"/>
    <w:rsid w:val="0043508A"/>
    <w:rsid w:val="0043548E"/>
    <w:rsid w:val="00435CB4"/>
    <w:rsid w:val="00435F72"/>
    <w:rsid w:val="004360B6"/>
    <w:rsid w:val="00436F57"/>
    <w:rsid w:val="004372F3"/>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4FC"/>
    <w:rsid w:val="004535BC"/>
    <w:rsid w:val="004536A9"/>
    <w:rsid w:val="0045460F"/>
    <w:rsid w:val="00454B3A"/>
    <w:rsid w:val="00455213"/>
    <w:rsid w:val="00455350"/>
    <w:rsid w:val="0045622C"/>
    <w:rsid w:val="00456EDA"/>
    <w:rsid w:val="004571BF"/>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679E1"/>
    <w:rsid w:val="00470203"/>
    <w:rsid w:val="004718FD"/>
    <w:rsid w:val="00471C89"/>
    <w:rsid w:val="00472203"/>
    <w:rsid w:val="00472497"/>
    <w:rsid w:val="00472B2F"/>
    <w:rsid w:val="00472EEC"/>
    <w:rsid w:val="00473992"/>
    <w:rsid w:val="00474437"/>
    <w:rsid w:val="0047455A"/>
    <w:rsid w:val="004746D0"/>
    <w:rsid w:val="00474CAE"/>
    <w:rsid w:val="00474CBD"/>
    <w:rsid w:val="00474E7D"/>
    <w:rsid w:val="00474F19"/>
    <w:rsid w:val="0047505D"/>
    <w:rsid w:val="0047558D"/>
    <w:rsid w:val="00475ADD"/>
    <w:rsid w:val="00475B1C"/>
    <w:rsid w:val="0047601E"/>
    <w:rsid w:val="00476363"/>
    <w:rsid w:val="0047651B"/>
    <w:rsid w:val="004770A4"/>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69A7"/>
    <w:rsid w:val="004873C3"/>
    <w:rsid w:val="004901B6"/>
    <w:rsid w:val="00490CDA"/>
    <w:rsid w:val="00490E74"/>
    <w:rsid w:val="004911E9"/>
    <w:rsid w:val="00491740"/>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367F"/>
    <w:rsid w:val="004A40F2"/>
    <w:rsid w:val="004A45F9"/>
    <w:rsid w:val="004A4A3B"/>
    <w:rsid w:val="004A506A"/>
    <w:rsid w:val="004A541D"/>
    <w:rsid w:val="004A5826"/>
    <w:rsid w:val="004A58AD"/>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A4B"/>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FAD"/>
    <w:rsid w:val="004C1AE2"/>
    <w:rsid w:val="004C1BA6"/>
    <w:rsid w:val="004C20A9"/>
    <w:rsid w:val="004C2A75"/>
    <w:rsid w:val="004C3624"/>
    <w:rsid w:val="004C4245"/>
    <w:rsid w:val="004C45EE"/>
    <w:rsid w:val="004C4951"/>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7AB"/>
    <w:rsid w:val="004F6994"/>
    <w:rsid w:val="004F73FB"/>
    <w:rsid w:val="004F768B"/>
    <w:rsid w:val="004F7BFF"/>
    <w:rsid w:val="004F7E26"/>
    <w:rsid w:val="00500B8C"/>
    <w:rsid w:val="005017C0"/>
    <w:rsid w:val="00501858"/>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403"/>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324"/>
    <w:rsid w:val="005154C2"/>
    <w:rsid w:val="00516405"/>
    <w:rsid w:val="00517F8D"/>
    <w:rsid w:val="00520926"/>
    <w:rsid w:val="005212D7"/>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9A"/>
    <w:rsid w:val="00534847"/>
    <w:rsid w:val="005349EA"/>
    <w:rsid w:val="00534F9E"/>
    <w:rsid w:val="0053536A"/>
    <w:rsid w:val="0053543F"/>
    <w:rsid w:val="005356F6"/>
    <w:rsid w:val="0053596E"/>
    <w:rsid w:val="00535997"/>
    <w:rsid w:val="005363B1"/>
    <w:rsid w:val="00536915"/>
    <w:rsid w:val="00536B5A"/>
    <w:rsid w:val="00537351"/>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244"/>
    <w:rsid w:val="005465AB"/>
    <w:rsid w:val="0054683F"/>
    <w:rsid w:val="00546C2E"/>
    <w:rsid w:val="00546E4B"/>
    <w:rsid w:val="0054716E"/>
    <w:rsid w:val="0054754C"/>
    <w:rsid w:val="0054757E"/>
    <w:rsid w:val="005479E1"/>
    <w:rsid w:val="00547BC3"/>
    <w:rsid w:val="00547D0B"/>
    <w:rsid w:val="00550824"/>
    <w:rsid w:val="00550914"/>
    <w:rsid w:val="00550C5E"/>
    <w:rsid w:val="00550D93"/>
    <w:rsid w:val="00550E43"/>
    <w:rsid w:val="00551ECF"/>
    <w:rsid w:val="0055235E"/>
    <w:rsid w:val="005529BF"/>
    <w:rsid w:val="00552FCF"/>
    <w:rsid w:val="0055374D"/>
    <w:rsid w:val="0055375E"/>
    <w:rsid w:val="00553A6B"/>
    <w:rsid w:val="00553FB2"/>
    <w:rsid w:val="00554CDC"/>
    <w:rsid w:val="00555563"/>
    <w:rsid w:val="005555B6"/>
    <w:rsid w:val="00555AEC"/>
    <w:rsid w:val="00555F0D"/>
    <w:rsid w:val="005560E0"/>
    <w:rsid w:val="0055647C"/>
    <w:rsid w:val="0055676A"/>
    <w:rsid w:val="0055797E"/>
    <w:rsid w:val="00557B6A"/>
    <w:rsid w:val="00557C63"/>
    <w:rsid w:val="0056137D"/>
    <w:rsid w:val="00561B68"/>
    <w:rsid w:val="00561D80"/>
    <w:rsid w:val="00561FDC"/>
    <w:rsid w:val="00562206"/>
    <w:rsid w:val="00562849"/>
    <w:rsid w:val="0056290A"/>
    <w:rsid w:val="00564773"/>
    <w:rsid w:val="0056486B"/>
    <w:rsid w:val="00564BED"/>
    <w:rsid w:val="00564D64"/>
    <w:rsid w:val="00565EA2"/>
    <w:rsid w:val="0056625C"/>
    <w:rsid w:val="00566828"/>
    <w:rsid w:val="0056722F"/>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264"/>
    <w:rsid w:val="005774DB"/>
    <w:rsid w:val="00577656"/>
    <w:rsid w:val="00577726"/>
    <w:rsid w:val="00577849"/>
    <w:rsid w:val="00577C70"/>
    <w:rsid w:val="00577CB5"/>
    <w:rsid w:val="00577F5C"/>
    <w:rsid w:val="005806E5"/>
    <w:rsid w:val="005817EE"/>
    <w:rsid w:val="00581ACC"/>
    <w:rsid w:val="00582853"/>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E16"/>
    <w:rsid w:val="00596121"/>
    <w:rsid w:val="0059663D"/>
    <w:rsid w:val="00596BF0"/>
    <w:rsid w:val="005A0144"/>
    <w:rsid w:val="005A04BA"/>
    <w:rsid w:val="005A0DD9"/>
    <w:rsid w:val="005A1B5C"/>
    <w:rsid w:val="005A1F9F"/>
    <w:rsid w:val="005A2186"/>
    <w:rsid w:val="005A2A23"/>
    <w:rsid w:val="005A4B84"/>
    <w:rsid w:val="005A4D1B"/>
    <w:rsid w:val="005A523C"/>
    <w:rsid w:val="005A594A"/>
    <w:rsid w:val="005A5D7B"/>
    <w:rsid w:val="005A6D4A"/>
    <w:rsid w:val="005A7195"/>
    <w:rsid w:val="005A7E33"/>
    <w:rsid w:val="005B0445"/>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88A"/>
    <w:rsid w:val="005B7AD1"/>
    <w:rsid w:val="005C00D9"/>
    <w:rsid w:val="005C1FEE"/>
    <w:rsid w:val="005C2140"/>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6E24"/>
    <w:rsid w:val="005D73AA"/>
    <w:rsid w:val="005D7418"/>
    <w:rsid w:val="005D7558"/>
    <w:rsid w:val="005D7A63"/>
    <w:rsid w:val="005E03D2"/>
    <w:rsid w:val="005E0559"/>
    <w:rsid w:val="005E0668"/>
    <w:rsid w:val="005E0B7F"/>
    <w:rsid w:val="005E0DF3"/>
    <w:rsid w:val="005E116E"/>
    <w:rsid w:val="005E1834"/>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D65"/>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A8C"/>
    <w:rsid w:val="00607C49"/>
    <w:rsid w:val="006107E3"/>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3B3"/>
    <w:rsid w:val="0064155A"/>
    <w:rsid w:val="00641BB8"/>
    <w:rsid w:val="006433AB"/>
    <w:rsid w:val="00643498"/>
    <w:rsid w:val="00643765"/>
    <w:rsid w:val="00644195"/>
    <w:rsid w:val="006457A5"/>
    <w:rsid w:val="00646DD0"/>
    <w:rsid w:val="0064794B"/>
    <w:rsid w:val="00647F34"/>
    <w:rsid w:val="00650174"/>
    <w:rsid w:val="006505CC"/>
    <w:rsid w:val="006509D6"/>
    <w:rsid w:val="00651AEC"/>
    <w:rsid w:val="00652173"/>
    <w:rsid w:val="0065218E"/>
    <w:rsid w:val="00652941"/>
    <w:rsid w:val="00653CEA"/>
    <w:rsid w:val="00653CF4"/>
    <w:rsid w:val="006544A4"/>
    <w:rsid w:val="00654828"/>
    <w:rsid w:val="00655403"/>
    <w:rsid w:val="00655596"/>
    <w:rsid w:val="006561FD"/>
    <w:rsid w:val="0065631D"/>
    <w:rsid w:val="0065642B"/>
    <w:rsid w:val="006565A2"/>
    <w:rsid w:val="00656BA9"/>
    <w:rsid w:val="00656BBE"/>
    <w:rsid w:val="00656EB8"/>
    <w:rsid w:val="00657406"/>
    <w:rsid w:val="006578F2"/>
    <w:rsid w:val="00657C20"/>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532"/>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5B9"/>
    <w:rsid w:val="006808E7"/>
    <w:rsid w:val="00680F91"/>
    <w:rsid w:val="0068120B"/>
    <w:rsid w:val="00681AC4"/>
    <w:rsid w:val="00681BBD"/>
    <w:rsid w:val="00681D62"/>
    <w:rsid w:val="00681DD0"/>
    <w:rsid w:val="00682357"/>
    <w:rsid w:val="0068241F"/>
    <w:rsid w:val="0068264A"/>
    <w:rsid w:val="00682BE9"/>
    <w:rsid w:val="00682EA5"/>
    <w:rsid w:val="00682F7F"/>
    <w:rsid w:val="006836CA"/>
    <w:rsid w:val="00683B4C"/>
    <w:rsid w:val="00684094"/>
    <w:rsid w:val="00684A1C"/>
    <w:rsid w:val="00685304"/>
    <w:rsid w:val="00686102"/>
    <w:rsid w:val="0068633E"/>
    <w:rsid w:val="00686869"/>
    <w:rsid w:val="006868B0"/>
    <w:rsid w:val="00691426"/>
    <w:rsid w:val="00691932"/>
    <w:rsid w:val="00692E49"/>
    <w:rsid w:val="00692F64"/>
    <w:rsid w:val="00692F85"/>
    <w:rsid w:val="00693255"/>
    <w:rsid w:val="00693490"/>
    <w:rsid w:val="006934E4"/>
    <w:rsid w:val="00693713"/>
    <w:rsid w:val="00693878"/>
    <w:rsid w:val="00693A79"/>
    <w:rsid w:val="00693E86"/>
    <w:rsid w:val="0069473D"/>
    <w:rsid w:val="006957B1"/>
    <w:rsid w:val="00696111"/>
    <w:rsid w:val="006961B7"/>
    <w:rsid w:val="00697028"/>
    <w:rsid w:val="00697C3B"/>
    <w:rsid w:val="00697E10"/>
    <w:rsid w:val="006A0004"/>
    <w:rsid w:val="006A02F2"/>
    <w:rsid w:val="006A0D0E"/>
    <w:rsid w:val="006A0DC7"/>
    <w:rsid w:val="006A1092"/>
    <w:rsid w:val="006A1AF4"/>
    <w:rsid w:val="006A1BFC"/>
    <w:rsid w:val="006A1FD3"/>
    <w:rsid w:val="006A30E8"/>
    <w:rsid w:val="006A313B"/>
    <w:rsid w:val="006A362E"/>
    <w:rsid w:val="006A497F"/>
    <w:rsid w:val="006A59C7"/>
    <w:rsid w:val="006A5B63"/>
    <w:rsid w:val="006A6BEF"/>
    <w:rsid w:val="006A71F6"/>
    <w:rsid w:val="006A7765"/>
    <w:rsid w:val="006A7E41"/>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64F"/>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82B"/>
    <w:rsid w:val="006C5C5E"/>
    <w:rsid w:val="006C6914"/>
    <w:rsid w:val="006C69FF"/>
    <w:rsid w:val="006C6A74"/>
    <w:rsid w:val="006C6B45"/>
    <w:rsid w:val="006C6E05"/>
    <w:rsid w:val="006C741B"/>
    <w:rsid w:val="006C7581"/>
    <w:rsid w:val="006C767D"/>
    <w:rsid w:val="006C7756"/>
    <w:rsid w:val="006D047D"/>
    <w:rsid w:val="006D071E"/>
    <w:rsid w:val="006D0C2A"/>
    <w:rsid w:val="006D0D01"/>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31"/>
    <w:rsid w:val="006E7871"/>
    <w:rsid w:val="006E79F3"/>
    <w:rsid w:val="006F0727"/>
    <w:rsid w:val="006F1530"/>
    <w:rsid w:val="006F2C5A"/>
    <w:rsid w:val="006F3059"/>
    <w:rsid w:val="006F30F8"/>
    <w:rsid w:val="006F349A"/>
    <w:rsid w:val="006F3599"/>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1A6"/>
    <w:rsid w:val="007034A0"/>
    <w:rsid w:val="007038CE"/>
    <w:rsid w:val="00703B19"/>
    <w:rsid w:val="00703C28"/>
    <w:rsid w:val="007042CF"/>
    <w:rsid w:val="0070431A"/>
    <w:rsid w:val="007047FD"/>
    <w:rsid w:val="0070528E"/>
    <w:rsid w:val="00705741"/>
    <w:rsid w:val="007066E2"/>
    <w:rsid w:val="007073B6"/>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E90"/>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416"/>
    <w:rsid w:val="00764D3F"/>
    <w:rsid w:val="0076517B"/>
    <w:rsid w:val="00765299"/>
    <w:rsid w:val="00766985"/>
    <w:rsid w:val="00766C69"/>
    <w:rsid w:val="00766F36"/>
    <w:rsid w:val="00767A22"/>
    <w:rsid w:val="00767B3E"/>
    <w:rsid w:val="00767CDF"/>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193E"/>
    <w:rsid w:val="007A1DD6"/>
    <w:rsid w:val="007A2245"/>
    <w:rsid w:val="007A227B"/>
    <w:rsid w:val="007A2AB1"/>
    <w:rsid w:val="007A2F02"/>
    <w:rsid w:val="007A30B1"/>
    <w:rsid w:val="007A356D"/>
    <w:rsid w:val="007A3822"/>
    <w:rsid w:val="007A39BA"/>
    <w:rsid w:val="007A41F0"/>
    <w:rsid w:val="007A4A82"/>
    <w:rsid w:val="007A5104"/>
    <w:rsid w:val="007A537D"/>
    <w:rsid w:val="007A5B6A"/>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6F8"/>
    <w:rsid w:val="007C2997"/>
    <w:rsid w:val="007C2BC5"/>
    <w:rsid w:val="007C2C4B"/>
    <w:rsid w:val="007C2F1E"/>
    <w:rsid w:val="007C46D7"/>
    <w:rsid w:val="007C4AA6"/>
    <w:rsid w:val="007C5221"/>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5A1"/>
    <w:rsid w:val="007E36A0"/>
    <w:rsid w:val="007E3E3F"/>
    <w:rsid w:val="007E3ED1"/>
    <w:rsid w:val="007E4B5E"/>
    <w:rsid w:val="007E4B86"/>
    <w:rsid w:val="007E4CB2"/>
    <w:rsid w:val="007E4CE9"/>
    <w:rsid w:val="007E4D42"/>
    <w:rsid w:val="007E4EE7"/>
    <w:rsid w:val="007E4FC7"/>
    <w:rsid w:val="007E552B"/>
    <w:rsid w:val="007E5D62"/>
    <w:rsid w:val="007E63B0"/>
    <w:rsid w:val="007E63E3"/>
    <w:rsid w:val="007E65A8"/>
    <w:rsid w:val="007E73FF"/>
    <w:rsid w:val="007E75A5"/>
    <w:rsid w:val="007E7685"/>
    <w:rsid w:val="007F079E"/>
    <w:rsid w:val="007F13AA"/>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27FB9"/>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51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47F5B"/>
    <w:rsid w:val="00850059"/>
    <w:rsid w:val="00850072"/>
    <w:rsid w:val="00850321"/>
    <w:rsid w:val="008505AA"/>
    <w:rsid w:val="0085064A"/>
    <w:rsid w:val="00851C51"/>
    <w:rsid w:val="008526EF"/>
    <w:rsid w:val="00852F55"/>
    <w:rsid w:val="00853608"/>
    <w:rsid w:val="00853AB4"/>
    <w:rsid w:val="00853DA2"/>
    <w:rsid w:val="00853F98"/>
    <w:rsid w:val="0085413E"/>
    <w:rsid w:val="008542F2"/>
    <w:rsid w:val="00854364"/>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E88"/>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9C"/>
    <w:rsid w:val="008669A6"/>
    <w:rsid w:val="00866B91"/>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6CE4"/>
    <w:rsid w:val="00876ED3"/>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18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70C"/>
    <w:rsid w:val="008B5B9C"/>
    <w:rsid w:val="008B63C9"/>
    <w:rsid w:val="008B68D8"/>
    <w:rsid w:val="008B6F90"/>
    <w:rsid w:val="008B71B5"/>
    <w:rsid w:val="008B7320"/>
    <w:rsid w:val="008B7526"/>
    <w:rsid w:val="008C01A1"/>
    <w:rsid w:val="008C1343"/>
    <w:rsid w:val="008C201B"/>
    <w:rsid w:val="008C217E"/>
    <w:rsid w:val="008C2DDE"/>
    <w:rsid w:val="008C2DED"/>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318"/>
    <w:rsid w:val="008D68C3"/>
    <w:rsid w:val="008D6C99"/>
    <w:rsid w:val="008D74E3"/>
    <w:rsid w:val="008D74E9"/>
    <w:rsid w:val="008D773B"/>
    <w:rsid w:val="008D7748"/>
    <w:rsid w:val="008D7D66"/>
    <w:rsid w:val="008D7EDA"/>
    <w:rsid w:val="008D7FA9"/>
    <w:rsid w:val="008E0597"/>
    <w:rsid w:val="008E06FC"/>
    <w:rsid w:val="008E0942"/>
    <w:rsid w:val="008E0BCE"/>
    <w:rsid w:val="008E0D79"/>
    <w:rsid w:val="008E0F19"/>
    <w:rsid w:val="008E11A4"/>
    <w:rsid w:val="008E130F"/>
    <w:rsid w:val="008E1A1B"/>
    <w:rsid w:val="008E1A8A"/>
    <w:rsid w:val="008E1B4E"/>
    <w:rsid w:val="008E1CFD"/>
    <w:rsid w:val="008E26FC"/>
    <w:rsid w:val="008E2969"/>
    <w:rsid w:val="008E2D60"/>
    <w:rsid w:val="008E3D18"/>
    <w:rsid w:val="008E4388"/>
    <w:rsid w:val="008E43D6"/>
    <w:rsid w:val="008E486F"/>
    <w:rsid w:val="008E4E7F"/>
    <w:rsid w:val="008E4FBA"/>
    <w:rsid w:val="008E5500"/>
    <w:rsid w:val="008E5682"/>
    <w:rsid w:val="008E628A"/>
    <w:rsid w:val="008E6A83"/>
    <w:rsid w:val="008E7111"/>
    <w:rsid w:val="008F05DF"/>
    <w:rsid w:val="008F0712"/>
    <w:rsid w:val="008F0748"/>
    <w:rsid w:val="008F0CD9"/>
    <w:rsid w:val="008F1368"/>
    <w:rsid w:val="008F16AC"/>
    <w:rsid w:val="008F1CA3"/>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CDE"/>
    <w:rsid w:val="00907EA0"/>
    <w:rsid w:val="00910647"/>
    <w:rsid w:val="00910A26"/>
    <w:rsid w:val="00910EFB"/>
    <w:rsid w:val="00910FAF"/>
    <w:rsid w:val="00911033"/>
    <w:rsid w:val="00911129"/>
    <w:rsid w:val="00911151"/>
    <w:rsid w:val="009111C6"/>
    <w:rsid w:val="00911CF1"/>
    <w:rsid w:val="00911D17"/>
    <w:rsid w:val="00911E3E"/>
    <w:rsid w:val="009123D8"/>
    <w:rsid w:val="00912424"/>
    <w:rsid w:val="009127A5"/>
    <w:rsid w:val="009129C6"/>
    <w:rsid w:val="00912DD0"/>
    <w:rsid w:val="00912DF0"/>
    <w:rsid w:val="00913837"/>
    <w:rsid w:val="00913850"/>
    <w:rsid w:val="00913B12"/>
    <w:rsid w:val="00913E2D"/>
    <w:rsid w:val="0091420B"/>
    <w:rsid w:val="00914868"/>
    <w:rsid w:val="00914B51"/>
    <w:rsid w:val="00914C1D"/>
    <w:rsid w:val="00914EEA"/>
    <w:rsid w:val="00915358"/>
    <w:rsid w:val="0091603B"/>
    <w:rsid w:val="009164CA"/>
    <w:rsid w:val="00916A02"/>
    <w:rsid w:val="00916B23"/>
    <w:rsid w:val="00917A4C"/>
    <w:rsid w:val="00917A67"/>
    <w:rsid w:val="00917E6E"/>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B7B"/>
    <w:rsid w:val="0094327C"/>
    <w:rsid w:val="00943778"/>
    <w:rsid w:val="009437EF"/>
    <w:rsid w:val="00943BBB"/>
    <w:rsid w:val="009441B1"/>
    <w:rsid w:val="0094430C"/>
    <w:rsid w:val="00944D4B"/>
    <w:rsid w:val="00944F4A"/>
    <w:rsid w:val="00944FCF"/>
    <w:rsid w:val="009455A8"/>
    <w:rsid w:val="00945F01"/>
    <w:rsid w:val="00946319"/>
    <w:rsid w:val="00946543"/>
    <w:rsid w:val="00946719"/>
    <w:rsid w:val="00947C72"/>
    <w:rsid w:val="00947CF2"/>
    <w:rsid w:val="00947EE6"/>
    <w:rsid w:val="009507C2"/>
    <w:rsid w:val="00950BCA"/>
    <w:rsid w:val="00950F35"/>
    <w:rsid w:val="0095102F"/>
    <w:rsid w:val="009517E6"/>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529"/>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903"/>
    <w:rsid w:val="00967B92"/>
    <w:rsid w:val="00967D92"/>
    <w:rsid w:val="00970496"/>
    <w:rsid w:val="00970897"/>
    <w:rsid w:val="00970E84"/>
    <w:rsid w:val="00970EA0"/>
    <w:rsid w:val="00972054"/>
    <w:rsid w:val="0097283E"/>
    <w:rsid w:val="00972F05"/>
    <w:rsid w:val="009739DD"/>
    <w:rsid w:val="009739F6"/>
    <w:rsid w:val="00973BFF"/>
    <w:rsid w:val="00973C9E"/>
    <w:rsid w:val="00973D02"/>
    <w:rsid w:val="00974465"/>
    <w:rsid w:val="009749E3"/>
    <w:rsid w:val="00975616"/>
    <w:rsid w:val="009757F9"/>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3C30"/>
    <w:rsid w:val="009941A8"/>
    <w:rsid w:val="00994970"/>
    <w:rsid w:val="0099621E"/>
    <w:rsid w:val="00996AB3"/>
    <w:rsid w:val="00997739"/>
    <w:rsid w:val="009977D6"/>
    <w:rsid w:val="009979DE"/>
    <w:rsid w:val="00997A76"/>
    <w:rsid w:val="00997C8D"/>
    <w:rsid w:val="00997CE9"/>
    <w:rsid w:val="00997D5B"/>
    <w:rsid w:val="00997E3E"/>
    <w:rsid w:val="009A0245"/>
    <w:rsid w:val="009A0628"/>
    <w:rsid w:val="009A1227"/>
    <w:rsid w:val="009A1C6B"/>
    <w:rsid w:val="009A250A"/>
    <w:rsid w:val="009A274E"/>
    <w:rsid w:val="009A30EF"/>
    <w:rsid w:val="009A3CAE"/>
    <w:rsid w:val="009A415B"/>
    <w:rsid w:val="009A4B57"/>
    <w:rsid w:val="009A5132"/>
    <w:rsid w:val="009A522E"/>
    <w:rsid w:val="009A5A47"/>
    <w:rsid w:val="009A68FA"/>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587"/>
    <w:rsid w:val="009B4664"/>
    <w:rsid w:val="009B4827"/>
    <w:rsid w:val="009B4982"/>
    <w:rsid w:val="009B4D74"/>
    <w:rsid w:val="009B506E"/>
    <w:rsid w:val="009B5BC1"/>
    <w:rsid w:val="009B60E0"/>
    <w:rsid w:val="009B66D6"/>
    <w:rsid w:val="009B6CA9"/>
    <w:rsid w:val="009B756F"/>
    <w:rsid w:val="009B7A88"/>
    <w:rsid w:val="009B7C7B"/>
    <w:rsid w:val="009C0DF7"/>
    <w:rsid w:val="009C1CDE"/>
    <w:rsid w:val="009C2BF8"/>
    <w:rsid w:val="009C2DCB"/>
    <w:rsid w:val="009C303E"/>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3F1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9B2"/>
    <w:rsid w:val="009E4E1F"/>
    <w:rsid w:val="009E4FDB"/>
    <w:rsid w:val="009E5059"/>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35C"/>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5A8"/>
    <w:rsid w:val="00A01E11"/>
    <w:rsid w:val="00A0253F"/>
    <w:rsid w:val="00A02787"/>
    <w:rsid w:val="00A033DA"/>
    <w:rsid w:val="00A0427D"/>
    <w:rsid w:val="00A04476"/>
    <w:rsid w:val="00A04490"/>
    <w:rsid w:val="00A04CFA"/>
    <w:rsid w:val="00A05730"/>
    <w:rsid w:val="00A0581E"/>
    <w:rsid w:val="00A059CF"/>
    <w:rsid w:val="00A060F8"/>
    <w:rsid w:val="00A0689E"/>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8A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5DAB"/>
    <w:rsid w:val="00A264D3"/>
    <w:rsid w:val="00A265B2"/>
    <w:rsid w:val="00A2674B"/>
    <w:rsid w:val="00A2780F"/>
    <w:rsid w:val="00A27BCA"/>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6BF"/>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82B"/>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5CB"/>
    <w:rsid w:val="00A72DEC"/>
    <w:rsid w:val="00A72FE9"/>
    <w:rsid w:val="00A7350D"/>
    <w:rsid w:val="00A74EE4"/>
    <w:rsid w:val="00A75489"/>
    <w:rsid w:val="00A75EE0"/>
    <w:rsid w:val="00A76C4B"/>
    <w:rsid w:val="00A76DA1"/>
    <w:rsid w:val="00A770A2"/>
    <w:rsid w:val="00A77566"/>
    <w:rsid w:val="00A77A85"/>
    <w:rsid w:val="00A805B2"/>
    <w:rsid w:val="00A81140"/>
    <w:rsid w:val="00A813F9"/>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C9F"/>
    <w:rsid w:val="00A92E17"/>
    <w:rsid w:val="00A931CE"/>
    <w:rsid w:val="00A93754"/>
    <w:rsid w:val="00A93923"/>
    <w:rsid w:val="00A9392A"/>
    <w:rsid w:val="00A9472B"/>
    <w:rsid w:val="00A94E17"/>
    <w:rsid w:val="00A94FF6"/>
    <w:rsid w:val="00A94FF7"/>
    <w:rsid w:val="00A9538C"/>
    <w:rsid w:val="00A95556"/>
    <w:rsid w:val="00A957B8"/>
    <w:rsid w:val="00A957C8"/>
    <w:rsid w:val="00A95AF4"/>
    <w:rsid w:val="00A966B6"/>
    <w:rsid w:val="00AA034F"/>
    <w:rsid w:val="00AA0505"/>
    <w:rsid w:val="00AA0A8A"/>
    <w:rsid w:val="00AA0F9F"/>
    <w:rsid w:val="00AA1022"/>
    <w:rsid w:val="00AA1350"/>
    <w:rsid w:val="00AA140F"/>
    <w:rsid w:val="00AA1ED9"/>
    <w:rsid w:val="00AA1F9E"/>
    <w:rsid w:val="00AA2D3A"/>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5D20"/>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08AA"/>
    <w:rsid w:val="00AE18D3"/>
    <w:rsid w:val="00AE18D5"/>
    <w:rsid w:val="00AE26E7"/>
    <w:rsid w:val="00AE27B1"/>
    <w:rsid w:val="00AE281B"/>
    <w:rsid w:val="00AE2FE6"/>
    <w:rsid w:val="00AE3360"/>
    <w:rsid w:val="00AE3BCB"/>
    <w:rsid w:val="00AE3DC4"/>
    <w:rsid w:val="00AE3F4E"/>
    <w:rsid w:val="00AE4585"/>
    <w:rsid w:val="00AE45DB"/>
    <w:rsid w:val="00AE4B07"/>
    <w:rsid w:val="00AE536E"/>
    <w:rsid w:val="00AE67F7"/>
    <w:rsid w:val="00AE6AB0"/>
    <w:rsid w:val="00AE6C84"/>
    <w:rsid w:val="00AE6EA9"/>
    <w:rsid w:val="00AE6F5F"/>
    <w:rsid w:val="00AE7D54"/>
    <w:rsid w:val="00AE7F1F"/>
    <w:rsid w:val="00AF0034"/>
    <w:rsid w:val="00AF0113"/>
    <w:rsid w:val="00AF03DC"/>
    <w:rsid w:val="00AF0C34"/>
    <w:rsid w:val="00AF1159"/>
    <w:rsid w:val="00AF156F"/>
    <w:rsid w:val="00AF1B03"/>
    <w:rsid w:val="00AF1FD5"/>
    <w:rsid w:val="00AF2340"/>
    <w:rsid w:val="00AF2575"/>
    <w:rsid w:val="00AF320B"/>
    <w:rsid w:val="00AF3803"/>
    <w:rsid w:val="00AF42BB"/>
    <w:rsid w:val="00AF4B5F"/>
    <w:rsid w:val="00AF4E71"/>
    <w:rsid w:val="00AF5032"/>
    <w:rsid w:val="00AF5780"/>
    <w:rsid w:val="00AF5801"/>
    <w:rsid w:val="00AF5EF6"/>
    <w:rsid w:val="00AF6C24"/>
    <w:rsid w:val="00AF73C2"/>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075E9"/>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2B33"/>
    <w:rsid w:val="00B22D3A"/>
    <w:rsid w:val="00B23010"/>
    <w:rsid w:val="00B240D0"/>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369"/>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401"/>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0B0"/>
    <w:rsid w:val="00B83513"/>
    <w:rsid w:val="00B8359B"/>
    <w:rsid w:val="00B8446C"/>
    <w:rsid w:val="00B8484A"/>
    <w:rsid w:val="00B849A7"/>
    <w:rsid w:val="00B8508B"/>
    <w:rsid w:val="00B8513C"/>
    <w:rsid w:val="00B85167"/>
    <w:rsid w:val="00B852C0"/>
    <w:rsid w:val="00B85A5E"/>
    <w:rsid w:val="00B86264"/>
    <w:rsid w:val="00B86DA3"/>
    <w:rsid w:val="00B873D0"/>
    <w:rsid w:val="00B87819"/>
    <w:rsid w:val="00B87BCA"/>
    <w:rsid w:val="00B90145"/>
    <w:rsid w:val="00B902E8"/>
    <w:rsid w:val="00B905B9"/>
    <w:rsid w:val="00B90BE6"/>
    <w:rsid w:val="00B90BF5"/>
    <w:rsid w:val="00B911C6"/>
    <w:rsid w:val="00B91344"/>
    <w:rsid w:val="00B91454"/>
    <w:rsid w:val="00B91B9B"/>
    <w:rsid w:val="00B9257E"/>
    <w:rsid w:val="00B92710"/>
    <w:rsid w:val="00B931AC"/>
    <w:rsid w:val="00B93642"/>
    <w:rsid w:val="00B93790"/>
    <w:rsid w:val="00B93B76"/>
    <w:rsid w:val="00B93C07"/>
    <w:rsid w:val="00B94045"/>
    <w:rsid w:val="00B94C04"/>
    <w:rsid w:val="00B94EB1"/>
    <w:rsid w:val="00B955DF"/>
    <w:rsid w:val="00B95FBB"/>
    <w:rsid w:val="00B9650D"/>
    <w:rsid w:val="00B96518"/>
    <w:rsid w:val="00B9663C"/>
    <w:rsid w:val="00B966F1"/>
    <w:rsid w:val="00B97192"/>
    <w:rsid w:val="00B97199"/>
    <w:rsid w:val="00B97419"/>
    <w:rsid w:val="00B97883"/>
    <w:rsid w:val="00B97A0D"/>
    <w:rsid w:val="00BA06FD"/>
    <w:rsid w:val="00BA0CB8"/>
    <w:rsid w:val="00BA108D"/>
    <w:rsid w:val="00BA11A9"/>
    <w:rsid w:val="00BA122A"/>
    <w:rsid w:val="00BA1C82"/>
    <w:rsid w:val="00BA2445"/>
    <w:rsid w:val="00BA2582"/>
    <w:rsid w:val="00BA2714"/>
    <w:rsid w:val="00BA35C1"/>
    <w:rsid w:val="00BA35F5"/>
    <w:rsid w:val="00BA43F2"/>
    <w:rsid w:val="00BA471B"/>
    <w:rsid w:val="00BA4EBC"/>
    <w:rsid w:val="00BA676D"/>
    <w:rsid w:val="00BA7149"/>
    <w:rsid w:val="00BA723D"/>
    <w:rsid w:val="00BA7298"/>
    <w:rsid w:val="00BA77A3"/>
    <w:rsid w:val="00BB0BFE"/>
    <w:rsid w:val="00BB0D28"/>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C7FD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6432"/>
    <w:rsid w:val="00BE6516"/>
    <w:rsid w:val="00BE6CA4"/>
    <w:rsid w:val="00BE7019"/>
    <w:rsid w:val="00BE7696"/>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4E53"/>
    <w:rsid w:val="00BF5002"/>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655"/>
    <w:rsid w:val="00C03F7A"/>
    <w:rsid w:val="00C0486E"/>
    <w:rsid w:val="00C04CCB"/>
    <w:rsid w:val="00C052B7"/>
    <w:rsid w:val="00C052E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6D0"/>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1B6"/>
    <w:rsid w:val="00C3378D"/>
    <w:rsid w:val="00C338FF"/>
    <w:rsid w:val="00C34458"/>
    <w:rsid w:val="00C3457E"/>
    <w:rsid w:val="00C3460D"/>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4863"/>
    <w:rsid w:val="00C45C4C"/>
    <w:rsid w:val="00C4630A"/>
    <w:rsid w:val="00C46597"/>
    <w:rsid w:val="00C4700C"/>
    <w:rsid w:val="00C4709C"/>
    <w:rsid w:val="00C4778C"/>
    <w:rsid w:val="00C507F4"/>
    <w:rsid w:val="00C51BDD"/>
    <w:rsid w:val="00C524BC"/>
    <w:rsid w:val="00C525D1"/>
    <w:rsid w:val="00C52B72"/>
    <w:rsid w:val="00C53506"/>
    <w:rsid w:val="00C5359C"/>
    <w:rsid w:val="00C536F2"/>
    <w:rsid w:val="00C53C4A"/>
    <w:rsid w:val="00C542F3"/>
    <w:rsid w:val="00C54C0A"/>
    <w:rsid w:val="00C54DDD"/>
    <w:rsid w:val="00C54EA1"/>
    <w:rsid w:val="00C550F0"/>
    <w:rsid w:val="00C552CD"/>
    <w:rsid w:val="00C55FE4"/>
    <w:rsid w:val="00C56191"/>
    <w:rsid w:val="00C563FC"/>
    <w:rsid w:val="00C569C1"/>
    <w:rsid w:val="00C56E89"/>
    <w:rsid w:val="00C574EA"/>
    <w:rsid w:val="00C57DE6"/>
    <w:rsid w:val="00C601B1"/>
    <w:rsid w:val="00C60F1B"/>
    <w:rsid w:val="00C60F50"/>
    <w:rsid w:val="00C61309"/>
    <w:rsid w:val="00C61405"/>
    <w:rsid w:val="00C6151D"/>
    <w:rsid w:val="00C61F59"/>
    <w:rsid w:val="00C6225B"/>
    <w:rsid w:val="00C6338C"/>
    <w:rsid w:val="00C63735"/>
    <w:rsid w:val="00C649F1"/>
    <w:rsid w:val="00C66C21"/>
    <w:rsid w:val="00C673CF"/>
    <w:rsid w:val="00C67DF4"/>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881"/>
    <w:rsid w:val="00C87924"/>
    <w:rsid w:val="00C9040D"/>
    <w:rsid w:val="00C90E6D"/>
    <w:rsid w:val="00C917C7"/>
    <w:rsid w:val="00C919C5"/>
    <w:rsid w:val="00C91E7D"/>
    <w:rsid w:val="00C92FC4"/>
    <w:rsid w:val="00C9333A"/>
    <w:rsid w:val="00C93FD5"/>
    <w:rsid w:val="00C94744"/>
    <w:rsid w:val="00C94DF8"/>
    <w:rsid w:val="00C9571F"/>
    <w:rsid w:val="00C95B3F"/>
    <w:rsid w:val="00C9632A"/>
    <w:rsid w:val="00C96432"/>
    <w:rsid w:val="00C967C2"/>
    <w:rsid w:val="00CA014B"/>
    <w:rsid w:val="00CA0E4C"/>
    <w:rsid w:val="00CA0FFF"/>
    <w:rsid w:val="00CA1AF4"/>
    <w:rsid w:val="00CA1D9A"/>
    <w:rsid w:val="00CA217B"/>
    <w:rsid w:val="00CA2D89"/>
    <w:rsid w:val="00CA3755"/>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075"/>
    <w:rsid w:val="00CB14A3"/>
    <w:rsid w:val="00CB1932"/>
    <w:rsid w:val="00CB22AE"/>
    <w:rsid w:val="00CB24E0"/>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15FE"/>
    <w:rsid w:val="00CC2167"/>
    <w:rsid w:val="00CC251F"/>
    <w:rsid w:val="00CC2ADC"/>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DA"/>
    <w:rsid w:val="00CD3E25"/>
    <w:rsid w:val="00CD4055"/>
    <w:rsid w:val="00CD4BF1"/>
    <w:rsid w:val="00CD522C"/>
    <w:rsid w:val="00CD53BE"/>
    <w:rsid w:val="00CD5C5E"/>
    <w:rsid w:val="00CD5E07"/>
    <w:rsid w:val="00CD5E68"/>
    <w:rsid w:val="00CD5EA2"/>
    <w:rsid w:val="00CD5F74"/>
    <w:rsid w:val="00CD6357"/>
    <w:rsid w:val="00CD68AA"/>
    <w:rsid w:val="00CD696C"/>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6500"/>
    <w:rsid w:val="00CF7515"/>
    <w:rsid w:val="00D0057F"/>
    <w:rsid w:val="00D00664"/>
    <w:rsid w:val="00D00A64"/>
    <w:rsid w:val="00D00B6E"/>
    <w:rsid w:val="00D014AE"/>
    <w:rsid w:val="00D01A19"/>
    <w:rsid w:val="00D01D69"/>
    <w:rsid w:val="00D01D8E"/>
    <w:rsid w:val="00D01E1B"/>
    <w:rsid w:val="00D0320A"/>
    <w:rsid w:val="00D034AE"/>
    <w:rsid w:val="00D041DB"/>
    <w:rsid w:val="00D049DA"/>
    <w:rsid w:val="00D05CAF"/>
    <w:rsid w:val="00D05F72"/>
    <w:rsid w:val="00D060F4"/>
    <w:rsid w:val="00D07B90"/>
    <w:rsid w:val="00D10261"/>
    <w:rsid w:val="00D10920"/>
    <w:rsid w:val="00D10BB0"/>
    <w:rsid w:val="00D10C69"/>
    <w:rsid w:val="00D11A5A"/>
    <w:rsid w:val="00D124C8"/>
    <w:rsid w:val="00D12C93"/>
    <w:rsid w:val="00D1422D"/>
    <w:rsid w:val="00D14572"/>
    <w:rsid w:val="00D148A0"/>
    <w:rsid w:val="00D14A1A"/>
    <w:rsid w:val="00D159D4"/>
    <w:rsid w:val="00D15E8B"/>
    <w:rsid w:val="00D15F2E"/>
    <w:rsid w:val="00D162F0"/>
    <w:rsid w:val="00D16391"/>
    <w:rsid w:val="00D16559"/>
    <w:rsid w:val="00D16CAB"/>
    <w:rsid w:val="00D16EF4"/>
    <w:rsid w:val="00D1765F"/>
    <w:rsid w:val="00D17FD7"/>
    <w:rsid w:val="00D20212"/>
    <w:rsid w:val="00D205A3"/>
    <w:rsid w:val="00D20A11"/>
    <w:rsid w:val="00D212DF"/>
    <w:rsid w:val="00D21D91"/>
    <w:rsid w:val="00D22638"/>
    <w:rsid w:val="00D22884"/>
    <w:rsid w:val="00D231AF"/>
    <w:rsid w:val="00D23C41"/>
    <w:rsid w:val="00D23C5B"/>
    <w:rsid w:val="00D2486D"/>
    <w:rsid w:val="00D24B37"/>
    <w:rsid w:val="00D253F8"/>
    <w:rsid w:val="00D255A8"/>
    <w:rsid w:val="00D25733"/>
    <w:rsid w:val="00D25D8E"/>
    <w:rsid w:val="00D26144"/>
    <w:rsid w:val="00D26D8C"/>
    <w:rsid w:val="00D2794B"/>
    <w:rsid w:val="00D30461"/>
    <w:rsid w:val="00D30561"/>
    <w:rsid w:val="00D30DB1"/>
    <w:rsid w:val="00D30F83"/>
    <w:rsid w:val="00D3114D"/>
    <w:rsid w:val="00D3158F"/>
    <w:rsid w:val="00D31BB0"/>
    <w:rsid w:val="00D31DB2"/>
    <w:rsid w:val="00D33A00"/>
    <w:rsid w:val="00D34690"/>
    <w:rsid w:val="00D348AC"/>
    <w:rsid w:val="00D34FEF"/>
    <w:rsid w:val="00D35447"/>
    <w:rsid w:val="00D35470"/>
    <w:rsid w:val="00D35540"/>
    <w:rsid w:val="00D356D3"/>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A57"/>
    <w:rsid w:val="00D57CB6"/>
    <w:rsid w:val="00D60074"/>
    <w:rsid w:val="00D60251"/>
    <w:rsid w:val="00D60C8B"/>
    <w:rsid w:val="00D611EE"/>
    <w:rsid w:val="00D614C5"/>
    <w:rsid w:val="00D61554"/>
    <w:rsid w:val="00D61B87"/>
    <w:rsid w:val="00D61DE5"/>
    <w:rsid w:val="00D61E54"/>
    <w:rsid w:val="00D621A6"/>
    <w:rsid w:val="00D62461"/>
    <w:rsid w:val="00D62A02"/>
    <w:rsid w:val="00D63248"/>
    <w:rsid w:val="00D6400D"/>
    <w:rsid w:val="00D64204"/>
    <w:rsid w:val="00D642C4"/>
    <w:rsid w:val="00D64690"/>
    <w:rsid w:val="00D6540E"/>
    <w:rsid w:val="00D65AEB"/>
    <w:rsid w:val="00D66DEF"/>
    <w:rsid w:val="00D67464"/>
    <w:rsid w:val="00D67B6E"/>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B4"/>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547"/>
    <w:rsid w:val="00D84ABB"/>
    <w:rsid w:val="00D84F12"/>
    <w:rsid w:val="00D8682D"/>
    <w:rsid w:val="00D86DB5"/>
    <w:rsid w:val="00D877C2"/>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0CD"/>
    <w:rsid w:val="00DA2987"/>
    <w:rsid w:val="00DA2ECD"/>
    <w:rsid w:val="00DA3028"/>
    <w:rsid w:val="00DA3A7D"/>
    <w:rsid w:val="00DA3DCE"/>
    <w:rsid w:val="00DA4230"/>
    <w:rsid w:val="00DA4519"/>
    <w:rsid w:val="00DA4BCD"/>
    <w:rsid w:val="00DA4CD1"/>
    <w:rsid w:val="00DA4F2C"/>
    <w:rsid w:val="00DA5165"/>
    <w:rsid w:val="00DA563C"/>
    <w:rsid w:val="00DA58C3"/>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8DC"/>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7BD"/>
    <w:rsid w:val="00DC2F57"/>
    <w:rsid w:val="00DC32D0"/>
    <w:rsid w:val="00DC373B"/>
    <w:rsid w:val="00DC39F8"/>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49"/>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3177"/>
    <w:rsid w:val="00DE399B"/>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885"/>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14D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3D0"/>
    <w:rsid w:val="00E21AEA"/>
    <w:rsid w:val="00E22056"/>
    <w:rsid w:val="00E22E3B"/>
    <w:rsid w:val="00E22FEE"/>
    <w:rsid w:val="00E23838"/>
    <w:rsid w:val="00E239A2"/>
    <w:rsid w:val="00E23CBD"/>
    <w:rsid w:val="00E23D31"/>
    <w:rsid w:val="00E242F2"/>
    <w:rsid w:val="00E2473D"/>
    <w:rsid w:val="00E24DF5"/>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3D4"/>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1DC6"/>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1AFB"/>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03C"/>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60A"/>
    <w:rsid w:val="00E7586C"/>
    <w:rsid w:val="00E76963"/>
    <w:rsid w:val="00E76B3A"/>
    <w:rsid w:val="00E76BC6"/>
    <w:rsid w:val="00E77298"/>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39"/>
    <w:rsid w:val="00EA5899"/>
    <w:rsid w:val="00EA5913"/>
    <w:rsid w:val="00EA5992"/>
    <w:rsid w:val="00EA6305"/>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4E8"/>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8D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28AE"/>
    <w:rsid w:val="00F22E8C"/>
    <w:rsid w:val="00F235BC"/>
    <w:rsid w:val="00F23A32"/>
    <w:rsid w:val="00F23D65"/>
    <w:rsid w:val="00F254AF"/>
    <w:rsid w:val="00F261E6"/>
    <w:rsid w:val="00F266B1"/>
    <w:rsid w:val="00F26BCD"/>
    <w:rsid w:val="00F26CDA"/>
    <w:rsid w:val="00F27831"/>
    <w:rsid w:val="00F27ADA"/>
    <w:rsid w:val="00F27E69"/>
    <w:rsid w:val="00F30154"/>
    <w:rsid w:val="00F3022D"/>
    <w:rsid w:val="00F30B2E"/>
    <w:rsid w:val="00F310CE"/>
    <w:rsid w:val="00F31281"/>
    <w:rsid w:val="00F31AAA"/>
    <w:rsid w:val="00F31E00"/>
    <w:rsid w:val="00F3244D"/>
    <w:rsid w:val="00F32A4F"/>
    <w:rsid w:val="00F32AA4"/>
    <w:rsid w:val="00F33560"/>
    <w:rsid w:val="00F3460E"/>
    <w:rsid w:val="00F3531B"/>
    <w:rsid w:val="00F35A1C"/>
    <w:rsid w:val="00F3629D"/>
    <w:rsid w:val="00F3660D"/>
    <w:rsid w:val="00F369F8"/>
    <w:rsid w:val="00F3712D"/>
    <w:rsid w:val="00F3751D"/>
    <w:rsid w:val="00F37DAD"/>
    <w:rsid w:val="00F402CC"/>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8FA"/>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4AB"/>
    <w:rsid w:val="00F72E59"/>
    <w:rsid w:val="00F73129"/>
    <w:rsid w:val="00F745D1"/>
    <w:rsid w:val="00F74E4E"/>
    <w:rsid w:val="00F75282"/>
    <w:rsid w:val="00F75600"/>
    <w:rsid w:val="00F75A33"/>
    <w:rsid w:val="00F75C16"/>
    <w:rsid w:val="00F75F32"/>
    <w:rsid w:val="00F7794C"/>
    <w:rsid w:val="00F77BFA"/>
    <w:rsid w:val="00F8044C"/>
    <w:rsid w:val="00F80560"/>
    <w:rsid w:val="00F80DC2"/>
    <w:rsid w:val="00F8154C"/>
    <w:rsid w:val="00F81FCF"/>
    <w:rsid w:val="00F821DD"/>
    <w:rsid w:val="00F826F1"/>
    <w:rsid w:val="00F828E2"/>
    <w:rsid w:val="00F836BA"/>
    <w:rsid w:val="00F83C17"/>
    <w:rsid w:val="00F83D96"/>
    <w:rsid w:val="00F83EA1"/>
    <w:rsid w:val="00F842A4"/>
    <w:rsid w:val="00F842E0"/>
    <w:rsid w:val="00F851EC"/>
    <w:rsid w:val="00F8531B"/>
    <w:rsid w:val="00F85E1E"/>
    <w:rsid w:val="00F85FB2"/>
    <w:rsid w:val="00F86085"/>
    <w:rsid w:val="00F86313"/>
    <w:rsid w:val="00F86A17"/>
    <w:rsid w:val="00F86B2F"/>
    <w:rsid w:val="00F8715B"/>
    <w:rsid w:val="00F87384"/>
    <w:rsid w:val="00F8760C"/>
    <w:rsid w:val="00F877D2"/>
    <w:rsid w:val="00F87BD0"/>
    <w:rsid w:val="00F90005"/>
    <w:rsid w:val="00F90364"/>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BA4"/>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2CE"/>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AB8"/>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4E8B"/>
    <w:rsid w:val="00FC52D9"/>
    <w:rsid w:val="00FC5C23"/>
    <w:rsid w:val="00FC63D5"/>
    <w:rsid w:val="00FC6581"/>
    <w:rsid w:val="00FC675E"/>
    <w:rsid w:val="00FC682F"/>
    <w:rsid w:val="00FC6BD0"/>
    <w:rsid w:val="00FC7DF3"/>
    <w:rsid w:val="00FD04F6"/>
    <w:rsid w:val="00FD0744"/>
    <w:rsid w:val="00FD1347"/>
    <w:rsid w:val="00FD22CB"/>
    <w:rsid w:val="00FD33C3"/>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71D"/>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1ED"/>
    <w:rsid w:val="00FF5232"/>
    <w:rsid w:val="00FF5D54"/>
    <w:rsid w:val="00FF61F3"/>
    <w:rsid w:val="00FF62F6"/>
    <w:rsid w:val="00FF7502"/>
    <w:rsid w:val="00FF785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5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43E90"/>
  </w:style>
  <w:style w:type="numbering" w:customStyle="1" w:styleId="Sinlista2">
    <w:name w:val="Sin lista2"/>
    <w:next w:val="Sinlista"/>
    <w:uiPriority w:val="99"/>
    <w:semiHidden/>
    <w:unhideWhenUsed/>
    <w:rsid w:val="00743E90"/>
  </w:style>
  <w:style w:type="numbering" w:customStyle="1" w:styleId="Sinlista3">
    <w:name w:val="Sin lista3"/>
    <w:next w:val="Sinlista"/>
    <w:uiPriority w:val="99"/>
    <w:semiHidden/>
    <w:unhideWhenUsed/>
    <w:rsid w:val="00743E90"/>
  </w:style>
  <w:style w:type="table" w:customStyle="1" w:styleId="Tablaconcuadrcula3">
    <w:name w:val="Tabla con cuadrícula3"/>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43E90"/>
  </w:style>
  <w:style w:type="table" w:customStyle="1" w:styleId="Tablaconcuadrcula4">
    <w:name w:val="Tabla con cuadrícula4"/>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C4486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66753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40005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180B5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CC251F"/>
    <w:rPr>
      <w:rFonts w:ascii="Palatino Linotype" w:eastAsia="Cambria" w:hAnsi="Palatino Linotype"/>
      <w:sz w:val="20"/>
      <w:szCs w:val="20"/>
      <w:lang w:eastAsia="en-US"/>
    </w:rPr>
  </w:style>
  <w:style w:type="table" w:customStyle="1" w:styleId="Tablaconcuadrcula117">
    <w:name w:val="Tabla con cuadrícula117"/>
    <w:basedOn w:val="Tablanormal"/>
    <w:next w:val="Tablaconcuadrcula"/>
    <w:uiPriority w:val="39"/>
    <w:rsid w:val="000771B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EA591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39"/>
    <w:rsid w:val="00917E6E"/>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6D0D01"/>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654143">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644899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807839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02402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47F26-CB92-4691-904F-A02E5D4D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9106</Words>
  <Characters>50088</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2020-01-15T18:51:00Z</cp:lastPrinted>
  <dcterms:created xsi:type="dcterms:W3CDTF">2020-02-07T01:15:00Z</dcterms:created>
  <dcterms:modified xsi:type="dcterms:W3CDTF">2020-02-21T18:21:00Z</dcterms:modified>
</cp:coreProperties>
</file>