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957F09" w14:paraId="089235C6" w14:textId="77777777" w:rsidTr="00F50401">
        <w:trPr>
          <w:trHeight w:val="144"/>
        </w:trPr>
        <w:tc>
          <w:tcPr>
            <w:tcW w:w="2869" w:type="dxa"/>
          </w:tcPr>
          <w:p w14:paraId="58C4B3FF" w14:textId="77777777" w:rsidR="00264223" w:rsidRPr="00957F09" w:rsidRDefault="00264223" w:rsidP="00264223">
            <w:pPr>
              <w:tabs>
                <w:tab w:val="right" w:pos="8838"/>
              </w:tabs>
              <w:ind w:right="-105"/>
              <w:rPr>
                <w:rFonts w:ascii="Palatino Linotype" w:eastAsia="Calibri" w:hAnsi="Palatino Linotype" w:cs="Tahoma"/>
                <w:b/>
                <w:sz w:val="22"/>
                <w:szCs w:val="22"/>
                <w:lang w:val="es-MX" w:eastAsia="en-US"/>
              </w:rPr>
            </w:pPr>
            <w:r w:rsidRPr="00957F09">
              <w:rPr>
                <w:rFonts w:ascii="Palatino Linotype" w:eastAsia="Calibri" w:hAnsi="Palatino Linotype" w:cs="Tahoma"/>
                <w:b/>
                <w:sz w:val="22"/>
                <w:szCs w:val="22"/>
                <w:lang w:val="es-MX" w:eastAsia="en-US"/>
              </w:rPr>
              <w:t>Recurso de Revisión:</w:t>
            </w:r>
          </w:p>
        </w:tc>
        <w:tc>
          <w:tcPr>
            <w:tcW w:w="2943" w:type="dxa"/>
          </w:tcPr>
          <w:p w14:paraId="0D3A1708" w14:textId="0934FEE3" w:rsidR="00264223" w:rsidRPr="00957F09" w:rsidRDefault="00EE347F" w:rsidP="005C1014">
            <w:pPr>
              <w:tabs>
                <w:tab w:val="right" w:pos="8838"/>
              </w:tabs>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00</w:t>
            </w:r>
            <w:r w:rsidR="00C77BED" w:rsidRPr="00957F09">
              <w:rPr>
                <w:rFonts w:ascii="Palatino Linotype" w:eastAsia="Calibri" w:hAnsi="Palatino Linotype" w:cs="Tahoma"/>
                <w:bCs/>
                <w:sz w:val="22"/>
                <w:szCs w:val="22"/>
                <w:lang w:eastAsia="en-US"/>
              </w:rPr>
              <w:t>1</w:t>
            </w:r>
            <w:r w:rsidRPr="00957F09">
              <w:rPr>
                <w:rFonts w:ascii="Palatino Linotype" w:eastAsia="Calibri" w:hAnsi="Palatino Linotype" w:cs="Tahoma"/>
                <w:bCs/>
                <w:sz w:val="22"/>
                <w:szCs w:val="22"/>
                <w:lang w:eastAsia="en-US"/>
              </w:rPr>
              <w:t>5</w:t>
            </w:r>
            <w:r w:rsidR="00C77BED" w:rsidRPr="00957F09">
              <w:rPr>
                <w:rFonts w:ascii="Palatino Linotype" w:eastAsia="Calibri" w:hAnsi="Palatino Linotype" w:cs="Tahoma"/>
                <w:bCs/>
                <w:sz w:val="22"/>
                <w:szCs w:val="22"/>
                <w:lang w:eastAsia="en-US"/>
              </w:rPr>
              <w:t>1/INFOEM/IP/RR/2019</w:t>
            </w:r>
          </w:p>
        </w:tc>
      </w:tr>
      <w:tr w:rsidR="00264223" w:rsidRPr="00957F09" w14:paraId="40AE833C" w14:textId="77777777" w:rsidTr="00F50401">
        <w:trPr>
          <w:trHeight w:val="144"/>
        </w:trPr>
        <w:tc>
          <w:tcPr>
            <w:tcW w:w="2869" w:type="dxa"/>
          </w:tcPr>
          <w:p w14:paraId="6C259251" w14:textId="77777777" w:rsidR="00264223" w:rsidRPr="00957F09" w:rsidRDefault="00264223" w:rsidP="00264223">
            <w:pPr>
              <w:tabs>
                <w:tab w:val="right" w:pos="8838"/>
              </w:tabs>
              <w:ind w:right="-105"/>
              <w:rPr>
                <w:rFonts w:ascii="Palatino Linotype" w:eastAsia="Calibri" w:hAnsi="Palatino Linotype" w:cs="Tahoma"/>
                <w:b/>
                <w:sz w:val="22"/>
                <w:szCs w:val="22"/>
                <w:lang w:val="es-MX" w:eastAsia="en-US"/>
              </w:rPr>
            </w:pPr>
            <w:r w:rsidRPr="00957F09">
              <w:rPr>
                <w:rFonts w:ascii="Palatino Linotype" w:eastAsia="Calibri" w:hAnsi="Palatino Linotype" w:cs="Tahoma"/>
                <w:b/>
                <w:sz w:val="22"/>
                <w:szCs w:val="22"/>
                <w:lang w:val="es-MX" w:eastAsia="en-US"/>
              </w:rPr>
              <w:t>Recurrente:</w:t>
            </w:r>
          </w:p>
        </w:tc>
        <w:tc>
          <w:tcPr>
            <w:tcW w:w="2943" w:type="dxa"/>
          </w:tcPr>
          <w:p w14:paraId="6D1C7802" w14:textId="77777777" w:rsidR="002B3195" w:rsidRDefault="00B47F3D" w:rsidP="005C1014">
            <w:pPr>
              <w:tabs>
                <w:tab w:val="right" w:pos="8838"/>
              </w:tabs>
              <w:jc w:val="both"/>
              <w:rPr>
                <w:rFonts w:ascii="Palatino Linotype" w:eastAsia="Calibri" w:hAnsi="Palatino Linotype" w:cs="Tahoma"/>
                <w:sz w:val="22"/>
                <w:szCs w:val="22"/>
                <w:highlight w:val="black"/>
                <w:lang w:val="es-MX" w:eastAsia="en-US"/>
              </w:rPr>
            </w:pPr>
            <w:r w:rsidRPr="00B47F3D">
              <w:rPr>
                <w:rFonts w:ascii="Palatino Linotype" w:eastAsia="Calibri" w:hAnsi="Palatino Linotype" w:cs="Tahoma"/>
                <w:sz w:val="22"/>
                <w:szCs w:val="22"/>
                <w:highlight w:val="black"/>
                <w:lang w:val="es-MX" w:eastAsia="en-US"/>
              </w:rPr>
              <w:t>XXXXXXXXXX</w:t>
            </w:r>
          </w:p>
          <w:p w14:paraId="786B1FC3" w14:textId="7834D172" w:rsidR="00264223" w:rsidRPr="00957F09" w:rsidRDefault="00B47F3D" w:rsidP="005C1014">
            <w:pPr>
              <w:tabs>
                <w:tab w:val="right" w:pos="8838"/>
              </w:tabs>
              <w:jc w:val="both"/>
              <w:rPr>
                <w:rFonts w:ascii="Palatino Linotype" w:eastAsia="Calibri" w:hAnsi="Palatino Linotype" w:cs="Tahoma"/>
                <w:sz w:val="22"/>
                <w:szCs w:val="22"/>
                <w:lang w:val="es-MX" w:eastAsia="en-US"/>
              </w:rPr>
            </w:pPr>
            <w:bookmarkStart w:id="0" w:name="_GoBack"/>
            <w:bookmarkEnd w:id="0"/>
            <w:r w:rsidRPr="00B47F3D">
              <w:rPr>
                <w:rFonts w:ascii="Palatino Linotype" w:eastAsia="Calibri" w:hAnsi="Palatino Linotype" w:cs="Tahoma"/>
                <w:sz w:val="22"/>
                <w:szCs w:val="22"/>
                <w:highlight w:val="black"/>
                <w:lang w:val="es-MX" w:eastAsia="en-US"/>
              </w:rPr>
              <w:t>XXXXXXXX</w:t>
            </w:r>
          </w:p>
        </w:tc>
      </w:tr>
      <w:tr w:rsidR="00264223" w:rsidRPr="00957F09" w14:paraId="5673BD2C" w14:textId="77777777" w:rsidTr="00F50401">
        <w:trPr>
          <w:trHeight w:val="283"/>
        </w:trPr>
        <w:tc>
          <w:tcPr>
            <w:tcW w:w="2869" w:type="dxa"/>
          </w:tcPr>
          <w:p w14:paraId="01ED7755" w14:textId="77777777" w:rsidR="00264223" w:rsidRPr="00957F09" w:rsidRDefault="001A1AAB" w:rsidP="00264223">
            <w:pPr>
              <w:tabs>
                <w:tab w:val="right" w:pos="8838"/>
              </w:tabs>
              <w:ind w:right="-105"/>
              <w:rPr>
                <w:rFonts w:ascii="Palatino Linotype" w:eastAsia="Calibri" w:hAnsi="Palatino Linotype" w:cs="Tahoma"/>
                <w:b/>
                <w:sz w:val="22"/>
                <w:szCs w:val="22"/>
                <w:lang w:val="es-MX" w:eastAsia="en-US"/>
              </w:rPr>
            </w:pPr>
            <w:r w:rsidRPr="00957F09">
              <w:rPr>
                <w:rFonts w:ascii="Palatino Linotype" w:eastAsia="Calibri" w:hAnsi="Palatino Linotype" w:cs="Tahoma"/>
                <w:b/>
                <w:sz w:val="22"/>
                <w:szCs w:val="22"/>
                <w:lang w:val="es-MX" w:eastAsia="en-US"/>
              </w:rPr>
              <w:t>Sujeto Obligado</w:t>
            </w:r>
            <w:r w:rsidR="00264223" w:rsidRPr="00957F09">
              <w:rPr>
                <w:rFonts w:ascii="Palatino Linotype" w:eastAsia="Calibri" w:hAnsi="Palatino Linotype" w:cs="Tahoma"/>
                <w:b/>
                <w:sz w:val="22"/>
                <w:szCs w:val="22"/>
                <w:lang w:val="es-MX" w:eastAsia="en-US"/>
              </w:rPr>
              <w:t>:</w:t>
            </w:r>
          </w:p>
        </w:tc>
        <w:tc>
          <w:tcPr>
            <w:tcW w:w="2943" w:type="dxa"/>
          </w:tcPr>
          <w:p w14:paraId="0E07A5E3" w14:textId="0F7C42D2" w:rsidR="00264223" w:rsidRPr="00957F09" w:rsidRDefault="00EE347F" w:rsidP="005C1014">
            <w:pPr>
              <w:tabs>
                <w:tab w:val="left" w:pos="2834"/>
                <w:tab w:val="right" w:pos="8838"/>
              </w:tabs>
              <w:jc w:val="both"/>
              <w:rPr>
                <w:rFonts w:ascii="Palatino Linotype" w:eastAsia="Calibri" w:hAnsi="Palatino Linotype" w:cs="Tahoma"/>
                <w:b/>
                <w:sz w:val="22"/>
                <w:szCs w:val="22"/>
                <w:lang w:val="es-MX" w:eastAsia="en-US"/>
              </w:rPr>
            </w:pPr>
            <w:r w:rsidRPr="00957F09">
              <w:rPr>
                <w:rFonts w:ascii="Palatino Linotype" w:eastAsia="Calibri" w:hAnsi="Palatino Linotype" w:cs="Tahoma"/>
                <w:sz w:val="22"/>
                <w:szCs w:val="22"/>
                <w:lang w:val="es-MX" w:eastAsia="en-US"/>
              </w:rPr>
              <w:t>Ayuntamiento de Acambay de Ruíz Castañeda</w:t>
            </w:r>
          </w:p>
        </w:tc>
      </w:tr>
      <w:tr w:rsidR="00264223" w:rsidRPr="00957F09" w14:paraId="25FC637D" w14:textId="77777777" w:rsidTr="00F50401">
        <w:trPr>
          <w:trHeight w:val="283"/>
        </w:trPr>
        <w:tc>
          <w:tcPr>
            <w:tcW w:w="2869" w:type="dxa"/>
          </w:tcPr>
          <w:p w14:paraId="312D2B4F" w14:textId="77777777" w:rsidR="00264223" w:rsidRPr="00957F09" w:rsidRDefault="00264223" w:rsidP="00264223">
            <w:pPr>
              <w:tabs>
                <w:tab w:val="right" w:pos="8838"/>
              </w:tabs>
              <w:ind w:right="-105"/>
              <w:rPr>
                <w:rFonts w:ascii="Palatino Linotype" w:eastAsia="Calibri" w:hAnsi="Palatino Linotype" w:cs="Tahoma"/>
                <w:b/>
                <w:sz w:val="22"/>
                <w:szCs w:val="22"/>
                <w:lang w:val="es-MX" w:eastAsia="en-US"/>
              </w:rPr>
            </w:pPr>
            <w:r w:rsidRPr="00957F09">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957F09" w:rsidRDefault="00264223" w:rsidP="005C1014">
            <w:pPr>
              <w:tabs>
                <w:tab w:val="right" w:pos="8838"/>
              </w:tabs>
              <w:jc w:val="both"/>
              <w:rPr>
                <w:rFonts w:ascii="Palatino Linotype" w:eastAsia="Calibri" w:hAnsi="Palatino Linotype" w:cs="Tahoma"/>
                <w:b/>
                <w:sz w:val="22"/>
                <w:szCs w:val="22"/>
                <w:lang w:val="es-MX" w:eastAsia="en-US"/>
              </w:rPr>
            </w:pPr>
            <w:r w:rsidRPr="00957F09">
              <w:rPr>
                <w:rFonts w:ascii="Palatino Linotype" w:eastAsia="Calibri" w:hAnsi="Palatino Linotype" w:cs="Tahoma"/>
                <w:sz w:val="22"/>
                <w:szCs w:val="22"/>
                <w:lang w:val="es-MX" w:eastAsia="en-US"/>
              </w:rPr>
              <w:t>Luis Gustavo Parra Noriega</w:t>
            </w:r>
          </w:p>
        </w:tc>
      </w:tr>
    </w:tbl>
    <w:p w14:paraId="5E818654" w14:textId="77777777" w:rsidR="00806E45" w:rsidRPr="00957F09" w:rsidRDefault="00806E45" w:rsidP="00806E45">
      <w:pPr>
        <w:spacing w:line="360" w:lineRule="auto"/>
        <w:jc w:val="both"/>
        <w:rPr>
          <w:rFonts w:ascii="Palatino Linotype" w:hAnsi="Palatino Linotype" w:cs="Tahoma"/>
          <w:bCs/>
          <w:sz w:val="22"/>
          <w:szCs w:val="22"/>
        </w:rPr>
      </w:pPr>
    </w:p>
    <w:p w14:paraId="2A0B2F24" w14:textId="2CE46B3C" w:rsidR="0074285B" w:rsidRPr="00957F09" w:rsidRDefault="00D22B6A" w:rsidP="00806E45">
      <w:pPr>
        <w:spacing w:line="360" w:lineRule="auto"/>
        <w:jc w:val="both"/>
        <w:rPr>
          <w:rFonts w:ascii="Palatino Linotype" w:hAnsi="Palatino Linotype" w:cs="Tahoma"/>
          <w:bCs/>
          <w:sz w:val="22"/>
          <w:szCs w:val="22"/>
        </w:rPr>
      </w:pPr>
      <w:r w:rsidRPr="00957F0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04314">
        <w:rPr>
          <w:rFonts w:ascii="Palatino Linotype" w:hAnsi="Palatino Linotype" w:cs="Tahoma"/>
          <w:bCs/>
          <w:sz w:val="22"/>
          <w:szCs w:val="22"/>
        </w:rPr>
        <w:t>trece</w:t>
      </w:r>
      <w:r w:rsidR="00C77BED" w:rsidRPr="00204314">
        <w:rPr>
          <w:rFonts w:ascii="Palatino Linotype" w:hAnsi="Palatino Linotype" w:cs="Tahoma"/>
          <w:bCs/>
          <w:sz w:val="22"/>
          <w:szCs w:val="22"/>
        </w:rPr>
        <w:t xml:space="preserve"> de marzo</w:t>
      </w:r>
      <w:r w:rsidR="008E09AB" w:rsidRPr="00204314">
        <w:rPr>
          <w:rFonts w:ascii="Palatino Linotype" w:hAnsi="Palatino Linotype" w:cs="Tahoma"/>
          <w:bCs/>
          <w:sz w:val="22"/>
          <w:szCs w:val="22"/>
        </w:rPr>
        <w:t xml:space="preserve"> de dos mil diecinueve</w:t>
      </w:r>
      <w:r w:rsidRPr="00957F09">
        <w:rPr>
          <w:rFonts w:ascii="Palatino Linotype" w:hAnsi="Palatino Linotype" w:cs="Tahoma"/>
          <w:bCs/>
          <w:sz w:val="22"/>
          <w:szCs w:val="22"/>
        </w:rPr>
        <w:t>.</w:t>
      </w:r>
    </w:p>
    <w:p w14:paraId="0A1C3DC4" w14:textId="77777777" w:rsidR="00492DCA" w:rsidRPr="00957F09" w:rsidRDefault="00492DCA" w:rsidP="00806E45">
      <w:pPr>
        <w:spacing w:line="360" w:lineRule="auto"/>
        <w:jc w:val="both"/>
        <w:rPr>
          <w:rFonts w:ascii="Palatino Linotype" w:hAnsi="Palatino Linotype"/>
          <w:noProof/>
          <w:sz w:val="22"/>
          <w:szCs w:val="22"/>
          <w:lang w:val="es-ES"/>
        </w:rPr>
      </w:pPr>
    </w:p>
    <w:p w14:paraId="787A38D4" w14:textId="250D853F" w:rsidR="00806E45" w:rsidRPr="00957F09" w:rsidRDefault="00D9652C" w:rsidP="00806E45">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
          <w:bCs/>
          <w:sz w:val="22"/>
          <w:szCs w:val="22"/>
          <w:lang w:val="es-ES" w:eastAsia="en-US"/>
        </w:rPr>
        <w:t>VISTO</w:t>
      </w:r>
      <w:r w:rsidR="00806E45" w:rsidRPr="00957F09">
        <w:rPr>
          <w:rFonts w:ascii="Palatino Linotype" w:eastAsia="Calibri" w:hAnsi="Palatino Linotype" w:cs="Tahoma"/>
          <w:bCs/>
          <w:sz w:val="22"/>
          <w:szCs w:val="22"/>
          <w:lang w:val="es-ES" w:eastAsia="en-US"/>
        </w:rPr>
        <w:t xml:space="preserve"> el expediente conformado con motivo del Recurso de Revisión </w:t>
      </w:r>
      <w:r w:rsidR="00EE347F" w:rsidRPr="00957F09">
        <w:rPr>
          <w:rFonts w:ascii="Palatino Linotype" w:eastAsia="Calibri" w:hAnsi="Palatino Linotype" w:cs="Tahoma"/>
          <w:b/>
          <w:bCs/>
          <w:sz w:val="22"/>
          <w:szCs w:val="22"/>
          <w:lang w:val="es-ES" w:eastAsia="en-US"/>
        </w:rPr>
        <w:t>0015</w:t>
      </w:r>
      <w:r w:rsidR="00C77BED" w:rsidRPr="00957F09">
        <w:rPr>
          <w:rFonts w:ascii="Palatino Linotype" w:eastAsia="Calibri" w:hAnsi="Palatino Linotype" w:cs="Tahoma"/>
          <w:b/>
          <w:bCs/>
          <w:sz w:val="22"/>
          <w:szCs w:val="22"/>
          <w:lang w:val="es-ES" w:eastAsia="en-US"/>
        </w:rPr>
        <w:t>1/INFOEM/IP/RR/2019</w:t>
      </w:r>
      <w:r w:rsidR="00806E45" w:rsidRPr="00957F09">
        <w:rPr>
          <w:rFonts w:ascii="Palatino Linotype" w:eastAsia="Calibri" w:hAnsi="Palatino Linotype" w:cs="Tahoma"/>
          <w:bCs/>
          <w:sz w:val="22"/>
          <w:szCs w:val="22"/>
          <w:lang w:val="es-ES" w:eastAsia="en-US"/>
        </w:rPr>
        <w:t>, interpuesto por</w:t>
      </w:r>
      <w:r w:rsidR="00F755E1" w:rsidRPr="00957F09">
        <w:rPr>
          <w:rFonts w:ascii="Palatino Linotype" w:eastAsia="Calibri" w:hAnsi="Palatino Linotype" w:cs="Tahoma"/>
          <w:b/>
          <w:bCs/>
          <w:sz w:val="22"/>
          <w:szCs w:val="22"/>
          <w:lang w:val="es-ES" w:eastAsia="en-US"/>
        </w:rPr>
        <w:t xml:space="preserve"> </w:t>
      </w:r>
      <w:r w:rsidR="00B47F3D" w:rsidRPr="00B47F3D">
        <w:rPr>
          <w:rFonts w:ascii="Palatino Linotype" w:eastAsia="Calibri" w:hAnsi="Palatino Linotype" w:cs="Tahoma"/>
          <w:b/>
          <w:bCs/>
          <w:sz w:val="22"/>
          <w:szCs w:val="22"/>
          <w:highlight w:val="black"/>
          <w:lang w:val="es-ES" w:eastAsia="en-US"/>
        </w:rPr>
        <w:t>XXXXXXXXXXXXXXXX</w:t>
      </w:r>
      <w:r w:rsidRPr="00957F09">
        <w:rPr>
          <w:rFonts w:ascii="Palatino Linotype" w:eastAsia="Calibri" w:hAnsi="Palatino Linotype" w:cs="Tahoma"/>
          <w:bCs/>
          <w:sz w:val="22"/>
          <w:szCs w:val="22"/>
          <w:lang w:val="es-ES" w:eastAsia="en-US"/>
        </w:rPr>
        <w:t xml:space="preserve">, en lo sucesivo </w:t>
      </w:r>
      <w:r w:rsidR="00F50401" w:rsidRPr="00957F09">
        <w:rPr>
          <w:rFonts w:ascii="Palatino Linotype" w:eastAsia="Calibri" w:hAnsi="Palatino Linotype" w:cs="Tahoma"/>
          <w:b/>
          <w:bCs/>
          <w:sz w:val="22"/>
          <w:szCs w:val="22"/>
          <w:lang w:val="es-ES" w:eastAsia="en-US"/>
        </w:rPr>
        <w:t>R</w:t>
      </w:r>
      <w:r w:rsidR="004C72EF" w:rsidRPr="00957F09">
        <w:rPr>
          <w:rFonts w:ascii="Palatino Linotype" w:eastAsia="Calibri" w:hAnsi="Palatino Linotype" w:cs="Tahoma"/>
          <w:b/>
          <w:bCs/>
          <w:sz w:val="22"/>
          <w:szCs w:val="22"/>
          <w:lang w:val="es-ES" w:eastAsia="en-US"/>
        </w:rPr>
        <w:t>ecurrente</w:t>
      </w:r>
      <w:r w:rsidR="004C72EF" w:rsidRPr="00957F09">
        <w:rPr>
          <w:rFonts w:ascii="Palatino Linotype" w:eastAsia="Calibri" w:hAnsi="Palatino Linotype" w:cs="Tahoma"/>
          <w:bCs/>
          <w:sz w:val="22"/>
          <w:szCs w:val="22"/>
          <w:lang w:val="es-ES" w:eastAsia="en-US"/>
        </w:rPr>
        <w:t xml:space="preserve"> </w:t>
      </w:r>
      <w:r w:rsidRPr="00957F09">
        <w:rPr>
          <w:rFonts w:ascii="Palatino Linotype" w:eastAsia="Calibri" w:hAnsi="Palatino Linotype" w:cs="Tahoma"/>
          <w:bCs/>
          <w:sz w:val="22"/>
          <w:szCs w:val="22"/>
          <w:lang w:val="es-ES" w:eastAsia="en-US"/>
        </w:rPr>
        <w:t xml:space="preserve">o </w:t>
      </w:r>
      <w:r w:rsidR="00F50401" w:rsidRPr="00957F09">
        <w:rPr>
          <w:rFonts w:ascii="Palatino Linotype" w:eastAsia="Calibri" w:hAnsi="Palatino Linotype" w:cs="Tahoma"/>
          <w:b/>
          <w:bCs/>
          <w:sz w:val="22"/>
          <w:szCs w:val="22"/>
          <w:lang w:val="es-ES" w:eastAsia="en-US"/>
        </w:rPr>
        <w:t>P</w:t>
      </w:r>
      <w:r w:rsidR="001A1AAB" w:rsidRPr="00957F09">
        <w:rPr>
          <w:rFonts w:ascii="Palatino Linotype" w:eastAsia="Calibri" w:hAnsi="Palatino Linotype" w:cs="Tahoma"/>
          <w:b/>
          <w:bCs/>
          <w:sz w:val="22"/>
          <w:szCs w:val="22"/>
          <w:lang w:val="es-ES" w:eastAsia="en-US"/>
        </w:rPr>
        <w:t>articular</w:t>
      </w:r>
      <w:r w:rsidRPr="00957F09">
        <w:rPr>
          <w:rFonts w:ascii="Palatino Linotype" w:eastAsia="Calibri" w:hAnsi="Palatino Linotype" w:cs="Tahoma"/>
          <w:bCs/>
          <w:sz w:val="22"/>
          <w:szCs w:val="22"/>
          <w:lang w:val="es-ES" w:eastAsia="en-US"/>
        </w:rPr>
        <w:t xml:space="preserve">, </w:t>
      </w:r>
      <w:r w:rsidR="00806E45" w:rsidRPr="00957F09">
        <w:rPr>
          <w:rFonts w:ascii="Palatino Linotype" w:eastAsia="Calibri" w:hAnsi="Palatino Linotype" w:cs="Tahoma"/>
          <w:bCs/>
          <w:sz w:val="22"/>
          <w:szCs w:val="22"/>
          <w:lang w:val="es-ES" w:eastAsia="en-US"/>
        </w:rPr>
        <w:t xml:space="preserve">en contra de la respuesta otorgada por </w:t>
      </w:r>
      <w:r w:rsidR="00F755E1" w:rsidRPr="00957F09">
        <w:rPr>
          <w:rFonts w:ascii="Palatino Linotype" w:eastAsia="Calibri" w:hAnsi="Palatino Linotype" w:cs="Tahoma"/>
          <w:bCs/>
          <w:sz w:val="22"/>
          <w:szCs w:val="22"/>
          <w:lang w:val="es-ES" w:eastAsia="en-US"/>
        </w:rPr>
        <w:t xml:space="preserve">el </w:t>
      </w:r>
      <w:r w:rsidR="00F755E1" w:rsidRPr="00957F09">
        <w:rPr>
          <w:rFonts w:ascii="Palatino Linotype" w:eastAsia="Calibri" w:hAnsi="Palatino Linotype" w:cs="Tahoma"/>
          <w:b/>
          <w:bCs/>
          <w:sz w:val="22"/>
          <w:szCs w:val="22"/>
          <w:lang w:val="es-ES" w:eastAsia="en-US"/>
        </w:rPr>
        <w:t xml:space="preserve">Sujeto </w:t>
      </w:r>
      <w:r w:rsidR="005C1014" w:rsidRPr="00957F09">
        <w:rPr>
          <w:rFonts w:ascii="Palatino Linotype" w:eastAsia="Calibri" w:hAnsi="Palatino Linotype" w:cs="Tahoma"/>
          <w:b/>
          <w:bCs/>
          <w:sz w:val="22"/>
          <w:szCs w:val="22"/>
          <w:lang w:val="es-ES" w:eastAsia="en-US"/>
        </w:rPr>
        <w:t xml:space="preserve">Obligado Ayuntamiento de </w:t>
      </w:r>
      <w:r w:rsidR="00EE347F" w:rsidRPr="00957F09">
        <w:rPr>
          <w:rFonts w:ascii="Palatino Linotype" w:eastAsia="Calibri" w:hAnsi="Palatino Linotype" w:cs="Tahoma"/>
          <w:b/>
          <w:bCs/>
          <w:sz w:val="22"/>
          <w:szCs w:val="22"/>
          <w:lang w:val="es-ES" w:eastAsia="en-US"/>
        </w:rPr>
        <w:t>Acambay de Ruíz Castañeda</w:t>
      </w:r>
      <w:r w:rsidR="00806E45" w:rsidRPr="00957F09">
        <w:rPr>
          <w:rFonts w:ascii="Palatino Linotype" w:eastAsia="Calibri" w:hAnsi="Palatino Linotype" w:cs="Tahoma"/>
          <w:bCs/>
          <w:sz w:val="22"/>
          <w:szCs w:val="22"/>
          <w:lang w:val="es-ES" w:eastAsia="en-US"/>
        </w:rPr>
        <w:t>, se emite la presente Resolución, con base en lo</w:t>
      </w:r>
      <w:r w:rsidR="008B0418" w:rsidRPr="00957F09">
        <w:rPr>
          <w:rFonts w:ascii="Palatino Linotype" w:eastAsia="Calibri" w:hAnsi="Palatino Linotype" w:cs="Tahoma"/>
          <w:bCs/>
          <w:sz w:val="22"/>
          <w:szCs w:val="22"/>
          <w:lang w:val="es-ES" w:eastAsia="en-US"/>
        </w:rPr>
        <w:t xml:space="preserve">s </w:t>
      </w:r>
      <w:r w:rsidR="008E09AB" w:rsidRPr="00957F09">
        <w:rPr>
          <w:rFonts w:ascii="Palatino Linotype" w:eastAsia="Calibri" w:hAnsi="Palatino Linotype" w:cs="Tahoma"/>
          <w:bCs/>
          <w:sz w:val="22"/>
          <w:szCs w:val="22"/>
          <w:lang w:val="es-ES" w:eastAsia="en-US"/>
        </w:rPr>
        <w:t>siguientes</w:t>
      </w:r>
      <w:r w:rsidR="00806E45" w:rsidRPr="00957F09">
        <w:rPr>
          <w:rFonts w:ascii="Palatino Linotype" w:eastAsia="Calibri" w:hAnsi="Palatino Linotype" w:cs="Tahoma"/>
          <w:bCs/>
          <w:sz w:val="22"/>
          <w:szCs w:val="22"/>
          <w:lang w:val="es-ES" w:eastAsia="en-US"/>
        </w:rPr>
        <w:t>:</w:t>
      </w:r>
    </w:p>
    <w:p w14:paraId="03E318CD" w14:textId="77777777" w:rsidR="00806E45" w:rsidRPr="00957F09"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957F09" w:rsidRDefault="00C614A6" w:rsidP="00806E45">
      <w:pPr>
        <w:spacing w:line="360" w:lineRule="auto"/>
        <w:ind w:right="-93"/>
        <w:jc w:val="center"/>
        <w:rPr>
          <w:rFonts w:ascii="Palatino Linotype" w:eastAsia="Calibri" w:hAnsi="Palatino Linotype" w:cs="Tahoma"/>
          <w:b/>
          <w:bCs/>
          <w:sz w:val="22"/>
          <w:szCs w:val="22"/>
          <w:lang w:eastAsia="en-US"/>
        </w:rPr>
      </w:pPr>
      <w:r w:rsidRPr="00957F09">
        <w:rPr>
          <w:rFonts w:ascii="Palatino Linotype" w:eastAsia="Calibri" w:hAnsi="Palatino Linotype" w:cs="Tahoma"/>
          <w:b/>
          <w:bCs/>
          <w:sz w:val="22"/>
          <w:szCs w:val="22"/>
          <w:lang w:eastAsia="en-US"/>
        </w:rPr>
        <w:t>ANTECEDENTES</w:t>
      </w:r>
    </w:p>
    <w:p w14:paraId="0A466E4C" w14:textId="77777777" w:rsidR="00806E45" w:rsidRPr="00957F09"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957F09" w:rsidRDefault="00806E45" w:rsidP="00D9652C">
      <w:pPr>
        <w:spacing w:line="360" w:lineRule="auto"/>
        <w:jc w:val="both"/>
        <w:rPr>
          <w:rFonts w:ascii="Palatino Linotype" w:eastAsia="Calibri" w:hAnsi="Palatino Linotype" w:cs="Tahoma"/>
          <w:b/>
          <w:bCs/>
          <w:sz w:val="22"/>
          <w:szCs w:val="22"/>
          <w:lang w:eastAsia="en-US"/>
        </w:rPr>
      </w:pPr>
      <w:r w:rsidRPr="00957F09">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957F09" w:rsidRDefault="00806E45" w:rsidP="00D9652C">
      <w:pPr>
        <w:spacing w:line="360" w:lineRule="auto"/>
        <w:jc w:val="both"/>
        <w:rPr>
          <w:rFonts w:ascii="Palatino Linotype" w:eastAsia="Calibri" w:hAnsi="Palatino Linotype" w:cs="Tahoma"/>
          <w:bCs/>
          <w:sz w:val="22"/>
          <w:szCs w:val="22"/>
          <w:lang w:eastAsia="en-US"/>
        </w:rPr>
      </w:pPr>
    </w:p>
    <w:p w14:paraId="2491B65F" w14:textId="59D38E30" w:rsidR="00806E45" w:rsidRPr="00957F09" w:rsidRDefault="00806E45" w:rsidP="00D9652C">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Con fecha </w:t>
      </w:r>
      <w:r w:rsidR="00EE347F" w:rsidRPr="00957F09">
        <w:rPr>
          <w:rFonts w:ascii="Palatino Linotype" w:eastAsia="Calibri" w:hAnsi="Palatino Linotype" w:cs="Tahoma"/>
          <w:bCs/>
          <w:sz w:val="22"/>
          <w:szCs w:val="22"/>
          <w:lang w:eastAsia="en-US"/>
        </w:rPr>
        <w:t>siete de enero de dos mil diecinueve</w:t>
      </w:r>
      <w:r w:rsidRPr="00957F09">
        <w:rPr>
          <w:rFonts w:ascii="Palatino Linotype" w:eastAsia="Calibri" w:hAnsi="Palatino Linotype" w:cs="Tahoma"/>
          <w:bCs/>
          <w:sz w:val="22"/>
          <w:szCs w:val="22"/>
          <w:lang w:eastAsia="en-US"/>
        </w:rPr>
        <w:t>, mediante el</w:t>
      </w:r>
      <w:r w:rsidRPr="00957F09">
        <w:rPr>
          <w:rFonts w:ascii="Palatino Linotype" w:eastAsia="Calibri" w:hAnsi="Palatino Linotype" w:cs="Tahoma"/>
          <w:bCs/>
          <w:sz w:val="22"/>
          <w:szCs w:val="22"/>
          <w:lang w:val="es-ES" w:eastAsia="en-US"/>
        </w:rPr>
        <w:t xml:space="preserve"> Sistema de Acceso a la Información Mexiquense (SAIMEX), </w:t>
      </w:r>
      <w:r w:rsidR="005C1014" w:rsidRPr="00957F09">
        <w:rPr>
          <w:rFonts w:ascii="Palatino Linotype" w:eastAsia="Calibri" w:hAnsi="Palatino Linotype" w:cs="Tahoma"/>
          <w:bCs/>
          <w:sz w:val="22"/>
          <w:szCs w:val="22"/>
          <w:lang w:eastAsia="en-US"/>
        </w:rPr>
        <w:t>el</w:t>
      </w:r>
      <w:r w:rsidRPr="00957F09">
        <w:rPr>
          <w:rFonts w:ascii="Palatino Linotype" w:eastAsia="Calibri" w:hAnsi="Palatino Linotype" w:cs="Tahoma"/>
          <w:bCs/>
          <w:sz w:val="22"/>
          <w:szCs w:val="22"/>
          <w:lang w:eastAsia="en-US"/>
        </w:rPr>
        <w:t xml:space="preserve"> </w:t>
      </w:r>
      <w:r w:rsidR="001A1AAB" w:rsidRPr="00957F09">
        <w:rPr>
          <w:rFonts w:ascii="Palatino Linotype" w:eastAsia="Calibri" w:hAnsi="Palatino Linotype" w:cs="Tahoma"/>
          <w:bCs/>
          <w:sz w:val="22"/>
          <w:szCs w:val="22"/>
          <w:lang w:eastAsia="en-US"/>
        </w:rPr>
        <w:t>Particular</w:t>
      </w:r>
      <w:r w:rsidR="00DB1CB2" w:rsidRPr="00957F09">
        <w:rPr>
          <w:rFonts w:ascii="Palatino Linotype" w:eastAsia="Calibri" w:hAnsi="Palatino Linotype" w:cs="Tahoma"/>
          <w:bCs/>
          <w:sz w:val="22"/>
          <w:szCs w:val="22"/>
          <w:lang w:eastAsia="en-US"/>
        </w:rPr>
        <w:t xml:space="preserve"> presentó</w:t>
      </w:r>
      <w:r w:rsidR="003E5976" w:rsidRPr="00957F09">
        <w:rPr>
          <w:rFonts w:ascii="Palatino Linotype" w:eastAsia="Calibri" w:hAnsi="Palatino Linotype" w:cs="Tahoma"/>
          <w:bCs/>
          <w:sz w:val="22"/>
          <w:szCs w:val="22"/>
          <w:lang w:eastAsia="en-US"/>
        </w:rPr>
        <w:t xml:space="preserve"> </w:t>
      </w:r>
      <w:r w:rsidRPr="00957F09">
        <w:rPr>
          <w:rFonts w:ascii="Palatino Linotype" w:eastAsia="Calibri" w:hAnsi="Palatino Linotype" w:cs="Tahoma"/>
          <w:bCs/>
          <w:sz w:val="22"/>
          <w:szCs w:val="22"/>
          <w:lang w:eastAsia="en-US"/>
        </w:rPr>
        <w:t xml:space="preserve">solicitud de </w:t>
      </w:r>
      <w:r w:rsidR="00F82119" w:rsidRPr="00957F09">
        <w:rPr>
          <w:rFonts w:ascii="Palatino Linotype" w:eastAsia="Calibri" w:hAnsi="Palatino Linotype" w:cs="Tahoma"/>
          <w:bCs/>
          <w:sz w:val="22"/>
          <w:szCs w:val="22"/>
          <w:lang w:eastAsia="en-US"/>
        </w:rPr>
        <w:t xml:space="preserve">acceso a la </w:t>
      </w:r>
      <w:r w:rsidR="008B0418" w:rsidRPr="00957F09">
        <w:rPr>
          <w:rFonts w:ascii="Palatino Linotype" w:eastAsia="Calibri" w:hAnsi="Palatino Linotype" w:cs="Tahoma"/>
          <w:bCs/>
          <w:sz w:val="22"/>
          <w:szCs w:val="22"/>
          <w:lang w:eastAsia="en-US"/>
        </w:rPr>
        <w:t>información pública</w:t>
      </w:r>
      <w:r w:rsidRPr="00957F09">
        <w:rPr>
          <w:rFonts w:ascii="Palatino Linotype" w:eastAsia="Calibri" w:hAnsi="Palatino Linotype" w:cs="Tahoma"/>
          <w:bCs/>
          <w:sz w:val="22"/>
          <w:szCs w:val="22"/>
          <w:lang w:eastAsia="en-US"/>
        </w:rPr>
        <w:t xml:space="preserve"> ante la Unidad de Transparencia </w:t>
      </w:r>
      <w:r w:rsidR="004A4D8A" w:rsidRPr="00957F09">
        <w:rPr>
          <w:rFonts w:ascii="Palatino Linotype" w:eastAsia="Calibri" w:hAnsi="Palatino Linotype" w:cs="Tahoma"/>
          <w:bCs/>
          <w:sz w:val="22"/>
          <w:szCs w:val="22"/>
          <w:lang w:eastAsia="en-US"/>
        </w:rPr>
        <w:t xml:space="preserve">del </w:t>
      </w:r>
      <w:r w:rsidR="005C1014" w:rsidRPr="00957F09">
        <w:rPr>
          <w:rFonts w:ascii="Palatino Linotype" w:eastAsia="Calibri" w:hAnsi="Palatino Linotype" w:cs="Tahoma"/>
          <w:bCs/>
          <w:sz w:val="22"/>
          <w:szCs w:val="22"/>
          <w:lang w:eastAsia="en-US"/>
        </w:rPr>
        <w:t xml:space="preserve">Ayuntamiento de </w:t>
      </w:r>
      <w:r w:rsidR="00EE347F" w:rsidRPr="00957F09">
        <w:rPr>
          <w:rFonts w:ascii="Palatino Linotype" w:eastAsia="Calibri" w:hAnsi="Palatino Linotype" w:cs="Tahoma"/>
          <w:bCs/>
          <w:sz w:val="22"/>
          <w:szCs w:val="22"/>
          <w:lang w:eastAsia="en-US"/>
        </w:rPr>
        <w:t>Acambay de Ruíz Castañeda</w:t>
      </w:r>
      <w:r w:rsidRPr="00957F09">
        <w:rPr>
          <w:rFonts w:ascii="Palatino Linotype" w:eastAsia="Calibri" w:hAnsi="Palatino Linotype" w:cs="Tahoma"/>
          <w:bCs/>
          <w:sz w:val="22"/>
          <w:szCs w:val="22"/>
          <w:lang w:eastAsia="en-US"/>
        </w:rPr>
        <w:t xml:space="preserve">, </w:t>
      </w:r>
      <w:r w:rsidR="004C72EF" w:rsidRPr="00957F09">
        <w:rPr>
          <w:rFonts w:ascii="Palatino Linotype" w:eastAsia="Calibri" w:hAnsi="Palatino Linotype" w:cs="Tahoma"/>
          <w:bCs/>
          <w:sz w:val="22"/>
          <w:szCs w:val="22"/>
          <w:lang w:eastAsia="en-US"/>
        </w:rPr>
        <w:t xml:space="preserve">mediante la cual requirió </w:t>
      </w:r>
      <w:r w:rsidRPr="00957F09">
        <w:rPr>
          <w:rFonts w:ascii="Palatino Linotype" w:eastAsia="Calibri" w:hAnsi="Palatino Linotype" w:cs="Tahoma"/>
          <w:bCs/>
          <w:sz w:val="22"/>
          <w:szCs w:val="22"/>
          <w:lang w:eastAsia="en-US"/>
        </w:rPr>
        <w:t>lo siguiente:</w:t>
      </w:r>
    </w:p>
    <w:p w14:paraId="050E199B" w14:textId="77777777" w:rsidR="00806E45" w:rsidRPr="00957F09"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957F09" w:rsidRDefault="00806E45" w:rsidP="00806E45">
      <w:pPr>
        <w:spacing w:line="360" w:lineRule="auto"/>
        <w:ind w:left="567" w:right="567"/>
        <w:jc w:val="both"/>
        <w:rPr>
          <w:rFonts w:ascii="Palatino Linotype" w:eastAsia="Calibri" w:hAnsi="Palatino Linotype" w:cs="Tahoma"/>
          <w:b/>
          <w:bCs/>
          <w:lang w:val="es-ES" w:eastAsia="en-US"/>
        </w:rPr>
      </w:pPr>
      <w:r w:rsidRPr="00957F09">
        <w:rPr>
          <w:rFonts w:ascii="Palatino Linotype" w:eastAsia="Calibri" w:hAnsi="Palatino Linotype" w:cs="Tahoma"/>
          <w:b/>
          <w:bCs/>
          <w:lang w:val="es-ES" w:eastAsia="en-US"/>
        </w:rPr>
        <w:t>DESCRIPCIÓN CLARA Y PRECISA DE LA INFORMACIÓN SOLICITADA</w:t>
      </w:r>
    </w:p>
    <w:p w14:paraId="4D1CB8F8" w14:textId="272342F0" w:rsidR="008E09AB" w:rsidRPr="00957F09" w:rsidRDefault="00EE347F" w:rsidP="00806E45">
      <w:pPr>
        <w:spacing w:line="360" w:lineRule="auto"/>
        <w:ind w:left="567" w:right="567"/>
        <w:jc w:val="both"/>
        <w:rPr>
          <w:rFonts w:ascii="Palatino Linotype" w:eastAsia="Calibri" w:hAnsi="Palatino Linotype" w:cs="Tahoma"/>
          <w:bCs/>
          <w:lang w:val="es-ES" w:eastAsia="en-US"/>
        </w:rPr>
      </w:pPr>
      <w:r w:rsidRPr="00957F09">
        <w:rPr>
          <w:rFonts w:ascii="Palatino Linotype" w:eastAsia="Calibri" w:hAnsi="Palatino Linotype" w:cs="Tahoma"/>
          <w:bCs/>
          <w:lang w:val="es-ES" w:eastAsia="en-US"/>
        </w:rPr>
        <w:t xml:space="preserve">Solicito el documento base de acción legal, de cesión, contrato, comodato, renta, apropiación, enajenación, usufructo, sucesión o cualquier semejante que acredite el uso de las instalaciones por la institución educativa INACE, el inmueble ubicado en Calle Moctezuma Número 4 esquina Calle Francisco Sarabia colonia centro, toda vez que el inmueble se presume como propiedad pública del Municipio y en caso contrario, se solicita documento objeto de enajenación, compra venta o cesión de derechos o su equivalente; así también solicito el acuerdo, acta de cabildo, minuta de reunión o documento similar donde </w:t>
      </w:r>
      <w:r w:rsidRPr="00957F09">
        <w:rPr>
          <w:rFonts w:ascii="Palatino Linotype" w:eastAsia="Calibri" w:hAnsi="Palatino Linotype" w:cs="Tahoma"/>
          <w:bCs/>
          <w:lang w:val="es-ES" w:eastAsia="en-US"/>
        </w:rPr>
        <w:lastRenderedPageBreak/>
        <w:t>el Ayuntamiento especifica el monto de la renta, donación, o cualquier similar que implique intercambio monetario por el uso del inmueble, solicito la especificación de cuánto tiempo se cedió, contrató, uso en comodato, rentó, o hace cuánto se enajenó, usufructo, fué objeto de sucesión o cualquier semejante que indique temporalidad del uso del inmueble por dicha institución, así como los nombres de los servidores públicos o patronato que se vieron involucrados y/o beneficiados del presente.</w:t>
      </w:r>
      <w:r w:rsidR="00C77BED" w:rsidRPr="00957F09">
        <w:rPr>
          <w:rFonts w:ascii="Palatino Linotype" w:eastAsia="Calibri" w:hAnsi="Palatino Linotype" w:cs="Tahoma"/>
          <w:bCs/>
          <w:lang w:val="es-ES" w:eastAsia="en-US"/>
        </w:rPr>
        <w:t xml:space="preserve"> </w:t>
      </w:r>
      <w:r w:rsidR="00E51A18" w:rsidRPr="00957F09">
        <w:rPr>
          <w:rFonts w:ascii="Palatino Linotype" w:eastAsia="Calibri" w:hAnsi="Palatino Linotype" w:cs="Tahoma"/>
          <w:bCs/>
          <w:lang w:val="es-ES" w:eastAsia="en-US"/>
        </w:rPr>
        <w:t>(Sic)</w:t>
      </w:r>
    </w:p>
    <w:p w14:paraId="10EBD7BB" w14:textId="77777777" w:rsidR="00E51A18" w:rsidRPr="00957F09"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957F09" w:rsidRDefault="00806E45" w:rsidP="00806E45">
      <w:pPr>
        <w:spacing w:line="360" w:lineRule="auto"/>
        <w:ind w:left="567" w:right="567"/>
        <w:jc w:val="both"/>
        <w:rPr>
          <w:rFonts w:ascii="Palatino Linotype" w:eastAsia="Calibri" w:hAnsi="Palatino Linotype" w:cs="Tahoma"/>
          <w:bCs/>
          <w:lang w:val="es-ES" w:eastAsia="en-US"/>
        </w:rPr>
      </w:pPr>
      <w:r w:rsidRPr="00957F09">
        <w:rPr>
          <w:rFonts w:ascii="Palatino Linotype" w:eastAsia="Calibri" w:hAnsi="Palatino Linotype" w:cs="Tahoma"/>
          <w:b/>
          <w:bCs/>
          <w:lang w:val="es-ES" w:eastAsia="en-US"/>
        </w:rPr>
        <w:t>MODALIDAD DE ENTREGA</w:t>
      </w:r>
    </w:p>
    <w:p w14:paraId="728536B9" w14:textId="77777777" w:rsidR="00806E45" w:rsidRPr="00957F09" w:rsidRDefault="00C614A6" w:rsidP="00806E45">
      <w:pPr>
        <w:spacing w:line="360" w:lineRule="auto"/>
        <w:ind w:left="567" w:right="567"/>
        <w:jc w:val="both"/>
        <w:rPr>
          <w:rFonts w:ascii="Palatino Linotype" w:eastAsia="Calibri" w:hAnsi="Palatino Linotype" w:cs="Tahoma"/>
          <w:bCs/>
          <w:lang w:val="es-ES" w:eastAsia="en-US"/>
        </w:rPr>
      </w:pPr>
      <w:r w:rsidRPr="00957F09">
        <w:rPr>
          <w:rFonts w:ascii="Palatino Linotype" w:eastAsia="Calibri" w:hAnsi="Palatino Linotype" w:cs="Tahoma"/>
          <w:bCs/>
          <w:lang w:val="es-ES" w:eastAsia="en-US"/>
        </w:rPr>
        <w:t>A través del SAIMEX</w:t>
      </w:r>
      <w:r w:rsidR="005726B1" w:rsidRPr="00957F09">
        <w:rPr>
          <w:rFonts w:ascii="Palatino Linotype" w:eastAsia="Calibri" w:hAnsi="Palatino Linotype" w:cs="Tahoma"/>
          <w:bCs/>
          <w:lang w:val="es-ES" w:eastAsia="en-US"/>
        </w:rPr>
        <w:t>.</w:t>
      </w:r>
    </w:p>
    <w:p w14:paraId="7B914DE4" w14:textId="77777777" w:rsidR="00806E45" w:rsidRPr="00957F09" w:rsidRDefault="00806E45" w:rsidP="00D9652C">
      <w:pPr>
        <w:spacing w:line="360" w:lineRule="auto"/>
        <w:jc w:val="both"/>
        <w:rPr>
          <w:rFonts w:ascii="Palatino Linotype" w:eastAsia="Calibri" w:hAnsi="Palatino Linotype" w:cs="Tahoma"/>
          <w:bCs/>
          <w:sz w:val="22"/>
          <w:szCs w:val="22"/>
          <w:lang w:val="es-ES" w:eastAsia="en-US"/>
        </w:rPr>
      </w:pPr>
    </w:p>
    <w:p w14:paraId="2A0A1C4C" w14:textId="0ECBB4ED" w:rsidR="00806E45" w:rsidRPr="00957F09" w:rsidRDefault="00827BDE" w:rsidP="00D9652C">
      <w:pPr>
        <w:spacing w:line="360" w:lineRule="auto"/>
        <w:jc w:val="both"/>
        <w:rPr>
          <w:rFonts w:ascii="Palatino Linotype" w:eastAsia="Calibri" w:hAnsi="Palatino Linotype" w:cs="Tahoma"/>
          <w:b/>
          <w:bCs/>
          <w:sz w:val="22"/>
          <w:szCs w:val="22"/>
          <w:lang w:val="es-ES" w:eastAsia="en-US"/>
        </w:rPr>
      </w:pPr>
      <w:r w:rsidRPr="00957F09">
        <w:rPr>
          <w:rFonts w:ascii="Palatino Linotype" w:eastAsia="Calibri" w:hAnsi="Palatino Linotype" w:cs="Tahoma"/>
          <w:b/>
          <w:bCs/>
          <w:sz w:val="22"/>
          <w:szCs w:val="22"/>
          <w:lang w:val="es-ES" w:eastAsia="en-US"/>
        </w:rPr>
        <w:t>I</w:t>
      </w:r>
      <w:r w:rsidR="00EE4E8C" w:rsidRPr="00957F09">
        <w:rPr>
          <w:rFonts w:ascii="Palatino Linotype" w:eastAsia="Calibri" w:hAnsi="Palatino Linotype" w:cs="Tahoma"/>
          <w:b/>
          <w:bCs/>
          <w:sz w:val="22"/>
          <w:szCs w:val="22"/>
          <w:lang w:val="es-ES" w:eastAsia="en-US"/>
        </w:rPr>
        <w:t>I</w:t>
      </w:r>
      <w:r w:rsidR="00806E45" w:rsidRPr="00957F09">
        <w:rPr>
          <w:rFonts w:ascii="Palatino Linotype" w:eastAsia="Calibri" w:hAnsi="Palatino Linotype" w:cs="Tahoma"/>
          <w:b/>
          <w:bCs/>
          <w:sz w:val="22"/>
          <w:szCs w:val="22"/>
          <w:lang w:val="es-ES" w:eastAsia="en-US"/>
        </w:rPr>
        <w:t xml:space="preserve">. Respuesta del </w:t>
      </w:r>
      <w:r w:rsidR="001A1AAB" w:rsidRPr="00957F09">
        <w:rPr>
          <w:rFonts w:ascii="Palatino Linotype" w:eastAsia="Calibri" w:hAnsi="Palatino Linotype" w:cs="Tahoma"/>
          <w:b/>
          <w:bCs/>
          <w:sz w:val="22"/>
          <w:szCs w:val="22"/>
          <w:lang w:val="es-ES" w:eastAsia="en-US"/>
        </w:rPr>
        <w:t>Sujeto Obligado</w:t>
      </w:r>
      <w:r w:rsidR="00806E45" w:rsidRPr="00957F09">
        <w:rPr>
          <w:rFonts w:ascii="Palatino Linotype" w:eastAsia="Calibri" w:hAnsi="Palatino Linotype" w:cs="Tahoma"/>
          <w:b/>
          <w:bCs/>
          <w:sz w:val="22"/>
          <w:szCs w:val="22"/>
          <w:lang w:val="es-ES" w:eastAsia="en-US"/>
        </w:rPr>
        <w:t>.</w:t>
      </w:r>
    </w:p>
    <w:p w14:paraId="6743822A" w14:textId="77777777" w:rsidR="00E51A18" w:rsidRPr="00957F09"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1B0B09DF" w:rsidR="00806E45" w:rsidRPr="00957F09" w:rsidRDefault="00806E45" w:rsidP="00D9652C">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Cs/>
          <w:sz w:val="22"/>
          <w:szCs w:val="22"/>
          <w:lang w:val="es-ES" w:eastAsia="en-US"/>
        </w:rPr>
        <w:t xml:space="preserve">Con fecha </w:t>
      </w:r>
      <w:r w:rsidR="00EE347F" w:rsidRPr="00957F09">
        <w:rPr>
          <w:rFonts w:ascii="Palatino Linotype" w:eastAsia="Calibri" w:hAnsi="Palatino Linotype" w:cs="Tahoma"/>
          <w:bCs/>
          <w:sz w:val="22"/>
          <w:szCs w:val="22"/>
          <w:lang w:val="es-ES" w:eastAsia="en-US"/>
        </w:rPr>
        <w:t>quince de enero de dos mil diecinueve</w:t>
      </w:r>
      <w:r w:rsidRPr="00957F09">
        <w:rPr>
          <w:rFonts w:ascii="Palatino Linotype" w:eastAsia="Calibri" w:hAnsi="Palatino Linotype" w:cs="Tahoma"/>
          <w:bCs/>
          <w:sz w:val="22"/>
          <w:szCs w:val="22"/>
          <w:lang w:val="es-ES" w:eastAsia="en-US"/>
        </w:rPr>
        <w:t xml:space="preserve">, </w:t>
      </w:r>
      <w:r w:rsidR="00EE4E8C" w:rsidRPr="00957F09">
        <w:rPr>
          <w:rFonts w:ascii="Palatino Linotype" w:eastAsia="Calibri" w:hAnsi="Palatino Linotype" w:cs="Tahoma"/>
          <w:bCs/>
          <w:sz w:val="22"/>
          <w:szCs w:val="22"/>
          <w:lang w:val="es-ES" w:eastAsia="en-US"/>
        </w:rPr>
        <w:t xml:space="preserve">la Unidad de Transparencia del Ayuntamiento de </w:t>
      </w:r>
      <w:r w:rsidR="00EE347F" w:rsidRPr="00957F09">
        <w:rPr>
          <w:rFonts w:ascii="Palatino Linotype" w:eastAsia="Calibri" w:hAnsi="Palatino Linotype" w:cs="Tahoma"/>
          <w:bCs/>
          <w:sz w:val="22"/>
          <w:szCs w:val="22"/>
          <w:lang w:val="es-ES" w:eastAsia="en-US"/>
        </w:rPr>
        <w:t>Acambay de Ruíz Castañeda</w:t>
      </w:r>
      <w:r w:rsidR="00EE4E8C" w:rsidRPr="00957F09">
        <w:rPr>
          <w:rFonts w:ascii="Palatino Linotype" w:eastAsia="Calibri" w:hAnsi="Palatino Linotype" w:cs="Tahoma"/>
          <w:bCs/>
          <w:sz w:val="22"/>
          <w:szCs w:val="22"/>
          <w:lang w:val="es-ES" w:eastAsia="en-US"/>
        </w:rPr>
        <w:t xml:space="preserve">, </w:t>
      </w:r>
      <w:r w:rsidRPr="00957F09">
        <w:rPr>
          <w:rFonts w:ascii="Palatino Linotype" w:eastAsia="Calibri" w:hAnsi="Palatino Linotype" w:cs="Tahoma"/>
          <w:bCs/>
          <w:sz w:val="22"/>
          <w:szCs w:val="22"/>
          <w:lang w:val="es-ES" w:eastAsia="en-US"/>
        </w:rPr>
        <w:t xml:space="preserve">mediante el Sistema de Acceso a la Información Mexiquense (SAIMEX), </w:t>
      </w:r>
      <w:r w:rsidR="00C614A6" w:rsidRPr="00957F09">
        <w:rPr>
          <w:rFonts w:ascii="Palatino Linotype" w:eastAsia="Calibri" w:hAnsi="Palatino Linotype" w:cs="Tahoma"/>
          <w:bCs/>
          <w:sz w:val="22"/>
          <w:szCs w:val="22"/>
          <w:lang w:val="es-ES" w:eastAsia="en-US"/>
        </w:rPr>
        <w:t>notificó a</w:t>
      </w:r>
      <w:r w:rsidR="001966E0" w:rsidRPr="00957F09">
        <w:rPr>
          <w:rFonts w:ascii="Palatino Linotype" w:eastAsia="Calibri" w:hAnsi="Palatino Linotype" w:cs="Tahoma"/>
          <w:bCs/>
          <w:sz w:val="22"/>
          <w:szCs w:val="22"/>
          <w:lang w:val="es-ES" w:eastAsia="en-US"/>
        </w:rPr>
        <w:t>l</w:t>
      </w:r>
      <w:r w:rsidR="00C614A6" w:rsidRPr="00957F09">
        <w:rPr>
          <w:rFonts w:ascii="Palatino Linotype" w:eastAsia="Calibri" w:hAnsi="Palatino Linotype" w:cs="Tahoma"/>
          <w:bCs/>
          <w:sz w:val="22"/>
          <w:szCs w:val="22"/>
          <w:lang w:val="es-ES" w:eastAsia="en-US"/>
        </w:rPr>
        <w:t xml:space="preserve"> </w:t>
      </w:r>
      <w:r w:rsidR="001A1AAB" w:rsidRPr="00957F09">
        <w:rPr>
          <w:rFonts w:ascii="Palatino Linotype" w:eastAsia="Calibri" w:hAnsi="Palatino Linotype" w:cs="Tahoma"/>
          <w:bCs/>
          <w:sz w:val="22"/>
          <w:szCs w:val="22"/>
          <w:lang w:val="es-ES" w:eastAsia="en-US"/>
        </w:rPr>
        <w:t>Particular</w:t>
      </w:r>
      <w:r w:rsidRPr="00957F09">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957F09" w:rsidRDefault="00806E45" w:rsidP="00D9652C">
      <w:pPr>
        <w:spacing w:line="360" w:lineRule="auto"/>
        <w:jc w:val="both"/>
        <w:rPr>
          <w:rFonts w:ascii="Palatino Linotype" w:eastAsia="Calibri" w:hAnsi="Palatino Linotype" w:cs="Tahoma"/>
          <w:bCs/>
          <w:sz w:val="22"/>
          <w:szCs w:val="22"/>
          <w:lang w:val="es-ES" w:eastAsia="en-US"/>
        </w:rPr>
      </w:pPr>
    </w:p>
    <w:p w14:paraId="24DFE349" w14:textId="4D8797B8" w:rsidR="001966E0" w:rsidRPr="00957F09" w:rsidRDefault="00EE347F" w:rsidP="001966E0">
      <w:pPr>
        <w:spacing w:line="360" w:lineRule="auto"/>
        <w:ind w:left="567" w:right="567"/>
        <w:jc w:val="both"/>
        <w:rPr>
          <w:rFonts w:ascii="Palatino Linotype" w:eastAsia="Calibri" w:hAnsi="Palatino Linotype" w:cs="Tahoma"/>
          <w:bCs/>
          <w:lang w:val="es-ES" w:eastAsia="en-US"/>
        </w:rPr>
      </w:pPr>
      <w:r w:rsidRPr="00957F09">
        <w:rPr>
          <w:rFonts w:ascii="Palatino Linotype" w:eastAsia="Calibri" w:hAnsi="Palatino Linotype" w:cs="Tahoma"/>
          <w:bCs/>
          <w:lang w:val="es-ES" w:eastAsia="en-US"/>
        </w:rPr>
        <w:t xml:space="preserve">Acambay de Ruíz Castañeda, México a 15 de Enero de 2019 Nombre del solicitante: […] Folio de la solicitud: 00006/ACAMBAY/IP/2019 En atención a su solicitud de información No. 00006/ACAMBAY/IP/2019, recibida por esta dependencia vía Sistema Electrónico Denominado Sistema de Acceso a la Información Mexiquense (SAIMEX) de fecha 7 de ENERO de 2019, dirigida al Ayuntamiento de Acambay de Ruiz Castañeda, Estado de México, como sujeto Obligado de la Ley de Transparencia y Acceso a la Información Pública del Estado de México y Municipios. Se determina que le corresponde a este Ayuntamiento como Sujeto Obligado entregar lo siguiente referente a su petición: 1. Se remiten copias simples en formato PDF de la respuesta emitida por el Sujeto Habilitado Titular de la Dirección de Educación y Cultura y la Dirección de Administración y Finanzas de Acambay de Ruiz Castañeda, Estado de México, dando así contestación al </w:t>
      </w:r>
      <w:r w:rsidRPr="00957F09">
        <w:rPr>
          <w:rFonts w:ascii="Palatino Linotype" w:eastAsia="Calibri" w:hAnsi="Palatino Linotype" w:cs="Tahoma"/>
          <w:bCs/>
          <w:lang w:val="es-ES" w:eastAsia="en-US"/>
        </w:rPr>
        <w:lastRenderedPageBreak/>
        <w:t>solicitante respecto de su petición, manifestando que la información proporcionada es la única que obra en los archivos municipales, de conformidad con lo que establece el parrafo segundo del artículo 12 de la Ley de Transparencia y Acceso a la Información Pública del Estado de México y Municipios. ATENTAMENTE Lic. LEILY ARELY CHÁVEZ RUIZ Responsable del Despacho de la Unidad de Transparencia Ayuntamiento de Acambay de Ruíz Castañeda</w:t>
      </w:r>
      <w:r w:rsidR="00EE4E8C" w:rsidRPr="00957F09">
        <w:rPr>
          <w:rFonts w:ascii="Palatino Linotype" w:eastAsia="Calibri" w:hAnsi="Palatino Linotype" w:cs="Tahoma"/>
          <w:bCs/>
          <w:lang w:val="es-ES" w:eastAsia="en-US"/>
        </w:rPr>
        <w:t>.</w:t>
      </w:r>
      <w:r w:rsidRPr="00957F09">
        <w:rPr>
          <w:rFonts w:ascii="Palatino Linotype" w:eastAsia="Calibri" w:hAnsi="Palatino Linotype" w:cs="Tahoma"/>
          <w:bCs/>
          <w:lang w:val="es-ES" w:eastAsia="en-US"/>
        </w:rPr>
        <w:t xml:space="preserve"> (</w:t>
      </w:r>
      <w:r w:rsidRPr="00957F09">
        <w:rPr>
          <w:rFonts w:ascii="Palatino Linotype" w:eastAsia="Calibri" w:hAnsi="Palatino Linotype" w:cs="Tahoma"/>
          <w:bCs/>
          <w:i/>
          <w:lang w:val="es-ES" w:eastAsia="en-US"/>
        </w:rPr>
        <w:t>Sic</w:t>
      </w:r>
      <w:r w:rsidR="00714686" w:rsidRPr="00957F09">
        <w:rPr>
          <w:rFonts w:ascii="Palatino Linotype" w:eastAsia="Calibri" w:hAnsi="Palatino Linotype" w:cs="Tahoma"/>
          <w:bCs/>
          <w:i/>
          <w:lang w:val="es-ES" w:eastAsia="en-US"/>
        </w:rPr>
        <w:t>.</w:t>
      </w:r>
      <w:r w:rsidRPr="00957F09">
        <w:rPr>
          <w:rFonts w:ascii="Palatino Linotype" w:eastAsia="Calibri" w:hAnsi="Palatino Linotype" w:cs="Tahoma"/>
          <w:bCs/>
          <w:lang w:val="es-ES" w:eastAsia="en-US"/>
        </w:rPr>
        <w:t>)</w:t>
      </w:r>
    </w:p>
    <w:p w14:paraId="3E318339" w14:textId="77777777" w:rsidR="001966E0" w:rsidRPr="00957F09" w:rsidRDefault="001966E0" w:rsidP="00D9652C">
      <w:pPr>
        <w:spacing w:line="360" w:lineRule="auto"/>
        <w:jc w:val="both"/>
        <w:rPr>
          <w:rFonts w:ascii="Palatino Linotype" w:eastAsia="Calibri" w:hAnsi="Palatino Linotype" w:cs="Tahoma"/>
          <w:bCs/>
          <w:sz w:val="22"/>
          <w:szCs w:val="22"/>
          <w:lang w:val="es-ES" w:eastAsia="en-US"/>
        </w:rPr>
      </w:pPr>
    </w:p>
    <w:p w14:paraId="630E9FFE" w14:textId="72AD9924" w:rsidR="001966E0" w:rsidRPr="00957F09" w:rsidRDefault="00150361" w:rsidP="001966E0">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Cs/>
          <w:sz w:val="22"/>
          <w:szCs w:val="22"/>
          <w:lang w:val="es-ES" w:eastAsia="en-US"/>
        </w:rPr>
        <w:t>A la notificación en comento</w:t>
      </w:r>
      <w:r w:rsidR="00694759" w:rsidRPr="00957F09">
        <w:rPr>
          <w:rFonts w:ascii="Palatino Linotype" w:eastAsia="Calibri" w:hAnsi="Palatino Linotype" w:cs="Tahoma"/>
          <w:bCs/>
          <w:sz w:val="22"/>
          <w:szCs w:val="22"/>
          <w:lang w:val="es-ES" w:eastAsia="en-US"/>
        </w:rPr>
        <w:t>,</w:t>
      </w:r>
      <w:r w:rsidRPr="00957F09">
        <w:rPr>
          <w:rFonts w:ascii="Palatino Linotype" w:eastAsia="Calibri" w:hAnsi="Palatino Linotype" w:cs="Tahoma"/>
          <w:bCs/>
          <w:sz w:val="22"/>
          <w:szCs w:val="22"/>
          <w:lang w:val="es-ES" w:eastAsia="en-US"/>
        </w:rPr>
        <w:t xml:space="preserve"> </w:t>
      </w:r>
      <w:r w:rsidR="007B7755" w:rsidRPr="00957F09">
        <w:rPr>
          <w:rFonts w:ascii="Palatino Linotype" w:eastAsia="Calibri" w:hAnsi="Palatino Linotype" w:cs="Tahoma"/>
          <w:bCs/>
          <w:sz w:val="22"/>
          <w:szCs w:val="22"/>
          <w:lang w:val="es-ES" w:eastAsia="en-US"/>
        </w:rPr>
        <w:t xml:space="preserve">el </w:t>
      </w:r>
      <w:r w:rsidR="001966E0" w:rsidRPr="00957F09">
        <w:rPr>
          <w:rFonts w:ascii="Palatino Linotype" w:eastAsia="Calibri" w:hAnsi="Palatino Linotype" w:cs="Tahoma"/>
          <w:bCs/>
          <w:sz w:val="22"/>
          <w:szCs w:val="22"/>
          <w:lang w:val="es-ES" w:eastAsia="en-US"/>
        </w:rPr>
        <w:t xml:space="preserve">Ayuntamiento de </w:t>
      </w:r>
      <w:r w:rsidR="00EE347F" w:rsidRPr="00957F09">
        <w:rPr>
          <w:rFonts w:ascii="Palatino Linotype" w:eastAsia="Calibri" w:hAnsi="Palatino Linotype" w:cs="Tahoma"/>
          <w:bCs/>
          <w:sz w:val="22"/>
          <w:szCs w:val="22"/>
          <w:lang w:val="es-ES" w:eastAsia="en-US"/>
        </w:rPr>
        <w:t>Acambay de Ruíz de Castañeda</w:t>
      </w:r>
      <w:r w:rsidR="001966E0" w:rsidRPr="00957F09">
        <w:rPr>
          <w:rFonts w:ascii="Palatino Linotype" w:eastAsia="Calibri" w:hAnsi="Palatino Linotype" w:cs="Tahoma"/>
          <w:bCs/>
          <w:sz w:val="22"/>
          <w:szCs w:val="22"/>
          <w:lang w:val="es-ES" w:eastAsia="en-US"/>
        </w:rPr>
        <w:t xml:space="preserve"> adjuntó los documentos siguientes:</w:t>
      </w:r>
    </w:p>
    <w:p w14:paraId="33911CFA" w14:textId="77777777" w:rsidR="001966E0" w:rsidRPr="00957F09" w:rsidRDefault="001966E0" w:rsidP="001966E0">
      <w:pPr>
        <w:spacing w:line="360" w:lineRule="auto"/>
        <w:jc w:val="both"/>
        <w:rPr>
          <w:rFonts w:ascii="Palatino Linotype" w:eastAsia="Calibri" w:hAnsi="Palatino Linotype" w:cs="Tahoma"/>
          <w:bCs/>
          <w:sz w:val="22"/>
          <w:szCs w:val="22"/>
          <w:lang w:val="es-ES" w:eastAsia="en-US"/>
        </w:rPr>
      </w:pPr>
    </w:p>
    <w:p w14:paraId="72D79FE1" w14:textId="5D4ED1EC" w:rsidR="001966E0" w:rsidRPr="00957F09" w:rsidRDefault="001966E0" w:rsidP="001966E0">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
          <w:bCs/>
          <w:sz w:val="22"/>
          <w:szCs w:val="22"/>
          <w:lang w:val="es-ES" w:eastAsia="en-US"/>
        </w:rPr>
        <w:t>1.</w:t>
      </w:r>
      <w:r w:rsidRPr="00957F09">
        <w:rPr>
          <w:rFonts w:ascii="Palatino Linotype" w:eastAsia="Calibri" w:hAnsi="Palatino Linotype" w:cs="Tahoma"/>
          <w:bCs/>
          <w:sz w:val="22"/>
          <w:szCs w:val="22"/>
          <w:lang w:val="es-ES" w:eastAsia="en-US"/>
        </w:rPr>
        <w:t xml:space="preserve"> Oficio número </w:t>
      </w:r>
      <w:r w:rsidR="0002030B" w:rsidRPr="00957F09">
        <w:rPr>
          <w:rFonts w:ascii="Palatino Linotype" w:eastAsia="Calibri" w:hAnsi="Palatino Linotype" w:cs="Tahoma"/>
          <w:b/>
          <w:bCs/>
          <w:sz w:val="22"/>
          <w:szCs w:val="22"/>
          <w:lang w:val="es-ES" w:eastAsia="en-US"/>
        </w:rPr>
        <w:t>UTAIPM/020/2019</w:t>
      </w:r>
      <w:r w:rsidRPr="00957F09">
        <w:rPr>
          <w:rFonts w:ascii="Palatino Linotype" w:eastAsia="Calibri" w:hAnsi="Palatino Linotype" w:cs="Tahoma"/>
          <w:bCs/>
          <w:sz w:val="22"/>
          <w:szCs w:val="22"/>
          <w:lang w:val="es-ES" w:eastAsia="en-US"/>
        </w:rPr>
        <w:t xml:space="preserve">, de fecha </w:t>
      </w:r>
      <w:r w:rsidR="0002030B" w:rsidRPr="00957F09">
        <w:rPr>
          <w:rFonts w:ascii="Palatino Linotype" w:eastAsia="Calibri" w:hAnsi="Palatino Linotype" w:cs="Tahoma"/>
          <w:bCs/>
          <w:sz w:val="22"/>
          <w:szCs w:val="22"/>
          <w:lang w:val="es-ES" w:eastAsia="en-US"/>
        </w:rPr>
        <w:t xml:space="preserve">quince de enero de dos mil diecinueve, dirigido al Solicitante </w:t>
      </w:r>
      <w:r w:rsidRPr="00957F09">
        <w:rPr>
          <w:rFonts w:ascii="Palatino Linotype" w:eastAsia="Calibri" w:hAnsi="Palatino Linotype" w:cs="Tahoma"/>
          <w:bCs/>
          <w:sz w:val="22"/>
          <w:szCs w:val="22"/>
          <w:lang w:val="es-ES" w:eastAsia="en-US"/>
        </w:rPr>
        <w:t>y</w:t>
      </w:r>
      <w:r w:rsidR="0002030B" w:rsidRPr="00957F09">
        <w:rPr>
          <w:rFonts w:ascii="Palatino Linotype" w:eastAsia="Calibri" w:hAnsi="Palatino Linotype" w:cs="Tahoma"/>
          <w:bCs/>
          <w:sz w:val="22"/>
          <w:szCs w:val="22"/>
          <w:lang w:val="es-ES" w:eastAsia="en-US"/>
        </w:rPr>
        <w:t xml:space="preserve"> signado por la Encargada del Despacho de la Unidad de Transparencia</w:t>
      </w:r>
      <w:r w:rsidRPr="00957F09">
        <w:rPr>
          <w:rFonts w:ascii="Palatino Linotype" w:eastAsia="Calibri" w:hAnsi="Palatino Linotype" w:cs="Tahoma"/>
          <w:bCs/>
          <w:sz w:val="22"/>
          <w:szCs w:val="22"/>
          <w:lang w:val="es-ES" w:eastAsia="en-US"/>
        </w:rPr>
        <w:t>, en los términos siguientes:</w:t>
      </w:r>
    </w:p>
    <w:p w14:paraId="79EBCDBB" w14:textId="77777777" w:rsidR="001966E0" w:rsidRPr="00957F09" w:rsidRDefault="001966E0" w:rsidP="001966E0">
      <w:pPr>
        <w:spacing w:line="360" w:lineRule="auto"/>
        <w:jc w:val="both"/>
        <w:rPr>
          <w:rFonts w:ascii="Palatino Linotype" w:eastAsia="Calibri" w:hAnsi="Palatino Linotype" w:cs="Tahoma"/>
          <w:bCs/>
          <w:sz w:val="22"/>
          <w:szCs w:val="22"/>
          <w:lang w:val="es-ES" w:eastAsia="en-US"/>
        </w:rPr>
      </w:pPr>
    </w:p>
    <w:p w14:paraId="14BAF703" w14:textId="4A0474CE" w:rsidR="00F76E6C" w:rsidRPr="00957F09" w:rsidRDefault="0002030B" w:rsidP="0002030B">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Por medio del presente hago de su apreciable conocimiento que en atención a su solicitud de información No.00006/ACAMBAY/IP/2019., recibida por esta dependencia vía Sistema Electrónico Denominado Sistema de Acceso a la Información Mexiquense (SAIMEX) de fecha 7 de enero de 2019, dirigida al Ayuntamiento de Acambay de Ruiz Castañeda, Estado de México, como sujeto Obligado de la Ley de Transparencia y Acceso a la Información Pública del Estado de México y Municipios; mediante el cual solicita acceso a la información siguiente:</w:t>
      </w:r>
    </w:p>
    <w:p w14:paraId="2801D81B" w14:textId="77777777" w:rsidR="0002030B" w:rsidRPr="00957F09" w:rsidRDefault="0002030B" w:rsidP="0002030B">
      <w:pPr>
        <w:spacing w:line="360" w:lineRule="auto"/>
        <w:ind w:left="567" w:right="567"/>
        <w:jc w:val="both"/>
        <w:rPr>
          <w:rFonts w:ascii="Palatino Linotype" w:eastAsia="Calibri" w:hAnsi="Palatino Linotype" w:cs="Tahoma"/>
          <w:bCs/>
          <w:lang w:val="es-ES" w:eastAsia="en-US"/>
        </w:rPr>
      </w:pPr>
    </w:p>
    <w:p w14:paraId="63A2E516" w14:textId="48F99980" w:rsidR="00F76E6C" w:rsidRPr="00957F09" w:rsidRDefault="00F76E6C" w:rsidP="00F76E6C">
      <w:pPr>
        <w:spacing w:line="360" w:lineRule="auto"/>
        <w:ind w:left="567" w:right="567"/>
        <w:jc w:val="center"/>
        <w:rPr>
          <w:rFonts w:ascii="Palatino Linotype" w:eastAsia="Calibri" w:hAnsi="Palatino Linotype" w:cs="Tahoma"/>
          <w:bCs/>
          <w:lang w:val="es-ES" w:eastAsia="en-US"/>
        </w:rPr>
      </w:pPr>
      <w:r w:rsidRPr="00957F09">
        <w:rPr>
          <w:rFonts w:ascii="Palatino Linotype" w:eastAsia="Calibri" w:hAnsi="Palatino Linotype" w:cs="Tahoma"/>
          <w:bCs/>
          <w:lang w:val="es-ES" w:eastAsia="en-US"/>
        </w:rPr>
        <w:t>[Téngase por reproducida la solicitud de acceso a la información]</w:t>
      </w:r>
    </w:p>
    <w:p w14:paraId="7B3B6344" w14:textId="77777777" w:rsidR="00F76E6C" w:rsidRPr="00957F09" w:rsidRDefault="00F76E6C" w:rsidP="00134A9E">
      <w:pPr>
        <w:spacing w:line="360" w:lineRule="auto"/>
        <w:ind w:left="567" w:right="567"/>
        <w:jc w:val="both"/>
        <w:rPr>
          <w:rFonts w:ascii="Palatino Linotype" w:eastAsia="Calibri" w:hAnsi="Palatino Linotype" w:cs="Tahoma"/>
          <w:bCs/>
          <w:lang w:val="es-ES" w:eastAsia="en-US"/>
        </w:rPr>
      </w:pPr>
    </w:p>
    <w:p w14:paraId="5E824E60" w14:textId="069F05C4" w:rsidR="0002030B" w:rsidRPr="00957F09" w:rsidRDefault="0002030B" w:rsidP="0002030B">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Con fundamento en el artículo 5º párrafo décimo tercero, décimo cuarto y décimo quinto de la Constitución Política del Estado Libre y Soberano de México; 1, 4, 23 Fracción IV, 50, 51, 53, 55, 56, 59, 92, 150, 151, 152 y 155 de la Ley de Transparencia y Acceso a la Información Pública del Estado de México y Municipios; la solicitud se turnó a los Sujetos Habilitados Titulares de la Dirección de Educación y Cultura ,la Dirección de Administración y Finanzas de Acambay de Ruiz Castañeda, Estado de México, con el objeto de que fuera localizada y verificada la publicidad de la información, por lo que:</w:t>
      </w:r>
    </w:p>
    <w:p w14:paraId="4805969C"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40E6CD01" w14:textId="77777777" w:rsidR="0002030B" w:rsidRPr="00957F09" w:rsidRDefault="0002030B" w:rsidP="0002030B">
      <w:pPr>
        <w:spacing w:line="360" w:lineRule="auto"/>
        <w:ind w:left="567" w:right="567"/>
        <w:jc w:val="center"/>
        <w:rPr>
          <w:rFonts w:ascii="Palatino Linotype" w:eastAsia="Calibri" w:hAnsi="Palatino Linotype" w:cs="Tahoma"/>
          <w:b/>
          <w:bCs/>
          <w:lang w:eastAsia="en-US"/>
        </w:rPr>
      </w:pPr>
      <w:r w:rsidRPr="00957F09">
        <w:rPr>
          <w:rFonts w:ascii="Palatino Linotype" w:eastAsia="Calibri" w:hAnsi="Palatino Linotype" w:cs="Tahoma"/>
          <w:b/>
          <w:bCs/>
          <w:lang w:eastAsia="en-US"/>
        </w:rPr>
        <w:t>R E S U L T A N D O:</w:t>
      </w:r>
    </w:p>
    <w:p w14:paraId="10A6D1C8" w14:textId="77777777" w:rsidR="0002030B" w:rsidRPr="00957F09" w:rsidRDefault="0002030B" w:rsidP="0002030B">
      <w:pPr>
        <w:spacing w:line="360" w:lineRule="auto"/>
        <w:ind w:left="567" w:right="567"/>
        <w:jc w:val="both"/>
        <w:rPr>
          <w:rFonts w:ascii="Palatino Linotype" w:eastAsia="Calibri" w:hAnsi="Palatino Linotype" w:cs="Tahoma"/>
          <w:bCs/>
          <w:lang w:eastAsia="en-US"/>
        </w:rPr>
      </w:pPr>
    </w:p>
    <w:p w14:paraId="196FC16E" w14:textId="41F7A2C8" w:rsidR="0002030B" w:rsidRPr="00957F09" w:rsidRDefault="0002030B" w:rsidP="0002030B">
      <w:pPr>
        <w:spacing w:line="360" w:lineRule="auto"/>
        <w:ind w:left="567" w:right="567"/>
        <w:jc w:val="both"/>
        <w:rPr>
          <w:rFonts w:ascii="Palatino Linotype" w:eastAsia="Calibri" w:hAnsi="Palatino Linotype" w:cs="Tahoma"/>
          <w:b/>
          <w:bCs/>
          <w:lang w:eastAsia="en-US"/>
        </w:rPr>
      </w:pPr>
      <w:r w:rsidRPr="00957F09">
        <w:rPr>
          <w:rFonts w:ascii="Palatino Linotype" w:eastAsia="Calibri" w:hAnsi="Palatino Linotype" w:cs="Tahoma"/>
          <w:bCs/>
          <w:lang w:eastAsia="en-US"/>
        </w:rPr>
        <w:t xml:space="preserve">1.- En fecha 7 de enero de 2019, se recibió la solicitud de información presentada por el </w:t>
      </w:r>
      <w:r w:rsidRPr="00957F09">
        <w:rPr>
          <w:rFonts w:ascii="Palatino Linotype" w:eastAsia="Calibri" w:hAnsi="Palatino Linotype" w:cs="Tahoma"/>
          <w:b/>
          <w:bCs/>
          <w:lang w:eastAsia="en-US"/>
        </w:rPr>
        <w:t>C.</w:t>
      </w:r>
      <w:r w:rsidR="00252C07" w:rsidRPr="00957F09">
        <w:rPr>
          <w:rFonts w:ascii="Palatino Linotype" w:eastAsia="Calibri" w:hAnsi="Palatino Linotype" w:cs="Tahoma"/>
          <w:b/>
          <w:bCs/>
          <w:lang w:eastAsia="en-US"/>
        </w:rPr>
        <w:t xml:space="preserve"> </w:t>
      </w:r>
      <w:r w:rsidR="00F30543" w:rsidRPr="00957F09">
        <w:rPr>
          <w:rFonts w:ascii="Palatino Linotype" w:eastAsia="Calibri" w:hAnsi="Palatino Linotype" w:cs="Tahoma"/>
          <w:b/>
          <w:bCs/>
          <w:lang w:eastAsia="en-US"/>
        </w:rPr>
        <w:t>(…).</w:t>
      </w:r>
    </w:p>
    <w:p w14:paraId="6F5C5BDF"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453D5BB8" w14:textId="32F31B06" w:rsidR="0002030B" w:rsidRPr="00957F09" w:rsidRDefault="0002030B" w:rsidP="0002030B">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2.- Se remitió oficio signado bajo el No. UTAIPM/009/2019 de fecha 8 de enero del año 2019, al Sujeto Habilitado Titular de la Dirección de Educación y Cultura de Acambay de Ruiz Castañeda, Estado de México, con el objeto de que fuera localizada, verificada y entregada la información, en caso de existir o contar con ella.</w:t>
      </w:r>
    </w:p>
    <w:p w14:paraId="5DF47649"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066AC390" w14:textId="542CB0EA" w:rsidR="0002030B" w:rsidRPr="00957F09" w:rsidRDefault="0002030B" w:rsidP="0002030B">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 xml:space="preserve">3.-Mediante oficio No. DEC-0000/2019 de fecha 9 de enero de 2019, recibido en esta Unidad de Transparencia el día </w:t>
      </w:r>
      <w:r w:rsidR="007C3DAE" w:rsidRPr="00957F09">
        <w:rPr>
          <w:rFonts w:ascii="Palatino Linotype" w:eastAsia="Calibri" w:hAnsi="Palatino Linotype" w:cs="Tahoma"/>
          <w:bCs/>
          <w:lang w:eastAsia="en-US"/>
        </w:rPr>
        <w:t>10</w:t>
      </w:r>
      <w:r w:rsidRPr="00957F09">
        <w:rPr>
          <w:rFonts w:ascii="Palatino Linotype" w:eastAsia="Calibri" w:hAnsi="Palatino Linotype" w:cs="Tahoma"/>
          <w:bCs/>
          <w:lang w:eastAsia="en-US"/>
        </w:rPr>
        <w:t xml:space="preserve"> de enero de 2019, el Sujeto Habilitado Titular de la Dirección de Educación y Cultura de Acambay de Ruiz Castañeda, Estado de México, emite contestación respecto a la solicitud turnada.</w:t>
      </w:r>
    </w:p>
    <w:p w14:paraId="48DD1426"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645ACF6B" w14:textId="0CCB2024" w:rsidR="0002030B" w:rsidRPr="00957F09" w:rsidRDefault="0002030B" w:rsidP="0002030B">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4.- Se remitió oficio signado bajo el No. UTAIPM/013/2019 de fecha 9 de enero del año 2019, al Sujeto Habilitado Titular de la Dirección de Administración y Finanzas de Acambay de Ruiz Castañeda, Estado de México, con el objeto de que fuera localizada, verificada y entregada la información, en caso de existir o contar con ella.</w:t>
      </w:r>
    </w:p>
    <w:p w14:paraId="0AD41F01"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06B628C2" w14:textId="7842CFE5" w:rsidR="0002030B" w:rsidRPr="00957F09" w:rsidRDefault="0002030B" w:rsidP="0002030B">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5.- Mediante oficio No.TM/1/021/2019 de fecha 10 de enero de 2019, recibido en esta Unidad de Transparencia el día 10 de enero de 2019, el Sujeto Habilitado Titular de la Dirección de Administración y Finanzas de Acambay de Ruiz Castañeda, Estado de México, emite contestación respecto a la solicitud turnada.</w:t>
      </w:r>
    </w:p>
    <w:p w14:paraId="679CAB84"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006CC7C4" w14:textId="0C043A2C" w:rsidR="0002030B" w:rsidRPr="00957F09" w:rsidRDefault="0002030B" w:rsidP="0002030B">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Bajo este orden de ideas este Sujeto Obligado, integro el expediente en el que se actúa a efecto de contar con los elementos necesarios para el cumplimiento de la solicitud que motivo este acto.</w:t>
      </w:r>
    </w:p>
    <w:p w14:paraId="68385163"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53974318" w14:textId="00127562" w:rsidR="0002030B" w:rsidRPr="00957F09" w:rsidRDefault="0002030B" w:rsidP="0002030B">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 xml:space="preserve">Una vez recibida la información proporcionada por el sujeto habilitado para atender la solicitud del </w:t>
      </w:r>
      <w:r w:rsidRPr="00957F09">
        <w:rPr>
          <w:rFonts w:ascii="Palatino Linotype" w:eastAsia="Calibri" w:hAnsi="Palatino Linotype" w:cs="Tahoma"/>
          <w:b/>
          <w:bCs/>
          <w:lang w:eastAsia="en-US"/>
        </w:rPr>
        <w:t>[Solicitante].</w:t>
      </w:r>
    </w:p>
    <w:p w14:paraId="6CF5C5E2"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04EE26E1" w14:textId="77777777" w:rsidR="0002030B" w:rsidRPr="00957F09" w:rsidRDefault="0002030B" w:rsidP="0002030B">
      <w:pPr>
        <w:spacing w:line="360" w:lineRule="auto"/>
        <w:ind w:left="567" w:right="567"/>
        <w:jc w:val="center"/>
        <w:rPr>
          <w:rFonts w:ascii="Palatino Linotype" w:eastAsia="Calibri" w:hAnsi="Palatino Linotype" w:cs="Tahoma"/>
          <w:b/>
          <w:bCs/>
          <w:lang w:eastAsia="en-US"/>
        </w:rPr>
      </w:pPr>
      <w:r w:rsidRPr="00957F09">
        <w:rPr>
          <w:rFonts w:ascii="Palatino Linotype" w:eastAsia="Calibri" w:hAnsi="Palatino Linotype" w:cs="Tahoma"/>
          <w:b/>
          <w:bCs/>
          <w:lang w:eastAsia="en-US"/>
        </w:rPr>
        <w:t>CONSIDERANDOS</w:t>
      </w:r>
    </w:p>
    <w:p w14:paraId="53B9B426" w14:textId="77777777" w:rsidR="0002030B" w:rsidRPr="00957F09" w:rsidRDefault="0002030B" w:rsidP="0002030B">
      <w:pPr>
        <w:spacing w:line="360" w:lineRule="auto"/>
        <w:ind w:left="567" w:right="567"/>
        <w:jc w:val="both"/>
        <w:rPr>
          <w:rFonts w:ascii="Palatino Linotype" w:eastAsia="Calibri" w:hAnsi="Palatino Linotype" w:cs="Tahoma"/>
          <w:b/>
          <w:bCs/>
          <w:lang w:eastAsia="en-US"/>
        </w:rPr>
      </w:pPr>
    </w:p>
    <w:p w14:paraId="2BB56AF6" w14:textId="551D0170" w:rsidR="0002030B" w:rsidRPr="00957F09" w:rsidRDefault="0002030B" w:rsidP="0002030B">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
          <w:bCs/>
          <w:lang w:eastAsia="en-US"/>
        </w:rPr>
        <w:t xml:space="preserve">PRIMERO: </w:t>
      </w:r>
      <w:r w:rsidRPr="00957F09">
        <w:rPr>
          <w:rFonts w:ascii="Palatino Linotype" w:eastAsia="Calibri" w:hAnsi="Palatino Linotype" w:cs="Tahoma"/>
          <w:bCs/>
          <w:lang w:eastAsia="en-US"/>
        </w:rPr>
        <w:t>Con fundamento en el artículo 5° párrafo décimo tercero, décimo cuarto y décimo quinto de la Constitución Política del Estado libre y Soberano de México; l. 4, 23 Fracción IV, 50, 51, 53, 55, 56, 59, 92, 150, 151, 152 y 155 de la Ley de Transparencia y Acceso a la Información Pública del Estado de México y Municipios; al acta de cabildo de la primera sesión, de fecha cuatro de enero del 2019, mediante la cual se crea el Comité de Transparencia del Municipio de Acambay de Ruiz Castañeda, Estado de México; este Ayuntamiento de Acambay de Ruiz Castañeda es competente para resolver y atender la presente</w:t>
      </w:r>
      <w:r w:rsidR="00225B86" w:rsidRPr="00957F09">
        <w:rPr>
          <w:rFonts w:ascii="Palatino Linotype" w:eastAsia="Calibri" w:hAnsi="Palatino Linotype" w:cs="Tahoma"/>
          <w:bCs/>
          <w:lang w:eastAsia="en-US"/>
        </w:rPr>
        <w:t xml:space="preserve"> </w:t>
      </w:r>
      <w:r w:rsidRPr="00957F09">
        <w:rPr>
          <w:rFonts w:ascii="Palatino Linotype" w:eastAsia="Calibri" w:hAnsi="Palatino Linotype" w:cs="Tahoma"/>
          <w:bCs/>
          <w:lang w:eastAsia="en-US"/>
        </w:rPr>
        <w:t xml:space="preserve">solicitud de acceso a la información pública ingresada por el </w:t>
      </w:r>
      <w:r w:rsidRPr="00957F09">
        <w:rPr>
          <w:rFonts w:ascii="Palatino Linotype" w:eastAsia="Calibri" w:hAnsi="Palatino Linotype" w:cs="Tahoma"/>
          <w:b/>
          <w:bCs/>
          <w:lang w:eastAsia="en-US"/>
        </w:rPr>
        <w:t xml:space="preserve">C. </w:t>
      </w:r>
      <w:r w:rsidR="00225B86" w:rsidRPr="00957F09">
        <w:rPr>
          <w:rFonts w:ascii="Palatino Linotype" w:eastAsia="Calibri" w:hAnsi="Palatino Linotype" w:cs="Tahoma"/>
          <w:b/>
          <w:bCs/>
          <w:lang w:eastAsia="en-US"/>
        </w:rPr>
        <w:t>[…]</w:t>
      </w:r>
      <w:r w:rsidRPr="00957F09">
        <w:rPr>
          <w:rFonts w:ascii="Palatino Linotype" w:eastAsia="Calibri" w:hAnsi="Palatino Linotype" w:cs="Tahoma"/>
          <w:b/>
          <w:bCs/>
          <w:lang w:eastAsia="en-US"/>
        </w:rPr>
        <w:t>.</w:t>
      </w:r>
    </w:p>
    <w:p w14:paraId="69D51C95"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2FB66954" w14:textId="518BEE2D" w:rsidR="0002030B" w:rsidRPr="00957F09" w:rsidRDefault="00F30543" w:rsidP="00225B86">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
          <w:bCs/>
          <w:lang w:eastAsia="en-US"/>
        </w:rPr>
        <w:t>SEGUNDO. -</w:t>
      </w:r>
      <w:r w:rsidR="00225B86" w:rsidRPr="00957F09">
        <w:rPr>
          <w:rFonts w:ascii="Palatino Linotype" w:eastAsia="Calibri" w:hAnsi="Palatino Linotype" w:cs="Tahoma"/>
          <w:b/>
          <w:bCs/>
          <w:lang w:eastAsia="en-US"/>
        </w:rPr>
        <w:t xml:space="preserve"> </w:t>
      </w:r>
      <w:r w:rsidR="00225B86" w:rsidRPr="00957F09">
        <w:rPr>
          <w:rFonts w:ascii="Palatino Linotype" w:eastAsia="Calibri" w:hAnsi="Palatino Linotype" w:cs="Tahoma"/>
          <w:bCs/>
          <w:lang w:eastAsia="en-US"/>
        </w:rPr>
        <w:t xml:space="preserve">Del análisis realizado a las constancias que obran en el expediente en el que se actúa, se desprende que la solicitud del </w:t>
      </w:r>
      <w:r w:rsidR="00225B86" w:rsidRPr="00957F09">
        <w:rPr>
          <w:rFonts w:ascii="Palatino Linotype" w:eastAsia="Calibri" w:hAnsi="Palatino Linotype" w:cs="Tahoma"/>
          <w:b/>
          <w:bCs/>
          <w:lang w:eastAsia="en-US"/>
        </w:rPr>
        <w:t>C.</w:t>
      </w:r>
      <w:r w:rsidRPr="00957F09">
        <w:rPr>
          <w:rFonts w:ascii="Palatino Linotype" w:eastAsia="Calibri" w:hAnsi="Palatino Linotype" w:cs="Tahoma"/>
          <w:b/>
          <w:bCs/>
          <w:lang w:eastAsia="en-US"/>
        </w:rPr>
        <w:t xml:space="preserve"> </w:t>
      </w:r>
      <w:r w:rsidR="00225B86" w:rsidRPr="00957F09">
        <w:rPr>
          <w:rFonts w:ascii="Palatino Linotype" w:eastAsia="Calibri" w:hAnsi="Palatino Linotype" w:cs="Tahoma"/>
          <w:b/>
          <w:bCs/>
          <w:lang w:eastAsia="en-US"/>
        </w:rPr>
        <w:t xml:space="preserve">[…], </w:t>
      </w:r>
      <w:r w:rsidR="00225B86" w:rsidRPr="00957F09">
        <w:rPr>
          <w:rFonts w:ascii="Palatino Linotype" w:eastAsia="Calibri" w:hAnsi="Palatino Linotype" w:cs="Tahoma"/>
          <w:bCs/>
          <w:lang w:eastAsia="en-US"/>
        </w:rPr>
        <w:t>se encuentra conforme a lo que establecen los artículos 152 y 155 de la Ley de Transparencia y Acceso a la Información Pública del Estado de México y Municipios.</w:t>
      </w:r>
    </w:p>
    <w:p w14:paraId="03F39642"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32D8142E" w14:textId="003D2724" w:rsidR="0002030B" w:rsidRPr="00957F09" w:rsidRDefault="00F30543" w:rsidP="00225B86">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
          <w:bCs/>
          <w:lang w:eastAsia="en-US"/>
        </w:rPr>
        <w:t>TERCERO. -</w:t>
      </w:r>
      <w:r w:rsidR="00225B86" w:rsidRPr="00957F09">
        <w:rPr>
          <w:rFonts w:ascii="Palatino Linotype" w:eastAsia="Calibri" w:hAnsi="Palatino Linotype" w:cs="Tahoma"/>
          <w:b/>
          <w:bCs/>
          <w:lang w:eastAsia="en-US"/>
        </w:rPr>
        <w:t xml:space="preserve"> </w:t>
      </w:r>
      <w:r w:rsidR="00225B86" w:rsidRPr="00957F09">
        <w:rPr>
          <w:rFonts w:ascii="Palatino Linotype" w:eastAsia="Calibri" w:hAnsi="Palatino Linotype" w:cs="Tahoma"/>
          <w:bCs/>
          <w:lang w:eastAsia="en-US"/>
        </w:rPr>
        <w:t>Una vez que se ha analizado el resultado de la búsqueda de la información y con base a lo anterior, se emite contestación a la misma en los siguientes términos y se:</w:t>
      </w:r>
    </w:p>
    <w:p w14:paraId="233FEBEA" w14:textId="77777777" w:rsidR="00225B86" w:rsidRPr="00957F09" w:rsidRDefault="00225B86" w:rsidP="00134A9E">
      <w:pPr>
        <w:spacing w:line="360" w:lineRule="auto"/>
        <w:ind w:left="567" w:right="567"/>
        <w:jc w:val="both"/>
        <w:rPr>
          <w:rFonts w:ascii="Palatino Linotype" w:eastAsia="Calibri" w:hAnsi="Palatino Linotype" w:cs="Tahoma"/>
          <w:bCs/>
          <w:lang w:eastAsia="en-US"/>
        </w:rPr>
      </w:pPr>
    </w:p>
    <w:p w14:paraId="6257CC7C" w14:textId="77777777" w:rsidR="00225B86" w:rsidRPr="00957F09" w:rsidRDefault="00225B86" w:rsidP="00225B86">
      <w:pPr>
        <w:spacing w:line="360" w:lineRule="auto"/>
        <w:ind w:left="567" w:right="567"/>
        <w:jc w:val="center"/>
        <w:rPr>
          <w:rFonts w:ascii="Palatino Linotype" w:eastAsia="Calibri" w:hAnsi="Palatino Linotype" w:cs="Tahoma"/>
          <w:b/>
          <w:bCs/>
          <w:lang w:eastAsia="en-US"/>
        </w:rPr>
      </w:pPr>
      <w:r w:rsidRPr="00957F09">
        <w:rPr>
          <w:rFonts w:ascii="Palatino Linotype" w:eastAsia="Calibri" w:hAnsi="Palatino Linotype" w:cs="Tahoma"/>
          <w:b/>
          <w:bCs/>
          <w:lang w:eastAsia="en-US"/>
        </w:rPr>
        <w:t>RESUELVE:</w:t>
      </w:r>
    </w:p>
    <w:p w14:paraId="1F11FBDA" w14:textId="77777777" w:rsidR="00225B86" w:rsidRPr="00957F09" w:rsidRDefault="00225B86" w:rsidP="00225B86">
      <w:pPr>
        <w:spacing w:line="360" w:lineRule="auto"/>
        <w:ind w:left="567" w:right="567"/>
        <w:jc w:val="both"/>
        <w:rPr>
          <w:rFonts w:ascii="Palatino Linotype" w:eastAsia="Calibri" w:hAnsi="Palatino Linotype" w:cs="Tahoma"/>
          <w:b/>
          <w:bCs/>
          <w:lang w:eastAsia="en-US"/>
        </w:rPr>
      </w:pPr>
    </w:p>
    <w:p w14:paraId="664A2AAD" w14:textId="271F8FDD" w:rsidR="00225B86" w:rsidRPr="00957F09" w:rsidRDefault="00225B86" w:rsidP="00225B86">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
          <w:bCs/>
          <w:lang w:eastAsia="en-US"/>
        </w:rPr>
        <w:t xml:space="preserve">PRIMERO: </w:t>
      </w:r>
      <w:r w:rsidRPr="00957F09">
        <w:rPr>
          <w:rFonts w:ascii="Palatino Linotype" w:eastAsia="Calibri" w:hAnsi="Palatino Linotype" w:cs="Tahoma"/>
          <w:bCs/>
          <w:lang w:eastAsia="en-US"/>
        </w:rPr>
        <w:t>Con fundamento en los preceptos legales antes invocados, se determina que le corresponde a este Ayuntamiento como Sujeto Obligado entregar lo siguiente referente a su petición:</w:t>
      </w:r>
    </w:p>
    <w:p w14:paraId="4654114E" w14:textId="77777777" w:rsidR="00225B86" w:rsidRPr="00957F09" w:rsidRDefault="00225B86" w:rsidP="00134A9E">
      <w:pPr>
        <w:spacing w:line="360" w:lineRule="auto"/>
        <w:ind w:left="567" w:right="567"/>
        <w:jc w:val="both"/>
        <w:rPr>
          <w:rFonts w:ascii="Palatino Linotype" w:eastAsia="Calibri" w:hAnsi="Palatino Linotype" w:cs="Tahoma"/>
          <w:bCs/>
          <w:lang w:eastAsia="en-US"/>
        </w:rPr>
      </w:pPr>
    </w:p>
    <w:p w14:paraId="2228AABD" w14:textId="45134E0B" w:rsidR="00225B86" w:rsidRPr="00957F09" w:rsidRDefault="00225B86" w:rsidP="00225B86">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 xml:space="preserve">1. Se remiten copias simples en formato PDF de la respuesta emitida por el Sujeto Habilitado Titular de Tesorería Municipal, de Acambay de Ruiz Castañeda, Estado de México, dando así contestación al solicitante respecto de su petición, manifestando que la información proporcionada es la única que obra en los archivos municipales, de conformidad con lo que establece el </w:t>
      </w:r>
      <w:r w:rsidR="00765562" w:rsidRPr="00957F09">
        <w:rPr>
          <w:rFonts w:ascii="Palatino Linotype" w:eastAsia="Calibri" w:hAnsi="Palatino Linotype" w:cs="Tahoma"/>
          <w:bCs/>
          <w:lang w:eastAsia="en-US"/>
        </w:rPr>
        <w:t>p</w:t>
      </w:r>
      <w:r w:rsidR="003C5D66" w:rsidRPr="00957F09">
        <w:rPr>
          <w:rFonts w:ascii="Palatino Linotype" w:eastAsia="Calibri" w:hAnsi="Palatino Linotype" w:cs="Tahoma"/>
          <w:bCs/>
          <w:lang w:eastAsia="en-US"/>
        </w:rPr>
        <w:t>á</w:t>
      </w:r>
      <w:r w:rsidR="00765562" w:rsidRPr="00957F09">
        <w:rPr>
          <w:rFonts w:ascii="Palatino Linotype" w:eastAsia="Calibri" w:hAnsi="Palatino Linotype" w:cs="Tahoma"/>
          <w:bCs/>
          <w:lang w:eastAsia="en-US"/>
        </w:rPr>
        <w:t xml:space="preserve">rrafo </w:t>
      </w:r>
      <w:r w:rsidRPr="00957F09">
        <w:rPr>
          <w:rFonts w:ascii="Palatino Linotype" w:eastAsia="Calibri" w:hAnsi="Palatino Linotype" w:cs="Tahoma"/>
          <w:bCs/>
          <w:lang w:eastAsia="en-US"/>
        </w:rPr>
        <w:t>segundo  del artículo 12 de la Ley de Transparencia y Acceso a la Información Pública del Estado de México y Municipios.</w:t>
      </w:r>
    </w:p>
    <w:p w14:paraId="15464138"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6ABB67E5" w14:textId="10A5DE28" w:rsidR="00225B86" w:rsidRPr="00957F09" w:rsidRDefault="00225B86" w:rsidP="00225B86">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 xml:space="preserve">En este orden de </w:t>
      </w:r>
      <w:r w:rsidR="00765562" w:rsidRPr="00957F09">
        <w:rPr>
          <w:rFonts w:ascii="Palatino Linotype" w:eastAsia="Calibri" w:hAnsi="Palatino Linotype" w:cs="Tahoma"/>
          <w:bCs/>
          <w:lang w:eastAsia="en-US"/>
        </w:rPr>
        <w:t>ideas</w:t>
      </w:r>
      <w:r w:rsidRPr="00957F09">
        <w:rPr>
          <w:rFonts w:ascii="Palatino Linotype" w:eastAsia="Calibri" w:hAnsi="Palatino Linotype" w:cs="Tahoma"/>
          <w:bCs/>
          <w:lang w:eastAsia="en-US"/>
        </w:rPr>
        <w:t>, se le notifica que la información con la que cuento este Sujeto Obligado y que quedo debidamente descrito en líneos anteriores le será enviada por medio electrónico a través del Sistema de Acceso o lo Información Mexiquense (SAIMEX), la cual tendrá a su disposición en el mismo sistema electrónico.</w:t>
      </w:r>
    </w:p>
    <w:p w14:paraId="328DB953" w14:textId="77777777" w:rsidR="00225B86" w:rsidRPr="00957F09" w:rsidRDefault="00225B86" w:rsidP="00134A9E">
      <w:pPr>
        <w:spacing w:line="360" w:lineRule="auto"/>
        <w:ind w:left="567" w:right="567"/>
        <w:jc w:val="both"/>
        <w:rPr>
          <w:rFonts w:ascii="Palatino Linotype" w:eastAsia="Calibri" w:hAnsi="Palatino Linotype" w:cs="Tahoma"/>
          <w:bCs/>
          <w:lang w:eastAsia="en-US"/>
        </w:rPr>
      </w:pPr>
    </w:p>
    <w:p w14:paraId="020B7CAC" w14:textId="73FF1151" w:rsidR="00225B86" w:rsidRPr="00957F09" w:rsidRDefault="00225B86" w:rsidP="00225B86">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
          <w:bCs/>
          <w:lang w:eastAsia="en-US"/>
        </w:rPr>
        <w:t xml:space="preserve">SEGUNDO: </w:t>
      </w:r>
      <w:r w:rsidRPr="00957F09">
        <w:rPr>
          <w:rFonts w:ascii="Palatino Linotype" w:eastAsia="Calibri" w:hAnsi="Palatino Linotype" w:cs="Tahoma"/>
          <w:bCs/>
          <w:lang w:eastAsia="en-US"/>
        </w:rPr>
        <w:t xml:space="preserve">El C. </w:t>
      </w:r>
      <w:r w:rsidRPr="00957F09">
        <w:rPr>
          <w:rFonts w:ascii="Palatino Linotype" w:eastAsia="Calibri" w:hAnsi="Palatino Linotype" w:cs="Tahoma"/>
          <w:b/>
          <w:bCs/>
          <w:lang w:eastAsia="en-US"/>
        </w:rPr>
        <w:t xml:space="preserve">[…], </w:t>
      </w:r>
      <w:r w:rsidRPr="00957F09">
        <w:rPr>
          <w:rFonts w:ascii="Palatino Linotype" w:eastAsia="Calibri" w:hAnsi="Palatino Linotype" w:cs="Tahoma"/>
          <w:bCs/>
          <w:lang w:eastAsia="en-US"/>
        </w:rPr>
        <w:t>podrá interponer por si o a través de su representante, el recurso de revisión previsto por los artículos 17 6, 179, 178 y 180 de la Ley de Transparencia y Acceso a la Información Público del Estado de México y Municipios, ante este Sujeto Obligado, mediante formato oficial que podrá obtener en la página Web del Instituto de Transparencia, Acceso a la Información Público y Protección de Datos Personales del Estado de México.</w:t>
      </w:r>
    </w:p>
    <w:p w14:paraId="4340B14C" w14:textId="77777777" w:rsidR="0002030B" w:rsidRPr="00957F09" w:rsidRDefault="0002030B" w:rsidP="00134A9E">
      <w:pPr>
        <w:spacing w:line="360" w:lineRule="auto"/>
        <w:ind w:left="567" w:right="567"/>
        <w:jc w:val="both"/>
        <w:rPr>
          <w:rFonts w:ascii="Palatino Linotype" w:eastAsia="Calibri" w:hAnsi="Palatino Linotype" w:cs="Tahoma"/>
          <w:bCs/>
          <w:lang w:eastAsia="en-US"/>
        </w:rPr>
      </w:pPr>
    </w:p>
    <w:p w14:paraId="51ADE6CE" w14:textId="39593110" w:rsidR="001966E0" w:rsidRPr="00957F09" w:rsidRDefault="00225B86" w:rsidP="00134A9E">
      <w:pPr>
        <w:spacing w:line="360" w:lineRule="auto"/>
        <w:ind w:left="567" w:right="567"/>
        <w:jc w:val="both"/>
        <w:rPr>
          <w:rFonts w:ascii="Palatino Linotype" w:eastAsia="Calibri" w:hAnsi="Palatino Linotype" w:cs="Tahoma"/>
          <w:bCs/>
          <w:lang w:val="es-ES" w:eastAsia="en-US"/>
        </w:rPr>
      </w:pPr>
      <w:r w:rsidRPr="00957F09">
        <w:rPr>
          <w:rFonts w:ascii="Palatino Linotype" w:eastAsia="Calibri" w:hAnsi="Palatino Linotype" w:cs="Tahoma"/>
          <w:b/>
          <w:bCs/>
          <w:lang w:eastAsia="en-US"/>
        </w:rPr>
        <w:t xml:space="preserve">TERCERO: </w:t>
      </w:r>
      <w:r w:rsidRPr="00957F09">
        <w:rPr>
          <w:rFonts w:ascii="Palatino Linotype" w:eastAsia="Calibri" w:hAnsi="Palatino Linotype" w:cs="Tahoma"/>
          <w:bCs/>
          <w:lang w:eastAsia="en-US"/>
        </w:rPr>
        <w:t>Notifíquese al solicitante.</w:t>
      </w:r>
      <w:r w:rsidR="00BC38B1" w:rsidRPr="00957F09">
        <w:rPr>
          <w:rFonts w:ascii="Palatino Linotype" w:eastAsia="Calibri" w:hAnsi="Palatino Linotype" w:cs="Tahoma"/>
          <w:bCs/>
          <w:lang w:val="es-ES" w:eastAsia="en-US"/>
        </w:rPr>
        <w:t xml:space="preserve"> </w:t>
      </w:r>
      <w:r w:rsidR="00134A9E" w:rsidRPr="00957F09">
        <w:rPr>
          <w:rFonts w:ascii="Palatino Linotype" w:eastAsia="Calibri" w:hAnsi="Palatino Linotype" w:cs="Tahoma"/>
          <w:bCs/>
          <w:lang w:val="es-ES" w:eastAsia="en-US"/>
        </w:rPr>
        <w:t>(Sic)</w:t>
      </w:r>
    </w:p>
    <w:p w14:paraId="76FE75B2" w14:textId="77777777" w:rsidR="001966E0" w:rsidRPr="00957F09" w:rsidRDefault="001966E0" w:rsidP="001966E0">
      <w:pPr>
        <w:spacing w:line="360" w:lineRule="auto"/>
        <w:jc w:val="both"/>
        <w:rPr>
          <w:rFonts w:ascii="Palatino Linotype" w:eastAsia="Calibri" w:hAnsi="Palatino Linotype" w:cs="Tahoma"/>
          <w:bCs/>
          <w:sz w:val="22"/>
          <w:szCs w:val="22"/>
          <w:lang w:val="es-ES" w:eastAsia="en-US"/>
        </w:rPr>
      </w:pPr>
    </w:p>
    <w:p w14:paraId="46A4EAB3" w14:textId="545AC137" w:rsidR="003F0EFA" w:rsidRPr="00957F09" w:rsidRDefault="00F23911" w:rsidP="00225B86">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
          <w:bCs/>
          <w:sz w:val="22"/>
          <w:szCs w:val="22"/>
          <w:lang w:val="es-ES" w:eastAsia="en-US"/>
        </w:rPr>
        <w:t>2.</w:t>
      </w:r>
      <w:r w:rsidR="00094B6A" w:rsidRPr="00957F09">
        <w:rPr>
          <w:rFonts w:ascii="Palatino Linotype" w:eastAsia="Calibri" w:hAnsi="Palatino Linotype" w:cs="Tahoma"/>
          <w:bCs/>
          <w:sz w:val="22"/>
          <w:szCs w:val="22"/>
          <w:lang w:val="es-ES" w:eastAsia="en-US"/>
        </w:rPr>
        <w:t xml:space="preserve"> </w:t>
      </w:r>
      <w:r w:rsidR="00225B86" w:rsidRPr="00957F09">
        <w:rPr>
          <w:rFonts w:ascii="Palatino Linotype" w:eastAsia="Calibri" w:hAnsi="Palatino Linotype" w:cs="Tahoma"/>
          <w:bCs/>
          <w:sz w:val="22"/>
          <w:szCs w:val="22"/>
          <w:lang w:val="es-ES" w:eastAsia="en-US"/>
        </w:rPr>
        <w:t xml:space="preserve">Oficio número </w:t>
      </w:r>
      <w:r w:rsidR="00225B86" w:rsidRPr="00957F09">
        <w:rPr>
          <w:rFonts w:ascii="Palatino Linotype" w:eastAsia="Calibri" w:hAnsi="Palatino Linotype" w:cs="Tahoma"/>
          <w:b/>
          <w:bCs/>
          <w:sz w:val="22"/>
          <w:szCs w:val="22"/>
          <w:lang w:val="es-ES" w:eastAsia="en-US"/>
        </w:rPr>
        <w:t>UTAIPM/009/2019</w:t>
      </w:r>
      <w:r w:rsidR="00225B86" w:rsidRPr="00957F09">
        <w:rPr>
          <w:rFonts w:ascii="Palatino Linotype" w:eastAsia="Calibri" w:hAnsi="Palatino Linotype" w:cs="Tahoma"/>
          <w:bCs/>
          <w:sz w:val="22"/>
          <w:szCs w:val="22"/>
          <w:lang w:val="es-ES" w:eastAsia="en-US"/>
        </w:rPr>
        <w:t>, de fecha ocho de enero de dos mil diecinueve, dirigido al Director de Educación y Cultura y signado por la Encargada del Departamento de la Unidad de Transparencia, por medio del cual se requiere dar atención a la solicitud de acceso a la información.</w:t>
      </w:r>
    </w:p>
    <w:p w14:paraId="77F2C9EB" w14:textId="77777777" w:rsidR="00225B86" w:rsidRPr="00957F09" w:rsidRDefault="00225B86" w:rsidP="00225B86">
      <w:pPr>
        <w:spacing w:line="360" w:lineRule="auto"/>
        <w:jc w:val="both"/>
        <w:rPr>
          <w:rFonts w:ascii="Palatino Linotype" w:eastAsia="Calibri" w:hAnsi="Palatino Linotype" w:cs="Tahoma"/>
          <w:bCs/>
          <w:sz w:val="22"/>
          <w:szCs w:val="22"/>
          <w:lang w:val="es-ES" w:eastAsia="en-US"/>
        </w:rPr>
      </w:pPr>
    </w:p>
    <w:p w14:paraId="383935D5" w14:textId="4345EDE4" w:rsidR="00225B86" w:rsidRPr="00957F09" w:rsidRDefault="00225B86" w:rsidP="00225B86">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
          <w:bCs/>
          <w:sz w:val="22"/>
          <w:szCs w:val="22"/>
          <w:lang w:val="es-ES" w:eastAsia="en-US"/>
        </w:rPr>
        <w:t>3.</w:t>
      </w:r>
      <w:r w:rsidRPr="00957F09">
        <w:rPr>
          <w:rFonts w:ascii="Palatino Linotype" w:eastAsia="Calibri" w:hAnsi="Palatino Linotype" w:cs="Tahoma"/>
          <w:bCs/>
          <w:sz w:val="22"/>
          <w:szCs w:val="22"/>
          <w:lang w:val="es-ES" w:eastAsia="en-US"/>
        </w:rPr>
        <w:t xml:space="preserve"> Oficio número </w:t>
      </w:r>
      <w:r w:rsidRPr="00957F09">
        <w:rPr>
          <w:rFonts w:ascii="Palatino Linotype" w:eastAsia="Calibri" w:hAnsi="Palatino Linotype" w:cs="Tahoma"/>
          <w:b/>
          <w:bCs/>
          <w:sz w:val="22"/>
          <w:szCs w:val="22"/>
          <w:lang w:val="es-ES" w:eastAsia="en-US"/>
        </w:rPr>
        <w:t>UTAIPM/013/2019</w:t>
      </w:r>
      <w:r w:rsidRPr="00957F09">
        <w:rPr>
          <w:rFonts w:ascii="Palatino Linotype" w:eastAsia="Calibri" w:hAnsi="Palatino Linotype" w:cs="Tahoma"/>
          <w:bCs/>
          <w:sz w:val="22"/>
          <w:szCs w:val="22"/>
          <w:lang w:val="es-ES" w:eastAsia="en-US"/>
        </w:rPr>
        <w:t>, de fecha nueve de enero de dos mil diecinueve, dirigido al Director de Administración y Finanzas y signado por la Encargada del Departamento de la Unidad de Transparencia, por medio del cual se requiere dar atención a la solicitud de acceso a la información.</w:t>
      </w:r>
    </w:p>
    <w:p w14:paraId="23C802A0" w14:textId="77777777" w:rsidR="00225B86" w:rsidRPr="00957F09" w:rsidRDefault="00225B86" w:rsidP="00225B86">
      <w:pPr>
        <w:spacing w:line="360" w:lineRule="auto"/>
        <w:jc w:val="both"/>
        <w:rPr>
          <w:rFonts w:ascii="Palatino Linotype" w:eastAsia="Calibri" w:hAnsi="Palatino Linotype" w:cs="Tahoma"/>
          <w:bCs/>
          <w:sz w:val="22"/>
          <w:szCs w:val="22"/>
          <w:lang w:val="es-ES" w:eastAsia="en-US"/>
        </w:rPr>
      </w:pPr>
    </w:p>
    <w:p w14:paraId="4B197204" w14:textId="6BE5A004" w:rsidR="00225B86" w:rsidRPr="00957F09" w:rsidRDefault="00225B86" w:rsidP="00225B86">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
          <w:bCs/>
          <w:sz w:val="22"/>
          <w:szCs w:val="22"/>
          <w:lang w:val="es-ES" w:eastAsia="en-US"/>
        </w:rPr>
        <w:t>4.</w:t>
      </w:r>
      <w:r w:rsidRPr="00957F09">
        <w:rPr>
          <w:rFonts w:ascii="Palatino Linotype" w:eastAsia="Calibri" w:hAnsi="Palatino Linotype" w:cs="Tahoma"/>
          <w:bCs/>
          <w:sz w:val="22"/>
          <w:szCs w:val="22"/>
          <w:lang w:val="es-ES" w:eastAsia="en-US"/>
        </w:rPr>
        <w:t xml:space="preserve"> Oficio número </w:t>
      </w:r>
      <w:r w:rsidRPr="00957F09">
        <w:rPr>
          <w:rFonts w:ascii="Palatino Linotype" w:eastAsia="Calibri" w:hAnsi="Palatino Linotype" w:cs="Tahoma"/>
          <w:b/>
          <w:bCs/>
          <w:sz w:val="22"/>
          <w:szCs w:val="22"/>
          <w:lang w:val="es-ES" w:eastAsia="en-US"/>
        </w:rPr>
        <w:t>DEC-00002/2019</w:t>
      </w:r>
      <w:r w:rsidRPr="00957F09">
        <w:rPr>
          <w:rFonts w:ascii="Palatino Linotype" w:eastAsia="Calibri" w:hAnsi="Palatino Linotype" w:cs="Tahoma"/>
          <w:bCs/>
          <w:sz w:val="22"/>
          <w:szCs w:val="22"/>
          <w:lang w:val="es-ES" w:eastAsia="en-US"/>
        </w:rPr>
        <w:t xml:space="preserve">, de fecha nueve de enero de dos mil diecinueve, dirigido a la Encargada del Departamento de la Unidad de Transparencia y signado por el Director de Educación y Cultura, en los términos </w:t>
      </w:r>
      <w:r w:rsidR="00F821C1" w:rsidRPr="00957F09">
        <w:rPr>
          <w:rFonts w:ascii="Palatino Linotype" w:eastAsia="Calibri" w:hAnsi="Palatino Linotype" w:cs="Tahoma"/>
          <w:bCs/>
          <w:sz w:val="22"/>
          <w:szCs w:val="22"/>
          <w:lang w:val="es-ES" w:eastAsia="en-US"/>
        </w:rPr>
        <w:t>siguientes</w:t>
      </w:r>
      <w:r w:rsidRPr="00957F09">
        <w:rPr>
          <w:rFonts w:ascii="Palatino Linotype" w:eastAsia="Calibri" w:hAnsi="Palatino Linotype" w:cs="Tahoma"/>
          <w:bCs/>
          <w:sz w:val="22"/>
          <w:szCs w:val="22"/>
          <w:lang w:val="es-ES" w:eastAsia="en-US"/>
        </w:rPr>
        <w:t>:</w:t>
      </w:r>
    </w:p>
    <w:p w14:paraId="27A14A97" w14:textId="77777777" w:rsidR="00225B86" w:rsidRPr="00957F09" w:rsidRDefault="00225B86" w:rsidP="00225B86">
      <w:pPr>
        <w:spacing w:line="360" w:lineRule="auto"/>
        <w:jc w:val="both"/>
        <w:rPr>
          <w:rFonts w:ascii="Palatino Linotype" w:eastAsia="Calibri" w:hAnsi="Palatino Linotype" w:cs="Tahoma"/>
          <w:bCs/>
          <w:sz w:val="22"/>
          <w:szCs w:val="22"/>
          <w:lang w:val="es-ES" w:eastAsia="en-US"/>
        </w:rPr>
      </w:pPr>
    </w:p>
    <w:p w14:paraId="2157F6C1" w14:textId="2426D14F" w:rsidR="00225B86" w:rsidRPr="00957F09" w:rsidRDefault="00F821C1" w:rsidP="00F821C1">
      <w:pPr>
        <w:spacing w:line="360" w:lineRule="auto"/>
        <w:ind w:left="567" w:right="567"/>
        <w:jc w:val="both"/>
        <w:rPr>
          <w:rFonts w:ascii="Palatino Linotype" w:eastAsia="Calibri" w:hAnsi="Palatino Linotype" w:cs="Tahoma"/>
          <w:bCs/>
          <w:lang w:val="es-ES" w:eastAsia="en-US"/>
        </w:rPr>
      </w:pPr>
      <w:r w:rsidRPr="00957F09">
        <w:rPr>
          <w:rFonts w:ascii="Palatino Linotype" w:eastAsia="Calibri" w:hAnsi="Palatino Linotype" w:cs="Tahoma"/>
          <w:bCs/>
          <w:lang w:val="es-ES" w:eastAsia="en-US"/>
        </w:rPr>
        <w:t>Por medio del presente me dirijo a Usted, en relación a su oficio de fecha 8 de enero del año en curso, marcado con el número de expediente UTAIPM/009/2019, en este contexto, me permito hacer de su conocimiento, que después de una revisión minuciosa en el área que está a mi cargo, no hemos encontrado algún archivo o expediente para poder dar respuesta a lo solicitado, referente a algún documento de base de acción legal, de sesión, contrato, comodato, renta, apropiación, enajenación, usufructo, sucesión o cualquier semejante que acredite el uso de las instalaciones por la institución educativa INACE.</w:t>
      </w:r>
    </w:p>
    <w:p w14:paraId="2A37DEA4" w14:textId="77777777" w:rsidR="00225B86" w:rsidRPr="00957F09" w:rsidRDefault="00225B86" w:rsidP="00225B86">
      <w:pPr>
        <w:spacing w:line="360" w:lineRule="auto"/>
        <w:jc w:val="both"/>
        <w:rPr>
          <w:rFonts w:ascii="Palatino Linotype" w:eastAsia="Calibri" w:hAnsi="Palatino Linotype" w:cs="Tahoma"/>
          <w:bCs/>
          <w:sz w:val="22"/>
          <w:szCs w:val="22"/>
          <w:lang w:val="es-ES" w:eastAsia="en-US"/>
        </w:rPr>
      </w:pPr>
    </w:p>
    <w:p w14:paraId="3C651597" w14:textId="044A04B5" w:rsidR="00225B86" w:rsidRPr="00957F09" w:rsidRDefault="00F821C1" w:rsidP="00225B86">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
          <w:bCs/>
          <w:sz w:val="22"/>
          <w:szCs w:val="22"/>
          <w:lang w:val="es-ES" w:eastAsia="en-US"/>
        </w:rPr>
        <w:t>5.</w:t>
      </w:r>
      <w:r w:rsidRPr="00957F09">
        <w:rPr>
          <w:rFonts w:ascii="Palatino Linotype" w:eastAsia="Calibri" w:hAnsi="Palatino Linotype" w:cs="Tahoma"/>
          <w:bCs/>
          <w:sz w:val="22"/>
          <w:szCs w:val="22"/>
          <w:lang w:val="es-ES" w:eastAsia="en-US"/>
        </w:rPr>
        <w:t xml:space="preserve"> Oficio número </w:t>
      </w:r>
      <w:r w:rsidRPr="00957F09">
        <w:rPr>
          <w:rFonts w:ascii="Palatino Linotype" w:eastAsia="Calibri" w:hAnsi="Palatino Linotype" w:cs="Tahoma"/>
          <w:b/>
          <w:bCs/>
          <w:sz w:val="22"/>
          <w:szCs w:val="22"/>
          <w:lang w:val="es-ES" w:eastAsia="en-US"/>
        </w:rPr>
        <w:t>TM/I/021/2019</w:t>
      </w:r>
      <w:r w:rsidRPr="00957F09">
        <w:rPr>
          <w:rFonts w:ascii="Palatino Linotype" w:eastAsia="Calibri" w:hAnsi="Palatino Linotype" w:cs="Tahoma"/>
          <w:bCs/>
          <w:sz w:val="22"/>
          <w:szCs w:val="22"/>
          <w:lang w:val="es-ES" w:eastAsia="en-US"/>
        </w:rPr>
        <w:t>, de fecha diez de enero de dos mil diecinueve, dirigido a la Encargada del Departamento de la Unidad de Transparencia y signado por el Director de Administración y Finanzas y/o Tesorería, en los términos siguientes:</w:t>
      </w:r>
    </w:p>
    <w:p w14:paraId="0CFA1DCC" w14:textId="77777777" w:rsidR="00225B86" w:rsidRPr="00957F09" w:rsidRDefault="00225B86" w:rsidP="00225B86">
      <w:pPr>
        <w:spacing w:line="360" w:lineRule="auto"/>
        <w:jc w:val="both"/>
        <w:rPr>
          <w:rFonts w:ascii="Palatino Linotype" w:eastAsia="Calibri" w:hAnsi="Palatino Linotype" w:cs="Tahoma"/>
          <w:bCs/>
          <w:sz w:val="22"/>
          <w:szCs w:val="22"/>
          <w:lang w:val="es-ES" w:eastAsia="en-US"/>
        </w:rPr>
      </w:pPr>
    </w:p>
    <w:p w14:paraId="6088F8C2" w14:textId="7F43768B" w:rsidR="00F821C1" w:rsidRPr="00957F09" w:rsidRDefault="00F821C1" w:rsidP="00F821C1">
      <w:pPr>
        <w:spacing w:line="360" w:lineRule="auto"/>
        <w:ind w:left="567" w:right="567"/>
        <w:jc w:val="both"/>
        <w:rPr>
          <w:rFonts w:ascii="Palatino Linotype" w:eastAsia="Calibri" w:hAnsi="Palatino Linotype" w:cs="Tahoma"/>
          <w:bCs/>
          <w:lang w:val="es-ES" w:eastAsia="en-US"/>
        </w:rPr>
      </w:pPr>
      <w:r w:rsidRPr="00957F09">
        <w:rPr>
          <w:rFonts w:ascii="Palatino Linotype" w:eastAsia="Calibri" w:hAnsi="Palatino Linotype" w:cs="Tahoma"/>
          <w:bCs/>
          <w:lang w:val="es-ES" w:eastAsia="en-US"/>
        </w:rPr>
        <w:t xml:space="preserve">Sirva el presente para enviarle un cordial saludo, al mismo tiempo en atención al </w:t>
      </w:r>
      <w:r w:rsidRPr="00957F09">
        <w:rPr>
          <w:rFonts w:ascii="Palatino Linotype" w:eastAsia="Calibri" w:hAnsi="Palatino Linotype" w:cs="Tahoma"/>
          <w:b/>
          <w:bCs/>
          <w:lang w:val="es-ES" w:eastAsia="en-US"/>
        </w:rPr>
        <w:t>OFICIO No. UTAIPM/013/2019</w:t>
      </w:r>
      <w:r w:rsidRPr="00957F09">
        <w:rPr>
          <w:rFonts w:ascii="Palatino Linotype" w:eastAsia="Calibri" w:hAnsi="Palatino Linotype" w:cs="Tahoma"/>
          <w:bCs/>
          <w:lang w:val="es-ES" w:eastAsia="en-US"/>
        </w:rPr>
        <w:t>, informo a usted que se ha realizado una búsqueda minuciosa dentro de los archivos de esta Tesorería Municipal y no se ha encontrado información relativa al inmueble de las instalaciones de la Institución INACE como propiedad del Municipio, razón por la que no se cuenta con la información solicitada.</w:t>
      </w:r>
    </w:p>
    <w:p w14:paraId="2095ECF8" w14:textId="77777777" w:rsidR="00F23911" w:rsidRPr="00957F09" w:rsidRDefault="00F23911" w:rsidP="002B3E2B">
      <w:pPr>
        <w:spacing w:line="360" w:lineRule="auto"/>
        <w:jc w:val="both"/>
        <w:rPr>
          <w:rFonts w:ascii="Palatino Linotype" w:eastAsia="Calibri" w:hAnsi="Palatino Linotype" w:cs="Tahoma"/>
          <w:bCs/>
          <w:sz w:val="22"/>
          <w:szCs w:val="22"/>
          <w:lang w:val="es-ES" w:eastAsia="en-US"/>
        </w:rPr>
      </w:pPr>
    </w:p>
    <w:p w14:paraId="7E63F570" w14:textId="349DAB8A" w:rsidR="00806E45" w:rsidRPr="00957F09" w:rsidRDefault="00E20FF6" w:rsidP="00D9652C">
      <w:pPr>
        <w:spacing w:line="360" w:lineRule="auto"/>
        <w:jc w:val="both"/>
        <w:rPr>
          <w:rFonts w:ascii="Palatino Linotype" w:eastAsia="Calibri" w:hAnsi="Palatino Linotype" w:cs="Tahoma"/>
          <w:b/>
          <w:bCs/>
          <w:sz w:val="22"/>
          <w:szCs w:val="22"/>
          <w:lang w:val="es-ES" w:eastAsia="en-US"/>
        </w:rPr>
      </w:pPr>
      <w:r w:rsidRPr="00957F09">
        <w:rPr>
          <w:rFonts w:ascii="Palatino Linotype" w:eastAsia="Calibri" w:hAnsi="Palatino Linotype" w:cs="Tahoma"/>
          <w:b/>
          <w:bCs/>
          <w:sz w:val="22"/>
          <w:szCs w:val="22"/>
          <w:lang w:val="es-ES" w:eastAsia="en-US"/>
        </w:rPr>
        <w:t>I</w:t>
      </w:r>
      <w:r w:rsidR="00F821C1" w:rsidRPr="00957F09">
        <w:rPr>
          <w:rFonts w:ascii="Palatino Linotype" w:eastAsia="Calibri" w:hAnsi="Palatino Linotype" w:cs="Tahoma"/>
          <w:b/>
          <w:bCs/>
          <w:sz w:val="22"/>
          <w:szCs w:val="22"/>
          <w:lang w:val="es-ES" w:eastAsia="en-US"/>
        </w:rPr>
        <w:t>II</w:t>
      </w:r>
      <w:r w:rsidR="00806E45" w:rsidRPr="00957F09">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957F09"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5ED4B098" w:rsidR="00806E45" w:rsidRPr="00957F09" w:rsidRDefault="005726B1" w:rsidP="00D9652C">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val="es-ES" w:eastAsia="en-US"/>
        </w:rPr>
        <w:t xml:space="preserve">Con fecha </w:t>
      </w:r>
      <w:r w:rsidR="00F821C1" w:rsidRPr="00957F09">
        <w:rPr>
          <w:rFonts w:ascii="Palatino Linotype" w:eastAsia="Calibri" w:hAnsi="Palatino Linotype" w:cs="Tahoma"/>
          <w:bCs/>
          <w:sz w:val="22"/>
          <w:szCs w:val="22"/>
          <w:lang w:val="es-ES" w:eastAsia="en-US"/>
        </w:rPr>
        <w:t>quince</w:t>
      </w:r>
      <w:r w:rsidR="003F0EFA" w:rsidRPr="00957F09">
        <w:rPr>
          <w:rFonts w:ascii="Palatino Linotype" w:eastAsia="Calibri" w:hAnsi="Palatino Linotype" w:cs="Tahoma"/>
          <w:bCs/>
          <w:sz w:val="22"/>
          <w:szCs w:val="22"/>
          <w:lang w:val="es-ES" w:eastAsia="en-US"/>
        </w:rPr>
        <w:t xml:space="preserve"> de enero de dos mil diecinueve</w:t>
      </w:r>
      <w:r w:rsidR="00806E45" w:rsidRPr="00957F09">
        <w:rPr>
          <w:rFonts w:ascii="Palatino Linotype" w:eastAsia="Calibri" w:hAnsi="Palatino Linotype" w:cs="Tahoma"/>
          <w:bCs/>
          <w:sz w:val="22"/>
          <w:szCs w:val="22"/>
          <w:lang w:val="es-ES" w:eastAsia="en-US"/>
        </w:rPr>
        <w:t xml:space="preserve">, </w:t>
      </w:r>
      <w:r w:rsidR="00806E45" w:rsidRPr="00957F09">
        <w:rPr>
          <w:rFonts w:ascii="Palatino Linotype" w:eastAsia="Calibri" w:hAnsi="Palatino Linotype" w:cs="Tahoma"/>
          <w:bCs/>
          <w:sz w:val="22"/>
          <w:szCs w:val="22"/>
          <w:lang w:eastAsia="en-US"/>
        </w:rPr>
        <w:t xml:space="preserve">mediante el </w:t>
      </w:r>
      <w:r w:rsidR="00806E45" w:rsidRPr="00957F09">
        <w:rPr>
          <w:rFonts w:ascii="Palatino Linotype" w:eastAsia="Calibri" w:hAnsi="Palatino Linotype" w:cs="Tahoma"/>
          <w:bCs/>
          <w:sz w:val="22"/>
          <w:szCs w:val="22"/>
          <w:lang w:val="es-ES" w:eastAsia="en-US"/>
        </w:rPr>
        <w:t xml:space="preserve">Sistema de Acceso a la Información Mexiquense (SAIMEX), se recibió en este </w:t>
      </w:r>
      <w:r w:rsidR="00806E45" w:rsidRPr="00957F09">
        <w:rPr>
          <w:rFonts w:ascii="Palatino Linotype" w:eastAsia="Calibri" w:hAnsi="Palatino Linotype" w:cs="Tahoma"/>
          <w:bCs/>
          <w:sz w:val="22"/>
          <w:szCs w:val="22"/>
          <w:lang w:eastAsia="en-US"/>
        </w:rPr>
        <w:t xml:space="preserve">Instituto </w:t>
      </w:r>
      <w:r w:rsidR="00806E45" w:rsidRPr="00957F09">
        <w:rPr>
          <w:rFonts w:ascii="Palatino Linotype" w:eastAsia="Calibri" w:hAnsi="Palatino Linotype" w:cs="Tahoma"/>
          <w:bCs/>
          <w:sz w:val="22"/>
          <w:szCs w:val="22"/>
          <w:lang w:val="es-ES" w:eastAsia="en-US"/>
        </w:rPr>
        <w:t xml:space="preserve">el Recurso </w:t>
      </w:r>
      <w:r w:rsidR="00F23911" w:rsidRPr="00957F09">
        <w:rPr>
          <w:rFonts w:ascii="Palatino Linotype" w:eastAsia="Calibri" w:hAnsi="Palatino Linotype" w:cs="Tahoma"/>
          <w:bCs/>
          <w:sz w:val="22"/>
          <w:szCs w:val="22"/>
          <w:lang w:val="es-ES" w:eastAsia="en-US"/>
        </w:rPr>
        <w:t>de Revisión interpuesto por el</w:t>
      </w:r>
      <w:r w:rsidRPr="00957F09">
        <w:rPr>
          <w:rFonts w:ascii="Palatino Linotype" w:eastAsia="Calibri" w:hAnsi="Palatino Linotype" w:cs="Tahoma"/>
          <w:bCs/>
          <w:sz w:val="22"/>
          <w:szCs w:val="22"/>
          <w:lang w:val="es-ES" w:eastAsia="en-US"/>
        </w:rPr>
        <w:t xml:space="preserve"> </w:t>
      </w:r>
      <w:r w:rsidR="00602617" w:rsidRPr="00957F09">
        <w:rPr>
          <w:rFonts w:ascii="Palatino Linotype" w:eastAsia="Calibri" w:hAnsi="Palatino Linotype" w:cs="Tahoma"/>
          <w:bCs/>
          <w:sz w:val="22"/>
          <w:szCs w:val="22"/>
          <w:lang w:val="es-ES" w:eastAsia="en-US"/>
        </w:rPr>
        <w:t>Particular</w:t>
      </w:r>
      <w:r w:rsidR="00806E45" w:rsidRPr="00957F09">
        <w:rPr>
          <w:rFonts w:ascii="Palatino Linotype" w:eastAsia="Calibri" w:hAnsi="Palatino Linotype" w:cs="Tahoma"/>
          <w:bCs/>
          <w:sz w:val="22"/>
          <w:szCs w:val="22"/>
          <w:lang w:val="es-ES" w:eastAsia="en-US"/>
        </w:rPr>
        <w:t xml:space="preserve">, en contra de la respuesta otorgada por </w:t>
      </w:r>
      <w:r w:rsidRPr="00957F09">
        <w:rPr>
          <w:rFonts w:ascii="Palatino Linotype" w:eastAsia="Calibri" w:hAnsi="Palatino Linotype" w:cs="Tahoma"/>
          <w:bCs/>
          <w:sz w:val="22"/>
          <w:szCs w:val="22"/>
          <w:lang w:val="es-ES" w:eastAsia="en-US"/>
        </w:rPr>
        <w:t>el</w:t>
      </w:r>
      <w:r w:rsidR="00F92549" w:rsidRPr="00957F09">
        <w:rPr>
          <w:rFonts w:ascii="Palatino Linotype" w:eastAsia="Calibri" w:hAnsi="Palatino Linotype" w:cs="Tahoma"/>
          <w:bCs/>
          <w:sz w:val="22"/>
          <w:szCs w:val="22"/>
          <w:lang w:val="es-ES" w:eastAsia="en-US"/>
        </w:rPr>
        <w:t xml:space="preserve"> </w:t>
      </w:r>
      <w:r w:rsidR="00F23911" w:rsidRPr="00957F09">
        <w:rPr>
          <w:rFonts w:ascii="Palatino Linotype" w:eastAsia="Calibri" w:hAnsi="Palatino Linotype" w:cs="Tahoma"/>
          <w:bCs/>
          <w:sz w:val="22"/>
          <w:szCs w:val="22"/>
          <w:lang w:val="es-ES" w:eastAsia="en-US"/>
        </w:rPr>
        <w:t xml:space="preserve">Ayuntamiento de </w:t>
      </w:r>
      <w:r w:rsidR="00F821C1" w:rsidRPr="00957F09">
        <w:rPr>
          <w:rFonts w:ascii="Palatino Linotype" w:eastAsia="Calibri" w:hAnsi="Palatino Linotype" w:cs="Tahoma"/>
          <w:bCs/>
          <w:sz w:val="22"/>
          <w:szCs w:val="22"/>
          <w:lang w:val="es-ES" w:eastAsia="en-US"/>
        </w:rPr>
        <w:t>Acambay de Ruíz de Castañeda</w:t>
      </w:r>
      <w:r w:rsidR="00806E45" w:rsidRPr="00957F09">
        <w:rPr>
          <w:rFonts w:ascii="Palatino Linotype" w:eastAsia="Calibri" w:hAnsi="Palatino Linotype" w:cs="Tahoma"/>
          <w:bCs/>
          <w:sz w:val="22"/>
          <w:szCs w:val="22"/>
          <w:lang w:val="es-ES" w:eastAsia="en-US"/>
        </w:rPr>
        <w:t xml:space="preserve">, </w:t>
      </w:r>
      <w:r w:rsidR="00806E45" w:rsidRPr="00957F09">
        <w:rPr>
          <w:rFonts w:ascii="Palatino Linotype" w:eastAsia="Calibri" w:hAnsi="Palatino Linotype" w:cs="Tahoma"/>
          <w:bCs/>
          <w:sz w:val="22"/>
          <w:szCs w:val="22"/>
          <w:lang w:eastAsia="en-US"/>
        </w:rPr>
        <w:t>en los términos siguientes:</w:t>
      </w:r>
    </w:p>
    <w:p w14:paraId="6B5AC113" w14:textId="77777777" w:rsidR="003F0EFA" w:rsidRPr="00957F09" w:rsidRDefault="003F0EFA"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957F09" w:rsidRDefault="00806E45" w:rsidP="00D9652C">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
          <w:bCs/>
          <w:lang w:eastAsia="en-US"/>
        </w:rPr>
        <w:t>ACTO IMPUGNADO</w:t>
      </w:r>
    </w:p>
    <w:p w14:paraId="1DC44055" w14:textId="498F8CDA" w:rsidR="00182E3C" w:rsidRPr="00957F09" w:rsidRDefault="00F821C1" w:rsidP="00D9652C">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La declaratoria de inexistencia como propiedad publica, debiendo fundar y motivar, con documentos y registros en catastro, así como cualquier archivo donde obre la existencia y los documentos del titulo de propiedad de dicho inmueble del que deba tener el Ayuntamiento, así mismo no se menciona ni acredita propiedad con los pagos y nombres a quien pertenece dicho predio, toda vez que presumiblemente sea propiedad publica o privada, debe existir documento alguno con el que se acredite la propiedad y pagos de predial del inmueble antes mencionado</w:t>
      </w:r>
    </w:p>
    <w:p w14:paraId="3C7E2B91" w14:textId="77777777" w:rsidR="00C2093E" w:rsidRPr="00957F09"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957F09" w:rsidRDefault="00806E45" w:rsidP="00D9652C">
      <w:pPr>
        <w:spacing w:line="360" w:lineRule="auto"/>
        <w:ind w:left="567" w:right="567"/>
        <w:jc w:val="both"/>
        <w:rPr>
          <w:rFonts w:ascii="Palatino Linotype" w:eastAsia="Calibri" w:hAnsi="Palatino Linotype" w:cs="Tahoma"/>
          <w:b/>
          <w:bCs/>
          <w:lang w:val="es-ES" w:eastAsia="en-US"/>
        </w:rPr>
      </w:pPr>
      <w:r w:rsidRPr="00957F09">
        <w:rPr>
          <w:rFonts w:ascii="Palatino Linotype" w:eastAsia="Calibri" w:hAnsi="Palatino Linotype" w:cs="Tahoma"/>
          <w:b/>
          <w:bCs/>
          <w:lang w:val="es-ES" w:eastAsia="en-US"/>
        </w:rPr>
        <w:t>RAZONES O MOTIVOS DE LA INCONFORMIDAD</w:t>
      </w:r>
    </w:p>
    <w:p w14:paraId="0CE4C377" w14:textId="49D6921F" w:rsidR="00182E3C" w:rsidRPr="00957F09" w:rsidRDefault="00F821C1" w:rsidP="00CB2B19">
      <w:pPr>
        <w:spacing w:line="360" w:lineRule="auto"/>
        <w:ind w:left="567" w:right="567"/>
        <w:jc w:val="both"/>
        <w:rPr>
          <w:rFonts w:ascii="Palatino Linotype" w:eastAsia="Calibri" w:hAnsi="Palatino Linotype" w:cs="Tahoma"/>
          <w:bCs/>
          <w:lang w:eastAsia="en-US"/>
        </w:rPr>
      </w:pPr>
      <w:r w:rsidRPr="00957F09">
        <w:rPr>
          <w:rFonts w:ascii="Palatino Linotype" w:eastAsia="Calibri" w:hAnsi="Palatino Linotype" w:cs="Tahoma"/>
          <w:bCs/>
          <w:lang w:eastAsia="en-US"/>
        </w:rPr>
        <w:t>No proporciona lo solicitado argumentando la inexistencia, que no los exime del cumplimiento de entregar la información o satisfacer el requisito en amplio sentido, debiendo colaborar con nombres y registros, debiendo el Ayuntamiento tener documentos que prueben fehacientemente la situación patrimonial del predio mencionado por encontrarse dentro de la geografía municipal, así mismo debe tener en sus archivos no testados los datos de quien realiza los pagos del Predial o registro de contribución alguna del inmueble mencionado, además de la falta de consistencia en su argumentación en estricto apego al artículo 11 de la Ley de Transparencia Acceso a la información Pública del Estado de México y Municipios; siendo que el artículo 18 de la Misma Ley en vigor señala que: “Los Sujetos Obligados deberán documentar todo acto que derive del ejercicio de sus facultades”, por lo que siendo parte de sus obligaciones, la dirección de catastro o su homólogo en el municipio deberá tener registro de la propiedad mencionada; La Ley Orgánica Municipal aplicable marca como Facultades o Atribuciones del Ayuntamiento del Artíclo 31, Fracciones XIII, XXVIII, XXX, Artículos 33, 35, 36, 53 Numeral VIII y 97 de la misma ley orgánica, donde señala que el Ayuntamiento, deberá tener registro de los inmuebles situados en la geografía del Municipio, sean propiedad pública o Privada; Señalo también La ley de Bienes del Estado de México y sus Municipios donde se establecen los mecanismos de enajenación de inmuebles previa licitación pública.</w:t>
      </w:r>
      <w:r w:rsidR="00C2093E" w:rsidRPr="00957F09">
        <w:rPr>
          <w:rFonts w:ascii="Palatino Linotype" w:eastAsia="Calibri" w:hAnsi="Palatino Linotype" w:cs="Tahoma"/>
          <w:bCs/>
          <w:lang w:eastAsia="en-US"/>
        </w:rPr>
        <w:t xml:space="preserve"> (Sic)</w:t>
      </w:r>
    </w:p>
    <w:p w14:paraId="437342B9" w14:textId="77777777" w:rsidR="00F714E1" w:rsidRPr="00957F09" w:rsidRDefault="00F714E1" w:rsidP="00442CBF">
      <w:pPr>
        <w:spacing w:line="360" w:lineRule="auto"/>
        <w:jc w:val="both"/>
        <w:rPr>
          <w:rFonts w:ascii="Palatino Linotype" w:eastAsia="Calibri" w:hAnsi="Palatino Linotype" w:cs="Tahoma"/>
          <w:bCs/>
          <w:sz w:val="22"/>
          <w:szCs w:val="22"/>
          <w:lang w:eastAsia="en-US"/>
        </w:rPr>
      </w:pPr>
    </w:p>
    <w:p w14:paraId="7666FE9B" w14:textId="557E586E" w:rsidR="00806E45" w:rsidRPr="00957F09" w:rsidRDefault="00441C2E" w:rsidP="00D9652C">
      <w:pPr>
        <w:spacing w:line="360" w:lineRule="auto"/>
        <w:jc w:val="both"/>
        <w:rPr>
          <w:rFonts w:ascii="Palatino Linotype" w:eastAsia="Calibri" w:hAnsi="Palatino Linotype" w:cs="Tahoma"/>
          <w:b/>
          <w:bCs/>
          <w:sz w:val="22"/>
          <w:szCs w:val="22"/>
          <w:lang w:val="es-ES" w:eastAsia="en-US"/>
        </w:rPr>
      </w:pPr>
      <w:r w:rsidRPr="00957F09">
        <w:rPr>
          <w:rFonts w:ascii="Palatino Linotype" w:eastAsia="Calibri" w:hAnsi="Palatino Linotype" w:cs="Tahoma"/>
          <w:b/>
          <w:bCs/>
          <w:sz w:val="22"/>
          <w:szCs w:val="22"/>
          <w:lang w:val="es-ES" w:eastAsia="en-US"/>
        </w:rPr>
        <w:t>I</w:t>
      </w:r>
      <w:r w:rsidR="00806E45" w:rsidRPr="00957F09">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957F09"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4B9A1DB3" w:rsidR="00806E45" w:rsidRPr="00957F09" w:rsidRDefault="00806E45" w:rsidP="00D9652C">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
          <w:bCs/>
          <w:sz w:val="22"/>
          <w:szCs w:val="22"/>
          <w:lang w:val="es-ES" w:eastAsia="en-US"/>
        </w:rPr>
        <w:t xml:space="preserve">a) Turno del Recurso de Revisión. </w:t>
      </w:r>
      <w:r w:rsidRPr="00957F09">
        <w:rPr>
          <w:rFonts w:ascii="Palatino Linotype" w:eastAsia="Calibri" w:hAnsi="Palatino Linotype" w:cs="Tahoma"/>
          <w:bCs/>
          <w:sz w:val="22"/>
          <w:szCs w:val="22"/>
          <w:lang w:eastAsia="en-US"/>
        </w:rPr>
        <w:t xml:space="preserve">Con fecha </w:t>
      </w:r>
      <w:r w:rsidR="00441C2E" w:rsidRPr="00957F09">
        <w:rPr>
          <w:rFonts w:ascii="Palatino Linotype" w:eastAsia="Calibri" w:hAnsi="Palatino Linotype" w:cs="Tahoma"/>
          <w:bCs/>
          <w:sz w:val="22"/>
          <w:szCs w:val="22"/>
          <w:lang w:eastAsia="en-US"/>
        </w:rPr>
        <w:t>quince</w:t>
      </w:r>
      <w:r w:rsidR="00C25465" w:rsidRPr="00957F09">
        <w:rPr>
          <w:rFonts w:ascii="Palatino Linotype" w:eastAsia="Calibri" w:hAnsi="Palatino Linotype" w:cs="Tahoma"/>
          <w:bCs/>
          <w:sz w:val="22"/>
          <w:szCs w:val="22"/>
          <w:lang w:eastAsia="en-US"/>
        </w:rPr>
        <w:t xml:space="preserve"> de </w:t>
      </w:r>
      <w:r w:rsidR="003F0EFA" w:rsidRPr="00957F09">
        <w:rPr>
          <w:rFonts w:ascii="Palatino Linotype" w:eastAsia="Calibri" w:hAnsi="Palatino Linotype" w:cs="Tahoma"/>
          <w:bCs/>
          <w:sz w:val="22"/>
          <w:szCs w:val="22"/>
          <w:lang w:eastAsia="en-US"/>
        </w:rPr>
        <w:t>enero de dos mil diecinueve</w:t>
      </w:r>
      <w:r w:rsidRPr="00957F09">
        <w:rPr>
          <w:rFonts w:ascii="Palatino Linotype" w:eastAsia="Calibri" w:hAnsi="Palatino Linotype" w:cs="Tahoma"/>
          <w:bCs/>
          <w:sz w:val="22"/>
          <w:szCs w:val="22"/>
          <w:lang w:eastAsia="en-US"/>
        </w:rPr>
        <w:t>, el Sistema de Acceso a la Información Mexiquense</w:t>
      </w:r>
      <w:r w:rsidR="00602617" w:rsidRPr="00957F09">
        <w:rPr>
          <w:rFonts w:ascii="Palatino Linotype" w:eastAsia="Calibri" w:hAnsi="Palatino Linotype" w:cs="Tahoma"/>
          <w:bCs/>
          <w:sz w:val="22"/>
          <w:szCs w:val="22"/>
          <w:lang w:eastAsia="en-US"/>
        </w:rPr>
        <w:t xml:space="preserve"> (SAIMEX),</w:t>
      </w:r>
      <w:r w:rsidRPr="00957F09">
        <w:rPr>
          <w:rFonts w:ascii="Palatino Linotype" w:eastAsia="Calibri" w:hAnsi="Palatino Linotype" w:cs="Tahoma"/>
          <w:bCs/>
          <w:sz w:val="22"/>
          <w:szCs w:val="22"/>
          <w:lang w:eastAsia="en-US"/>
        </w:rPr>
        <w:t xml:space="preserve"> asignó el número de expediente </w:t>
      </w:r>
      <w:r w:rsidR="00441C2E" w:rsidRPr="00957F09">
        <w:rPr>
          <w:rFonts w:ascii="Palatino Linotype" w:eastAsia="Calibri" w:hAnsi="Palatino Linotype" w:cs="Tahoma"/>
          <w:b/>
          <w:bCs/>
          <w:sz w:val="22"/>
          <w:szCs w:val="22"/>
          <w:lang w:eastAsia="en-US"/>
        </w:rPr>
        <w:t>00151</w:t>
      </w:r>
      <w:r w:rsidR="003F0EFA" w:rsidRPr="00957F09">
        <w:rPr>
          <w:rFonts w:ascii="Palatino Linotype" w:eastAsia="Calibri" w:hAnsi="Palatino Linotype" w:cs="Tahoma"/>
          <w:b/>
          <w:bCs/>
          <w:sz w:val="22"/>
          <w:szCs w:val="22"/>
          <w:lang w:eastAsia="en-US"/>
        </w:rPr>
        <w:t>/INFOEM/IP/RR/2019</w:t>
      </w:r>
      <w:r w:rsidR="00176BDF" w:rsidRPr="00957F09">
        <w:rPr>
          <w:rFonts w:ascii="Palatino Linotype" w:eastAsia="Calibri" w:hAnsi="Palatino Linotype" w:cs="Tahoma"/>
          <w:b/>
          <w:bCs/>
          <w:sz w:val="22"/>
          <w:szCs w:val="22"/>
          <w:lang w:eastAsia="en-US"/>
        </w:rPr>
        <w:t xml:space="preserve"> </w:t>
      </w:r>
      <w:r w:rsidRPr="00957F09">
        <w:rPr>
          <w:rFonts w:ascii="Palatino Linotype" w:eastAsia="Calibri" w:hAnsi="Palatino Linotype" w:cs="Tahoma"/>
          <w:bCs/>
          <w:sz w:val="22"/>
          <w:szCs w:val="22"/>
          <w:lang w:eastAsia="en-US"/>
        </w:rPr>
        <w:t xml:space="preserve">al Recurso de Revisión y lo turnó al Comisionado Ponente </w:t>
      </w:r>
      <w:r w:rsidRPr="00957F09">
        <w:rPr>
          <w:rFonts w:ascii="Palatino Linotype" w:eastAsia="Calibri" w:hAnsi="Palatino Linotype" w:cs="Tahoma"/>
          <w:b/>
          <w:bCs/>
          <w:sz w:val="22"/>
          <w:szCs w:val="22"/>
          <w:lang w:eastAsia="en-US"/>
        </w:rPr>
        <w:t>Luis Gustavo Parra Noriega</w:t>
      </w:r>
      <w:r w:rsidRPr="00957F09">
        <w:rPr>
          <w:rFonts w:ascii="Palatino Linotype" w:eastAsia="Calibri" w:hAnsi="Palatino Linotype" w:cs="Tahoma"/>
          <w:bCs/>
          <w:sz w:val="22"/>
          <w:szCs w:val="22"/>
          <w:lang w:eastAsia="en-US"/>
        </w:rPr>
        <w:t>, para los efectos del artículo 185, fracción I</w:t>
      </w:r>
      <w:r w:rsidR="00534263" w:rsidRPr="00957F09">
        <w:rPr>
          <w:rFonts w:ascii="Palatino Linotype" w:eastAsia="Calibri" w:hAnsi="Palatino Linotype" w:cs="Tahoma"/>
          <w:bCs/>
          <w:sz w:val="22"/>
          <w:szCs w:val="22"/>
          <w:lang w:eastAsia="en-US"/>
        </w:rPr>
        <w:t>,</w:t>
      </w:r>
      <w:r w:rsidRPr="00957F09">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957F09"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78E191BF" w:rsidR="00806E45" w:rsidRPr="00957F09" w:rsidRDefault="00806E45" w:rsidP="00D9652C">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
          <w:bCs/>
          <w:sz w:val="22"/>
          <w:szCs w:val="22"/>
          <w:lang w:val="es-ES" w:eastAsia="en-US"/>
        </w:rPr>
        <w:t>b) Admisión del Recurso de Revisión</w:t>
      </w:r>
      <w:r w:rsidRPr="00957F09">
        <w:rPr>
          <w:rFonts w:ascii="Palatino Linotype" w:eastAsia="Calibri" w:hAnsi="Palatino Linotype" w:cs="Tahoma"/>
          <w:b/>
          <w:bCs/>
          <w:sz w:val="22"/>
          <w:szCs w:val="22"/>
          <w:lang w:val="es-ES_tradnl" w:eastAsia="en-US"/>
        </w:rPr>
        <w:t xml:space="preserve">. </w:t>
      </w:r>
      <w:r w:rsidRPr="00957F09">
        <w:rPr>
          <w:rFonts w:ascii="Palatino Linotype" w:eastAsia="Calibri" w:hAnsi="Palatino Linotype" w:cs="Tahoma"/>
          <w:bCs/>
          <w:sz w:val="22"/>
          <w:szCs w:val="22"/>
          <w:lang w:val="es-ES_tradnl" w:eastAsia="en-US"/>
        </w:rPr>
        <w:t xml:space="preserve">Con fecha </w:t>
      </w:r>
      <w:r w:rsidR="00441C2E" w:rsidRPr="00957F09">
        <w:rPr>
          <w:rFonts w:ascii="Palatino Linotype" w:eastAsia="Calibri" w:hAnsi="Palatino Linotype" w:cs="Tahoma"/>
          <w:bCs/>
          <w:sz w:val="22"/>
          <w:szCs w:val="22"/>
          <w:lang w:val="es-ES_tradnl" w:eastAsia="en-US"/>
        </w:rPr>
        <w:t>veintiuno</w:t>
      </w:r>
      <w:r w:rsidR="003F0EFA" w:rsidRPr="00957F09">
        <w:rPr>
          <w:rFonts w:ascii="Palatino Linotype" w:eastAsia="Calibri" w:hAnsi="Palatino Linotype" w:cs="Tahoma"/>
          <w:bCs/>
          <w:sz w:val="22"/>
          <w:szCs w:val="22"/>
          <w:lang w:val="es-ES_tradnl" w:eastAsia="en-US"/>
        </w:rPr>
        <w:t xml:space="preserve"> de enero de dos mil diecinueve</w:t>
      </w:r>
      <w:r w:rsidRPr="00957F09">
        <w:rPr>
          <w:rFonts w:ascii="Palatino Linotype" w:eastAsia="Calibri" w:hAnsi="Palatino Linotype" w:cs="Tahoma"/>
          <w:bCs/>
          <w:sz w:val="22"/>
          <w:szCs w:val="22"/>
          <w:lang w:val="es-ES_tradnl" w:eastAsia="en-US"/>
        </w:rPr>
        <w:t xml:space="preserve">, el Comisionado Ponente </w:t>
      </w:r>
      <w:r w:rsidRPr="00957F09">
        <w:rPr>
          <w:rFonts w:ascii="Palatino Linotype" w:eastAsia="Calibri" w:hAnsi="Palatino Linotype" w:cs="Tahoma"/>
          <w:b/>
          <w:bCs/>
          <w:sz w:val="22"/>
          <w:szCs w:val="22"/>
          <w:lang w:eastAsia="en-US"/>
        </w:rPr>
        <w:t>acordó la admisión</w:t>
      </w:r>
      <w:r w:rsidRPr="00957F09">
        <w:rPr>
          <w:rFonts w:ascii="Palatino Linotype" w:eastAsia="Calibri" w:hAnsi="Palatino Linotype" w:cs="Tahoma"/>
          <w:bCs/>
          <w:sz w:val="22"/>
          <w:szCs w:val="22"/>
          <w:lang w:eastAsia="en-US"/>
        </w:rPr>
        <w:t xml:space="preserve"> </w:t>
      </w:r>
      <w:r w:rsidRPr="00957F09">
        <w:rPr>
          <w:rFonts w:ascii="Palatino Linotype" w:eastAsia="Calibri" w:hAnsi="Palatino Linotype" w:cs="Tahoma"/>
          <w:b/>
          <w:bCs/>
          <w:sz w:val="22"/>
          <w:szCs w:val="22"/>
          <w:lang w:eastAsia="en-US"/>
        </w:rPr>
        <w:t>de</w:t>
      </w:r>
      <w:r w:rsidRPr="00957F09">
        <w:rPr>
          <w:rFonts w:ascii="Palatino Linotype" w:eastAsia="Calibri" w:hAnsi="Palatino Linotype" w:cs="Tahoma"/>
          <w:b/>
          <w:bCs/>
          <w:sz w:val="22"/>
          <w:szCs w:val="22"/>
          <w:lang w:val="es-ES" w:eastAsia="en-US"/>
        </w:rPr>
        <w:t>l Recurso de Revisión</w:t>
      </w:r>
      <w:r w:rsidRPr="00957F09">
        <w:rPr>
          <w:rFonts w:ascii="Palatino Linotype" w:eastAsia="Calibri" w:hAnsi="Palatino Linotype" w:cs="Tahoma"/>
          <w:bCs/>
          <w:sz w:val="22"/>
          <w:szCs w:val="22"/>
          <w:lang w:val="es-ES" w:eastAsia="en-US"/>
        </w:rPr>
        <w:t xml:space="preserve"> interpuesto por </w:t>
      </w:r>
      <w:r w:rsidR="00442CBF" w:rsidRPr="00957F09">
        <w:rPr>
          <w:rFonts w:ascii="Palatino Linotype" w:eastAsia="Calibri" w:hAnsi="Palatino Linotype" w:cs="Tahoma"/>
          <w:bCs/>
          <w:sz w:val="22"/>
          <w:szCs w:val="22"/>
          <w:lang w:val="es-ES" w:eastAsia="en-US"/>
        </w:rPr>
        <w:t>la</w:t>
      </w:r>
      <w:r w:rsidRPr="00957F09">
        <w:rPr>
          <w:rFonts w:ascii="Palatino Linotype" w:eastAsia="Calibri" w:hAnsi="Palatino Linotype" w:cs="Tahoma"/>
          <w:bCs/>
          <w:sz w:val="22"/>
          <w:szCs w:val="22"/>
          <w:lang w:val="es-ES" w:eastAsia="en-US"/>
        </w:rPr>
        <w:t xml:space="preserve"> </w:t>
      </w:r>
      <w:r w:rsidR="00534263" w:rsidRPr="00957F09">
        <w:rPr>
          <w:rFonts w:ascii="Palatino Linotype" w:eastAsia="Calibri" w:hAnsi="Palatino Linotype" w:cs="Tahoma"/>
          <w:bCs/>
          <w:sz w:val="22"/>
          <w:szCs w:val="22"/>
          <w:lang w:val="es-ES" w:eastAsia="en-US"/>
        </w:rPr>
        <w:t xml:space="preserve">Recurrente </w:t>
      </w:r>
      <w:r w:rsidRPr="00957F09">
        <w:rPr>
          <w:rFonts w:ascii="Palatino Linotype" w:eastAsia="Calibri" w:hAnsi="Palatino Linotype" w:cs="Tahoma"/>
          <w:bCs/>
          <w:sz w:val="22"/>
          <w:szCs w:val="22"/>
          <w:lang w:val="es-ES" w:eastAsia="en-US"/>
        </w:rPr>
        <w:t xml:space="preserve">en contra de la respuesta otorgada por </w:t>
      </w:r>
      <w:r w:rsidR="000879FC" w:rsidRPr="00957F09">
        <w:rPr>
          <w:rFonts w:ascii="Palatino Linotype" w:eastAsia="Calibri" w:hAnsi="Palatino Linotype" w:cs="Tahoma"/>
          <w:bCs/>
          <w:sz w:val="22"/>
          <w:szCs w:val="22"/>
          <w:lang w:val="es-ES" w:eastAsia="en-US"/>
        </w:rPr>
        <w:t xml:space="preserve">el </w:t>
      </w:r>
      <w:r w:rsidR="00ED0177" w:rsidRPr="00957F09">
        <w:rPr>
          <w:rFonts w:ascii="Palatino Linotype" w:eastAsia="Calibri" w:hAnsi="Palatino Linotype" w:cs="Tahoma"/>
          <w:b/>
          <w:bCs/>
          <w:sz w:val="22"/>
          <w:szCs w:val="22"/>
          <w:lang w:val="es-ES" w:eastAsia="en-US"/>
        </w:rPr>
        <w:t>Ayuntamiento de</w:t>
      </w:r>
      <w:r w:rsidR="00441C2E" w:rsidRPr="00957F09">
        <w:rPr>
          <w:rFonts w:ascii="Palatino Linotype" w:eastAsia="Calibri" w:hAnsi="Palatino Linotype" w:cs="Tahoma"/>
          <w:b/>
          <w:bCs/>
          <w:sz w:val="22"/>
          <w:szCs w:val="22"/>
          <w:lang w:val="es-ES" w:eastAsia="en-US"/>
        </w:rPr>
        <w:t xml:space="preserve"> Acambay de Ruíz Castañeda</w:t>
      </w:r>
      <w:r w:rsidR="00C2093E" w:rsidRPr="00957F09">
        <w:rPr>
          <w:rFonts w:ascii="Palatino Linotype" w:eastAsia="Calibri" w:hAnsi="Palatino Linotype" w:cs="Tahoma"/>
          <w:b/>
          <w:bCs/>
          <w:sz w:val="22"/>
          <w:szCs w:val="22"/>
          <w:lang w:val="es-ES" w:eastAsia="en-US"/>
        </w:rPr>
        <w:t>;</w:t>
      </w:r>
      <w:r w:rsidR="00176BDF" w:rsidRPr="00957F09">
        <w:rPr>
          <w:rFonts w:ascii="Palatino Linotype" w:eastAsia="Calibri" w:hAnsi="Palatino Linotype" w:cs="Tahoma"/>
          <w:bCs/>
          <w:sz w:val="22"/>
          <w:szCs w:val="22"/>
          <w:lang w:val="es-ES" w:eastAsia="en-US"/>
        </w:rPr>
        <w:t xml:space="preserve"> la </w:t>
      </w:r>
      <w:r w:rsidR="00176BDF" w:rsidRPr="00957F09">
        <w:rPr>
          <w:rFonts w:ascii="Palatino Linotype" w:eastAsia="Calibri" w:hAnsi="Palatino Linotype" w:cs="Tahoma"/>
          <w:b/>
          <w:bCs/>
          <w:sz w:val="22"/>
          <w:szCs w:val="22"/>
          <w:lang w:val="es-ES" w:eastAsia="en-US"/>
        </w:rPr>
        <w:t xml:space="preserve">integración del expediente </w:t>
      </w:r>
      <w:r w:rsidR="00176BDF" w:rsidRPr="00957F09">
        <w:rPr>
          <w:rFonts w:ascii="Palatino Linotype" w:eastAsia="Calibri" w:hAnsi="Palatino Linotype" w:cs="Tahoma"/>
          <w:bCs/>
          <w:sz w:val="22"/>
          <w:szCs w:val="22"/>
          <w:lang w:val="es-ES" w:eastAsia="en-US"/>
        </w:rPr>
        <w:t xml:space="preserve">y </w:t>
      </w:r>
      <w:r w:rsidR="00176BDF" w:rsidRPr="00957F09">
        <w:rPr>
          <w:rFonts w:ascii="Palatino Linotype" w:eastAsia="Calibri" w:hAnsi="Palatino Linotype" w:cs="Tahoma"/>
          <w:b/>
          <w:bCs/>
          <w:sz w:val="22"/>
          <w:szCs w:val="22"/>
          <w:lang w:val="es-ES" w:eastAsia="en-US"/>
        </w:rPr>
        <w:t xml:space="preserve">su puesta a disposición </w:t>
      </w:r>
      <w:r w:rsidR="00176BDF" w:rsidRPr="00957F09">
        <w:rPr>
          <w:rFonts w:ascii="Palatino Linotype" w:eastAsia="Calibri" w:hAnsi="Palatino Linotype" w:cs="Tahoma"/>
          <w:bCs/>
          <w:sz w:val="22"/>
          <w:szCs w:val="22"/>
          <w:lang w:val="es-ES" w:eastAsia="en-US"/>
        </w:rPr>
        <w:t xml:space="preserve">de las partes, </w:t>
      </w:r>
      <w:r w:rsidRPr="00957F09">
        <w:rPr>
          <w:rFonts w:ascii="Palatino Linotype" w:eastAsia="Calibri" w:hAnsi="Palatino Linotype" w:cs="Tahoma"/>
          <w:bCs/>
          <w:sz w:val="22"/>
          <w:szCs w:val="22"/>
          <w:lang w:val="es-ES" w:eastAsia="en-US"/>
        </w:rPr>
        <w:t>en términos del a</w:t>
      </w:r>
      <w:r w:rsidR="00176BDF" w:rsidRPr="00957F09">
        <w:rPr>
          <w:rFonts w:ascii="Palatino Linotype" w:eastAsia="Calibri" w:hAnsi="Palatino Linotype" w:cs="Tahoma"/>
          <w:bCs/>
          <w:sz w:val="22"/>
          <w:szCs w:val="22"/>
          <w:lang w:val="es-ES" w:eastAsia="en-US"/>
        </w:rPr>
        <w:t>rtículo 185, fracciones I y</w:t>
      </w:r>
      <w:r w:rsidRPr="00957F09">
        <w:rPr>
          <w:rFonts w:ascii="Palatino Linotype" w:eastAsia="Calibri" w:hAnsi="Palatino Linotype" w:cs="Tahoma"/>
          <w:bCs/>
          <w:sz w:val="22"/>
          <w:szCs w:val="22"/>
          <w:lang w:val="es-ES" w:eastAsia="en-US"/>
        </w:rPr>
        <w:t xml:space="preserve"> II</w:t>
      </w:r>
      <w:r w:rsidR="00534263" w:rsidRPr="00957F09">
        <w:rPr>
          <w:rFonts w:ascii="Palatino Linotype" w:eastAsia="Calibri" w:hAnsi="Palatino Linotype" w:cs="Tahoma"/>
          <w:bCs/>
          <w:sz w:val="22"/>
          <w:szCs w:val="22"/>
          <w:lang w:val="es-ES" w:eastAsia="en-US"/>
        </w:rPr>
        <w:t>,</w:t>
      </w:r>
      <w:r w:rsidRPr="00957F09">
        <w:rPr>
          <w:rFonts w:ascii="Palatino Linotype" w:eastAsia="Calibri" w:hAnsi="Palatino Linotype" w:cs="Tahoma"/>
          <w:bCs/>
          <w:sz w:val="22"/>
          <w:szCs w:val="22"/>
          <w:lang w:val="es-ES" w:eastAsia="en-US"/>
        </w:rPr>
        <w:t xml:space="preserve"> de la </w:t>
      </w:r>
      <w:r w:rsidRPr="00957F09">
        <w:rPr>
          <w:rFonts w:ascii="Palatino Linotype" w:eastAsia="Calibri" w:hAnsi="Palatino Linotype" w:cs="Tahoma"/>
          <w:bCs/>
          <w:sz w:val="22"/>
          <w:szCs w:val="22"/>
          <w:lang w:eastAsia="en-US"/>
        </w:rPr>
        <w:t xml:space="preserve">Ley de Transparencia y Acceso a la Información Pública del Estado de México y Municipios; </w:t>
      </w:r>
      <w:r w:rsidRPr="00957F09">
        <w:rPr>
          <w:rFonts w:ascii="Palatino Linotype" w:eastAsia="Calibri" w:hAnsi="Palatino Linotype" w:cs="Tahoma"/>
          <w:b/>
          <w:bCs/>
          <w:sz w:val="22"/>
          <w:szCs w:val="22"/>
          <w:lang w:eastAsia="en-US"/>
        </w:rPr>
        <w:t>acto que fue notificado a las partes el mismo día</w:t>
      </w:r>
      <w:r w:rsidRPr="00957F09">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957F09">
        <w:rPr>
          <w:rFonts w:ascii="Palatino Linotype" w:eastAsia="Calibri" w:hAnsi="Palatino Linotype" w:cs="Tahoma"/>
          <w:bCs/>
          <w:sz w:val="22"/>
          <w:szCs w:val="22"/>
          <w:lang w:eastAsia="en-US"/>
        </w:rPr>
        <w:t xml:space="preserve">onviniera y formularan alegatos, </w:t>
      </w:r>
      <w:r w:rsidR="00176BDF" w:rsidRPr="00957F09">
        <w:rPr>
          <w:rFonts w:ascii="Palatino Linotype" w:eastAsia="Calibri" w:hAnsi="Palatino Linotype" w:cs="Tahoma"/>
          <w:bCs/>
          <w:sz w:val="22"/>
          <w:szCs w:val="22"/>
          <w:lang w:val="es-ES" w:eastAsia="en-US"/>
        </w:rPr>
        <w:t>en términos del artículo 185, fracción IV</w:t>
      </w:r>
      <w:r w:rsidR="00534263" w:rsidRPr="00957F09">
        <w:rPr>
          <w:rFonts w:ascii="Palatino Linotype" w:eastAsia="Calibri" w:hAnsi="Palatino Linotype" w:cs="Tahoma"/>
          <w:bCs/>
          <w:sz w:val="22"/>
          <w:szCs w:val="22"/>
          <w:lang w:val="es-ES" w:eastAsia="en-US"/>
        </w:rPr>
        <w:t>,</w:t>
      </w:r>
      <w:r w:rsidR="00176BDF" w:rsidRPr="00957F09">
        <w:rPr>
          <w:rFonts w:ascii="Palatino Linotype" w:eastAsia="Calibri" w:hAnsi="Palatino Linotype" w:cs="Tahoma"/>
          <w:bCs/>
          <w:sz w:val="22"/>
          <w:szCs w:val="22"/>
          <w:lang w:val="es-ES" w:eastAsia="en-US"/>
        </w:rPr>
        <w:t xml:space="preserve"> de la </w:t>
      </w:r>
      <w:r w:rsidR="00176BDF" w:rsidRPr="00957F09">
        <w:rPr>
          <w:rFonts w:ascii="Palatino Linotype" w:eastAsia="Calibri" w:hAnsi="Palatino Linotype" w:cs="Tahoma"/>
          <w:bCs/>
          <w:sz w:val="22"/>
          <w:szCs w:val="22"/>
          <w:lang w:eastAsia="en-US"/>
        </w:rPr>
        <w:t>Ley de Transparencia y Acceso a la Información Pública del Estado de México y Municipios</w:t>
      </w:r>
      <w:r w:rsidR="00A22577" w:rsidRPr="00957F09">
        <w:rPr>
          <w:rFonts w:ascii="Palatino Linotype" w:eastAsia="Calibri" w:hAnsi="Palatino Linotype" w:cs="Tahoma"/>
          <w:bCs/>
          <w:sz w:val="22"/>
          <w:szCs w:val="22"/>
          <w:lang w:eastAsia="en-US"/>
        </w:rPr>
        <w:t>.</w:t>
      </w:r>
    </w:p>
    <w:p w14:paraId="664485F3" w14:textId="77777777" w:rsidR="00442CBF" w:rsidRPr="00957F09" w:rsidRDefault="00442CBF" w:rsidP="00D9652C">
      <w:pPr>
        <w:spacing w:line="360" w:lineRule="auto"/>
        <w:jc w:val="both"/>
        <w:rPr>
          <w:rFonts w:ascii="Palatino Linotype" w:eastAsia="Calibri" w:hAnsi="Palatino Linotype" w:cs="Tahoma"/>
          <w:bCs/>
          <w:sz w:val="22"/>
          <w:szCs w:val="22"/>
          <w:lang w:val="es-ES" w:eastAsia="en-US"/>
        </w:rPr>
      </w:pPr>
    </w:p>
    <w:p w14:paraId="4D55AB22" w14:textId="26A290C2" w:rsidR="00706050" w:rsidRPr="00957F09" w:rsidRDefault="00806E45" w:rsidP="00441C2E">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
          <w:bCs/>
          <w:sz w:val="22"/>
          <w:szCs w:val="22"/>
          <w:lang w:val="es-ES" w:eastAsia="en-US"/>
        </w:rPr>
        <w:t>c) Informe Justificado</w:t>
      </w:r>
      <w:r w:rsidR="00706050" w:rsidRPr="00957F09">
        <w:rPr>
          <w:rFonts w:ascii="Palatino Linotype" w:eastAsia="Calibri" w:hAnsi="Palatino Linotype" w:cs="Tahoma"/>
          <w:b/>
          <w:bCs/>
          <w:sz w:val="22"/>
          <w:szCs w:val="22"/>
          <w:lang w:val="es-ES" w:eastAsia="en-US"/>
        </w:rPr>
        <w:t xml:space="preserve"> del Sujeto Obligado</w:t>
      </w:r>
      <w:r w:rsidR="00CB2B19" w:rsidRPr="00957F09">
        <w:rPr>
          <w:rFonts w:ascii="Palatino Linotype" w:eastAsia="Calibri" w:hAnsi="Palatino Linotype" w:cs="Tahoma"/>
          <w:b/>
          <w:bCs/>
          <w:sz w:val="22"/>
          <w:szCs w:val="22"/>
          <w:lang w:val="es-ES" w:eastAsia="en-US"/>
        </w:rPr>
        <w:t>.</w:t>
      </w:r>
      <w:r w:rsidR="00442CBF" w:rsidRPr="00957F09">
        <w:rPr>
          <w:rFonts w:ascii="Palatino Linotype" w:eastAsia="Calibri" w:hAnsi="Palatino Linotype" w:cs="Tahoma"/>
          <w:bCs/>
          <w:sz w:val="22"/>
          <w:szCs w:val="22"/>
          <w:lang w:val="es-ES" w:eastAsia="en-US"/>
        </w:rPr>
        <w:t xml:space="preserve"> </w:t>
      </w:r>
      <w:r w:rsidR="00441C2E" w:rsidRPr="00957F09">
        <w:rPr>
          <w:rFonts w:ascii="Palatino Linotype" w:eastAsia="Calibri" w:hAnsi="Palatino Linotype" w:cs="Tahoma"/>
          <w:bCs/>
          <w:sz w:val="22"/>
          <w:szCs w:val="22"/>
          <w:lang w:val="es-ES" w:eastAsia="en-US"/>
        </w:rPr>
        <w:t>El Ayuntamiento de Acambay de Ruíz Castañeda fue omiso en presentar Informe Justificado ante este Instituto.</w:t>
      </w:r>
    </w:p>
    <w:p w14:paraId="2566893A" w14:textId="77777777" w:rsidR="00706050" w:rsidRPr="00957F09" w:rsidRDefault="00706050" w:rsidP="00D9652C">
      <w:pPr>
        <w:spacing w:line="360" w:lineRule="auto"/>
        <w:jc w:val="both"/>
        <w:rPr>
          <w:rFonts w:ascii="Palatino Linotype" w:eastAsia="Calibri" w:hAnsi="Palatino Linotype" w:cs="Tahoma"/>
          <w:bCs/>
          <w:sz w:val="22"/>
          <w:szCs w:val="22"/>
          <w:lang w:val="es-ES" w:eastAsia="en-US"/>
        </w:rPr>
      </w:pPr>
    </w:p>
    <w:p w14:paraId="203D184D" w14:textId="7BA248DB" w:rsidR="00D52A3D" w:rsidRPr="00957F09" w:rsidRDefault="00706050" w:rsidP="00D9652C">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
          <w:bCs/>
          <w:sz w:val="22"/>
          <w:szCs w:val="22"/>
          <w:lang w:val="es-ES" w:eastAsia="en-US"/>
        </w:rPr>
        <w:t>d) Informe Justificado del Particular.</w:t>
      </w:r>
      <w:r w:rsidRPr="00957F09">
        <w:rPr>
          <w:rFonts w:ascii="Palatino Linotype" w:eastAsia="Calibri" w:hAnsi="Palatino Linotype" w:cs="Tahoma"/>
          <w:bCs/>
          <w:sz w:val="22"/>
          <w:szCs w:val="22"/>
          <w:lang w:val="es-ES" w:eastAsia="en-US"/>
        </w:rPr>
        <w:t xml:space="preserve"> </w:t>
      </w:r>
      <w:r w:rsidR="00D52A3D" w:rsidRPr="00957F09">
        <w:rPr>
          <w:rFonts w:ascii="Palatino Linotype" w:eastAsia="Calibri" w:hAnsi="Palatino Linotype" w:cs="Tahoma"/>
          <w:bCs/>
          <w:sz w:val="22"/>
          <w:szCs w:val="22"/>
          <w:lang w:val="es-ES" w:eastAsia="en-US"/>
        </w:rPr>
        <w:t xml:space="preserve">El </w:t>
      </w:r>
      <w:r w:rsidRPr="00957F09">
        <w:rPr>
          <w:rFonts w:ascii="Palatino Linotype" w:eastAsia="Calibri" w:hAnsi="Palatino Linotype" w:cs="Tahoma"/>
          <w:bCs/>
          <w:sz w:val="22"/>
          <w:szCs w:val="22"/>
          <w:lang w:val="es-ES" w:eastAsia="en-US"/>
        </w:rPr>
        <w:t>ahora Recurrente fue omiso en presentar Informe Justificado</w:t>
      </w:r>
      <w:r w:rsidR="00441C2E" w:rsidRPr="00957F09">
        <w:rPr>
          <w:rFonts w:ascii="Palatino Linotype" w:eastAsia="Calibri" w:hAnsi="Palatino Linotype" w:cs="Tahoma"/>
          <w:bCs/>
          <w:sz w:val="22"/>
          <w:szCs w:val="22"/>
          <w:lang w:val="es-ES" w:eastAsia="en-US"/>
        </w:rPr>
        <w:t xml:space="preserve"> ante este Instituto</w:t>
      </w:r>
      <w:r w:rsidRPr="00957F09">
        <w:rPr>
          <w:rFonts w:ascii="Palatino Linotype" w:eastAsia="Calibri" w:hAnsi="Palatino Linotype" w:cs="Tahoma"/>
          <w:bCs/>
          <w:sz w:val="22"/>
          <w:szCs w:val="22"/>
          <w:lang w:val="es-ES" w:eastAsia="en-US"/>
        </w:rPr>
        <w:t>.</w:t>
      </w:r>
    </w:p>
    <w:p w14:paraId="1E68FB05" w14:textId="77777777" w:rsidR="00175E30" w:rsidRPr="00957F09" w:rsidRDefault="00175E30" w:rsidP="00D9652C">
      <w:pPr>
        <w:spacing w:line="360" w:lineRule="auto"/>
        <w:jc w:val="both"/>
        <w:rPr>
          <w:rFonts w:ascii="Palatino Linotype" w:eastAsia="Calibri" w:hAnsi="Palatino Linotype" w:cs="Tahoma"/>
          <w:bCs/>
          <w:sz w:val="22"/>
          <w:szCs w:val="22"/>
          <w:lang w:val="es-ES" w:eastAsia="en-US"/>
        </w:rPr>
      </w:pPr>
    </w:p>
    <w:p w14:paraId="28C7390E" w14:textId="6ED2898E" w:rsidR="00C36BF2" w:rsidRPr="00957F09" w:rsidRDefault="00706050" w:rsidP="00D9652C">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
          <w:bCs/>
          <w:sz w:val="22"/>
          <w:szCs w:val="22"/>
          <w:lang w:val="es-ES" w:eastAsia="en-US"/>
        </w:rPr>
        <w:t>e</w:t>
      </w:r>
      <w:r w:rsidR="00285B21" w:rsidRPr="00957F09">
        <w:rPr>
          <w:rFonts w:ascii="Palatino Linotype" w:eastAsia="Calibri" w:hAnsi="Palatino Linotype" w:cs="Tahoma"/>
          <w:b/>
          <w:bCs/>
          <w:sz w:val="22"/>
          <w:szCs w:val="22"/>
          <w:lang w:val="es-ES" w:eastAsia="en-US"/>
        </w:rPr>
        <w:t xml:space="preserve">) Ampliación del plazo para resolver: </w:t>
      </w:r>
      <w:r w:rsidR="00285B21" w:rsidRPr="00957F09">
        <w:rPr>
          <w:rFonts w:ascii="Palatino Linotype" w:eastAsia="Calibri" w:hAnsi="Palatino Linotype" w:cs="Tahoma"/>
          <w:bCs/>
          <w:sz w:val="22"/>
          <w:szCs w:val="22"/>
          <w:lang w:val="es-ES" w:eastAsia="en-US"/>
        </w:rPr>
        <w:t xml:space="preserve">Con fecha </w:t>
      </w:r>
      <w:r w:rsidR="00441C2E" w:rsidRPr="00957F09">
        <w:rPr>
          <w:rFonts w:ascii="Palatino Linotype" w:eastAsia="Calibri" w:hAnsi="Palatino Linotype" w:cs="Tahoma"/>
          <w:bCs/>
          <w:sz w:val="22"/>
          <w:szCs w:val="22"/>
          <w:lang w:val="es-ES" w:eastAsia="en-US"/>
        </w:rPr>
        <w:t xml:space="preserve">veintisiete </w:t>
      </w:r>
      <w:r w:rsidR="00321FCB" w:rsidRPr="00957F09">
        <w:rPr>
          <w:rFonts w:ascii="Palatino Linotype" w:eastAsia="Calibri" w:hAnsi="Palatino Linotype" w:cs="Tahoma"/>
          <w:bCs/>
          <w:sz w:val="22"/>
          <w:szCs w:val="22"/>
          <w:lang w:val="es-ES" w:eastAsia="en-US"/>
        </w:rPr>
        <w:t>de febrero</w:t>
      </w:r>
      <w:r w:rsidR="00285B21" w:rsidRPr="00957F09">
        <w:rPr>
          <w:rFonts w:ascii="Palatino Linotype" w:eastAsia="Calibri" w:hAnsi="Palatino Linotype" w:cs="Tahoma"/>
          <w:bCs/>
          <w:sz w:val="22"/>
          <w:szCs w:val="22"/>
          <w:lang w:val="es-ES" w:eastAsia="en-US"/>
        </w:rPr>
        <w:t xml:space="preserve"> de dos mil </w:t>
      </w:r>
      <w:r w:rsidR="00B13556" w:rsidRPr="00957F09">
        <w:rPr>
          <w:rFonts w:ascii="Palatino Linotype" w:eastAsia="Calibri" w:hAnsi="Palatino Linotype" w:cs="Tahoma"/>
          <w:bCs/>
          <w:sz w:val="22"/>
          <w:szCs w:val="22"/>
          <w:lang w:val="es-ES" w:eastAsia="en-US"/>
        </w:rPr>
        <w:t>diecinueve</w:t>
      </w:r>
      <w:r w:rsidR="00285B21" w:rsidRPr="00957F09">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957F09">
        <w:rPr>
          <w:rFonts w:ascii="Palatino Linotype" w:eastAsia="Calibri" w:hAnsi="Palatino Linotype" w:cs="Tahoma"/>
          <w:b/>
          <w:bCs/>
          <w:sz w:val="22"/>
          <w:szCs w:val="22"/>
          <w:lang w:val="es-ES" w:eastAsia="en-US"/>
        </w:rPr>
        <w:t>acordó ampliar</w:t>
      </w:r>
      <w:r w:rsidR="00285B21" w:rsidRPr="00957F09">
        <w:rPr>
          <w:rFonts w:ascii="Palatino Linotype" w:eastAsia="Calibri" w:hAnsi="Palatino Linotype" w:cs="Tahoma"/>
          <w:bCs/>
          <w:sz w:val="22"/>
          <w:szCs w:val="22"/>
          <w:lang w:val="es-ES" w:eastAsia="en-US"/>
        </w:rPr>
        <w:t xml:space="preserve"> por un periodo de quince días hábiles, el plazo para resolver el </w:t>
      </w:r>
      <w:r w:rsidR="00D660B3" w:rsidRPr="00957F09">
        <w:rPr>
          <w:rFonts w:ascii="Palatino Linotype" w:eastAsia="Calibri" w:hAnsi="Palatino Linotype" w:cs="Tahoma"/>
          <w:bCs/>
          <w:sz w:val="22"/>
          <w:szCs w:val="22"/>
          <w:lang w:val="es-ES" w:eastAsia="en-US"/>
        </w:rPr>
        <w:t xml:space="preserve">Recurso </w:t>
      </w:r>
      <w:r w:rsidR="00285B21" w:rsidRPr="00957F09">
        <w:rPr>
          <w:rFonts w:ascii="Palatino Linotype" w:eastAsia="Calibri" w:hAnsi="Palatino Linotype" w:cs="Tahoma"/>
          <w:bCs/>
          <w:sz w:val="22"/>
          <w:szCs w:val="22"/>
          <w:lang w:val="es-ES" w:eastAsia="en-US"/>
        </w:rPr>
        <w:t xml:space="preserve">de </w:t>
      </w:r>
      <w:r w:rsidR="00D660B3" w:rsidRPr="00957F09">
        <w:rPr>
          <w:rFonts w:ascii="Palatino Linotype" w:eastAsia="Calibri" w:hAnsi="Palatino Linotype" w:cs="Tahoma"/>
          <w:bCs/>
          <w:sz w:val="22"/>
          <w:szCs w:val="22"/>
          <w:lang w:val="es-ES" w:eastAsia="en-US"/>
        </w:rPr>
        <w:t xml:space="preserve">Revisión </w:t>
      </w:r>
      <w:r w:rsidR="00454485" w:rsidRPr="00957F09">
        <w:rPr>
          <w:rFonts w:ascii="Palatino Linotype" w:eastAsia="Calibri" w:hAnsi="Palatino Linotype" w:cs="Tahoma"/>
          <w:bCs/>
          <w:sz w:val="22"/>
          <w:szCs w:val="22"/>
          <w:lang w:val="es-ES" w:eastAsia="en-US"/>
        </w:rPr>
        <w:t>que nos ocupa; acto que fue notificado a las partes el mismo día de su emisión, mediante el Sistema de Acceso a la Información Mexiquense (SAIMEX).</w:t>
      </w:r>
    </w:p>
    <w:p w14:paraId="7B5F6990" w14:textId="77777777" w:rsidR="000A6105" w:rsidRPr="00957F09"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5911D07D" w:rsidR="003D0834" w:rsidRPr="00957F09" w:rsidRDefault="00706050" w:rsidP="003D0834">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
          <w:bCs/>
          <w:sz w:val="22"/>
          <w:szCs w:val="22"/>
          <w:lang w:val="es-ES" w:eastAsia="en-US"/>
        </w:rPr>
        <w:t>f</w:t>
      </w:r>
      <w:r w:rsidR="003D0834" w:rsidRPr="00957F09">
        <w:rPr>
          <w:rFonts w:ascii="Palatino Linotype" w:eastAsia="Calibri" w:hAnsi="Palatino Linotype" w:cs="Tahoma"/>
          <w:b/>
          <w:bCs/>
          <w:sz w:val="22"/>
          <w:szCs w:val="22"/>
          <w:lang w:val="es-ES" w:eastAsia="en-US"/>
        </w:rPr>
        <w:t>) Cierre de instrucción:</w:t>
      </w:r>
      <w:r w:rsidR="003D0834" w:rsidRPr="00957F09">
        <w:rPr>
          <w:rFonts w:ascii="Palatino Linotype" w:eastAsia="Calibri" w:hAnsi="Palatino Linotype" w:cs="Tahoma"/>
          <w:bCs/>
          <w:sz w:val="22"/>
          <w:szCs w:val="22"/>
          <w:lang w:val="es-ES" w:eastAsia="en-US"/>
        </w:rPr>
        <w:t xml:space="preserve"> Con fecha </w:t>
      </w:r>
      <w:r w:rsidRPr="00957F09">
        <w:rPr>
          <w:rFonts w:ascii="Palatino Linotype" w:eastAsia="Calibri" w:hAnsi="Palatino Linotype" w:cs="Tahoma"/>
          <w:bCs/>
          <w:sz w:val="22"/>
          <w:szCs w:val="22"/>
          <w:lang w:val="es-ES" w:eastAsia="en-US"/>
        </w:rPr>
        <w:t>veintiocho</w:t>
      </w:r>
      <w:r w:rsidR="00321FCB" w:rsidRPr="00957F09">
        <w:rPr>
          <w:rFonts w:ascii="Palatino Linotype" w:eastAsia="Calibri" w:hAnsi="Palatino Linotype" w:cs="Tahoma"/>
          <w:bCs/>
          <w:sz w:val="22"/>
          <w:szCs w:val="22"/>
          <w:lang w:val="es-ES" w:eastAsia="en-US"/>
        </w:rPr>
        <w:t xml:space="preserve"> de febrero</w:t>
      </w:r>
      <w:r w:rsidR="003C373A" w:rsidRPr="00957F09">
        <w:rPr>
          <w:rFonts w:ascii="Palatino Linotype" w:eastAsia="Calibri" w:hAnsi="Palatino Linotype" w:cs="Tahoma"/>
          <w:bCs/>
          <w:sz w:val="22"/>
          <w:szCs w:val="22"/>
          <w:lang w:val="es-ES" w:eastAsia="en-US"/>
        </w:rPr>
        <w:t xml:space="preserve"> de dos mil diecinueve</w:t>
      </w:r>
      <w:r w:rsidR="003D0834" w:rsidRPr="00957F09">
        <w:rPr>
          <w:rFonts w:ascii="Palatino Linotype" w:eastAsia="Calibri" w:hAnsi="Palatino Linotype" w:cs="Tahoma"/>
          <w:bCs/>
          <w:sz w:val="22"/>
          <w:szCs w:val="22"/>
          <w:lang w:val="es-ES" w:eastAsia="en-US"/>
        </w:rPr>
        <w:t xml:space="preserve">, al no existir diligencias pendientes por desahogar, </w:t>
      </w:r>
      <w:r w:rsidR="00DC766B" w:rsidRPr="00957F09">
        <w:rPr>
          <w:rFonts w:ascii="Palatino Linotype" w:eastAsia="Calibri" w:hAnsi="Palatino Linotype" w:cs="Tahoma"/>
          <w:bCs/>
          <w:sz w:val="22"/>
          <w:szCs w:val="22"/>
          <w:lang w:val="es-ES" w:eastAsia="en-US"/>
        </w:rPr>
        <w:t xml:space="preserve">el Comisionado Ponente </w:t>
      </w:r>
      <w:r w:rsidR="00DC766B" w:rsidRPr="00957F09">
        <w:rPr>
          <w:rFonts w:ascii="Palatino Linotype" w:eastAsia="Calibri" w:hAnsi="Palatino Linotype" w:cs="Tahoma"/>
          <w:b/>
          <w:bCs/>
          <w:sz w:val="22"/>
          <w:szCs w:val="22"/>
          <w:lang w:val="es-ES" w:eastAsia="en-US"/>
        </w:rPr>
        <w:t>decretó el cierre</w:t>
      </w:r>
      <w:r w:rsidR="003D0834" w:rsidRPr="00957F09">
        <w:rPr>
          <w:rFonts w:ascii="Palatino Linotype" w:eastAsia="Calibri" w:hAnsi="Palatino Linotype" w:cs="Tahoma"/>
          <w:b/>
          <w:bCs/>
          <w:sz w:val="22"/>
          <w:szCs w:val="22"/>
          <w:lang w:val="es-ES" w:eastAsia="en-US"/>
        </w:rPr>
        <w:t xml:space="preserve"> </w:t>
      </w:r>
      <w:r w:rsidR="00DC766B" w:rsidRPr="00957F09">
        <w:rPr>
          <w:rFonts w:ascii="Palatino Linotype" w:eastAsia="Calibri" w:hAnsi="Palatino Linotype" w:cs="Tahoma"/>
          <w:b/>
          <w:bCs/>
          <w:sz w:val="22"/>
          <w:szCs w:val="22"/>
          <w:lang w:val="es-ES" w:eastAsia="en-US"/>
        </w:rPr>
        <w:t>de</w:t>
      </w:r>
      <w:r w:rsidR="003D0834" w:rsidRPr="00957F09">
        <w:rPr>
          <w:rFonts w:ascii="Palatino Linotype" w:eastAsia="Calibri" w:hAnsi="Palatino Linotype" w:cs="Tahoma"/>
          <w:b/>
          <w:bCs/>
          <w:sz w:val="22"/>
          <w:szCs w:val="22"/>
          <w:lang w:val="es-ES" w:eastAsia="en-US"/>
        </w:rPr>
        <w:t xml:space="preserve"> instrucción</w:t>
      </w:r>
      <w:r w:rsidR="00534263" w:rsidRPr="00957F09">
        <w:rPr>
          <w:rFonts w:ascii="Palatino Linotype" w:eastAsia="Calibri" w:hAnsi="Palatino Linotype" w:cs="Tahoma"/>
          <w:b/>
          <w:bCs/>
          <w:sz w:val="22"/>
          <w:szCs w:val="22"/>
          <w:lang w:val="es-ES" w:eastAsia="en-US"/>
        </w:rPr>
        <w:t xml:space="preserve"> </w:t>
      </w:r>
      <w:r w:rsidR="00534263" w:rsidRPr="00957F09">
        <w:rPr>
          <w:rFonts w:ascii="Palatino Linotype" w:eastAsia="Calibri" w:hAnsi="Palatino Linotype" w:cs="Tahoma"/>
          <w:bCs/>
          <w:sz w:val="22"/>
          <w:szCs w:val="22"/>
          <w:lang w:val="es-ES" w:eastAsia="en-US"/>
        </w:rPr>
        <w:t>y pasó</w:t>
      </w:r>
      <w:r w:rsidR="003D0834" w:rsidRPr="00957F09">
        <w:rPr>
          <w:rFonts w:ascii="Palatino Linotype" w:eastAsia="Calibri" w:hAnsi="Palatino Linotype" w:cs="Tahoma"/>
          <w:bCs/>
          <w:sz w:val="22"/>
          <w:szCs w:val="22"/>
          <w:lang w:val="es-ES" w:eastAsia="en-US"/>
        </w:rPr>
        <w:t xml:space="preserve"> a resolución</w:t>
      </w:r>
      <w:r w:rsidR="007368A7" w:rsidRPr="00957F09">
        <w:rPr>
          <w:rFonts w:ascii="Palatino Linotype" w:eastAsia="Calibri" w:hAnsi="Palatino Linotype" w:cs="Tahoma"/>
          <w:bCs/>
          <w:sz w:val="22"/>
          <w:szCs w:val="22"/>
          <w:lang w:val="es-ES" w:eastAsia="en-US"/>
        </w:rPr>
        <w:t xml:space="preserve"> el expediente</w:t>
      </w:r>
      <w:r w:rsidR="003D0834" w:rsidRPr="00957F09">
        <w:rPr>
          <w:rFonts w:ascii="Palatino Linotype" w:eastAsia="Calibri" w:hAnsi="Palatino Linotype" w:cs="Tahoma"/>
          <w:bCs/>
          <w:sz w:val="22"/>
          <w:szCs w:val="22"/>
          <w:lang w:val="es-ES" w:eastAsia="en-US"/>
        </w:rPr>
        <w:t>, en términos de lo dispuesto en los artículos 185, fracciones VI y VIII</w:t>
      </w:r>
      <w:r w:rsidR="00534263" w:rsidRPr="00957F09">
        <w:rPr>
          <w:rFonts w:ascii="Palatino Linotype" w:eastAsia="Calibri" w:hAnsi="Palatino Linotype" w:cs="Tahoma"/>
          <w:bCs/>
          <w:sz w:val="22"/>
          <w:szCs w:val="22"/>
          <w:lang w:val="es-ES" w:eastAsia="en-US"/>
        </w:rPr>
        <w:t>,</w:t>
      </w:r>
      <w:r w:rsidR="003D0834" w:rsidRPr="00957F09">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957F09">
        <w:rPr>
          <w:rFonts w:ascii="Palatino Linotype" w:eastAsia="Calibri" w:hAnsi="Palatino Linotype" w:cs="Tahoma"/>
          <w:b/>
          <w:bCs/>
          <w:sz w:val="22"/>
          <w:szCs w:val="22"/>
          <w:lang w:val="es-ES" w:eastAsia="en-US"/>
        </w:rPr>
        <w:t xml:space="preserve">acto que fue notificado a las partes el </w:t>
      </w:r>
      <w:r w:rsidR="00DC766B" w:rsidRPr="00957F09">
        <w:rPr>
          <w:rFonts w:ascii="Palatino Linotype" w:eastAsia="Calibri" w:hAnsi="Palatino Linotype" w:cs="Tahoma"/>
          <w:b/>
          <w:bCs/>
          <w:sz w:val="22"/>
          <w:szCs w:val="22"/>
          <w:lang w:val="es-ES" w:eastAsia="en-US"/>
        </w:rPr>
        <w:t>mismo día de su emisión</w:t>
      </w:r>
      <w:r w:rsidR="003D0834" w:rsidRPr="00957F09">
        <w:rPr>
          <w:rFonts w:ascii="Palatino Linotype" w:eastAsia="Calibri" w:hAnsi="Palatino Linotype" w:cs="Tahoma"/>
          <w:bCs/>
          <w:sz w:val="22"/>
          <w:szCs w:val="22"/>
          <w:lang w:val="es-ES" w:eastAsia="en-US"/>
        </w:rPr>
        <w:t>, a través del Sistema de Acceso a la Información Mexiquense</w:t>
      </w:r>
      <w:r w:rsidR="00534263" w:rsidRPr="00957F09">
        <w:rPr>
          <w:rFonts w:ascii="Palatino Linotype" w:eastAsia="Calibri" w:hAnsi="Palatino Linotype" w:cs="Tahoma"/>
          <w:bCs/>
          <w:sz w:val="22"/>
          <w:szCs w:val="22"/>
          <w:lang w:val="es-ES" w:eastAsia="en-US"/>
        </w:rPr>
        <w:t xml:space="preserve"> (SAIMEX)</w:t>
      </w:r>
      <w:r w:rsidR="003D0834" w:rsidRPr="00957F09">
        <w:rPr>
          <w:rFonts w:ascii="Palatino Linotype" w:eastAsia="Calibri" w:hAnsi="Palatino Linotype" w:cs="Tahoma"/>
          <w:bCs/>
          <w:sz w:val="22"/>
          <w:szCs w:val="22"/>
          <w:lang w:val="es-ES" w:eastAsia="en-US"/>
        </w:rPr>
        <w:t>.</w:t>
      </w:r>
    </w:p>
    <w:p w14:paraId="3FFC98C5" w14:textId="77777777" w:rsidR="003D0834" w:rsidRPr="00957F09"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957F09" w:rsidRDefault="00806E45" w:rsidP="00D9652C">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957F09">
        <w:rPr>
          <w:rFonts w:ascii="Palatino Linotype" w:eastAsia="Calibri" w:hAnsi="Palatino Linotype" w:cs="Tahoma"/>
          <w:bCs/>
          <w:sz w:val="22"/>
          <w:szCs w:val="22"/>
          <w:lang w:val="es-ES" w:eastAsia="en-US"/>
        </w:rPr>
        <w:t>recho procede</w:t>
      </w:r>
      <w:r w:rsidR="00285B21" w:rsidRPr="00957F09">
        <w:rPr>
          <w:rFonts w:ascii="Palatino Linotype" w:eastAsia="Calibri" w:hAnsi="Palatino Linotype" w:cs="Tahoma"/>
          <w:bCs/>
          <w:sz w:val="22"/>
          <w:szCs w:val="22"/>
          <w:lang w:val="es-ES" w:eastAsia="en-US"/>
        </w:rPr>
        <w:t>, de acuerdo con lo</w:t>
      </w:r>
      <w:r w:rsidRPr="00957F09">
        <w:rPr>
          <w:rFonts w:ascii="Palatino Linotype" w:eastAsia="Calibri" w:hAnsi="Palatino Linotype" w:cs="Tahoma"/>
          <w:bCs/>
          <w:sz w:val="22"/>
          <w:szCs w:val="22"/>
          <w:lang w:val="es-ES" w:eastAsia="en-US"/>
        </w:rPr>
        <w:t xml:space="preserve">s siguientes: </w:t>
      </w:r>
    </w:p>
    <w:p w14:paraId="6431ED72" w14:textId="77777777" w:rsidR="00DA1AD1" w:rsidRPr="00957F09"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957F09" w:rsidRDefault="00285B21" w:rsidP="00854E77">
      <w:pPr>
        <w:spacing w:line="360" w:lineRule="auto"/>
        <w:jc w:val="center"/>
        <w:rPr>
          <w:rFonts w:ascii="Palatino Linotype" w:eastAsia="Calibri" w:hAnsi="Palatino Linotype" w:cs="Tahoma"/>
          <w:b/>
          <w:bCs/>
          <w:sz w:val="22"/>
          <w:szCs w:val="22"/>
          <w:lang w:val="es-ES" w:eastAsia="en-US"/>
        </w:rPr>
      </w:pPr>
      <w:r w:rsidRPr="00957F09">
        <w:rPr>
          <w:rFonts w:ascii="Palatino Linotype" w:eastAsia="Calibri" w:hAnsi="Palatino Linotype" w:cs="Tahoma"/>
          <w:b/>
          <w:bCs/>
          <w:sz w:val="22"/>
          <w:szCs w:val="22"/>
          <w:lang w:val="es-ES" w:eastAsia="en-US"/>
        </w:rPr>
        <w:t>CONSIDERANDOS</w:t>
      </w:r>
    </w:p>
    <w:p w14:paraId="414BCF66" w14:textId="77777777" w:rsidR="0085547C" w:rsidRPr="00957F09"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957F09" w:rsidRDefault="00285B21" w:rsidP="00D9652C">
      <w:pPr>
        <w:spacing w:line="360" w:lineRule="auto"/>
        <w:jc w:val="both"/>
        <w:rPr>
          <w:rFonts w:ascii="Palatino Linotype" w:eastAsia="Calibri" w:hAnsi="Palatino Linotype" w:cs="Tahoma"/>
          <w:b/>
          <w:bCs/>
          <w:sz w:val="22"/>
          <w:szCs w:val="22"/>
          <w:lang w:val="es-ES" w:eastAsia="en-US"/>
        </w:rPr>
      </w:pPr>
      <w:r w:rsidRPr="00957F09">
        <w:rPr>
          <w:rFonts w:ascii="Palatino Linotype" w:eastAsia="Calibri" w:hAnsi="Palatino Linotype" w:cs="Tahoma"/>
          <w:b/>
          <w:bCs/>
          <w:sz w:val="22"/>
          <w:szCs w:val="22"/>
          <w:lang w:val="es-ES" w:eastAsia="en-US"/>
        </w:rPr>
        <w:t>PRIMERO</w:t>
      </w:r>
      <w:r w:rsidR="00806E45" w:rsidRPr="00957F09">
        <w:rPr>
          <w:rFonts w:ascii="Palatino Linotype" w:eastAsia="Calibri" w:hAnsi="Palatino Linotype" w:cs="Tahoma"/>
          <w:b/>
          <w:bCs/>
          <w:sz w:val="22"/>
          <w:szCs w:val="22"/>
          <w:lang w:val="es-ES" w:eastAsia="en-US"/>
        </w:rPr>
        <w:t xml:space="preserve">. Competencia. </w:t>
      </w:r>
    </w:p>
    <w:p w14:paraId="4B8D493D" w14:textId="77777777" w:rsidR="00806E45" w:rsidRPr="00957F09"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957F09" w:rsidRDefault="00806E45" w:rsidP="00D9652C">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957F09">
        <w:rPr>
          <w:rFonts w:ascii="Palatino Linotype" w:eastAsia="Calibri" w:hAnsi="Palatino Linotype" w:cs="Tahoma"/>
          <w:bCs/>
          <w:sz w:val="22"/>
          <w:szCs w:val="22"/>
          <w:lang w:val="es-ES" w:eastAsia="en-US"/>
        </w:rPr>
        <w:t>°</w:t>
      </w:r>
      <w:r w:rsidRPr="00957F09">
        <w:rPr>
          <w:rFonts w:ascii="Palatino Linotype" w:eastAsia="Calibri" w:hAnsi="Palatino Linotype" w:cs="Tahoma"/>
          <w:bCs/>
          <w:sz w:val="22"/>
          <w:szCs w:val="22"/>
          <w:lang w:val="es-ES" w:eastAsia="en-US"/>
        </w:rPr>
        <w:t>, apartado A</w:t>
      </w:r>
      <w:r w:rsidR="0076766A" w:rsidRPr="00957F09">
        <w:rPr>
          <w:rFonts w:ascii="Palatino Linotype" w:eastAsia="Calibri" w:hAnsi="Palatino Linotype" w:cs="Tahoma"/>
          <w:bCs/>
          <w:sz w:val="22"/>
          <w:szCs w:val="22"/>
          <w:lang w:val="es-ES" w:eastAsia="en-US"/>
        </w:rPr>
        <w:t>,</w:t>
      </w:r>
      <w:r w:rsidRPr="00957F09">
        <w:rPr>
          <w:rFonts w:ascii="Palatino Linotype" w:eastAsia="Calibri" w:hAnsi="Palatino Linotype" w:cs="Tahoma"/>
          <w:bCs/>
          <w:sz w:val="22"/>
          <w:szCs w:val="22"/>
          <w:lang w:val="es-ES" w:eastAsia="en-US"/>
        </w:rPr>
        <w:t xml:space="preserve"> de la Constitución Política de los Estados Unidos Mexicanos; 5</w:t>
      </w:r>
      <w:r w:rsidR="00E477A3" w:rsidRPr="00957F09">
        <w:rPr>
          <w:rFonts w:ascii="Palatino Linotype" w:eastAsia="Calibri" w:hAnsi="Palatino Linotype" w:cs="Tahoma"/>
          <w:bCs/>
          <w:sz w:val="22"/>
          <w:szCs w:val="22"/>
          <w:lang w:val="es-ES" w:eastAsia="en-US"/>
        </w:rPr>
        <w:t>°</w:t>
      </w:r>
      <w:r w:rsidRPr="00957F09">
        <w:rPr>
          <w:rFonts w:ascii="Palatino Linotype" w:eastAsia="Calibri" w:hAnsi="Palatino Linotype" w:cs="Tahoma"/>
          <w:bCs/>
          <w:sz w:val="22"/>
          <w:szCs w:val="22"/>
          <w:lang w:val="es-ES" w:eastAsia="en-US"/>
        </w:rPr>
        <w:t>, párrafos vigésimo, vigésimo primero y vigésimo segundo, fracciones I, II, III, IV y V</w:t>
      </w:r>
      <w:r w:rsidR="00E477A3" w:rsidRPr="00957F09">
        <w:rPr>
          <w:rFonts w:ascii="Palatino Linotype" w:eastAsia="Calibri" w:hAnsi="Palatino Linotype" w:cs="Tahoma"/>
          <w:bCs/>
          <w:sz w:val="22"/>
          <w:szCs w:val="22"/>
          <w:lang w:val="es-ES" w:eastAsia="en-US"/>
        </w:rPr>
        <w:t>,</w:t>
      </w:r>
      <w:r w:rsidRPr="00957F09">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957F09">
        <w:rPr>
          <w:rFonts w:ascii="Palatino Linotype" w:eastAsia="Calibri" w:hAnsi="Palatino Linotype" w:cs="Tahoma"/>
          <w:bCs/>
          <w:sz w:val="22"/>
          <w:szCs w:val="22"/>
          <w:lang w:val="es-ES" w:eastAsia="en-US"/>
        </w:rPr>
        <w:t>,</w:t>
      </w:r>
      <w:r w:rsidRPr="00957F09">
        <w:rPr>
          <w:rFonts w:ascii="Palatino Linotype" w:eastAsia="Calibri" w:hAnsi="Palatino Linotype" w:cs="Tahoma"/>
          <w:bCs/>
          <w:sz w:val="22"/>
          <w:szCs w:val="22"/>
          <w:lang w:val="es-ES" w:eastAsia="en-US"/>
        </w:rPr>
        <w:t xml:space="preserve"> de la Ley Transparencia y Acceso a la Información Pública del</w:t>
      </w:r>
      <w:r w:rsidR="00DC766B" w:rsidRPr="00957F09">
        <w:rPr>
          <w:rFonts w:ascii="Palatino Linotype" w:eastAsia="Calibri" w:hAnsi="Palatino Linotype" w:cs="Tahoma"/>
          <w:bCs/>
          <w:sz w:val="22"/>
          <w:szCs w:val="22"/>
          <w:lang w:val="es-ES" w:eastAsia="en-US"/>
        </w:rPr>
        <w:t xml:space="preserve"> Estado de México y Municipios; 7</w:t>
      </w:r>
      <w:r w:rsidRPr="00957F09">
        <w:rPr>
          <w:rFonts w:ascii="Palatino Linotype" w:eastAsia="Calibri" w:hAnsi="Palatino Linotype" w:cs="Tahoma"/>
          <w:bCs/>
          <w:sz w:val="22"/>
          <w:szCs w:val="22"/>
          <w:lang w:val="es-ES" w:eastAsia="en-US"/>
        </w:rPr>
        <w:t>, 9, fracciones I y XXIV y 11</w:t>
      </w:r>
      <w:r w:rsidR="00E477A3" w:rsidRPr="00957F09">
        <w:rPr>
          <w:rFonts w:ascii="Palatino Linotype" w:eastAsia="Calibri" w:hAnsi="Palatino Linotype" w:cs="Tahoma"/>
          <w:bCs/>
          <w:sz w:val="22"/>
          <w:szCs w:val="22"/>
          <w:lang w:val="es-ES" w:eastAsia="en-US"/>
        </w:rPr>
        <w:t>,</w:t>
      </w:r>
      <w:r w:rsidRPr="00957F09">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957F09"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957F09" w:rsidRDefault="00806E45" w:rsidP="00D9652C">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
          <w:bCs/>
          <w:sz w:val="22"/>
          <w:szCs w:val="22"/>
          <w:lang w:val="es-ES" w:eastAsia="en-US"/>
        </w:rPr>
        <w:t>SE</w:t>
      </w:r>
      <w:r w:rsidR="00285B21" w:rsidRPr="00957F09">
        <w:rPr>
          <w:rFonts w:ascii="Palatino Linotype" w:eastAsia="Calibri" w:hAnsi="Palatino Linotype" w:cs="Tahoma"/>
          <w:b/>
          <w:bCs/>
          <w:sz w:val="22"/>
          <w:szCs w:val="22"/>
          <w:lang w:val="es-ES" w:eastAsia="en-US"/>
        </w:rPr>
        <w:t>GUNDO</w:t>
      </w:r>
      <w:r w:rsidRPr="00957F09">
        <w:rPr>
          <w:rFonts w:ascii="Palatino Linotype" w:eastAsia="Calibri" w:hAnsi="Palatino Linotype" w:cs="Tahoma"/>
          <w:bCs/>
          <w:sz w:val="22"/>
          <w:szCs w:val="22"/>
          <w:lang w:val="es-ES" w:eastAsia="en-US"/>
        </w:rPr>
        <w:t xml:space="preserve">. </w:t>
      </w:r>
      <w:r w:rsidRPr="00957F09">
        <w:rPr>
          <w:rFonts w:ascii="Palatino Linotype" w:eastAsia="Calibri" w:hAnsi="Palatino Linotype" w:cs="Tahoma"/>
          <w:b/>
          <w:bCs/>
          <w:sz w:val="22"/>
          <w:szCs w:val="22"/>
          <w:lang w:val="es-ES" w:eastAsia="en-US"/>
        </w:rPr>
        <w:t>Causales de improcedencia y sobreseimiento.</w:t>
      </w:r>
      <w:r w:rsidRPr="00957F09">
        <w:rPr>
          <w:rFonts w:ascii="Palatino Linotype" w:eastAsia="Calibri" w:hAnsi="Palatino Linotype" w:cs="Tahoma"/>
          <w:bCs/>
          <w:sz w:val="22"/>
          <w:szCs w:val="22"/>
          <w:lang w:val="es-ES" w:eastAsia="en-US"/>
        </w:rPr>
        <w:t xml:space="preserve"> </w:t>
      </w:r>
    </w:p>
    <w:p w14:paraId="44D41E0C" w14:textId="77777777" w:rsidR="00806E45" w:rsidRPr="00957F09"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957F09"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957F09">
        <w:rPr>
          <w:rFonts w:ascii="Palatino Linotype" w:hAnsi="Palatino Linotype" w:cs="Tahoma"/>
          <w:sz w:val="22"/>
          <w:szCs w:val="24"/>
          <w:lang w:val="es-ES"/>
        </w:rPr>
        <w:t xml:space="preserve">De las constancias que forma parte del Recurso de Revisión que se analiza, se advierte que previo al estudio del fondo de la </w:t>
      </w:r>
      <w:r w:rsidRPr="00957F09">
        <w:rPr>
          <w:rFonts w:ascii="Palatino Linotype" w:hAnsi="Palatino Linotype" w:cs="Tahoma"/>
          <w:i/>
          <w:sz w:val="22"/>
          <w:szCs w:val="24"/>
          <w:lang w:val="es-ES"/>
        </w:rPr>
        <w:t>litis</w:t>
      </w:r>
      <w:r w:rsidRPr="00957F09">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957F09"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C2449B3" w14:textId="77777777" w:rsidR="00703E43" w:rsidRPr="00957F09"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957F09">
        <w:rPr>
          <w:rFonts w:ascii="Palatino Linotype" w:eastAsia="Calibri" w:hAnsi="Palatino Linotype" w:cs="Tahoma"/>
          <w:b/>
          <w:color w:val="000000"/>
          <w:sz w:val="22"/>
          <w:szCs w:val="24"/>
          <w:lang w:val="es-ES" w:eastAsia="es-MX"/>
        </w:rPr>
        <w:t>Causales de improcedencia.</w:t>
      </w:r>
      <w:r w:rsidRPr="00957F09">
        <w:rPr>
          <w:rFonts w:ascii="Palatino Linotype" w:eastAsia="Calibri" w:hAnsi="Palatino Linotype" w:cs="Tahoma"/>
          <w:color w:val="000000"/>
          <w:sz w:val="22"/>
          <w:szCs w:val="24"/>
          <w:lang w:val="es-ES" w:eastAsia="es-MX"/>
        </w:rPr>
        <w:t xml:space="preserve"> </w:t>
      </w:r>
    </w:p>
    <w:p w14:paraId="572C26B3" w14:textId="77777777" w:rsidR="00703E43" w:rsidRPr="00957F09"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D59697" w14:textId="77777777" w:rsidR="00703E43" w:rsidRPr="00957F09" w:rsidRDefault="00703E43" w:rsidP="00703E43">
      <w:pPr>
        <w:spacing w:line="360" w:lineRule="auto"/>
        <w:jc w:val="both"/>
        <w:rPr>
          <w:rFonts w:ascii="Palatino Linotype" w:hAnsi="Palatino Linotype" w:cs="Tahoma"/>
          <w:sz w:val="22"/>
          <w:szCs w:val="24"/>
        </w:rPr>
      </w:pPr>
      <w:r w:rsidRPr="00957F0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FEF878" w14:textId="77777777" w:rsidR="00703E43" w:rsidRPr="00957F09"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78EF6BA" w14:textId="77777777" w:rsidR="00703E43" w:rsidRPr="00957F09"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57F09">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29BFCF6" w14:textId="77777777" w:rsidR="00703E43" w:rsidRPr="00957F09"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71EEF2" w14:textId="31C49F73" w:rsidR="0038319E" w:rsidRPr="00957F09" w:rsidRDefault="00703E43"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57F09">
        <w:rPr>
          <w:rFonts w:ascii="Palatino Linotype" w:eastAsia="Calibri" w:hAnsi="Palatino Linotype" w:cs="Tahoma"/>
          <w:color w:val="000000"/>
          <w:sz w:val="22"/>
          <w:szCs w:val="22"/>
          <w:lang w:val="es-ES" w:eastAsia="es-MX"/>
        </w:rPr>
        <w:t>En el</w:t>
      </w:r>
      <w:r w:rsidR="00E15BD2" w:rsidRPr="00957F09">
        <w:rPr>
          <w:rFonts w:ascii="Palatino Linotype" w:eastAsia="Calibri" w:hAnsi="Palatino Linotype" w:cs="Tahoma"/>
          <w:color w:val="000000"/>
          <w:sz w:val="22"/>
          <w:szCs w:val="22"/>
          <w:lang w:val="es-ES" w:eastAsia="es-MX"/>
        </w:rPr>
        <w:t xml:space="preserve"> presente caso, no se actualizan </w:t>
      </w:r>
      <w:r w:rsidRPr="00957F09">
        <w:rPr>
          <w:rFonts w:ascii="Palatino Linotype" w:eastAsia="Calibri" w:hAnsi="Palatino Linotype" w:cs="Tahoma"/>
          <w:color w:val="000000"/>
          <w:sz w:val="22"/>
          <w:szCs w:val="22"/>
          <w:lang w:val="es-ES" w:eastAsia="es-MX"/>
        </w:rPr>
        <w:t xml:space="preserve">las causales de </w:t>
      </w:r>
      <w:r w:rsidR="00E15BD2" w:rsidRPr="00957F09">
        <w:rPr>
          <w:rFonts w:ascii="Palatino Linotype" w:eastAsia="Calibri" w:hAnsi="Palatino Linotype" w:cs="Tahoma"/>
          <w:color w:val="000000"/>
          <w:sz w:val="22"/>
          <w:szCs w:val="22"/>
          <w:lang w:val="es-ES" w:eastAsia="es-MX"/>
        </w:rPr>
        <w:t>improcedencia establecidas en las fracciones I, II, III, IV, V y VI, del</w:t>
      </w:r>
      <w:r w:rsidRPr="00957F09">
        <w:rPr>
          <w:rFonts w:ascii="Palatino Linotype" w:eastAsia="Calibri" w:hAnsi="Palatino Linotype" w:cs="Tahoma"/>
          <w:color w:val="000000"/>
          <w:sz w:val="22"/>
          <w:szCs w:val="22"/>
          <w:lang w:val="es-ES" w:eastAsia="es-MX"/>
        </w:rPr>
        <w:t xml:space="preserve"> ordenamiento jurídico previamente señalado, toda vez que este Instituto no tiene conocimiento </w:t>
      </w:r>
      <w:r w:rsidRPr="00957F09">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w:t>
      </w:r>
      <w:r w:rsidR="00E15BD2" w:rsidRPr="00957F09">
        <w:rPr>
          <w:rFonts w:ascii="Palatino Linotype" w:hAnsi="Palatino Linotype" w:cs="Tahoma"/>
          <w:sz w:val="22"/>
          <w:szCs w:val="22"/>
          <w:lang w:val="es-ES"/>
        </w:rPr>
        <w:t>no</w:t>
      </w:r>
      <w:r w:rsidRPr="00957F09">
        <w:rPr>
          <w:rFonts w:ascii="Palatino Linotype" w:hAnsi="Palatino Linotype" w:cs="Tahoma"/>
          <w:sz w:val="22"/>
          <w:szCs w:val="22"/>
          <w:lang w:val="es-ES"/>
        </w:rPr>
        <w:t xml:space="preserve"> se realizó una consulta; </w:t>
      </w:r>
      <w:r w:rsidRPr="00957F09">
        <w:rPr>
          <w:rFonts w:ascii="Palatino Linotype" w:eastAsia="Calibri" w:hAnsi="Palatino Linotype" w:cs="Tahoma"/>
          <w:color w:val="000000"/>
          <w:sz w:val="22"/>
          <w:szCs w:val="22"/>
          <w:lang w:val="es-ES" w:eastAsia="es-MX"/>
        </w:rPr>
        <w:t>el medio de impugnació</w:t>
      </w:r>
      <w:r w:rsidR="00E15BD2" w:rsidRPr="00957F09">
        <w:rPr>
          <w:rFonts w:ascii="Palatino Linotype" w:eastAsia="Calibri" w:hAnsi="Palatino Linotype" w:cs="Tahoma"/>
          <w:color w:val="000000"/>
          <w:sz w:val="22"/>
          <w:szCs w:val="22"/>
          <w:lang w:val="es-ES" w:eastAsia="es-MX"/>
        </w:rPr>
        <w:t xml:space="preserve">n fue presentando en tiempo; y, se </w:t>
      </w:r>
      <w:r w:rsidR="00E477A3" w:rsidRPr="00957F09">
        <w:rPr>
          <w:rFonts w:ascii="Palatino Linotype" w:hAnsi="Palatino Linotype" w:cs="Tahoma"/>
          <w:sz w:val="22"/>
          <w:szCs w:val="24"/>
          <w:lang w:val="es-ES"/>
        </w:rPr>
        <w:t>actualiza la</w:t>
      </w:r>
      <w:r w:rsidR="007368A7" w:rsidRPr="00957F09">
        <w:rPr>
          <w:rFonts w:ascii="Palatino Linotype" w:hAnsi="Palatino Linotype" w:cs="Tahoma"/>
          <w:sz w:val="22"/>
          <w:szCs w:val="24"/>
          <w:lang w:val="es-ES"/>
        </w:rPr>
        <w:t xml:space="preserve"> </w:t>
      </w:r>
      <w:r w:rsidR="00E477A3" w:rsidRPr="00957F09">
        <w:rPr>
          <w:rFonts w:ascii="Palatino Linotype" w:hAnsi="Palatino Linotype" w:cs="Tahoma"/>
          <w:sz w:val="22"/>
          <w:szCs w:val="24"/>
          <w:lang w:val="es-ES"/>
        </w:rPr>
        <w:t>causal</w:t>
      </w:r>
      <w:r w:rsidR="007368A7" w:rsidRPr="00957F09">
        <w:rPr>
          <w:rFonts w:ascii="Palatino Linotype" w:hAnsi="Palatino Linotype" w:cs="Tahoma"/>
          <w:sz w:val="22"/>
          <w:szCs w:val="24"/>
          <w:lang w:val="es-ES"/>
        </w:rPr>
        <w:t xml:space="preserve"> </w:t>
      </w:r>
      <w:r w:rsidR="00E477A3" w:rsidRPr="00957F09">
        <w:rPr>
          <w:rFonts w:ascii="Palatino Linotype" w:hAnsi="Palatino Linotype" w:cs="Tahoma"/>
          <w:sz w:val="22"/>
          <w:szCs w:val="24"/>
          <w:lang w:val="es-ES"/>
        </w:rPr>
        <w:t xml:space="preserve">de procedencia </w:t>
      </w:r>
      <w:r w:rsidR="00774D4B" w:rsidRPr="00957F09">
        <w:rPr>
          <w:rFonts w:ascii="Palatino Linotype" w:hAnsi="Palatino Linotype" w:cs="Tahoma"/>
          <w:sz w:val="22"/>
          <w:szCs w:val="24"/>
          <w:lang w:val="es-ES"/>
        </w:rPr>
        <w:t xml:space="preserve">prevista por </w:t>
      </w:r>
      <w:r w:rsidR="00E477A3" w:rsidRPr="00957F09">
        <w:rPr>
          <w:rFonts w:ascii="Palatino Linotype" w:hAnsi="Palatino Linotype" w:cs="Tahoma"/>
          <w:sz w:val="22"/>
          <w:szCs w:val="24"/>
          <w:lang w:val="es-ES"/>
        </w:rPr>
        <w:t xml:space="preserve">el artículo </w:t>
      </w:r>
      <w:r w:rsidR="00E477A3" w:rsidRPr="00957F09">
        <w:rPr>
          <w:rFonts w:ascii="Palatino Linotype" w:hAnsi="Palatino Linotype" w:cs="Tahoma"/>
          <w:b/>
          <w:sz w:val="22"/>
          <w:szCs w:val="24"/>
          <w:lang w:val="es-ES"/>
        </w:rPr>
        <w:t xml:space="preserve">179, </w:t>
      </w:r>
      <w:r w:rsidR="006A6A79" w:rsidRPr="00957F09">
        <w:rPr>
          <w:rFonts w:ascii="Palatino Linotype" w:eastAsia="Calibri" w:hAnsi="Palatino Linotype" w:cs="Tahoma"/>
          <w:b/>
          <w:bCs/>
          <w:sz w:val="22"/>
          <w:szCs w:val="22"/>
          <w:lang w:val="es-ES" w:eastAsia="en-US"/>
        </w:rPr>
        <w:t>fracci</w:t>
      </w:r>
      <w:r w:rsidR="00C4529E" w:rsidRPr="00957F09">
        <w:rPr>
          <w:rFonts w:ascii="Palatino Linotype" w:eastAsia="Calibri" w:hAnsi="Palatino Linotype" w:cs="Tahoma"/>
          <w:b/>
          <w:bCs/>
          <w:sz w:val="22"/>
          <w:szCs w:val="22"/>
          <w:lang w:val="es-ES" w:eastAsia="en-US"/>
        </w:rPr>
        <w:t xml:space="preserve">ón </w:t>
      </w:r>
      <w:r w:rsidR="00047442" w:rsidRPr="00957F09">
        <w:rPr>
          <w:rFonts w:ascii="Palatino Linotype" w:eastAsia="Calibri" w:hAnsi="Palatino Linotype" w:cs="Tahoma"/>
          <w:b/>
          <w:bCs/>
          <w:sz w:val="22"/>
          <w:szCs w:val="22"/>
          <w:lang w:val="es-ES" w:eastAsia="en-US"/>
        </w:rPr>
        <w:t>I</w:t>
      </w:r>
      <w:r w:rsidR="00C4529E" w:rsidRPr="00957F09">
        <w:rPr>
          <w:rFonts w:ascii="Palatino Linotype" w:eastAsia="Calibri" w:hAnsi="Palatino Linotype" w:cs="Tahoma"/>
          <w:b/>
          <w:bCs/>
          <w:sz w:val="22"/>
          <w:szCs w:val="22"/>
          <w:lang w:val="es-ES" w:eastAsia="en-US"/>
        </w:rPr>
        <w:t>II</w:t>
      </w:r>
      <w:r w:rsidR="007368A7" w:rsidRPr="00957F09">
        <w:rPr>
          <w:rFonts w:ascii="Palatino Linotype" w:eastAsia="Calibri" w:hAnsi="Palatino Linotype" w:cs="Tahoma"/>
          <w:bCs/>
          <w:sz w:val="22"/>
          <w:szCs w:val="22"/>
          <w:lang w:val="es-ES" w:eastAsia="en-US"/>
        </w:rPr>
        <w:t>,</w:t>
      </w:r>
      <w:r w:rsidR="00F70797" w:rsidRPr="00957F09">
        <w:rPr>
          <w:rFonts w:ascii="Palatino Linotype" w:eastAsia="Calibri" w:hAnsi="Palatino Linotype" w:cs="Tahoma"/>
          <w:bCs/>
          <w:sz w:val="22"/>
          <w:szCs w:val="22"/>
          <w:lang w:val="es-ES" w:eastAsia="en-US"/>
        </w:rPr>
        <w:t xml:space="preserve"> </w:t>
      </w:r>
      <w:r w:rsidR="00321FCB" w:rsidRPr="00957F09">
        <w:rPr>
          <w:rFonts w:ascii="Palatino Linotype" w:eastAsia="Calibri" w:hAnsi="Palatino Linotype" w:cs="Tahoma"/>
          <w:bCs/>
          <w:sz w:val="22"/>
          <w:szCs w:val="22"/>
          <w:lang w:val="es-ES" w:eastAsia="en-US"/>
        </w:rPr>
        <w:t xml:space="preserve">de la Ley en cita, es decir, la </w:t>
      </w:r>
      <w:r w:rsidR="00047442" w:rsidRPr="00957F09">
        <w:rPr>
          <w:rFonts w:ascii="Palatino Linotype" w:eastAsia="Calibri" w:hAnsi="Palatino Linotype" w:cs="Tahoma"/>
          <w:bCs/>
          <w:sz w:val="22"/>
          <w:szCs w:val="22"/>
          <w:lang w:val="es-ES" w:eastAsia="en-US"/>
        </w:rPr>
        <w:t>inexistencia de la información</w:t>
      </w:r>
      <w:r w:rsidR="00321FCB" w:rsidRPr="00957F09">
        <w:rPr>
          <w:rFonts w:ascii="Palatino Linotype" w:eastAsia="Calibri" w:hAnsi="Palatino Linotype" w:cs="Tahoma"/>
          <w:bCs/>
          <w:sz w:val="22"/>
          <w:szCs w:val="22"/>
          <w:lang w:val="es-ES" w:eastAsia="en-US"/>
        </w:rPr>
        <w:t>.</w:t>
      </w:r>
    </w:p>
    <w:p w14:paraId="1B783F54" w14:textId="77777777" w:rsidR="00706050" w:rsidRPr="00957F09" w:rsidRDefault="00706050"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F25D565" w14:textId="41E46EFE" w:rsidR="00E15BD2" w:rsidRPr="00957F09" w:rsidRDefault="00E15BD2"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57F09">
        <w:rPr>
          <w:rFonts w:ascii="Palatino Linotype" w:eastAsia="Calibri" w:hAnsi="Palatino Linotype" w:cs="Tahoma"/>
          <w:color w:val="000000"/>
          <w:sz w:val="22"/>
          <w:szCs w:val="22"/>
          <w:lang w:val="es-ES" w:eastAsia="es-MX"/>
        </w:rPr>
        <w:t>Mención aparte merece la causal de improcedencia prevista por el artículo 191, fracción VII, de la Ley de Transparencia y Acceso a la Información Pública del Estado de México y Municipios. Ello, toda vez que de la simple lectura del Recurso de Revisión se advierte una ampliación de la solicitud.</w:t>
      </w:r>
    </w:p>
    <w:p w14:paraId="342D1DFE" w14:textId="77777777" w:rsidR="00E15BD2" w:rsidRPr="00957F09" w:rsidRDefault="00E15BD2"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382D851" w14:textId="0EC014EA" w:rsidR="00E15BD2" w:rsidRPr="00957F09" w:rsidRDefault="00E15BD2"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57F09">
        <w:rPr>
          <w:rFonts w:ascii="Palatino Linotype" w:eastAsia="Calibri" w:hAnsi="Palatino Linotype" w:cs="Tahoma"/>
          <w:color w:val="000000"/>
          <w:sz w:val="22"/>
          <w:szCs w:val="22"/>
          <w:lang w:val="es-ES" w:eastAsia="es-MX"/>
        </w:rPr>
        <w:t>Contrastando la solicitud inicial con el Recurso de Revisión presentado por el Particular, se obtiene que los documentos que se enlistan a continuación, nunca formaron parte de la pretensión original.</w:t>
      </w:r>
    </w:p>
    <w:p w14:paraId="09974DE1" w14:textId="77777777" w:rsidR="00E15BD2" w:rsidRPr="00957F09" w:rsidRDefault="00E15BD2"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EA6C1F8" w14:textId="70D5CA8E" w:rsidR="00E15BD2" w:rsidRPr="00957F09" w:rsidRDefault="00E15BD2" w:rsidP="00E15BD2">
      <w:pPr>
        <w:pStyle w:val="Prrafodelista"/>
        <w:numPr>
          <w:ilvl w:val="0"/>
          <w:numId w:val="25"/>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957F09">
        <w:rPr>
          <w:rFonts w:ascii="Palatino Linotype" w:eastAsia="Calibri" w:hAnsi="Palatino Linotype" w:cs="Tahoma"/>
          <w:color w:val="000000"/>
          <w:szCs w:val="22"/>
          <w:lang w:val="es-ES" w:eastAsia="es-MX"/>
        </w:rPr>
        <w:t>Documentos y registros en catastro, así como cualquier archivo donde obre la existencia y los documentos del título de propiedad</w:t>
      </w:r>
      <w:r w:rsidR="00734709" w:rsidRPr="00957F09">
        <w:rPr>
          <w:rFonts w:ascii="Palatino Linotype" w:eastAsia="Calibri" w:hAnsi="Palatino Linotype" w:cs="Tahoma"/>
          <w:color w:val="000000"/>
          <w:szCs w:val="22"/>
          <w:lang w:val="es-ES" w:eastAsia="es-MX"/>
        </w:rPr>
        <w:t>.</w:t>
      </w:r>
    </w:p>
    <w:p w14:paraId="0C936CC2" w14:textId="54C88D2A" w:rsidR="00E15BD2" w:rsidRPr="00957F09" w:rsidRDefault="00E15BD2" w:rsidP="00E15BD2">
      <w:pPr>
        <w:pStyle w:val="Prrafodelista"/>
        <w:numPr>
          <w:ilvl w:val="0"/>
          <w:numId w:val="25"/>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957F09">
        <w:rPr>
          <w:rFonts w:ascii="Palatino Linotype" w:eastAsia="Calibri" w:hAnsi="Palatino Linotype" w:cs="Tahoma"/>
          <w:color w:val="000000"/>
          <w:szCs w:val="22"/>
          <w:lang w:val="es-ES" w:eastAsia="es-MX"/>
        </w:rPr>
        <w:t>Los pagos y nombres a quién pertenece dicho predio</w:t>
      </w:r>
      <w:r w:rsidR="00734709" w:rsidRPr="00957F09">
        <w:rPr>
          <w:rFonts w:ascii="Palatino Linotype" w:eastAsia="Calibri" w:hAnsi="Palatino Linotype" w:cs="Tahoma"/>
          <w:color w:val="000000"/>
          <w:szCs w:val="22"/>
          <w:lang w:val="es-ES" w:eastAsia="es-MX"/>
        </w:rPr>
        <w:t>.</w:t>
      </w:r>
    </w:p>
    <w:p w14:paraId="5295472F" w14:textId="2CDC6D89" w:rsidR="00E15BD2" w:rsidRPr="00957F09" w:rsidRDefault="00E15BD2" w:rsidP="00E15BD2">
      <w:pPr>
        <w:pStyle w:val="Prrafodelista"/>
        <w:numPr>
          <w:ilvl w:val="0"/>
          <w:numId w:val="25"/>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957F09">
        <w:rPr>
          <w:rFonts w:ascii="Palatino Linotype" w:eastAsia="Calibri" w:hAnsi="Palatino Linotype" w:cs="Tahoma"/>
          <w:color w:val="000000"/>
          <w:szCs w:val="22"/>
          <w:lang w:val="es-ES" w:eastAsia="es-MX"/>
        </w:rPr>
        <w:t>Documento alguno con el que se acredite la propiedad y pagos de predial</w:t>
      </w:r>
      <w:r w:rsidR="00734709" w:rsidRPr="00957F09">
        <w:rPr>
          <w:rFonts w:ascii="Palatino Linotype" w:eastAsia="Calibri" w:hAnsi="Palatino Linotype" w:cs="Tahoma"/>
          <w:color w:val="000000"/>
          <w:szCs w:val="22"/>
          <w:lang w:val="es-ES" w:eastAsia="es-MX"/>
        </w:rPr>
        <w:t>.</w:t>
      </w:r>
    </w:p>
    <w:p w14:paraId="1ABE5374" w14:textId="46486472" w:rsidR="00E15BD2" w:rsidRPr="00957F09" w:rsidRDefault="00E15BD2" w:rsidP="00E15BD2">
      <w:pPr>
        <w:pStyle w:val="Prrafodelista"/>
        <w:numPr>
          <w:ilvl w:val="0"/>
          <w:numId w:val="25"/>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957F09">
        <w:rPr>
          <w:rFonts w:ascii="Palatino Linotype" w:eastAsia="Calibri" w:hAnsi="Palatino Linotype" w:cs="Tahoma"/>
          <w:color w:val="000000"/>
          <w:szCs w:val="22"/>
          <w:lang w:val="es-ES" w:eastAsia="es-MX"/>
        </w:rPr>
        <w:t>Datos de qui</w:t>
      </w:r>
      <w:r w:rsidR="00734709" w:rsidRPr="00957F09">
        <w:rPr>
          <w:rFonts w:ascii="Palatino Linotype" w:eastAsia="Calibri" w:hAnsi="Palatino Linotype" w:cs="Tahoma"/>
          <w:color w:val="000000"/>
          <w:szCs w:val="22"/>
          <w:lang w:val="es-ES" w:eastAsia="es-MX"/>
        </w:rPr>
        <w:t>e</w:t>
      </w:r>
      <w:r w:rsidRPr="00957F09">
        <w:rPr>
          <w:rFonts w:ascii="Palatino Linotype" w:eastAsia="Calibri" w:hAnsi="Palatino Linotype" w:cs="Tahoma"/>
          <w:color w:val="000000"/>
          <w:szCs w:val="22"/>
          <w:lang w:val="es-ES" w:eastAsia="es-MX"/>
        </w:rPr>
        <w:t>n realiza los pagos del Predial o registro de contribución alguna del inmueble mencionado</w:t>
      </w:r>
      <w:r w:rsidR="00734709" w:rsidRPr="00957F09">
        <w:rPr>
          <w:rFonts w:ascii="Palatino Linotype" w:eastAsia="Calibri" w:hAnsi="Palatino Linotype" w:cs="Tahoma"/>
          <w:color w:val="000000"/>
          <w:szCs w:val="22"/>
          <w:lang w:val="es-ES" w:eastAsia="es-MX"/>
        </w:rPr>
        <w:t>.</w:t>
      </w:r>
    </w:p>
    <w:p w14:paraId="19D1ADC2" w14:textId="1C03A22D" w:rsidR="00E15BD2" w:rsidRPr="00957F09" w:rsidRDefault="00E15BD2" w:rsidP="00E15BD2">
      <w:pPr>
        <w:pStyle w:val="Prrafodelista"/>
        <w:numPr>
          <w:ilvl w:val="0"/>
          <w:numId w:val="25"/>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957F09">
        <w:rPr>
          <w:rFonts w:ascii="Palatino Linotype" w:eastAsia="Calibri" w:hAnsi="Palatino Linotype" w:cs="Tahoma"/>
          <w:color w:val="000000"/>
          <w:szCs w:val="22"/>
          <w:lang w:val="es-ES" w:eastAsia="es-MX"/>
        </w:rPr>
        <w:t>Registro en el catastro de la propiedad del inmueble.</w:t>
      </w:r>
    </w:p>
    <w:p w14:paraId="49785CA2" w14:textId="77777777" w:rsidR="00E15BD2" w:rsidRPr="00957F09" w:rsidRDefault="00E15BD2"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5C2CEBC" w14:textId="77777777" w:rsidR="00585D0E" w:rsidRPr="00957F09" w:rsidRDefault="00E15BD2" w:rsidP="00E15BD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57F09">
        <w:rPr>
          <w:rFonts w:ascii="Palatino Linotype" w:eastAsia="Calibri" w:hAnsi="Palatino Linotype" w:cs="Tahoma"/>
          <w:color w:val="000000"/>
          <w:sz w:val="22"/>
          <w:szCs w:val="22"/>
          <w:lang w:val="es-ES" w:eastAsia="es-MX"/>
        </w:rPr>
        <w:t xml:space="preserve">Bajo esa lógica, resulta evidente que al requerir los documentos enlistados líneas arriba, mediante su </w:t>
      </w:r>
      <w:r w:rsidR="00585D0E" w:rsidRPr="00957F09">
        <w:rPr>
          <w:rFonts w:ascii="Palatino Linotype" w:eastAsia="Calibri" w:hAnsi="Palatino Linotype" w:cs="Tahoma"/>
          <w:color w:val="000000"/>
          <w:sz w:val="22"/>
          <w:szCs w:val="22"/>
          <w:lang w:val="es-ES" w:eastAsia="es-MX"/>
        </w:rPr>
        <w:t>Recurso de R</w:t>
      </w:r>
      <w:r w:rsidRPr="00957F09">
        <w:rPr>
          <w:rFonts w:ascii="Palatino Linotype" w:eastAsia="Calibri" w:hAnsi="Palatino Linotype" w:cs="Tahoma"/>
          <w:color w:val="000000"/>
          <w:sz w:val="22"/>
          <w:szCs w:val="22"/>
          <w:lang w:val="es-ES" w:eastAsia="es-MX"/>
        </w:rPr>
        <w:t xml:space="preserve">evisión, el particular </w:t>
      </w:r>
      <w:r w:rsidRPr="00957F09">
        <w:rPr>
          <w:rFonts w:ascii="Palatino Linotype" w:eastAsia="Calibri" w:hAnsi="Palatino Linotype" w:cs="Tahoma"/>
          <w:b/>
          <w:color w:val="000000"/>
          <w:sz w:val="22"/>
          <w:szCs w:val="22"/>
          <w:lang w:val="es-ES" w:eastAsia="es-MX"/>
        </w:rPr>
        <w:t>amplió</w:t>
      </w:r>
      <w:r w:rsidRPr="00957F09">
        <w:rPr>
          <w:rFonts w:ascii="Palatino Linotype" w:eastAsia="Calibri" w:hAnsi="Palatino Linotype" w:cs="Tahoma"/>
          <w:color w:val="000000"/>
          <w:sz w:val="22"/>
          <w:szCs w:val="22"/>
          <w:lang w:val="es-ES" w:eastAsia="es-MX"/>
        </w:rPr>
        <w:t xml:space="preserve"> los contenidos de información requeridos </w:t>
      </w:r>
      <w:r w:rsidR="00585D0E" w:rsidRPr="00957F09">
        <w:rPr>
          <w:rFonts w:ascii="Palatino Linotype" w:eastAsia="Calibri" w:hAnsi="Palatino Linotype" w:cs="Tahoma"/>
          <w:color w:val="000000"/>
          <w:sz w:val="22"/>
          <w:szCs w:val="22"/>
          <w:lang w:val="es-ES" w:eastAsia="es-MX"/>
        </w:rPr>
        <w:t xml:space="preserve">inicialmente. </w:t>
      </w:r>
    </w:p>
    <w:p w14:paraId="0D50D526" w14:textId="77777777" w:rsidR="00585D0E" w:rsidRPr="00957F09" w:rsidRDefault="00585D0E" w:rsidP="00E15BD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D3F841B" w14:textId="06E3F8B9" w:rsidR="00585D0E" w:rsidRPr="00957F09" w:rsidRDefault="00585D0E" w:rsidP="00E15BD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57F09">
        <w:rPr>
          <w:rFonts w:ascii="Palatino Linotype" w:eastAsia="Calibri" w:hAnsi="Palatino Linotype" w:cs="Tahoma"/>
          <w:color w:val="000000"/>
          <w:sz w:val="22"/>
          <w:szCs w:val="22"/>
          <w:lang w:val="es-ES" w:eastAsia="es-MX"/>
        </w:rPr>
        <w:t xml:space="preserve">Al respecto, el Criterio 01/17 del Instituto Nacional de Transparencia, Acceso a la Información Pública y Protección de Datos Personales, refiere que </w:t>
      </w:r>
      <w:r w:rsidRPr="00957F09">
        <w:rPr>
          <w:rFonts w:ascii="Palatino Linotype" w:eastAsia="Calibri" w:hAnsi="Palatino Linotype" w:cs="Tahoma"/>
          <w:color w:val="000000"/>
          <w:sz w:val="22"/>
          <w:szCs w:val="22"/>
          <w:lang w:eastAsia="es-MX"/>
        </w:rPr>
        <w:t>en aquellos casos en que los recurrentes, mediante su recurso de revisión, amplíen los alcances de la solicitud de información inicial, los nuevos contenidos no podrán constituir materia del procedimiento a sustanciarse.</w:t>
      </w:r>
    </w:p>
    <w:p w14:paraId="710DD9FC" w14:textId="77777777" w:rsidR="00585D0E" w:rsidRPr="00957F09" w:rsidRDefault="00585D0E" w:rsidP="00E15BD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0085CDD" w14:textId="1C77C9BB" w:rsidR="00E15BD2" w:rsidRPr="00957F09" w:rsidRDefault="00585D0E" w:rsidP="00E15BD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57F09">
        <w:rPr>
          <w:rFonts w:ascii="Palatino Linotype" w:eastAsia="Calibri" w:hAnsi="Palatino Linotype" w:cs="Tahoma"/>
          <w:color w:val="000000"/>
          <w:sz w:val="22"/>
          <w:szCs w:val="22"/>
          <w:lang w:val="es-ES" w:eastAsia="es-MX"/>
        </w:rPr>
        <w:t xml:space="preserve">Consecuentemente, </w:t>
      </w:r>
      <w:r w:rsidR="00E15BD2" w:rsidRPr="00957F09">
        <w:rPr>
          <w:rFonts w:ascii="Palatino Linotype" w:eastAsia="Calibri" w:hAnsi="Palatino Linotype" w:cs="Tahoma"/>
          <w:b/>
          <w:bCs/>
          <w:color w:val="000000"/>
          <w:sz w:val="22"/>
          <w:szCs w:val="22"/>
          <w:lang w:val="es-ES" w:eastAsia="es-MX"/>
        </w:rPr>
        <w:t>resulta necesario</w:t>
      </w:r>
      <w:r w:rsidRPr="00957F09">
        <w:rPr>
          <w:rFonts w:ascii="Palatino Linotype" w:eastAsia="Calibri" w:hAnsi="Palatino Linotype" w:cs="Tahoma"/>
          <w:color w:val="000000"/>
          <w:sz w:val="22"/>
          <w:szCs w:val="22"/>
          <w:lang w:val="es-ES" w:eastAsia="es-MX"/>
        </w:rPr>
        <w:t xml:space="preserve"> </w:t>
      </w:r>
      <w:r w:rsidR="00E15BD2" w:rsidRPr="00957F09">
        <w:rPr>
          <w:rFonts w:ascii="Palatino Linotype" w:eastAsia="Calibri" w:hAnsi="Palatino Linotype" w:cs="Tahoma"/>
          <w:b/>
          <w:bCs/>
          <w:color w:val="000000"/>
          <w:sz w:val="22"/>
          <w:szCs w:val="22"/>
          <w:u w:val="single"/>
          <w:lang w:val="es-ES" w:eastAsia="es-MX"/>
        </w:rPr>
        <w:t>desechar por improcedente</w:t>
      </w:r>
      <w:r w:rsidRPr="00957F09">
        <w:rPr>
          <w:rFonts w:ascii="Palatino Linotype" w:eastAsia="Calibri" w:hAnsi="Palatino Linotype" w:cs="Tahoma"/>
          <w:b/>
          <w:bCs/>
          <w:color w:val="000000"/>
          <w:sz w:val="22"/>
          <w:szCs w:val="22"/>
          <w:lang w:val="es-ES" w:eastAsia="es-MX"/>
        </w:rPr>
        <w:t xml:space="preserve"> aquellas partes del Recuso de Revisión </w:t>
      </w:r>
      <w:r w:rsidR="00E15BD2" w:rsidRPr="00957F09">
        <w:rPr>
          <w:rFonts w:ascii="Palatino Linotype" w:eastAsia="Calibri" w:hAnsi="Palatino Linotype" w:cs="Tahoma"/>
          <w:b/>
          <w:bCs/>
          <w:color w:val="000000"/>
          <w:sz w:val="22"/>
          <w:szCs w:val="22"/>
          <w:lang w:val="es-ES" w:eastAsia="es-MX"/>
        </w:rPr>
        <w:t>mediante</w:t>
      </w:r>
      <w:r w:rsidRPr="00957F09">
        <w:rPr>
          <w:rFonts w:ascii="Palatino Linotype" w:eastAsia="Calibri" w:hAnsi="Palatino Linotype" w:cs="Tahoma"/>
          <w:b/>
          <w:bCs/>
          <w:color w:val="000000"/>
          <w:sz w:val="22"/>
          <w:szCs w:val="22"/>
          <w:lang w:val="es-ES" w:eastAsia="es-MX"/>
        </w:rPr>
        <w:t xml:space="preserve"> las cuales el particular amplió</w:t>
      </w:r>
      <w:r w:rsidR="00E15BD2" w:rsidRPr="00957F09">
        <w:rPr>
          <w:rFonts w:ascii="Palatino Linotype" w:eastAsia="Calibri" w:hAnsi="Palatino Linotype" w:cs="Tahoma"/>
          <w:b/>
          <w:bCs/>
          <w:color w:val="000000"/>
          <w:sz w:val="22"/>
          <w:szCs w:val="22"/>
          <w:lang w:val="es-ES" w:eastAsia="es-MX"/>
        </w:rPr>
        <w:t xml:space="preserve"> los alcances de su solicitud inicial, con fundamento en lo dispuesto por el artículo 191, fracción VII, de la Ley de Transparencia y Acceso a la Información Pública del Estado de México y Municipios.</w:t>
      </w:r>
    </w:p>
    <w:p w14:paraId="3BDF7F53" w14:textId="2C17D8CF" w:rsidR="00E15BD2" w:rsidRPr="00957F09" w:rsidRDefault="00E15BD2" w:rsidP="00E15BD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F974E5F" w14:textId="5982ABDD" w:rsidR="00E15BD2" w:rsidRPr="00957F09" w:rsidRDefault="00585D0E"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57F09">
        <w:rPr>
          <w:rFonts w:ascii="Palatino Linotype" w:eastAsia="Calibri" w:hAnsi="Palatino Linotype" w:cs="Tahoma"/>
          <w:color w:val="000000"/>
          <w:sz w:val="22"/>
          <w:szCs w:val="22"/>
          <w:lang w:eastAsia="es-MX"/>
        </w:rPr>
        <w:t xml:space="preserve">Cabe resaltar, que se dejan a salvo los derechos del Particular para </w:t>
      </w:r>
      <w:r w:rsidRPr="00957F09">
        <w:rPr>
          <w:rFonts w:ascii="Palatino Linotype" w:eastAsia="Calibri" w:hAnsi="Palatino Linotype" w:cs="Tahoma"/>
          <w:color w:val="000000"/>
          <w:sz w:val="22"/>
          <w:szCs w:val="22"/>
          <w:lang w:eastAsia="es-MX"/>
        </w:rPr>
        <w:tab/>
        <w:t>que, de ser de su interés, presente una nueva solicitud de acceso a la información ante el Ayuntamiento de Acambay de Ru</w:t>
      </w:r>
      <w:r w:rsidR="00D64991" w:rsidRPr="00957F09">
        <w:rPr>
          <w:rFonts w:ascii="Palatino Linotype" w:eastAsia="Calibri" w:hAnsi="Palatino Linotype" w:cs="Tahoma"/>
          <w:color w:val="000000"/>
          <w:sz w:val="22"/>
          <w:szCs w:val="22"/>
          <w:lang w:eastAsia="es-MX"/>
        </w:rPr>
        <w:t>íz Castañeda, mediante la cual requiera los contenidos de información que se señalan en el presente apartado.</w:t>
      </w:r>
    </w:p>
    <w:p w14:paraId="29867DA2" w14:textId="77777777" w:rsidR="00E15BD2" w:rsidRPr="00957F09" w:rsidRDefault="00E15BD2"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957F09"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957F09">
        <w:rPr>
          <w:rFonts w:ascii="Palatino Linotype" w:eastAsia="Calibri" w:hAnsi="Palatino Linotype" w:cs="Tahoma"/>
          <w:b/>
          <w:bCs/>
          <w:szCs w:val="22"/>
          <w:lang w:val="es-ES" w:eastAsia="en-US"/>
        </w:rPr>
        <w:t>Causales de sobreseimiento</w:t>
      </w:r>
      <w:r w:rsidRPr="00957F09">
        <w:rPr>
          <w:rFonts w:ascii="Palatino Linotype" w:eastAsia="Calibri" w:hAnsi="Palatino Linotype" w:cs="Tahoma"/>
          <w:bCs/>
          <w:szCs w:val="22"/>
          <w:lang w:val="es-ES" w:eastAsia="en-US"/>
        </w:rPr>
        <w:t>.</w:t>
      </w:r>
    </w:p>
    <w:p w14:paraId="4EA39F2B" w14:textId="77777777" w:rsidR="00806E45" w:rsidRPr="00957F09" w:rsidRDefault="00806E45" w:rsidP="0038319E">
      <w:pPr>
        <w:spacing w:line="276" w:lineRule="auto"/>
        <w:jc w:val="both"/>
        <w:rPr>
          <w:rFonts w:ascii="Palatino Linotype" w:eastAsia="Calibri" w:hAnsi="Palatino Linotype" w:cs="Tahoma"/>
          <w:bCs/>
          <w:sz w:val="22"/>
          <w:szCs w:val="22"/>
          <w:lang w:val="es-ES" w:eastAsia="en-US"/>
        </w:rPr>
      </w:pPr>
    </w:p>
    <w:p w14:paraId="761E11FB" w14:textId="1AFFF6AF" w:rsidR="006E3C12" w:rsidRPr="00957F09" w:rsidRDefault="006E3C12" w:rsidP="006E3C12">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Cs/>
          <w:sz w:val="22"/>
          <w:szCs w:val="22"/>
          <w:lang w:val="es-ES" w:eastAsia="en-US"/>
        </w:rPr>
        <w:t>De los autos que corren agregados al expediente en el que se actúa, no fue posibl</w:t>
      </w:r>
      <w:r w:rsidR="00D20B1D" w:rsidRPr="00957F09">
        <w:rPr>
          <w:rFonts w:ascii="Palatino Linotype" w:eastAsia="Calibri" w:hAnsi="Palatino Linotype" w:cs="Tahoma"/>
          <w:bCs/>
          <w:sz w:val="22"/>
          <w:szCs w:val="22"/>
          <w:lang w:val="es-ES" w:eastAsia="en-US"/>
        </w:rPr>
        <w:t xml:space="preserve">e advertir que se actualizarán </w:t>
      </w:r>
      <w:r w:rsidRPr="00957F09">
        <w:rPr>
          <w:rFonts w:ascii="Palatino Linotype" w:eastAsia="Calibri" w:hAnsi="Palatino Linotype" w:cs="Tahoma"/>
          <w:bCs/>
          <w:sz w:val="22"/>
          <w:szCs w:val="22"/>
          <w:lang w:val="es-ES" w:eastAsia="en-US"/>
        </w:rPr>
        <w:t>las causales de sobreseimiento previstas por el artículo 192</w:t>
      </w:r>
      <w:r w:rsidR="00DF648F" w:rsidRPr="00957F09">
        <w:rPr>
          <w:rFonts w:ascii="Palatino Linotype" w:eastAsia="Calibri" w:hAnsi="Palatino Linotype" w:cs="Tahoma"/>
          <w:bCs/>
          <w:sz w:val="22"/>
          <w:szCs w:val="22"/>
          <w:lang w:val="es-ES" w:eastAsia="en-US"/>
        </w:rPr>
        <w:t xml:space="preserve"> </w:t>
      </w:r>
      <w:r w:rsidRPr="00957F09">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957F09">
        <w:rPr>
          <w:rFonts w:ascii="Palatino Linotype" w:eastAsia="Calibri" w:hAnsi="Palatino Linotype" w:cs="Tahoma"/>
          <w:bCs/>
          <w:sz w:val="22"/>
          <w:szCs w:val="22"/>
          <w:lang w:val="es-ES" w:eastAsia="en-US"/>
        </w:rPr>
        <w:t>que la</w:t>
      </w:r>
      <w:r w:rsidRPr="00957F09">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F70797" w:rsidRPr="00957F09">
        <w:rPr>
          <w:rFonts w:ascii="Palatino Linotype" w:eastAsia="Calibri" w:hAnsi="Palatino Linotype" w:cs="Tahoma"/>
          <w:bCs/>
          <w:sz w:val="22"/>
          <w:szCs w:val="22"/>
          <w:lang w:val="es-ES" w:eastAsia="en-US"/>
        </w:rPr>
        <w:t>l trámite del presente recurso,</w:t>
      </w:r>
      <w:r w:rsidRPr="00957F09">
        <w:rPr>
          <w:rFonts w:ascii="Palatino Linotype" w:eastAsia="Calibri" w:hAnsi="Palatino Linotype" w:cs="Tahoma"/>
          <w:bCs/>
          <w:sz w:val="22"/>
          <w:szCs w:val="22"/>
          <w:lang w:val="es-ES" w:eastAsia="en-US"/>
        </w:rPr>
        <w:t xml:space="preserve"> </w:t>
      </w:r>
      <w:r w:rsidR="00DF648F" w:rsidRPr="00957F09">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957F09">
        <w:rPr>
          <w:rFonts w:ascii="Palatino Linotype" w:eastAsia="Calibri" w:hAnsi="Palatino Linotype" w:cs="Tahoma"/>
          <w:bCs/>
          <w:sz w:val="22"/>
          <w:szCs w:val="22"/>
          <w:lang w:val="es-ES" w:eastAsia="en-US"/>
        </w:rPr>
        <w:t xml:space="preserve">o </w:t>
      </w:r>
      <w:r w:rsidR="00DF648F" w:rsidRPr="00957F09">
        <w:rPr>
          <w:rFonts w:ascii="Palatino Linotype" w:eastAsia="Calibri" w:hAnsi="Palatino Linotype" w:cs="Tahoma"/>
          <w:bCs/>
          <w:sz w:val="22"/>
          <w:szCs w:val="22"/>
          <w:lang w:val="es-ES" w:eastAsia="en-US"/>
        </w:rPr>
        <w:t xml:space="preserve">bien </w:t>
      </w:r>
      <w:r w:rsidRPr="00957F09">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957F09" w:rsidRDefault="00F70797" w:rsidP="006E3C12">
      <w:pPr>
        <w:spacing w:line="360" w:lineRule="auto"/>
        <w:jc w:val="both"/>
        <w:rPr>
          <w:rFonts w:ascii="Palatino Linotype" w:eastAsia="Calibri" w:hAnsi="Palatino Linotype" w:cs="Tahoma"/>
          <w:bCs/>
          <w:sz w:val="22"/>
          <w:szCs w:val="22"/>
          <w:lang w:val="es-ES" w:eastAsia="en-US"/>
        </w:rPr>
      </w:pPr>
    </w:p>
    <w:p w14:paraId="66406B23" w14:textId="0F3575A8" w:rsidR="006E3C12" w:rsidRPr="00957F09" w:rsidRDefault="006E3C12" w:rsidP="006E3C12">
      <w:pPr>
        <w:spacing w:line="360" w:lineRule="auto"/>
        <w:jc w:val="both"/>
        <w:rPr>
          <w:rFonts w:ascii="Palatino Linotype" w:eastAsia="Calibri" w:hAnsi="Palatino Linotype" w:cs="Tahoma"/>
          <w:bCs/>
          <w:sz w:val="22"/>
          <w:szCs w:val="22"/>
          <w:lang w:val="es-ES" w:eastAsia="en-US"/>
        </w:rPr>
      </w:pPr>
      <w:r w:rsidRPr="00957F09">
        <w:rPr>
          <w:rFonts w:ascii="Palatino Linotype" w:eastAsia="Calibri" w:hAnsi="Palatino Linotype" w:cs="Tahoma"/>
          <w:bCs/>
          <w:sz w:val="22"/>
          <w:szCs w:val="22"/>
          <w:lang w:val="es-ES" w:eastAsia="en-US"/>
        </w:rPr>
        <w:t xml:space="preserve">Consecuentemente, al </w:t>
      </w:r>
      <w:r w:rsidRPr="00957F09">
        <w:rPr>
          <w:rFonts w:ascii="Palatino Linotype" w:eastAsia="Calibri" w:hAnsi="Palatino Linotype" w:cs="Tahoma"/>
          <w:b/>
          <w:bCs/>
          <w:sz w:val="22"/>
          <w:szCs w:val="22"/>
          <w:lang w:val="es-ES" w:eastAsia="en-US"/>
        </w:rPr>
        <w:t xml:space="preserve">no existir motivo de </w:t>
      </w:r>
      <w:r w:rsidR="00D843FA" w:rsidRPr="00957F09">
        <w:rPr>
          <w:rFonts w:ascii="Palatino Linotype" w:eastAsia="Calibri" w:hAnsi="Palatino Linotype" w:cs="Tahoma"/>
          <w:b/>
          <w:bCs/>
          <w:sz w:val="22"/>
          <w:szCs w:val="22"/>
          <w:lang w:val="es-ES" w:eastAsia="en-US"/>
        </w:rPr>
        <w:t xml:space="preserve">improcedencia y/o </w:t>
      </w:r>
      <w:r w:rsidRPr="00957F09">
        <w:rPr>
          <w:rFonts w:ascii="Palatino Linotype" w:eastAsia="Calibri" w:hAnsi="Palatino Linotype" w:cs="Tahoma"/>
          <w:b/>
          <w:bCs/>
          <w:sz w:val="22"/>
          <w:szCs w:val="22"/>
          <w:lang w:val="es-ES" w:eastAsia="en-US"/>
        </w:rPr>
        <w:t>sobreseimiento en el presente asunto,</w:t>
      </w:r>
      <w:r w:rsidRPr="00957F09">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957F09" w:rsidRDefault="00EF7AFC" w:rsidP="00EF7AFC">
      <w:pPr>
        <w:spacing w:line="360" w:lineRule="auto"/>
        <w:jc w:val="both"/>
        <w:rPr>
          <w:rFonts w:ascii="Palatino Linotype" w:eastAsia="Calibri" w:hAnsi="Palatino Linotype" w:cs="Tahoma"/>
          <w:bCs/>
          <w:sz w:val="22"/>
          <w:szCs w:val="22"/>
          <w:lang w:eastAsia="en-US"/>
        </w:rPr>
      </w:pPr>
    </w:p>
    <w:p w14:paraId="2D53F929" w14:textId="77777777" w:rsidR="00852F53" w:rsidRPr="00957F09" w:rsidRDefault="006E3C12" w:rsidP="00D20B1D">
      <w:pPr>
        <w:spacing w:line="360" w:lineRule="auto"/>
        <w:jc w:val="both"/>
        <w:rPr>
          <w:rFonts w:ascii="Palatino Linotype" w:eastAsia="Calibri" w:hAnsi="Palatino Linotype" w:cs="Tahoma"/>
          <w:b/>
          <w:iCs/>
          <w:sz w:val="22"/>
          <w:szCs w:val="24"/>
          <w:lang w:val="es-ES" w:eastAsia="es-ES_tradnl"/>
        </w:rPr>
      </w:pPr>
      <w:r w:rsidRPr="00957F09">
        <w:rPr>
          <w:rFonts w:ascii="Palatino Linotype" w:eastAsia="Calibri" w:hAnsi="Palatino Linotype" w:cs="Tahoma"/>
          <w:b/>
          <w:bCs/>
          <w:sz w:val="22"/>
          <w:szCs w:val="22"/>
          <w:lang w:eastAsia="en-US"/>
        </w:rPr>
        <w:t>TERCERO.</w:t>
      </w:r>
      <w:r w:rsidRPr="00957F09">
        <w:rPr>
          <w:rFonts w:ascii="Palatino Linotype" w:eastAsia="Calibri" w:hAnsi="Palatino Linotype" w:cs="Tahoma"/>
          <w:bCs/>
          <w:sz w:val="22"/>
          <w:szCs w:val="22"/>
          <w:lang w:eastAsia="en-US"/>
        </w:rPr>
        <w:t xml:space="preserve"> </w:t>
      </w:r>
      <w:r w:rsidR="00852F53" w:rsidRPr="00957F09">
        <w:rPr>
          <w:rFonts w:ascii="Palatino Linotype" w:eastAsia="Calibri" w:hAnsi="Palatino Linotype" w:cs="Tahoma"/>
          <w:b/>
          <w:iCs/>
          <w:sz w:val="22"/>
          <w:szCs w:val="24"/>
          <w:lang w:val="es-ES" w:eastAsia="es-ES_tradnl"/>
        </w:rPr>
        <w:t xml:space="preserve">Determinación de la Controversia. </w:t>
      </w:r>
    </w:p>
    <w:p w14:paraId="08C5A0C0" w14:textId="77777777" w:rsidR="0085547C" w:rsidRPr="00957F09" w:rsidRDefault="0085547C" w:rsidP="00D20B1D">
      <w:pPr>
        <w:spacing w:line="360" w:lineRule="auto"/>
        <w:jc w:val="both"/>
        <w:rPr>
          <w:rFonts w:ascii="Palatino Linotype" w:eastAsia="Calibri" w:hAnsi="Palatino Linotype" w:cs="Tahoma"/>
          <w:bCs/>
          <w:sz w:val="22"/>
          <w:szCs w:val="22"/>
          <w:lang w:eastAsia="en-US"/>
        </w:rPr>
      </w:pPr>
    </w:p>
    <w:p w14:paraId="7D6BBA60" w14:textId="5ACD129C" w:rsidR="009423DA" w:rsidRPr="00957F09" w:rsidRDefault="004A0CD4" w:rsidP="00047442">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El Particular presentó una solicitud de acceso a la información pública ante la Unidad de Transparencia del Ayuntamiento de </w:t>
      </w:r>
      <w:r w:rsidR="00047442" w:rsidRPr="00957F09">
        <w:rPr>
          <w:rFonts w:ascii="Palatino Linotype" w:eastAsia="Calibri" w:hAnsi="Palatino Linotype" w:cs="Tahoma"/>
          <w:bCs/>
          <w:sz w:val="22"/>
          <w:szCs w:val="22"/>
          <w:lang w:eastAsia="en-US"/>
        </w:rPr>
        <w:t xml:space="preserve">Acambay de Ruíz Castañeda, por medio de la cual solicitó, en la modalidad de entrega por Internet vía Sistema de Acceso a la Información Mexiquense, </w:t>
      </w:r>
      <w:r w:rsidR="007E312C" w:rsidRPr="00957F09">
        <w:rPr>
          <w:rFonts w:ascii="Palatino Linotype" w:eastAsia="Calibri" w:hAnsi="Palatino Linotype" w:cs="Tahoma"/>
          <w:bCs/>
          <w:sz w:val="22"/>
          <w:szCs w:val="22"/>
          <w:lang w:eastAsia="en-US"/>
        </w:rPr>
        <w:t xml:space="preserve">partiendo del supuesto de que el predio es propiedad pública, </w:t>
      </w:r>
      <w:r w:rsidR="00047442" w:rsidRPr="00957F09">
        <w:rPr>
          <w:rFonts w:ascii="Palatino Linotype" w:eastAsia="Calibri" w:hAnsi="Palatino Linotype" w:cs="Tahoma"/>
          <w:bCs/>
          <w:sz w:val="22"/>
          <w:szCs w:val="22"/>
          <w:lang w:eastAsia="en-US"/>
        </w:rPr>
        <w:t>respecto del uso de las instalaciones ubicadas en Calle Moctezuma Número 4 esquina Calle Francisco Sarabia, Colonia Centro,</w:t>
      </w:r>
      <w:r w:rsidR="00D61D88" w:rsidRPr="00957F09">
        <w:rPr>
          <w:rFonts w:ascii="Palatino Linotype" w:eastAsia="Calibri" w:hAnsi="Palatino Linotype" w:cs="Tahoma"/>
          <w:bCs/>
          <w:sz w:val="22"/>
          <w:szCs w:val="22"/>
          <w:lang w:eastAsia="en-US"/>
        </w:rPr>
        <w:t xml:space="preserve"> por parte de la Universidad “INACE, </w:t>
      </w:r>
      <w:r w:rsidR="009423DA" w:rsidRPr="00957F09">
        <w:rPr>
          <w:rFonts w:ascii="Palatino Linotype" w:eastAsia="Calibri" w:hAnsi="Palatino Linotype" w:cs="Tahoma"/>
          <w:bCs/>
          <w:sz w:val="22"/>
          <w:szCs w:val="22"/>
          <w:lang w:eastAsia="en-US"/>
        </w:rPr>
        <w:t>lo siguiente:</w:t>
      </w:r>
    </w:p>
    <w:p w14:paraId="4B14E39A" w14:textId="77777777" w:rsidR="009423DA" w:rsidRPr="00957F09" w:rsidRDefault="009423DA" w:rsidP="00047442">
      <w:pPr>
        <w:spacing w:line="360" w:lineRule="auto"/>
        <w:jc w:val="both"/>
        <w:rPr>
          <w:rFonts w:ascii="Palatino Linotype" w:eastAsia="Calibri" w:hAnsi="Palatino Linotype" w:cs="Tahoma"/>
          <w:bCs/>
          <w:sz w:val="22"/>
          <w:szCs w:val="22"/>
          <w:lang w:eastAsia="en-US"/>
        </w:rPr>
      </w:pPr>
    </w:p>
    <w:p w14:paraId="1A2D2367" w14:textId="605EFD6D" w:rsidR="004A0CD4" w:rsidRPr="00957F09" w:rsidRDefault="009423DA" w:rsidP="009423DA">
      <w:pPr>
        <w:pStyle w:val="Prrafodelista"/>
        <w:numPr>
          <w:ilvl w:val="0"/>
          <w:numId w:val="2"/>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E</w:t>
      </w:r>
      <w:r w:rsidR="00047442" w:rsidRPr="00957F09">
        <w:rPr>
          <w:rFonts w:ascii="Palatino Linotype" w:eastAsia="Calibri" w:hAnsi="Palatino Linotype" w:cs="Tahoma"/>
          <w:bCs/>
          <w:szCs w:val="22"/>
          <w:lang w:eastAsia="en-US"/>
        </w:rPr>
        <w:t>l documento que d</w:t>
      </w:r>
      <w:r w:rsidR="00D61D88" w:rsidRPr="00957F09">
        <w:rPr>
          <w:rFonts w:ascii="Palatino Linotype" w:eastAsia="Calibri" w:hAnsi="Palatino Linotype" w:cs="Tahoma"/>
          <w:bCs/>
          <w:szCs w:val="22"/>
          <w:lang w:eastAsia="en-US"/>
        </w:rPr>
        <w:t xml:space="preserve">é cuenta de la </w:t>
      </w:r>
      <w:r w:rsidR="00047442" w:rsidRPr="00957F09">
        <w:rPr>
          <w:rFonts w:ascii="Palatino Linotype" w:eastAsia="Calibri" w:hAnsi="Palatino Linotype" w:cs="Tahoma"/>
          <w:bCs/>
          <w:szCs w:val="22"/>
          <w:lang w:eastAsia="en-US"/>
        </w:rPr>
        <w:t>cesión, contrato, comodato, renta, apropiación, enajenación, usufructo</w:t>
      </w:r>
      <w:r w:rsidR="00D61D88" w:rsidRPr="00957F09">
        <w:rPr>
          <w:rFonts w:ascii="Palatino Linotype" w:eastAsia="Calibri" w:hAnsi="Palatino Linotype" w:cs="Tahoma"/>
          <w:bCs/>
          <w:szCs w:val="22"/>
          <w:lang w:eastAsia="en-US"/>
        </w:rPr>
        <w:t>,</w:t>
      </w:r>
      <w:r w:rsidRPr="00957F09">
        <w:rPr>
          <w:rFonts w:ascii="Palatino Linotype" w:eastAsia="Calibri" w:hAnsi="Palatino Linotype" w:cs="Tahoma"/>
          <w:bCs/>
          <w:szCs w:val="22"/>
          <w:lang w:eastAsia="en-US"/>
        </w:rPr>
        <w:t xml:space="preserve"> sucesión o cualquier semejante que acredite el uso de las instalaciones</w:t>
      </w:r>
      <w:r w:rsidR="003A3261" w:rsidRPr="00957F09">
        <w:rPr>
          <w:rFonts w:ascii="Palatino Linotype" w:eastAsia="Calibri" w:hAnsi="Palatino Linotype" w:cs="Tahoma"/>
          <w:bCs/>
          <w:szCs w:val="22"/>
          <w:lang w:eastAsia="en-US"/>
        </w:rPr>
        <w:t>.</w:t>
      </w:r>
    </w:p>
    <w:p w14:paraId="65B5E32B" w14:textId="77777777" w:rsidR="00D61D88" w:rsidRPr="00957F09" w:rsidRDefault="00D61D88" w:rsidP="00047442">
      <w:pPr>
        <w:spacing w:line="360" w:lineRule="auto"/>
        <w:jc w:val="both"/>
        <w:rPr>
          <w:rFonts w:ascii="Palatino Linotype" w:eastAsia="Calibri" w:hAnsi="Palatino Linotype" w:cs="Tahoma"/>
          <w:bCs/>
          <w:sz w:val="22"/>
          <w:szCs w:val="22"/>
          <w:lang w:eastAsia="en-US"/>
        </w:rPr>
      </w:pPr>
    </w:p>
    <w:p w14:paraId="01DFF491" w14:textId="1A589D96" w:rsidR="009423DA" w:rsidRPr="00957F09" w:rsidRDefault="009423DA" w:rsidP="009423DA">
      <w:pPr>
        <w:pStyle w:val="Prrafodelista"/>
        <w:numPr>
          <w:ilvl w:val="0"/>
          <w:numId w:val="2"/>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 xml:space="preserve">Ahora, en caso de que el predio </w:t>
      </w:r>
      <w:r w:rsidR="00471DBD" w:rsidRPr="00957F09">
        <w:rPr>
          <w:rFonts w:ascii="Palatino Linotype" w:eastAsia="Calibri" w:hAnsi="Palatino Linotype" w:cs="Tahoma"/>
          <w:bCs/>
          <w:szCs w:val="22"/>
          <w:lang w:eastAsia="en-US"/>
        </w:rPr>
        <w:t xml:space="preserve">esté </w:t>
      </w:r>
      <w:r w:rsidRPr="00957F09">
        <w:rPr>
          <w:rFonts w:ascii="Palatino Linotype" w:eastAsia="Calibri" w:hAnsi="Palatino Linotype" w:cs="Tahoma"/>
          <w:bCs/>
          <w:szCs w:val="22"/>
          <w:lang w:eastAsia="en-US"/>
        </w:rPr>
        <w:t xml:space="preserve">en renta, donación, o cualquier similar que implique intercambio monetario por el uso del inmueble, el Particular requirió </w:t>
      </w:r>
      <w:r w:rsidR="00D61D88" w:rsidRPr="00957F09">
        <w:rPr>
          <w:rFonts w:ascii="Palatino Linotype" w:eastAsia="Calibri" w:hAnsi="Palatino Linotype" w:cs="Tahoma"/>
          <w:bCs/>
          <w:szCs w:val="22"/>
          <w:lang w:eastAsia="en-US"/>
        </w:rPr>
        <w:t xml:space="preserve">el acta de cabildo, minuta de reunión o documento similar donde el Ayuntamiento </w:t>
      </w:r>
      <w:r w:rsidR="009B2641" w:rsidRPr="00957F09">
        <w:rPr>
          <w:rFonts w:ascii="Palatino Linotype" w:eastAsia="Calibri" w:hAnsi="Palatino Linotype" w:cs="Tahoma"/>
          <w:bCs/>
          <w:szCs w:val="22"/>
          <w:lang w:eastAsia="en-US"/>
        </w:rPr>
        <w:t>especifica</w:t>
      </w:r>
      <w:r w:rsidR="00D61D88" w:rsidRPr="00957F09">
        <w:rPr>
          <w:rFonts w:ascii="Palatino Linotype" w:eastAsia="Calibri" w:hAnsi="Palatino Linotype" w:cs="Tahoma"/>
          <w:bCs/>
          <w:szCs w:val="22"/>
          <w:lang w:eastAsia="en-US"/>
        </w:rPr>
        <w:t xml:space="preserve"> el monto de la</w:t>
      </w:r>
      <w:r w:rsidRPr="00957F09">
        <w:rPr>
          <w:rFonts w:ascii="Palatino Linotype" w:eastAsia="Calibri" w:hAnsi="Palatino Linotype" w:cs="Tahoma"/>
          <w:bCs/>
          <w:szCs w:val="22"/>
          <w:lang w:eastAsia="en-US"/>
        </w:rPr>
        <w:t xml:space="preserve"> renta, donación, o cualquier similar, </w:t>
      </w:r>
    </w:p>
    <w:p w14:paraId="7041E410" w14:textId="77777777" w:rsidR="009423DA" w:rsidRPr="00957F09" w:rsidRDefault="009423DA" w:rsidP="00047442">
      <w:pPr>
        <w:spacing w:line="360" w:lineRule="auto"/>
        <w:jc w:val="both"/>
        <w:rPr>
          <w:rFonts w:ascii="Palatino Linotype" w:eastAsia="Calibri" w:hAnsi="Palatino Linotype" w:cs="Tahoma"/>
          <w:bCs/>
          <w:sz w:val="22"/>
          <w:szCs w:val="22"/>
          <w:lang w:eastAsia="en-US"/>
        </w:rPr>
      </w:pPr>
    </w:p>
    <w:p w14:paraId="0DD8D858" w14:textId="54A24966" w:rsidR="00D61D88" w:rsidRPr="00957F09" w:rsidRDefault="009423DA" w:rsidP="009423DA">
      <w:pPr>
        <w:pStyle w:val="Prrafodelista"/>
        <w:numPr>
          <w:ilvl w:val="0"/>
          <w:numId w:val="2"/>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 xml:space="preserve">Finalmente, el Particular pidió conocer el </w:t>
      </w:r>
      <w:r w:rsidR="00D61D88" w:rsidRPr="00957F09">
        <w:rPr>
          <w:rFonts w:ascii="Palatino Linotype" w:eastAsia="Calibri" w:hAnsi="Palatino Linotype" w:cs="Tahoma"/>
          <w:bCs/>
          <w:szCs w:val="22"/>
          <w:lang w:eastAsia="en-US"/>
        </w:rPr>
        <w:t xml:space="preserve">tiempo </w:t>
      </w:r>
      <w:r w:rsidRPr="00957F09">
        <w:rPr>
          <w:rFonts w:ascii="Palatino Linotype" w:eastAsia="Calibri" w:hAnsi="Palatino Linotype" w:cs="Tahoma"/>
          <w:bCs/>
          <w:szCs w:val="22"/>
          <w:lang w:eastAsia="en-US"/>
        </w:rPr>
        <w:t>que se cedió, contrató, usó</w:t>
      </w:r>
      <w:r w:rsidR="00D61D88" w:rsidRPr="00957F09">
        <w:rPr>
          <w:rFonts w:ascii="Palatino Linotype" w:eastAsia="Calibri" w:hAnsi="Palatino Linotype" w:cs="Tahoma"/>
          <w:bCs/>
          <w:szCs w:val="22"/>
          <w:lang w:eastAsia="en-US"/>
        </w:rPr>
        <w:t xml:space="preserve"> en comodato, rentó, o </w:t>
      </w:r>
      <w:r w:rsidR="009B2641" w:rsidRPr="00957F09">
        <w:rPr>
          <w:rFonts w:ascii="Palatino Linotype" w:eastAsia="Calibri" w:hAnsi="Palatino Linotype" w:cs="Tahoma"/>
          <w:bCs/>
          <w:szCs w:val="22"/>
          <w:lang w:eastAsia="en-US"/>
        </w:rPr>
        <w:t xml:space="preserve">desde </w:t>
      </w:r>
      <w:r w:rsidR="00D61D88" w:rsidRPr="00957F09">
        <w:rPr>
          <w:rFonts w:ascii="Palatino Linotype" w:eastAsia="Calibri" w:hAnsi="Palatino Linotype" w:cs="Tahoma"/>
          <w:bCs/>
          <w:szCs w:val="22"/>
          <w:lang w:eastAsia="en-US"/>
        </w:rPr>
        <w:t xml:space="preserve">hace cuánto se enajenó, </w:t>
      </w:r>
      <w:r w:rsidR="008A413E" w:rsidRPr="00957F09">
        <w:rPr>
          <w:rFonts w:ascii="Palatino Linotype" w:eastAsia="Calibri" w:hAnsi="Palatino Linotype" w:cs="Tahoma"/>
          <w:bCs/>
          <w:szCs w:val="22"/>
          <w:lang w:eastAsia="en-US"/>
        </w:rPr>
        <w:t>usufructuó</w:t>
      </w:r>
      <w:r w:rsidR="00D61D88" w:rsidRPr="00957F09">
        <w:rPr>
          <w:rFonts w:ascii="Palatino Linotype" w:eastAsia="Calibri" w:hAnsi="Palatino Linotype" w:cs="Tahoma"/>
          <w:bCs/>
          <w:szCs w:val="22"/>
          <w:lang w:eastAsia="en-US"/>
        </w:rPr>
        <w:t xml:space="preserve">, </w:t>
      </w:r>
      <w:r w:rsidRPr="00957F09">
        <w:rPr>
          <w:rFonts w:ascii="Palatino Linotype" w:eastAsia="Calibri" w:hAnsi="Palatino Linotype" w:cs="Tahoma"/>
          <w:bCs/>
          <w:szCs w:val="22"/>
          <w:lang w:eastAsia="en-US"/>
        </w:rPr>
        <w:t>fue</w:t>
      </w:r>
      <w:r w:rsidR="00D61D88" w:rsidRPr="00957F09">
        <w:rPr>
          <w:rFonts w:ascii="Palatino Linotype" w:eastAsia="Calibri" w:hAnsi="Palatino Linotype" w:cs="Tahoma"/>
          <w:bCs/>
          <w:szCs w:val="22"/>
          <w:lang w:eastAsia="en-US"/>
        </w:rPr>
        <w:t xml:space="preserve"> objeto de sucesión o cualquier semejante que indique temporalidad del uso del inmueble por dicha institución, así como los nombres de los servidores públicos o patronato que se viero</w:t>
      </w:r>
      <w:r w:rsidRPr="00957F09">
        <w:rPr>
          <w:rFonts w:ascii="Palatino Linotype" w:eastAsia="Calibri" w:hAnsi="Palatino Linotype" w:cs="Tahoma"/>
          <w:bCs/>
          <w:szCs w:val="22"/>
          <w:lang w:eastAsia="en-US"/>
        </w:rPr>
        <w:t>n involucrados y/o beneficiados.</w:t>
      </w:r>
    </w:p>
    <w:p w14:paraId="0DFF701A" w14:textId="77777777" w:rsidR="00047442" w:rsidRPr="00957F09" w:rsidRDefault="00047442" w:rsidP="00047442">
      <w:pPr>
        <w:spacing w:line="360" w:lineRule="auto"/>
        <w:jc w:val="both"/>
        <w:rPr>
          <w:rFonts w:ascii="Palatino Linotype" w:eastAsia="Calibri" w:hAnsi="Palatino Linotype" w:cs="Tahoma"/>
          <w:bCs/>
          <w:sz w:val="22"/>
          <w:szCs w:val="22"/>
          <w:lang w:eastAsia="en-US"/>
        </w:rPr>
      </w:pPr>
    </w:p>
    <w:p w14:paraId="0B1A4AFF" w14:textId="7A19E92A" w:rsidR="00047442" w:rsidRPr="00957F09" w:rsidRDefault="003A3261" w:rsidP="00047442">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En respuesta, el Ayuntamiento de Acambay de Ruíz Castañeda, indicó el procedimiento de búsqueda de la información requerida e informó al Particular lo siguiente:</w:t>
      </w:r>
    </w:p>
    <w:p w14:paraId="4F12F987" w14:textId="77777777" w:rsidR="003A3261" w:rsidRPr="00957F09" w:rsidRDefault="003A3261" w:rsidP="00047442">
      <w:pPr>
        <w:spacing w:line="360" w:lineRule="auto"/>
        <w:jc w:val="both"/>
        <w:rPr>
          <w:rFonts w:ascii="Palatino Linotype" w:eastAsia="Calibri" w:hAnsi="Palatino Linotype" w:cs="Tahoma"/>
          <w:bCs/>
          <w:sz w:val="22"/>
          <w:szCs w:val="22"/>
          <w:lang w:eastAsia="en-US"/>
        </w:rPr>
      </w:pPr>
    </w:p>
    <w:p w14:paraId="25FB80E4" w14:textId="70E6B9F3" w:rsidR="003A3261" w:rsidRPr="00957F09" w:rsidRDefault="003A3261" w:rsidP="003A3261">
      <w:pPr>
        <w:pStyle w:val="Prrafodelista"/>
        <w:numPr>
          <w:ilvl w:val="0"/>
          <w:numId w:val="24"/>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Por conducto de la Dirección de Educación y Cultura, que no se localizó algún documento base de acción legal, de sesión, contrato, comodato, renta, apropiación, enajenación, usufructo, sucesión o cualquier semejante que acredite el uso de las instalaciones por la institución educativa INACE.</w:t>
      </w:r>
    </w:p>
    <w:p w14:paraId="3DBA59A5" w14:textId="77777777" w:rsidR="003A3261" w:rsidRPr="00957F09" w:rsidRDefault="003A3261" w:rsidP="003A3261">
      <w:pPr>
        <w:pStyle w:val="Prrafodelista"/>
        <w:spacing w:line="360" w:lineRule="auto"/>
        <w:jc w:val="both"/>
        <w:rPr>
          <w:rFonts w:ascii="Palatino Linotype" w:eastAsia="Calibri" w:hAnsi="Palatino Linotype" w:cs="Tahoma"/>
          <w:bCs/>
          <w:szCs w:val="22"/>
          <w:lang w:eastAsia="en-US"/>
        </w:rPr>
      </w:pPr>
    </w:p>
    <w:p w14:paraId="640FCFE8" w14:textId="1D997C16" w:rsidR="003A3261" w:rsidRPr="00957F09" w:rsidRDefault="003A3261" w:rsidP="003A3261">
      <w:pPr>
        <w:pStyle w:val="Prrafodelista"/>
        <w:numPr>
          <w:ilvl w:val="0"/>
          <w:numId w:val="24"/>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Por conducto de la Dirección de Administración y Finanzas y/o Tesorería, que no se encontró información relativa al inmueble de las instalaciones de la Institución INACE como propiedad del Municipio, razón por la que no se cuenta con la información solicitada.</w:t>
      </w:r>
    </w:p>
    <w:p w14:paraId="72DE12FA" w14:textId="77777777" w:rsidR="00047442" w:rsidRPr="00957F09" w:rsidRDefault="00047442" w:rsidP="00047442">
      <w:pPr>
        <w:spacing w:line="360" w:lineRule="auto"/>
        <w:jc w:val="both"/>
        <w:rPr>
          <w:rFonts w:ascii="Palatino Linotype" w:eastAsia="Calibri" w:hAnsi="Palatino Linotype" w:cs="Tahoma"/>
          <w:bCs/>
          <w:sz w:val="22"/>
          <w:szCs w:val="22"/>
          <w:lang w:eastAsia="en-US"/>
        </w:rPr>
      </w:pPr>
    </w:p>
    <w:p w14:paraId="4C8B030C" w14:textId="5E788EB2" w:rsidR="00047442" w:rsidRPr="00957F09" w:rsidRDefault="003A3261" w:rsidP="00047442">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Inconforme con la respuesta, el </w:t>
      </w:r>
      <w:r w:rsidR="00D64991" w:rsidRPr="00957F09">
        <w:rPr>
          <w:rFonts w:ascii="Palatino Linotype" w:eastAsia="Calibri" w:hAnsi="Palatino Linotype" w:cs="Tahoma"/>
          <w:bCs/>
          <w:sz w:val="22"/>
          <w:szCs w:val="22"/>
          <w:lang w:eastAsia="en-US"/>
        </w:rPr>
        <w:t>Particular presentó un Recurso de Revisión ante este Instituto, mediante el cual expresó como queja la inexistencia de la información solicitada.</w:t>
      </w:r>
      <w:r w:rsidR="00145914" w:rsidRPr="00957F09">
        <w:rPr>
          <w:rFonts w:ascii="Palatino Linotype" w:eastAsia="Calibri" w:hAnsi="Palatino Linotype" w:cs="Tahoma"/>
          <w:bCs/>
          <w:sz w:val="22"/>
          <w:szCs w:val="22"/>
          <w:lang w:eastAsia="en-US"/>
        </w:rPr>
        <w:t xml:space="preserve"> Aunado a lo anterior, el Particular efectuó una serie de señalamientos tendientes a demostrar que el Sujeto Obligado est</w:t>
      </w:r>
      <w:r w:rsidR="00195C52" w:rsidRPr="00957F09">
        <w:rPr>
          <w:rFonts w:ascii="Palatino Linotype" w:eastAsia="Calibri" w:hAnsi="Palatino Linotype" w:cs="Tahoma"/>
          <w:bCs/>
          <w:sz w:val="22"/>
          <w:szCs w:val="22"/>
          <w:lang w:eastAsia="en-US"/>
        </w:rPr>
        <w:t>á</w:t>
      </w:r>
      <w:r w:rsidR="00145914" w:rsidRPr="00957F09">
        <w:rPr>
          <w:rFonts w:ascii="Palatino Linotype" w:eastAsia="Calibri" w:hAnsi="Palatino Linotype" w:cs="Tahoma"/>
          <w:bCs/>
          <w:sz w:val="22"/>
          <w:szCs w:val="22"/>
          <w:lang w:eastAsia="en-US"/>
        </w:rPr>
        <w:t xml:space="preserve"> constreñido a probar la inexistencia de la información mediante pruebas documentales que acrediten la posesión del predio, </w:t>
      </w:r>
      <w:r w:rsidR="00195C52" w:rsidRPr="00957F09">
        <w:rPr>
          <w:rFonts w:ascii="Palatino Linotype" w:eastAsia="Calibri" w:hAnsi="Palatino Linotype" w:cs="Tahoma"/>
          <w:bCs/>
          <w:sz w:val="22"/>
          <w:szCs w:val="22"/>
          <w:lang w:eastAsia="en-US"/>
        </w:rPr>
        <w:t xml:space="preserve">ya </w:t>
      </w:r>
      <w:r w:rsidR="00145914" w:rsidRPr="00957F09">
        <w:rPr>
          <w:rFonts w:ascii="Palatino Linotype" w:eastAsia="Calibri" w:hAnsi="Palatino Linotype" w:cs="Tahoma"/>
          <w:bCs/>
          <w:sz w:val="22"/>
          <w:szCs w:val="22"/>
          <w:lang w:eastAsia="en-US"/>
        </w:rPr>
        <w:t>sea pública o privada.</w:t>
      </w:r>
    </w:p>
    <w:p w14:paraId="0C00B183" w14:textId="77777777" w:rsidR="00047442" w:rsidRPr="00957F09" w:rsidRDefault="00047442" w:rsidP="00047442">
      <w:pPr>
        <w:spacing w:line="360" w:lineRule="auto"/>
        <w:jc w:val="both"/>
        <w:rPr>
          <w:rFonts w:ascii="Palatino Linotype" w:eastAsia="Calibri" w:hAnsi="Palatino Linotype" w:cs="Tahoma"/>
          <w:bCs/>
          <w:sz w:val="22"/>
          <w:szCs w:val="22"/>
          <w:lang w:eastAsia="en-US"/>
        </w:rPr>
      </w:pPr>
    </w:p>
    <w:p w14:paraId="0E95A620" w14:textId="720AF3AE" w:rsidR="00047442" w:rsidRPr="00957F09" w:rsidRDefault="00D64991" w:rsidP="00047442">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Es de señalarse que las partes en el procedimiento fueron omisas en presentar su Informe Justificado ante este Instituto.</w:t>
      </w:r>
    </w:p>
    <w:p w14:paraId="50B3F431" w14:textId="77777777" w:rsidR="004A0CD4" w:rsidRPr="00957F09" w:rsidRDefault="004A0CD4" w:rsidP="004316BB">
      <w:pPr>
        <w:spacing w:line="360" w:lineRule="auto"/>
        <w:jc w:val="both"/>
        <w:rPr>
          <w:rFonts w:ascii="Palatino Linotype" w:eastAsia="Calibri" w:hAnsi="Palatino Linotype" w:cs="Tahoma"/>
          <w:bCs/>
          <w:sz w:val="22"/>
          <w:szCs w:val="22"/>
          <w:lang w:eastAsia="en-US"/>
        </w:rPr>
      </w:pPr>
    </w:p>
    <w:p w14:paraId="21C761D1" w14:textId="7672CBCF" w:rsidR="004316BB" w:rsidRPr="00957F09" w:rsidRDefault="00D9082B" w:rsidP="004316BB">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Para terminar el presente apar</w:t>
      </w:r>
      <w:r w:rsidR="004A68A0" w:rsidRPr="00957F09">
        <w:rPr>
          <w:rFonts w:ascii="Palatino Linotype" w:eastAsia="Calibri" w:hAnsi="Palatino Linotype" w:cs="Tahoma"/>
          <w:bCs/>
          <w:sz w:val="22"/>
          <w:szCs w:val="22"/>
          <w:lang w:eastAsia="en-US"/>
        </w:rPr>
        <w:t xml:space="preserve">tado, cabe </w:t>
      </w:r>
      <w:r w:rsidR="00D64991" w:rsidRPr="00957F09">
        <w:rPr>
          <w:rFonts w:ascii="Palatino Linotype" w:eastAsia="Calibri" w:hAnsi="Palatino Linotype" w:cs="Tahoma"/>
          <w:bCs/>
          <w:sz w:val="22"/>
          <w:szCs w:val="22"/>
          <w:lang w:eastAsia="en-US"/>
        </w:rPr>
        <w:t>decir</w:t>
      </w:r>
      <w:r w:rsidR="004A68A0" w:rsidRPr="00957F09">
        <w:rPr>
          <w:rFonts w:ascii="Palatino Linotype" w:eastAsia="Calibri" w:hAnsi="Palatino Linotype" w:cs="Tahoma"/>
          <w:bCs/>
          <w:sz w:val="22"/>
          <w:szCs w:val="22"/>
          <w:lang w:eastAsia="en-US"/>
        </w:rPr>
        <w:t xml:space="preserve"> que t</w:t>
      </w:r>
      <w:r w:rsidR="00805121" w:rsidRPr="00957F09">
        <w:rPr>
          <w:rFonts w:ascii="Palatino Linotype" w:eastAsia="Calibri" w:hAnsi="Palatino Linotype" w:cs="Tahoma"/>
          <w:bCs/>
          <w:sz w:val="22"/>
          <w:szCs w:val="22"/>
          <w:lang w:eastAsia="en-US"/>
        </w:rPr>
        <w:t>odo lo</w:t>
      </w:r>
      <w:r w:rsidR="004A68A0" w:rsidRPr="00957F09">
        <w:rPr>
          <w:rFonts w:ascii="Palatino Linotype" w:eastAsia="Calibri" w:hAnsi="Palatino Linotype" w:cs="Tahoma"/>
          <w:bCs/>
          <w:sz w:val="22"/>
          <w:szCs w:val="22"/>
          <w:lang w:eastAsia="en-US"/>
        </w:rPr>
        <w:t xml:space="preserve"> anterior </w:t>
      </w:r>
      <w:r w:rsidR="004316BB" w:rsidRPr="00957F09">
        <w:rPr>
          <w:rFonts w:ascii="Palatino Linotype" w:eastAsia="Calibri" w:hAnsi="Palatino Linotype" w:cs="Tahoma"/>
          <w:bCs/>
          <w:sz w:val="22"/>
          <w:szCs w:val="22"/>
          <w:lang w:eastAsia="en-US"/>
        </w:rPr>
        <w:t>se desprende de las documentales que obran en el expediente electrónico</w:t>
      </w:r>
      <w:r w:rsidR="00805121" w:rsidRPr="00957F09">
        <w:rPr>
          <w:rFonts w:ascii="Palatino Linotype" w:eastAsia="Calibri" w:hAnsi="Palatino Linotype" w:cs="Tahoma"/>
          <w:bCs/>
          <w:sz w:val="22"/>
          <w:szCs w:val="22"/>
          <w:lang w:eastAsia="en-US"/>
        </w:rPr>
        <w:t xml:space="preserve"> del </w:t>
      </w:r>
      <w:r w:rsidR="00233251" w:rsidRPr="00957F09">
        <w:rPr>
          <w:rFonts w:ascii="Palatino Linotype" w:eastAsia="Calibri" w:hAnsi="Palatino Linotype" w:cs="Tahoma"/>
          <w:bCs/>
          <w:sz w:val="22"/>
          <w:szCs w:val="22"/>
          <w:lang w:eastAsia="en-US"/>
        </w:rPr>
        <w:t xml:space="preserve">Recurso </w:t>
      </w:r>
      <w:r w:rsidR="00805121" w:rsidRPr="00957F09">
        <w:rPr>
          <w:rFonts w:ascii="Palatino Linotype" w:eastAsia="Calibri" w:hAnsi="Palatino Linotype" w:cs="Tahoma"/>
          <w:bCs/>
          <w:sz w:val="22"/>
          <w:szCs w:val="22"/>
          <w:lang w:eastAsia="en-US"/>
        </w:rPr>
        <w:t xml:space="preserve">de </w:t>
      </w:r>
      <w:r w:rsidR="00233251" w:rsidRPr="00957F09">
        <w:rPr>
          <w:rFonts w:ascii="Palatino Linotype" w:eastAsia="Calibri" w:hAnsi="Palatino Linotype" w:cs="Tahoma"/>
          <w:bCs/>
          <w:sz w:val="22"/>
          <w:szCs w:val="22"/>
          <w:lang w:eastAsia="en-US"/>
        </w:rPr>
        <w:t xml:space="preserve">Revisión </w:t>
      </w:r>
      <w:r w:rsidR="00805121" w:rsidRPr="00957F09">
        <w:rPr>
          <w:rFonts w:ascii="Palatino Linotype" w:eastAsia="Calibri" w:hAnsi="Palatino Linotype" w:cs="Tahoma"/>
          <w:bCs/>
          <w:sz w:val="22"/>
          <w:szCs w:val="22"/>
          <w:lang w:eastAsia="en-US"/>
        </w:rPr>
        <w:t>que nos ocupa</w:t>
      </w:r>
      <w:r w:rsidR="009C6F90" w:rsidRPr="00957F09">
        <w:rPr>
          <w:rFonts w:ascii="Palatino Linotype" w:eastAsia="Calibri" w:hAnsi="Palatino Linotype" w:cs="Tahoma"/>
          <w:bCs/>
          <w:sz w:val="22"/>
          <w:szCs w:val="22"/>
          <w:lang w:eastAsia="en-US"/>
        </w:rPr>
        <w:t>, consistentes en: la</w:t>
      </w:r>
      <w:r w:rsidR="004316BB" w:rsidRPr="00957F09">
        <w:rPr>
          <w:rFonts w:ascii="Palatino Linotype" w:eastAsia="Calibri" w:hAnsi="Palatino Linotype" w:cs="Tahoma"/>
          <w:bCs/>
          <w:sz w:val="22"/>
          <w:szCs w:val="22"/>
          <w:lang w:eastAsia="en-US"/>
        </w:rPr>
        <w:t xml:space="preserve"> solicitud</w:t>
      </w:r>
      <w:r w:rsidR="00805121" w:rsidRPr="00957F09">
        <w:rPr>
          <w:rFonts w:ascii="Palatino Linotype" w:eastAsia="Calibri" w:hAnsi="Palatino Linotype" w:cs="Tahoma"/>
          <w:bCs/>
          <w:sz w:val="22"/>
          <w:szCs w:val="22"/>
          <w:lang w:eastAsia="en-US"/>
        </w:rPr>
        <w:t xml:space="preserve"> </w:t>
      </w:r>
      <w:r w:rsidR="004316BB" w:rsidRPr="00957F09">
        <w:rPr>
          <w:rFonts w:ascii="Palatino Linotype" w:eastAsia="Calibri" w:hAnsi="Palatino Linotype" w:cs="Tahoma"/>
          <w:bCs/>
          <w:sz w:val="22"/>
          <w:szCs w:val="22"/>
          <w:lang w:eastAsia="en-US"/>
        </w:rPr>
        <w:t xml:space="preserve">de acceso a la información, la respuesta emitida por el Sujeto Obligado, </w:t>
      </w:r>
      <w:r w:rsidR="00805121" w:rsidRPr="00957F09">
        <w:rPr>
          <w:rFonts w:ascii="Palatino Linotype" w:eastAsia="Calibri" w:hAnsi="Palatino Linotype" w:cs="Tahoma"/>
          <w:bCs/>
          <w:sz w:val="22"/>
          <w:szCs w:val="22"/>
          <w:lang w:eastAsia="en-US"/>
        </w:rPr>
        <w:t>el escrito</w:t>
      </w:r>
      <w:r w:rsidR="004316BB" w:rsidRPr="00957F09">
        <w:rPr>
          <w:rFonts w:ascii="Palatino Linotype" w:eastAsia="Calibri" w:hAnsi="Palatino Linotype" w:cs="Tahoma"/>
          <w:bCs/>
          <w:sz w:val="22"/>
          <w:szCs w:val="22"/>
          <w:lang w:eastAsia="en-US"/>
        </w:rPr>
        <w:t xml:space="preserve"> recursal</w:t>
      </w:r>
      <w:r w:rsidR="00805121" w:rsidRPr="00957F09">
        <w:rPr>
          <w:rFonts w:ascii="Palatino Linotype" w:eastAsia="Calibri" w:hAnsi="Palatino Linotype" w:cs="Tahoma"/>
          <w:bCs/>
          <w:sz w:val="22"/>
          <w:szCs w:val="22"/>
          <w:lang w:eastAsia="en-US"/>
        </w:rPr>
        <w:t xml:space="preserve"> y </w:t>
      </w:r>
      <w:r w:rsidR="004316BB" w:rsidRPr="00957F09">
        <w:rPr>
          <w:rFonts w:ascii="Palatino Linotype" w:eastAsia="Calibri" w:hAnsi="Palatino Linotype" w:cs="Tahoma"/>
          <w:bCs/>
          <w:sz w:val="22"/>
          <w:szCs w:val="22"/>
          <w:lang w:eastAsia="en-US"/>
        </w:rPr>
        <w:t>las manifestaciones</w:t>
      </w:r>
      <w:r w:rsidR="00805121" w:rsidRPr="00957F09">
        <w:rPr>
          <w:rFonts w:ascii="Palatino Linotype" w:eastAsia="Calibri" w:hAnsi="Palatino Linotype" w:cs="Tahoma"/>
          <w:bCs/>
          <w:sz w:val="22"/>
          <w:szCs w:val="22"/>
          <w:lang w:eastAsia="en-US"/>
        </w:rPr>
        <w:t xml:space="preserve"> de alegatos</w:t>
      </w:r>
      <w:r w:rsidR="004316BB" w:rsidRPr="00957F09">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957F09">
        <w:rPr>
          <w:rFonts w:ascii="Palatino Linotype" w:eastAsia="Calibri" w:hAnsi="Palatino Linotype" w:cs="Tahoma"/>
          <w:bCs/>
          <w:sz w:val="22"/>
          <w:szCs w:val="22"/>
          <w:lang w:eastAsia="en-US"/>
        </w:rPr>
        <w:t xml:space="preserve"> por el artículo 185, fracción I</w:t>
      </w:r>
      <w:r w:rsidR="004316BB" w:rsidRPr="00957F09">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957F09" w:rsidRDefault="004316BB" w:rsidP="004316BB">
      <w:pPr>
        <w:spacing w:line="360" w:lineRule="auto"/>
        <w:jc w:val="both"/>
        <w:rPr>
          <w:rFonts w:ascii="Palatino Linotype" w:eastAsia="Calibri" w:hAnsi="Palatino Linotype" w:cs="Tahoma"/>
          <w:bCs/>
          <w:sz w:val="22"/>
          <w:szCs w:val="22"/>
          <w:lang w:eastAsia="en-US"/>
        </w:rPr>
      </w:pPr>
    </w:p>
    <w:p w14:paraId="5444B80D" w14:textId="25F0B240" w:rsidR="00D20B1D" w:rsidRPr="00957F09" w:rsidRDefault="004316BB" w:rsidP="004316BB">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Expuestas las posturas de las partes, este Órgano Colegiado procede al análisis </w:t>
      </w:r>
      <w:r w:rsidR="004A68A0" w:rsidRPr="00957F09">
        <w:rPr>
          <w:rFonts w:ascii="Palatino Linotype" w:eastAsia="Calibri" w:hAnsi="Palatino Linotype" w:cs="Tahoma"/>
          <w:bCs/>
          <w:sz w:val="22"/>
          <w:szCs w:val="22"/>
          <w:lang w:eastAsia="en-US"/>
        </w:rPr>
        <w:t>del agravio</w:t>
      </w:r>
      <w:r w:rsidR="009C6F90" w:rsidRPr="00957F09">
        <w:rPr>
          <w:rFonts w:ascii="Palatino Linotype" w:eastAsia="Calibri" w:hAnsi="Palatino Linotype" w:cs="Tahoma"/>
          <w:bCs/>
          <w:sz w:val="22"/>
          <w:szCs w:val="22"/>
          <w:lang w:eastAsia="en-US"/>
        </w:rPr>
        <w:t xml:space="preserve"> hecho valer por la</w:t>
      </w:r>
      <w:r w:rsidRPr="00957F09">
        <w:rPr>
          <w:rFonts w:ascii="Palatino Linotype" w:eastAsia="Calibri" w:hAnsi="Palatino Linotype" w:cs="Tahoma"/>
          <w:bCs/>
          <w:sz w:val="22"/>
          <w:szCs w:val="22"/>
          <w:lang w:eastAsia="en-US"/>
        </w:rPr>
        <w:t xml:space="preserve"> ahora recurrente,</w:t>
      </w:r>
      <w:r w:rsidR="00805121" w:rsidRPr="00957F09">
        <w:rPr>
          <w:rFonts w:ascii="Palatino Linotype" w:eastAsia="Calibri" w:hAnsi="Palatino Linotype" w:cs="Tahoma"/>
          <w:bCs/>
          <w:sz w:val="22"/>
          <w:szCs w:val="22"/>
          <w:lang w:eastAsia="en-US"/>
        </w:rPr>
        <w:t xml:space="preserve"> a luz de la respuesta otorgada por el </w:t>
      </w:r>
      <w:r w:rsidR="00D9082B" w:rsidRPr="00957F09">
        <w:rPr>
          <w:rFonts w:ascii="Palatino Linotype" w:eastAsia="Calibri" w:hAnsi="Palatino Linotype" w:cs="Tahoma"/>
          <w:bCs/>
          <w:sz w:val="22"/>
          <w:szCs w:val="22"/>
          <w:lang w:eastAsia="en-US"/>
        </w:rPr>
        <w:t xml:space="preserve">Ayuntamiento de </w:t>
      </w:r>
      <w:r w:rsidR="00D64991" w:rsidRPr="00957F09">
        <w:rPr>
          <w:rFonts w:ascii="Palatino Linotype" w:eastAsia="Calibri" w:hAnsi="Palatino Linotype" w:cs="Tahoma"/>
          <w:bCs/>
          <w:sz w:val="22"/>
          <w:szCs w:val="22"/>
          <w:lang w:eastAsia="en-US"/>
        </w:rPr>
        <w:t>Acambay de Ruíz Castañeda</w:t>
      </w:r>
      <w:r w:rsidR="00805121" w:rsidRPr="00957F09">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957F09">
        <w:rPr>
          <w:rFonts w:ascii="Palatino Linotype" w:eastAsia="Calibri" w:hAnsi="Palatino Linotype" w:cs="Tahoma"/>
          <w:bCs/>
          <w:sz w:val="22"/>
          <w:szCs w:val="22"/>
          <w:lang w:eastAsia="en-US"/>
        </w:rPr>
        <w:t>.</w:t>
      </w:r>
    </w:p>
    <w:p w14:paraId="504A891E" w14:textId="567B2B00" w:rsidR="00805121" w:rsidRPr="00957F09" w:rsidRDefault="00805121" w:rsidP="004316BB">
      <w:pPr>
        <w:spacing w:line="360" w:lineRule="auto"/>
        <w:jc w:val="both"/>
        <w:rPr>
          <w:rFonts w:ascii="Palatino Linotype" w:eastAsia="Calibri" w:hAnsi="Palatino Linotype" w:cs="Tahoma"/>
          <w:bCs/>
          <w:sz w:val="22"/>
          <w:szCs w:val="22"/>
          <w:lang w:eastAsia="en-US"/>
        </w:rPr>
      </w:pPr>
    </w:p>
    <w:p w14:paraId="1E0C6DED" w14:textId="77777777" w:rsidR="007C1311" w:rsidRPr="00957F09" w:rsidRDefault="007C1311" w:rsidP="007C1311">
      <w:pPr>
        <w:spacing w:line="360" w:lineRule="auto"/>
        <w:ind w:right="-93"/>
        <w:jc w:val="both"/>
        <w:rPr>
          <w:rFonts w:ascii="Palatino Linotype" w:hAnsi="Palatino Linotype" w:cs="Tahoma"/>
          <w:b/>
          <w:sz w:val="22"/>
          <w:szCs w:val="24"/>
        </w:rPr>
      </w:pPr>
      <w:r w:rsidRPr="00957F09">
        <w:rPr>
          <w:rFonts w:ascii="Palatino Linotype" w:hAnsi="Palatino Linotype" w:cs="Tahoma"/>
          <w:b/>
          <w:sz w:val="22"/>
          <w:szCs w:val="24"/>
          <w:lang w:val="es-ES"/>
        </w:rPr>
        <w:t xml:space="preserve">CUARTO. </w:t>
      </w:r>
      <w:r w:rsidRPr="00957F09">
        <w:rPr>
          <w:rFonts w:ascii="Palatino Linotype" w:hAnsi="Palatino Linotype" w:cs="Tahoma"/>
          <w:b/>
          <w:sz w:val="22"/>
          <w:szCs w:val="24"/>
        </w:rPr>
        <w:t>Marco normativo aplicable en materia de transparencia y acceso a la información pública.</w:t>
      </w:r>
    </w:p>
    <w:p w14:paraId="5DE1D12C" w14:textId="77777777" w:rsidR="007C1311" w:rsidRPr="00957F09" w:rsidRDefault="007C1311" w:rsidP="007C1311">
      <w:pPr>
        <w:spacing w:line="360" w:lineRule="auto"/>
        <w:ind w:right="-93"/>
        <w:jc w:val="both"/>
        <w:rPr>
          <w:rFonts w:ascii="Palatino Linotype" w:hAnsi="Palatino Linotype" w:cs="Tahoma"/>
          <w:b/>
          <w:sz w:val="18"/>
        </w:rPr>
      </w:pPr>
    </w:p>
    <w:p w14:paraId="3B22680A" w14:textId="77777777" w:rsidR="007C1311" w:rsidRPr="00957F09" w:rsidRDefault="007C1311" w:rsidP="007C1311">
      <w:pPr>
        <w:spacing w:line="360" w:lineRule="auto"/>
        <w:contextualSpacing/>
        <w:jc w:val="both"/>
        <w:rPr>
          <w:rFonts w:ascii="Palatino Linotype" w:hAnsi="Palatino Linotype" w:cs="Tahoma"/>
          <w:sz w:val="22"/>
          <w:szCs w:val="24"/>
        </w:rPr>
      </w:pPr>
      <w:r w:rsidRPr="00957F09">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FE266B" w14:textId="77777777" w:rsidR="007C1311" w:rsidRPr="00957F09" w:rsidRDefault="007C1311" w:rsidP="007C1311">
      <w:pPr>
        <w:spacing w:line="360" w:lineRule="auto"/>
        <w:contextualSpacing/>
        <w:jc w:val="both"/>
        <w:rPr>
          <w:rFonts w:ascii="Palatino Linotype" w:hAnsi="Palatino Linotype" w:cs="Tahoma"/>
          <w:sz w:val="22"/>
          <w:szCs w:val="24"/>
        </w:rPr>
      </w:pPr>
    </w:p>
    <w:p w14:paraId="7E14A817" w14:textId="77777777" w:rsidR="007C1311" w:rsidRPr="00957F09" w:rsidRDefault="007C1311" w:rsidP="007C1311">
      <w:pPr>
        <w:spacing w:line="360" w:lineRule="auto"/>
        <w:jc w:val="both"/>
        <w:rPr>
          <w:rFonts w:ascii="Palatino Linotype" w:hAnsi="Palatino Linotype" w:cs="Tahoma"/>
          <w:sz w:val="22"/>
          <w:szCs w:val="24"/>
        </w:rPr>
      </w:pPr>
      <w:r w:rsidRPr="00957F09">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98176A9" w14:textId="77777777" w:rsidR="007C1311" w:rsidRPr="00957F09" w:rsidRDefault="007C1311" w:rsidP="007C1311">
      <w:pPr>
        <w:spacing w:line="360" w:lineRule="auto"/>
        <w:jc w:val="both"/>
        <w:rPr>
          <w:rFonts w:ascii="Palatino Linotype" w:hAnsi="Palatino Linotype" w:cs="Tahoma"/>
          <w:sz w:val="22"/>
          <w:szCs w:val="24"/>
        </w:rPr>
      </w:pPr>
    </w:p>
    <w:p w14:paraId="76B2186B" w14:textId="77777777" w:rsidR="007C1311" w:rsidRPr="00957F09" w:rsidRDefault="007C1311" w:rsidP="007C1311">
      <w:pPr>
        <w:spacing w:line="360" w:lineRule="auto"/>
        <w:jc w:val="both"/>
        <w:rPr>
          <w:rFonts w:ascii="Palatino Linotype" w:hAnsi="Palatino Linotype" w:cs="Tahoma"/>
          <w:sz w:val="22"/>
          <w:szCs w:val="24"/>
        </w:rPr>
      </w:pPr>
      <w:r w:rsidRPr="00957F09">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5FB7C9" w14:textId="77777777" w:rsidR="007C1311" w:rsidRPr="00957F09" w:rsidRDefault="007C1311" w:rsidP="007C1311">
      <w:pPr>
        <w:spacing w:line="360" w:lineRule="auto"/>
        <w:jc w:val="both"/>
        <w:rPr>
          <w:rFonts w:ascii="Palatino Linotype" w:hAnsi="Palatino Linotype" w:cs="Tahoma"/>
          <w:sz w:val="22"/>
          <w:szCs w:val="24"/>
        </w:rPr>
      </w:pPr>
    </w:p>
    <w:p w14:paraId="581A57AF" w14:textId="77777777" w:rsidR="007C1311" w:rsidRPr="00957F09" w:rsidRDefault="007C1311" w:rsidP="007C1311">
      <w:pPr>
        <w:spacing w:line="360" w:lineRule="auto"/>
        <w:jc w:val="both"/>
        <w:rPr>
          <w:rFonts w:ascii="Palatino Linotype" w:hAnsi="Palatino Linotype" w:cs="Tahoma"/>
          <w:sz w:val="22"/>
          <w:szCs w:val="24"/>
        </w:rPr>
      </w:pPr>
      <w:r w:rsidRPr="00957F09">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A2C139" w14:textId="77777777" w:rsidR="007C1311" w:rsidRPr="00957F09" w:rsidRDefault="007C1311" w:rsidP="007C1311">
      <w:pPr>
        <w:spacing w:line="360" w:lineRule="auto"/>
        <w:jc w:val="both"/>
        <w:rPr>
          <w:rFonts w:ascii="Palatino Linotype" w:hAnsi="Palatino Linotype" w:cs="Tahoma"/>
          <w:sz w:val="22"/>
          <w:szCs w:val="24"/>
        </w:rPr>
      </w:pPr>
    </w:p>
    <w:p w14:paraId="4FDB69B8" w14:textId="77777777" w:rsidR="007C1311" w:rsidRPr="00957F09" w:rsidRDefault="007C1311" w:rsidP="007C1311">
      <w:pPr>
        <w:spacing w:line="360" w:lineRule="auto"/>
        <w:jc w:val="both"/>
        <w:rPr>
          <w:rFonts w:ascii="Palatino Linotype" w:hAnsi="Palatino Linotype" w:cs="Tahoma"/>
          <w:sz w:val="22"/>
          <w:szCs w:val="24"/>
        </w:rPr>
      </w:pPr>
      <w:r w:rsidRPr="00957F09">
        <w:rPr>
          <w:rFonts w:ascii="Palatino Linotype" w:hAnsi="Palatino Linotype" w:cs="Tahoma"/>
          <w:sz w:val="22"/>
          <w:szCs w:val="24"/>
        </w:rPr>
        <w:t>El artículo 12, que, quienes generen, recopilen, administren, manejen, procesen, archiven o conserven información pública serán responsables de la misma.</w:t>
      </w:r>
    </w:p>
    <w:p w14:paraId="2F7392A8" w14:textId="77777777" w:rsidR="007C1311" w:rsidRPr="00957F09" w:rsidRDefault="007C1311" w:rsidP="007C1311">
      <w:pPr>
        <w:spacing w:line="360" w:lineRule="auto"/>
        <w:jc w:val="both"/>
        <w:rPr>
          <w:rFonts w:ascii="Palatino Linotype" w:hAnsi="Palatino Linotype" w:cs="Tahoma"/>
          <w:szCs w:val="24"/>
        </w:rPr>
      </w:pPr>
    </w:p>
    <w:p w14:paraId="7FCE1690" w14:textId="77777777" w:rsidR="007C1311" w:rsidRPr="00957F09" w:rsidRDefault="007C1311" w:rsidP="007C1311">
      <w:pPr>
        <w:spacing w:line="360" w:lineRule="auto"/>
        <w:jc w:val="both"/>
        <w:rPr>
          <w:rFonts w:ascii="Palatino Linotype" w:hAnsi="Palatino Linotype" w:cs="Tahoma"/>
          <w:sz w:val="22"/>
          <w:szCs w:val="24"/>
        </w:rPr>
      </w:pPr>
      <w:r w:rsidRPr="00957F09">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04482DB" w14:textId="77777777" w:rsidR="007C1311" w:rsidRPr="00957F09" w:rsidRDefault="007C1311" w:rsidP="007C1311">
      <w:pPr>
        <w:spacing w:line="360" w:lineRule="auto"/>
        <w:jc w:val="both"/>
        <w:rPr>
          <w:rFonts w:ascii="Palatino Linotype" w:hAnsi="Palatino Linotype" w:cs="Tahoma"/>
          <w:szCs w:val="24"/>
        </w:rPr>
      </w:pPr>
    </w:p>
    <w:p w14:paraId="7F5CDECD" w14:textId="77777777" w:rsidR="007C1311" w:rsidRPr="00957F09" w:rsidRDefault="007C1311" w:rsidP="007C1311">
      <w:pPr>
        <w:spacing w:line="360" w:lineRule="auto"/>
        <w:jc w:val="both"/>
        <w:rPr>
          <w:rFonts w:ascii="Palatino Linotype" w:hAnsi="Palatino Linotype" w:cs="Tahoma"/>
          <w:sz w:val="22"/>
          <w:szCs w:val="24"/>
        </w:rPr>
      </w:pPr>
      <w:r w:rsidRPr="00957F09">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46FA1" w14:textId="0D18B427" w:rsidR="007C1311" w:rsidRPr="00957F09" w:rsidRDefault="007C1311" w:rsidP="004316BB">
      <w:pPr>
        <w:spacing w:line="360" w:lineRule="auto"/>
        <w:jc w:val="both"/>
        <w:rPr>
          <w:rFonts w:ascii="Palatino Linotype" w:eastAsia="Calibri" w:hAnsi="Palatino Linotype" w:cs="Tahoma"/>
          <w:b/>
          <w:bCs/>
          <w:sz w:val="22"/>
          <w:szCs w:val="22"/>
          <w:lang w:eastAsia="en-US"/>
        </w:rPr>
      </w:pPr>
    </w:p>
    <w:p w14:paraId="4E2D7671" w14:textId="5A3B2251" w:rsidR="00805121" w:rsidRPr="00957F09" w:rsidRDefault="007C1311" w:rsidP="004316BB">
      <w:pPr>
        <w:spacing w:line="360" w:lineRule="auto"/>
        <w:jc w:val="both"/>
        <w:rPr>
          <w:rFonts w:ascii="Palatino Linotype" w:eastAsia="Calibri" w:hAnsi="Palatino Linotype" w:cs="Tahoma"/>
          <w:b/>
          <w:bCs/>
          <w:sz w:val="22"/>
          <w:szCs w:val="22"/>
          <w:lang w:eastAsia="en-US"/>
        </w:rPr>
      </w:pPr>
      <w:r w:rsidRPr="00957F09">
        <w:rPr>
          <w:rFonts w:ascii="Palatino Linotype" w:eastAsia="Calibri" w:hAnsi="Palatino Linotype" w:cs="Tahoma"/>
          <w:b/>
          <w:bCs/>
          <w:sz w:val="22"/>
          <w:szCs w:val="22"/>
          <w:lang w:eastAsia="en-US"/>
        </w:rPr>
        <w:t xml:space="preserve">QUINTO. </w:t>
      </w:r>
      <w:r w:rsidR="00805121" w:rsidRPr="00957F09">
        <w:rPr>
          <w:rFonts w:ascii="Palatino Linotype" w:eastAsia="Calibri" w:hAnsi="Palatino Linotype" w:cs="Tahoma"/>
          <w:b/>
          <w:bCs/>
          <w:sz w:val="22"/>
          <w:szCs w:val="22"/>
          <w:lang w:eastAsia="en-US"/>
        </w:rPr>
        <w:t>Estudio de fondo.</w:t>
      </w:r>
    </w:p>
    <w:p w14:paraId="00924878" w14:textId="45014897" w:rsidR="00805121" w:rsidRPr="00957F09" w:rsidRDefault="00805121" w:rsidP="004316BB">
      <w:pPr>
        <w:spacing w:line="360" w:lineRule="auto"/>
        <w:jc w:val="both"/>
        <w:rPr>
          <w:rFonts w:ascii="Palatino Linotype" w:eastAsia="Calibri" w:hAnsi="Palatino Linotype" w:cs="Tahoma"/>
          <w:bCs/>
          <w:sz w:val="22"/>
          <w:szCs w:val="22"/>
          <w:lang w:eastAsia="en-US"/>
        </w:rPr>
      </w:pPr>
    </w:p>
    <w:p w14:paraId="72353495" w14:textId="09FC8121" w:rsidR="00BA6FE9" w:rsidRPr="00957F09" w:rsidRDefault="00D64991" w:rsidP="00EE2ED5">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Tal como se desprende del considerando inmediato anterior, </w:t>
      </w:r>
      <w:r w:rsidR="00145914" w:rsidRPr="00957F09">
        <w:rPr>
          <w:rFonts w:ascii="Palatino Linotype" w:eastAsia="Calibri" w:hAnsi="Palatino Linotype" w:cs="Tahoma"/>
          <w:bCs/>
          <w:sz w:val="22"/>
          <w:szCs w:val="22"/>
          <w:lang w:eastAsia="en-US"/>
        </w:rPr>
        <w:t xml:space="preserve">el particular se quejó de la inexistencia de la información requerida. </w:t>
      </w:r>
    </w:p>
    <w:p w14:paraId="496D87B8" w14:textId="77777777" w:rsidR="00145914" w:rsidRPr="00957F09" w:rsidRDefault="00145914" w:rsidP="00EE2ED5">
      <w:pPr>
        <w:spacing w:line="360" w:lineRule="auto"/>
        <w:jc w:val="both"/>
        <w:rPr>
          <w:rFonts w:ascii="Palatino Linotype" w:eastAsia="Calibri" w:hAnsi="Palatino Linotype" w:cs="Tahoma"/>
          <w:bCs/>
          <w:sz w:val="22"/>
          <w:szCs w:val="22"/>
          <w:lang w:eastAsia="en-US"/>
        </w:rPr>
      </w:pPr>
    </w:p>
    <w:p w14:paraId="36F275F4" w14:textId="76EE30C7" w:rsidR="00145914" w:rsidRPr="00957F09" w:rsidRDefault="00145914" w:rsidP="00145914">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Al respecto, los artículos 162, 169 y 170 de la </w:t>
      </w:r>
      <w:r w:rsidRPr="00957F09">
        <w:rPr>
          <w:rFonts w:ascii="Palatino Linotype" w:eastAsia="Calibri" w:hAnsi="Palatino Linotype" w:cs="Tahoma"/>
          <w:b/>
          <w:bCs/>
          <w:sz w:val="22"/>
          <w:szCs w:val="22"/>
          <w:lang w:eastAsia="en-US"/>
        </w:rPr>
        <w:t>Ley de Transparencia y Acceso a la Información Pública del Estado de México y Municipios</w:t>
      </w:r>
      <w:r w:rsidRPr="00957F09">
        <w:rPr>
          <w:rFonts w:ascii="Palatino Linotype" w:eastAsia="Calibri" w:hAnsi="Palatino Linotype" w:cs="Tahoma"/>
          <w:bCs/>
          <w:sz w:val="22"/>
          <w:szCs w:val="22"/>
          <w:lang w:eastAsia="en-US"/>
        </w:rPr>
        <w:t>, refieren que la Unidad de Transparencia debe garantizar que la solicitud se turne a todas las áreas competentes que cuenten con la información o deban tenerla de acuerdo a sus facultades, competencias y funciones, con el objeto de que realicen una búsqueda exhaustiva y razonable de la información solicitada.</w:t>
      </w:r>
    </w:p>
    <w:p w14:paraId="68C55F84" w14:textId="77777777" w:rsidR="00145914" w:rsidRPr="00957F09" w:rsidRDefault="00145914" w:rsidP="00145914">
      <w:pPr>
        <w:spacing w:line="360" w:lineRule="auto"/>
        <w:jc w:val="both"/>
        <w:rPr>
          <w:rFonts w:ascii="Palatino Linotype" w:eastAsia="Calibri" w:hAnsi="Palatino Linotype" w:cs="Tahoma"/>
          <w:bCs/>
          <w:sz w:val="22"/>
          <w:szCs w:val="22"/>
          <w:lang w:eastAsia="en-US"/>
        </w:rPr>
      </w:pPr>
    </w:p>
    <w:p w14:paraId="2AD23CBA" w14:textId="26C4C81F" w:rsidR="00145914" w:rsidRPr="00957F09" w:rsidRDefault="00145914" w:rsidP="00AA1852">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Así, si una vez efectuada la búsqueda de la información esta no se encuentra en los archivos del Sujeto Obligado, el Comité de Transparencia analizará el caso y tomara las medidas necesarias para </w:t>
      </w:r>
      <w:r w:rsidR="00AA1852" w:rsidRPr="00957F09">
        <w:rPr>
          <w:rFonts w:ascii="Palatino Linotype" w:eastAsia="Calibri" w:hAnsi="Palatino Linotype" w:cs="Tahoma"/>
          <w:bCs/>
          <w:sz w:val="22"/>
          <w:szCs w:val="22"/>
          <w:lang w:eastAsia="en-US"/>
        </w:rPr>
        <w:t>localizarla, o bien, expedirá una resolución que confirme la inexistencia del documento. Cabe decir que dicha resolución debe contener los elementos mínimos que permitan al solicitante tener la certeza de que se utilizó un criterio de búsqueda exhaustivo, además de señalar las circunstancias de tiempo, modo y lugar que generaron la inexistencia en cuestión.</w:t>
      </w:r>
    </w:p>
    <w:p w14:paraId="3405B2E7" w14:textId="77777777" w:rsidR="00D64991" w:rsidRPr="00957F09" w:rsidRDefault="00D64991" w:rsidP="00EE2ED5">
      <w:pPr>
        <w:spacing w:line="360" w:lineRule="auto"/>
        <w:jc w:val="both"/>
        <w:rPr>
          <w:rFonts w:ascii="Palatino Linotype" w:eastAsia="Calibri" w:hAnsi="Palatino Linotype" w:cs="Tahoma"/>
          <w:bCs/>
          <w:sz w:val="22"/>
          <w:szCs w:val="22"/>
          <w:lang w:eastAsia="en-US"/>
        </w:rPr>
      </w:pPr>
    </w:p>
    <w:p w14:paraId="59AD1A6A" w14:textId="2D01AD7A" w:rsidR="00D64991" w:rsidRPr="00957F09" w:rsidRDefault="00AA1852" w:rsidP="00AA1852">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En otras palabras, la inexistencia de la información es una cuestión de hecho que se atribuye a la información solicitada e implica que </w:t>
      </w:r>
      <w:r w:rsidR="000D444E" w:rsidRPr="00957F09">
        <w:rPr>
          <w:rFonts w:ascii="Palatino Linotype" w:eastAsia="Calibri" w:hAnsi="Palatino Linotype" w:cs="Tahoma"/>
          <w:bCs/>
          <w:sz w:val="22"/>
          <w:szCs w:val="22"/>
          <w:lang w:eastAsia="en-US"/>
        </w:rPr>
        <w:t>e</w:t>
      </w:r>
      <w:r w:rsidRPr="00957F09">
        <w:rPr>
          <w:rFonts w:ascii="Palatino Linotype" w:eastAsia="Calibri" w:hAnsi="Palatino Linotype" w:cs="Tahoma"/>
          <w:bCs/>
          <w:sz w:val="22"/>
          <w:szCs w:val="22"/>
          <w:lang w:eastAsia="en-US"/>
        </w:rPr>
        <w:t xml:space="preserve">sta no se encuentra en los archivos del sujeto obligado, no obstante que cuenta con facultades para poseerla. Por ello, resulta indispensable determinar, en primer lugar, si el Sujeto Obligado tiene facultades para poseer la información, en segundo lugar, si la búsqueda de la información se llevó a cabo en las áreas competentes y, en tercer lugar, </w:t>
      </w:r>
      <w:r w:rsidR="00EF0B59" w:rsidRPr="00957F09">
        <w:rPr>
          <w:rFonts w:ascii="Palatino Linotype" w:eastAsia="Calibri" w:hAnsi="Palatino Linotype" w:cs="Tahoma"/>
          <w:bCs/>
          <w:sz w:val="22"/>
          <w:szCs w:val="22"/>
          <w:lang w:eastAsia="en-US"/>
        </w:rPr>
        <w:t xml:space="preserve">analizar la respuesta a la solicitud de información con la finalidad de determinar </w:t>
      </w:r>
      <w:r w:rsidRPr="00957F09">
        <w:rPr>
          <w:rFonts w:ascii="Palatino Linotype" w:eastAsia="Calibri" w:hAnsi="Palatino Linotype" w:cs="Tahoma"/>
          <w:bCs/>
          <w:sz w:val="22"/>
          <w:szCs w:val="22"/>
          <w:lang w:eastAsia="en-US"/>
        </w:rPr>
        <w:t>si existe la obligación del Comité de Transparencia de emitir la resolución que confirme la inexistencia de la información requerida por el Particular.</w:t>
      </w:r>
    </w:p>
    <w:p w14:paraId="60DB2DD2" w14:textId="77777777" w:rsidR="00D64991" w:rsidRPr="00957F09" w:rsidRDefault="00D64991" w:rsidP="00EE2ED5">
      <w:pPr>
        <w:spacing w:line="360" w:lineRule="auto"/>
        <w:jc w:val="both"/>
        <w:rPr>
          <w:rFonts w:ascii="Palatino Linotype" w:eastAsia="Calibri" w:hAnsi="Palatino Linotype" w:cs="Tahoma"/>
          <w:bCs/>
          <w:sz w:val="22"/>
          <w:szCs w:val="22"/>
          <w:lang w:eastAsia="en-US"/>
        </w:rPr>
      </w:pPr>
    </w:p>
    <w:p w14:paraId="5B805E42" w14:textId="596A2552" w:rsidR="00AA1852" w:rsidRPr="00957F09" w:rsidRDefault="00D90E0A" w:rsidP="00280567">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En términos de los artículos 4 y 5 de la </w:t>
      </w:r>
      <w:r w:rsidRPr="00957F09">
        <w:rPr>
          <w:rFonts w:ascii="Palatino Linotype" w:eastAsia="Calibri" w:hAnsi="Palatino Linotype" w:cs="Tahoma"/>
          <w:b/>
          <w:bCs/>
          <w:sz w:val="22"/>
          <w:szCs w:val="22"/>
          <w:lang w:eastAsia="en-US"/>
        </w:rPr>
        <w:t>Ley de Bienes del Estado de México</w:t>
      </w:r>
      <w:r w:rsidRPr="00957F09">
        <w:rPr>
          <w:rFonts w:ascii="Palatino Linotype" w:eastAsia="Calibri" w:hAnsi="Palatino Linotype" w:cs="Tahoma"/>
          <w:bCs/>
          <w:sz w:val="22"/>
          <w:szCs w:val="22"/>
          <w:lang w:eastAsia="en-US"/>
        </w:rPr>
        <w:t xml:space="preserve"> y de sus Municipios, </w:t>
      </w:r>
      <w:r w:rsidR="00280567" w:rsidRPr="00957F09">
        <w:rPr>
          <w:rFonts w:ascii="Palatino Linotype" w:eastAsia="Calibri" w:hAnsi="Palatino Linotype" w:cs="Tahoma"/>
          <w:bCs/>
          <w:sz w:val="22"/>
          <w:szCs w:val="22"/>
          <w:lang w:eastAsia="en-US"/>
        </w:rPr>
        <w:t>los municipios pueden adquirir bienes por vías de derecho público o privado; deben elaborar un padrón de bienes del dominio público y privado; declarar cunado un bien forma parte del dominio público; determinar cuándo un bien del dominio privado se incorpora al dominio público; afectar los bienes del dominio público; desafectar del dominio público los bienes cuando no sean necesarios, desincorporar bienes del patrimonio municipal; autorizar el cambio de uso o destino de los bienes de dominio público, así como la sustitución de los usuarios; adquirir bienes inmuebles o celebrar los actos jurídicos que impliquen la transmisión a título oneroso o gratuito de los bienes del dominio privado; otorgar concesiones, autorizaciones, permisos o licencias sobre bienes del dominio público; dar de baja los bienes del dominio público cuando hayan dejado de formar parte de éste; y, llevar el Registro Administrativo de la Propiedad Pública Municipal.</w:t>
      </w:r>
    </w:p>
    <w:p w14:paraId="5685786F" w14:textId="77777777" w:rsidR="00280567" w:rsidRPr="00957F09" w:rsidRDefault="00280567" w:rsidP="00280567">
      <w:pPr>
        <w:spacing w:line="360" w:lineRule="auto"/>
        <w:jc w:val="both"/>
        <w:rPr>
          <w:rFonts w:ascii="Palatino Linotype" w:eastAsia="Calibri" w:hAnsi="Palatino Linotype" w:cs="Tahoma"/>
          <w:bCs/>
          <w:sz w:val="22"/>
          <w:szCs w:val="22"/>
          <w:lang w:eastAsia="en-US"/>
        </w:rPr>
      </w:pPr>
    </w:p>
    <w:p w14:paraId="5826A350" w14:textId="6A06425C" w:rsidR="00280567" w:rsidRPr="00957F09" w:rsidRDefault="00EF0B59" w:rsidP="00EF0B59">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Por su parte, el artículo 39 de la </w:t>
      </w:r>
      <w:r w:rsidRPr="00957F09">
        <w:rPr>
          <w:rFonts w:ascii="Palatino Linotype" w:eastAsia="Calibri" w:hAnsi="Palatino Linotype" w:cs="Tahoma"/>
          <w:b/>
          <w:bCs/>
          <w:sz w:val="22"/>
          <w:szCs w:val="22"/>
          <w:lang w:eastAsia="en-US"/>
        </w:rPr>
        <w:t>Ley Orgánica Municipal del Estado de México</w:t>
      </w:r>
      <w:r w:rsidRPr="00957F09">
        <w:rPr>
          <w:rFonts w:ascii="Palatino Linotype" w:eastAsia="Calibri" w:hAnsi="Palatino Linotype" w:cs="Tahoma"/>
          <w:bCs/>
          <w:sz w:val="22"/>
          <w:szCs w:val="22"/>
          <w:lang w:eastAsia="en-US"/>
        </w:rPr>
        <w:t>, señala que los Ayuntamientos podrán enajenar a título oneroso o gratuito, bienes inmuebles propiedad del municipio, así como realizar los demás actos jurídicos respecto a ellos, señalados en la Ley de Bienes del Estado de México y de sus Municipios, cumpliendo con los requisitos establecidos en la misma, y demás disposiciones aplicables.</w:t>
      </w:r>
    </w:p>
    <w:p w14:paraId="1172C1BF" w14:textId="77777777" w:rsidR="00556A80" w:rsidRPr="00957F09" w:rsidRDefault="00556A80" w:rsidP="00EF0B59">
      <w:pPr>
        <w:spacing w:line="360" w:lineRule="auto"/>
        <w:jc w:val="both"/>
        <w:rPr>
          <w:rFonts w:ascii="Palatino Linotype" w:eastAsia="Calibri" w:hAnsi="Palatino Linotype" w:cs="Tahoma"/>
          <w:bCs/>
          <w:sz w:val="22"/>
          <w:szCs w:val="22"/>
          <w:lang w:eastAsia="en-US"/>
        </w:rPr>
      </w:pPr>
    </w:p>
    <w:p w14:paraId="7A7F728E" w14:textId="08E75965" w:rsidR="00556A80" w:rsidRPr="00957F09" w:rsidRDefault="00556A80" w:rsidP="00556A80">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Por su parte, los artículos 65, 66, 67 y 68 del </w:t>
      </w:r>
      <w:r w:rsidRPr="00957F09">
        <w:rPr>
          <w:rFonts w:ascii="Palatino Linotype" w:eastAsia="Calibri" w:hAnsi="Palatino Linotype" w:cs="Tahoma"/>
          <w:b/>
          <w:bCs/>
          <w:sz w:val="22"/>
          <w:szCs w:val="22"/>
          <w:lang w:eastAsia="en-US"/>
        </w:rPr>
        <w:t>Bando Municipal de Acambay de Ruíz Castañeda 2018</w:t>
      </w:r>
      <w:r w:rsidRPr="00957F09">
        <w:rPr>
          <w:rFonts w:ascii="Palatino Linotype" w:eastAsia="Calibri" w:hAnsi="Palatino Linotype" w:cs="Tahoma"/>
          <w:bCs/>
          <w:sz w:val="22"/>
          <w:szCs w:val="22"/>
          <w:lang w:eastAsia="en-US"/>
        </w:rPr>
        <w:t xml:space="preserve">, disponen que el Registro Administrativo de la Propiedad Pública Municipal estará a cargo de la </w:t>
      </w:r>
      <w:r w:rsidRPr="00957F09">
        <w:rPr>
          <w:rFonts w:ascii="Palatino Linotype" w:eastAsia="Calibri" w:hAnsi="Palatino Linotype" w:cs="Tahoma"/>
          <w:b/>
          <w:bCs/>
          <w:sz w:val="22"/>
          <w:szCs w:val="22"/>
          <w:u w:val="single"/>
          <w:lang w:eastAsia="en-US"/>
        </w:rPr>
        <w:t>Secretaría del Ayuntamiento</w:t>
      </w:r>
      <w:r w:rsidRPr="00957F09">
        <w:rPr>
          <w:rFonts w:ascii="Palatino Linotype" w:eastAsia="Calibri" w:hAnsi="Palatino Linotype" w:cs="Tahoma"/>
          <w:bCs/>
          <w:sz w:val="22"/>
          <w:szCs w:val="22"/>
          <w:lang w:eastAsia="en-US"/>
        </w:rPr>
        <w:t xml:space="preserve"> y se inscribirán, entre otros:</w:t>
      </w:r>
    </w:p>
    <w:p w14:paraId="574EE656" w14:textId="77777777" w:rsidR="00556A80" w:rsidRPr="00957F09" w:rsidRDefault="00556A80" w:rsidP="00556A80">
      <w:pPr>
        <w:spacing w:line="360" w:lineRule="auto"/>
        <w:jc w:val="both"/>
        <w:rPr>
          <w:rFonts w:ascii="Palatino Linotype" w:eastAsia="Calibri" w:hAnsi="Palatino Linotype" w:cs="Tahoma"/>
          <w:bCs/>
          <w:sz w:val="22"/>
          <w:szCs w:val="22"/>
          <w:lang w:eastAsia="en-US"/>
        </w:rPr>
      </w:pPr>
    </w:p>
    <w:p w14:paraId="1F7F8B9D" w14:textId="7F4ECF3B" w:rsidR="00556A80" w:rsidRPr="00957F09" w:rsidRDefault="00556A80" w:rsidP="00556A80">
      <w:pPr>
        <w:pStyle w:val="Prrafodelista"/>
        <w:numPr>
          <w:ilvl w:val="0"/>
          <w:numId w:val="26"/>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Los decretos y acuerdos que incorporen o desincorporen del dominio público bienes inmuebles;</w:t>
      </w:r>
    </w:p>
    <w:p w14:paraId="723E2189" w14:textId="5D04BA26" w:rsidR="00556A80" w:rsidRPr="00957F09" w:rsidRDefault="00556A80" w:rsidP="00556A80">
      <w:pPr>
        <w:pStyle w:val="Prrafodelista"/>
        <w:numPr>
          <w:ilvl w:val="0"/>
          <w:numId w:val="26"/>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Las adjudicaciones a favor del municipio dictadas en procedimientos administrativos de ejecución;</w:t>
      </w:r>
    </w:p>
    <w:p w14:paraId="1D253D85" w14:textId="001436C8" w:rsidR="00556A80" w:rsidRPr="00957F09" w:rsidRDefault="00556A80" w:rsidP="00556A80">
      <w:pPr>
        <w:pStyle w:val="Prrafodelista"/>
        <w:numPr>
          <w:ilvl w:val="0"/>
          <w:numId w:val="26"/>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Las concesiones, autorizaciones, permisos o licencias sobre inmuebles de la propiedad municipal;</w:t>
      </w:r>
    </w:p>
    <w:p w14:paraId="35F188B7" w14:textId="32A952E5" w:rsidR="00556A80" w:rsidRPr="00957F09" w:rsidRDefault="00556A80" w:rsidP="00556A80">
      <w:pPr>
        <w:pStyle w:val="Prrafodelista"/>
        <w:numPr>
          <w:ilvl w:val="0"/>
          <w:numId w:val="26"/>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Las resoluciones o sentencias que pronuncien las autoridades jurisdiccionales relacionadas con inmuebles del municipio;</w:t>
      </w:r>
    </w:p>
    <w:p w14:paraId="14924F57" w14:textId="16390673" w:rsidR="00556A80" w:rsidRPr="00957F09" w:rsidRDefault="00556A80" w:rsidP="00556A80">
      <w:pPr>
        <w:pStyle w:val="Prrafodelista"/>
        <w:numPr>
          <w:ilvl w:val="0"/>
          <w:numId w:val="26"/>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Los convenios administrativos que produzcan alguno de los efectos mencionados en la fracción I de este artículo;</w:t>
      </w:r>
    </w:p>
    <w:p w14:paraId="6088545C" w14:textId="764DC561" w:rsidR="00556A80" w:rsidRPr="00957F09" w:rsidRDefault="00556A80" w:rsidP="00556A80">
      <w:pPr>
        <w:pStyle w:val="Prrafodelista"/>
        <w:numPr>
          <w:ilvl w:val="0"/>
          <w:numId w:val="26"/>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Los decretos y acuerdos que incorporen o desincorporen del dominio público bienes municipales; y</w:t>
      </w:r>
    </w:p>
    <w:p w14:paraId="2E5D3D9A" w14:textId="499A970A" w:rsidR="00556A80" w:rsidRPr="00957F09" w:rsidRDefault="00556A80" w:rsidP="00556A80">
      <w:pPr>
        <w:pStyle w:val="Prrafodelista"/>
        <w:numPr>
          <w:ilvl w:val="0"/>
          <w:numId w:val="26"/>
        </w:numPr>
        <w:spacing w:line="360" w:lineRule="auto"/>
        <w:jc w:val="both"/>
        <w:rPr>
          <w:rFonts w:ascii="Palatino Linotype" w:eastAsia="Calibri" w:hAnsi="Palatino Linotype" w:cs="Tahoma"/>
          <w:bCs/>
          <w:szCs w:val="22"/>
          <w:lang w:eastAsia="en-US"/>
        </w:rPr>
      </w:pPr>
      <w:r w:rsidRPr="00957F09">
        <w:rPr>
          <w:rFonts w:ascii="Palatino Linotype" w:eastAsia="Calibri" w:hAnsi="Palatino Linotype" w:cs="Tahoma"/>
          <w:bCs/>
          <w:szCs w:val="22"/>
          <w:lang w:eastAsia="en-US"/>
        </w:rPr>
        <w:t>Los acuerdos por los que se cambie la afectación o se sustituya a los usuarios de los bienes del dominio público.</w:t>
      </w:r>
    </w:p>
    <w:p w14:paraId="1029ECA3" w14:textId="3468EE44" w:rsidR="00D64991" w:rsidRPr="00957F09" w:rsidRDefault="00D64991" w:rsidP="00EE2ED5">
      <w:pPr>
        <w:spacing w:line="360" w:lineRule="auto"/>
        <w:jc w:val="both"/>
        <w:rPr>
          <w:rFonts w:ascii="Palatino Linotype" w:eastAsia="Calibri" w:hAnsi="Palatino Linotype" w:cs="Tahoma"/>
          <w:bCs/>
          <w:sz w:val="22"/>
          <w:szCs w:val="22"/>
          <w:lang w:eastAsia="en-US"/>
        </w:rPr>
      </w:pPr>
    </w:p>
    <w:p w14:paraId="63D56453" w14:textId="64596248" w:rsidR="00556A80" w:rsidRPr="00957F09" w:rsidRDefault="00556A80" w:rsidP="00556A80">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Asimismo, se dice que en las inscripciones del Registro Administrativo de la Propiedad Pública Municipal, se expresará la procedencia de los bienes, su naturaleza, ubicación, linderos, nombre del inmueble si lo tuviera, valor y las servidumbres si las hubiere, así como los datos que sirvan para identificar la relación que pudieran tener con otros expedientes.</w:t>
      </w:r>
      <w:r w:rsidRPr="00957F09">
        <w:rPr>
          <w:rFonts w:ascii="Palatino Linotype" w:eastAsia="Calibri" w:hAnsi="Palatino Linotype" w:cs="Tahoma"/>
          <w:bCs/>
          <w:sz w:val="22"/>
          <w:szCs w:val="22"/>
          <w:lang w:eastAsia="en-US"/>
        </w:rPr>
        <w:cr/>
      </w:r>
    </w:p>
    <w:p w14:paraId="3889668B" w14:textId="2D896A5B" w:rsidR="00EF0B59" w:rsidRPr="00957F09" w:rsidRDefault="00EF0B59" w:rsidP="00EE2ED5">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Entonces, hasta este punto se advierte que el Ayuntamiento de Acambay de Ruíz Castañeda tiene facultades para poseer información relativa a la cesión, contrato, comodato, renta, apropiación, enajenación, usufructo, sucesión o cualquier semejante que acredite el uso de las instalaciones del predio que identificó el Particular. Por lo que resulta procedente pasar a determinar si las áreas competentes para poseer la información atendieron la solicitud de acceso a la información.</w:t>
      </w:r>
    </w:p>
    <w:p w14:paraId="7ADE8A5D" w14:textId="77777777" w:rsidR="00EF0B59" w:rsidRPr="00957F09" w:rsidRDefault="00EF0B59" w:rsidP="00EE2ED5">
      <w:pPr>
        <w:spacing w:line="360" w:lineRule="auto"/>
        <w:jc w:val="both"/>
        <w:rPr>
          <w:rFonts w:ascii="Palatino Linotype" w:eastAsia="Calibri" w:hAnsi="Palatino Linotype" w:cs="Tahoma"/>
          <w:bCs/>
          <w:sz w:val="22"/>
          <w:szCs w:val="22"/>
          <w:lang w:eastAsia="en-US"/>
        </w:rPr>
      </w:pPr>
    </w:p>
    <w:p w14:paraId="2D263343" w14:textId="5EB21507" w:rsidR="00EF0B59" w:rsidRPr="00957F09" w:rsidRDefault="002965E3" w:rsidP="002965E3">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De conformidad con el Bando Municipal de Acambay de Ruíz Castañeda 2018, artículos 65 y 187, fracción X, corresponde, a la </w:t>
      </w:r>
      <w:r w:rsidRPr="00957F09">
        <w:rPr>
          <w:rFonts w:ascii="Palatino Linotype" w:eastAsia="Calibri" w:hAnsi="Palatino Linotype" w:cs="Tahoma"/>
          <w:b/>
          <w:bCs/>
          <w:sz w:val="22"/>
          <w:szCs w:val="22"/>
          <w:lang w:eastAsia="en-US"/>
        </w:rPr>
        <w:t>Secretaría del Ayuntamiento</w:t>
      </w:r>
      <w:r w:rsidRPr="00957F09">
        <w:rPr>
          <w:rFonts w:ascii="Palatino Linotype" w:eastAsia="Calibri" w:hAnsi="Palatino Linotype" w:cs="Tahoma"/>
          <w:bCs/>
          <w:sz w:val="22"/>
          <w:szCs w:val="22"/>
          <w:lang w:eastAsia="en-US"/>
        </w:rPr>
        <w:t xml:space="preserve"> el </w:t>
      </w:r>
      <w:r w:rsidRPr="00957F09">
        <w:rPr>
          <w:rFonts w:ascii="Palatino Linotype" w:eastAsia="Calibri" w:hAnsi="Palatino Linotype" w:cs="Tahoma"/>
          <w:b/>
          <w:bCs/>
          <w:sz w:val="22"/>
          <w:szCs w:val="22"/>
          <w:lang w:eastAsia="en-US"/>
        </w:rPr>
        <w:t>Registro Administrativo de la Propiedad Pública Municipal</w:t>
      </w:r>
      <w:r w:rsidRPr="00957F09">
        <w:rPr>
          <w:rFonts w:ascii="Palatino Linotype" w:eastAsia="Calibri" w:hAnsi="Palatino Linotype" w:cs="Tahoma"/>
          <w:bCs/>
          <w:sz w:val="22"/>
          <w:szCs w:val="22"/>
          <w:lang w:eastAsia="en-US"/>
        </w:rPr>
        <w:t xml:space="preserve"> y a la </w:t>
      </w:r>
      <w:r w:rsidRPr="00957F09">
        <w:rPr>
          <w:rFonts w:ascii="Palatino Linotype" w:eastAsia="Calibri" w:hAnsi="Palatino Linotype" w:cs="Tahoma"/>
          <w:b/>
          <w:bCs/>
          <w:sz w:val="22"/>
          <w:szCs w:val="22"/>
          <w:lang w:eastAsia="en-US"/>
        </w:rPr>
        <w:t>Coordinación Jurídica</w:t>
      </w:r>
      <w:r w:rsidRPr="00957F09">
        <w:rPr>
          <w:rFonts w:ascii="Palatino Linotype" w:eastAsia="Calibri" w:hAnsi="Palatino Linotype" w:cs="Tahoma"/>
          <w:bCs/>
          <w:sz w:val="22"/>
          <w:szCs w:val="22"/>
          <w:lang w:eastAsia="en-US"/>
        </w:rPr>
        <w:t xml:space="preserve"> </w:t>
      </w:r>
      <w:r w:rsidRPr="00957F09">
        <w:rPr>
          <w:rFonts w:ascii="Palatino Linotype" w:eastAsia="Calibri" w:hAnsi="Palatino Linotype" w:cs="Tahoma"/>
          <w:b/>
          <w:bCs/>
          <w:sz w:val="22"/>
          <w:szCs w:val="22"/>
          <w:lang w:eastAsia="en-US"/>
        </w:rPr>
        <w:t xml:space="preserve">coadyuvar </w:t>
      </w:r>
      <w:r w:rsidRPr="00957F09">
        <w:rPr>
          <w:rFonts w:ascii="Palatino Linotype" w:eastAsia="Calibri" w:hAnsi="Palatino Linotype" w:cs="Tahoma"/>
          <w:bCs/>
          <w:sz w:val="22"/>
          <w:szCs w:val="22"/>
          <w:lang w:eastAsia="en-US"/>
        </w:rPr>
        <w:t xml:space="preserve">con los titulares de Sindicatura, Secretaría del Ayuntamiento y Tesorería Municipal </w:t>
      </w:r>
      <w:r w:rsidRPr="00957F09">
        <w:rPr>
          <w:rFonts w:ascii="Palatino Linotype" w:eastAsia="Calibri" w:hAnsi="Palatino Linotype" w:cs="Tahoma"/>
          <w:b/>
          <w:bCs/>
          <w:sz w:val="22"/>
          <w:szCs w:val="22"/>
          <w:lang w:eastAsia="en-US"/>
        </w:rPr>
        <w:t>en los procedimientos para la regularización de bienes muebles e inmuebles</w:t>
      </w:r>
      <w:r w:rsidRPr="00957F09">
        <w:rPr>
          <w:rFonts w:ascii="Palatino Linotype" w:eastAsia="Calibri" w:hAnsi="Palatino Linotype" w:cs="Tahoma"/>
          <w:bCs/>
          <w:sz w:val="22"/>
          <w:szCs w:val="22"/>
          <w:lang w:eastAsia="en-US"/>
        </w:rPr>
        <w:t>.</w:t>
      </w:r>
    </w:p>
    <w:p w14:paraId="0D2CB385" w14:textId="77777777" w:rsidR="00EF0B59" w:rsidRPr="00957F09" w:rsidRDefault="00EF0B59" w:rsidP="00EE2ED5">
      <w:pPr>
        <w:spacing w:line="360" w:lineRule="auto"/>
        <w:jc w:val="both"/>
        <w:rPr>
          <w:rFonts w:ascii="Palatino Linotype" w:eastAsia="Calibri" w:hAnsi="Palatino Linotype" w:cs="Tahoma"/>
          <w:bCs/>
          <w:sz w:val="22"/>
          <w:szCs w:val="22"/>
          <w:lang w:eastAsia="en-US"/>
        </w:rPr>
      </w:pPr>
    </w:p>
    <w:p w14:paraId="06EF9E9B" w14:textId="79AF905D" w:rsidR="00EF0B59" w:rsidRPr="00957F09" w:rsidRDefault="002965E3" w:rsidP="00EE2ED5">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Ahora, como se desprende</w:t>
      </w:r>
      <w:r w:rsidR="00542698" w:rsidRPr="00957F09">
        <w:rPr>
          <w:rFonts w:ascii="Palatino Linotype" w:eastAsia="Calibri" w:hAnsi="Palatino Linotype" w:cs="Tahoma"/>
          <w:bCs/>
          <w:sz w:val="22"/>
          <w:szCs w:val="22"/>
          <w:lang w:eastAsia="en-US"/>
        </w:rPr>
        <w:t xml:space="preserve"> de</w:t>
      </w:r>
      <w:r w:rsidRPr="00957F09">
        <w:rPr>
          <w:rFonts w:ascii="Palatino Linotype" w:eastAsia="Calibri" w:hAnsi="Palatino Linotype" w:cs="Tahoma"/>
          <w:bCs/>
          <w:sz w:val="22"/>
          <w:szCs w:val="22"/>
          <w:lang w:eastAsia="en-US"/>
        </w:rPr>
        <w:t xml:space="preserve"> la</w:t>
      </w:r>
      <w:r w:rsidR="00542698" w:rsidRPr="00957F09">
        <w:rPr>
          <w:rFonts w:ascii="Palatino Linotype" w:eastAsia="Calibri" w:hAnsi="Palatino Linotype" w:cs="Tahoma"/>
          <w:bCs/>
          <w:sz w:val="22"/>
          <w:szCs w:val="22"/>
          <w:lang w:eastAsia="en-US"/>
        </w:rPr>
        <w:t xml:space="preserve"> respuesta otorgada por el sujeto Obligado, sólo la Dirección de Educación y Cultura y la Dirección de Administración y Finanzas conocieron de la solicitud de acceso a la información y llevaron a cabo la búsqueda de lo requerido en sus archivos, sin embargo, de un análisis del Bando Municipal y al Reglamento de ambas unidades administrativas, no se advierte una atribución que permita presumir de dichas áreas cuentan con la información. En cambio, </w:t>
      </w:r>
      <w:r w:rsidR="00542698" w:rsidRPr="00957F09">
        <w:rPr>
          <w:rFonts w:ascii="Palatino Linotype" w:eastAsia="Calibri" w:hAnsi="Palatino Linotype" w:cs="Tahoma"/>
          <w:b/>
          <w:bCs/>
          <w:sz w:val="22"/>
          <w:szCs w:val="22"/>
          <w:lang w:eastAsia="en-US"/>
        </w:rPr>
        <w:t>la Secretaría del Ayuntamiento y la Coordinación Jurídica tienen plena competencia para conocer sobre información relativa a la cesión, contrato, comodato, renta, apropiación, enajenación, usufructo, sucesión o cualquier semejante que acredite el uso de las instalaciones del predio que identificó el Particular.</w:t>
      </w:r>
    </w:p>
    <w:p w14:paraId="31A45702" w14:textId="77777777" w:rsidR="00EF0B59" w:rsidRPr="00957F09" w:rsidRDefault="00EF0B59" w:rsidP="00EE2ED5">
      <w:pPr>
        <w:spacing w:line="360" w:lineRule="auto"/>
        <w:jc w:val="both"/>
        <w:rPr>
          <w:rFonts w:ascii="Palatino Linotype" w:eastAsia="Calibri" w:hAnsi="Palatino Linotype" w:cs="Tahoma"/>
          <w:bCs/>
          <w:sz w:val="22"/>
          <w:szCs w:val="22"/>
          <w:lang w:eastAsia="en-US"/>
        </w:rPr>
      </w:pPr>
    </w:p>
    <w:p w14:paraId="5F423665" w14:textId="702E5DE4" w:rsidR="00542698" w:rsidRDefault="00542698" w:rsidP="00EE2ED5">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En ese sentido, toda vez que el Sujeto Obligado no efectuó una búsqueda exhaustiva en todas las áreas que por sus atribuciones conocen sobre lo requerido por el Particular, </w:t>
      </w:r>
      <w:r w:rsidRPr="00957F09">
        <w:rPr>
          <w:rFonts w:ascii="Palatino Linotype" w:eastAsia="Calibri" w:hAnsi="Palatino Linotype" w:cs="Tahoma"/>
          <w:b/>
          <w:bCs/>
          <w:sz w:val="22"/>
          <w:szCs w:val="22"/>
          <w:lang w:eastAsia="en-US"/>
        </w:rPr>
        <w:t>este Instituto no puede convalidar la declaración de inexistencia</w:t>
      </w:r>
      <w:r w:rsidRPr="00957F09">
        <w:rPr>
          <w:rFonts w:ascii="Palatino Linotype" w:eastAsia="Calibri" w:hAnsi="Palatino Linotype" w:cs="Tahoma"/>
          <w:bCs/>
          <w:sz w:val="22"/>
          <w:szCs w:val="22"/>
          <w:lang w:eastAsia="en-US"/>
        </w:rPr>
        <w:t xml:space="preserve"> efectuada por la autoridad.</w:t>
      </w:r>
    </w:p>
    <w:p w14:paraId="05308E09" w14:textId="77777777" w:rsidR="00D7302A" w:rsidRDefault="00D7302A" w:rsidP="00EE2ED5">
      <w:pPr>
        <w:spacing w:line="360" w:lineRule="auto"/>
        <w:jc w:val="both"/>
        <w:rPr>
          <w:rFonts w:ascii="Palatino Linotype" w:eastAsia="Calibri" w:hAnsi="Palatino Linotype" w:cs="Tahoma"/>
          <w:bCs/>
          <w:sz w:val="22"/>
          <w:szCs w:val="22"/>
          <w:lang w:eastAsia="en-US"/>
        </w:rPr>
      </w:pPr>
    </w:p>
    <w:p w14:paraId="65D5AA77" w14:textId="1261BBBD" w:rsidR="00D7302A" w:rsidRPr="00957F09" w:rsidRDefault="00D7302A" w:rsidP="00D7302A">
      <w:pPr>
        <w:widowControl w:val="0"/>
        <w:autoSpaceDE w:val="0"/>
        <w:autoSpaceDN w:val="0"/>
        <w:adjustRightInd w:val="0"/>
        <w:spacing w:line="360" w:lineRule="auto"/>
        <w:jc w:val="both"/>
        <w:rPr>
          <w:rFonts w:ascii="Palatino Linotype" w:hAnsi="Palatino Linotype" w:cs="Tahoma"/>
          <w:bCs/>
          <w:sz w:val="22"/>
          <w:szCs w:val="22"/>
        </w:rPr>
      </w:pPr>
      <w:r w:rsidRPr="00957F09">
        <w:rPr>
          <w:rFonts w:ascii="Palatino Linotype" w:hAnsi="Palatino Linotype" w:cs="Tahoma"/>
          <w:bCs/>
          <w:sz w:val="22"/>
          <w:szCs w:val="22"/>
        </w:rPr>
        <w:t>En caso de que las documentales que atiendan la pretensión del Particular contengan información susceptible de ser clasificada por contener datos personales confidenciales, deberá elaborarse la versión pública correspondiente y proporcionarse el acuerdo del Comité de Transparencia que confirme la clasificación correspondiente, de conformidad con los artículos 49, fracciones II y VIII, 143, fracción I y 149 de la Ley de Transparencia y Acceso a la Información Pública de</w:t>
      </w:r>
      <w:r>
        <w:rPr>
          <w:rFonts w:ascii="Palatino Linotype" w:hAnsi="Palatino Linotype" w:cs="Tahoma"/>
          <w:bCs/>
          <w:sz w:val="22"/>
          <w:szCs w:val="22"/>
        </w:rPr>
        <w:t xml:space="preserve">l Estado de México y Municipios, así como por lo dispuesto en los </w:t>
      </w:r>
      <w:r w:rsidRPr="00D7302A">
        <w:rPr>
          <w:rFonts w:ascii="Palatino Linotype" w:hAnsi="Palatino Linotype" w:cs="Tahoma"/>
          <w:bCs/>
          <w:sz w:val="22"/>
          <w:szCs w:val="22"/>
        </w:rPr>
        <w:t>Lineamientos Generales en materia de Clasificación y Desclasificación de la Información, así como para Elaboración de Versiones Públicas.</w:t>
      </w:r>
      <w:r w:rsidRPr="00D7302A">
        <w:rPr>
          <w:rFonts w:ascii="Palatino Linotype" w:hAnsi="Palatino Linotype" w:cs="Tahoma"/>
          <w:bCs/>
          <w:sz w:val="22"/>
          <w:szCs w:val="22"/>
        </w:rPr>
        <w:tab/>
      </w:r>
      <w:r>
        <w:rPr>
          <w:rFonts w:ascii="Palatino Linotype" w:hAnsi="Palatino Linotype" w:cs="Tahoma"/>
          <w:bCs/>
          <w:sz w:val="22"/>
          <w:szCs w:val="22"/>
        </w:rPr>
        <w:t xml:space="preserve"> No se omite destacar que en las versiones pública</w:t>
      </w:r>
      <w:r w:rsidR="00EF4B61">
        <w:rPr>
          <w:rFonts w:ascii="Palatino Linotype" w:hAnsi="Palatino Linotype" w:cs="Tahoma"/>
          <w:bCs/>
          <w:sz w:val="22"/>
          <w:szCs w:val="22"/>
        </w:rPr>
        <w:t>s</w:t>
      </w:r>
      <w:r>
        <w:rPr>
          <w:rFonts w:ascii="Palatino Linotype" w:hAnsi="Palatino Linotype" w:cs="Tahoma"/>
          <w:bCs/>
          <w:sz w:val="22"/>
          <w:szCs w:val="22"/>
        </w:rPr>
        <w:t xml:space="preserve"> no podrá eliminarse el nombre de las personas físicas o jurídico colectivas a quienes en su caso, se les haya concedido la utilización de bienes del Municipio.</w:t>
      </w:r>
    </w:p>
    <w:p w14:paraId="7C140163" w14:textId="77777777" w:rsidR="00D7302A" w:rsidRDefault="00D7302A" w:rsidP="00EE2ED5">
      <w:pPr>
        <w:spacing w:line="360" w:lineRule="auto"/>
        <w:jc w:val="both"/>
        <w:rPr>
          <w:rFonts w:ascii="Palatino Linotype" w:eastAsia="Calibri" w:hAnsi="Palatino Linotype" w:cs="Tahoma"/>
          <w:b/>
          <w:bCs/>
          <w:sz w:val="22"/>
          <w:szCs w:val="22"/>
          <w:lang w:eastAsia="en-US"/>
        </w:rPr>
      </w:pPr>
    </w:p>
    <w:p w14:paraId="50DE43BC" w14:textId="778916E5" w:rsidR="00DA4119" w:rsidRPr="00957F09" w:rsidRDefault="00DA4119" w:rsidP="00EE2ED5">
      <w:pPr>
        <w:spacing w:line="360" w:lineRule="auto"/>
        <w:jc w:val="both"/>
        <w:rPr>
          <w:rFonts w:ascii="Palatino Linotype" w:eastAsia="Calibri" w:hAnsi="Palatino Linotype" w:cs="Tahoma"/>
          <w:b/>
          <w:bCs/>
          <w:sz w:val="22"/>
          <w:szCs w:val="22"/>
          <w:lang w:eastAsia="en-US"/>
        </w:rPr>
      </w:pPr>
      <w:r w:rsidRPr="00957F09">
        <w:rPr>
          <w:rFonts w:ascii="Palatino Linotype" w:eastAsia="Calibri" w:hAnsi="Palatino Linotype" w:cs="Tahoma"/>
          <w:b/>
          <w:bCs/>
          <w:sz w:val="22"/>
          <w:szCs w:val="22"/>
          <w:lang w:eastAsia="en-US"/>
        </w:rPr>
        <w:t>SEXTO. Decisión.</w:t>
      </w:r>
    </w:p>
    <w:p w14:paraId="79D97410" w14:textId="77777777" w:rsidR="00DA4119" w:rsidRPr="00957F09" w:rsidRDefault="00DA4119" w:rsidP="00EE2ED5">
      <w:pPr>
        <w:spacing w:line="360" w:lineRule="auto"/>
        <w:jc w:val="both"/>
        <w:rPr>
          <w:rFonts w:ascii="Palatino Linotype" w:eastAsia="Calibri" w:hAnsi="Palatino Linotype" w:cs="Tahoma"/>
          <w:bCs/>
          <w:sz w:val="22"/>
          <w:szCs w:val="22"/>
          <w:lang w:eastAsia="en-US"/>
        </w:rPr>
      </w:pPr>
    </w:p>
    <w:p w14:paraId="7E2F255F" w14:textId="7471C703" w:rsidR="00BA6FE9" w:rsidRDefault="00DA4119" w:rsidP="00EE2ED5">
      <w:pPr>
        <w:spacing w:line="360" w:lineRule="auto"/>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eastAsia="en-US"/>
        </w:rPr>
        <w:t xml:space="preserve">En las anotadas circunstancias, toda vez que se ha verificado que el Sujeto Obligado </w:t>
      </w:r>
      <w:r w:rsidR="00542698" w:rsidRPr="00957F09">
        <w:rPr>
          <w:rFonts w:ascii="Palatino Linotype" w:eastAsia="Calibri" w:hAnsi="Palatino Linotype" w:cs="Tahoma"/>
          <w:bCs/>
          <w:sz w:val="22"/>
          <w:szCs w:val="22"/>
          <w:lang w:eastAsia="en-US"/>
        </w:rPr>
        <w:t>tiene atribuciones para poseer la información requerida por el particular y que no llevó a cabo una búsqueda exhaustiva y razonable de la información en todas las áreas competentes</w:t>
      </w:r>
      <w:r w:rsidRPr="00957F09">
        <w:rPr>
          <w:rFonts w:ascii="Palatino Linotype" w:eastAsia="Calibri" w:hAnsi="Palatino Linotype" w:cs="Tahoma"/>
          <w:bCs/>
          <w:sz w:val="22"/>
          <w:szCs w:val="22"/>
          <w:lang w:eastAsia="en-US"/>
        </w:rPr>
        <w:t>, lo</w:t>
      </w:r>
      <w:r w:rsidR="00542698" w:rsidRPr="00957F09">
        <w:rPr>
          <w:rFonts w:ascii="Palatino Linotype" w:eastAsia="Calibri" w:hAnsi="Palatino Linotype" w:cs="Tahoma"/>
          <w:bCs/>
          <w:sz w:val="22"/>
          <w:szCs w:val="22"/>
          <w:lang w:eastAsia="en-US"/>
        </w:rPr>
        <w:t xml:space="preserve"> procedente es calificar como </w:t>
      </w:r>
      <w:r w:rsidRPr="00957F09">
        <w:rPr>
          <w:rFonts w:ascii="Palatino Linotype" w:eastAsia="Calibri" w:hAnsi="Palatino Linotype" w:cs="Tahoma"/>
          <w:b/>
          <w:bCs/>
          <w:sz w:val="22"/>
          <w:szCs w:val="22"/>
          <w:lang w:eastAsia="en-US"/>
        </w:rPr>
        <w:t>FUNDADO</w:t>
      </w:r>
      <w:r w:rsidRPr="00957F09">
        <w:rPr>
          <w:rFonts w:ascii="Palatino Linotype" w:eastAsia="Calibri" w:hAnsi="Palatino Linotype" w:cs="Tahoma"/>
          <w:bCs/>
          <w:sz w:val="22"/>
          <w:szCs w:val="22"/>
          <w:lang w:eastAsia="en-US"/>
        </w:rPr>
        <w:t xml:space="preserve"> el agravio manifestado por el ahora Recurrente y </w:t>
      </w:r>
      <w:r w:rsidR="00542698" w:rsidRPr="00957F09">
        <w:rPr>
          <w:rFonts w:ascii="Palatino Linotype" w:eastAsia="Calibri" w:hAnsi="Palatino Linotype" w:cs="Tahoma"/>
          <w:b/>
          <w:bCs/>
          <w:sz w:val="22"/>
          <w:szCs w:val="22"/>
          <w:lang w:eastAsia="en-US"/>
        </w:rPr>
        <w:t>REVOCAR</w:t>
      </w:r>
      <w:r w:rsidRPr="00957F09">
        <w:rPr>
          <w:rFonts w:ascii="Palatino Linotype" w:eastAsia="Calibri" w:hAnsi="Palatino Linotype" w:cs="Tahoma"/>
          <w:bCs/>
          <w:sz w:val="22"/>
          <w:szCs w:val="22"/>
          <w:lang w:eastAsia="en-US"/>
        </w:rPr>
        <w:t xml:space="preserve"> la respuesta a la solicitud de acceso a la información que nos ocupa.</w:t>
      </w:r>
    </w:p>
    <w:p w14:paraId="5AA79F6A" w14:textId="77777777" w:rsidR="0097759E" w:rsidRDefault="0097759E" w:rsidP="00EE2ED5">
      <w:pPr>
        <w:spacing w:line="360" w:lineRule="auto"/>
        <w:jc w:val="both"/>
        <w:rPr>
          <w:rFonts w:ascii="Palatino Linotype" w:eastAsia="Calibri" w:hAnsi="Palatino Linotype" w:cs="Tahoma"/>
          <w:bCs/>
          <w:sz w:val="22"/>
          <w:szCs w:val="22"/>
          <w:lang w:eastAsia="en-US"/>
        </w:rPr>
      </w:pPr>
    </w:p>
    <w:p w14:paraId="6B9B8317" w14:textId="5FE84C62" w:rsidR="0097759E" w:rsidRPr="00957F09" w:rsidRDefault="0097759E" w:rsidP="00EE2ED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caso de que la documentación solicitada no obre en los archivos del Sujeto Obligado por no haber sido generada, bastará con que indique tal circunstancia al Particular en términos del artículo 19, párrafo segundo de la Ley de Transparencia y Acceso a la Información Pública del Estado de México y Municipios.</w:t>
      </w:r>
    </w:p>
    <w:p w14:paraId="71B9A76B" w14:textId="77777777" w:rsidR="00BA6FE9" w:rsidRPr="00957F09" w:rsidRDefault="00BA6FE9" w:rsidP="00EE2ED5">
      <w:pPr>
        <w:spacing w:line="360" w:lineRule="auto"/>
        <w:jc w:val="both"/>
        <w:rPr>
          <w:rFonts w:ascii="Palatino Linotype" w:eastAsia="Calibri" w:hAnsi="Palatino Linotype" w:cs="Tahoma"/>
          <w:bCs/>
          <w:sz w:val="22"/>
          <w:szCs w:val="22"/>
          <w:lang w:eastAsia="en-US"/>
        </w:rPr>
      </w:pPr>
    </w:p>
    <w:p w14:paraId="6AFED9F2" w14:textId="77777777" w:rsidR="005B1377" w:rsidRPr="00957F09" w:rsidRDefault="005B1377" w:rsidP="005B1377">
      <w:pPr>
        <w:spacing w:line="360" w:lineRule="auto"/>
        <w:jc w:val="both"/>
        <w:rPr>
          <w:rFonts w:ascii="Palatino Linotype" w:hAnsi="Palatino Linotype" w:cs="Tahoma"/>
          <w:bCs/>
          <w:sz w:val="22"/>
          <w:szCs w:val="22"/>
        </w:rPr>
      </w:pPr>
      <w:r w:rsidRPr="00957F09">
        <w:rPr>
          <w:rFonts w:ascii="Palatino Linotype" w:hAnsi="Palatino Linotype" w:cs="Tahoma"/>
          <w:bCs/>
          <w:sz w:val="22"/>
          <w:szCs w:val="22"/>
        </w:rPr>
        <w:t>Por lo expuesto y fundado, el Pleno de este Instituto:</w:t>
      </w:r>
    </w:p>
    <w:p w14:paraId="4DFC0F73" w14:textId="77777777" w:rsidR="005B1377" w:rsidRPr="00957F09"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957F09" w:rsidRDefault="005B1377" w:rsidP="005B1377">
      <w:pPr>
        <w:spacing w:line="360" w:lineRule="auto"/>
        <w:jc w:val="center"/>
        <w:rPr>
          <w:rFonts w:ascii="Palatino Linotype" w:hAnsi="Palatino Linotype" w:cs="Tahoma"/>
          <w:bCs/>
          <w:sz w:val="22"/>
          <w:szCs w:val="22"/>
        </w:rPr>
      </w:pPr>
      <w:r w:rsidRPr="00957F09">
        <w:rPr>
          <w:rFonts w:ascii="Palatino Linotype" w:hAnsi="Palatino Linotype" w:cs="Tahoma"/>
          <w:b/>
          <w:bCs/>
          <w:sz w:val="22"/>
          <w:szCs w:val="22"/>
        </w:rPr>
        <w:t>RESUELVE</w:t>
      </w:r>
    </w:p>
    <w:p w14:paraId="713BCF46" w14:textId="77777777" w:rsidR="005B1377" w:rsidRPr="00957F09" w:rsidRDefault="005B1377" w:rsidP="005B1377">
      <w:pPr>
        <w:spacing w:line="360" w:lineRule="auto"/>
        <w:jc w:val="both"/>
        <w:rPr>
          <w:rFonts w:ascii="Palatino Linotype" w:hAnsi="Palatino Linotype" w:cs="Tahoma"/>
          <w:bCs/>
          <w:sz w:val="22"/>
          <w:szCs w:val="22"/>
        </w:rPr>
      </w:pPr>
    </w:p>
    <w:p w14:paraId="61C03676" w14:textId="0ABCDE4D" w:rsidR="006A00A3" w:rsidRPr="00957F09" w:rsidRDefault="006A00A3" w:rsidP="006A00A3">
      <w:pPr>
        <w:widowControl w:val="0"/>
        <w:autoSpaceDE w:val="0"/>
        <w:autoSpaceDN w:val="0"/>
        <w:adjustRightInd w:val="0"/>
        <w:spacing w:line="360" w:lineRule="auto"/>
        <w:jc w:val="both"/>
        <w:rPr>
          <w:rFonts w:ascii="Palatino Linotype" w:hAnsi="Palatino Linotype" w:cs="Tahoma"/>
          <w:bCs/>
          <w:sz w:val="22"/>
          <w:szCs w:val="22"/>
        </w:rPr>
      </w:pPr>
      <w:r w:rsidRPr="00957F09">
        <w:rPr>
          <w:rFonts w:ascii="Palatino Linotype" w:hAnsi="Palatino Linotype" w:cs="Tahoma"/>
          <w:b/>
          <w:bCs/>
          <w:sz w:val="22"/>
          <w:szCs w:val="22"/>
        </w:rPr>
        <w:t>PRIMERO</w:t>
      </w:r>
      <w:r w:rsidRPr="00957F09">
        <w:rPr>
          <w:rFonts w:ascii="Palatino Linotype" w:hAnsi="Palatino Linotype" w:cs="Tahoma"/>
          <w:bCs/>
          <w:sz w:val="22"/>
          <w:szCs w:val="22"/>
        </w:rPr>
        <w:t xml:space="preserve">. Resulta </w:t>
      </w:r>
      <w:r w:rsidRPr="00957F09">
        <w:rPr>
          <w:rFonts w:ascii="Palatino Linotype" w:hAnsi="Palatino Linotype" w:cs="Tahoma"/>
          <w:b/>
          <w:bCs/>
          <w:sz w:val="22"/>
          <w:szCs w:val="22"/>
        </w:rPr>
        <w:t xml:space="preserve">FUNDADO </w:t>
      </w:r>
      <w:r w:rsidRPr="00957F09">
        <w:rPr>
          <w:rFonts w:ascii="Palatino Linotype" w:hAnsi="Palatino Linotype" w:cs="Tahoma"/>
          <w:bCs/>
          <w:sz w:val="22"/>
          <w:szCs w:val="22"/>
        </w:rPr>
        <w:t xml:space="preserve">el agravio planteado por el </w:t>
      </w:r>
      <w:r w:rsidRPr="00957F09">
        <w:rPr>
          <w:rFonts w:ascii="Palatino Linotype" w:hAnsi="Palatino Linotype" w:cs="Tahoma"/>
          <w:b/>
          <w:bCs/>
          <w:sz w:val="22"/>
          <w:szCs w:val="22"/>
        </w:rPr>
        <w:t>RECURRENTE</w:t>
      </w:r>
      <w:r w:rsidRPr="00957F09">
        <w:rPr>
          <w:rFonts w:ascii="Palatino Linotype" w:hAnsi="Palatino Linotype" w:cs="Tahoma"/>
          <w:bCs/>
          <w:sz w:val="22"/>
          <w:szCs w:val="22"/>
        </w:rPr>
        <w:t xml:space="preserve"> en términos de los Considerandos </w:t>
      </w:r>
      <w:r w:rsidRPr="00957F09">
        <w:rPr>
          <w:rFonts w:ascii="Palatino Linotype" w:hAnsi="Palatino Linotype" w:cs="Tahoma"/>
          <w:b/>
          <w:bCs/>
          <w:sz w:val="22"/>
          <w:szCs w:val="22"/>
        </w:rPr>
        <w:t>QUINTO Y SEXTO</w:t>
      </w:r>
      <w:r w:rsidRPr="00957F09">
        <w:rPr>
          <w:rFonts w:ascii="Palatino Linotype" w:hAnsi="Palatino Linotype" w:cs="Tahoma"/>
          <w:bCs/>
          <w:sz w:val="22"/>
          <w:szCs w:val="22"/>
        </w:rPr>
        <w:t xml:space="preserve"> de esta Resolución.</w:t>
      </w:r>
    </w:p>
    <w:p w14:paraId="25F64A13" w14:textId="77777777" w:rsidR="006A00A3" w:rsidRPr="00957F09" w:rsidRDefault="006A00A3" w:rsidP="006A00A3">
      <w:pPr>
        <w:widowControl w:val="0"/>
        <w:autoSpaceDE w:val="0"/>
        <w:autoSpaceDN w:val="0"/>
        <w:adjustRightInd w:val="0"/>
        <w:spacing w:line="360" w:lineRule="auto"/>
        <w:jc w:val="both"/>
        <w:rPr>
          <w:rFonts w:ascii="Palatino Linotype" w:hAnsi="Palatino Linotype" w:cs="Tahoma"/>
          <w:bCs/>
          <w:sz w:val="22"/>
          <w:szCs w:val="22"/>
        </w:rPr>
      </w:pPr>
    </w:p>
    <w:p w14:paraId="74848262" w14:textId="4D22562D" w:rsidR="006A00A3" w:rsidRPr="00957F09" w:rsidRDefault="006A00A3" w:rsidP="006A00A3">
      <w:pPr>
        <w:widowControl w:val="0"/>
        <w:autoSpaceDE w:val="0"/>
        <w:autoSpaceDN w:val="0"/>
        <w:adjustRightInd w:val="0"/>
        <w:spacing w:line="360" w:lineRule="auto"/>
        <w:jc w:val="both"/>
        <w:rPr>
          <w:rFonts w:ascii="Palatino Linotype" w:hAnsi="Palatino Linotype" w:cs="Tahoma"/>
          <w:bCs/>
          <w:sz w:val="22"/>
          <w:szCs w:val="22"/>
        </w:rPr>
      </w:pPr>
      <w:r w:rsidRPr="00957F09">
        <w:rPr>
          <w:rFonts w:ascii="Palatino Linotype" w:hAnsi="Palatino Linotype" w:cs="Tahoma"/>
          <w:b/>
          <w:bCs/>
          <w:sz w:val="22"/>
          <w:szCs w:val="22"/>
        </w:rPr>
        <w:t xml:space="preserve">SEGUNDO. </w:t>
      </w:r>
      <w:r w:rsidRPr="00957F09">
        <w:rPr>
          <w:rFonts w:ascii="Palatino Linotype" w:hAnsi="Palatino Linotype" w:cs="Tahoma"/>
          <w:bCs/>
          <w:sz w:val="22"/>
          <w:szCs w:val="22"/>
        </w:rPr>
        <w:t>Se</w:t>
      </w:r>
      <w:r w:rsidRPr="00957F09">
        <w:rPr>
          <w:rFonts w:ascii="Palatino Linotype" w:hAnsi="Palatino Linotype" w:cs="Tahoma"/>
          <w:b/>
          <w:bCs/>
          <w:sz w:val="22"/>
          <w:szCs w:val="22"/>
        </w:rPr>
        <w:t xml:space="preserve"> REVOCA </w:t>
      </w:r>
      <w:r w:rsidRPr="00957F09">
        <w:rPr>
          <w:rFonts w:ascii="Palatino Linotype" w:hAnsi="Palatino Linotype" w:cs="Tahoma"/>
          <w:bCs/>
          <w:sz w:val="22"/>
          <w:szCs w:val="22"/>
        </w:rPr>
        <w:t>la respuesta y se</w:t>
      </w:r>
      <w:r w:rsidRPr="00957F09">
        <w:rPr>
          <w:rFonts w:ascii="Palatino Linotype" w:hAnsi="Palatino Linotype" w:cs="Tahoma"/>
          <w:b/>
          <w:bCs/>
          <w:sz w:val="22"/>
          <w:szCs w:val="22"/>
        </w:rPr>
        <w:t xml:space="preserve"> ordena </w:t>
      </w:r>
      <w:r w:rsidRPr="00957F09">
        <w:rPr>
          <w:rFonts w:ascii="Palatino Linotype" w:hAnsi="Palatino Linotype" w:cs="Tahoma"/>
          <w:bCs/>
          <w:sz w:val="22"/>
          <w:szCs w:val="22"/>
        </w:rPr>
        <w:t>al Sujeto Obligado</w:t>
      </w:r>
      <w:r w:rsidRPr="00957F09">
        <w:rPr>
          <w:rFonts w:ascii="Palatino Linotype" w:hAnsi="Palatino Linotype" w:cs="Tahoma"/>
          <w:b/>
          <w:bCs/>
          <w:sz w:val="22"/>
          <w:szCs w:val="22"/>
        </w:rPr>
        <w:t xml:space="preserve"> </w:t>
      </w:r>
      <w:r w:rsidRPr="00957F09">
        <w:rPr>
          <w:rFonts w:ascii="Palatino Linotype" w:hAnsi="Palatino Linotype" w:cs="Tahoma"/>
          <w:bCs/>
          <w:sz w:val="22"/>
          <w:szCs w:val="22"/>
        </w:rPr>
        <w:t xml:space="preserve">realice una búsqueda exhaustiva y razonable de la información y proporcione al Particular, </w:t>
      </w:r>
      <w:r w:rsidR="00A063CC" w:rsidRPr="00957F09">
        <w:rPr>
          <w:rFonts w:ascii="Palatino Linotype" w:hAnsi="Palatino Linotype" w:cs="Tahoma"/>
          <w:bCs/>
          <w:sz w:val="22"/>
          <w:szCs w:val="22"/>
        </w:rPr>
        <w:t xml:space="preserve">en su caso en versión pública, </w:t>
      </w:r>
      <w:r w:rsidRPr="00957F09">
        <w:rPr>
          <w:rFonts w:ascii="Palatino Linotype" w:hAnsi="Palatino Linotype" w:cs="Tahoma"/>
          <w:bCs/>
          <w:sz w:val="22"/>
          <w:szCs w:val="22"/>
        </w:rPr>
        <w:t xml:space="preserve">vía </w:t>
      </w:r>
      <w:r w:rsidR="00A063CC" w:rsidRPr="00957F09">
        <w:rPr>
          <w:rFonts w:ascii="Palatino Linotype" w:hAnsi="Palatino Linotype" w:cs="Tahoma"/>
          <w:bCs/>
          <w:sz w:val="22"/>
          <w:szCs w:val="22"/>
        </w:rPr>
        <w:t>Sistema de Acceso a la Información (</w:t>
      </w:r>
      <w:r w:rsidRPr="00957F09">
        <w:rPr>
          <w:rFonts w:ascii="Palatino Linotype" w:hAnsi="Palatino Linotype" w:cs="Tahoma"/>
          <w:bCs/>
          <w:sz w:val="22"/>
          <w:szCs w:val="22"/>
        </w:rPr>
        <w:t>SAIMEX</w:t>
      </w:r>
      <w:r w:rsidR="00A063CC" w:rsidRPr="00957F09">
        <w:rPr>
          <w:rFonts w:ascii="Palatino Linotype" w:hAnsi="Palatino Linotype" w:cs="Tahoma"/>
          <w:bCs/>
          <w:sz w:val="22"/>
          <w:szCs w:val="22"/>
        </w:rPr>
        <w:t>)</w:t>
      </w:r>
      <w:r w:rsidRPr="00957F09">
        <w:rPr>
          <w:rFonts w:ascii="Palatino Linotype" w:hAnsi="Palatino Linotype" w:cs="Tahoma"/>
          <w:bCs/>
          <w:sz w:val="22"/>
          <w:szCs w:val="22"/>
        </w:rPr>
        <w:t>, respecto del predio identificado en la solicitud de acceso, lo siguiente:</w:t>
      </w:r>
    </w:p>
    <w:p w14:paraId="63379382" w14:textId="77777777" w:rsidR="006A00A3" w:rsidRPr="00957F09" w:rsidRDefault="006A00A3" w:rsidP="006A00A3">
      <w:pPr>
        <w:widowControl w:val="0"/>
        <w:autoSpaceDE w:val="0"/>
        <w:autoSpaceDN w:val="0"/>
        <w:adjustRightInd w:val="0"/>
        <w:spacing w:line="360" w:lineRule="auto"/>
        <w:jc w:val="both"/>
        <w:rPr>
          <w:rFonts w:ascii="Palatino Linotype" w:hAnsi="Palatino Linotype" w:cs="Tahoma"/>
          <w:bCs/>
          <w:sz w:val="22"/>
          <w:szCs w:val="22"/>
        </w:rPr>
      </w:pPr>
    </w:p>
    <w:p w14:paraId="6D801FBB" w14:textId="3468DCBD" w:rsidR="006A00A3" w:rsidRPr="00957F09" w:rsidRDefault="006A00A3" w:rsidP="006A00A3">
      <w:pPr>
        <w:widowControl w:val="0"/>
        <w:numPr>
          <w:ilvl w:val="0"/>
          <w:numId w:val="2"/>
        </w:numPr>
        <w:autoSpaceDE w:val="0"/>
        <w:autoSpaceDN w:val="0"/>
        <w:adjustRightInd w:val="0"/>
        <w:spacing w:line="360" w:lineRule="auto"/>
        <w:jc w:val="both"/>
        <w:rPr>
          <w:rFonts w:ascii="Palatino Linotype" w:hAnsi="Palatino Linotype" w:cs="Tahoma"/>
          <w:bCs/>
          <w:sz w:val="22"/>
          <w:szCs w:val="22"/>
        </w:rPr>
      </w:pPr>
      <w:r w:rsidRPr="00957F09">
        <w:rPr>
          <w:rFonts w:ascii="Palatino Linotype" w:hAnsi="Palatino Linotype" w:cs="Tahoma"/>
          <w:bCs/>
          <w:sz w:val="22"/>
          <w:szCs w:val="22"/>
        </w:rPr>
        <w:t>El documento que dé cuenta de la cesión, contrato, comodato, renta, apropiación, enajenación, usufructo, sucesión o cualquier semejante que acredite el uso de las instalaciones</w:t>
      </w:r>
      <w:r w:rsidR="00A063CC" w:rsidRPr="00957F09">
        <w:rPr>
          <w:rFonts w:ascii="Palatino Linotype" w:hAnsi="Palatino Linotype" w:cs="Tahoma"/>
          <w:bCs/>
          <w:sz w:val="22"/>
          <w:szCs w:val="22"/>
        </w:rPr>
        <w:t xml:space="preserve"> del inmueble ubicado en Calle Moctezuma, Número 4, esquina Calle Francisco Sarabia, Colonia Centro.</w:t>
      </w:r>
    </w:p>
    <w:p w14:paraId="674E47DC" w14:textId="77777777" w:rsidR="006A00A3" w:rsidRPr="00957F09" w:rsidRDefault="006A00A3" w:rsidP="006A00A3">
      <w:pPr>
        <w:widowControl w:val="0"/>
        <w:autoSpaceDE w:val="0"/>
        <w:autoSpaceDN w:val="0"/>
        <w:adjustRightInd w:val="0"/>
        <w:spacing w:line="360" w:lineRule="auto"/>
        <w:jc w:val="both"/>
        <w:rPr>
          <w:rFonts w:ascii="Palatino Linotype" w:hAnsi="Palatino Linotype" w:cs="Tahoma"/>
          <w:bCs/>
          <w:sz w:val="22"/>
          <w:szCs w:val="22"/>
        </w:rPr>
      </w:pPr>
    </w:p>
    <w:p w14:paraId="4127B7BC" w14:textId="35E91A13" w:rsidR="006A00A3" w:rsidRPr="00957F09" w:rsidRDefault="00086940" w:rsidP="006A00A3">
      <w:pPr>
        <w:widowControl w:val="0"/>
        <w:numPr>
          <w:ilvl w:val="0"/>
          <w:numId w:val="2"/>
        </w:numPr>
        <w:autoSpaceDE w:val="0"/>
        <w:autoSpaceDN w:val="0"/>
        <w:adjustRightInd w:val="0"/>
        <w:spacing w:line="360" w:lineRule="auto"/>
        <w:jc w:val="both"/>
        <w:rPr>
          <w:rFonts w:ascii="Palatino Linotype" w:hAnsi="Palatino Linotype" w:cs="Tahoma"/>
          <w:bCs/>
          <w:sz w:val="22"/>
          <w:szCs w:val="22"/>
        </w:rPr>
      </w:pPr>
      <w:r w:rsidRPr="00957F09">
        <w:rPr>
          <w:rFonts w:ascii="Palatino Linotype" w:hAnsi="Palatino Linotype" w:cs="Tahoma"/>
          <w:bCs/>
          <w:sz w:val="22"/>
          <w:szCs w:val="22"/>
        </w:rPr>
        <w:t>E</w:t>
      </w:r>
      <w:r w:rsidR="006A00A3" w:rsidRPr="00957F09">
        <w:rPr>
          <w:rFonts w:ascii="Palatino Linotype" w:hAnsi="Palatino Linotype" w:cs="Tahoma"/>
          <w:bCs/>
          <w:sz w:val="22"/>
          <w:szCs w:val="22"/>
        </w:rPr>
        <w:t>n caso de que el predio este en renta, donación, o cualquier similar que implique intercambio monetario por el uso del inmueble, el acta de cabildo, minuta de reunión o documento similar donde el Ayuntamiento especifica el monto de la renta, donación, o cualquier similar.</w:t>
      </w:r>
    </w:p>
    <w:p w14:paraId="2BC087F5" w14:textId="77777777" w:rsidR="006A00A3" w:rsidRPr="00957F09" w:rsidRDefault="006A00A3" w:rsidP="006A00A3">
      <w:pPr>
        <w:widowControl w:val="0"/>
        <w:autoSpaceDE w:val="0"/>
        <w:autoSpaceDN w:val="0"/>
        <w:adjustRightInd w:val="0"/>
        <w:spacing w:line="360" w:lineRule="auto"/>
        <w:jc w:val="both"/>
        <w:rPr>
          <w:rFonts w:ascii="Palatino Linotype" w:hAnsi="Palatino Linotype" w:cs="Tahoma"/>
          <w:bCs/>
          <w:sz w:val="22"/>
          <w:szCs w:val="22"/>
        </w:rPr>
      </w:pPr>
    </w:p>
    <w:p w14:paraId="142C819F" w14:textId="13242713" w:rsidR="006A00A3" w:rsidRPr="00957F09" w:rsidRDefault="006A00A3" w:rsidP="006A00A3">
      <w:pPr>
        <w:widowControl w:val="0"/>
        <w:numPr>
          <w:ilvl w:val="0"/>
          <w:numId w:val="2"/>
        </w:numPr>
        <w:autoSpaceDE w:val="0"/>
        <w:autoSpaceDN w:val="0"/>
        <w:adjustRightInd w:val="0"/>
        <w:spacing w:line="360" w:lineRule="auto"/>
        <w:jc w:val="both"/>
        <w:rPr>
          <w:rFonts w:ascii="Palatino Linotype" w:hAnsi="Palatino Linotype" w:cs="Tahoma"/>
          <w:bCs/>
          <w:sz w:val="22"/>
          <w:szCs w:val="22"/>
        </w:rPr>
      </w:pPr>
      <w:r w:rsidRPr="00957F09">
        <w:rPr>
          <w:rFonts w:ascii="Palatino Linotype" w:hAnsi="Palatino Linotype" w:cs="Tahoma"/>
          <w:bCs/>
          <w:sz w:val="22"/>
          <w:szCs w:val="22"/>
        </w:rPr>
        <w:t>El tiempo que se cedió, contrató, usó en comodato, rentó, o hace cuánto se enajenó, usufructo, fue objeto de sucesión o cualquier semejante que indique temporalidad del uso del inmueble por dicha institución, así como los nombres de los servidores públicos o patronato que se vieron involucrados y/o beneficiados.</w:t>
      </w:r>
    </w:p>
    <w:p w14:paraId="6622DDEE" w14:textId="77777777" w:rsidR="006A00A3" w:rsidRPr="00957F09" w:rsidRDefault="006A00A3" w:rsidP="006A00A3">
      <w:pPr>
        <w:widowControl w:val="0"/>
        <w:autoSpaceDE w:val="0"/>
        <w:autoSpaceDN w:val="0"/>
        <w:adjustRightInd w:val="0"/>
        <w:spacing w:line="360" w:lineRule="auto"/>
        <w:jc w:val="both"/>
        <w:rPr>
          <w:rFonts w:ascii="Palatino Linotype" w:hAnsi="Palatino Linotype" w:cs="Tahoma"/>
          <w:bCs/>
          <w:sz w:val="22"/>
          <w:szCs w:val="22"/>
        </w:rPr>
      </w:pPr>
    </w:p>
    <w:p w14:paraId="5A1C44EA" w14:textId="47AE79F2" w:rsidR="006A00A3" w:rsidRPr="00957F09" w:rsidRDefault="006A00A3" w:rsidP="006A00A3">
      <w:pPr>
        <w:widowControl w:val="0"/>
        <w:autoSpaceDE w:val="0"/>
        <w:autoSpaceDN w:val="0"/>
        <w:adjustRightInd w:val="0"/>
        <w:spacing w:line="360" w:lineRule="auto"/>
        <w:jc w:val="both"/>
        <w:rPr>
          <w:rFonts w:ascii="Palatino Linotype" w:hAnsi="Palatino Linotype" w:cs="Tahoma"/>
          <w:bCs/>
          <w:sz w:val="22"/>
          <w:szCs w:val="22"/>
        </w:rPr>
      </w:pPr>
      <w:r w:rsidRPr="00957F09">
        <w:rPr>
          <w:rFonts w:ascii="Palatino Linotype" w:hAnsi="Palatino Linotype" w:cs="Tahoma"/>
          <w:bCs/>
          <w:sz w:val="22"/>
          <w:szCs w:val="22"/>
        </w:rPr>
        <w:t>En caso de que las documentales que atiendan la pretensión del Particular contengan información susceptible de ser clasificada</w:t>
      </w:r>
      <w:r w:rsidR="00086940" w:rsidRPr="00957F09">
        <w:rPr>
          <w:rFonts w:ascii="Palatino Linotype" w:hAnsi="Palatino Linotype" w:cs="Tahoma"/>
          <w:bCs/>
          <w:sz w:val="22"/>
          <w:szCs w:val="22"/>
        </w:rPr>
        <w:t xml:space="preserve"> por contener datos personales confidenciales</w:t>
      </w:r>
      <w:r w:rsidRPr="00957F09">
        <w:rPr>
          <w:rFonts w:ascii="Palatino Linotype" w:hAnsi="Palatino Linotype" w:cs="Tahoma"/>
          <w:bCs/>
          <w:sz w:val="22"/>
          <w:szCs w:val="22"/>
        </w:rPr>
        <w:t xml:space="preserve">, deberá elaborarse la versión pública correspondiente y proporcionarse el </w:t>
      </w:r>
      <w:r w:rsidR="00086940" w:rsidRPr="00957F09">
        <w:rPr>
          <w:rFonts w:ascii="Palatino Linotype" w:hAnsi="Palatino Linotype" w:cs="Tahoma"/>
          <w:bCs/>
          <w:sz w:val="22"/>
          <w:szCs w:val="22"/>
        </w:rPr>
        <w:t xml:space="preserve">acuerdo </w:t>
      </w:r>
      <w:r w:rsidRPr="00957F09">
        <w:rPr>
          <w:rFonts w:ascii="Palatino Linotype" w:hAnsi="Palatino Linotype" w:cs="Tahoma"/>
          <w:bCs/>
          <w:sz w:val="22"/>
          <w:szCs w:val="22"/>
        </w:rPr>
        <w:t xml:space="preserve">del Comité de Transparencia que confirme la clasificación correspondiente, </w:t>
      </w:r>
      <w:r w:rsidR="00086940" w:rsidRPr="00957F09">
        <w:rPr>
          <w:rFonts w:ascii="Palatino Linotype" w:hAnsi="Palatino Linotype" w:cs="Tahoma"/>
          <w:bCs/>
          <w:sz w:val="22"/>
          <w:szCs w:val="22"/>
        </w:rPr>
        <w:t xml:space="preserve">de conformidad con los artículos 49, fracciones II y VIII, 143, fracción I y 149 de </w:t>
      </w:r>
      <w:r w:rsidRPr="00957F09">
        <w:rPr>
          <w:rFonts w:ascii="Palatino Linotype" w:hAnsi="Palatino Linotype" w:cs="Tahoma"/>
          <w:bCs/>
          <w:sz w:val="22"/>
          <w:szCs w:val="22"/>
        </w:rPr>
        <w:t>la Ley de Transparencia y Acceso a la Información Pública del Estado de México y Municipios.</w:t>
      </w:r>
    </w:p>
    <w:p w14:paraId="098CB182" w14:textId="77777777" w:rsidR="006A00A3" w:rsidRPr="00957F09" w:rsidRDefault="006A00A3" w:rsidP="006A00A3">
      <w:pPr>
        <w:widowControl w:val="0"/>
        <w:autoSpaceDE w:val="0"/>
        <w:autoSpaceDN w:val="0"/>
        <w:adjustRightInd w:val="0"/>
        <w:spacing w:line="360" w:lineRule="auto"/>
        <w:jc w:val="both"/>
        <w:rPr>
          <w:rFonts w:ascii="Palatino Linotype" w:hAnsi="Palatino Linotype" w:cs="Tahoma"/>
          <w:bCs/>
          <w:sz w:val="22"/>
          <w:szCs w:val="22"/>
        </w:rPr>
      </w:pPr>
    </w:p>
    <w:p w14:paraId="75827C4C" w14:textId="77777777" w:rsidR="006A00A3" w:rsidRPr="00957F09" w:rsidRDefault="006A00A3" w:rsidP="006A00A3">
      <w:pPr>
        <w:widowControl w:val="0"/>
        <w:autoSpaceDE w:val="0"/>
        <w:autoSpaceDN w:val="0"/>
        <w:adjustRightInd w:val="0"/>
        <w:spacing w:line="360" w:lineRule="auto"/>
        <w:jc w:val="both"/>
        <w:rPr>
          <w:rFonts w:ascii="Palatino Linotype" w:hAnsi="Palatino Linotype" w:cs="Tahoma"/>
          <w:b/>
          <w:bCs/>
          <w:sz w:val="22"/>
          <w:szCs w:val="22"/>
          <w:lang w:val="es-ES_tradnl"/>
        </w:rPr>
      </w:pPr>
      <w:r w:rsidRPr="00957F09">
        <w:rPr>
          <w:rFonts w:ascii="Palatino Linotype" w:hAnsi="Palatino Linotype" w:cs="Tahoma"/>
          <w:b/>
          <w:bCs/>
          <w:sz w:val="22"/>
          <w:szCs w:val="22"/>
        </w:rPr>
        <w:t>TERCERO. Notifíquese</w:t>
      </w:r>
      <w:r w:rsidRPr="00957F09">
        <w:rPr>
          <w:rFonts w:ascii="Palatino Linotype" w:hAnsi="Palatino Linotype" w:cs="Tahoma"/>
          <w:bCs/>
          <w:sz w:val="22"/>
          <w:szCs w:val="22"/>
        </w:rPr>
        <w:t xml:space="preserve"> al Titular de la Unidad de Transparencia del</w:t>
      </w:r>
      <w:r w:rsidRPr="00957F09">
        <w:rPr>
          <w:rFonts w:ascii="Palatino Linotype" w:hAnsi="Palatino Linotype" w:cs="Tahoma"/>
          <w:b/>
          <w:bCs/>
          <w:sz w:val="22"/>
          <w:szCs w:val="22"/>
        </w:rPr>
        <w:t xml:space="preserve"> </w:t>
      </w:r>
      <w:r w:rsidRPr="00957F09">
        <w:rPr>
          <w:rFonts w:ascii="Palatino Linotype" w:hAnsi="Palatino Linotype" w:cs="Tahoma"/>
          <w:bCs/>
          <w:sz w:val="22"/>
          <w:szCs w:val="22"/>
        </w:rPr>
        <w:t>Sujeto Obligado, para que conforme a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p>
    <w:p w14:paraId="29E77908" w14:textId="77777777" w:rsidR="006A00A3" w:rsidRPr="00957F09" w:rsidRDefault="006A00A3" w:rsidP="006A00A3">
      <w:pPr>
        <w:widowControl w:val="0"/>
        <w:autoSpaceDE w:val="0"/>
        <w:autoSpaceDN w:val="0"/>
        <w:adjustRightInd w:val="0"/>
        <w:spacing w:line="360" w:lineRule="auto"/>
        <w:jc w:val="both"/>
        <w:rPr>
          <w:rFonts w:ascii="Palatino Linotype" w:hAnsi="Palatino Linotype" w:cs="Tahoma"/>
          <w:b/>
          <w:bCs/>
          <w:sz w:val="22"/>
          <w:szCs w:val="22"/>
        </w:rPr>
      </w:pPr>
    </w:p>
    <w:p w14:paraId="51B44762" w14:textId="3848DD22" w:rsidR="006A00A3" w:rsidRPr="00957F09" w:rsidRDefault="006A00A3" w:rsidP="006A00A3">
      <w:pPr>
        <w:widowControl w:val="0"/>
        <w:autoSpaceDE w:val="0"/>
        <w:autoSpaceDN w:val="0"/>
        <w:adjustRightInd w:val="0"/>
        <w:spacing w:line="360" w:lineRule="auto"/>
        <w:jc w:val="both"/>
        <w:rPr>
          <w:rFonts w:ascii="Palatino Linotype" w:hAnsi="Palatino Linotype" w:cs="Tahoma"/>
          <w:bCs/>
          <w:sz w:val="22"/>
          <w:szCs w:val="22"/>
        </w:rPr>
      </w:pPr>
      <w:r w:rsidRPr="00957F09">
        <w:rPr>
          <w:rFonts w:ascii="Palatino Linotype" w:hAnsi="Palatino Linotype" w:cs="Tahoma"/>
          <w:b/>
          <w:bCs/>
          <w:sz w:val="22"/>
          <w:szCs w:val="22"/>
        </w:rPr>
        <w:t>CUARTO. Notifíquese</w:t>
      </w:r>
      <w:r w:rsidRPr="00957F09">
        <w:rPr>
          <w:rFonts w:ascii="Palatino Linotype" w:hAnsi="Palatino Linotype" w:cs="Tahoma"/>
          <w:bCs/>
          <w:sz w:val="22"/>
          <w:szCs w:val="22"/>
        </w:rPr>
        <w:t xml:space="preserve"> al </w:t>
      </w:r>
      <w:r w:rsidRPr="00957F09">
        <w:rPr>
          <w:rFonts w:ascii="Palatino Linotype" w:hAnsi="Palatino Linotype" w:cs="Tahoma"/>
          <w:b/>
          <w:bCs/>
          <w:sz w:val="22"/>
          <w:szCs w:val="22"/>
        </w:rPr>
        <w:t>RECURRENTE</w:t>
      </w:r>
      <w:r w:rsidRPr="00957F09">
        <w:rPr>
          <w:rFonts w:ascii="Palatino Linotype" w:hAnsi="Palatino Linotype" w:cs="Tahoma"/>
          <w:bCs/>
          <w:sz w:val="22"/>
          <w:szCs w:val="22"/>
        </w:rPr>
        <w:t xml:space="preserve"> la presente resolución y</w:t>
      </w:r>
      <w:r w:rsidRPr="00957F09">
        <w:rPr>
          <w:rFonts w:ascii="Palatino Linotype" w:hAnsi="Palatino Linotype" w:cs="Tahoma"/>
          <w:b/>
          <w:bCs/>
          <w:sz w:val="22"/>
          <w:szCs w:val="22"/>
        </w:rPr>
        <w:t xml:space="preserve"> hágase de conocimiento</w:t>
      </w:r>
      <w:r w:rsidRPr="00957F09">
        <w:rPr>
          <w:rFonts w:ascii="Palatino Linotype" w:hAnsi="Palatino Linotype" w:cs="Tahoma"/>
          <w:bCs/>
          <w:sz w:val="22"/>
          <w:szCs w:val="22"/>
        </w:rPr>
        <w:t xml:space="preserve"> del mismo, que de conformidad con lo establecido en el artículo 196 de la Ley de Transparencia y Acceso a la Información Pública del Estado de México y Municipios, podrá impugnar la presente resolución ante el Poder Judicial de la Federación en los términos de las leyes aplicables.</w:t>
      </w:r>
    </w:p>
    <w:p w14:paraId="79051A40" w14:textId="77777777" w:rsidR="003056EC" w:rsidRPr="00957F09" w:rsidRDefault="003056EC" w:rsidP="0076211E">
      <w:pPr>
        <w:widowControl w:val="0"/>
        <w:autoSpaceDE w:val="0"/>
        <w:autoSpaceDN w:val="0"/>
        <w:adjustRightInd w:val="0"/>
        <w:spacing w:line="360" w:lineRule="auto"/>
        <w:jc w:val="both"/>
        <w:rPr>
          <w:rFonts w:ascii="Palatino Linotype" w:hAnsi="Palatino Linotype" w:cs="Tahoma"/>
          <w:bCs/>
          <w:sz w:val="22"/>
          <w:szCs w:val="22"/>
        </w:rPr>
      </w:pPr>
    </w:p>
    <w:p w14:paraId="2C94AFAD" w14:textId="4A8F6D52" w:rsidR="00806E45" w:rsidRPr="00957F09" w:rsidRDefault="00FC1754" w:rsidP="00FC1754">
      <w:pPr>
        <w:spacing w:line="360" w:lineRule="auto"/>
        <w:ind w:right="-93"/>
        <w:jc w:val="both"/>
        <w:rPr>
          <w:rFonts w:ascii="Palatino Linotype" w:eastAsia="Calibri" w:hAnsi="Palatino Linotype" w:cs="Tahoma"/>
          <w:bCs/>
          <w:sz w:val="22"/>
          <w:szCs w:val="22"/>
          <w:lang w:eastAsia="en-US"/>
        </w:rPr>
      </w:pPr>
      <w:r w:rsidRPr="00957F09">
        <w:rPr>
          <w:rFonts w:ascii="Palatino Linotype" w:eastAsia="Calibri" w:hAnsi="Palatino Linotype" w:cs="Tahoma"/>
          <w:bCs/>
          <w:sz w:val="22"/>
          <w:szCs w:val="22"/>
          <w:lang w:val="es-ES_tradnl" w:eastAsia="en-US"/>
        </w:rPr>
        <w:t xml:space="preserve">ASÍ, POR </w:t>
      </w:r>
      <w:r w:rsidRPr="00957F09">
        <w:rPr>
          <w:rFonts w:ascii="Palatino Linotype" w:eastAsia="Calibri" w:hAnsi="Palatino Linotype" w:cs="Tahoma"/>
          <w:b/>
          <w:bCs/>
          <w:sz w:val="22"/>
          <w:szCs w:val="22"/>
          <w:lang w:val="es-ES_tradnl" w:eastAsia="en-US"/>
        </w:rPr>
        <w:t>UNANIMIDAD</w:t>
      </w:r>
      <w:r w:rsidRPr="00957F09">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957F09">
        <w:rPr>
          <w:rFonts w:ascii="Palatino Linotype" w:eastAsia="Calibri" w:hAnsi="Palatino Linotype" w:cs="Tahoma"/>
          <w:bCs/>
          <w:sz w:val="22"/>
          <w:szCs w:val="22"/>
          <w:lang w:val="es-ES_tradnl" w:eastAsia="en-US"/>
        </w:rPr>
        <w:t>RTÍNEZ SÁNCHEZ; EVA ABAID YAPUR</w:t>
      </w:r>
      <w:r w:rsidR="00204314">
        <w:rPr>
          <w:rFonts w:ascii="Palatino Linotype" w:eastAsia="Calibri" w:hAnsi="Palatino Linotype" w:cs="Tahoma"/>
          <w:bCs/>
          <w:sz w:val="22"/>
          <w:szCs w:val="22"/>
          <w:lang w:val="es-ES_tradnl" w:eastAsia="en-US"/>
        </w:rPr>
        <w:t xml:space="preserve"> (EMITIENDO VOTO PARTICULAR)</w:t>
      </w:r>
      <w:r w:rsidRPr="00957F09">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204314">
        <w:rPr>
          <w:rFonts w:ascii="Palatino Linotype" w:eastAsia="Calibri" w:hAnsi="Palatino Linotype" w:cs="Tahoma"/>
          <w:bCs/>
          <w:sz w:val="22"/>
          <w:szCs w:val="22"/>
          <w:lang w:val="es-ES_tradnl" w:eastAsia="en-US"/>
        </w:rPr>
        <w:t>DÉCIMA</w:t>
      </w:r>
      <w:r w:rsidR="00BF1932" w:rsidRPr="00957F09">
        <w:rPr>
          <w:rFonts w:ascii="Palatino Linotype" w:eastAsia="Calibri" w:hAnsi="Palatino Linotype" w:cs="Tahoma"/>
          <w:bCs/>
          <w:sz w:val="22"/>
          <w:szCs w:val="22"/>
          <w:lang w:val="es-ES_tradnl" w:eastAsia="en-US"/>
        </w:rPr>
        <w:t xml:space="preserve"> </w:t>
      </w:r>
      <w:r w:rsidRPr="00957F09">
        <w:rPr>
          <w:rFonts w:ascii="Palatino Linotype" w:eastAsia="Calibri" w:hAnsi="Palatino Linotype" w:cs="Tahoma"/>
          <w:bCs/>
          <w:sz w:val="22"/>
          <w:szCs w:val="22"/>
          <w:lang w:val="es-ES_tradnl" w:eastAsia="en-US"/>
        </w:rPr>
        <w:t xml:space="preserve">SESIÓN ORDINARIA, CELEBRADA EL </w:t>
      </w:r>
      <w:r w:rsidR="00204314">
        <w:rPr>
          <w:rFonts w:ascii="Palatino Linotype" w:eastAsia="Calibri" w:hAnsi="Palatino Linotype" w:cs="Tahoma"/>
          <w:bCs/>
          <w:sz w:val="22"/>
          <w:szCs w:val="22"/>
          <w:lang w:val="es-ES_tradnl" w:eastAsia="en-US"/>
        </w:rPr>
        <w:t>TRECE</w:t>
      </w:r>
      <w:r w:rsidR="00DA4119" w:rsidRPr="00957F09">
        <w:rPr>
          <w:rFonts w:ascii="Palatino Linotype" w:eastAsia="Calibri" w:hAnsi="Palatino Linotype" w:cs="Tahoma"/>
          <w:bCs/>
          <w:sz w:val="22"/>
          <w:szCs w:val="22"/>
          <w:lang w:val="es-ES_tradnl" w:eastAsia="en-US"/>
        </w:rPr>
        <w:t xml:space="preserve"> DE MARZO</w:t>
      </w:r>
      <w:r w:rsidRPr="00957F09">
        <w:rPr>
          <w:rFonts w:ascii="Palatino Linotype" w:eastAsia="Calibri" w:hAnsi="Palatino Linotype" w:cs="Tahoma"/>
          <w:bCs/>
          <w:sz w:val="22"/>
          <w:szCs w:val="22"/>
          <w:lang w:val="es-ES_tradnl" w:eastAsia="en-US"/>
        </w:rPr>
        <w:t xml:space="preserve"> DE DOS MIL DIECI</w:t>
      </w:r>
      <w:r w:rsidR="00464EA1" w:rsidRPr="00957F09">
        <w:rPr>
          <w:rFonts w:ascii="Palatino Linotype" w:eastAsia="Calibri" w:hAnsi="Palatino Linotype" w:cs="Tahoma"/>
          <w:bCs/>
          <w:sz w:val="22"/>
          <w:szCs w:val="22"/>
          <w:lang w:val="es-ES_tradnl" w:eastAsia="en-US"/>
        </w:rPr>
        <w:t>NUEVE</w:t>
      </w:r>
      <w:r w:rsidRPr="00957F09">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957F09"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77777777" w:rsidR="0069630D" w:rsidRPr="00957F09" w:rsidRDefault="0069630D" w:rsidP="00806E45">
      <w:pPr>
        <w:spacing w:line="360" w:lineRule="auto"/>
        <w:ind w:right="-93"/>
        <w:jc w:val="both"/>
        <w:rPr>
          <w:rFonts w:ascii="Palatino Linotype" w:eastAsia="Calibri" w:hAnsi="Palatino Linotype" w:cs="Tahoma"/>
          <w:bCs/>
          <w:sz w:val="22"/>
          <w:szCs w:val="22"/>
          <w:lang w:eastAsia="en-US"/>
        </w:rPr>
      </w:pPr>
    </w:p>
    <w:p w14:paraId="18B5D5F0" w14:textId="77777777" w:rsidR="00204314" w:rsidRDefault="00204314" w:rsidP="00806E45">
      <w:pPr>
        <w:spacing w:line="360" w:lineRule="auto"/>
        <w:ind w:right="-93"/>
        <w:jc w:val="both"/>
        <w:rPr>
          <w:rFonts w:ascii="Palatino Linotype" w:eastAsia="Calibri" w:hAnsi="Palatino Linotype" w:cs="Tahoma"/>
          <w:bCs/>
          <w:sz w:val="22"/>
          <w:szCs w:val="22"/>
          <w:lang w:eastAsia="en-US"/>
        </w:rPr>
      </w:pPr>
    </w:p>
    <w:p w14:paraId="4451D339" w14:textId="77777777" w:rsidR="00204314" w:rsidRDefault="00204314"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957F09" w:rsidRDefault="00806E45" w:rsidP="00806E45">
      <w:pPr>
        <w:spacing w:line="360" w:lineRule="auto"/>
        <w:ind w:right="-93"/>
        <w:jc w:val="both"/>
        <w:rPr>
          <w:rFonts w:ascii="Palatino Linotype" w:eastAsia="Calibri" w:hAnsi="Palatino Linotype" w:cs="Tahoma"/>
          <w:bCs/>
          <w:sz w:val="22"/>
          <w:szCs w:val="22"/>
          <w:lang w:eastAsia="en-US"/>
        </w:rPr>
      </w:pPr>
      <w:r w:rsidRPr="00957F09">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E15BD2" w:rsidRPr="00DA1AD1" w:rsidRDefault="00E15BD2"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E15BD2" w:rsidRPr="00DA1AD1" w:rsidRDefault="00E15BD2"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E15BD2" w:rsidRPr="00DA1AD1" w:rsidRDefault="00E15BD2"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E15BD2" w:rsidRPr="00016AF3" w:rsidRDefault="00E15BD2"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E15BD2" w:rsidRPr="00DA1AD1" w:rsidRDefault="00E15BD2"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E15BD2" w:rsidRPr="00DA1AD1" w:rsidRDefault="00E15BD2"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E15BD2" w:rsidRPr="00DA1AD1" w:rsidRDefault="00E15BD2"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E15BD2" w:rsidRPr="00016AF3" w:rsidRDefault="00E15BD2"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957F09"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957F09"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957F09"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957F09"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957F09"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957F09" w:rsidRDefault="00DA1AD1" w:rsidP="00806E45">
      <w:pPr>
        <w:spacing w:line="360" w:lineRule="auto"/>
        <w:ind w:right="-93"/>
        <w:jc w:val="both"/>
        <w:rPr>
          <w:rFonts w:ascii="Palatino Linotype" w:eastAsia="Calibri" w:hAnsi="Palatino Linotype" w:cs="Tahoma"/>
          <w:b/>
          <w:bCs/>
          <w:sz w:val="22"/>
          <w:szCs w:val="22"/>
          <w:lang w:eastAsia="en-US"/>
        </w:rPr>
      </w:pPr>
      <w:r w:rsidRPr="00957F09">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E15BD2" w:rsidRPr="00DA1AD1" w:rsidRDefault="00E15BD2"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E15BD2" w:rsidRPr="00DA1AD1" w:rsidRDefault="00E15BD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E15BD2" w:rsidRPr="00DA1AD1" w:rsidRDefault="00E15BD2"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E15BD2" w:rsidRPr="00DA1AD1" w:rsidRDefault="00E15BD2"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E15BD2" w:rsidRPr="00DA1AD1" w:rsidRDefault="00E15BD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E15BD2" w:rsidRPr="00DA1AD1" w:rsidRDefault="00E15BD2" w:rsidP="00806E45">
                      <w:pPr>
                        <w:jc w:val="center"/>
                        <w:rPr>
                          <w:sz w:val="18"/>
                        </w:rPr>
                      </w:pPr>
                    </w:p>
                  </w:txbxContent>
                </v:textbox>
                <w10:wrap anchorx="margin"/>
              </v:shape>
            </w:pict>
          </mc:Fallback>
        </mc:AlternateContent>
      </w:r>
      <w:r w:rsidR="002A17C7" w:rsidRPr="00957F09">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E15BD2" w:rsidRPr="00DA1AD1" w:rsidRDefault="00E15BD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E15BD2" w:rsidRPr="00DA1AD1" w:rsidRDefault="00E15BD2"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E15BD2" w:rsidRPr="00DA1AD1" w:rsidRDefault="00E15BD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E15BD2" w:rsidRPr="00DA1AD1" w:rsidRDefault="00E15BD2"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957F09"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957F09"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957F09"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957F09"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957F09"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957F09" w:rsidRDefault="002A17C7" w:rsidP="00806E45">
      <w:pPr>
        <w:spacing w:line="360" w:lineRule="auto"/>
        <w:ind w:right="-93"/>
        <w:jc w:val="both"/>
        <w:rPr>
          <w:rFonts w:ascii="Palatino Linotype" w:eastAsia="Calibri" w:hAnsi="Palatino Linotype" w:cs="Tahoma"/>
          <w:bCs/>
          <w:sz w:val="22"/>
          <w:szCs w:val="22"/>
          <w:lang w:eastAsia="en-US"/>
        </w:rPr>
      </w:pPr>
      <w:r w:rsidRPr="00957F09">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E15BD2" w:rsidRPr="00DA1AD1" w:rsidRDefault="00E15BD2"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E15BD2" w:rsidRPr="00DA1AD1" w:rsidRDefault="00E15BD2"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E15BD2" w:rsidRDefault="00E15B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E15BD2" w:rsidRPr="00DA1AD1" w:rsidRDefault="00E15BD2"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E15BD2" w:rsidRPr="00DA1AD1" w:rsidRDefault="00E15BD2"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E15BD2" w:rsidRDefault="00E15BD2"/>
                  </w:txbxContent>
                </v:textbox>
                <w10:wrap anchorx="margin"/>
              </v:shape>
            </w:pict>
          </mc:Fallback>
        </mc:AlternateContent>
      </w:r>
      <w:r w:rsidRPr="00957F09">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E15BD2" w:rsidRPr="00DA1AD1" w:rsidRDefault="00E15BD2"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E15BD2" w:rsidRPr="00DA1AD1" w:rsidRDefault="00E15BD2"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957F09"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957F09"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957F09"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957F09"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957F09"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957F09" w:rsidRDefault="00806E45" w:rsidP="00806E45">
      <w:pPr>
        <w:spacing w:line="360" w:lineRule="auto"/>
        <w:ind w:right="-93"/>
        <w:jc w:val="both"/>
        <w:rPr>
          <w:rFonts w:ascii="Palatino Linotype" w:eastAsia="Calibri" w:hAnsi="Palatino Linotype" w:cs="Tahoma"/>
          <w:bCs/>
          <w:sz w:val="22"/>
          <w:szCs w:val="22"/>
          <w:lang w:eastAsia="en-US"/>
        </w:rPr>
      </w:pPr>
      <w:r w:rsidRPr="00957F09">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E15BD2" w:rsidRPr="00DA1AD1" w:rsidRDefault="00E15BD2"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E15BD2" w:rsidRPr="00DA1AD1" w:rsidRDefault="00E15BD2"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E15BD2" w:rsidRPr="00DA1AD1" w:rsidRDefault="00E15BD2" w:rsidP="00806E45">
                            <w:pPr>
                              <w:jc w:val="center"/>
                              <w:rPr>
                                <w:rFonts w:ascii="Palatino Linotype" w:hAnsi="Palatino Linotype"/>
                                <w:sz w:val="22"/>
                                <w:szCs w:val="24"/>
                              </w:rPr>
                            </w:pPr>
                          </w:p>
                          <w:p w14:paraId="04F6FDCA" w14:textId="77777777" w:rsidR="00E15BD2" w:rsidRPr="00EF2FC0" w:rsidRDefault="00E15BD2" w:rsidP="00806E45">
                            <w:pPr>
                              <w:jc w:val="center"/>
                              <w:rPr>
                                <w:rFonts w:ascii="Palatino Linotype" w:hAnsi="Palatino Linotype"/>
                                <w:sz w:val="24"/>
                                <w:szCs w:val="24"/>
                              </w:rPr>
                            </w:pPr>
                          </w:p>
                          <w:p w14:paraId="1272D280" w14:textId="77777777" w:rsidR="00E15BD2" w:rsidRDefault="00E15BD2"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E15BD2" w:rsidRPr="00DA1AD1" w:rsidRDefault="00E15BD2"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E15BD2" w:rsidRPr="00DA1AD1" w:rsidRDefault="00E15BD2"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E15BD2" w:rsidRPr="00DA1AD1" w:rsidRDefault="00E15BD2"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E15BD2" w:rsidRPr="00DA1AD1" w:rsidRDefault="00E15BD2" w:rsidP="00806E45">
                      <w:pPr>
                        <w:jc w:val="center"/>
                        <w:rPr>
                          <w:rFonts w:ascii="Palatino Linotype" w:hAnsi="Palatino Linotype"/>
                          <w:sz w:val="22"/>
                          <w:szCs w:val="24"/>
                        </w:rPr>
                      </w:pPr>
                    </w:p>
                    <w:p w14:paraId="04F6FDCA" w14:textId="77777777" w:rsidR="00E15BD2" w:rsidRPr="00EF2FC0" w:rsidRDefault="00E15BD2" w:rsidP="00806E45">
                      <w:pPr>
                        <w:jc w:val="center"/>
                        <w:rPr>
                          <w:rFonts w:ascii="Palatino Linotype" w:hAnsi="Palatino Linotype"/>
                          <w:sz w:val="24"/>
                          <w:szCs w:val="24"/>
                        </w:rPr>
                      </w:pPr>
                    </w:p>
                    <w:p w14:paraId="1272D280" w14:textId="77777777" w:rsidR="00E15BD2" w:rsidRDefault="00E15BD2" w:rsidP="00806E45"/>
                  </w:txbxContent>
                </v:textbox>
                <w10:wrap anchorx="page"/>
              </v:shape>
            </w:pict>
          </mc:Fallback>
        </mc:AlternateContent>
      </w:r>
    </w:p>
    <w:p w14:paraId="7EE67B1B" w14:textId="77777777" w:rsidR="00806E45" w:rsidRPr="00957F09"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957F09"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6E030565"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957F09">
        <w:rPr>
          <w:rFonts w:ascii="Palatino Linotype" w:eastAsia="Calibri" w:hAnsi="Palatino Linotype" w:cs="Arial"/>
          <w:sz w:val="22"/>
          <w:szCs w:val="22"/>
          <w:lang w:eastAsia="en-US"/>
        </w:rPr>
        <w:t>Esta foja corresponde a la resolución de</w:t>
      </w:r>
      <w:r w:rsidR="00F4018F" w:rsidRPr="00957F09">
        <w:rPr>
          <w:rFonts w:ascii="Palatino Linotype" w:eastAsia="Calibri" w:hAnsi="Palatino Linotype" w:cs="Arial"/>
          <w:sz w:val="22"/>
          <w:szCs w:val="22"/>
          <w:lang w:eastAsia="en-US"/>
        </w:rPr>
        <w:t xml:space="preserve"> fecha </w:t>
      </w:r>
      <w:r w:rsidR="00204314">
        <w:rPr>
          <w:rFonts w:ascii="Palatino Linotype" w:eastAsia="Calibri" w:hAnsi="Palatino Linotype" w:cs="Arial"/>
          <w:sz w:val="22"/>
          <w:szCs w:val="22"/>
          <w:lang w:eastAsia="en-US"/>
        </w:rPr>
        <w:t>trece</w:t>
      </w:r>
      <w:r w:rsidR="00DA4119" w:rsidRPr="00957F09">
        <w:rPr>
          <w:rFonts w:ascii="Palatino Linotype" w:eastAsia="Calibri" w:hAnsi="Palatino Linotype" w:cs="Arial"/>
          <w:sz w:val="22"/>
          <w:szCs w:val="22"/>
          <w:lang w:eastAsia="en-US"/>
        </w:rPr>
        <w:t xml:space="preserve"> de marzo</w:t>
      </w:r>
      <w:r w:rsidR="00464EA1" w:rsidRPr="00957F09">
        <w:rPr>
          <w:rFonts w:ascii="Palatino Linotype" w:eastAsia="Calibri" w:hAnsi="Palatino Linotype" w:cs="Arial"/>
          <w:sz w:val="22"/>
          <w:szCs w:val="22"/>
          <w:lang w:eastAsia="en-US"/>
        </w:rPr>
        <w:t xml:space="preserve"> de dos mil diecinueve</w:t>
      </w:r>
      <w:r w:rsidR="00F4018F" w:rsidRPr="00957F09">
        <w:rPr>
          <w:rFonts w:ascii="Palatino Linotype" w:eastAsia="Calibri" w:hAnsi="Palatino Linotype" w:cs="Arial"/>
          <w:sz w:val="22"/>
          <w:szCs w:val="22"/>
          <w:lang w:eastAsia="en-US"/>
        </w:rPr>
        <w:t xml:space="preserve">, emitida en el recurso de revisión número </w:t>
      </w:r>
      <w:r w:rsidR="00575E2B" w:rsidRPr="00204314">
        <w:rPr>
          <w:rFonts w:ascii="Palatino Linotype" w:eastAsia="Calibri" w:hAnsi="Palatino Linotype" w:cs="Arial"/>
          <w:b/>
          <w:bCs/>
          <w:sz w:val="22"/>
          <w:szCs w:val="22"/>
          <w:lang w:eastAsia="en-US"/>
        </w:rPr>
        <w:t>0</w:t>
      </w:r>
      <w:r w:rsidR="006A00A3" w:rsidRPr="00204314">
        <w:rPr>
          <w:rFonts w:ascii="Palatino Linotype" w:eastAsia="Calibri" w:hAnsi="Palatino Linotype" w:cs="Arial"/>
          <w:b/>
          <w:bCs/>
          <w:sz w:val="22"/>
          <w:szCs w:val="22"/>
          <w:lang w:eastAsia="en-US"/>
        </w:rPr>
        <w:t>015</w:t>
      </w:r>
      <w:r w:rsidR="00DA4119" w:rsidRPr="00204314">
        <w:rPr>
          <w:rFonts w:ascii="Palatino Linotype" w:eastAsia="Calibri" w:hAnsi="Palatino Linotype" w:cs="Arial"/>
          <w:b/>
          <w:bCs/>
          <w:sz w:val="22"/>
          <w:szCs w:val="22"/>
          <w:lang w:eastAsia="en-US"/>
        </w:rPr>
        <w:t>1/INFOEM/IP/RR/2019</w:t>
      </w:r>
      <w:r w:rsidR="00204314" w:rsidRPr="00204314">
        <w:rPr>
          <w:rFonts w:ascii="Palatino Linotype" w:eastAsia="Calibri" w:hAnsi="Palatino Linotype" w:cs="Arial"/>
          <w:b/>
          <w:bCs/>
          <w:sz w:val="22"/>
          <w:szCs w:val="22"/>
          <w:lang w:eastAsia="en-US"/>
        </w:rPr>
        <w:t>.</w:t>
      </w:r>
    </w:p>
    <w:sectPr w:rsidR="00F4018F" w:rsidSect="00F755E1">
      <w:headerReference w:type="default" r:id="rId8"/>
      <w:footerReference w:type="default" r:id="rId9"/>
      <w:headerReference w:type="first" r:id="rId10"/>
      <w:footerReference w:type="first" r:id="rId11"/>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4F1CC" w14:textId="77777777" w:rsidR="001A421B" w:rsidRDefault="001A421B" w:rsidP="00B31222">
      <w:r>
        <w:separator/>
      </w:r>
    </w:p>
  </w:endnote>
  <w:endnote w:type="continuationSeparator" w:id="0">
    <w:p w14:paraId="31A4A5BE" w14:textId="77777777" w:rsidR="001A421B" w:rsidRDefault="001A421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E15BD2" w:rsidRDefault="00E15B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01D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01D3">
              <w:rPr>
                <w:b/>
                <w:bCs/>
                <w:noProof/>
              </w:rPr>
              <w:t>25</w:t>
            </w:r>
            <w:r>
              <w:rPr>
                <w:b/>
                <w:bCs/>
                <w:sz w:val="24"/>
                <w:szCs w:val="24"/>
              </w:rPr>
              <w:fldChar w:fldCharType="end"/>
            </w:r>
          </w:p>
        </w:sdtContent>
      </w:sdt>
    </w:sdtContent>
  </w:sdt>
  <w:p w14:paraId="1A6D9D63" w14:textId="77777777" w:rsidR="00E15BD2" w:rsidRDefault="00E15B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E15BD2" w:rsidRDefault="00E15B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31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3195">
              <w:rPr>
                <w:b/>
                <w:bCs/>
                <w:noProof/>
              </w:rPr>
              <w:t>25</w:t>
            </w:r>
            <w:r>
              <w:rPr>
                <w:b/>
                <w:bCs/>
                <w:sz w:val="24"/>
                <w:szCs w:val="24"/>
              </w:rPr>
              <w:fldChar w:fldCharType="end"/>
            </w:r>
          </w:p>
        </w:sdtContent>
      </w:sdt>
    </w:sdtContent>
  </w:sdt>
  <w:p w14:paraId="1A121499" w14:textId="77777777" w:rsidR="00E15BD2" w:rsidRDefault="00E15B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FD512" w14:textId="77777777" w:rsidR="001A421B" w:rsidRDefault="001A421B" w:rsidP="00B31222">
      <w:r>
        <w:separator/>
      </w:r>
    </w:p>
  </w:footnote>
  <w:footnote w:type="continuationSeparator" w:id="0">
    <w:p w14:paraId="38C02B52" w14:textId="77777777" w:rsidR="001A421B" w:rsidRDefault="001A421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15BD2" w:rsidRPr="005C106F" w14:paraId="05B13F31" w14:textId="77777777" w:rsidTr="00202DB8">
      <w:trPr>
        <w:trHeight w:val="1435"/>
      </w:trPr>
      <w:tc>
        <w:tcPr>
          <w:tcW w:w="2835" w:type="dxa"/>
          <w:shd w:val="clear" w:color="auto" w:fill="auto"/>
        </w:tcPr>
        <w:p w14:paraId="65D13340" w14:textId="77777777" w:rsidR="00E15BD2" w:rsidRPr="005C106F" w:rsidRDefault="00E15BD2"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E15BD2" w:rsidRDefault="00E15BD2"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E15BD2" w14:paraId="4BCA9D73" w14:textId="77777777" w:rsidTr="005743D2">
            <w:trPr>
              <w:gridBefore w:val="1"/>
              <w:gridAfter w:val="1"/>
              <w:wBefore w:w="572" w:type="dxa"/>
              <w:wAfter w:w="77" w:type="dxa"/>
              <w:trHeight w:val="144"/>
            </w:trPr>
            <w:tc>
              <w:tcPr>
                <w:tcW w:w="2698" w:type="dxa"/>
                <w:gridSpan w:val="2"/>
              </w:tcPr>
              <w:p w14:paraId="393B781A" w14:textId="77777777" w:rsidR="00E15BD2" w:rsidRPr="008B0418" w:rsidRDefault="00E15BD2"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6D625E7D" w:rsidR="00E15BD2" w:rsidRPr="008B0418" w:rsidRDefault="00E15BD2"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00151/INFOEM/IP/RR/2019</w:t>
                </w:r>
              </w:p>
            </w:tc>
          </w:tr>
          <w:tr w:rsidR="00E15BD2" w14:paraId="06834190" w14:textId="77777777" w:rsidTr="005743D2">
            <w:trPr>
              <w:gridBefore w:val="1"/>
              <w:gridAfter w:val="1"/>
              <w:wBefore w:w="572" w:type="dxa"/>
              <w:wAfter w:w="77" w:type="dxa"/>
              <w:trHeight w:val="144"/>
            </w:trPr>
            <w:tc>
              <w:tcPr>
                <w:tcW w:w="2698" w:type="dxa"/>
                <w:gridSpan w:val="2"/>
              </w:tcPr>
              <w:p w14:paraId="37072669" w14:textId="77777777" w:rsidR="00E15BD2" w:rsidRPr="008B0418" w:rsidRDefault="00E15BD2"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053824BB" w:rsidR="00E15BD2" w:rsidRPr="008B0418" w:rsidRDefault="00E15BD2" w:rsidP="00EE347F">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Acambay de Ruíz Castañeda</w:t>
                </w:r>
              </w:p>
            </w:tc>
          </w:tr>
          <w:tr w:rsidR="00E15BD2" w14:paraId="605E839F" w14:textId="77777777" w:rsidTr="005743D2">
            <w:trPr>
              <w:gridBefore w:val="1"/>
              <w:gridAfter w:val="1"/>
              <w:wBefore w:w="572" w:type="dxa"/>
              <w:wAfter w:w="77" w:type="dxa"/>
              <w:trHeight w:val="138"/>
            </w:trPr>
            <w:tc>
              <w:tcPr>
                <w:tcW w:w="2698" w:type="dxa"/>
                <w:gridSpan w:val="2"/>
              </w:tcPr>
              <w:p w14:paraId="7476D9C5" w14:textId="77777777" w:rsidR="00E15BD2" w:rsidRPr="008B0418" w:rsidRDefault="00E15BD2"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E15BD2" w:rsidRPr="008B0418" w:rsidRDefault="00E15BD2"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E15BD2" w14:paraId="3B5200F8" w14:textId="77777777" w:rsidTr="00DB7E5F">
            <w:trPr>
              <w:trHeight w:val="283"/>
            </w:trPr>
            <w:tc>
              <w:tcPr>
                <w:tcW w:w="2698" w:type="dxa"/>
                <w:gridSpan w:val="2"/>
              </w:tcPr>
              <w:p w14:paraId="24EC559D" w14:textId="77777777" w:rsidR="00E15BD2" w:rsidRPr="00E10748" w:rsidRDefault="00E15BD2"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E15BD2" w:rsidRPr="00E10748" w:rsidRDefault="00E15BD2" w:rsidP="005743D2">
                <w:pPr>
                  <w:tabs>
                    <w:tab w:val="right" w:pos="8838"/>
                  </w:tabs>
                  <w:jc w:val="both"/>
                  <w:rPr>
                    <w:rFonts w:ascii="Tahoma" w:eastAsia="Calibri" w:hAnsi="Tahoma" w:cs="Tahoma"/>
                    <w:b/>
                    <w:sz w:val="22"/>
                    <w:szCs w:val="22"/>
                    <w:lang w:val="es-MX" w:eastAsia="en-US"/>
                  </w:rPr>
                </w:pPr>
              </w:p>
            </w:tc>
          </w:tr>
        </w:tbl>
        <w:p w14:paraId="53FC00A3" w14:textId="77777777" w:rsidR="00E15BD2" w:rsidRPr="005C106F" w:rsidRDefault="00E15BD2" w:rsidP="005743D2">
          <w:pPr>
            <w:tabs>
              <w:tab w:val="right" w:pos="8838"/>
            </w:tabs>
            <w:ind w:left="-28"/>
            <w:jc w:val="both"/>
            <w:rPr>
              <w:rFonts w:ascii="Arial" w:eastAsia="Calibri" w:hAnsi="Arial" w:cs="Arial"/>
              <w:b/>
              <w:sz w:val="22"/>
              <w:szCs w:val="22"/>
              <w:lang w:eastAsia="en-US"/>
            </w:rPr>
          </w:pPr>
        </w:p>
      </w:tc>
    </w:tr>
  </w:tbl>
  <w:p w14:paraId="7BD1E355" w14:textId="77777777" w:rsidR="00E15BD2" w:rsidRPr="00443C6B" w:rsidRDefault="00E15BD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15BD2" w:rsidRPr="005C106F" w14:paraId="7E400374" w14:textId="77777777" w:rsidTr="003B165A">
      <w:trPr>
        <w:trHeight w:val="1435"/>
      </w:trPr>
      <w:tc>
        <w:tcPr>
          <w:tcW w:w="2835" w:type="dxa"/>
          <w:shd w:val="clear" w:color="auto" w:fill="auto"/>
        </w:tcPr>
        <w:p w14:paraId="5AA18865" w14:textId="77777777" w:rsidR="00E15BD2" w:rsidRPr="005C106F" w:rsidRDefault="00E15BD2"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E15BD2" w:rsidRPr="005C106F" w:rsidRDefault="00E15BD2" w:rsidP="00DB7E5F">
          <w:pPr>
            <w:tabs>
              <w:tab w:val="right" w:pos="8838"/>
            </w:tabs>
            <w:ind w:left="-28"/>
            <w:jc w:val="both"/>
            <w:rPr>
              <w:rFonts w:ascii="Arial" w:eastAsia="Calibri" w:hAnsi="Arial" w:cs="Arial"/>
              <w:b/>
              <w:sz w:val="22"/>
              <w:szCs w:val="22"/>
              <w:lang w:eastAsia="en-US"/>
            </w:rPr>
          </w:pPr>
        </w:p>
      </w:tc>
    </w:tr>
  </w:tbl>
  <w:p w14:paraId="78D17898" w14:textId="77777777" w:rsidR="00E15BD2" w:rsidRDefault="00E15BD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F6D60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0D704432"/>
    <w:multiLevelType w:val="hybridMultilevel"/>
    <w:tmpl w:val="C6EE2BA4"/>
    <w:lvl w:ilvl="0" w:tplc="C4D80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760A93"/>
    <w:multiLevelType w:val="hybridMultilevel"/>
    <w:tmpl w:val="DBD40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4417B7"/>
    <w:multiLevelType w:val="hybridMultilevel"/>
    <w:tmpl w:val="134E0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8C75BB"/>
    <w:multiLevelType w:val="hybridMultilevel"/>
    <w:tmpl w:val="929E3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FF2EFF"/>
    <w:multiLevelType w:val="hybridMultilevel"/>
    <w:tmpl w:val="48F07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A43980"/>
    <w:multiLevelType w:val="hybridMultilevel"/>
    <w:tmpl w:val="7B5E32D8"/>
    <w:lvl w:ilvl="0" w:tplc="2106434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B401AF"/>
    <w:multiLevelType w:val="hybridMultilevel"/>
    <w:tmpl w:val="906849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23"/>
  </w:num>
  <w:num w:numId="4">
    <w:abstractNumId w:val="15"/>
  </w:num>
  <w:num w:numId="5">
    <w:abstractNumId w:val="4"/>
  </w:num>
  <w:num w:numId="6">
    <w:abstractNumId w:val="19"/>
  </w:num>
  <w:num w:numId="7">
    <w:abstractNumId w:val="3"/>
  </w:num>
  <w:num w:numId="8">
    <w:abstractNumId w:val="11"/>
  </w:num>
  <w:num w:numId="9">
    <w:abstractNumId w:val="8"/>
  </w:num>
  <w:num w:numId="10">
    <w:abstractNumId w:val="21"/>
  </w:num>
  <w:num w:numId="11">
    <w:abstractNumId w:val="14"/>
  </w:num>
  <w:num w:numId="12">
    <w:abstractNumId w:val="1"/>
  </w:num>
  <w:num w:numId="13">
    <w:abstractNumId w:val="10"/>
  </w:num>
  <w:num w:numId="14">
    <w:abstractNumId w:val="18"/>
  </w:num>
  <w:num w:numId="15">
    <w:abstractNumId w:val="25"/>
  </w:num>
  <w:num w:numId="16">
    <w:abstractNumId w:val="7"/>
  </w:num>
  <w:num w:numId="17">
    <w:abstractNumId w:val="17"/>
  </w:num>
  <w:num w:numId="18">
    <w:abstractNumId w:val="26"/>
  </w:num>
  <w:num w:numId="19">
    <w:abstractNumId w:val="22"/>
  </w:num>
  <w:num w:numId="20">
    <w:abstractNumId w:val="16"/>
  </w:num>
  <w:num w:numId="21">
    <w:abstractNumId w:val="24"/>
  </w:num>
  <w:num w:numId="22">
    <w:abstractNumId w:val="20"/>
  </w:num>
  <w:num w:numId="23">
    <w:abstractNumId w:val="9"/>
  </w:num>
  <w:num w:numId="24">
    <w:abstractNumId w:val="12"/>
  </w:num>
  <w:num w:numId="25">
    <w:abstractNumId w:val="6"/>
  </w:num>
  <w:num w:numId="26">
    <w:abstractNumId w:val="13"/>
  </w:num>
  <w:num w:numId="2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030B"/>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442"/>
    <w:rsid w:val="00047D67"/>
    <w:rsid w:val="000528E6"/>
    <w:rsid w:val="00054E79"/>
    <w:rsid w:val="00057467"/>
    <w:rsid w:val="0006017B"/>
    <w:rsid w:val="00061A2D"/>
    <w:rsid w:val="00065D00"/>
    <w:rsid w:val="000665C9"/>
    <w:rsid w:val="00067234"/>
    <w:rsid w:val="0006758D"/>
    <w:rsid w:val="0006783C"/>
    <w:rsid w:val="00070098"/>
    <w:rsid w:val="000813B0"/>
    <w:rsid w:val="0008148B"/>
    <w:rsid w:val="0008165E"/>
    <w:rsid w:val="000822DE"/>
    <w:rsid w:val="00086940"/>
    <w:rsid w:val="000879FC"/>
    <w:rsid w:val="00087C30"/>
    <w:rsid w:val="00087D26"/>
    <w:rsid w:val="0009462F"/>
    <w:rsid w:val="000946D7"/>
    <w:rsid w:val="00094B6A"/>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D0C6E"/>
    <w:rsid w:val="000D40FB"/>
    <w:rsid w:val="000D444E"/>
    <w:rsid w:val="000D5326"/>
    <w:rsid w:val="000D77C6"/>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7757"/>
    <w:rsid w:val="00130F33"/>
    <w:rsid w:val="00131868"/>
    <w:rsid w:val="00132A80"/>
    <w:rsid w:val="00132F95"/>
    <w:rsid w:val="00134A9E"/>
    <w:rsid w:val="00135A65"/>
    <w:rsid w:val="00141A00"/>
    <w:rsid w:val="0014307A"/>
    <w:rsid w:val="00144729"/>
    <w:rsid w:val="00144D0B"/>
    <w:rsid w:val="00145914"/>
    <w:rsid w:val="00147566"/>
    <w:rsid w:val="00150361"/>
    <w:rsid w:val="00151053"/>
    <w:rsid w:val="00151FBB"/>
    <w:rsid w:val="001530E2"/>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459B"/>
    <w:rsid w:val="00175E30"/>
    <w:rsid w:val="00176BDF"/>
    <w:rsid w:val="00181017"/>
    <w:rsid w:val="0018110D"/>
    <w:rsid w:val="00182E3C"/>
    <w:rsid w:val="00182F0F"/>
    <w:rsid w:val="00183D24"/>
    <w:rsid w:val="00184897"/>
    <w:rsid w:val="001851A6"/>
    <w:rsid w:val="001875A7"/>
    <w:rsid w:val="001879E1"/>
    <w:rsid w:val="0019133D"/>
    <w:rsid w:val="001914BC"/>
    <w:rsid w:val="0019389B"/>
    <w:rsid w:val="00195C52"/>
    <w:rsid w:val="001966E0"/>
    <w:rsid w:val="001A1AAB"/>
    <w:rsid w:val="001A1B94"/>
    <w:rsid w:val="001A22F5"/>
    <w:rsid w:val="001A275F"/>
    <w:rsid w:val="001A421B"/>
    <w:rsid w:val="001A7FD2"/>
    <w:rsid w:val="001B107D"/>
    <w:rsid w:val="001B284F"/>
    <w:rsid w:val="001B2CD9"/>
    <w:rsid w:val="001B364A"/>
    <w:rsid w:val="001B3AB6"/>
    <w:rsid w:val="001B62A0"/>
    <w:rsid w:val="001C282F"/>
    <w:rsid w:val="001C3F51"/>
    <w:rsid w:val="001C447A"/>
    <w:rsid w:val="001C44EF"/>
    <w:rsid w:val="001D0086"/>
    <w:rsid w:val="001D0094"/>
    <w:rsid w:val="001D4D2A"/>
    <w:rsid w:val="001D6BEC"/>
    <w:rsid w:val="001D7012"/>
    <w:rsid w:val="001D7BD2"/>
    <w:rsid w:val="001E08D0"/>
    <w:rsid w:val="001E2360"/>
    <w:rsid w:val="001E2A4D"/>
    <w:rsid w:val="001E53C2"/>
    <w:rsid w:val="001F0CDF"/>
    <w:rsid w:val="001F0E9C"/>
    <w:rsid w:val="001F0F21"/>
    <w:rsid w:val="001F1540"/>
    <w:rsid w:val="001F652C"/>
    <w:rsid w:val="001F654F"/>
    <w:rsid w:val="001F739F"/>
    <w:rsid w:val="001F78D9"/>
    <w:rsid w:val="00202DB8"/>
    <w:rsid w:val="00204314"/>
    <w:rsid w:val="00205907"/>
    <w:rsid w:val="00207736"/>
    <w:rsid w:val="00210E5F"/>
    <w:rsid w:val="00212460"/>
    <w:rsid w:val="00215D0D"/>
    <w:rsid w:val="00216988"/>
    <w:rsid w:val="00217AEF"/>
    <w:rsid w:val="00217C98"/>
    <w:rsid w:val="00221EC9"/>
    <w:rsid w:val="00222302"/>
    <w:rsid w:val="002234B7"/>
    <w:rsid w:val="00223ECD"/>
    <w:rsid w:val="002241A6"/>
    <w:rsid w:val="002241E8"/>
    <w:rsid w:val="00224774"/>
    <w:rsid w:val="002247B0"/>
    <w:rsid w:val="00224EAB"/>
    <w:rsid w:val="00224F7A"/>
    <w:rsid w:val="00225152"/>
    <w:rsid w:val="00225B86"/>
    <w:rsid w:val="00225D74"/>
    <w:rsid w:val="00230A86"/>
    <w:rsid w:val="00230E81"/>
    <w:rsid w:val="00232673"/>
    <w:rsid w:val="00233251"/>
    <w:rsid w:val="00236863"/>
    <w:rsid w:val="00237C1F"/>
    <w:rsid w:val="00237D0D"/>
    <w:rsid w:val="002422DC"/>
    <w:rsid w:val="002433A4"/>
    <w:rsid w:val="002435DC"/>
    <w:rsid w:val="00245460"/>
    <w:rsid w:val="0024652C"/>
    <w:rsid w:val="00247B17"/>
    <w:rsid w:val="00250389"/>
    <w:rsid w:val="00252669"/>
    <w:rsid w:val="00252C07"/>
    <w:rsid w:val="00254209"/>
    <w:rsid w:val="00254288"/>
    <w:rsid w:val="0025469C"/>
    <w:rsid w:val="00255EA2"/>
    <w:rsid w:val="0025773A"/>
    <w:rsid w:val="002579CE"/>
    <w:rsid w:val="00260FEC"/>
    <w:rsid w:val="00261DD6"/>
    <w:rsid w:val="00263F37"/>
    <w:rsid w:val="00264223"/>
    <w:rsid w:val="002657E2"/>
    <w:rsid w:val="002705D2"/>
    <w:rsid w:val="0027203E"/>
    <w:rsid w:val="002727CC"/>
    <w:rsid w:val="00273679"/>
    <w:rsid w:val="00274080"/>
    <w:rsid w:val="002761A3"/>
    <w:rsid w:val="002762F7"/>
    <w:rsid w:val="00280567"/>
    <w:rsid w:val="00281A35"/>
    <w:rsid w:val="00282141"/>
    <w:rsid w:val="00283E90"/>
    <w:rsid w:val="00284486"/>
    <w:rsid w:val="00284514"/>
    <w:rsid w:val="002845C3"/>
    <w:rsid w:val="00284ED8"/>
    <w:rsid w:val="00284F1D"/>
    <w:rsid w:val="00285644"/>
    <w:rsid w:val="0028581E"/>
    <w:rsid w:val="00285B21"/>
    <w:rsid w:val="0028729F"/>
    <w:rsid w:val="00293491"/>
    <w:rsid w:val="00295682"/>
    <w:rsid w:val="002965E3"/>
    <w:rsid w:val="002A0FB8"/>
    <w:rsid w:val="002A17C7"/>
    <w:rsid w:val="002A3921"/>
    <w:rsid w:val="002A6193"/>
    <w:rsid w:val="002A7BD4"/>
    <w:rsid w:val="002A7F32"/>
    <w:rsid w:val="002B20A1"/>
    <w:rsid w:val="002B226E"/>
    <w:rsid w:val="002B3195"/>
    <w:rsid w:val="002B3919"/>
    <w:rsid w:val="002B3E2B"/>
    <w:rsid w:val="002B46D4"/>
    <w:rsid w:val="002B54CF"/>
    <w:rsid w:val="002C4ACE"/>
    <w:rsid w:val="002C6AA1"/>
    <w:rsid w:val="002D14A6"/>
    <w:rsid w:val="002D1BE4"/>
    <w:rsid w:val="002D5502"/>
    <w:rsid w:val="002D55A2"/>
    <w:rsid w:val="002D70F3"/>
    <w:rsid w:val="002D7340"/>
    <w:rsid w:val="002E366C"/>
    <w:rsid w:val="002E5015"/>
    <w:rsid w:val="002E5D41"/>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C11"/>
    <w:rsid w:val="003141C4"/>
    <w:rsid w:val="00315492"/>
    <w:rsid w:val="00315FC8"/>
    <w:rsid w:val="00316600"/>
    <w:rsid w:val="00317100"/>
    <w:rsid w:val="003172EC"/>
    <w:rsid w:val="00317331"/>
    <w:rsid w:val="0032170B"/>
    <w:rsid w:val="00321FC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4E4A"/>
    <w:rsid w:val="00365026"/>
    <w:rsid w:val="00365D9A"/>
    <w:rsid w:val="00366866"/>
    <w:rsid w:val="00367F82"/>
    <w:rsid w:val="00370ABC"/>
    <w:rsid w:val="00374FD9"/>
    <w:rsid w:val="003756AF"/>
    <w:rsid w:val="00375815"/>
    <w:rsid w:val="00380441"/>
    <w:rsid w:val="00382696"/>
    <w:rsid w:val="0038319E"/>
    <w:rsid w:val="0038438A"/>
    <w:rsid w:val="00385D20"/>
    <w:rsid w:val="003864D2"/>
    <w:rsid w:val="00390249"/>
    <w:rsid w:val="00390A49"/>
    <w:rsid w:val="00390BF8"/>
    <w:rsid w:val="00392877"/>
    <w:rsid w:val="00392E12"/>
    <w:rsid w:val="003941DA"/>
    <w:rsid w:val="00394D7E"/>
    <w:rsid w:val="003956E9"/>
    <w:rsid w:val="003965EC"/>
    <w:rsid w:val="00396BA0"/>
    <w:rsid w:val="003978FB"/>
    <w:rsid w:val="003A0E17"/>
    <w:rsid w:val="003A3261"/>
    <w:rsid w:val="003A357E"/>
    <w:rsid w:val="003A6E62"/>
    <w:rsid w:val="003A78B5"/>
    <w:rsid w:val="003A7BE8"/>
    <w:rsid w:val="003A7C85"/>
    <w:rsid w:val="003A7FBE"/>
    <w:rsid w:val="003B00A3"/>
    <w:rsid w:val="003B0D09"/>
    <w:rsid w:val="003B165A"/>
    <w:rsid w:val="003B2140"/>
    <w:rsid w:val="003B2641"/>
    <w:rsid w:val="003B2C8F"/>
    <w:rsid w:val="003B5A37"/>
    <w:rsid w:val="003C28B8"/>
    <w:rsid w:val="003C373A"/>
    <w:rsid w:val="003C5D66"/>
    <w:rsid w:val="003C6934"/>
    <w:rsid w:val="003C6BCF"/>
    <w:rsid w:val="003C7EE9"/>
    <w:rsid w:val="003C7FD0"/>
    <w:rsid w:val="003D0268"/>
    <w:rsid w:val="003D0834"/>
    <w:rsid w:val="003D1A43"/>
    <w:rsid w:val="003D1A64"/>
    <w:rsid w:val="003D4CB4"/>
    <w:rsid w:val="003D67A5"/>
    <w:rsid w:val="003D7014"/>
    <w:rsid w:val="003E31E5"/>
    <w:rsid w:val="003E32ED"/>
    <w:rsid w:val="003E3A39"/>
    <w:rsid w:val="003E58C9"/>
    <w:rsid w:val="003E5976"/>
    <w:rsid w:val="003E5CB3"/>
    <w:rsid w:val="003F0EFA"/>
    <w:rsid w:val="003F578D"/>
    <w:rsid w:val="003F5F1F"/>
    <w:rsid w:val="003F650B"/>
    <w:rsid w:val="004004E9"/>
    <w:rsid w:val="004007AA"/>
    <w:rsid w:val="00400FDE"/>
    <w:rsid w:val="00402595"/>
    <w:rsid w:val="004052C5"/>
    <w:rsid w:val="00407CAB"/>
    <w:rsid w:val="004100AA"/>
    <w:rsid w:val="00412203"/>
    <w:rsid w:val="004127C3"/>
    <w:rsid w:val="00417DE3"/>
    <w:rsid w:val="00420B07"/>
    <w:rsid w:val="00422869"/>
    <w:rsid w:val="00423947"/>
    <w:rsid w:val="0042569B"/>
    <w:rsid w:val="00426448"/>
    <w:rsid w:val="004316BB"/>
    <w:rsid w:val="0043257A"/>
    <w:rsid w:val="00432680"/>
    <w:rsid w:val="00436FD3"/>
    <w:rsid w:val="004406CF"/>
    <w:rsid w:val="00440BB9"/>
    <w:rsid w:val="00440BCF"/>
    <w:rsid w:val="00441804"/>
    <w:rsid w:val="00441C2E"/>
    <w:rsid w:val="00442BDD"/>
    <w:rsid w:val="00442CBF"/>
    <w:rsid w:val="004435B4"/>
    <w:rsid w:val="00443787"/>
    <w:rsid w:val="00452AEA"/>
    <w:rsid w:val="00453069"/>
    <w:rsid w:val="00453D53"/>
    <w:rsid w:val="00453D6D"/>
    <w:rsid w:val="00454485"/>
    <w:rsid w:val="0046048A"/>
    <w:rsid w:val="00464463"/>
    <w:rsid w:val="00464EA1"/>
    <w:rsid w:val="00466346"/>
    <w:rsid w:val="00471DBD"/>
    <w:rsid w:val="00471F77"/>
    <w:rsid w:val="004751D6"/>
    <w:rsid w:val="00477DBA"/>
    <w:rsid w:val="00477E20"/>
    <w:rsid w:val="00480BB8"/>
    <w:rsid w:val="00481D51"/>
    <w:rsid w:val="0048519E"/>
    <w:rsid w:val="00485EC7"/>
    <w:rsid w:val="004860BD"/>
    <w:rsid w:val="00487430"/>
    <w:rsid w:val="00492DCA"/>
    <w:rsid w:val="004A0A7B"/>
    <w:rsid w:val="004A0BB0"/>
    <w:rsid w:val="004A0CD4"/>
    <w:rsid w:val="004A26CD"/>
    <w:rsid w:val="004A3584"/>
    <w:rsid w:val="004A4988"/>
    <w:rsid w:val="004A4D8A"/>
    <w:rsid w:val="004A5121"/>
    <w:rsid w:val="004A577A"/>
    <w:rsid w:val="004A68A0"/>
    <w:rsid w:val="004A7990"/>
    <w:rsid w:val="004B1458"/>
    <w:rsid w:val="004B1796"/>
    <w:rsid w:val="004B591D"/>
    <w:rsid w:val="004B7542"/>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4EB6"/>
    <w:rsid w:val="004F71E5"/>
    <w:rsid w:val="005001BB"/>
    <w:rsid w:val="00505282"/>
    <w:rsid w:val="005070C3"/>
    <w:rsid w:val="0050763D"/>
    <w:rsid w:val="00510105"/>
    <w:rsid w:val="00511067"/>
    <w:rsid w:val="005124DC"/>
    <w:rsid w:val="00514022"/>
    <w:rsid w:val="005220BE"/>
    <w:rsid w:val="0052246F"/>
    <w:rsid w:val="005239D6"/>
    <w:rsid w:val="00534263"/>
    <w:rsid w:val="00535676"/>
    <w:rsid w:val="0054023A"/>
    <w:rsid w:val="0054062B"/>
    <w:rsid w:val="00542698"/>
    <w:rsid w:val="00542D5F"/>
    <w:rsid w:val="005435DE"/>
    <w:rsid w:val="00543784"/>
    <w:rsid w:val="00544C28"/>
    <w:rsid w:val="00546BAE"/>
    <w:rsid w:val="00551A65"/>
    <w:rsid w:val="00552EBD"/>
    <w:rsid w:val="00553121"/>
    <w:rsid w:val="00553827"/>
    <w:rsid w:val="0055438C"/>
    <w:rsid w:val="00555F71"/>
    <w:rsid w:val="00556A80"/>
    <w:rsid w:val="00567E1B"/>
    <w:rsid w:val="005726B1"/>
    <w:rsid w:val="005740F6"/>
    <w:rsid w:val="005743D2"/>
    <w:rsid w:val="00575DE3"/>
    <w:rsid w:val="00575E04"/>
    <w:rsid w:val="00575E2B"/>
    <w:rsid w:val="00576F74"/>
    <w:rsid w:val="005802BD"/>
    <w:rsid w:val="00583243"/>
    <w:rsid w:val="005838B6"/>
    <w:rsid w:val="00585D0E"/>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1014"/>
    <w:rsid w:val="005C4034"/>
    <w:rsid w:val="005C44B3"/>
    <w:rsid w:val="005C465F"/>
    <w:rsid w:val="005C651C"/>
    <w:rsid w:val="005D1427"/>
    <w:rsid w:val="005D21E7"/>
    <w:rsid w:val="005D49C8"/>
    <w:rsid w:val="005D5607"/>
    <w:rsid w:val="005E0986"/>
    <w:rsid w:val="005E37E9"/>
    <w:rsid w:val="005F03DB"/>
    <w:rsid w:val="005F0B96"/>
    <w:rsid w:val="00602617"/>
    <w:rsid w:val="00603A46"/>
    <w:rsid w:val="006055AD"/>
    <w:rsid w:val="0060602B"/>
    <w:rsid w:val="00610531"/>
    <w:rsid w:val="00611A49"/>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4C90"/>
    <w:rsid w:val="0064610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0A3"/>
    <w:rsid w:val="006A026A"/>
    <w:rsid w:val="006A0425"/>
    <w:rsid w:val="006A1D62"/>
    <w:rsid w:val="006A1D78"/>
    <w:rsid w:val="006A6A79"/>
    <w:rsid w:val="006A6D7F"/>
    <w:rsid w:val="006B0298"/>
    <w:rsid w:val="006B0E83"/>
    <w:rsid w:val="006B32E4"/>
    <w:rsid w:val="006B5493"/>
    <w:rsid w:val="006B73EB"/>
    <w:rsid w:val="006C10C0"/>
    <w:rsid w:val="006C1B1D"/>
    <w:rsid w:val="006C32BB"/>
    <w:rsid w:val="006C3747"/>
    <w:rsid w:val="006C59BE"/>
    <w:rsid w:val="006C7760"/>
    <w:rsid w:val="006C7BBE"/>
    <w:rsid w:val="006C7EEA"/>
    <w:rsid w:val="006D141B"/>
    <w:rsid w:val="006D2A2B"/>
    <w:rsid w:val="006D48FF"/>
    <w:rsid w:val="006D4FF1"/>
    <w:rsid w:val="006D522C"/>
    <w:rsid w:val="006D56AA"/>
    <w:rsid w:val="006D7795"/>
    <w:rsid w:val="006D7ACB"/>
    <w:rsid w:val="006E00EF"/>
    <w:rsid w:val="006E1A7A"/>
    <w:rsid w:val="006E2CA1"/>
    <w:rsid w:val="006E3C12"/>
    <w:rsid w:val="006E58FE"/>
    <w:rsid w:val="006F01E7"/>
    <w:rsid w:val="006F1F3A"/>
    <w:rsid w:val="006F7C7D"/>
    <w:rsid w:val="006F7EB8"/>
    <w:rsid w:val="00700699"/>
    <w:rsid w:val="00702DD7"/>
    <w:rsid w:val="00703CF9"/>
    <w:rsid w:val="00703E43"/>
    <w:rsid w:val="00704179"/>
    <w:rsid w:val="007047D3"/>
    <w:rsid w:val="00705C40"/>
    <w:rsid w:val="00706050"/>
    <w:rsid w:val="0071087E"/>
    <w:rsid w:val="00710AFF"/>
    <w:rsid w:val="00710E2F"/>
    <w:rsid w:val="007134D8"/>
    <w:rsid w:val="00714686"/>
    <w:rsid w:val="00716EEF"/>
    <w:rsid w:val="00721B7D"/>
    <w:rsid w:val="007229A1"/>
    <w:rsid w:val="007235AA"/>
    <w:rsid w:val="00723D59"/>
    <w:rsid w:val="00726F0D"/>
    <w:rsid w:val="007311A8"/>
    <w:rsid w:val="00732289"/>
    <w:rsid w:val="00734709"/>
    <w:rsid w:val="007349B2"/>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18D"/>
    <w:rsid w:val="00764A93"/>
    <w:rsid w:val="00765562"/>
    <w:rsid w:val="0076713B"/>
    <w:rsid w:val="0076766A"/>
    <w:rsid w:val="00767EE7"/>
    <w:rsid w:val="00770792"/>
    <w:rsid w:val="00772B84"/>
    <w:rsid w:val="007730E9"/>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61CF"/>
    <w:rsid w:val="00796F2A"/>
    <w:rsid w:val="007A0176"/>
    <w:rsid w:val="007A0E52"/>
    <w:rsid w:val="007A2F67"/>
    <w:rsid w:val="007A3918"/>
    <w:rsid w:val="007A6BE8"/>
    <w:rsid w:val="007B0E89"/>
    <w:rsid w:val="007B21B0"/>
    <w:rsid w:val="007B2C38"/>
    <w:rsid w:val="007B2E54"/>
    <w:rsid w:val="007B3B15"/>
    <w:rsid w:val="007B6F5A"/>
    <w:rsid w:val="007B7498"/>
    <w:rsid w:val="007B7734"/>
    <w:rsid w:val="007B7755"/>
    <w:rsid w:val="007B7AEE"/>
    <w:rsid w:val="007C1311"/>
    <w:rsid w:val="007C2786"/>
    <w:rsid w:val="007C339B"/>
    <w:rsid w:val="007C3D67"/>
    <w:rsid w:val="007C3DAE"/>
    <w:rsid w:val="007C7EB6"/>
    <w:rsid w:val="007D1110"/>
    <w:rsid w:val="007D1624"/>
    <w:rsid w:val="007D2976"/>
    <w:rsid w:val="007D2F75"/>
    <w:rsid w:val="007D3EE9"/>
    <w:rsid w:val="007E0DDB"/>
    <w:rsid w:val="007E22E7"/>
    <w:rsid w:val="007E2780"/>
    <w:rsid w:val="007E2F03"/>
    <w:rsid w:val="007E312C"/>
    <w:rsid w:val="007E4232"/>
    <w:rsid w:val="007E493B"/>
    <w:rsid w:val="007E543B"/>
    <w:rsid w:val="007E69BB"/>
    <w:rsid w:val="007E6AB8"/>
    <w:rsid w:val="007F2109"/>
    <w:rsid w:val="007F21C5"/>
    <w:rsid w:val="007F3EF1"/>
    <w:rsid w:val="007F48FF"/>
    <w:rsid w:val="00801251"/>
    <w:rsid w:val="00801BCE"/>
    <w:rsid w:val="00802515"/>
    <w:rsid w:val="00805121"/>
    <w:rsid w:val="00806E45"/>
    <w:rsid w:val="00811893"/>
    <w:rsid w:val="0081283F"/>
    <w:rsid w:val="0081480A"/>
    <w:rsid w:val="008202EB"/>
    <w:rsid w:val="00824038"/>
    <w:rsid w:val="008259F0"/>
    <w:rsid w:val="00827BDE"/>
    <w:rsid w:val="00827F88"/>
    <w:rsid w:val="008336A5"/>
    <w:rsid w:val="00835474"/>
    <w:rsid w:val="008364FF"/>
    <w:rsid w:val="00836F83"/>
    <w:rsid w:val="008373C0"/>
    <w:rsid w:val="00837470"/>
    <w:rsid w:val="0084145F"/>
    <w:rsid w:val="00841DA2"/>
    <w:rsid w:val="008458F6"/>
    <w:rsid w:val="00845AED"/>
    <w:rsid w:val="00845D45"/>
    <w:rsid w:val="0084708E"/>
    <w:rsid w:val="00851AE4"/>
    <w:rsid w:val="0085208D"/>
    <w:rsid w:val="00852F53"/>
    <w:rsid w:val="008530A1"/>
    <w:rsid w:val="00854E77"/>
    <w:rsid w:val="0085547C"/>
    <w:rsid w:val="0085598D"/>
    <w:rsid w:val="00861A15"/>
    <w:rsid w:val="00861B3C"/>
    <w:rsid w:val="00862771"/>
    <w:rsid w:val="00863412"/>
    <w:rsid w:val="00863B97"/>
    <w:rsid w:val="00864351"/>
    <w:rsid w:val="0086682F"/>
    <w:rsid w:val="00872A21"/>
    <w:rsid w:val="00876F54"/>
    <w:rsid w:val="00877292"/>
    <w:rsid w:val="0087754A"/>
    <w:rsid w:val="008775B9"/>
    <w:rsid w:val="0087766C"/>
    <w:rsid w:val="00880552"/>
    <w:rsid w:val="00880C86"/>
    <w:rsid w:val="00882233"/>
    <w:rsid w:val="00882F7C"/>
    <w:rsid w:val="008839DA"/>
    <w:rsid w:val="00884309"/>
    <w:rsid w:val="00884EE8"/>
    <w:rsid w:val="00885168"/>
    <w:rsid w:val="0089173B"/>
    <w:rsid w:val="00891E76"/>
    <w:rsid w:val="0089220F"/>
    <w:rsid w:val="008935AA"/>
    <w:rsid w:val="008963F0"/>
    <w:rsid w:val="0089716C"/>
    <w:rsid w:val="008A03A5"/>
    <w:rsid w:val="008A0DF3"/>
    <w:rsid w:val="008A4138"/>
    <w:rsid w:val="008A413E"/>
    <w:rsid w:val="008A5D96"/>
    <w:rsid w:val="008B0418"/>
    <w:rsid w:val="008B2618"/>
    <w:rsid w:val="008B5C93"/>
    <w:rsid w:val="008B6848"/>
    <w:rsid w:val="008C0D0C"/>
    <w:rsid w:val="008C2FA1"/>
    <w:rsid w:val="008C7714"/>
    <w:rsid w:val="008D2C4C"/>
    <w:rsid w:val="008D75C7"/>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46C2"/>
    <w:rsid w:val="008F5B63"/>
    <w:rsid w:val="00901840"/>
    <w:rsid w:val="009020A8"/>
    <w:rsid w:val="00902BF5"/>
    <w:rsid w:val="00903D37"/>
    <w:rsid w:val="00906E34"/>
    <w:rsid w:val="00907E2A"/>
    <w:rsid w:val="0091055D"/>
    <w:rsid w:val="00914C61"/>
    <w:rsid w:val="00917D6F"/>
    <w:rsid w:val="009216DC"/>
    <w:rsid w:val="00921B1A"/>
    <w:rsid w:val="00921DDA"/>
    <w:rsid w:val="00921F37"/>
    <w:rsid w:val="0092600D"/>
    <w:rsid w:val="00927A7C"/>
    <w:rsid w:val="00927D70"/>
    <w:rsid w:val="0093039D"/>
    <w:rsid w:val="00931E4F"/>
    <w:rsid w:val="0093364D"/>
    <w:rsid w:val="00936574"/>
    <w:rsid w:val="009423DA"/>
    <w:rsid w:val="00943BCE"/>
    <w:rsid w:val="00944FCB"/>
    <w:rsid w:val="009537A1"/>
    <w:rsid w:val="0095422A"/>
    <w:rsid w:val="009552EB"/>
    <w:rsid w:val="00957F09"/>
    <w:rsid w:val="00960346"/>
    <w:rsid w:val="00961771"/>
    <w:rsid w:val="009617D3"/>
    <w:rsid w:val="0096463B"/>
    <w:rsid w:val="00966214"/>
    <w:rsid w:val="00967869"/>
    <w:rsid w:val="00967901"/>
    <w:rsid w:val="00971F54"/>
    <w:rsid w:val="009721F9"/>
    <w:rsid w:val="009725C5"/>
    <w:rsid w:val="00973F40"/>
    <w:rsid w:val="00974AED"/>
    <w:rsid w:val="0097759E"/>
    <w:rsid w:val="00977B4C"/>
    <w:rsid w:val="009849EF"/>
    <w:rsid w:val="00986DB7"/>
    <w:rsid w:val="00992EF8"/>
    <w:rsid w:val="009934CF"/>
    <w:rsid w:val="0099644F"/>
    <w:rsid w:val="009A006C"/>
    <w:rsid w:val="009A0D75"/>
    <w:rsid w:val="009A134F"/>
    <w:rsid w:val="009A347A"/>
    <w:rsid w:val="009A620E"/>
    <w:rsid w:val="009A7126"/>
    <w:rsid w:val="009B2641"/>
    <w:rsid w:val="009B4703"/>
    <w:rsid w:val="009B548D"/>
    <w:rsid w:val="009B6A6F"/>
    <w:rsid w:val="009C0572"/>
    <w:rsid w:val="009C1AFE"/>
    <w:rsid w:val="009C325D"/>
    <w:rsid w:val="009C5F24"/>
    <w:rsid w:val="009C6F90"/>
    <w:rsid w:val="009C79CB"/>
    <w:rsid w:val="009D048B"/>
    <w:rsid w:val="009D6490"/>
    <w:rsid w:val="009D69C6"/>
    <w:rsid w:val="009E4375"/>
    <w:rsid w:val="009E48CB"/>
    <w:rsid w:val="009E5419"/>
    <w:rsid w:val="009E5A6E"/>
    <w:rsid w:val="009F0CD3"/>
    <w:rsid w:val="009F376A"/>
    <w:rsid w:val="009F46DC"/>
    <w:rsid w:val="009F5D2A"/>
    <w:rsid w:val="00A00216"/>
    <w:rsid w:val="00A01C00"/>
    <w:rsid w:val="00A01C04"/>
    <w:rsid w:val="00A023F4"/>
    <w:rsid w:val="00A0476F"/>
    <w:rsid w:val="00A04DAA"/>
    <w:rsid w:val="00A04E39"/>
    <w:rsid w:val="00A05C4B"/>
    <w:rsid w:val="00A063CC"/>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5E2F"/>
    <w:rsid w:val="00A37891"/>
    <w:rsid w:val="00A40A51"/>
    <w:rsid w:val="00A41F1D"/>
    <w:rsid w:val="00A429DE"/>
    <w:rsid w:val="00A44BDD"/>
    <w:rsid w:val="00A4726C"/>
    <w:rsid w:val="00A47916"/>
    <w:rsid w:val="00A47AB9"/>
    <w:rsid w:val="00A536DA"/>
    <w:rsid w:val="00A571CD"/>
    <w:rsid w:val="00A57C3D"/>
    <w:rsid w:val="00A63F14"/>
    <w:rsid w:val="00A64B03"/>
    <w:rsid w:val="00A6697B"/>
    <w:rsid w:val="00A7214F"/>
    <w:rsid w:val="00A72522"/>
    <w:rsid w:val="00A74C2D"/>
    <w:rsid w:val="00A76B34"/>
    <w:rsid w:val="00A801D3"/>
    <w:rsid w:val="00A823AB"/>
    <w:rsid w:val="00A83487"/>
    <w:rsid w:val="00A854FF"/>
    <w:rsid w:val="00A859DF"/>
    <w:rsid w:val="00A87035"/>
    <w:rsid w:val="00A8745D"/>
    <w:rsid w:val="00A90F9B"/>
    <w:rsid w:val="00A92694"/>
    <w:rsid w:val="00A93072"/>
    <w:rsid w:val="00A961E0"/>
    <w:rsid w:val="00A9629C"/>
    <w:rsid w:val="00AA029A"/>
    <w:rsid w:val="00AA0957"/>
    <w:rsid w:val="00AA0FC8"/>
    <w:rsid w:val="00AA1852"/>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E3F3E"/>
    <w:rsid w:val="00AE47BF"/>
    <w:rsid w:val="00AE50EB"/>
    <w:rsid w:val="00AF6432"/>
    <w:rsid w:val="00AF79BD"/>
    <w:rsid w:val="00B07F12"/>
    <w:rsid w:val="00B10248"/>
    <w:rsid w:val="00B10D7A"/>
    <w:rsid w:val="00B13556"/>
    <w:rsid w:val="00B1362E"/>
    <w:rsid w:val="00B1415B"/>
    <w:rsid w:val="00B15278"/>
    <w:rsid w:val="00B200AC"/>
    <w:rsid w:val="00B20C9C"/>
    <w:rsid w:val="00B234EC"/>
    <w:rsid w:val="00B244DE"/>
    <w:rsid w:val="00B274AE"/>
    <w:rsid w:val="00B274BF"/>
    <w:rsid w:val="00B303E3"/>
    <w:rsid w:val="00B310B9"/>
    <w:rsid w:val="00B31222"/>
    <w:rsid w:val="00B324A5"/>
    <w:rsid w:val="00B408A3"/>
    <w:rsid w:val="00B42E81"/>
    <w:rsid w:val="00B4329D"/>
    <w:rsid w:val="00B434CC"/>
    <w:rsid w:val="00B443F5"/>
    <w:rsid w:val="00B47F3D"/>
    <w:rsid w:val="00B51199"/>
    <w:rsid w:val="00B520F9"/>
    <w:rsid w:val="00B52812"/>
    <w:rsid w:val="00B5495A"/>
    <w:rsid w:val="00B577A3"/>
    <w:rsid w:val="00B632A7"/>
    <w:rsid w:val="00B64641"/>
    <w:rsid w:val="00B66245"/>
    <w:rsid w:val="00B7262F"/>
    <w:rsid w:val="00B727C5"/>
    <w:rsid w:val="00B73FD4"/>
    <w:rsid w:val="00B74FC5"/>
    <w:rsid w:val="00B75A6C"/>
    <w:rsid w:val="00B82DBD"/>
    <w:rsid w:val="00B82F2D"/>
    <w:rsid w:val="00B83E2A"/>
    <w:rsid w:val="00B83E38"/>
    <w:rsid w:val="00B85DF3"/>
    <w:rsid w:val="00B86C19"/>
    <w:rsid w:val="00B9072C"/>
    <w:rsid w:val="00B91C12"/>
    <w:rsid w:val="00B92EDF"/>
    <w:rsid w:val="00B93510"/>
    <w:rsid w:val="00B93A57"/>
    <w:rsid w:val="00B93E33"/>
    <w:rsid w:val="00B94234"/>
    <w:rsid w:val="00B954F3"/>
    <w:rsid w:val="00B95BCD"/>
    <w:rsid w:val="00B95CDC"/>
    <w:rsid w:val="00B95CE5"/>
    <w:rsid w:val="00B96956"/>
    <w:rsid w:val="00BA0D0B"/>
    <w:rsid w:val="00BA6FE9"/>
    <w:rsid w:val="00BB0B9E"/>
    <w:rsid w:val="00BB375D"/>
    <w:rsid w:val="00BB3F01"/>
    <w:rsid w:val="00BB49A0"/>
    <w:rsid w:val="00BB515F"/>
    <w:rsid w:val="00BC0662"/>
    <w:rsid w:val="00BC1FA5"/>
    <w:rsid w:val="00BC207C"/>
    <w:rsid w:val="00BC2C0C"/>
    <w:rsid w:val="00BC38B1"/>
    <w:rsid w:val="00BC732A"/>
    <w:rsid w:val="00BC758B"/>
    <w:rsid w:val="00BD06BD"/>
    <w:rsid w:val="00BD07A0"/>
    <w:rsid w:val="00BD0C5C"/>
    <w:rsid w:val="00BD2EAC"/>
    <w:rsid w:val="00BD32DB"/>
    <w:rsid w:val="00BD4BB3"/>
    <w:rsid w:val="00BE0982"/>
    <w:rsid w:val="00BE17C6"/>
    <w:rsid w:val="00BE2BD3"/>
    <w:rsid w:val="00BE40BA"/>
    <w:rsid w:val="00BE4865"/>
    <w:rsid w:val="00BE69BF"/>
    <w:rsid w:val="00BE718D"/>
    <w:rsid w:val="00BE725A"/>
    <w:rsid w:val="00BE7430"/>
    <w:rsid w:val="00BE7B48"/>
    <w:rsid w:val="00BF1932"/>
    <w:rsid w:val="00BF3381"/>
    <w:rsid w:val="00BF3F7B"/>
    <w:rsid w:val="00C04B28"/>
    <w:rsid w:val="00C07B97"/>
    <w:rsid w:val="00C10FCF"/>
    <w:rsid w:val="00C16B4B"/>
    <w:rsid w:val="00C17427"/>
    <w:rsid w:val="00C2093E"/>
    <w:rsid w:val="00C20C00"/>
    <w:rsid w:val="00C210FD"/>
    <w:rsid w:val="00C221EC"/>
    <w:rsid w:val="00C22704"/>
    <w:rsid w:val="00C22901"/>
    <w:rsid w:val="00C23161"/>
    <w:rsid w:val="00C23344"/>
    <w:rsid w:val="00C23662"/>
    <w:rsid w:val="00C24848"/>
    <w:rsid w:val="00C24EB0"/>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3008"/>
    <w:rsid w:val="00C55151"/>
    <w:rsid w:val="00C558FF"/>
    <w:rsid w:val="00C560FA"/>
    <w:rsid w:val="00C570C5"/>
    <w:rsid w:val="00C57FF9"/>
    <w:rsid w:val="00C60838"/>
    <w:rsid w:val="00C614A6"/>
    <w:rsid w:val="00C61A0D"/>
    <w:rsid w:val="00C64434"/>
    <w:rsid w:val="00C64BCC"/>
    <w:rsid w:val="00C7063C"/>
    <w:rsid w:val="00C727D4"/>
    <w:rsid w:val="00C73C57"/>
    <w:rsid w:val="00C7474B"/>
    <w:rsid w:val="00C74D43"/>
    <w:rsid w:val="00C75CA7"/>
    <w:rsid w:val="00C76A00"/>
    <w:rsid w:val="00C77BED"/>
    <w:rsid w:val="00C8057C"/>
    <w:rsid w:val="00C8079B"/>
    <w:rsid w:val="00C81785"/>
    <w:rsid w:val="00C87B6B"/>
    <w:rsid w:val="00C901BB"/>
    <w:rsid w:val="00C90CD3"/>
    <w:rsid w:val="00C92098"/>
    <w:rsid w:val="00C92552"/>
    <w:rsid w:val="00C93F1B"/>
    <w:rsid w:val="00C976D1"/>
    <w:rsid w:val="00CA5BFC"/>
    <w:rsid w:val="00CA6A15"/>
    <w:rsid w:val="00CA71D4"/>
    <w:rsid w:val="00CB0AD3"/>
    <w:rsid w:val="00CB2993"/>
    <w:rsid w:val="00CB2B19"/>
    <w:rsid w:val="00CB5D29"/>
    <w:rsid w:val="00CB675A"/>
    <w:rsid w:val="00CB782B"/>
    <w:rsid w:val="00CC0E77"/>
    <w:rsid w:val="00CC2092"/>
    <w:rsid w:val="00CC5E76"/>
    <w:rsid w:val="00CC6AA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4D2C"/>
    <w:rsid w:val="00D05497"/>
    <w:rsid w:val="00D05803"/>
    <w:rsid w:val="00D05C7C"/>
    <w:rsid w:val="00D06906"/>
    <w:rsid w:val="00D07611"/>
    <w:rsid w:val="00D07742"/>
    <w:rsid w:val="00D115A8"/>
    <w:rsid w:val="00D12432"/>
    <w:rsid w:val="00D1276A"/>
    <w:rsid w:val="00D14DB7"/>
    <w:rsid w:val="00D15922"/>
    <w:rsid w:val="00D15ED5"/>
    <w:rsid w:val="00D2069D"/>
    <w:rsid w:val="00D2075E"/>
    <w:rsid w:val="00D20B1D"/>
    <w:rsid w:val="00D22B6A"/>
    <w:rsid w:val="00D22F8D"/>
    <w:rsid w:val="00D25B0D"/>
    <w:rsid w:val="00D30D98"/>
    <w:rsid w:val="00D32958"/>
    <w:rsid w:val="00D348F7"/>
    <w:rsid w:val="00D406EF"/>
    <w:rsid w:val="00D40BC3"/>
    <w:rsid w:val="00D434EC"/>
    <w:rsid w:val="00D44E9D"/>
    <w:rsid w:val="00D472A7"/>
    <w:rsid w:val="00D50E75"/>
    <w:rsid w:val="00D52A3D"/>
    <w:rsid w:val="00D546DC"/>
    <w:rsid w:val="00D606D1"/>
    <w:rsid w:val="00D61750"/>
    <w:rsid w:val="00D61A0E"/>
    <w:rsid w:val="00D61A12"/>
    <w:rsid w:val="00D61D88"/>
    <w:rsid w:val="00D62B39"/>
    <w:rsid w:val="00D64991"/>
    <w:rsid w:val="00D65B6C"/>
    <w:rsid w:val="00D660B3"/>
    <w:rsid w:val="00D706A6"/>
    <w:rsid w:val="00D71CF9"/>
    <w:rsid w:val="00D7302A"/>
    <w:rsid w:val="00D80F9D"/>
    <w:rsid w:val="00D81BAE"/>
    <w:rsid w:val="00D843FA"/>
    <w:rsid w:val="00D84B17"/>
    <w:rsid w:val="00D8507D"/>
    <w:rsid w:val="00D864AC"/>
    <w:rsid w:val="00D86735"/>
    <w:rsid w:val="00D8718E"/>
    <w:rsid w:val="00D871FB"/>
    <w:rsid w:val="00D9051E"/>
    <w:rsid w:val="00D9082B"/>
    <w:rsid w:val="00D90C9D"/>
    <w:rsid w:val="00D90E0A"/>
    <w:rsid w:val="00D90E57"/>
    <w:rsid w:val="00D91910"/>
    <w:rsid w:val="00D91AA8"/>
    <w:rsid w:val="00D944A6"/>
    <w:rsid w:val="00D95B92"/>
    <w:rsid w:val="00D95E26"/>
    <w:rsid w:val="00D9652C"/>
    <w:rsid w:val="00D96D78"/>
    <w:rsid w:val="00D96FC3"/>
    <w:rsid w:val="00DA12C3"/>
    <w:rsid w:val="00DA14CA"/>
    <w:rsid w:val="00DA1AD1"/>
    <w:rsid w:val="00DA4119"/>
    <w:rsid w:val="00DA495D"/>
    <w:rsid w:val="00DA791B"/>
    <w:rsid w:val="00DA7BA0"/>
    <w:rsid w:val="00DB0A5D"/>
    <w:rsid w:val="00DB1CB2"/>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5478"/>
    <w:rsid w:val="00DE126C"/>
    <w:rsid w:val="00DE2966"/>
    <w:rsid w:val="00DE4107"/>
    <w:rsid w:val="00DE4798"/>
    <w:rsid w:val="00DF0B5E"/>
    <w:rsid w:val="00DF0ED5"/>
    <w:rsid w:val="00DF648F"/>
    <w:rsid w:val="00DF72D9"/>
    <w:rsid w:val="00DF7EC8"/>
    <w:rsid w:val="00E01F66"/>
    <w:rsid w:val="00E028ED"/>
    <w:rsid w:val="00E0363D"/>
    <w:rsid w:val="00E04A4C"/>
    <w:rsid w:val="00E104F6"/>
    <w:rsid w:val="00E10748"/>
    <w:rsid w:val="00E10FB5"/>
    <w:rsid w:val="00E11158"/>
    <w:rsid w:val="00E11D58"/>
    <w:rsid w:val="00E120A2"/>
    <w:rsid w:val="00E12F57"/>
    <w:rsid w:val="00E14282"/>
    <w:rsid w:val="00E15BD2"/>
    <w:rsid w:val="00E15EF6"/>
    <w:rsid w:val="00E20FF6"/>
    <w:rsid w:val="00E27DDF"/>
    <w:rsid w:val="00E27E01"/>
    <w:rsid w:val="00E30A90"/>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4E06"/>
    <w:rsid w:val="00E57CE2"/>
    <w:rsid w:val="00E600DD"/>
    <w:rsid w:val="00E617BD"/>
    <w:rsid w:val="00E705B4"/>
    <w:rsid w:val="00E714FE"/>
    <w:rsid w:val="00E72967"/>
    <w:rsid w:val="00E72DD2"/>
    <w:rsid w:val="00E73F3B"/>
    <w:rsid w:val="00E741E2"/>
    <w:rsid w:val="00E777C0"/>
    <w:rsid w:val="00E8155D"/>
    <w:rsid w:val="00E84D8D"/>
    <w:rsid w:val="00E931E4"/>
    <w:rsid w:val="00E94F09"/>
    <w:rsid w:val="00EA0C03"/>
    <w:rsid w:val="00EA0E04"/>
    <w:rsid w:val="00EA220D"/>
    <w:rsid w:val="00EA29C9"/>
    <w:rsid w:val="00EA3156"/>
    <w:rsid w:val="00EA394B"/>
    <w:rsid w:val="00EA40A2"/>
    <w:rsid w:val="00EA4CD5"/>
    <w:rsid w:val="00EA5D2C"/>
    <w:rsid w:val="00EA5D8E"/>
    <w:rsid w:val="00EB063A"/>
    <w:rsid w:val="00EB0760"/>
    <w:rsid w:val="00EB07CF"/>
    <w:rsid w:val="00EB3B88"/>
    <w:rsid w:val="00EB5E78"/>
    <w:rsid w:val="00EB6B5B"/>
    <w:rsid w:val="00EB6C23"/>
    <w:rsid w:val="00EB71D5"/>
    <w:rsid w:val="00EC3B8F"/>
    <w:rsid w:val="00EC5CA0"/>
    <w:rsid w:val="00EC7372"/>
    <w:rsid w:val="00ED0177"/>
    <w:rsid w:val="00ED30E8"/>
    <w:rsid w:val="00ED3B69"/>
    <w:rsid w:val="00ED695F"/>
    <w:rsid w:val="00ED6CD1"/>
    <w:rsid w:val="00EE298A"/>
    <w:rsid w:val="00EE2ED5"/>
    <w:rsid w:val="00EE347F"/>
    <w:rsid w:val="00EE45B2"/>
    <w:rsid w:val="00EE4E8C"/>
    <w:rsid w:val="00EE5F2E"/>
    <w:rsid w:val="00EF0B59"/>
    <w:rsid w:val="00EF36BC"/>
    <w:rsid w:val="00EF378C"/>
    <w:rsid w:val="00EF436A"/>
    <w:rsid w:val="00EF4A64"/>
    <w:rsid w:val="00EF4B61"/>
    <w:rsid w:val="00EF5986"/>
    <w:rsid w:val="00EF6C64"/>
    <w:rsid w:val="00EF7AFC"/>
    <w:rsid w:val="00F02171"/>
    <w:rsid w:val="00F033EF"/>
    <w:rsid w:val="00F061A6"/>
    <w:rsid w:val="00F11AB3"/>
    <w:rsid w:val="00F15F56"/>
    <w:rsid w:val="00F20633"/>
    <w:rsid w:val="00F23911"/>
    <w:rsid w:val="00F23E9F"/>
    <w:rsid w:val="00F25927"/>
    <w:rsid w:val="00F25CFE"/>
    <w:rsid w:val="00F30543"/>
    <w:rsid w:val="00F318E7"/>
    <w:rsid w:val="00F35243"/>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4E1"/>
    <w:rsid w:val="00F718DA"/>
    <w:rsid w:val="00F73751"/>
    <w:rsid w:val="00F755E1"/>
    <w:rsid w:val="00F75EAD"/>
    <w:rsid w:val="00F76E6C"/>
    <w:rsid w:val="00F77154"/>
    <w:rsid w:val="00F80F33"/>
    <w:rsid w:val="00F82119"/>
    <w:rsid w:val="00F821C1"/>
    <w:rsid w:val="00F83359"/>
    <w:rsid w:val="00F846D6"/>
    <w:rsid w:val="00F9173A"/>
    <w:rsid w:val="00F91800"/>
    <w:rsid w:val="00F91951"/>
    <w:rsid w:val="00F92549"/>
    <w:rsid w:val="00F92681"/>
    <w:rsid w:val="00F94E99"/>
    <w:rsid w:val="00F9650A"/>
    <w:rsid w:val="00F967C7"/>
    <w:rsid w:val="00FA0437"/>
    <w:rsid w:val="00FA233F"/>
    <w:rsid w:val="00FA2E05"/>
    <w:rsid w:val="00FA7D57"/>
    <w:rsid w:val="00FB0008"/>
    <w:rsid w:val="00FB071C"/>
    <w:rsid w:val="00FB2416"/>
    <w:rsid w:val="00FB2C3A"/>
    <w:rsid w:val="00FB3EA0"/>
    <w:rsid w:val="00FB55F4"/>
    <w:rsid w:val="00FB6FD1"/>
    <w:rsid w:val="00FC0B63"/>
    <w:rsid w:val="00FC1754"/>
    <w:rsid w:val="00FC2209"/>
    <w:rsid w:val="00FC409F"/>
    <w:rsid w:val="00FC61CE"/>
    <w:rsid w:val="00FC73E6"/>
    <w:rsid w:val="00FC7531"/>
    <w:rsid w:val="00FC7EAA"/>
    <w:rsid w:val="00FD04D1"/>
    <w:rsid w:val="00FD1938"/>
    <w:rsid w:val="00FD3801"/>
    <w:rsid w:val="00FD4FA5"/>
    <w:rsid w:val="00FD5166"/>
    <w:rsid w:val="00FD5A8E"/>
    <w:rsid w:val="00FE2B82"/>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71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99250557">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29BA2-A021-4443-9F81-1103B338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25</Pages>
  <Words>6328</Words>
  <Characters>34806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USER</cp:lastModifiedBy>
  <cp:revision>5</cp:revision>
  <cp:lastPrinted>2018-12-10T23:44:00Z</cp:lastPrinted>
  <dcterms:created xsi:type="dcterms:W3CDTF">2019-03-19T17:43:00Z</dcterms:created>
  <dcterms:modified xsi:type="dcterms:W3CDTF">2019-05-24T19:32:00Z</dcterms:modified>
</cp:coreProperties>
</file>