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C3F" w:rsidRPr="00742B51" w:rsidRDefault="00930C3F" w:rsidP="00742B51">
      <w:pPr>
        <w:spacing w:after="0" w:line="360" w:lineRule="auto"/>
        <w:jc w:val="center"/>
        <w:rPr>
          <w:rFonts w:ascii="Palatino Linotype" w:eastAsia="FangSong" w:hAnsi="Palatino Linotype" w:cs="Times New Roman"/>
          <w:b/>
          <w:sz w:val="28"/>
          <w:szCs w:val="28"/>
          <w:lang w:val="es-ES_tradnl" w:eastAsia="es-ES"/>
        </w:rPr>
      </w:pPr>
      <w:r w:rsidRPr="00742B51">
        <w:rPr>
          <w:rFonts w:ascii="Palatino Linotype" w:eastAsia="FangSong" w:hAnsi="Palatino Linotype" w:cs="Times New Roman"/>
          <w:b/>
          <w:sz w:val="28"/>
          <w:szCs w:val="28"/>
          <w:lang w:val="es-ES_tradnl" w:eastAsia="es-ES"/>
        </w:rPr>
        <w:t>L</w:t>
      </w:r>
      <w:r w:rsidRPr="00742B51">
        <w:rPr>
          <w:rFonts w:ascii="Palatino Linotype" w:eastAsia="FangSong" w:hAnsi="Palatino Linotype" w:cs="Calibri"/>
          <w:b/>
          <w:sz w:val="28"/>
          <w:szCs w:val="28"/>
          <w:lang w:val="es-ES_tradnl" w:eastAsia="es-ES"/>
        </w:rPr>
        <w:t>Í</w:t>
      </w:r>
      <w:r w:rsidRPr="00742B51">
        <w:rPr>
          <w:rFonts w:ascii="Palatino Linotype" w:eastAsia="FangSong" w:hAnsi="Palatino Linotype" w:cs="Times New Roman"/>
          <w:b/>
          <w:sz w:val="28"/>
          <w:szCs w:val="28"/>
          <w:lang w:val="es-ES_tradnl" w:eastAsia="es-ES"/>
        </w:rPr>
        <w:t>NEAS ARGUMENTATIVAS.</w:t>
      </w:r>
    </w:p>
    <w:p w:rsidR="00930C3F" w:rsidRPr="00742B51" w:rsidRDefault="00930C3F" w:rsidP="00742B51">
      <w:pPr>
        <w:spacing w:before="240" w:after="240" w:line="360" w:lineRule="auto"/>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b/>
          <w:sz w:val="28"/>
          <w:szCs w:val="28"/>
          <w:lang w:val="es-ES_tradnl" w:eastAsia="es-ES"/>
        </w:rPr>
        <w:t>DEBERES DE LAS AUTORIDADES.</w:t>
      </w:r>
      <w:r w:rsidRPr="00742B51">
        <w:rPr>
          <w:rFonts w:ascii="Palatino Linotype" w:eastAsia="FangSong" w:hAnsi="Palatino Linotype" w:cs="Times New Roman"/>
          <w:sz w:val="28"/>
          <w:szCs w:val="28"/>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930C3F" w:rsidRPr="00742B51" w:rsidRDefault="00930C3F" w:rsidP="00742B51">
      <w:pPr>
        <w:spacing w:before="240" w:after="240" w:line="360" w:lineRule="auto"/>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b/>
          <w:sz w:val="28"/>
          <w:szCs w:val="28"/>
          <w:lang w:val="es-ES_tradnl" w:eastAsia="es-ES"/>
        </w:rPr>
        <w:t>DE LA GARANT</w:t>
      </w:r>
      <w:r w:rsidRPr="00742B51">
        <w:rPr>
          <w:rFonts w:ascii="Palatino Linotype" w:eastAsia="FangSong" w:hAnsi="Palatino Linotype" w:cs="Calibri"/>
          <w:b/>
          <w:sz w:val="28"/>
          <w:szCs w:val="28"/>
          <w:lang w:val="es-ES_tradnl" w:eastAsia="es-ES"/>
        </w:rPr>
        <w:t>Í</w:t>
      </w:r>
      <w:r w:rsidRPr="00742B51">
        <w:rPr>
          <w:rFonts w:ascii="Palatino Linotype" w:eastAsia="FangSong" w:hAnsi="Palatino Linotype" w:cs="Times New Roman"/>
          <w:b/>
          <w:sz w:val="28"/>
          <w:szCs w:val="28"/>
          <w:lang w:val="es-ES_tradnl" w:eastAsia="es-ES"/>
        </w:rPr>
        <w:t>A DE PROPORCIONAR LA INFORMACI</w:t>
      </w:r>
      <w:r w:rsidRPr="00742B51">
        <w:rPr>
          <w:rFonts w:ascii="Palatino Linotype" w:eastAsia="FangSong" w:hAnsi="Palatino Linotype" w:cs="Calibri"/>
          <w:b/>
          <w:sz w:val="28"/>
          <w:szCs w:val="28"/>
          <w:lang w:val="es-ES_tradnl" w:eastAsia="es-ES"/>
        </w:rPr>
        <w:t>Ó</w:t>
      </w:r>
      <w:r w:rsidRPr="00742B51">
        <w:rPr>
          <w:rFonts w:ascii="Palatino Linotype" w:eastAsia="FangSong" w:hAnsi="Palatino Linotype" w:cs="Times New Roman"/>
          <w:b/>
          <w:sz w:val="28"/>
          <w:szCs w:val="28"/>
          <w:lang w:val="es-ES_tradnl" w:eastAsia="es-ES"/>
        </w:rPr>
        <w:t>N P</w:t>
      </w:r>
      <w:r w:rsidRPr="00742B51">
        <w:rPr>
          <w:rFonts w:ascii="Palatino Linotype" w:eastAsia="FangSong" w:hAnsi="Palatino Linotype" w:cs="Calibri"/>
          <w:b/>
          <w:sz w:val="28"/>
          <w:szCs w:val="28"/>
          <w:lang w:val="es-ES_tradnl" w:eastAsia="es-ES"/>
        </w:rPr>
        <w:t>Ú</w:t>
      </w:r>
      <w:r w:rsidRPr="00742B51">
        <w:rPr>
          <w:rFonts w:ascii="Palatino Linotype" w:eastAsia="FangSong" w:hAnsi="Palatino Linotype" w:cs="Times New Roman"/>
          <w:b/>
          <w:sz w:val="28"/>
          <w:szCs w:val="28"/>
          <w:lang w:val="es-ES_tradnl" w:eastAsia="es-ES"/>
        </w:rPr>
        <w:t>BLICA GUBERNAMENTAL.</w:t>
      </w:r>
      <w:r w:rsidRPr="00742B51">
        <w:rPr>
          <w:rFonts w:ascii="Palatino Linotype" w:eastAsia="FangSong" w:hAnsi="Palatino Linotype" w:cs="Times New Roman"/>
          <w:sz w:val="28"/>
          <w:szCs w:val="28"/>
          <w:lang w:val="es-ES_tradnl" w:eastAsia="es-ES"/>
        </w:rPr>
        <w:t xml:space="preserve"> Los sujetos obligados tienen el deber de entregar la información solicitada en los términos en los que esta fue generada, poseída o administrada.</w:t>
      </w:r>
    </w:p>
    <w:p w:rsidR="00930C3F" w:rsidRPr="00742B51" w:rsidRDefault="00930C3F" w:rsidP="00742B51">
      <w:pPr>
        <w:spacing w:before="240" w:after="240" w:line="360" w:lineRule="auto"/>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b/>
          <w:sz w:val="28"/>
          <w:szCs w:val="28"/>
          <w:lang w:val="es-ES_tradnl" w:eastAsia="es-ES"/>
        </w:rPr>
        <w:t>DERECHO DE ACCESO A LA INFORMACI</w:t>
      </w:r>
      <w:r w:rsidRPr="00742B51">
        <w:rPr>
          <w:rFonts w:ascii="Palatino Linotype" w:eastAsia="FangSong" w:hAnsi="Palatino Linotype" w:cs="Calibri"/>
          <w:b/>
          <w:sz w:val="28"/>
          <w:szCs w:val="28"/>
          <w:lang w:val="es-ES_tradnl" w:eastAsia="es-ES"/>
        </w:rPr>
        <w:t>Ó</w:t>
      </w:r>
      <w:r w:rsidRPr="00742B51">
        <w:rPr>
          <w:rFonts w:ascii="Palatino Linotype" w:eastAsia="FangSong" w:hAnsi="Palatino Linotype" w:cs="Times New Roman"/>
          <w:b/>
          <w:sz w:val="28"/>
          <w:szCs w:val="28"/>
          <w:lang w:val="es-ES_tradnl" w:eastAsia="es-ES"/>
        </w:rPr>
        <w:t>N P</w:t>
      </w:r>
      <w:r w:rsidRPr="00742B51">
        <w:rPr>
          <w:rFonts w:ascii="Palatino Linotype" w:eastAsia="FangSong" w:hAnsi="Palatino Linotype" w:cs="Calibri"/>
          <w:b/>
          <w:sz w:val="28"/>
          <w:szCs w:val="28"/>
          <w:lang w:val="es-ES_tradnl" w:eastAsia="es-ES"/>
        </w:rPr>
        <w:t>Ú</w:t>
      </w:r>
      <w:r w:rsidRPr="00742B51">
        <w:rPr>
          <w:rFonts w:ascii="Palatino Linotype" w:eastAsia="FangSong" w:hAnsi="Palatino Linotype" w:cs="Times New Roman"/>
          <w:b/>
          <w:sz w:val="28"/>
          <w:szCs w:val="28"/>
          <w:lang w:val="es-ES_tradnl" w:eastAsia="es-ES"/>
        </w:rPr>
        <w:t xml:space="preserve">BLICA. </w:t>
      </w:r>
      <w:r w:rsidRPr="00742B51">
        <w:rPr>
          <w:rFonts w:ascii="Palatino Linotype" w:eastAsia="FangSong" w:hAnsi="Palatino Linotype" w:cs="Times New Roman"/>
          <w:sz w:val="28"/>
          <w:szCs w:val="28"/>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930C3F" w:rsidRPr="00742B51" w:rsidRDefault="00930C3F" w:rsidP="00742B51">
      <w:pPr>
        <w:spacing w:before="240" w:after="240" w:line="360" w:lineRule="auto"/>
        <w:jc w:val="both"/>
        <w:rPr>
          <w:rFonts w:ascii="Palatino Linotype" w:eastAsia="FangSong" w:hAnsi="Palatino Linotype" w:cs="Times New Roman"/>
          <w:sz w:val="28"/>
          <w:szCs w:val="28"/>
          <w:lang w:val="es-ES_tradnl" w:eastAsia="es-ES"/>
        </w:rPr>
      </w:pPr>
    </w:p>
    <w:p w:rsidR="00930C3F" w:rsidRPr="00742B51" w:rsidRDefault="00930C3F" w:rsidP="00742B51">
      <w:pPr>
        <w:spacing w:before="240" w:after="240" w:line="360" w:lineRule="auto"/>
        <w:jc w:val="both"/>
        <w:rPr>
          <w:rFonts w:ascii="Palatino Linotype" w:eastAsia="FangSong" w:hAnsi="Palatino Linotype" w:cs="Times New Roman"/>
          <w:sz w:val="28"/>
          <w:szCs w:val="28"/>
          <w:lang w:val="es-ES_tradnl" w:eastAsia="es-ES"/>
        </w:rPr>
      </w:pPr>
    </w:p>
    <w:p w:rsidR="00930C3F" w:rsidRPr="00742B51" w:rsidRDefault="00930C3F" w:rsidP="00742B51">
      <w:pPr>
        <w:spacing w:after="0" w:line="360" w:lineRule="auto"/>
        <w:contextualSpacing/>
        <w:jc w:val="both"/>
        <w:rPr>
          <w:rFonts w:ascii="Palatino Linotype" w:eastAsia="FangSong" w:hAnsi="Palatino Linotype" w:cs="Arial"/>
          <w:color w:val="FF0000"/>
          <w:sz w:val="28"/>
          <w:szCs w:val="28"/>
          <w:lang w:val="es-ES_tradnl" w:eastAsia="es-ES"/>
        </w:rPr>
      </w:pPr>
    </w:p>
    <w:p w:rsidR="00930C3F" w:rsidRPr="00742B51" w:rsidRDefault="00930C3F" w:rsidP="00742B51">
      <w:pPr>
        <w:spacing w:after="0" w:line="360" w:lineRule="auto"/>
        <w:jc w:val="center"/>
        <w:rPr>
          <w:rFonts w:ascii="Palatino Linotype" w:eastAsia="FangSong" w:hAnsi="Palatino Linotype" w:cs="Times New Roman"/>
          <w:b/>
          <w:sz w:val="28"/>
          <w:szCs w:val="28"/>
          <w:u w:val="single"/>
          <w:lang w:val="es-ES_tradnl" w:eastAsia="es-ES"/>
        </w:rPr>
      </w:pPr>
      <w:r w:rsidRPr="00742B51">
        <w:rPr>
          <w:rFonts w:ascii="Palatino Linotype" w:eastAsia="FangSong" w:hAnsi="Palatino Linotype" w:cs="Calibri"/>
          <w:b/>
          <w:sz w:val="28"/>
          <w:szCs w:val="28"/>
          <w:u w:val="single"/>
          <w:lang w:val="es-ES_tradnl" w:eastAsia="es-ES"/>
        </w:rPr>
        <w:t>Í</w:t>
      </w:r>
      <w:r w:rsidRPr="00742B51">
        <w:rPr>
          <w:rFonts w:ascii="Palatino Linotype" w:eastAsia="FangSong" w:hAnsi="Palatino Linotype" w:cs="Times New Roman"/>
          <w:b/>
          <w:sz w:val="28"/>
          <w:szCs w:val="28"/>
          <w:u w:val="single"/>
          <w:lang w:val="es-ES_tradnl" w:eastAsia="es-ES"/>
        </w:rPr>
        <w:t>NDICE</w:t>
      </w:r>
    </w:p>
    <w:sdt>
      <w:sdtPr>
        <w:rPr>
          <w:rFonts w:ascii="Palatino Linotype" w:eastAsia="FangSong" w:hAnsi="Palatino Linotype" w:cs="Times New Roman"/>
          <w:sz w:val="28"/>
          <w:szCs w:val="28"/>
          <w:lang w:val="es-ES_tradnl" w:eastAsia="es-ES"/>
        </w:rPr>
        <w:id w:val="-1245946457"/>
        <w:docPartObj>
          <w:docPartGallery w:val="Table of Contents"/>
          <w:docPartUnique/>
        </w:docPartObj>
      </w:sdtPr>
      <w:sdtEndPr>
        <w:rPr>
          <w:b/>
          <w:bCs/>
        </w:rPr>
      </w:sdtEndPr>
      <w:sdtContent>
        <w:p w:rsidR="00930C3F" w:rsidRPr="00742B51" w:rsidRDefault="00930C3F" w:rsidP="00742B51">
          <w:pPr>
            <w:keepNext/>
            <w:keepLines/>
            <w:spacing w:after="0" w:line="360" w:lineRule="auto"/>
            <w:rPr>
              <w:rFonts w:ascii="Palatino Linotype" w:eastAsia="FangSong" w:hAnsi="Palatino Linotype" w:cs="Times New Roman"/>
              <w:sz w:val="28"/>
              <w:szCs w:val="28"/>
              <w:lang w:val="es-ES_tradnl" w:eastAsia="es-MX"/>
            </w:rPr>
          </w:pPr>
        </w:p>
        <w:p w:rsidR="00D40DDD" w:rsidRPr="00742B51" w:rsidRDefault="00930C3F" w:rsidP="00742B51">
          <w:pPr>
            <w:pStyle w:val="TDC1"/>
            <w:tabs>
              <w:tab w:val="right" w:leader="dot" w:pos="8778"/>
            </w:tabs>
            <w:spacing w:line="360" w:lineRule="auto"/>
            <w:rPr>
              <w:rFonts w:ascii="Palatino Linotype" w:eastAsia="FangSong" w:hAnsi="Palatino Linotype"/>
              <w:noProof/>
              <w:sz w:val="28"/>
              <w:szCs w:val="28"/>
            </w:rPr>
          </w:pPr>
          <w:r w:rsidRPr="00742B51">
            <w:rPr>
              <w:rFonts w:ascii="Palatino Linotype" w:eastAsia="FangSong" w:hAnsi="Palatino Linotype" w:cs="Times New Roman"/>
              <w:sz w:val="28"/>
              <w:szCs w:val="28"/>
              <w:lang w:val="es-ES_tradnl" w:eastAsia="es-ES"/>
            </w:rPr>
            <w:fldChar w:fldCharType="begin"/>
          </w:r>
          <w:r w:rsidRPr="00742B51">
            <w:rPr>
              <w:rFonts w:ascii="Palatino Linotype" w:eastAsia="FangSong" w:hAnsi="Palatino Linotype" w:cs="Times New Roman"/>
              <w:sz w:val="28"/>
              <w:szCs w:val="28"/>
              <w:lang w:val="es-ES_tradnl" w:eastAsia="es-ES"/>
            </w:rPr>
            <w:instrText xml:space="preserve"> TOC \o "1-3" \h \z \u </w:instrText>
          </w:r>
          <w:r w:rsidRPr="00742B51">
            <w:rPr>
              <w:rFonts w:ascii="Palatino Linotype" w:eastAsia="FangSong" w:hAnsi="Palatino Linotype" w:cs="Times New Roman"/>
              <w:sz w:val="28"/>
              <w:szCs w:val="28"/>
              <w:lang w:val="es-ES_tradnl" w:eastAsia="es-ES"/>
            </w:rPr>
            <w:fldChar w:fldCharType="separate"/>
          </w:r>
          <w:hyperlink w:anchor="_Toc17400575" w:history="1">
            <w:r w:rsidR="00D40DDD" w:rsidRPr="00742B51">
              <w:rPr>
                <w:rStyle w:val="Hipervnculo"/>
                <w:rFonts w:ascii="Palatino Linotype" w:eastAsia="FangSong" w:hAnsi="Palatino Linotype" w:cs="Times New Roman"/>
                <w:b/>
                <w:noProof/>
                <w:sz w:val="28"/>
                <w:szCs w:val="28"/>
                <w:lang w:val="es-ES_tradnl"/>
              </w:rPr>
              <w:t>A N T E C E D E N T E S</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_Toc17400575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3</w:t>
            </w:r>
            <w:r w:rsidR="00D40DDD" w:rsidRPr="00742B51">
              <w:rPr>
                <w:rFonts w:ascii="Palatino Linotype" w:eastAsia="FangSong" w:hAnsi="Palatino Linotype"/>
                <w:noProof/>
                <w:webHidden/>
                <w:sz w:val="28"/>
                <w:szCs w:val="28"/>
              </w:rPr>
              <w:fldChar w:fldCharType="end"/>
            </w:r>
          </w:hyperlink>
        </w:p>
        <w:p w:rsidR="00D40DDD" w:rsidRPr="00742B51" w:rsidRDefault="00C44505" w:rsidP="00742B51">
          <w:pPr>
            <w:pStyle w:val="TDC1"/>
            <w:tabs>
              <w:tab w:val="right" w:leader="dot" w:pos="8778"/>
            </w:tabs>
            <w:spacing w:line="360" w:lineRule="auto"/>
            <w:rPr>
              <w:rFonts w:ascii="Palatino Linotype" w:eastAsia="FangSong" w:hAnsi="Palatino Linotype"/>
              <w:noProof/>
              <w:sz w:val="28"/>
              <w:szCs w:val="28"/>
            </w:rPr>
          </w:pPr>
          <w:hyperlink w:anchor="_Toc17400576" w:history="1">
            <w:r w:rsidR="00D40DDD" w:rsidRPr="00742B51">
              <w:rPr>
                <w:rStyle w:val="Hipervnculo"/>
                <w:rFonts w:ascii="Palatino Linotype" w:eastAsia="FangSong" w:hAnsi="Palatino Linotype" w:cs="Times New Roman"/>
                <w:b/>
                <w:noProof/>
                <w:sz w:val="28"/>
                <w:szCs w:val="28"/>
                <w:lang w:val="es-ES_tradnl"/>
              </w:rPr>
              <w:t>CONSIDERANDO</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_Toc17400576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8</w:t>
            </w:r>
            <w:r w:rsidR="00D40DDD" w:rsidRPr="00742B51">
              <w:rPr>
                <w:rFonts w:ascii="Palatino Linotype" w:eastAsia="FangSong" w:hAnsi="Palatino Linotype"/>
                <w:noProof/>
                <w:webHidden/>
                <w:sz w:val="28"/>
                <w:szCs w:val="28"/>
              </w:rPr>
              <w:fldChar w:fldCharType="end"/>
            </w:r>
          </w:hyperlink>
        </w:p>
        <w:p w:rsidR="00D40DDD" w:rsidRPr="00742B51" w:rsidRDefault="00C44505" w:rsidP="00742B51">
          <w:pPr>
            <w:pStyle w:val="TDC2"/>
            <w:tabs>
              <w:tab w:val="right" w:leader="dot" w:pos="8778"/>
            </w:tabs>
            <w:spacing w:line="360" w:lineRule="auto"/>
            <w:ind w:left="0"/>
            <w:rPr>
              <w:rFonts w:ascii="Palatino Linotype" w:eastAsia="FangSong" w:hAnsi="Palatino Linotype"/>
              <w:noProof/>
              <w:sz w:val="28"/>
              <w:szCs w:val="28"/>
            </w:rPr>
          </w:pPr>
          <w:hyperlink w:anchor="_Toc17400577" w:history="1">
            <w:r w:rsidR="00D40DDD" w:rsidRPr="00742B51">
              <w:rPr>
                <w:rStyle w:val="Hipervnculo"/>
                <w:rFonts w:ascii="Palatino Linotype" w:eastAsia="FangSong" w:hAnsi="Palatino Linotype" w:cs="Times New Roman"/>
                <w:b/>
                <w:noProof/>
                <w:sz w:val="28"/>
                <w:szCs w:val="28"/>
                <w:lang w:val="es-ES_tradnl"/>
              </w:rPr>
              <w:t>PRIMERO. De la competencia</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_Toc17400577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8</w:t>
            </w:r>
            <w:r w:rsidR="00D40DDD" w:rsidRPr="00742B51">
              <w:rPr>
                <w:rFonts w:ascii="Palatino Linotype" w:eastAsia="FangSong" w:hAnsi="Palatino Linotype"/>
                <w:noProof/>
                <w:webHidden/>
                <w:sz w:val="28"/>
                <w:szCs w:val="28"/>
              </w:rPr>
              <w:fldChar w:fldCharType="end"/>
            </w:r>
          </w:hyperlink>
        </w:p>
        <w:p w:rsidR="00D40DDD" w:rsidRPr="00742B51" w:rsidRDefault="00C44505" w:rsidP="00742B51">
          <w:pPr>
            <w:pStyle w:val="TDC2"/>
            <w:tabs>
              <w:tab w:val="right" w:leader="dot" w:pos="8778"/>
            </w:tabs>
            <w:spacing w:line="360" w:lineRule="auto"/>
            <w:ind w:left="0"/>
            <w:rPr>
              <w:rFonts w:ascii="Palatino Linotype" w:eastAsia="FangSong" w:hAnsi="Palatino Linotype"/>
              <w:noProof/>
              <w:sz w:val="28"/>
              <w:szCs w:val="28"/>
            </w:rPr>
          </w:pPr>
          <w:hyperlink w:anchor="_Toc17400578" w:history="1">
            <w:r w:rsidR="00D40DDD" w:rsidRPr="00742B51">
              <w:rPr>
                <w:rStyle w:val="Hipervnculo"/>
                <w:rFonts w:ascii="Palatino Linotype" w:eastAsia="FangSong" w:hAnsi="Palatino Linotype" w:cs="Times New Roman"/>
                <w:b/>
                <w:noProof/>
                <w:sz w:val="28"/>
                <w:szCs w:val="28"/>
                <w:lang w:val="es-ES_tradnl"/>
              </w:rPr>
              <w:t>SEGUNDO. De la oportunidad y procedencia.</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_Toc17400578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9</w:t>
            </w:r>
            <w:r w:rsidR="00D40DDD" w:rsidRPr="00742B51">
              <w:rPr>
                <w:rFonts w:ascii="Palatino Linotype" w:eastAsia="FangSong" w:hAnsi="Palatino Linotype"/>
                <w:noProof/>
                <w:webHidden/>
                <w:sz w:val="28"/>
                <w:szCs w:val="28"/>
              </w:rPr>
              <w:fldChar w:fldCharType="end"/>
            </w:r>
          </w:hyperlink>
        </w:p>
        <w:p w:rsidR="00D40DDD" w:rsidRPr="00742B51" w:rsidRDefault="00C44505" w:rsidP="00742B51">
          <w:pPr>
            <w:pStyle w:val="TDC2"/>
            <w:tabs>
              <w:tab w:val="right" w:leader="dot" w:pos="8778"/>
            </w:tabs>
            <w:spacing w:line="360" w:lineRule="auto"/>
            <w:ind w:left="0"/>
            <w:rPr>
              <w:rFonts w:ascii="Palatino Linotype" w:eastAsia="FangSong" w:hAnsi="Palatino Linotype"/>
              <w:noProof/>
              <w:sz w:val="28"/>
              <w:szCs w:val="28"/>
            </w:rPr>
          </w:pPr>
          <w:hyperlink w:anchor="_Toc17400579" w:history="1">
            <w:r w:rsidR="00D40DDD" w:rsidRPr="00742B51">
              <w:rPr>
                <w:rStyle w:val="Hipervnculo"/>
                <w:rFonts w:ascii="Palatino Linotype" w:eastAsia="FangSong" w:hAnsi="Palatino Linotype" w:cs="Times New Roman"/>
                <w:b/>
                <w:noProof/>
                <w:sz w:val="28"/>
                <w:szCs w:val="28"/>
                <w:lang w:val="es-ES_tradnl"/>
              </w:rPr>
              <w:t>TERCERO. Planteamiento de la Litis.</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_Toc17400579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10</w:t>
            </w:r>
            <w:r w:rsidR="00D40DDD" w:rsidRPr="00742B51">
              <w:rPr>
                <w:rFonts w:ascii="Palatino Linotype" w:eastAsia="FangSong" w:hAnsi="Palatino Linotype"/>
                <w:noProof/>
                <w:webHidden/>
                <w:sz w:val="28"/>
                <w:szCs w:val="28"/>
              </w:rPr>
              <w:fldChar w:fldCharType="end"/>
            </w:r>
          </w:hyperlink>
        </w:p>
        <w:p w:rsidR="00D40DDD" w:rsidRPr="00742B51" w:rsidRDefault="00C44505" w:rsidP="00742B51">
          <w:pPr>
            <w:pStyle w:val="TDC2"/>
            <w:tabs>
              <w:tab w:val="right" w:leader="dot" w:pos="8778"/>
            </w:tabs>
            <w:spacing w:line="360" w:lineRule="auto"/>
            <w:ind w:left="0"/>
            <w:rPr>
              <w:rFonts w:ascii="Palatino Linotype" w:eastAsia="FangSong" w:hAnsi="Palatino Linotype"/>
              <w:noProof/>
              <w:sz w:val="28"/>
              <w:szCs w:val="28"/>
            </w:rPr>
          </w:pPr>
          <w:hyperlink w:anchor="_Toc17400580" w:history="1">
            <w:r w:rsidR="00D40DDD" w:rsidRPr="00742B51">
              <w:rPr>
                <w:rStyle w:val="Hipervnculo"/>
                <w:rFonts w:ascii="Palatino Linotype" w:eastAsia="FangSong" w:hAnsi="Palatino Linotype" w:cs="Times New Roman"/>
                <w:b/>
                <w:noProof/>
                <w:sz w:val="28"/>
                <w:szCs w:val="28"/>
                <w:lang w:val="es-ES_tradnl"/>
              </w:rPr>
              <w:t>CUARTO. Estudio y resolución del asunto</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_Toc17400580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11</w:t>
            </w:r>
            <w:r w:rsidR="00D40DDD" w:rsidRPr="00742B51">
              <w:rPr>
                <w:rFonts w:ascii="Palatino Linotype" w:eastAsia="FangSong" w:hAnsi="Palatino Linotype"/>
                <w:noProof/>
                <w:webHidden/>
                <w:sz w:val="28"/>
                <w:szCs w:val="28"/>
              </w:rPr>
              <w:fldChar w:fldCharType="end"/>
            </w:r>
          </w:hyperlink>
        </w:p>
        <w:p w:rsidR="00D40DDD" w:rsidRPr="00742B51" w:rsidRDefault="00C44505" w:rsidP="00742B51">
          <w:pPr>
            <w:pStyle w:val="TDC1"/>
            <w:tabs>
              <w:tab w:val="left" w:pos="440"/>
              <w:tab w:val="right" w:leader="dot" w:pos="8778"/>
            </w:tabs>
            <w:spacing w:line="360" w:lineRule="auto"/>
            <w:rPr>
              <w:rFonts w:ascii="Palatino Linotype" w:eastAsia="FangSong" w:hAnsi="Palatino Linotype"/>
              <w:noProof/>
              <w:sz w:val="28"/>
              <w:szCs w:val="28"/>
            </w:rPr>
          </w:pPr>
          <w:hyperlink w:anchor="_Toc17400581" w:history="1">
            <w:r w:rsidR="00D40DDD" w:rsidRPr="00742B51">
              <w:rPr>
                <w:rStyle w:val="Hipervnculo"/>
                <w:rFonts w:ascii="Palatino Linotype" w:eastAsia="FangSong" w:hAnsi="Palatino Linotype" w:cstheme="majorBidi"/>
                <w:b/>
                <w:i/>
                <w:noProof/>
                <w:sz w:val="28"/>
                <w:szCs w:val="28"/>
                <w:lang w:val="es-ES_tradnl" w:eastAsia="es-MX"/>
              </w:rPr>
              <w:t>I.</w:t>
            </w:r>
            <w:r w:rsidR="00D40DDD" w:rsidRPr="00742B51">
              <w:rPr>
                <w:rFonts w:ascii="Palatino Linotype" w:eastAsia="FangSong" w:hAnsi="Palatino Linotype"/>
                <w:noProof/>
                <w:sz w:val="28"/>
                <w:szCs w:val="28"/>
              </w:rPr>
              <w:tab/>
            </w:r>
            <w:r w:rsidR="00D40DDD" w:rsidRPr="00742B51">
              <w:rPr>
                <w:rStyle w:val="Hipervnculo"/>
                <w:rFonts w:ascii="Palatino Linotype" w:eastAsia="FangSong" w:hAnsi="Palatino Linotype" w:cstheme="majorBidi"/>
                <w:b/>
                <w:i/>
                <w:noProof/>
                <w:sz w:val="28"/>
                <w:szCs w:val="28"/>
                <w:lang w:val="es-ES_tradnl" w:eastAsia="es-ES"/>
              </w:rPr>
              <w:t>El derecho de acceso a la información publica</w:t>
            </w:r>
            <w:r w:rsidR="00D40DDD" w:rsidRPr="00742B51">
              <w:rPr>
                <w:rStyle w:val="Hipervnculo"/>
                <w:rFonts w:ascii="Palatino Linotype" w:eastAsia="FangSong" w:hAnsi="Palatino Linotype" w:cs="Arial"/>
                <w:b/>
                <w:i/>
                <w:noProof/>
                <w:sz w:val="28"/>
                <w:szCs w:val="28"/>
                <w:lang w:val="es-ES_tradnl" w:eastAsia="es-MX"/>
              </w:rPr>
              <w:t>.</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_Toc17400581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12</w:t>
            </w:r>
            <w:r w:rsidR="00D40DDD" w:rsidRPr="00742B51">
              <w:rPr>
                <w:rFonts w:ascii="Palatino Linotype" w:eastAsia="FangSong" w:hAnsi="Palatino Linotype"/>
                <w:noProof/>
                <w:webHidden/>
                <w:sz w:val="28"/>
                <w:szCs w:val="28"/>
              </w:rPr>
              <w:fldChar w:fldCharType="end"/>
            </w:r>
          </w:hyperlink>
        </w:p>
        <w:p w:rsidR="00D40DDD" w:rsidRPr="00742B51" w:rsidRDefault="00C44505" w:rsidP="00742B51">
          <w:pPr>
            <w:pStyle w:val="TDC1"/>
            <w:tabs>
              <w:tab w:val="left" w:pos="660"/>
              <w:tab w:val="right" w:leader="dot" w:pos="8778"/>
            </w:tabs>
            <w:spacing w:line="360" w:lineRule="auto"/>
            <w:rPr>
              <w:rFonts w:ascii="Palatino Linotype" w:eastAsia="FangSong" w:hAnsi="Palatino Linotype"/>
              <w:noProof/>
              <w:sz w:val="28"/>
              <w:szCs w:val="28"/>
            </w:rPr>
          </w:pPr>
          <w:hyperlink w:anchor="_Toc17400582" w:history="1">
            <w:r w:rsidR="00D40DDD" w:rsidRPr="00742B51">
              <w:rPr>
                <w:rStyle w:val="Hipervnculo"/>
                <w:rFonts w:ascii="Palatino Linotype" w:eastAsia="FangSong" w:hAnsi="Palatino Linotype" w:cstheme="majorBidi"/>
                <w:b/>
                <w:i/>
                <w:noProof/>
                <w:sz w:val="28"/>
                <w:szCs w:val="28"/>
                <w:lang w:val="es-ES_tradnl" w:eastAsia="es-ES"/>
              </w:rPr>
              <w:t>II.</w:t>
            </w:r>
            <w:r w:rsidR="00D40DDD" w:rsidRPr="00742B51">
              <w:rPr>
                <w:rFonts w:ascii="Palatino Linotype" w:eastAsia="FangSong" w:hAnsi="Palatino Linotype"/>
                <w:noProof/>
                <w:sz w:val="28"/>
                <w:szCs w:val="28"/>
              </w:rPr>
              <w:tab/>
            </w:r>
            <w:r w:rsidR="00D40DDD" w:rsidRPr="00742B51">
              <w:rPr>
                <w:rStyle w:val="Hipervnculo"/>
                <w:rFonts w:ascii="Palatino Linotype" w:eastAsia="FangSong" w:hAnsi="Palatino Linotype" w:cstheme="majorBidi"/>
                <w:b/>
                <w:i/>
                <w:noProof/>
                <w:sz w:val="28"/>
                <w:szCs w:val="28"/>
                <w:lang w:val="es-ES_tradnl" w:eastAsia="es-ES"/>
              </w:rPr>
              <w:t>Análisis del contenido de la repuesta</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_Toc17400582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14</w:t>
            </w:r>
            <w:r w:rsidR="00D40DDD" w:rsidRPr="00742B51">
              <w:rPr>
                <w:rFonts w:ascii="Palatino Linotype" w:eastAsia="FangSong" w:hAnsi="Palatino Linotype"/>
                <w:noProof/>
                <w:webHidden/>
                <w:sz w:val="28"/>
                <w:szCs w:val="28"/>
              </w:rPr>
              <w:fldChar w:fldCharType="end"/>
            </w:r>
          </w:hyperlink>
        </w:p>
        <w:p w:rsidR="00D40DDD" w:rsidRPr="00742B51" w:rsidRDefault="008A7DDA" w:rsidP="00742B51">
          <w:pPr>
            <w:pStyle w:val="TDC1"/>
            <w:tabs>
              <w:tab w:val="right" w:leader="dot" w:pos="8778"/>
            </w:tabs>
            <w:spacing w:line="360" w:lineRule="auto"/>
            <w:rPr>
              <w:rFonts w:ascii="Palatino Linotype" w:eastAsia="FangSong" w:hAnsi="Palatino Linotype"/>
              <w:noProof/>
              <w:sz w:val="28"/>
              <w:szCs w:val="28"/>
            </w:rPr>
          </w:pPr>
          <w:r w:rsidRPr="00742B51">
            <w:rPr>
              <w:rFonts w:ascii="Palatino Linotype" w:eastAsia="FangSong" w:hAnsi="Palatino Linotype" w:cstheme="majorBidi"/>
              <w:b/>
              <w:noProof/>
              <w:color w:val="0563C1" w:themeColor="hyperlink"/>
              <w:sz w:val="28"/>
              <w:szCs w:val="28"/>
              <w:u w:val="single"/>
              <w:lang w:eastAsia="es-MX"/>
            </w:rPr>
            <mc:AlternateContent>
              <mc:Choice Requires="wps">
                <w:drawing>
                  <wp:anchor distT="0" distB="0" distL="114300" distR="114300" simplePos="0" relativeHeight="251659264" behindDoc="0" locked="0" layoutInCell="1" allowOverlap="1">
                    <wp:simplePos x="0" y="0"/>
                    <wp:positionH relativeFrom="column">
                      <wp:posOffset>-35106</wp:posOffset>
                    </wp:positionH>
                    <wp:positionV relativeFrom="paragraph">
                      <wp:posOffset>291273</wp:posOffset>
                    </wp:positionV>
                    <wp:extent cx="5655448" cy="2789304"/>
                    <wp:effectExtent l="19050" t="19050" r="21590" b="30480"/>
                    <wp:wrapNone/>
                    <wp:docPr id="3" name="Conector recto 3"/>
                    <wp:cNvGraphicFramePr/>
                    <a:graphic xmlns:a="http://schemas.openxmlformats.org/drawingml/2006/main">
                      <a:graphicData uri="http://schemas.microsoft.com/office/word/2010/wordprocessingShape">
                        <wps:wsp>
                          <wps:cNvCnPr/>
                          <wps:spPr>
                            <a:xfrm flipH="1" flipV="1">
                              <a:off x="0" y="0"/>
                              <a:ext cx="5655448" cy="278930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2E5B8" id="Conector recto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2.95pt" to="442.55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" strokecolor="#5b9bd5 [3204]" strokeweight="3pt">
                    <v:stroke joinstyle="miter"/>
                  </v:line>
                </w:pict>
              </mc:Fallback>
            </mc:AlternateContent>
          </w:r>
          <w:hyperlink w:anchor="_Toc17400583" w:history="1">
            <w:r w:rsidR="00D40DDD" w:rsidRPr="00742B51">
              <w:rPr>
                <w:rStyle w:val="Hipervnculo"/>
                <w:rFonts w:ascii="Palatino Linotype" w:eastAsia="FangSong" w:hAnsi="Palatino Linotype" w:cstheme="majorBidi"/>
                <w:b/>
                <w:noProof/>
                <w:sz w:val="28"/>
                <w:szCs w:val="28"/>
                <w:lang w:val="es-ES" w:eastAsia="es-ES"/>
              </w:rPr>
              <w:t>R E S O L U T I V O S</w:t>
            </w:r>
            <w:r w:rsidR="00D40DDD" w:rsidRPr="00742B51">
              <w:rPr>
                <w:rFonts w:ascii="Palatino Linotype" w:eastAsia="FangSong" w:hAnsi="Palatino Linotype"/>
                <w:noProof/>
                <w:webHidden/>
                <w:sz w:val="28"/>
                <w:szCs w:val="28"/>
              </w:rPr>
              <w:tab/>
            </w:r>
            <w:r w:rsidR="00D40DDD" w:rsidRPr="00742B51">
              <w:rPr>
                <w:rFonts w:ascii="Palatino Linotype" w:eastAsia="FangSong" w:hAnsi="Palatino Linotype"/>
                <w:noProof/>
                <w:webHidden/>
                <w:sz w:val="28"/>
                <w:szCs w:val="28"/>
              </w:rPr>
              <w:fldChar w:fldCharType="begin"/>
            </w:r>
            <w:r w:rsidR="00D40DDD" w:rsidRPr="00742B51">
              <w:rPr>
                <w:rFonts w:ascii="Palatino Linotype" w:eastAsia="FangSong" w:hAnsi="Palatino Linotype"/>
                <w:noProof/>
                <w:webHidden/>
                <w:sz w:val="28"/>
                <w:szCs w:val="28"/>
              </w:rPr>
              <w:instrText xml:space="preserve"> PAGEREF _Toc17400583 \h </w:instrText>
            </w:r>
            <w:r w:rsidR="00D40DDD" w:rsidRPr="00742B51">
              <w:rPr>
                <w:rFonts w:ascii="Palatino Linotype" w:eastAsia="FangSong" w:hAnsi="Palatino Linotype"/>
                <w:noProof/>
                <w:webHidden/>
                <w:sz w:val="28"/>
                <w:szCs w:val="28"/>
              </w:rPr>
            </w:r>
            <w:r w:rsidR="00D40DDD" w:rsidRPr="00742B51">
              <w:rPr>
                <w:rFonts w:ascii="Palatino Linotype" w:eastAsia="FangSong" w:hAnsi="Palatino Linotype"/>
                <w:noProof/>
                <w:webHidden/>
                <w:sz w:val="28"/>
                <w:szCs w:val="28"/>
              </w:rPr>
              <w:fldChar w:fldCharType="separate"/>
            </w:r>
            <w:r w:rsidR="00A45AB3">
              <w:rPr>
                <w:rFonts w:ascii="Palatino Linotype" w:eastAsia="FangSong" w:hAnsi="Palatino Linotype"/>
                <w:noProof/>
                <w:webHidden/>
                <w:sz w:val="28"/>
                <w:szCs w:val="28"/>
              </w:rPr>
              <w:t>22</w:t>
            </w:r>
            <w:r w:rsidR="00D40DDD" w:rsidRPr="00742B51">
              <w:rPr>
                <w:rFonts w:ascii="Palatino Linotype" w:eastAsia="FangSong" w:hAnsi="Palatino Linotype"/>
                <w:noProof/>
                <w:webHidden/>
                <w:sz w:val="28"/>
                <w:szCs w:val="28"/>
              </w:rPr>
              <w:fldChar w:fldCharType="end"/>
            </w:r>
          </w:hyperlink>
        </w:p>
        <w:p w:rsidR="00930C3F" w:rsidRPr="00742B51" w:rsidRDefault="00930C3F" w:rsidP="00742B51">
          <w:pPr>
            <w:tabs>
              <w:tab w:val="right" w:leader="dot" w:pos="8647"/>
            </w:tabs>
            <w:spacing w:after="0" w:line="360" w:lineRule="auto"/>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b/>
              <w:bCs/>
              <w:sz w:val="28"/>
              <w:szCs w:val="28"/>
              <w:lang w:val="es-ES_tradnl" w:eastAsia="es-ES"/>
            </w:rPr>
            <w:fldChar w:fldCharType="end"/>
          </w:r>
        </w:p>
      </w:sdtContent>
    </w:sdt>
    <w:p w:rsidR="00930C3F" w:rsidRPr="00742B51" w:rsidRDefault="00930C3F" w:rsidP="00742B51">
      <w:pPr>
        <w:tabs>
          <w:tab w:val="left" w:pos="3465"/>
        </w:tabs>
        <w:spacing w:after="0" w:line="360" w:lineRule="auto"/>
        <w:jc w:val="both"/>
        <w:rPr>
          <w:rFonts w:ascii="Palatino Linotype" w:eastAsia="FangSong" w:hAnsi="Palatino Linotype" w:cs="Times New Roman"/>
          <w:sz w:val="28"/>
          <w:szCs w:val="28"/>
          <w:lang w:val="es-ES_tradnl" w:eastAsia="es-ES"/>
        </w:rPr>
      </w:pPr>
    </w:p>
    <w:p w:rsidR="00930C3F" w:rsidRPr="00742B51" w:rsidRDefault="00930C3F" w:rsidP="00742B51">
      <w:pPr>
        <w:tabs>
          <w:tab w:val="left" w:pos="3465"/>
        </w:tabs>
        <w:spacing w:after="0" w:line="360" w:lineRule="auto"/>
        <w:jc w:val="both"/>
        <w:rPr>
          <w:rFonts w:ascii="Palatino Linotype" w:eastAsia="FangSong" w:hAnsi="Palatino Linotype" w:cs="Times New Roman"/>
          <w:sz w:val="28"/>
          <w:szCs w:val="28"/>
          <w:lang w:val="es-ES_tradnl" w:eastAsia="es-ES"/>
        </w:rPr>
      </w:pPr>
    </w:p>
    <w:p w:rsidR="00930C3F" w:rsidRPr="00742B51" w:rsidRDefault="00930C3F" w:rsidP="00742B51">
      <w:pPr>
        <w:tabs>
          <w:tab w:val="left" w:pos="3465"/>
        </w:tabs>
        <w:spacing w:after="0" w:line="360" w:lineRule="auto"/>
        <w:jc w:val="both"/>
        <w:rPr>
          <w:rFonts w:ascii="Palatino Linotype" w:eastAsia="FangSong" w:hAnsi="Palatino Linotype" w:cs="Times New Roman"/>
          <w:sz w:val="28"/>
          <w:szCs w:val="28"/>
          <w:lang w:val="es-ES_tradnl" w:eastAsia="es-ES"/>
        </w:rPr>
      </w:pPr>
    </w:p>
    <w:p w:rsidR="00930C3F" w:rsidRPr="00742B51" w:rsidRDefault="00930C3F" w:rsidP="00742B51">
      <w:pPr>
        <w:tabs>
          <w:tab w:val="left" w:pos="3465"/>
        </w:tabs>
        <w:spacing w:after="0" w:line="360" w:lineRule="auto"/>
        <w:jc w:val="both"/>
        <w:rPr>
          <w:rFonts w:ascii="Palatino Linotype" w:eastAsia="FangSong" w:hAnsi="Palatino Linotype" w:cs="Times New Roman"/>
          <w:sz w:val="28"/>
          <w:szCs w:val="28"/>
          <w:lang w:val="es-ES_tradnl" w:eastAsia="es-ES"/>
        </w:rPr>
      </w:pPr>
    </w:p>
    <w:p w:rsidR="00930C3F" w:rsidRPr="00742B51" w:rsidRDefault="00930C3F" w:rsidP="00742B51">
      <w:pPr>
        <w:tabs>
          <w:tab w:val="left" w:pos="3465"/>
        </w:tabs>
        <w:spacing w:after="0" w:line="360" w:lineRule="auto"/>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sz w:val="28"/>
          <w:szCs w:val="28"/>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veintiocho (28) de agosto de dos mil diecinueve.</w:t>
      </w:r>
    </w:p>
    <w:p w:rsidR="00930C3F" w:rsidRPr="00742B51" w:rsidRDefault="00930C3F" w:rsidP="00742B51">
      <w:pPr>
        <w:spacing w:before="240" w:after="360" w:line="360" w:lineRule="auto"/>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b/>
          <w:sz w:val="28"/>
          <w:szCs w:val="28"/>
          <w:lang w:val="es-ES_tradnl" w:eastAsia="es-ES"/>
        </w:rPr>
        <w:t>VISTO</w:t>
      </w:r>
      <w:r w:rsidRPr="00742B51">
        <w:rPr>
          <w:rFonts w:ascii="Palatino Linotype" w:eastAsia="FangSong" w:hAnsi="Palatino Linotype" w:cs="Times New Roman"/>
          <w:sz w:val="28"/>
          <w:szCs w:val="28"/>
          <w:lang w:val="es-ES_tradnl" w:eastAsia="es-ES"/>
        </w:rPr>
        <w:t xml:space="preserve"> el expediente electrónico formado con motivo del recurso de revisión </w:t>
      </w:r>
      <w:r w:rsidRPr="00742B51">
        <w:rPr>
          <w:rFonts w:ascii="Palatino Linotype" w:eastAsia="FangSong" w:hAnsi="Palatino Linotype" w:cs="Times New Roman"/>
          <w:b/>
          <w:sz w:val="28"/>
          <w:szCs w:val="28"/>
          <w:lang w:val="es-ES_tradnl" w:eastAsia="es-ES"/>
        </w:rPr>
        <w:t xml:space="preserve">05423/INFOEM/IP/RR/2019 </w:t>
      </w:r>
      <w:r w:rsidRPr="00742B51">
        <w:rPr>
          <w:rFonts w:ascii="Palatino Linotype" w:eastAsia="FangSong" w:hAnsi="Palatino Linotype" w:cs="Times New Roman"/>
          <w:sz w:val="28"/>
          <w:szCs w:val="28"/>
          <w:lang w:val="es-ES_tradnl" w:eastAsia="es-ES"/>
        </w:rPr>
        <w:t xml:space="preserve">promovido por </w:t>
      </w:r>
      <w:r w:rsidR="00171C51" w:rsidRPr="00171C51">
        <w:rPr>
          <w:rFonts w:ascii="Palatino Linotype" w:eastAsia="FangSong" w:hAnsi="Palatino Linotype" w:cs="Times New Roman"/>
          <w:b/>
          <w:sz w:val="28"/>
          <w:szCs w:val="28"/>
          <w:highlight w:val="black"/>
          <w:lang w:val="es-ES_tradnl" w:eastAsia="es-ES"/>
        </w:rPr>
        <w:t>-----</w:t>
      </w:r>
      <w:r w:rsidR="00171C51">
        <w:rPr>
          <w:rFonts w:ascii="Palatino Linotype" w:eastAsia="FangSong" w:hAnsi="Palatino Linotype" w:cs="Times New Roman"/>
          <w:b/>
          <w:sz w:val="28"/>
          <w:szCs w:val="28"/>
          <w:highlight w:val="black"/>
          <w:lang w:val="es-ES_tradnl" w:eastAsia="es-ES"/>
        </w:rPr>
        <w:t xml:space="preserve">         -----    </w:t>
      </w:r>
      <w:r w:rsidR="00171C51" w:rsidRPr="00171C51">
        <w:rPr>
          <w:rFonts w:ascii="Palatino Linotype" w:eastAsia="FangSong" w:hAnsi="Palatino Linotype" w:cs="Times New Roman"/>
          <w:b/>
          <w:sz w:val="28"/>
          <w:szCs w:val="28"/>
          <w:highlight w:val="black"/>
          <w:lang w:val="es-ES_tradnl" w:eastAsia="es-ES"/>
        </w:rPr>
        <w:t>----------</w:t>
      </w:r>
      <w:r w:rsidR="00171C51">
        <w:rPr>
          <w:rFonts w:ascii="Palatino Linotype" w:eastAsia="FangSong" w:hAnsi="Palatino Linotype" w:cs="Times New Roman"/>
          <w:b/>
          <w:sz w:val="28"/>
          <w:szCs w:val="28"/>
          <w:highlight w:val="black"/>
          <w:lang w:val="es-ES_tradnl" w:eastAsia="es-ES"/>
        </w:rPr>
        <w:t xml:space="preserve">   </w:t>
      </w:r>
      <w:r w:rsidR="00171C51" w:rsidRPr="00171C51">
        <w:rPr>
          <w:rFonts w:ascii="Palatino Linotype" w:eastAsia="FangSong" w:hAnsi="Palatino Linotype" w:cs="Times New Roman"/>
          <w:b/>
          <w:sz w:val="28"/>
          <w:szCs w:val="28"/>
          <w:highlight w:val="black"/>
          <w:lang w:val="es-ES_tradnl" w:eastAsia="es-ES"/>
        </w:rPr>
        <w:t>-------</w:t>
      </w:r>
      <w:r w:rsidRPr="00742B51">
        <w:rPr>
          <w:rFonts w:ascii="Palatino Linotype" w:eastAsia="FangSong" w:hAnsi="Palatino Linotype" w:cs="Times New Roman"/>
          <w:sz w:val="28"/>
          <w:szCs w:val="28"/>
          <w:lang w:val="es-ES_tradnl" w:eastAsia="es-ES"/>
        </w:rPr>
        <w:t xml:space="preserve">, </w:t>
      </w:r>
      <w:r w:rsidRPr="00742B51">
        <w:rPr>
          <w:rFonts w:ascii="Palatino Linotype" w:eastAsia="FangSong" w:hAnsi="Palatino Linotype" w:cs="Arial"/>
          <w:sz w:val="28"/>
          <w:szCs w:val="28"/>
          <w:lang w:val="es-ES_tradnl" w:eastAsia="es-ES"/>
        </w:rPr>
        <w:t xml:space="preserve">en su calidad de </w:t>
      </w:r>
      <w:r w:rsidRPr="00742B51">
        <w:rPr>
          <w:rFonts w:ascii="Palatino Linotype" w:eastAsia="FangSong" w:hAnsi="Palatino Linotype" w:cs="Arial"/>
          <w:b/>
          <w:sz w:val="28"/>
          <w:szCs w:val="28"/>
          <w:lang w:val="es-ES_tradnl" w:eastAsia="es-ES"/>
        </w:rPr>
        <w:t>RECURRENTE</w:t>
      </w:r>
      <w:r w:rsidRPr="00742B51">
        <w:rPr>
          <w:rFonts w:ascii="Palatino Linotype" w:eastAsia="FangSong" w:hAnsi="Palatino Linotype" w:cs="Arial"/>
          <w:sz w:val="28"/>
          <w:szCs w:val="28"/>
          <w:lang w:val="es-ES_tradnl" w:eastAsia="es-ES"/>
        </w:rPr>
        <w:t xml:space="preserve">, en contra de la respuesta del </w:t>
      </w:r>
      <w:r w:rsidRPr="00742B51">
        <w:rPr>
          <w:rFonts w:ascii="Palatino Linotype" w:eastAsia="FangSong" w:hAnsi="Palatino Linotype" w:cs="Arial"/>
          <w:b/>
          <w:sz w:val="28"/>
          <w:szCs w:val="28"/>
          <w:lang w:val="es-ES_tradnl" w:eastAsia="es-ES"/>
        </w:rPr>
        <w:t xml:space="preserve">Ayuntamiento de </w:t>
      </w:r>
      <w:proofErr w:type="spellStart"/>
      <w:r w:rsidRPr="00742B51">
        <w:rPr>
          <w:rFonts w:ascii="Palatino Linotype" w:eastAsia="FangSong" w:hAnsi="Palatino Linotype" w:cs="Arial"/>
          <w:b/>
          <w:sz w:val="28"/>
          <w:szCs w:val="28"/>
          <w:lang w:val="es-ES_tradnl" w:eastAsia="es-ES"/>
        </w:rPr>
        <w:t>Jilotzingo</w:t>
      </w:r>
      <w:proofErr w:type="spellEnd"/>
      <w:r w:rsidRPr="00742B51">
        <w:rPr>
          <w:rFonts w:ascii="Palatino Linotype" w:eastAsia="FangSong" w:hAnsi="Palatino Linotype" w:cs="Arial"/>
          <w:sz w:val="28"/>
          <w:szCs w:val="28"/>
          <w:lang w:val="es-ES_tradnl" w:eastAsia="es-ES"/>
        </w:rPr>
        <w:t>,</w:t>
      </w:r>
      <w:r w:rsidRPr="00742B51">
        <w:rPr>
          <w:rFonts w:ascii="Palatino Linotype" w:eastAsia="FangSong" w:hAnsi="Palatino Linotype" w:cs="Times New Roman"/>
          <w:b/>
          <w:bCs/>
          <w:sz w:val="28"/>
          <w:szCs w:val="28"/>
          <w:lang w:val="es-ES_tradnl" w:eastAsia="es-ES"/>
        </w:rPr>
        <w:t xml:space="preserve"> </w:t>
      </w:r>
      <w:r w:rsidRPr="00742B51">
        <w:rPr>
          <w:rFonts w:ascii="Palatino Linotype" w:eastAsia="FangSong" w:hAnsi="Palatino Linotype" w:cs="Times New Roman"/>
          <w:sz w:val="28"/>
          <w:szCs w:val="28"/>
          <w:lang w:val="es-ES_tradnl" w:eastAsia="es-ES"/>
        </w:rPr>
        <w:t>en lo sucesivo el</w:t>
      </w:r>
      <w:r w:rsidRPr="00742B51">
        <w:rPr>
          <w:rFonts w:ascii="Palatino Linotype" w:eastAsia="FangSong" w:hAnsi="Palatino Linotype" w:cs="Times New Roman"/>
          <w:b/>
          <w:sz w:val="28"/>
          <w:szCs w:val="28"/>
          <w:lang w:val="es-ES_tradnl" w:eastAsia="es-ES"/>
        </w:rPr>
        <w:t xml:space="preserve"> SUJETO OBLIGADO, </w:t>
      </w:r>
      <w:r w:rsidRPr="00742B51">
        <w:rPr>
          <w:rFonts w:ascii="Palatino Linotype" w:eastAsia="FangSong" w:hAnsi="Palatino Linotype" w:cs="Times New Roman"/>
          <w:sz w:val="28"/>
          <w:szCs w:val="28"/>
          <w:lang w:val="es-ES_tradnl" w:eastAsia="es-ES"/>
        </w:rPr>
        <w:t>se procede a dictar la presente resolución, con base en los siguientes:</w:t>
      </w:r>
    </w:p>
    <w:p w:rsidR="00930C3F" w:rsidRPr="00742B51" w:rsidRDefault="00930C3F" w:rsidP="00742B51">
      <w:pPr>
        <w:keepNext/>
        <w:keepLines/>
        <w:spacing w:before="240" w:after="0" w:line="360" w:lineRule="auto"/>
        <w:jc w:val="center"/>
        <w:outlineLvl w:val="0"/>
        <w:rPr>
          <w:rFonts w:ascii="Palatino Linotype" w:eastAsia="FangSong" w:hAnsi="Palatino Linotype" w:cs="Times New Roman"/>
          <w:b/>
          <w:sz w:val="28"/>
          <w:szCs w:val="28"/>
          <w:lang w:val="es-ES_tradnl"/>
        </w:rPr>
      </w:pPr>
      <w:bookmarkStart w:id="0" w:name="_Toc17400575"/>
      <w:r w:rsidRPr="00742B51">
        <w:rPr>
          <w:rFonts w:ascii="Palatino Linotype" w:eastAsia="FangSong" w:hAnsi="Palatino Linotype" w:cs="Times New Roman"/>
          <w:b/>
          <w:sz w:val="28"/>
          <w:szCs w:val="28"/>
          <w:lang w:val="es-ES_tradnl"/>
        </w:rPr>
        <w:t>A N T E C E D E N T E S</w:t>
      </w:r>
      <w:bookmarkEnd w:id="0"/>
    </w:p>
    <w:p w:rsidR="008A7DDA" w:rsidRPr="00742B51" w:rsidRDefault="008A7DDA" w:rsidP="00742B51">
      <w:pPr>
        <w:keepNext/>
        <w:keepLines/>
        <w:spacing w:before="240" w:after="0" w:line="360" w:lineRule="auto"/>
        <w:jc w:val="center"/>
        <w:outlineLvl w:val="0"/>
        <w:rPr>
          <w:rFonts w:ascii="Palatino Linotype" w:eastAsia="FangSong" w:hAnsi="Palatino Linotype" w:cs="Times New Roman"/>
          <w:b/>
          <w:sz w:val="28"/>
          <w:szCs w:val="28"/>
          <w:lang w:val="es-ES_tradnl"/>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Arial"/>
          <w:sz w:val="28"/>
          <w:szCs w:val="28"/>
          <w:lang w:val="es-ES_tradnl" w:eastAsia="es-ES"/>
        </w:rPr>
        <w:t xml:space="preserve"> El </w:t>
      </w:r>
      <w:r w:rsidRPr="00742B51">
        <w:rPr>
          <w:rFonts w:ascii="Palatino Linotype" w:eastAsia="FangSong" w:hAnsi="Palatino Linotype" w:cs="Times New Roman"/>
          <w:sz w:val="28"/>
          <w:szCs w:val="28"/>
          <w:lang w:val="es-ES_tradnl" w:eastAsia="es-ES"/>
        </w:rPr>
        <w:t xml:space="preserve">día </w:t>
      </w:r>
      <w:r w:rsidRPr="00742B51">
        <w:rPr>
          <w:rFonts w:ascii="Palatino Linotype" w:eastAsia="FangSong" w:hAnsi="Palatino Linotype" w:cs="Times New Roman"/>
          <w:b/>
          <w:sz w:val="28"/>
          <w:szCs w:val="28"/>
          <w:lang w:val="es-ES_tradnl" w:eastAsia="es-ES"/>
        </w:rPr>
        <w:t>treinta (30) de mayo</w:t>
      </w:r>
      <w:r w:rsidRPr="00742B51">
        <w:rPr>
          <w:rFonts w:ascii="Palatino Linotype" w:eastAsia="FangSong" w:hAnsi="Palatino Linotype" w:cs="Times New Roman"/>
          <w:sz w:val="28"/>
          <w:szCs w:val="28"/>
          <w:lang w:val="es-ES_tradnl" w:eastAsia="es-ES"/>
        </w:rPr>
        <w:t xml:space="preserve"> </w:t>
      </w:r>
      <w:r w:rsidRPr="00742B51">
        <w:rPr>
          <w:rFonts w:ascii="Palatino Linotype" w:eastAsia="FangSong" w:hAnsi="Palatino Linotype" w:cs="Arial"/>
          <w:sz w:val="28"/>
          <w:szCs w:val="28"/>
          <w:lang w:val="es-ES_tradnl" w:eastAsia="es-ES"/>
        </w:rPr>
        <w:t>de dos mil diecinueve</w:t>
      </w:r>
      <w:r w:rsidRPr="00742B51">
        <w:rPr>
          <w:rFonts w:ascii="Palatino Linotype" w:eastAsia="FangSong" w:hAnsi="Palatino Linotype" w:cs="Times New Roman"/>
          <w:b/>
          <w:sz w:val="28"/>
          <w:szCs w:val="28"/>
          <w:lang w:val="es-ES_tradnl" w:eastAsia="es-ES"/>
        </w:rPr>
        <w:t xml:space="preserve">, </w:t>
      </w:r>
      <w:r w:rsidRPr="00742B51">
        <w:rPr>
          <w:rFonts w:ascii="Palatino Linotype" w:eastAsia="FangSong" w:hAnsi="Palatino Linotype" w:cs="Arial"/>
          <w:sz w:val="28"/>
          <w:szCs w:val="28"/>
          <w:lang w:val="es-ES_tradnl" w:eastAsia="es-ES"/>
        </w:rPr>
        <w:t xml:space="preserve">se presentó ante el </w:t>
      </w:r>
      <w:r w:rsidRPr="00742B51">
        <w:rPr>
          <w:rFonts w:ascii="Palatino Linotype" w:eastAsia="FangSong" w:hAnsi="Palatino Linotype" w:cs="Arial"/>
          <w:b/>
          <w:sz w:val="28"/>
          <w:szCs w:val="28"/>
          <w:lang w:val="es-ES_tradnl" w:eastAsia="es-ES"/>
        </w:rPr>
        <w:t>SUJETO OBLIGADO</w:t>
      </w:r>
      <w:r w:rsidRPr="00742B51">
        <w:rPr>
          <w:rFonts w:ascii="Palatino Linotype" w:eastAsia="FangSong" w:hAnsi="Palatino Linotype" w:cs="Arial"/>
          <w:sz w:val="28"/>
          <w:szCs w:val="28"/>
          <w:lang w:val="es-ES_tradnl" w:eastAsia="es-ES"/>
        </w:rPr>
        <w:t xml:space="preserve"> vía </w:t>
      </w:r>
      <w:r w:rsidRPr="00742B51">
        <w:rPr>
          <w:rFonts w:ascii="Palatino Linotype" w:eastAsia="FangSong" w:hAnsi="Palatino Linotype" w:cs="Arial"/>
          <w:sz w:val="28"/>
          <w:szCs w:val="28"/>
          <w:lang w:val="es-ES" w:eastAsia="es-ES"/>
        </w:rPr>
        <w:t>Sistema de Acceso a la Información Mexiquense (</w:t>
      </w:r>
      <w:r w:rsidRPr="00742B51">
        <w:rPr>
          <w:rFonts w:ascii="Palatino Linotype" w:eastAsia="FangSong" w:hAnsi="Palatino Linotype" w:cs="Arial"/>
          <w:b/>
          <w:sz w:val="28"/>
          <w:szCs w:val="28"/>
          <w:lang w:val="es-ES" w:eastAsia="es-ES"/>
        </w:rPr>
        <w:t>SAIMEX)</w:t>
      </w:r>
      <w:r w:rsidRPr="00742B51">
        <w:rPr>
          <w:rFonts w:ascii="Palatino Linotype" w:eastAsia="FangSong" w:hAnsi="Palatino Linotype" w:cs="Arial"/>
          <w:sz w:val="28"/>
          <w:szCs w:val="28"/>
          <w:lang w:val="es-ES_tradnl" w:eastAsia="es-ES"/>
        </w:rPr>
        <w:t xml:space="preserve">, la solicitud de información pública registrada </w:t>
      </w:r>
      <w:r w:rsidRPr="00742B51">
        <w:rPr>
          <w:rFonts w:ascii="Palatino Linotype" w:eastAsia="FangSong" w:hAnsi="Palatino Linotype" w:cs="Arial"/>
          <w:b/>
          <w:bCs/>
          <w:sz w:val="28"/>
          <w:szCs w:val="28"/>
          <w:lang w:val="es-ES_tradnl" w:eastAsia="es-ES"/>
        </w:rPr>
        <w:t xml:space="preserve">00032/JILOTZIN/IP/2019 </w:t>
      </w:r>
      <w:r w:rsidRPr="00742B51">
        <w:rPr>
          <w:rFonts w:ascii="Palatino Linotype" w:eastAsia="FangSong" w:hAnsi="Palatino Linotype" w:cs="Arial"/>
          <w:sz w:val="28"/>
          <w:szCs w:val="28"/>
          <w:lang w:val="es-ES_tradnl" w:eastAsia="es-ES"/>
        </w:rPr>
        <w:t xml:space="preserve">mediante la cual requirió:     </w:t>
      </w:r>
    </w:p>
    <w:p w:rsidR="00930C3F" w:rsidRPr="00742B51" w:rsidRDefault="00930C3F" w:rsidP="00742B51">
      <w:pPr>
        <w:tabs>
          <w:tab w:val="left" w:pos="284"/>
        </w:tabs>
        <w:spacing w:after="0" w:line="360" w:lineRule="auto"/>
        <w:jc w:val="both"/>
        <w:rPr>
          <w:rFonts w:ascii="Palatino Linotype" w:eastAsia="FangSong" w:hAnsi="Palatino Linotype" w:cs="Arial"/>
          <w:b/>
          <w:bCs/>
          <w:sz w:val="28"/>
          <w:szCs w:val="28"/>
          <w:lang w:val="es-ES_tradnl" w:eastAsia="es-ES"/>
        </w:rPr>
      </w:pPr>
    </w:p>
    <w:p w:rsidR="00930C3F" w:rsidRPr="00742B51" w:rsidRDefault="00930C3F" w:rsidP="00742B51">
      <w:pPr>
        <w:tabs>
          <w:tab w:val="left" w:pos="284"/>
        </w:tabs>
        <w:spacing w:after="0" w:line="360" w:lineRule="auto"/>
        <w:ind w:left="567" w:right="566"/>
        <w:jc w:val="both"/>
        <w:rPr>
          <w:rFonts w:ascii="Palatino Linotype" w:eastAsia="FangSong" w:hAnsi="Palatino Linotype" w:cs="Times New Roman"/>
          <w:i/>
          <w:sz w:val="28"/>
          <w:szCs w:val="28"/>
          <w:lang w:val="es-ES_tradnl" w:eastAsia="es-ES"/>
        </w:rPr>
      </w:pPr>
      <w:r w:rsidRPr="00742B51">
        <w:rPr>
          <w:rFonts w:ascii="Palatino Linotype" w:eastAsia="FangSong" w:hAnsi="Palatino Linotype" w:cs="Arial"/>
          <w:i/>
          <w:sz w:val="28"/>
          <w:szCs w:val="28"/>
          <w:lang w:val="es-ES_tradnl" w:eastAsia="es-ES"/>
        </w:rPr>
        <w:lastRenderedPageBreak/>
        <w:t xml:space="preserve"> “</w:t>
      </w:r>
      <w:r w:rsidRPr="00742B51">
        <w:rPr>
          <w:rFonts w:ascii="Palatino Linotype" w:eastAsia="FangSong" w:hAnsi="Palatino Linotype" w:cs="Arial"/>
          <w:i/>
          <w:sz w:val="28"/>
          <w:szCs w:val="28"/>
          <w:lang w:eastAsia="es-ES"/>
        </w:rPr>
        <w:t xml:space="preserve">Buenas tardes, aprovecho el presente con la finalidad de solicitarle con fundamento en el </w:t>
      </w:r>
      <w:proofErr w:type="spellStart"/>
      <w:r w:rsidRPr="00742B51">
        <w:rPr>
          <w:rFonts w:ascii="Palatino Linotype" w:eastAsia="FangSong" w:hAnsi="Palatino Linotype" w:cs="Arial"/>
          <w:i/>
          <w:sz w:val="28"/>
          <w:szCs w:val="28"/>
          <w:lang w:eastAsia="es-ES"/>
        </w:rPr>
        <w:t>articulo</w:t>
      </w:r>
      <w:proofErr w:type="spellEnd"/>
      <w:r w:rsidRPr="00742B51">
        <w:rPr>
          <w:rFonts w:ascii="Palatino Linotype" w:eastAsia="FangSong" w:hAnsi="Palatino Linotype" w:cs="Arial"/>
          <w:i/>
          <w:sz w:val="28"/>
          <w:szCs w:val="28"/>
          <w:lang w:eastAsia="es-ES"/>
        </w:rPr>
        <w:t xml:space="preserve"> octavo de la </w:t>
      </w:r>
      <w:proofErr w:type="spellStart"/>
      <w:r w:rsidRPr="00742B51">
        <w:rPr>
          <w:rFonts w:ascii="Palatino Linotype" w:eastAsia="FangSong" w:hAnsi="Palatino Linotype" w:cs="Arial"/>
          <w:i/>
          <w:sz w:val="28"/>
          <w:szCs w:val="28"/>
          <w:lang w:eastAsia="es-ES"/>
        </w:rPr>
        <w:t>constitucion</w:t>
      </w:r>
      <w:proofErr w:type="spellEnd"/>
      <w:r w:rsidRPr="00742B51">
        <w:rPr>
          <w:rFonts w:ascii="Palatino Linotype" w:eastAsia="FangSong" w:hAnsi="Palatino Linotype" w:cs="Arial"/>
          <w:i/>
          <w:sz w:val="28"/>
          <w:szCs w:val="28"/>
          <w:lang w:eastAsia="es-ES"/>
        </w:rPr>
        <w:t xml:space="preserve"> </w:t>
      </w:r>
      <w:proofErr w:type="spellStart"/>
      <w:r w:rsidRPr="00742B51">
        <w:rPr>
          <w:rFonts w:ascii="Palatino Linotype" w:eastAsia="FangSong" w:hAnsi="Palatino Linotype" w:cs="Arial"/>
          <w:i/>
          <w:sz w:val="28"/>
          <w:szCs w:val="28"/>
          <w:lang w:eastAsia="es-ES"/>
        </w:rPr>
        <w:t>politica</w:t>
      </w:r>
      <w:proofErr w:type="spellEnd"/>
      <w:r w:rsidRPr="00742B51">
        <w:rPr>
          <w:rFonts w:ascii="Palatino Linotype" w:eastAsia="FangSong" w:hAnsi="Palatino Linotype" w:cs="Arial"/>
          <w:i/>
          <w:sz w:val="28"/>
          <w:szCs w:val="28"/>
          <w:lang w:eastAsia="es-ES"/>
        </w:rPr>
        <w:t xml:space="preserve"> de los estados unidos mexicanos y el 116 del </w:t>
      </w:r>
      <w:proofErr w:type="spellStart"/>
      <w:r w:rsidRPr="00742B51">
        <w:rPr>
          <w:rFonts w:ascii="Palatino Linotype" w:eastAsia="FangSong" w:hAnsi="Palatino Linotype" w:cs="Arial"/>
          <w:i/>
          <w:sz w:val="28"/>
          <w:szCs w:val="28"/>
          <w:lang w:eastAsia="es-ES"/>
        </w:rPr>
        <w:t>codigo</w:t>
      </w:r>
      <w:proofErr w:type="spellEnd"/>
      <w:r w:rsidRPr="00742B51">
        <w:rPr>
          <w:rFonts w:ascii="Palatino Linotype" w:eastAsia="FangSong" w:hAnsi="Palatino Linotype" w:cs="Arial"/>
          <w:i/>
          <w:sz w:val="28"/>
          <w:szCs w:val="28"/>
          <w:lang w:eastAsia="es-ES"/>
        </w:rPr>
        <w:t xml:space="preserve"> de procedimientos administrativos del estado de </w:t>
      </w:r>
      <w:proofErr w:type="spellStart"/>
      <w:r w:rsidRPr="00742B51">
        <w:rPr>
          <w:rFonts w:ascii="Palatino Linotype" w:eastAsia="FangSong" w:hAnsi="Palatino Linotype" w:cs="Arial"/>
          <w:i/>
          <w:sz w:val="28"/>
          <w:szCs w:val="28"/>
          <w:lang w:eastAsia="es-ES"/>
        </w:rPr>
        <w:t>méxico</w:t>
      </w:r>
      <w:proofErr w:type="spellEnd"/>
      <w:r w:rsidRPr="00742B51">
        <w:rPr>
          <w:rFonts w:ascii="Palatino Linotype" w:eastAsia="FangSong" w:hAnsi="Palatino Linotype" w:cs="Arial"/>
          <w:i/>
          <w:sz w:val="28"/>
          <w:szCs w:val="28"/>
          <w:lang w:eastAsia="es-ES"/>
        </w:rPr>
        <w:t xml:space="preserve">. </w:t>
      </w:r>
      <w:r w:rsidRPr="00742B51">
        <w:rPr>
          <w:rFonts w:ascii="Palatino Linotype" w:eastAsia="FangSong" w:hAnsi="Palatino Linotype" w:cs="Arial"/>
          <w:b/>
          <w:i/>
          <w:sz w:val="28"/>
          <w:szCs w:val="28"/>
          <w:u w:val="single"/>
          <w:lang w:eastAsia="es-ES"/>
        </w:rPr>
        <w:t>me sea enviada</w:t>
      </w:r>
      <w:r w:rsidRPr="00742B51">
        <w:rPr>
          <w:rFonts w:ascii="Palatino Linotype" w:eastAsia="FangSong" w:hAnsi="Palatino Linotype" w:cs="Arial"/>
          <w:i/>
          <w:sz w:val="28"/>
          <w:szCs w:val="28"/>
          <w:lang w:eastAsia="es-ES"/>
        </w:rPr>
        <w:t xml:space="preserve"> la siguiente </w:t>
      </w:r>
      <w:proofErr w:type="spellStart"/>
      <w:r w:rsidRPr="00742B51">
        <w:rPr>
          <w:rFonts w:ascii="Palatino Linotype" w:eastAsia="FangSong" w:hAnsi="Palatino Linotype" w:cs="Arial"/>
          <w:i/>
          <w:sz w:val="28"/>
          <w:szCs w:val="28"/>
          <w:lang w:eastAsia="es-ES"/>
        </w:rPr>
        <w:t>informacion</w:t>
      </w:r>
      <w:proofErr w:type="spellEnd"/>
      <w:r w:rsidRPr="00742B51">
        <w:rPr>
          <w:rFonts w:ascii="Palatino Linotype" w:eastAsia="FangSong" w:hAnsi="Palatino Linotype" w:cs="Arial"/>
          <w:i/>
          <w:sz w:val="28"/>
          <w:szCs w:val="28"/>
          <w:lang w:eastAsia="es-ES"/>
        </w:rPr>
        <w:t xml:space="preserve">: l </w:t>
      </w:r>
      <w:r w:rsidRPr="00742B51">
        <w:rPr>
          <w:rFonts w:ascii="Palatino Linotype" w:eastAsia="FangSong" w:hAnsi="Palatino Linotype" w:cs="Arial"/>
          <w:b/>
          <w:i/>
          <w:sz w:val="28"/>
          <w:szCs w:val="28"/>
          <w:u w:val="single"/>
          <w:lang w:eastAsia="es-ES"/>
        </w:rPr>
        <w:t>manual de procedimientos de la UNIDAD DE TRANSPARENCIA Y ACCESO A LA INFORMACION PUBLICA DE JILOTZINGO, ESTADO DE M</w:t>
      </w:r>
      <w:r w:rsidRPr="00742B51">
        <w:rPr>
          <w:rFonts w:ascii="Palatino Linotype" w:eastAsia="FangSong" w:hAnsi="Palatino Linotype" w:cs="Calibri"/>
          <w:b/>
          <w:i/>
          <w:sz w:val="28"/>
          <w:szCs w:val="28"/>
          <w:u w:val="single"/>
          <w:lang w:eastAsia="es-ES"/>
        </w:rPr>
        <w:t>É</w:t>
      </w:r>
      <w:r w:rsidRPr="00742B51">
        <w:rPr>
          <w:rFonts w:ascii="Palatino Linotype" w:eastAsia="FangSong" w:hAnsi="Palatino Linotype" w:cs="Arial"/>
          <w:b/>
          <w:i/>
          <w:sz w:val="28"/>
          <w:szCs w:val="28"/>
          <w:u w:val="single"/>
          <w:lang w:eastAsia="es-ES"/>
        </w:rPr>
        <w:t xml:space="preserve">XICO </w:t>
      </w:r>
      <w:proofErr w:type="spellStart"/>
      <w:r w:rsidRPr="00742B51">
        <w:rPr>
          <w:rFonts w:ascii="Palatino Linotype" w:eastAsia="FangSong" w:hAnsi="Palatino Linotype" w:cs="Arial"/>
          <w:b/>
          <w:i/>
          <w:sz w:val="28"/>
          <w:szCs w:val="28"/>
          <w:u w:val="single"/>
          <w:lang w:eastAsia="es-ES"/>
        </w:rPr>
        <w:t>Curriculum</w:t>
      </w:r>
      <w:proofErr w:type="spellEnd"/>
      <w:r w:rsidRPr="00742B51">
        <w:rPr>
          <w:rFonts w:ascii="Palatino Linotype" w:eastAsia="FangSong" w:hAnsi="Palatino Linotype" w:cs="Arial"/>
          <w:b/>
          <w:i/>
          <w:sz w:val="28"/>
          <w:szCs w:val="28"/>
          <w:u w:val="single"/>
          <w:lang w:eastAsia="es-ES"/>
        </w:rPr>
        <w:t xml:space="preserve"> del director del </w:t>
      </w:r>
      <w:proofErr w:type="spellStart"/>
      <w:r w:rsidRPr="00742B51">
        <w:rPr>
          <w:rFonts w:ascii="Palatino Linotype" w:eastAsia="FangSong" w:hAnsi="Palatino Linotype" w:cs="Arial"/>
          <w:b/>
          <w:i/>
          <w:sz w:val="28"/>
          <w:szCs w:val="28"/>
          <w:u w:val="single"/>
          <w:lang w:eastAsia="es-ES"/>
        </w:rPr>
        <w:t>area</w:t>
      </w:r>
      <w:proofErr w:type="spellEnd"/>
      <w:r w:rsidRPr="00742B51">
        <w:rPr>
          <w:rFonts w:ascii="Palatino Linotype" w:eastAsia="FangSong" w:hAnsi="Palatino Linotype" w:cs="Arial"/>
          <w:b/>
          <w:i/>
          <w:sz w:val="28"/>
          <w:szCs w:val="28"/>
          <w:u w:val="single"/>
          <w:lang w:eastAsia="es-ES"/>
        </w:rPr>
        <w:t xml:space="preserve"> Esperando</w:t>
      </w:r>
      <w:r w:rsidRPr="00742B51">
        <w:rPr>
          <w:rFonts w:ascii="Palatino Linotype" w:eastAsia="FangSong" w:hAnsi="Palatino Linotype" w:cs="Arial"/>
          <w:i/>
          <w:sz w:val="28"/>
          <w:szCs w:val="28"/>
          <w:lang w:eastAsia="es-ES"/>
        </w:rPr>
        <w:t xml:space="preserve"> contar con su pronta respuesta quedo de usted</w:t>
      </w:r>
      <w:r w:rsidRPr="00742B51">
        <w:rPr>
          <w:rFonts w:ascii="Palatino Linotype" w:eastAsia="FangSong" w:hAnsi="Palatino Linotype" w:cs="Times New Roman"/>
          <w:i/>
          <w:sz w:val="28"/>
          <w:szCs w:val="28"/>
          <w:lang w:val="es-ES_tradnl" w:eastAsia="es-ES"/>
        </w:rPr>
        <w:t>.” (Sic)</w:t>
      </w:r>
    </w:p>
    <w:p w:rsidR="00930C3F" w:rsidRPr="00742B51" w:rsidRDefault="00930C3F" w:rsidP="00742B51">
      <w:pPr>
        <w:tabs>
          <w:tab w:val="left" w:pos="284"/>
        </w:tabs>
        <w:spacing w:after="0" w:line="360" w:lineRule="auto"/>
        <w:ind w:right="616"/>
        <w:jc w:val="both"/>
        <w:rPr>
          <w:rFonts w:ascii="Palatino Linotype" w:eastAsia="FangSong" w:hAnsi="Palatino Linotype" w:cs="Arial"/>
          <w:i/>
          <w:sz w:val="28"/>
          <w:szCs w:val="28"/>
          <w:lang w:val="es-ES_tradnl" w:eastAsia="es-ES"/>
        </w:rPr>
      </w:pPr>
    </w:p>
    <w:p w:rsidR="00930C3F" w:rsidRPr="00742B51" w:rsidRDefault="00930C3F" w:rsidP="00742B51">
      <w:pPr>
        <w:numPr>
          <w:ilvl w:val="0"/>
          <w:numId w:val="3"/>
        </w:numPr>
        <w:spacing w:after="0" w:line="360" w:lineRule="auto"/>
        <w:ind w:left="0" w:firstLine="0"/>
        <w:contextualSpacing/>
        <w:jc w:val="both"/>
        <w:rPr>
          <w:rFonts w:ascii="Palatino Linotype" w:eastAsia="FangSong" w:hAnsi="Palatino Linotype" w:cs="Times New Roman"/>
          <w:b/>
          <w:sz w:val="28"/>
          <w:szCs w:val="28"/>
          <w:lang w:val="es-ES_tradnl" w:eastAsia="es-ES"/>
        </w:rPr>
      </w:pPr>
      <w:r w:rsidRPr="00742B51">
        <w:rPr>
          <w:rFonts w:ascii="Palatino Linotype" w:eastAsia="FangSong" w:hAnsi="Palatino Linotype" w:cs="Arial"/>
          <w:sz w:val="28"/>
          <w:szCs w:val="28"/>
          <w:lang w:val="es-ES_tradnl" w:eastAsia="es-ES"/>
        </w:rPr>
        <w:t>Se</w:t>
      </w:r>
      <w:r w:rsidRPr="00742B51">
        <w:rPr>
          <w:rFonts w:ascii="Palatino Linotype" w:eastAsia="FangSong" w:hAnsi="Palatino Linotype" w:cs="Calibri"/>
          <w:sz w:val="28"/>
          <w:szCs w:val="28"/>
          <w:lang w:val="es-ES_tradnl" w:eastAsia="es-ES"/>
        </w:rPr>
        <w:t>ñ</w:t>
      </w:r>
      <w:r w:rsidRPr="00742B51">
        <w:rPr>
          <w:rFonts w:ascii="Palatino Linotype" w:eastAsia="FangSong" w:hAnsi="Palatino Linotype" w:cs="Arial"/>
          <w:sz w:val="28"/>
          <w:szCs w:val="28"/>
          <w:lang w:val="es-ES_tradnl" w:eastAsia="es-ES"/>
        </w:rPr>
        <w:t>al</w:t>
      </w:r>
      <w:r w:rsidRPr="00742B51">
        <w:rPr>
          <w:rFonts w:ascii="Palatino Linotype" w:eastAsia="FangSong" w:hAnsi="Palatino Linotype" w:cs="FangSong"/>
          <w:sz w:val="28"/>
          <w:szCs w:val="28"/>
          <w:lang w:val="es-ES_tradnl" w:eastAsia="es-ES"/>
        </w:rPr>
        <w:t>ó</w:t>
      </w:r>
      <w:r w:rsidRPr="00742B51">
        <w:rPr>
          <w:rFonts w:ascii="Palatino Linotype" w:eastAsia="FangSong" w:hAnsi="Palatino Linotype" w:cs="Arial"/>
          <w:sz w:val="28"/>
          <w:szCs w:val="28"/>
          <w:lang w:val="es-ES_tradnl" w:eastAsia="es-ES"/>
        </w:rPr>
        <w:t xml:space="preserve"> como modalidad de entrega de información</w:t>
      </w:r>
      <w:r w:rsidRPr="00742B51">
        <w:rPr>
          <w:rFonts w:ascii="Palatino Linotype" w:eastAsia="FangSong" w:hAnsi="Palatino Linotype" w:cs="Arial"/>
          <w:b/>
          <w:sz w:val="28"/>
          <w:szCs w:val="28"/>
          <w:lang w:val="es-ES_tradnl" w:eastAsia="es-ES"/>
        </w:rPr>
        <w:t>:</w:t>
      </w:r>
      <w:r w:rsidRPr="00742B51">
        <w:rPr>
          <w:rFonts w:ascii="Palatino Linotype" w:eastAsia="FangSong" w:hAnsi="Palatino Linotype" w:cs="Arial"/>
          <w:sz w:val="28"/>
          <w:szCs w:val="28"/>
          <w:lang w:val="es-ES_tradnl" w:eastAsia="es-ES"/>
        </w:rPr>
        <w:t xml:space="preserve"> </w:t>
      </w:r>
      <w:r w:rsidRPr="00742B51">
        <w:rPr>
          <w:rFonts w:ascii="Palatino Linotype" w:eastAsia="FangSong" w:hAnsi="Palatino Linotype" w:cs="Times New Roman"/>
          <w:b/>
          <w:sz w:val="28"/>
          <w:szCs w:val="28"/>
          <w:lang w:val="es-ES_tradnl" w:eastAsia="es-ES"/>
        </w:rPr>
        <w:t>A través del SAIMEX.</w:t>
      </w:r>
    </w:p>
    <w:p w:rsidR="00930C3F" w:rsidRPr="00742B51" w:rsidRDefault="00930C3F" w:rsidP="00742B51">
      <w:pPr>
        <w:spacing w:after="0" w:line="360" w:lineRule="auto"/>
        <w:contextualSpacing/>
        <w:jc w:val="both"/>
        <w:rPr>
          <w:rFonts w:ascii="Palatino Linotype" w:eastAsia="FangSong" w:hAnsi="Palatino Linotype" w:cs="Times New Roman"/>
          <w:sz w:val="28"/>
          <w:szCs w:val="28"/>
          <w:lang w:val="es-ES_tradnl" w:eastAsia="es-ES"/>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sz w:val="28"/>
          <w:szCs w:val="28"/>
          <w:lang w:val="es-ES_tradnl" w:eastAsia="es-ES"/>
        </w:rPr>
        <w:t xml:space="preserve"> El día </w:t>
      </w:r>
      <w:r w:rsidRPr="00742B51">
        <w:rPr>
          <w:rFonts w:ascii="Palatino Linotype" w:eastAsia="FangSong" w:hAnsi="Palatino Linotype" w:cs="Times New Roman"/>
          <w:b/>
          <w:sz w:val="28"/>
          <w:szCs w:val="28"/>
          <w:lang w:val="es-ES_tradnl" w:eastAsia="es-ES"/>
        </w:rPr>
        <w:t>cuatro (04) de junio</w:t>
      </w:r>
      <w:r w:rsidRPr="00742B51">
        <w:rPr>
          <w:rFonts w:ascii="Palatino Linotype" w:eastAsia="FangSong" w:hAnsi="Palatino Linotype" w:cs="Times New Roman"/>
          <w:sz w:val="28"/>
          <w:szCs w:val="28"/>
          <w:lang w:val="es-ES_tradnl" w:eastAsia="es-ES"/>
        </w:rPr>
        <w:t xml:space="preserve"> de la presente anualidad el </w:t>
      </w:r>
      <w:r w:rsidRPr="00742B51">
        <w:rPr>
          <w:rFonts w:ascii="Palatino Linotype" w:eastAsia="FangSong" w:hAnsi="Palatino Linotype" w:cs="Arial"/>
          <w:sz w:val="28"/>
          <w:szCs w:val="28"/>
          <w:lang w:val="es-ES_tradnl" w:eastAsia="es-ES"/>
        </w:rPr>
        <w:t xml:space="preserve"> </w:t>
      </w:r>
      <w:r w:rsidRPr="00742B51">
        <w:rPr>
          <w:rFonts w:ascii="Palatino Linotype" w:eastAsia="FangSong" w:hAnsi="Palatino Linotype" w:cs="Arial"/>
          <w:b/>
          <w:sz w:val="28"/>
          <w:szCs w:val="28"/>
          <w:lang w:val="es-ES_tradnl" w:eastAsia="es-ES"/>
        </w:rPr>
        <w:t>SUJETO OBLIGADO</w:t>
      </w:r>
      <w:r w:rsidRPr="00742B51">
        <w:rPr>
          <w:rFonts w:ascii="Palatino Linotype" w:eastAsia="FangSong" w:hAnsi="Palatino Linotype" w:cs="Arial"/>
          <w:sz w:val="28"/>
          <w:szCs w:val="28"/>
          <w:lang w:val="es-ES_tradnl" w:eastAsia="es-ES"/>
        </w:rPr>
        <w:t xml:space="preserve"> emitió su respectiva respuesta a la solicitud de información presentada por el particular, para lo cual adjuntó los archivos electrónicos Nuevo </w:t>
      </w:r>
      <w:proofErr w:type="spellStart"/>
      <w:r w:rsidRPr="00742B51">
        <w:rPr>
          <w:rFonts w:ascii="Palatino Linotype" w:eastAsia="FangSong" w:hAnsi="Palatino Linotype" w:cs="Arial"/>
          <w:sz w:val="28"/>
          <w:szCs w:val="28"/>
          <w:lang w:val="es-ES_tradnl" w:eastAsia="es-ES"/>
        </w:rPr>
        <w:t>doc</w:t>
      </w:r>
      <w:proofErr w:type="spellEnd"/>
      <w:r w:rsidRPr="00742B51">
        <w:rPr>
          <w:rFonts w:ascii="Palatino Linotype" w:eastAsia="FangSong" w:hAnsi="Palatino Linotype" w:cs="Arial"/>
          <w:sz w:val="28"/>
          <w:szCs w:val="28"/>
          <w:lang w:val="es-ES_tradnl" w:eastAsia="es-ES"/>
        </w:rPr>
        <w:t xml:space="preserve"> 2019-06-03 17.11.32_1.pdf; 22MANUALES DE TRANSPARENCIAS.pdf y CURRICULUM DE TRANSPARENCIA.pdf, mismos que consiste en la notificación a la solicitante de la respuesta que emite el servidor </w:t>
      </w:r>
      <w:r w:rsidR="00622D4E" w:rsidRPr="00742B51">
        <w:rPr>
          <w:rFonts w:ascii="Palatino Linotype" w:eastAsia="FangSong" w:hAnsi="Palatino Linotype" w:cs="Arial"/>
          <w:sz w:val="28"/>
          <w:szCs w:val="28"/>
          <w:lang w:val="es-ES_tradnl" w:eastAsia="es-ES"/>
        </w:rPr>
        <w:t>público</w:t>
      </w:r>
      <w:r w:rsidRPr="00742B51">
        <w:rPr>
          <w:rFonts w:ascii="Palatino Linotype" w:eastAsia="FangSong" w:hAnsi="Palatino Linotype" w:cs="Arial"/>
          <w:sz w:val="28"/>
          <w:szCs w:val="28"/>
          <w:lang w:val="es-ES_tradnl" w:eastAsia="es-ES"/>
        </w:rPr>
        <w:t xml:space="preserve"> habilitado, </w:t>
      </w:r>
      <w:r w:rsidR="00622D4E" w:rsidRPr="00742B51">
        <w:rPr>
          <w:rFonts w:ascii="Palatino Linotype" w:eastAsia="FangSong" w:hAnsi="Palatino Linotype" w:cs="Arial"/>
          <w:sz w:val="28"/>
          <w:szCs w:val="28"/>
          <w:lang w:val="es-ES_tradnl" w:eastAsia="es-ES"/>
        </w:rPr>
        <w:t>Manual de Procedimientos de la Unidad de transparencia y Acceso a la Información Pública Municipal y currículum de la encargada de la Unidad de Transparencia.</w:t>
      </w:r>
    </w:p>
    <w:p w:rsidR="00622D4E" w:rsidRPr="00742B51" w:rsidRDefault="00622D4E" w:rsidP="00742B51">
      <w:pPr>
        <w:spacing w:after="0" w:line="360" w:lineRule="auto"/>
        <w:ind w:right="49"/>
        <w:contextualSpacing/>
        <w:jc w:val="both"/>
        <w:rPr>
          <w:rFonts w:ascii="Palatino Linotype" w:eastAsia="FangSong" w:hAnsi="Palatino Linotype" w:cs="Times New Roman"/>
          <w:sz w:val="28"/>
          <w:szCs w:val="28"/>
          <w:lang w:val="es-ES_tradnl" w:eastAsia="es-ES"/>
        </w:rPr>
      </w:pPr>
    </w:p>
    <w:p w:rsidR="00622D4E" w:rsidRPr="00742B51" w:rsidRDefault="00622D4E" w:rsidP="00742B51">
      <w:pPr>
        <w:spacing w:after="0" w:line="360" w:lineRule="auto"/>
        <w:ind w:left="567" w:right="49"/>
        <w:contextualSpacing/>
        <w:jc w:val="both"/>
        <w:rPr>
          <w:rFonts w:ascii="Palatino Linotype" w:eastAsia="FangSong" w:hAnsi="Palatino Linotype" w:cs="Times New Roman"/>
          <w:i/>
          <w:sz w:val="28"/>
          <w:szCs w:val="28"/>
          <w:lang w:val="es-ES_tradnl" w:eastAsia="es-ES"/>
        </w:rPr>
      </w:pPr>
      <w:r w:rsidRPr="00742B51">
        <w:rPr>
          <w:rFonts w:ascii="Palatino Linotype" w:eastAsia="FangSong" w:hAnsi="Palatino Linotype"/>
          <w:i/>
          <w:color w:val="000000"/>
          <w:sz w:val="28"/>
          <w:szCs w:val="28"/>
        </w:rPr>
        <w:t>“Se envía información solicitada SE ENV</w:t>
      </w:r>
      <w:r w:rsidRPr="00742B51">
        <w:rPr>
          <w:rFonts w:ascii="Palatino Linotype" w:eastAsia="FangSong" w:hAnsi="Palatino Linotype" w:cs="Calibri"/>
          <w:i/>
          <w:color w:val="000000"/>
          <w:sz w:val="28"/>
          <w:szCs w:val="28"/>
        </w:rPr>
        <w:t>Í</w:t>
      </w:r>
      <w:r w:rsidRPr="00742B51">
        <w:rPr>
          <w:rFonts w:ascii="Palatino Linotype" w:eastAsia="FangSong" w:hAnsi="Palatino Linotype"/>
          <w:i/>
          <w:color w:val="000000"/>
          <w:sz w:val="28"/>
          <w:szCs w:val="28"/>
        </w:rPr>
        <w:t>A CURRICULUM</w:t>
      </w:r>
      <w:r w:rsidRPr="00742B51">
        <w:rPr>
          <w:rFonts w:ascii="Palatino Linotype" w:eastAsia="FangSong" w:hAnsi="Palatino Linotype" w:cs="FangSong"/>
          <w:i/>
          <w:color w:val="000000"/>
          <w:sz w:val="28"/>
          <w:szCs w:val="28"/>
        </w:rPr>
        <w:t>”</w:t>
      </w:r>
      <w:r w:rsidRPr="00742B51">
        <w:rPr>
          <w:rFonts w:ascii="Palatino Linotype" w:eastAsia="FangSong" w:hAnsi="Palatino Linotype"/>
          <w:i/>
          <w:color w:val="000000"/>
          <w:sz w:val="28"/>
          <w:szCs w:val="28"/>
        </w:rPr>
        <w:t xml:space="preserve"> (sic)</w:t>
      </w:r>
    </w:p>
    <w:p w:rsidR="00930C3F" w:rsidRPr="00742B51" w:rsidRDefault="00930C3F" w:rsidP="00742B51">
      <w:pPr>
        <w:spacing w:after="0" w:line="360" w:lineRule="auto"/>
        <w:ind w:right="49"/>
        <w:contextualSpacing/>
        <w:jc w:val="both"/>
        <w:rPr>
          <w:rFonts w:ascii="Palatino Linotype" w:eastAsia="FangSong" w:hAnsi="Palatino Linotype" w:cs="Times New Roman"/>
          <w:sz w:val="28"/>
          <w:szCs w:val="28"/>
          <w:lang w:val="es-ES_tradnl" w:eastAsia="es-ES"/>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Arial"/>
          <w:sz w:val="28"/>
          <w:szCs w:val="28"/>
          <w:lang w:val="es-ES_tradnl" w:eastAsia="es-ES"/>
        </w:rPr>
        <w:t xml:space="preserve">El día </w:t>
      </w:r>
      <w:r w:rsidR="00622D4E" w:rsidRPr="00742B51">
        <w:rPr>
          <w:rFonts w:ascii="Palatino Linotype" w:eastAsia="FangSong" w:hAnsi="Palatino Linotype" w:cs="Arial"/>
          <w:b/>
          <w:sz w:val="28"/>
          <w:szCs w:val="28"/>
          <w:lang w:val="es-ES_tradnl" w:eastAsia="es-ES"/>
        </w:rPr>
        <w:t>trece</w:t>
      </w:r>
      <w:r w:rsidRPr="00742B51">
        <w:rPr>
          <w:rFonts w:ascii="Palatino Linotype" w:eastAsia="FangSong" w:hAnsi="Palatino Linotype" w:cs="Arial"/>
          <w:b/>
          <w:sz w:val="28"/>
          <w:szCs w:val="28"/>
          <w:lang w:val="es-ES_tradnl" w:eastAsia="es-ES"/>
        </w:rPr>
        <w:t xml:space="preserve"> (</w:t>
      </w:r>
      <w:r w:rsidR="00622D4E" w:rsidRPr="00742B51">
        <w:rPr>
          <w:rFonts w:ascii="Palatino Linotype" w:eastAsia="FangSong" w:hAnsi="Palatino Linotype" w:cs="Arial"/>
          <w:b/>
          <w:sz w:val="28"/>
          <w:szCs w:val="28"/>
          <w:lang w:val="es-ES_tradnl" w:eastAsia="es-ES"/>
        </w:rPr>
        <w:t>13) de junio</w:t>
      </w:r>
      <w:r w:rsidRPr="00742B51">
        <w:rPr>
          <w:rFonts w:ascii="Palatino Linotype" w:eastAsia="FangSong" w:hAnsi="Palatino Linotype" w:cs="Arial"/>
          <w:sz w:val="28"/>
          <w:szCs w:val="28"/>
          <w:lang w:val="es-ES_tradnl" w:eastAsia="es-ES"/>
        </w:rPr>
        <w:t xml:space="preserve"> de dos mil diecinueve, el particular interpuso el recurso de revisión, se</w:t>
      </w:r>
      <w:r w:rsidRPr="00742B51">
        <w:rPr>
          <w:rFonts w:ascii="Palatino Linotype" w:eastAsia="FangSong" w:hAnsi="Palatino Linotype" w:cs="Calibri"/>
          <w:sz w:val="28"/>
          <w:szCs w:val="28"/>
          <w:lang w:val="es-ES_tradnl" w:eastAsia="es-ES"/>
        </w:rPr>
        <w:t>ñ</w:t>
      </w:r>
      <w:r w:rsidRPr="00742B51">
        <w:rPr>
          <w:rFonts w:ascii="Palatino Linotype" w:eastAsia="FangSong" w:hAnsi="Palatino Linotype" w:cs="Arial"/>
          <w:sz w:val="28"/>
          <w:szCs w:val="28"/>
          <w:lang w:val="es-ES_tradnl" w:eastAsia="es-ES"/>
        </w:rPr>
        <w:t>alando lo siguiente:</w:t>
      </w:r>
    </w:p>
    <w:p w:rsidR="008A7DDA" w:rsidRPr="00742B51" w:rsidRDefault="008A7DDA" w:rsidP="00742B51">
      <w:pPr>
        <w:spacing w:after="0" w:line="360" w:lineRule="auto"/>
        <w:ind w:right="49"/>
        <w:contextualSpacing/>
        <w:jc w:val="both"/>
        <w:rPr>
          <w:rFonts w:ascii="Palatino Linotype" w:eastAsia="FangSong" w:hAnsi="Palatino Linotype" w:cs="Times New Roman"/>
          <w:sz w:val="28"/>
          <w:szCs w:val="28"/>
          <w:lang w:val="es-ES_tradnl" w:eastAsia="es-ES"/>
        </w:rPr>
      </w:pPr>
    </w:p>
    <w:p w:rsidR="00930C3F" w:rsidRPr="00742B51" w:rsidRDefault="00930C3F" w:rsidP="00742B51">
      <w:pPr>
        <w:numPr>
          <w:ilvl w:val="0"/>
          <w:numId w:val="2"/>
        </w:numPr>
        <w:spacing w:after="0" w:line="360" w:lineRule="auto"/>
        <w:ind w:left="567" w:right="616"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Arial"/>
          <w:b/>
          <w:sz w:val="28"/>
          <w:szCs w:val="28"/>
          <w:lang w:val="es-ES_tradnl" w:eastAsia="es-ES"/>
        </w:rPr>
        <w:t xml:space="preserve"> Acto impugnado</w:t>
      </w:r>
      <w:r w:rsidRPr="00742B51">
        <w:rPr>
          <w:rFonts w:ascii="Palatino Linotype" w:eastAsia="FangSong" w:hAnsi="Palatino Linotype" w:cs="Arial"/>
          <w:sz w:val="28"/>
          <w:szCs w:val="28"/>
          <w:lang w:val="es-ES_tradnl" w:eastAsia="es-ES"/>
        </w:rPr>
        <w:t>: “</w:t>
      </w:r>
      <w:r w:rsidR="00622D4E" w:rsidRPr="00742B51">
        <w:rPr>
          <w:rFonts w:ascii="Palatino Linotype" w:eastAsia="FangSong" w:hAnsi="Palatino Linotype" w:cs="Arial"/>
          <w:i/>
          <w:sz w:val="28"/>
          <w:szCs w:val="28"/>
          <w:lang w:eastAsia="es-ES"/>
        </w:rPr>
        <w:t>EL MANUAL DE PROCEDIMIENTOS NO SE ENCUENTRA ACTUALIZADO DEBIDO A QUE LA TITULAR DEL AREA ES UNA PERSONA Y EL MANUAL LO REALIZO UNA PERSONA DISTINTA Y CON DOS A</w:t>
      </w:r>
      <w:r w:rsidR="00622D4E" w:rsidRPr="00742B51">
        <w:rPr>
          <w:rFonts w:ascii="Palatino Linotype" w:eastAsia="FangSong" w:hAnsi="Palatino Linotype" w:cs="Calibri"/>
          <w:i/>
          <w:sz w:val="28"/>
          <w:szCs w:val="28"/>
          <w:lang w:eastAsia="es-ES"/>
        </w:rPr>
        <w:t>Ñ</w:t>
      </w:r>
      <w:r w:rsidR="00622D4E" w:rsidRPr="00742B51">
        <w:rPr>
          <w:rFonts w:ascii="Palatino Linotype" w:eastAsia="FangSong" w:hAnsi="Palatino Linotype" w:cs="Arial"/>
          <w:i/>
          <w:sz w:val="28"/>
          <w:szCs w:val="28"/>
          <w:lang w:eastAsia="es-ES"/>
        </w:rPr>
        <w:t>OS DE ANTIGUEDAD, PERTENECIENDO A UNA ADMINISTRACION ANTERIOR</w:t>
      </w:r>
      <w:r w:rsidRPr="00742B51">
        <w:rPr>
          <w:rFonts w:ascii="Palatino Linotype" w:eastAsia="FangSong" w:hAnsi="Palatino Linotype" w:cs="Arial"/>
          <w:i/>
          <w:sz w:val="28"/>
          <w:szCs w:val="28"/>
          <w:lang w:val="es-ES_tradnl" w:eastAsia="es-ES"/>
        </w:rPr>
        <w:t xml:space="preserve">” (Sic),  </w:t>
      </w:r>
      <w:r w:rsidRPr="00742B51">
        <w:rPr>
          <w:rFonts w:ascii="Palatino Linotype" w:eastAsia="FangSong" w:hAnsi="Palatino Linotype" w:cs="Arial"/>
          <w:b/>
          <w:sz w:val="28"/>
          <w:szCs w:val="28"/>
          <w:lang w:val="es-ES_tradnl" w:eastAsia="es-ES"/>
        </w:rPr>
        <w:t>y como</w:t>
      </w:r>
      <w:r w:rsidRPr="00742B51">
        <w:rPr>
          <w:rFonts w:ascii="Palatino Linotype" w:eastAsia="FangSong" w:hAnsi="Palatino Linotype" w:cs="Arial"/>
          <w:i/>
          <w:sz w:val="28"/>
          <w:szCs w:val="28"/>
          <w:lang w:val="es-ES_tradnl" w:eastAsia="es-ES"/>
        </w:rPr>
        <w:t xml:space="preserve"> </w:t>
      </w:r>
    </w:p>
    <w:p w:rsidR="00930C3F" w:rsidRPr="00742B51" w:rsidRDefault="00930C3F" w:rsidP="00742B51">
      <w:pPr>
        <w:spacing w:after="0" w:line="360" w:lineRule="auto"/>
        <w:ind w:right="616"/>
        <w:contextualSpacing/>
        <w:jc w:val="both"/>
        <w:rPr>
          <w:rFonts w:ascii="Palatino Linotype" w:eastAsia="FangSong" w:hAnsi="Palatino Linotype" w:cs="Arial"/>
          <w:sz w:val="28"/>
          <w:szCs w:val="28"/>
          <w:lang w:val="es-ES_tradnl" w:eastAsia="es-ES"/>
        </w:rPr>
      </w:pPr>
    </w:p>
    <w:p w:rsidR="00930C3F" w:rsidRPr="00742B51" w:rsidRDefault="00930C3F" w:rsidP="00742B51">
      <w:pPr>
        <w:numPr>
          <w:ilvl w:val="0"/>
          <w:numId w:val="2"/>
        </w:numPr>
        <w:spacing w:after="0" w:line="360" w:lineRule="auto"/>
        <w:ind w:left="567" w:right="616" w:firstLine="0"/>
        <w:contextualSpacing/>
        <w:jc w:val="both"/>
        <w:rPr>
          <w:rFonts w:ascii="Palatino Linotype" w:eastAsia="FangSong" w:hAnsi="Palatino Linotype" w:cs="Times New Roman"/>
          <w:i/>
          <w:sz w:val="28"/>
          <w:szCs w:val="28"/>
          <w:lang w:val="es-ES_tradnl" w:eastAsia="es-ES"/>
        </w:rPr>
      </w:pPr>
      <w:r w:rsidRPr="00742B51">
        <w:rPr>
          <w:rFonts w:ascii="Palatino Linotype" w:eastAsia="FangSong" w:hAnsi="Palatino Linotype" w:cs="Arial"/>
          <w:b/>
          <w:sz w:val="28"/>
          <w:szCs w:val="28"/>
          <w:lang w:val="es-ES_tradnl" w:eastAsia="es-ES"/>
        </w:rPr>
        <w:t xml:space="preserve"> Razones o Motivos de inconformidad</w:t>
      </w:r>
      <w:r w:rsidRPr="00742B51">
        <w:rPr>
          <w:rFonts w:ascii="Palatino Linotype" w:eastAsia="FangSong" w:hAnsi="Palatino Linotype" w:cs="Arial"/>
          <w:sz w:val="28"/>
          <w:szCs w:val="28"/>
          <w:lang w:val="es-ES_tradnl" w:eastAsia="es-ES"/>
        </w:rPr>
        <w:t xml:space="preserve">: </w:t>
      </w:r>
      <w:r w:rsidRPr="00742B51">
        <w:rPr>
          <w:rFonts w:ascii="Palatino Linotype" w:eastAsia="FangSong" w:hAnsi="Palatino Linotype" w:cs="Arial"/>
          <w:i/>
          <w:sz w:val="28"/>
          <w:szCs w:val="28"/>
          <w:lang w:val="es-ES_tradnl" w:eastAsia="es-ES"/>
        </w:rPr>
        <w:t>“</w:t>
      </w:r>
      <w:r w:rsidR="008721CE" w:rsidRPr="00742B51">
        <w:rPr>
          <w:rFonts w:ascii="Palatino Linotype" w:eastAsia="FangSong" w:hAnsi="Palatino Linotype" w:cs="Arial"/>
          <w:i/>
          <w:sz w:val="28"/>
          <w:szCs w:val="28"/>
          <w:lang w:eastAsia="es-ES"/>
        </w:rPr>
        <w:t>EL MANUAL ES UN DOCUMENTO ANTERIOR Y NO SE ENCUENTRA VIGENTE DEBIDO A QUE LA TITULAR DEL AREA ES DISTINTA A QUIEN LO ELABORO</w:t>
      </w:r>
      <w:r w:rsidRPr="00742B51">
        <w:rPr>
          <w:rFonts w:ascii="Palatino Linotype" w:eastAsia="FangSong" w:hAnsi="Palatino Linotype" w:cs="Arial"/>
          <w:i/>
          <w:sz w:val="28"/>
          <w:szCs w:val="28"/>
          <w:lang w:val="es-ES_tradnl" w:eastAsia="es-ES"/>
        </w:rPr>
        <w:t>.</w:t>
      </w:r>
      <w:r w:rsidRPr="00742B51">
        <w:rPr>
          <w:rFonts w:ascii="Palatino Linotype" w:eastAsia="FangSong" w:hAnsi="Palatino Linotype" w:cs="Times New Roman"/>
          <w:i/>
          <w:sz w:val="28"/>
          <w:szCs w:val="28"/>
          <w:lang w:val="es-ES_tradnl" w:eastAsia="es-ES"/>
        </w:rPr>
        <w:t>” (Sic)</w:t>
      </w:r>
    </w:p>
    <w:p w:rsidR="00930C3F" w:rsidRPr="00742B51" w:rsidRDefault="00930C3F" w:rsidP="00742B51">
      <w:pPr>
        <w:spacing w:after="0" w:line="360" w:lineRule="auto"/>
        <w:ind w:right="616"/>
        <w:jc w:val="both"/>
        <w:rPr>
          <w:rFonts w:ascii="Palatino Linotype" w:eastAsia="FangSong" w:hAnsi="Palatino Linotype" w:cs="Times New Roman"/>
          <w:i/>
          <w:sz w:val="28"/>
          <w:szCs w:val="28"/>
          <w:lang w:val="es-ES_tradnl" w:eastAsia="es-ES"/>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sz w:val="28"/>
          <w:szCs w:val="28"/>
          <w:lang w:val="es-ES" w:eastAsia="es-ES"/>
        </w:rPr>
        <w:t xml:space="preserve"> Se registró el recurso de revisión bajo el número de expediente </w:t>
      </w:r>
      <w:r w:rsidRPr="00742B51">
        <w:rPr>
          <w:rFonts w:ascii="Palatino Linotype" w:eastAsia="FangSong" w:hAnsi="Palatino Linotype" w:cs="Times New Roman"/>
          <w:bCs/>
          <w:sz w:val="28"/>
          <w:szCs w:val="28"/>
          <w:lang w:val="es-ES_tradnl" w:eastAsia="es-ES"/>
        </w:rPr>
        <w:t xml:space="preserve">al rubro indicado, asimismo con fundamento en lo dispuesto por el </w:t>
      </w:r>
      <w:r w:rsidRPr="00742B51">
        <w:rPr>
          <w:rFonts w:ascii="Palatino Linotype" w:eastAsia="FangSong" w:hAnsi="Palatino Linotype" w:cs="Times New Roman"/>
          <w:sz w:val="28"/>
          <w:szCs w:val="28"/>
          <w:lang w:val="es-ES" w:eastAsia="es-ES"/>
        </w:rPr>
        <w:t xml:space="preserve">artículo 185 fracción I de la </w:t>
      </w:r>
      <w:r w:rsidRPr="00742B51">
        <w:rPr>
          <w:rFonts w:ascii="Palatino Linotype" w:eastAsia="FangSong" w:hAnsi="Palatino Linotype" w:cs="Times New Roman"/>
          <w:b/>
          <w:sz w:val="28"/>
          <w:szCs w:val="28"/>
          <w:lang w:val="es-ES" w:eastAsia="es-ES"/>
        </w:rPr>
        <w:t xml:space="preserve">Ley de Transparencia y Acceso a la Información Pública del Estado de México y Municipios </w:t>
      </w:r>
      <w:r w:rsidRPr="00742B51">
        <w:rPr>
          <w:rFonts w:ascii="Palatino Linotype" w:eastAsia="FangSong" w:hAnsi="Palatino Linotype" w:cs="Times New Roman"/>
          <w:sz w:val="28"/>
          <w:szCs w:val="28"/>
          <w:lang w:val="es-ES" w:eastAsia="es-ES"/>
        </w:rPr>
        <w:t xml:space="preserve">se turnó al </w:t>
      </w:r>
      <w:r w:rsidRPr="00742B51">
        <w:rPr>
          <w:rFonts w:ascii="Palatino Linotype" w:eastAsia="FangSong" w:hAnsi="Palatino Linotype" w:cs="Times New Roman"/>
          <w:b/>
          <w:sz w:val="28"/>
          <w:szCs w:val="28"/>
          <w:lang w:val="es-ES" w:eastAsia="es-ES"/>
        </w:rPr>
        <w:t xml:space="preserve">Comisionado José Guadalupe Luna Hernández, </w:t>
      </w:r>
      <w:r w:rsidRPr="00742B51">
        <w:rPr>
          <w:rFonts w:ascii="Palatino Linotype" w:eastAsia="FangSong" w:hAnsi="Palatino Linotype" w:cs="Times New Roman"/>
          <w:sz w:val="28"/>
          <w:szCs w:val="28"/>
          <w:lang w:val="es-ES" w:eastAsia="es-ES"/>
        </w:rPr>
        <w:t xml:space="preserve">con el objeto de </w:t>
      </w:r>
      <w:r w:rsidRPr="00742B51">
        <w:rPr>
          <w:rFonts w:ascii="Palatino Linotype" w:eastAsia="FangSong" w:hAnsi="Palatino Linotype" w:cs="Times New Roman"/>
          <w:sz w:val="28"/>
          <w:szCs w:val="28"/>
          <w:lang w:eastAsia="es-ES"/>
        </w:rPr>
        <w:t>su análisis.</w:t>
      </w:r>
    </w:p>
    <w:p w:rsidR="00930C3F" w:rsidRPr="00742B51" w:rsidRDefault="00930C3F" w:rsidP="00742B51">
      <w:pPr>
        <w:spacing w:after="0" w:line="360" w:lineRule="auto"/>
        <w:ind w:right="49"/>
        <w:contextualSpacing/>
        <w:jc w:val="both"/>
        <w:rPr>
          <w:rFonts w:ascii="Palatino Linotype" w:eastAsia="FangSong" w:hAnsi="Palatino Linotype" w:cs="Times New Roman"/>
          <w:sz w:val="28"/>
          <w:szCs w:val="28"/>
          <w:lang w:val="es-ES_tradnl" w:eastAsia="es-ES"/>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Times New Roman"/>
          <w:sz w:val="28"/>
          <w:szCs w:val="28"/>
          <w:lang w:eastAsia="es-ES"/>
        </w:rPr>
      </w:pPr>
      <w:r w:rsidRPr="00742B51">
        <w:rPr>
          <w:rFonts w:ascii="Palatino Linotype" w:eastAsia="FangSong" w:hAnsi="Palatino Linotype" w:cs="Times New Roman"/>
          <w:sz w:val="28"/>
          <w:szCs w:val="28"/>
          <w:lang w:val="es-ES" w:eastAsia="es-ES"/>
        </w:rPr>
        <w:t xml:space="preserve"> El Comisionado Ponente con fundamento en lo dispuesto por el artículo 185 fracción II de la ley de la materia, a través del acuerdo de admisión de fecha </w:t>
      </w:r>
      <w:r w:rsidR="008721CE" w:rsidRPr="00742B51">
        <w:rPr>
          <w:rFonts w:ascii="Palatino Linotype" w:eastAsia="FangSong" w:hAnsi="Palatino Linotype" w:cs="Times New Roman"/>
          <w:b/>
          <w:sz w:val="28"/>
          <w:szCs w:val="28"/>
          <w:lang w:val="es-ES" w:eastAsia="es-ES"/>
        </w:rPr>
        <w:t>diecinueve (19) de juni</w:t>
      </w:r>
      <w:r w:rsidRPr="00742B51">
        <w:rPr>
          <w:rFonts w:ascii="Palatino Linotype" w:eastAsia="FangSong" w:hAnsi="Palatino Linotype" w:cs="Times New Roman"/>
          <w:b/>
          <w:sz w:val="28"/>
          <w:szCs w:val="28"/>
          <w:lang w:val="es-ES" w:eastAsia="es-ES"/>
        </w:rPr>
        <w:t>o</w:t>
      </w:r>
      <w:r w:rsidRPr="00742B51">
        <w:rPr>
          <w:rFonts w:ascii="Palatino Linotype" w:eastAsia="FangSong" w:hAnsi="Palatino Linotype" w:cs="Times New Roman"/>
          <w:sz w:val="28"/>
          <w:szCs w:val="28"/>
          <w:lang w:val="es-ES" w:eastAsia="es-ES"/>
        </w:rPr>
        <w:t xml:space="preserve"> de dos mil diecinueve, puso a disposición de las partes el expediente electrónico </w:t>
      </w:r>
      <w:r w:rsidRPr="00742B51">
        <w:rPr>
          <w:rFonts w:ascii="Palatino Linotype" w:eastAsia="FangSong" w:hAnsi="Palatino Linotype" w:cs="Times New Roman"/>
          <w:sz w:val="28"/>
          <w:szCs w:val="28"/>
          <w:lang w:val="es-ES_tradnl" w:eastAsia="es-ES"/>
        </w:rPr>
        <w:t xml:space="preserve">vía </w:t>
      </w:r>
      <w:r w:rsidRPr="00742B51">
        <w:rPr>
          <w:rFonts w:ascii="Palatino Linotype" w:eastAsia="FangSong" w:hAnsi="Palatino Linotype" w:cs="Times New Roman"/>
          <w:sz w:val="28"/>
          <w:szCs w:val="28"/>
          <w:lang w:val="es-ES" w:eastAsia="es-ES"/>
        </w:rPr>
        <w:t xml:space="preserve">Sistema de Acceso a la Información Mexiquense </w:t>
      </w:r>
      <w:r w:rsidRPr="00742B51">
        <w:rPr>
          <w:rFonts w:ascii="Palatino Linotype" w:eastAsia="FangSong" w:hAnsi="Palatino Linotype" w:cs="Times New Roman"/>
          <w:b/>
          <w:sz w:val="28"/>
          <w:szCs w:val="28"/>
          <w:lang w:val="es-ES" w:eastAsia="es-ES"/>
        </w:rPr>
        <w:t xml:space="preserve">SAIMEX </w:t>
      </w:r>
      <w:r w:rsidRPr="00742B51">
        <w:rPr>
          <w:rFonts w:ascii="Palatino Linotype" w:eastAsia="FangSong" w:hAnsi="Palatino Linotype" w:cs="Times New Roman"/>
          <w:sz w:val="28"/>
          <w:szCs w:val="28"/>
          <w:lang w:val="es-ES" w:eastAsia="es-ES"/>
        </w:rPr>
        <w:t xml:space="preserve">a efecto de que en un plazo máximo de siete días manifestaran lo que a derecho convinieran, ofrecieran pruebas y alegatos según corresponda al caso concreto, de esta forma para que el </w:t>
      </w:r>
      <w:r w:rsidRPr="00742B51">
        <w:rPr>
          <w:rFonts w:ascii="Palatino Linotype" w:eastAsia="FangSong" w:hAnsi="Palatino Linotype" w:cs="Times New Roman"/>
          <w:b/>
          <w:sz w:val="28"/>
          <w:szCs w:val="28"/>
          <w:lang w:val="es-ES" w:eastAsia="es-ES"/>
        </w:rPr>
        <w:t>SUJETO OBLIGADO</w:t>
      </w:r>
      <w:r w:rsidRPr="00742B51">
        <w:rPr>
          <w:rFonts w:ascii="Palatino Linotype" w:eastAsia="FangSong" w:hAnsi="Palatino Linotype" w:cs="Times New Roman"/>
          <w:sz w:val="28"/>
          <w:szCs w:val="28"/>
          <w:lang w:val="es-ES" w:eastAsia="es-ES"/>
        </w:rPr>
        <w:t xml:space="preserve"> presentará el</w:t>
      </w:r>
      <w:r w:rsidR="008721CE" w:rsidRPr="00742B51">
        <w:rPr>
          <w:rFonts w:ascii="Palatino Linotype" w:eastAsia="FangSong" w:hAnsi="Palatino Linotype" w:cs="Times New Roman"/>
          <w:sz w:val="28"/>
          <w:szCs w:val="28"/>
          <w:lang w:val="es-ES" w:eastAsia="es-ES"/>
        </w:rPr>
        <w:t xml:space="preserve"> Informe Justificado procedente</w:t>
      </w:r>
      <w:r w:rsidRPr="00742B51">
        <w:rPr>
          <w:rFonts w:ascii="Palatino Linotype" w:eastAsia="FangSong" w:hAnsi="Palatino Linotype" w:cs="Times New Roman"/>
          <w:sz w:val="28"/>
          <w:szCs w:val="28"/>
          <w:lang w:val="es-ES" w:eastAsia="es-ES"/>
        </w:rPr>
        <w:t>.</w:t>
      </w:r>
    </w:p>
    <w:p w:rsidR="00930C3F" w:rsidRPr="00742B51" w:rsidRDefault="00930C3F" w:rsidP="00742B51">
      <w:pPr>
        <w:spacing w:after="0" w:line="360" w:lineRule="auto"/>
        <w:contextualSpacing/>
        <w:rPr>
          <w:rFonts w:ascii="Palatino Linotype" w:eastAsia="FangSong" w:hAnsi="Palatino Linotype" w:cs="Times New Roman"/>
          <w:sz w:val="28"/>
          <w:szCs w:val="28"/>
          <w:lang w:val="es-ES_tradnl" w:eastAsia="es-ES"/>
        </w:rPr>
      </w:pPr>
    </w:p>
    <w:p w:rsidR="008721CE" w:rsidRPr="00742B51" w:rsidRDefault="008721CE" w:rsidP="00742B51">
      <w:pPr>
        <w:numPr>
          <w:ilvl w:val="0"/>
          <w:numId w:val="1"/>
        </w:numPr>
        <w:spacing w:before="240" w:after="240" w:line="360" w:lineRule="auto"/>
        <w:ind w:left="0" w:right="-1" w:firstLine="0"/>
        <w:contextualSpacing/>
        <w:jc w:val="both"/>
        <w:rPr>
          <w:rFonts w:ascii="Palatino Linotype" w:eastAsia="FangSong" w:hAnsi="Palatino Linotype" w:cs="Arial"/>
          <w:sz w:val="28"/>
          <w:szCs w:val="28"/>
          <w:lang w:val="es-ES" w:eastAsia="es-ES"/>
        </w:rPr>
      </w:pPr>
      <w:r w:rsidRPr="00742B51">
        <w:rPr>
          <w:rFonts w:ascii="Palatino Linotype" w:eastAsia="FangSong" w:hAnsi="Palatino Linotype" w:cs="Arial"/>
          <w:sz w:val="28"/>
          <w:szCs w:val="28"/>
          <w:lang w:val="es-ES" w:eastAsia="es-ES"/>
        </w:rPr>
        <w:t xml:space="preserve">El día </w:t>
      </w:r>
      <w:r w:rsidRPr="00742B51">
        <w:rPr>
          <w:rFonts w:ascii="Palatino Linotype" w:eastAsia="FangSong" w:hAnsi="Palatino Linotype" w:cs="Arial"/>
          <w:b/>
          <w:sz w:val="28"/>
          <w:szCs w:val="28"/>
          <w:lang w:val="es-ES" w:eastAsia="es-ES"/>
        </w:rPr>
        <w:t>veinticuatro (24) de junio</w:t>
      </w:r>
      <w:r w:rsidRPr="00742B51">
        <w:rPr>
          <w:rFonts w:ascii="Palatino Linotype" w:eastAsia="FangSong" w:hAnsi="Palatino Linotype" w:cs="Arial"/>
          <w:sz w:val="28"/>
          <w:szCs w:val="28"/>
          <w:lang w:val="es-ES" w:eastAsia="es-ES"/>
        </w:rPr>
        <w:t xml:space="preserve"> de dos mil diecinueve, el </w:t>
      </w:r>
      <w:r w:rsidRPr="00742B51">
        <w:rPr>
          <w:rFonts w:ascii="Palatino Linotype" w:eastAsia="FangSong" w:hAnsi="Palatino Linotype" w:cs="Arial"/>
          <w:b/>
          <w:sz w:val="28"/>
          <w:szCs w:val="28"/>
          <w:lang w:val="es-ES" w:eastAsia="es-ES"/>
        </w:rPr>
        <w:t>SUJETO OBLIGADO</w:t>
      </w:r>
      <w:r w:rsidRPr="00742B51">
        <w:rPr>
          <w:rFonts w:ascii="Palatino Linotype" w:eastAsia="FangSong" w:hAnsi="Palatino Linotype" w:cs="Arial"/>
          <w:sz w:val="28"/>
          <w:szCs w:val="28"/>
          <w:lang w:val="es-ES" w:eastAsia="es-ES"/>
        </w:rPr>
        <w:t xml:space="preserve"> presentó su respectivo informe justificado en el cual se ratifica la respuesta y se precisa que </w:t>
      </w:r>
      <w:proofErr w:type="spellStart"/>
      <w:r w:rsidRPr="00742B51">
        <w:rPr>
          <w:rFonts w:ascii="Palatino Linotype" w:eastAsia="FangSong" w:hAnsi="Palatino Linotype" w:cs="Arial"/>
          <w:sz w:val="28"/>
          <w:szCs w:val="28"/>
          <w:lang w:val="es-ES" w:eastAsia="es-ES"/>
        </w:rPr>
        <w:t>un</w:t>
      </w:r>
      <w:proofErr w:type="spellEnd"/>
      <w:r w:rsidRPr="00742B51">
        <w:rPr>
          <w:rFonts w:ascii="Palatino Linotype" w:eastAsia="FangSong" w:hAnsi="Palatino Linotype" w:cs="Arial"/>
          <w:sz w:val="28"/>
          <w:szCs w:val="28"/>
          <w:lang w:val="es-ES" w:eastAsia="es-ES"/>
        </w:rPr>
        <w:t xml:space="preserve"> se encuentra vigente le manual de </w:t>
      </w:r>
      <w:r w:rsidR="00907705" w:rsidRPr="00742B51">
        <w:rPr>
          <w:rFonts w:ascii="Palatino Linotype" w:eastAsia="FangSong" w:hAnsi="Palatino Linotype" w:cs="Arial"/>
          <w:sz w:val="28"/>
          <w:szCs w:val="28"/>
          <w:lang w:val="es-ES" w:eastAsia="es-ES"/>
        </w:rPr>
        <w:t>referencia</w:t>
      </w:r>
      <w:r w:rsidRPr="00742B51">
        <w:rPr>
          <w:rFonts w:ascii="Palatino Linotype" w:eastAsia="FangSong" w:hAnsi="Palatino Linotype" w:cs="Arial"/>
          <w:sz w:val="28"/>
          <w:szCs w:val="28"/>
          <w:lang w:val="es-ES" w:eastAsia="es-ES"/>
        </w:rPr>
        <w:t xml:space="preserve">, el cual se puso al vista de la particular el día tres (03) de julio de la presente anualidad, para que manifestara lo que a su derecho conviniera, situación que no ocurrió, </w:t>
      </w:r>
    </w:p>
    <w:p w:rsidR="008721CE" w:rsidRPr="00742B51" w:rsidRDefault="008721CE" w:rsidP="00742B51">
      <w:pPr>
        <w:spacing w:line="360" w:lineRule="auto"/>
        <w:rPr>
          <w:rFonts w:ascii="Palatino Linotype" w:eastAsia="FangSong" w:hAnsi="Palatino Linotype" w:cs="Arial"/>
          <w:sz w:val="28"/>
          <w:szCs w:val="28"/>
          <w:lang w:val="es-ES" w:eastAsia="es-ES"/>
        </w:rPr>
      </w:pPr>
    </w:p>
    <w:p w:rsidR="00930C3F" w:rsidRPr="00742B51" w:rsidRDefault="00930C3F" w:rsidP="00742B51">
      <w:pPr>
        <w:numPr>
          <w:ilvl w:val="0"/>
          <w:numId w:val="1"/>
        </w:numPr>
        <w:spacing w:before="240" w:after="240" w:line="360" w:lineRule="auto"/>
        <w:ind w:left="0" w:right="-1" w:firstLine="0"/>
        <w:contextualSpacing/>
        <w:jc w:val="both"/>
        <w:rPr>
          <w:rFonts w:ascii="Palatino Linotype" w:eastAsia="FangSong" w:hAnsi="Palatino Linotype" w:cs="Arial"/>
          <w:sz w:val="28"/>
          <w:szCs w:val="28"/>
          <w:lang w:val="es-ES" w:eastAsia="es-ES"/>
        </w:rPr>
      </w:pPr>
      <w:r w:rsidRPr="00742B51">
        <w:rPr>
          <w:rFonts w:ascii="Palatino Linotype" w:eastAsia="FangSong" w:hAnsi="Palatino Linotype"/>
          <w:sz w:val="28"/>
          <w:szCs w:val="28"/>
          <w:lang w:val="es-ES_tradnl" w:eastAsia="es-ES"/>
        </w:rPr>
        <w:t xml:space="preserve"> Comisionado Ponente decretó el cierre de instrucción</w:t>
      </w:r>
      <w:r w:rsidRPr="00742B51">
        <w:rPr>
          <w:rFonts w:ascii="Palatino Linotype" w:eastAsia="FangSong" w:hAnsi="Palatino Linotype" w:cs="Arial"/>
          <w:sz w:val="28"/>
          <w:szCs w:val="28"/>
          <w:lang w:val="es-ES_tradnl" w:eastAsia="es-ES"/>
        </w:rPr>
        <w:t xml:space="preserve"> </w:t>
      </w:r>
      <w:r w:rsidRPr="00742B51">
        <w:rPr>
          <w:rFonts w:ascii="Palatino Linotype" w:eastAsia="FangSong" w:hAnsi="Palatino Linotype"/>
          <w:sz w:val="28"/>
          <w:szCs w:val="28"/>
          <w:lang w:val="es-ES_tradnl" w:eastAsia="es-ES"/>
        </w:rPr>
        <w:t xml:space="preserve">mediante acuerdo de fecha </w:t>
      </w:r>
      <w:r w:rsidR="008721CE" w:rsidRPr="00742B51">
        <w:rPr>
          <w:rFonts w:ascii="Palatino Linotype" w:eastAsia="FangSong" w:hAnsi="Palatino Linotype"/>
          <w:b/>
          <w:sz w:val="28"/>
          <w:szCs w:val="28"/>
          <w:lang w:val="es-ES_tradnl" w:eastAsia="es-ES"/>
        </w:rPr>
        <w:t>nueve (09</w:t>
      </w:r>
      <w:r w:rsidRPr="00742B51">
        <w:rPr>
          <w:rFonts w:ascii="Palatino Linotype" w:eastAsia="FangSong" w:hAnsi="Palatino Linotype"/>
          <w:b/>
          <w:sz w:val="28"/>
          <w:szCs w:val="28"/>
          <w:lang w:val="es-ES_tradnl" w:eastAsia="es-ES"/>
        </w:rPr>
        <w:t xml:space="preserve">) de </w:t>
      </w:r>
      <w:r w:rsidR="008721CE" w:rsidRPr="00742B51">
        <w:rPr>
          <w:rFonts w:ascii="Palatino Linotype" w:eastAsia="FangSong" w:hAnsi="Palatino Linotype"/>
          <w:b/>
          <w:sz w:val="28"/>
          <w:szCs w:val="28"/>
          <w:lang w:val="es-ES_tradnl" w:eastAsia="es-ES"/>
        </w:rPr>
        <w:t>jul</w:t>
      </w:r>
      <w:r w:rsidRPr="00742B51">
        <w:rPr>
          <w:rFonts w:ascii="Palatino Linotype" w:eastAsia="FangSong" w:hAnsi="Palatino Linotype"/>
          <w:b/>
          <w:sz w:val="28"/>
          <w:szCs w:val="28"/>
          <w:lang w:val="es-ES_tradnl" w:eastAsia="es-ES"/>
        </w:rPr>
        <w:t>io</w:t>
      </w:r>
      <w:r w:rsidRPr="00742B51">
        <w:rPr>
          <w:rFonts w:ascii="Palatino Linotype" w:eastAsia="FangSong" w:hAnsi="Palatino Linotype"/>
          <w:sz w:val="28"/>
          <w:szCs w:val="28"/>
          <w:lang w:val="es-ES_tradnl" w:eastAsia="es-ES"/>
        </w:rPr>
        <w:t xml:space="preserve"> de dos mil diecinueve, </w:t>
      </w:r>
      <w:r w:rsidRPr="00742B51">
        <w:rPr>
          <w:rFonts w:ascii="Palatino Linotype" w:eastAsia="FangSong" w:hAnsi="Palatino Linotype" w:cs="Arial"/>
          <w:sz w:val="28"/>
          <w:szCs w:val="28"/>
          <w:lang w:val="es-ES_tradnl" w:eastAsia="es-ES"/>
        </w:rPr>
        <w:t xml:space="preserve">por lo que, ordenó turnar el expediente a resolución; sin embargo, el día </w:t>
      </w:r>
      <w:r w:rsidR="008721CE" w:rsidRPr="00742B51">
        <w:rPr>
          <w:rFonts w:ascii="Palatino Linotype" w:eastAsia="FangSong" w:hAnsi="Palatino Linotype" w:cs="Arial"/>
          <w:b/>
          <w:sz w:val="28"/>
          <w:szCs w:val="28"/>
          <w:lang w:val="es-ES_tradnl" w:eastAsia="es-ES"/>
        </w:rPr>
        <w:t>veintitrés (23</w:t>
      </w:r>
      <w:r w:rsidRPr="00742B51">
        <w:rPr>
          <w:rFonts w:ascii="Palatino Linotype" w:eastAsia="FangSong" w:hAnsi="Palatino Linotype" w:cs="Arial"/>
          <w:b/>
          <w:sz w:val="28"/>
          <w:szCs w:val="28"/>
          <w:lang w:val="es-ES_tradnl" w:eastAsia="es-ES"/>
        </w:rPr>
        <w:t xml:space="preserve">) de agosto </w:t>
      </w:r>
      <w:r w:rsidRPr="00742B51">
        <w:rPr>
          <w:rFonts w:ascii="Palatino Linotype" w:eastAsia="FangSong" w:hAnsi="Palatino Linotype" w:cs="Arial"/>
          <w:sz w:val="28"/>
          <w:szCs w:val="28"/>
          <w:lang w:val="es-ES_tradnl" w:eastAsia="es-ES"/>
        </w:rPr>
        <w:t>de la presente anualidad, se acordó la ampliación del plazo para efecto de emitir un mejor estudio del asunto, lo anterior derivado del cúmulo de la información que conforma los expedientes,  por lo que no habiendo más que hacer constar, y - - - - - - - - - - - - - - -</w:t>
      </w:r>
    </w:p>
    <w:p w:rsidR="00930C3F" w:rsidRDefault="00930C3F" w:rsidP="00742B51">
      <w:pPr>
        <w:spacing w:after="0" w:line="360" w:lineRule="auto"/>
        <w:contextualSpacing/>
        <w:rPr>
          <w:rFonts w:ascii="Palatino Linotype" w:eastAsia="FangSong" w:hAnsi="Palatino Linotype" w:cs="Times New Roman"/>
          <w:sz w:val="28"/>
          <w:szCs w:val="28"/>
          <w:lang w:val="es-ES_tradnl" w:eastAsia="es-MX"/>
        </w:rPr>
      </w:pPr>
    </w:p>
    <w:p w:rsidR="00742B51" w:rsidRPr="00742B51" w:rsidRDefault="00742B51" w:rsidP="00742B51">
      <w:pPr>
        <w:spacing w:after="0" w:line="360" w:lineRule="auto"/>
        <w:contextualSpacing/>
        <w:rPr>
          <w:rFonts w:ascii="Palatino Linotype" w:eastAsia="FangSong" w:hAnsi="Palatino Linotype" w:cs="Times New Roman"/>
          <w:sz w:val="28"/>
          <w:szCs w:val="28"/>
          <w:lang w:val="es-ES_tradnl" w:eastAsia="es-MX"/>
        </w:rPr>
      </w:pPr>
    </w:p>
    <w:p w:rsidR="00930C3F" w:rsidRDefault="00930C3F" w:rsidP="00742B51">
      <w:pPr>
        <w:keepNext/>
        <w:keepLines/>
        <w:spacing w:after="0" w:line="360" w:lineRule="auto"/>
        <w:jc w:val="center"/>
        <w:outlineLvl w:val="0"/>
        <w:rPr>
          <w:rFonts w:ascii="Palatino Linotype" w:eastAsia="FangSong" w:hAnsi="Palatino Linotype" w:cs="Times New Roman"/>
          <w:b/>
          <w:sz w:val="28"/>
          <w:szCs w:val="28"/>
          <w:lang w:val="es-ES_tradnl"/>
        </w:rPr>
      </w:pPr>
      <w:bookmarkStart w:id="1" w:name="_Toc17400576"/>
      <w:r w:rsidRPr="00742B51">
        <w:rPr>
          <w:rFonts w:ascii="Palatino Linotype" w:eastAsia="FangSong" w:hAnsi="Palatino Linotype" w:cs="Times New Roman"/>
          <w:b/>
          <w:sz w:val="28"/>
          <w:szCs w:val="28"/>
          <w:lang w:val="es-ES_tradnl"/>
        </w:rPr>
        <w:t>CONSIDERANDO</w:t>
      </w:r>
      <w:bookmarkEnd w:id="1"/>
    </w:p>
    <w:p w:rsidR="00742B51" w:rsidRPr="00742B51" w:rsidRDefault="00742B51" w:rsidP="00742B51">
      <w:pPr>
        <w:keepNext/>
        <w:keepLines/>
        <w:spacing w:after="0" w:line="360" w:lineRule="auto"/>
        <w:jc w:val="center"/>
        <w:outlineLvl w:val="0"/>
        <w:rPr>
          <w:rFonts w:ascii="Palatino Linotype" w:eastAsia="FangSong" w:hAnsi="Palatino Linotype" w:cs="Times New Roman"/>
          <w:b/>
          <w:sz w:val="28"/>
          <w:szCs w:val="28"/>
          <w:lang w:val="es-ES_tradnl"/>
        </w:rPr>
      </w:pPr>
    </w:p>
    <w:p w:rsidR="00742B51" w:rsidRDefault="00930C3F" w:rsidP="00742B51">
      <w:pPr>
        <w:keepNext/>
        <w:keepLines/>
        <w:spacing w:after="0" w:line="360" w:lineRule="auto"/>
        <w:outlineLvl w:val="1"/>
        <w:rPr>
          <w:rFonts w:ascii="Palatino Linotype" w:eastAsia="FangSong" w:hAnsi="Palatino Linotype" w:cs="Times New Roman"/>
          <w:b/>
          <w:sz w:val="28"/>
          <w:szCs w:val="28"/>
          <w:lang w:val="es-ES_tradnl"/>
        </w:rPr>
      </w:pPr>
      <w:bookmarkStart w:id="2" w:name="_Toc17400577"/>
      <w:r w:rsidRPr="00742B51">
        <w:rPr>
          <w:rFonts w:ascii="Palatino Linotype" w:eastAsia="FangSong" w:hAnsi="Palatino Linotype" w:cs="Times New Roman"/>
          <w:b/>
          <w:sz w:val="28"/>
          <w:szCs w:val="28"/>
          <w:lang w:val="es-ES_tradnl"/>
        </w:rPr>
        <w:t>PRIMERO. De la competencia</w:t>
      </w:r>
      <w:bookmarkEnd w:id="2"/>
    </w:p>
    <w:p w:rsidR="00A45AB3" w:rsidRPr="00742B51" w:rsidRDefault="00A45AB3" w:rsidP="00742B51">
      <w:pPr>
        <w:keepNext/>
        <w:keepLines/>
        <w:spacing w:after="0" w:line="360" w:lineRule="auto"/>
        <w:outlineLvl w:val="1"/>
        <w:rPr>
          <w:rFonts w:ascii="Palatino Linotype" w:eastAsia="FangSong" w:hAnsi="Palatino Linotype" w:cs="Times New Roman"/>
          <w:b/>
          <w:sz w:val="28"/>
          <w:szCs w:val="28"/>
          <w:lang w:val="es-ES_tradnl"/>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Times New Roman"/>
          <w:b/>
          <w:sz w:val="28"/>
          <w:szCs w:val="28"/>
          <w:lang w:val="es-ES_tradnl" w:eastAsia="es-ES"/>
        </w:rPr>
      </w:pPr>
      <w:r w:rsidRPr="00742B51">
        <w:rPr>
          <w:rFonts w:ascii="Palatino Linotype" w:eastAsia="FangSong" w:hAnsi="Palatino Linotype" w:cs="Times New Roman"/>
          <w:sz w:val="28"/>
          <w:szCs w:val="28"/>
          <w:lang w:val="es-ES_tradnl" w:eastAsia="es-ES"/>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742B51">
        <w:rPr>
          <w:rFonts w:ascii="Palatino Linotype" w:eastAsia="FangSong" w:hAnsi="Palatino Linotype" w:cs="Times New Roman"/>
          <w:b/>
          <w:sz w:val="28"/>
          <w:szCs w:val="28"/>
          <w:lang w:val="es-ES_tradnl" w:eastAsia="es-ES"/>
        </w:rPr>
        <w:t>Constitución Política de los Estados Unidos Mexicanos</w:t>
      </w:r>
      <w:r w:rsidRPr="00742B51">
        <w:rPr>
          <w:rFonts w:ascii="Palatino Linotype" w:eastAsia="FangSong" w:hAnsi="Palatino Linotype" w:cs="Times New Roman"/>
          <w:sz w:val="28"/>
          <w:szCs w:val="28"/>
          <w:lang w:val="es-ES_tradnl" w:eastAsia="es-ES"/>
        </w:rPr>
        <w:t>; 5, párrafos vigésimo</w:t>
      </w:r>
      <w:r w:rsidR="008721CE" w:rsidRPr="00742B51">
        <w:rPr>
          <w:rFonts w:ascii="Palatino Linotype" w:eastAsia="FangSong" w:hAnsi="Palatino Linotype" w:cs="Times New Roman"/>
          <w:sz w:val="28"/>
          <w:szCs w:val="28"/>
          <w:lang w:val="es-ES_tradnl" w:eastAsia="es-ES"/>
        </w:rPr>
        <w:t xml:space="preserve"> segundo</w:t>
      </w:r>
      <w:r w:rsidRPr="00742B51">
        <w:rPr>
          <w:rFonts w:ascii="Palatino Linotype" w:eastAsia="FangSong" w:hAnsi="Palatino Linotype" w:cs="Times New Roman"/>
          <w:sz w:val="28"/>
          <w:szCs w:val="28"/>
          <w:lang w:val="es-ES_tradnl" w:eastAsia="es-ES"/>
        </w:rPr>
        <w:t xml:space="preserve">, vigésimo </w:t>
      </w:r>
      <w:r w:rsidR="008721CE" w:rsidRPr="00742B51">
        <w:rPr>
          <w:rFonts w:ascii="Palatino Linotype" w:eastAsia="FangSong" w:hAnsi="Palatino Linotype" w:cs="Times New Roman"/>
          <w:sz w:val="28"/>
          <w:szCs w:val="28"/>
          <w:lang w:val="es-ES_tradnl" w:eastAsia="es-ES"/>
        </w:rPr>
        <w:t xml:space="preserve">tercero </w:t>
      </w:r>
      <w:r w:rsidRPr="00742B51">
        <w:rPr>
          <w:rFonts w:ascii="Palatino Linotype" w:eastAsia="FangSong" w:hAnsi="Palatino Linotype" w:cs="Times New Roman"/>
          <w:sz w:val="28"/>
          <w:szCs w:val="28"/>
          <w:lang w:val="es-ES_tradnl" w:eastAsia="es-ES"/>
        </w:rPr>
        <w:t xml:space="preserve">y vigésimo </w:t>
      </w:r>
      <w:r w:rsidR="008721CE" w:rsidRPr="00742B51">
        <w:rPr>
          <w:rFonts w:ascii="Palatino Linotype" w:eastAsia="FangSong" w:hAnsi="Palatino Linotype" w:cs="Times New Roman"/>
          <w:sz w:val="28"/>
          <w:szCs w:val="28"/>
          <w:lang w:val="es-ES_tradnl" w:eastAsia="es-ES"/>
        </w:rPr>
        <w:t xml:space="preserve">cuarto </w:t>
      </w:r>
      <w:r w:rsidRPr="00742B51">
        <w:rPr>
          <w:rFonts w:ascii="Palatino Linotype" w:eastAsia="FangSong" w:hAnsi="Palatino Linotype" w:cs="Times New Roman"/>
          <w:sz w:val="28"/>
          <w:szCs w:val="28"/>
          <w:lang w:val="es-ES_tradnl" w:eastAsia="es-ES"/>
        </w:rPr>
        <w:t xml:space="preserve">fracciones IV y V de la </w:t>
      </w:r>
      <w:r w:rsidRPr="00742B51">
        <w:rPr>
          <w:rFonts w:ascii="Palatino Linotype" w:eastAsia="FangSong" w:hAnsi="Palatino Linotype" w:cs="Times New Roman"/>
          <w:b/>
          <w:sz w:val="28"/>
          <w:szCs w:val="28"/>
          <w:lang w:val="es-ES_tradnl" w:eastAsia="es-ES"/>
        </w:rPr>
        <w:t>Constitución Política del Estado Libre y Soberano de México</w:t>
      </w:r>
      <w:r w:rsidRPr="00742B51">
        <w:rPr>
          <w:rFonts w:ascii="Palatino Linotype" w:eastAsia="FangSong" w:hAnsi="Palatino Linotype" w:cs="Times New Roman"/>
          <w:sz w:val="28"/>
          <w:szCs w:val="28"/>
          <w:lang w:val="es-ES_tradnl" w:eastAsia="es-ES"/>
        </w:rPr>
        <w:t xml:space="preserve">; artículos 1, 2 fracción II, 13, 29, 36 fracciones I y II, 176, 178, 179, 181 párrafo tercero y 185 </w:t>
      </w:r>
      <w:r w:rsidRPr="00742B51">
        <w:rPr>
          <w:rFonts w:ascii="Palatino Linotype" w:eastAsia="FangSong" w:hAnsi="Palatino Linotype" w:cs="Arial"/>
          <w:sz w:val="28"/>
          <w:szCs w:val="28"/>
          <w:lang w:val="es-ES_tradnl" w:eastAsia="es-ES"/>
        </w:rPr>
        <w:t xml:space="preserve">de la </w:t>
      </w:r>
      <w:r w:rsidRPr="00742B51">
        <w:rPr>
          <w:rFonts w:ascii="Palatino Linotype" w:eastAsia="FangSong" w:hAnsi="Palatino Linotype" w:cs="Arial"/>
          <w:b/>
          <w:sz w:val="28"/>
          <w:szCs w:val="28"/>
          <w:lang w:val="es-ES_tradnl" w:eastAsia="es-ES"/>
        </w:rPr>
        <w:t>Ley de Transparencia y Acceso a la Información Pública del Estado de México y Municipios</w:t>
      </w:r>
      <w:r w:rsidRPr="00742B51">
        <w:rPr>
          <w:rFonts w:ascii="Palatino Linotype" w:eastAsia="FangSong" w:hAnsi="Palatino Linotype" w:cs="Arial"/>
          <w:sz w:val="28"/>
          <w:szCs w:val="28"/>
          <w:lang w:val="es-ES_tradnl" w:eastAsia="es-ES"/>
        </w:rPr>
        <w:t xml:space="preserve">; y 10, 7, 9 fracciones I y XXIV, y 11 del </w:t>
      </w:r>
      <w:r w:rsidRPr="00742B51">
        <w:rPr>
          <w:rFonts w:ascii="Palatino Linotype" w:eastAsia="FangSong" w:hAnsi="Palatino Linotype" w:cs="Arial"/>
          <w:b/>
          <w:sz w:val="28"/>
          <w:szCs w:val="28"/>
          <w:lang w:val="es-ES_tradnl" w:eastAsia="es-ES"/>
        </w:rPr>
        <w:t>Reglamento Interior del Instituto de Transparencia, Acceso a la Información Pública y Protección de Datos Personales del Estado de México y Municipios.</w:t>
      </w:r>
    </w:p>
    <w:p w:rsidR="00930C3F" w:rsidRPr="00742B51" w:rsidRDefault="00930C3F" w:rsidP="00742B51">
      <w:pPr>
        <w:spacing w:after="0" w:line="360" w:lineRule="auto"/>
        <w:contextualSpacing/>
        <w:jc w:val="both"/>
        <w:rPr>
          <w:rFonts w:ascii="Palatino Linotype" w:eastAsia="FangSong" w:hAnsi="Palatino Linotype" w:cs="Times New Roman"/>
          <w:b/>
          <w:sz w:val="28"/>
          <w:szCs w:val="28"/>
          <w:lang w:val="es-ES_tradnl" w:eastAsia="es-ES"/>
        </w:rPr>
      </w:pPr>
    </w:p>
    <w:p w:rsidR="00A45AB3" w:rsidRDefault="00930C3F" w:rsidP="00A45AB3">
      <w:pPr>
        <w:keepNext/>
        <w:keepLines/>
        <w:spacing w:before="40" w:after="0" w:line="360" w:lineRule="auto"/>
        <w:outlineLvl w:val="1"/>
        <w:rPr>
          <w:rFonts w:ascii="Palatino Linotype" w:eastAsia="FangSong" w:hAnsi="Palatino Linotype" w:cs="Times New Roman"/>
          <w:b/>
          <w:sz w:val="28"/>
          <w:szCs w:val="28"/>
          <w:lang w:val="es-ES_tradnl"/>
        </w:rPr>
      </w:pPr>
      <w:bookmarkStart w:id="3" w:name="_Toc17400578"/>
      <w:r w:rsidRPr="00742B51">
        <w:rPr>
          <w:rFonts w:ascii="Palatino Linotype" w:eastAsia="FangSong" w:hAnsi="Palatino Linotype" w:cs="Times New Roman"/>
          <w:b/>
          <w:sz w:val="28"/>
          <w:szCs w:val="28"/>
          <w:lang w:val="es-ES_tradnl"/>
        </w:rPr>
        <w:t>SEGUNDO. De la oportunidad y procedencia.</w:t>
      </w:r>
      <w:bookmarkEnd w:id="3"/>
    </w:p>
    <w:p w:rsidR="00A45AB3" w:rsidRPr="00A45AB3" w:rsidRDefault="00A45AB3" w:rsidP="00A45AB3">
      <w:pPr>
        <w:keepNext/>
        <w:keepLines/>
        <w:spacing w:before="40" w:after="0" w:line="360" w:lineRule="auto"/>
        <w:outlineLvl w:val="1"/>
        <w:rPr>
          <w:rFonts w:ascii="Palatino Linotype" w:eastAsia="FangSong" w:hAnsi="Palatino Linotype" w:cs="Times New Roman"/>
          <w:b/>
          <w:sz w:val="28"/>
          <w:szCs w:val="28"/>
          <w:lang w:val="es-ES_tradnl"/>
        </w:rPr>
      </w:pPr>
    </w:p>
    <w:p w:rsidR="00930C3F" w:rsidRPr="00742B51" w:rsidRDefault="00930C3F" w:rsidP="00742B51">
      <w:pPr>
        <w:numPr>
          <w:ilvl w:val="0"/>
          <w:numId w:val="1"/>
        </w:numPr>
        <w:spacing w:line="360" w:lineRule="auto"/>
        <w:ind w:left="0"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Arial"/>
          <w:sz w:val="28"/>
          <w:szCs w:val="28"/>
          <w:lang w:val="es-ES_tradnl" w:eastAsia="es-ES"/>
        </w:rPr>
        <w:t xml:space="preserve">  El medio de impugnación fue presentado a través del SAIMEX, en el formato previamente aprobado para tal efecto y dentro del plazo legal de quince días hábiles otorgados; para el caso en particular es de se</w:t>
      </w:r>
      <w:r w:rsidRPr="00742B51">
        <w:rPr>
          <w:rFonts w:ascii="Palatino Linotype" w:eastAsia="FangSong" w:hAnsi="Palatino Linotype" w:cs="Calibri"/>
          <w:sz w:val="28"/>
          <w:szCs w:val="28"/>
          <w:lang w:val="es-ES_tradnl" w:eastAsia="es-ES"/>
        </w:rPr>
        <w:t>ñ</w:t>
      </w:r>
      <w:r w:rsidRPr="00742B51">
        <w:rPr>
          <w:rFonts w:ascii="Palatino Linotype" w:eastAsia="FangSong" w:hAnsi="Palatino Linotype" w:cs="Arial"/>
          <w:sz w:val="28"/>
          <w:szCs w:val="28"/>
          <w:lang w:val="es-ES_tradnl" w:eastAsia="es-ES"/>
        </w:rPr>
        <w:t xml:space="preserve">alar que el </w:t>
      </w:r>
      <w:r w:rsidRPr="00742B51">
        <w:rPr>
          <w:rFonts w:ascii="Palatino Linotype" w:eastAsia="FangSong" w:hAnsi="Palatino Linotype" w:cs="Arial"/>
          <w:b/>
          <w:sz w:val="28"/>
          <w:szCs w:val="28"/>
          <w:lang w:val="es-ES_tradnl" w:eastAsia="es-ES"/>
        </w:rPr>
        <w:t>SUJETO OBLIGADO</w:t>
      </w:r>
      <w:r w:rsidRPr="00742B51">
        <w:rPr>
          <w:rFonts w:ascii="Palatino Linotype" w:eastAsia="FangSong" w:hAnsi="Palatino Linotype" w:cs="Arial"/>
          <w:sz w:val="28"/>
          <w:szCs w:val="28"/>
          <w:lang w:val="es-ES_tradnl" w:eastAsia="es-ES"/>
        </w:rPr>
        <w:t xml:space="preserve"> entregó la respuesta el día </w:t>
      </w:r>
      <w:r w:rsidR="008721CE" w:rsidRPr="00742B51">
        <w:rPr>
          <w:rFonts w:ascii="Palatino Linotype" w:eastAsia="FangSong" w:hAnsi="Palatino Linotype" w:cs="Arial"/>
          <w:b/>
          <w:sz w:val="28"/>
          <w:szCs w:val="28"/>
          <w:lang w:val="es-ES_tradnl" w:eastAsia="es-ES"/>
        </w:rPr>
        <w:t>cuatro (04) de juni</w:t>
      </w:r>
      <w:r w:rsidRPr="00742B51">
        <w:rPr>
          <w:rFonts w:ascii="Palatino Linotype" w:eastAsia="FangSong" w:hAnsi="Palatino Linotype" w:cs="Arial"/>
          <w:b/>
          <w:sz w:val="28"/>
          <w:szCs w:val="28"/>
          <w:lang w:val="es-ES_tradnl" w:eastAsia="es-ES"/>
        </w:rPr>
        <w:t>o</w:t>
      </w:r>
      <w:r w:rsidRPr="00742B51">
        <w:rPr>
          <w:rFonts w:ascii="Palatino Linotype" w:eastAsia="FangSong" w:hAnsi="Palatino Linotype" w:cs="Arial"/>
          <w:sz w:val="28"/>
          <w:szCs w:val="28"/>
          <w:lang w:val="es-ES_tradnl" w:eastAsia="es-ES"/>
        </w:rPr>
        <w:t xml:space="preserve"> de dos mil diecinueve, de tal forma que el plazo para interponer el recurso transcurrió del día </w:t>
      </w:r>
      <w:r w:rsidR="008721CE" w:rsidRPr="00742B51">
        <w:rPr>
          <w:rFonts w:ascii="Palatino Linotype" w:eastAsia="FangSong" w:hAnsi="Palatino Linotype" w:cs="Arial"/>
          <w:b/>
          <w:sz w:val="28"/>
          <w:szCs w:val="28"/>
          <w:lang w:val="es-ES_tradnl" w:eastAsia="es-ES"/>
        </w:rPr>
        <w:t>cinco (05) de junio</w:t>
      </w:r>
      <w:r w:rsidRPr="00742B51">
        <w:rPr>
          <w:rFonts w:ascii="Palatino Linotype" w:eastAsia="FangSong" w:hAnsi="Palatino Linotype" w:cs="Arial"/>
          <w:b/>
          <w:sz w:val="28"/>
          <w:szCs w:val="28"/>
          <w:lang w:val="es-ES_tradnl" w:eastAsia="es-ES"/>
        </w:rPr>
        <w:t xml:space="preserve"> a</w:t>
      </w:r>
      <w:r w:rsidRPr="00742B51">
        <w:rPr>
          <w:rFonts w:ascii="Palatino Linotype" w:eastAsia="FangSong" w:hAnsi="Palatino Linotype" w:cs="Arial"/>
          <w:sz w:val="28"/>
          <w:szCs w:val="28"/>
          <w:lang w:val="es-ES_tradnl" w:eastAsia="es-ES"/>
        </w:rPr>
        <w:t xml:space="preserve">l </w:t>
      </w:r>
      <w:r w:rsidR="008721CE" w:rsidRPr="00742B51">
        <w:rPr>
          <w:rFonts w:ascii="Palatino Linotype" w:eastAsia="FangSong" w:hAnsi="Palatino Linotype" w:cs="Arial"/>
          <w:b/>
          <w:sz w:val="28"/>
          <w:szCs w:val="28"/>
          <w:lang w:val="es-ES_tradnl" w:eastAsia="es-ES"/>
        </w:rPr>
        <w:t>veinticinco</w:t>
      </w:r>
      <w:r w:rsidRPr="00742B51">
        <w:rPr>
          <w:rFonts w:ascii="Palatino Linotype" w:eastAsia="FangSong" w:hAnsi="Palatino Linotype" w:cs="Arial"/>
          <w:b/>
          <w:sz w:val="28"/>
          <w:szCs w:val="28"/>
          <w:lang w:val="es-ES_tradnl" w:eastAsia="es-ES"/>
        </w:rPr>
        <w:t xml:space="preserve"> </w:t>
      </w:r>
      <w:r w:rsidR="008721CE" w:rsidRPr="00742B51">
        <w:rPr>
          <w:rFonts w:ascii="Palatino Linotype" w:eastAsia="FangSong" w:hAnsi="Palatino Linotype" w:cs="Arial"/>
          <w:b/>
          <w:sz w:val="28"/>
          <w:szCs w:val="28"/>
          <w:lang w:val="es-ES_tradnl" w:eastAsia="es-ES"/>
        </w:rPr>
        <w:t>(25</w:t>
      </w:r>
      <w:r w:rsidRPr="00742B51">
        <w:rPr>
          <w:rFonts w:ascii="Palatino Linotype" w:eastAsia="FangSong" w:hAnsi="Palatino Linotype" w:cs="Arial"/>
          <w:b/>
          <w:sz w:val="28"/>
          <w:szCs w:val="28"/>
          <w:lang w:val="es-ES_tradnl" w:eastAsia="es-ES"/>
        </w:rPr>
        <w:t>)</w:t>
      </w:r>
      <w:r w:rsidRPr="00742B51">
        <w:rPr>
          <w:rFonts w:ascii="Palatino Linotype" w:eastAsia="FangSong" w:hAnsi="Palatino Linotype" w:cs="Arial"/>
          <w:sz w:val="28"/>
          <w:szCs w:val="28"/>
          <w:lang w:val="es-ES_tradnl" w:eastAsia="es-ES"/>
        </w:rPr>
        <w:t xml:space="preserve"> </w:t>
      </w:r>
      <w:r w:rsidRPr="00742B51">
        <w:rPr>
          <w:rFonts w:ascii="Palatino Linotype" w:eastAsia="FangSong" w:hAnsi="Palatino Linotype" w:cs="Arial"/>
          <w:b/>
          <w:sz w:val="28"/>
          <w:szCs w:val="28"/>
          <w:lang w:val="es-ES_tradnl" w:eastAsia="es-ES"/>
        </w:rPr>
        <w:t xml:space="preserve">del mismo mes de </w:t>
      </w:r>
      <w:r w:rsidRPr="00742B51">
        <w:rPr>
          <w:rFonts w:ascii="Palatino Linotype" w:eastAsia="FangSong" w:hAnsi="Palatino Linotype" w:cs="Arial"/>
          <w:sz w:val="28"/>
          <w:szCs w:val="28"/>
          <w:lang w:val="es-ES_tradnl" w:eastAsia="es-ES"/>
        </w:rPr>
        <w:t xml:space="preserve">dos mil diecinueve; en consecuencia, presentó su inconformidad el </w:t>
      </w:r>
      <w:r w:rsidR="008721CE" w:rsidRPr="00742B51">
        <w:rPr>
          <w:rFonts w:ascii="Palatino Linotype" w:eastAsia="FangSong" w:hAnsi="Palatino Linotype" w:cs="Arial"/>
          <w:b/>
          <w:sz w:val="28"/>
          <w:szCs w:val="28"/>
          <w:lang w:val="es-ES_tradnl" w:eastAsia="es-ES"/>
        </w:rPr>
        <w:t>día trece (13) de juni</w:t>
      </w:r>
      <w:r w:rsidRPr="00742B51">
        <w:rPr>
          <w:rFonts w:ascii="Palatino Linotype" w:eastAsia="FangSong" w:hAnsi="Palatino Linotype" w:cs="Arial"/>
          <w:b/>
          <w:sz w:val="28"/>
          <w:szCs w:val="28"/>
          <w:lang w:val="es-ES_tradnl" w:eastAsia="es-ES"/>
        </w:rPr>
        <w:t xml:space="preserve">o </w:t>
      </w:r>
      <w:r w:rsidRPr="00742B51">
        <w:rPr>
          <w:rFonts w:ascii="Palatino Linotype" w:eastAsia="FangSong" w:hAnsi="Palatino Linotype" w:cs="Arial"/>
          <w:sz w:val="28"/>
          <w:szCs w:val="28"/>
          <w:lang w:val="es-ES_tradnl" w:eastAsia="es-ES"/>
        </w:rPr>
        <w:t>de dos mil diecinueve, este se encuentra dentro de los márgenes temporales previstos en el artículo 178 de la Ley de Transparencia y Acceso a la Información Pública del Estado de México y Municipios.</w:t>
      </w:r>
    </w:p>
    <w:p w:rsidR="00930C3F" w:rsidRPr="00742B51" w:rsidRDefault="00930C3F" w:rsidP="00742B51">
      <w:pPr>
        <w:spacing w:line="360" w:lineRule="auto"/>
        <w:contextualSpacing/>
        <w:jc w:val="both"/>
        <w:rPr>
          <w:rFonts w:ascii="Palatino Linotype" w:eastAsia="FangSong" w:hAnsi="Palatino Linotype" w:cs="Arial"/>
          <w:sz w:val="28"/>
          <w:szCs w:val="28"/>
          <w:lang w:val="es-ES_tradnl" w:eastAsia="es-ES"/>
        </w:rPr>
      </w:pPr>
    </w:p>
    <w:p w:rsidR="00930C3F" w:rsidRPr="00742B51" w:rsidRDefault="00930C3F" w:rsidP="00742B51">
      <w:pPr>
        <w:numPr>
          <w:ilvl w:val="0"/>
          <w:numId w:val="1"/>
        </w:numPr>
        <w:spacing w:before="240" w:after="240" w:line="360" w:lineRule="auto"/>
        <w:ind w:left="0" w:firstLine="0"/>
        <w:contextualSpacing/>
        <w:jc w:val="both"/>
        <w:rPr>
          <w:rFonts w:ascii="Palatino Linotype" w:eastAsia="FangSong" w:hAnsi="Palatino Linotype" w:cs="Arial"/>
          <w:sz w:val="28"/>
          <w:szCs w:val="28"/>
          <w:lang w:val="es-ES" w:eastAsia="es-ES"/>
        </w:rPr>
      </w:pPr>
      <w:r w:rsidRPr="00742B51">
        <w:rPr>
          <w:rFonts w:ascii="Palatino Linotype" w:eastAsia="FangSong" w:hAnsi="Palatino Linotype" w:cs="Arial"/>
          <w:sz w:val="28"/>
          <w:szCs w:val="28"/>
          <w:lang w:val="es-ES_tradnl" w:eastAsia="es-ES"/>
        </w:rPr>
        <w:t xml:space="preserve"> </w:t>
      </w:r>
      <w:r w:rsidRPr="00742B51">
        <w:rPr>
          <w:rFonts w:ascii="Palatino Linotype" w:eastAsia="FangSong" w:hAnsi="Palatino Linotype" w:cs="Arial"/>
          <w:sz w:val="28"/>
          <w:szCs w:val="28"/>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930C3F" w:rsidRPr="00742B51" w:rsidRDefault="00930C3F" w:rsidP="00742B51">
      <w:pPr>
        <w:spacing w:before="240" w:after="240" w:line="360" w:lineRule="auto"/>
        <w:contextualSpacing/>
        <w:jc w:val="both"/>
        <w:rPr>
          <w:rFonts w:ascii="Palatino Linotype" w:eastAsia="FangSong" w:hAnsi="Palatino Linotype" w:cs="Arial"/>
          <w:sz w:val="28"/>
          <w:szCs w:val="28"/>
          <w:lang w:val="es-ES" w:eastAsia="es-ES"/>
        </w:rPr>
      </w:pPr>
    </w:p>
    <w:p w:rsidR="00930C3F" w:rsidRPr="00742B51" w:rsidRDefault="00930C3F" w:rsidP="00742B51">
      <w:pPr>
        <w:numPr>
          <w:ilvl w:val="0"/>
          <w:numId w:val="1"/>
        </w:numPr>
        <w:spacing w:before="240" w:after="240" w:line="360" w:lineRule="auto"/>
        <w:ind w:left="0" w:firstLine="0"/>
        <w:contextualSpacing/>
        <w:jc w:val="both"/>
        <w:rPr>
          <w:rFonts w:ascii="Palatino Linotype" w:eastAsia="FangSong" w:hAnsi="Palatino Linotype" w:cs="Arial"/>
          <w:sz w:val="28"/>
          <w:szCs w:val="28"/>
          <w:lang w:val="es-ES" w:eastAsia="es-ES"/>
        </w:rPr>
      </w:pPr>
      <w:r w:rsidRPr="00742B51">
        <w:rPr>
          <w:rFonts w:ascii="Palatino Linotype" w:eastAsia="FangSong" w:hAnsi="Palatino Linotype" w:cs="Arial"/>
          <w:sz w:val="28"/>
          <w:szCs w:val="28"/>
          <w:lang w:val="es-ES" w:eastAsia="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w:t>
      </w:r>
      <w:r w:rsidRPr="00742B51">
        <w:rPr>
          <w:rFonts w:ascii="Palatino Linotype" w:eastAsia="FangSong" w:hAnsi="Palatino Linotype" w:cs="Calibri"/>
          <w:sz w:val="28"/>
          <w:szCs w:val="28"/>
          <w:lang w:val="es-ES" w:eastAsia="es-ES"/>
        </w:rPr>
        <w:t>Ó</w:t>
      </w:r>
      <w:r w:rsidRPr="00742B51">
        <w:rPr>
          <w:rFonts w:ascii="Palatino Linotype" w:eastAsia="FangSong" w:hAnsi="Palatino Linotype" w:cs="Arial"/>
          <w:sz w:val="28"/>
          <w:szCs w:val="28"/>
          <w:lang w:val="es-ES" w:eastAsia="es-ES"/>
        </w:rPr>
        <w:t xml:space="preserve">rgano </w:t>
      </w:r>
      <w:proofErr w:type="spellStart"/>
      <w:r w:rsidRPr="00742B51">
        <w:rPr>
          <w:rFonts w:ascii="Palatino Linotype" w:eastAsia="FangSong" w:hAnsi="Palatino Linotype" w:cs="Arial"/>
          <w:sz w:val="28"/>
          <w:szCs w:val="28"/>
          <w:lang w:val="es-ES" w:eastAsia="es-ES"/>
        </w:rPr>
        <w:t>Resolutor</w:t>
      </w:r>
      <w:proofErr w:type="spellEnd"/>
      <w:r w:rsidRPr="00742B51">
        <w:rPr>
          <w:rFonts w:ascii="Palatino Linotype" w:eastAsia="FangSong" w:hAnsi="Palatino Linotype" w:cs="Arial"/>
          <w:sz w:val="28"/>
          <w:szCs w:val="28"/>
          <w:lang w:val="es-ES" w:eastAsia="es-ES"/>
        </w:rPr>
        <w:t>.</w:t>
      </w:r>
    </w:p>
    <w:p w:rsidR="00930C3F" w:rsidRPr="00742B51" w:rsidRDefault="00930C3F" w:rsidP="00742B51">
      <w:pPr>
        <w:spacing w:before="240" w:after="240" w:line="360" w:lineRule="auto"/>
        <w:contextualSpacing/>
        <w:jc w:val="both"/>
        <w:rPr>
          <w:rFonts w:ascii="Palatino Linotype" w:eastAsia="FangSong" w:hAnsi="Palatino Linotype" w:cs="Times New Roman"/>
          <w:sz w:val="28"/>
          <w:szCs w:val="28"/>
          <w:lang w:val="es-ES" w:eastAsia="es-ES"/>
        </w:rPr>
      </w:pPr>
    </w:p>
    <w:p w:rsidR="00930C3F" w:rsidRPr="00742B51" w:rsidRDefault="00930C3F" w:rsidP="00742B51">
      <w:pPr>
        <w:numPr>
          <w:ilvl w:val="0"/>
          <w:numId w:val="1"/>
        </w:numPr>
        <w:spacing w:before="240" w:after="240" w:line="360" w:lineRule="auto"/>
        <w:ind w:left="0" w:firstLine="0"/>
        <w:contextualSpacing/>
        <w:jc w:val="both"/>
        <w:rPr>
          <w:rFonts w:ascii="Palatino Linotype" w:eastAsia="FangSong" w:hAnsi="Palatino Linotype" w:cs="Times New Roman"/>
          <w:sz w:val="28"/>
          <w:szCs w:val="28"/>
          <w:lang w:val="es-ES" w:eastAsia="es-ES"/>
        </w:rPr>
      </w:pPr>
      <w:r w:rsidRPr="00742B51">
        <w:rPr>
          <w:rFonts w:ascii="Palatino Linotype" w:eastAsia="FangSong" w:hAnsi="Palatino Linotype" w:cs="Arial"/>
          <w:sz w:val="28"/>
          <w:szCs w:val="28"/>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930C3F" w:rsidRPr="00742B51" w:rsidRDefault="00930C3F" w:rsidP="00742B51">
      <w:pPr>
        <w:spacing w:after="0" w:line="360" w:lineRule="auto"/>
        <w:contextualSpacing/>
        <w:jc w:val="both"/>
        <w:rPr>
          <w:rFonts w:ascii="Palatino Linotype" w:eastAsia="FangSong" w:hAnsi="Palatino Linotype" w:cs="Arial"/>
          <w:b/>
          <w:sz w:val="28"/>
          <w:szCs w:val="28"/>
          <w:lang w:val="es-ES_tradnl" w:eastAsia="es-ES"/>
        </w:rPr>
      </w:pPr>
    </w:p>
    <w:p w:rsidR="00930C3F" w:rsidRPr="00742B51" w:rsidRDefault="00930C3F" w:rsidP="00742B51">
      <w:pPr>
        <w:keepNext/>
        <w:keepLines/>
        <w:spacing w:before="40" w:after="0" w:line="360" w:lineRule="auto"/>
        <w:outlineLvl w:val="1"/>
        <w:rPr>
          <w:rFonts w:ascii="Palatino Linotype" w:eastAsia="FangSong" w:hAnsi="Palatino Linotype" w:cs="Times New Roman"/>
          <w:b/>
          <w:sz w:val="28"/>
          <w:szCs w:val="28"/>
          <w:lang w:val="es-ES_tradnl"/>
        </w:rPr>
      </w:pPr>
      <w:bookmarkStart w:id="4" w:name="_Toc17400579"/>
      <w:r w:rsidRPr="00742B51">
        <w:rPr>
          <w:rFonts w:ascii="Palatino Linotype" w:eastAsia="FangSong" w:hAnsi="Palatino Linotype" w:cs="Times New Roman"/>
          <w:b/>
          <w:sz w:val="28"/>
          <w:szCs w:val="28"/>
          <w:lang w:val="es-ES_tradnl"/>
        </w:rPr>
        <w:t>TERCERO. Planteamiento de la Litis.</w:t>
      </w:r>
      <w:bookmarkEnd w:id="4"/>
    </w:p>
    <w:p w:rsidR="00930C3F" w:rsidRPr="00742B51" w:rsidRDefault="00930C3F" w:rsidP="00742B51">
      <w:pPr>
        <w:spacing w:after="0" w:line="360" w:lineRule="auto"/>
        <w:rPr>
          <w:rFonts w:ascii="Palatino Linotype" w:eastAsia="FangSong" w:hAnsi="Palatino Linotype" w:cs="Times New Roman"/>
          <w:sz w:val="28"/>
          <w:szCs w:val="28"/>
          <w:lang w:val="es-ES_tradnl"/>
        </w:rPr>
      </w:pPr>
    </w:p>
    <w:p w:rsidR="00930C3F" w:rsidRDefault="00930C3F" w:rsidP="00742B51">
      <w:pPr>
        <w:numPr>
          <w:ilvl w:val="0"/>
          <w:numId w:val="1"/>
        </w:numPr>
        <w:spacing w:after="0" w:line="360" w:lineRule="auto"/>
        <w:ind w:left="0" w:right="49"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Arial"/>
          <w:sz w:val="28"/>
          <w:szCs w:val="28"/>
          <w:lang w:val="es-ES_tradnl" w:eastAsia="es-ES"/>
        </w:rPr>
        <w:t xml:space="preserve"> De las constancias que obran en el expediente de referencia, es de se</w:t>
      </w:r>
      <w:r w:rsidRPr="00742B51">
        <w:rPr>
          <w:rFonts w:ascii="Palatino Linotype" w:eastAsia="FangSong" w:hAnsi="Palatino Linotype" w:cs="Calibri"/>
          <w:sz w:val="28"/>
          <w:szCs w:val="28"/>
          <w:lang w:val="es-ES_tradnl" w:eastAsia="es-ES"/>
        </w:rPr>
        <w:t>ñ</w:t>
      </w:r>
      <w:r w:rsidRPr="00742B51">
        <w:rPr>
          <w:rFonts w:ascii="Palatino Linotype" w:eastAsia="FangSong" w:hAnsi="Palatino Linotype" w:cs="Arial"/>
          <w:sz w:val="28"/>
          <w:szCs w:val="28"/>
          <w:lang w:val="es-ES_tradnl" w:eastAsia="es-ES"/>
        </w:rPr>
        <w:t xml:space="preserve">alar que el </w:t>
      </w:r>
      <w:r w:rsidRPr="00742B51">
        <w:rPr>
          <w:rFonts w:ascii="Palatino Linotype" w:eastAsia="FangSong" w:hAnsi="Palatino Linotype" w:cs="Arial"/>
          <w:b/>
          <w:sz w:val="28"/>
          <w:szCs w:val="28"/>
          <w:lang w:val="es-ES_tradnl" w:eastAsia="es-ES"/>
        </w:rPr>
        <w:t>SUJETO OBLIGADO</w:t>
      </w:r>
      <w:r w:rsidRPr="00742B51">
        <w:rPr>
          <w:rFonts w:ascii="Palatino Linotype" w:eastAsia="FangSong" w:hAnsi="Palatino Linotype" w:cs="Arial"/>
          <w:sz w:val="28"/>
          <w:szCs w:val="28"/>
          <w:lang w:val="es-ES_tradnl" w:eastAsia="es-ES"/>
        </w:rPr>
        <w:t xml:space="preserve"> proporcionó a su consideración respuesta a la solicitud de información, mi</w:t>
      </w:r>
      <w:r w:rsidR="00BE09BD" w:rsidRPr="00742B51">
        <w:rPr>
          <w:rFonts w:ascii="Palatino Linotype" w:eastAsia="FangSong" w:hAnsi="Palatino Linotype" w:cs="Arial"/>
          <w:sz w:val="28"/>
          <w:szCs w:val="28"/>
          <w:lang w:val="es-ES_tradnl" w:eastAsia="es-ES"/>
        </w:rPr>
        <w:t>sma que consiste en el Manual de Procedimientos de la Unidad de Transparencia y Acceso a la Información Pública Municipal y currículum de la encargada de la Unidad de Transparencia</w:t>
      </w:r>
      <w:r w:rsidRPr="00742B51">
        <w:rPr>
          <w:rFonts w:ascii="Palatino Linotype" w:eastAsia="FangSong" w:hAnsi="Palatino Linotype" w:cs="Arial"/>
          <w:sz w:val="28"/>
          <w:szCs w:val="28"/>
          <w:lang w:val="es-ES_tradnl" w:eastAsia="es-ES"/>
        </w:rPr>
        <w:t xml:space="preserve">; </w:t>
      </w:r>
      <w:r w:rsidR="00BE09BD" w:rsidRPr="00742B51">
        <w:rPr>
          <w:rFonts w:ascii="Palatino Linotype" w:eastAsia="FangSong" w:hAnsi="Palatino Linotype" w:cs="Arial"/>
          <w:sz w:val="28"/>
          <w:szCs w:val="28"/>
          <w:lang w:val="es-ES_tradnl" w:eastAsia="es-ES"/>
        </w:rPr>
        <w:t xml:space="preserve">sin embargo, </w:t>
      </w:r>
      <w:r w:rsidRPr="00742B51">
        <w:rPr>
          <w:rFonts w:ascii="Palatino Linotype" w:eastAsia="FangSong" w:hAnsi="Palatino Linotype" w:cs="Arial"/>
          <w:sz w:val="28"/>
          <w:szCs w:val="28"/>
          <w:lang w:val="es-ES_tradnl" w:eastAsia="es-ES"/>
        </w:rPr>
        <w:t>l</w:t>
      </w:r>
      <w:r w:rsidR="00BE09BD" w:rsidRPr="00742B51">
        <w:rPr>
          <w:rFonts w:ascii="Palatino Linotype" w:eastAsia="FangSong" w:hAnsi="Palatino Linotype" w:cs="Arial"/>
          <w:sz w:val="28"/>
          <w:szCs w:val="28"/>
          <w:lang w:val="es-ES_tradnl" w:eastAsia="es-ES"/>
        </w:rPr>
        <w:t>a</w:t>
      </w:r>
      <w:r w:rsidRPr="00742B51">
        <w:rPr>
          <w:rFonts w:ascii="Palatino Linotype" w:eastAsia="FangSong" w:hAnsi="Palatino Linotype" w:cs="Arial"/>
          <w:sz w:val="28"/>
          <w:szCs w:val="28"/>
          <w:lang w:val="es-ES_tradnl" w:eastAsia="es-ES"/>
        </w:rPr>
        <w:t xml:space="preserve"> recurrente presentó el recurso de revisión mediante el cual se</w:t>
      </w:r>
      <w:r w:rsidRPr="00742B51">
        <w:rPr>
          <w:rFonts w:ascii="Palatino Linotype" w:eastAsia="FangSong" w:hAnsi="Palatino Linotype" w:cs="Calibri"/>
          <w:sz w:val="28"/>
          <w:szCs w:val="28"/>
          <w:lang w:val="es-ES_tradnl" w:eastAsia="es-ES"/>
        </w:rPr>
        <w:t>ñ</w:t>
      </w:r>
      <w:r w:rsidRPr="00742B51">
        <w:rPr>
          <w:rFonts w:ascii="Palatino Linotype" w:eastAsia="FangSong" w:hAnsi="Palatino Linotype" w:cs="Arial"/>
          <w:sz w:val="28"/>
          <w:szCs w:val="28"/>
          <w:lang w:val="es-ES_tradnl" w:eastAsia="es-ES"/>
        </w:rPr>
        <w:t xml:space="preserve">ala como motivos de inconformidad que </w:t>
      </w:r>
      <w:r w:rsidR="00BE09BD" w:rsidRPr="00742B51">
        <w:rPr>
          <w:rFonts w:ascii="Palatino Linotype" w:eastAsia="FangSong" w:hAnsi="Palatino Linotype" w:cs="Arial"/>
          <w:sz w:val="28"/>
          <w:szCs w:val="28"/>
          <w:lang w:val="es-ES_tradnl" w:eastAsia="es-ES"/>
        </w:rPr>
        <w:t>el Manual no se encuentra vigente debido a que la titular del área es distinta a quien lo elaboró.</w:t>
      </w:r>
    </w:p>
    <w:p w:rsidR="00A45AB3" w:rsidRPr="00A45AB3" w:rsidRDefault="00A45AB3" w:rsidP="00A45AB3">
      <w:pPr>
        <w:spacing w:after="0" w:line="360" w:lineRule="auto"/>
        <w:ind w:right="49"/>
        <w:contextualSpacing/>
        <w:jc w:val="both"/>
        <w:rPr>
          <w:rFonts w:ascii="Palatino Linotype" w:eastAsia="FangSong" w:hAnsi="Palatino Linotype" w:cs="Arial"/>
          <w:sz w:val="28"/>
          <w:szCs w:val="28"/>
          <w:lang w:val="es-ES_tradnl" w:eastAsia="es-ES"/>
        </w:rPr>
      </w:pPr>
    </w:p>
    <w:p w:rsidR="00A45AB3" w:rsidRDefault="00930C3F" w:rsidP="00A45AB3">
      <w:pPr>
        <w:numPr>
          <w:ilvl w:val="0"/>
          <w:numId w:val="1"/>
        </w:numPr>
        <w:spacing w:after="0" w:line="360" w:lineRule="auto"/>
        <w:ind w:left="0" w:firstLine="0"/>
        <w:contextualSpacing/>
        <w:jc w:val="both"/>
        <w:rPr>
          <w:rFonts w:ascii="Palatino Linotype" w:eastAsia="FangSong" w:hAnsi="Palatino Linotype" w:cs="Arial"/>
          <w:sz w:val="28"/>
          <w:szCs w:val="28"/>
          <w:lang w:val="es-ES_tradnl"/>
        </w:rPr>
      </w:pPr>
      <w:r w:rsidRPr="00742B51">
        <w:rPr>
          <w:rFonts w:ascii="Palatino Linotype" w:eastAsia="FangSong" w:hAnsi="Palatino Linotype" w:cs="Arial"/>
          <w:sz w:val="28"/>
          <w:szCs w:val="28"/>
          <w:lang w:val="es-ES_tradnl"/>
        </w:rPr>
        <w:t>En consecuencia, la Litis del presente asunto corresponde a demostrar que la respuesta cumple con lo establecido por el artículo 11 de la Ley en la materia, lo anterior, a efecto de verificar que se da cumplimiento al derecho de acceso a la información o en su defecto si se vulneró, ordenar su reparación.</w:t>
      </w:r>
    </w:p>
    <w:p w:rsidR="00A45AB3" w:rsidRPr="00A45AB3" w:rsidRDefault="00A45AB3" w:rsidP="00A45AB3">
      <w:pPr>
        <w:spacing w:after="0" w:line="360" w:lineRule="auto"/>
        <w:contextualSpacing/>
        <w:jc w:val="both"/>
        <w:rPr>
          <w:rFonts w:ascii="Palatino Linotype" w:eastAsia="FangSong" w:hAnsi="Palatino Linotype" w:cs="Arial"/>
          <w:sz w:val="28"/>
          <w:szCs w:val="28"/>
          <w:lang w:val="es-ES_tradnl"/>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Arial"/>
          <w:sz w:val="28"/>
          <w:szCs w:val="28"/>
          <w:lang w:val="es-ES_tradnl" w:eastAsia="es-ES"/>
        </w:rPr>
        <w:t xml:space="preserve"> Del análisis efectuado se advierte que el recurso de revisión del que se trata es procedente, toda vez que se actualiza la hipótesis prevista en la </w:t>
      </w:r>
      <w:r w:rsidRPr="00742B51">
        <w:rPr>
          <w:rFonts w:ascii="Palatino Linotype" w:eastAsia="FangSong" w:hAnsi="Palatino Linotype" w:cs="Arial"/>
          <w:b/>
          <w:sz w:val="28"/>
          <w:szCs w:val="28"/>
          <w:lang w:val="es-ES_tradnl" w:eastAsia="es-ES"/>
        </w:rPr>
        <w:t>fracción V del artículo 179 de la Ley de Transparencia y Acceso a la Información Pública del Estado de México y Municipio</w:t>
      </w:r>
      <w:r w:rsidRPr="00742B51">
        <w:rPr>
          <w:rFonts w:ascii="Palatino Linotype" w:eastAsia="FangSong" w:hAnsi="Palatino Linotype" w:cs="Arial"/>
          <w:sz w:val="28"/>
          <w:szCs w:val="28"/>
          <w:lang w:val="es-ES_tradnl" w:eastAsia="es-ES"/>
        </w:rPr>
        <w:t>.</w:t>
      </w:r>
    </w:p>
    <w:p w:rsidR="00930C3F" w:rsidRPr="00742B51" w:rsidRDefault="00930C3F" w:rsidP="00742B51">
      <w:pPr>
        <w:spacing w:before="240" w:after="240" w:line="360" w:lineRule="auto"/>
        <w:contextualSpacing/>
        <w:jc w:val="both"/>
        <w:rPr>
          <w:rFonts w:ascii="Palatino Linotype" w:eastAsia="FangSong" w:hAnsi="Palatino Linotype" w:cs="Arial"/>
          <w:sz w:val="28"/>
          <w:szCs w:val="28"/>
          <w:lang w:val="es-ES_tradnl" w:eastAsia="es-ES"/>
        </w:rPr>
      </w:pPr>
    </w:p>
    <w:p w:rsidR="00930C3F" w:rsidRPr="00742B51" w:rsidRDefault="00930C3F" w:rsidP="00742B51">
      <w:pPr>
        <w:keepNext/>
        <w:keepLines/>
        <w:spacing w:before="40" w:after="0" w:line="360" w:lineRule="auto"/>
        <w:outlineLvl w:val="1"/>
        <w:rPr>
          <w:rFonts w:ascii="Palatino Linotype" w:eastAsia="FangSong" w:hAnsi="Palatino Linotype" w:cs="Times New Roman"/>
          <w:b/>
          <w:sz w:val="28"/>
          <w:szCs w:val="28"/>
          <w:lang w:val="es-ES_tradnl"/>
        </w:rPr>
      </w:pPr>
      <w:bookmarkStart w:id="5" w:name="_Toc17400580"/>
      <w:r w:rsidRPr="00742B51">
        <w:rPr>
          <w:rFonts w:ascii="Palatino Linotype" w:eastAsia="FangSong" w:hAnsi="Palatino Linotype" w:cs="Times New Roman"/>
          <w:b/>
          <w:sz w:val="28"/>
          <w:szCs w:val="28"/>
          <w:lang w:val="es-ES_tradnl"/>
        </w:rPr>
        <w:t>CUARTO. Estudio y resolución del asunto</w:t>
      </w:r>
      <w:bookmarkEnd w:id="5"/>
    </w:p>
    <w:p w:rsidR="00930C3F" w:rsidRPr="00742B51" w:rsidRDefault="00930C3F" w:rsidP="00742B51">
      <w:pPr>
        <w:spacing w:after="0" w:line="360" w:lineRule="auto"/>
        <w:rPr>
          <w:rFonts w:ascii="Palatino Linotype" w:eastAsia="FangSong" w:hAnsi="Palatino Linotype" w:cs="Times New Roman"/>
          <w:sz w:val="28"/>
          <w:szCs w:val="28"/>
          <w:lang w:val="es-ES_tradnl" w:eastAsia="es-ES"/>
        </w:rPr>
      </w:pPr>
    </w:p>
    <w:p w:rsidR="00930C3F" w:rsidRDefault="00930C3F" w:rsidP="00742B51">
      <w:pPr>
        <w:keepNext/>
        <w:keepLines/>
        <w:numPr>
          <w:ilvl w:val="0"/>
          <w:numId w:val="4"/>
        </w:numPr>
        <w:spacing w:before="240" w:after="0" w:line="360" w:lineRule="auto"/>
        <w:ind w:left="0" w:firstLine="0"/>
        <w:contextualSpacing/>
        <w:outlineLvl w:val="0"/>
        <w:rPr>
          <w:rFonts w:ascii="Palatino Linotype" w:eastAsia="FangSong" w:hAnsi="Palatino Linotype" w:cs="Arial"/>
          <w:b/>
          <w:i/>
          <w:sz w:val="28"/>
          <w:szCs w:val="28"/>
          <w:lang w:val="es-ES_tradnl" w:eastAsia="es-MX"/>
        </w:rPr>
      </w:pPr>
      <w:bookmarkStart w:id="6" w:name="_Toc536726461"/>
      <w:bookmarkStart w:id="7" w:name="_Toc10736005"/>
      <w:bookmarkStart w:id="8" w:name="_Toc17400581"/>
      <w:r w:rsidRPr="00742B51">
        <w:rPr>
          <w:rFonts w:ascii="Palatino Linotype" w:eastAsia="FangSong" w:hAnsi="Palatino Linotype" w:cstheme="majorBidi"/>
          <w:b/>
          <w:i/>
          <w:noProof/>
          <w:sz w:val="28"/>
          <w:szCs w:val="28"/>
          <w:lang w:val="es-ES_tradnl" w:eastAsia="es-ES"/>
        </w:rPr>
        <w:t>El derecho de acceso a la información publica</w:t>
      </w:r>
      <w:bookmarkEnd w:id="6"/>
      <w:r w:rsidRPr="00742B51">
        <w:rPr>
          <w:rFonts w:ascii="Palatino Linotype" w:eastAsia="FangSong" w:hAnsi="Palatino Linotype" w:cs="Arial"/>
          <w:b/>
          <w:i/>
          <w:sz w:val="28"/>
          <w:szCs w:val="28"/>
          <w:lang w:val="es-ES_tradnl" w:eastAsia="es-MX"/>
        </w:rPr>
        <w:t>.</w:t>
      </w:r>
      <w:bookmarkEnd w:id="7"/>
      <w:bookmarkEnd w:id="8"/>
    </w:p>
    <w:p w:rsidR="00A45AB3" w:rsidRPr="00A45AB3" w:rsidRDefault="00A45AB3" w:rsidP="00A45AB3">
      <w:pPr>
        <w:keepNext/>
        <w:keepLines/>
        <w:spacing w:before="240" w:after="0" w:line="360" w:lineRule="auto"/>
        <w:contextualSpacing/>
        <w:outlineLvl w:val="0"/>
        <w:rPr>
          <w:rFonts w:ascii="Palatino Linotype" w:eastAsia="FangSong" w:hAnsi="Palatino Linotype" w:cs="Arial"/>
          <w:b/>
          <w:i/>
          <w:sz w:val="28"/>
          <w:szCs w:val="28"/>
          <w:lang w:val="es-ES_tradnl" w:eastAsia="es-MX"/>
        </w:rPr>
      </w:pPr>
    </w:p>
    <w:p w:rsidR="00A45AB3" w:rsidRDefault="00930C3F" w:rsidP="00A45AB3">
      <w:pPr>
        <w:numPr>
          <w:ilvl w:val="0"/>
          <w:numId w:val="1"/>
        </w:numPr>
        <w:spacing w:after="0" w:line="360" w:lineRule="auto"/>
        <w:ind w:left="0" w:right="34" w:firstLine="0"/>
        <w:contextualSpacing/>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sz w:val="28"/>
          <w:szCs w:val="28"/>
          <w:lang w:val="es-ES_tradnl" w:eastAsia="es-ES"/>
        </w:rPr>
        <w:t xml:space="preserve">  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A45AB3" w:rsidRPr="00A45AB3" w:rsidRDefault="00A45AB3" w:rsidP="00A45AB3">
      <w:pPr>
        <w:spacing w:after="0" w:line="360" w:lineRule="auto"/>
        <w:ind w:right="34"/>
        <w:contextualSpacing/>
        <w:jc w:val="both"/>
        <w:rPr>
          <w:rFonts w:ascii="Palatino Linotype" w:eastAsia="FangSong" w:hAnsi="Palatino Linotype" w:cs="Times New Roman"/>
          <w:sz w:val="28"/>
          <w:szCs w:val="28"/>
          <w:lang w:val="es-ES_tradnl" w:eastAsia="es-ES"/>
        </w:rPr>
      </w:pPr>
    </w:p>
    <w:p w:rsidR="00930C3F" w:rsidRPr="00742B51" w:rsidRDefault="00930C3F" w:rsidP="00742B51">
      <w:pPr>
        <w:numPr>
          <w:ilvl w:val="0"/>
          <w:numId w:val="1"/>
        </w:numPr>
        <w:spacing w:after="0" w:line="360" w:lineRule="auto"/>
        <w:ind w:left="0" w:right="34" w:firstLine="0"/>
        <w:contextualSpacing/>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sz w:val="28"/>
          <w:szCs w:val="28"/>
          <w:lang w:val="es-ES_tradnl" w:eastAsia="es-ES"/>
        </w:rPr>
        <w:t xml:space="preserve">   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30C3F" w:rsidRPr="00742B51" w:rsidRDefault="00930C3F" w:rsidP="00742B51">
      <w:pPr>
        <w:spacing w:after="0" w:line="360" w:lineRule="auto"/>
        <w:ind w:right="49"/>
        <w:contextualSpacing/>
        <w:jc w:val="both"/>
        <w:rPr>
          <w:rFonts w:ascii="Palatino Linotype" w:eastAsia="FangSong" w:hAnsi="Palatino Linotype" w:cs="Times New Roman"/>
          <w:sz w:val="28"/>
          <w:szCs w:val="28"/>
          <w:lang w:val="es-ES_tradnl" w:eastAsia="es-ES"/>
        </w:rPr>
      </w:pPr>
    </w:p>
    <w:p w:rsidR="00930C3F" w:rsidRPr="00742B51" w:rsidRDefault="00930C3F" w:rsidP="00742B51">
      <w:pPr>
        <w:numPr>
          <w:ilvl w:val="0"/>
          <w:numId w:val="1"/>
        </w:numPr>
        <w:spacing w:after="0" w:line="360" w:lineRule="auto"/>
        <w:ind w:left="0" w:right="34" w:firstLine="0"/>
        <w:contextualSpacing/>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sz w:val="28"/>
          <w:szCs w:val="28"/>
          <w:lang w:val="es-ES_tradnl" w:eastAsia="es-ES"/>
        </w:rPr>
        <w:t xml:space="preserve">  Así pues, resulta necesario se</w:t>
      </w:r>
      <w:r w:rsidRPr="00742B51">
        <w:rPr>
          <w:rFonts w:ascii="Palatino Linotype" w:eastAsia="FangSong" w:hAnsi="Palatino Linotype" w:cs="Calibri"/>
          <w:sz w:val="28"/>
          <w:szCs w:val="28"/>
          <w:lang w:val="es-ES_tradnl" w:eastAsia="es-ES"/>
        </w:rPr>
        <w:t>ñ</w:t>
      </w:r>
      <w:r w:rsidRPr="00742B51">
        <w:rPr>
          <w:rFonts w:ascii="Palatino Linotype" w:eastAsia="FangSong" w:hAnsi="Palatino Linotype" w:cs="Times New Roman"/>
          <w:sz w:val="28"/>
          <w:szCs w:val="28"/>
          <w:lang w:val="es-ES_tradnl" w:eastAsia="es-ES"/>
        </w:rPr>
        <w:t>alar que el derecho de acceso a la informaci</w:t>
      </w:r>
      <w:r w:rsidRPr="00742B51">
        <w:rPr>
          <w:rFonts w:ascii="Palatino Linotype" w:eastAsia="FangSong" w:hAnsi="Palatino Linotype" w:cs="FangSong"/>
          <w:sz w:val="28"/>
          <w:szCs w:val="28"/>
          <w:lang w:val="es-ES_tradnl" w:eastAsia="es-ES"/>
        </w:rPr>
        <w:t>ó</w:t>
      </w:r>
      <w:r w:rsidRPr="00742B51">
        <w:rPr>
          <w:rFonts w:ascii="Palatino Linotype" w:eastAsia="FangSong" w:hAnsi="Palatino Linotype" w:cs="Times New Roman"/>
          <w:sz w:val="28"/>
          <w:szCs w:val="28"/>
          <w:lang w:val="es-ES_tradnl" w:eastAsia="es-ES"/>
        </w:rPr>
        <w:t>n p</w:t>
      </w:r>
      <w:r w:rsidRPr="00742B51">
        <w:rPr>
          <w:rFonts w:ascii="Palatino Linotype" w:eastAsia="FangSong" w:hAnsi="Palatino Linotype" w:cs="FangSong"/>
          <w:sz w:val="28"/>
          <w:szCs w:val="28"/>
          <w:lang w:val="es-ES_tradnl" w:eastAsia="es-ES"/>
        </w:rPr>
        <w:t>ú</w:t>
      </w:r>
      <w:r w:rsidRPr="00742B51">
        <w:rPr>
          <w:rFonts w:ascii="Palatino Linotype" w:eastAsia="FangSong" w:hAnsi="Palatino Linotype" w:cs="Times New Roman"/>
          <w:sz w:val="28"/>
          <w:szCs w:val="28"/>
          <w:lang w:val="es-ES_tradnl" w:eastAsia="es-ES"/>
        </w:rPr>
        <w:t>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w:t>
      </w:r>
      <w:r w:rsidRPr="00742B51">
        <w:rPr>
          <w:rFonts w:ascii="Palatino Linotype" w:eastAsia="FangSong" w:hAnsi="Palatino Linotype" w:cs="Calibri"/>
          <w:sz w:val="28"/>
          <w:szCs w:val="28"/>
          <w:lang w:val="es-ES_tradnl" w:eastAsia="es-ES"/>
        </w:rPr>
        <w:t>ñ</w:t>
      </w:r>
      <w:r w:rsidRPr="00742B51">
        <w:rPr>
          <w:rFonts w:ascii="Palatino Linotype" w:eastAsia="FangSong" w:hAnsi="Palatino Linotype" w:cs="Times New Roman"/>
          <w:sz w:val="28"/>
          <w:szCs w:val="28"/>
          <w:lang w:val="es-ES_tradnl" w:eastAsia="es-ES"/>
        </w:rPr>
        <w:t>alar la obligaci</w:t>
      </w:r>
      <w:r w:rsidRPr="00742B51">
        <w:rPr>
          <w:rFonts w:ascii="Palatino Linotype" w:eastAsia="FangSong" w:hAnsi="Palatino Linotype" w:cs="FangSong"/>
          <w:sz w:val="28"/>
          <w:szCs w:val="28"/>
          <w:lang w:val="es-ES_tradnl" w:eastAsia="es-ES"/>
        </w:rPr>
        <w:t>ó</w:t>
      </w:r>
      <w:r w:rsidRPr="00742B51">
        <w:rPr>
          <w:rFonts w:ascii="Palatino Linotype" w:eastAsia="FangSong" w:hAnsi="Palatino Linotype" w:cs="Times New Roman"/>
          <w:sz w:val="28"/>
          <w:szCs w:val="28"/>
          <w:lang w:val="es-ES_tradnl" w:eastAsia="es-ES"/>
        </w:rPr>
        <w:t xml:space="preserve">n de </w:t>
      </w:r>
      <w:r w:rsidRPr="00742B51">
        <w:rPr>
          <w:rFonts w:ascii="Palatino Linotype" w:eastAsia="FangSong" w:hAnsi="Palatino Linotype" w:cs="FangSong"/>
          <w:sz w:val="28"/>
          <w:szCs w:val="28"/>
          <w:lang w:val="es-ES_tradnl" w:eastAsia="es-ES"/>
        </w:rPr>
        <w:t>“</w:t>
      </w:r>
      <w:r w:rsidRPr="00742B51">
        <w:rPr>
          <w:rFonts w:ascii="Palatino Linotype" w:eastAsia="FangSong" w:hAnsi="Palatino Linotype" w:cs="Times New Roman"/>
          <w:sz w:val="28"/>
          <w:szCs w:val="28"/>
          <w:lang w:val="es-ES_tradnl" w:eastAsia="es-ES"/>
        </w:rPr>
        <w:t>promover, respetar, proteger y garantizar los derechos humanos</w:t>
      </w:r>
      <w:r w:rsidRPr="00742B51">
        <w:rPr>
          <w:rFonts w:ascii="Palatino Linotype" w:eastAsia="FangSong" w:hAnsi="Palatino Linotype" w:cs="FangSong"/>
          <w:sz w:val="28"/>
          <w:szCs w:val="28"/>
          <w:lang w:val="es-ES_tradnl" w:eastAsia="es-ES"/>
        </w:rPr>
        <w:t>”</w:t>
      </w:r>
      <w:r w:rsidRPr="00742B51">
        <w:rPr>
          <w:rFonts w:ascii="Palatino Linotype" w:eastAsia="FangSong" w:hAnsi="Palatino Linotype" w:cs="Times New Roman"/>
          <w:sz w:val="28"/>
          <w:szCs w:val="28"/>
          <w:lang w:val="es-ES_tradnl" w:eastAsia="es-ES"/>
        </w:rPr>
        <w:t>, entre los cuales se encuentra dicho derecho.</w:t>
      </w:r>
    </w:p>
    <w:p w:rsidR="00930C3F" w:rsidRPr="00742B51" w:rsidRDefault="00930C3F" w:rsidP="00742B51">
      <w:pPr>
        <w:spacing w:after="0" w:line="360" w:lineRule="auto"/>
        <w:contextualSpacing/>
        <w:rPr>
          <w:rFonts w:ascii="Palatino Linotype" w:eastAsia="FangSong" w:hAnsi="Palatino Linotype" w:cs="Times New Roman"/>
          <w:sz w:val="28"/>
          <w:szCs w:val="28"/>
          <w:lang w:val="es-ES_tradnl" w:eastAsia="es-ES"/>
        </w:rPr>
      </w:pPr>
    </w:p>
    <w:p w:rsidR="00930C3F" w:rsidRDefault="00930C3F" w:rsidP="00742B51">
      <w:pPr>
        <w:numPr>
          <w:ilvl w:val="0"/>
          <w:numId w:val="1"/>
        </w:numPr>
        <w:spacing w:after="0" w:line="360" w:lineRule="auto"/>
        <w:ind w:left="0" w:right="34" w:firstLine="0"/>
        <w:contextualSpacing/>
        <w:jc w:val="both"/>
        <w:rPr>
          <w:rFonts w:ascii="Palatino Linotype" w:eastAsia="FangSong" w:hAnsi="Palatino Linotype" w:cs="Times New Roman"/>
          <w:sz w:val="28"/>
          <w:szCs w:val="28"/>
          <w:lang w:val="es-ES_tradnl" w:eastAsia="es-ES"/>
        </w:rPr>
      </w:pPr>
      <w:r w:rsidRPr="00742B51">
        <w:rPr>
          <w:rFonts w:ascii="Palatino Linotype" w:eastAsia="FangSong" w:hAnsi="Palatino Linotype" w:cs="Times New Roman"/>
          <w:sz w:val="28"/>
          <w:szCs w:val="28"/>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45AB3" w:rsidRPr="00A45AB3" w:rsidRDefault="00A45AB3" w:rsidP="00A45AB3">
      <w:pPr>
        <w:spacing w:after="0" w:line="360" w:lineRule="auto"/>
        <w:ind w:right="34"/>
        <w:contextualSpacing/>
        <w:jc w:val="both"/>
        <w:rPr>
          <w:rFonts w:ascii="Palatino Linotype" w:eastAsia="FangSong" w:hAnsi="Palatino Linotype" w:cs="Times New Roman"/>
          <w:sz w:val="28"/>
          <w:szCs w:val="28"/>
          <w:lang w:val="es-ES_tradnl" w:eastAsia="es-ES"/>
        </w:rPr>
      </w:pPr>
    </w:p>
    <w:p w:rsidR="00A45AB3" w:rsidRDefault="00930C3F" w:rsidP="00A45AB3">
      <w:pPr>
        <w:numPr>
          <w:ilvl w:val="0"/>
          <w:numId w:val="1"/>
        </w:numPr>
        <w:spacing w:after="0" w:line="360" w:lineRule="auto"/>
        <w:ind w:left="0" w:right="34"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Times New Roman"/>
          <w:sz w:val="28"/>
          <w:szCs w:val="28"/>
          <w:lang w:val="es-ES_tradnl" w:eastAsia="es-ES"/>
        </w:rPr>
        <w:t xml:space="preserve">  Derivado</w:t>
      </w:r>
      <w:r w:rsidRPr="00742B51">
        <w:rPr>
          <w:rFonts w:ascii="Palatino Linotype" w:eastAsia="FangSong" w:hAnsi="Palatino Linotype" w:cs="Arial"/>
          <w:sz w:val="28"/>
          <w:szCs w:val="28"/>
          <w:lang w:val="es-ES_tradnl" w:eastAsia="es-ES"/>
        </w:rPr>
        <w:t xml:space="preserve"> de lo anterior, se procede al análisis del objeto y atribuciones del Sujeto Obligado a fin de determinar sí la información requerida es información pública y si la respuesta da cumplimento al derecho en cuestión.  </w:t>
      </w:r>
    </w:p>
    <w:p w:rsidR="00A45AB3" w:rsidRPr="00A45AB3" w:rsidRDefault="00A45AB3" w:rsidP="00A45AB3">
      <w:pPr>
        <w:spacing w:after="0" w:line="360" w:lineRule="auto"/>
        <w:ind w:right="34"/>
        <w:contextualSpacing/>
        <w:jc w:val="both"/>
        <w:rPr>
          <w:rFonts w:ascii="Palatino Linotype" w:eastAsia="FangSong" w:hAnsi="Palatino Linotype" w:cs="Arial"/>
          <w:sz w:val="28"/>
          <w:szCs w:val="28"/>
          <w:lang w:val="es-ES_tradnl" w:eastAsia="es-ES"/>
        </w:rPr>
      </w:pPr>
    </w:p>
    <w:p w:rsidR="00930C3F" w:rsidRPr="00742B51" w:rsidRDefault="00930C3F" w:rsidP="00742B51">
      <w:pPr>
        <w:keepNext/>
        <w:keepLines/>
        <w:numPr>
          <w:ilvl w:val="0"/>
          <w:numId w:val="4"/>
        </w:numPr>
        <w:spacing w:before="240" w:after="0" w:line="360" w:lineRule="auto"/>
        <w:ind w:left="0" w:firstLine="0"/>
        <w:contextualSpacing/>
        <w:outlineLvl w:val="0"/>
        <w:rPr>
          <w:rFonts w:ascii="Palatino Linotype" w:eastAsia="FangSong" w:hAnsi="Palatino Linotype" w:cs="Arial"/>
          <w:sz w:val="28"/>
          <w:szCs w:val="28"/>
          <w:lang w:val="es-ES_tradnl" w:eastAsia="es-ES"/>
        </w:rPr>
      </w:pPr>
      <w:bookmarkStart w:id="9" w:name="_Toc17400582"/>
      <w:r w:rsidRPr="00742B51">
        <w:rPr>
          <w:rFonts w:ascii="Palatino Linotype" w:eastAsia="FangSong" w:hAnsi="Palatino Linotype" w:cstheme="majorBidi"/>
          <w:b/>
          <w:i/>
          <w:sz w:val="28"/>
          <w:szCs w:val="28"/>
          <w:lang w:val="es-ES_tradnl" w:eastAsia="es-ES"/>
        </w:rPr>
        <w:t>Análisis del contenido de la repuesta</w:t>
      </w:r>
      <w:bookmarkEnd w:id="9"/>
    </w:p>
    <w:p w:rsidR="00930C3F" w:rsidRPr="00742B51" w:rsidRDefault="00930C3F" w:rsidP="00742B51">
      <w:pPr>
        <w:keepNext/>
        <w:keepLines/>
        <w:spacing w:before="240" w:after="0" w:line="360" w:lineRule="auto"/>
        <w:contextualSpacing/>
        <w:outlineLvl w:val="0"/>
        <w:rPr>
          <w:rFonts w:ascii="Palatino Linotype" w:eastAsia="FangSong" w:hAnsi="Palatino Linotype" w:cs="Arial"/>
          <w:sz w:val="28"/>
          <w:szCs w:val="28"/>
          <w:lang w:val="es-ES_tradnl" w:eastAsia="es-ES"/>
        </w:rPr>
      </w:pPr>
    </w:p>
    <w:p w:rsidR="00930C3F" w:rsidRPr="00742B51" w:rsidRDefault="00930C3F" w:rsidP="00742B51">
      <w:pPr>
        <w:numPr>
          <w:ilvl w:val="0"/>
          <w:numId w:val="1"/>
        </w:numPr>
        <w:spacing w:after="0" w:line="360" w:lineRule="auto"/>
        <w:ind w:left="0" w:right="34"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Arial"/>
          <w:sz w:val="28"/>
          <w:szCs w:val="28"/>
          <w:lang w:val="es-ES_tradnl" w:eastAsia="es-ES"/>
        </w:rPr>
        <w:t xml:space="preserve">Estando en tiempo y forma el </w:t>
      </w:r>
      <w:r w:rsidRPr="00742B51">
        <w:rPr>
          <w:rFonts w:ascii="Palatino Linotype" w:eastAsia="FangSong" w:hAnsi="Palatino Linotype" w:cs="Arial"/>
          <w:b/>
          <w:sz w:val="28"/>
          <w:szCs w:val="28"/>
          <w:lang w:val="es-ES_tradnl" w:eastAsia="es-ES"/>
        </w:rPr>
        <w:t>SUJETO OBLIGADO</w:t>
      </w:r>
      <w:r w:rsidRPr="00742B51">
        <w:rPr>
          <w:rFonts w:ascii="Palatino Linotype" w:eastAsia="FangSong" w:hAnsi="Palatino Linotype" w:cs="Arial"/>
          <w:sz w:val="28"/>
          <w:szCs w:val="28"/>
          <w:lang w:val="es-ES_tradnl" w:eastAsia="es-ES"/>
        </w:rPr>
        <w:t xml:space="preserve"> a través de la Unidad de Transparencia se proporcionó la respuesta a la solicitud de información consistente en la siguiente</w:t>
      </w:r>
      <w:r w:rsidR="00BE09BD" w:rsidRPr="00742B51">
        <w:rPr>
          <w:rFonts w:ascii="Palatino Linotype" w:eastAsia="FangSong" w:hAnsi="Palatino Linotype" w:cs="Arial"/>
          <w:sz w:val="28"/>
          <w:szCs w:val="28"/>
          <w:lang w:val="es-ES_tradnl" w:eastAsia="es-ES"/>
        </w:rPr>
        <w:t xml:space="preserve"> información</w:t>
      </w:r>
      <w:r w:rsidRPr="00742B51">
        <w:rPr>
          <w:rFonts w:ascii="Palatino Linotype" w:eastAsia="FangSong" w:hAnsi="Palatino Linotype" w:cs="Arial"/>
          <w:sz w:val="28"/>
          <w:szCs w:val="28"/>
          <w:lang w:val="es-ES_tradnl" w:eastAsia="es-ES"/>
        </w:rPr>
        <w:t>.</w:t>
      </w:r>
    </w:p>
    <w:p w:rsidR="00930C3F" w:rsidRPr="00742B51" w:rsidRDefault="00930C3F" w:rsidP="00742B51">
      <w:pPr>
        <w:spacing w:after="0" w:line="360" w:lineRule="auto"/>
        <w:ind w:right="34"/>
        <w:contextualSpacing/>
        <w:jc w:val="both"/>
        <w:rPr>
          <w:rFonts w:ascii="Palatino Linotype" w:eastAsia="FangSong" w:hAnsi="Palatino Linotype" w:cs="Arial"/>
          <w:sz w:val="28"/>
          <w:szCs w:val="28"/>
          <w:lang w:val="es-ES_tradnl" w:eastAsia="es-ES"/>
        </w:rPr>
      </w:pPr>
    </w:p>
    <w:p w:rsidR="00930C3F" w:rsidRPr="00742B51" w:rsidRDefault="00BE09BD" w:rsidP="00742B51">
      <w:pPr>
        <w:spacing w:after="0" w:line="360" w:lineRule="auto"/>
        <w:ind w:right="34"/>
        <w:contextualSpacing/>
        <w:jc w:val="center"/>
        <w:rPr>
          <w:rFonts w:ascii="Palatino Linotype" w:eastAsia="FangSong" w:hAnsi="Palatino Linotype" w:cs="Arial"/>
          <w:sz w:val="28"/>
          <w:szCs w:val="28"/>
          <w:lang w:val="es-ES_tradnl" w:eastAsia="es-ES"/>
        </w:rPr>
      </w:pPr>
      <w:r w:rsidRPr="00742B51">
        <w:rPr>
          <w:rFonts w:ascii="Palatino Linotype" w:eastAsia="FangSong" w:hAnsi="Palatino Linotype"/>
          <w:noProof/>
          <w:sz w:val="28"/>
          <w:szCs w:val="28"/>
          <w:lang w:eastAsia="es-MX"/>
        </w:rPr>
        <w:drawing>
          <wp:inline distT="0" distB="0" distL="0" distR="0" wp14:anchorId="1E818840" wp14:editId="5F0413DE">
            <wp:extent cx="4540725" cy="67291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197" t="15200" r="36589" b="16899"/>
                    <a:stretch/>
                  </pic:blipFill>
                  <pic:spPr bwMode="auto">
                    <a:xfrm>
                      <a:off x="0" y="0"/>
                      <a:ext cx="4583137" cy="6792012"/>
                    </a:xfrm>
                    <a:prstGeom prst="rect">
                      <a:avLst/>
                    </a:prstGeom>
                    <a:ln>
                      <a:noFill/>
                    </a:ln>
                    <a:extLst>
                      <a:ext uri="{53640926-AAD7-44D8-BBD7-CCE9431645EC}">
                        <a14:shadowObscured xmlns:a14="http://schemas.microsoft.com/office/drawing/2010/main"/>
                      </a:ext>
                    </a:extLst>
                  </pic:spPr>
                </pic:pic>
              </a:graphicData>
            </a:graphic>
          </wp:inline>
        </w:drawing>
      </w:r>
    </w:p>
    <w:p w:rsidR="00BE09BD" w:rsidRPr="00742B51" w:rsidRDefault="00BE09BD" w:rsidP="00A45AB3">
      <w:pPr>
        <w:spacing w:after="0" w:line="360" w:lineRule="auto"/>
        <w:ind w:right="34"/>
        <w:contextualSpacing/>
        <w:jc w:val="center"/>
        <w:rPr>
          <w:rFonts w:ascii="Palatino Linotype" w:eastAsia="FangSong" w:hAnsi="Palatino Linotype" w:cs="Arial"/>
          <w:sz w:val="28"/>
          <w:szCs w:val="28"/>
          <w:lang w:val="es-ES_tradnl" w:eastAsia="es-ES"/>
        </w:rPr>
      </w:pPr>
      <w:r w:rsidRPr="00742B51">
        <w:rPr>
          <w:rFonts w:ascii="Palatino Linotype" w:eastAsia="FangSong" w:hAnsi="Palatino Linotype"/>
          <w:noProof/>
          <w:sz w:val="28"/>
          <w:szCs w:val="28"/>
          <w:lang w:eastAsia="es-MX"/>
        </w:rPr>
        <w:drawing>
          <wp:inline distT="0" distB="0" distL="0" distR="0" wp14:anchorId="6D692D4A" wp14:editId="409546B4">
            <wp:extent cx="4675367" cy="66350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44" t="15200" r="38157" b="24753"/>
                    <a:stretch/>
                  </pic:blipFill>
                  <pic:spPr bwMode="auto">
                    <a:xfrm>
                      <a:off x="0" y="0"/>
                      <a:ext cx="4686491" cy="6650884"/>
                    </a:xfrm>
                    <a:prstGeom prst="rect">
                      <a:avLst/>
                    </a:prstGeom>
                    <a:ln>
                      <a:noFill/>
                    </a:ln>
                    <a:extLst>
                      <a:ext uri="{53640926-AAD7-44D8-BBD7-CCE9431645EC}">
                        <a14:shadowObscured xmlns:a14="http://schemas.microsoft.com/office/drawing/2010/main"/>
                      </a:ext>
                    </a:extLst>
                  </pic:spPr>
                </pic:pic>
              </a:graphicData>
            </a:graphic>
          </wp:inline>
        </w:drawing>
      </w:r>
    </w:p>
    <w:p w:rsidR="00930C3F" w:rsidRPr="00742B51" w:rsidRDefault="00930C3F" w:rsidP="00742B51">
      <w:pPr>
        <w:numPr>
          <w:ilvl w:val="0"/>
          <w:numId w:val="1"/>
        </w:numPr>
        <w:spacing w:after="0" w:line="360" w:lineRule="auto"/>
        <w:ind w:left="0" w:right="34" w:firstLine="0"/>
        <w:contextualSpacing/>
        <w:jc w:val="both"/>
        <w:rPr>
          <w:rFonts w:ascii="Palatino Linotype" w:eastAsia="FangSong" w:hAnsi="Palatino Linotype" w:cs="Arial"/>
          <w:sz w:val="28"/>
          <w:szCs w:val="28"/>
          <w:lang w:val="es-ES_tradnl" w:eastAsia="es-ES"/>
        </w:rPr>
      </w:pPr>
      <w:r w:rsidRPr="00742B51">
        <w:rPr>
          <w:rFonts w:ascii="Palatino Linotype" w:eastAsia="FangSong" w:hAnsi="Palatino Linotype" w:cs="Arial"/>
          <w:sz w:val="28"/>
          <w:szCs w:val="28"/>
          <w:lang w:val="es-ES_tradnl" w:eastAsia="es-ES"/>
        </w:rPr>
        <w:t xml:space="preserve">Luego entonces, se puede observar que el </w:t>
      </w:r>
      <w:r w:rsidRPr="00742B51">
        <w:rPr>
          <w:rFonts w:ascii="Palatino Linotype" w:eastAsia="FangSong" w:hAnsi="Palatino Linotype" w:cs="Arial"/>
          <w:b/>
          <w:sz w:val="28"/>
          <w:szCs w:val="28"/>
          <w:lang w:val="es-ES_tradnl" w:eastAsia="es-ES"/>
        </w:rPr>
        <w:t>SUJETO OBLIGADO</w:t>
      </w:r>
      <w:r w:rsidRPr="00742B51">
        <w:rPr>
          <w:rFonts w:ascii="Palatino Linotype" w:eastAsia="FangSong" w:hAnsi="Palatino Linotype" w:cs="Arial"/>
          <w:sz w:val="28"/>
          <w:szCs w:val="28"/>
          <w:lang w:val="es-ES_tradnl" w:eastAsia="es-ES"/>
        </w:rPr>
        <w:t xml:space="preserve"> propor</w:t>
      </w:r>
      <w:r w:rsidR="00BE09BD" w:rsidRPr="00742B51">
        <w:rPr>
          <w:rFonts w:ascii="Palatino Linotype" w:eastAsia="FangSong" w:hAnsi="Palatino Linotype" w:cs="Arial"/>
          <w:sz w:val="28"/>
          <w:szCs w:val="28"/>
          <w:lang w:val="es-ES_tradnl" w:eastAsia="es-ES"/>
        </w:rPr>
        <w:t xml:space="preserve">cionó la información requerida en respuesta </w:t>
      </w:r>
      <w:r w:rsidRPr="00742B51">
        <w:rPr>
          <w:rFonts w:ascii="Palatino Linotype" w:eastAsia="FangSong" w:hAnsi="Palatino Linotype" w:cs="Arial"/>
          <w:sz w:val="28"/>
          <w:szCs w:val="28"/>
          <w:lang w:val="es-ES_tradnl" w:eastAsia="es-ES"/>
        </w:rPr>
        <w:t>y tal como se aprecia en la</w:t>
      </w:r>
      <w:r w:rsidR="00BE09BD" w:rsidRPr="00742B51">
        <w:rPr>
          <w:rFonts w:ascii="Palatino Linotype" w:eastAsia="FangSong" w:hAnsi="Palatino Linotype" w:cs="Arial"/>
          <w:sz w:val="28"/>
          <w:szCs w:val="28"/>
          <w:lang w:val="es-ES_tradnl" w:eastAsia="es-ES"/>
        </w:rPr>
        <w:t>s</w:t>
      </w:r>
      <w:r w:rsidRPr="00742B51">
        <w:rPr>
          <w:rFonts w:ascii="Palatino Linotype" w:eastAsia="FangSong" w:hAnsi="Palatino Linotype" w:cs="Arial"/>
          <w:sz w:val="28"/>
          <w:szCs w:val="28"/>
          <w:lang w:val="es-ES_tradnl" w:eastAsia="es-ES"/>
        </w:rPr>
        <w:t xml:space="preserve"> </w:t>
      </w:r>
      <w:r w:rsidR="00BE09BD" w:rsidRPr="00742B51">
        <w:rPr>
          <w:rFonts w:ascii="Palatino Linotype" w:eastAsia="FangSong" w:hAnsi="Palatino Linotype" w:cs="Arial"/>
          <w:sz w:val="28"/>
          <w:szCs w:val="28"/>
          <w:lang w:val="es-ES_tradnl" w:eastAsia="es-ES"/>
        </w:rPr>
        <w:t>imágenes</w:t>
      </w:r>
      <w:r w:rsidRPr="00742B51">
        <w:rPr>
          <w:rFonts w:ascii="Palatino Linotype" w:eastAsia="FangSong" w:hAnsi="Palatino Linotype" w:cs="Arial"/>
          <w:sz w:val="28"/>
          <w:szCs w:val="28"/>
          <w:lang w:val="es-ES_tradnl" w:eastAsia="es-ES"/>
        </w:rPr>
        <w:t xml:space="preserve"> antes referida.</w:t>
      </w:r>
    </w:p>
    <w:p w:rsidR="00930C3F" w:rsidRPr="00742B51" w:rsidRDefault="00930C3F" w:rsidP="00742B51">
      <w:pPr>
        <w:spacing w:after="0" w:line="360" w:lineRule="auto"/>
        <w:ind w:right="34"/>
        <w:contextualSpacing/>
        <w:jc w:val="both"/>
        <w:rPr>
          <w:rFonts w:ascii="Palatino Linotype" w:eastAsia="FangSong" w:hAnsi="Palatino Linotype" w:cs="Arial"/>
          <w:sz w:val="28"/>
          <w:szCs w:val="28"/>
          <w:lang w:val="es-ES_tradnl" w:eastAsia="es-ES"/>
        </w:rPr>
      </w:pPr>
    </w:p>
    <w:p w:rsidR="00930C3F" w:rsidRPr="00742B51" w:rsidRDefault="00930C3F" w:rsidP="00742B51">
      <w:pPr>
        <w:numPr>
          <w:ilvl w:val="0"/>
          <w:numId w:val="1"/>
        </w:numPr>
        <w:spacing w:after="120" w:line="360" w:lineRule="auto"/>
        <w:ind w:left="0" w:right="49" w:firstLine="0"/>
        <w:contextualSpacing/>
        <w:jc w:val="both"/>
        <w:rPr>
          <w:rFonts w:ascii="Palatino Linotype" w:eastAsia="FangSong" w:hAnsi="Palatino Linotype" w:cstheme="majorBidi"/>
          <w:sz w:val="28"/>
          <w:szCs w:val="28"/>
          <w:lang w:val="es-ES_tradnl" w:eastAsia="es-ES"/>
        </w:rPr>
      </w:pPr>
      <w:r w:rsidRPr="00742B51">
        <w:rPr>
          <w:rFonts w:ascii="Palatino Linotype" w:eastAsia="FangSong" w:hAnsi="Palatino Linotype" w:cs="Arial"/>
          <w:sz w:val="28"/>
          <w:szCs w:val="28"/>
          <w:lang w:val="es-ES"/>
        </w:rPr>
        <w:t xml:space="preserve">Por otro lado, este Instituto considera necesario dejar claro que, al haber existido un pronunciamiento por parte del </w:t>
      </w:r>
      <w:r w:rsidRPr="00742B51">
        <w:rPr>
          <w:rFonts w:ascii="Palatino Linotype" w:eastAsia="FangSong" w:hAnsi="Palatino Linotype" w:cs="Arial"/>
          <w:b/>
          <w:sz w:val="28"/>
          <w:szCs w:val="28"/>
          <w:lang w:val="es-ES"/>
        </w:rPr>
        <w:t>SUJETO OBLIGADO</w:t>
      </w:r>
      <w:r w:rsidRPr="00742B51">
        <w:rPr>
          <w:rFonts w:ascii="Palatino Linotype" w:eastAsia="FangSong" w:hAnsi="Palatino Linotype" w:cs="Arial"/>
          <w:sz w:val="28"/>
          <w:szCs w:val="28"/>
          <w:lang w:val="es-ES"/>
        </w:rPr>
        <w:t>,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(INAI) que a la letra dice:</w:t>
      </w:r>
    </w:p>
    <w:p w:rsidR="00930C3F" w:rsidRPr="00742B51" w:rsidRDefault="00930C3F" w:rsidP="00742B51">
      <w:pPr>
        <w:spacing w:before="240" w:after="240" w:line="360" w:lineRule="auto"/>
        <w:ind w:right="49"/>
        <w:contextualSpacing/>
        <w:jc w:val="both"/>
        <w:rPr>
          <w:rFonts w:ascii="Palatino Linotype" w:eastAsia="FangSong" w:hAnsi="Palatino Linotype" w:cs="Arial"/>
          <w:sz w:val="28"/>
          <w:szCs w:val="28"/>
          <w:lang w:val="es-ES"/>
        </w:rPr>
      </w:pPr>
    </w:p>
    <w:p w:rsidR="00930C3F" w:rsidRPr="00742B51" w:rsidRDefault="00930C3F" w:rsidP="00742B51">
      <w:pPr>
        <w:spacing w:before="240" w:after="240" w:line="360" w:lineRule="auto"/>
        <w:ind w:left="567" w:right="616"/>
        <w:contextualSpacing/>
        <w:jc w:val="both"/>
        <w:rPr>
          <w:rFonts w:ascii="Palatino Linotype" w:eastAsia="FangSong" w:hAnsi="Palatino Linotype" w:cs="Arial"/>
          <w:i/>
          <w:sz w:val="28"/>
          <w:szCs w:val="28"/>
          <w:lang w:val="es-ES"/>
        </w:rPr>
      </w:pPr>
      <w:r w:rsidRPr="00742B51">
        <w:rPr>
          <w:rFonts w:ascii="Palatino Linotype" w:eastAsia="FangSong" w:hAnsi="Palatino Linotype" w:cs="Arial"/>
          <w:b/>
          <w:i/>
          <w:sz w:val="28"/>
          <w:szCs w:val="28"/>
          <w:lang w:val="es-ES"/>
        </w:rPr>
        <w:t>“El Instituto Federal de Acceso a la Información y Protección de Datos no cuenta con facultades para pronunciarse respecto de la veracidad de los documentos proporcionados por los sujetos obligados.</w:t>
      </w:r>
      <w:r w:rsidRPr="00742B51">
        <w:rPr>
          <w:rFonts w:ascii="Palatino Linotype" w:eastAsia="FangSong" w:hAnsi="Palatino Linotype" w:cs="Arial"/>
          <w:i/>
          <w:sz w:val="28"/>
          <w:szCs w:val="28"/>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930C3F" w:rsidRPr="00742B51" w:rsidRDefault="00930C3F" w:rsidP="00742B51">
      <w:pPr>
        <w:spacing w:before="240" w:after="240" w:line="360" w:lineRule="auto"/>
        <w:ind w:right="616"/>
        <w:contextualSpacing/>
        <w:jc w:val="both"/>
        <w:rPr>
          <w:rFonts w:ascii="Palatino Linotype" w:eastAsia="FangSong" w:hAnsi="Palatino Linotype" w:cs="Arial"/>
          <w:i/>
          <w:sz w:val="28"/>
          <w:szCs w:val="28"/>
          <w:lang w:val="es-ES"/>
        </w:rPr>
      </w:pPr>
    </w:p>
    <w:p w:rsidR="00930C3F" w:rsidRPr="00742B51" w:rsidRDefault="00930C3F" w:rsidP="00742B51">
      <w:pPr>
        <w:numPr>
          <w:ilvl w:val="0"/>
          <w:numId w:val="1"/>
        </w:numPr>
        <w:spacing w:before="240" w:after="240" w:line="360" w:lineRule="auto"/>
        <w:ind w:left="0" w:right="49" w:firstLine="0"/>
        <w:contextualSpacing/>
        <w:jc w:val="both"/>
        <w:rPr>
          <w:rFonts w:ascii="Palatino Linotype" w:eastAsia="FangSong" w:hAnsi="Palatino Linotype" w:cs="Arial"/>
          <w:sz w:val="28"/>
          <w:szCs w:val="28"/>
          <w:lang w:val="es-ES"/>
        </w:rPr>
      </w:pPr>
      <w:r w:rsidRPr="00742B51">
        <w:rPr>
          <w:rFonts w:ascii="Palatino Linotype" w:eastAsia="FangSong" w:hAnsi="Palatino Linotype" w:cs="Arial"/>
          <w:sz w:val="28"/>
          <w:szCs w:val="28"/>
          <w:lang w:val="es-ES"/>
        </w:rPr>
        <w:t xml:space="preserve">Además de que esta Autoridad carece de facultades para dudar de la información proporcionada por los Sujetos Obligados, sirviendo de apoyo por analogía el Criterio 03-17, emitido por el Instituto Nacional de Transparencia, Acceso a la Información y Protección de Datos Personales, que dice: </w:t>
      </w:r>
    </w:p>
    <w:p w:rsidR="00930C3F" w:rsidRPr="00742B51" w:rsidRDefault="00930C3F" w:rsidP="00742B51">
      <w:pPr>
        <w:spacing w:before="240" w:after="240" w:line="360" w:lineRule="auto"/>
        <w:ind w:right="49"/>
        <w:contextualSpacing/>
        <w:jc w:val="both"/>
        <w:rPr>
          <w:rFonts w:ascii="Palatino Linotype" w:eastAsia="FangSong" w:hAnsi="Palatino Linotype" w:cs="Arial"/>
          <w:sz w:val="28"/>
          <w:szCs w:val="28"/>
          <w:lang w:val="es-ES"/>
        </w:rPr>
      </w:pPr>
    </w:p>
    <w:p w:rsidR="00930C3F" w:rsidRPr="00742B51" w:rsidRDefault="00930C3F" w:rsidP="00742B51">
      <w:pPr>
        <w:spacing w:before="240" w:after="240" w:line="360" w:lineRule="auto"/>
        <w:ind w:left="567" w:right="616"/>
        <w:contextualSpacing/>
        <w:jc w:val="both"/>
        <w:rPr>
          <w:rFonts w:ascii="Palatino Linotype" w:eastAsia="FangSong" w:hAnsi="Palatino Linotype" w:cs="Arial"/>
          <w:i/>
          <w:sz w:val="28"/>
          <w:szCs w:val="28"/>
          <w:lang w:val="es-ES"/>
        </w:rPr>
      </w:pPr>
      <w:r w:rsidRPr="00742B51">
        <w:rPr>
          <w:rFonts w:ascii="Palatino Linotype" w:eastAsia="FangSong" w:hAnsi="Palatino Linotype" w:cs="Arial"/>
          <w:i/>
          <w:sz w:val="28"/>
          <w:szCs w:val="28"/>
          <w:lang w:val="es-ES"/>
        </w:rPr>
        <w:t>Los artículos 129 de la Ley General de Transparencia y Acceso a la Información Pública y 130, párrafo cuarto, de la Ley Federal de Transparencia y Acceso a la Información Pública, se</w:t>
      </w:r>
      <w:r w:rsidRPr="00742B51">
        <w:rPr>
          <w:rFonts w:ascii="Palatino Linotype" w:eastAsia="FangSong" w:hAnsi="Palatino Linotype" w:cs="Calibri"/>
          <w:i/>
          <w:sz w:val="28"/>
          <w:szCs w:val="28"/>
          <w:lang w:val="es-ES"/>
        </w:rPr>
        <w:t>ñ</w:t>
      </w:r>
      <w:r w:rsidRPr="00742B51">
        <w:rPr>
          <w:rFonts w:ascii="Palatino Linotype" w:eastAsia="FangSong" w:hAnsi="Palatino Linotype" w:cs="Arial"/>
          <w:i/>
          <w:sz w:val="28"/>
          <w:szCs w:val="28"/>
          <w:lang w:val="es-ES"/>
        </w:rPr>
        <w:t>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30C3F" w:rsidRPr="00742B51" w:rsidRDefault="00930C3F" w:rsidP="00742B51">
      <w:pPr>
        <w:spacing w:before="240" w:after="240" w:line="360" w:lineRule="auto"/>
        <w:ind w:left="567" w:right="616"/>
        <w:contextualSpacing/>
        <w:jc w:val="both"/>
        <w:rPr>
          <w:rFonts w:ascii="Palatino Linotype" w:eastAsia="FangSong" w:hAnsi="Palatino Linotype" w:cs="Arial"/>
          <w:i/>
          <w:sz w:val="28"/>
          <w:szCs w:val="28"/>
          <w:lang w:val="es-ES"/>
        </w:rPr>
      </w:pPr>
      <w:r w:rsidRPr="00742B51">
        <w:rPr>
          <w:rFonts w:ascii="Palatino Linotype" w:eastAsia="FangSong" w:hAnsi="Palatino Linotype" w:cs="Arial"/>
          <w:i/>
          <w:sz w:val="28"/>
          <w:szCs w:val="28"/>
          <w:lang w:val="es-ES"/>
        </w:rPr>
        <w:t>Resoluciones:</w:t>
      </w:r>
    </w:p>
    <w:p w:rsidR="00930C3F" w:rsidRPr="00742B51" w:rsidRDefault="00930C3F" w:rsidP="00742B51">
      <w:pPr>
        <w:spacing w:before="240" w:after="240" w:line="360" w:lineRule="auto"/>
        <w:ind w:left="567" w:right="616"/>
        <w:contextualSpacing/>
        <w:jc w:val="both"/>
        <w:rPr>
          <w:rFonts w:ascii="Palatino Linotype" w:eastAsia="FangSong" w:hAnsi="Palatino Linotype" w:cs="Arial"/>
          <w:i/>
          <w:sz w:val="28"/>
          <w:szCs w:val="28"/>
          <w:lang w:val="es-ES"/>
        </w:rPr>
      </w:pPr>
      <w:r w:rsidRPr="00742B51">
        <w:rPr>
          <w:rFonts w:ascii="Palatino Linotype" w:eastAsia="FangSong" w:hAnsi="Palatino Linotype" w:cs="Courier New"/>
          <w:i/>
          <w:sz w:val="28"/>
          <w:szCs w:val="28"/>
          <w:lang w:val="es-ES"/>
        </w:rPr>
        <w:t>•</w:t>
      </w:r>
      <w:r w:rsidRPr="00742B51">
        <w:rPr>
          <w:rFonts w:ascii="Palatino Linotype" w:eastAsia="FangSong" w:hAnsi="Palatino Linotype" w:cs="Arial"/>
          <w:i/>
          <w:sz w:val="28"/>
          <w:szCs w:val="28"/>
          <w:lang w:val="es-ES"/>
        </w:rPr>
        <w:tab/>
        <w:t>RRA 0050/16. Instituto Nacional para la Evaluaci</w:t>
      </w:r>
      <w:r w:rsidRPr="00742B51">
        <w:rPr>
          <w:rFonts w:ascii="Palatino Linotype" w:eastAsia="FangSong" w:hAnsi="Palatino Linotype" w:cs="FangSong"/>
          <w:i/>
          <w:sz w:val="28"/>
          <w:szCs w:val="28"/>
          <w:lang w:val="es-ES"/>
        </w:rPr>
        <w:t>ó</w:t>
      </w:r>
      <w:r w:rsidRPr="00742B51">
        <w:rPr>
          <w:rFonts w:ascii="Palatino Linotype" w:eastAsia="FangSong" w:hAnsi="Palatino Linotype" w:cs="Arial"/>
          <w:i/>
          <w:sz w:val="28"/>
          <w:szCs w:val="28"/>
          <w:lang w:val="es-ES"/>
        </w:rPr>
        <w:t>n de la Educaci</w:t>
      </w:r>
      <w:r w:rsidRPr="00742B51">
        <w:rPr>
          <w:rFonts w:ascii="Palatino Linotype" w:eastAsia="FangSong" w:hAnsi="Palatino Linotype" w:cs="FangSong"/>
          <w:i/>
          <w:sz w:val="28"/>
          <w:szCs w:val="28"/>
          <w:lang w:val="es-ES"/>
        </w:rPr>
        <w:t>ó</w:t>
      </w:r>
      <w:r w:rsidRPr="00742B51">
        <w:rPr>
          <w:rFonts w:ascii="Palatino Linotype" w:eastAsia="FangSong" w:hAnsi="Palatino Linotype" w:cs="Arial"/>
          <w:i/>
          <w:sz w:val="28"/>
          <w:szCs w:val="28"/>
          <w:lang w:val="es-ES"/>
        </w:rPr>
        <w:t>n. 13 julio de 2016. Por unanimidad. Comisionado Ponente: Francisco Javier Acu</w:t>
      </w:r>
      <w:r w:rsidRPr="00742B51">
        <w:rPr>
          <w:rFonts w:ascii="Palatino Linotype" w:eastAsia="FangSong" w:hAnsi="Palatino Linotype" w:cs="Calibri"/>
          <w:i/>
          <w:sz w:val="28"/>
          <w:szCs w:val="28"/>
          <w:lang w:val="es-ES"/>
        </w:rPr>
        <w:t>ñ</w:t>
      </w:r>
      <w:r w:rsidRPr="00742B51">
        <w:rPr>
          <w:rFonts w:ascii="Palatino Linotype" w:eastAsia="FangSong" w:hAnsi="Palatino Linotype" w:cs="Arial"/>
          <w:i/>
          <w:sz w:val="28"/>
          <w:szCs w:val="28"/>
          <w:lang w:val="es-ES"/>
        </w:rPr>
        <w:t>a Llamas.</w:t>
      </w:r>
    </w:p>
    <w:p w:rsidR="00930C3F" w:rsidRPr="00742B51" w:rsidRDefault="00930C3F" w:rsidP="00742B51">
      <w:pPr>
        <w:spacing w:before="240" w:after="240" w:line="360" w:lineRule="auto"/>
        <w:ind w:left="567" w:right="616"/>
        <w:contextualSpacing/>
        <w:jc w:val="both"/>
        <w:rPr>
          <w:rFonts w:ascii="Palatino Linotype" w:eastAsia="FangSong" w:hAnsi="Palatino Linotype" w:cs="Arial"/>
          <w:i/>
          <w:sz w:val="28"/>
          <w:szCs w:val="28"/>
          <w:lang w:val="es-ES"/>
        </w:rPr>
      </w:pPr>
      <w:r w:rsidRPr="00742B51">
        <w:rPr>
          <w:rFonts w:ascii="Palatino Linotype" w:eastAsia="FangSong" w:hAnsi="Palatino Linotype" w:cs="Courier New"/>
          <w:i/>
          <w:sz w:val="28"/>
          <w:szCs w:val="28"/>
          <w:lang w:val="es-ES"/>
        </w:rPr>
        <w:t>•</w:t>
      </w:r>
      <w:r w:rsidRPr="00742B51">
        <w:rPr>
          <w:rFonts w:ascii="Palatino Linotype" w:eastAsia="FangSong" w:hAnsi="Palatino Linotype" w:cs="Arial"/>
          <w:i/>
          <w:sz w:val="28"/>
          <w:szCs w:val="28"/>
          <w:lang w:val="es-ES"/>
        </w:rPr>
        <w:tab/>
        <w:t>RRA 0310/16. Instituto Nacional de Transparencia, Acceso a la Información y Protección de Datos Personales. 10 de agosto de 2016. Por unanimidad. Comisionada Ponente. Areli Cano Guadiana.</w:t>
      </w:r>
    </w:p>
    <w:p w:rsidR="00930C3F" w:rsidRPr="00742B51" w:rsidRDefault="00930C3F" w:rsidP="00742B51">
      <w:pPr>
        <w:spacing w:before="240" w:after="240" w:line="360" w:lineRule="auto"/>
        <w:ind w:left="567" w:right="616"/>
        <w:contextualSpacing/>
        <w:jc w:val="both"/>
        <w:rPr>
          <w:rFonts w:ascii="Palatino Linotype" w:eastAsia="FangSong" w:hAnsi="Palatino Linotype" w:cs="Arial"/>
          <w:sz w:val="28"/>
          <w:szCs w:val="28"/>
          <w:lang w:val="es-ES"/>
        </w:rPr>
      </w:pPr>
      <w:r w:rsidRPr="00742B51">
        <w:rPr>
          <w:rFonts w:ascii="Palatino Linotype" w:eastAsia="FangSong" w:hAnsi="Palatino Linotype" w:cs="Courier New"/>
          <w:i/>
          <w:sz w:val="28"/>
          <w:szCs w:val="28"/>
          <w:lang w:val="es-ES"/>
        </w:rPr>
        <w:t>•</w:t>
      </w:r>
      <w:r w:rsidRPr="00742B51">
        <w:rPr>
          <w:rFonts w:ascii="Palatino Linotype" w:eastAsia="FangSong" w:hAnsi="Palatino Linotype" w:cs="Arial"/>
          <w:i/>
          <w:sz w:val="28"/>
          <w:szCs w:val="28"/>
          <w:lang w:val="es-ES"/>
        </w:rPr>
        <w:tab/>
        <w:t>RRA 1889/16. Secretar</w:t>
      </w:r>
      <w:r w:rsidRPr="00742B51">
        <w:rPr>
          <w:rFonts w:ascii="Palatino Linotype" w:eastAsia="FangSong" w:hAnsi="Palatino Linotype" w:cs="FangSong"/>
          <w:i/>
          <w:sz w:val="28"/>
          <w:szCs w:val="28"/>
          <w:lang w:val="es-ES"/>
        </w:rPr>
        <w:t>í</w:t>
      </w:r>
      <w:r w:rsidRPr="00742B51">
        <w:rPr>
          <w:rFonts w:ascii="Palatino Linotype" w:eastAsia="FangSong" w:hAnsi="Palatino Linotype" w:cs="Arial"/>
          <w:i/>
          <w:sz w:val="28"/>
          <w:szCs w:val="28"/>
          <w:lang w:val="es-ES"/>
        </w:rPr>
        <w:t>a de Hacienda y Cr</w:t>
      </w:r>
      <w:r w:rsidRPr="00742B51">
        <w:rPr>
          <w:rFonts w:ascii="Palatino Linotype" w:eastAsia="FangSong" w:hAnsi="Palatino Linotype" w:cs="FangSong"/>
          <w:i/>
          <w:sz w:val="28"/>
          <w:szCs w:val="28"/>
          <w:lang w:val="es-ES"/>
        </w:rPr>
        <w:t>é</w:t>
      </w:r>
      <w:r w:rsidRPr="00742B51">
        <w:rPr>
          <w:rFonts w:ascii="Palatino Linotype" w:eastAsia="FangSong" w:hAnsi="Palatino Linotype" w:cs="Arial"/>
          <w:i/>
          <w:sz w:val="28"/>
          <w:szCs w:val="28"/>
          <w:lang w:val="es-ES"/>
        </w:rPr>
        <w:t>dito P</w:t>
      </w:r>
      <w:r w:rsidRPr="00742B51">
        <w:rPr>
          <w:rFonts w:ascii="Palatino Linotype" w:eastAsia="FangSong" w:hAnsi="Palatino Linotype" w:cs="FangSong"/>
          <w:i/>
          <w:sz w:val="28"/>
          <w:szCs w:val="28"/>
          <w:lang w:val="es-ES"/>
        </w:rPr>
        <w:t>ú</w:t>
      </w:r>
      <w:r w:rsidRPr="00742B51">
        <w:rPr>
          <w:rFonts w:ascii="Palatino Linotype" w:eastAsia="FangSong" w:hAnsi="Palatino Linotype" w:cs="Arial"/>
          <w:i/>
          <w:sz w:val="28"/>
          <w:szCs w:val="28"/>
          <w:lang w:val="es-ES"/>
        </w:rPr>
        <w:t>blico. 05 de octubre de 2016. Por unanimidad. Comisionada Ponente. Ximena Puente de la Mora.” (Sic)</w:t>
      </w:r>
    </w:p>
    <w:p w:rsidR="00930C3F" w:rsidRPr="00742B51" w:rsidRDefault="00930C3F" w:rsidP="00742B51">
      <w:pPr>
        <w:shd w:val="clear" w:color="auto" w:fill="FFFFFF"/>
        <w:spacing w:after="0" w:line="360" w:lineRule="auto"/>
        <w:contextualSpacing/>
        <w:jc w:val="both"/>
        <w:rPr>
          <w:rFonts w:ascii="Palatino Linotype" w:eastAsia="FangSong" w:hAnsi="Palatino Linotype" w:cs="Arial"/>
          <w:sz w:val="28"/>
          <w:szCs w:val="28"/>
        </w:rPr>
      </w:pPr>
    </w:p>
    <w:p w:rsidR="00930C3F" w:rsidRPr="00742B51" w:rsidRDefault="00930C3F" w:rsidP="00742B51">
      <w:pPr>
        <w:numPr>
          <w:ilvl w:val="0"/>
          <w:numId w:val="1"/>
        </w:numPr>
        <w:shd w:val="clear" w:color="auto" w:fill="FFFFFF"/>
        <w:spacing w:after="0" w:line="360" w:lineRule="auto"/>
        <w:ind w:left="0" w:firstLine="0"/>
        <w:contextualSpacing/>
        <w:jc w:val="both"/>
        <w:rPr>
          <w:rFonts w:ascii="Palatino Linotype" w:eastAsia="FangSong" w:hAnsi="Palatino Linotype" w:cs="Arial"/>
          <w:sz w:val="28"/>
          <w:szCs w:val="28"/>
        </w:rPr>
      </w:pPr>
      <w:r w:rsidRPr="00742B51">
        <w:rPr>
          <w:rFonts w:ascii="Palatino Linotype" w:eastAsia="FangSong" w:hAnsi="Palatino Linotype" w:cs="Arial"/>
          <w:sz w:val="28"/>
          <w:szCs w:val="28"/>
        </w:rPr>
        <w:t xml:space="preserve">Por lo anteriormente expuesto, resulta evidente que el </w:t>
      </w:r>
      <w:r w:rsidRPr="00742B51">
        <w:rPr>
          <w:rFonts w:ascii="Palatino Linotype" w:eastAsia="FangSong" w:hAnsi="Palatino Linotype" w:cs="Arial"/>
          <w:b/>
          <w:sz w:val="28"/>
          <w:szCs w:val="28"/>
        </w:rPr>
        <w:t>SUJETO OBLIGADO</w:t>
      </w:r>
      <w:r w:rsidRPr="00742B51">
        <w:rPr>
          <w:rFonts w:ascii="Palatino Linotype" w:eastAsia="FangSong" w:hAnsi="Palatino Linotype" w:cs="Arial"/>
          <w:sz w:val="28"/>
          <w:szCs w:val="28"/>
        </w:rPr>
        <w:t xml:space="preserve"> proporcionó la totalidad de la información que le fue solicitada. </w:t>
      </w:r>
      <w:r w:rsidRPr="00742B51">
        <w:rPr>
          <w:rFonts w:ascii="Palatino Linotype" w:eastAsia="FangSong" w:hAnsi="Palatino Linotype" w:cs="Arial"/>
          <w:color w:val="000000"/>
          <w:sz w:val="28"/>
          <w:szCs w:val="28"/>
          <w:lang w:val="es-ES"/>
        </w:rPr>
        <w:t>En esta tesitura se entiende que no se vulneró el derecho de acceso a la información del recurrente ya que fue de su conocimiento el registro público en donde puede obtener la información.</w:t>
      </w:r>
    </w:p>
    <w:p w:rsidR="00930C3F" w:rsidRPr="00742B51" w:rsidRDefault="00930C3F" w:rsidP="00742B51">
      <w:pPr>
        <w:spacing w:after="0" w:line="360" w:lineRule="auto"/>
        <w:ind w:right="616"/>
        <w:contextualSpacing/>
        <w:jc w:val="both"/>
        <w:rPr>
          <w:rFonts w:ascii="Palatino Linotype" w:eastAsia="FangSong" w:hAnsi="Palatino Linotype" w:cs="Arial"/>
          <w:color w:val="000000"/>
          <w:sz w:val="28"/>
          <w:szCs w:val="28"/>
        </w:rPr>
      </w:pPr>
    </w:p>
    <w:p w:rsidR="00930C3F" w:rsidRPr="00742B51" w:rsidRDefault="00930C3F" w:rsidP="00742B51">
      <w:pPr>
        <w:numPr>
          <w:ilvl w:val="0"/>
          <w:numId w:val="1"/>
        </w:numPr>
        <w:spacing w:before="240" w:after="240" w:line="360" w:lineRule="auto"/>
        <w:ind w:left="0" w:firstLine="0"/>
        <w:contextualSpacing/>
        <w:jc w:val="both"/>
        <w:rPr>
          <w:rFonts w:ascii="Palatino Linotype" w:eastAsia="FangSong" w:hAnsi="Palatino Linotype" w:cs="Arial"/>
          <w:sz w:val="28"/>
          <w:szCs w:val="28"/>
          <w:lang w:val="es-ES" w:eastAsia="es-ES"/>
        </w:rPr>
      </w:pPr>
      <w:r w:rsidRPr="00742B51">
        <w:rPr>
          <w:rFonts w:ascii="Palatino Linotype" w:eastAsia="FangSong" w:hAnsi="Palatino Linotype" w:cs="Arial"/>
          <w:sz w:val="28"/>
          <w:szCs w:val="28"/>
          <w:lang w:val="es-ES" w:eastAsia="es-ES"/>
        </w:rPr>
        <w:t>En consecuencia, atendiendo a las circunstancias del caso en particular que nos ocupa, este Organismo Garante determina confirmar la respuesta en el presente medio de impugnación, toda vez que</w:t>
      </w:r>
      <w:r w:rsidR="009F7868" w:rsidRPr="00742B51">
        <w:rPr>
          <w:rFonts w:ascii="Palatino Linotype" w:eastAsia="FangSong" w:hAnsi="Palatino Linotype" w:cs="Arial"/>
          <w:sz w:val="28"/>
          <w:szCs w:val="28"/>
          <w:lang w:val="es-ES" w:eastAsia="es-ES"/>
        </w:rPr>
        <w:t xml:space="preserve"> lo motivos de inconformidad que hace valer la</w:t>
      </w:r>
      <w:r w:rsidRPr="00742B51">
        <w:rPr>
          <w:rFonts w:ascii="Palatino Linotype" w:eastAsia="FangSong" w:hAnsi="Palatino Linotype" w:cs="Arial"/>
          <w:sz w:val="28"/>
          <w:szCs w:val="28"/>
          <w:lang w:val="es-ES" w:eastAsia="es-ES"/>
        </w:rPr>
        <w:t xml:space="preserve"> particular</w:t>
      </w:r>
      <w:r w:rsidR="009F7868" w:rsidRPr="00742B51">
        <w:rPr>
          <w:rFonts w:ascii="Palatino Linotype" w:eastAsia="FangSong" w:hAnsi="Palatino Linotype" w:cs="Arial"/>
          <w:sz w:val="28"/>
          <w:szCs w:val="28"/>
          <w:lang w:val="es-ES" w:eastAsia="es-ES"/>
        </w:rPr>
        <w:t xml:space="preserve"> resulta inoperantes en razón de que si le fe proporcionada la información</w:t>
      </w:r>
      <w:r w:rsidRPr="00742B51">
        <w:rPr>
          <w:rFonts w:ascii="Palatino Linotype" w:eastAsia="FangSong" w:hAnsi="Palatino Linotype" w:cs="Arial"/>
          <w:sz w:val="28"/>
          <w:szCs w:val="28"/>
          <w:lang w:val="es-ES" w:eastAsia="es-ES"/>
        </w:rPr>
        <w:t>.</w:t>
      </w:r>
    </w:p>
    <w:p w:rsidR="00930C3F" w:rsidRPr="00742B51" w:rsidRDefault="00930C3F" w:rsidP="00742B51">
      <w:pPr>
        <w:spacing w:after="0" w:line="360" w:lineRule="auto"/>
        <w:ind w:right="34"/>
        <w:contextualSpacing/>
        <w:jc w:val="both"/>
        <w:rPr>
          <w:rFonts w:ascii="Palatino Linotype" w:eastAsia="FangSong" w:hAnsi="Palatino Linotype" w:cs="Arial"/>
          <w:sz w:val="28"/>
          <w:szCs w:val="28"/>
          <w:lang w:val="es-ES_tradnl" w:eastAsia="es-ES"/>
        </w:rPr>
      </w:pPr>
    </w:p>
    <w:p w:rsidR="00A45AB3" w:rsidRDefault="00930C3F" w:rsidP="00A45AB3">
      <w:pPr>
        <w:numPr>
          <w:ilvl w:val="0"/>
          <w:numId w:val="1"/>
        </w:numPr>
        <w:spacing w:before="240" w:after="360" w:line="360" w:lineRule="auto"/>
        <w:ind w:left="0" w:firstLine="0"/>
        <w:contextualSpacing/>
        <w:jc w:val="both"/>
        <w:rPr>
          <w:rFonts w:ascii="Palatino Linotype" w:eastAsia="FangSong" w:hAnsi="Palatino Linotype" w:cs="Arial"/>
          <w:color w:val="000000"/>
          <w:sz w:val="28"/>
          <w:szCs w:val="28"/>
          <w:lang w:val="es-ES"/>
        </w:rPr>
      </w:pPr>
      <w:r w:rsidRPr="00742B51">
        <w:rPr>
          <w:rFonts w:ascii="Palatino Linotype" w:eastAsia="FangSong" w:hAnsi="Palatino Linotype" w:cs="Arial"/>
          <w:sz w:val="28"/>
          <w:szCs w:val="28"/>
          <w:lang w:val="es-ES"/>
        </w:rPr>
        <w:t xml:space="preserve">De lo anterior, resultan infundadas las razones o motivos de </w:t>
      </w:r>
      <w:r w:rsidRPr="00742B51">
        <w:rPr>
          <w:rFonts w:ascii="Palatino Linotype" w:eastAsia="FangSong" w:hAnsi="Palatino Linotype" w:cs="Arial"/>
          <w:sz w:val="28"/>
          <w:szCs w:val="28"/>
        </w:rPr>
        <w:t>inconformidad hechos valer por el</w:t>
      </w:r>
      <w:r w:rsidRPr="00742B51">
        <w:rPr>
          <w:rFonts w:ascii="Palatino Linotype" w:eastAsia="FangSong" w:hAnsi="Palatino Linotype"/>
          <w:sz w:val="28"/>
          <w:szCs w:val="28"/>
        </w:rPr>
        <w:t xml:space="preserve"> </w:t>
      </w:r>
      <w:r w:rsidRPr="00742B51">
        <w:rPr>
          <w:rFonts w:ascii="Palatino Linotype" w:eastAsia="FangSong" w:hAnsi="Palatino Linotype"/>
          <w:b/>
          <w:sz w:val="28"/>
          <w:szCs w:val="28"/>
        </w:rPr>
        <w:t>RECURRENTE</w:t>
      </w:r>
      <w:r w:rsidRPr="00742B51">
        <w:rPr>
          <w:rFonts w:ascii="Palatino Linotype" w:eastAsia="FangSong" w:hAnsi="Palatino Linotype" w:cs="Arial"/>
          <w:sz w:val="28"/>
          <w:szCs w:val="28"/>
        </w:rPr>
        <w:t>, toda vez que</w:t>
      </w:r>
      <w:r w:rsidRPr="00742B51">
        <w:rPr>
          <w:rFonts w:ascii="Palatino Linotype" w:eastAsia="FangSong" w:hAnsi="Palatino Linotype" w:cs="Times New Roman"/>
          <w:sz w:val="28"/>
          <w:szCs w:val="28"/>
        </w:rPr>
        <w:t xml:space="preserve"> no se actualiza la hipótesis de procedencia</w:t>
      </w:r>
      <w:r w:rsidRPr="00742B51">
        <w:rPr>
          <w:rFonts w:ascii="Palatino Linotype" w:eastAsia="FangSong" w:hAnsi="Palatino Linotype" w:cs="Times New Roman"/>
          <w:b/>
          <w:sz w:val="28"/>
          <w:szCs w:val="28"/>
        </w:rPr>
        <w:t xml:space="preserve"> </w:t>
      </w:r>
      <w:r w:rsidRPr="00742B51">
        <w:rPr>
          <w:rFonts w:ascii="Palatino Linotype" w:eastAsia="FangSong" w:hAnsi="Palatino Linotype" w:cs="Arial"/>
          <w:color w:val="222222"/>
          <w:sz w:val="28"/>
          <w:szCs w:val="28"/>
          <w:lang w:eastAsia="es-MX"/>
        </w:rPr>
        <w:t xml:space="preserve">contenida en </w:t>
      </w:r>
      <w:r w:rsidRPr="00742B51">
        <w:rPr>
          <w:rFonts w:ascii="Palatino Linotype" w:eastAsia="FangSong" w:hAnsi="Palatino Linotype" w:cs="Arial"/>
          <w:color w:val="222222"/>
          <w:sz w:val="28"/>
          <w:szCs w:val="28"/>
          <w:lang w:val="es-ES" w:eastAsia="es-MX"/>
        </w:rPr>
        <w:t xml:space="preserve">el artículo 179 fracción V de la </w:t>
      </w:r>
      <w:r w:rsidRPr="00742B51">
        <w:rPr>
          <w:rFonts w:ascii="Palatino Linotype" w:eastAsia="FangSong" w:hAnsi="Palatino Linotype" w:cs="Arial"/>
          <w:b/>
          <w:sz w:val="28"/>
          <w:szCs w:val="28"/>
          <w:lang w:val="es-ES"/>
        </w:rPr>
        <w:t>Ley de Transparencia y Acceso a la Información Pública del Estado de México y Municipios</w:t>
      </w:r>
      <w:r w:rsidRPr="00742B51">
        <w:rPr>
          <w:rFonts w:ascii="Palatino Linotype" w:eastAsia="FangSong" w:hAnsi="Palatino Linotype" w:cs="Arial"/>
          <w:color w:val="222222"/>
          <w:sz w:val="28"/>
          <w:szCs w:val="28"/>
          <w:lang w:val="es-ES" w:eastAsia="es-MX"/>
        </w:rPr>
        <w:t xml:space="preserve">, por lo que este </w:t>
      </w:r>
      <w:r w:rsidRPr="00742B51">
        <w:rPr>
          <w:rFonts w:ascii="Palatino Linotype" w:eastAsia="FangSong" w:hAnsi="Palatino Linotype" w:cs="Calibri"/>
          <w:color w:val="222222"/>
          <w:sz w:val="28"/>
          <w:szCs w:val="28"/>
          <w:lang w:val="es-ES" w:eastAsia="es-MX"/>
        </w:rPr>
        <w:t>Ó</w:t>
      </w:r>
      <w:r w:rsidRPr="00742B51">
        <w:rPr>
          <w:rFonts w:ascii="Palatino Linotype" w:eastAsia="FangSong" w:hAnsi="Palatino Linotype" w:cs="Arial"/>
          <w:color w:val="222222"/>
          <w:sz w:val="28"/>
          <w:szCs w:val="28"/>
          <w:lang w:val="es-ES" w:eastAsia="es-MX"/>
        </w:rPr>
        <w:t>rgano Garante emite los siguientes:</w:t>
      </w:r>
    </w:p>
    <w:p w:rsidR="00A45AB3" w:rsidRPr="00A45AB3" w:rsidRDefault="00A45AB3" w:rsidP="00A45AB3">
      <w:pPr>
        <w:spacing w:before="240" w:after="360" w:line="360" w:lineRule="auto"/>
        <w:contextualSpacing/>
        <w:jc w:val="both"/>
        <w:rPr>
          <w:rFonts w:ascii="Palatino Linotype" w:eastAsia="FangSong" w:hAnsi="Palatino Linotype" w:cs="Arial"/>
          <w:color w:val="000000"/>
          <w:sz w:val="28"/>
          <w:szCs w:val="28"/>
          <w:lang w:val="es-ES"/>
        </w:rPr>
      </w:pPr>
    </w:p>
    <w:p w:rsidR="00930C3F" w:rsidRPr="00742B51" w:rsidRDefault="00930C3F" w:rsidP="00742B51">
      <w:pPr>
        <w:numPr>
          <w:ilvl w:val="0"/>
          <w:numId w:val="1"/>
        </w:numPr>
        <w:spacing w:before="240" w:after="240" w:line="360" w:lineRule="auto"/>
        <w:ind w:left="0" w:firstLine="0"/>
        <w:contextualSpacing/>
        <w:jc w:val="both"/>
        <w:rPr>
          <w:rFonts w:ascii="Palatino Linotype" w:eastAsia="FangSong" w:hAnsi="Palatino Linotype" w:cs="Arial"/>
          <w:sz w:val="28"/>
          <w:szCs w:val="28"/>
          <w:lang w:val="es-ES" w:eastAsia="es-ES"/>
        </w:rPr>
      </w:pPr>
      <w:r w:rsidRPr="00742B51">
        <w:rPr>
          <w:rFonts w:ascii="Palatino Linotype" w:eastAsia="FangSong" w:hAnsi="Palatino Linotype" w:cs="Arial"/>
          <w:sz w:val="28"/>
          <w:szCs w:val="28"/>
          <w:lang w:val="es-ES_tradnl" w:eastAsia="es-ES"/>
        </w:rPr>
        <w:t xml:space="preserve">Consecuentemente, en términos del artículo 186 fracción II este Pleno determina </w:t>
      </w:r>
      <w:r w:rsidRPr="00742B51">
        <w:rPr>
          <w:rFonts w:ascii="Palatino Linotype" w:eastAsia="FangSong" w:hAnsi="Palatino Linotype" w:cs="Arial"/>
          <w:b/>
          <w:sz w:val="28"/>
          <w:szCs w:val="28"/>
          <w:lang w:val="es-ES_tradnl" w:eastAsia="es-ES"/>
        </w:rPr>
        <w:t>CONFIRMAR</w:t>
      </w:r>
      <w:r w:rsidRPr="00742B51">
        <w:rPr>
          <w:rFonts w:ascii="Palatino Linotype" w:eastAsia="FangSong" w:hAnsi="Palatino Linotype" w:cs="Arial"/>
          <w:sz w:val="28"/>
          <w:szCs w:val="28"/>
          <w:lang w:val="es-ES_tradnl" w:eastAsia="es-ES"/>
        </w:rPr>
        <w:t xml:space="preserve"> la respuesta del presente recurso de revisión, toda vez que no hubo afectación al derecho de acceso a la información pública establecido constitucionalmente a favor del particular.</w:t>
      </w:r>
    </w:p>
    <w:p w:rsidR="00930C3F" w:rsidRPr="00742B51" w:rsidRDefault="00930C3F" w:rsidP="00742B51">
      <w:pPr>
        <w:spacing w:after="120" w:line="360" w:lineRule="auto"/>
        <w:ind w:right="49"/>
        <w:contextualSpacing/>
        <w:jc w:val="both"/>
        <w:rPr>
          <w:rFonts w:ascii="Palatino Linotype" w:eastAsia="FangSong" w:hAnsi="Palatino Linotype" w:cstheme="majorBidi"/>
          <w:sz w:val="28"/>
          <w:szCs w:val="28"/>
          <w:lang w:val="es-ES_tradnl" w:eastAsia="es-ES"/>
        </w:rPr>
      </w:pPr>
    </w:p>
    <w:p w:rsidR="00930C3F" w:rsidRPr="00742B51" w:rsidRDefault="00930C3F" w:rsidP="00742B51">
      <w:pPr>
        <w:numPr>
          <w:ilvl w:val="0"/>
          <w:numId w:val="1"/>
        </w:numPr>
        <w:spacing w:after="0" w:line="360" w:lineRule="auto"/>
        <w:ind w:left="0" w:right="49" w:firstLine="0"/>
        <w:contextualSpacing/>
        <w:jc w:val="both"/>
        <w:rPr>
          <w:rFonts w:ascii="Palatino Linotype" w:eastAsia="FangSong" w:hAnsi="Palatino Linotype" w:cs="Arial"/>
          <w:sz w:val="28"/>
          <w:szCs w:val="28"/>
          <w:lang w:val="es-ES_tradnl" w:eastAsia="es-MX"/>
        </w:rPr>
      </w:pPr>
      <w:r w:rsidRPr="00742B51">
        <w:rPr>
          <w:rFonts w:ascii="Palatino Linotype" w:eastAsia="FangSong" w:hAnsi="Palatino Linotype" w:cstheme="majorBidi"/>
          <w:sz w:val="28"/>
          <w:szCs w:val="28"/>
          <w:lang w:val="es-ES_tradnl" w:eastAsia="es-ES"/>
        </w:rPr>
        <w:t xml:space="preserve">Por lo anteriormente expuesto y fundado este </w:t>
      </w:r>
      <w:r w:rsidRPr="00742B51">
        <w:rPr>
          <w:rFonts w:ascii="Palatino Linotype" w:eastAsia="FangSong" w:hAnsi="Palatino Linotype" w:cs="Calibri"/>
          <w:b/>
          <w:sz w:val="28"/>
          <w:szCs w:val="28"/>
          <w:lang w:val="es-ES_tradnl" w:eastAsia="es-ES"/>
        </w:rPr>
        <w:t>Ó</w:t>
      </w:r>
      <w:r w:rsidRPr="00742B51">
        <w:rPr>
          <w:rFonts w:ascii="Palatino Linotype" w:eastAsia="FangSong" w:hAnsi="Palatino Linotype" w:cstheme="majorBidi"/>
          <w:b/>
          <w:sz w:val="28"/>
          <w:szCs w:val="28"/>
          <w:lang w:val="es-ES_tradnl" w:eastAsia="es-ES"/>
        </w:rPr>
        <w:t>RGANO GARANTE</w:t>
      </w:r>
      <w:r w:rsidRPr="00742B51">
        <w:rPr>
          <w:rFonts w:ascii="Palatino Linotype" w:eastAsia="FangSong" w:hAnsi="Palatino Linotype" w:cstheme="majorBidi"/>
          <w:sz w:val="28"/>
          <w:szCs w:val="28"/>
          <w:lang w:val="es-ES_tradnl" w:eastAsia="es-ES"/>
        </w:rPr>
        <w:t xml:space="preserve"> emite los siguientes.</w:t>
      </w:r>
    </w:p>
    <w:p w:rsidR="00930C3F" w:rsidRPr="00742B51" w:rsidRDefault="00930C3F" w:rsidP="00742B51">
      <w:pPr>
        <w:spacing w:after="0" w:line="360" w:lineRule="auto"/>
        <w:contextualSpacing/>
        <w:jc w:val="both"/>
        <w:rPr>
          <w:rFonts w:ascii="Palatino Linotype" w:eastAsia="FangSong" w:hAnsi="Palatino Linotype" w:cs="Arial"/>
          <w:sz w:val="28"/>
          <w:szCs w:val="28"/>
          <w:lang w:val="es-ES_tradnl" w:eastAsia="es-MX"/>
        </w:rPr>
      </w:pPr>
    </w:p>
    <w:p w:rsidR="006B5996" w:rsidRPr="00742B51" w:rsidRDefault="006B5996" w:rsidP="00742B51">
      <w:pPr>
        <w:spacing w:after="0" w:line="360" w:lineRule="auto"/>
        <w:contextualSpacing/>
        <w:jc w:val="both"/>
        <w:rPr>
          <w:rFonts w:ascii="Palatino Linotype" w:eastAsia="FangSong" w:hAnsi="Palatino Linotype" w:cs="Arial"/>
          <w:sz w:val="28"/>
          <w:szCs w:val="28"/>
          <w:lang w:val="es-ES_tradnl" w:eastAsia="es-MX"/>
        </w:rPr>
      </w:pPr>
    </w:p>
    <w:p w:rsidR="006B5996" w:rsidRPr="00742B51" w:rsidRDefault="006B5996" w:rsidP="00742B51">
      <w:pPr>
        <w:spacing w:after="0" w:line="360" w:lineRule="auto"/>
        <w:contextualSpacing/>
        <w:jc w:val="both"/>
        <w:rPr>
          <w:rFonts w:ascii="Palatino Linotype" w:eastAsia="FangSong" w:hAnsi="Palatino Linotype" w:cs="Arial"/>
          <w:sz w:val="28"/>
          <w:szCs w:val="28"/>
          <w:lang w:val="es-ES_tradnl" w:eastAsia="es-MX"/>
        </w:rPr>
      </w:pPr>
    </w:p>
    <w:p w:rsidR="006B5996" w:rsidRPr="00742B51" w:rsidRDefault="006B5996" w:rsidP="00742B51">
      <w:pPr>
        <w:spacing w:after="0" w:line="360" w:lineRule="auto"/>
        <w:contextualSpacing/>
        <w:jc w:val="both"/>
        <w:rPr>
          <w:rFonts w:ascii="Palatino Linotype" w:eastAsia="FangSong" w:hAnsi="Palatino Linotype" w:cs="Arial"/>
          <w:sz w:val="28"/>
          <w:szCs w:val="28"/>
          <w:lang w:val="es-ES_tradnl" w:eastAsia="es-MX"/>
        </w:rPr>
      </w:pPr>
    </w:p>
    <w:p w:rsidR="00930C3F" w:rsidRPr="00742B51" w:rsidRDefault="00930C3F" w:rsidP="00742B51">
      <w:pPr>
        <w:keepNext/>
        <w:keepLines/>
        <w:tabs>
          <w:tab w:val="left" w:pos="3043"/>
          <w:tab w:val="center" w:pos="4490"/>
        </w:tabs>
        <w:spacing w:before="240" w:after="0" w:line="360" w:lineRule="auto"/>
        <w:ind w:right="-142"/>
        <w:jc w:val="center"/>
        <w:outlineLvl w:val="0"/>
        <w:rPr>
          <w:rFonts w:ascii="Palatino Linotype" w:eastAsia="FangSong" w:hAnsi="Palatino Linotype" w:cstheme="majorBidi"/>
          <w:b/>
          <w:sz w:val="28"/>
          <w:szCs w:val="28"/>
          <w:lang w:val="es-ES" w:eastAsia="es-ES"/>
        </w:rPr>
      </w:pPr>
      <w:bookmarkStart w:id="10" w:name="_Toc10736010"/>
      <w:bookmarkStart w:id="11" w:name="_Toc17400583"/>
      <w:r w:rsidRPr="00742B51">
        <w:rPr>
          <w:rFonts w:ascii="Palatino Linotype" w:eastAsia="FangSong" w:hAnsi="Palatino Linotype" w:cstheme="majorBidi"/>
          <w:b/>
          <w:sz w:val="28"/>
          <w:szCs w:val="28"/>
          <w:lang w:val="es-ES" w:eastAsia="es-ES"/>
        </w:rPr>
        <w:t>R E S O L U T I V O S</w:t>
      </w:r>
      <w:bookmarkEnd w:id="10"/>
      <w:bookmarkEnd w:id="11"/>
    </w:p>
    <w:p w:rsidR="00930C3F" w:rsidRPr="00742B51" w:rsidRDefault="00930C3F" w:rsidP="00742B51">
      <w:pPr>
        <w:spacing w:after="0" w:line="360" w:lineRule="auto"/>
        <w:ind w:right="-142"/>
        <w:rPr>
          <w:rFonts w:ascii="Palatino Linotype" w:eastAsia="FangSong" w:hAnsi="Palatino Linotype"/>
          <w:sz w:val="28"/>
          <w:szCs w:val="28"/>
          <w:lang w:val="es-ES" w:eastAsia="es-ES"/>
        </w:rPr>
      </w:pPr>
    </w:p>
    <w:p w:rsidR="00930C3F" w:rsidRPr="00742B51" w:rsidRDefault="00930C3F" w:rsidP="00742B51">
      <w:pPr>
        <w:spacing w:before="240" w:after="360" w:line="360" w:lineRule="auto"/>
        <w:ind w:right="-1"/>
        <w:jc w:val="both"/>
        <w:rPr>
          <w:rFonts w:ascii="Palatino Linotype" w:eastAsia="FangSong" w:hAnsi="Palatino Linotype" w:cs="Arial"/>
          <w:bCs/>
          <w:sz w:val="28"/>
          <w:szCs w:val="28"/>
          <w:lang w:eastAsia="es-MX"/>
        </w:rPr>
      </w:pPr>
      <w:r w:rsidRPr="00742B51">
        <w:rPr>
          <w:rFonts w:ascii="Palatino Linotype" w:eastAsia="FangSong" w:hAnsi="Palatino Linotype" w:cs="Arial"/>
          <w:b/>
          <w:sz w:val="28"/>
          <w:szCs w:val="28"/>
          <w:lang w:val="es-ES_tradnl" w:eastAsia="es-ES"/>
        </w:rPr>
        <w:t>PRIMERO</w:t>
      </w:r>
      <w:r w:rsidRPr="00742B51">
        <w:rPr>
          <w:rFonts w:ascii="Palatino Linotype" w:eastAsia="FangSong" w:hAnsi="Palatino Linotype" w:cs="Arial"/>
          <w:sz w:val="28"/>
          <w:szCs w:val="28"/>
          <w:lang w:val="es-ES" w:eastAsia="es-ES"/>
        </w:rPr>
        <w:t xml:space="preserve">. </w:t>
      </w:r>
      <w:r w:rsidRPr="00742B51">
        <w:rPr>
          <w:rFonts w:ascii="Palatino Linotype" w:eastAsia="FangSong" w:hAnsi="Palatino Linotype" w:cs="Arial"/>
          <w:sz w:val="28"/>
          <w:szCs w:val="28"/>
        </w:rPr>
        <w:t>Resultan infundadas las</w:t>
      </w:r>
      <w:r w:rsidRPr="00742B51">
        <w:rPr>
          <w:rFonts w:ascii="Palatino Linotype" w:eastAsia="FangSong" w:hAnsi="Palatino Linotype" w:cs="Arial"/>
          <w:b/>
          <w:sz w:val="28"/>
          <w:szCs w:val="28"/>
        </w:rPr>
        <w:t xml:space="preserve"> </w:t>
      </w:r>
      <w:r w:rsidRPr="00742B51">
        <w:rPr>
          <w:rFonts w:ascii="Palatino Linotype" w:eastAsia="FangSong" w:hAnsi="Palatino Linotype" w:cs="Arial"/>
          <w:sz w:val="28"/>
          <w:szCs w:val="28"/>
          <w:lang w:val="es-ES"/>
        </w:rPr>
        <w:t xml:space="preserve">razones o motivos de inconformidad hechos valer en el recurso de revisión </w:t>
      </w:r>
      <w:r w:rsidR="009F7868" w:rsidRPr="00742B51">
        <w:rPr>
          <w:rFonts w:ascii="Palatino Linotype" w:eastAsia="FangSong" w:hAnsi="Palatino Linotype" w:cs="Arial"/>
          <w:b/>
          <w:sz w:val="28"/>
          <w:szCs w:val="28"/>
          <w:lang w:val="es-ES"/>
        </w:rPr>
        <w:t>05423</w:t>
      </w:r>
      <w:r w:rsidRPr="00742B51">
        <w:rPr>
          <w:rFonts w:ascii="Palatino Linotype" w:eastAsia="FangSong" w:hAnsi="Palatino Linotype" w:cs="Arial"/>
          <w:b/>
          <w:sz w:val="28"/>
          <w:szCs w:val="28"/>
          <w:lang w:val="es-ES"/>
        </w:rPr>
        <w:t xml:space="preserve">/INFOEM/IP/RR/2019 </w:t>
      </w:r>
      <w:r w:rsidRPr="00742B51">
        <w:rPr>
          <w:rFonts w:ascii="Palatino Linotype" w:eastAsia="FangSong" w:hAnsi="Palatino Linotype" w:cs="Arial"/>
          <w:bCs/>
          <w:sz w:val="28"/>
          <w:szCs w:val="28"/>
          <w:lang w:eastAsia="es-MX"/>
        </w:rPr>
        <w:t xml:space="preserve">en términos del </w:t>
      </w:r>
      <w:r w:rsidRPr="00742B51">
        <w:rPr>
          <w:rFonts w:ascii="Palatino Linotype" w:eastAsia="FangSong" w:hAnsi="Palatino Linotype" w:cs="Arial"/>
          <w:b/>
          <w:bCs/>
          <w:sz w:val="28"/>
          <w:szCs w:val="28"/>
          <w:lang w:eastAsia="es-MX"/>
        </w:rPr>
        <w:t xml:space="preserve">Considerando CUARTO </w:t>
      </w:r>
      <w:r w:rsidRPr="00742B51">
        <w:rPr>
          <w:rFonts w:ascii="Palatino Linotype" w:eastAsia="FangSong" w:hAnsi="Palatino Linotype" w:cs="Arial"/>
          <w:bCs/>
          <w:sz w:val="28"/>
          <w:szCs w:val="28"/>
          <w:lang w:eastAsia="es-MX"/>
        </w:rPr>
        <w:t>de la presente resolución.</w:t>
      </w:r>
    </w:p>
    <w:p w:rsidR="00930C3F" w:rsidRPr="00742B51" w:rsidRDefault="00930C3F" w:rsidP="00742B51">
      <w:pPr>
        <w:spacing w:before="240" w:after="360" w:line="360" w:lineRule="auto"/>
        <w:ind w:right="-1"/>
        <w:jc w:val="both"/>
        <w:rPr>
          <w:rFonts w:ascii="Palatino Linotype" w:eastAsia="FangSong" w:hAnsi="Palatino Linotype" w:cs="Arial"/>
          <w:sz w:val="28"/>
          <w:szCs w:val="28"/>
          <w:lang w:val="es-ES" w:eastAsia="es-ES"/>
        </w:rPr>
      </w:pPr>
      <w:r w:rsidRPr="00742B51">
        <w:rPr>
          <w:rFonts w:ascii="Palatino Linotype" w:eastAsia="FangSong" w:hAnsi="Palatino Linotype"/>
          <w:b/>
          <w:sz w:val="28"/>
          <w:szCs w:val="28"/>
          <w:lang w:val="es-ES_tradnl" w:eastAsia="es-ES"/>
        </w:rPr>
        <w:t>SEGUNDO.</w:t>
      </w:r>
      <w:r w:rsidRPr="00742B51">
        <w:rPr>
          <w:rFonts w:ascii="Palatino Linotype" w:eastAsia="FangSong" w:hAnsi="Palatino Linotype" w:cstheme="majorBidi"/>
          <w:b/>
          <w:color w:val="2E74B5" w:themeColor="accent1" w:themeShade="BF"/>
          <w:sz w:val="28"/>
          <w:szCs w:val="28"/>
          <w:lang w:val="es-ES_tradnl" w:eastAsia="es-ES"/>
        </w:rPr>
        <w:t xml:space="preserve"> </w:t>
      </w:r>
      <w:r w:rsidRPr="00742B51">
        <w:rPr>
          <w:rFonts w:ascii="Palatino Linotype" w:eastAsia="FangSong" w:hAnsi="Palatino Linotype" w:cs="Arial"/>
          <w:sz w:val="28"/>
          <w:szCs w:val="28"/>
          <w:lang w:val="es-ES" w:eastAsia="es-ES"/>
        </w:rPr>
        <w:t xml:space="preserve">Se </w:t>
      </w:r>
      <w:r w:rsidRPr="00742B51">
        <w:rPr>
          <w:rFonts w:ascii="Palatino Linotype" w:eastAsia="FangSong" w:hAnsi="Palatino Linotype" w:cs="Arial"/>
          <w:b/>
          <w:sz w:val="28"/>
          <w:szCs w:val="28"/>
          <w:lang w:val="es-ES" w:eastAsia="es-ES"/>
        </w:rPr>
        <w:t xml:space="preserve">CONFIRMA </w:t>
      </w:r>
      <w:r w:rsidRPr="00742B51">
        <w:rPr>
          <w:rFonts w:ascii="Palatino Linotype" w:eastAsia="FangSong" w:hAnsi="Palatino Linotype" w:cs="Arial"/>
          <w:sz w:val="28"/>
          <w:szCs w:val="28"/>
          <w:lang w:val="es-ES" w:eastAsia="es-ES"/>
        </w:rPr>
        <w:t xml:space="preserve">la respuesta emitida por el </w:t>
      </w:r>
      <w:r w:rsidRPr="00742B51">
        <w:rPr>
          <w:rFonts w:ascii="Palatino Linotype" w:eastAsia="FangSong" w:hAnsi="Palatino Linotype" w:cs="Arial"/>
          <w:b/>
          <w:sz w:val="28"/>
          <w:szCs w:val="28"/>
          <w:lang w:val="es-ES" w:eastAsia="es-ES"/>
        </w:rPr>
        <w:t xml:space="preserve">Ayuntamiento de </w:t>
      </w:r>
      <w:proofErr w:type="spellStart"/>
      <w:r w:rsidR="009F7868" w:rsidRPr="00742B51">
        <w:rPr>
          <w:rFonts w:ascii="Palatino Linotype" w:eastAsia="FangSong" w:hAnsi="Palatino Linotype" w:cs="Arial"/>
          <w:b/>
          <w:sz w:val="28"/>
          <w:szCs w:val="28"/>
          <w:lang w:val="es-ES" w:eastAsia="es-ES"/>
        </w:rPr>
        <w:t>Jilotzingo</w:t>
      </w:r>
      <w:proofErr w:type="spellEnd"/>
      <w:r w:rsidR="009F7868" w:rsidRPr="00742B51">
        <w:rPr>
          <w:rFonts w:ascii="Palatino Linotype" w:eastAsia="FangSong" w:hAnsi="Palatino Linotype" w:cs="Arial"/>
          <w:b/>
          <w:sz w:val="28"/>
          <w:szCs w:val="28"/>
          <w:lang w:val="es-ES" w:eastAsia="es-ES"/>
        </w:rPr>
        <w:t xml:space="preserve"> </w:t>
      </w:r>
      <w:r w:rsidRPr="00742B51">
        <w:rPr>
          <w:rFonts w:ascii="Palatino Linotype" w:eastAsia="FangSong" w:hAnsi="Palatino Linotype" w:cs="Arial"/>
          <w:sz w:val="28"/>
          <w:szCs w:val="28"/>
          <w:lang w:val="es-ES" w:eastAsia="es-ES"/>
        </w:rPr>
        <w:t>a la solicitud</w:t>
      </w:r>
      <w:r w:rsidR="009F7868" w:rsidRPr="00742B51">
        <w:rPr>
          <w:rFonts w:ascii="Palatino Linotype" w:eastAsia="FangSong" w:hAnsi="Palatino Linotype" w:cs="Arial"/>
          <w:sz w:val="28"/>
          <w:szCs w:val="28"/>
          <w:lang w:val="es-ES" w:eastAsia="es-ES"/>
        </w:rPr>
        <w:t xml:space="preserve"> </w:t>
      </w:r>
      <w:r w:rsidR="009F7868" w:rsidRPr="00742B51">
        <w:rPr>
          <w:rFonts w:ascii="Palatino Linotype" w:eastAsia="FangSong" w:hAnsi="Palatino Linotype" w:cs="Arial"/>
          <w:b/>
          <w:bCs/>
          <w:sz w:val="28"/>
          <w:szCs w:val="28"/>
          <w:lang w:val="es-ES_tradnl" w:eastAsia="es-ES"/>
        </w:rPr>
        <w:t>00032/JILOTZIN/IP/2019</w:t>
      </w:r>
      <w:r w:rsidRPr="00742B51">
        <w:rPr>
          <w:rFonts w:ascii="Palatino Linotype" w:eastAsia="FangSong" w:hAnsi="Palatino Linotype" w:cs="Arial"/>
          <w:sz w:val="28"/>
          <w:szCs w:val="28"/>
          <w:lang w:val="es-ES" w:eastAsia="es-ES"/>
        </w:rPr>
        <w:t>.</w:t>
      </w:r>
    </w:p>
    <w:p w:rsidR="00930C3F" w:rsidRPr="00742B51" w:rsidRDefault="00930C3F" w:rsidP="00742B51">
      <w:pPr>
        <w:tabs>
          <w:tab w:val="left" w:pos="8080"/>
        </w:tabs>
        <w:spacing w:after="0" w:line="360" w:lineRule="auto"/>
        <w:ind w:right="49"/>
        <w:contextualSpacing/>
        <w:jc w:val="both"/>
        <w:rPr>
          <w:rFonts w:ascii="Palatino Linotype" w:eastAsia="FangSong" w:hAnsi="Palatino Linotype" w:cs="Palatino Linotype"/>
          <w:b/>
          <w:sz w:val="28"/>
          <w:szCs w:val="28"/>
          <w:lang w:val="es-ES_tradnl" w:eastAsia="es-ES"/>
        </w:rPr>
      </w:pPr>
      <w:bookmarkStart w:id="12" w:name="_Toc503891610"/>
      <w:bookmarkStart w:id="13" w:name="_Toc453696503"/>
      <w:bookmarkStart w:id="14" w:name="_Toc454301156"/>
      <w:bookmarkStart w:id="15" w:name="_Toc462653938"/>
      <w:bookmarkStart w:id="16" w:name="_Toc477891769"/>
      <w:bookmarkStart w:id="17" w:name="_Toc477891859"/>
      <w:bookmarkStart w:id="18" w:name="_Toc481576260"/>
      <w:bookmarkStart w:id="19" w:name="_Toc492590392"/>
      <w:r w:rsidRPr="00742B51">
        <w:rPr>
          <w:rFonts w:ascii="Palatino Linotype" w:eastAsia="FangSong" w:hAnsi="Palatino Linotype" w:cs="Palatino Linotype"/>
          <w:b/>
          <w:sz w:val="28"/>
          <w:szCs w:val="28"/>
          <w:lang w:val="es-ES_tradnl" w:eastAsia="es-ES"/>
        </w:rPr>
        <w:t xml:space="preserve">TERCERO. </w:t>
      </w:r>
      <w:r w:rsidRPr="00742B51">
        <w:rPr>
          <w:rFonts w:ascii="Palatino Linotype" w:eastAsia="FangSong" w:hAnsi="Palatino Linotype" w:cs="Arial"/>
          <w:b/>
          <w:sz w:val="28"/>
          <w:szCs w:val="28"/>
          <w:lang w:val="es-ES_tradnl"/>
        </w:rPr>
        <w:t>REM</w:t>
      </w:r>
      <w:r w:rsidRPr="00742B51">
        <w:rPr>
          <w:rFonts w:ascii="Palatino Linotype" w:eastAsia="FangSong" w:hAnsi="Palatino Linotype" w:cs="Calibri"/>
          <w:b/>
          <w:sz w:val="28"/>
          <w:szCs w:val="28"/>
          <w:lang w:val="es-ES_tradnl"/>
        </w:rPr>
        <w:t>Í</w:t>
      </w:r>
      <w:r w:rsidRPr="00742B51">
        <w:rPr>
          <w:rFonts w:ascii="Palatino Linotype" w:eastAsia="FangSong" w:hAnsi="Palatino Linotype" w:cs="Arial"/>
          <w:b/>
          <w:sz w:val="28"/>
          <w:szCs w:val="28"/>
          <w:lang w:val="es-ES_tradnl"/>
        </w:rPr>
        <w:t xml:space="preserve">TASE, </w:t>
      </w:r>
      <w:r w:rsidRPr="00742B51">
        <w:rPr>
          <w:rFonts w:ascii="Palatino Linotype" w:eastAsia="FangSong" w:hAnsi="Palatino Linotype" w:cs="Arial"/>
          <w:sz w:val="28"/>
          <w:szCs w:val="28"/>
          <w:lang w:val="es-ES_tradnl"/>
        </w:rPr>
        <w:t xml:space="preserve">vía Sistema de Acceso a la Información Mexiquense (SAIMEX), la presente resolución al Titular de la Unidad de Transparencia del </w:t>
      </w:r>
      <w:r w:rsidRPr="00742B51">
        <w:rPr>
          <w:rFonts w:ascii="Palatino Linotype" w:eastAsia="FangSong" w:hAnsi="Palatino Linotype" w:cs="Arial"/>
          <w:b/>
          <w:sz w:val="28"/>
          <w:szCs w:val="28"/>
          <w:lang w:val="es-ES_tradnl"/>
        </w:rPr>
        <w:t>SUJETO OBLIGADO</w:t>
      </w:r>
      <w:r w:rsidRPr="00742B51">
        <w:rPr>
          <w:rFonts w:ascii="Palatino Linotype" w:eastAsia="FangSong" w:hAnsi="Palatino Linotype"/>
          <w:color w:val="222222"/>
          <w:sz w:val="28"/>
          <w:szCs w:val="28"/>
          <w:shd w:val="clear" w:color="auto" w:fill="FFFFFF"/>
          <w:lang w:val="es-ES_tradnl" w:eastAsia="es-ES"/>
        </w:rPr>
        <w:t>.</w:t>
      </w:r>
    </w:p>
    <w:p w:rsidR="00930C3F" w:rsidRPr="00742B51" w:rsidRDefault="00930C3F" w:rsidP="00742B51">
      <w:pPr>
        <w:shd w:val="clear" w:color="auto" w:fill="FFFFFF"/>
        <w:spacing w:after="0" w:line="360" w:lineRule="auto"/>
        <w:jc w:val="both"/>
        <w:rPr>
          <w:rFonts w:ascii="Palatino Linotype" w:eastAsia="FangSong" w:hAnsi="Palatino Linotype" w:cs="Arial"/>
          <w:b/>
          <w:sz w:val="28"/>
          <w:szCs w:val="28"/>
          <w:lang w:val="es-ES_tradnl" w:eastAsia="es-ES"/>
        </w:rPr>
      </w:pPr>
    </w:p>
    <w:p w:rsidR="00930C3F" w:rsidRPr="00742B51" w:rsidRDefault="00930C3F" w:rsidP="00742B51">
      <w:pPr>
        <w:shd w:val="clear" w:color="auto" w:fill="FFFFFF"/>
        <w:spacing w:after="0" w:line="360" w:lineRule="auto"/>
        <w:jc w:val="both"/>
        <w:rPr>
          <w:rFonts w:ascii="Palatino Linotype" w:eastAsia="FangSong" w:hAnsi="Palatino Linotype"/>
          <w:sz w:val="28"/>
          <w:szCs w:val="28"/>
          <w:lang w:val="es-ES_tradnl" w:eastAsia="es-ES"/>
        </w:rPr>
      </w:pPr>
      <w:r w:rsidRPr="00742B51">
        <w:rPr>
          <w:rFonts w:ascii="Palatino Linotype" w:eastAsia="FangSong" w:hAnsi="Palatino Linotype" w:cs="Arial"/>
          <w:b/>
          <w:sz w:val="28"/>
          <w:szCs w:val="28"/>
          <w:lang w:val="es-ES_tradnl" w:eastAsia="es-ES"/>
        </w:rPr>
        <w:t xml:space="preserve">CUARTO. </w:t>
      </w:r>
      <w:r w:rsidRPr="00742B51">
        <w:rPr>
          <w:rFonts w:ascii="Palatino Linotype" w:eastAsia="FangSong" w:hAnsi="Palatino Linotype" w:cs="Times New Roman"/>
          <w:b/>
          <w:bCs/>
          <w:color w:val="222222"/>
          <w:sz w:val="28"/>
          <w:szCs w:val="28"/>
          <w:lang w:val="es-ES" w:eastAsia="es-ES"/>
        </w:rPr>
        <w:t xml:space="preserve">Notifíquese </w:t>
      </w:r>
      <w:r w:rsidRPr="00742B51">
        <w:rPr>
          <w:rFonts w:ascii="Palatino Linotype" w:eastAsia="FangSong" w:hAnsi="Palatino Linotype" w:cs="Times New Roman"/>
          <w:bCs/>
          <w:color w:val="222222"/>
          <w:sz w:val="28"/>
          <w:szCs w:val="28"/>
          <w:lang w:val="es-ES" w:eastAsia="es-ES"/>
        </w:rPr>
        <w:t>a</w:t>
      </w:r>
      <w:r w:rsidR="009F7868" w:rsidRPr="00742B51">
        <w:rPr>
          <w:rFonts w:ascii="Palatino Linotype" w:eastAsia="FangSong" w:hAnsi="Palatino Linotype" w:cs="Times New Roman"/>
          <w:sz w:val="28"/>
          <w:szCs w:val="28"/>
          <w:lang w:val="es-ES_tradnl" w:eastAsia="es-ES"/>
        </w:rPr>
        <w:t xml:space="preserve"> </w:t>
      </w:r>
      <w:r w:rsidR="00171C51" w:rsidRPr="00171C51">
        <w:rPr>
          <w:rFonts w:ascii="Palatino Linotype" w:eastAsia="FangSong" w:hAnsi="Palatino Linotype" w:cs="Times New Roman"/>
          <w:b/>
          <w:sz w:val="28"/>
          <w:szCs w:val="28"/>
          <w:highlight w:val="black"/>
          <w:lang w:val="es-ES_tradnl" w:eastAsia="es-ES"/>
        </w:rPr>
        <w:t>-----------------------------</w:t>
      </w:r>
      <w:r w:rsidRPr="00742B51">
        <w:rPr>
          <w:rFonts w:ascii="Palatino Linotype" w:eastAsia="FangSong" w:hAnsi="Palatino Linotype"/>
          <w:b/>
          <w:sz w:val="28"/>
          <w:szCs w:val="28"/>
          <w:lang w:val="es-ES_tradnl" w:eastAsia="es-ES"/>
        </w:rPr>
        <w:t xml:space="preserve">, </w:t>
      </w:r>
      <w:r w:rsidRPr="00742B51">
        <w:rPr>
          <w:rFonts w:ascii="Palatino Linotype" w:eastAsia="FangSong" w:hAnsi="Palatino Linotype"/>
          <w:sz w:val="28"/>
          <w:szCs w:val="28"/>
          <w:lang w:val="es-ES_tradnl" w:eastAsia="es-ES"/>
        </w:rPr>
        <w:t>la presente resolución.</w:t>
      </w:r>
    </w:p>
    <w:p w:rsidR="00930C3F" w:rsidRPr="00742B51" w:rsidRDefault="00930C3F" w:rsidP="00742B51">
      <w:pPr>
        <w:shd w:val="clear" w:color="auto" w:fill="FFFFFF"/>
        <w:spacing w:after="0" w:line="360" w:lineRule="auto"/>
        <w:jc w:val="both"/>
        <w:rPr>
          <w:rFonts w:ascii="Palatino Linotype" w:eastAsia="FangSong" w:hAnsi="Palatino Linotype"/>
          <w:sz w:val="28"/>
          <w:szCs w:val="28"/>
          <w:lang w:val="es-ES_tradnl" w:eastAsia="es-ES"/>
        </w:rPr>
      </w:pPr>
      <w:bookmarkStart w:id="20" w:name="_GoBack"/>
      <w:bookmarkEnd w:id="20"/>
    </w:p>
    <w:p w:rsidR="00930C3F" w:rsidRPr="00742B51" w:rsidRDefault="00930C3F" w:rsidP="00742B51">
      <w:pPr>
        <w:shd w:val="clear" w:color="auto" w:fill="FFFFFF"/>
        <w:spacing w:after="0" w:line="360" w:lineRule="auto"/>
        <w:jc w:val="both"/>
        <w:rPr>
          <w:rFonts w:ascii="Palatino Linotype" w:eastAsia="FangSong" w:hAnsi="Palatino Linotype" w:cs="Times New Roman"/>
          <w:sz w:val="28"/>
          <w:szCs w:val="28"/>
          <w:lang w:val="es-ES" w:eastAsia="es-ES"/>
        </w:rPr>
      </w:pPr>
      <w:r w:rsidRPr="00742B51">
        <w:rPr>
          <w:rFonts w:ascii="Palatino Linotype" w:eastAsia="FangSong" w:hAnsi="Palatino Linotype" w:cs="Times New Roman"/>
          <w:b/>
          <w:sz w:val="28"/>
          <w:szCs w:val="28"/>
          <w:lang w:eastAsia="es-ES"/>
        </w:rPr>
        <w:t>QUINTO.</w:t>
      </w:r>
      <w:r w:rsidRPr="00742B51">
        <w:rPr>
          <w:rFonts w:ascii="Palatino Linotype" w:eastAsia="FangSong" w:hAnsi="Palatino Linotype" w:cs="Times New Roman"/>
          <w:sz w:val="28"/>
          <w:szCs w:val="28"/>
          <w:lang w:eastAsia="es-ES"/>
        </w:rPr>
        <w:t xml:space="preserve"> </w:t>
      </w:r>
      <w:r w:rsidRPr="00742B51">
        <w:rPr>
          <w:rFonts w:ascii="Palatino Linotype" w:eastAsia="FangSong" w:hAnsi="Palatino Linotype" w:cs="Times New Roman"/>
          <w:sz w:val="28"/>
          <w:szCs w:val="28"/>
          <w:lang w:val="es-ES" w:eastAsia="es-ES"/>
        </w:rPr>
        <w:t>Se hace del conocimiento de</w:t>
      </w:r>
      <w:r w:rsidRPr="00742B51">
        <w:rPr>
          <w:rFonts w:ascii="Palatino Linotype" w:eastAsia="FangSong" w:hAnsi="Palatino Linotype" w:cs="Times New Roman"/>
          <w:b/>
          <w:sz w:val="28"/>
          <w:szCs w:val="28"/>
          <w:lang w:val="es-ES_tradnl" w:eastAsia="es-ES"/>
        </w:rPr>
        <w:t xml:space="preserve"> </w:t>
      </w:r>
      <w:r w:rsidR="00171C51" w:rsidRPr="00171C51">
        <w:rPr>
          <w:rFonts w:ascii="Palatino Linotype" w:eastAsia="FangSong" w:hAnsi="Palatino Linotype" w:cs="Times New Roman"/>
          <w:b/>
          <w:sz w:val="28"/>
          <w:szCs w:val="28"/>
          <w:highlight w:val="black"/>
          <w:lang w:val="es-ES_tradnl" w:eastAsia="es-ES"/>
        </w:rPr>
        <w:t>---------</w:t>
      </w:r>
      <w:r w:rsidR="00171C51">
        <w:rPr>
          <w:rFonts w:ascii="Palatino Linotype" w:eastAsia="FangSong" w:hAnsi="Palatino Linotype" w:cs="Times New Roman"/>
          <w:b/>
          <w:sz w:val="28"/>
          <w:szCs w:val="28"/>
          <w:highlight w:val="black"/>
          <w:lang w:val="es-ES_tradnl" w:eastAsia="es-ES"/>
        </w:rPr>
        <w:t>---</w:t>
      </w:r>
      <w:r w:rsidR="00171C51" w:rsidRPr="00171C51">
        <w:rPr>
          <w:rFonts w:ascii="Palatino Linotype" w:eastAsia="FangSong" w:hAnsi="Palatino Linotype" w:cs="Times New Roman"/>
          <w:b/>
          <w:sz w:val="28"/>
          <w:szCs w:val="28"/>
          <w:highlight w:val="black"/>
          <w:lang w:val="es-ES_tradnl" w:eastAsia="es-ES"/>
        </w:rPr>
        <w:t>---------------</w:t>
      </w:r>
      <w:r w:rsidR="009F7868" w:rsidRPr="00742B51">
        <w:rPr>
          <w:rFonts w:ascii="Palatino Linotype" w:eastAsia="FangSong" w:hAnsi="Palatino Linotype" w:cs="Times New Roman"/>
          <w:b/>
          <w:sz w:val="28"/>
          <w:szCs w:val="28"/>
          <w:lang w:val="es-ES_tradnl" w:eastAsia="es-ES"/>
        </w:rPr>
        <w:t xml:space="preserve"> </w:t>
      </w:r>
      <w:r w:rsidRPr="00742B51">
        <w:rPr>
          <w:rFonts w:ascii="Palatino Linotype" w:eastAsia="FangSong" w:hAnsi="Palatino Linotype" w:cs="Times New Roman"/>
          <w:sz w:val="28"/>
          <w:szCs w:val="28"/>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w:t>
      </w:r>
      <w:r w:rsidRPr="00742B51">
        <w:rPr>
          <w:rFonts w:ascii="Palatino Linotype" w:eastAsia="FangSong" w:hAnsi="Palatino Linotype" w:cs="Calibri"/>
          <w:sz w:val="28"/>
          <w:szCs w:val="28"/>
          <w:lang w:val="es-ES" w:eastAsia="es-ES"/>
        </w:rPr>
        <w:t> </w:t>
      </w:r>
      <w:r w:rsidRPr="00742B51">
        <w:rPr>
          <w:rFonts w:ascii="Palatino Linotype" w:eastAsia="FangSong" w:hAnsi="Palatino Linotype" w:cs="Times New Roman"/>
          <w:bCs/>
          <w:sz w:val="28"/>
          <w:szCs w:val="28"/>
          <w:lang w:val="es-ES" w:eastAsia="es-ES"/>
        </w:rPr>
        <w:t>vía juicio de amparo</w:t>
      </w:r>
      <w:r w:rsidRPr="00742B51">
        <w:rPr>
          <w:rFonts w:ascii="Palatino Linotype" w:eastAsia="FangSong" w:hAnsi="Palatino Linotype" w:cs="Calibri"/>
          <w:sz w:val="28"/>
          <w:szCs w:val="28"/>
          <w:lang w:val="es-ES" w:eastAsia="es-ES"/>
        </w:rPr>
        <w:t> </w:t>
      </w:r>
      <w:r w:rsidRPr="00742B51">
        <w:rPr>
          <w:rFonts w:ascii="Palatino Linotype" w:eastAsia="FangSong" w:hAnsi="Palatino Linotype" w:cs="Times New Roman"/>
          <w:sz w:val="28"/>
          <w:szCs w:val="28"/>
          <w:lang w:val="es-ES" w:eastAsia="es-ES"/>
        </w:rPr>
        <w:t>en los t</w:t>
      </w:r>
      <w:r w:rsidRPr="00742B51">
        <w:rPr>
          <w:rFonts w:ascii="Palatino Linotype" w:eastAsia="FangSong" w:hAnsi="Palatino Linotype" w:cs="FangSong"/>
          <w:sz w:val="28"/>
          <w:szCs w:val="28"/>
          <w:lang w:val="es-ES" w:eastAsia="es-ES"/>
        </w:rPr>
        <w:t>é</w:t>
      </w:r>
      <w:r w:rsidRPr="00742B51">
        <w:rPr>
          <w:rFonts w:ascii="Palatino Linotype" w:eastAsia="FangSong" w:hAnsi="Palatino Linotype" w:cs="Times New Roman"/>
          <w:sz w:val="28"/>
          <w:szCs w:val="28"/>
          <w:lang w:val="es-ES" w:eastAsia="es-ES"/>
        </w:rPr>
        <w:t>rminos de las leyes aplicables.</w:t>
      </w:r>
    </w:p>
    <w:bookmarkEnd w:id="12"/>
    <w:bookmarkEnd w:id="13"/>
    <w:bookmarkEnd w:id="14"/>
    <w:bookmarkEnd w:id="15"/>
    <w:bookmarkEnd w:id="16"/>
    <w:bookmarkEnd w:id="17"/>
    <w:bookmarkEnd w:id="18"/>
    <w:bookmarkEnd w:id="19"/>
    <w:p w:rsidR="00930C3F" w:rsidRPr="00742B51" w:rsidRDefault="00930C3F" w:rsidP="00742B51">
      <w:pPr>
        <w:shd w:val="clear" w:color="auto" w:fill="FFFFFF"/>
        <w:spacing w:before="240" w:after="360" w:line="360" w:lineRule="auto"/>
        <w:ind w:right="-142"/>
        <w:jc w:val="both"/>
        <w:rPr>
          <w:rFonts w:ascii="Palatino Linotype" w:eastAsia="FangSong" w:hAnsi="Palatino Linotype" w:cs="Arial"/>
          <w:sz w:val="28"/>
          <w:szCs w:val="28"/>
          <w:lang w:val="es-ES_tradnl" w:eastAsia="es-ES"/>
        </w:rPr>
      </w:pPr>
      <w:r w:rsidRPr="00742B51">
        <w:rPr>
          <w:rFonts w:ascii="Palatino Linotype" w:eastAsia="FangSong" w:hAnsi="Palatino Linotype"/>
          <w:sz w:val="28"/>
          <w:szCs w:val="28"/>
          <w:lang w:val="es-ES_tradnl" w:eastAsia="es-ES"/>
        </w:rPr>
        <w:t>AS</w:t>
      </w:r>
      <w:r w:rsidRPr="00742B51">
        <w:rPr>
          <w:rFonts w:ascii="Palatino Linotype" w:eastAsia="FangSong" w:hAnsi="Palatino Linotype" w:cs="Calibri"/>
          <w:sz w:val="28"/>
          <w:szCs w:val="28"/>
          <w:lang w:val="es-ES_tradnl" w:eastAsia="es-ES"/>
        </w:rPr>
        <w:t>Í</w:t>
      </w:r>
      <w:r w:rsidRPr="00742B51">
        <w:rPr>
          <w:rFonts w:ascii="Palatino Linotype" w:eastAsia="FangSong" w:hAnsi="Palatino Linotype"/>
          <w:sz w:val="28"/>
          <w:szCs w:val="28"/>
          <w:lang w:val="es-ES_tradnl" w:eastAsia="es-ES"/>
        </w:rPr>
        <w:t xml:space="preserve"> LO RESUELVE, POR UNANIMIDAD DE VOTOS, EL PLENO DEL INSTITUTO DE TRANSPARENCIA, ACCESO A LA INFORMACI</w:t>
      </w:r>
      <w:r w:rsidRPr="00742B51">
        <w:rPr>
          <w:rFonts w:ascii="Palatino Linotype" w:eastAsia="FangSong" w:hAnsi="Palatino Linotype" w:cs="Calibri"/>
          <w:sz w:val="28"/>
          <w:szCs w:val="28"/>
          <w:lang w:val="es-ES_tradnl" w:eastAsia="es-ES"/>
        </w:rPr>
        <w:t>Ó</w:t>
      </w:r>
      <w:r w:rsidRPr="00742B51">
        <w:rPr>
          <w:rFonts w:ascii="Palatino Linotype" w:eastAsia="FangSong" w:hAnsi="Palatino Linotype"/>
          <w:sz w:val="28"/>
          <w:szCs w:val="28"/>
          <w:lang w:val="es-ES_tradnl" w:eastAsia="es-ES"/>
        </w:rPr>
        <w:t>N P</w:t>
      </w:r>
      <w:r w:rsidRPr="00742B51">
        <w:rPr>
          <w:rFonts w:ascii="Palatino Linotype" w:eastAsia="FangSong" w:hAnsi="Palatino Linotype" w:cs="Calibri"/>
          <w:sz w:val="28"/>
          <w:szCs w:val="28"/>
          <w:lang w:val="es-ES_tradnl" w:eastAsia="es-ES"/>
        </w:rPr>
        <w:t>Ú</w:t>
      </w:r>
      <w:r w:rsidRPr="00742B51">
        <w:rPr>
          <w:rFonts w:ascii="Palatino Linotype" w:eastAsia="FangSong" w:hAnsi="Palatino Linotype"/>
          <w:sz w:val="28"/>
          <w:szCs w:val="28"/>
          <w:lang w:val="es-ES_tradnl" w:eastAsia="es-ES"/>
        </w:rPr>
        <w:t>BLICA Y PROTECCI</w:t>
      </w:r>
      <w:r w:rsidRPr="00742B51">
        <w:rPr>
          <w:rFonts w:ascii="Palatino Linotype" w:eastAsia="FangSong" w:hAnsi="Palatino Linotype" w:cs="Calibri"/>
          <w:sz w:val="28"/>
          <w:szCs w:val="28"/>
          <w:lang w:val="es-ES_tradnl" w:eastAsia="es-ES"/>
        </w:rPr>
        <w:t>Ó</w:t>
      </w:r>
      <w:r w:rsidRPr="00742B51">
        <w:rPr>
          <w:rFonts w:ascii="Palatino Linotype" w:eastAsia="FangSong" w:hAnsi="Palatino Linotype"/>
          <w:sz w:val="28"/>
          <w:szCs w:val="28"/>
          <w:lang w:val="es-ES_tradnl" w:eastAsia="es-ES"/>
        </w:rPr>
        <w:t>N DE DATOS PERSONALES DEL ESTADO DE M</w:t>
      </w:r>
      <w:r w:rsidRPr="00742B51">
        <w:rPr>
          <w:rFonts w:ascii="Palatino Linotype" w:eastAsia="FangSong" w:hAnsi="Palatino Linotype" w:cs="Calibri"/>
          <w:sz w:val="28"/>
          <w:szCs w:val="28"/>
          <w:lang w:val="es-ES_tradnl" w:eastAsia="es-ES"/>
        </w:rPr>
        <w:t>É</w:t>
      </w:r>
      <w:r w:rsidRPr="00742B51">
        <w:rPr>
          <w:rFonts w:ascii="Palatino Linotype" w:eastAsia="FangSong" w:hAnsi="Palatino Linotype"/>
          <w:sz w:val="28"/>
          <w:szCs w:val="28"/>
          <w:lang w:val="es-ES_tradnl" w:eastAsia="es-ES"/>
        </w:rPr>
        <w:t xml:space="preserve">XICO Y MUNICIPIOS, CONFORMADO POR LOS COMISIONADOS ZULEMA </w:t>
      </w:r>
      <w:r w:rsidR="008A7DDA" w:rsidRPr="00742B51">
        <w:rPr>
          <w:rFonts w:ascii="Palatino Linotype" w:eastAsia="FangSong" w:hAnsi="Palatino Linotype"/>
          <w:sz w:val="28"/>
          <w:szCs w:val="28"/>
          <w:lang w:val="es-ES_tradnl" w:eastAsia="es-ES"/>
        </w:rPr>
        <w:t>MART</w:t>
      </w:r>
      <w:r w:rsidR="008A7DDA" w:rsidRPr="00742B51">
        <w:rPr>
          <w:rFonts w:ascii="Palatino Linotype" w:eastAsia="FangSong" w:hAnsi="Palatino Linotype" w:cs="Calibri"/>
          <w:sz w:val="28"/>
          <w:szCs w:val="28"/>
          <w:lang w:val="es-ES_tradnl" w:eastAsia="es-ES"/>
        </w:rPr>
        <w:t>Í</w:t>
      </w:r>
      <w:r w:rsidR="008A7DDA" w:rsidRPr="00742B51">
        <w:rPr>
          <w:rFonts w:ascii="Palatino Linotype" w:eastAsia="FangSong" w:hAnsi="Palatino Linotype"/>
          <w:sz w:val="28"/>
          <w:szCs w:val="28"/>
          <w:lang w:val="es-ES_tradnl" w:eastAsia="es-ES"/>
        </w:rPr>
        <w:t>NEZ</w:t>
      </w:r>
      <w:r w:rsidRPr="00742B51">
        <w:rPr>
          <w:rFonts w:ascii="Palatino Linotype" w:eastAsia="FangSong" w:hAnsi="Palatino Linotype"/>
          <w:sz w:val="28"/>
          <w:szCs w:val="28"/>
          <w:lang w:val="es-ES_tradnl" w:eastAsia="es-ES"/>
        </w:rPr>
        <w:t xml:space="preserve"> </w:t>
      </w:r>
      <w:r w:rsidR="008A7DDA" w:rsidRPr="00742B51">
        <w:rPr>
          <w:rFonts w:ascii="Palatino Linotype" w:eastAsia="FangSong" w:hAnsi="Palatino Linotype"/>
          <w:sz w:val="28"/>
          <w:szCs w:val="28"/>
          <w:lang w:val="es-ES_tradnl" w:eastAsia="es-ES"/>
        </w:rPr>
        <w:t>S</w:t>
      </w:r>
      <w:r w:rsidR="008A7DDA" w:rsidRPr="00742B51">
        <w:rPr>
          <w:rFonts w:ascii="Palatino Linotype" w:eastAsia="FangSong" w:hAnsi="Palatino Linotype" w:cs="Calibri"/>
          <w:sz w:val="28"/>
          <w:szCs w:val="28"/>
          <w:lang w:val="es-ES_tradnl" w:eastAsia="es-ES"/>
        </w:rPr>
        <w:t>Á</w:t>
      </w:r>
      <w:r w:rsidR="008A7DDA" w:rsidRPr="00742B51">
        <w:rPr>
          <w:rFonts w:ascii="Palatino Linotype" w:eastAsia="FangSong" w:hAnsi="Palatino Linotype"/>
          <w:sz w:val="28"/>
          <w:szCs w:val="28"/>
          <w:lang w:val="es-ES_tradnl" w:eastAsia="es-ES"/>
        </w:rPr>
        <w:t>NCHEZ</w:t>
      </w:r>
      <w:r w:rsidRPr="00742B51">
        <w:rPr>
          <w:rFonts w:ascii="Palatino Linotype" w:eastAsia="FangSong" w:hAnsi="Palatino Linotype"/>
          <w:sz w:val="28"/>
          <w:szCs w:val="28"/>
          <w:lang w:val="es-ES_tradnl" w:eastAsia="es-ES"/>
        </w:rPr>
        <w:t>; EVA ABAID YAPUR; JOS</w:t>
      </w:r>
      <w:r w:rsidRPr="00742B51">
        <w:rPr>
          <w:rFonts w:ascii="Palatino Linotype" w:eastAsia="FangSong" w:hAnsi="Palatino Linotype" w:cs="Calibri"/>
          <w:sz w:val="28"/>
          <w:szCs w:val="28"/>
          <w:lang w:val="es-ES_tradnl" w:eastAsia="es-ES"/>
        </w:rPr>
        <w:t>É</w:t>
      </w:r>
      <w:r w:rsidRPr="00742B51">
        <w:rPr>
          <w:rFonts w:ascii="Palatino Linotype" w:eastAsia="FangSong" w:hAnsi="Palatino Linotype"/>
          <w:sz w:val="28"/>
          <w:szCs w:val="28"/>
          <w:lang w:val="es-ES_tradnl" w:eastAsia="es-ES"/>
        </w:rPr>
        <w:t xml:space="preserve"> GUADALUPE LUNA HERN</w:t>
      </w:r>
      <w:r w:rsidRPr="00742B51">
        <w:rPr>
          <w:rFonts w:ascii="Palatino Linotype" w:eastAsia="FangSong" w:hAnsi="Palatino Linotype" w:cs="Calibri"/>
          <w:sz w:val="28"/>
          <w:szCs w:val="28"/>
          <w:lang w:val="es-ES_tradnl" w:eastAsia="es-ES"/>
        </w:rPr>
        <w:t>Á</w:t>
      </w:r>
      <w:r w:rsidRPr="00742B51">
        <w:rPr>
          <w:rFonts w:ascii="Palatino Linotype" w:eastAsia="FangSong" w:hAnsi="Palatino Linotype"/>
          <w:sz w:val="28"/>
          <w:szCs w:val="28"/>
          <w:lang w:val="es-ES_tradnl" w:eastAsia="es-ES"/>
        </w:rPr>
        <w:t>NDEZ; JAVIER MART</w:t>
      </w:r>
      <w:r w:rsidRPr="00742B51">
        <w:rPr>
          <w:rFonts w:ascii="Palatino Linotype" w:eastAsia="FangSong" w:hAnsi="Palatino Linotype" w:cs="Calibri"/>
          <w:sz w:val="28"/>
          <w:szCs w:val="28"/>
          <w:lang w:val="es-ES_tradnl" w:eastAsia="es-ES"/>
        </w:rPr>
        <w:t>Í</w:t>
      </w:r>
      <w:r w:rsidRPr="00742B51">
        <w:rPr>
          <w:rFonts w:ascii="Palatino Linotype" w:eastAsia="FangSong" w:hAnsi="Palatino Linotype"/>
          <w:sz w:val="28"/>
          <w:szCs w:val="28"/>
          <w:lang w:val="es-ES_tradnl" w:eastAsia="es-ES"/>
        </w:rPr>
        <w:t xml:space="preserve">NEZ CRUZ Y LUIS GUSTAVO PARRA NORIEGA; EN LA </w:t>
      </w:r>
      <w:r w:rsidR="008A7DDA" w:rsidRPr="00742B51">
        <w:rPr>
          <w:rFonts w:ascii="Palatino Linotype" w:eastAsia="FangSong" w:hAnsi="Palatino Linotype"/>
          <w:sz w:val="28"/>
          <w:szCs w:val="28"/>
          <w:lang w:val="es-ES_tradnl" w:eastAsia="es-ES"/>
        </w:rPr>
        <w:t>TRIG</w:t>
      </w:r>
      <w:r w:rsidR="008A7DDA" w:rsidRPr="00742B51">
        <w:rPr>
          <w:rFonts w:ascii="Palatino Linotype" w:eastAsia="FangSong" w:hAnsi="Palatino Linotype" w:cs="Calibri"/>
          <w:sz w:val="28"/>
          <w:szCs w:val="28"/>
          <w:lang w:val="es-ES_tradnl" w:eastAsia="es-ES"/>
        </w:rPr>
        <w:t>É</w:t>
      </w:r>
      <w:r w:rsidR="008A7DDA" w:rsidRPr="00742B51">
        <w:rPr>
          <w:rFonts w:ascii="Palatino Linotype" w:eastAsia="FangSong" w:hAnsi="Palatino Linotype"/>
          <w:sz w:val="28"/>
          <w:szCs w:val="28"/>
          <w:lang w:val="es-ES_tradnl" w:eastAsia="es-ES"/>
        </w:rPr>
        <w:t>SIMA PRIMERA</w:t>
      </w:r>
      <w:r w:rsidR="009025CF" w:rsidRPr="00742B51">
        <w:rPr>
          <w:rFonts w:ascii="Palatino Linotype" w:eastAsia="FangSong" w:hAnsi="Palatino Linotype"/>
          <w:sz w:val="28"/>
          <w:szCs w:val="28"/>
          <w:lang w:val="es-ES_tradnl" w:eastAsia="es-ES"/>
        </w:rPr>
        <w:t xml:space="preserve"> </w:t>
      </w:r>
      <w:r w:rsidRPr="00742B51">
        <w:rPr>
          <w:rFonts w:ascii="Palatino Linotype" w:eastAsia="FangSong" w:hAnsi="Palatino Linotype"/>
          <w:sz w:val="28"/>
          <w:szCs w:val="28"/>
          <w:lang w:val="es-ES_tradnl" w:eastAsia="es-ES"/>
        </w:rPr>
        <w:t>SESI</w:t>
      </w:r>
      <w:r w:rsidRPr="00742B51">
        <w:rPr>
          <w:rFonts w:ascii="Palatino Linotype" w:eastAsia="FangSong" w:hAnsi="Palatino Linotype" w:cs="Calibri"/>
          <w:sz w:val="28"/>
          <w:szCs w:val="28"/>
          <w:lang w:val="es-ES_tradnl" w:eastAsia="es-ES"/>
        </w:rPr>
        <w:t>Ó</w:t>
      </w:r>
      <w:r w:rsidRPr="00742B51">
        <w:rPr>
          <w:rFonts w:ascii="Palatino Linotype" w:eastAsia="FangSong" w:hAnsi="Palatino Linotype"/>
          <w:sz w:val="28"/>
          <w:szCs w:val="28"/>
          <w:lang w:val="es-ES_tradnl" w:eastAsia="es-ES"/>
        </w:rPr>
        <w:t xml:space="preserve">N ORDINARIA CELEBRADA EL </w:t>
      </w:r>
      <w:r w:rsidR="009025CF" w:rsidRPr="00742B51">
        <w:rPr>
          <w:rFonts w:ascii="Palatino Linotype" w:eastAsia="FangSong" w:hAnsi="Palatino Linotype"/>
          <w:sz w:val="28"/>
          <w:szCs w:val="28"/>
          <w:lang w:val="es-ES_tradnl" w:eastAsia="es-ES"/>
        </w:rPr>
        <w:t>VEINTIOCHO (28</w:t>
      </w:r>
      <w:r w:rsidRPr="00742B51">
        <w:rPr>
          <w:rFonts w:ascii="Palatino Linotype" w:eastAsia="FangSong" w:hAnsi="Palatino Linotype"/>
          <w:sz w:val="28"/>
          <w:szCs w:val="28"/>
          <w:lang w:val="es-ES_tradnl" w:eastAsia="es-ES"/>
        </w:rPr>
        <w:t xml:space="preserve">) DE </w:t>
      </w:r>
      <w:r w:rsidR="009025CF" w:rsidRPr="00742B51">
        <w:rPr>
          <w:rFonts w:ascii="Palatino Linotype" w:eastAsia="FangSong" w:hAnsi="Palatino Linotype"/>
          <w:sz w:val="28"/>
          <w:szCs w:val="28"/>
          <w:lang w:val="es-ES_tradnl" w:eastAsia="es-ES"/>
        </w:rPr>
        <w:t>AGOSTO</w:t>
      </w:r>
      <w:r w:rsidRPr="00742B51">
        <w:rPr>
          <w:rFonts w:ascii="Palatino Linotype" w:eastAsia="FangSong" w:hAnsi="Palatino Linotype"/>
          <w:sz w:val="28"/>
          <w:szCs w:val="28"/>
          <w:lang w:val="es-ES_tradnl" w:eastAsia="es-ES"/>
        </w:rPr>
        <w:t xml:space="preserve"> DE DOS MIL DIECINUEVE, ANTE EL SECRETARIO T</w:t>
      </w:r>
      <w:r w:rsidRPr="00742B51">
        <w:rPr>
          <w:rFonts w:ascii="Palatino Linotype" w:eastAsia="FangSong" w:hAnsi="Palatino Linotype" w:cs="Calibri"/>
          <w:sz w:val="28"/>
          <w:szCs w:val="28"/>
          <w:lang w:val="es-ES_tradnl" w:eastAsia="es-ES"/>
        </w:rPr>
        <w:t>É</w:t>
      </w:r>
      <w:r w:rsidRPr="00742B51">
        <w:rPr>
          <w:rFonts w:ascii="Palatino Linotype" w:eastAsia="FangSong" w:hAnsi="Palatino Linotype"/>
          <w:sz w:val="28"/>
          <w:szCs w:val="28"/>
          <w:lang w:val="es-ES_tradnl" w:eastAsia="es-ES"/>
        </w:rPr>
        <w:t>CNICO DEL PLENO ALEXIS TAPIA RAM</w:t>
      </w:r>
      <w:r w:rsidRPr="00742B51">
        <w:rPr>
          <w:rFonts w:ascii="Palatino Linotype" w:eastAsia="FangSong" w:hAnsi="Palatino Linotype" w:cs="Calibri"/>
          <w:sz w:val="28"/>
          <w:szCs w:val="28"/>
          <w:lang w:val="es-ES_tradnl" w:eastAsia="es-ES"/>
        </w:rPr>
        <w:t>Í</w:t>
      </w:r>
      <w:r w:rsidRPr="00742B51">
        <w:rPr>
          <w:rFonts w:ascii="Palatino Linotype" w:eastAsia="FangSong" w:hAnsi="Palatino Linotype"/>
          <w:sz w:val="28"/>
          <w:szCs w:val="28"/>
          <w:lang w:val="es-ES_tradnl" w:eastAsia="es-ES"/>
        </w:rPr>
        <w:t>REZ.</w:t>
      </w:r>
      <w:r w:rsidRPr="00742B51">
        <w:rPr>
          <w:rFonts w:ascii="Palatino Linotype" w:eastAsia="FangSong" w:hAnsi="Palatino Linotype" w:cs="Arial"/>
          <w:sz w:val="28"/>
          <w:szCs w:val="28"/>
          <w:lang w:val="es-ES_tradnl" w:eastAsia="es-ES"/>
        </w:rPr>
        <w:t xml:space="preserve">  </w:t>
      </w:r>
    </w:p>
    <w:p w:rsidR="00A45AB3" w:rsidRPr="00742B51" w:rsidRDefault="00A45AB3" w:rsidP="00742B51">
      <w:pPr>
        <w:shd w:val="clear" w:color="auto" w:fill="FFFFFF"/>
        <w:spacing w:before="240" w:after="360" w:line="360" w:lineRule="auto"/>
        <w:ind w:right="-142"/>
        <w:jc w:val="both"/>
        <w:rPr>
          <w:rFonts w:ascii="Palatino Linotype" w:eastAsia="FangSong" w:hAnsi="Palatino Linotype" w:cs="Arial"/>
          <w:sz w:val="28"/>
          <w:szCs w:val="28"/>
          <w:lang w:val="es-ES_tradnl"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930C3F" w:rsidRPr="00742B51" w:rsidTr="005D2B97">
        <w:trPr>
          <w:trHeight w:val="1168"/>
        </w:trPr>
        <w:tc>
          <w:tcPr>
            <w:tcW w:w="8697" w:type="dxa"/>
            <w:gridSpan w:val="2"/>
            <w:vAlign w:val="center"/>
          </w:tcPr>
          <w:p w:rsidR="00930C3F" w:rsidRPr="00742B51" w:rsidRDefault="00930C3F" w:rsidP="00742B51">
            <w:pPr>
              <w:spacing w:line="360" w:lineRule="auto"/>
              <w:ind w:right="-142"/>
              <w:jc w:val="center"/>
              <w:rPr>
                <w:rFonts w:ascii="Palatino Linotype" w:eastAsia="FangSong" w:hAnsi="Palatino Linotype" w:cs="Times New Roman"/>
                <w:b/>
                <w:sz w:val="28"/>
                <w:szCs w:val="28"/>
              </w:rPr>
            </w:pPr>
            <w:r w:rsidRPr="00742B51">
              <w:rPr>
                <w:rFonts w:ascii="Palatino Linotype" w:eastAsia="FangSong" w:hAnsi="Palatino Linotype" w:cs="Times New Roman"/>
                <w:b/>
                <w:sz w:val="28"/>
                <w:szCs w:val="28"/>
              </w:rPr>
              <w:t>Zulema Martínez Sánchez</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Comisionada Presidenta</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(Rúbrica)</w:t>
            </w:r>
          </w:p>
        </w:tc>
      </w:tr>
      <w:tr w:rsidR="00930C3F" w:rsidRPr="00742B51" w:rsidTr="005D2B97">
        <w:trPr>
          <w:trHeight w:val="1395"/>
        </w:trPr>
        <w:tc>
          <w:tcPr>
            <w:tcW w:w="4348" w:type="dxa"/>
            <w:vAlign w:val="center"/>
          </w:tcPr>
          <w:p w:rsidR="00930C3F" w:rsidRPr="00742B51" w:rsidRDefault="00930C3F" w:rsidP="00742B51">
            <w:pPr>
              <w:spacing w:line="360" w:lineRule="auto"/>
              <w:ind w:right="-142"/>
              <w:jc w:val="center"/>
              <w:rPr>
                <w:rFonts w:ascii="Palatino Linotype" w:eastAsia="FangSong" w:hAnsi="Palatino Linotype" w:cs="Times New Roman"/>
                <w:b/>
                <w:sz w:val="28"/>
                <w:szCs w:val="28"/>
              </w:rPr>
            </w:pPr>
          </w:p>
          <w:p w:rsidR="00930C3F" w:rsidRPr="00742B51" w:rsidRDefault="00930C3F" w:rsidP="00A45AB3">
            <w:pPr>
              <w:spacing w:line="360" w:lineRule="auto"/>
              <w:ind w:right="-142"/>
              <w:rPr>
                <w:rFonts w:ascii="Palatino Linotype" w:eastAsia="FangSong" w:hAnsi="Palatino Linotype" w:cs="Times New Roman"/>
                <w:b/>
                <w:sz w:val="28"/>
                <w:szCs w:val="28"/>
              </w:rPr>
            </w:pPr>
          </w:p>
          <w:p w:rsidR="00930C3F" w:rsidRPr="00742B51" w:rsidRDefault="00930C3F" w:rsidP="00742B51">
            <w:pPr>
              <w:spacing w:line="360" w:lineRule="auto"/>
              <w:ind w:right="-142"/>
              <w:jc w:val="center"/>
              <w:rPr>
                <w:rFonts w:ascii="Palatino Linotype" w:eastAsia="FangSong" w:hAnsi="Palatino Linotype" w:cs="Times New Roman"/>
                <w:b/>
                <w:sz w:val="28"/>
                <w:szCs w:val="28"/>
              </w:rPr>
            </w:pPr>
            <w:r w:rsidRPr="00742B51">
              <w:rPr>
                <w:rFonts w:ascii="Palatino Linotype" w:eastAsia="FangSong" w:hAnsi="Palatino Linotype" w:cs="Times New Roman"/>
                <w:b/>
                <w:sz w:val="28"/>
                <w:szCs w:val="28"/>
              </w:rPr>
              <w:t xml:space="preserve">Eva </w:t>
            </w:r>
            <w:proofErr w:type="spellStart"/>
            <w:r w:rsidRPr="00742B51">
              <w:rPr>
                <w:rFonts w:ascii="Palatino Linotype" w:eastAsia="FangSong" w:hAnsi="Palatino Linotype" w:cs="Times New Roman"/>
                <w:b/>
                <w:sz w:val="28"/>
                <w:szCs w:val="28"/>
              </w:rPr>
              <w:t>Abaid</w:t>
            </w:r>
            <w:proofErr w:type="spellEnd"/>
            <w:r w:rsidRPr="00742B51">
              <w:rPr>
                <w:rFonts w:ascii="Palatino Linotype" w:eastAsia="FangSong" w:hAnsi="Palatino Linotype" w:cs="Times New Roman"/>
                <w:b/>
                <w:sz w:val="28"/>
                <w:szCs w:val="28"/>
              </w:rPr>
              <w:t xml:space="preserve"> </w:t>
            </w:r>
            <w:proofErr w:type="spellStart"/>
            <w:r w:rsidRPr="00742B51">
              <w:rPr>
                <w:rFonts w:ascii="Palatino Linotype" w:eastAsia="FangSong" w:hAnsi="Palatino Linotype" w:cs="Times New Roman"/>
                <w:b/>
                <w:sz w:val="28"/>
                <w:szCs w:val="28"/>
              </w:rPr>
              <w:t>Yapur</w:t>
            </w:r>
            <w:proofErr w:type="spellEnd"/>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Comisionada</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(Rúbrica)</w:t>
            </w:r>
          </w:p>
        </w:tc>
        <w:tc>
          <w:tcPr>
            <w:tcW w:w="4349" w:type="dxa"/>
            <w:vAlign w:val="center"/>
          </w:tcPr>
          <w:p w:rsidR="00930C3F" w:rsidRPr="00742B51" w:rsidRDefault="00930C3F" w:rsidP="00742B51">
            <w:pPr>
              <w:spacing w:line="360" w:lineRule="auto"/>
              <w:ind w:right="-142"/>
              <w:jc w:val="center"/>
              <w:rPr>
                <w:rFonts w:ascii="Palatino Linotype" w:eastAsia="FangSong" w:hAnsi="Palatino Linotype" w:cs="Times New Roman"/>
                <w:b/>
                <w:sz w:val="28"/>
                <w:szCs w:val="28"/>
              </w:rPr>
            </w:pPr>
          </w:p>
          <w:p w:rsidR="00930C3F" w:rsidRPr="00742B51" w:rsidRDefault="00930C3F" w:rsidP="00A45AB3">
            <w:pPr>
              <w:spacing w:line="360" w:lineRule="auto"/>
              <w:ind w:right="-142"/>
              <w:rPr>
                <w:rFonts w:ascii="Palatino Linotype" w:eastAsia="FangSong" w:hAnsi="Palatino Linotype" w:cs="Times New Roman"/>
                <w:b/>
                <w:sz w:val="28"/>
                <w:szCs w:val="28"/>
              </w:rPr>
            </w:pPr>
          </w:p>
          <w:p w:rsidR="00930C3F" w:rsidRPr="00742B51" w:rsidRDefault="00930C3F" w:rsidP="00742B51">
            <w:pPr>
              <w:spacing w:line="360" w:lineRule="auto"/>
              <w:ind w:right="-142"/>
              <w:jc w:val="center"/>
              <w:rPr>
                <w:rFonts w:ascii="Palatino Linotype" w:eastAsia="FangSong" w:hAnsi="Palatino Linotype" w:cs="Times New Roman"/>
                <w:b/>
                <w:sz w:val="28"/>
                <w:szCs w:val="28"/>
              </w:rPr>
            </w:pPr>
            <w:r w:rsidRPr="00742B51">
              <w:rPr>
                <w:rFonts w:ascii="Palatino Linotype" w:eastAsia="FangSong" w:hAnsi="Palatino Linotype" w:cs="Times New Roman"/>
                <w:b/>
                <w:sz w:val="28"/>
                <w:szCs w:val="28"/>
              </w:rPr>
              <w:t>José Guadalupe Luna Hernández</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Comisionado</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(Rúbrica)</w:t>
            </w:r>
          </w:p>
        </w:tc>
      </w:tr>
      <w:tr w:rsidR="00930C3F" w:rsidRPr="00742B51" w:rsidTr="005D2B97">
        <w:trPr>
          <w:trHeight w:val="1451"/>
        </w:trPr>
        <w:tc>
          <w:tcPr>
            <w:tcW w:w="4348" w:type="dxa"/>
            <w:vAlign w:val="center"/>
          </w:tcPr>
          <w:p w:rsidR="00930C3F" w:rsidRPr="00742B51" w:rsidRDefault="00930C3F" w:rsidP="00742B51">
            <w:pPr>
              <w:spacing w:line="360" w:lineRule="auto"/>
              <w:ind w:right="-142"/>
              <w:jc w:val="center"/>
              <w:rPr>
                <w:rFonts w:ascii="Palatino Linotype" w:eastAsia="FangSong" w:hAnsi="Palatino Linotype" w:cs="Times New Roman"/>
                <w:b/>
                <w:sz w:val="28"/>
                <w:szCs w:val="28"/>
              </w:rPr>
            </w:pPr>
          </w:p>
          <w:p w:rsidR="00930C3F" w:rsidRPr="00742B51" w:rsidRDefault="00930C3F" w:rsidP="00A45AB3">
            <w:pPr>
              <w:spacing w:line="360" w:lineRule="auto"/>
              <w:ind w:right="-142"/>
              <w:rPr>
                <w:rFonts w:ascii="Palatino Linotype" w:eastAsia="FangSong" w:hAnsi="Palatino Linotype" w:cs="Times New Roman"/>
                <w:b/>
                <w:sz w:val="28"/>
                <w:szCs w:val="28"/>
              </w:rPr>
            </w:pPr>
          </w:p>
          <w:p w:rsidR="00930C3F" w:rsidRPr="00742B51" w:rsidRDefault="00930C3F" w:rsidP="00742B51">
            <w:pPr>
              <w:spacing w:line="360" w:lineRule="auto"/>
              <w:ind w:right="-142"/>
              <w:jc w:val="center"/>
              <w:rPr>
                <w:rFonts w:ascii="Palatino Linotype" w:eastAsia="FangSong" w:hAnsi="Palatino Linotype" w:cs="Times New Roman"/>
                <w:b/>
                <w:sz w:val="28"/>
                <w:szCs w:val="28"/>
              </w:rPr>
            </w:pPr>
            <w:r w:rsidRPr="00742B51">
              <w:rPr>
                <w:rFonts w:ascii="Palatino Linotype" w:eastAsia="FangSong" w:hAnsi="Palatino Linotype" w:cs="Times New Roman"/>
                <w:b/>
                <w:sz w:val="28"/>
                <w:szCs w:val="28"/>
              </w:rPr>
              <w:t>Javier Martínez Cruz</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Comisionado</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(Rúbrica)</w:t>
            </w:r>
          </w:p>
        </w:tc>
        <w:tc>
          <w:tcPr>
            <w:tcW w:w="4349" w:type="dxa"/>
            <w:vAlign w:val="center"/>
          </w:tcPr>
          <w:p w:rsidR="00930C3F" w:rsidRPr="00742B51" w:rsidRDefault="00930C3F" w:rsidP="00742B51">
            <w:pPr>
              <w:spacing w:line="360" w:lineRule="auto"/>
              <w:ind w:right="-142"/>
              <w:jc w:val="center"/>
              <w:rPr>
                <w:rFonts w:ascii="Palatino Linotype" w:eastAsia="FangSong" w:hAnsi="Palatino Linotype" w:cs="Times New Roman"/>
                <w:b/>
                <w:sz w:val="28"/>
                <w:szCs w:val="28"/>
              </w:rPr>
            </w:pPr>
          </w:p>
          <w:p w:rsidR="00930C3F" w:rsidRPr="00742B51" w:rsidRDefault="00930C3F" w:rsidP="00A45AB3">
            <w:pPr>
              <w:spacing w:line="360" w:lineRule="auto"/>
              <w:ind w:right="-142"/>
              <w:rPr>
                <w:rFonts w:ascii="Palatino Linotype" w:eastAsia="FangSong" w:hAnsi="Palatino Linotype" w:cs="Times New Roman"/>
                <w:b/>
                <w:sz w:val="28"/>
                <w:szCs w:val="28"/>
              </w:rPr>
            </w:pPr>
          </w:p>
          <w:p w:rsidR="00930C3F" w:rsidRPr="00742B51" w:rsidRDefault="00930C3F" w:rsidP="00742B51">
            <w:pPr>
              <w:spacing w:line="360" w:lineRule="auto"/>
              <w:ind w:right="-142"/>
              <w:jc w:val="center"/>
              <w:rPr>
                <w:rFonts w:ascii="Palatino Linotype" w:eastAsia="FangSong" w:hAnsi="Palatino Linotype" w:cs="Times New Roman"/>
                <w:b/>
                <w:sz w:val="28"/>
                <w:szCs w:val="28"/>
              </w:rPr>
            </w:pPr>
            <w:r w:rsidRPr="00742B51">
              <w:rPr>
                <w:rFonts w:ascii="Palatino Linotype" w:eastAsia="FangSong" w:hAnsi="Palatino Linotype" w:cs="Times New Roman"/>
                <w:b/>
                <w:sz w:val="28"/>
                <w:szCs w:val="28"/>
              </w:rPr>
              <w:t>Luis Gustavo Parra Noriega</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Comisionado</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(Rúbrica)</w:t>
            </w:r>
          </w:p>
        </w:tc>
      </w:tr>
      <w:tr w:rsidR="00930C3F" w:rsidRPr="00742B51" w:rsidTr="005D2B97">
        <w:trPr>
          <w:trHeight w:val="1263"/>
        </w:trPr>
        <w:tc>
          <w:tcPr>
            <w:tcW w:w="8697" w:type="dxa"/>
            <w:gridSpan w:val="2"/>
            <w:vAlign w:val="center"/>
          </w:tcPr>
          <w:p w:rsidR="00930C3F" w:rsidRPr="00742B51" w:rsidRDefault="00930C3F" w:rsidP="00742B51">
            <w:pPr>
              <w:spacing w:line="360" w:lineRule="auto"/>
              <w:ind w:right="-142"/>
              <w:jc w:val="center"/>
              <w:rPr>
                <w:rFonts w:ascii="Palatino Linotype" w:eastAsia="FangSong" w:hAnsi="Palatino Linotype" w:cs="Times New Roman"/>
                <w:b/>
                <w:sz w:val="28"/>
                <w:szCs w:val="28"/>
              </w:rPr>
            </w:pPr>
          </w:p>
          <w:p w:rsidR="00930C3F" w:rsidRPr="00742B51" w:rsidRDefault="00930C3F" w:rsidP="00A45AB3">
            <w:pPr>
              <w:spacing w:line="360" w:lineRule="auto"/>
              <w:ind w:right="-142"/>
              <w:rPr>
                <w:rFonts w:ascii="Palatino Linotype" w:eastAsia="FangSong" w:hAnsi="Palatino Linotype" w:cs="Times New Roman"/>
                <w:b/>
                <w:sz w:val="28"/>
                <w:szCs w:val="28"/>
              </w:rPr>
            </w:pPr>
          </w:p>
          <w:p w:rsidR="00930C3F" w:rsidRPr="00742B51" w:rsidRDefault="00930C3F" w:rsidP="00742B51">
            <w:pPr>
              <w:spacing w:line="360" w:lineRule="auto"/>
              <w:ind w:right="-142"/>
              <w:jc w:val="center"/>
              <w:rPr>
                <w:rFonts w:ascii="Palatino Linotype" w:eastAsia="FangSong" w:hAnsi="Palatino Linotype" w:cs="Times New Roman"/>
                <w:b/>
                <w:sz w:val="28"/>
                <w:szCs w:val="28"/>
              </w:rPr>
            </w:pPr>
            <w:r w:rsidRPr="00742B51">
              <w:rPr>
                <w:rFonts w:ascii="Palatino Linotype" w:eastAsia="FangSong" w:hAnsi="Palatino Linotype" w:cs="Times New Roman"/>
                <w:b/>
                <w:sz w:val="28"/>
                <w:szCs w:val="28"/>
              </w:rPr>
              <w:t>Alexis Tapia Ramírez</w:t>
            </w:r>
          </w:p>
          <w:p w:rsidR="00930C3F" w:rsidRPr="00742B51" w:rsidRDefault="00930C3F" w:rsidP="00742B51">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Secretario Técnico del Pleno</w:t>
            </w:r>
          </w:p>
          <w:p w:rsidR="00930C3F" w:rsidRPr="00742B51" w:rsidRDefault="00930C3F" w:rsidP="00A45AB3">
            <w:pPr>
              <w:spacing w:line="360" w:lineRule="auto"/>
              <w:ind w:right="-142"/>
              <w:jc w:val="center"/>
              <w:rPr>
                <w:rFonts w:ascii="Palatino Linotype" w:eastAsia="FangSong" w:hAnsi="Palatino Linotype" w:cs="Times New Roman"/>
                <w:sz w:val="28"/>
                <w:szCs w:val="28"/>
              </w:rPr>
            </w:pPr>
            <w:r w:rsidRPr="00742B51">
              <w:rPr>
                <w:rFonts w:ascii="Palatino Linotype" w:eastAsia="FangSong" w:hAnsi="Palatino Linotype" w:cs="Times New Roman"/>
                <w:sz w:val="28"/>
                <w:szCs w:val="28"/>
              </w:rPr>
              <w:t>(Rúbrica)</w:t>
            </w:r>
          </w:p>
        </w:tc>
      </w:tr>
    </w:tbl>
    <w:p w:rsidR="00FB540A" w:rsidRPr="00742B51" w:rsidRDefault="00930C3F" w:rsidP="00A45AB3">
      <w:pPr>
        <w:spacing w:before="240" w:after="240" w:line="360" w:lineRule="auto"/>
        <w:ind w:right="-142"/>
        <w:jc w:val="both"/>
        <w:rPr>
          <w:rFonts w:ascii="Palatino Linotype" w:eastAsia="FangSong" w:hAnsi="Palatino Linotype"/>
          <w:sz w:val="28"/>
          <w:szCs w:val="28"/>
        </w:rPr>
      </w:pPr>
      <w:r w:rsidRPr="00742B51">
        <w:rPr>
          <w:rFonts w:ascii="Palatino Linotype" w:eastAsia="FangSong" w:hAnsi="Palatino Linotype" w:cs="Arial"/>
          <w:sz w:val="28"/>
          <w:szCs w:val="28"/>
          <w:lang w:val="es-ES_tradnl" w:eastAsia="es-ES"/>
        </w:rPr>
        <w:t>Esta hoja corre</w:t>
      </w:r>
      <w:r w:rsidR="008A7DDA" w:rsidRPr="00742B51">
        <w:rPr>
          <w:rFonts w:ascii="Palatino Linotype" w:eastAsia="FangSong" w:hAnsi="Palatino Linotype" w:cs="Arial"/>
          <w:sz w:val="28"/>
          <w:szCs w:val="28"/>
          <w:lang w:val="es-ES_tradnl" w:eastAsia="es-ES"/>
        </w:rPr>
        <w:t>sponde a la resolución de fecha veintiocho</w:t>
      </w:r>
      <w:r w:rsidR="009025CF" w:rsidRPr="00742B51">
        <w:rPr>
          <w:rFonts w:ascii="Palatino Linotype" w:eastAsia="FangSong" w:hAnsi="Palatino Linotype" w:cs="Arial"/>
          <w:sz w:val="28"/>
          <w:szCs w:val="28"/>
          <w:lang w:val="es-ES_tradnl" w:eastAsia="es-ES"/>
        </w:rPr>
        <w:t xml:space="preserve"> (28) de agosto</w:t>
      </w:r>
      <w:r w:rsidRPr="00742B51">
        <w:rPr>
          <w:rFonts w:ascii="Palatino Linotype" w:eastAsia="FangSong" w:hAnsi="Palatino Linotype" w:cs="Arial"/>
          <w:sz w:val="28"/>
          <w:szCs w:val="28"/>
          <w:lang w:val="es-ES_tradnl" w:eastAsia="es-ES"/>
        </w:rPr>
        <w:t xml:space="preserve"> de dos mil diecinueve, emitida en el recurso de revisión </w:t>
      </w:r>
      <w:r w:rsidR="009025CF" w:rsidRPr="00742B51">
        <w:rPr>
          <w:rFonts w:ascii="Palatino Linotype" w:eastAsia="FangSong" w:hAnsi="Palatino Linotype" w:cs="Arial"/>
          <w:b/>
          <w:sz w:val="28"/>
          <w:szCs w:val="28"/>
          <w:lang w:val="es-ES_tradnl" w:eastAsia="es-ES"/>
        </w:rPr>
        <w:t>05423</w:t>
      </w:r>
      <w:r w:rsidRPr="00742B51">
        <w:rPr>
          <w:rFonts w:ascii="Palatino Linotype" w:eastAsia="FangSong" w:hAnsi="Palatino Linotype" w:cs="Arial"/>
          <w:b/>
          <w:sz w:val="28"/>
          <w:szCs w:val="28"/>
          <w:lang w:val="es-ES_tradnl" w:eastAsia="es-ES"/>
        </w:rPr>
        <w:t>/INFOEM/IP/RR/2019</w:t>
      </w:r>
      <w:r w:rsidRPr="00742B51">
        <w:rPr>
          <w:rFonts w:ascii="Palatino Linotype" w:eastAsia="FangSong" w:hAnsi="Palatino Linotype" w:cs="Arial"/>
          <w:sz w:val="28"/>
          <w:szCs w:val="28"/>
          <w:lang w:val="es-ES_tradnl" w:eastAsia="es-ES"/>
        </w:rPr>
        <w:t xml:space="preserve">. </w:t>
      </w:r>
    </w:p>
    <w:sectPr w:rsidR="00FB540A" w:rsidRPr="00742B51" w:rsidSect="008A7DDA">
      <w:headerReference w:type="default" r:id="rId9"/>
      <w:footerReference w:type="default" r:id="rId10"/>
      <w:headerReference w:type="first" r:id="rId11"/>
      <w:footerReference w:type="first" r:id="rId1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099" w:rsidRDefault="00511099" w:rsidP="00930C3F">
      <w:pPr>
        <w:spacing w:after="0" w:line="240" w:lineRule="auto"/>
      </w:pPr>
      <w:r>
        <w:separator/>
      </w:r>
    </w:p>
  </w:endnote>
  <w:endnote w:type="continuationSeparator" w:id="0">
    <w:p w:rsidR="00511099" w:rsidRDefault="00511099" w:rsidP="0093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466246810"/>
      <w:docPartObj>
        <w:docPartGallery w:val="Page Numbers (Bottom of Page)"/>
        <w:docPartUnique/>
      </w:docPartObj>
    </w:sdtPr>
    <w:sdtEndPr/>
    <w:sdtContent>
      <w:sdt>
        <w:sdtPr>
          <w:rPr>
            <w:rFonts w:ascii="Palatino Linotype" w:hAnsi="Palatino Linotype"/>
            <w:sz w:val="28"/>
          </w:rPr>
          <w:id w:val="837580177"/>
          <w:docPartObj>
            <w:docPartGallery w:val="Page Numbers (Top of Page)"/>
            <w:docPartUnique/>
          </w:docPartObj>
        </w:sdtPr>
        <w:sdtEndPr/>
        <w:sdtContent>
          <w:p w:rsidR="00D8482D" w:rsidRPr="00883450" w:rsidRDefault="00757210">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44505">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44505">
              <w:rPr>
                <w:rFonts w:ascii="Palatino Linotype" w:hAnsi="Palatino Linotype"/>
                <w:b/>
                <w:bCs/>
                <w:noProof/>
                <w:szCs w:val="20"/>
              </w:rPr>
              <w:t>24</w:t>
            </w:r>
            <w:r w:rsidRPr="00883450">
              <w:rPr>
                <w:rFonts w:ascii="Palatino Linotype" w:hAnsi="Palatino Linotype"/>
                <w:b/>
                <w:bCs/>
                <w:szCs w:val="20"/>
              </w:rPr>
              <w:fldChar w:fldCharType="end"/>
            </w:r>
          </w:p>
        </w:sdtContent>
      </w:sdt>
    </w:sdtContent>
  </w:sdt>
  <w:p w:rsidR="00D8482D" w:rsidRDefault="00C445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2D" w:rsidRPr="00883450" w:rsidRDefault="00757210" w:rsidP="00D8482D">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44505" w:rsidRPr="00C4450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44505" w:rsidRPr="00C44505">
      <w:rPr>
        <w:rFonts w:ascii="Palatino Linotype" w:hAnsi="Palatino Linotype"/>
        <w:noProof/>
        <w:lang w:val="es-ES"/>
      </w:rPr>
      <w:t>24</w:t>
    </w:r>
    <w:r w:rsidRPr="00883450">
      <w:rPr>
        <w:rFonts w:ascii="Palatino Linotype" w:hAnsi="Palatino Linotype"/>
      </w:rPr>
      <w:fldChar w:fldCharType="end"/>
    </w:r>
  </w:p>
  <w:p w:rsidR="00D8482D" w:rsidRPr="00883450" w:rsidRDefault="00C4450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099" w:rsidRDefault="00511099" w:rsidP="00930C3F">
      <w:pPr>
        <w:spacing w:after="0" w:line="240" w:lineRule="auto"/>
      </w:pPr>
      <w:r>
        <w:separator/>
      </w:r>
    </w:p>
  </w:footnote>
  <w:footnote w:type="continuationSeparator" w:id="0">
    <w:p w:rsidR="00511099" w:rsidRDefault="00511099" w:rsidP="00930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2D" w:rsidRDefault="00757210" w:rsidP="00D8482D">
    <w:pPr>
      <w:pStyle w:val="Encabezado"/>
      <w:tabs>
        <w:tab w:val="left" w:pos="8460"/>
      </w:tabs>
    </w:pPr>
    <w:r>
      <w:tab/>
    </w:r>
  </w:p>
  <w:p w:rsidR="00D8482D" w:rsidRDefault="00C44505">
    <w:pPr>
      <w:pStyle w:val="Encabezado"/>
    </w:pPr>
  </w:p>
  <w:tbl>
    <w:tblPr>
      <w:tblStyle w:val="Tablaconcuadrcula"/>
      <w:tblW w:w="7513"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969"/>
    </w:tblGrid>
    <w:tr w:rsidR="00D8482D" w:rsidRPr="00930C3F" w:rsidTr="00930C3F">
      <w:trPr>
        <w:trHeight w:val="138"/>
      </w:trPr>
      <w:tc>
        <w:tcPr>
          <w:tcW w:w="3544" w:type="dxa"/>
          <w:vAlign w:val="center"/>
        </w:tcPr>
        <w:p w:rsidR="00D8482D" w:rsidRPr="00930C3F" w:rsidRDefault="00757210" w:rsidP="00930C3F">
          <w:pPr>
            <w:ind w:right="34"/>
            <w:rPr>
              <w:rFonts w:ascii="Palatino Linotype" w:hAnsi="Palatino Linotype"/>
              <w:b/>
            </w:rPr>
          </w:pPr>
          <w:r w:rsidRPr="00930C3F">
            <w:rPr>
              <w:rFonts w:ascii="Palatino Linotype" w:hAnsi="Palatino Linotype"/>
              <w:b/>
            </w:rPr>
            <w:t>RECURSO DE REVISIÓN:</w:t>
          </w:r>
        </w:p>
      </w:tc>
      <w:tc>
        <w:tcPr>
          <w:tcW w:w="3969" w:type="dxa"/>
          <w:vAlign w:val="center"/>
        </w:tcPr>
        <w:p w:rsidR="00D8482D" w:rsidRPr="00930C3F" w:rsidRDefault="00757210" w:rsidP="00930C3F">
          <w:pPr>
            <w:pStyle w:val="Encabezado"/>
            <w:jc w:val="both"/>
            <w:rPr>
              <w:rFonts w:ascii="Palatino Linotype" w:hAnsi="Palatino Linotype" w:cs="Arial"/>
              <w:b/>
              <w:bCs/>
              <w:lang w:eastAsia="es-MX"/>
            </w:rPr>
          </w:pPr>
          <w:r w:rsidRPr="00930C3F">
            <w:rPr>
              <w:rFonts w:ascii="Palatino Linotype" w:hAnsi="Palatino Linotype" w:cs="Arial"/>
              <w:b/>
              <w:bCs/>
              <w:lang w:eastAsia="es-MX"/>
            </w:rPr>
            <w:t>0</w:t>
          </w:r>
          <w:r w:rsidR="00930C3F" w:rsidRPr="00930C3F">
            <w:rPr>
              <w:rFonts w:ascii="Palatino Linotype" w:hAnsi="Palatino Linotype" w:cs="Arial"/>
              <w:b/>
              <w:bCs/>
              <w:lang w:eastAsia="es-MX"/>
            </w:rPr>
            <w:t>5423</w:t>
          </w:r>
          <w:r w:rsidRPr="00930C3F">
            <w:rPr>
              <w:rFonts w:ascii="Palatino Linotype" w:hAnsi="Palatino Linotype" w:cs="Arial"/>
              <w:b/>
              <w:bCs/>
              <w:lang w:eastAsia="es-MX"/>
            </w:rPr>
            <w:t xml:space="preserve">/INFOEM/IP/RR/2019 </w:t>
          </w:r>
        </w:p>
      </w:tc>
    </w:tr>
    <w:tr w:rsidR="00D8482D" w:rsidRPr="00930C3F" w:rsidTr="00930C3F">
      <w:trPr>
        <w:trHeight w:val="233"/>
      </w:trPr>
      <w:tc>
        <w:tcPr>
          <w:tcW w:w="3544" w:type="dxa"/>
          <w:vAlign w:val="center"/>
        </w:tcPr>
        <w:p w:rsidR="00D8482D" w:rsidRPr="00930C3F" w:rsidRDefault="00757210" w:rsidP="00930C3F">
          <w:pPr>
            <w:ind w:right="34"/>
            <w:rPr>
              <w:rFonts w:ascii="Palatino Linotype" w:hAnsi="Palatino Linotype"/>
              <w:b/>
            </w:rPr>
          </w:pPr>
          <w:r w:rsidRPr="00930C3F">
            <w:rPr>
              <w:rFonts w:ascii="Palatino Linotype" w:hAnsi="Palatino Linotype"/>
              <w:b/>
            </w:rPr>
            <w:t>SUJETO OBLIGADO:</w:t>
          </w:r>
        </w:p>
      </w:tc>
      <w:tc>
        <w:tcPr>
          <w:tcW w:w="3969" w:type="dxa"/>
          <w:vAlign w:val="center"/>
        </w:tcPr>
        <w:p w:rsidR="00D8482D" w:rsidRPr="00930C3F" w:rsidRDefault="00930C3F" w:rsidP="00930C3F">
          <w:pPr>
            <w:pStyle w:val="Encabezado"/>
            <w:jc w:val="both"/>
            <w:rPr>
              <w:rFonts w:ascii="Palatino Linotype" w:hAnsi="Palatino Linotype"/>
              <w:b/>
            </w:rPr>
          </w:pPr>
          <w:r w:rsidRPr="00930C3F">
            <w:rPr>
              <w:rFonts w:ascii="Palatino Linotype" w:hAnsi="Palatino Linotype"/>
              <w:b/>
            </w:rPr>
            <w:t xml:space="preserve">Ayuntamiento de </w:t>
          </w:r>
          <w:proofErr w:type="spellStart"/>
          <w:r w:rsidRPr="00930C3F">
            <w:rPr>
              <w:rFonts w:ascii="Palatino Linotype" w:hAnsi="Palatino Linotype"/>
              <w:b/>
            </w:rPr>
            <w:t>Jilotzingo</w:t>
          </w:r>
          <w:proofErr w:type="spellEnd"/>
        </w:p>
      </w:tc>
    </w:tr>
    <w:tr w:rsidR="00D8482D" w:rsidRPr="00930C3F" w:rsidTr="00930C3F">
      <w:trPr>
        <w:trHeight w:val="321"/>
      </w:trPr>
      <w:tc>
        <w:tcPr>
          <w:tcW w:w="3544" w:type="dxa"/>
          <w:vAlign w:val="center"/>
        </w:tcPr>
        <w:p w:rsidR="00D8482D" w:rsidRPr="00930C3F" w:rsidRDefault="00930C3F" w:rsidP="00930C3F">
          <w:pPr>
            <w:ind w:right="34"/>
            <w:rPr>
              <w:rFonts w:ascii="Palatino Linotype" w:hAnsi="Palatino Linotype"/>
              <w:b/>
            </w:rPr>
          </w:pPr>
          <w:r>
            <w:rPr>
              <w:rFonts w:ascii="Palatino Linotype" w:hAnsi="Palatino Linotype"/>
              <w:b/>
            </w:rPr>
            <w:t xml:space="preserve">COMISIONADO </w:t>
          </w:r>
          <w:r w:rsidR="00757210" w:rsidRPr="00930C3F">
            <w:rPr>
              <w:rFonts w:ascii="Palatino Linotype" w:hAnsi="Palatino Linotype"/>
              <w:b/>
            </w:rPr>
            <w:t>PONENTE:</w:t>
          </w:r>
        </w:p>
      </w:tc>
      <w:tc>
        <w:tcPr>
          <w:tcW w:w="3969" w:type="dxa"/>
          <w:vAlign w:val="center"/>
        </w:tcPr>
        <w:p w:rsidR="00D8482D" w:rsidRPr="00930C3F" w:rsidRDefault="00757210" w:rsidP="00930C3F">
          <w:pPr>
            <w:pStyle w:val="Encabezado"/>
            <w:jc w:val="both"/>
            <w:rPr>
              <w:rFonts w:ascii="Palatino Linotype" w:hAnsi="Palatino Linotype"/>
              <w:b/>
            </w:rPr>
          </w:pPr>
          <w:r w:rsidRPr="00930C3F">
            <w:rPr>
              <w:rFonts w:ascii="Palatino Linotype" w:hAnsi="Palatino Linotype"/>
              <w:b/>
            </w:rPr>
            <w:t>José Guadalupe Luna Hernández</w:t>
          </w:r>
        </w:p>
      </w:tc>
    </w:tr>
  </w:tbl>
  <w:p w:rsidR="00D8482D" w:rsidRDefault="00757210" w:rsidP="00D8482D">
    <w:pPr>
      <w:pStyle w:val="Encabezado"/>
      <w:tabs>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2D" w:rsidRDefault="00757210" w:rsidP="00D8482D">
    <w:pPr>
      <w:pStyle w:val="Encabezado"/>
      <w:tabs>
        <w:tab w:val="left" w:pos="3103"/>
      </w:tabs>
    </w:pPr>
    <w:r>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828"/>
    </w:tblGrid>
    <w:tr w:rsidR="00D8482D" w:rsidRPr="00C21F2A" w:rsidTr="00930C3F">
      <w:trPr>
        <w:trHeight w:val="138"/>
      </w:trPr>
      <w:tc>
        <w:tcPr>
          <w:tcW w:w="3544" w:type="dxa"/>
          <w:vAlign w:val="center"/>
        </w:tcPr>
        <w:p w:rsidR="00D8482D" w:rsidRPr="00930C3F" w:rsidRDefault="00757210" w:rsidP="00930C3F">
          <w:pPr>
            <w:jc w:val="both"/>
            <w:rPr>
              <w:rFonts w:ascii="Palatino Linotype" w:hAnsi="Palatino Linotype"/>
              <w:b/>
            </w:rPr>
          </w:pPr>
          <w:r w:rsidRPr="00930C3F">
            <w:rPr>
              <w:rFonts w:ascii="Palatino Linotype" w:hAnsi="Palatino Linotype"/>
              <w:b/>
            </w:rPr>
            <w:t>RECURSO DE REVISIÓN:</w:t>
          </w:r>
        </w:p>
      </w:tc>
      <w:tc>
        <w:tcPr>
          <w:tcW w:w="3828" w:type="dxa"/>
          <w:vAlign w:val="center"/>
        </w:tcPr>
        <w:p w:rsidR="00D8482D" w:rsidRPr="00930C3F" w:rsidRDefault="00930C3F" w:rsidP="00930C3F">
          <w:pPr>
            <w:pStyle w:val="Encabezado"/>
            <w:jc w:val="both"/>
            <w:rPr>
              <w:rFonts w:ascii="Palatino Linotype" w:hAnsi="Palatino Linotype"/>
              <w:b/>
            </w:rPr>
          </w:pPr>
          <w:r w:rsidRPr="00930C3F">
            <w:rPr>
              <w:rFonts w:ascii="Palatino Linotype" w:hAnsi="Palatino Linotype" w:cs="Arial"/>
              <w:b/>
              <w:bCs/>
              <w:lang w:eastAsia="es-MX"/>
            </w:rPr>
            <w:t>05423</w:t>
          </w:r>
          <w:r w:rsidR="00757210" w:rsidRPr="00930C3F">
            <w:rPr>
              <w:rFonts w:ascii="Palatino Linotype" w:hAnsi="Palatino Linotype" w:cs="Arial"/>
              <w:b/>
              <w:bCs/>
              <w:lang w:eastAsia="es-MX"/>
            </w:rPr>
            <w:t>/INFOEM/IP/RR/2019</w:t>
          </w:r>
        </w:p>
      </w:tc>
    </w:tr>
    <w:tr w:rsidR="00D8482D" w:rsidRPr="00C21F2A" w:rsidTr="00930C3F">
      <w:trPr>
        <w:trHeight w:val="233"/>
      </w:trPr>
      <w:tc>
        <w:tcPr>
          <w:tcW w:w="3544" w:type="dxa"/>
          <w:vAlign w:val="center"/>
        </w:tcPr>
        <w:p w:rsidR="00D8482D" w:rsidRPr="00930C3F" w:rsidRDefault="00757210" w:rsidP="00930C3F">
          <w:pPr>
            <w:jc w:val="both"/>
            <w:rPr>
              <w:rFonts w:ascii="Palatino Linotype" w:hAnsi="Palatino Linotype"/>
              <w:b/>
            </w:rPr>
          </w:pPr>
          <w:r w:rsidRPr="00930C3F">
            <w:rPr>
              <w:rFonts w:ascii="Palatino Linotype" w:hAnsi="Palatino Linotype"/>
              <w:b/>
            </w:rPr>
            <w:t>RECURRENTE:</w:t>
          </w:r>
        </w:p>
      </w:tc>
      <w:tc>
        <w:tcPr>
          <w:tcW w:w="3828" w:type="dxa"/>
        </w:tcPr>
        <w:p w:rsidR="00D8482D" w:rsidRPr="00930C3F" w:rsidRDefault="00171C51" w:rsidP="00D8482D">
          <w:pPr>
            <w:pStyle w:val="Encabezado"/>
            <w:tabs>
              <w:tab w:val="center" w:pos="3128"/>
              <w:tab w:val="left" w:pos="3519"/>
            </w:tabs>
            <w:jc w:val="both"/>
            <w:rPr>
              <w:rFonts w:ascii="Palatino Linotype" w:hAnsi="Palatino Linotype"/>
              <w:b/>
            </w:rPr>
          </w:pPr>
          <w:r w:rsidRPr="00171C51">
            <w:rPr>
              <w:rFonts w:ascii="Palatino Linotype" w:hAnsi="Palatino Linotype"/>
              <w:b/>
              <w:highlight w:val="black"/>
            </w:rPr>
            <w:t>--------------</w:t>
          </w:r>
          <w:r>
            <w:rPr>
              <w:rFonts w:ascii="Palatino Linotype" w:hAnsi="Palatino Linotype"/>
              <w:b/>
              <w:highlight w:val="black"/>
            </w:rPr>
            <w:t>----</w:t>
          </w:r>
          <w:r w:rsidRPr="00171C51">
            <w:rPr>
              <w:rFonts w:ascii="Palatino Linotype" w:hAnsi="Palatino Linotype"/>
              <w:b/>
              <w:highlight w:val="black"/>
            </w:rPr>
            <w:t>-----------------</w:t>
          </w:r>
        </w:p>
      </w:tc>
    </w:tr>
    <w:tr w:rsidR="00D8482D" w:rsidRPr="00C21F2A" w:rsidTr="00930C3F">
      <w:trPr>
        <w:trHeight w:val="321"/>
      </w:trPr>
      <w:tc>
        <w:tcPr>
          <w:tcW w:w="3544" w:type="dxa"/>
          <w:vAlign w:val="center"/>
        </w:tcPr>
        <w:p w:rsidR="00D8482D" w:rsidRPr="00930C3F" w:rsidRDefault="00757210" w:rsidP="00930C3F">
          <w:pPr>
            <w:jc w:val="both"/>
            <w:rPr>
              <w:rFonts w:ascii="Palatino Linotype" w:hAnsi="Palatino Linotype"/>
              <w:b/>
            </w:rPr>
          </w:pPr>
          <w:r w:rsidRPr="00930C3F">
            <w:rPr>
              <w:rFonts w:ascii="Palatino Linotype" w:hAnsi="Palatino Linotype"/>
              <w:b/>
            </w:rPr>
            <w:t>SUJETO OBLIGADO:</w:t>
          </w:r>
        </w:p>
      </w:tc>
      <w:tc>
        <w:tcPr>
          <w:tcW w:w="3828" w:type="dxa"/>
          <w:vAlign w:val="center"/>
        </w:tcPr>
        <w:p w:rsidR="00D8482D" w:rsidRPr="00930C3F" w:rsidRDefault="00930C3F" w:rsidP="00D8482D">
          <w:pPr>
            <w:pStyle w:val="Encabezado"/>
            <w:tabs>
              <w:tab w:val="center" w:pos="3128"/>
            </w:tabs>
            <w:jc w:val="both"/>
            <w:rPr>
              <w:rFonts w:ascii="Palatino Linotype" w:hAnsi="Palatino Linotype"/>
              <w:b/>
            </w:rPr>
          </w:pPr>
          <w:r w:rsidRPr="00930C3F">
            <w:rPr>
              <w:rFonts w:ascii="Palatino Linotype" w:hAnsi="Palatino Linotype"/>
              <w:b/>
            </w:rPr>
            <w:t xml:space="preserve">Ayuntamiento de </w:t>
          </w:r>
          <w:proofErr w:type="spellStart"/>
          <w:r w:rsidRPr="00930C3F">
            <w:rPr>
              <w:rFonts w:ascii="Palatino Linotype" w:hAnsi="Palatino Linotype"/>
              <w:b/>
            </w:rPr>
            <w:t>Jilotzingo</w:t>
          </w:r>
          <w:proofErr w:type="spellEnd"/>
        </w:p>
      </w:tc>
    </w:tr>
    <w:tr w:rsidR="00D8482D" w:rsidRPr="00C21F2A" w:rsidTr="00930C3F">
      <w:trPr>
        <w:trHeight w:val="321"/>
      </w:trPr>
      <w:tc>
        <w:tcPr>
          <w:tcW w:w="3544" w:type="dxa"/>
          <w:vAlign w:val="center"/>
        </w:tcPr>
        <w:p w:rsidR="00D8482D" w:rsidRPr="00930C3F" w:rsidRDefault="00930C3F" w:rsidP="00930C3F">
          <w:pPr>
            <w:rPr>
              <w:rFonts w:ascii="Palatino Linotype" w:hAnsi="Palatino Linotype"/>
              <w:b/>
            </w:rPr>
          </w:pPr>
          <w:r>
            <w:rPr>
              <w:rFonts w:ascii="Palatino Linotype" w:hAnsi="Palatino Linotype"/>
              <w:b/>
            </w:rPr>
            <w:t xml:space="preserve">COMISIONADO </w:t>
          </w:r>
          <w:r w:rsidR="00757210" w:rsidRPr="00930C3F">
            <w:rPr>
              <w:rFonts w:ascii="Palatino Linotype" w:hAnsi="Palatino Linotype"/>
              <w:b/>
            </w:rPr>
            <w:t>PONENTE:</w:t>
          </w:r>
        </w:p>
      </w:tc>
      <w:tc>
        <w:tcPr>
          <w:tcW w:w="3828" w:type="dxa"/>
          <w:vAlign w:val="center"/>
        </w:tcPr>
        <w:p w:rsidR="00D8482D" w:rsidRPr="00930C3F" w:rsidRDefault="00757210" w:rsidP="00930C3F">
          <w:pPr>
            <w:pStyle w:val="Encabezado"/>
            <w:tabs>
              <w:tab w:val="center" w:pos="3128"/>
            </w:tabs>
            <w:jc w:val="both"/>
            <w:rPr>
              <w:rFonts w:ascii="Palatino Linotype" w:hAnsi="Palatino Linotype"/>
              <w:b/>
            </w:rPr>
          </w:pPr>
          <w:r w:rsidRPr="00930C3F">
            <w:rPr>
              <w:rFonts w:ascii="Palatino Linotype" w:hAnsi="Palatino Linotype"/>
              <w:b/>
            </w:rPr>
            <w:t>José Guadalupe Luna Hernández</w:t>
          </w:r>
        </w:p>
      </w:tc>
    </w:tr>
  </w:tbl>
  <w:p w:rsidR="00D8482D" w:rsidRDefault="00C44505" w:rsidP="00D8482D">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3572D5"/>
    <w:multiLevelType w:val="hybridMultilevel"/>
    <w:tmpl w:val="54D01978"/>
    <w:lvl w:ilvl="0" w:tplc="63FE6406">
      <w:start w:val="1"/>
      <w:numFmt w:val="upperRoman"/>
      <w:lvlText w:val="%1."/>
      <w:lvlJc w:val="left"/>
      <w:pPr>
        <w:ind w:left="1080" w:hanging="720"/>
      </w:pPr>
      <w:rPr>
        <w:rFonts w:eastAsia="MS Gothic" w:cstheme="majorBidi"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345141"/>
    <w:multiLevelType w:val="hybridMultilevel"/>
    <w:tmpl w:val="6BF8724E"/>
    <w:lvl w:ilvl="0" w:tplc="AA424F9A">
      <w:start w:val="1"/>
      <w:numFmt w:val="lowerLetter"/>
      <w:lvlText w:val="%1)"/>
      <w:lvlJc w:val="left"/>
      <w:pPr>
        <w:ind w:left="1211" w:hanging="360"/>
      </w:pPr>
      <w:rPr>
        <w:rFonts w:ascii="Palatino Linotype" w:hAnsi="Palatino Linotype" w:hint="default"/>
        <w:b/>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2D6955D3"/>
    <w:multiLevelType w:val="hybridMultilevel"/>
    <w:tmpl w:val="8B72F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C008920E"/>
    <w:lvl w:ilvl="0" w:tplc="269A6166">
      <w:start w:val="1"/>
      <w:numFmt w:val="decimal"/>
      <w:lvlText w:val="%1."/>
      <w:lvlJc w:val="left"/>
      <w:pPr>
        <w:ind w:left="518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C3F"/>
    <w:rsid w:val="00171C51"/>
    <w:rsid w:val="001C7FE7"/>
    <w:rsid w:val="00511099"/>
    <w:rsid w:val="005326D2"/>
    <w:rsid w:val="00622D4E"/>
    <w:rsid w:val="00682FE9"/>
    <w:rsid w:val="006B5996"/>
    <w:rsid w:val="006D05C1"/>
    <w:rsid w:val="00742B51"/>
    <w:rsid w:val="00757210"/>
    <w:rsid w:val="008721CE"/>
    <w:rsid w:val="008A7DDA"/>
    <w:rsid w:val="008B4A11"/>
    <w:rsid w:val="009025CF"/>
    <w:rsid w:val="00907705"/>
    <w:rsid w:val="00930C3F"/>
    <w:rsid w:val="009F7868"/>
    <w:rsid w:val="00A45AB3"/>
    <w:rsid w:val="00BE09BD"/>
    <w:rsid w:val="00C44505"/>
    <w:rsid w:val="00D40DDD"/>
    <w:rsid w:val="00FB54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2607A20-1DC5-4CB8-8CA9-402527AA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C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C3F"/>
  </w:style>
  <w:style w:type="paragraph" w:styleId="Piedepgina">
    <w:name w:val="footer"/>
    <w:basedOn w:val="Normal"/>
    <w:link w:val="PiedepginaCar"/>
    <w:uiPriority w:val="99"/>
    <w:unhideWhenUsed/>
    <w:rsid w:val="00930C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C3F"/>
  </w:style>
  <w:style w:type="table" w:styleId="Tablaconcuadrcula">
    <w:name w:val="Table Grid"/>
    <w:basedOn w:val="Tablanormal"/>
    <w:uiPriority w:val="39"/>
    <w:rsid w:val="00930C3F"/>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930C3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721CE"/>
    <w:pPr>
      <w:ind w:left="720"/>
      <w:contextualSpacing/>
    </w:pPr>
  </w:style>
  <w:style w:type="paragraph" w:styleId="TDC1">
    <w:name w:val="toc 1"/>
    <w:basedOn w:val="Normal"/>
    <w:next w:val="Normal"/>
    <w:autoRedefine/>
    <w:uiPriority w:val="39"/>
    <w:unhideWhenUsed/>
    <w:rsid w:val="00D40DDD"/>
    <w:pPr>
      <w:spacing w:after="100"/>
    </w:pPr>
  </w:style>
  <w:style w:type="paragraph" w:styleId="TDC2">
    <w:name w:val="toc 2"/>
    <w:basedOn w:val="Normal"/>
    <w:next w:val="Normal"/>
    <w:autoRedefine/>
    <w:uiPriority w:val="39"/>
    <w:unhideWhenUsed/>
    <w:rsid w:val="00D40DDD"/>
    <w:pPr>
      <w:spacing w:after="100"/>
      <w:ind w:left="220"/>
    </w:pPr>
  </w:style>
  <w:style w:type="character" w:styleId="Hipervnculo">
    <w:name w:val="Hyperlink"/>
    <w:basedOn w:val="Fuentedeprrafopredeter"/>
    <w:uiPriority w:val="99"/>
    <w:unhideWhenUsed/>
    <w:rsid w:val="00D40D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3046</Words>
  <Characters>16756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2019-09-02T16:07:00Z</dcterms:created>
  <dcterms:modified xsi:type="dcterms:W3CDTF">2019-11-06T00:06:00Z</dcterms:modified>
</cp:coreProperties>
</file>