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0C11ED"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0C11ED">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0C11ED">
        <w:rPr>
          <w:rFonts w:ascii="Palatino Linotype" w:hAnsi="Palatino Linotype"/>
          <w:sz w:val="24"/>
          <w:szCs w:val="24"/>
        </w:rPr>
        <w:t xml:space="preserve">de fecha </w:t>
      </w:r>
      <w:r w:rsidR="00E50615" w:rsidRPr="000C11ED">
        <w:rPr>
          <w:rFonts w:ascii="Palatino Linotype" w:hAnsi="Palatino Linotype"/>
          <w:sz w:val="24"/>
          <w:szCs w:val="24"/>
        </w:rPr>
        <w:t>once</w:t>
      </w:r>
      <w:r w:rsidR="005309FB" w:rsidRPr="000C11ED">
        <w:rPr>
          <w:rFonts w:ascii="Palatino Linotype" w:hAnsi="Palatino Linotype"/>
          <w:sz w:val="24"/>
          <w:szCs w:val="24"/>
        </w:rPr>
        <w:t xml:space="preserve"> </w:t>
      </w:r>
      <w:r w:rsidR="00CC3949" w:rsidRPr="000C11ED">
        <w:rPr>
          <w:rFonts w:ascii="Palatino Linotype" w:hAnsi="Palatino Linotype"/>
          <w:sz w:val="24"/>
          <w:szCs w:val="24"/>
        </w:rPr>
        <w:t xml:space="preserve">de </w:t>
      </w:r>
      <w:r w:rsidR="00E50615" w:rsidRPr="000C11ED">
        <w:rPr>
          <w:rFonts w:ascii="Palatino Linotype" w:hAnsi="Palatino Linotype"/>
          <w:sz w:val="24"/>
          <w:szCs w:val="24"/>
        </w:rPr>
        <w:t>diciembre</w:t>
      </w:r>
      <w:r w:rsidR="0026453E" w:rsidRPr="000C11ED">
        <w:rPr>
          <w:rFonts w:ascii="Palatino Linotype" w:hAnsi="Palatino Linotype"/>
          <w:sz w:val="24"/>
          <w:szCs w:val="24"/>
        </w:rPr>
        <w:t xml:space="preserve"> d</w:t>
      </w:r>
      <w:r w:rsidR="00CC3949" w:rsidRPr="000C11ED">
        <w:rPr>
          <w:rFonts w:ascii="Palatino Linotype" w:hAnsi="Palatino Linotype"/>
          <w:sz w:val="24"/>
          <w:szCs w:val="24"/>
        </w:rPr>
        <w:t>e dos mil diecinueve.</w:t>
      </w:r>
    </w:p>
    <w:p w:rsidR="008C60D3" w:rsidRPr="000C11ED"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0C11ED" w:rsidRDefault="00225926" w:rsidP="00225926">
      <w:pPr>
        <w:spacing w:line="360" w:lineRule="auto"/>
        <w:jc w:val="both"/>
        <w:rPr>
          <w:rFonts w:ascii="Palatino Linotype" w:eastAsia="Times New Roman" w:hAnsi="Palatino Linotype" w:cs="Arial"/>
          <w:sz w:val="24"/>
          <w:szCs w:val="24"/>
          <w:lang w:val="es-ES" w:eastAsia="es-ES"/>
        </w:rPr>
      </w:pPr>
      <w:r w:rsidRPr="000C11ED">
        <w:rPr>
          <w:rFonts w:ascii="Palatino Linotype" w:eastAsia="Times New Roman" w:hAnsi="Palatino Linotype" w:cs="Times New Roman"/>
          <w:sz w:val="24"/>
          <w:szCs w:val="24"/>
          <w:lang w:val="es-ES" w:eastAsia="es-ES"/>
        </w:rPr>
        <w:t xml:space="preserve">VISTO </w:t>
      </w:r>
      <w:r w:rsidR="005309FB" w:rsidRPr="000C11ED">
        <w:rPr>
          <w:rFonts w:ascii="Palatino Linotype" w:eastAsia="Times New Roman" w:hAnsi="Palatino Linotype" w:cs="Times New Roman"/>
          <w:sz w:val="24"/>
          <w:szCs w:val="24"/>
          <w:lang w:val="es-ES" w:eastAsia="es-ES"/>
        </w:rPr>
        <w:t>el</w:t>
      </w:r>
      <w:r w:rsidRPr="000C11ED">
        <w:rPr>
          <w:rFonts w:ascii="Palatino Linotype" w:eastAsia="Times New Roman" w:hAnsi="Palatino Linotype" w:cs="Times New Roman"/>
          <w:sz w:val="24"/>
          <w:szCs w:val="24"/>
          <w:lang w:val="es-ES" w:eastAsia="es-ES"/>
        </w:rPr>
        <w:t xml:space="preserve"> expediente formado con motivo del recurso de revisión </w:t>
      </w:r>
      <w:r w:rsidRPr="000C11ED">
        <w:rPr>
          <w:rFonts w:ascii="Palatino Linotype" w:eastAsia="Times New Roman" w:hAnsi="Palatino Linotype" w:cs="Times New Roman"/>
          <w:b/>
          <w:sz w:val="24"/>
          <w:szCs w:val="24"/>
          <w:lang w:val="es-ES" w:eastAsia="es-ES"/>
        </w:rPr>
        <w:t>0</w:t>
      </w:r>
      <w:r w:rsidR="00960D7E" w:rsidRPr="000C11ED">
        <w:rPr>
          <w:rFonts w:ascii="Palatino Linotype" w:eastAsia="Times New Roman" w:hAnsi="Palatino Linotype" w:cs="Times New Roman"/>
          <w:b/>
          <w:sz w:val="24"/>
          <w:szCs w:val="24"/>
          <w:lang w:val="es-ES" w:eastAsia="es-ES"/>
        </w:rPr>
        <w:t>815</w:t>
      </w:r>
      <w:r w:rsidR="00E26167" w:rsidRPr="000C11ED">
        <w:rPr>
          <w:rFonts w:ascii="Palatino Linotype" w:eastAsia="Times New Roman" w:hAnsi="Palatino Linotype" w:cs="Times New Roman"/>
          <w:b/>
          <w:sz w:val="24"/>
          <w:szCs w:val="24"/>
          <w:lang w:val="es-ES" w:eastAsia="es-ES"/>
        </w:rPr>
        <w:t>2</w:t>
      </w:r>
      <w:r w:rsidRPr="000C11ED">
        <w:rPr>
          <w:rFonts w:ascii="Palatino Linotype" w:eastAsia="Times New Roman" w:hAnsi="Palatino Linotype" w:cs="Times New Roman"/>
          <w:b/>
          <w:sz w:val="24"/>
          <w:szCs w:val="24"/>
          <w:lang w:val="es-ES" w:eastAsia="es-ES"/>
        </w:rPr>
        <w:t>/</w:t>
      </w:r>
      <w:proofErr w:type="spellStart"/>
      <w:r w:rsidRPr="000C11ED">
        <w:rPr>
          <w:rFonts w:ascii="Palatino Linotype" w:eastAsia="Times New Roman" w:hAnsi="Palatino Linotype" w:cs="Times New Roman"/>
          <w:b/>
          <w:sz w:val="24"/>
          <w:szCs w:val="24"/>
          <w:lang w:val="es-ES" w:eastAsia="es-ES"/>
        </w:rPr>
        <w:t>INFOEM</w:t>
      </w:r>
      <w:proofErr w:type="spellEnd"/>
      <w:r w:rsidRPr="000C11ED">
        <w:rPr>
          <w:rFonts w:ascii="Palatino Linotype" w:eastAsia="Times New Roman" w:hAnsi="Palatino Linotype" w:cs="Times New Roman"/>
          <w:b/>
          <w:sz w:val="24"/>
          <w:szCs w:val="24"/>
          <w:lang w:val="es-ES" w:eastAsia="es-ES"/>
        </w:rPr>
        <w:t>/IP/</w:t>
      </w:r>
      <w:proofErr w:type="spellStart"/>
      <w:r w:rsidRPr="000C11ED">
        <w:rPr>
          <w:rFonts w:ascii="Palatino Linotype" w:eastAsia="Times New Roman" w:hAnsi="Palatino Linotype" w:cs="Times New Roman"/>
          <w:b/>
          <w:sz w:val="24"/>
          <w:szCs w:val="24"/>
          <w:lang w:val="es-ES" w:eastAsia="es-ES"/>
        </w:rPr>
        <w:t>RR</w:t>
      </w:r>
      <w:proofErr w:type="spellEnd"/>
      <w:r w:rsidRPr="000C11ED">
        <w:rPr>
          <w:rFonts w:ascii="Palatino Linotype" w:eastAsia="Times New Roman" w:hAnsi="Palatino Linotype" w:cs="Times New Roman"/>
          <w:b/>
          <w:sz w:val="24"/>
          <w:szCs w:val="24"/>
          <w:lang w:val="es-ES" w:eastAsia="es-ES"/>
        </w:rPr>
        <w:t>/2019</w:t>
      </w:r>
      <w:r w:rsidR="00334C09" w:rsidRPr="000C11ED">
        <w:rPr>
          <w:rFonts w:ascii="Palatino Linotype" w:eastAsia="Times New Roman" w:hAnsi="Palatino Linotype" w:cs="Times New Roman"/>
          <w:b/>
          <w:lang w:val="es-ES" w:eastAsia="es-ES"/>
        </w:rPr>
        <w:t xml:space="preserve">, </w:t>
      </w:r>
      <w:r w:rsidRPr="000C11ED">
        <w:rPr>
          <w:rFonts w:ascii="Palatino Linotype" w:eastAsia="Times New Roman" w:hAnsi="Palatino Linotype" w:cs="Times New Roman"/>
          <w:sz w:val="24"/>
          <w:szCs w:val="24"/>
          <w:lang w:val="es-ES" w:eastAsia="es-ES"/>
        </w:rPr>
        <w:t xml:space="preserve">interpuesto </w:t>
      </w:r>
      <w:r w:rsidR="00D4484D" w:rsidRPr="000C11ED">
        <w:rPr>
          <w:rFonts w:ascii="Palatino Linotype" w:eastAsia="Times New Roman" w:hAnsi="Palatino Linotype" w:cs="Times New Roman"/>
          <w:sz w:val="24"/>
          <w:szCs w:val="24"/>
          <w:lang w:val="es-ES" w:eastAsia="es-ES"/>
        </w:rPr>
        <w:t xml:space="preserve">por </w:t>
      </w:r>
      <w:r w:rsidR="00A019B2" w:rsidRPr="000C11ED">
        <w:rPr>
          <w:rFonts w:ascii="Palatino Linotype" w:eastAsia="Times New Roman" w:hAnsi="Palatino Linotype" w:cs="Times New Roman"/>
          <w:sz w:val="24"/>
          <w:szCs w:val="24"/>
          <w:lang w:val="es-ES" w:eastAsia="es-ES"/>
        </w:rPr>
        <w:t xml:space="preserve">el C. </w:t>
      </w:r>
      <w:proofErr w:type="spellStart"/>
      <w:r w:rsidR="00414C76">
        <w:rPr>
          <w:rFonts w:ascii="Palatino Linotype" w:eastAsia="Times New Roman" w:hAnsi="Palatino Linotype" w:cs="Times New Roman"/>
          <w:b/>
          <w:lang w:val="es-ES_tradnl" w:eastAsia="es-ES"/>
        </w:rPr>
        <w:t>Xxxx</w:t>
      </w:r>
      <w:proofErr w:type="spellEnd"/>
      <w:r w:rsidR="00414C76" w:rsidRPr="00E9044B">
        <w:rPr>
          <w:rFonts w:ascii="Palatino Linotype" w:eastAsia="Times New Roman" w:hAnsi="Palatino Linotype" w:cs="Times New Roman"/>
          <w:b/>
          <w:lang w:val="es-ES_tradnl" w:eastAsia="es-ES"/>
        </w:rPr>
        <w:t xml:space="preserve"> </w:t>
      </w:r>
      <w:proofErr w:type="spellStart"/>
      <w:r w:rsidR="00414C76">
        <w:rPr>
          <w:rFonts w:ascii="Palatino Linotype" w:eastAsia="Times New Roman" w:hAnsi="Palatino Linotype" w:cs="Times New Roman"/>
          <w:b/>
          <w:lang w:val="es-ES_tradnl" w:eastAsia="es-ES"/>
        </w:rPr>
        <w:t>Xxxx</w:t>
      </w:r>
      <w:proofErr w:type="spellEnd"/>
      <w:r w:rsidR="00414C76" w:rsidRPr="00E9044B">
        <w:rPr>
          <w:rFonts w:ascii="Palatino Linotype" w:eastAsia="Times New Roman" w:hAnsi="Palatino Linotype" w:cs="Times New Roman"/>
          <w:b/>
          <w:lang w:val="es-ES_tradnl" w:eastAsia="es-ES"/>
        </w:rPr>
        <w:t xml:space="preserve"> </w:t>
      </w:r>
      <w:proofErr w:type="spellStart"/>
      <w:r w:rsidR="00414C76">
        <w:rPr>
          <w:rFonts w:ascii="Palatino Linotype" w:eastAsia="Times New Roman" w:hAnsi="Palatino Linotype" w:cs="Times New Roman"/>
          <w:b/>
          <w:lang w:val="es-ES_tradnl" w:eastAsia="es-ES"/>
        </w:rPr>
        <w:t>Xxxxxx</w:t>
      </w:r>
      <w:proofErr w:type="spellEnd"/>
      <w:r w:rsidR="00414C76" w:rsidRPr="00E9044B">
        <w:rPr>
          <w:rFonts w:ascii="Palatino Linotype" w:eastAsia="Times New Roman" w:hAnsi="Palatino Linotype" w:cs="Times New Roman"/>
          <w:b/>
          <w:lang w:val="es-ES_tradnl" w:eastAsia="es-ES"/>
        </w:rPr>
        <w:t xml:space="preserve"> </w:t>
      </w:r>
      <w:r w:rsidR="00414C76">
        <w:rPr>
          <w:rFonts w:ascii="Palatino Linotype" w:eastAsia="Times New Roman" w:hAnsi="Palatino Linotype" w:cs="Times New Roman"/>
          <w:b/>
          <w:lang w:val="es-ES_tradnl" w:eastAsia="es-ES"/>
        </w:rPr>
        <w:t>Xxxxx</w:t>
      </w:r>
      <w:bookmarkStart w:id="0" w:name="_GoBack"/>
      <w:bookmarkEnd w:id="0"/>
      <w:r w:rsidR="00197B47" w:rsidRPr="000C11ED">
        <w:rPr>
          <w:rFonts w:ascii="Palatino Linotype" w:eastAsia="Times New Roman" w:hAnsi="Palatino Linotype" w:cs="Times New Roman"/>
          <w:b/>
          <w:sz w:val="24"/>
          <w:szCs w:val="24"/>
          <w:lang w:val="es-ES" w:eastAsia="es-ES"/>
        </w:rPr>
        <w:t>;</w:t>
      </w:r>
      <w:r w:rsidRPr="000C11ED">
        <w:rPr>
          <w:rFonts w:ascii="Palatino Linotype" w:eastAsia="Times New Roman" w:hAnsi="Palatino Linotype" w:cs="Times New Roman"/>
          <w:sz w:val="24"/>
          <w:szCs w:val="24"/>
          <w:lang w:val="es-ES" w:eastAsia="es-ES"/>
        </w:rPr>
        <w:t xml:space="preserve"> </w:t>
      </w:r>
      <w:r w:rsidR="00D4484D" w:rsidRPr="000C11ED">
        <w:rPr>
          <w:rFonts w:ascii="Palatino Linotype" w:eastAsia="Times New Roman" w:hAnsi="Palatino Linotype" w:cs="Times New Roman"/>
          <w:sz w:val="24"/>
          <w:szCs w:val="24"/>
          <w:lang w:val="es-ES" w:eastAsia="es-ES"/>
        </w:rPr>
        <w:t>a quien se le denominará</w:t>
      </w:r>
      <w:r w:rsidR="00EE6D51" w:rsidRPr="000C11ED">
        <w:rPr>
          <w:rFonts w:ascii="Palatino Linotype" w:eastAsia="Times New Roman" w:hAnsi="Palatino Linotype" w:cs="Times New Roman"/>
          <w:sz w:val="24"/>
          <w:szCs w:val="24"/>
          <w:lang w:val="es-ES" w:eastAsia="es-ES"/>
        </w:rPr>
        <w:t xml:space="preserve"> </w:t>
      </w:r>
      <w:r w:rsidRPr="000C11ED">
        <w:rPr>
          <w:rFonts w:ascii="Palatino Linotype" w:eastAsia="Times New Roman" w:hAnsi="Palatino Linotype" w:cs="Times New Roman"/>
          <w:sz w:val="24"/>
          <w:szCs w:val="24"/>
          <w:lang w:val="es-ES" w:eastAsia="es-ES"/>
        </w:rPr>
        <w:t>en lo sucesivo</w:t>
      </w:r>
      <w:r w:rsidR="00761189" w:rsidRPr="000C11ED">
        <w:rPr>
          <w:rFonts w:ascii="Palatino Linotype" w:eastAsia="Times New Roman" w:hAnsi="Palatino Linotype" w:cs="Times New Roman"/>
          <w:sz w:val="24"/>
          <w:szCs w:val="24"/>
          <w:lang w:val="es-ES" w:eastAsia="es-ES"/>
        </w:rPr>
        <w:t xml:space="preserve"> </w:t>
      </w:r>
      <w:r w:rsidR="00EE6D51" w:rsidRPr="000C11ED">
        <w:rPr>
          <w:rFonts w:ascii="Palatino Linotype" w:eastAsia="Times New Roman" w:hAnsi="Palatino Linotype" w:cs="Times New Roman"/>
          <w:b/>
          <w:sz w:val="24"/>
          <w:szCs w:val="24"/>
          <w:lang w:val="es-ES" w:eastAsia="es-ES"/>
        </w:rPr>
        <w:t>EL</w:t>
      </w:r>
      <w:r w:rsidRPr="000C11ED">
        <w:rPr>
          <w:rFonts w:ascii="Palatino Linotype" w:eastAsia="Times New Roman" w:hAnsi="Palatino Linotype" w:cs="Times New Roman"/>
          <w:b/>
          <w:sz w:val="24"/>
          <w:szCs w:val="24"/>
          <w:lang w:val="es-ES" w:eastAsia="es-ES"/>
        </w:rPr>
        <w:t xml:space="preserve"> RECURRENTE,</w:t>
      </w:r>
      <w:r w:rsidRPr="000C11ED">
        <w:rPr>
          <w:rFonts w:ascii="Palatino Linotype" w:eastAsia="Times New Roman" w:hAnsi="Palatino Linotype" w:cs="Times New Roman"/>
          <w:sz w:val="24"/>
          <w:szCs w:val="24"/>
          <w:lang w:val="es-ES" w:eastAsia="es-ES"/>
        </w:rPr>
        <w:t xml:space="preserve"> </w:t>
      </w:r>
      <w:r w:rsidRPr="000C11ED">
        <w:rPr>
          <w:rFonts w:ascii="Palatino Linotype" w:eastAsia="Times New Roman" w:hAnsi="Palatino Linotype" w:cs="Arial"/>
          <w:sz w:val="24"/>
          <w:szCs w:val="24"/>
          <w:lang w:val="es-ES" w:eastAsia="es-ES"/>
        </w:rPr>
        <w:t xml:space="preserve">en contra de la respuesta del </w:t>
      </w:r>
      <w:r w:rsidR="00960D7E" w:rsidRPr="000C11ED">
        <w:rPr>
          <w:rFonts w:ascii="Palatino Linotype" w:eastAsia="Times New Roman" w:hAnsi="Palatino Linotype" w:cs="Times New Roman"/>
          <w:b/>
          <w:sz w:val="24"/>
          <w:szCs w:val="24"/>
          <w:lang w:val="es-ES_tradnl" w:eastAsia="es-ES"/>
        </w:rPr>
        <w:t>Ayuntamiento de Tlalnepantla de Baz</w:t>
      </w:r>
      <w:r w:rsidRPr="000C11ED">
        <w:rPr>
          <w:rFonts w:ascii="Palatino Linotype" w:eastAsia="Times New Roman" w:hAnsi="Palatino Linotype" w:cs="Arial"/>
          <w:b/>
          <w:sz w:val="24"/>
          <w:szCs w:val="24"/>
          <w:lang w:val="es-ES" w:eastAsia="es-ES"/>
        </w:rPr>
        <w:t xml:space="preserve">, </w:t>
      </w:r>
      <w:r w:rsidRPr="000C11ED">
        <w:rPr>
          <w:rFonts w:ascii="Palatino Linotype" w:eastAsia="Times New Roman" w:hAnsi="Palatino Linotype" w:cs="Arial"/>
          <w:sz w:val="24"/>
          <w:szCs w:val="24"/>
          <w:lang w:val="es-ES" w:eastAsia="es-ES"/>
        </w:rPr>
        <w:t xml:space="preserve">en lo sucesivo </w:t>
      </w:r>
      <w:r w:rsidRPr="000C11ED">
        <w:rPr>
          <w:rFonts w:ascii="Palatino Linotype" w:eastAsia="Times New Roman" w:hAnsi="Palatino Linotype" w:cs="Arial"/>
          <w:b/>
          <w:sz w:val="24"/>
          <w:szCs w:val="24"/>
          <w:lang w:val="es-ES" w:eastAsia="es-ES"/>
        </w:rPr>
        <w:t xml:space="preserve">EL SUJETO OBLIGADO, </w:t>
      </w:r>
      <w:r w:rsidRPr="000C11ED">
        <w:rPr>
          <w:rFonts w:ascii="Palatino Linotype" w:eastAsia="Times New Roman" w:hAnsi="Palatino Linotype" w:cs="Arial"/>
          <w:sz w:val="24"/>
          <w:szCs w:val="24"/>
          <w:lang w:val="es-ES" w:eastAsia="es-ES"/>
        </w:rPr>
        <w:t>se procede a dictar la presente resolución con base en lo siguiente:</w:t>
      </w:r>
    </w:p>
    <w:p w:rsidR="00866279" w:rsidRPr="0027481F" w:rsidRDefault="00866279" w:rsidP="00866279">
      <w:pPr>
        <w:spacing w:line="360" w:lineRule="auto"/>
        <w:jc w:val="center"/>
        <w:rPr>
          <w:rFonts w:ascii="Palatino Linotype" w:eastAsia="Times New Roman" w:hAnsi="Palatino Linotype" w:cs="Arial"/>
          <w:b/>
          <w:sz w:val="28"/>
          <w:szCs w:val="28"/>
          <w:lang w:val="es-ES" w:eastAsia="es-ES"/>
        </w:rPr>
      </w:pPr>
      <w:r w:rsidRPr="0027481F">
        <w:rPr>
          <w:rFonts w:ascii="Palatino Linotype" w:eastAsia="Times New Roman" w:hAnsi="Palatino Linotype" w:cs="Arial"/>
          <w:b/>
          <w:sz w:val="28"/>
          <w:szCs w:val="28"/>
          <w:lang w:val="es-ES" w:eastAsia="es-ES"/>
        </w:rPr>
        <w:t>R E S U L T A N D O</w:t>
      </w:r>
    </w:p>
    <w:p w:rsidR="00866279" w:rsidRPr="000C11ED" w:rsidRDefault="00866279" w:rsidP="00225926">
      <w:pPr>
        <w:spacing w:line="360" w:lineRule="auto"/>
        <w:jc w:val="both"/>
        <w:rPr>
          <w:rFonts w:ascii="Palatino Linotype" w:eastAsia="Times New Roman" w:hAnsi="Palatino Linotype" w:cs="Arial"/>
          <w:sz w:val="24"/>
          <w:szCs w:val="24"/>
          <w:lang w:val="es-ES" w:eastAsia="es-ES"/>
        </w:rPr>
      </w:pPr>
      <w:r w:rsidRPr="000C11ED">
        <w:rPr>
          <w:rFonts w:ascii="Palatino Linotype" w:eastAsia="Times New Roman" w:hAnsi="Palatino Linotype" w:cs="Arial"/>
          <w:b/>
          <w:sz w:val="28"/>
          <w:szCs w:val="28"/>
          <w:lang w:val="es-ES" w:eastAsia="es-ES"/>
        </w:rPr>
        <w:t>I.</w:t>
      </w:r>
      <w:r w:rsidRPr="000C11ED">
        <w:rPr>
          <w:rFonts w:ascii="Palatino Linotype" w:eastAsia="Times New Roman" w:hAnsi="Palatino Linotype" w:cs="Arial"/>
          <w:b/>
          <w:sz w:val="24"/>
          <w:szCs w:val="24"/>
          <w:lang w:val="es-ES" w:eastAsia="es-ES"/>
        </w:rPr>
        <w:t xml:space="preserve"> </w:t>
      </w:r>
      <w:r w:rsidR="00CE599E" w:rsidRPr="000C11ED">
        <w:rPr>
          <w:rFonts w:ascii="Palatino Linotype" w:eastAsia="Times New Roman" w:hAnsi="Palatino Linotype" w:cs="Arial"/>
          <w:sz w:val="24"/>
          <w:szCs w:val="24"/>
          <w:lang w:val="es-ES" w:eastAsia="es-ES"/>
        </w:rPr>
        <w:t xml:space="preserve">En fecha </w:t>
      </w:r>
      <w:r w:rsidR="00960D7E" w:rsidRPr="000C11ED">
        <w:rPr>
          <w:rFonts w:ascii="Palatino Linotype" w:eastAsia="Times New Roman" w:hAnsi="Palatino Linotype" w:cs="Arial"/>
          <w:sz w:val="24"/>
          <w:szCs w:val="24"/>
          <w:lang w:val="es-ES" w:eastAsia="es-ES"/>
        </w:rPr>
        <w:t>diecisiete</w:t>
      </w:r>
      <w:r w:rsidR="00CE599E" w:rsidRPr="000C11ED">
        <w:rPr>
          <w:rFonts w:ascii="Palatino Linotype" w:eastAsia="Times New Roman" w:hAnsi="Palatino Linotype" w:cs="Arial"/>
          <w:sz w:val="24"/>
          <w:szCs w:val="24"/>
          <w:lang w:val="es-ES" w:eastAsia="es-ES"/>
        </w:rPr>
        <w:t xml:space="preserve"> de </w:t>
      </w:r>
      <w:r w:rsidR="00960D7E" w:rsidRPr="000C11ED">
        <w:rPr>
          <w:rFonts w:ascii="Palatino Linotype" w:eastAsia="Times New Roman" w:hAnsi="Palatino Linotype" w:cs="Arial"/>
          <w:sz w:val="24"/>
          <w:szCs w:val="24"/>
          <w:lang w:val="es-ES" w:eastAsia="es-ES"/>
        </w:rPr>
        <w:t>septiembre</w:t>
      </w:r>
      <w:r w:rsidR="00CE599E" w:rsidRPr="000C11ED">
        <w:rPr>
          <w:rFonts w:ascii="Palatino Linotype" w:eastAsia="Times New Roman" w:hAnsi="Palatino Linotype" w:cs="Arial"/>
          <w:sz w:val="24"/>
          <w:szCs w:val="24"/>
          <w:lang w:val="es-ES" w:eastAsia="es-ES"/>
        </w:rPr>
        <w:t xml:space="preserve"> </w:t>
      </w:r>
      <w:r w:rsidRPr="000C11ED">
        <w:rPr>
          <w:rFonts w:ascii="Palatino Linotype" w:eastAsia="Times New Roman" w:hAnsi="Palatino Linotype" w:cs="Arial"/>
          <w:sz w:val="24"/>
          <w:szCs w:val="24"/>
          <w:lang w:val="es-ES" w:eastAsia="es-ES"/>
        </w:rPr>
        <w:t xml:space="preserve">de dos mil diecinueve, </w:t>
      </w:r>
      <w:r w:rsidR="00EE6D51" w:rsidRPr="000C11ED">
        <w:rPr>
          <w:rFonts w:ascii="Palatino Linotype" w:eastAsia="Times New Roman" w:hAnsi="Palatino Linotype" w:cs="Arial"/>
          <w:b/>
          <w:sz w:val="24"/>
          <w:szCs w:val="24"/>
          <w:lang w:val="es-ES" w:eastAsia="es-ES"/>
        </w:rPr>
        <w:t>EL</w:t>
      </w:r>
      <w:r w:rsidRPr="000C11ED">
        <w:rPr>
          <w:rFonts w:ascii="Palatino Linotype" w:eastAsia="Times New Roman" w:hAnsi="Palatino Linotype" w:cs="Arial"/>
          <w:b/>
          <w:sz w:val="24"/>
          <w:szCs w:val="24"/>
          <w:lang w:val="es-ES" w:eastAsia="es-ES"/>
        </w:rPr>
        <w:t xml:space="preserve"> RECURRENTE</w:t>
      </w:r>
      <w:r w:rsidRPr="000C11ED">
        <w:rPr>
          <w:rFonts w:ascii="Palatino Linotype" w:eastAsia="Times New Roman" w:hAnsi="Palatino Linotype" w:cs="Arial"/>
          <w:sz w:val="24"/>
          <w:szCs w:val="24"/>
          <w:lang w:val="es-ES" w:eastAsia="es-ES"/>
        </w:rPr>
        <w:t xml:space="preserve"> presentó a través del Sistema de Acceso a la Información Mexiquense, en lo </w:t>
      </w:r>
      <w:proofErr w:type="gramStart"/>
      <w:r w:rsidRPr="000C11ED">
        <w:rPr>
          <w:rFonts w:ascii="Palatino Linotype" w:eastAsia="Times New Roman" w:hAnsi="Palatino Linotype" w:cs="Arial"/>
          <w:sz w:val="24"/>
          <w:szCs w:val="24"/>
          <w:lang w:val="es-ES" w:eastAsia="es-ES"/>
        </w:rPr>
        <w:t>subsecuente</w:t>
      </w:r>
      <w:proofErr w:type="gramEnd"/>
      <w:r w:rsidRPr="000C11ED">
        <w:rPr>
          <w:rFonts w:ascii="Palatino Linotype" w:eastAsia="Times New Roman" w:hAnsi="Palatino Linotype" w:cs="Arial"/>
          <w:sz w:val="24"/>
          <w:szCs w:val="24"/>
          <w:lang w:val="es-ES" w:eastAsia="es-ES"/>
        </w:rPr>
        <w:t xml:space="preserve"> </w:t>
      </w:r>
      <w:r w:rsidRPr="000C11ED">
        <w:rPr>
          <w:rFonts w:ascii="Palatino Linotype" w:eastAsia="Times New Roman" w:hAnsi="Palatino Linotype" w:cs="Arial"/>
          <w:b/>
          <w:sz w:val="24"/>
          <w:szCs w:val="24"/>
          <w:lang w:val="es-ES" w:eastAsia="es-ES"/>
        </w:rPr>
        <w:t xml:space="preserve">EL </w:t>
      </w:r>
      <w:proofErr w:type="spellStart"/>
      <w:r w:rsidRPr="000C11ED">
        <w:rPr>
          <w:rFonts w:ascii="Palatino Linotype" w:eastAsia="Times New Roman" w:hAnsi="Palatino Linotype" w:cs="Arial"/>
          <w:b/>
          <w:sz w:val="24"/>
          <w:szCs w:val="24"/>
          <w:lang w:val="es-ES" w:eastAsia="es-ES"/>
        </w:rPr>
        <w:t>SAIMEX</w:t>
      </w:r>
      <w:proofErr w:type="spellEnd"/>
      <w:r w:rsidRPr="000C11ED">
        <w:rPr>
          <w:rFonts w:ascii="Palatino Linotype" w:eastAsia="Times New Roman" w:hAnsi="Palatino Linotype" w:cs="Arial"/>
          <w:sz w:val="24"/>
          <w:szCs w:val="24"/>
          <w:lang w:val="es-ES" w:eastAsia="es-ES"/>
        </w:rPr>
        <w:t xml:space="preserve"> ante </w:t>
      </w:r>
      <w:r w:rsidRPr="000C11ED">
        <w:rPr>
          <w:rFonts w:ascii="Palatino Linotype" w:eastAsia="Times New Roman" w:hAnsi="Palatino Linotype" w:cs="Arial"/>
          <w:b/>
          <w:sz w:val="24"/>
          <w:szCs w:val="24"/>
          <w:lang w:val="es-ES" w:eastAsia="es-ES"/>
        </w:rPr>
        <w:t>EL SUJETO OBLIGADO</w:t>
      </w:r>
      <w:r w:rsidRPr="000C11ED">
        <w:rPr>
          <w:rFonts w:ascii="Palatino Linotype" w:eastAsia="Times New Roman" w:hAnsi="Palatino Linotype" w:cs="Arial"/>
          <w:sz w:val="24"/>
          <w:szCs w:val="24"/>
          <w:lang w:val="es-ES" w:eastAsia="es-ES"/>
        </w:rPr>
        <w:t xml:space="preserve">, </w:t>
      </w:r>
      <w:r w:rsidR="005237E8" w:rsidRPr="000C11ED">
        <w:rPr>
          <w:rFonts w:ascii="Palatino Linotype" w:eastAsia="Times New Roman" w:hAnsi="Palatino Linotype" w:cs="Times New Roman"/>
          <w:sz w:val="24"/>
          <w:szCs w:val="24"/>
          <w:lang w:val="es-ES" w:eastAsia="es-ES"/>
        </w:rPr>
        <w:t>la solicitud</w:t>
      </w:r>
      <w:r w:rsidRPr="000C11ED">
        <w:rPr>
          <w:rFonts w:ascii="Palatino Linotype" w:eastAsia="Times New Roman" w:hAnsi="Palatino Linotype" w:cs="Times New Roman"/>
          <w:sz w:val="24"/>
          <w:szCs w:val="24"/>
          <w:lang w:val="es-ES" w:eastAsia="es-ES"/>
        </w:rPr>
        <w:t xml:space="preserve"> de acc</w:t>
      </w:r>
      <w:r w:rsidR="005237E8" w:rsidRPr="000C11ED">
        <w:rPr>
          <w:rFonts w:ascii="Palatino Linotype" w:eastAsia="Times New Roman" w:hAnsi="Palatino Linotype" w:cs="Times New Roman"/>
          <w:sz w:val="24"/>
          <w:szCs w:val="24"/>
          <w:lang w:val="es-ES" w:eastAsia="es-ES"/>
        </w:rPr>
        <w:t>eso a</w:t>
      </w:r>
      <w:r w:rsidR="0050114D" w:rsidRPr="000C11ED">
        <w:rPr>
          <w:rFonts w:ascii="Palatino Linotype" w:eastAsia="Times New Roman" w:hAnsi="Palatino Linotype" w:cs="Times New Roman"/>
          <w:sz w:val="24"/>
          <w:szCs w:val="24"/>
          <w:lang w:val="es-ES" w:eastAsia="es-ES"/>
        </w:rPr>
        <w:t xml:space="preserve"> la</w:t>
      </w:r>
      <w:r w:rsidR="005237E8" w:rsidRPr="000C11ED">
        <w:rPr>
          <w:rFonts w:ascii="Palatino Linotype" w:eastAsia="Times New Roman" w:hAnsi="Palatino Linotype" w:cs="Times New Roman"/>
          <w:sz w:val="24"/>
          <w:szCs w:val="24"/>
          <w:lang w:val="es-ES" w:eastAsia="es-ES"/>
        </w:rPr>
        <w:t xml:space="preserve"> información pública, a la que se le asignó </w:t>
      </w:r>
      <w:r w:rsidR="00F00B7A" w:rsidRPr="000C11ED">
        <w:rPr>
          <w:rFonts w:ascii="Palatino Linotype" w:eastAsia="Times New Roman" w:hAnsi="Palatino Linotype" w:cs="Times New Roman"/>
          <w:sz w:val="24"/>
          <w:szCs w:val="24"/>
          <w:lang w:val="es-ES" w:eastAsia="es-ES"/>
        </w:rPr>
        <w:t>el número</w:t>
      </w:r>
      <w:r w:rsidR="005237E8" w:rsidRPr="000C11ED">
        <w:rPr>
          <w:rFonts w:ascii="Palatino Linotype" w:eastAsia="Times New Roman" w:hAnsi="Palatino Linotype" w:cs="Times New Roman"/>
          <w:sz w:val="24"/>
          <w:szCs w:val="24"/>
          <w:lang w:val="es-ES" w:eastAsia="es-ES"/>
        </w:rPr>
        <w:t xml:space="preserve"> </w:t>
      </w:r>
      <w:r w:rsidR="00960D7E" w:rsidRPr="000C11ED">
        <w:rPr>
          <w:rFonts w:ascii="Palatino Linotype" w:eastAsia="Times New Roman" w:hAnsi="Palatino Linotype" w:cs="Arial"/>
          <w:b/>
          <w:sz w:val="24"/>
          <w:szCs w:val="24"/>
          <w:lang w:val="es-ES" w:eastAsia="es-ES"/>
        </w:rPr>
        <w:t>00954/</w:t>
      </w:r>
      <w:proofErr w:type="spellStart"/>
      <w:r w:rsidR="00960D7E" w:rsidRPr="000C11ED">
        <w:rPr>
          <w:rFonts w:ascii="Palatino Linotype" w:eastAsia="Times New Roman" w:hAnsi="Palatino Linotype" w:cs="Arial"/>
          <w:b/>
          <w:sz w:val="24"/>
          <w:szCs w:val="24"/>
          <w:lang w:val="es-ES" w:eastAsia="es-ES"/>
        </w:rPr>
        <w:t>TLALNEPA</w:t>
      </w:r>
      <w:proofErr w:type="spellEnd"/>
      <w:r w:rsidR="00960D7E" w:rsidRPr="000C11ED">
        <w:rPr>
          <w:rFonts w:ascii="Palatino Linotype" w:eastAsia="Times New Roman" w:hAnsi="Palatino Linotype" w:cs="Arial"/>
          <w:b/>
          <w:sz w:val="24"/>
          <w:szCs w:val="24"/>
          <w:lang w:val="es-ES" w:eastAsia="es-ES"/>
        </w:rPr>
        <w:t>/IP/2019</w:t>
      </w:r>
      <w:r w:rsidR="0050114D" w:rsidRPr="000C11ED">
        <w:rPr>
          <w:rFonts w:ascii="Palatino Linotype" w:eastAsia="Times New Roman" w:hAnsi="Palatino Linotype" w:cs="Arial"/>
          <w:b/>
          <w:sz w:val="24"/>
          <w:szCs w:val="24"/>
          <w:lang w:val="es-ES" w:eastAsia="es-ES"/>
        </w:rPr>
        <w:t xml:space="preserve">, </w:t>
      </w:r>
      <w:r w:rsidR="00B17480" w:rsidRPr="000C11ED">
        <w:rPr>
          <w:rFonts w:ascii="Palatino Linotype" w:eastAsia="Times New Roman" w:hAnsi="Palatino Linotype" w:cs="Arial"/>
          <w:sz w:val="24"/>
          <w:szCs w:val="24"/>
          <w:lang w:val="es-ES" w:eastAsia="es-ES"/>
        </w:rPr>
        <w:t xml:space="preserve">mediante la cual </w:t>
      </w:r>
      <w:r w:rsidR="00CC3949" w:rsidRPr="000C11ED">
        <w:rPr>
          <w:rFonts w:ascii="Palatino Linotype" w:eastAsia="Times New Roman" w:hAnsi="Palatino Linotype" w:cs="Arial"/>
          <w:sz w:val="24"/>
          <w:szCs w:val="24"/>
          <w:lang w:val="es-ES" w:eastAsia="es-ES"/>
        </w:rPr>
        <w:t>requirió</w:t>
      </w:r>
      <w:r w:rsidR="00B17480" w:rsidRPr="000C11ED">
        <w:rPr>
          <w:rFonts w:ascii="Palatino Linotype" w:eastAsia="Times New Roman" w:hAnsi="Palatino Linotype" w:cs="Arial"/>
          <w:sz w:val="24"/>
          <w:szCs w:val="24"/>
          <w:lang w:val="es-ES" w:eastAsia="es-ES"/>
        </w:rPr>
        <w:t xml:space="preserve"> lo siguiente:</w:t>
      </w:r>
    </w:p>
    <w:p w:rsidR="00B64411" w:rsidRPr="000C11ED" w:rsidRDefault="00B64411" w:rsidP="00225926">
      <w:pPr>
        <w:spacing w:line="360" w:lineRule="auto"/>
        <w:jc w:val="both"/>
        <w:rPr>
          <w:rFonts w:ascii="Palatino Linotype" w:eastAsia="Times New Roman" w:hAnsi="Palatino Linotype" w:cs="Arial"/>
          <w:sz w:val="10"/>
          <w:szCs w:val="24"/>
          <w:lang w:val="es-ES" w:eastAsia="es-ES"/>
        </w:rPr>
      </w:pPr>
    </w:p>
    <w:p w:rsidR="005B6F85" w:rsidRPr="000C11ED"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88"/>
        <w:gridCol w:w="5818"/>
      </w:tblGrid>
      <w:tr w:rsidR="00323EFC" w:rsidRPr="000C11ED" w:rsidTr="00F00B7A">
        <w:trPr>
          <w:trHeight w:val="589"/>
        </w:trPr>
        <w:tc>
          <w:tcPr>
            <w:tcW w:w="3188" w:type="dxa"/>
            <w:shd w:val="clear" w:color="auto" w:fill="000000" w:themeFill="text1"/>
            <w:vAlign w:val="center"/>
          </w:tcPr>
          <w:p w:rsidR="00323EFC" w:rsidRPr="000C11ED"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0C11ED">
              <w:rPr>
                <w:rFonts w:ascii="Palatino Linotype" w:eastAsia="Times New Roman" w:hAnsi="Palatino Linotype" w:cs="Times New Roman"/>
                <w:b/>
                <w:color w:val="FFFFFF" w:themeColor="background1"/>
                <w:sz w:val="24"/>
                <w:szCs w:val="24"/>
                <w:lang w:val="es-ES" w:eastAsia="es-ES"/>
              </w:rPr>
              <w:t>Número de Solicitud</w:t>
            </w:r>
          </w:p>
        </w:tc>
        <w:tc>
          <w:tcPr>
            <w:tcW w:w="5818" w:type="dxa"/>
            <w:shd w:val="clear" w:color="auto" w:fill="000000" w:themeFill="text1"/>
            <w:vAlign w:val="center"/>
          </w:tcPr>
          <w:p w:rsidR="00323EFC" w:rsidRPr="000C11ED"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0C11ED">
              <w:rPr>
                <w:rFonts w:ascii="Palatino Linotype" w:eastAsia="Times New Roman" w:hAnsi="Palatino Linotype" w:cs="Times New Roman"/>
                <w:b/>
                <w:sz w:val="24"/>
                <w:szCs w:val="24"/>
                <w:lang w:val="es-ES" w:eastAsia="es-ES"/>
              </w:rPr>
              <w:t>Contenido</w:t>
            </w:r>
          </w:p>
        </w:tc>
      </w:tr>
      <w:tr w:rsidR="00323EFC" w:rsidRPr="000C11ED" w:rsidTr="00F00B7A">
        <w:trPr>
          <w:trHeight w:val="792"/>
        </w:trPr>
        <w:tc>
          <w:tcPr>
            <w:tcW w:w="3188" w:type="dxa"/>
            <w:vAlign w:val="center"/>
          </w:tcPr>
          <w:p w:rsidR="00323EFC" w:rsidRPr="000C11ED" w:rsidRDefault="00960D7E" w:rsidP="00505E0F">
            <w:pPr>
              <w:spacing w:line="360" w:lineRule="auto"/>
              <w:jc w:val="center"/>
              <w:rPr>
                <w:rFonts w:ascii="Palatino Linotype" w:eastAsia="Times New Roman" w:hAnsi="Palatino Linotype" w:cs="Times New Roman"/>
                <w:sz w:val="24"/>
                <w:szCs w:val="24"/>
                <w:lang w:val="es-ES" w:eastAsia="es-ES"/>
              </w:rPr>
            </w:pPr>
            <w:r w:rsidRPr="000C11ED">
              <w:rPr>
                <w:rFonts w:ascii="Palatino Linotype" w:eastAsia="Times New Roman" w:hAnsi="Palatino Linotype" w:cs="Arial"/>
                <w:b/>
                <w:sz w:val="24"/>
                <w:szCs w:val="24"/>
                <w:lang w:val="es-ES" w:eastAsia="es-ES"/>
              </w:rPr>
              <w:t>00954/</w:t>
            </w:r>
            <w:proofErr w:type="spellStart"/>
            <w:r w:rsidRPr="000C11ED">
              <w:rPr>
                <w:rFonts w:ascii="Palatino Linotype" w:eastAsia="Times New Roman" w:hAnsi="Palatino Linotype" w:cs="Arial"/>
                <w:b/>
                <w:sz w:val="24"/>
                <w:szCs w:val="24"/>
                <w:lang w:val="es-ES" w:eastAsia="es-ES"/>
              </w:rPr>
              <w:t>TLALNEPA</w:t>
            </w:r>
            <w:proofErr w:type="spellEnd"/>
            <w:r w:rsidRPr="000C11ED">
              <w:rPr>
                <w:rFonts w:ascii="Palatino Linotype" w:eastAsia="Times New Roman" w:hAnsi="Palatino Linotype" w:cs="Arial"/>
                <w:b/>
                <w:sz w:val="24"/>
                <w:szCs w:val="24"/>
                <w:lang w:val="es-ES" w:eastAsia="es-ES"/>
              </w:rPr>
              <w:t>/IP/2019</w:t>
            </w:r>
          </w:p>
        </w:tc>
        <w:tc>
          <w:tcPr>
            <w:tcW w:w="5818" w:type="dxa"/>
          </w:tcPr>
          <w:p w:rsidR="00323EFC" w:rsidRPr="000C11ED" w:rsidRDefault="00197B47" w:rsidP="00505E0F">
            <w:pPr>
              <w:spacing w:after="160" w:line="360" w:lineRule="auto"/>
              <w:jc w:val="both"/>
              <w:rPr>
                <w:rFonts w:ascii="Palatino Linotype" w:eastAsia="Times New Roman" w:hAnsi="Palatino Linotype" w:cs="Times New Roman"/>
                <w:i/>
                <w:sz w:val="20"/>
                <w:szCs w:val="20"/>
                <w:lang w:val="es-ES" w:eastAsia="es-ES"/>
              </w:rPr>
            </w:pPr>
            <w:r w:rsidRPr="000C11ED">
              <w:rPr>
                <w:rFonts w:ascii="Palatino Linotype" w:eastAsia="Times New Roman" w:hAnsi="Palatino Linotype" w:cs="Arial"/>
                <w:i/>
                <w:sz w:val="20"/>
                <w:szCs w:val="20"/>
                <w:lang w:val="es-ES" w:eastAsia="es-ES"/>
              </w:rPr>
              <w:t>“</w:t>
            </w:r>
            <w:r w:rsidR="00960D7E" w:rsidRPr="000C11ED">
              <w:rPr>
                <w:rFonts w:ascii="Palatino Linotype" w:eastAsia="Times New Roman" w:hAnsi="Palatino Linotype" w:cs="Arial"/>
                <w:i/>
                <w:sz w:val="20"/>
                <w:szCs w:val="20"/>
                <w:lang w:val="es-ES" w:eastAsia="es-ES"/>
              </w:rPr>
              <w:t xml:space="preserve">DE CONFORMIDAD CON el articulo 12 y el TITULO QUINTO, artículo 92 fracción XXXII, entre otras de la Ley de Transparencia y Acceso a la Información Pública del Estado de México y Municipios y los LINEAMIENTOS GENERALES EN MATERIA DE CLASIFICACIÓN Y DESCLASIFICACIÓN DE LA INFORMACIÓN, ASÍ COMO PARA LA ELABORACIÓN DE </w:t>
            </w:r>
            <w:r w:rsidR="00960D7E" w:rsidRPr="000C11ED">
              <w:rPr>
                <w:rFonts w:ascii="Palatino Linotype" w:eastAsia="Times New Roman" w:hAnsi="Palatino Linotype" w:cs="Arial"/>
                <w:i/>
                <w:sz w:val="20"/>
                <w:szCs w:val="20"/>
                <w:lang w:val="es-ES" w:eastAsia="es-ES"/>
              </w:rPr>
              <w:lastRenderedPageBreak/>
              <w:t xml:space="preserve">VERSIONES PÚBLICAS; Capítulos IX y teniendo en consideración que en la vigésimo quinta sesión ordinaria del Ayuntamiento Municipal de Tlalnepantla, México celebrada el 21 de agosto de 2019 en el cuarto punto del orden del día, el C. Presidente Municipal sostuvo que el predio que ocupa el antiguo tiradero de San Pedro Barrientos significa “altos costos de inversión para su saneamiento” agregando posteriormente que “sin perder de vista que todos estos años (Se ha de suponer desde el año 1998 a la fecha) ha representado una carga económica en su mantenimiento y vigilancia”, por lo que solicito se me envié vía </w:t>
            </w:r>
            <w:proofErr w:type="spellStart"/>
            <w:r w:rsidR="00960D7E" w:rsidRPr="000C11ED">
              <w:rPr>
                <w:rFonts w:ascii="Palatino Linotype" w:eastAsia="Times New Roman" w:hAnsi="Palatino Linotype" w:cs="Arial"/>
                <w:i/>
                <w:sz w:val="20"/>
                <w:szCs w:val="20"/>
                <w:lang w:val="es-ES" w:eastAsia="es-ES"/>
              </w:rPr>
              <w:t>SAIMEX</w:t>
            </w:r>
            <w:proofErr w:type="spellEnd"/>
            <w:r w:rsidR="00960D7E" w:rsidRPr="000C11ED">
              <w:rPr>
                <w:rFonts w:ascii="Palatino Linotype" w:eastAsia="Times New Roman" w:hAnsi="Palatino Linotype" w:cs="Arial"/>
                <w:i/>
                <w:sz w:val="20"/>
                <w:szCs w:val="20"/>
                <w:lang w:val="es-ES" w:eastAsia="es-ES"/>
              </w:rPr>
              <w:t xml:space="preserve"> la siguiente información pública; 1.- LOS PRESUPUESTOS DE </w:t>
            </w:r>
            <w:proofErr w:type="spellStart"/>
            <w:r w:rsidR="00960D7E" w:rsidRPr="000C11ED">
              <w:rPr>
                <w:rFonts w:ascii="Palatino Linotype" w:eastAsia="Times New Roman" w:hAnsi="Palatino Linotype" w:cs="Arial"/>
                <w:i/>
                <w:sz w:val="20"/>
                <w:szCs w:val="20"/>
                <w:lang w:val="es-ES" w:eastAsia="es-ES"/>
              </w:rPr>
              <w:t>INVERSION</w:t>
            </w:r>
            <w:proofErr w:type="spellEnd"/>
            <w:r w:rsidR="00960D7E" w:rsidRPr="000C11ED">
              <w:rPr>
                <w:rFonts w:ascii="Palatino Linotype" w:eastAsia="Times New Roman" w:hAnsi="Palatino Linotype" w:cs="Arial"/>
                <w:i/>
                <w:sz w:val="20"/>
                <w:szCs w:val="20"/>
                <w:lang w:val="es-ES" w:eastAsia="es-ES"/>
              </w:rPr>
              <w:t xml:space="preserve"> CON QUE CUENTA LA </w:t>
            </w:r>
            <w:proofErr w:type="spellStart"/>
            <w:r w:rsidR="00960D7E" w:rsidRPr="000C11ED">
              <w:rPr>
                <w:rFonts w:ascii="Palatino Linotype" w:eastAsia="Times New Roman" w:hAnsi="Palatino Linotype" w:cs="Arial"/>
                <w:i/>
                <w:sz w:val="20"/>
                <w:szCs w:val="20"/>
                <w:lang w:val="es-ES" w:eastAsia="es-ES"/>
              </w:rPr>
              <w:t>ADMINISTRACION</w:t>
            </w:r>
            <w:proofErr w:type="spellEnd"/>
            <w:r w:rsidR="00960D7E" w:rsidRPr="000C11ED">
              <w:rPr>
                <w:rFonts w:ascii="Palatino Linotype" w:eastAsia="Times New Roman" w:hAnsi="Palatino Linotype" w:cs="Arial"/>
                <w:i/>
                <w:sz w:val="20"/>
                <w:szCs w:val="20"/>
                <w:lang w:val="es-ES" w:eastAsia="es-ES"/>
              </w:rPr>
              <w:t xml:space="preserve"> PUBLICA MUNICIPAL PARA EL SANEAMIENTO DEL EX TIRADERO MUNICIPAL DE SAN PEDRO BARRIENTOS. 2.- LA </w:t>
            </w:r>
            <w:proofErr w:type="spellStart"/>
            <w:r w:rsidR="00960D7E" w:rsidRPr="000C11ED">
              <w:rPr>
                <w:rFonts w:ascii="Palatino Linotype" w:eastAsia="Times New Roman" w:hAnsi="Palatino Linotype" w:cs="Arial"/>
                <w:i/>
                <w:sz w:val="20"/>
                <w:szCs w:val="20"/>
                <w:lang w:val="es-ES" w:eastAsia="es-ES"/>
              </w:rPr>
              <w:t>DOCUMENTACION</w:t>
            </w:r>
            <w:proofErr w:type="spellEnd"/>
            <w:r w:rsidR="00960D7E" w:rsidRPr="000C11ED">
              <w:rPr>
                <w:rFonts w:ascii="Palatino Linotype" w:eastAsia="Times New Roman" w:hAnsi="Palatino Linotype" w:cs="Arial"/>
                <w:i/>
                <w:sz w:val="20"/>
                <w:szCs w:val="20"/>
                <w:lang w:val="es-ES" w:eastAsia="es-ES"/>
              </w:rPr>
              <w:t xml:space="preserve"> PUBLICA QUE SOPORTE LAS CARGAS </w:t>
            </w:r>
            <w:proofErr w:type="spellStart"/>
            <w:r w:rsidR="00960D7E" w:rsidRPr="000C11ED">
              <w:rPr>
                <w:rFonts w:ascii="Palatino Linotype" w:eastAsia="Times New Roman" w:hAnsi="Palatino Linotype" w:cs="Arial"/>
                <w:i/>
                <w:sz w:val="20"/>
                <w:szCs w:val="20"/>
                <w:lang w:val="es-ES" w:eastAsia="es-ES"/>
              </w:rPr>
              <w:t>ECONOMICAS</w:t>
            </w:r>
            <w:proofErr w:type="spellEnd"/>
            <w:r w:rsidR="00960D7E" w:rsidRPr="000C11ED">
              <w:rPr>
                <w:rFonts w:ascii="Palatino Linotype" w:eastAsia="Times New Roman" w:hAnsi="Palatino Linotype" w:cs="Arial"/>
                <w:i/>
                <w:sz w:val="20"/>
                <w:szCs w:val="20"/>
                <w:lang w:val="es-ES" w:eastAsia="es-ES"/>
              </w:rPr>
              <w:t xml:space="preserve"> EN EL MANTENIMIENTO Y VIGILANCIA DEL EX TIRADERO DE SAN PEDRO BARRIENTOS, QUE HA EROGADO LA </w:t>
            </w:r>
            <w:proofErr w:type="spellStart"/>
            <w:r w:rsidR="00960D7E" w:rsidRPr="000C11ED">
              <w:rPr>
                <w:rFonts w:ascii="Palatino Linotype" w:eastAsia="Times New Roman" w:hAnsi="Palatino Linotype" w:cs="Arial"/>
                <w:i/>
                <w:sz w:val="20"/>
                <w:szCs w:val="20"/>
                <w:lang w:val="es-ES" w:eastAsia="es-ES"/>
              </w:rPr>
              <w:t>ADMINISTRACION</w:t>
            </w:r>
            <w:proofErr w:type="spellEnd"/>
            <w:r w:rsidR="00960D7E" w:rsidRPr="000C11ED">
              <w:rPr>
                <w:rFonts w:ascii="Palatino Linotype" w:eastAsia="Times New Roman" w:hAnsi="Palatino Linotype" w:cs="Arial"/>
                <w:i/>
                <w:sz w:val="20"/>
                <w:szCs w:val="20"/>
                <w:lang w:val="es-ES" w:eastAsia="es-ES"/>
              </w:rPr>
              <w:t xml:space="preserve"> PUBLICA MUNICIPAL DE 1998 A LA FECHA.</w:t>
            </w:r>
            <w:r w:rsidRPr="000C11ED">
              <w:rPr>
                <w:rFonts w:ascii="Palatino Linotype" w:eastAsia="Times New Roman" w:hAnsi="Palatino Linotype" w:cs="Arial"/>
                <w:i/>
                <w:sz w:val="20"/>
                <w:szCs w:val="20"/>
                <w:lang w:val="es-ES" w:eastAsia="es-ES"/>
              </w:rPr>
              <w:t>”</w:t>
            </w:r>
          </w:p>
        </w:tc>
      </w:tr>
    </w:tbl>
    <w:p w:rsidR="00197B47" w:rsidRPr="000C11ED" w:rsidRDefault="00197B47" w:rsidP="004D4541">
      <w:pPr>
        <w:tabs>
          <w:tab w:val="left" w:pos="426"/>
        </w:tabs>
        <w:spacing w:before="100" w:beforeAutospacing="1" w:after="100" w:afterAutospacing="1" w:line="360" w:lineRule="auto"/>
        <w:contextualSpacing/>
        <w:jc w:val="both"/>
        <w:rPr>
          <w:rFonts w:ascii="Palatino Linotype" w:eastAsia="Times New Roman" w:hAnsi="Palatino Linotype" w:cs="Times New Roman"/>
          <w:b/>
          <w:sz w:val="28"/>
          <w:szCs w:val="28"/>
          <w:lang w:eastAsia="es-ES"/>
        </w:rPr>
      </w:pPr>
    </w:p>
    <w:p w:rsidR="00340684" w:rsidRPr="000C11ED" w:rsidRDefault="00C86037"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0C11ED">
        <w:rPr>
          <w:rFonts w:ascii="Palatino Linotype" w:eastAsia="Times New Roman" w:hAnsi="Palatino Linotype" w:cs="Times New Roman"/>
          <w:b/>
          <w:sz w:val="28"/>
          <w:szCs w:val="28"/>
          <w:lang w:eastAsia="es-ES"/>
        </w:rPr>
        <w:t>II.</w:t>
      </w:r>
      <w:r w:rsidRPr="000C11ED">
        <w:rPr>
          <w:rFonts w:ascii="Palatino Linotype" w:eastAsia="Times New Roman" w:hAnsi="Palatino Linotype" w:cs="Times New Roman"/>
          <w:sz w:val="28"/>
          <w:szCs w:val="28"/>
          <w:lang w:eastAsia="es-ES"/>
        </w:rPr>
        <w:t xml:space="preserve"> </w:t>
      </w:r>
      <w:r w:rsidR="00AC576A" w:rsidRPr="000C11ED">
        <w:rPr>
          <w:rFonts w:ascii="Palatino Linotype" w:hAnsi="Palatino Linotype"/>
          <w:sz w:val="24"/>
          <w:szCs w:val="24"/>
        </w:rPr>
        <w:t xml:space="preserve">De las constancias que obran en </w:t>
      </w:r>
      <w:r w:rsidR="00AC576A" w:rsidRPr="000C11ED">
        <w:rPr>
          <w:rFonts w:ascii="Palatino Linotype" w:hAnsi="Palatino Linotype"/>
          <w:b/>
          <w:sz w:val="24"/>
          <w:szCs w:val="24"/>
        </w:rPr>
        <w:t xml:space="preserve">EL </w:t>
      </w:r>
      <w:proofErr w:type="spellStart"/>
      <w:r w:rsidR="00AC576A" w:rsidRPr="000C11ED">
        <w:rPr>
          <w:rFonts w:ascii="Palatino Linotype" w:hAnsi="Palatino Linotype"/>
          <w:b/>
          <w:sz w:val="24"/>
          <w:szCs w:val="24"/>
        </w:rPr>
        <w:t>SAIMEX</w:t>
      </w:r>
      <w:proofErr w:type="spellEnd"/>
      <w:r w:rsidR="00AC576A" w:rsidRPr="000C11ED">
        <w:rPr>
          <w:rFonts w:ascii="Palatino Linotype" w:hAnsi="Palatino Linotype"/>
          <w:b/>
          <w:sz w:val="24"/>
          <w:szCs w:val="24"/>
        </w:rPr>
        <w:t>,</w:t>
      </w:r>
      <w:r w:rsidR="00AC576A" w:rsidRPr="000C11ED">
        <w:rPr>
          <w:rFonts w:ascii="Palatino Linotype" w:hAnsi="Palatino Linotype"/>
          <w:sz w:val="24"/>
          <w:szCs w:val="24"/>
        </w:rPr>
        <w:t xml:space="preserve"> se advierte que en fecha </w:t>
      </w:r>
      <w:r w:rsidR="00960D7E" w:rsidRPr="000C11ED">
        <w:rPr>
          <w:rFonts w:ascii="Palatino Linotype" w:hAnsi="Palatino Linotype"/>
          <w:sz w:val="24"/>
          <w:szCs w:val="24"/>
        </w:rPr>
        <w:t>cuatro</w:t>
      </w:r>
      <w:r w:rsidR="004D4541" w:rsidRPr="000C11ED">
        <w:rPr>
          <w:rFonts w:ascii="Palatino Linotype" w:hAnsi="Palatino Linotype"/>
          <w:sz w:val="24"/>
          <w:szCs w:val="24"/>
        </w:rPr>
        <w:t xml:space="preserve"> de</w:t>
      </w:r>
      <w:r w:rsidR="00BD79F2" w:rsidRPr="000C11ED">
        <w:rPr>
          <w:rFonts w:ascii="Palatino Linotype" w:hAnsi="Palatino Linotype"/>
          <w:sz w:val="24"/>
          <w:szCs w:val="24"/>
        </w:rPr>
        <w:t xml:space="preserve"> </w:t>
      </w:r>
      <w:r w:rsidR="00960D7E" w:rsidRPr="000C11ED">
        <w:rPr>
          <w:rFonts w:ascii="Palatino Linotype" w:hAnsi="Palatino Linotype"/>
          <w:sz w:val="24"/>
          <w:szCs w:val="24"/>
        </w:rPr>
        <w:t>octubre</w:t>
      </w:r>
      <w:r w:rsidR="00BD79F2" w:rsidRPr="000C11ED">
        <w:rPr>
          <w:rFonts w:ascii="Palatino Linotype" w:hAnsi="Palatino Linotype"/>
          <w:sz w:val="24"/>
          <w:szCs w:val="24"/>
        </w:rPr>
        <w:t xml:space="preserve"> de dos mil diecinueve</w:t>
      </w:r>
      <w:r w:rsidR="00AC576A" w:rsidRPr="000C11ED">
        <w:rPr>
          <w:rFonts w:ascii="Palatino Linotype" w:hAnsi="Palatino Linotype"/>
          <w:sz w:val="24"/>
          <w:szCs w:val="24"/>
        </w:rPr>
        <w:t xml:space="preserve">, </w:t>
      </w:r>
      <w:r w:rsidR="00293816" w:rsidRPr="000C11ED">
        <w:rPr>
          <w:rFonts w:ascii="Palatino Linotype" w:hAnsi="Palatino Linotype"/>
          <w:b/>
          <w:sz w:val="24"/>
          <w:szCs w:val="24"/>
        </w:rPr>
        <w:t>EL</w:t>
      </w:r>
      <w:r w:rsidR="00293816" w:rsidRPr="000C11ED">
        <w:rPr>
          <w:rFonts w:ascii="Palatino Linotype" w:hAnsi="Palatino Linotype"/>
          <w:sz w:val="24"/>
          <w:szCs w:val="24"/>
        </w:rPr>
        <w:t xml:space="preserve"> </w:t>
      </w:r>
      <w:r w:rsidR="00AC576A" w:rsidRPr="000C11ED">
        <w:rPr>
          <w:rFonts w:ascii="Palatino Linotype" w:hAnsi="Palatino Linotype" w:cs="Arial"/>
          <w:b/>
          <w:sz w:val="24"/>
          <w:szCs w:val="24"/>
          <w:lang w:val="es-ES_tradnl"/>
        </w:rPr>
        <w:t>SUJETO OBLIGADO</w:t>
      </w:r>
      <w:r w:rsidR="00BE2D6E" w:rsidRPr="000C11ED">
        <w:rPr>
          <w:rFonts w:ascii="Palatino Linotype" w:hAnsi="Palatino Linotype" w:cs="Arial"/>
          <w:sz w:val="24"/>
          <w:szCs w:val="24"/>
          <w:lang w:val="es-ES_tradnl"/>
        </w:rPr>
        <w:t xml:space="preserve"> dio respuesta a la solicitud</w:t>
      </w:r>
      <w:r w:rsidR="00AC576A" w:rsidRPr="000C11ED">
        <w:rPr>
          <w:rFonts w:ascii="Palatino Linotype" w:hAnsi="Palatino Linotype" w:cs="Arial"/>
          <w:sz w:val="24"/>
          <w:szCs w:val="24"/>
          <w:lang w:val="es-ES_tradnl"/>
        </w:rPr>
        <w:t xml:space="preserve"> de información,</w:t>
      </w:r>
      <w:r w:rsidR="00197B47" w:rsidRPr="000C11ED">
        <w:rPr>
          <w:rFonts w:ascii="Palatino Linotype" w:hAnsi="Palatino Linotype" w:cs="Arial"/>
          <w:sz w:val="24"/>
          <w:szCs w:val="24"/>
          <w:lang w:val="es-ES_tradnl"/>
        </w:rPr>
        <w:t xml:space="preserve"> en los siguientes términos:</w:t>
      </w:r>
    </w:p>
    <w:p w:rsidR="00960D7E" w:rsidRPr="000C11ED" w:rsidRDefault="00197B47" w:rsidP="00960D7E">
      <w:pPr>
        <w:tabs>
          <w:tab w:val="left" w:pos="426"/>
        </w:tabs>
        <w:spacing w:after="0" w:line="276" w:lineRule="auto"/>
        <w:ind w:left="851" w:right="618"/>
        <w:contextualSpacing/>
        <w:jc w:val="right"/>
        <w:rPr>
          <w:rFonts w:ascii="Palatino Linotype" w:hAnsi="Palatino Linotype" w:cs="Arial"/>
          <w:i/>
          <w:lang w:val="es-ES_tradnl"/>
        </w:rPr>
      </w:pPr>
      <w:r w:rsidRPr="000C11ED">
        <w:rPr>
          <w:rFonts w:ascii="Palatino Linotype" w:hAnsi="Palatino Linotype" w:cs="Arial"/>
          <w:i/>
          <w:lang w:val="es-ES_tradnl"/>
        </w:rPr>
        <w:t>“</w:t>
      </w:r>
      <w:r w:rsidR="00960D7E" w:rsidRPr="000C11ED">
        <w:rPr>
          <w:rFonts w:ascii="Palatino Linotype" w:hAnsi="Palatino Linotype" w:cs="Arial"/>
          <w:i/>
          <w:lang w:val="es-ES_tradnl"/>
        </w:rPr>
        <w:t>Folio de la solicitud: 00954/</w:t>
      </w:r>
      <w:proofErr w:type="spellStart"/>
      <w:r w:rsidR="00960D7E" w:rsidRPr="000C11ED">
        <w:rPr>
          <w:rFonts w:ascii="Palatino Linotype" w:hAnsi="Palatino Linotype" w:cs="Arial"/>
          <w:i/>
          <w:lang w:val="es-ES_tradnl"/>
        </w:rPr>
        <w:t>TLALNEPA</w:t>
      </w:r>
      <w:proofErr w:type="spellEnd"/>
      <w:r w:rsidR="00960D7E" w:rsidRPr="000C11ED">
        <w:rPr>
          <w:rFonts w:ascii="Palatino Linotype" w:hAnsi="Palatino Linotype" w:cs="Arial"/>
          <w:i/>
          <w:lang w:val="es-ES_tradnl"/>
        </w:rPr>
        <w:t>/IP/2019</w:t>
      </w:r>
    </w:p>
    <w:p w:rsidR="00960D7E" w:rsidRPr="000C11ED" w:rsidRDefault="00960D7E" w:rsidP="00960D7E">
      <w:pPr>
        <w:tabs>
          <w:tab w:val="left" w:pos="426"/>
        </w:tabs>
        <w:spacing w:after="0" w:line="276" w:lineRule="auto"/>
        <w:ind w:left="851" w:right="618"/>
        <w:contextualSpacing/>
        <w:jc w:val="both"/>
        <w:rPr>
          <w:rFonts w:ascii="Palatino Linotype" w:hAnsi="Palatino Linotype" w:cs="Arial"/>
          <w:i/>
          <w:lang w:val="es-ES_tradnl"/>
        </w:rPr>
      </w:pPr>
      <w:r w:rsidRPr="000C11ED">
        <w:rPr>
          <w:rFonts w:ascii="Palatino Linotype" w:hAnsi="Palatino Linotype" w:cs="Arial"/>
          <w:i/>
          <w:lang w:val="es-ES_tradnl"/>
        </w:rPr>
        <w:t xml:space="preserve">En respuesta a la solicitud recibida, nos permitimos hacer de su conocimiento que con fundamento en el artículo 53, Fracciones: II, V y VI de la Ley de Transparencia </w:t>
      </w:r>
      <w:r w:rsidRPr="000C11ED">
        <w:rPr>
          <w:rFonts w:ascii="Palatino Linotype" w:hAnsi="Palatino Linotype" w:cs="Arial"/>
          <w:i/>
          <w:lang w:val="es-ES_tradnl"/>
        </w:rPr>
        <w:lastRenderedPageBreak/>
        <w:t>y Acceso a la Información Pública del Estado de México y Municipios, le contestamos que:</w:t>
      </w:r>
    </w:p>
    <w:p w:rsidR="00960D7E" w:rsidRPr="000C11ED" w:rsidRDefault="00960D7E" w:rsidP="00960D7E">
      <w:pPr>
        <w:tabs>
          <w:tab w:val="left" w:pos="426"/>
        </w:tabs>
        <w:spacing w:after="0" w:line="276" w:lineRule="auto"/>
        <w:ind w:left="851" w:right="618"/>
        <w:contextualSpacing/>
        <w:jc w:val="both"/>
        <w:rPr>
          <w:rFonts w:ascii="Palatino Linotype" w:hAnsi="Palatino Linotype" w:cs="Arial"/>
          <w:i/>
          <w:lang w:val="es-ES_tradnl"/>
        </w:rPr>
      </w:pPr>
      <w:r w:rsidRPr="000C11ED">
        <w:rPr>
          <w:rFonts w:ascii="Palatino Linotype" w:hAnsi="Palatino Linotype" w:cs="Arial"/>
          <w:i/>
          <w:lang w:val="es-ES_tradnl"/>
        </w:rPr>
        <w:t>Con fundamento en los artículos 12 segundo párrafo, 53 fracción II y V 163 de la Ley de Transparencia y Acceso a la Información Pública del Estado de México y Municipios. SE ENVÍA OFICIO DE RESPUESTA A LA SOLICITUD DE INFORMACIÓN PÚBLICA CON NÚMERO DE FOLIO 00954/</w:t>
      </w:r>
      <w:proofErr w:type="spellStart"/>
      <w:r w:rsidRPr="000C11ED">
        <w:rPr>
          <w:rFonts w:ascii="Palatino Linotype" w:hAnsi="Palatino Linotype" w:cs="Arial"/>
          <w:i/>
          <w:lang w:val="es-ES_tradnl"/>
        </w:rPr>
        <w:t>TLALNEPA</w:t>
      </w:r>
      <w:proofErr w:type="spellEnd"/>
      <w:r w:rsidRPr="000C11ED">
        <w:rPr>
          <w:rFonts w:ascii="Palatino Linotype" w:hAnsi="Palatino Linotype" w:cs="Arial"/>
          <w:i/>
          <w:lang w:val="es-ES_tradnl"/>
        </w:rPr>
        <w:t>/IP/2019.</w:t>
      </w:r>
    </w:p>
    <w:p w:rsidR="00960D7E" w:rsidRPr="000C11ED" w:rsidRDefault="00960D7E" w:rsidP="00960D7E">
      <w:pPr>
        <w:tabs>
          <w:tab w:val="left" w:pos="426"/>
        </w:tabs>
        <w:spacing w:after="0" w:line="276" w:lineRule="auto"/>
        <w:ind w:left="851" w:right="618"/>
        <w:contextualSpacing/>
        <w:jc w:val="both"/>
        <w:rPr>
          <w:rFonts w:ascii="Palatino Linotype" w:hAnsi="Palatino Linotype" w:cs="Arial"/>
          <w:i/>
          <w:lang w:val="es-ES_tradnl"/>
        </w:rPr>
      </w:pPr>
      <w:r w:rsidRPr="000C11ED">
        <w:rPr>
          <w:rFonts w:ascii="Palatino Linotype" w:hAnsi="Palatino Linotype" w:cs="Arial"/>
          <w:i/>
          <w:lang w:val="es-ES_tradnl"/>
        </w:rPr>
        <w:t>ATENTAMENTE</w:t>
      </w:r>
    </w:p>
    <w:p w:rsidR="00197B47" w:rsidRPr="000C11ED" w:rsidRDefault="00960D7E" w:rsidP="00960D7E">
      <w:pPr>
        <w:tabs>
          <w:tab w:val="left" w:pos="426"/>
        </w:tabs>
        <w:spacing w:after="0" w:line="276" w:lineRule="auto"/>
        <w:ind w:left="851" w:right="618"/>
        <w:contextualSpacing/>
        <w:jc w:val="both"/>
        <w:rPr>
          <w:rFonts w:ascii="Palatino Linotype" w:hAnsi="Palatino Linotype" w:cs="Arial"/>
          <w:i/>
          <w:lang w:val="es-ES_tradnl"/>
        </w:rPr>
      </w:pPr>
      <w:r w:rsidRPr="000C11ED">
        <w:rPr>
          <w:rFonts w:ascii="Palatino Linotype" w:hAnsi="Palatino Linotype" w:cs="Arial"/>
          <w:i/>
          <w:lang w:val="es-ES_tradnl"/>
        </w:rPr>
        <w:t xml:space="preserve">Lic. </w:t>
      </w:r>
      <w:proofErr w:type="spellStart"/>
      <w:r w:rsidRPr="000C11ED">
        <w:rPr>
          <w:rFonts w:ascii="Palatino Linotype" w:hAnsi="Palatino Linotype" w:cs="Arial"/>
          <w:i/>
          <w:lang w:val="es-ES_tradnl"/>
        </w:rPr>
        <w:t>Monica</w:t>
      </w:r>
      <w:proofErr w:type="spellEnd"/>
      <w:r w:rsidRPr="000C11ED">
        <w:rPr>
          <w:rFonts w:ascii="Palatino Linotype" w:hAnsi="Palatino Linotype" w:cs="Arial"/>
          <w:i/>
          <w:lang w:val="es-ES_tradnl"/>
        </w:rPr>
        <w:t xml:space="preserve"> Chávez Durán</w:t>
      </w:r>
      <w:r w:rsidR="00197B47" w:rsidRPr="000C11ED">
        <w:rPr>
          <w:rFonts w:ascii="Palatino Linotype" w:hAnsi="Palatino Linotype" w:cs="Arial"/>
          <w:i/>
          <w:lang w:val="es-ES_tradnl"/>
        </w:rPr>
        <w:t>”</w:t>
      </w:r>
    </w:p>
    <w:p w:rsidR="00197B47" w:rsidRPr="000C11ED" w:rsidRDefault="00197B47" w:rsidP="008E2795">
      <w:pPr>
        <w:spacing w:after="0" w:line="276" w:lineRule="auto"/>
        <w:jc w:val="both"/>
        <w:rPr>
          <w:rFonts w:ascii="Palatino Linotype" w:eastAsia="Times New Roman" w:hAnsi="Palatino Linotype" w:cs="Arial"/>
          <w:i/>
          <w:lang w:val="es-ES" w:eastAsia="es-ES"/>
        </w:rPr>
      </w:pPr>
    </w:p>
    <w:p w:rsidR="008E2795" w:rsidRPr="000C11ED" w:rsidRDefault="008E2795" w:rsidP="00E26167">
      <w:pPr>
        <w:pStyle w:val="Prrafodelista"/>
        <w:spacing w:line="360" w:lineRule="auto"/>
        <w:ind w:left="0"/>
        <w:jc w:val="both"/>
        <w:rPr>
          <w:rFonts w:ascii="Palatino Linotype" w:hAnsi="Palatino Linotype" w:cs="Arial"/>
        </w:rPr>
      </w:pPr>
      <w:r w:rsidRPr="000C11ED">
        <w:rPr>
          <w:rFonts w:ascii="Palatino Linotype" w:hAnsi="Palatino Linotype" w:cs="Arial"/>
        </w:rPr>
        <w:t xml:space="preserve">Cabe precisar que </w:t>
      </w:r>
      <w:r w:rsidRPr="000C11ED">
        <w:rPr>
          <w:rFonts w:ascii="Palatino Linotype" w:hAnsi="Palatino Linotype" w:cs="Arial"/>
          <w:b/>
        </w:rPr>
        <w:t>EL SUJETO OBLIGADO</w:t>
      </w:r>
      <w:r w:rsidRPr="000C11ED">
        <w:rPr>
          <w:rFonts w:ascii="Palatino Linotype" w:hAnsi="Palatino Linotype" w:cs="Arial"/>
        </w:rPr>
        <w:t xml:space="preserve"> anexó a su respuesta </w:t>
      </w:r>
      <w:r w:rsidR="00960D7E" w:rsidRPr="000C11ED">
        <w:rPr>
          <w:rFonts w:ascii="Palatino Linotype" w:hAnsi="Palatino Linotype" w:cs="Arial"/>
        </w:rPr>
        <w:t xml:space="preserve">un archivo </w:t>
      </w:r>
      <w:proofErr w:type="spellStart"/>
      <w:r w:rsidR="00960D7E" w:rsidRPr="000C11ED">
        <w:rPr>
          <w:rFonts w:ascii="Palatino Linotype" w:hAnsi="Palatino Linotype" w:cs="Arial"/>
        </w:rPr>
        <w:t>zip</w:t>
      </w:r>
      <w:proofErr w:type="spellEnd"/>
      <w:r w:rsidR="00960D7E" w:rsidRPr="000C11ED">
        <w:rPr>
          <w:rFonts w:ascii="Palatino Linotype" w:hAnsi="Palatino Linotype" w:cs="Arial"/>
        </w:rPr>
        <w:t xml:space="preserve"> el cual contiene tres</w:t>
      </w:r>
      <w:r w:rsidRPr="000C11ED">
        <w:rPr>
          <w:rFonts w:ascii="Palatino Linotype" w:hAnsi="Palatino Linotype" w:cs="Arial"/>
        </w:rPr>
        <w:t xml:space="preserve"> archivo</w:t>
      </w:r>
      <w:r w:rsidR="00E26167" w:rsidRPr="000C11ED">
        <w:rPr>
          <w:rFonts w:ascii="Palatino Linotype" w:hAnsi="Palatino Linotype" w:cs="Arial"/>
        </w:rPr>
        <w:t>s</w:t>
      </w:r>
      <w:r w:rsidRPr="000C11ED">
        <w:rPr>
          <w:rFonts w:ascii="Palatino Linotype" w:hAnsi="Palatino Linotype" w:cs="Arial"/>
        </w:rPr>
        <w:t xml:space="preserve"> denominado</w:t>
      </w:r>
      <w:r w:rsidR="00E26167" w:rsidRPr="000C11ED">
        <w:rPr>
          <w:rFonts w:ascii="Palatino Linotype" w:hAnsi="Palatino Linotype" w:cs="Arial"/>
        </w:rPr>
        <w:t>s</w:t>
      </w:r>
      <w:r w:rsidRPr="000C11ED">
        <w:rPr>
          <w:rFonts w:ascii="Palatino Linotype" w:hAnsi="Palatino Linotype" w:cs="Arial"/>
        </w:rPr>
        <w:t xml:space="preserve"> </w:t>
      </w:r>
      <w:r w:rsidR="00960D7E" w:rsidRPr="000C11ED">
        <w:rPr>
          <w:rFonts w:ascii="Palatino Linotype" w:hAnsi="Palatino Linotype" w:cs="Arial"/>
          <w:b/>
        </w:rPr>
        <w:t xml:space="preserve">OFICIO DE </w:t>
      </w:r>
      <w:proofErr w:type="spellStart"/>
      <w:r w:rsidR="00960D7E" w:rsidRPr="000C11ED">
        <w:rPr>
          <w:rFonts w:ascii="Palatino Linotype" w:hAnsi="Palatino Linotype" w:cs="Arial"/>
          <w:b/>
        </w:rPr>
        <w:t>TESORERIA.PDF</w:t>
      </w:r>
      <w:proofErr w:type="spellEnd"/>
      <w:r w:rsidR="00E26167" w:rsidRPr="000C11ED">
        <w:rPr>
          <w:rFonts w:ascii="Palatino Linotype" w:hAnsi="Palatino Linotype" w:cs="Arial"/>
          <w:b/>
        </w:rPr>
        <w:t xml:space="preserve">, </w:t>
      </w:r>
      <w:r w:rsidR="00960D7E" w:rsidRPr="000C11ED">
        <w:rPr>
          <w:rFonts w:ascii="Palatino Linotype" w:hAnsi="Palatino Linotype" w:cs="Arial"/>
          <w:b/>
        </w:rPr>
        <w:t xml:space="preserve">OFICIO DE SUSTENTABILIDAD AMBIENTAL Y </w:t>
      </w:r>
      <w:proofErr w:type="spellStart"/>
      <w:r w:rsidR="00960D7E" w:rsidRPr="000C11ED">
        <w:rPr>
          <w:rFonts w:ascii="Palatino Linotype" w:hAnsi="Palatino Linotype" w:cs="Arial"/>
          <w:b/>
        </w:rPr>
        <w:t>MOVILIDAD.PDF</w:t>
      </w:r>
      <w:proofErr w:type="spellEnd"/>
      <w:r w:rsidR="00E26167" w:rsidRPr="000C11ED">
        <w:rPr>
          <w:rFonts w:ascii="Palatino Linotype" w:hAnsi="Palatino Linotype" w:cs="Arial"/>
          <w:b/>
        </w:rPr>
        <w:t xml:space="preserve">, </w:t>
      </w:r>
      <w:r w:rsidR="00960D7E" w:rsidRPr="000C11ED">
        <w:rPr>
          <w:rFonts w:ascii="Palatino Linotype" w:hAnsi="Palatino Linotype" w:cs="Arial"/>
          <w:b/>
        </w:rPr>
        <w:t xml:space="preserve">y OFICIO DE SERVICIOS Y MANTENIMIENTO </w:t>
      </w:r>
      <w:proofErr w:type="spellStart"/>
      <w:r w:rsidR="00960D7E" w:rsidRPr="000C11ED">
        <w:rPr>
          <w:rFonts w:ascii="Palatino Linotype" w:hAnsi="Palatino Linotype" w:cs="Arial"/>
          <w:b/>
        </w:rPr>
        <w:t>URBANO.PDF</w:t>
      </w:r>
      <w:proofErr w:type="spellEnd"/>
      <w:r w:rsidR="00E26167" w:rsidRPr="000C11ED">
        <w:rPr>
          <w:rFonts w:ascii="Palatino Linotype" w:hAnsi="Palatino Linotype" w:cs="Arial"/>
          <w:b/>
        </w:rPr>
        <w:t xml:space="preserve">; </w:t>
      </w:r>
      <w:r w:rsidR="0008081A" w:rsidRPr="000C11ED">
        <w:rPr>
          <w:rFonts w:ascii="Palatino Linotype" w:hAnsi="Palatino Linotype" w:cs="Arial"/>
        </w:rPr>
        <w:t>los</w:t>
      </w:r>
      <w:r w:rsidR="0008081A" w:rsidRPr="000C11ED">
        <w:rPr>
          <w:rFonts w:ascii="Palatino Linotype" w:hAnsi="Palatino Linotype" w:cs="Arial"/>
          <w:b/>
        </w:rPr>
        <w:t xml:space="preserve"> </w:t>
      </w:r>
      <w:r w:rsidRPr="000C11ED">
        <w:rPr>
          <w:rFonts w:ascii="Palatino Linotype" w:hAnsi="Palatino Linotype" w:cs="Arial"/>
        </w:rPr>
        <w:t>cual</w:t>
      </w:r>
      <w:r w:rsidR="00E26167" w:rsidRPr="000C11ED">
        <w:rPr>
          <w:rFonts w:ascii="Palatino Linotype" w:hAnsi="Palatino Linotype" w:cs="Arial"/>
        </w:rPr>
        <w:t>es</w:t>
      </w:r>
      <w:r w:rsidRPr="000C11ED">
        <w:rPr>
          <w:rFonts w:ascii="Palatino Linotype" w:hAnsi="Palatino Linotype" w:cs="Arial"/>
        </w:rPr>
        <w:t xml:space="preserve"> por ser del conocimiento de las partes no se inserta en el presente apartado.</w:t>
      </w:r>
    </w:p>
    <w:p w:rsidR="008E2795" w:rsidRPr="000C11ED" w:rsidRDefault="008E2795" w:rsidP="008E2795">
      <w:pPr>
        <w:spacing w:after="0" w:line="276" w:lineRule="auto"/>
        <w:jc w:val="both"/>
        <w:rPr>
          <w:rFonts w:ascii="Palatino Linotype" w:eastAsia="Times New Roman" w:hAnsi="Palatino Linotype" w:cs="Arial"/>
          <w:i/>
          <w:lang w:val="es-ES" w:eastAsia="es-ES"/>
        </w:rPr>
      </w:pPr>
    </w:p>
    <w:p w:rsidR="0087200A" w:rsidRPr="000C11ED" w:rsidRDefault="007F314D" w:rsidP="0087200A">
      <w:pPr>
        <w:spacing w:after="0" w:line="360" w:lineRule="auto"/>
        <w:jc w:val="both"/>
        <w:rPr>
          <w:rFonts w:ascii="Palatino Linotype" w:eastAsia="Times New Roman" w:hAnsi="Palatino Linotype" w:cs="Arial"/>
          <w:sz w:val="24"/>
          <w:szCs w:val="24"/>
          <w:lang w:val="es-ES" w:eastAsia="es-ES"/>
        </w:rPr>
      </w:pPr>
      <w:r w:rsidRPr="000C11ED">
        <w:rPr>
          <w:rFonts w:ascii="Palatino Linotype" w:eastAsia="Times New Roman" w:hAnsi="Palatino Linotype" w:cs="Arial"/>
          <w:b/>
          <w:sz w:val="28"/>
          <w:szCs w:val="28"/>
          <w:lang w:val="es-ES" w:eastAsia="es-ES"/>
        </w:rPr>
        <w:t>I</w:t>
      </w:r>
      <w:r w:rsidR="00197B47" w:rsidRPr="000C11ED">
        <w:rPr>
          <w:rFonts w:ascii="Palatino Linotype" w:eastAsia="Times New Roman" w:hAnsi="Palatino Linotype" w:cs="Arial"/>
          <w:b/>
          <w:sz w:val="28"/>
          <w:szCs w:val="28"/>
          <w:lang w:val="es-ES" w:eastAsia="es-ES"/>
        </w:rPr>
        <w:t>II</w:t>
      </w:r>
      <w:r w:rsidR="0027427A" w:rsidRPr="000C11ED">
        <w:rPr>
          <w:rFonts w:ascii="Palatino Linotype" w:eastAsia="Times New Roman" w:hAnsi="Palatino Linotype" w:cs="Arial"/>
          <w:b/>
          <w:sz w:val="28"/>
          <w:szCs w:val="28"/>
          <w:lang w:val="es-ES" w:eastAsia="es-ES"/>
        </w:rPr>
        <w:t xml:space="preserve">. </w:t>
      </w:r>
      <w:r w:rsidRPr="000C11ED">
        <w:rPr>
          <w:rFonts w:ascii="Palatino Linotype" w:eastAsia="Times New Roman" w:hAnsi="Palatino Linotype" w:cs="Times New Roman"/>
          <w:sz w:val="24"/>
          <w:szCs w:val="24"/>
          <w:lang w:val="es-ES" w:eastAsia="es-ES"/>
        </w:rPr>
        <w:t>Inconforme con la</w:t>
      </w:r>
      <w:r w:rsidR="0027427A" w:rsidRPr="000C11ED">
        <w:rPr>
          <w:rFonts w:ascii="Palatino Linotype" w:eastAsia="Times New Roman" w:hAnsi="Palatino Linotype" w:cs="Times New Roman"/>
          <w:sz w:val="24"/>
          <w:szCs w:val="24"/>
          <w:lang w:val="es-ES" w:eastAsia="es-ES"/>
        </w:rPr>
        <w:t xml:space="preserve"> </w:t>
      </w:r>
      <w:r w:rsidR="0027427A" w:rsidRPr="000C11ED">
        <w:rPr>
          <w:rFonts w:ascii="Palatino Linotype" w:eastAsia="Times New Roman" w:hAnsi="Palatino Linotype" w:cs="Arial"/>
          <w:sz w:val="24"/>
          <w:szCs w:val="24"/>
          <w:lang w:val="es-ES" w:eastAsia="es-ES"/>
        </w:rPr>
        <w:t xml:space="preserve">respuesta el </w:t>
      </w:r>
      <w:r w:rsidR="0017063D" w:rsidRPr="000C11ED">
        <w:rPr>
          <w:rFonts w:ascii="Palatino Linotype" w:eastAsia="Times New Roman" w:hAnsi="Palatino Linotype" w:cs="Arial"/>
          <w:sz w:val="24"/>
          <w:szCs w:val="24"/>
          <w:lang w:val="es-ES" w:eastAsia="es-ES"/>
        </w:rPr>
        <w:t>dieciocho</w:t>
      </w:r>
      <w:r w:rsidR="00FC7C8B" w:rsidRPr="000C11ED">
        <w:rPr>
          <w:rFonts w:ascii="Palatino Linotype" w:eastAsia="Times New Roman" w:hAnsi="Palatino Linotype" w:cs="Arial"/>
          <w:sz w:val="24"/>
          <w:szCs w:val="24"/>
          <w:lang w:val="es-ES" w:eastAsia="es-ES"/>
        </w:rPr>
        <w:t xml:space="preserve"> </w:t>
      </w:r>
      <w:r w:rsidR="0027427A" w:rsidRPr="000C11ED">
        <w:rPr>
          <w:rFonts w:ascii="Palatino Linotype" w:eastAsia="Times New Roman" w:hAnsi="Palatino Linotype" w:cs="Arial"/>
          <w:sz w:val="24"/>
          <w:szCs w:val="24"/>
          <w:lang w:val="es-ES" w:eastAsia="es-ES"/>
        </w:rPr>
        <w:t xml:space="preserve">de </w:t>
      </w:r>
      <w:r w:rsidR="0017063D" w:rsidRPr="000C11ED">
        <w:rPr>
          <w:rFonts w:ascii="Palatino Linotype" w:eastAsia="Times New Roman" w:hAnsi="Palatino Linotype" w:cs="Arial"/>
          <w:sz w:val="24"/>
          <w:szCs w:val="24"/>
          <w:lang w:val="es-ES" w:eastAsia="es-ES"/>
        </w:rPr>
        <w:t>octubre</w:t>
      </w:r>
      <w:r w:rsidR="0027427A" w:rsidRPr="000C11ED">
        <w:rPr>
          <w:rFonts w:ascii="Palatino Linotype" w:eastAsia="Times New Roman" w:hAnsi="Palatino Linotype" w:cs="Arial"/>
          <w:sz w:val="24"/>
          <w:szCs w:val="24"/>
          <w:lang w:val="es-ES" w:eastAsia="es-ES"/>
        </w:rPr>
        <w:t xml:space="preserve"> de dos mil diecinueve</w:t>
      </w:r>
      <w:r w:rsidR="0075054E" w:rsidRPr="000C11ED">
        <w:rPr>
          <w:rFonts w:ascii="Palatino Linotype" w:eastAsia="Times New Roman" w:hAnsi="Palatino Linotype" w:cs="Arial"/>
          <w:sz w:val="24"/>
          <w:szCs w:val="24"/>
          <w:lang w:val="es-ES" w:eastAsia="es-ES"/>
        </w:rPr>
        <w:t xml:space="preserve">, </w:t>
      </w:r>
      <w:r w:rsidR="00340684" w:rsidRPr="000C11ED">
        <w:rPr>
          <w:rFonts w:ascii="Palatino Linotype" w:eastAsia="Times New Roman" w:hAnsi="Palatino Linotype" w:cs="Times New Roman"/>
          <w:b/>
          <w:sz w:val="24"/>
          <w:szCs w:val="24"/>
          <w:lang w:val="es-ES" w:eastAsia="es-ES"/>
        </w:rPr>
        <w:t>EL</w:t>
      </w:r>
      <w:r w:rsidR="0027427A" w:rsidRPr="000C11ED">
        <w:rPr>
          <w:rFonts w:ascii="Palatino Linotype" w:eastAsia="Times New Roman" w:hAnsi="Palatino Linotype" w:cs="Times New Roman"/>
          <w:b/>
          <w:sz w:val="24"/>
          <w:szCs w:val="24"/>
          <w:lang w:val="es-ES" w:eastAsia="es-ES"/>
        </w:rPr>
        <w:t xml:space="preserve"> RECURRENTE</w:t>
      </w:r>
      <w:r w:rsidR="0027427A" w:rsidRPr="000C11ED">
        <w:rPr>
          <w:rFonts w:ascii="Palatino Linotype" w:eastAsia="Times New Roman" w:hAnsi="Palatino Linotype" w:cs="Times New Roman"/>
          <w:sz w:val="24"/>
          <w:szCs w:val="24"/>
          <w:lang w:val="es-ES" w:eastAsia="es-ES"/>
        </w:rPr>
        <w:t xml:space="preserve"> interpuso </w:t>
      </w:r>
      <w:r w:rsidR="00895C64" w:rsidRPr="000C11ED">
        <w:rPr>
          <w:rFonts w:ascii="Palatino Linotype" w:eastAsia="Times New Roman" w:hAnsi="Palatino Linotype" w:cs="Times New Roman"/>
          <w:sz w:val="24"/>
          <w:szCs w:val="24"/>
          <w:lang w:val="es-ES" w:eastAsia="es-ES"/>
        </w:rPr>
        <w:t>el recurso</w:t>
      </w:r>
      <w:r w:rsidR="0027427A" w:rsidRPr="000C11ED">
        <w:rPr>
          <w:rFonts w:ascii="Palatino Linotype" w:eastAsia="Times New Roman" w:hAnsi="Palatino Linotype" w:cs="Times New Roman"/>
          <w:sz w:val="24"/>
          <w:szCs w:val="24"/>
          <w:lang w:val="es-ES" w:eastAsia="es-ES"/>
        </w:rPr>
        <w:t xml:space="preserve"> de revisión objeto del presente estudio, </w:t>
      </w:r>
      <w:r w:rsidR="00174903" w:rsidRPr="000C11ED">
        <w:rPr>
          <w:rFonts w:ascii="Palatino Linotype" w:eastAsia="Times New Roman" w:hAnsi="Palatino Linotype" w:cs="Times New Roman"/>
          <w:sz w:val="24"/>
          <w:szCs w:val="24"/>
          <w:lang w:val="es-ES" w:eastAsia="es-ES"/>
        </w:rPr>
        <w:t xml:space="preserve">y se le asignó </w:t>
      </w:r>
      <w:r w:rsidR="0087200A" w:rsidRPr="000C11ED">
        <w:rPr>
          <w:rFonts w:ascii="Palatino Linotype" w:eastAsia="Times New Roman" w:hAnsi="Palatino Linotype" w:cs="Times New Roman"/>
          <w:sz w:val="24"/>
          <w:szCs w:val="24"/>
          <w:lang w:val="es-ES" w:eastAsia="es-ES"/>
        </w:rPr>
        <w:t>el</w:t>
      </w:r>
      <w:r w:rsidR="00174903" w:rsidRPr="000C11ED">
        <w:rPr>
          <w:rFonts w:ascii="Palatino Linotype" w:eastAsia="Times New Roman" w:hAnsi="Palatino Linotype" w:cs="Times New Roman"/>
          <w:sz w:val="24"/>
          <w:szCs w:val="24"/>
          <w:lang w:val="es-ES" w:eastAsia="es-ES"/>
        </w:rPr>
        <w:t xml:space="preserve"> número </w:t>
      </w:r>
      <w:r w:rsidR="0027427A" w:rsidRPr="000C11ED">
        <w:rPr>
          <w:rFonts w:ascii="Palatino Linotype" w:eastAsia="Times New Roman" w:hAnsi="Palatino Linotype" w:cs="Times New Roman"/>
          <w:sz w:val="24"/>
          <w:szCs w:val="24"/>
          <w:lang w:val="es-ES" w:eastAsia="es-ES"/>
        </w:rPr>
        <w:t>de expediente</w:t>
      </w:r>
      <w:r w:rsidR="00340684" w:rsidRPr="000C11ED">
        <w:rPr>
          <w:rFonts w:ascii="Palatino Linotype" w:eastAsia="Times New Roman" w:hAnsi="Palatino Linotype" w:cs="Times New Roman"/>
          <w:sz w:val="24"/>
          <w:szCs w:val="24"/>
          <w:lang w:val="es-ES" w:eastAsia="es-ES"/>
        </w:rPr>
        <w:t xml:space="preserve"> </w:t>
      </w:r>
      <w:r w:rsidR="003535C4" w:rsidRPr="000C11ED">
        <w:rPr>
          <w:rFonts w:ascii="Palatino Linotype" w:eastAsia="Times New Roman" w:hAnsi="Palatino Linotype" w:cs="Times New Roman"/>
          <w:b/>
          <w:lang w:val="es-ES" w:eastAsia="es-ES"/>
        </w:rPr>
        <w:t>0</w:t>
      </w:r>
      <w:r w:rsidR="0017063D" w:rsidRPr="000C11ED">
        <w:rPr>
          <w:rFonts w:ascii="Palatino Linotype" w:eastAsia="Times New Roman" w:hAnsi="Palatino Linotype" w:cs="Times New Roman"/>
          <w:b/>
          <w:lang w:val="es-ES" w:eastAsia="es-ES"/>
        </w:rPr>
        <w:t>815</w:t>
      </w:r>
      <w:r w:rsidR="009A1E7C" w:rsidRPr="000C11ED">
        <w:rPr>
          <w:rFonts w:ascii="Palatino Linotype" w:eastAsia="Times New Roman" w:hAnsi="Palatino Linotype" w:cs="Times New Roman"/>
          <w:b/>
          <w:lang w:val="es-ES" w:eastAsia="es-ES"/>
        </w:rPr>
        <w:t>2</w:t>
      </w:r>
      <w:r w:rsidR="003535C4" w:rsidRPr="000C11ED">
        <w:rPr>
          <w:rFonts w:ascii="Palatino Linotype" w:eastAsia="Times New Roman" w:hAnsi="Palatino Linotype" w:cs="Times New Roman"/>
          <w:b/>
          <w:lang w:val="es-ES" w:eastAsia="es-ES"/>
        </w:rPr>
        <w:t>/</w:t>
      </w:r>
      <w:proofErr w:type="spellStart"/>
      <w:r w:rsidR="003535C4" w:rsidRPr="000C11ED">
        <w:rPr>
          <w:rFonts w:ascii="Palatino Linotype" w:eastAsia="Times New Roman" w:hAnsi="Palatino Linotype" w:cs="Times New Roman"/>
          <w:b/>
          <w:lang w:val="es-ES" w:eastAsia="es-ES"/>
        </w:rPr>
        <w:t>INFOEM</w:t>
      </w:r>
      <w:proofErr w:type="spellEnd"/>
      <w:r w:rsidR="003535C4" w:rsidRPr="000C11ED">
        <w:rPr>
          <w:rFonts w:ascii="Palatino Linotype" w:eastAsia="Times New Roman" w:hAnsi="Palatino Linotype" w:cs="Times New Roman"/>
          <w:b/>
          <w:lang w:val="es-ES" w:eastAsia="es-ES"/>
        </w:rPr>
        <w:t>/IP/</w:t>
      </w:r>
      <w:proofErr w:type="spellStart"/>
      <w:r w:rsidR="003535C4" w:rsidRPr="000C11ED">
        <w:rPr>
          <w:rFonts w:ascii="Palatino Linotype" w:eastAsia="Times New Roman" w:hAnsi="Palatino Linotype" w:cs="Times New Roman"/>
          <w:b/>
          <w:lang w:val="es-ES" w:eastAsia="es-ES"/>
        </w:rPr>
        <w:t>RR</w:t>
      </w:r>
      <w:proofErr w:type="spellEnd"/>
      <w:r w:rsidR="003535C4" w:rsidRPr="000C11ED">
        <w:rPr>
          <w:rFonts w:ascii="Palatino Linotype" w:eastAsia="Times New Roman" w:hAnsi="Palatino Linotype" w:cs="Times New Roman"/>
          <w:b/>
          <w:lang w:val="es-ES" w:eastAsia="es-ES"/>
        </w:rPr>
        <w:t xml:space="preserve">/2019, </w:t>
      </w:r>
      <w:r w:rsidR="0087200A" w:rsidRPr="000C11ED">
        <w:rPr>
          <w:rFonts w:ascii="Palatino Linotype" w:eastAsia="Times New Roman" w:hAnsi="Palatino Linotype" w:cs="Arial"/>
          <w:sz w:val="24"/>
          <w:szCs w:val="24"/>
          <w:lang w:val="es-ES" w:eastAsia="es-ES"/>
        </w:rPr>
        <w:t xml:space="preserve">en </w:t>
      </w:r>
      <w:r w:rsidR="00197B47" w:rsidRPr="000C11ED">
        <w:rPr>
          <w:rFonts w:ascii="Palatino Linotype" w:eastAsia="Times New Roman" w:hAnsi="Palatino Linotype" w:cs="Arial"/>
          <w:sz w:val="24"/>
          <w:szCs w:val="24"/>
          <w:lang w:val="es-ES" w:eastAsia="es-ES"/>
        </w:rPr>
        <w:t>el</w:t>
      </w:r>
      <w:r w:rsidR="0087200A" w:rsidRPr="000C11ED">
        <w:rPr>
          <w:rFonts w:ascii="Palatino Linotype" w:eastAsia="Times New Roman" w:hAnsi="Palatino Linotype" w:cs="Arial"/>
          <w:sz w:val="24"/>
          <w:szCs w:val="24"/>
          <w:lang w:val="es-ES" w:eastAsia="es-ES"/>
        </w:rPr>
        <w:t xml:space="preserve"> que señaló como acto impugnado y razones o motivos de inconformidad lo siguiente:</w:t>
      </w:r>
    </w:p>
    <w:p w:rsidR="00197B47" w:rsidRPr="000C11ED" w:rsidRDefault="00197B47" w:rsidP="0087200A">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ayout w:type="fixed"/>
        <w:tblLook w:val="04A0" w:firstRow="1" w:lastRow="0" w:firstColumn="1" w:lastColumn="0" w:noHBand="0" w:noVBand="1"/>
      </w:tblPr>
      <w:tblGrid>
        <w:gridCol w:w="2972"/>
        <w:gridCol w:w="1559"/>
        <w:gridCol w:w="4297"/>
      </w:tblGrid>
      <w:tr w:rsidR="0087200A" w:rsidRPr="000C11ED" w:rsidTr="0017063D">
        <w:trPr>
          <w:jc w:val="center"/>
        </w:trPr>
        <w:tc>
          <w:tcPr>
            <w:tcW w:w="2972" w:type="dxa"/>
            <w:shd w:val="clear" w:color="auto" w:fill="000000" w:themeFill="text1"/>
            <w:vAlign w:val="center"/>
          </w:tcPr>
          <w:p w:rsidR="0087200A" w:rsidRPr="000C11ED" w:rsidRDefault="0087200A" w:rsidP="00B256A5">
            <w:pPr>
              <w:jc w:val="center"/>
              <w:rPr>
                <w:rFonts w:ascii="Palatino Linotype" w:hAnsi="Palatino Linotype"/>
                <w:b/>
                <w:sz w:val="24"/>
                <w:szCs w:val="24"/>
              </w:rPr>
            </w:pPr>
            <w:r w:rsidRPr="000C11ED">
              <w:rPr>
                <w:rFonts w:ascii="Palatino Linotype" w:hAnsi="Palatino Linotype"/>
                <w:b/>
                <w:sz w:val="24"/>
                <w:szCs w:val="24"/>
              </w:rPr>
              <w:t>Número de Recurso</w:t>
            </w:r>
          </w:p>
        </w:tc>
        <w:tc>
          <w:tcPr>
            <w:tcW w:w="1559" w:type="dxa"/>
            <w:shd w:val="clear" w:color="auto" w:fill="000000" w:themeFill="text1"/>
            <w:vAlign w:val="center"/>
          </w:tcPr>
          <w:p w:rsidR="0087200A" w:rsidRPr="000C11ED" w:rsidRDefault="0087200A" w:rsidP="00B256A5">
            <w:pPr>
              <w:jc w:val="center"/>
              <w:rPr>
                <w:rFonts w:ascii="Palatino Linotype" w:hAnsi="Palatino Linotype"/>
                <w:b/>
                <w:sz w:val="24"/>
                <w:szCs w:val="24"/>
              </w:rPr>
            </w:pPr>
            <w:r w:rsidRPr="000C11ED">
              <w:rPr>
                <w:rFonts w:ascii="Palatino Linotype" w:hAnsi="Palatino Linotype"/>
                <w:b/>
                <w:sz w:val="24"/>
                <w:szCs w:val="24"/>
              </w:rPr>
              <w:t>Acto Impugnado</w:t>
            </w:r>
          </w:p>
        </w:tc>
        <w:tc>
          <w:tcPr>
            <w:tcW w:w="4297" w:type="dxa"/>
            <w:shd w:val="clear" w:color="auto" w:fill="000000" w:themeFill="text1"/>
            <w:vAlign w:val="center"/>
          </w:tcPr>
          <w:p w:rsidR="0087200A" w:rsidRPr="000C11ED" w:rsidRDefault="0087200A" w:rsidP="00B256A5">
            <w:pPr>
              <w:jc w:val="center"/>
              <w:rPr>
                <w:rFonts w:ascii="Palatino Linotype" w:hAnsi="Palatino Linotype"/>
                <w:b/>
                <w:sz w:val="24"/>
                <w:szCs w:val="24"/>
              </w:rPr>
            </w:pPr>
            <w:r w:rsidRPr="000C11ED">
              <w:rPr>
                <w:rFonts w:ascii="Palatino Linotype" w:hAnsi="Palatino Linotype"/>
                <w:b/>
                <w:sz w:val="24"/>
                <w:szCs w:val="24"/>
              </w:rPr>
              <w:t>Razones o motivos de inconformidad</w:t>
            </w:r>
          </w:p>
        </w:tc>
      </w:tr>
      <w:tr w:rsidR="0087200A" w:rsidRPr="000C11ED" w:rsidTr="0017063D">
        <w:trPr>
          <w:trHeight w:val="1384"/>
          <w:jc w:val="center"/>
        </w:trPr>
        <w:tc>
          <w:tcPr>
            <w:tcW w:w="2972" w:type="dxa"/>
          </w:tcPr>
          <w:p w:rsidR="0087200A" w:rsidRPr="000C11ED" w:rsidRDefault="0087200A" w:rsidP="0017063D">
            <w:pPr>
              <w:rPr>
                <w:rFonts w:ascii="Palatino Linotype" w:hAnsi="Palatino Linotype"/>
                <w:sz w:val="20"/>
                <w:szCs w:val="20"/>
              </w:rPr>
            </w:pPr>
            <w:r w:rsidRPr="000C11ED">
              <w:rPr>
                <w:rFonts w:ascii="Palatino Linotype" w:eastAsia="Times New Roman" w:hAnsi="Palatino Linotype" w:cs="Times New Roman"/>
                <w:b/>
                <w:lang w:eastAsia="es-MX"/>
              </w:rPr>
              <w:t>0</w:t>
            </w:r>
            <w:r w:rsidR="0017063D" w:rsidRPr="000C11ED">
              <w:rPr>
                <w:rFonts w:ascii="Palatino Linotype" w:eastAsia="Times New Roman" w:hAnsi="Palatino Linotype" w:cs="Times New Roman"/>
                <w:b/>
                <w:lang w:eastAsia="es-MX"/>
              </w:rPr>
              <w:t>815</w:t>
            </w:r>
            <w:r w:rsidR="009A1E7C" w:rsidRPr="000C11ED">
              <w:rPr>
                <w:rFonts w:ascii="Palatino Linotype" w:eastAsia="Times New Roman" w:hAnsi="Palatino Linotype" w:cs="Times New Roman"/>
                <w:b/>
                <w:lang w:eastAsia="es-MX"/>
              </w:rPr>
              <w:t>2</w:t>
            </w:r>
            <w:r w:rsidR="0027481F">
              <w:rPr>
                <w:rFonts w:ascii="Palatino Linotype" w:eastAsia="Times New Roman" w:hAnsi="Palatino Linotype" w:cs="Times New Roman"/>
                <w:b/>
                <w:lang w:eastAsia="es-MX"/>
              </w:rPr>
              <w:t>/</w:t>
            </w:r>
            <w:proofErr w:type="spellStart"/>
            <w:r w:rsidR="0027481F">
              <w:rPr>
                <w:rFonts w:ascii="Palatino Linotype" w:eastAsia="Times New Roman" w:hAnsi="Palatino Linotype" w:cs="Times New Roman"/>
                <w:b/>
                <w:lang w:eastAsia="es-MX"/>
              </w:rPr>
              <w:t>INFOEM</w:t>
            </w:r>
            <w:proofErr w:type="spellEnd"/>
            <w:r w:rsidR="0027481F">
              <w:rPr>
                <w:rFonts w:ascii="Palatino Linotype" w:eastAsia="Times New Roman" w:hAnsi="Palatino Linotype" w:cs="Times New Roman"/>
                <w:b/>
                <w:lang w:eastAsia="es-MX"/>
              </w:rPr>
              <w:t>/IP/</w:t>
            </w:r>
            <w:proofErr w:type="spellStart"/>
            <w:r w:rsidR="0027481F">
              <w:rPr>
                <w:rFonts w:ascii="Palatino Linotype" w:eastAsia="Times New Roman" w:hAnsi="Palatino Linotype" w:cs="Times New Roman"/>
                <w:b/>
                <w:lang w:eastAsia="es-MX"/>
              </w:rPr>
              <w:t>RR</w:t>
            </w:r>
            <w:proofErr w:type="spellEnd"/>
            <w:r w:rsidR="0027481F">
              <w:rPr>
                <w:rFonts w:ascii="Palatino Linotype" w:eastAsia="Times New Roman" w:hAnsi="Palatino Linotype" w:cs="Times New Roman"/>
                <w:b/>
                <w:lang w:eastAsia="es-MX"/>
              </w:rPr>
              <w:t>/2019</w:t>
            </w:r>
          </w:p>
        </w:tc>
        <w:tc>
          <w:tcPr>
            <w:tcW w:w="1559" w:type="dxa"/>
          </w:tcPr>
          <w:p w:rsidR="0087200A" w:rsidRPr="000C11ED" w:rsidRDefault="00F40414" w:rsidP="00B256A5">
            <w:pPr>
              <w:jc w:val="both"/>
              <w:rPr>
                <w:rFonts w:ascii="Palatino Linotype" w:hAnsi="Palatino Linotype"/>
                <w:i/>
              </w:rPr>
            </w:pPr>
            <w:r w:rsidRPr="000C11ED">
              <w:rPr>
                <w:rFonts w:ascii="Palatino Linotype" w:hAnsi="Palatino Linotype"/>
                <w:i/>
                <w:color w:val="000000"/>
              </w:rPr>
              <w:t>“</w:t>
            </w:r>
            <w:r w:rsidR="0017063D" w:rsidRPr="000C11ED">
              <w:rPr>
                <w:rFonts w:ascii="Palatino Linotype" w:hAnsi="Palatino Linotype"/>
                <w:i/>
                <w:color w:val="000000"/>
              </w:rPr>
              <w:t xml:space="preserve">La falta, deficiencia o insuficiencia de la fundamentación y/o </w:t>
            </w:r>
            <w:r w:rsidR="0017063D" w:rsidRPr="000C11ED">
              <w:rPr>
                <w:rFonts w:ascii="Palatino Linotype" w:hAnsi="Palatino Linotype"/>
                <w:i/>
                <w:color w:val="000000"/>
              </w:rPr>
              <w:lastRenderedPageBreak/>
              <w:t>motivación en la respuesta</w:t>
            </w:r>
            <w:r w:rsidRPr="000C11ED">
              <w:rPr>
                <w:rFonts w:ascii="Palatino Linotype" w:hAnsi="Palatino Linotype"/>
                <w:i/>
                <w:color w:val="000000"/>
              </w:rPr>
              <w:t>”</w:t>
            </w:r>
          </w:p>
        </w:tc>
        <w:tc>
          <w:tcPr>
            <w:tcW w:w="4297" w:type="dxa"/>
          </w:tcPr>
          <w:p w:rsidR="0087200A" w:rsidRPr="000C11ED" w:rsidRDefault="00F40414" w:rsidP="009A1E7C">
            <w:pPr>
              <w:jc w:val="both"/>
              <w:rPr>
                <w:rFonts w:ascii="Palatino Linotype" w:hAnsi="Palatino Linotype"/>
                <w:i/>
                <w:color w:val="000000"/>
              </w:rPr>
            </w:pPr>
            <w:r w:rsidRPr="000C11ED">
              <w:rPr>
                <w:rFonts w:ascii="Palatino Linotype" w:hAnsi="Palatino Linotype"/>
                <w:i/>
                <w:color w:val="000000"/>
              </w:rPr>
              <w:lastRenderedPageBreak/>
              <w:t>“</w:t>
            </w:r>
            <w:r w:rsidR="0017063D" w:rsidRPr="000C11ED">
              <w:rPr>
                <w:rFonts w:ascii="Palatino Linotype" w:hAnsi="Palatino Linotype"/>
                <w:i/>
                <w:color w:val="000000"/>
              </w:rPr>
              <w:t xml:space="preserve">Se me informa por las Direcciones de Servicios y Mantenimiento Urbano, de Sustentabilidad Ambiental y Movilidad y Tesorería de no encontrarse en sus archivos la información solicitada, pero dado que el C. Presidente Municipal sostuvo en la vigésima quinta sesión ordinaria del Ayuntamiento </w:t>
            </w:r>
            <w:r w:rsidR="0017063D" w:rsidRPr="000C11ED">
              <w:rPr>
                <w:rFonts w:ascii="Palatino Linotype" w:hAnsi="Palatino Linotype"/>
                <w:i/>
                <w:color w:val="000000"/>
              </w:rPr>
              <w:lastRenderedPageBreak/>
              <w:t>(Véase video de Cabildo de la sesión en comento del minuto 33:13 al 35:10 link http://</w:t>
            </w:r>
            <w:proofErr w:type="spellStart"/>
            <w:r w:rsidR="0017063D" w:rsidRPr="000C11ED">
              <w:rPr>
                <w:rFonts w:ascii="Palatino Linotype" w:hAnsi="Palatino Linotype"/>
                <w:i/>
                <w:color w:val="000000"/>
              </w:rPr>
              <w:t>www.tlalnepantla.gob.mx</w:t>
            </w:r>
            <w:proofErr w:type="spellEnd"/>
            <w:r w:rsidR="0017063D" w:rsidRPr="000C11ED">
              <w:rPr>
                <w:rFonts w:ascii="Palatino Linotype" w:hAnsi="Palatino Linotype"/>
                <w:i/>
                <w:color w:val="000000"/>
              </w:rPr>
              <w:t>/</w:t>
            </w:r>
            <w:proofErr w:type="spellStart"/>
            <w:r w:rsidR="0017063D" w:rsidRPr="000C11ED">
              <w:rPr>
                <w:rFonts w:ascii="Palatino Linotype" w:hAnsi="Palatino Linotype"/>
                <w:i/>
                <w:color w:val="000000"/>
              </w:rPr>
              <w:t>pages</w:t>
            </w:r>
            <w:proofErr w:type="spellEnd"/>
            <w:r w:rsidR="0017063D" w:rsidRPr="000C11ED">
              <w:rPr>
                <w:rFonts w:ascii="Palatino Linotype" w:hAnsi="Palatino Linotype"/>
                <w:i/>
                <w:color w:val="000000"/>
              </w:rPr>
              <w:t>/cabildo/</w:t>
            </w:r>
            <w:proofErr w:type="spellStart"/>
            <w:r w:rsidR="0017063D" w:rsidRPr="000C11ED">
              <w:rPr>
                <w:rFonts w:ascii="Palatino Linotype" w:hAnsi="Palatino Linotype"/>
                <w:i/>
                <w:color w:val="000000"/>
              </w:rPr>
              <w:t>video.php?pag</w:t>
            </w:r>
            <w:proofErr w:type="spellEnd"/>
            <w:r w:rsidR="0017063D" w:rsidRPr="000C11ED">
              <w:rPr>
                <w:rFonts w:ascii="Palatino Linotype" w:hAnsi="Palatino Linotype"/>
                <w:i/>
                <w:color w:val="000000"/>
              </w:rPr>
              <w:t xml:space="preserve">=2 ) para convencer al resto de los integrantes del Ayuntamiento, de la existencia de la información solicitada, por lo que de conformidad con el artículo 49 fracción III se genere la información solicitada o en su caso de conformidad con este mismo </w:t>
            </w:r>
            <w:proofErr w:type="spellStart"/>
            <w:r w:rsidR="0017063D" w:rsidRPr="000C11ED">
              <w:rPr>
                <w:rFonts w:ascii="Palatino Linotype" w:hAnsi="Palatino Linotype"/>
                <w:i/>
                <w:color w:val="000000"/>
              </w:rPr>
              <w:t>articulo</w:t>
            </w:r>
            <w:proofErr w:type="spellEnd"/>
            <w:r w:rsidR="0017063D" w:rsidRPr="000C11ED">
              <w:rPr>
                <w:rFonts w:ascii="Palatino Linotype" w:hAnsi="Palatino Linotype"/>
                <w:i/>
                <w:color w:val="000000"/>
              </w:rPr>
              <w:t xml:space="preserve"> pero en su fracción XIII DE LA Ley en la materia se declare su inexistencia.</w:t>
            </w:r>
            <w:r w:rsidR="009A1E7C" w:rsidRPr="000C11ED">
              <w:rPr>
                <w:rFonts w:ascii="Palatino Linotype" w:hAnsi="Palatino Linotype"/>
                <w:i/>
                <w:color w:val="000000"/>
              </w:rPr>
              <w:t>”</w:t>
            </w:r>
          </w:p>
        </w:tc>
      </w:tr>
    </w:tbl>
    <w:p w:rsidR="00222F30" w:rsidRPr="000C11ED" w:rsidRDefault="00222F30" w:rsidP="00293816">
      <w:pPr>
        <w:spacing w:after="0" w:line="360" w:lineRule="auto"/>
        <w:jc w:val="both"/>
        <w:rPr>
          <w:rFonts w:ascii="Palatino Linotype" w:eastAsia="Times New Roman" w:hAnsi="Palatino Linotype" w:cs="Arial"/>
          <w:sz w:val="24"/>
          <w:szCs w:val="24"/>
          <w:lang w:val="es-ES" w:eastAsia="es-ES"/>
        </w:rPr>
      </w:pPr>
    </w:p>
    <w:p w:rsidR="00F466A4" w:rsidRPr="000C11ED" w:rsidRDefault="008E13EA" w:rsidP="00F466A4">
      <w:pPr>
        <w:pStyle w:val="Prrafodelista"/>
        <w:spacing w:line="360" w:lineRule="auto"/>
        <w:ind w:left="0"/>
        <w:contextualSpacing w:val="0"/>
        <w:jc w:val="both"/>
        <w:rPr>
          <w:rFonts w:ascii="Palatino Linotype" w:hAnsi="Palatino Linotype" w:cs="Arial"/>
          <w:lang w:val="es-ES_tradnl"/>
        </w:rPr>
      </w:pPr>
      <w:r w:rsidRPr="000C11ED">
        <w:rPr>
          <w:rFonts w:ascii="Palatino Linotype" w:hAnsi="Palatino Linotype" w:cs="Arial"/>
          <w:b/>
          <w:sz w:val="28"/>
          <w:szCs w:val="28"/>
        </w:rPr>
        <w:t>I</w:t>
      </w:r>
      <w:r w:rsidR="005011D7" w:rsidRPr="000C11ED">
        <w:rPr>
          <w:rFonts w:ascii="Palatino Linotype" w:hAnsi="Palatino Linotype" w:cs="Arial"/>
          <w:b/>
          <w:sz w:val="28"/>
          <w:szCs w:val="28"/>
        </w:rPr>
        <w:t>V.</w:t>
      </w:r>
      <w:r w:rsidR="005011D7" w:rsidRPr="000C11ED">
        <w:rPr>
          <w:rFonts w:ascii="Palatino Linotype" w:hAnsi="Palatino Linotype" w:cs="Arial"/>
          <w:b/>
          <w:sz w:val="28"/>
        </w:rPr>
        <w:t xml:space="preserve"> </w:t>
      </w:r>
      <w:r w:rsidR="00F466A4" w:rsidRPr="000C11ED">
        <w:rPr>
          <w:rFonts w:ascii="Palatino Linotype" w:hAnsi="Palatino Linotype" w:cs="Arial"/>
        </w:rPr>
        <w:t xml:space="preserve">El día </w:t>
      </w:r>
      <w:r w:rsidR="0017063D" w:rsidRPr="000C11ED">
        <w:rPr>
          <w:rFonts w:ascii="Palatino Linotype" w:hAnsi="Palatino Linotype" w:cs="Arial"/>
        </w:rPr>
        <w:t>dieciocho</w:t>
      </w:r>
      <w:r w:rsidR="00F466A4" w:rsidRPr="000C11ED">
        <w:rPr>
          <w:rFonts w:ascii="Palatino Linotype" w:hAnsi="Palatino Linotype" w:cs="Arial"/>
        </w:rPr>
        <w:t xml:space="preserve"> de </w:t>
      </w:r>
      <w:r w:rsidR="0017063D" w:rsidRPr="000C11ED">
        <w:rPr>
          <w:rFonts w:ascii="Palatino Linotype" w:hAnsi="Palatino Linotype" w:cs="Arial"/>
        </w:rPr>
        <w:t>octubre</w:t>
      </w:r>
      <w:r w:rsidR="00F466A4" w:rsidRPr="000C11ED">
        <w:rPr>
          <w:rFonts w:ascii="Palatino Linotype" w:hAnsi="Palatino Linotype" w:cs="Arial"/>
        </w:rPr>
        <w:t xml:space="preserve"> de dos mil diecinueve, </w:t>
      </w:r>
      <w:r w:rsidR="0087200A" w:rsidRPr="000C11ED">
        <w:rPr>
          <w:rFonts w:ascii="Palatino Linotype" w:hAnsi="Palatino Linotype" w:cs="Arial"/>
        </w:rPr>
        <w:t>el</w:t>
      </w:r>
      <w:r w:rsidR="00F466A4" w:rsidRPr="000C11ED">
        <w:rPr>
          <w:rFonts w:ascii="Palatino Linotype" w:hAnsi="Palatino Linotype" w:cs="Arial"/>
        </w:rPr>
        <w:t xml:space="preserve"> </w:t>
      </w:r>
      <w:r w:rsidR="00F466A4" w:rsidRPr="000C11ED">
        <w:rPr>
          <w:rFonts w:ascii="Palatino Linotype" w:hAnsi="Palatino Linotype" w:cs="Arial"/>
          <w:lang w:val="es-ES_tradnl"/>
        </w:rPr>
        <w:t>recurso de que</w:t>
      </w:r>
      <w:r w:rsidR="00F466A4" w:rsidRPr="000C11ED">
        <w:rPr>
          <w:rFonts w:ascii="Palatino Linotype" w:hAnsi="Palatino Linotype" w:cs="Arial"/>
        </w:rPr>
        <w:t xml:space="preserve"> se trata</w:t>
      </w:r>
      <w:r w:rsidR="0087200A" w:rsidRPr="000C11ED">
        <w:rPr>
          <w:rFonts w:ascii="Palatino Linotype" w:hAnsi="Palatino Linotype" w:cs="Arial"/>
          <w:lang w:val="es-ES_tradnl"/>
        </w:rPr>
        <w:t xml:space="preserve"> se envió</w:t>
      </w:r>
      <w:r w:rsidR="00F466A4" w:rsidRPr="000C11ED">
        <w:rPr>
          <w:rFonts w:ascii="Palatino Linotype" w:hAnsi="Palatino Linotype" w:cs="Arial"/>
          <w:lang w:val="es-ES_tradnl"/>
        </w:rPr>
        <w:t xml:space="preserve"> electrónicamente al Instituto de </w:t>
      </w:r>
      <w:r w:rsidR="00F466A4" w:rsidRPr="000C11ED">
        <w:rPr>
          <w:rFonts w:ascii="Palatino Linotype" w:eastAsia="Arial Unicode MS" w:hAnsi="Palatino Linotype" w:cs="Arial"/>
        </w:rPr>
        <w:t>Transparencia</w:t>
      </w:r>
      <w:r w:rsidR="00F466A4" w:rsidRPr="000C11ED">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466A4" w:rsidRPr="000C11ED">
        <w:rPr>
          <w:rFonts w:ascii="Palatino Linotype" w:hAnsi="Palatino Linotype"/>
        </w:rPr>
        <w:t>Ley de Transparencia y Acceso a la Información Pública del Estado de México y Municipios</w:t>
      </w:r>
      <w:r w:rsidR="00F466A4" w:rsidRPr="000C11ED">
        <w:rPr>
          <w:rFonts w:ascii="Palatino Linotype" w:hAnsi="Palatino Linotype" w:cs="Arial"/>
          <w:lang w:val="es-ES_tradnl"/>
        </w:rPr>
        <w:t xml:space="preserve">, se </w:t>
      </w:r>
      <w:r w:rsidR="0087200A" w:rsidRPr="000C11ED">
        <w:rPr>
          <w:rFonts w:ascii="Palatino Linotype" w:hAnsi="Palatino Linotype" w:cs="Arial"/>
          <w:lang w:val="es-ES_tradnl"/>
        </w:rPr>
        <w:t>turnó</w:t>
      </w:r>
      <w:r w:rsidR="00F466A4" w:rsidRPr="000C11ED">
        <w:rPr>
          <w:rFonts w:ascii="Palatino Linotype" w:hAnsi="Palatino Linotype" w:cs="Arial"/>
          <w:lang w:val="es-ES_tradnl"/>
        </w:rPr>
        <w:t>, a través del</w:t>
      </w:r>
      <w:r w:rsidR="00F466A4" w:rsidRPr="000C11ED">
        <w:rPr>
          <w:rFonts w:ascii="Palatino Linotype" w:eastAsia="Arial Unicode MS" w:hAnsi="Palatino Linotype" w:cs="Arial"/>
          <w:lang w:val="es-ES_tradnl"/>
        </w:rPr>
        <w:t xml:space="preserve"> </w:t>
      </w:r>
      <w:proofErr w:type="spellStart"/>
      <w:r w:rsidR="00F466A4" w:rsidRPr="000C11ED">
        <w:rPr>
          <w:rFonts w:ascii="Palatino Linotype" w:eastAsia="Arial Unicode MS" w:hAnsi="Palatino Linotype" w:cs="Arial"/>
          <w:b/>
          <w:lang w:val="es-ES_tradnl"/>
        </w:rPr>
        <w:t>SAIMEX</w:t>
      </w:r>
      <w:proofErr w:type="spellEnd"/>
      <w:r w:rsidR="00F466A4" w:rsidRPr="000C11ED">
        <w:rPr>
          <w:rFonts w:ascii="Palatino Linotype" w:hAnsi="Palatino Linotype"/>
        </w:rPr>
        <w:t xml:space="preserve">, a la </w:t>
      </w:r>
      <w:r w:rsidR="00F466A4" w:rsidRPr="000C11ED">
        <w:rPr>
          <w:rFonts w:ascii="Palatino Linotype" w:hAnsi="Palatino Linotype" w:cs="Arial"/>
          <w:lang w:val="es-ES_tradnl"/>
        </w:rPr>
        <w:t xml:space="preserve">Comisionada </w:t>
      </w:r>
      <w:r w:rsidR="00F466A4" w:rsidRPr="000C11ED">
        <w:rPr>
          <w:rFonts w:ascii="Palatino Linotype" w:hAnsi="Palatino Linotype" w:cs="Arial"/>
          <w:b/>
          <w:lang w:val="es-ES_tradnl"/>
        </w:rPr>
        <w:t xml:space="preserve">EVA </w:t>
      </w:r>
      <w:proofErr w:type="spellStart"/>
      <w:r w:rsidR="00F466A4" w:rsidRPr="000C11ED">
        <w:rPr>
          <w:rFonts w:ascii="Palatino Linotype" w:hAnsi="Palatino Linotype" w:cs="Arial"/>
          <w:b/>
          <w:lang w:val="es-ES_tradnl"/>
        </w:rPr>
        <w:t>ABAID</w:t>
      </w:r>
      <w:proofErr w:type="spellEnd"/>
      <w:r w:rsidR="00F466A4" w:rsidRPr="000C11ED">
        <w:rPr>
          <w:rFonts w:ascii="Palatino Linotype" w:hAnsi="Palatino Linotype" w:cs="Arial"/>
          <w:b/>
          <w:lang w:val="es-ES_tradnl"/>
        </w:rPr>
        <w:t xml:space="preserve"> </w:t>
      </w:r>
      <w:proofErr w:type="spellStart"/>
      <w:r w:rsidR="00F466A4" w:rsidRPr="000C11ED">
        <w:rPr>
          <w:rFonts w:ascii="Palatino Linotype" w:hAnsi="Palatino Linotype" w:cs="Arial"/>
          <w:b/>
          <w:lang w:val="es-ES_tradnl"/>
        </w:rPr>
        <w:t>YAPUR</w:t>
      </w:r>
      <w:proofErr w:type="spellEnd"/>
      <w:r w:rsidR="00F466A4" w:rsidRPr="000C11ED">
        <w:rPr>
          <w:rFonts w:ascii="Palatino Linotype" w:hAnsi="Palatino Linotype"/>
        </w:rPr>
        <w:t xml:space="preserve">; </w:t>
      </w:r>
      <w:r w:rsidR="00F466A4" w:rsidRPr="000C11ED">
        <w:rPr>
          <w:rFonts w:ascii="Palatino Linotype" w:hAnsi="Palatino Linotype" w:cs="Arial"/>
          <w:lang w:val="es-ES_tradnl"/>
        </w:rPr>
        <w:t xml:space="preserve">a efecto de decretar su admisión o </w:t>
      </w:r>
      <w:proofErr w:type="spellStart"/>
      <w:r w:rsidR="00F466A4" w:rsidRPr="000C11ED">
        <w:rPr>
          <w:rFonts w:ascii="Palatino Linotype" w:hAnsi="Palatino Linotype" w:cs="Arial"/>
          <w:lang w:val="es-ES_tradnl"/>
        </w:rPr>
        <w:t>desechamiento</w:t>
      </w:r>
      <w:proofErr w:type="spellEnd"/>
      <w:r w:rsidR="00F466A4" w:rsidRPr="000C11ED">
        <w:rPr>
          <w:rFonts w:ascii="Palatino Linotype" w:hAnsi="Palatino Linotype" w:cs="Arial"/>
          <w:lang w:val="es-ES_tradnl"/>
        </w:rPr>
        <w:t>.</w:t>
      </w:r>
    </w:p>
    <w:p w:rsidR="00197B47" w:rsidRPr="000C11ED" w:rsidRDefault="00197B47" w:rsidP="00F466A4">
      <w:pPr>
        <w:pStyle w:val="Prrafodelista"/>
        <w:spacing w:line="360" w:lineRule="auto"/>
        <w:ind w:left="0"/>
        <w:contextualSpacing w:val="0"/>
        <w:jc w:val="both"/>
        <w:rPr>
          <w:rFonts w:ascii="Palatino Linotype" w:hAnsi="Palatino Linotype" w:cs="Arial"/>
          <w:sz w:val="22"/>
          <w:lang w:val="es-ES_tradnl"/>
        </w:rPr>
      </w:pPr>
    </w:p>
    <w:p w:rsidR="008332F9" w:rsidRPr="000C11ED" w:rsidRDefault="008332F9" w:rsidP="00F466A4">
      <w:pPr>
        <w:spacing w:line="360" w:lineRule="auto"/>
        <w:ind w:right="49"/>
        <w:jc w:val="both"/>
        <w:rPr>
          <w:rFonts w:ascii="Palatino Linotype" w:eastAsia="MS Mincho" w:hAnsi="Palatino Linotype" w:cs="Arial"/>
          <w:sz w:val="24"/>
          <w:szCs w:val="24"/>
          <w:lang w:val="es-ES_tradnl" w:eastAsia="es-ES"/>
        </w:rPr>
      </w:pPr>
      <w:r w:rsidRPr="000C11ED">
        <w:rPr>
          <w:rFonts w:ascii="Palatino Linotype" w:eastAsia="MS Mincho" w:hAnsi="Palatino Linotype" w:cs="Arial"/>
          <w:b/>
          <w:sz w:val="28"/>
          <w:szCs w:val="24"/>
          <w:lang w:val="es-ES_tradnl" w:eastAsia="es-ES"/>
        </w:rPr>
        <w:t xml:space="preserve">V. </w:t>
      </w:r>
      <w:r w:rsidRPr="000C11ED">
        <w:rPr>
          <w:rFonts w:ascii="Palatino Linotype" w:eastAsia="MS Mincho" w:hAnsi="Palatino Linotype" w:cs="Arial"/>
          <w:sz w:val="24"/>
          <w:szCs w:val="24"/>
          <w:lang w:val="es-ES_tradnl" w:eastAsia="es-ES"/>
        </w:rPr>
        <w:t>De las constancias del</w:t>
      </w:r>
      <w:r w:rsidR="0087200A" w:rsidRPr="000C11ED">
        <w:rPr>
          <w:rFonts w:ascii="Palatino Linotype" w:eastAsia="MS Mincho" w:hAnsi="Palatino Linotype" w:cs="Arial"/>
          <w:sz w:val="24"/>
          <w:szCs w:val="24"/>
          <w:lang w:val="es-ES_tradnl" w:eastAsia="es-ES"/>
        </w:rPr>
        <w:t xml:space="preserve"> expediente electrónico</w:t>
      </w:r>
      <w:r w:rsidRPr="000C11ED">
        <w:rPr>
          <w:rFonts w:ascii="Palatino Linotype" w:eastAsia="MS Mincho" w:hAnsi="Palatino Linotype" w:cs="Arial"/>
          <w:sz w:val="24"/>
          <w:szCs w:val="24"/>
          <w:lang w:val="es-ES_tradnl" w:eastAsia="es-ES"/>
        </w:rPr>
        <w:t xml:space="preserve"> del</w:t>
      </w:r>
      <w:r w:rsidRPr="000C11ED">
        <w:rPr>
          <w:rFonts w:ascii="Palatino Linotype" w:eastAsia="MS Mincho" w:hAnsi="Palatino Linotype" w:cs="Arial"/>
          <w:b/>
          <w:sz w:val="24"/>
          <w:szCs w:val="24"/>
          <w:lang w:val="es-ES_tradnl" w:eastAsia="es-ES"/>
        </w:rPr>
        <w:t xml:space="preserve"> </w:t>
      </w:r>
      <w:proofErr w:type="spellStart"/>
      <w:r w:rsidRPr="000C11ED">
        <w:rPr>
          <w:rFonts w:ascii="Palatino Linotype" w:eastAsia="MS Mincho" w:hAnsi="Palatino Linotype" w:cs="Arial"/>
          <w:b/>
          <w:sz w:val="24"/>
          <w:szCs w:val="24"/>
          <w:lang w:val="es-ES_tradnl" w:eastAsia="es-ES"/>
        </w:rPr>
        <w:t>SAIMEX</w:t>
      </w:r>
      <w:proofErr w:type="spellEnd"/>
      <w:r w:rsidRPr="000C11ED">
        <w:rPr>
          <w:rFonts w:ascii="Palatino Linotype" w:eastAsia="MS Mincho" w:hAnsi="Palatino Linotype" w:cs="Arial"/>
          <w:sz w:val="24"/>
          <w:szCs w:val="24"/>
          <w:lang w:val="es-ES_tradnl" w:eastAsia="es-ES"/>
        </w:rPr>
        <w:t xml:space="preserve">, se desprende que el </w:t>
      </w:r>
      <w:r w:rsidR="0017063D" w:rsidRPr="000C11ED">
        <w:rPr>
          <w:rFonts w:ascii="Palatino Linotype" w:eastAsia="MS Mincho" w:hAnsi="Palatino Linotype" w:cs="Arial"/>
          <w:sz w:val="24"/>
          <w:szCs w:val="24"/>
          <w:lang w:val="es-ES_tradnl" w:eastAsia="es-ES"/>
        </w:rPr>
        <w:t>veinticuatro</w:t>
      </w:r>
      <w:r w:rsidR="00702FDB" w:rsidRPr="000C11ED">
        <w:rPr>
          <w:rFonts w:ascii="Palatino Linotype" w:eastAsia="MS Mincho" w:hAnsi="Palatino Linotype" w:cs="Arial"/>
          <w:sz w:val="24"/>
          <w:szCs w:val="24"/>
          <w:lang w:val="es-ES_tradnl" w:eastAsia="es-ES"/>
        </w:rPr>
        <w:t xml:space="preserve"> </w:t>
      </w:r>
      <w:r w:rsidR="006E3567" w:rsidRPr="000C11ED">
        <w:rPr>
          <w:rFonts w:ascii="Palatino Linotype" w:eastAsia="MS Mincho" w:hAnsi="Palatino Linotype" w:cs="Arial"/>
          <w:sz w:val="24"/>
          <w:szCs w:val="24"/>
          <w:lang w:val="es-ES_tradnl" w:eastAsia="es-ES"/>
        </w:rPr>
        <w:t xml:space="preserve">de </w:t>
      </w:r>
      <w:r w:rsidR="0017063D" w:rsidRPr="000C11ED">
        <w:rPr>
          <w:rFonts w:ascii="Palatino Linotype" w:eastAsia="MS Mincho" w:hAnsi="Palatino Linotype" w:cs="Arial"/>
          <w:sz w:val="24"/>
          <w:szCs w:val="24"/>
          <w:lang w:val="es-ES_tradnl" w:eastAsia="es-ES"/>
        </w:rPr>
        <w:t>octubre</w:t>
      </w:r>
      <w:r w:rsidR="006E3567" w:rsidRPr="000C11ED">
        <w:rPr>
          <w:rFonts w:ascii="Palatino Linotype" w:eastAsia="MS Mincho" w:hAnsi="Palatino Linotype" w:cs="Arial"/>
          <w:sz w:val="24"/>
          <w:szCs w:val="24"/>
          <w:lang w:val="es-ES_tradnl" w:eastAsia="es-ES"/>
        </w:rPr>
        <w:t xml:space="preserve"> de </w:t>
      </w:r>
      <w:r w:rsidRPr="000C11ED">
        <w:rPr>
          <w:rFonts w:ascii="Palatino Linotype" w:eastAsia="MS Mincho" w:hAnsi="Palatino Linotype" w:cs="Arial"/>
          <w:sz w:val="24"/>
          <w:szCs w:val="24"/>
          <w:lang w:val="es-ES_tradnl" w:eastAsia="es-ES"/>
        </w:rPr>
        <w:t>dos mil diecinueve, se acor</w:t>
      </w:r>
      <w:r w:rsidR="006E3567" w:rsidRPr="000C11ED">
        <w:rPr>
          <w:rFonts w:ascii="Palatino Linotype" w:eastAsia="MS Mincho" w:hAnsi="Palatino Linotype" w:cs="Arial"/>
          <w:sz w:val="24"/>
          <w:szCs w:val="24"/>
          <w:lang w:val="es-ES_tradnl" w:eastAsia="es-ES"/>
        </w:rPr>
        <w:t>dó la admisión a trámite del recurso</w:t>
      </w:r>
      <w:r w:rsidRPr="000C11ED">
        <w:rPr>
          <w:rFonts w:ascii="Palatino Linotype" w:eastAsia="MS Mincho" w:hAnsi="Palatino Linotype" w:cs="Arial"/>
          <w:sz w:val="24"/>
          <w:szCs w:val="24"/>
          <w:lang w:val="es-ES_tradnl" w:eastAsia="es-ES"/>
        </w:rPr>
        <w:t xml:space="preserve"> de revisión que nos ocupa,</w:t>
      </w:r>
      <w:r w:rsidR="006E3567" w:rsidRPr="000C11ED">
        <w:rPr>
          <w:rFonts w:ascii="Palatino Linotype" w:eastAsia="MS Mincho" w:hAnsi="Palatino Linotype" w:cs="Arial"/>
          <w:sz w:val="24"/>
          <w:szCs w:val="24"/>
          <w:lang w:val="es-ES_tradnl" w:eastAsia="es-ES"/>
        </w:rPr>
        <w:t xml:space="preserve"> así como la integración del expediente, mismo</w:t>
      </w:r>
      <w:r w:rsidR="0087200A" w:rsidRPr="000C11ED">
        <w:rPr>
          <w:rFonts w:ascii="Palatino Linotype" w:eastAsia="MS Mincho" w:hAnsi="Palatino Linotype" w:cs="Arial"/>
          <w:sz w:val="24"/>
          <w:szCs w:val="24"/>
          <w:lang w:val="es-ES_tradnl" w:eastAsia="es-ES"/>
        </w:rPr>
        <w:t xml:space="preserve"> que se puso</w:t>
      </w:r>
      <w:r w:rsidRPr="000C11ED">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w:t>
      </w:r>
      <w:r w:rsidR="0087200A" w:rsidRPr="000C11ED">
        <w:rPr>
          <w:rFonts w:ascii="Palatino Linotype" w:eastAsia="MS Mincho" w:hAnsi="Palatino Linotype" w:cs="Arial"/>
          <w:sz w:val="24"/>
          <w:szCs w:val="24"/>
          <w:lang w:val="es-ES_tradnl" w:eastAsia="es-ES"/>
        </w:rPr>
        <w:t>n</w:t>
      </w:r>
      <w:r w:rsidRPr="000C11ED">
        <w:rPr>
          <w:rFonts w:ascii="Palatino Linotype" w:eastAsia="MS Mincho" w:hAnsi="Palatino Linotype" w:cs="Arial"/>
          <w:sz w:val="24"/>
          <w:szCs w:val="24"/>
          <w:lang w:val="es-ES_tradnl" w:eastAsia="es-ES"/>
        </w:rPr>
        <w:t xml:space="preserve"> lo que a su derecho conviniera, a efecto de presentar pruebas y alegatos; así como para que </w:t>
      </w:r>
      <w:r w:rsidRPr="000C11ED">
        <w:rPr>
          <w:rFonts w:ascii="Palatino Linotype" w:eastAsia="MS Mincho" w:hAnsi="Palatino Linotype" w:cs="Arial"/>
          <w:b/>
          <w:sz w:val="24"/>
          <w:szCs w:val="24"/>
          <w:lang w:val="es-ES_tradnl" w:eastAsia="es-ES"/>
        </w:rPr>
        <w:t xml:space="preserve">EL SUJETO OBLIGADO </w:t>
      </w:r>
      <w:r w:rsidRPr="000C11ED">
        <w:rPr>
          <w:rFonts w:ascii="Palatino Linotype" w:eastAsia="MS Mincho" w:hAnsi="Palatino Linotype" w:cs="Arial"/>
          <w:sz w:val="24"/>
          <w:szCs w:val="24"/>
          <w:lang w:val="es-ES_tradnl" w:eastAsia="es-ES"/>
        </w:rPr>
        <w:t>rindiera su</w:t>
      </w:r>
      <w:r w:rsidRPr="000C11ED">
        <w:rPr>
          <w:rFonts w:ascii="Palatino Linotype" w:eastAsia="MS Mincho" w:hAnsi="Palatino Linotype" w:cs="Arial"/>
          <w:b/>
          <w:sz w:val="24"/>
          <w:szCs w:val="24"/>
          <w:lang w:val="es-ES_tradnl" w:eastAsia="es-ES"/>
        </w:rPr>
        <w:t xml:space="preserve"> </w:t>
      </w:r>
      <w:r w:rsidRPr="000C11ED">
        <w:rPr>
          <w:rFonts w:ascii="Palatino Linotype" w:eastAsia="MS Mincho" w:hAnsi="Palatino Linotype" w:cs="Arial"/>
          <w:sz w:val="24"/>
          <w:szCs w:val="24"/>
          <w:lang w:val="es-ES_tradnl" w:eastAsia="es-ES"/>
        </w:rPr>
        <w:t>Informe Justificado.</w:t>
      </w:r>
    </w:p>
    <w:p w:rsidR="00CD746B" w:rsidRPr="000C11ED" w:rsidRDefault="00293816" w:rsidP="00197B47">
      <w:pPr>
        <w:spacing w:line="360" w:lineRule="auto"/>
        <w:jc w:val="both"/>
        <w:rPr>
          <w:rFonts w:ascii="Palatino Linotype" w:eastAsia="Times New Roman" w:hAnsi="Palatino Linotype" w:cs="Arial"/>
          <w:sz w:val="24"/>
          <w:szCs w:val="24"/>
          <w:lang w:val="es-ES" w:eastAsia="es-ES"/>
        </w:rPr>
      </w:pPr>
      <w:r w:rsidRPr="000C11ED">
        <w:rPr>
          <w:rFonts w:ascii="Palatino Linotype" w:eastAsia="Times New Roman" w:hAnsi="Palatino Linotype" w:cs="Times New Roman"/>
          <w:b/>
          <w:noProof/>
          <w:sz w:val="28"/>
          <w:szCs w:val="28"/>
          <w:lang w:eastAsia="es-MX"/>
        </w:rPr>
        <w:lastRenderedPageBreak/>
        <w:t>VI</w:t>
      </w:r>
      <w:r w:rsidR="008A067E" w:rsidRPr="000C11ED">
        <w:rPr>
          <w:rFonts w:ascii="Palatino Linotype" w:eastAsia="Times New Roman" w:hAnsi="Palatino Linotype" w:cs="Times New Roman"/>
          <w:b/>
          <w:noProof/>
          <w:sz w:val="28"/>
          <w:szCs w:val="28"/>
          <w:lang w:eastAsia="es-MX"/>
        </w:rPr>
        <w:t>.</w:t>
      </w:r>
      <w:r w:rsidR="008A067E" w:rsidRPr="000C11ED">
        <w:rPr>
          <w:rFonts w:ascii="Palatino Linotype" w:eastAsia="Times New Roman" w:hAnsi="Palatino Linotype" w:cs="Times New Roman"/>
          <w:b/>
          <w:noProof/>
          <w:sz w:val="24"/>
          <w:szCs w:val="24"/>
          <w:lang w:eastAsia="es-MX"/>
        </w:rPr>
        <w:t xml:space="preserve"> </w:t>
      </w:r>
      <w:r w:rsidR="008A067E" w:rsidRPr="000C11ED">
        <w:rPr>
          <w:rFonts w:ascii="Palatino Linotype" w:eastAsia="Times New Roman" w:hAnsi="Palatino Linotype" w:cs="Arial"/>
          <w:sz w:val="24"/>
          <w:szCs w:val="24"/>
          <w:lang w:val="es-ES" w:eastAsia="es-ES"/>
        </w:rPr>
        <w:t>En cumplimiento a lo anterior, de las constancias del expediente</w:t>
      </w:r>
      <w:r w:rsidR="00F32CC0" w:rsidRPr="000C11ED">
        <w:rPr>
          <w:rFonts w:ascii="Palatino Linotype" w:eastAsia="Times New Roman" w:hAnsi="Palatino Linotype" w:cs="Arial"/>
          <w:sz w:val="24"/>
          <w:szCs w:val="24"/>
          <w:lang w:val="es-ES" w:eastAsia="es-ES"/>
        </w:rPr>
        <w:t xml:space="preserve"> electrónico</w:t>
      </w:r>
      <w:r w:rsidR="008A067E" w:rsidRPr="000C11ED">
        <w:rPr>
          <w:rFonts w:ascii="Palatino Linotype" w:eastAsia="Times New Roman" w:hAnsi="Palatino Linotype" w:cs="Arial"/>
          <w:sz w:val="24"/>
          <w:szCs w:val="24"/>
          <w:lang w:val="es-ES" w:eastAsia="es-ES"/>
        </w:rPr>
        <w:t xml:space="preserve"> del</w:t>
      </w:r>
      <w:r w:rsidR="008A067E" w:rsidRPr="000C11ED">
        <w:rPr>
          <w:rFonts w:ascii="Palatino Linotype" w:eastAsia="Times New Roman" w:hAnsi="Palatino Linotype" w:cs="Arial"/>
          <w:b/>
          <w:sz w:val="24"/>
          <w:szCs w:val="24"/>
          <w:lang w:val="es-ES" w:eastAsia="es-ES"/>
        </w:rPr>
        <w:t xml:space="preserve"> </w:t>
      </w:r>
      <w:proofErr w:type="spellStart"/>
      <w:r w:rsidR="008A067E" w:rsidRPr="000C11ED">
        <w:rPr>
          <w:rFonts w:ascii="Palatino Linotype" w:eastAsia="Times New Roman" w:hAnsi="Palatino Linotype" w:cs="Arial"/>
          <w:b/>
          <w:sz w:val="24"/>
          <w:szCs w:val="24"/>
          <w:lang w:val="es-ES" w:eastAsia="es-ES"/>
        </w:rPr>
        <w:t>SAIMEX</w:t>
      </w:r>
      <w:proofErr w:type="spellEnd"/>
      <w:r w:rsidR="00F32CC0" w:rsidRPr="000C11ED">
        <w:rPr>
          <w:rFonts w:ascii="Palatino Linotype" w:eastAsia="Times New Roman" w:hAnsi="Palatino Linotype" w:cs="Arial"/>
          <w:sz w:val="24"/>
          <w:szCs w:val="24"/>
          <w:lang w:val="es-ES" w:eastAsia="es-ES"/>
        </w:rPr>
        <w:t>, se observó</w:t>
      </w:r>
      <w:r w:rsidR="008A067E" w:rsidRPr="000C11ED">
        <w:rPr>
          <w:rFonts w:ascii="Palatino Linotype" w:eastAsia="Times New Roman" w:hAnsi="Palatino Linotype" w:cs="Arial"/>
          <w:sz w:val="24"/>
          <w:szCs w:val="24"/>
          <w:lang w:val="es-ES" w:eastAsia="es-ES"/>
        </w:rPr>
        <w:t xml:space="preserve"> que</w:t>
      </w:r>
      <w:r w:rsidR="00666174" w:rsidRPr="000C11ED">
        <w:rPr>
          <w:rFonts w:ascii="Palatino Linotype" w:eastAsia="Times New Roman" w:hAnsi="Palatino Linotype" w:cs="Arial"/>
          <w:sz w:val="24"/>
          <w:szCs w:val="24"/>
          <w:lang w:val="es-ES" w:eastAsia="es-ES"/>
        </w:rPr>
        <w:t xml:space="preserve"> </w:t>
      </w:r>
      <w:r w:rsidR="008A067E" w:rsidRPr="000C11ED">
        <w:rPr>
          <w:rFonts w:ascii="Palatino Linotype" w:eastAsia="Times New Roman" w:hAnsi="Palatino Linotype" w:cs="Arial"/>
          <w:b/>
          <w:sz w:val="24"/>
          <w:szCs w:val="24"/>
          <w:lang w:val="es-ES" w:eastAsia="es-ES"/>
        </w:rPr>
        <w:t xml:space="preserve">EL SUJETO OBLIGADO </w:t>
      </w:r>
      <w:r w:rsidR="009A1E7C" w:rsidRPr="000C11ED">
        <w:rPr>
          <w:rFonts w:ascii="Palatino Linotype" w:eastAsia="Times New Roman" w:hAnsi="Palatino Linotype" w:cs="Arial"/>
          <w:sz w:val="24"/>
          <w:szCs w:val="24"/>
          <w:lang w:val="es-ES" w:eastAsia="es-ES"/>
        </w:rPr>
        <w:t xml:space="preserve">el </w:t>
      </w:r>
      <w:r w:rsidR="00922BDB" w:rsidRPr="000C11ED">
        <w:rPr>
          <w:rFonts w:ascii="Palatino Linotype" w:eastAsia="Times New Roman" w:hAnsi="Palatino Linotype" w:cs="Arial"/>
          <w:sz w:val="24"/>
          <w:szCs w:val="24"/>
          <w:lang w:val="es-ES" w:eastAsia="es-ES"/>
        </w:rPr>
        <w:t>cuatro</w:t>
      </w:r>
      <w:r w:rsidR="009A1E7C" w:rsidRPr="000C11ED">
        <w:rPr>
          <w:rFonts w:ascii="Palatino Linotype" w:eastAsia="Times New Roman" w:hAnsi="Palatino Linotype" w:cs="Arial"/>
          <w:sz w:val="24"/>
          <w:szCs w:val="24"/>
          <w:lang w:val="es-ES" w:eastAsia="es-ES"/>
        </w:rPr>
        <w:t xml:space="preserve"> de </w:t>
      </w:r>
      <w:r w:rsidR="00922BDB" w:rsidRPr="000C11ED">
        <w:rPr>
          <w:rFonts w:ascii="Palatino Linotype" w:eastAsia="Times New Roman" w:hAnsi="Palatino Linotype" w:cs="Arial"/>
          <w:sz w:val="24"/>
          <w:szCs w:val="24"/>
          <w:lang w:val="es-ES" w:eastAsia="es-ES"/>
        </w:rPr>
        <w:t>noviembre</w:t>
      </w:r>
      <w:r w:rsidR="009A1E7C" w:rsidRPr="000C11ED">
        <w:rPr>
          <w:rFonts w:ascii="Palatino Linotype" w:eastAsia="Times New Roman" w:hAnsi="Palatino Linotype" w:cs="Arial"/>
          <w:sz w:val="24"/>
          <w:szCs w:val="24"/>
          <w:lang w:val="es-ES" w:eastAsia="es-ES"/>
        </w:rPr>
        <w:t xml:space="preserve"> de dos mil diecinueve,</w:t>
      </w:r>
      <w:r w:rsidR="009A1E7C" w:rsidRPr="000C11ED">
        <w:rPr>
          <w:rFonts w:ascii="Palatino Linotype" w:eastAsia="Times New Roman" w:hAnsi="Palatino Linotype" w:cs="Arial"/>
          <w:b/>
          <w:sz w:val="24"/>
          <w:szCs w:val="24"/>
          <w:lang w:val="es-ES" w:eastAsia="es-ES"/>
        </w:rPr>
        <w:t xml:space="preserve"> </w:t>
      </w:r>
      <w:r w:rsidR="00CD746B" w:rsidRPr="000C11ED">
        <w:rPr>
          <w:rFonts w:ascii="Palatino Linotype" w:eastAsia="Times New Roman" w:hAnsi="Palatino Linotype" w:cs="Arial"/>
          <w:sz w:val="24"/>
          <w:szCs w:val="24"/>
          <w:lang w:val="es-ES" w:eastAsia="es-ES"/>
        </w:rPr>
        <w:t>rindió</w:t>
      </w:r>
      <w:r w:rsidR="00D64DED" w:rsidRPr="000C11ED">
        <w:rPr>
          <w:rFonts w:ascii="Palatino Linotype" w:eastAsia="Times New Roman" w:hAnsi="Palatino Linotype" w:cs="Arial"/>
          <w:sz w:val="24"/>
          <w:szCs w:val="24"/>
          <w:lang w:val="es-ES" w:eastAsia="es-ES"/>
        </w:rPr>
        <w:t xml:space="preserve"> </w:t>
      </w:r>
      <w:r w:rsidR="005B50A4" w:rsidRPr="000C11ED">
        <w:rPr>
          <w:rFonts w:ascii="Palatino Linotype" w:eastAsia="Times New Roman" w:hAnsi="Palatino Linotype" w:cs="Arial"/>
          <w:sz w:val="24"/>
          <w:szCs w:val="24"/>
          <w:lang w:val="es-ES" w:eastAsia="es-ES"/>
        </w:rPr>
        <w:t>el</w:t>
      </w:r>
      <w:r w:rsidR="008957D9" w:rsidRPr="000C11ED">
        <w:rPr>
          <w:rFonts w:ascii="Palatino Linotype" w:eastAsia="Times New Roman" w:hAnsi="Palatino Linotype" w:cs="Arial"/>
          <w:sz w:val="24"/>
          <w:szCs w:val="24"/>
          <w:lang w:val="es-ES" w:eastAsia="es-ES"/>
        </w:rPr>
        <w:t xml:space="preserve"> </w:t>
      </w:r>
      <w:r w:rsidR="00197B47" w:rsidRPr="000C11ED">
        <w:rPr>
          <w:rFonts w:ascii="Palatino Linotype" w:eastAsia="Times New Roman" w:hAnsi="Palatino Linotype" w:cs="Arial"/>
          <w:sz w:val="24"/>
          <w:szCs w:val="24"/>
          <w:lang w:val="es-ES" w:eastAsia="es-ES"/>
        </w:rPr>
        <w:t>Informe Justificado</w:t>
      </w:r>
      <w:r w:rsidR="00D64DED" w:rsidRPr="000C11ED">
        <w:rPr>
          <w:rFonts w:ascii="Palatino Linotype" w:eastAsia="Times New Roman" w:hAnsi="Palatino Linotype" w:cs="Arial"/>
          <w:sz w:val="24"/>
          <w:szCs w:val="24"/>
          <w:lang w:val="es-ES" w:eastAsia="es-ES"/>
        </w:rPr>
        <w:t>;</w:t>
      </w:r>
      <w:r w:rsidR="00197B47" w:rsidRPr="000C11ED">
        <w:rPr>
          <w:rFonts w:ascii="Palatino Linotype" w:eastAsia="Times New Roman" w:hAnsi="Palatino Linotype" w:cs="Arial"/>
          <w:sz w:val="24"/>
          <w:szCs w:val="24"/>
          <w:lang w:val="es-ES" w:eastAsia="es-ES"/>
        </w:rPr>
        <w:t xml:space="preserve"> </w:t>
      </w:r>
      <w:r w:rsidR="00CD746B" w:rsidRPr="000C11ED">
        <w:rPr>
          <w:rFonts w:ascii="Palatino Linotype" w:eastAsia="Times New Roman" w:hAnsi="Palatino Linotype" w:cs="Arial"/>
          <w:sz w:val="24"/>
          <w:szCs w:val="24"/>
          <w:lang w:val="es-ES" w:eastAsia="es-ES"/>
        </w:rPr>
        <w:t xml:space="preserve">el cual al </w:t>
      </w:r>
      <w:r w:rsidR="009A1E7C" w:rsidRPr="000C11ED">
        <w:rPr>
          <w:rFonts w:ascii="Palatino Linotype" w:eastAsia="Times New Roman" w:hAnsi="Palatino Linotype" w:cs="Arial"/>
          <w:sz w:val="24"/>
          <w:szCs w:val="24"/>
          <w:lang w:val="es-ES" w:eastAsia="es-ES"/>
        </w:rPr>
        <w:t>ampliar</w:t>
      </w:r>
      <w:r w:rsidR="00CD746B" w:rsidRPr="000C11ED">
        <w:rPr>
          <w:rFonts w:ascii="Palatino Linotype" w:eastAsia="Times New Roman" w:hAnsi="Palatino Linotype" w:cs="Arial"/>
          <w:sz w:val="24"/>
          <w:szCs w:val="24"/>
          <w:lang w:val="es-ES" w:eastAsia="es-ES"/>
        </w:rPr>
        <w:t xml:space="preserve"> la respuesta en términos de lo dispuesto en el artículo 185, fracción III, se puso a la vista del particular por el término de tres días hábiles, para que manifestara lo que a su derecho conviniera.</w:t>
      </w:r>
    </w:p>
    <w:p w:rsidR="008A067E" w:rsidRPr="000C11ED" w:rsidRDefault="00CD746B" w:rsidP="00197B47">
      <w:pPr>
        <w:spacing w:line="360" w:lineRule="auto"/>
        <w:jc w:val="both"/>
        <w:rPr>
          <w:rFonts w:ascii="Palatino Linotype" w:eastAsia="Arial Unicode MS" w:hAnsi="Palatino Linotype" w:cs="Arial"/>
          <w:sz w:val="24"/>
          <w:szCs w:val="24"/>
          <w:lang w:val="es-ES_tradnl" w:eastAsia="es-ES"/>
        </w:rPr>
      </w:pPr>
      <w:r w:rsidRPr="000C11ED">
        <w:rPr>
          <w:rFonts w:ascii="Palatino Linotype" w:eastAsia="MS Mincho" w:hAnsi="Palatino Linotype" w:cs="Times New Roman"/>
          <w:noProof/>
          <w:sz w:val="24"/>
          <w:szCs w:val="24"/>
          <w:lang w:eastAsia="es-MX"/>
        </w:rPr>
        <w:t>P</w:t>
      </w:r>
      <w:r w:rsidR="008A067E" w:rsidRPr="000C11ED">
        <w:rPr>
          <w:rFonts w:ascii="Palatino Linotype" w:eastAsia="MS Mincho" w:hAnsi="Palatino Linotype" w:cs="Times New Roman"/>
          <w:noProof/>
          <w:sz w:val="24"/>
          <w:szCs w:val="24"/>
          <w:lang w:eastAsia="es-MX"/>
        </w:rPr>
        <w:t xml:space="preserve">or su parte, </w:t>
      </w:r>
      <w:r w:rsidR="008957D9" w:rsidRPr="000C11ED">
        <w:rPr>
          <w:rFonts w:ascii="Palatino Linotype" w:eastAsia="MS Mincho" w:hAnsi="Palatino Linotype" w:cs="Times New Roman"/>
          <w:b/>
          <w:noProof/>
          <w:sz w:val="24"/>
          <w:szCs w:val="24"/>
          <w:lang w:eastAsia="es-MX"/>
        </w:rPr>
        <w:t>EL</w:t>
      </w:r>
      <w:r w:rsidR="008A067E" w:rsidRPr="000C11ED">
        <w:rPr>
          <w:rFonts w:ascii="Palatino Linotype" w:eastAsia="MS Mincho" w:hAnsi="Palatino Linotype" w:cs="Times New Roman"/>
          <w:b/>
          <w:noProof/>
          <w:sz w:val="24"/>
          <w:szCs w:val="24"/>
          <w:lang w:eastAsia="es-MX"/>
        </w:rPr>
        <w:t xml:space="preserve"> RECURRENTE </w:t>
      </w:r>
      <w:r w:rsidR="008A067E" w:rsidRPr="000C11ED">
        <w:rPr>
          <w:rFonts w:ascii="Palatino Linotype" w:eastAsia="MS Mincho" w:hAnsi="Palatino Linotype" w:cs="Times New Roman"/>
          <w:noProof/>
          <w:sz w:val="24"/>
          <w:szCs w:val="24"/>
          <w:lang w:eastAsia="es-MX"/>
        </w:rPr>
        <w:t>no realizó manifiestación alguna,</w:t>
      </w:r>
      <w:r w:rsidR="008A067E" w:rsidRPr="000C11ED">
        <w:rPr>
          <w:rFonts w:ascii="Palatino Linotype" w:eastAsia="Arial Unicode MS" w:hAnsi="Palatino Linotype" w:cs="Arial"/>
          <w:sz w:val="24"/>
          <w:szCs w:val="24"/>
          <w:lang w:val="es-ES_tradnl" w:eastAsia="es-ES"/>
        </w:rPr>
        <w:t xml:space="preserve"> ni presentó pruebas o alegatos</w:t>
      </w:r>
      <w:r w:rsidR="00F32CC0" w:rsidRPr="000C11ED">
        <w:rPr>
          <w:rFonts w:ascii="Palatino Linotype" w:eastAsia="Arial Unicode MS" w:hAnsi="Palatino Linotype" w:cs="Arial"/>
          <w:sz w:val="24"/>
          <w:szCs w:val="24"/>
          <w:lang w:val="es-ES_tradnl" w:eastAsia="es-ES"/>
        </w:rPr>
        <w:t xml:space="preserve"> que a su derecho convinieran</w:t>
      </w:r>
      <w:r w:rsidR="008957D9" w:rsidRPr="000C11ED">
        <w:rPr>
          <w:rFonts w:ascii="Palatino Linotype" w:eastAsia="Arial Unicode MS" w:hAnsi="Palatino Linotype" w:cs="Arial"/>
          <w:sz w:val="24"/>
          <w:szCs w:val="24"/>
          <w:lang w:val="es-ES_tradnl" w:eastAsia="es-ES"/>
        </w:rPr>
        <w:t xml:space="preserve"> en </w:t>
      </w:r>
      <w:r w:rsidR="0008081A" w:rsidRPr="000C11ED">
        <w:rPr>
          <w:rFonts w:ascii="Palatino Linotype" w:eastAsia="Arial Unicode MS" w:hAnsi="Palatino Linotype" w:cs="Arial"/>
          <w:sz w:val="24"/>
          <w:szCs w:val="24"/>
          <w:lang w:val="es-ES_tradnl" w:eastAsia="es-ES"/>
        </w:rPr>
        <w:t>el</w:t>
      </w:r>
      <w:r w:rsidR="008957D9" w:rsidRPr="000C11ED">
        <w:rPr>
          <w:rFonts w:ascii="Palatino Linotype" w:eastAsia="Arial Unicode MS" w:hAnsi="Palatino Linotype" w:cs="Arial"/>
          <w:sz w:val="24"/>
          <w:szCs w:val="24"/>
          <w:lang w:val="es-ES_tradnl" w:eastAsia="es-ES"/>
        </w:rPr>
        <w:t xml:space="preserve"> presente</w:t>
      </w:r>
      <w:r w:rsidR="0008081A" w:rsidRPr="000C11ED">
        <w:rPr>
          <w:rFonts w:ascii="Palatino Linotype" w:eastAsia="Arial Unicode MS" w:hAnsi="Palatino Linotype" w:cs="Arial"/>
          <w:sz w:val="24"/>
          <w:szCs w:val="24"/>
          <w:lang w:val="es-ES_tradnl" w:eastAsia="es-ES"/>
        </w:rPr>
        <w:t xml:space="preserve"> medio</w:t>
      </w:r>
      <w:r w:rsidR="008957D9" w:rsidRPr="000C11ED">
        <w:rPr>
          <w:rFonts w:ascii="Palatino Linotype" w:eastAsia="Arial Unicode MS" w:hAnsi="Palatino Linotype" w:cs="Arial"/>
          <w:sz w:val="24"/>
          <w:szCs w:val="24"/>
          <w:lang w:val="es-ES_tradnl" w:eastAsia="es-ES"/>
        </w:rPr>
        <w:t xml:space="preserve"> de impugnación</w:t>
      </w:r>
      <w:r w:rsidR="008A067E" w:rsidRPr="000C11ED">
        <w:rPr>
          <w:rFonts w:ascii="Palatino Linotype" w:eastAsia="Arial Unicode MS" w:hAnsi="Palatino Linotype" w:cs="Arial"/>
          <w:sz w:val="24"/>
          <w:szCs w:val="24"/>
          <w:lang w:val="es-ES_tradnl" w:eastAsia="es-ES"/>
        </w:rPr>
        <w:t>.</w:t>
      </w:r>
    </w:p>
    <w:p w:rsidR="00B064FB" w:rsidRPr="000C11ED" w:rsidRDefault="005B50A4"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0C11ED">
        <w:rPr>
          <w:rFonts w:ascii="Palatino Linotype" w:eastAsia="MS Mincho" w:hAnsi="Palatino Linotype" w:cs="Times New Roman"/>
          <w:b/>
          <w:sz w:val="28"/>
          <w:szCs w:val="28"/>
          <w:lang w:val="es-ES_tradnl" w:eastAsia="es-ES"/>
        </w:rPr>
        <w:t>VII</w:t>
      </w:r>
      <w:r w:rsidR="00B064FB" w:rsidRPr="000C11ED">
        <w:rPr>
          <w:rFonts w:ascii="Palatino Linotype" w:eastAsia="MS Mincho" w:hAnsi="Palatino Linotype" w:cs="Times New Roman"/>
          <w:b/>
          <w:sz w:val="28"/>
          <w:szCs w:val="28"/>
          <w:lang w:val="es-ES_tradnl" w:eastAsia="es-ES"/>
        </w:rPr>
        <w:t xml:space="preserve">. </w:t>
      </w:r>
      <w:r w:rsidR="00B064FB" w:rsidRPr="000C11ED">
        <w:rPr>
          <w:rFonts w:ascii="Palatino Linotype" w:eastAsia="MS Mincho" w:hAnsi="Palatino Linotype" w:cs="Arial"/>
          <w:sz w:val="24"/>
          <w:szCs w:val="24"/>
          <w:lang w:val="es-ES_tradnl" w:eastAsia="es-ES"/>
        </w:rPr>
        <w:t xml:space="preserve">Una vez analizado el estado procesal que guarda </w:t>
      </w:r>
      <w:r w:rsidRPr="000C11ED">
        <w:rPr>
          <w:rFonts w:ascii="Palatino Linotype" w:eastAsia="MS Mincho" w:hAnsi="Palatino Linotype" w:cs="Arial"/>
          <w:sz w:val="24"/>
          <w:szCs w:val="24"/>
          <w:lang w:val="es-ES_tradnl" w:eastAsia="es-ES"/>
        </w:rPr>
        <w:t>el</w:t>
      </w:r>
      <w:r w:rsidR="00B064FB" w:rsidRPr="000C11ED">
        <w:rPr>
          <w:rFonts w:ascii="Palatino Linotype" w:eastAsia="MS Mincho" w:hAnsi="Palatino Linotype" w:cs="Arial"/>
          <w:sz w:val="24"/>
          <w:szCs w:val="24"/>
          <w:lang w:val="es-ES_tradnl" w:eastAsia="es-ES"/>
        </w:rPr>
        <w:t xml:space="preserve"> expediente, en fecha</w:t>
      </w:r>
      <w:r w:rsidR="00562E09" w:rsidRPr="000C11ED">
        <w:rPr>
          <w:rFonts w:ascii="Palatino Linotype" w:eastAsia="MS Mincho" w:hAnsi="Palatino Linotype" w:cs="Arial"/>
          <w:sz w:val="24"/>
          <w:szCs w:val="24"/>
          <w:lang w:val="es-ES_tradnl" w:eastAsia="es-ES"/>
        </w:rPr>
        <w:t xml:space="preserve"> </w:t>
      </w:r>
      <w:r w:rsidR="00922BDB" w:rsidRPr="000C11ED">
        <w:rPr>
          <w:rFonts w:ascii="Palatino Linotype" w:eastAsia="MS Mincho" w:hAnsi="Palatino Linotype" w:cs="Arial"/>
          <w:sz w:val="24"/>
          <w:szCs w:val="24"/>
          <w:lang w:val="es-ES_tradnl" w:eastAsia="es-ES"/>
        </w:rPr>
        <w:t>seis</w:t>
      </w:r>
      <w:r w:rsidR="00562E09" w:rsidRPr="000C11ED">
        <w:rPr>
          <w:rFonts w:ascii="Palatino Linotype" w:eastAsia="MS Mincho" w:hAnsi="Palatino Linotype" w:cs="Arial"/>
          <w:sz w:val="24"/>
          <w:szCs w:val="24"/>
          <w:lang w:val="es-ES_tradnl" w:eastAsia="es-ES"/>
        </w:rPr>
        <w:t xml:space="preserve"> de </w:t>
      </w:r>
      <w:r w:rsidR="00922BDB" w:rsidRPr="000C11ED">
        <w:rPr>
          <w:rFonts w:ascii="Palatino Linotype" w:eastAsia="MS Mincho" w:hAnsi="Palatino Linotype" w:cs="Arial"/>
          <w:sz w:val="24"/>
          <w:szCs w:val="24"/>
          <w:lang w:val="es-ES_tradnl" w:eastAsia="es-ES"/>
        </w:rPr>
        <w:t>diciembre</w:t>
      </w:r>
      <w:r w:rsidR="00562E09" w:rsidRPr="000C11ED">
        <w:rPr>
          <w:rFonts w:ascii="Palatino Linotype" w:eastAsia="MS Mincho" w:hAnsi="Palatino Linotype" w:cs="Arial"/>
          <w:sz w:val="24"/>
          <w:szCs w:val="24"/>
          <w:lang w:val="es-ES_tradnl" w:eastAsia="es-ES"/>
        </w:rPr>
        <w:t xml:space="preserve"> de dos mil diecinueve</w:t>
      </w:r>
      <w:r w:rsidR="00B064FB" w:rsidRPr="000C11ED">
        <w:rPr>
          <w:rFonts w:ascii="Palatino Linotype" w:eastAsia="MS Mincho" w:hAnsi="Palatino Linotype" w:cs="Arial"/>
          <w:sz w:val="24"/>
          <w:szCs w:val="24"/>
          <w:lang w:val="es-ES_tradnl" w:eastAsia="es-ES"/>
        </w:rPr>
        <w:t xml:space="preserve">, la Comisionada </w:t>
      </w:r>
      <w:r w:rsidR="00B064FB" w:rsidRPr="000C11ED">
        <w:rPr>
          <w:rFonts w:ascii="Palatino Linotype" w:eastAsia="MS Mincho" w:hAnsi="Palatino Linotype" w:cs="Arial"/>
          <w:b/>
          <w:sz w:val="24"/>
          <w:szCs w:val="24"/>
          <w:lang w:val="es-ES_tradnl" w:eastAsia="es-ES"/>
        </w:rPr>
        <w:t xml:space="preserve">EVA </w:t>
      </w:r>
      <w:proofErr w:type="spellStart"/>
      <w:r w:rsidR="00B064FB" w:rsidRPr="000C11ED">
        <w:rPr>
          <w:rFonts w:ascii="Palatino Linotype" w:eastAsia="MS Mincho" w:hAnsi="Palatino Linotype" w:cs="Arial"/>
          <w:b/>
          <w:sz w:val="24"/>
          <w:szCs w:val="24"/>
          <w:lang w:val="es-ES_tradnl" w:eastAsia="es-ES"/>
        </w:rPr>
        <w:t>ABAID</w:t>
      </w:r>
      <w:proofErr w:type="spellEnd"/>
      <w:r w:rsidR="00B064FB" w:rsidRPr="000C11ED">
        <w:rPr>
          <w:rFonts w:ascii="Palatino Linotype" w:eastAsia="MS Mincho" w:hAnsi="Palatino Linotype" w:cs="Arial"/>
          <w:b/>
          <w:sz w:val="24"/>
          <w:szCs w:val="24"/>
          <w:lang w:val="es-ES_tradnl" w:eastAsia="es-ES"/>
        </w:rPr>
        <w:t xml:space="preserve"> </w:t>
      </w:r>
      <w:proofErr w:type="spellStart"/>
      <w:r w:rsidR="00B064FB" w:rsidRPr="000C11ED">
        <w:rPr>
          <w:rFonts w:ascii="Palatino Linotype" w:eastAsia="MS Mincho" w:hAnsi="Palatino Linotype" w:cs="Arial"/>
          <w:b/>
          <w:sz w:val="24"/>
          <w:szCs w:val="24"/>
          <w:lang w:val="es-ES_tradnl" w:eastAsia="es-ES"/>
        </w:rPr>
        <w:t>YAPUR</w:t>
      </w:r>
      <w:proofErr w:type="spellEnd"/>
      <w:r w:rsidR="00B064FB" w:rsidRPr="000C11ED">
        <w:rPr>
          <w:rFonts w:ascii="Palatino Linotype" w:eastAsia="MS Mincho" w:hAnsi="Palatino Linotype" w:cs="Arial"/>
          <w:b/>
          <w:sz w:val="24"/>
          <w:szCs w:val="24"/>
          <w:lang w:val="es-ES_tradnl" w:eastAsia="es-ES"/>
        </w:rPr>
        <w:t xml:space="preserve"> </w:t>
      </w:r>
      <w:r w:rsidR="00B064FB" w:rsidRPr="000C11ED">
        <w:rPr>
          <w:rFonts w:ascii="Palatino Linotype" w:eastAsia="MS Mincho" w:hAnsi="Palatino Linotype" w:cs="Arial"/>
          <w:sz w:val="24"/>
          <w:szCs w:val="24"/>
          <w:lang w:val="es-ES_tradnl" w:eastAsia="es-ES"/>
        </w:rPr>
        <w:t>acordó el cierre</w:t>
      </w:r>
      <w:r w:rsidR="00562E09" w:rsidRPr="000C11ED">
        <w:rPr>
          <w:rFonts w:ascii="Palatino Linotype" w:eastAsia="MS Mincho" w:hAnsi="Palatino Linotype" w:cs="Arial"/>
          <w:sz w:val="24"/>
          <w:szCs w:val="24"/>
          <w:lang w:val="es-ES_tradnl" w:eastAsia="es-ES"/>
        </w:rPr>
        <w:t xml:space="preserve"> de instrucción en </w:t>
      </w:r>
      <w:r w:rsidRPr="000C11ED">
        <w:rPr>
          <w:rFonts w:ascii="Palatino Linotype" w:eastAsia="MS Mincho" w:hAnsi="Palatino Linotype" w:cs="Arial"/>
          <w:sz w:val="24"/>
          <w:szCs w:val="24"/>
          <w:lang w:val="es-ES_tradnl" w:eastAsia="es-ES"/>
        </w:rPr>
        <w:t>el</w:t>
      </w:r>
      <w:r w:rsidR="00562E09" w:rsidRPr="000C11ED">
        <w:rPr>
          <w:rFonts w:ascii="Palatino Linotype" w:eastAsia="MS Mincho" w:hAnsi="Palatino Linotype" w:cs="Arial"/>
          <w:sz w:val="24"/>
          <w:szCs w:val="24"/>
          <w:lang w:val="es-ES_tradnl" w:eastAsia="es-ES"/>
        </w:rPr>
        <w:t xml:space="preserve"> recurso </w:t>
      </w:r>
      <w:r w:rsidR="00B064FB" w:rsidRPr="000C11ED">
        <w:rPr>
          <w:rFonts w:ascii="Palatino Linotype" w:eastAsia="MS Mincho" w:hAnsi="Palatino Linotype" w:cs="Arial"/>
          <w:sz w:val="24"/>
          <w:szCs w:val="24"/>
          <w:lang w:val="es-ES_tradnl" w:eastAsia="es-ES"/>
        </w:rPr>
        <w:t xml:space="preserve">de revisión, así como la remisión </w:t>
      </w:r>
      <w:r w:rsidR="00562E09" w:rsidRPr="000C11ED">
        <w:rPr>
          <w:rFonts w:ascii="Palatino Linotype" w:eastAsia="MS Mincho" w:hAnsi="Palatino Linotype" w:cs="Arial"/>
          <w:sz w:val="24"/>
          <w:szCs w:val="24"/>
          <w:lang w:val="es-ES_tradnl" w:eastAsia="es-ES"/>
        </w:rPr>
        <w:t xml:space="preserve">del expediente </w:t>
      </w:r>
      <w:r w:rsidR="00B064FB" w:rsidRPr="000C11ED">
        <w:rPr>
          <w:rFonts w:ascii="Palatino Linotype" w:eastAsia="MS Mincho" w:hAnsi="Palatino Linotype" w:cs="Arial"/>
          <w:sz w:val="24"/>
          <w:szCs w:val="24"/>
          <w:lang w:val="es-ES_tradnl" w:eastAsia="es-ES"/>
        </w:rPr>
        <w:t xml:space="preserve">a efecto de </w:t>
      </w:r>
      <w:r w:rsidR="00562E09" w:rsidRPr="000C11ED">
        <w:rPr>
          <w:rFonts w:ascii="Palatino Linotype" w:eastAsia="MS Mincho" w:hAnsi="Palatino Linotype" w:cs="Arial"/>
          <w:sz w:val="24"/>
          <w:szCs w:val="24"/>
          <w:lang w:val="es-ES_tradnl" w:eastAsia="es-ES"/>
        </w:rPr>
        <w:t>ser resuelto</w:t>
      </w:r>
      <w:r w:rsidR="00B064FB" w:rsidRPr="000C11ED">
        <w:rPr>
          <w:rFonts w:ascii="Palatino Linotype" w:eastAsia="MS Mincho" w:hAnsi="Palatino Linotype" w:cs="Arial"/>
          <w:sz w:val="24"/>
          <w:szCs w:val="24"/>
          <w:lang w:val="es-ES_tradnl" w:eastAsia="es-ES"/>
        </w:rPr>
        <w:t>, de conformidad con lo establecido en el artículo 185</w:t>
      </w:r>
      <w:r w:rsidR="00895C64" w:rsidRPr="000C11ED">
        <w:rPr>
          <w:rFonts w:ascii="Palatino Linotype" w:eastAsia="MS Mincho" w:hAnsi="Palatino Linotype" w:cs="Arial"/>
          <w:sz w:val="24"/>
          <w:szCs w:val="24"/>
          <w:lang w:val="es-ES_tradnl" w:eastAsia="es-ES"/>
        </w:rPr>
        <w:t>,</w:t>
      </w:r>
      <w:r w:rsidR="00B064FB" w:rsidRPr="000C11ED">
        <w:rPr>
          <w:rFonts w:ascii="Palatino Linotype" w:eastAsia="MS Mincho" w:hAnsi="Palatino Linotype" w:cs="Arial"/>
          <w:sz w:val="24"/>
          <w:szCs w:val="24"/>
          <w:lang w:val="es-ES_tradnl" w:eastAsia="es-ES"/>
        </w:rPr>
        <w:t xml:space="preserve"> fracciones VI y VIII de la Ley de Transparencia y Acceso a la Información Pública del</w:t>
      </w:r>
      <w:r w:rsidR="00D407AD" w:rsidRPr="000C11ED">
        <w:rPr>
          <w:rFonts w:ascii="Palatino Linotype" w:eastAsia="MS Mincho" w:hAnsi="Palatino Linotype" w:cs="Arial"/>
          <w:sz w:val="24"/>
          <w:szCs w:val="24"/>
          <w:lang w:val="es-ES_tradnl" w:eastAsia="es-ES"/>
        </w:rPr>
        <w:t xml:space="preserve"> Estado de México y Municipios.</w:t>
      </w:r>
    </w:p>
    <w:p w:rsidR="00F32CC0" w:rsidRPr="000C11ED" w:rsidRDefault="008E13EA" w:rsidP="00D64DED">
      <w:pPr>
        <w:spacing w:before="240" w:after="240" w:line="360" w:lineRule="auto"/>
        <w:jc w:val="both"/>
        <w:rPr>
          <w:sz w:val="24"/>
          <w:szCs w:val="24"/>
        </w:rPr>
      </w:pPr>
      <w:r w:rsidRPr="000C11ED">
        <w:rPr>
          <w:rFonts w:ascii="Palatino Linotype" w:hAnsi="Palatino Linotype" w:cs="Arial"/>
          <w:b/>
          <w:sz w:val="28"/>
          <w:szCs w:val="28"/>
        </w:rPr>
        <w:t>VIII</w:t>
      </w:r>
      <w:r w:rsidR="00F32CC0" w:rsidRPr="000C11ED">
        <w:rPr>
          <w:rFonts w:ascii="Palatino Linotype" w:hAnsi="Palatino Linotype" w:cs="Arial"/>
          <w:b/>
          <w:sz w:val="28"/>
          <w:szCs w:val="28"/>
        </w:rPr>
        <w:t>.</w:t>
      </w:r>
      <w:r w:rsidR="00F32CC0" w:rsidRPr="000C11ED">
        <w:rPr>
          <w:rFonts w:ascii="Palatino Linotype" w:hAnsi="Palatino Linotype" w:cs="Arial"/>
        </w:rPr>
        <w:t xml:space="preserve"> </w:t>
      </w:r>
      <w:r w:rsidR="00F32CC0" w:rsidRPr="000C11ED">
        <w:rPr>
          <w:rFonts w:ascii="Palatino Linotype" w:hAnsi="Palatino Linotype" w:cs="Arial"/>
          <w:sz w:val="24"/>
          <w:szCs w:val="24"/>
        </w:rPr>
        <w:t xml:space="preserve">En fecha </w:t>
      </w:r>
      <w:r w:rsidR="00922BDB" w:rsidRPr="000C11ED">
        <w:rPr>
          <w:rFonts w:ascii="Palatino Linotype" w:hAnsi="Palatino Linotype" w:cs="Arial"/>
          <w:sz w:val="24"/>
          <w:szCs w:val="24"/>
        </w:rPr>
        <w:t>seis</w:t>
      </w:r>
      <w:r w:rsidRPr="000C11ED">
        <w:rPr>
          <w:rFonts w:ascii="Palatino Linotype" w:hAnsi="Palatino Linotype" w:cs="Arial"/>
          <w:sz w:val="24"/>
          <w:szCs w:val="24"/>
        </w:rPr>
        <w:t xml:space="preserve"> </w:t>
      </w:r>
      <w:r w:rsidR="00F32CC0" w:rsidRPr="000C11ED">
        <w:rPr>
          <w:rFonts w:ascii="Palatino Linotype" w:hAnsi="Palatino Linotype" w:cs="Arial"/>
          <w:sz w:val="24"/>
          <w:szCs w:val="24"/>
        </w:rPr>
        <w:t xml:space="preserve">de </w:t>
      </w:r>
      <w:r w:rsidR="00CD746B" w:rsidRPr="000C11ED">
        <w:rPr>
          <w:rFonts w:ascii="Palatino Linotype" w:hAnsi="Palatino Linotype" w:cs="Arial"/>
          <w:sz w:val="24"/>
          <w:szCs w:val="24"/>
        </w:rPr>
        <w:t>noviembre</w:t>
      </w:r>
      <w:r w:rsidR="00F32CC0" w:rsidRPr="000C11ED">
        <w:rPr>
          <w:rFonts w:ascii="Palatino Linotype" w:hAnsi="Palatino Linotype" w:cs="Arial"/>
          <w:sz w:val="24"/>
          <w:szCs w:val="24"/>
        </w:rPr>
        <w:t xml:space="preserve"> de dos mil diecinueve, </w:t>
      </w:r>
      <w:r w:rsidR="00D64DED" w:rsidRPr="000C11ED">
        <w:rPr>
          <w:rFonts w:ascii="Palatino Linotype" w:hAnsi="Palatino Linotype" w:cs="Arial"/>
          <w:sz w:val="24"/>
          <w:szCs w:val="24"/>
        </w:rPr>
        <w:t>se notificó a las partes el Acuerdo de Ampliación de Plazo para resolver el medio de impugnación que nos ocupa,</w:t>
      </w:r>
      <w:r w:rsidR="00AB2E1A" w:rsidRPr="000C11ED">
        <w:rPr>
          <w:rFonts w:ascii="Palatino Linotype" w:hAnsi="Palatino Linotype" w:cs="Arial"/>
          <w:sz w:val="24"/>
          <w:szCs w:val="24"/>
        </w:rPr>
        <w:t xml:space="preserve"> por el termino de quince días adicionales</w:t>
      </w:r>
      <w:r w:rsidR="00F32CC0" w:rsidRPr="000C11ED">
        <w:rPr>
          <w:rFonts w:ascii="Palatino Linotype" w:hAnsi="Palatino Linotype" w:cs="Arial"/>
          <w:sz w:val="24"/>
          <w:szCs w:val="24"/>
        </w:rPr>
        <w:t>; y</w:t>
      </w:r>
    </w:p>
    <w:p w:rsidR="00B064FB" w:rsidRPr="0027481F"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27481F">
        <w:rPr>
          <w:rFonts w:ascii="Palatino Linotype" w:eastAsia="Times New Roman" w:hAnsi="Palatino Linotype" w:cs="Times New Roman"/>
          <w:b/>
          <w:sz w:val="28"/>
          <w:szCs w:val="28"/>
          <w:lang w:val="es-ES" w:eastAsia="es-ES"/>
        </w:rPr>
        <w:t>C O N S I D E R A N D O</w:t>
      </w:r>
    </w:p>
    <w:p w:rsidR="0052153A" w:rsidRPr="000C11ED"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0C11ED"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0C11ED">
        <w:rPr>
          <w:rFonts w:ascii="Palatino Linotype" w:eastAsia="Times New Roman" w:hAnsi="Palatino Linotype" w:cs="Times New Roman"/>
          <w:b/>
          <w:sz w:val="28"/>
          <w:szCs w:val="28"/>
          <w:lang w:val="es-ES" w:eastAsia="es-ES"/>
        </w:rPr>
        <w:t>PRIMERO</w:t>
      </w:r>
      <w:r w:rsidRPr="000C11ED">
        <w:rPr>
          <w:rFonts w:ascii="Palatino Linotype" w:eastAsia="Times New Roman" w:hAnsi="Palatino Linotype" w:cs="Times New Roman"/>
          <w:b/>
          <w:sz w:val="24"/>
          <w:szCs w:val="24"/>
          <w:lang w:val="es-ES" w:eastAsia="es-ES"/>
        </w:rPr>
        <w:t>.</w:t>
      </w:r>
      <w:r w:rsidRPr="000C11ED">
        <w:rPr>
          <w:rFonts w:ascii="Palatino Linotype" w:eastAsia="Times New Roman" w:hAnsi="Palatino Linotype" w:cs="Times New Roman"/>
          <w:sz w:val="24"/>
          <w:szCs w:val="24"/>
          <w:lang w:val="es-ES" w:eastAsia="es-ES"/>
        </w:rPr>
        <w:t xml:space="preserve"> </w:t>
      </w:r>
      <w:r w:rsidR="00F32CC0" w:rsidRPr="000C11ED">
        <w:rPr>
          <w:rFonts w:ascii="Palatino Linotype" w:eastAsia="Times New Roman" w:hAnsi="Palatino Linotype" w:cs="Times New Roman"/>
          <w:b/>
          <w:i/>
          <w:sz w:val="24"/>
          <w:szCs w:val="24"/>
          <w:lang w:val="es-ES" w:eastAsia="es-ES"/>
        </w:rPr>
        <w:t>Competencia</w:t>
      </w:r>
      <w:r w:rsidR="008800CE" w:rsidRPr="000C11ED">
        <w:rPr>
          <w:rFonts w:ascii="Palatino Linotype" w:eastAsia="Times New Roman" w:hAnsi="Palatino Linotype" w:cs="Times New Roman"/>
          <w:i/>
          <w:sz w:val="24"/>
          <w:szCs w:val="24"/>
          <w:lang w:val="es-ES" w:eastAsia="es-ES"/>
        </w:rPr>
        <w:t>.</w:t>
      </w:r>
      <w:r w:rsidR="008800CE" w:rsidRPr="000C11ED">
        <w:rPr>
          <w:rFonts w:ascii="Palatino Linotype" w:eastAsia="Times New Roman" w:hAnsi="Palatino Linotype" w:cs="Times New Roman"/>
          <w:b/>
          <w:sz w:val="24"/>
          <w:szCs w:val="24"/>
          <w:lang w:val="es-ES" w:eastAsia="es-ES"/>
        </w:rPr>
        <w:t xml:space="preserve"> </w:t>
      </w:r>
      <w:r w:rsidRPr="000C11ED">
        <w:rPr>
          <w:rFonts w:ascii="Palatino Linotype" w:eastAsia="Times New Roman" w:hAnsi="Palatino Linotype" w:cs="Times New Roman"/>
          <w:sz w:val="24"/>
          <w:szCs w:val="24"/>
          <w:lang w:val="es-ES" w:eastAsia="es-ES"/>
        </w:rPr>
        <w:t xml:space="preserve">Este Instituto de </w:t>
      </w:r>
      <w:r w:rsidRPr="000C11ED">
        <w:rPr>
          <w:rFonts w:ascii="Palatino Linotype" w:eastAsia="Times New Roman" w:hAnsi="Palatino Linotype" w:cs="Arial"/>
          <w:sz w:val="24"/>
          <w:szCs w:val="24"/>
          <w:lang w:val="es-ES" w:eastAsia="es-ES"/>
        </w:rPr>
        <w:t>Transparencia</w:t>
      </w:r>
      <w:r w:rsidRPr="000C11ED">
        <w:rPr>
          <w:rFonts w:ascii="Palatino Linotype" w:eastAsia="Times New Roman" w:hAnsi="Palatino Linotype" w:cs="Times New Roman"/>
          <w:sz w:val="24"/>
          <w:szCs w:val="24"/>
          <w:lang w:val="es-ES" w:eastAsia="es-ES"/>
        </w:rPr>
        <w:t xml:space="preserve">, Acceso a la Información Pública y Protección de Datos Personales del Estado de México y </w:t>
      </w:r>
      <w:r w:rsidRPr="000C11ED">
        <w:rPr>
          <w:rFonts w:ascii="Palatino Linotype" w:eastAsia="Times New Roman" w:hAnsi="Palatino Linotype" w:cs="Times New Roman"/>
          <w:sz w:val="24"/>
          <w:szCs w:val="24"/>
          <w:lang w:val="es-ES" w:eastAsia="es-ES"/>
        </w:rPr>
        <w:lastRenderedPageBreak/>
        <w:t xml:space="preserve">Municipios, es competente para conocer y resolver </w:t>
      </w:r>
      <w:r w:rsidR="00C16407" w:rsidRPr="000C11ED">
        <w:rPr>
          <w:rFonts w:ascii="Palatino Linotype" w:eastAsia="Times New Roman" w:hAnsi="Palatino Linotype" w:cs="Times New Roman"/>
          <w:sz w:val="24"/>
          <w:szCs w:val="24"/>
          <w:lang w:val="es-ES" w:eastAsia="es-ES"/>
        </w:rPr>
        <w:t>los</w:t>
      </w:r>
      <w:r w:rsidRPr="000C11ED">
        <w:rPr>
          <w:rFonts w:ascii="Palatino Linotype" w:eastAsia="Times New Roman" w:hAnsi="Palatino Linotype" w:cs="Times New Roman"/>
          <w:sz w:val="24"/>
          <w:szCs w:val="24"/>
          <w:lang w:val="es-ES" w:eastAsia="es-ES"/>
        </w:rPr>
        <w:t xml:space="preserve"> presente</w:t>
      </w:r>
      <w:r w:rsidR="00C16407" w:rsidRPr="000C11ED">
        <w:rPr>
          <w:rFonts w:ascii="Palatino Linotype" w:eastAsia="Times New Roman" w:hAnsi="Palatino Linotype" w:cs="Times New Roman"/>
          <w:sz w:val="24"/>
          <w:szCs w:val="24"/>
          <w:lang w:val="es-ES" w:eastAsia="es-ES"/>
        </w:rPr>
        <w:t>s</w:t>
      </w:r>
      <w:r w:rsidRPr="000C11ED">
        <w:rPr>
          <w:rFonts w:ascii="Palatino Linotype" w:eastAsia="Times New Roman" w:hAnsi="Palatino Linotype" w:cs="Times New Roman"/>
          <w:sz w:val="24"/>
          <w:szCs w:val="24"/>
          <w:lang w:val="es-ES" w:eastAsia="es-ES"/>
        </w:rPr>
        <w:t xml:space="preserve"> recurso</w:t>
      </w:r>
      <w:r w:rsidR="00C16407" w:rsidRPr="000C11ED">
        <w:rPr>
          <w:rFonts w:ascii="Palatino Linotype" w:eastAsia="Times New Roman" w:hAnsi="Palatino Linotype" w:cs="Times New Roman"/>
          <w:sz w:val="24"/>
          <w:szCs w:val="24"/>
          <w:lang w:val="es-ES" w:eastAsia="es-ES"/>
        </w:rPr>
        <w:t>s</w:t>
      </w:r>
      <w:r w:rsidRPr="000C11ED">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0C11ED">
        <w:rPr>
          <w:rFonts w:ascii="Palatino Linotype" w:eastAsia="Times New Roman" w:hAnsi="Palatino Linotype" w:cs="Times New Roman"/>
          <w:sz w:val="24"/>
          <w:szCs w:val="24"/>
          <w:lang w:val="es-ES" w:eastAsia="es-ES"/>
        </w:rPr>
        <w:t xml:space="preserve"> segundo</w:t>
      </w:r>
      <w:r w:rsidRPr="000C11ED">
        <w:rPr>
          <w:rFonts w:ascii="Palatino Linotype" w:eastAsia="Times New Roman" w:hAnsi="Palatino Linotype" w:cs="Times New Roman"/>
          <w:sz w:val="24"/>
          <w:szCs w:val="24"/>
          <w:lang w:val="es-ES" w:eastAsia="es-ES"/>
        </w:rPr>
        <w:t xml:space="preserve">, vigésimo </w:t>
      </w:r>
      <w:r w:rsidR="00296839" w:rsidRPr="000C11ED">
        <w:rPr>
          <w:rFonts w:ascii="Palatino Linotype" w:eastAsia="Times New Roman" w:hAnsi="Palatino Linotype" w:cs="Times New Roman"/>
          <w:sz w:val="24"/>
          <w:szCs w:val="24"/>
          <w:lang w:val="es-ES" w:eastAsia="es-ES"/>
        </w:rPr>
        <w:t>tercero</w:t>
      </w:r>
      <w:r w:rsidRPr="000C11ED">
        <w:rPr>
          <w:rFonts w:ascii="Palatino Linotype" w:eastAsia="Times New Roman" w:hAnsi="Palatino Linotype" w:cs="Times New Roman"/>
          <w:sz w:val="24"/>
          <w:szCs w:val="24"/>
          <w:lang w:val="es-ES" w:eastAsia="es-ES"/>
        </w:rPr>
        <w:t xml:space="preserve"> y vigésimo </w:t>
      </w:r>
      <w:r w:rsidR="00296839" w:rsidRPr="000C11ED">
        <w:rPr>
          <w:rFonts w:ascii="Palatino Linotype" w:eastAsia="Times New Roman" w:hAnsi="Palatino Linotype" w:cs="Times New Roman"/>
          <w:sz w:val="24"/>
          <w:szCs w:val="24"/>
          <w:lang w:val="es-ES" w:eastAsia="es-ES"/>
        </w:rPr>
        <w:t>cuarto</w:t>
      </w:r>
      <w:r w:rsidRPr="000C11ED">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C11ED">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recurso</w:t>
      </w:r>
      <w:r w:rsidR="00445DF7" w:rsidRPr="000C11ED">
        <w:rPr>
          <w:rFonts w:ascii="Palatino Linotype" w:eastAsia="Times New Roman" w:hAnsi="Palatino Linotype" w:cs="Arial"/>
          <w:sz w:val="24"/>
          <w:szCs w:val="24"/>
          <w:lang w:val="es-ES" w:eastAsia="es-ES"/>
        </w:rPr>
        <w:t>s</w:t>
      </w:r>
      <w:r w:rsidRPr="000C11ED">
        <w:rPr>
          <w:rFonts w:ascii="Palatino Linotype" w:eastAsia="Times New Roman" w:hAnsi="Palatino Linotype" w:cs="Arial"/>
          <w:sz w:val="24"/>
          <w:szCs w:val="24"/>
          <w:lang w:val="es-ES" w:eastAsia="es-ES"/>
        </w:rPr>
        <w:t xml:space="preserve"> de revisión interpuestos por un</w:t>
      </w:r>
      <w:r w:rsidR="00AB2E1A" w:rsidRPr="000C11ED">
        <w:rPr>
          <w:rFonts w:ascii="Palatino Linotype" w:eastAsia="Times New Roman" w:hAnsi="Palatino Linotype" w:cs="Arial"/>
          <w:sz w:val="24"/>
          <w:szCs w:val="24"/>
          <w:lang w:val="es-ES" w:eastAsia="es-ES"/>
        </w:rPr>
        <w:t xml:space="preserve"> Ciudadano</w:t>
      </w:r>
      <w:r w:rsidRPr="000C11ED">
        <w:rPr>
          <w:rFonts w:ascii="Palatino Linotype" w:eastAsia="Times New Roman" w:hAnsi="Palatino Linotype" w:cs="Arial"/>
          <w:sz w:val="24"/>
          <w:szCs w:val="24"/>
          <w:lang w:val="es-ES" w:eastAsia="es-ES"/>
        </w:rPr>
        <w:t xml:space="preserve"> en términos de la Ley de la materia.</w:t>
      </w:r>
    </w:p>
    <w:p w:rsidR="00283B91" w:rsidRPr="000C11ED"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0C11ED" w:rsidRDefault="00283B91" w:rsidP="00283B91">
      <w:pPr>
        <w:spacing w:after="0" w:line="360" w:lineRule="auto"/>
        <w:jc w:val="both"/>
        <w:rPr>
          <w:rFonts w:ascii="Palatino Linotype" w:eastAsia="Times New Roman" w:hAnsi="Palatino Linotype" w:cs="Arial"/>
          <w:b/>
          <w:bCs/>
          <w:sz w:val="24"/>
          <w:szCs w:val="24"/>
          <w:lang w:val="es-ES" w:eastAsia="es-ES"/>
        </w:rPr>
      </w:pPr>
      <w:r w:rsidRPr="000C11ED">
        <w:rPr>
          <w:rFonts w:ascii="Palatino Linotype" w:eastAsia="Times New Roman" w:hAnsi="Palatino Linotype" w:cs="Arial"/>
          <w:b/>
          <w:sz w:val="28"/>
          <w:szCs w:val="24"/>
          <w:lang w:val="es-ES" w:eastAsia="es-ES"/>
        </w:rPr>
        <w:t>SEGUNDO</w:t>
      </w:r>
      <w:r w:rsidRPr="000C11ED">
        <w:rPr>
          <w:rFonts w:ascii="Palatino Linotype" w:eastAsia="Times New Roman" w:hAnsi="Palatino Linotype" w:cs="Arial"/>
          <w:b/>
          <w:sz w:val="24"/>
          <w:szCs w:val="24"/>
          <w:lang w:eastAsia="es-ES"/>
        </w:rPr>
        <w:t xml:space="preserve">. </w:t>
      </w:r>
      <w:r w:rsidR="00F32CC0" w:rsidRPr="000C11ED">
        <w:rPr>
          <w:rFonts w:ascii="Palatino Linotype" w:eastAsia="Times New Roman" w:hAnsi="Palatino Linotype" w:cs="Arial"/>
          <w:b/>
          <w:i/>
          <w:sz w:val="24"/>
          <w:szCs w:val="24"/>
          <w:lang w:val="es-ES" w:eastAsia="es-ES"/>
        </w:rPr>
        <w:t>Interés</w:t>
      </w:r>
      <w:r w:rsidR="008800CE" w:rsidRPr="000C11ED">
        <w:rPr>
          <w:rFonts w:ascii="Palatino Linotype" w:eastAsia="Times New Roman" w:hAnsi="Palatino Linotype" w:cs="Arial"/>
          <w:b/>
          <w:i/>
          <w:sz w:val="24"/>
          <w:szCs w:val="24"/>
          <w:lang w:val="es-ES" w:eastAsia="es-ES"/>
        </w:rPr>
        <w:t>.</w:t>
      </w:r>
      <w:r w:rsidR="008800CE" w:rsidRPr="000C11ED">
        <w:rPr>
          <w:rFonts w:ascii="Palatino Linotype" w:eastAsia="Times New Roman" w:hAnsi="Palatino Linotype" w:cs="Arial"/>
          <w:b/>
          <w:sz w:val="24"/>
          <w:szCs w:val="24"/>
          <w:lang w:val="es-ES" w:eastAsia="es-ES"/>
        </w:rPr>
        <w:t xml:space="preserve"> </w:t>
      </w:r>
      <w:r w:rsidR="005B50A4" w:rsidRPr="000C11ED">
        <w:rPr>
          <w:rFonts w:ascii="Palatino Linotype" w:eastAsia="Times New Roman" w:hAnsi="Palatino Linotype" w:cs="Arial"/>
          <w:sz w:val="24"/>
          <w:szCs w:val="24"/>
          <w:lang w:val="es-ES" w:eastAsia="es-ES"/>
        </w:rPr>
        <w:t>El</w:t>
      </w:r>
      <w:r w:rsidR="00B60CA7" w:rsidRPr="000C11ED">
        <w:rPr>
          <w:rFonts w:ascii="Palatino Linotype" w:eastAsia="Times New Roman" w:hAnsi="Palatino Linotype" w:cs="Arial"/>
          <w:sz w:val="24"/>
          <w:szCs w:val="24"/>
          <w:lang w:val="es-ES" w:eastAsia="es-ES"/>
        </w:rPr>
        <w:t xml:space="preserve"> recurso de revisión fue interpuesto</w:t>
      </w:r>
      <w:r w:rsidRPr="000C11ED">
        <w:rPr>
          <w:rFonts w:ascii="Palatino Linotype" w:eastAsia="Times New Roman" w:hAnsi="Palatino Linotype" w:cs="Arial"/>
          <w:sz w:val="24"/>
          <w:szCs w:val="24"/>
          <w:lang w:val="es-ES" w:eastAsia="es-ES"/>
        </w:rPr>
        <w:t xml:space="preserve"> por parte legítima, en at</w:t>
      </w:r>
      <w:r w:rsidR="00B60CA7" w:rsidRPr="000C11ED">
        <w:rPr>
          <w:rFonts w:ascii="Palatino Linotype" w:eastAsia="Times New Roman" w:hAnsi="Palatino Linotype" w:cs="Arial"/>
          <w:sz w:val="24"/>
          <w:szCs w:val="24"/>
          <w:lang w:val="es-ES" w:eastAsia="es-ES"/>
        </w:rPr>
        <w:t xml:space="preserve">ención a que </w:t>
      </w:r>
      <w:r w:rsidR="00445DF7" w:rsidRPr="000C11ED">
        <w:rPr>
          <w:rFonts w:ascii="Palatino Linotype" w:eastAsia="Times New Roman" w:hAnsi="Palatino Linotype" w:cs="Arial"/>
          <w:sz w:val="24"/>
          <w:szCs w:val="24"/>
          <w:lang w:val="es-ES" w:eastAsia="es-ES"/>
        </w:rPr>
        <w:t xml:space="preserve">fue </w:t>
      </w:r>
      <w:r w:rsidR="00B60CA7" w:rsidRPr="000C11ED">
        <w:rPr>
          <w:rFonts w:ascii="Palatino Linotype" w:eastAsia="Times New Roman" w:hAnsi="Palatino Linotype" w:cs="Arial"/>
          <w:sz w:val="24"/>
          <w:szCs w:val="24"/>
          <w:lang w:val="es-ES" w:eastAsia="es-ES"/>
        </w:rPr>
        <w:t xml:space="preserve">presentado </w:t>
      </w:r>
      <w:r w:rsidRPr="000C11ED">
        <w:rPr>
          <w:rFonts w:ascii="Palatino Linotype" w:eastAsia="Times New Roman" w:hAnsi="Palatino Linotype" w:cs="Arial"/>
          <w:sz w:val="24"/>
          <w:szCs w:val="24"/>
          <w:lang w:val="es-ES" w:eastAsia="es-ES"/>
        </w:rPr>
        <w:t xml:space="preserve">por </w:t>
      </w:r>
      <w:r w:rsidR="00AB2E1A" w:rsidRPr="000C11ED">
        <w:rPr>
          <w:rFonts w:ascii="Palatino Linotype" w:eastAsia="Times New Roman" w:hAnsi="Palatino Linotype" w:cs="Arial"/>
          <w:b/>
          <w:sz w:val="24"/>
          <w:szCs w:val="24"/>
          <w:lang w:val="es-ES" w:eastAsia="es-ES"/>
        </w:rPr>
        <w:t>EL</w:t>
      </w:r>
      <w:r w:rsidRPr="000C11ED">
        <w:rPr>
          <w:rFonts w:ascii="Palatino Linotype" w:eastAsia="Times New Roman" w:hAnsi="Palatino Linotype" w:cs="Arial"/>
          <w:b/>
          <w:sz w:val="24"/>
          <w:szCs w:val="24"/>
          <w:lang w:val="es-ES" w:eastAsia="es-ES"/>
        </w:rPr>
        <w:t xml:space="preserve"> RECURRENTE</w:t>
      </w:r>
      <w:r w:rsidRPr="000C11ED">
        <w:rPr>
          <w:rFonts w:ascii="Palatino Linotype" w:eastAsia="Times New Roman" w:hAnsi="Palatino Linotype" w:cs="Arial"/>
          <w:snapToGrid w:val="0"/>
          <w:sz w:val="24"/>
          <w:szCs w:val="24"/>
          <w:lang w:val="es-ES" w:eastAsia="es-ES"/>
        </w:rPr>
        <w:t>, quien es la misma per</w:t>
      </w:r>
      <w:r w:rsidR="00B60CA7" w:rsidRPr="000C11ED">
        <w:rPr>
          <w:rFonts w:ascii="Palatino Linotype" w:eastAsia="Times New Roman" w:hAnsi="Palatino Linotype" w:cs="Arial"/>
          <w:snapToGrid w:val="0"/>
          <w:sz w:val="24"/>
          <w:szCs w:val="24"/>
          <w:lang w:val="es-ES" w:eastAsia="es-ES"/>
        </w:rPr>
        <w:t xml:space="preserve">sona que formuló </w:t>
      </w:r>
      <w:r w:rsidR="004D35A7" w:rsidRPr="000C11ED">
        <w:rPr>
          <w:rFonts w:ascii="Palatino Linotype" w:eastAsia="Times New Roman" w:hAnsi="Palatino Linotype" w:cs="Arial"/>
          <w:snapToGrid w:val="0"/>
          <w:sz w:val="24"/>
          <w:szCs w:val="24"/>
          <w:lang w:val="es-ES" w:eastAsia="es-ES"/>
        </w:rPr>
        <w:t>la solicitud</w:t>
      </w:r>
      <w:r w:rsidRPr="000C11ED">
        <w:rPr>
          <w:rFonts w:ascii="Palatino Linotype" w:eastAsia="Times New Roman" w:hAnsi="Palatino Linotype" w:cs="Arial"/>
          <w:snapToGrid w:val="0"/>
          <w:sz w:val="24"/>
          <w:szCs w:val="24"/>
          <w:lang w:val="es-ES" w:eastAsia="es-ES"/>
        </w:rPr>
        <w:t xml:space="preserve"> de acceso a la información pública </w:t>
      </w:r>
      <w:r w:rsidRPr="000C11ED">
        <w:rPr>
          <w:rFonts w:ascii="Palatino Linotype" w:eastAsia="Times New Roman" w:hAnsi="Palatino Linotype" w:cs="Arial"/>
          <w:bCs/>
          <w:sz w:val="24"/>
          <w:szCs w:val="24"/>
          <w:lang w:val="es-ES" w:eastAsia="es-ES"/>
        </w:rPr>
        <w:t xml:space="preserve">al </w:t>
      </w:r>
      <w:r w:rsidRPr="000C11ED">
        <w:rPr>
          <w:rFonts w:ascii="Palatino Linotype" w:eastAsia="Times New Roman" w:hAnsi="Palatino Linotype" w:cs="Arial"/>
          <w:b/>
          <w:bCs/>
          <w:sz w:val="24"/>
          <w:szCs w:val="24"/>
          <w:lang w:val="es-ES" w:eastAsia="es-ES"/>
        </w:rPr>
        <w:t>SUJETO OBLIGADO.</w:t>
      </w:r>
    </w:p>
    <w:p w:rsidR="00F32CC0" w:rsidRPr="000C11ED"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0C11ED"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0C11ED">
        <w:rPr>
          <w:rFonts w:ascii="Palatino Linotype" w:eastAsia="Times New Roman" w:hAnsi="Palatino Linotype" w:cs="Times New Roman"/>
          <w:b/>
          <w:sz w:val="28"/>
          <w:szCs w:val="24"/>
          <w:lang w:val="es-ES" w:eastAsia="es-ES"/>
        </w:rPr>
        <w:t xml:space="preserve">TERCERO. </w:t>
      </w:r>
      <w:r w:rsidR="00F32CC0" w:rsidRPr="000C11ED">
        <w:rPr>
          <w:rFonts w:ascii="Palatino Linotype" w:eastAsia="Times New Roman" w:hAnsi="Palatino Linotype" w:cs="Arial"/>
          <w:b/>
          <w:i/>
          <w:sz w:val="24"/>
          <w:szCs w:val="24"/>
          <w:lang w:val="es-ES" w:eastAsia="es-ES"/>
        </w:rPr>
        <w:t>Oportunidad</w:t>
      </w:r>
      <w:r w:rsidRPr="000C11ED">
        <w:rPr>
          <w:rFonts w:ascii="Palatino Linotype" w:eastAsia="Times New Roman" w:hAnsi="Palatino Linotype" w:cs="Arial"/>
          <w:b/>
          <w:i/>
          <w:sz w:val="24"/>
          <w:szCs w:val="24"/>
          <w:lang w:val="es-ES" w:eastAsia="es-ES"/>
        </w:rPr>
        <w:t>.</w:t>
      </w:r>
      <w:r w:rsidRPr="000C11ED">
        <w:rPr>
          <w:rFonts w:ascii="Palatino Linotype" w:eastAsia="Times New Roman" w:hAnsi="Palatino Linotype" w:cs="Arial"/>
          <w:b/>
          <w:sz w:val="24"/>
          <w:szCs w:val="24"/>
          <w:lang w:val="es-ES" w:eastAsia="es-ES"/>
        </w:rPr>
        <w:t xml:space="preserve"> </w:t>
      </w:r>
      <w:r w:rsidR="005B50A4" w:rsidRPr="000C11ED">
        <w:rPr>
          <w:rFonts w:ascii="Palatino Linotype" w:eastAsia="Times New Roman" w:hAnsi="Palatino Linotype" w:cs="Arial"/>
          <w:sz w:val="24"/>
          <w:szCs w:val="24"/>
          <w:lang w:val="es-ES" w:eastAsia="es-ES"/>
        </w:rPr>
        <w:t>El</w:t>
      </w:r>
      <w:r w:rsidRPr="000C11ED">
        <w:rPr>
          <w:rFonts w:ascii="Palatino Linotype" w:eastAsia="Times New Roman" w:hAnsi="Palatino Linotype" w:cs="Arial"/>
          <w:sz w:val="24"/>
          <w:szCs w:val="24"/>
          <w:lang w:val="es-ES" w:eastAsia="es-ES"/>
        </w:rPr>
        <w:t xml:space="preserve"> recurso de revisión fue interpuesto dentro del plazo de quince días hábiles contados a partir del día siguiente al en que </w:t>
      </w:r>
      <w:r w:rsidR="00445DF7" w:rsidRPr="000C11ED">
        <w:rPr>
          <w:rFonts w:ascii="Palatino Linotype" w:eastAsia="Times New Roman" w:hAnsi="Palatino Linotype" w:cs="Arial"/>
          <w:b/>
          <w:sz w:val="24"/>
          <w:szCs w:val="24"/>
          <w:lang w:val="es-ES" w:eastAsia="es-ES"/>
        </w:rPr>
        <w:t>EL</w:t>
      </w:r>
      <w:r w:rsidRPr="000C11ED">
        <w:rPr>
          <w:rFonts w:ascii="Palatino Linotype" w:eastAsia="Times New Roman" w:hAnsi="Palatino Linotype" w:cs="Arial"/>
          <w:b/>
          <w:sz w:val="24"/>
          <w:szCs w:val="24"/>
          <w:lang w:val="es-ES" w:eastAsia="es-ES"/>
        </w:rPr>
        <w:t xml:space="preserve"> RECURRENTE </w:t>
      </w:r>
      <w:r w:rsidRPr="000C11ED">
        <w:rPr>
          <w:rFonts w:ascii="Palatino Linotype" w:eastAsia="Times New Roman" w:hAnsi="Palatino Linotype" w:cs="Arial"/>
          <w:sz w:val="24"/>
          <w:szCs w:val="24"/>
          <w:lang w:val="es-ES" w:eastAsia="es-ES"/>
        </w:rPr>
        <w:t xml:space="preserve">tuvo conocimiento de la respuesta impugnada, tal y como lo prevé el artículo 178 de la Ley de Transparencia y Acceso a la Información Pública del Estado de México y Municipios, que establece: </w:t>
      </w:r>
    </w:p>
    <w:p w:rsidR="008800CE" w:rsidRPr="000C11ED"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0C11ED"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0C11ED">
        <w:rPr>
          <w:rFonts w:ascii="Palatino Linotype" w:eastAsia="Times New Roman" w:hAnsi="Palatino Linotype" w:cs="Arial"/>
          <w:b/>
          <w:i/>
          <w:lang w:val="es-ES" w:eastAsia="es-ES"/>
        </w:rPr>
        <w:t>“Artículo 178.</w:t>
      </w:r>
      <w:r w:rsidRPr="000C11ED">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w:t>
      </w:r>
      <w:r w:rsidRPr="000C11ED">
        <w:rPr>
          <w:rFonts w:ascii="Palatino Linotype" w:eastAsia="Times New Roman" w:hAnsi="Palatino Linotype" w:cs="Arial"/>
          <w:i/>
          <w:lang w:val="es-ES" w:eastAsia="es-ES"/>
        </w:rPr>
        <w:lastRenderedPageBreak/>
        <w:t>solicitud dentro de los quince días hábiles, siguientes a la fecha de la notificación de la respuesta.</w:t>
      </w:r>
    </w:p>
    <w:p w:rsidR="008800CE" w:rsidRPr="000C11ED"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0C11ED">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0C11ED"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0C11ED">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0C11ED">
        <w:rPr>
          <w:rFonts w:ascii="Palatino Linotype" w:eastAsia="Times New Roman" w:hAnsi="Palatino Linotype" w:cs="Arial"/>
          <w:b/>
          <w:i/>
          <w:lang w:val="es-ES" w:eastAsia="es-ES"/>
        </w:rPr>
        <w:t>”</w:t>
      </w:r>
    </w:p>
    <w:p w:rsidR="008800CE" w:rsidRPr="000C11ED"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0C11ED" w:rsidRDefault="00DE6DC8" w:rsidP="00D64DED">
      <w:pPr>
        <w:spacing w:before="240" w:after="240" w:line="360" w:lineRule="auto"/>
        <w:jc w:val="both"/>
        <w:rPr>
          <w:rFonts w:ascii="Palatino Linotype" w:hAnsi="Palatino Linotype"/>
          <w:sz w:val="24"/>
          <w:szCs w:val="24"/>
        </w:rPr>
      </w:pPr>
      <w:r w:rsidRPr="000C11ED">
        <w:rPr>
          <w:rFonts w:ascii="Palatino Linotype" w:eastAsia="Times New Roman" w:hAnsi="Palatino Linotype" w:cs="Arial"/>
          <w:sz w:val="24"/>
          <w:szCs w:val="24"/>
          <w:lang w:val="es-ES" w:eastAsia="es-ES"/>
        </w:rPr>
        <w:t>Para efecto, se actualiza la hipótesis prevista en el</w:t>
      </w:r>
      <w:r w:rsidR="0093388F" w:rsidRPr="000C11ED">
        <w:rPr>
          <w:rFonts w:ascii="Palatino Linotype" w:eastAsia="Times New Roman" w:hAnsi="Palatino Linotype" w:cs="Arial"/>
          <w:sz w:val="24"/>
          <w:szCs w:val="24"/>
          <w:lang w:val="es-ES" w:eastAsia="es-ES"/>
        </w:rPr>
        <w:t xml:space="preserve"> precepto legal antes citado</w:t>
      </w:r>
      <w:r w:rsidRPr="000C11ED">
        <w:rPr>
          <w:rFonts w:ascii="Palatino Linotype" w:eastAsia="Times New Roman" w:hAnsi="Palatino Linotype" w:cs="Arial"/>
          <w:sz w:val="24"/>
          <w:szCs w:val="24"/>
          <w:lang w:val="es-ES" w:eastAsia="es-ES"/>
        </w:rPr>
        <w:t>, en atención a que la respuesta impug</w:t>
      </w:r>
      <w:r w:rsidR="002C3938" w:rsidRPr="000C11ED">
        <w:rPr>
          <w:rFonts w:ascii="Palatino Linotype" w:eastAsia="Times New Roman" w:hAnsi="Palatino Linotype" w:cs="Arial"/>
          <w:sz w:val="24"/>
          <w:szCs w:val="24"/>
          <w:lang w:val="es-ES" w:eastAsia="es-ES"/>
        </w:rPr>
        <w:t xml:space="preserve">nada en </w:t>
      </w:r>
      <w:r w:rsidR="002871A7" w:rsidRPr="000C11ED">
        <w:rPr>
          <w:rFonts w:ascii="Palatino Linotype" w:eastAsia="Times New Roman" w:hAnsi="Palatino Linotype" w:cs="Arial"/>
          <w:sz w:val="24"/>
          <w:szCs w:val="24"/>
          <w:lang w:val="es-ES" w:eastAsia="es-ES"/>
        </w:rPr>
        <w:t>el</w:t>
      </w:r>
      <w:r w:rsidR="002C3938" w:rsidRPr="000C11ED">
        <w:rPr>
          <w:rFonts w:ascii="Palatino Linotype" w:eastAsia="Times New Roman" w:hAnsi="Palatino Linotype" w:cs="Arial"/>
          <w:sz w:val="24"/>
          <w:szCs w:val="24"/>
          <w:lang w:val="es-ES" w:eastAsia="es-ES"/>
        </w:rPr>
        <w:t xml:space="preserve"> recurso de revisión</w:t>
      </w:r>
      <w:r w:rsidR="006279C7" w:rsidRPr="000C11ED">
        <w:rPr>
          <w:rFonts w:ascii="Palatino Linotype" w:eastAsia="Times New Roman" w:hAnsi="Palatino Linotype" w:cs="Times New Roman"/>
          <w:b/>
          <w:sz w:val="24"/>
          <w:szCs w:val="24"/>
          <w:lang w:val="es-ES" w:eastAsia="es-ES"/>
        </w:rPr>
        <w:t xml:space="preserve">, </w:t>
      </w:r>
      <w:r w:rsidR="006279C7" w:rsidRPr="000C11ED">
        <w:rPr>
          <w:rFonts w:ascii="Palatino Linotype" w:eastAsia="Times New Roman" w:hAnsi="Palatino Linotype" w:cs="Arial"/>
          <w:bCs/>
          <w:sz w:val="24"/>
          <w:szCs w:val="24"/>
          <w:lang w:eastAsia="es-ES"/>
        </w:rPr>
        <w:t xml:space="preserve">fue  notificada </w:t>
      </w:r>
      <w:r w:rsidR="00666E4C" w:rsidRPr="000C11ED">
        <w:rPr>
          <w:rFonts w:ascii="Palatino Linotype" w:eastAsia="Times New Roman" w:hAnsi="Palatino Linotype" w:cs="Arial"/>
          <w:sz w:val="24"/>
          <w:szCs w:val="24"/>
          <w:lang w:val="es-ES" w:eastAsia="es-ES"/>
        </w:rPr>
        <w:t>a</w:t>
      </w:r>
      <w:r w:rsidR="00445DF7" w:rsidRPr="000C11ED">
        <w:rPr>
          <w:rFonts w:ascii="Palatino Linotype" w:eastAsia="Times New Roman" w:hAnsi="Palatino Linotype" w:cs="Arial"/>
          <w:sz w:val="24"/>
          <w:szCs w:val="24"/>
          <w:lang w:val="es-ES" w:eastAsia="es-ES"/>
        </w:rPr>
        <w:t>l</w:t>
      </w:r>
      <w:r w:rsidR="00666E4C" w:rsidRPr="000C11ED">
        <w:rPr>
          <w:rFonts w:ascii="Palatino Linotype" w:eastAsia="Times New Roman" w:hAnsi="Palatino Linotype" w:cs="Arial"/>
          <w:b/>
          <w:sz w:val="24"/>
          <w:szCs w:val="24"/>
          <w:lang w:val="es-ES" w:eastAsia="es-ES"/>
        </w:rPr>
        <w:t xml:space="preserve"> </w:t>
      </w:r>
      <w:r w:rsidR="006279C7" w:rsidRPr="000C11ED">
        <w:rPr>
          <w:rFonts w:ascii="Palatino Linotype" w:eastAsia="Times New Roman" w:hAnsi="Palatino Linotype" w:cs="Arial"/>
          <w:b/>
          <w:color w:val="000000"/>
          <w:sz w:val="24"/>
          <w:szCs w:val="24"/>
          <w:lang w:val="es-ES" w:eastAsia="es-ES"/>
        </w:rPr>
        <w:t>RECURRENTE</w:t>
      </w:r>
      <w:r w:rsidR="006279C7" w:rsidRPr="000C11ED">
        <w:rPr>
          <w:rFonts w:ascii="Palatino Linotype" w:eastAsia="Times New Roman" w:hAnsi="Palatino Linotype" w:cs="Arial"/>
          <w:bCs/>
          <w:sz w:val="24"/>
          <w:szCs w:val="24"/>
          <w:lang w:eastAsia="es-ES"/>
        </w:rPr>
        <w:t xml:space="preserve"> el </w:t>
      </w:r>
      <w:r w:rsidR="00922BDB" w:rsidRPr="000C11ED">
        <w:rPr>
          <w:rFonts w:ascii="Palatino Linotype" w:eastAsia="Times New Roman" w:hAnsi="Palatino Linotype" w:cs="Times New Roman"/>
          <w:b/>
          <w:sz w:val="24"/>
          <w:szCs w:val="24"/>
          <w:lang w:val="es-ES" w:eastAsia="es-ES"/>
        </w:rPr>
        <w:t>cuatro</w:t>
      </w:r>
      <w:r w:rsidR="00D64DED" w:rsidRPr="000C11ED">
        <w:rPr>
          <w:rFonts w:ascii="Palatino Linotype" w:eastAsia="Times New Roman" w:hAnsi="Palatino Linotype" w:cs="Times New Roman"/>
          <w:b/>
          <w:sz w:val="24"/>
          <w:szCs w:val="24"/>
          <w:lang w:val="es-ES" w:eastAsia="es-ES"/>
        </w:rPr>
        <w:t xml:space="preserve"> </w:t>
      </w:r>
      <w:r w:rsidR="006279C7" w:rsidRPr="000C11ED">
        <w:rPr>
          <w:rFonts w:ascii="Palatino Linotype" w:eastAsia="Times New Roman" w:hAnsi="Palatino Linotype" w:cs="Times New Roman"/>
          <w:b/>
          <w:sz w:val="24"/>
          <w:szCs w:val="24"/>
          <w:lang w:val="es-ES" w:eastAsia="es-ES"/>
        </w:rPr>
        <w:t xml:space="preserve">de </w:t>
      </w:r>
      <w:r w:rsidR="00922BDB" w:rsidRPr="000C11ED">
        <w:rPr>
          <w:rFonts w:ascii="Palatino Linotype" w:eastAsia="Times New Roman" w:hAnsi="Palatino Linotype" w:cs="Times New Roman"/>
          <w:b/>
          <w:sz w:val="24"/>
          <w:szCs w:val="24"/>
          <w:lang w:val="es-ES" w:eastAsia="es-ES"/>
        </w:rPr>
        <w:t>octubre</w:t>
      </w:r>
      <w:r w:rsidR="006279C7" w:rsidRPr="000C11ED">
        <w:rPr>
          <w:rFonts w:ascii="Palatino Linotype" w:eastAsia="Times New Roman" w:hAnsi="Palatino Linotype" w:cs="Times New Roman"/>
          <w:b/>
          <w:sz w:val="24"/>
          <w:szCs w:val="24"/>
          <w:lang w:val="es-ES" w:eastAsia="es-ES"/>
        </w:rPr>
        <w:t xml:space="preserve"> de dos mil diecinueve, </w:t>
      </w:r>
      <w:r w:rsidR="006279C7" w:rsidRPr="000C11ED">
        <w:rPr>
          <w:rFonts w:ascii="Palatino Linotype" w:eastAsia="Times New Roman" w:hAnsi="Palatino Linotype" w:cs="Arial"/>
          <w:bCs/>
          <w:sz w:val="24"/>
          <w:szCs w:val="24"/>
          <w:lang w:eastAsia="es-ES"/>
        </w:rPr>
        <w:t>por lo que, el plazo</w:t>
      </w:r>
      <w:r w:rsidR="006279C7" w:rsidRPr="000C11ED">
        <w:rPr>
          <w:rFonts w:ascii="Palatino Linotype" w:eastAsia="Times New Roman" w:hAnsi="Palatino Linotype" w:cs="Arial"/>
          <w:b/>
          <w:bCs/>
          <w:sz w:val="24"/>
          <w:szCs w:val="24"/>
          <w:lang w:eastAsia="es-ES"/>
        </w:rPr>
        <w:t xml:space="preserve"> </w:t>
      </w:r>
      <w:r w:rsidR="006279C7" w:rsidRPr="000C11ED">
        <w:rPr>
          <w:rFonts w:ascii="Palatino Linotype" w:eastAsia="Times New Roman" w:hAnsi="Palatino Linotype" w:cs="Arial"/>
          <w:bCs/>
          <w:sz w:val="24"/>
          <w:szCs w:val="24"/>
          <w:lang w:eastAsia="es-ES"/>
        </w:rPr>
        <w:t xml:space="preserve">para presentar el recurso de revisión transcurrió del </w:t>
      </w:r>
      <w:r w:rsidR="00922BDB" w:rsidRPr="000C11ED">
        <w:rPr>
          <w:rFonts w:ascii="Palatino Linotype" w:eastAsia="Times New Roman" w:hAnsi="Palatino Linotype" w:cs="Arial"/>
          <w:b/>
          <w:bCs/>
          <w:sz w:val="24"/>
          <w:szCs w:val="24"/>
          <w:lang w:eastAsia="es-ES"/>
        </w:rPr>
        <w:t>siete</w:t>
      </w:r>
      <w:r w:rsidR="00D64DED" w:rsidRPr="000C11ED">
        <w:rPr>
          <w:rFonts w:ascii="Palatino Linotype" w:eastAsia="Times New Roman" w:hAnsi="Palatino Linotype" w:cs="Arial"/>
          <w:b/>
          <w:bCs/>
          <w:sz w:val="24"/>
          <w:szCs w:val="24"/>
          <w:lang w:eastAsia="es-ES"/>
        </w:rPr>
        <w:t xml:space="preserve"> </w:t>
      </w:r>
      <w:r w:rsidR="00666E4C" w:rsidRPr="000C11ED">
        <w:rPr>
          <w:rFonts w:ascii="Palatino Linotype" w:eastAsia="Times New Roman" w:hAnsi="Palatino Linotype" w:cs="Arial"/>
          <w:b/>
          <w:bCs/>
          <w:sz w:val="24"/>
          <w:szCs w:val="24"/>
          <w:lang w:eastAsia="es-ES"/>
        </w:rPr>
        <w:t xml:space="preserve">al </w:t>
      </w:r>
      <w:r w:rsidR="00922BDB" w:rsidRPr="000C11ED">
        <w:rPr>
          <w:rFonts w:ascii="Palatino Linotype" w:eastAsia="Times New Roman" w:hAnsi="Palatino Linotype" w:cs="Arial"/>
          <w:b/>
          <w:bCs/>
          <w:sz w:val="24"/>
          <w:szCs w:val="24"/>
          <w:lang w:eastAsia="es-ES"/>
        </w:rPr>
        <w:t>veinticinco</w:t>
      </w:r>
      <w:r w:rsidR="00296839" w:rsidRPr="000C11ED">
        <w:rPr>
          <w:rFonts w:ascii="Palatino Linotype" w:eastAsia="Times New Roman" w:hAnsi="Palatino Linotype" w:cs="Arial"/>
          <w:b/>
          <w:bCs/>
          <w:sz w:val="24"/>
          <w:szCs w:val="24"/>
          <w:lang w:eastAsia="es-ES"/>
        </w:rPr>
        <w:t xml:space="preserve"> de </w:t>
      </w:r>
      <w:r w:rsidR="00922BDB" w:rsidRPr="000C11ED">
        <w:rPr>
          <w:rFonts w:ascii="Palatino Linotype" w:eastAsia="Times New Roman" w:hAnsi="Palatino Linotype" w:cs="Arial"/>
          <w:b/>
          <w:bCs/>
          <w:sz w:val="24"/>
          <w:szCs w:val="24"/>
          <w:lang w:eastAsia="es-ES"/>
        </w:rPr>
        <w:t>octubre</w:t>
      </w:r>
      <w:r w:rsidR="006279C7" w:rsidRPr="000C11ED">
        <w:rPr>
          <w:rFonts w:ascii="Palatino Linotype" w:eastAsia="Times New Roman" w:hAnsi="Palatino Linotype" w:cs="Arial"/>
          <w:b/>
          <w:sz w:val="24"/>
          <w:szCs w:val="24"/>
          <w:lang w:val="es-ES" w:eastAsia="es-ES"/>
        </w:rPr>
        <w:t xml:space="preserve"> </w:t>
      </w:r>
      <w:r w:rsidR="0047298C" w:rsidRPr="000C11ED">
        <w:rPr>
          <w:rFonts w:ascii="Palatino Linotype" w:eastAsia="Times New Roman" w:hAnsi="Palatino Linotype" w:cs="Arial"/>
          <w:b/>
          <w:sz w:val="24"/>
          <w:szCs w:val="24"/>
          <w:lang w:val="es-ES" w:eastAsia="es-ES"/>
        </w:rPr>
        <w:t>de dos mil diecinueve</w:t>
      </w:r>
      <w:r w:rsidR="005B3134" w:rsidRPr="000C11ED">
        <w:rPr>
          <w:rFonts w:ascii="Palatino Linotype" w:eastAsia="Times New Roman" w:hAnsi="Palatino Linotype" w:cs="Arial"/>
          <w:b/>
          <w:sz w:val="24"/>
          <w:szCs w:val="24"/>
          <w:lang w:val="es-ES" w:eastAsia="es-ES"/>
        </w:rPr>
        <w:t xml:space="preserve">; </w:t>
      </w:r>
      <w:r w:rsidR="005B3134" w:rsidRPr="000C11ED">
        <w:rPr>
          <w:rFonts w:ascii="Palatino Linotype" w:eastAsia="Times New Roman" w:hAnsi="Palatino Linotype" w:cs="Arial"/>
          <w:sz w:val="24"/>
          <w:szCs w:val="24"/>
          <w:lang w:val="es-ES_tradnl" w:eastAsia="es-ES"/>
        </w:rPr>
        <w:t>sin contemplar en el cómputo los días</w:t>
      </w:r>
      <w:r w:rsidR="00AB2E1A" w:rsidRPr="000C11ED">
        <w:rPr>
          <w:rFonts w:ascii="Palatino Linotype" w:eastAsia="Times New Roman" w:hAnsi="Palatino Linotype" w:cs="Arial"/>
          <w:sz w:val="24"/>
          <w:szCs w:val="24"/>
          <w:lang w:val="es-ES_tradnl" w:eastAsia="es-ES"/>
        </w:rPr>
        <w:t xml:space="preserve"> </w:t>
      </w:r>
      <w:r w:rsidR="00922BDB" w:rsidRPr="000C11ED">
        <w:rPr>
          <w:rFonts w:ascii="Palatino Linotype" w:eastAsia="Times New Roman" w:hAnsi="Palatino Linotype" w:cs="Arial"/>
          <w:sz w:val="24"/>
          <w:szCs w:val="24"/>
          <w:lang w:val="es-ES_tradnl" w:eastAsia="es-ES"/>
        </w:rPr>
        <w:t>cinco</w:t>
      </w:r>
      <w:r w:rsidR="00AB2E1A" w:rsidRPr="000C11ED">
        <w:rPr>
          <w:rFonts w:ascii="Palatino Linotype" w:eastAsia="Times New Roman" w:hAnsi="Palatino Linotype" w:cs="Arial"/>
          <w:sz w:val="24"/>
          <w:szCs w:val="24"/>
          <w:lang w:val="es-ES_tradnl" w:eastAsia="es-ES"/>
        </w:rPr>
        <w:t xml:space="preserve">, </w:t>
      </w:r>
      <w:r w:rsidR="00922BDB" w:rsidRPr="000C11ED">
        <w:rPr>
          <w:rFonts w:ascii="Palatino Linotype" w:eastAsia="Times New Roman" w:hAnsi="Palatino Linotype" w:cs="Arial"/>
          <w:sz w:val="24"/>
          <w:szCs w:val="24"/>
          <w:lang w:val="es-ES_tradnl" w:eastAsia="es-ES"/>
        </w:rPr>
        <w:t>seis</w:t>
      </w:r>
      <w:r w:rsidR="00AB2E1A" w:rsidRPr="000C11ED">
        <w:rPr>
          <w:rFonts w:ascii="Palatino Linotype" w:eastAsia="Times New Roman" w:hAnsi="Palatino Linotype" w:cs="Arial"/>
          <w:sz w:val="24"/>
          <w:szCs w:val="24"/>
          <w:lang w:val="es-ES_tradnl" w:eastAsia="es-ES"/>
        </w:rPr>
        <w:t xml:space="preserve">, </w:t>
      </w:r>
      <w:r w:rsidR="00922BDB" w:rsidRPr="000C11ED">
        <w:rPr>
          <w:rFonts w:ascii="Palatino Linotype" w:eastAsia="Times New Roman" w:hAnsi="Palatino Linotype" w:cs="Arial"/>
          <w:sz w:val="24"/>
          <w:szCs w:val="24"/>
          <w:lang w:val="es-ES_tradnl" w:eastAsia="es-ES"/>
        </w:rPr>
        <w:t>doce, trece, diecinueve y veinte</w:t>
      </w:r>
      <w:r w:rsidR="00AB2E1A" w:rsidRPr="000C11ED">
        <w:rPr>
          <w:rFonts w:ascii="Palatino Linotype" w:eastAsia="Times New Roman" w:hAnsi="Palatino Linotype" w:cs="Arial"/>
          <w:sz w:val="24"/>
          <w:szCs w:val="24"/>
          <w:lang w:val="es-ES_tradnl" w:eastAsia="es-ES"/>
        </w:rPr>
        <w:t xml:space="preserve"> </w:t>
      </w:r>
      <w:r w:rsidR="008E13EA" w:rsidRPr="000C11ED">
        <w:rPr>
          <w:rFonts w:ascii="Palatino Linotype" w:eastAsia="Times New Roman" w:hAnsi="Palatino Linotype" w:cs="Arial"/>
          <w:sz w:val="24"/>
          <w:szCs w:val="24"/>
          <w:lang w:val="es-ES_tradnl" w:eastAsia="es-ES"/>
        </w:rPr>
        <w:t xml:space="preserve">de </w:t>
      </w:r>
      <w:r w:rsidR="00922BDB" w:rsidRPr="000C11ED">
        <w:rPr>
          <w:rFonts w:ascii="Palatino Linotype" w:eastAsia="Times New Roman" w:hAnsi="Palatino Linotype" w:cs="Arial"/>
          <w:sz w:val="24"/>
          <w:szCs w:val="24"/>
          <w:lang w:val="es-ES_tradnl" w:eastAsia="es-ES"/>
        </w:rPr>
        <w:t>octubre</w:t>
      </w:r>
      <w:r w:rsidR="00445DF7" w:rsidRPr="000C11ED">
        <w:rPr>
          <w:rFonts w:ascii="Palatino Linotype" w:eastAsia="Times New Roman" w:hAnsi="Palatino Linotype" w:cs="Arial"/>
          <w:sz w:val="24"/>
          <w:szCs w:val="24"/>
          <w:lang w:val="es-ES_tradnl" w:eastAsia="es-ES"/>
        </w:rPr>
        <w:t xml:space="preserve"> </w:t>
      </w:r>
      <w:r w:rsidR="001A7E24" w:rsidRPr="000C11ED">
        <w:rPr>
          <w:rFonts w:ascii="Palatino Linotype" w:eastAsia="Times New Roman" w:hAnsi="Palatino Linotype" w:cs="Arial"/>
          <w:sz w:val="24"/>
          <w:szCs w:val="24"/>
          <w:lang w:val="es-ES_tradnl" w:eastAsia="es-ES"/>
        </w:rPr>
        <w:t xml:space="preserve">de dos mil diecinueve por corresponder a </w:t>
      </w:r>
      <w:r w:rsidR="005B3134" w:rsidRPr="000C11ED">
        <w:rPr>
          <w:rFonts w:ascii="Palatino Linotype" w:eastAsia="Times New Roman" w:hAnsi="Palatino Linotype" w:cs="Arial"/>
          <w:sz w:val="24"/>
          <w:szCs w:val="24"/>
          <w:lang w:val="es-ES_tradnl" w:eastAsia="es-ES"/>
        </w:rPr>
        <w:t xml:space="preserve">sábados y domingos </w:t>
      </w:r>
      <w:r w:rsidR="005B3134" w:rsidRPr="000C11ED">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0C11ED">
        <w:rPr>
          <w:rFonts w:ascii="Palatino Linotype" w:eastAsia="Times New Roman" w:hAnsi="Palatino Linotype" w:cs="Times New Roman"/>
          <w:sz w:val="24"/>
          <w:szCs w:val="24"/>
          <w:lang w:eastAsia="es-ES"/>
        </w:rPr>
        <w:t>Ley de Transparencia y Acceso a la Información Pública del</w:t>
      </w:r>
      <w:r w:rsidR="00666E4C" w:rsidRPr="000C11ED">
        <w:rPr>
          <w:rFonts w:ascii="Palatino Linotype" w:eastAsia="Times New Roman" w:hAnsi="Palatino Linotype" w:cs="Times New Roman"/>
          <w:sz w:val="24"/>
          <w:szCs w:val="24"/>
          <w:lang w:eastAsia="es-ES"/>
        </w:rPr>
        <w:t xml:space="preserve"> Estado de México y Municipios</w:t>
      </w:r>
      <w:r w:rsidR="00D64DED" w:rsidRPr="000C11ED">
        <w:rPr>
          <w:rFonts w:ascii="Palatino Linotype" w:hAnsi="Palatino Linotype"/>
          <w:sz w:val="24"/>
          <w:szCs w:val="24"/>
        </w:rPr>
        <w:t>.</w:t>
      </w:r>
    </w:p>
    <w:p w:rsidR="000D7CB9" w:rsidRPr="000C11ED" w:rsidRDefault="000D7CB9" w:rsidP="000D7CB9">
      <w:pPr>
        <w:spacing w:after="0" w:line="360" w:lineRule="auto"/>
        <w:jc w:val="both"/>
        <w:rPr>
          <w:rFonts w:ascii="Palatino Linotype" w:eastAsia="Times New Roman" w:hAnsi="Palatino Linotype" w:cs="Arial"/>
          <w:sz w:val="24"/>
          <w:szCs w:val="24"/>
          <w:lang w:val="es-ES" w:eastAsia="es-ES"/>
        </w:rPr>
      </w:pPr>
      <w:r w:rsidRPr="000C11ED">
        <w:rPr>
          <w:rFonts w:ascii="Palatino Linotype" w:eastAsia="Times New Roman" w:hAnsi="Palatino Linotype" w:cs="Arial"/>
          <w:sz w:val="24"/>
          <w:szCs w:val="24"/>
          <w:lang w:val="es-ES" w:eastAsia="es-ES"/>
        </w:rPr>
        <w:t xml:space="preserve">En ese tenor, si el recurso de revisión que nos ocupa, se interpuso en fecha </w:t>
      </w:r>
      <w:r w:rsidR="00922BDB" w:rsidRPr="000C11ED">
        <w:rPr>
          <w:rFonts w:ascii="Palatino Linotype" w:eastAsia="Times New Roman" w:hAnsi="Palatino Linotype" w:cs="Arial"/>
          <w:b/>
          <w:sz w:val="24"/>
          <w:szCs w:val="24"/>
          <w:u w:val="single"/>
          <w:lang w:val="es-ES" w:eastAsia="es-ES"/>
        </w:rPr>
        <w:t>dieciocho</w:t>
      </w:r>
      <w:r w:rsidR="007D21FE" w:rsidRPr="000C11ED">
        <w:rPr>
          <w:rFonts w:ascii="Palatino Linotype" w:eastAsia="Times New Roman" w:hAnsi="Palatino Linotype" w:cs="Arial"/>
          <w:b/>
          <w:sz w:val="24"/>
          <w:szCs w:val="24"/>
          <w:u w:val="single"/>
          <w:lang w:val="es-ES" w:eastAsia="es-ES"/>
        </w:rPr>
        <w:t xml:space="preserve"> de </w:t>
      </w:r>
      <w:r w:rsidR="00922BDB" w:rsidRPr="000C11ED">
        <w:rPr>
          <w:rFonts w:ascii="Palatino Linotype" w:eastAsia="Times New Roman" w:hAnsi="Palatino Linotype" w:cs="Arial"/>
          <w:b/>
          <w:sz w:val="24"/>
          <w:szCs w:val="24"/>
          <w:u w:val="single"/>
          <w:lang w:val="es-ES" w:eastAsia="es-ES"/>
        </w:rPr>
        <w:t>octubre</w:t>
      </w:r>
      <w:r w:rsidR="007D21FE" w:rsidRPr="000C11ED">
        <w:rPr>
          <w:rFonts w:ascii="Palatino Linotype" w:eastAsia="Times New Roman" w:hAnsi="Palatino Linotype" w:cs="Arial"/>
          <w:b/>
          <w:sz w:val="24"/>
          <w:szCs w:val="24"/>
          <w:u w:val="single"/>
          <w:lang w:val="es-ES" w:eastAsia="es-ES"/>
        </w:rPr>
        <w:t xml:space="preserve"> de dos mil diecinueve</w:t>
      </w:r>
      <w:r w:rsidR="009833D5" w:rsidRPr="000C11ED">
        <w:rPr>
          <w:rFonts w:ascii="Palatino Linotype" w:eastAsia="Times New Roman" w:hAnsi="Palatino Linotype" w:cs="Arial"/>
          <w:b/>
          <w:sz w:val="24"/>
          <w:szCs w:val="24"/>
          <w:lang w:val="es-ES" w:eastAsia="es-ES"/>
        </w:rPr>
        <w:t>,</w:t>
      </w:r>
      <w:r w:rsidR="007D21FE" w:rsidRPr="000C11ED">
        <w:rPr>
          <w:rFonts w:ascii="Palatino Linotype" w:eastAsia="Times New Roman" w:hAnsi="Palatino Linotype" w:cs="Arial"/>
          <w:b/>
          <w:sz w:val="24"/>
          <w:szCs w:val="24"/>
          <w:lang w:val="es-ES" w:eastAsia="es-ES"/>
        </w:rPr>
        <w:t xml:space="preserve"> </w:t>
      </w:r>
      <w:r w:rsidR="00445DF7" w:rsidRPr="000C11ED">
        <w:rPr>
          <w:rFonts w:ascii="Palatino Linotype" w:eastAsia="Times New Roman" w:hAnsi="Palatino Linotype" w:cs="Arial"/>
          <w:sz w:val="24"/>
          <w:szCs w:val="24"/>
          <w:lang w:val="es-ES" w:eastAsia="es-ES"/>
        </w:rPr>
        <w:t>ést</w:t>
      </w:r>
      <w:r w:rsidR="002871A7" w:rsidRPr="000C11ED">
        <w:rPr>
          <w:rFonts w:ascii="Palatino Linotype" w:eastAsia="Times New Roman" w:hAnsi="Palatino Linotype" w:cs="Arial"/>
          <w:sz w:val="24"/>
          <w:szCs w:val="24"/>
          <w:lang w:val="es-ES" w:eastAsia="es-ES"/>
        </w:rPr>
        <w:t>e</w:t>
      </w:r>
      <w:r w:rsidRPr="000C11ED">
        <w:rPr>
          <w:rFonts w:ascii="Palatino Linotype" w:eastAsia="Times New Roman" w:hAnsi="Palatino Linotype" w:cs="Arial"/>
          <w:sz w:val="24"/>
          <w:szCs w:val="24"/>
          <w:lang w:val="es-ES" w:eastAsia="es-ES"/>
        </w:rPr>
        <w:t xml:space="preserve"> se encuentra dentro del margen temporal</w:t>
      </w:r>
      <w:r w:rsidR="001A7E24" w:rsidRPr="000C11ED">
        <w:rPr>
          <w:rFonts w:ascii="Palatino Linotype" w:eastAsia="Times New Roman" w:hAnsi="Palatino Linotype" w:cs="Arial"/>
          <w:sz w:val="24"/>
          <w:szCs w:val="24"/>
          <w:lang w:val="es-ES" w:eastAsia="es-ES"/>
        </w:rPr>
        <w:t xml:space="preserve"> previsto</w:t>
      </w:r>
      <w:r w:rsidRPr="000C11ED">
        <w:rPr>
          <w:rFonts w:ascii="Palatino Linotype" w:eastAsia="Times New Roman" w:hAnsi="Palatino Linotype" w:cs="Arial"/>
          <w:sz w:val="24"/>
          <w:szCs w:val="24"/>
          <w:lang w:val="es-ES" w:eastAsia="es-ES"/>
        </w:rPr>
        <w:t xml:space="preserve"> en el precepto legal y, p</w:t>
      </w:r>
      <w:r w:rsidR="007D21FE" w:rsidRPr="000C11ED">
        <w:rPr>
          <w:rFonts w:ascii="Palatino Linotype" w:eastAsia="Times New Roman" w:hAnsi="Palatino Linotype" w:cs="Arial"/>
          <w:sz w:val="24"/>
          <w:szCs w:val="24"/>
          <w:lang w:val="es-ES" w:eastAsia="es-ES"/>
        </w:rPr>
        <w:t xml:space="preserve">or tanto, </w:t>
      </w:r>
      <w:r w:rsidR="002871A7" w:rsidRPr="000C11ED">
        <w:rPr>
          <w:rFonts w:ascii="Palatino Linotype" w:eastAsia="Times New Roman" w:hAnsi="Palatino Linotype" w:cs="Arial"/>
          <w:sz w:val="24"/>
          <w:szCs w:val="24"/>
          <w:lang w:val="es-ES" w:eastAsia="es-ES"/>
        </w:rPr>
        <w:t>es</w:t>
      </w:r>
      <w:r w:rsidR="007D21FE" w:rsidRPr="000C11ED">
        <w:rPr>
          <w:rFonts w:ascii="Palatino Linotype" w:eastAsia="Times New Roman" w:hAnsi="Palatino Linotype" w:cs="Arial"/>
          <w:sz w:val="24"/>
          <w:szCs w:val="24"/>
          <w:lang w:val="es-ES" w:eastAsia="es-ES"/>
        </w:rPr>
        <w:t xml:space="preserve"> oportuno. </w:t>
      </w:r>
    </w:p>
    <w:p w:rsidR="000D7CB9" w:rsidRPr="000C11ED"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12"/>
          <w:szCs w:val="24"/>
          <w:lang w:val="es-ES" w:eastAsia="es-ES"/>
        </w:rPr>
      </w:pPr>
    </w:p>
    <w:p w:rsidR="00922BDB" w:rsidRPr="000C11ED" w:rsidRDefault="00D64DED" w:rsidP="00922BDB">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0C11ED">
        <w:rPr>
          <w:rFonts w:ascii="Palatino Linotype" w:hAnsi="Palatino Linotype"/>
          <w:b/>
          <w:sz w:val="28"/>
        </w:rPr>
        <w:t xml:space="preserve">CUARTO. </w:t>
      </w:r>
      <w:proofErr w:type="spellStart"/>
      <w:r w:rsidR="00922BDB" w:rsidRPr="000C11ED">
        <w:rPr>
          <w:rFonts w:ascii="Palatino Linotype" w:hAnsi="Palatino Linotype" w:cs="Arial"/>
          <w:b/>
          <w:i/>
          <w:szCs w:val="28"/>
        </w:rPr>
        <w:t>Procedibilidad</w:t>
      </w:r>
      <w:proofErr w:type="spellEnd"/>
      <w:r w:rsidR="00922BDB" w:rsidRPr="000C11ED">
        <w:rPr>
          <w:rFonts w:ascii="Palatino Linotype" w:hAnsi="Palatino Linotype" w:cs="Arial"/>
          <w:b/>
          <w:i/>
          <w:szCs w:val="28"/>
        </w:rPr>
        <w:t xml:space="preserve">. </w:t>
      </w:r>
      <w:r w:rsidR="00922BDB" w:rsidRPr="000C11ED">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w:t>
      </w:r>
      <w:r w:rsidR="00922BDB" w:rsidRPr="000C11ED">
        <w:rPr>
          <w:rFonts w:ascii="Palatino Linotype" w:hAnsi="Palatino Linotype" w:cs="Arial"/>
          <w:szCs w:val="28"/>
        </w:rPr>
        <w:lastRenderedPageBreak/>
        <w:t xml:space="preserve">Transparencia y Acceso a la Información Pública del Estado de México y Municipios, en atención a que fue presentado mediante el formato visible en el </w:t>
      </w:r>
      <w:proofErr w:type="spellStart"/>
      <w:r w:rsidR="00922BDB" w:rsidRPr="000C11ED">
        <w:rPr>
          <w:rFonts w:ascii="Palatino Linotype" w:hAnsi="Palatino Linotype" w:cs="Arial"/>
          <w:szCs w:val="28"/>
        </w:rPr>
        <w:t>SAIMEX</w:t>
      </w:r>
      <w:proofErr w:type="spellEnd"/>
      <w:r w:rsidR="00922BDB" w:rsidRPr="000C11ED">
        <w:rPr>
          <w:rFonts w:ascii="Palatino Linotype" w:hAnsi="Palatino Linotype" w:cs="Arial"/>
          <w:szCs w:val="28"/>
        </w:rPr>
        <w:t>.</w:t>
      </w:r>
    </w:p>
    <w:p w:rsidR="00922BDB" w:rsidRPr="000C11ED" w:rsidRDefault="00922BDB" w:rsidP="00922BDB">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b/>
          <w:i/>
          <w:sz w:val="10"/>
          <w:szCs w:val="28"/>
        </w:rPr>
      </w:pPr>
    </w:p>
    <w:p w:rsidR="009A1E7C" w:rsidRPr="000C11ED" w:rsidRDefault="001A7E24" w:rsidP="009A1E7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C11ED">
        <w:rPr>
          <w:rFonts w:ascii="Palatino Linotype" w:hAnsi="Palatino Linotype" w:cs="Arial"/>
          <w:b/>
          <w:sz w:val="28"/>
          <w:szCs w:val="28"/>
        </w:rPr>
        <w:t>QUINTO</w:t>
      </w:r>
      <w:r w:rsidRPr="000C11ED">
        <w:rPr>
          <w:rFonts w:ascii="Palatino Linotype" w:hAnsi="Palatino Linotype" w:cs="Arial"/>
          <w:b/>
        </w:rPr>
        <w:t xml:space="preserve">. </w:t>
      </w:r>
      <w:r w:rsidRPr="000C11ED">
        <w:rPr>
          <w:rFonts w:ascii="Palatino Linotype" w:hAnsi="Palatino Linotype" w:cs="Arial"/>
          <w:b/>
          <w:i/>
          <w:sz w:val="24"/>
          <w:szCs w:val="24"/>
        </w:rPr>
        <w:t>Estudio y resolución del recurso</w:t>
      </w:r>
      <w:r w:rsidRPr="000C11ED">
        <w:rPr>
          <w:rFonts w:ascii="Palatino Linotype" w:hAnsi="Palatino Linotype" w:cs="Arial"/>
          <w:b/>
          <w:color w:val="000000" w:themeColor="text1"/>
          <w:sz w:val="24"/>
          <w:szCs w:val="24"/>
        </w:rPr>
        <w:t>.</w:t>
      </w:r>
      <w:r w:rsidRPr="000C11ED">
        <w:rPr>
          <w:rFonts w:ascii="Palatino Linotype" w:hAnsi="Palatino Linotype" w:cs="Arial"/>
          <w:b/>
          <w:sz w:val="24"/>
          <w:szCs w:val="24"/>
        </w:rPr>
        <w:t xml:space="preserve"> </w:t>
      </w:r>
      <w:r w:rsidRPr="000C11ED">
        <w:rPr>
          <w:rFonts w:ascii="Palatino Linotype" w:hAnsi="Palatino Linotype" w:cs="Arial"/>
          <w:sz w:val="24"/>
          <w:szCs w:val="24"/>
        </w:rPr>
        <w:t xml:space="preserve">Una vez determinada la vía sobre la que versará el presente recurso y previa revisión del expediente electrónico formado en </w:t>
      </w:r>
      <w:r w:rsidRPr="000C11ED">
        <w:rPr>
          <w:rFonts w:ascii="Palatino Linotype" w:hAnsi="Palatino Linotype" w:cs="Arial"/>
          <w:b/>
          <w:sz w:val="24"/>
          <w:szCs w:val="24"/>
        </w:rPr>
        <w:t xml:space="preserve">EL </w:t>
      </w:r>
      <w:proofErr w:type="spellStart"/>
      <w:r w:rsidRPr="000C11ED">
        <w:rPr>
          <w:rFonts w:ascii="Palatino Linotype" w:hAnsi="Palatino Linotype" w:cs="Arial"/>
          <w:b/>
          <w:sz w:val="24"/>
          <w:szCs w:val="24"/>
        </w:rPr>
        <w:t>SAIMEX</w:t>
      </w:r>
      <w:proofErr w:type="spellEnd"/>
      <w:r w:rsidRPr="000C11ED">
        <w:rPr>
          <w:rFonts w:ascii="Palatino Linotype" w:hAnsi="Palatino Linotype" w:cs="Arial"/>
          <w:sz w:val="24"/>
          <w:szCs w:val="24"/>
        </w:rPr>
        <w:t xml:space="preserve"> con motivo de la solicitud</w:t>
      </w:r>
      <w:r w:rsidR="006D4218" w:rsidRPr="000C11ED">
        <w:rPr>
          <w:rFonts w:ascii="Palatino Linotype" w:hAnsi="Palatino Linotype" w:cs="Arial"/>
          <w:sz w:val="24"/>
          <w:szCs w:val="24"/>
        </w:rPr>
        <w:t xml:space="preserve"> de información y del recurso que da origen, es conveniente</w:t>
      </w:r>
      <w:r w:rsidR="00B64411" w:rsidRPr="000C11ED">
        <w:rPr>
          <w:rFonts w:ascii="Palatino Linotype" w:hAnsi="Palatino Linotype" w:cs="Arial"/>
          <w:sz w:val="24"/>
          <w:szCs w:val="24"/>
        </w:rPr>
        <w:t xml:space="preserve"> señalar que </w:t>
      </w:r>
      <w:r w:rsidR="002871A7" w:rsidRPr="000C11ED">
        <w:rPr>
          <w:rFonts w:ascii="Palatino Linotype" w:hAnsi="Palatino Linotype" w:cs="Arial"/>
          <w:sz w:val="24"/>
          <w:szCs w:val="24"/>
        </w:rPr>
        <w:t xml:space="preserve">el particular </w:t>
      </w:r>
      <w:r w:rsidR="00B256A5" w:rsidRPr="000C11ED">
        <w:rPr>
          <w:rFonts w:ascii="Palatino Linotype" w:hAnsi="Palatino Linotype" w:cs="Arial"/>
          <w:color w:val="000000" w:themeColor="text1"/>
          <w:sz w:val="24"/>
          <w:szCs w:val="24"/>
        </w:rPr>
        <w:t>requirió</w:t>
      </w:r>
      <w:r w:rsidR="00B256A5" w:rsidRPr="000C11ED">
        <w:rPr>
          <w:rFonts w:ascii="Palatino Linotype" w:hAnsi="Palatino Linotype" w:cs="Arial"/>
          <w:sz w:val="24"/>
          <w:szCs w:val="24"/>
        </w:rPr>
        <w:t xml:space="preserve"> </w:t>
      </w:r>
      <w:r w:rsidR="006D1528" w:rsidRPr="000C11ED">
        <w:rPr>
          <w:rFonts w:ascii="Palatino Linotype" w:hAnsi="Palatino Linotype" w:cs="Arial"/>
          <w:sz w:val="24"/>
          <w:szCs w:val="24"/>
        </w:rPr>
        <w:t>lo siguiente:</w:t>
      </w:r>
    </w:p>
    <w:p w:rsidR="006D1528" w:rsidRPr="000C11ED" w:rsidRDefault="006D1528" w:rsidP="009A1E7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C11ED">
        <w:rPr>
          <w:rFonts w:ascii="Palatino Linotype" w:hAnsi="Palatino Linotype" w:cs="Arial"/>
          <w:sz w:val="24"/>
          <w:szCs w:val="24"/>
        </w:rPr>
        <w:t xml:space="preserve">1.- Los presupuestos de inversión con que cuenta la administración pública municipal para el saneamiento del ex tiradero municipal de San Pedro Barrientos. </w:t>
      </w:r>
    </w:p>
    <w:p w:rsidR="006D1528" w:rsidRPr="000C11ED" w:rsidRDefault="006D1528" w:rsidP="009A1E7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C11ED">
        <w:rPr>
          <w:rFonts w:ascii="Palatino Linotype" w:hAnsi="Palatino Linotype" w:cs="Arial"/>
          <w:sz w:val="24"/>
          <w:szCs w:val="24"/>
        </w:rPr>
        <w:t>2.- La documentación pública que soporte las cargas económicas en el mantenimiento y vigilancia del ex tiradero de San Pedro Barrientos, que ha erogado el Municipio de 1998 a la fecha.</w:t>
      </w:r>
    </w:p>
    <w:p w:rsidR="00727725" w:rsidRPr="000C11ED"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0C11ED">
        <w:rPr>
          <w:rFonts w:ascii="Palatino Linotype" w:hAnsi="Palatino Linotype" w:cs="Arial"/>
          <w:sz w:val="24"/>
          <w:szCs w:val="24"/>
        </w:rPr>
        <w:t xml:space="preserve">Al respecto, se destaca que </w:t>
      </w:r>
      <w:r w:rsidRPr="000C11ED">
        <w:rPr>
          <w:rFonts w:ascii="Palatino Linotype" w:hAnsi="Palatino Linotype" w:cs="Arial"/>
          <w:b/>
          <w:sz w:val="24"/>
          <w:szCs w:val="24"/>
        </w:rPr>
        <w:t>EL SUJETO OBLIGADO</w:t>
      </w:r>
      <w:r w:rsidRPr="000C11ED">
        <w:rPr>
          <w:rFonts w:ascii="Palatino Linotype" w:hAnsi="Palatino Linotype" w:cs="Arial"/>
          <w:sz w:val="24"/>
          <w:szCs w:val="24"/>
        </w:rPr>
        <w:t xml:space="preserve"> en respuesta </w:t>
      </w:r>
      <w:r w:rsidR="006D1528" w:rsidRPr="000C11ED">
        <w:rPr>
          <w:rFonts w:ascii="Palatino Linotype" w:hAnsi="Palatino Linotype" w:cs="Arial"/>
          <w:sz w:val="24"/>
          <w:szCs w:val="24"/>
        </w:rPr>
        <w:t>le manifestó:</w:t>
      </w:r>
    </w:p>
    <w:p w:rsidR="006D1528" w:rsidRPr="000C11ED" w:rsidRDefault="006D1528"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0C11ED">
        <w:rPr>
          <w:noProof/>
          <w:lang w:eastAsia="es-MX"/>
        </w:rPr>
        <w:drawing>
          <wp:inline distT="0" distB="0" distL="0" distR="0" wp14:anchorId="02C28BDA" wp14:editId="1E03D596">
            <wp:extent cx="5612130" cy="222885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228850"/>
                    </a:xfrm>
                    <a:prstGeom prst="rect">
                      <a:avLst/>
                    </a:prstGeom>
                  </pic:spPr>
                </pic:pic>
              </a:graphicData>
            </a:graphic>
          </wp:inline>
        </w:drawing>
      </w:r>
    </w:p>
    <w:p w:rsidR="006D1528" w:rsidRPr="000C11ED" w:rsidRDefault="006D1528"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0C11ED">
        <w:rPr>
          <w:noProof/>
          <w:lang w:eastAsia="es-MX"/>
        </w:rPr>
        <w:lastRenderedPageBreak/>
        <w:drawing>
          <wp:inline distT="0" distB="0" distL="0" distR="0" wp14:anchorId="5AAB2AF1" wp14:editId="0AFF441B">
            <wp:extent cx="5596128" cy="65974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0488" cy="670864"/>
                    </a:xfrm>
                    <a:prstGeom prst="rect">
                      <a:avLst/>
                    </a:prstGeom>
                  </pic:spPr>
                </pic:pic>
              </a:graphicData>
            </a:graphic>
          </wp:inline>
        </w:drawing>
      </w:r>
    </w:p>
    <w:p w:rsidR="00B256A5" w:rsidRPr="000C11ED" w:rsidRDefault="0072772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0C11ED">
        <w:rPr>
          <w:rFonts w:ascii="Palatino Linotype" w:hAnsi="Palatino Linotype" w:cs="Arial"/>
          <w:sz w:val="24"/>
          <w:szCs w:val="24"/>
        </w:rPr>
        <w:t xml:space="preserve">Sin embargo, </w:t>
      </w:r>
      <w:r w:rsidR="00B256A5" w:rsidRPr="000C11ED">
        <w:rPr>
          <w:rFonts w:ascii="Palatino Linotype" w:hAnsi="Palatino Linotype" w:cs="Arial"/>
          <w:sz w:val="24"/>
          <w:szCs w:val="24"/>
        </w:rPr>
        <w:t xml:space="preserve">el hoy </w:t>
      </w:r>
      <w:r w:rsidR="00B256A5" w:rsidRPr="000C11ED">
        <w:rPr>
          <w:rFonts w:ascii="Palatino Linotype" w:hAnsi="Palatino Linotype" w:cs="Arial"/>
          <w:b/>
          <w:sz w:val="24"/>
          <w:szCs w:val="24"/>
        </w:rPr>
        <w:t>RECURRENTE</w:t>
      </w:r>
      <w:r w:rsidR="00B256A5" w:rsidRPr="000C11ED">
        <w:rPr>
          <w:rFonts w:ascii="Palatino Linotype" w:hAnsi="Palatino Linotype" w:cs="Arial"/>
          <w:sz w:val="24"/>
          <w:szCs w:val="24"/>
        </w:rPr>
        <w:t xml:space="preserve"> interpuso el recurso de revisión de mérito</w:t>
      </w:r>
      <w:r w:rsidR="0008081A" w:rsidRPr="000C11ED">
        <w:rPr>
          <w:rFonts w:ascii="Palatino Linotype" w:hAnsi="Palatino Linotype" w:cs="Arial"/>
          <w:sz w:val="24"/>
          <w:szCs w:val="24"/>
        </w:rPr>
        <w:t xml:space="preserve"> en el que expresó</w:t>
      </w:r>
      <w:r w:rsidRPr="000C11ED">
        <w:rPr>
          <w:rFonts w:ascii="Palatino Linotype" w:hAnsi="Palatino Linotype" w:cs="Arial"/>
          <w:sz w:val="24"/>
          <w:szCs w:val="24"/>
        </w:rPr>
        <w:t xml:space="preserve"> como acto impugnado </w:t>
      </w:r>
      <w:r w:rsidR="006D1528" w:rsidRPr="000C11ED">
        <w:rPr>
          <w:rFonts w:ascii="Palatino Linotype" w:hAnsi="Palatino Linotype" w:cs="Arial"/>
          <w:sz w:val="24"/>
          <w:szCs w:val="24"/>
        </w:rPr>
        <w:t>la falta de motivación y fundamentación de la respuesta</w:t>
      </w:r>
      <w:r w:rsidR="0008081A" w:rsidRPr="000C11ED">
        <w:rPr>
          <w:rFonts w:ascii="Palatino Linotype" w:hAnsi="Palatino Linotype" w:cs="Arial"/>
          <w:sz w:val="24"/>
          <w:szCs w:val="24"/>
        </w:rPr>
        <w:t>;</w:t>
      </w:r>
      <w:r w:rsidR="006D1528" w:rsidRPr="000C11ED">
        <w:rPr>
          <w:rFonts w:ascii="Palatino Linotype" w:hAnsi="Palatino Linotype" w:cs="Arial"/>
          <w:sz w:val="24"/>
          <w:szCs w:val="24"/>
        </w:rPr>
        <w:t xml:space="preserve"> </w:t>
      </w:r>
      <w:r w:rsidRPr="000C11ED">
        <w:rPr>
          <w:rFonts w:ascii="Palatino Linotype" w:hAnsi="Palatino Linotype" w:cs="Arial"/>
          <w:sz w:val="24"/>
          <w:szCs w:val="24"/>
        </w:rPr>
        <w:t>y como razones y motivos de inconformidad</w:t>
      </w:r>
      <w:r w:rsidR="0008081A" w:rsidRPr="000C11ED">
        <w:rPr>
          <w:rFonts w:ascii="Palatino Linotype" w:hAnsi="Palatino Linotype" w:cs="Arial"/>
          <w:sz w:val="24"/>
          <w:szCs w:val="24"/>
        </w:rPr>
        <w:t>,</w:t>
      </w:r>
      <w:r w:rsidRPr="000C11ED">
        <w:rPr>
          <w:rFonts w:ascii="Palatino Linotype" w:hAnsi="Palatino Linotype" w:cs="Arial"/>
          <w:sz w:val="24"/>
          <w:szCs w:val="24"/>
        </w:rPr>
        <w:t xml:space="preserve"> </w:t>
      </w:r>
      <w:r w:rsidR="0008081A" w:rsidRPr="000C11ED">
        <w:rPr>
          <w:rFonts w:ascii="Palatino Linotype" w:hAnsi="Palatino Linotype" w:cs="Arial"/>
          <w:sz w:val="24"/>
          <w:szCs w:val="24"/>
        </w:rPr>
        <w:t xml:space="preserve">que </w:t>
      </w:r>
      <w:r w:rsidR="006D1528" w:rsidRPr="000C11ED">
        <w:rPr>
          <w:rFonts w:ascii="Palatino Linotype" w:hAnsi="Palatino Linotype" w:cs="Arial"/>
          <w:sz w:val="24"/>
          <w:szCs w:val="24"/>
        </w:rPr>
        <w:t xml:space="preserve">los servidores públicos habilitados competentes de las Direcciones de Servicios y Mantenimiento Urbano, de Sustentabilidad Ambiental y Movilidad y Tesorería </w:t>
      </w:r>
      <w:r w:rsidR="0008081A" w:rsidRPr="000C11ED">
        <w:rPr>
          <w:rFonts w:ascii="Palatino Linotype" w:hAnsi="Palatino Linotype" w:cs="Arial"/>
          <w:sz w:val="24"/>
          <w:szCs w:val="24"/>
        </w:rPr>
        <w:t>manifestaron no con la in</w:t>
      </w:r>
      <w:r w:rsidR="006D1528" w:rsidRPr="000C11ED">
        <w:rPr>
          <w:rFonts w:ascii="Palatino Linotype" w:hAnsi="Palatino Linotype" w:cs="Arial"/>
          <w:sz w:val="24"/>
          <w:szCs w:val="24"/>
        </w:rPr>
        <w:t>formación solicitada</w:t>
      </w:r>
      <w:r w:rsidR="00B256A5" w:rsidRPr="000C11ED">
        <w:rPr>
          <w:rFonts w:ascii="Palatino Linotype" w:hAnsi="Palatino Linotype" w:cs="Arial"/>
          <w:sz w:val="24"/>
          <w:szCs w:val="24"/>
        </w:rPr>
        <w:t xml:space="preserve">. </w:t>
      </w:r>
    </w:p>
    <w:p w:rsidR="00B256A5" w:rsidRPr="000C11ED" w:rsidRDefault="00B256A5"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0C11ED">
        <w:rPr>
          <w:rFonts w:ascii="Palatino Linotype" w:hAnsi="Palatino Linotype" w:cs="Arial"/>
          <w:sz w:val="24"/>
          <w:szCs w:val="24"/>
        </w:rPr>
        <w:t xml:space="preserve">Debiendo resaltar que, </w:t>
      </w:r>
      <w:r w:rsidRPr="000C11ED">
        <w:rPr>
          <w:rFonts w:ascii="Palatino Linotype" w:hAnsi="Palatino Linotype" w:cs="Arial"/>
          <w:b/>
          <w:sz w:val="24"/>
          <w:szCs w:val="24"/>
        </w:rPr>
        <w:t>EL SUJETO OBLIGADO</w:t>
      </w:r>
      <w:r w:rsidRPr="000C11ED">
        <w:rPr>
          <w:rFonts w:ascii="Palatino Linotype" w:hAnsi="Palatino Linotype" w:cs="Arial"/>
          <w:sz w:val="24"/>
          <w:szCs w:val="24"/>
        </w:rPr>
        <w:t xml:space="preserve"> rindió su Informe Justificado</w:t>
      </w:r>
      <w:r w:rsidR="00CD746B" w:rsidRPr="000C11ED">
        <w:rPr>
          <w:rFonts w:ascii="Palatino Linotype" w:hAnsi="Palatino Linotype" w:cs="Arial"/>
          <w:sz w:val="24"/>
          <w:szCs w:val="24"/>
        </w:rPr>
        <w:t xml:space="preserve"> en el sentido de dar contestación a los planteamientos realizados por </w:t>
      </w:r>
      <w:r w:rsidR="00CD746B" w:rsidRPr="000C11ED">
        <w:rPr>
          <w:rFonts w:ascii="Palatino Linotype" w:hAnsi="Palatino Linotype" w:cs="Arial"/>
          <w:b/>
          <w:sz w:val="24"/>
          <w:szCs w:val="24"/>
        </w:rPr>
        <w:t xml:space="preserve">EL SUJETO OBLIGADO, </w:t>
      </w:r>
      <w:r w:rsidR="00CD746B" w:rsidRPr="000C11ED">
        <w:rPr>
          <w:rFonts w:ascii="Palatino Linotype" w:hAnsi="Palatino Linotype" w:cs="Arial"/>
          <w:sz w:val="24"/>
          <w:szCs w:val="24"/>
        </w:rPr>
        <w:t>motivo por el cual y al encuadrar en el supuesto de la fracción III</w:t>
      </w:r>
      <w:r w:rsidR="00FF4B34" w:rsidRPr="000C11ED">
        <w:rPr>
          <w:rFonts w:ascii="Palatino Linotype" w:hAnsi="Palatino Linotype" w:cs="Arial"/>
          <w:sz w:val="24"/>
          <w:szCs w:val="24"/>
        </w:rPr>
        <w:t>,</w:t>
      </w:r>
      <w:r w:rsidR="00CD746B" w:rsidRPr="000C11ED">
        <w:rPr>
          <w:rFonts w:ascii="Palatino Linotype" w:hAnsi="Palatino Linotype" w:cs="Arial"/>
          <w:sz w:val="24"/>
          <w:szCs w:val="24"/>
        </w:rPr>
        <w:t xml:space="preserve"> del artículo 185 de la Ley de la materia se puso a la vista del particular</w:t>
      </w:r>
      <w:r w:rsidRPr="000C11ED">
        <w:rPr>
          <w:rFonts w:ascii="Palatino Linotype" w:hAnsi="Palatino Linotype" w:cs="Arial"/>
          <w:sz w:val="24"/>
          <w:szCs w:val="24"/>
        </w:rPr>
        <w:t xml:space="preserve">; por su parte, </w:t>
      </w:r>
      <w:r w:rsidRPr="000C11ED">
        <w:rPr>
          <w:rFonts w:ascii="Palatino Linotype" w:hAnsi="Palatino Linotype"/>
          <w:b/>
          <w:sz w:val="24"/>
          <w:szCs w:val="24"/>
          <w:lang w:val="es-ES"/>
        </w:rPr>
        <w:t>EL RECURRENTE</w:t>
      </w:r>
      <w:r w:rsidRPr="000C11ED">
        <w:rPr>
          <w:rFonts w:ascii="Palatino Linotype" w:hAnsi="Palatino Linotype" w:cs="Arial"/>
          <w:sz w:val="24"/>
          <w:szCs w:val="24"/>
        </w:rPr>
        <w:t xml:space="preserve"> no presentó manifestaciones, alegatos ni ofreció los medios de prueba que a su derecho convinieran.</w:t>
      </w:r>
    </w:p>
    <w:p w:rsidR="001B2824" w:rsidRPr="000C11ED" w:rsidRDefault="0027481F"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5714</wp:posOffset>
                </wp:positionH>
                <wp:positionV relativeFrom="paragraph">
                  <wp:posOffset>271145</wp:posOffset>
                </wp:positionV>
                <wp:extent cx="5572125" cy="21145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572125" cy="2114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B869BF" id="Conector recto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pt,21.35pt" to="439.2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" strokecolor="#5b9bd5 [3204]" strokeweight=".5pt">
                <v:stroke joinstyle="miter"/>
              </v:line>
            </w:pict>
          </mc:Fallback>
        </mc:AlternateContent>
      </w:r>
      <w:r w:rsidR="001B2824" w:rsidRPr="000C11ED">
        <w:rPr>
          <w:rFonts w:ascii="Palatino Linotype" w:hAnsi="Palatino Linotype" w:cs="Arial"/>
          <w:sz w:val="24"/>
          <w:szCs w:val="24"/>
        </w:rPr>
        <w:t xml:space="preserve">En tal sentido, </w:t>
      </w:r>
      <w:r w:rsidR="001B2824" w:rsidRPr="000C11ED">
        <w:rPr>
          <w:rFonts w:ascii="Palatino Linotype" w:hAnsi="Palatino Linotype" w:cs="Arial"/>
          <w:b/>
          <w:sz w:val="24"/>
          <w:szCs w:val="24"/>
        </w:rPr>
        <w:t>EL SUJETO OBLIGADO</w:t>
      </w:r>
      <w:r w:rsidR="001B2824" w:rsidRPr="000C11ED">
        <w:rPr>
          <w:rFonts w:ascii="Palatino Linotype" w:hAnsi="Palatino Linotype" w:cs="Arial"/>
          <w:sz w:val="24"/>
          <w:szCs w:val="24"/>
        </w:rPr>
        <w:t xml:space="preserve"> le señaló lo siguiente:</w:t>
      </w:r>
    </w:p>
    <w:p w:rsidR="001B2824" w:rsidRPr="000C11ED" w:rsidRDefault="001B2824"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0C11ED">
        <w:rPr>
          <w:noProof/>
          <w:lang w:eastAsia="es-MX"/>
        </w:rPr>
        <w:lastRenderedPageBreak/>
        <w:drawing>
          <wp:inline distT="0" distB="0" distL="0" distR="0" wp14:anchorId="7AFA10DB" wp14:editId="43AF80FE">
            <wp:extent cx="5612130" cy="2466975"/>
            <wp:effectExtent l="0" t="0" r="762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466975"/>
                    </a:xfrm>
                    <a:prstGeom prst="rect">
                      <a:avLst/>
                    </a:prstGeom>
                  </pic:spPr>
                </pic:pic>
              </a:graphicData>
            </a:graphic>
          </wp:inline>
        </w:drawing>
      </w:r>
    </w:p>
    <w:p w:rsidR="001B2824" w:rsidRPr="000C11ED" w:rsidRDefault="001B2824" w:rsidP="00B256A5">
      <w:pPr>
        <w:widowControl w:val="0"/>
        <w:tabs>
          <w:tab w:val="left" w:pos="1276"/>
        </w:tabs>
        <w:autoSpaceDE w:val="0"/>
        <w:autoSpaceDN w:val="0"/>
        <w:adjustRightInd w:val="0"/>
        <w:spacing w:before="240" w:after="100" w:afterAutospacing="1" w:line="360" w:lineRule="auto"/>
        <w:jc w:val="both"/>
        <w:rPr>
          <w:rFonts w:ascii="Palatino Linotype" w:hAnsi="Palatino Linotype" w:cs="Arial"/>
          <w:sz w:val="24"/>
          <w:szCs w:val="24"/>
        </w:rPr>
      </w:pPr>
      <w:r w:rsidRPr="000C11ED">
        <w:rPr>
          <w:noProof/>
          <w:lang w:eastAsia="es-MX"/>
        </w:rPr>
        <mc:AlternateContent>
          <mc:Choice Requires="wps">
            <w:drawing>
              <wp:anchor distT="0" distB="0" distL="114300" distR="114300" simplePos="0" relativeHeight="251661312" behindDoc="0" locked="0" layoutInCell="1" allowOverlap="1">
                <wp:simplePos x="0" y="0"/>
                <wp:positionH relativeFrom="column">
                  <wp:posOffset>256296</wp:posOffset>
                </wp:positionH>
                <wp:positionV relativeFrom="paragraph">
                  <wp:posOffset>1854067</wp:posOffset>
                </wp:positionV>
                <wp:extent cx="5355262" cy="1045029"/>
                <wp:effectExtent l="19050" t="19050" r="17145" b="22225"/>
                <wp:wrapNone/>
                <wp:docPr id="28" name="Rectángulo 28"/>
                <wp:cNvGraphicFramePr/>
                <a:graphic xmlns:a="http://schemas.openxmlformats.org/drawingml/2006/main">
                  <a:graphicData uri="http://schemas.microsoft.com/office/word/2010/wordprocessingShape">
                    <wps:wsp>
                      <wps:cNvSpPr/>
                      <wps:spPr>
                        <a:xfrm>
                          <a:off x="0" y="0"/>
                          <a:ext cx="5355262" cy="10450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00845" id="Rectángulo 28" o:spid="_x0000_s1026" style="position:absolute;margin-left:20.2pt;margin-top:146pt;width:421.65pt;height:82.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" filled="f" strokecolor="red" strokeweight="2.25pt"/>
            </w:pict>
          </mc:Fallback>
        </mc:AlternateContent>
      </w:r>
      <w:r w:rsidRPr="000C11ED">
        <w:rPr>
          <w:noProof/>
          <w:lang w:eastAsia="es-MX"/>
        </w:rPr>
        <w:drawing>
          <wp:inline distT="0" distB="0" distL="0" distR="0" wp14:anchorId="29975EFB" wp14:editId="3F38BA20">
            <wp:extent cx="5611690" cy="4129872"/>
            <wp:effectExtent l="0" t="0" r="8255"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7595" cy="4141577"/>
                    </a:xfrm>
                    <a:prstGeom prst="rect">
                      <a:avLst/>
                    </a:prstGeom>
                  </pic:spPr>
                </pic:pic>
              </a:graphicData>
            </a:graphic>
          </wp:inline>
        </w:drawing>
      </w:r>
    </w:p>
    <w:p w:rsidR="00B256A5" w:rsidRPr="000C11ED" w:rsidRDefault="00B256A5" w:rsidP="00B256A5">
      <w:pPr>
        <w:spacing w:before="100" w:beforeAutospacing="1" w:after="100" w:afterAutospacing="1" w:line="360" w:lineRule="auto"/>
        <w:jc w:val="both"/>
        <w:rPr>
          <w:rFonts w:ascii="Palatino Linotype" w:hAnsi="Palatino Linotype" w:cs="Times New Roman"/>
          <w:sz w:val="24"/>
          <w:szCs w:val="24"/>
        </w:rPr>
      </w:pPr>
      <w:r w:rsidRPr="000C11ED">
        <w:rPr>
          <w:rFonts w:ascii="Palatino Linotype" w:hAnsi="Palatino Linotype" w:cs="Arial"/>
          <w:sz w:val="24"/>
          <w:szCs w:val="24"/>
        </w:rPr>
        <w:lastRenderedPageBreak/>
        <w:t xml:space="preserve">Bajo ese contexto, este Instituto analizó la totalidad de constancias que integran el expediente electrónico del </w:t>
      </w:r>
      <w:proofErr w:type="spellStart"/>
      <w:r w:rsidRPr="000C11ED">
        <w:rPr>
          <w:rFonts w:ascii="Palatino Linotype" w:hAnsi="Palatino Linotype" w:cs="Arial"/>
          <w:b/>
          <w:sz w:val="24"/>
          <w:szCs w:val="24"/>
        </w:rPr>
        <w:t>SAIMEX</w:t>
      </w:r>
      <w:proofErr w:type="spellEnd"/>
      <w:r w:rsidRPr="000C11ED">
        <w:rPr>
          <w:rFonts w:ascii="Palatino Linotype" w:hAnsi="Palatino Linotype" w:cs="Arial"/>
          <w:sz w:val="24"/>
          <w:szCs w:val="24"/>
        </w:rPr>
        <w:t xml:space="preserve"> y arribó a las siguientes consideraciones de hecho y de derecho.</w:t>
      </w:r>
      <w:r w:rsidRPr="000C11ED">
        <w:rPr>
          <w:rFonts w:ascii="Palatino Linotype" w:hAnsi="Palatino Linotype"/>
          <w:sz w:val="24"/>
          <w:szCs w:val="24"/>
        </w:rPr>
        <w:t xml:space="preserve"> </w:t>
      </w:r>
    </w:p>
    <w:p w:rsidR="00FF4B34" w:rsidRPr="000C11ED" w:rsidRDefault="00B256A5" w:rsidP="001B2824">
      <w:pPr>
        <w:autoSpaceDE w:val="0"/>
        <w:autoSpaceDN w:val="0"/>
        <w:adjustRightInd w:val="0"/>
        <w:spacing w:line="360" w:lineRule="auto"/>
        <w:jc w:val="both"/>
        <w:rPr>
          <w:rFonts w:ascii="Palatino Linotype" w:hAnsi="Palatino Linotype" w:cs="Arial"/>
          <w:sz w:val="24"/>
          <w:szCs w:val="24"/>
        </w:rPr>
      </w:pPr>
      <w:r w:rsidRPr="000C11ED">
        <w:rPr>
          <w:rFonts w:ascii="Palatino Linotype" w:hAnsi="Palatino Linotype" w:cs="Arial"/>
          <w:sz w:val="24"/>
          <w:szCs w:val="24"/>
        </w:rPr>
        <w:t xml:space="preserve">Primeramente, es </w:t>
      </w:r>
      <w:r w:rsidR="00FF4B34" w:rsidRPr="000C11ED">
        <w:rPr>
          <w:rFonts w:ascii="Palatino Linotype" w:hAnsi="Palatino Linotype" w:cs="Arial"/>
          <w:sz w:val="24"/>
          <w:szCs w:val="24"/>
        </w:rPr>
        <w:t xml:space="preserve">importante referir que el particular </w:t>
      </w:r>
      <w:r w:rsidR="001B2824" w:rsidRPr="000C11ED">
        <w:rPr>
          <w:rFonts w:ascii="Palatino Linotype" w:hAnsi="Palatino Linotype" w:cs="Arial"/>
          <w:sz w:val="24"/>
          <w:szCs w:val="24"/>
        </w:rPr>
        <w:t>se inconforma por la falta de fundamentación y motivación; aunado a que</w:t>
      </w:r>
      <w:r w:rsidR="008D2E98" w:rsidRPr="000C11ED">
        <w:rPr>
          <w:rFonts w:ascii="Palatino Linotype" w:hAnsi="Palatino Linotype" w:cs="Arial"/>
          <w:sz w:val="24"/>
          <w:szCs w:val="24"/>
        </w:rPr>
        <w:t>,</w:t>
      </w:r>
      <w:r w:rsidR="001B2824" w:rsidRPr="000C11ED">
        <w:rPr>
          <w:rFonts w:ascii="Palatino Linotype" w:hAnsi="Palatino Linotype" w:cs="Arial"/>
          <w:sz w:val="24"/>
          <w:szCs w:val="24"/>
        </w:rPr>
        <w:t xml:space="preserve"> dos servidores públicos manifestaron no contar con la información que requiere respecto del presupuesto de inversión con el que cuenta el Municipio para el saneamiento del ex tiradero Municipal</w:t>
      </w:r>
      <w:r w:rsidR="008D2E98" w:rsidRPr="000C11ED">
        <w:rPr>
          <w:rFonts w:ascii="Palatino Linotype" w:hAnsi="Palatino Linotype" w:cs="Arial"/>
          <w:sz w:val="24"/>
          <w:szCs w:val="24"/>
        </w:rPr>
        <w:t>,</w:t>
      </w:r>
      <w:r w:rsidR="001B2824" w:rsidRPr="000C11ED">
        <w:rPr>
          <w:rFonts w:ascii="Palatino Linotype" w:hAnsi="Palatino Linotype" w:cs="Arial"/>
          <w:sz w:val="24"/>
          <w:szCs w:val="24"/>
        </w:rPr>
        <w:t xml:space="preserve"> a lo que de acuerdo a la respuesta proporcionada por </w:t>
      </w:r>
      <w:r w:rsidR="001B2824" w:rsidRPr="000C11ED">
        <w:rPr>
          <w:rFonts w:ascii="Palatino Linotype" w:hAnsi="Palatino Linotype" w:cs="Arial"/>
          <w:b/>
          <w:sz w:val="24"/>
          <w:szCs w:val="24"/>
        </w:rPr>
        <w:t>EL SUJETO OBLIGADO</w:t>
      </w:r>
      <w:r w:rsidR="001B2824" w:rsidRPr="000C11ED">
        <w:rPr>
          <w:rFonts w:ascii="Palatino Linotype" w:hAnsi="Palatino Linotype" w:cs="Arial"/>
          <w:sz w:val="24"/>
          <w:szCs w:val="24"/>
        </w:rPr>
        <w:t>, señalando el Servidor Público Habilitado Competente de la Tesorería lo siguiente:</w:t>
      </w:r>
    </w:p>
    <w:p w:rsidR="001B2824" w:rsidRPr="000C11ED" w:rsidRDefault="008D2E98" w:rsidP="001B2824">
      <w:pPr>
        <w:autoSpaceDE w:val="0"/>
        <w:autoSpaceDN w:val="0"/>
        <w:adjustRightInd w:val="0"/>
        <w:spacing w:line="360" w:lineRule="auto"/>
        <w:jc w:val="both"/>
        <w:rPr>
          <w:rFonts w:ascii="Palatino Linotype" w:hAnsi="Palatino Linotype"/>
          <w:sz w:val="24"/>
          <w:szCs w:val="24"/>
          <w:lang w:val="es-ES_tradnl"/>
        </w:rPr>
      </w:pPr>
      <w:r w:rsidRPr="000C11ED">
        <w:rPr>
          <w:noProof/>
          <w:lang w:eastAsia="es-MX"/>
        </w:rPr>
        <mc:AlternateContent>
          <mc:Choice Requires="wps">
            <w:drawing>
              <wp:anchor distT="0" distB="0" distL="114300" distR="114300" simplePos="0" relativeHeight="251662336" behindDoc="0" locked="0" layoutInCell="1" allowOverlap="1">
                <wp:simplePos x="0" y="0"/>
                <wp:positionH relativeFrom="column">
                  <wp:posOffset>50305</wp:posOffset>
                </wp:positionH>
                <wp:positionV relativeFrom="paragraph">
                  <wp:posOffset>529737</wp:posOffset>
                </wp:positionV>
                <wp:extent cx="5551714" cy="1175657"/>
                <wp:effectExtent l="19050" t="19050" r="11430" b="24765"/>
                <wp:wrapNone/>
                <wp:docPr id="30" name="Rectángulo 30"/>
                <wp:cNvGraphicFramePr/>
                <a:graphic xmlns:a="http://schemas.openxmlformats.org/drawingml/2006/main">
                  <a:graphicData uri="http://schemas.microsoft.com/office/word/2010/wordprocessingShape">
                    <wps:wsp>
                      <wps:cNvSpPr/>
                      <wps:spPr>
                        <a:xfrm>
                          <a:off x="0" y="0"/>
                          <a:ext cx="5551714" cy="11756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5D1BB" id="Rectángulo 30" o:spid="_x0000_s1026" style="position:absolute;margin-left:3.95pt;margin-top:41.7pt;width:437.15pt;height:9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" filled="f" strokecolor="red" strokeweight="2.25pt"/>
            </w:pict>
          </mc:Fallback>
        </mc:AlternateContent>
      </w:r>
      <w:r w:rsidR="001B2824" w:rsidRPr="000C11ED">
        <w:rPr>
          <w:noProof/>
          <w:lang w:eastAsia="es-MX"/>
        </w:rPr>
        <w:drawing>
          <wp:inline distT="0" distB="0" distL="0" distR="0" wp14:anchorId="05B1E015" wp14:editId="74415596">
            <wp:extent cx="5612130" cy="1766570"/>
            <wp:effectExtent l="0" t="0" r="762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766570"/>
                    </a:xfrm>
                    <a:prstGeom prst="rect">
                      <a:avLst/>
                    </a:prstGeom>
                  </pic:spPr>
                </pic:pic>
              </a:graphicData>
            </a:graphic>
          </wp:inline>
        </w:drawing>
      </w:r>
    </w:p>
    <w:p w:rsidR="008D2E98" w:rsidRPr="000C11ED" w:rsidRDefault="00D348CB" w:rsidP="001B2824">
      <w:pPr>
        <w:autoSpaceDE w:val="0"/>
        <w:autoSpaceDN w:val="0"/>
        <w:adjustRightInd w:val="0"/>
        <w:spacing w:line="360" w:lineRule="auto"/>
        <w:jc w:val="both"/>
        <w:rPr>
          <w:rFonts w:ascii="Palatino Linotype" w:hAnsi="Palatino Linotype"/>
          <w:sz w:val="24"/>
          <w:szCs w:val="24"/>
          <w:lang w:val="es-ES_tradnl"/>
        </w:rPr>
      </w:pPr>
      <w:r w:rsidRPr="000C11ED">
        <w:rPr>
          <w:rFonts w:ascii="Palatino Linotype" w:hAnsi="Palatino Linotype"/>
          <w:sz w:val="24"/>
          <w:szCs w:val="24"/>
          <w:lang w:val="es-ES_tradnl"/>
        </w:rPr>
        <w:t xml:space="preserve">Por su parte las </w:t>
      </w:r>
      <w:r w:rsidR="00D52626" w:rsidRPr="000C11ED">
        <w:rPr>
          <w:rFonts w:ascii="Palatino Linotype" w:hAnsi="Palatino Linotype" w:cs="Arial"/>
          <w:sz w:val="24"/>
          <w:szCs w:val="24"/>
        </w:rPr>
        <w:t>las Direcciones de Servicios y Mantenimiento Urbano y de Sustentabilidad Ambiental y Movilidad manifestaron:</w:t>
      </w:r>
    </w:p>
    <w:p w:rsidR="00D348CB" w:rsidRPr="000C11ED" w:rsidRDefault="00283BE0" w:rsidP="001B2824">
      <w:pPr>
        <w:autoSpaceDE w:val="0"/>
        <w:autoSpaceDN w:val="0"/>
        <w:adjustRightInd w:val="0"/>
        <w:spacing w:line="360" w:lineRule="auto"/>
        <w:jc w:val="both"/>
        <w:rPr>
          <w:rFonts w:ascii="Palatino Linotype" w:hAnsi="Palatino Linotype"/>
          <w:sz w:val="24"/>
          <w:szCs w:val="24"/>
          <w:lang w:val="es-ES_tradnl"/>
        </w:rPr>
      </w:pPr>
      <w:r w:rsidRPr="000C11ED">
        <w:rPr>
          <w:noProof/>
          <w:lang w:eastAsia="es-MX"/>
        </w:rPr>
        <mc:AlternateContent>
          <mc:Choice Requires="wps">
            <w:drawing>
              <wp:anchor distT="0" distB="0" distL="114300" distR="114300" simplePos="0" relativeHeight="251666432" behindDoc="0" locked="0" layoutInCell="1" allowOverlap="1">
                <wp:simplePos x="0" y="0"/>
                <wp:positionH relativeFrom="column">
                  <wp:posOffset>91440</wp:posOffset>
                </wp:positionH>
                <wp:positionV relativeFrom="paragraph">
                  <wp:posOffset>687705</wp:posOffset>
                </wp:positionV>
                <wp:extent cx="5164852" cy="476250"/>
                <wp:effectExtent l="19050" t="19050" r="17145" b="19050"/>
                <wp:wrapNone/>
                <wp:docPr id="37" name="Rectángulo 37"/>
                <wp:cNvGraphicFramePr/>
                <a:graphic xmlns:a="http://schemas.openxmlformats.org/drawingml/2006/main">
                  <a:graphicData uri="http://schemas.microsoft.com/office/word/2010/wordprocessingShape">
                    <wps:wsp>
                      <wps:cNvSpPr/>
                      <wps:spPr>
                        <a:xfrm>
                          <a:off x="0" y="0"/>
                          <a:ext cx="5164852"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1166C7" id="Rectángulo 37" o:spid="_x0000_s1026" style="position:absolute;margin-left:7.2pt;margin-top:54.15pt;width:406.7pt;height: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" filled="f" strokecolor="red" strokeweight="3pt"/>
            </w:pict>
          </mc:Fallback>
        </mc:AlternateContent>
      </w:r>
      <w:r w:rsidR="00D348CB" w:rsidRPr="000C11ED">
        <w:rPr>
          <w:noProof/>
          <w:lang w:eastAsia="es-MX"/>
        </w:rPr>
        <w:drawing>
          <wp:inline distT="0" distB="0" distL="0" distR="0" wp14:anchorId="33BF7985" wp14:editId="27BF1442">
            <wp:extent cx="5612130" cy="158115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581150"/>
                    </a:xfrm>
                    <a:prstGeom prst="rect">
                      <a:avLst/>
                    </a:prstGeom>
                  </pic:spPr>
                </pic:pic>
              </a:graphicData>
            </a:graphic>
          </wp:inline>
        </w:drawing>
      </w:r>
    </w:p>
    <w:p w:rsidR="00D52626" w:rsidRPr="000C11ED" w:rsidRDefault="00D52626" w:rsidP="001B2824">
      <w:pPr>
        <w:autoSpaceDE w:val="0"/>
        <w:autoSpaceDN w:val="0"/>
        <w:adjustRightInd w:val="0"/>
        <w:spacing w:line="360" w:lineRule="auto"/>
        <w:jc w:val="both"/>
        <w:rPr>
          <w:rFonts w:ascii="Palatino Linotype" w:hAnsi="Palatino Linotype"/>
          <w:sz w:val="24"/>
          <w:szCs w:val="24"/>
          <w:lang w:val="es-ES_tradnl"/>
        </w:rPr>
      </w:pPr>
      <w:r w:rsidRPr="000C11ED">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-45155</wp:posOffset>
                </wp:positionH>
                <wp:positionV relativeFrom="paragraph">
                  <wp:posOffset>4262985</wp:posOffset>
                </wp:positionV>
                <wp:extent cx="5702440" cy="1446963"/>
                <wp:effectExtent l="19050" t="19050" r="12700" b="20320"/>
                <wp:wrapNone/>
                <wp:docPr id="34" name="Rectángulo 34"/>
                <wp:cNvGraphicFramePr/>
                <a:graphic xmlns:a="http://schemas.openxmlformats.org/drawingml/2006/main">
                  <a:graphicData uri="http://schemas.microsoft.com/office/word/2010/wordprocessingShape">
                    <wps:wsp>
                      <wps:cNvSpPr/>
                      <wps:spPr>
                        <a:xfrm>
                          <a:off x="0" y="0"/>
                          <a:ext cx="5702440" cy="14469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609DF" id="Rectángulo 34" o:spid="_x0000_s1026" style="position:absolute;margin-left:-3.55pt;margin-top:335.65pt;width:449pt;height:113.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" filled="f" strokecolor="red" strokeweight="3pt"/>
            </w:pict>
          </mc:Fallback>
        </mc:AlternateContent>
      </w:r>
      <w:r w:rsidRPr="000C11ED">
        <w:rPr>
          <w:noProof/>
          <w:lang w:eastAsia="es-MX"/>
        </w:rPr>
        <w:drawing>
          <wp:inline distT="0" distB="0" distL="0" distR="0" wp14:anchorId="2A8416DB" wp14:editId="6706D69A">
            <wp:extent cx="5612130" cy="7475974"/>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007" cy="7479807"/>
                    </a:xfrm>
                    <a:prstGeom prst="rect">
                      <a:avLst/>
                    </a:prstGeom>
                  </pic:spPr>
                </pic:pic>
              </a:graphicData>
            </a:graphic>
          </wp:inline>
        </w:drawing>
      </w:r>
    </w:p>
    <w:p w:rsidR="00D52626" w:rsidRPr="000C11ED" w:rsidRDefault="00D52626" w:rsidP="001B2824">
      <w:pPr>
        <w:autoSpaceDE w:val="0"/>
        <w:autoSpaceDN w:val="0"/>
        <w:adjustRightInd w:val="0"/>
        <w:spacing w:line="360" w:lineRule="auto"/>
        <w:jc w:val="both"/>
        <w:rPr>
          <w:rFonts w:ascii="Palatino Linotype" w:hAnsi="Palatino Linotype"/>
          <w:sz w:val="24"/>
          <w:szCs w:val="24"/>
          <w:lang w:val="es-ES_tradnl"/>
        </w:rPr>
      </w:pPr>
      <w:r w:rsidRPr="000C11ED">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386924</wp:posOffset>
                </wp:positionH>
                <wp:positionV relativeFrom="paragraph">
                  <wp:posOffset>1318818</wp:posOffset>
                </wp:positionV>
                <wp:extent cx="3255666" cy="0"/>
                <wp:effectExtent l="0" t="19050" r="20955" b="19050"/>
                <wp:wrapNone/>
                <wp:docPr id="36" name="Conector recto 36"/>
                <wp:cNvGraphicFramePr/>
                <a:graphic xmlns:a="http://schemas.openxmlformats.org/drawingml/2006/main">
                  <a:graphicData uri="http://schemas.microsoft.com/office/word/2010/wordprocessingShape">
                    <wps:wsp>
                      <wps:cNvCnPr/>
                      <wps:spPr>
                        <a:xfrm>
                          <a:off x="0" y="0"/>
                          <a:ext cx="3255666"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0B19A" id="Conector recto 3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0.45pt,103.85pt" to="286.8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" strokecolor="red" strokeweight="2.25pt">
                <v:stroke joinstyle="miter"/>
              </v:line>
            </w:pict>
          </mc:Fallback>
        </mc:AlternateContent>
      </w:r>
      <w:r w:rsidRPr="000C11ED">
        <w:rPr>
          <w:noProof/>
          <w:lang w:eastAsia="es-MX"/>
        </w:rPr>
        <mc:AlternateContent>
          <mc:Choice Requires="wps">
            <w:drawing>
              <wp:anchor distT="0" distB="0" distL="114300" distR="114300" simplePos="0" relativeHeight="251664384" behindDoc="0" locked="0" layoutInCell="1" allowOverlap="1">
                <wp:simplePos x="0" y="0"/>
                <wp:positionH relativeFrom="column">
                  <wp:posOffset>396973</wp:posOffset>
                </wp:positionH>
                <wp:positionV relativeFrom="paragraph">
                  <wp:posOffset>1137948</wp:posOffset>
                </wp:positionV>
                <wp:extent cx="4702628" cy="25121"/>
                <wp:effectExtent l="19050" t="19050" r="22225" b="32385"/>
                <wp:wrapNone/>
                <wp:docPr id="35" name="Conector recto 35"/>
                <wp:cNvGraphicFramePr/>
                <a:graphic xmlns:a="http://schemas.openxmlformats.org/drawingml/2006/main">
                  <a:graphicData uri="http://schemas.microsoft.com/office/word/2010/wordprocessingShape">
                    <wps:wsp>
                      <wps:cNvCnPr/>
                      <wps:spPr>
                        <a:xfrm flipV="1">
                          <a:off x="0" y="0"/>
                          <a:ext cx="4702628" cy="2512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F6D17" id="Conector recto 3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1.25pt,89.6pt" to="401.5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" strokecolor="red" strokeweight="2.25pt">
                <v:stroke joinstyle="miter"/>
              </v:line>
            </w:pict>
          </mc:Fallback>
        </mc:AlternateContent>
      </w:r>
      <w:r w:rsidRPr="000C11ED">
        <w:rPr>
          <w:noProof/>
          <w:lang w:eastAsia="es-MX"/>
        </w:rPr>
        <w:drawing>
          <wp:inline distT="0" distB="0" distL="0" distR="0" wp14:anchorId="6522456B" wp14:editId="2DB5435B">
            <wp:extent cx="5612130" cy="482663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826635"/>
                    </a:xfrm>
                    <a:prstGeom prst="rect">
                      <a:avLst/>
                    </a:prstGeom>
                  </pic:spPr>
                </pic:pic>
              </a:graphicData>
            </a:graphic>
          </wp:inline>
        </w:drawing>
      </w:r>
    </w:p>
    <w:p w:rsidR="005869CC" w:rsidRPr="000C11ED" w:rsidRDefault="005869CC" w:rsidP="00FF4B34">
      <w:pPr>
        <w:spacing w:line="360" w:lineRule="auto"/>
        <w:jc w:val="both"/>
        <w:rPr>
          <w:rFonts w:ascii="Palatino Linotype" w:hAnsi="Palatino Linotype" w:cs="Arial"/>
          <w:sz w:val="24"/>
          <w:szCs w:val="24"/>
          <w:lang w:val="es-ES_tradnl"/>
        </w:rPr>
      </w:pPr>
      <w:r w:rsidRPr="000C11ED">
        <w:rPr>
          <w:rFonts w:ascii="Palatino Linotype" w:hAnsi="Palatino Linotype" w:cs="Arial"/>
          <w:sz w:val="24"/>
          <w:szCs w:val="24"/>
          <w:lang w:val="es-ES_tradnl"/>
        </w:rPr>
        <w:t>Por lo que de la Respuesta proporcionada por el Tesorero, le manifestó que no cuenta con un reporte con el nivel de detalle solicitado, sin embargo, la información con la que cuenta es a nivel de proyecto</w:t>
      </w:r>
      <w:r w:rsidR="00982A48" w:rsidRPr="000C11ED">
        <w:rPr>
          <w:rFonts w:ascii="Palatino Linotype" w:hAnsi="Palatino Linotype" w:cs="Arial"/>
          <w:sz w:val="24"/>
          <w:szCs w:val="24"/>
          <w:lang w:val="es-ES_tradnl"/>
        </w:rPr>
        <w:t xml:space="preserve"> </w:t>
      </w:r>
      <w:r w:rsidRPr="000C11ED">
        <w:rPr>
          <w:rFonts w:ascii="Palatino Linotype" w:hAnsi="Palatino Linotype" w:cs="Arial"/>
          <w:sz w:val="24"/>
          <w:szCs w:val="24"/>
          <w:lang w:val="es-ES_tradnl"/>
        </w:rPr>
        <w:t xml:space="preserve">de conformidad con </w:t>
      </w:r>
      <w:r w:rsidR="00982A48" w:rsidRPr="000C11ED">
        <w:rPr>
          <w:rFonts w:ascii="Palatino Linotype" w:hAnsi="Palatino Linotype" w:cs="Arial"/>
          <w:sz w:val="24"/>
          <w:szCs w:val="24"/>
          <w:lang w:val="es-ES_tradnl"/>
        </w:rPr>
        <w:t>lo establecido en el Manual para la Planeación, Programación y Presupuesto de Egresos Municipal para el ejercicio fiscal 2019 y los Lineamientos para la entrega del Presupuesto de Egresos Municipal, por lo que al Proyecto de Manejo Integral de Residuos Sólidos, cuenta con un presupuesto anual de 57,082,722.00 para</w:t>
      </w:r>
      <w:r w:rsidR="0008081A" w:rsidRPr="000C11ED">
        <w:rPr>
          <w:rFonts w:ascii="Palatino Linotype" w:hAnsi="Palatino Linotype" w:cs="Arial"/>
          <w:sz w:val="24"/>
          <w:szCs w:val="24"/>
          <w:lang w:val="es-ES_tradnl"/>
        </w:rPr>
        <w:t xml:space="preserve"> </w:t>
      </w:r>
      <w:proofErr w:type="spellStart"/>
      <w:r w:rsidR="00982A48" w:rsidRPr="000C11ED">
        <w:rPr>
          <w:rFonts w:ascii="Palatino Linotype" w:hAnsi="Palatino Linotype" w:cs="Arial"/>
          <w:sz w:val="24"/>
          <w:szCs w:val="24"/>
          <w:lang w:val="es-ES_tradnl"/>
        </w:rPr>
        <w:t>le</w:t>
      </w:r>
      <w:proofErr w:type="spellEnd"/>
      <w:r w:rsidR="00982A48" w:rsidRPr="000C11ED">
        <w:rPr>
          <w:rFonts w:ascii="Palatino Linotype" w:hAnsi="Palatino Linotype" w:cs="Arial"/>
          <w:sz w:val="24"/>
          <w:szCs w:val="24"/>
          <w:lang w:val="es-ES_tradnl"/>
        </w:rPr>
        <w:t xml:space="preserve"> ejercicio fiscal 2019.</w:t>
      </w:r>
    </w:p>
    <w:p w:rsidR="00771BAC" w:rsidRPr="000C11ED" w:rsidRDefault="00982A48" w:rsidP="00771BAC">
      <w:pPr>
        <w:spacing w:line="360" w:lineRule="auto"/>
        <w:jc w:val="both"/>
        <w:rPr>
          <w:rFonts w:ascii="Palatino Linotype" w:hAnsi="Palatino Linotype"/>
          <w:sz w:val="24"/>
          <w:szCs w:val="24"/>
          <w:lang w:val="es-ES_tradnl"/>
        </w:rPr>
      </w:pPr>
      <w:r w:rsidRPr="000C11ED">
        <w:rPr>
          <w:rFonts w:ascii="Palatino Linotype" w:hAnsi="Palatino Linotype" w:cs="Arial"/>
          <w:sz w:val="24"/>
          <w:szCs w:val="24"/>
          <w:lang w:val="es-ES_tradnl"/>
        </w:rPr>
        <w:lastRenderedPageBreak/>
        <w:t xml:space="preserve">Así también, los otros servidores públicos habilitados competentes, se pronunciaron en el sentido de no ser competentes para conocer de la información en términos de lo que establece el artículo 266, fracciones XII, XXIII Y XXV y demás relativos del Reglamento Interno de la Administración Pública Municipal de Tlalnepantla de Baz, </w:t>
      </w:r>
      <w:r w:rsidR="00F64CB8" w:rsidRPr="000C11ED">
        <w:rPr>
          <w:rFonts w:ascii="Palatino Linotype" w:hAnsi="Palatino Linotype" w:cs="Arial"/>
          <w:sz w:val="24"/>
          <w:szCs w:val="24"/>
          <w:lang w:val="es-ES_tradnl"/>
        </w:rPr>
        <w:t xml:space="preserve">no cuenta con atribuciones y funciones para contar con la misma y por último la Dirección de Servicios y Mantenimiento Urbano le informó que la Tesorería era la que se estaba encargando de dar respuesta de acuerdo al Acta de Cabildo en su </w:t>
      </w:r>
      <w:r w:rsidR="00D13D25" w:rsidRPr="000C11ED">
        <w:rPr>
          <w:rFonts w:ascii="Palatino Linotype" w:hAnsi="Palatino Linotype" w:cs="Arial"/>
          <w:sz w:val="24"/>
          <w:szCs w:val="24"/>
          <w:lang w:val="es-ES_tradnl"/>
        </w:rPr>
        <w:t>página</w:t>
      </w:r>
      <w:r w:rsidR="00F64CB8" w:rsidRPr="000C11ED">
        <w:rPr>
          <w:rFonts w:ascii="Palatino Linotype" w:hAnsi="Palatino Linotype" w:cs="Arial"/>
          <w:sz w:val="24"/>
          <w:szCs w:val="24"/>
          <w:lang w:val="es-ES_tradnl"/>
        </w:rPr>
        <w:t xml:space="preserve"> 24</w:t>
      </w:r>
      <w:r w:rsidR="00283BE0" w:rsidRPr="000C11ED">
        <w:rPr>
          <w:rFonts w:ascii="Palatino Linotype" w:hAnsi="Palatino Linotype" w:cs="Arial"/>
          <w:sz w:val="24"/>
          <w:szCs w:val="24"/>
          <w:lang w:val="es-ES_tradnl"/>
        </w:rPr>
        <w:t>,</w:t>
      </w:r>
      <w:r w:rsidR="00F64CB8" w:rsidRPr="000C11ED">
        <w:rPr>
          <w:rFonts w:ascii="Palatino Linotype" w:hAnsi="Palatino Linotype" w:cs="Arial"/>
          <w:sz w:val="24"/>
          <w:szCs w:val="24"/>
          <w:lang w:val="es-ES_tradnl"/>
        </w:rPr>
        <w:t xml:space="preserve"> </w:t>
      </w:r>
      <w:r w:rsidR="0008081A" w:rsidRPr="000C11ED">
        <w:rPr>
          <w:rFonts w:ascii="Palatino Linotype" w:hAnsi="Palatino Linotype" w:cs="Arial"/>
          <w:sz w:val="24"/>
          <w:szCs w:val="24"/>
          <w:lang w:val="es-ES_tradnl"/>
        </w:rPr>
        <w:t xml:space="preserve">como </w:t>
      </w:r>
      <w:r w:rsidR="00F64CB8" w:rsidRPr="000C11ED">
        <w:rPr>
          <w:rFonts w:ascii="Palatino Linotype" w:hAnsi="Palatino Linotype" w:cs="Arial"/>
          <w:sz w:val="24"/>
          <w:szCs w:val="24"/>
          <w:lang w:val="es-ES_tradnl"/>
        </w:rPr>
        <w:t xml:space="preserve">se puede observar </w:t>
      </w:r>
      <w:r w:rsidR="0008081A" w:rsidRPr="000C11ED">
        <w:rPr>
          <w:rFonts w:ascii="Palatino Linotype" w:hAnsi="Palatino Linotype" w:cs="Arial"/>
          <w:sz w:val="24"/>
          <w:szCs w:val="24"/>
          <w:lang w:val="es-ES_tradnl"/>
        </w:rPr>
        <w:t xml:space="preserve">en </w:t>
      </w:r>
      <w:r w:rsidR="00F64CB8" w:rsidRPr="000C11ED">
        <w:rPr>
          <w:rFonts w:ascii="Palatino Linotype" w:hAnsi="Palatino Linotype" w:cs="Arial"/>
          <w:sz w:val="24"/>
          <w:szCs w:val="24"/>
          <w:lang w:val="es-ES_tradnl"/>
        </w:rPr>
        <w:t xml:space="preserve">lo </w:t>
      </w:r>
      <w:r w:rsidR="00D13D25" w:rsidRPr="000C11ED">
        <w:rPr>
          <w:rFonts w:ascii="Palatino Linotype" w:hAnsi="Palatino Linotype" w:cs="Arial"/>
          <w:sz w:val="24"/>
          <w:szCs w:val="24"/>
          <w:lang w:val="es-ES_tradnl"/>
        </w:rPr>
        <w:t xml:space="preserve">expresado con anterioridad, </w:t>
      </w:r>
      <w:r w:rsidR="00283BE0" w:rsidRPr="000C11ED">
        <w:rPr>
          <w:rFonts w:ascii="Palatino Linotype" w:hAnsi="Palatino Linotype" w:cs="Arial"/>
          <w:sz w:val="24"/>
          <w:szCs w:val="24"/>
          <w:lang w:val="es-ES_tradnl"/>
        </w:rPr>
        <w:t>a</w:t>
      </w:r>
      <w:r w:rsidR="00D13D25" w:rsidRPr="000C11ED">
        <w:rPr>
          <w:rFonts w:ascii="Palatino Linotype" w:hAnsi="Palatino Linotype" w:cs="Arial"/>
          <w:sz w:val="24"/>
          <w:szCs w:val="24"/>
          <w:lang w:val="es-ES_tradnl"/>
        </w:rPr>
        <w:t xml:space="preserve">l haber realizado un pronunciamiento </w:t>
      </w:r>
      <w:r w:rsidR="00771BAC" w:rsidRPr="000C11ED">
        <w:rPr>
          <w:rFonts w:ascii="Palatino Linotype" w:hAnsi="Palatino Linotype" w:cs="Arial"/>
          <w:sz w:val="24"/>
          <w:szCs w:val="24"/>
        </w:rPr>
        <w:t xml:space="preserve">lo cierto es que este Órgano Garante no tiene facultades para pronunciarse al respecto; </w:t>
      </w:r>
      <w:r w:rsidR="00771BAC" w:rsidRPr="000C11ED">
        <w:rPr>
          <w:rFonts w:ascii="Palatino Linotype" w:hAnsi="Palatino Linotype"/>
          <w:sz w:val="24"/>
          <w:szCs w:val="24"/>
          <w:lang w:val="es-ES_tradnl"/>
        </w:rPr>
        <w:t>pues éste, conforme al artículo 36 de la Ley de la Materia, no se encuentra facultado para pronunciarse acerca de la veracidad de la información remitida por los Sujetos Obligados.</w:t>
      </w:r>
    </w:p>
    <w:p w:rsidR="00FF4B34" w:rsidRPr="000C11ED" w:rsidRDefault="00FF4B34" w:rsidP="00FF4B34">
      <w:pPr>
        <w:spacing w:line="360" w:lineRule="auto"/>
        <w:jc w:val="both"/>
        <w:rPr>
          <w:rFonts w:ascii="Palatino Linotype" w:hAnsi="Palatino Linotype" w:cs="Arial"/>
          <w:sz w:val="24"/>
          <w:szCs w:val="24"/>
          <w:lang w:val="es-ES_tradnl"/>
        </w:rPr>
      </w:pPr>
      <w:r w:rsidRPr="000C11ED">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FF4B34" w:rsidRPr="000C11ED" w:rsidRDefault="00FF4B34" w:rsidP="00FF4B34">
      <w:pPr>
        <w:spacing w:after="0" w:line="276" w:lineRule="auto"/>
        <w:ind w:left="851" w:right="618"/>
        <w:jc w:val="both"/>
        <w:rPr>
          <w:rFonts w:ascii="Palatino Linotype" w:hAnsi="Palatino Linotype" w:cs="Arial"/>
          <w:i/>
          <w:szCs w:val="20"/>
          <w:lang w:val="es-ES_tradnl"/>
        </w:rPr>
      </w:pPr>
      <w:r w:rsidRPr="000C11ED">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0C11ED">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0C11ED">
        <w:rPr>
          <w:rFonts w:ascii="Palatino Linotype" w:hAnsi="Palatino Linotype" w:cs="Arial"/>
          <w:i/>
          <w:szCs w:val="20"/>
          <w:lang w:val="es-ES_tradnl"/>
        </w:rPr>
        <w:lastRenderedPageBreak/>
        <w:t xml:space="preserve">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C11ED">
        <w:rPr>
          <w:rFonts w:ascii="Palatino Linotype" w:hAnsi="Palatino Linotype" w:cs="Arial"/>
          <w:i/>
          <w:szCs w:val="20"/>
          <w:lang w:val="es-ES_tradnl"/>
        </w:rPr>
        <w:t>Marván</w:t>
      </w:r>
      <w:proofErr w:type="spellEnd"/>
      <w:r w:rsidRPr="000C11ED">
        <w:rPr>
          <w:rFonts w:ascii="Palatino Linotype" w:hAnsi="Palatino Linotype" w:cs="Arial"/>
          <w:i/>
          <w:szCs w:val="20"/>
          <w:lang w:val="es-ES_tradnl"/>
        </w:rPr>
        <w:t xml:space="preserve"> Laborde 2395/09 Secretaría de Economía - María </w:t>
      </w:r>
      <w:proofErr w:type="spellStart"/>
      <w:r w:rsidRPr="000C11ED">
        <w:rPr>
          <w:rFonts w:ascii="Palatino Linotype" w:hAnsi="Palatino Linotype" w:cs="Arial"/>
          <w:i/>
          <w:szCs w:val="20"/>
          <w:lang w:val="es-ES_tradnl"/>
        </w:rPr>
        <w:t>Marván</w:t>
      </w:r>
      <w:proofErr w:type="spellEnd"/>
      <w:r w:rsidRPr="000C11ED">
        <w:rPr>
          <w:rFonts w:ascii="Palatino Linotype" w:hAnsi="Palatino Linotype" w:cs="Arial"/>
          <w:i/>
          <w:szCs w:val="20"/>
          <w:lang w:val="es-ES_tradnl"/>
        </w:rPr>
        <w:t xml:space="preserve"> Laborde 0837/10 Administración Portuaria Integral de Veracruz, S.A. de C.V. – María </w:t>
      </w:r>
      <w:proofErr w:type="spellStart"/>
      <w:r w:rsidRPr="000C11ED">
        <w:rPr>
          <w:rFonts w:ascii="Palatino Linotype" w:hAnsi="Palatino Linotype" w:cs="Arial"/>
          <w:i/>
          <w:szCs w:val="20"/>
          <w:lang w:val="es-ES_tradnl"/>
        </w:rPr>
        <w:t>Marván</w:t>
      </w:r>
      <w:proofErr w:type="spellEnd"/>
      <w:r w:rsidRPr="000C11ED">
        <w:rPr>
          <w:rFonts w:ascii="Palatino Linotype" w:hAnsi="Palatino Linotype" w:cs="Arial"/>
          <w:i/>
          <w:szCs w:val="20"/>
          <w:lang w:val="es-ES_tradnl"/>
        </w:rPr>
        <w:t xml:space="preserve"> Laborde </w:t>
      </w:r>
    </w:p>
    <w:p w:rsidR="00FF4B34" w:rsidRPr="000C11ED" w:rsidRDefault="00FF4B34" w:rsidP="00FF4B34">
      <w:pPr>
        <w:spacing w:after="0" w:line="276" w:lineRule="auto"/>
        <w:ind w:left="851" w:right="618"/>
        <w:jc w:val="both"/>
        <w:rPr>
          <w:rFonts w:ascii="Palatino Linotype" w:hAnsi="Palatino Linotype" w:cs="Arial"/>
          <w:b/>
          <w:i/>
          <w:szCs w:val="20"/>
          <w:lang w:val="es-ES_tradnl"/>
        </w:rPr>
      </w:pPr>
      <w:r w:rsidRPr="000C11ED">
        <w:rPr>
          <w:rFonts w:ascii="Palatino Linotype" w:hAnsi="Palatino Linotype" w:cs="Arial"/>
          <w:i/>
          <w:szCs w:val="20"/>
          <w:lang w:val="es-ES_tradnl"/>
        </w:rPr>
        <w:t>Criterio 31/10</w:t>
      </w:r>
      <w:r w:rsidRPr="000C11ED">
        <w:rPr>
          <w:rFonts w:ascii="Palatino Linotype" w:hAnsi="Palatino Linotype" w:cs="Arial"/>
          <w:b/>
          <w:i/>
          <w:szCs w:val="20"/>
          <w:lang w:val="es-ES_tradnl"/>
        </w:rPr>
        <w:t>”</w:t>
      </w:r>
      <w:r w:rsidRPr="000C11ED">
        <w:rPr>
          <w:rFonts w:ascii="Palatino Linotype" w:hAnsi="Palatino Linotype" w:cs="Arial"/>
          <w:i/>
          <w:szCs w:val="20"/>
          <w:lang w:val="es-ES_tradnl"/>
        </w:rPr>
        <w:t xml:space="preserve"> (sic)</w:t>
      </w:r>
    </w:p>
    <w:p w:rsidR="00771BAC" w:rsidRPr="000C11ED" w:rsidRDefault="00771BAC"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C11ED">
        <w:rPr>
          <w:rFonts w:ascii="Palatino Linotype" w:eastAsia="Calibri" w:hAnsi="Palatino Linotype" w:cs="Arial"/>
        </w:rPr>
        <w:t xml:space="preserve">Esto es, de acuerdo a lo requerido por el particular y de la respuesta proporcionada respecto del punto 1 de la solicitud de acceso a la información pública </w:t>
      </w:r>
      <w:r w:rsidR="00364B56" w:rsidRPr="000C11ED">
        <w:rPr>
          <w:rFonts w:ascii="Palatino Linotype" w:eastAsia="Calibri" w:hAnsi="Palatino Linotype" w:cs="Arial"/>
        </w:rPr>
        <w:t>es que se col</w:t>
      </w:r>
      <w:r w:rsidR="00283BE0" w:rsidRPr="000C11ED">
        <w:rPr>
          <w:rFonts w:ascii="Palatino Linotype" w:eastAsia="Calibri" w:hAnsi="Palatino Linotype" w:cs="Arial"/>
        </w:rPr>
        <w:t>m</w:t>
      </w:r>
      <w:r w:rsidR="00364B56" w:rsidRPr="000C11ED">
        <w:rPr>
          <w:rFonts w:ascii="Palatino Linotype" w:eastAsia="Calibri" w:hAnsi="Palatino Linotype" w:cs="Arial"/>
        </w:rPr>
        <w:t>a el derecho de acceso accionado por el particular</w:t>
      </w:r>
      <w:r w:rsidR="00283BE0" w:rsidRPr="000C11ED">
        <w:rPr>
          <w:rFonts w:ascii="Palatino Linotype" w:eastAsia="Calibri" w:hAnsi="Palatino Linotype" w:cs="Arial"/>
        </w:rPr>
        <w:t>,</w:t>
      </w:r>
      <w:r w:rsidR="00364B56" w:rsidRPr="000C11ED">
        <w:rPr>
          <w:rFonts w:ascii="Palatino Linotype" w:eastAsia="Calibri" w:hAnsi="Palatino Linotype" w:cs="Arial"/>
        </w:rPr>
        <w:t xml:space="preserve"> ya que si bien</w:t>
      </w:r>
      <w:r w:rsidR="00283BE0" w:rsidRPr="000C11ED">
        <w:rPr>
          <w:rFonts w:ascii="Palatino Linotype" w:eastAsia="Calibri" w:hAnsi="Palatino Linotype" w:cs="Arial"/>
        </w:rPr>
        <w:t>,</w:t>
      </w:r>
      <w:r w:rsidR="00364B56" w:rsidRPr="000C11ED">
        <w:rPr>
          <w:rFonts w:ascii="Palatino Linotype" w:eastAsia="Calibri" w:hAnsi="Palatino Linotype" w:cs="Arial"/>
        </w:rPr>
        <w:t xml:space="preserve"> solicitó los presupuestos de inversión con que cuenta la Administración Pública Municipal para el saneamiento del ex tiradero municipal de San Pedro Barrientos y la Autoridad le respondió</w:t>
      </w:r>
      <w:r w:rsidR="00283BE0" w:rsidRPr="000C11ED">
        <w:rPr>
          <w:rFonts w:ascii="Palatino Linotype" w:eastAsia="Calibri" w:hAnsi="Palatino Linotype" w:cs="Arial"/>
        </w:rPr>
        <w:t>,</w:t>
      </w:r>
      <w:r w:rsidR="00364B56" w:rsidRPr="000C11ED">
        <w:rPr>
          <w:rFonts w:ascii="Palatino Linotype" w:eastAsia="Calibri" w:hAnsi="Palatino Linotype" w:cs="Arial"/>
        </w:rPr>
        <w:t xml:space="preserve"> que si bien</w:t>
      </w:r>
      <w:r w:rsidR="00283BE0" w:rsidRPr="000C11ED">
        <w:rPr>
          <w:rFonts w:ascii="Palatino Linotype" w:eastAsia="Calibri" w:hAnsi="Palatino Linotype" w:cs="Arial"/>
        </w:rPr>
        <w:t>,</w:t>
      </w:r>
      <w:r w:rsidR="00364B56" w:rsidRPr="000C11ED">
        <w:rPr>
          <w:rFonts w:ascii="Palatino Linotype" w:eastAsia="Calibri" w:hAnsi="Palatino Linotype" w:cs="Arial"/>
        </w:rPr>
        <w:t xml:space="preserve"> no lo tiene a detalle como lo requiere el particular</w:t>
      </w:r>
      <w:r w:rsidR="00283BE0" w:rsidRPr="000C11ED">
        <w:rPr>
          <w:rFonts w:ascii="Palatino Linotype" w:eastAsia="Calibri" w:hAnsi="Palatino Linotype" w:cs="Arial"/>
        </w:rPr>
        <w:t>, con el objeto de dar cumplimiento y</w:t>
      </w:r>
      <w:r w:rsidR="00364B56" w:rsidRPr="000C11ED">
        <w:rPr>
          <w:rFonts w:ascii="Palatino Linotype" w:eastAsia="Calibri" w:hAnsi="Palatino Linotype" w:cs="Arial"/>
        </w:rPr>
        <w:t xml:space="preserve"> de acuerdo a la norma citada con anterioridad </w:t>
      </w:r>
      <w:r w:rsidR="00283BE0" w:rsidRPr="000C11ED">
        <w:rPr>
          <w:rFonts w:ascii="Palatino Linotype" w:eastAsia="Calibri" w:hAnsi="Palatino Linotype" w:cs="Arial"/>
        </w:rPr>
        <w:t xml:space="preserve">en el Proyecto de Manejo Integral de Residuos Sólidos, </w:t>
      </w:r>
      <w:r w:rsidR="00364B56" w:rsidRPr="000C11ED">
        <w:rPr>
          <w:rFonts w:ascii="Palatino Linotype" w:eastAsia="Calibri" w:hAnsi="Palatino Linotype" w:cs="Arial"/>
        </w:rPr>
        <w:t xml:space="preserve">el presupuesto anual </w:t>
      </w:r>
      <w:r w:rsidR="00283BE0" w:rsidRPr="000C11ED">
        <w:rPr>
          <w:rFonts w:ascii="Palatino Linotype" w:eastAsia="Calibri" w:hAnsi="Palatino Linotype" w:cs="Arial"/>
        </w:rPr>
        <w:t>es de 57,082,722.00.</w:t>
      </w:r>
    </w:p>
    <w:p w:rsidR="00771BAC" w:rsidRPr="000C11ED" w:rsidRDefault="00771BAC" w:rsidP="00B256A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sz w:val="18"/>
        </w:rPr>
      </w:pPr>
    </w:p>
    <w:p w:rsidR="00E31937" w:rsidRPr="000C11ED" w:rsidRDefault="00FF4B34" w:rsidP="00283BE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C11ED">
        <w:rPr>
          <w:rFonts w:ascii="Palatino Linotype" w:eastAsia="Calibri" w:hAnsi="Palatino Linotype" w:cs="Arial"/>
        </w:rPr>
        <w:t xml:space="preserve">Ahora bien, el particular </w:t>
      </w:r>
      <w:r w:rsidR="00283BE0" w:rsidRPr="000C11ED">
        <w:rPr>
          <w:rFonts w:ascii="Palatino Linotype" w:eastAsia="Calibri" w:hAnsi="Palatino Linotype" w:cs="Arial"/>
        </w:rPr>
        <w:t xml:space="preserve">requirió en el punto 2 al </w:t>
      </w:r>
      <w:r w:rsidR="00283BE0" w:rsidRPr="000C11ED">
        <w:rPr>
          <w:rFonts w:ascii="Palatino Linotype" w:eastAsia="Calibri" w:hAnsi="Palatino Linotype" w:cs="Arial"/>
          <w:b/>
        </w:rPr>
        <w:t>SUJETO OBLIGADO</w:t>
      </w:r>
      <w:r w:rsidR="00283BE0" w:rsidRPr="000C11ED">
        <w:rPr>
          <w:rFonts w:ascii="Palatino Linotype" w:eastAsia="Calibri" w:hAnsi="Palatino Linotype" w:cs="Arial"/>
        </w:rPr>
        <w:t xml:space="preserve"> lo referente a la </w:t>
      </w:r>
      <w:r w:rsidR="00C67EBB" w:rsidRPr="000C11ED">
        <w:rPr>
          <w:rFonts w:ascii="Palatino Linotype" w:eastAsia="Calibri" w:hAnsi="Palatino Linotype" w:cs="Arial"/>
        </w:rPr>
        <w:t>documentación</w:t>
      </w:r>
      <w:r w:rsidR="00283BE0" w:rsidRPr="000C11ED">
        <w:rPr>
          <w:rFonts w:ascii="Palatino Linotype" w:eastAsia="Calibri" w:hAnsi="Palatino Linotype" w:cs="Arial"/>
        </w:rPr>
        <w:t xml:space="preserve"> </w:t>
      </w:r>
      <w:r w:rsidR="00C67EBB" w:rsidRPr="000C11ED">
        <w:rPr>
          <w:rFonts w:ascii="Palatino Linotype" w:eastAsia="Calibri" w:hAnsi="Palatino Linotype" w:cs="Arial"/>
        </w:rPr>
        <w:t>pública</w:t>
      </w:r>
      <w:r w:rsidR="00283BE0" w:rsidRPr="000C11ED">
        <w:rPr>
          <w:rFonts w:ascii="Palatino Linotype" w:eastAsia="Calibri" w:hAnsi="Palatino Linotype" w:cs="Arial"/>
        </w:rPr>
        <w:t xml:space="preserve"> que soporte las cargas </w:t>
      </w:r>
      <w:r w:rsidR="00C67EBB" w:rsidRPr="000C11ED">
        <w:rPr>
          <w:rFonts w:ascii="Palatino Linotype" w:eastAsia="Calibri" w:hAnsi="Palatino Linotype" w:cs="Arial"/>
        </w:rPr>
        <w:t>económicas</w:t>
      </w:r>
      <w:r w:rsidR="00283BE0" w:rsidRPr="000C11ED">
        <w:rPr>
          <w:rFonts w:ascii="Palatino Linotype" w:eastAsia="Calibri" w:hAnsi="Palatino Linotype" w:cs="Arial"/>
        </w:rPr>
        <w:t xml:space="preserve"> en el mantenimiento y vigilancia del ex tiradero de </w:t>
      </w:r>
      <w:r w:rsidR="00C67EBB" w:rsidRPr="000C11ED">
        <w:rPr>
          <w:rFonts w:ascii="Palatino Linotype" w:eastAsia="Calibri" w:hAnsi="Palatino Linotype" w:cs="Arial"/>
        </w:rPr>
        <w:t>San Pedro Barrientos</w:t>
      </w:r>
      <w:r w:rsidR="00283BE0" w:rsidRPr="000C11ED">
        <w:rPr>
          <w:rFonts w:ascii="Palatino Linotype" w:eastAsia="Calibri" w:hAnsi="Palatino Linotype" w:cs="Arial"/>
        </w:rPr>
        <w:t xml:space="preserve">, que ha erogado la </w:t>
      </w:r>
      <w:r w:rsidR="00C67EBB" w:rsidRPr="000C11ED">
        <w:rPr>
          <w:rFonts w:ascii="Palatino Linotype" w:eastAsia="Calibri" w:hAnsi="Palatino Linotype" w:cs="Arial"/>
        </w:rPr>
        <w:t>administración</w:t>
      </w:r>
      <w:r w:rsidR="00283BE0" w:rsidRPr="000C11ED">
        <w:rPr>
          <w:rFonts w:ascii="Palatino Linotype" w:eastAsia="Calibri" w:hAnsi="Palatino Linotype" w:cs="Arial"/>
        </w:rPr>
        <w:t xml:space="preserve"> </w:t>
      </w:r>
      <w:r w:rsidR="00C67EBB" w:rsidRPr="000C11ED">
        <w:rPr>
          <w:rFonts w:ascii="Palatino Linotype" w:eastAsia="Calibri" w:hAnsi="Palatino Linotype" w:cs="Arial"/>
        </w:rPr>
        <w:t xml:space="preserve">pública municipal de 1998 a la fecha, a lo que en respuesta los servidores públicos habilitados competentes manifestaron que no contaban con la información, a lo que le particular se inconformó y señaló en sus </w:t>
      </w:r>
      <w:proofErr w:type="spellStart"/>
      <w:r w:rsidR="00C67EBB" w:rsidRPr="000C11ED">
        <w:rPr>
          <w:rFonts w:ascii="Palatino Linotype" w:eastAsia="Calibri" w:hAnsi="Palatino Linotype" w:cs="Arial"/>
        </w:rPr>
        <w:t>racones</w:t>
      </w:r>
      <w:proofErr w:type="spellEnd"/>
      <w:r w:rsidR="00C67EBB" w:rsidRPr="000C11ED">
        <w:rPr>
          <w:rFonts w:ascii="Palatino Linotype" w:eastAsia="Calibri" w:hAnsi="Palatino Linotype" w:cs="Arial"/>
        </w:rPr>
        <w:t xml:space="preserve"> y motivos </w:t>
      </w:r>
      <w:r w:rsidR="00C67EBB" w:rsidRPr="000C11ED">
        <w:rPr>
          <w:rFonts w:ascii="Palatino Linotype" w:eastAsia="Calibri" w:hAnsi="Palatino Linotype" w:cs="Arial"/>
        </w:rPr>
        <w:lastRenderedPageBreak/>
        <w:t xml:space="preserve">de inconformidad que, dado que el C. Presidente Municipal sostuvo en la Vigésima Quinta Sesión Ordinaria del Ayuntamiento, video de Cabildo de la Sesión en comento del minuto 33:13 al 35:10 link </w:t>
      </w:r>
      <w:hyperlink r:id="rId16" w:history="1">
        <w:r w:rsidR="00C67EBB" w:rsidRPr="000C11ED">
          <w:rPr>
            <w:rStyle w:val="Hipervnculo"/>
            <w:rFonts w:ascii="Palatino Linotype" w:eastAsia="Calibri" w:hAnsi="Palatino Linotype" w:cs="Arial"/>
          </w:rPr>
          <w:t>http://</w:t>
        </w:r>
        <w:proofErr w:type="spellStart"/>
        <w:r w:rsidR="00C67EBB" w:rsidRPr="000C11ED">
          <w:rPr>
            <w:rStyle w:val="Hipervnculo"/>
            <w:rFonts w:ascii="Palatino Linotype" w:eastAsia="Calibri" w:hAnsi="Palatino Linotype" w:cs="Arial"/>
          </w:rPr>
          <w:t>www.tlalnepantla.gob.mx</w:t>
        </w:r>
        <w:proofErr w:type="spellEnd"/>
        <w:r w:rsidR="00C67EBB" w:rsidRPr="000C11ED">
          <w:rPr>
            <w:rStyle w:val="Hipervnculo"/>
            <w:rFonts w:ascii="Palatino Linotype" w:eastAsia="Calibri" w:hAnsi="Palatino Linotype" w:cs="Arial"/>
          </w:rPr>
          <w:t>/</w:t>
        </w:r>
        <w:proofErr w:type="spellStart"/>
        <w:r w:rsidR="00C67EBB" w:rsidRPr="000C11ED">
          <w:rPr>
            <w:rStyle w:val="Hipervnculo"/>
            <w:rFonts w:ascii="Palatino Linotype" w:eastAsia="Calibri" w:hAnsi="Palatino Linotype" w:cs="Arial"/>
          </w:rPr>
          <w:t>pages</w:t>
        </w:r>
        <w:proofErr w:type="spellEnd"/>
        <w:r w:rsidR="00C67EBB" w:rsidRPr="000C11ED">
          <w:rPr>
            <w:rStyle w:val="Hipervnculo"/>
            <w:rFonts w:ascii="Palatino Linotype" w:eastAsia="Calibri" w:hAnsi="Palatino Linotype" w:cs="Arial"/>
          </w:rPr>
          <w:t>/cabildo/</w:t>
        </w:r>
        <w:proofErr w:type="spellStart"/>
        <w:r w:rsidR="00C67EBB" w:rsidRPr="000C11ED">
          <w:rPr>
            <w:rStyle w:val="Hipervnculo"/>
            <w:rFonts w:ascii="Palatino Linotype" w:eastAsia="Calibri" w:hAnsi="Palatino Linotype" w:cs="Arial"/>
          </w:rPr>
          <w:t>video.php?pag</w:t>
        </w:r>
        <w:proofErr w:type="spellEnd"/>
        <w:r w:rsidR="00C67EBB" w:rsidRPr="000C11ED">
          <w:rPr>
            <w:rStyle w:val="Hipervnculo"/>
            <w:rFonts w:ascii="Palatino Linotype" w:eastAsia="Calibri" w:hAnsi="Palatino Linotype" w:cs="Arial"/>
          </w:rPr>
          <w:t>=2</w:t>
        </w:r>
      </w:hyperlink>
      <w:r w:rsidR="00C67EBB" w:rsidRPr="000C11ED">
        <w:rPr>
          <w:rFonts w:ascii="Palatino Linotype" w:eastAsia="Calibri" w:hAnsi="Palatino Linotype" w:cs="Arial"/>
        </w:rPr>
        <w:t>, que  para convencer al resto de los integrantes del Ayuntamiento, de la existencia de la información solicitada.</w:t>
      </w:r>
    </w:p>
    <w:p w:rsidR="00C67EBB" w:rsidRPr="000C11ED" w:rsidRDefault="00C67EBB" w:rsidP="00283BE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p>
    <w:p w:rsidR="00C67EBB" w:rsidRPr="000C11ED" w:rsidRDefault="00C67EBB" w:rsidP="00283BE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C11ED">
        <w:rPr>
          <w:rFonts w:ascii="Palatino Linotype" w:eastAsia="Calibri" w:hAnsi="Palatino Linotype" w:cs="Arial"/>
        </w:rPr>
        <w:t xml:space="preserve">Es que mediante Informe Justificado le manifestó el </w:t>
      </w:r>
      <w:r w:rsidR="008A425E" w:rsidRPr="000C11ED">
        <w:rPr>
          <w:rFonts w:ascii="Palatino Linotype" w:eastAsia="Calibri" w:hAnsi="Palatino Linotype" w:cs="Arial"/>
        </w:rPr>
        <w:t>Tesorero Municipal</w:t>
      </w:r>
      <w:r w:rsidRPr="000C11ED">
        <w:rPr>
          <w:rFonts w:ascii="Palatino Linotype" w:eastAsia="Calibri" w:hAnsi="Palatino Linotype" w:cs="Arial"/>
        </w:rPr>
        <w:t xml:space="preserve">, </w:t>
      </w:r>
      <w:r w:rsidR="008A425E" w:rsidRPr="000C11ED">
        <w:rPr>
          <w:rFonts w:ascii="Palatino Linotype" w:eastAsia="Calibri" w:hAnsi="Palatino Linotype" w:cs="Arial"/>
        </w:rPr>
        <w:t>que después de haber realiza</w:t>
      </w:r>
      <w:r w:rsidR="0023300C" w:rsidRPr="000C11ED">
        <w:rPr>
          <w:rFonts w:ascii="Palatino Linotype" w:eastAsia="Calibri" w:hAnsi="Palatino Linotype" w:cs="Arial"/>
        </w:rPr>
        <w:t xml:space="preserve">do una búsqueda en los archivos, encontró información referente a los pagos que se realizaron con motivo de la contraprestación relativa a la concesión para el manejo del relleno sanitario señalado en la solicitud de acceso a la información pública, como se muestra a </w:t>
      </w:r>
      <w:proofErr w:type="spellStart"/>
      <w:r w:rsidR="0023300C" w:rsidRPr="000C11ED">
        <w:rPr>
          <w:rFonts w:ascii="Palatino Linotype" w:eastAsia="Calibri" w:hAnsi="Palatino Linotype" w:cs="Arial"/>
        </w:rPr>
        <w:t>contininuación</w:t>
      </w:r>
      <w:proofErr w:type="spellEnd"/>
      <w:r w:rsidR="0023300C" w:rsidRPr="000C11ED">
        <w:rPr>
          <w:rFonts w:ascii="Palatino Linotype" w:eastAsia="Calibri" w:hAnsi="Palatino Linotype" w:cs="Arial"/>
        </w:rPr>
        <w:t>:</w:t>
      </w:r>
    </w:p>
    <w:p w:rsidR="00C67EBB" w:rsidRPr="000C11ED" w:rsidRDefault="0023300C" w:rsidP="00283BE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C11ED">
        <w:rPr>
          <w:noProof/>
          <w:lang w:val="es-MX" w:eastAsia="es-MX"/>
        </w:rPr>
        <w:drawing>
          <wp:inline distT="0" distB="0" distL="0" distR="0" wp14:anchorId="3CB0DCF8" wp14:editId="52B0D659">
            <wp:extent cx="5612130" cy="27501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750185"/>
                    </a:xfrm>
                    <a:prstGeom prst="rect">
                      <a:avLst/>
                    </a:prstGeom>
                  </pic:spPr>
                </pic:pic>
              </a:graphicData>
            </a:graphic>
          </wp:inline>
        </w:drawing>
      </w:r>
    </w:p>
    <w:p w:rsidR="00283BE0" w:rsidRPr="000C11ED" w:rsidRDefault="00283BE0" w:rsidP="00283BE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p>
    <w:p w:rsidR="00283BE0" w:rsidRPr="000C11ED" w:rsidRDefault="00C4607F" w:rsidP="00283BE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C11ED">
        <w:rPr>
          <w:rFonts w:ascii="Palatino Linotype" w:eastAsia="Calibri" w:hAnsi="Palatino Linotype" w:cs="Arial"/>
        </w:rPr>
        <w:t xml:space="preserve">Asimismo, adjuntó el Contrato para la prestación del servicio de operación y </w:t>
      </w:r>
      <w:r w:rsidRPr="000C11ED">
        <w:rPr>
          <w:rFonts w:ascii="Palatino Linotype" w:eastAsia="Calibri" w:hAnsi="Palatino Linotype" w:cs="Arial"/>
        </w:rPr>
        <w:lastRenderedPageBreak/>
        <w:t xml:space="preserve">disposición final de los restudios solidos del Municipio de Tlalnepantla </w:t>
      </w:r>
      <w:r w:rsidR="0008081A" w:rsidRPr="000C11ED">
        <w:rPr>
          <w:rFonts w:ascii="Palatino Linotype" w:eastAsia="Calibri" w:hAnsi="Palatino Linotype" w:cs="Arial"/>
        </w:rPr>
        <w:t>de Baz, por el que se concesionó</w:t>
      </w:r>
      <w:r w:rsidRPr="000C11ED">
        <w:rPr>
          <w:rFonts w:ascii="Palatino Linotype" w:eastAsia="Calibri" w:hAnsi="Palatino Linotype" w:cs="Arial"/>
        </w:rPr>
        <w:t xml:space="preserve"> el relleno sanitario en comento a la empresa Mexicana del Medio Ambiente S.A. de C.V., como a continuación se desprende:</w:t>
      </w:r>
    </w:p>
    <w:p w:rsidR="00C4607F" w:rsidRPr="000C11ED" w:rsidRDefault="00C944A6" w:rsidP="00283BE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C11ED">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662940</wp:posOffset>
                </wp:positionH>
                <wp:positionV relativeFrom="paragraph">
                  <wp:posOffset>1756410</wp:posOffset>
                </wp:positionV>
                <wp:extent cx="2185516" cy="602901"/>
                <wp:effectExtent l="19050" t="19050" r="24765" b="26035"/>
                <wp:wrapNone/>
                <wp:docPr id="40" name="Rectángulo 40"/>
                <wp:cNvGraphicFramePr/>
                <a:graphic xmlns:a="http://schemas.openxmlformats.org/drawingml/2006/main">
                  <a:graphicData uri="http://schemas.microsoft.com/office/word/2010/wordprocessingShape">
                    <wps:wsp>
                      <wps:cNvSpPr/>
                      <wps:spPr>
                        <a:xfrm>
                          <a:off x="0" y="0"/>
                          <a:ext cx="2185516" cy="60290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71045" id="Rectángulo 40" o:spid="_x0000_s1026" style="position:absolute;margin-left:52.2pt;margin-top:138.3pt;width:172.1pt;height:47.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" filled="f" strokecolor="red" strokeweight="2.25pt"/>
            </w:pict>
          </mc:Fallback>
        </mc:AlternateContent>
      </w:r>
      <w:r w:rsidR="00C4607F" w:rsidRPr="000C11ED">
        <w:rPr>
          <w:noProof/>
          <w:lang w:val="es-MX" w:eastAsia="es-MX"/>
        </w:rPr>
        <w:drawing>
          <wp:inline distT="0" distB="0" distL="0" distR="0" wp14:anchorId="30A90FCD" wp14:editId="7DCE188E">
            <wp:extent cx="5585460" cy="60769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45" t="11141" r="34915" b="4499"/>
                    <a:stretch/>
                  </pic:blipFill>
                  <pic:spPr bwMode="auto">
                    <a:xfrm>
                      <a:off x="0" y="0"/>
                      <a:ext cx="5620437" cy="6115005"/>
                    </a:xfrm>
                    <a:prstGeom prst="rect">
                      <a:avLst/>
                    </a:prstGeom>
                    <a:ln>
                      <a:noFill/>
                    </a:ln>
                    <a:extLst>
                      <a:ext uri="{53640926-AAD7-44D8-BBD7-CCE9431645EC}">
                        <a14:shadowObscured xmlns:a14="http://schemas.microsoft.com/office/drawing/2010/main"/>
                      </a:ext>
                    </a:extLst>
                  </pic:spPr>
                </pic:pic>
              </a:graphicData>
            </a:graphic>
          </wp:inline>
        </w:drawing>
      </w:r>
    </w:p>
    <w:p w:rsidR="00C4607F" w:rsidRPr="000C11ED" w:rsidRDefault="00C944A6"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0C11ED">
        <w:rPr>
          <w:noProof/>
          <w:lang w:val="es-MX" w:eastAsia="es-MX"/>
        </w:rPr>
        <w:lastRenderedPageBreak/>
        <w:drawing>
          <wp:inline distT="0" distB="0" distL="0" distR="0" wp14:anchorId="1F077EA2" wp14:editId="686DE869">
            <wp:extent cx="5591175" cy="64960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04" t="14325" r="29981" b="6553"/>
                    <a:stretch/>
                  </pic:blipFill>
                  <pic:spPr bwMode="auto">
                    <a:xfrm>
                      <a:off x="0" y="0"/>
                      <a:ext cx="5623160" cy="6533211"/>
                    </a:xfrm>
                    <a:prstGeom prst="rect">
                      <a:avLst/>
                    </a:prstGeom>
                    <a:ln>
                      <a:noFill/>
                    </a:ln>
                    <a:extLst>
                      <a:ext uri="{53640926-AAD7-44D8-BBD7-CCE9431645EC}">
                        <a14:shadowObscured xmlns:a14="http://schemas.microsoft.com/office/drawing/2010/main"/>
                      </a:ext>
                    </a:extLst>
                  </pic:spPr>
                </pic:pic>
              </a:graphicData>
            </a:graphic>
          </wp:inline>
        </w:drawing>
      </w:r>
    </w:p>
    <w:p w:rsidR="00C944A6" w:rsidRPr="000C11ED" w:rsidRDefault="00C944A6"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0C11ED">
        <w:rPr>
          <w:rFonts w:ascii="Palatino Linotype" w:hAnsi="Palatino Linotype" w:cs="Arial"/>
          <w:lang w:eastAsia="es-MX"/>
        </w:rPr>
        <w:t>De igual forma, le anexó la licitación objeto de la concesión señalad en la que se señaló la forma de pago como a continuación se expone:</w:t>
      </w:r>
    </w:p>
    <w:p w:rsidR="00C944A6" w:rsidRPr="000C11ED" w:rsidRDefault="00C944A6"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0C11ED">
        <w:rPr>
          <w:noProof/>
          <w:lang w:val="es-MX" w:eastAsia="es-MX"/>
        </w:rPr>
        <w:lastRenderedPageBreak/>
        <w:drawing>
          <wp:inline distT="0" distB="0" distL="0" distR="0" wp14:anchorId="6DB332F7" wp14:editId="040D08C4">
            <wp:extent cx="5560060" cy="6933362"/>
            <wp:effectExtent l="0" t="0" r="254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230" t="20533" r="41806" b="6402"/>
                    <a:stretch/>
                  </pic:blipFill>
                  <pic:spPr bwMode="auto">
                    <a:xfrm>
                      <a:off x="0" y="0"/>
                      <a:ext cx="5624995" cy="7014335"/>
                    </a:xfrm>
                    <a:prstGeom prst="rect">
                      <a:avLst/>
                    </a:prstGeom>
                    <a:ln>
                      <a:noFill/>
                    </a:ln>
                    <a:extLst>
                      <a:ext uri="{53640926-AAD7-44D8-BBD7-CCE9431645EC}">
                        <a14:shadowObscured xmlns:a14="http://schemas.microsoft.com/office/drawing/2010/main"/>
                      </a:ext>
                    </a:extLst>
                  </pic:spPr>
                </pic:pic>
              </a:graphicData>
            </a:graphic>
          </wp:inline>
        </w:drawing>
      </w:r>
    </w:p>
    <w:p w:rsidR="00C4607F" w:rsidRPr="000C11ED" w:rsidRDefault="00C944A6"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0C11ED">
        <w:rPr>
          <w:noProof/>
          <w:lang w:val="es-MX" w:eastAsia="es-MX"/>
        </w:rPr>
        <w:lastRenderedPageBreak/>
        <w:drawing>
          <wp:inline distT="0" distB="0" distL="0" distR="0" wp14:anchorId="0EBE2F9A" wp14:editId="4273317F">
            <wp:extent cx="5555615" cy="7671916"/>
            <wp:effectExtent l="0" t="0" r="6985"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98" t="23875" r="41987" b="8794"/>
                    <a:stretch/>
                  </pic:blipFill>
                  <pic:spPr bwMode="auto">
                    <a:xfrm>
                      <a:off x="0" y="0"/>
                      <a:ext cx="5598507" cy="7731147"/>
                    </a:xfrm>
                    <a:prstGeom prst="rect">
                      <a:avLst/>
                    </a:prstGeom>
                    <a:ln>
                      <a:noFill/>
                    </a:ln>
                    <a:extLst>
                      <a:ext uri="{53640926-AAD7-44D8-BBD7-CCE9431645EC}">
                        <a14:shadowObscured xmlns:a14="http://schemas.microsoft.com/office/drawing/2010/main"/>
                      </a:ext>
                    </a:extLst>
                  </pic:spPr>
                </pic:pic>
              </a:graphicData>
            </a:graphic>
          </wp:inline>
        </w:drawing>
      </w:r>
    </w:p>
    <w:p w:rsidR="00C4607F" w:rsidRPr="000C11ED" w:rsidRDefault="0027481F"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Pr>
          <w:rFonts w:ascii="Palatino Linotype" w:hAnsi="Palatino Linotype" w:cs="Arial"/>
          <w:noProof/>
          <w:lang w:val="es-MX"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24765</wp:posOffset>
                </wp:positionH>
                <wp:positionV relativeFrom="paragraph">
                  <wp:posOffset>952500</wp:posOffset>
                </wp:positionV>
                <wp:extent cx="5543550" cy="62484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543550" cy="6248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E57C7" id="Conector recto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5pt,75pt" to="438.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" strokecolor="#5b9bd5 [3204]" strokeweight=".5pt">
                <v:stroke joinstyle="miter"/>
              </v:line>
            </w:pict>
          </mc:Fallback>
        </mc:AlternateContent>
      </w:r>
      <w:r w:rsidR="00C944A6" w:rsidRPr="000C11ED">
        <w:rPr>
          <w:rFonts w:ascii="Palatino Linotype" w:hAnsi="Palatino Linotype" w:cs="Arial"/>
          <w:lang w:eastAsia="es-MX"/>
        </w:rPr>
        <w:t xml:space="preserve">De igual forma, le adjuntó los auxiliares donde se detallan los pagos realizados por el Municipio a la Empresa </w:t>
      </w:r>
      <w:r w:rsidR="007B048D" w:rsidRPr="000C11ED">
        <w:rPr>
          <w:rFonts w:ascii="Palatino Linotype" w:hAnsi="Palatino Linotype" w:cs="Arial"/>
          <w:lang w:eastAsia="es-MX"/>
        </w:rPr>
        <w:t>concesionada, por lo que, por economía procesal y por ser del conocimiento del particular sólo se inserta una parte:</w:t>
      </w:r>
    </w:p>
    <w:p w:rsidR="007B048D" w:rsidRPr="000C11ED" w:rsidRDefault="002C5178"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0C11ED">
        <w:rPr>
          <w:noProof/>
          <w:lang w:val="es-MX"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-803805</wp:posOffset>
                </wp:positionH>
                <wp:positionV relativeFrom="paragraph">
                  <wp:posOffset>1443676</wp:posOffset>
                </wp:positionV>
                <wp:extent cx="864158" cy="165798"/>
                <wp:effectExtent l="0" t="19050" r="31750" b="43815"/>
                <wp:wrapNone/>
                <wp:docPr id="47" name="Flecha derecha 47"/>
                <wp:cNvGraphicFramePr/>
                <a:graphic xmlns:a="http://schemas.openxmlformats.org/drawingml/2006/main">
                  <a:graphicData uri="http://schemas.microsoft.com/office/word/2010/wordprocessingShape">
                    <wps:wsp>
                      <wps:cNvSpPr/>
                      <wps:spPr>
                        <a:xfrm>
                          <a:off x="0" y="0"/>
                          <a:ext cx="864158" cy="16579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41BA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7" o:spid="_x0000_s1026" type="#_x0000_t13" style="position:absolute;margin-left:-63.3pt;margin-top:113.7pt;width:68.05pt;height:13.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" adj="19528" fillcolor="red" strokecolor="red" strokeweight="1pt"/>
            </w:pict>
          </mc:Fallback>
        </mc:AlternateContent>
      </w:r>
      <w:r w:rsidR="007B048D" w:rsidRPr="000C11ED">
        <w:rPr>
          <w:noProof/>
          <w:lang w:val="es-MX" w:eastAsia="es-MX"/>
        </w:rPr>
        <w:drawing>
          <wp:inline distT="0" distB="0" distL="0" distR="0" wp14:anchorId="44477D65" wp14:editId="6A7D2F33">
            <wp:extent cx="5561187" cy="6712298"/>
            <wp:effectExtent l="0" t="0" r="190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022" t="10026" r="42075" b="7197"/>
                    <a:stretch/>
                  </pic:blipFill>
                  <pic:spPr bwMode="auto">
                    <a:xfrm>
                      <a:off x="0" y="0"/>
                      <a:ext cx="5596878" cy="6755377"/>
                    </a:xfrm>
                    <a:prstGeom prst="rect">
                      <a:avLst/>
                    </a:prstGeom>
                    <a:ln>
                      <a:noFill/>
                    </a:ln>
                    <a:extLst>
                      <a:ext uri="{53640926-AAD7-44D8-BBD7-CCE9431645EC}">
                        <a14:shadowObscured xmlns:a14="http://schemas.microsoft.com/office/drawing/2010/main"/>
                      </a:ext>
                    </a:extLst>
                  </pic:spPr>
                </pic:pic>
              </a:graphicData>
            </a:graphic>
          </wp:inline>
        </w:drawing>
      </w:r>
    </w:p>
    <w:p w:rsidR="007B048D" w:rsidRPr="000C11ED" w:rsidRDefault="007B048D" w:rsidP="00124F21">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0C11ED">
        <w:rPr>
          <w:noProof/>
          <w:lang w:val="es-MX" w:eastAsia="es-MX"/>
        </w:rPr>
        <w:lastRenderedPageBreak/>
        <w:drawing>
          <wp:inline distT="0" distB="0" distL="0" distR="0" wp14:anchorId="3FF3DB9E" wp14:editId="47DD38D6">
            <wp:extent cx="5594044" cy="7277100"/>
            <wp:effectExtent l="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829" t="18622" r="41359" b="38400"/>
                    <a:stretch/>
                  </pic:blipFill>
                  <pic:spPr bwMode="auto">
                    <a:xfrm>
                      <a:off x="0" y="0"/>
                      <a:ext cx="5721515" cy="7442923"/>
                    </a:xfrm>
                    <a:prstGeom prst="rect">
                      <a:avLst/>
                    </a:prstGeom>
                    <a:ln>
                      <a:noFill/>
                    </a:ln>
                    <a:extLst>
                      <a:ext uri="{53640926-AAD7-44D8-BBD7-CCE9431645EC}">
                        <a14:shadowObscured xmlns:a14="http://schemas.microsoft.com/office/drawing/2010/main"/>
                      </a:ext>
                    </a:extLst>
                  </pic:spPr>
                </pic:pic>
              </a:graphicData>
            </a:graphic>
          </wp:inline>
        </w:drawing>
      </w:r>
    </w:p>
    <w:p w:rsidR="00124F21" w:rsidRPr="000C11ED" w:rsidRDefault="00124F21" w:rsidP="00124F21">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0C11ED">
        <w:rPr>
          <w:noProof/>
          <w:lang w:val="es-MX" w:eastAsia="es-MX"/>
        </w:rPr>
        <w:lastRenderedPageBreak/>
        <w:drawing>
          <wp:inline distT="0" distB="0" distL="0" distR="0" wp14:anchorId="08E74650" wp14:editId="7E87A10C">
            <wp:extent cx="5560624" cy="7324725"/>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112" t="10505" r="41803" b="25818"/>
                    <a:stretch/>
                  </pic:blipFill>
                  <pic:spPr bwMode="auto">
                    <a:xfrm>
                      <a:off x="0" y="0"/>
                      <a:ext cx="5608014" cy="7387149"/>
                    </a:xfrm>
                    <a:prstGeom prst="rect">
                      <a:avLst/>
                    </a:prstGeom>
                    <a:ln>
                      <a:noFill/>
                    </a:ln>
                    <a:extLst>
                      <a:ext uri="{53640926-AAD7-44D8-BBD7-CCE9431645EC}">
                        <a14:shadowObscured xmlns:a14="http://schemas.microsoft.com/office/drawing/2010/main"/>
                      </a:ext>
                    </a:extLst>
                  </pic:spPr>
                </pic:pic>
              </a:graphicData>
            </a:graphic>
          </wp:inline>
        </w:drawing>
      </w:r>
    </w:p>
    <w:p w:rsidR="00124F21" w:rsidRPr="000C11ED" w:rsidRDefault="00124F21" w:rsidP="00124F21">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0C11ED">
        <w:rPr>
          <w:noProof/>
          <w:lang w:val="es-MX" w:eastAsia="es-MX"/>
        </w:rPr>
        <w:lastRenderedPageBreak/>
        <w:drawing>
          <wp:inline distT="0" distB="0" distL="0" distR="0" wp14:anchorId="603FDFD8" wp14:editId="34FBD694">
            <wp:extent cx="5563643" cy="59055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934" t="14484" r="41717" b="42060"/>
                    <a:stretch/>
                  </pic:blipFill>
                  <pic:spPr bwMode="auto">
                    <a:xfrm>
                      <a:off x="0" y="0"/>
                      <a:ext cx="5658479" cy="6006163"/>
                    </a:xfrm>
                    <a:prstGeom prst="rect">
                      <a:avLst/>
                    </a:prstGeom>
                    <a:ln>
                      <a:noFill/>
                    </a:ln>
                    <a:extLst>
                      <a:ext uri="{53640926-AAD7-44D8-BBD7-CCE9431645EC}">
                        <a14:shadowObscured xmlns:a14="http://schemas.microsoft.com/office/drawing/2010/main"/>
                      </a:ext>
                    </a:extLst>
                  </pic:spPr>
                </pic:pic>
              </a:graphicData>
            </a:graphic>
          </wp:inline>
        </w:drawing>
      </w:r>
    </w:p>
    <w:p w:rsidR="007B048D" w:rsidRPr="000C11ED" w:rsidRDefault="002C5178" w:rsidP="001B062F">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0C11ED">
        <w:rPr>
          <w:rFonts w:ascii="Palatino Linotype" w:hAnsi="Palatino Linotype" w:cs="Arial"/>
          <w:lang w:eastAsia="es-MX"/>
        </w:rPr>
        <w:t xml:space="preserve">De lo anterior, es que si bien, </w:t>
      </w:r>
      <w:r w:rsidRPr="000C11ED">
        <w:rPr>
          <w:rFonts w:ascii="Palatino Linotype" w:hAnsi="Palatino Linotype" w:cs="Arial"/>
          <w:b/>
          <w:lang w:eastAsia="es-MX"/>
        </w:rPr>
        <w:t>EL SUJETO OBLIGADO</w:t>
      </w:r>
      <w:r w:rsidRPr="000C11ED">
        <w:rPr>
          <w:rFonts w:ascii="Palatino Linotype" w:hAnsi="Palatino Linotype" w:cs="Arial"/>
          <w:lang w:eastAsia="es-MX"/>
        </w:rPr>
        <w:t xml:space="preserve"> adjuntó información relacionado a los </w:t>
      </w:r>
      <w:r w:rsidR="00124F21" w:rsidRPr="000C11ED">
        <w:rPr>
          <w:rFonts w:ascii="Palatino Linotype" w:hAnsi="Palatino Linotype" w:cs="Arial"/>
          <w:lang w:eastAsia="es-MX"/>
        </w:rPr>
        <w:t>documentos que justifican las cargas económicas relacionadas con la solicitud de acceso a la información pública, ya que se advirtió los pagos que el Municipio viene realizado a la empresa concesionaria del servicio en comento.</w:t>
      </w:r>
    </w:p>
    <w:p w:rsidR="00A414F4" w:rsidRPr="000C11ED" w:rsidRDefault="00124F21" w:rsidP="00A414F4">
      <w:pPr>
        <w:pStyle w:val="Prrafodelista"/>
        <w:widowControl w:val="0"/>
        <w:autoSpaceDE w:val="0"/>
        <w:autoSpaceDN w:val="0"/>
        <w:adjustRightInd w:val="0"/>
        <w:spacing w:before="160" w:after="160" w:line="360" w:lineRule="auto"/>
        <w:ind w:left="0"/>
        <w:jc w:val="both"/>
        <w:rPr>
          <w:rFonts w:ascii="Palatino Linotype" w:hAnsi="Palatino Linotype" w:cs="Arial"/>
        </w:rPr>
      </w:pPr>
      <w:r w:rsidRPr="000C11ED">
        <w:rPr>
          <w:rFonts w:ascii="Palatino Linotype" w:hAnsi="Palatino Linotype" w:cs="Arial"/>
          <w:lang w:eastAsia="es-MX"/>
        </w:rPr>
        <w:lastRenderedPageBreak/>
        <w:t xml:space="preserve">Sin embargo, no debe perderse de vista que el particular requirió la información desde el uno de enero de mil novecientos noventa y ocho al catorce de septiembre de dos mil diecinueve y de la documentación adjunta </w:t>
      </w:r>
      <w:r w:rsidR="001D214F" w:rsidRPr="000C11ED">
        <w:rPr>
          <w:rFonts w:ascii="Palatino Linotype" w:hAnsi="Palatino Linotype" w:cs="Arial"/>
          <w:lang w:eastAsia="es-MX"/>
        </w:rPr>
        <w:t xml:space="preserve">se observó información relativa a dos mil cuatro a febrero de dos mil diecinueve, por lo que se considera incompleta y dado a que cuenta con la misma, es que debe ordenarse una búsqueda exhaustiva y razonable de la información </w:t>
      </w:r>
      <w:r w:rsidR="00A414F4" w:rsidRPr="000C11ED">
        <w:rPr>
          <w:rFonts w:ascii="Palatino Linotype" w:hAnsi="Palatino Linotype" w:cs="Arial"/>
          <w:lang w:eastAsia="es-MX"/>
        </w:rPr>
        <w:t xml:space="preserve">faltante y haga entrega de la misma al particular al momento de dar cumplimiento a la presente, </w:t>
      </w:r>
      <w:r w:rsidR="00A414F4" w:rsidRPr="000C11ED">
        <w:rPr>
          <w:rFonts w:ascii="Palatino Linotype" w:hAnsi="Palatino Linotype" w:cs="Arial"/>
          <w:lang w:val="es-ES_tradnl"/>
        </w:rPr>
        <w:t xml:space="preserve">ello en términos del artículo 162 de la Ley de la materia; empero si no se localizara la información de la que se ordena la entrega, el Comité de Transparencia del </w:t>
      </w:r>
      <w:r w:rsidR="00A414F4" w:rsidRPr="000C11ED">
        <w:rPr>
          <w:rFonts w:ascii="Palatino Linotype" w:hAnsi="Palatino Linotype" w:cs="Arial"/>
          <w:b/>
          <w:lang w:val="es-ES_tradnl"/>
        </w:rPr>
        <w:t>SUJETO OBLIGADO</w:t>
      </w:r>
      <w:r w:rsidR="00A414F4" w:rsidRPr="000C11ED">
        <w:rPr>
          <w:rFonts w:ascii="Palatino Linotype" w:hAnsi="Palatino Linotype" w:cs="Arial"/>
          <w:lang w:val="es-ES_tradnl"/>
        </w:rPr>
        <w:t xml:space="preserve"> deberá emitir el Acuerdo de Inexistencia en términos de los artículos 49, fracciones II y XIII, 169 y 170 de la Ley de Transparencia y Acceso a la Información Pública del Estado de México y Municipios, debiendo notificarlo al particular al momento de dar cumplimiento a la presente resolución.</w:t>
      </w:r>
    </w:p>
    <w:p w:rsidR="00A414F4" w:rsidRPr="000C11ED" w:rsidRDefault="00A414F4" w:rsidP="00A414F4">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sidRPr="000C11ED">
        <w:rPr>
          <w:rFonts w:ascii="Palatino Linotype" w:hAnsi="Palatino Linotype" w:cs="Arial"/>
          <w:lang w:val="es-ES_tradnl"/>
        </w:rPr>
        <w:t>Asimismo, atendiendo a la temporalidad requerida, para el caso de que la información haya causado baja documental, de igual forma, se deberá emitir el Acuerdo de Inexistencia; sirve de sustento a lo anterior, el criterio emitido por el entonces Instituto Federal de Acceso a la Información y Protección de Datos Personales que enuncia lo siguiente:</w:t>
      </w:r>
    </w:p>
    <w:p w:rsidR="00A414F4" w:rsidRPr="000C11ED" w:rsidRDefault="00A414F4" w:rsidP="00A414F4">
      <w:pPr>
        <w:spacing w:before="100" w:beforeAutospacing="1" w:after="100" w:afterAutospacing="1"/>
        <w:ind w:left="851" w:right="899"/>
        <w:jc w:val="both"/>
        <w:rPr>
          <w:rFonts w:ascii="Palatino Linotype" w:eastAsia="Arial" w:hAnsi="Palatino Linotype" w:cs="Arial"/>
          <w:i/>
        </w:rPr>
      </w:pPr>
      <w:r w:rsidRPr="000C11ED">
        <w:rPr>
          <w:rFonts w:ascii="Palatino Linotype" w:eastAsia="Arial" w:hAnsi="Palatino Linotype" w:cs="Arial"/>
          <w:b/>
          <w:i/>
        </w:rPr>
        <w:t>B</w:t>
      </w:r>
      <w:r w:rsidRPr="000C11ED">
        <w:rPr>
          <w:rFonts w:ascii="Palatino Linotype" w:eastAsia="Arial" w:hAnsi="Palatino Linotype" w:cs="Arial"/>
          <w:b/>
          <w:i/>
          <w:spacing w:val="1"/>
        </w:rPr>
        <w:t>a</w:t>
      </w:r>
      <w:r w:rsidRPr="000C11ED">
        <w:rPr>
          <w:rFonts w:ascii="Palatino Linotype" w:eastAsia="Arial" w:hAnsi="Palatino Linotype" w:cs="Arial"/>
          <w:b/>
          <w:i/>
          <w:spacing w:val="-2"/>
        </w:rPr>
        <w:t>j</w:t>
      </w:r>
      <w:r w:rsidRPr="000C11ED">
        <w:rPr>
          <w:rFonts w:ascii="Palatino Linotype" w:eastAsia="Arial" w:hAnsi="Palatino Linotype" w:cs="Arial"/>
          <w:b/>
          <w:i/>
        </w:rPr>
        <w:t>a</w:t>
      </w:r>
      <w:r w:rsidRPr="000C11ED">
        <w:rPr>
          <w:rFonts w:ascii="Palatino Linotype" w:eastAsia="Arial" w:hAnsi="Palatino Linotype" w:cs="Arial"/>
          <w:b/>
          <w:i/>
          <w:spacing w:val="9"/>
        </w:rPr>
        <w:t xml:space="preserve"> </w:t>
      </w:r>
      <w:r w:rsidRPr="000C11ED">
        <w:rPr>
          <w:rFonts w:ascii="Palatino Linotype" w:eastAsia="Arial" w:hAnsi="Palatino Linotype" w:cs="Arial"/>
          <w:b/>
          <w:i/>
        </w:rPr>
        <w:t>docu</w:t>
      </w:r>
      <w:r w:rsidRPr="000C11ED">
        <w:rPr>
          <w:rFonts w:ascii="Palatino Linotype" w:eastAsia="Arial" w:hAnsi="Palatino Linotype" w:cs="Arial"/>
          <w:b/>
          <w:i/>
          <w:spacing w:val="1"/>
        </w:rPr>
        <w:t>me</w:t>
      </w:r>
      <w:r w:rsidRPr="000C11ED">
        <w:rPr>
          <w:rFonts w:ascii="Palatino Linotype" w:eastAsia="Arial" w:hAnsi="Palatino Linotype" w:cs="Arial"/>
          <w:b/>
          <w:i/>
        </w:rPr>
        <w:t>n</w:t>
      </w:r>
      <w:r w:rsidRPr="000C11ED">
        <w:rPr>
          <w:rFonts w:ascii="Palatino Linotype" w:eastAsia="Arial" w:hAnsi="Palatino Linotype" w:cs="Arial"/>
          <w:b/>
          <w:i/>
          <w:spacing w:val="-1"/>
        </w:rPr>
        <w:t>t</w:t>
      </w:r>
      <w:r w:rsidRPr="000C11ED">
        <w:rPr>
          <w:rFonts w:ascii="Palatino Linotype" w:eastAsia="Arial" w:hAnsi="Palatino Linotype" w:cs="Arial"/>
          <w:b/>
          <w:i/>
          <w:spacing w:val="1"/>
        </w:rPr>
        <w:t>a</w:t>
      </w:r>
      <w:r w:rsidRPr="000C11ED">
        <w:rPr>
          <w:rFonts w:ascii="Palatino Linotype" w:eastAsia="Arial" w:hAnsi="Palatino Linotype" w:cs="Arial"/>
          <w:b/>
          <w:i/>
        </w:rPr>
        <w:t>l.</w:t>
      </w:r>
      <w:r w:rsidRPr="000C11ED">
        <w:rPr>
          <w:rFonts w:ascii="Palatino Linotype" w:eastAsia="Arial" w:hAnsi="Palatino Linotype" w:cs="Arial"/>
          <w:b/>
          <w:i/>
          <w:spacing w:val="9"/>
        </w:rPr>
        <w:t xml:space="preserve"> </w:t>
      </w:r>
      <w:r w:rsidRPr="000C11ED">
        <w:rPr>
          <w:rFonts w:ascii="Palatino Linotype" w:eastAsia="Arial" w:hAnsi="Palatino Linotype" w:cs="Arial"/>
          <w:b/>
          <w:i/>
          <w:spacing w:val="2"/>
        </w:rPr>
        <w:t>L</w:t>
      </w:r>
      <w:r w:rsidRPr="000C11ED">
        <w:rPr>
          <w:rFonts w:ascii="Palatino Linotype" w:eastAsia="Arial" w:hAnsi="Palatino Linotype" w:cs="Arial"/>
          <w:b/>
          <w:i/>
          <w:spacing w:val="-1"/>
        </w:rPr>
        <w:t>a</w:t>
      </w:r>
      <w:r w:rsidRPr="000C11ED">
        <w:rPr>
          <w:rFonts w:ascii="Palatino Linotype" w:eastAsia="Arial" w:hAnsi="Palatino Linotype" w:cs="Arial"/>
          <w:b/>
          <w:i/>
        </w:rPr>
        <w:t>s</w:t>
      </w:r>
      <w:r w:rsidRPr="000C11ED">
        <w:rPr>
          <w:rFonts w:ascii="Palatino Linotype" w:eastAsia="Arial" w:hAnsi="Palatino Linotype" w:cs="Arial"/>
          <w:b/>
          <w:i/>
          <w:spacing w:val="9"/>
        </w:rPr>
        <w:t xml:space="preserve"> </w:t>
      </w:r>
      <w:r w:rsidRPr="000C11ED">
        <w:rPr>
          <w:rFonts w:ascii="Palatino Linotype" w:eastAsia="Arial" w:hAnsi="Palatino Linotype" w:cs="Arial"/>
          <w:b/>
          <w:i/>
        </w:rPr>
        <w:t>dep</w:t>
      </w:r>
      <w:r w:rsidRPr="000C11ED">
        <w:rPr>
          <w:rFonts w:ascii="Palatino Linotype" w:eastAsia="Arial" w:hAnsi="Palatino Linotype" w:cs="Arial"/>
          <w:b/>
          <w:i/>
          <w:spacing w:val="1"/>
        </w:rPr>
        <w:t>e</w:t>
      </w:r>
      <w:r w:rsidRPr="000C11ED">
        <w:rPr>
          <w:rFonts w:ascii="Palatino Linotype" w:eastAsia="Arial" w:hAnsi="Palatino Linotype" w:cs="Arial"/>
          <w:b/>
          <w:i/>
        </w:rPr>
        <w:t>nde</w:t>
      </w:r>
      <w:r w:rsidRPr="000C11ED">
        <w:rPr>
          <w:rFonts w:ascii="Palatino Linotype" w:eastAsia="Arial" w:hAnsi="Palatino Linotype" w:cs="Arial"/>
          <w:b/>
          <w:i/>
          <w:spacing w:val="1"/>
        </w:rPr>
        <w:t>nc</w:t>
      </w:r>
      <w:r w:rsidRPr="000C11ED">
        <w:rPr>
          <w:rFonts w:ascii="Palatino Linotype" w:eastAsia="Arial" w:hAnsi="Palatino Linotype" w:cs="Arial"/>
          <w:b/>
          <w:i/>
          <w:spacing w:val="-2"/>
        </w:rPr>
        <w:t>i</w:t>
      </w:r>
      <w:r w:rsidRPr="000C11ED">
        <w:rPr>
          <w:rFonts w:ascii="Palatino Linotype" w:eastAsia="Arial" w:hAnsi="Palatino Linotype" w:cs="Arial"/>
          <w:b/>
          <w:i/>
          <w:spacing w:val="1"/>
        </w:rPr>
        <w:t>a</w:t>
      </w:r>
      <w:r w:rsidRPr="000C11ED">
        <w:rPr>
          <w:rFonts w:ascii="Palatino Linotype" w:eastAsia="Arial" w:hAnsi="Palatino Linotype" w:cs="Arial"/>
          <w:b/>
          <w:i/>
        </w:rPr>
        <w:t>s</w:t>
      </w:r>
      <w:r w:rsidRPr="000C11ED">
        <w:rPr>
          <w:rFonts w:ascii="Palatino Linotype" w:eastAsia="Arial" w:hAnsi="Palatino Linotype" w:cs="Arial"/>
          <w:b/>
          <w:i/>
          <w:spacing w:val="12"/>
        </w:rPr>
        <w:t xml:space="preserve"> </w:t>
      </w:r>
      <w:r w:rsidRPr="000C11ED">
        <w:rPr>
          <w:rFonts w:ascii="Palatino Linotype" w:eastAsia="Arial" w:hAnsi="Palatino Linotype" w:cs="Arial"/>
          <w:b/>
          <w:i/>
        </w:rPr>
        <w:t xml:space="preserve">y </w:t>
      </w:r>
      <w:r w:rsidRPr="000C11ED">
        <w:rPr>
          <w:rFonts w:ascii="Palatino Linotype" w:eastAsia="Arial" w:hAnsi="Palatino Linotype" w:cs="Arial"/>
          <w:b/>
          <w:i/>
          <w:spacing w:val="1"/>
        </w:rPr>
        <w:t>e</w:t>
      </w:r>
      <w:r w:rsidRPr="000C11ED">
        <w:rPr>
          <w:rFonts w:ascii="Palatino Linotype" w:eastAsia="Arial" w:hAnsi="Palatino Linotype" w:cs="Arial"/>
          <w:b/>
          <w:i/>
        </w:rPr>
        <w:t>n</w:t>
      </w:r>
      <w:r w:rsidRPr="000C11ED">
        <w:rPr>
          <w:rFonts w:ascii="Palatino Linotype" w:eastAsia="Arial" w:hAnsi="Palatino Linotype" w:cs="Arial"/>
          <w:b/>
          <w:i/>
          <w:spacing w:val="-1"/>
        </w:rPr>
        <w:t>t</w:t>
      </w:r>
      <w:r w:rsidRPr="000C11ED">
        <w:rPr>
          <w:rFonts w:ascii="Palatino Linotype" w:eastAsia="Arial" w:hAnsi="Palatino Linotype" w:cs="Arial"/>
          <w:b/>
          <w:i/>
        </w:rPr>
        <w:t>id</w:t>
      </w:r>
      <w:r w:rsidRPr="000C11ED">
        <w:rPr>
          <w:rFonts w:ascii="Palatino Linotype" w:eastAsia="Arial" w:hAnsi="Palatino Linotype" w:cs="Arial"/>
          <w:b/>
          <w:i/>
          <w:spacing w:val="1"/>
        </w:rPr>
        <w:t>a</w:t>
      </w:r>
      <w:r w:rsidRPr="000C11ED">
        <w:rPr>
          <w:rFonts w:ascii="Palatino Linotype" w:eastAsia="Arial" w:hAnsi="Palatino Linotype" w:cs="Arial"/>
          <w:b/>
          <w:i/>
        </w:rPr>
        <w:t>des</w:t>
      </w:r>
      <w:r w:rsidRPr="000C11ED">
        <w:rPr>
          <w:rFonts w:ascii="Palatino Linotype" w:eastAsia="Arial" w:hAnsi="Palatino Linotype" w:cs="Arial"/>
          <w:b/>
          <w:i/>
          <w:spacing w:val="12"/>
        </w:rPr>
        <w:t xml:space="preserve"> </w:t>
      </w:r>
      <w:r w:rsidRPr="000C11ED">
        <w:rPr>
          <w:rFonts w:ascii="Palatino Linotype" w:eastAsia="Arial" w:hAnsi="Palatino Linotype" w:cs="Arial"/>
          <w:b/>
          <w:i/>
        </w:rPr>
        <w:t>d</w:t>
      </w:r>
      <w:r w:rsidRPr="000C11ED">
        <w:rPr>
          <w:rFonts w:ascii="Palatino Linotype" w:eastAsia="Arial" w:hAnsi="Palatino Linotype" w:cs="Arial"/>
          <w:b/>
          <w:i/>
          <w:spacing w:val="2"/>
        </w:rPr>
        <w:t>e</w:t>
      </w:r>
      <w:r w:rsidRPr="000C11ED">
        <w:rPr>
          <w:rFonts w:ascii="Palatino Linotype" w:eastAsia="Arial" w:hAnsi="Palatino Linotype" w:cs="Arial"/>
          <w:b/>
          <w:i/>
        </w:rPr>
        <w:t>ben</w:t>
      </w:r>
      <w:r w:rsidRPr="000C11ED">
        <w:rPr>
          <w:rFonts w:ascii="Palatino Linotype" w:eastAsia="Arial" w:hAnsi="Palatino Linotype" w:cs="Arial"/>
          <w:b/>
          <w:i/>
          <w:spacing w:val="8"/>
        </w:rPr>
        <w:t xml:space="preserve"> </w:t>
      </w:r>
      <w:r w:rsidRPr="000C11ED">
        <w:rPr>
          <w:rFonts w:ascii="Palatino Linotype" w:eastAsia="Arial" w:hAnsi="Palatino Linotype" w:cs="Arial"/>
          <w:b/>
          <w:i/>
        </w:rPr>
        <w:t>prop</w:t>
      </w:r>
      <w:r w:rsidRPr="000C11ED">
        <w:rPr>
          <w:rFonts w:ascii="Palatino Linotype" w:eastAsia="Arial" w:hAnsi="Palatino Linotype" w:cs="Arial"/>
          <w:b/>
          <w:i/>
          <w:spacing w:val="-3"/>
        </w:rPr>
        <w:t>o</w:t>
      </w:r>
      <w:r w:rsidRPr="000C11ED">
        <w:rPr>
          <w:rFonts w:ascii="Palatino Linotype" w:eastAsia="Arial" w:hAnsi="Palatino Linotype" w:cs="Arial"/>
          <w:b/>
          <w:i/>
          <w:spacing w:val="-2"/>
        </w:rPr>
        <w:t>r</w:t>
      </w:r>
      <w:r w:rsidRPr="000C11ED">
        <w:rPr>
          <w:rFonts w:ascii="Palatino Linotype" w:eastAsia="Arial" w:hAnsi="Palatino Linotype" w:cs="Arial"/>
          <w:b/>
          <w:i/>
          <w:spacing w:val="1"/>
        </w:rPr>
        <w:t>c</w:t>
      </w:r>
      <w:r w:rsidRPr="000C11ED">
        <w:rPr>
          <w:rFonts w:ascii="Palatino Linotype" w:eastAsia="Arial" w:hAnsi="Palatino Linotype" w:cs="Arial"/>
          <w:b/>
          <w:i/>
        </w:rPr>
        <w:t>ion</w:t>
      </w:r>
      <w:r w:rsidRPr="000C11ED">
        <w:rPr>
          <w:rFonts w:ascii="Palatino Linotype" w:eastAsia="Arial" w:hAnsi="Palatino Linotype" w:cs="Arial"/>
          <w:b/>
          <w:i/>
          <w:spacing w:val="1"/>
        </w:rPr>
        <w:t>a</w:t>
      </w:r>
      <w:r w:rsidRPr="000C11ED">
        <w:rPr>
          <w:rFonts w:ascii="Palatino Linotype" w:eastAsia="Arial" w:hAnsi="Palatino Linotype" w:cs="Arial"/>
          <w:b/>
          <w:i/>
        </w:rPr>
        <w:t>r</w:t>
      </w:r>
      <w:r w:rsidRPr="000C11ED">
        <w:rPr>
          <w:rFonts w:ascii="Palatino Linotype" w:eastAsia="Arial" w:hAnsi="Palatino Linotype" w:cs="Arial"/>
          <w:b/>
          <w:i/>
          <w:spacing w:val="9"/>
        </w:rPr>
        <w:t xml:space="preserve"> </w:t>
      </w:r>
      <w:r w:rsidRPr="000C11ED">
        <w:rPr>
          <w:rFonts w:ascii="Palatino Linotype" w:eastAsia="Arial" w:hAnsi="Palatino Linotype" w:cs="Arial"/>
          <w:b/>
          <w:i/>
        </w:rPr>
        <w:t>a</w:t>
      </w:r>
      <w:r w:rsidRPr="000C11ED">
        <w:rPr>
          <w:rFonts w:ascii="Palatino Linotype" w:eastAsia="Arial" w:hAnsi="Palatino Linotype" w:cs="Arial"/>
          <w:b/>
          <w:i/>
          <w:spacing w:val="10"/>
        </w:rPr>
        <w:t xml:space="preserve"> </w:t>
      </w:r>
      <w:r w:rsidRPr="000C11ED">
        <w:rPr>
          <w:rFonts w:ascii="Palatino Linotype" w:eastAsia="Arial" w:hAnsi="Palatino Linotype" w:cs="Arial"/>
          <w:b/>
          <w:i/>
        </w:rPr>
        <w:t>l</w:t>
      </w:r>
      <w:r w:rsidRPr="000C11ED">
        <w:rPr>
          <w:rFonts w:ascii="Palatino Linotype" w:eastAsia="Arial" w:hAnsi="Palatino Linotype" w:cs="Arial"/>
          <w:b/>
          <w:i/>
          <w:spacing w:val="-2"/>
        </w:rPr>
        <w:t>o</w:t>
      </w:r>
      <w:r w:rsidRPr="000C11ED">
        <w:rPr>
          <w:rFonts w:ascii="Palatino Linotype" w:eastAsia="Arial" w:hAnsi="Palatino Linotype" w:cs="Arial"/>
          <w:b/>
          <w:i/>
        </w:rPr>
        <w:t>s p</w:t>
      </w:r>
      <w:r w:rsidRPr="000C11ED">
        <w:rPr>
          <w:rFonts w:ascii="Palatino Linotype" w:eastAsia="Arial" w:hAnsi="Palatino Linotype" w:cs="Arial"/>
          <w:b/>
          <w:i/>
          <w:spacing w:val="1"/>
        </w:rPr>
        <w:t>a</w:t>
      </w:r>
      <w:r w:rsidRPr="000C11ED">
        <w:rPr>
          <w:rFonts w:ascii="Palatino Linotype" w:eastAsia="Arial" w:hAnsi="Palatino Linotype" w:cs="Arial"/>
          <w:b/>
          <w:i/>
        </w:rPr>
        <w:t>rticul</w:t>
      </w:r>
      <w:r w:rsidRPr="000C11ED">
        <w:rPr>
          <w:rFonts w:ascii="Palatino Linotype" w:eastAsia="Arial" w:hAnsi="Palatino Linotype" w:cs="Arial"/>
          <w:b/>
          <w:i/>
          <w:spacing w:val="1"/>
        </w:rPr>
        <w:t>a</w:t>
      </w:r>
      <w:r w:rsidRPr="000C11ED">
        <w:rPr>
          <w:rFonts w:ascii="Palatino Linotype" w:eastAsia="Arial" w:hAnsi="Palatino Linotype" w:cs="Arial"/>
          <w:b/>
          <w:i/>
          <w:spacing w:val="-2"/>
        </w:rPr>
        <w:t>r</w:t>
      </w:r>
      <w:r w:rsidRPr="000C11ED">
        <w:rPr>
          <w:rFonts w:ascii="Palatino Linotype" w:eastAsia="Arial" w:hAnsi="Palatino Linotype" w:cs="Arial"/>
          <w:b/>
          <w:i/>
          <w:spacing w:val="1"/>
        </w:rPr>
        <w:t>e</w:t>
      </w:r>
      <w:r w:rsidRPr="000C11ED">
        <w:rPr>
          <w:rFonts w:ascii="Palatino Linotype" w:eastAsia="Arial" w:hAnsi="Palatino Linotype" w:cs="Arial"/>
          <w:b/>
          <w:i/>
        </w:rPr>
        <w:t>s</w:t>
      </w:r>
      <w:r w:rsidRPr="000C11ED">
        <w:rPr>
          <w:rFonts w:ascii="Palatino Linotype" w:eastAsia="Arial" w:hAnsi="Palatino Linotype" w:cs="Arial"/>
          <w:b/>
          <w:i/>
          <w:spacing w:val="56"/>
        </w:rPr>
        <w:t xml:space="preserve"> </w:t>
      </w:r>
      <w:r w:rsidRPr="000C11ED">
        <w:rPr>
          <w:rFonts w:ascii="Palatino Linotype" w:eastAsia="Arial" w:hAnsi="Palatino Linotype" w:cs="Arial"/>
          <w:b/>
          <w:i/>
          <w:spacing w:val="2"/>
        </w:rPr>
        <w:t>e</w:t>
      </w:r>
      <w:r w:rsidRPr="000C11ED">
        <w:rPr>
          <w:rFonts w:ascii="Palatino Linotype" w:eastAsia="Arial" w:hAnsi="Palatino Linotype" w:cs="Arial"/>
          <w:b/>
          <w:i/>
        </w:rPr>
        <w:t>l</w:t>
      </w:r>
      <w:r w:rsidRPr="000C11ED">
        <w:rPr>
          <w:rFonts w:ascii="Palatino Linotype" w:eastAsia="Arial" w:hAnsi="Palatino Linotype" w:cs="Arial"/>
          <w:b/>
          <w:i/>
          <w:spacing w:val="58"/>
        </w:rPr>
        <w:t xml:space="preserve"> </w:t>
      </w:r>
      <w:r w:rsidRPr="000C11ED">
        <w:rPr>
          <w:rFonts w:ascii="Palatino Linotype" w:eastAsia="Arial" w:hAnsi="Palatino Linotype" w:cs="Arial"/>
          <w:b/>
          <w:i/>
        </w:rPr>
        <w:t>do</w:t>
      </w:r>
      <w:r w:rsidRPr="000C11ED">
        <w:rPr>
          <w:rFonts w:ascii="Palatino Linotype" w:eastAsia="Arial" w:hAnsi="Palatino Linotype" w:cs="Arial"/>
          <w:b/>
          <w:i/>
          <w:spacing w:val="1"/>
        </w:rPr>
        <w:t>c</w:t>
      </w:r>
      <w:r w:rsidRPr="000C11ED">
        <w:rPr>
          <w:rFonts w:ascii="Palatino Linotype" w:eastAsia="Arial" w:hAnsi="Palatino Linotype" w:cs="Arial"/>
          <w:b/>
          <w:i/>
          <w:spacing w:val="-3"/>
        </w:rPr>
        <w:t>u</w:t>
      </w:r>
      <w:r w:rsidRPr="000C11ED">
        <w:rPr>
          <w:rFonts w:ascii="Palatino Linotype" w:eastAsia="Arial" w:hAnsi="Palatino Linotype" w:cs="Arial"/>
          <w:b/>
          <w:i/>
        </w:rPr>
        <w:t>m</w:t>
      </w:r>
      <w:r w:rsidRPr="000C11ED">
        <w:rPr>
          <w:rFonts w:ascii="Palatino Linotype" w:eastAsia="Arial" w:hAnsi="Palatino Linotype" w:cs="Arial"/>
          <w:b/>
          <w:i/>
          <w:spacing w:val="1"/>
        </w:rPr>
        <w:t>e</w:t>
      </w:r>
      <w:r w:rsidRPr="000C11ED">
        <w:rPr>
          <w:rFonts w:ascii="Palatino Linotype" w:eastAsia="Arial" w:hAnsi="Palatino Linotype" w:cs="Arial"/>
          <w:b/>
          <w:i/>
        </w:rPr>
        <w:t>n</w:t>
      </w:r>
      <w:r w:rsidRPr="000C11ED">
        <w:rPr>
          <w:rFonts w:ascii="Palatino Linotype" w:eastAsia="Arial" w:hAnsi="Palatino Linotype" w:cs="Arial"/>
          <w:b/>
          <w:i/>
          <w:spacing w:val="-1"/>
        </w:rPr>
        <w:t>t</w:t>
      </w:r>
      <w:r w:rsidRPr="000C11ED">
        <w:rPr>
          <w:rFonts w:ascii="Palatino Linotype" w:eastAsia="Arial" w:hAnsi="Palatino Linotype" w:cs="Arial"/>
          <w:b/>
          <w:i/>
        </w:rPr>
        <w:t>o</w:t>
      </w:r>
      <w:r w:rsidRPr="000C11ED">
        <w:rPr>
          <w:rFonts w:ascii="Palatino Linotype" w:eastAsia="Arial" w:hAnsi="Palatino Linotype" w:cs="Arial"/>
          <w:b/>
          <w:i/>
          <w:spacing w:val="55"/>
        </w:rPr>
        <w:t xml:space="preserve"> </w:t>
      </w:r>
      <w:r w:rsidRPr="000C11ED">
        <w:rPr>
          <w:rFonts w:ascii="Palatino Linotype" w:eastAsia="Arial" w:hAnsi="Palatino Linotype" w:cs="Arial"/>
          <w:b/>
          <w:i/>
        </w:rPr>
        <w:t>que</w:t>
      </w:r>
      <w:r w:rsidRPr="000C11ED">
        <w:rPr>
          <w:rFonts w:ascii="Palatino Linotype" w:eastAsia="Arial" w:hAnsi="Palatino Linotype" w:cs="Arial"/>
          <w:b/>
          <w:i/>
          <w:spacing w:val="59"/>
        </w:rPr>
        <w:t xml:space="preserve"> </w:t>
      </w:r>
      <w:r w:rsidRPr="000C11ED">
        <w:rPr>
          <w:rFonts w:ascii="Palatino Linotype" w:eastAsia="Arial" w:hAnsi="Palatino Linotype" w:cs="Arial"/>
          <w:b/>
          <w:i/>
          <w:spacing w:val="1"/>
        </w:rPr>
        <w:t>ac</w:t>
      </w:r>
      <w:r w:rsidRPr="000C11ED">
        <w:rPr>
          <w:rFonts w:ascii="Palatino Linotype" w:eastAsia="Arial" w:hAnsi="Palatino Linotype" w:cs="Arial"/>
          <w:b/>
          <w:i/>
        </w:rPr>
        <w:t>r</w:t>
      </w:r>
      <w:r w:rsidRPr="000C11ED">
        <w:rPr>
          <w:rFonts w:ascii="Palatino Linotype" w:eastAsia="Arial" w:hAnsi="Palatino Linotype" w:cs="Arial"/>
          <w:b/>
          <w:i/>
          <w:spacing w:val="1"/>
        </w:rPr>
        <w:t>e</w:t>
      </w:r>
      <w:r w:rsidRPr="000C11ED">
        <w:rPr>
          <w:rFonts w:ascii="Palatino Linotype" w:eastAsia="Arial" w:hAnsi="Palatino Linotype" w:cs="Arial"/>
          <w:b/>
          <w:i/>
        </w:rPr>
        <w:t>dite</w:t>
      </w:r>
      <w:r w:rsidRPr="000C11ED">
        <w:rPr>
          <w:rFonts w:ascii="Palatino Linotype" w:eastAsia="Arial" w:hAnsi="Palatino Linotype" w:cs="Arial"/>
          <w:b/>
          <w:i/>
          <w:spacing w:val="56"/>
        </w:rPr>
        <w:t xml:space="preserve"> </w:t>
      </w:r>
      <w:r w:rsidRPr="000C11ED">
        <w:rPr>
          <w:rFonts w:ascii="Palatino Linotype" w:eastAsia="Arial" w:hAnsi="Palatino Linotype" w:cs="Arial"/>
          <w:b/>
          <w:i/>
        </w:rPr>
        <w:t>d</w:t>
      </w:r>
      <w:r w:rsidRPr="000C11ED">
        <w:rPr>
          <w:rFonts w:ascii="Palatino Linotype" w:eastAsia="Arial" w:hAnsi="Palatino Linotype" w:cs="Arial"/>
          <w:b/>
          <w:i/>
          <w:spacing w:val="1"/>
        </w:rPr>
        <w:t>ic</w:t>
      </w:r>
      <w:r w:rsidRPr="000C11ED">
        <w:rPr>
          <w:rFonts w:ascii="Palatino Linotype" w:eastAsia="Arial" w:hAnsi="Palatino Linotype" w:cs="Arial"/>
          <w:b/>
          <w:i/>
        </w:rPr>
        <w:t>ha</w:t>
      </w:r>
      <w:r w:rsidRPr="000C11ED">
        <w:rPr>
          <w:rFonts w:ascii="Palatino Linotype" w:eastAsia="Arial" w:hAnsi="Palatino Linotype" w:cs="Arial"/>
          <w:b/>
          <w:i/>
          <w:spacing w:val="56"/>
        </w:rPr>
        <w:t xml:space="preserve"> </w:t>
      </w:r>
      <w:r w:rsidRPr="000C11ED">
        <w:rPr>
          <w:rFonts w:ascii="Palatino Linotype" w:eastAsia="Arial" w:hAnsi="Palatino Linotype" w:cs="Arial"/>
          <w:b/>
          <w:i/>
          <w:spacing w:val="1"/>
        </w:rPr>
        <w:t>s</w:t>
      </w:r>
      <w:r w:rsidRPr="000C11ED">
        <w:rPr>
          <w:rFonts w:ascii="Palatino Linotype" w:eastAsia="Arial" w:hAnsi="Palatino Linotype" w:cs="Arial"/>
          <w:b/>
          <w:i/>
        </w:rPr>
        <w:t>itu</w:t>
      </w:r>
      <w:r w:rsidRPr="000C11ED">
        <w:rPr>
          <w:rFonts w:ascii="Palatino Linotype" w:eastAsia="Arial" w:hAnsi="Palatino Linotype" w:cs="Arial"/>
          <w:b/>
          <w:i/>
          <w:spacing w:val="1"/>
        </w:rPr>
        <w:t>ac</w:t>
      </w:r>
      <w:r w:rsidRPr="000C11ED">
        <w:rPr>
          <w:rFonts w:ascii="Palatino Linotype" w:eastAsia="Arial" w:hAnsi="Palatino Linotype" w:cs="Arial"/>
          <w:b/>
          <w:i/>
        </w:rPr>
        <w:t>ión.</w:t>
      </w:r>
      <w:r w:rsidRPr="000C11ED">
        <w:rPr>
          <w:rFonts w:ascii="Palatino Linotype" w:eastAsia="Arial" w:hAnsi="Palatino Linotype" w:cs="Arial"/>
          <w:b/>
          <w:i/>
          <w:spacing w:val="58"/>
        </w:rPr>
        <w:t xml:space="preserve"> </w:t>
      </w:r>
      <w:r w:rsidRPr="000C11ED">
        <w:rPr>
          <w:rFonts w:ascii="Palatino Linotype" w:eastAsia="Arial" w:hAnsi="Palatino Linotype" w:cs="Arial"/>
          <w:i/>
        </w:rPr>
        <w:t>De</w:t>
      </w:r>
      <w:r w:rsidRPr="000C11ED">
        <w:rPr>
          <w:rFonts w:ascii="Palatino Linotype" w:eastAsia="Arial" w:hAnsi="Palatino Linotype" w:cs="Arial"/>
          <w:i/>
          <w:spacing w:val="47"/>
        </w:rPr>
        <w:t xml:space="preserve"> </w:t>
      </w:r>
      <w:r w:rsidRPr="000C11ED">
        <w:rPr>
          <w:rFonts w:ascii="Palatino Linotype" w:eastAsia="Arial" w:hAnsi="Palatino Linotype" w:cs="Arial"/>
          <w:i/>
        </w:rPr>
        <w:t>c</w:t>
      </w:r>
      <w:r w:rsidRPr="000C11ED">
        <w:rPr>
          <w:rFonts w:ascii="Palatino Linotype" w:eastAsia="Arial" w:hAnsi="Palatino Linotype" w:cs="Arial"/>
          <w:i/>
          <w:spacing w:val="1"/>
        </w:rPr>
        <w:t>o</w:t>
      </w:r>
      <w:r w:rsidRPr="000C11ED">
        <w:rPr>
          <w:rFonts w:ascii="Palatino Linotype" w:eastAsia="Arial" w:hAnsi="Palatino Linotype" w:cs="Arial"/>
          <w:i/>
          <w:spacing w:val="-1"/>
        </w:rPr>
        <w:t>n</w:t>
      </w:r>
      <w:r w:rsidRPr="000C11ED">
        <w:rPr>
          <w:rFonts w:ascii="Palatino Linotype" w:eastAsia="Arial" w:hAnsi="Palatino Linotype" w:cs="Arial"/>
          <w:i/>
          <w:spacing w:val="5"/>
        </w:rPr>
        <w:t>f</w:t>
      </w:r>
      <w:r w:rsidRPr="000C11ED">
        <w:rPr>
          <w:rFonts w:ascii="Palatino Linotype" w:eastAsia="Arial" w:hAnsi="Palatino Linotype" w:cs="Arial"/>
          <w:i/>
          <w:spacing w:val="1"/>
        </w:rPr>
        <w:t>o</w:t>
      </w:r>
      <w:r w:rsidRPr="000C11ED">
        <w:rPr>
          <w:rFonts w:ascii="Palatino Linotype" w:eastAsia="Arial" w:hAnsi="Palatino Linotype" w:cs="Arial"/>
          <w:i/>
          <w:spacing w:val="-3"/>
        </w:rPr>
        <w:t>r</w:t>
      </w:r>
      <w:r w:rsidRPr="000C11ED">
        <w:rPr>
          <w:rFonts w:ascii="Palatino Linotype" w:eastAsia="Arial" w:hAnsi="Palatino Linotype" w:cs="Arial"/>
          <w:i/>
          <w:spacing w:val="2"/>
        </w:rPr>
        <w:t>m</w:t>
      </w:r>
      <w:r w:rsidRPr="000C11ED">
        <w:rPr>
          <w:rFonts w:ascii="Palatino Linotype" w:eastAsia="Arial" w:hAnsi="Palatino Linotype" w:cs="Arial"/>
          <w:i/>
          <w:spacing w:val="-3"/>
        </w:rPr>
        <w:t>i</w:t>
      </w:r>
      <w:r w:rsidRPr="000C11ED">
        <w:rPr>
          <w:rFonts w:ascii="Palatino Linotype" w:eastAsia="Arial" w:hAnsi="Palatino Linotype" w:cs="Arial"/>
          <w:i/>
          <w:spacing w:val="-2"/>
        </w:rPr>
        <w:t>d</w:t>
      </w:r>
      <w:r w:rsidRPr="000C11ED">
        <w:rPr>
          <w:rFonts w:ascii="Palatino Linotype" w:eastAsia="Arial" w:hAnsi="Palatino Linotype" w:cs="Arial"/>
          <w:i/>
          <w:spacing w:val="-1"/>
        </w:rPr>
        <w:t>a</w:t>
      </w:r>
      <w:r w:rsidRPr="000C11ED">
        <w:rPr>
          <w:rFonts w:ascii="Palatino Linotype" w:eastAsia="Arial" w:hAnsi="Palatino Linotype" w:cs="Arial"/>
          <w:i/>
        </w:rPr>
        <w:t>d c</w:t>
      </w:r>
      <w:r w:rsidRPr="000C11ED">
        <w:rPr>
          <w:rFonts w:ascii="Palatino Linotype" w:eastAsia="Arial" w:hAnsi="Palatino Linotype" w:cs="Arial"/>
          <w:i/>
          <w:spacing w:val="1"/>
        </w:rPr>
        <w:t>o</w:t>
      </w:r>
      <w:r w:rsidRPr="000C11ED">
        <w:rPr>
          <w:rFonts w:ascii="Palatino Linotype" w:eastAsia="Arial" w:hAnsi="Palatino Linotype" w:cs="Arial"/>
          <w:i/>
        </w:rPr>
        <w:t>n</w:t>
      </w:r>
      <w:r w:rsidRPr="000C11ED">
        <w:rPr>
          <w:rFonts w:ascii="Palatino Linotype" w:eastAsia="Arial" w:hAnsi="Palatino Linotype" w:cs="Arial"/>
          <w:i/>
          <w:spacing w:val="6"/>
        </w:rPr>
        <w:t xml:space="preserve"> </w:t>
      </w:r>
      <w:r w:rsidRPr="000C11ED">
        <w:rPr>
          <w:rFonts w:ascii="Palatino Linotype" w:eastAsia="Arial" w:hAnsi="Palatino Linotype" w:cs="Arial"/>
          <w:i/>
        </w:rPr>
        <w:t>lo</w:t>
      </w:r>
      <w:r w:rsidRPr="000C11ED">
        <w:rPr>
          <w:rFonts w:ascii="Palatino Linotype" w:eastAsia="Arial" w:hAnsi="Palatino Linotype" w:cs="Arial"/>
          <w:i/>
          <w:spacing w:val="6"/>
        </w:rPr>
        <w:t xml:space="preserve"> </w:t>
      </w:r>
      <w:r w:rsidRPr="000C11ED">
        <w:rPr>
          <w:rFonts w:ascii="Palatino Linotype" w:eastAsia="Arial" w:hAnsi="Palatino Linotype" w:cs="Arial"/>
          <w:i/>
          <w:spacing w:val="1"/>
        </w:rPr>
        <w:t>p</w:t>
      </w:r>
      <w:r w:rsidRPr="000C11ED">
        <w:rPr>
          <w:rFonts w:ascii="Palatino Linotype" w:eastAsia="Arial" w:hAnsi="Palatino Linotype" w:cs="Arial"/>
          <w:i/>
          <w:spacing w:val="-1"/>
        </w:rPr>
        <w:t>r</w:t>
      </w:r>
      <w:r w:rsidRPr="000C11ED">
        <w:rPr>
          <w:rFonts w:ascii="Palatino Linotype" w:eastAsia="Arial" w:hAnsi="Palatino Linotype" w:cs="Arial"/>
          <w:i/>
          <w:spacing w:val="1"/>
        </w:rPr>
        <w:t>e</w:t>
      </w:r>
      <w:r w:rsidRPr="000C11ED">
        <w:rPr>
          <w:rFonts w:ascii="Palatino Linotype" w:eastAsia="Arial" w:hAnsi="Palatino Linotype" w:cs="Arial"/>
          <w:i/>
          <w:spacing w:val="-5"/>
        </w:rPr>
        <w:t>v</w:t>
      </w:r>
      <w:r w:rsidRPr="000C11ED">
        <w:rPr>
          <w:rFonts w:ascii="Palatino Linotype" w:eastAsia="Arial" w:hAnsi="Palatino Linotype" w:cs="Arial"/>
          <w:i/>
        </w:rPr>
        <w:t>isto</w:t>
      </w:r>
      <w:r w:rsidRPr="000C11ED">
        <w:rPr>
          <w:rFonts w:ascii="Palatino Linotype" w:eastAsia="Arial" w:hAnsi="Palatino Linotype" w:cs="Arial"/>
          <w:i/>
          <w:spacing w:val="7"/>
        </w:rPr>
        <w:t xml:space="preserve"> </w:t>
      </w:r>
      <w:r w:rsidRPr="000C11ED">
        <w:rPr>
          <w:rFonts w:ascii="Palatino Linotype" w:eastAsia="Arial" w:hAnsi="Palatino Linotype" w:cs="Arial"/>
          <w:i/>
          <w:spacing w:val="1"/>
        </w:rPr>
        <w:t>e</w:t>
      </w:r>
      <w:r w:rsidRPr="000C11ED">
        <w:rPr>
          <w:rFonts w:ascii="Palatino Linotype" w:eastAsia="Arial" w:hAnsi="Palatino Linotype" w:cs="Arial"/>
          <w:i/>
        </w:rPr>
        <w:t>n</w:t>
      </w:r>
      <w:r w:rsidRPr="000C11ED">
        <w:rPr>
          <w:rFonts w:ascii="Palatino Linotype" w:eastAsia="Arial" w:hAnsi="Palatino Linotype" w:cs="Arial"/>
          <w:i/>
          <w:spacing w:val="4"/>
        </w:rPr>
        <w:t xml:space="preserve"> </w:t>
      </w:r>
      <w:r w:rsidRPr="000C11ED">
        <w:rPr>
          <w:rFonts w:ascii="Palatino Linotype" w:eastAsia="Arial" w:hAnsi="Palatino Linotype" w:cs="Arial"/>
          <w:i/>
        </w:rPr>
        <w:t>los</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1"/>
        </w:rPr>
        <w:t>a</w:t>
      </w:r>
      <w:r w:rsidRPr="000C11ED">
        <w:rPr>
          <w:rFonts w:ascii="Palatino Linotype" w:eastAsia="Arial" w:hAnsi="Palatino Linotype" w:cs="Arial"/>
          <w:i/>
          <w:spacing w:val="-1"/>
        </w:rPr>
        <w:t>r</w:t>
      </w:r>
      <w:r w:rsidRPr="000C11ED">
        <w:rPr>
          <w:rFonts w:ascii="Palatino Linotype" w:eastAsia="Arial" w:hAnsi="Palatino Linotype" w:cs="Arial"/>
          <w:i/>
          <w:spacing w:val="1"/>
        </w:rPr>
        <w:t>t</w:t>
      </w:r>
      <w:r w:rsidRPr="000C11ED">
        <w:rPr>
          <w:rFonts w:ascii="Palatino Linotype" w:eastAsia="Arial" w:hAnsi="Palatino Linotype" w:cs="Arial"/>
          <w:i/>
          <w:spacing w:val="-4"/>
        </w:rPr>
        <w:t>í</w:t>
      </w:r>
      <w:r w:rsidRPr="000C11ED">
        <w:rPr>
          <w:rFonts w:ascii="Palatino Linotype" w:eastAsia="Arial" w:hAnsi="Palatino Linotype" w:cs="Arial"/>
          <w:i/>
        </w:rPr>
        <w:t>c</w:t>
      </w:r>
      <w:r w:rsidRPr="000C11ED">
        <w:rPr>
          <w:rFonts w:ascii="Palatino Linotype" w:eastAsia="Arial" w:hAnsi="Palatino Linotype" w:cs="Arial"/>
          <w:i/>
          <w:spacing w:val="1"/>
        </w:rPr>
        <w:t>u</w:t>
      </w:r>
      <w:r w:rsidRPr="000C11ED">
        <w:rPr>
          <w:rFonts w:ascii="Palatino Linotype" w:eastAsia="Arial" w:hAnsi="Palatino Linotype" w:cs="Arial"/>
          <w:i/>
        </w:rPr>
        <w:t>los</w:t>
      </w:r>
      <w:r w:rsidRPr="000C11ED">
        <w:rPr>
          <w:rFonts w:ascii="Palatino Linotype" w:eastAsia="Arial" w:hAnsi="Palatino Linotype" w:cs="Arial"/>
          <w:i/>
          <w:spacing w:val="6"/>
        </w:rPr>
        <w:t xml:space="preserve"> </w:t>
      </w:r>
      <w:r w:rsidRPr="000C11ED">
        <w:rPr>
          <w:rFonts w:ascii="Palatino Linotype" w:eastAsia="Arial" w:hAnsi="Palatino Linotype" w:cs="Arial"/>
          <w:i/>
          <w:spacing w:val="1"/>
        </w:rPr>
        <w:t>2</w:t>
      </w:r>
      <w:r w:rsidRPr="000C11ED">
        <w:rPr>
          <w:rFonts w:ascii="Palatino Linotype" w:eastAsia="Arial" w:hAnsi="Palatino Linotype" w:cs="Arial"/>
          <w:i/>
        </w:rPr>
        <w:t>4</w:t>
      </w:r>
      <w:r w:rsidRPr="000C11ED">
        <w:rPr>
          <w:rFonts w:ascii="Palatino Linotype" w:eastAsia="Arial" w:hAnsi="Palatino Linotype" w:cs="Arial"/>
          <w:i/>
          <w:spacing w:val="9"/>
        </w:rPr>
        <w:t xml:space="preserve"> </w:t>
      </w:r>
      <w:r w:rsidRPr="000C11ED">
        <w:rPr>
          <w:rFonts w:ascii="Palatino Linotype" w:eastAsia="Arial" w:hAnsi="Palatino Linotype" w:cs="Arial"/>
          <w:i/>
        </w:rPr>
        <w:t>y</w:t>
      </w:r>
      <w:r w:rsidRPr="000C11ED">
        <w:rPr>
          <w:rFonts w:ascii="Palatino Linotype" w:eastAsia="Arial" w:hAnsi="Palatino Linotype" w:cs="Arial"/>
          <w:i/>
          <w:spacing w:val="1"/>
        </w:rPr>
        <w:t xml:space="preserve"> 4</w:t>
      </w:r>
      <w:r w:rsidRPr="000C11ED">
        <w:rPr>
          <w:rFonts w:ascii="Palatino Linotype" w:eastAsia="Arial" w:hAnsi="Palatino Linotype" w:cs="Arial"/>
          <w:i/>
        </w:rPr>
        <w:t>6</w:t>
      </w:r>
      <w:r w:rsidRPr="000C11ED">
        <w:rPr>
          <w:rFonts w:ascii="Palatino Linotype" w:eastAsia="Arial" w:hAnsi="Palatino Linotype" w:cs="Arial"/>
          <w:i/>
          <w:spacing w:val="6"/>
        </w:rPr>
        <w:t xml:space="preserve">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2"/>
        </w:rPr>
        <w:t>l</w:t>
      </w:r>
      <w:r w:rsidRPr="000C11ED">
        <w:rPr>
          <w:rFonts w:ascii="Palatino Linotype" w:eastAsia="Arial" w:hAnsi="Palatino Linotype" w:cs="Arial"/>
          <w:i/>
        </w:rPr>
        <w:t>a</w:t>
      </w:r>
      <w:r w:rsidRPr="000C11ED">
        <w:rPr>
          <w:rFonts w:ascii="Palatino Linotype" w:eastAsia="Arial" w:hAnsi="Palatino Linotype" w:cs="Arial"/>
          <w:i/>
          <w:spacing w:val="6"/>
        </w:rPr>
        <w:t xml:space="preserve"> </w:t>
      </w:r>
      <w:r w:rsidRPr="000C11ED">
        <w:rPr>
          <w:rFonts w:ascii="Palatino Linotype" w:eastAsia="Arial" w:hAnsi="Palatino Linotype" w:cs="Arial"/>
          <w:i/>
          <w:spacing w:val="1"/>
        </w:rPr>
        <w:t>Le</w:t>
      </w:r>
      <w:r w:rsidRPr="000C11ED">
        <w:rPr>
          <w:rFonts w:ascii="Palatino Linotype" w:eastAsia="Arial" w:hAnsi="Palatino Linotype" w:cs="Arial"/>
          <w:i/>
        </w:rPr>
        <w:t>y F</w:t>
      </w:r>
      <w:r w:rsidRPr="000C11ED">
        <w:rPr>
          <w:rFonts w:ascii="Palatino Linotype" w:eastAsia="Arial" w:hAnsi="Palatino Linotype" w:cs="Arial"/>
          <w:i/>
          <w:spacing w:val="1"/>
        </w:rPr>
        <w:t>ede</w:t>
      </w:r>
      <w:r w:rsidRPr="000C11ED">
        <w:rPr>
          <w:rFonts w:ascii="Palatino Linotype" w:eastAsia="Arial" w:hAnsi="Palatino Linotype" w:cs="Arial"/>
          <w:i/>
        </w:rPr>
        <w:t>ral</w:t>
      </w:r>
      <w:r w:rsidRPr="000C11ED">
        <w:rPr>
          <w:rFonts w:ascii="Palatino Linotype" w:eastAsia="Arial" w:hAnsi="Palatino Linotype" w:cs="Arial"/>
          <w:i/>
          <w:spacing w:val="5"/>
        </w:rPr>
        <w:t xml:space="preserve">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5"/>
        </w:rPr>
        <w:t>T</w:t>
      </w:r>
      <w:r w:rsidRPr="000C11ED">
        <w:rPr>
          <w:rFonts w:ascii="Palatino Linotype" w:eastAsia="Arial" w:hAnsi="Palatino Linotype" w:cs="Arial"/>
          <w:i/>
          <w:spacing w:val="-1"/>
        </w:rPr>
        <w:t>r</w:t>
      </w:r>
      <w:r w:rsidRPr="000C11ED">
        <w:rPr>
          <w:rFonts w:ascii="Palatino Linotype" w:eastAsia="Arial" w:hAnsi="Palatino Linotype" w:cs="Arial"/>
          <w:i/>
          <w:spacing w:val="-4"/>
        </w:rPr>
        <w:t>a</w:t>
      </w:r>
      <w:r w:rsidRPr="000C11ED">
        <w:rPr>
          <w:rFonts w:ascii="Palatino Linotype" w:eastAsia="Arial" w:hAnsi="Palatino Linotype" w:cs="Arial"/>
          <w:i/>
          <w:spacing w:val="1"/>
        </w:rPr>
        <w:t>n</w:t>
      </w:r>
      <w:r w:rsidRPr="000C11ED">
        <w:rPr>
          <w:rFonts w:ascii="Palatino Linotype" w:eastAsia="Arial" w:hAnsi="Palatino Linotype" w:cs="Arial"/>
          <w:i/>
        </w:rPr>
        <w:t>s</w:t>
      </w:r>
      <w:r w:rsidRPr="000C11ED">
        <w:rPr>
          <w:rFonts w:ascii="Palatino Linotype" w:eastAsia="Arial" w:hAnsi="Palatino Linotype" w:cs="Arial"/>
          <w:i/>
          <w:spacing w:val="1"/>
        </w:rPr>
        <w:t>pa</w:t>
      </w:r>
      <w:r w:rsidRPr="000C11ED">
        <w:rPr>
          <w:rFonts w:ascii="Palatino Linotype" w:eastAsia="Arial" w:hAnsi="Palatino Linotype" w:cs="Arial"/>
          <w:i/>
          <w:spacing w:val="-1"/>
        </w:rPr>
        <w:t>re</w:t>
      </w:r>
      <w:r w:rsidRPr="000C11ED">
        <w:rPr>
          <w:rFonts w:ascii="Palatino Linotype" w:eastAsia="Arial" w:hAnsi="Palatino Linotype" w:cs="Arial"/>
          <w:i/>
          <w:spacing w:val="1"/>
        </w:rPr>
        <w:t>n</w:t>
      </w:r>
      <w:r w:rsidRPr="000C11ED">
        <w:rPr>
          <w:rFonts w:ascii="Palatino Linotype" w:eastAsia="Arial" w:hAnsi="Palatino Linotype" w:cs="Arial"/>
          <w:i/>
        </w:rPr>
        <w:t>cia</w:t>
      </w:r>
      <w:r w:rsidRPr="000C11ED">
        <w:rPr>
          <w:rFonts w:ascii="Palatino Linotype" w:eastAsia="Arial" w:hAnsi="Palatino Linotype" w:cs="Arial"/>
          <w:i/>
          <w:spacing w:val="6"/>
        </w:rPr>
        <w:t xml:space="preserve"> </w:t>
      </w:r>
      <w:r w:rsidRPr="000C11ED">
        <w:rPr>
          <w:rFonts w:ascii="Palatino Linotype" w:eastAsia="Arial" w:hAnsi="Palatino Linotype" w:cs="Arial"/>
          <w:i/>
        </w:rPr>
        <w:t>y Acc</w:t>
      </w:r>
      <w:r w:rsidRPr="000C11ED">
        <w:rPr>
          <w:rFonts w:ascii="Palatino Linotype" w:eastAsia="Arial" w:hAnsi="Palatino Linotype" w:cs="Arial"/>
          <w:i/>
          <w:spacing w:val="1"/>
        </w:rPr>
        <w:t>e</w:t>
      </w:r>
      <w:r w:rsidRPr="000C11ED">
        <w:rPr>
          <w:rFonts w:ascii="Palatino Linotype" w:eastAsia="Arial" w:hAnsi="Palatino Linotype" w:cs="Arial"/>
          <w:i/>
        </w:rPr>
        <w:t>so</w:t>
      </w:r>
      <w:r w:rsidRPr="000C11ED">
        <w:rPr>
          <w:rFonts w:ascii="Palatino Linotype" w:eastAsia="Arial" w:hAnsi="Palatino Linotype" w:cs="Arial"/>
          <w:i/>
          <w:spacing w:val="3"/>
        </w:rPr>
        <w:t xml:space="preserve"> </w:t>
      </w:r>
      <w:r w:rsidRPr="000C11ED">
        <w:rPr>
          <w:rFonts w:ascii="Palatino Linotype" w:eastAsia="Arial" w:hAnsi="Palatino Linotype" w:cs="Arial"/>
          <w:i/>
        </w:rPr>
        <w:t>a</w:t>
      </w:r>
      <w:r w:rsidRPr="000C11ED">
        <w:rPr>
          <w:rFonts w:ascii="Palatino Linotype" w:eastAsia="Arial" w:hAnsi="Palatino Linotype" w:cs="Arial"/>
          <w:i/>
          <w:spacing w:val="3"/>
        </w:rPr>
        <w:t xml:space="preserve"> </w:t>
      </w:r>
      <w:r w:rsidRPr="000C11ED">
        <w:rPr>
          <w:rFonts w:ascii="Palatino Linotype" w:eastAsia="Arial" w:hAnsi="Palatino Linotype" w:cs="Arial"/>
          <w:i/>
        </w:rPr>
        <w:t>la</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2"/>
        </w:rPr>
        <w:t>I</w:t>
      </w:r>
      <w:r w:rsidRPr="000C11ED">
        <w:rPr>
          <w:rFonts w:ascii="Palatino Linotype" w:eastAsia="Arial" w:hAnsi="Palatino Linotype" w:cs="Arial"/>
          <w:i/>
          <w:spacing w:val="-1"/>
        </w:rPr>
        <w:t>n</w:t>
      </w:r>
      <w:r w:rsidRPr="000C11ED">
        <w:rPr>
          <w:rFonts w:ascii="Palatino Linotype" w:eastAsia="Arial" w:hAnsi="Palatino Linotype" w:cs="Arial"/>
          <w:i/>
          <w:spacing w:val="3"/>
        </w:rPr>
        <w:t>f</w:t>
      </w:r>
      <w:r w:rsidRPr="000C11ED">
        <w:rPr>
          <w:rFonts w:ascii="Palatino Linotype" w:eastAsia="Arial" w:hAnsi="Palatino Linotype" w:cs="Arial"/>
          <w:i/>
          <w:spacing w:val="1"/>
        </w:rPr>
        <w:t>o</w:t>
      </w:r>
      <w:r w:rsidRPr="000C11ED">
        <w:rPr>
          <w:rFonts w:ascii="Palatino Linotype" w:eastAsia="Arial" w:hAnsi="Palatino Linotype" w:cs="Arial"/>
          <w:i/>
          <w:spacing w:val="-3"/>
        </w:rPr>
        <w:t>r</w:t>
      </w:r>
      <w:r w:rsidRPr="000C11ED">
        <w:rPr>
          <w:rFonts w:ascii="Palatino Linotype" w:eastAsia="Arial" w:hAnsi="Palatino Linotype" w:cs="Arial"/>
          <w:i/>
          <w:spacing w:val="2"/>
        </w:rPr>
        <w:t>m</w:t>
      </w:r>
      <w:r w:rsidRPr="000C11ED">
        <w:rPr>
          <w:rFonts w:ascii="Palatino Linotype" w:eastAsia="Arial" w:hAnsi="Palatino Linotype" w:cs="Arial"/>
          <w:i/>
          <w:spacing w:val="1"/>
        </w:rPr>
        <w:t>a</w:t>
      </w:r>
      <w:r w:rsidRPr="000C11ED">
        <w:rPr>
          <w:rFonts w:ascii="Palatino Linotype" w:eastAsia="Arial" w:hAnsi="Palatino Linotype" w:cs="Arial"/>
          <w:i/>
        </w:rPr>
        <w:t>c</w:t>
      </w:r>
      <w:r w:rsidRPr="000C11ED">
        <w:rPr>
          <w:rFonts w:ascii="Palatino Linotype" w:eastAsia="Arial" w:hAnsi="Palatino Linotype" w:cs="Arial"/>
          <w:i/>
          <w:spacing w:val="-3"/>
        </w:rPr>
        <w:t>i</w:t>
      </w:r>
      <w:r w:rsidRPr="000C11ED">
        <w:rPr>
          <w:rFonts w:ascii="Palatino Linotype" w:eastAsia="Arial" w:hAnsi="Palatino Linotype" w:cs="Arial"/>
          <w:i/>
          <w:spacing w:val="-1"/>
        </w:rPr>
        <w:t>ó</w:t>
      </w:r>
      <w:r w:rsidRPr="000C11ED">
        <w:rPr>
          <w:rFonts w:ascii="Palatino Linotype" w:eastAsia="Arial" w:hAnsi="Palatino Linotype" w:cs="Arial"/>
          <w:i/>
        </w:rPr>
        <w:t>n</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Púb</w:t>
      </w:r>
      <w:r w:rsidRPr="000C11ED">
        <w:rPr>
          <w:rFonts w:ascii="Palatino Linotype" w:eastAsia="Arial" w:hAnsi="Palatino Linotype" w:cs="Arial"/>
          <w:i/>
          <w:spacing w:val="-1"/>
        </w:rPr>
        <w:t>li</w:t>
      </w:r>
      <w:r w:rsidRPr="000C11ED">
        <w:rPr>
          <w:rFonts w:ascii="Palatino Linotype" w:eastAsia="Arial" w:hAnsi="Palatino Linotype" w:cs="Arial"/>
          <w:i/>
        </w:rPr>
        <w:t>ca</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G</w:t>
      </w:r>
      <w:r w:rsidRPr="000C11ED">
        <w:rPr>
          <w:rFonts w:ascii="Palatino Linotype" w:eastAsia="Arial" w:hAnsi="Palatino Linotype" w:cs="Arial"/>
          <w:i/>
          <w:spacing w:val="1"/>
        </w:rPr>
        <w:t>u</w:t>
      </w:r>
      <w:r w:rsidRPr="000C11ED">
        <w:rPr>
          <w:rFonts w:ascii="Palatino Linotype" w:eastAsia="Arial" w:hAnsi="Palatino Linotype" w:cs="Arial"/>
          <w:i/>
          <w:spacing w:val="-1"/>
        </w:rPr>
        <w:t>b</w:t>
      </w:r>
      <w:r w:rsidRPr="000C11ED">
        <w:rPr>
          <w:rFonts w:ascii="Palatino Linotype" w:eastAsia="Arial" w:hAnsi="Palatino Linotype" w:cs="Arial"/>
          <w:i/>
          <w:spacing w:val="8"/>
        </w:rPr>
        <w:t>e</w:t>
      </w:r>
      <w:r w:rsidRPr="000C11ED">
        <w:rPr>
          <w:rFonts w:ascii="Palatino Linotype" w:eastAsia="Arial" w:hAnsi="Palatino Linotype" w:cs="Arial"/>
          <w:i/>
          <w:spacing w:val="-1"/>
        </w:rPr>
        <w:t>rnam</w:t>
      </w:r>
      <w:r w:rsidRPr="000C11ED">
        <w:rPr>
          <w:rFonts w:ascii="Palatino Linotype" w:eastAsia="Arial" w:hAnsi="Palatino Linotype" w:cs="Arial"/>
          <w:i/>
          <w:spacing w:val="1"/>
        </w:rPr>
        <w:t>enta</w:t>
      </w:r>
      <w:r w:rsidRPr="000C11ED">
        <w:rPr>
          <w:rFonts w:ascii="Palatino Linotype" w:eastAsia="Arial" w:hAnsi="Palatino Linotype" w:cs="Arial"/>
          <w:i/>
        </w:rPr>
        <w:t>l</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70</w:t>
      </w:r>
      <w:r w:rsidRPr="000C11ED">
        <w:rPr>
          <w:rFonts w:ascii="Palatino Linotype" w:eastAsia="Arial" w:hAnsi="Palatino Linotype" w:cs="Arial"/>
          <w:i/>
        </w:rPr>
        <w:t xml:space="preserve">, </w:t>
      </w:r>
      <w:r w:rsidRPr="000C11ED">
        <w:rPr>
          <w:rFonts w:ascii="Palatino Linotype" w:eastAsia="Arial" w:hAnsi="Palatino Linotype" w:cs="Arial"/>
          <w:i/>
          <w:spacing w:val="5"/>
        </w:rPr>
        <w:t>f</w:t>
      </w:r>
      <w:r w:rsidRPr="000C11ED">
        <w:rPr>
          <w:rFonts w:ascii="Palatino Linotype" w:eastAsia="Arial" w:hAnsi="Palatino Linotype" w:cs="Arial"/>
          <w:i/>
        </w:rPr>
        <w:t>rac</w:t>
      </w:r>
      <w:r w:rsidRPr="000C11ED">
        <w:rPr>
          <w:rFonts w:ascii="Palatino Linotype" w:eastAsia="Arial" w:hAnsi="Palatino Linotype" w:cs="Arial"/>
          <w:i/>
          <w:spacing w:val="-2"/>
        </w:rPr>
        <w:t>c</w:t>
      </w:r>
      <w:r w:rsidRPr="000C11ED">
        <w:rPr>
          <w:rFonts w:ascii="Palatino Linotype" w:eastAsia="Arial" w:hAnsi="Palatino Linotype" w:cs="Arial"/>
          <w:i/>
          <w:spacing w:val="-3"/>
        </w:rPr>
        <w:t>i</w:t>
      </w:r>
      <w:r w:rsidRPr="000C11ED">
        <w:rPr>
          <w:rFonts w:ascii="Palatino Linotype" w:eastAsia="Arial" w:hAnsi="Palatino Linotype" w:cs="Arial"/>
          <w:i/>
          <w:spacing w:val="1"/>
        </w:rPr>
        <w:t>ó</w:t>
      </w:r>
      <w:r w:rsidRPr="000C11ED">
        <w:rPr>
          <w:rFonts w:ascii="Palatino Linotype" w:eastAsia="Arial" w:hAnsi="Palatino Linotype" w:cs="Arial"/>
          <w:i/>
        </w:rPr>
        <w:t>n</w:t>
      </w:r>
      <w:r w:rsidRPr="000C11ED">
        <w:rPr>
          <w:rFonts w:ascii="Palatino Linotype" w:eastAsia="Arial" w:hAnsi="Palatino Linotype" w:cs="Arial"/>
          <w:i/>
          <w:spacing w:val="3"/>
        </w:rPr>
        <w:t xml:space="preserve"> </w:t>
      </w:r>
      <w:r w:rsidRPr="000C11ED">
        <w:rPr>
          <w:rFonts w:ascii="Palatino Linotype" w:eastAsia="Arial" w:hAnsi="Palatino Linotype" w:cs="Arial"/>
          <w:i/>
        </w:rPr>
        <w:t>V</w:t>
      </w:r>
      <w:r w:rsidRPr="000C11ED">
        <w:rPr>
          <w:rFonts w:ascii="Palatino Linotype" w:eastAsia="Arial" w:hAnsi="Palatino Linotype" w:cs="Arial"/>
          <w:i/>
          <w:spacing w:val="3"/>
        </w:rPr>
        <w:t xml:space="preserve"> </w:t>
      </w:r>
      <w:r w:rsidRPr="000C11ED">
        <w:rPr>
          <w:rFonts w:ascii="Palatino Linotype" w:eastAsia="Arial" w:hAnsi="Palatino Linotype" w:cs="Arial"/>
          <w:i/>
        </w:rPr>
        <w:t xml:space="preserve">y </w:t>
      </w:r>
      <w:r w:rsidRPr="000C11ED">
        <w:rPr>
          <w:rFonts w:ascii="Palatino Linotype" w:eastAsia="Arial" w:hAnsi="Palatino Linotype" w:cs="Arial"/>
          <w:i/>
          <w:spacing w:val="1"/>
        </w:rPr>
        <w:t>78</w:t>
      </w:r>
      <w:r w:rsidRPr="000C11ED">
        <w:rPr>
          <w:rFonts w:ascii="Palatino Linotype" w:eastAsia="Arial" w:hAnsi="Palatino Linotype" w:cs="Arial"/>
          <w:i/>
        </w:rPr>
        <w:t>,</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5"/>
        </w:rPr>
        <w:t>f</w:t>
      </w:r>
      <w:r w:rsidRPr="000C11ED">
        <w:rPr>
          <w:rFonts w:ascii="Palatino Linotype" w:eastAsia="Arial" w:hAnsi="Palatino Linotype" w:cs="Arial"/>
          <w:i/>
          <w:spacing w:val="-3"/>
        </w:rPr>
        <w:t>r</w:t>
      </w:r>
      <w:r w:rsidRPr="000C11ED">
        <w:rPr>
          <w:rFonts w:ascii="Palatino Linotype" w:eastAsia="Arial" w:hAnsi="Palatino Linotype" w:cs="Arial"/>
          <w:i/>
          <w:spacing w:val="1"/>
        </w:rPr>
        <w:t>a</w:t>
      </w:r>
      <w:r w:rsidRPr="000C11ED">
        <w:rPr>
          <w:rFonts w:ascii="Palatino Linotype" w:eastAsia="Arial" w:hAnsi="Palatino Linotype" w:cs="Arial"/>
          <w:i/>
        </w:rPr>
        <w:t>cci</w:t>
      </w:r>
      <w:r w:rsidRPr="000C11ED">
        <w:rPr>
          <w:rFonts w:ascii="Palatino Linotype" w:eastAsia="Arial" w:hAnsi="Palatino Linotype" w:cs="Arial"/>
          <w:i/>
          <w:spacing w:val="-2"/>
        </w:rPr>
        <w:t>ó</w:t>
      </w:r>
      <w:r w:rsidRPr="000C11ED">
        <w:rPr>
          <w:rFonts w:ascii="Palatino Linotype" w:eastAsia="Arial" w:hAnsi="Palatino Linotype" w:cs="Arial"/>
          <w:i/>
        </w:rPr>
        <w:t>n</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1"/>
        </w:rPr>
        <w:t>I</w:t>
      </w:r>
      <w:r w:rsidRPr="000C11ED">
        <w:rPr>
          <w:rFonts w:ascii="Palatino Linotype" w:eastAsia="Arial" w:hAnsi="Palatino Linotype" w:cs="Arial"/>
          <w:i/>
          <w:spacing w:val="-2"/>
        </w:rPr>
        <w:t>I</w:t>
      </w:r>
      <w:r w:rsidRPr="000C11ED">
        <w:rPr>
          <w:rFonts w:ascii="Palatino Linotype" w:eastAsia="Arial" w:hAnsi="Palatino Linotype" w:cs="Arial"/>
          <w:i/>
        </w:rPr>
        <w:t xml:space="preserve">I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3"/>
        </w:rPr>
        <w:t xml:space="preserve"> </w:t>
      </w:r>
      <w:r w:rsidRPr="000C11ED">
        <w:rPr>
          <w:rFonts w:ascii="Palatino Linotype" w:eastAsia="Arial" w:hAnsi="Palatino Linotype" w:cs="Arial"/>
          <w:i/>
        </w:rPr>
        <w:t>su</w:t>
      </w:r>
      <w:r w:rsidRPr="000C11ED">
        <w:rPr>
          <w:rFonts w:ascii="Palatino Linotype" w:eastAsia="Arial" w:hAnsi="Palatino Linotype" w:cs="Arial"/>
          <w:i/>
          <w:spacing w:val="2"/>
        </w:rPr>
        <w:t xml:space="preserve"> </w:t>
      </w:r>
      <w:r w:rsidRPr="000C11ED">
        <w:rPr>
          <w:rFonts w:ascii="Palatino Linotype" w:eastAsia="Arial" w:hAnsi="Palatino Linotype" w:cs="Arial"/>
          <w:i/>
        </w:rPr>
        <w:t>R</w:t>
      </w:r>
      <w:r w:rsidRPr="000C11ED">
        <w:rPr>
          <w:rFonts w:ascii="Palatino Linotype" w:eastAsia="Arial" w:hAnsi="Palatino Linotype" w:cs="Arial"/>
          <w:i/>
          <w:spacing w:val="1"/>
        </w:rPr>
        <w:t>e</w:t>
      </w:r>
      <w:r w:rsidRPr="000C11ED">
        <w:rPr>
          <w:rFonts w:ascii="Palatino Linotype" w:eastAsia="Arial" w:hAnsi="Palatino Linotype" w:cs="Arial"/>
          <w:i/>
          <w:spacing w:val="-1"/>
        </w:rPr>
        <w:t>g</w:t>
      </w:r>
      <w:r w:rsidRPr="000C11ED">
        <w:rPr>
          <w:rFonts w:ascii="Palatino Linotype" w:eastAsia="Arial" w:hAnsi="Palatino Linotype" w:cs="Arial"/>
          <w:i/>
        </w:rPr>
        <w:t>l</w:t>
      </w:r>
      <w:r w:rsidRPr="000C11ED">
        <w:rPr>
          <w:rFonts w:ascii="Palatino Linotype" w:eastAsia="Arial" w:hAnsi="Palatino Linotype" w:cs="Arial"/>
          <w:i/>
          <w:spacing w:val="1"/>
        </w:rPr>
        <w:t>a</w:t>
      </w:r>
      <w:r w:rsidRPr="000C11ED">
        <w:rPr>
          <w:rFonts w:ascii="Palatino Linotype" w:eastAsia="Arial" w:hAnsi="Palatino Linotype" w:cs="Arial"/>
          <w:i/>
          <w:spacing w:val="2"/>
        </w:rPr>
        <w:t>m</w:t>
      </w:r>
      <w:r w:rsidRPr="000C11ED">
        <w:rPr>
          <w:rFonts w:ascii="Palatino Linotype" w:eastAsia="Arial" w:hAnsi="Palatino Linotype" w:cs="Arial"/>
          <w:i/>
          <w:spacing w:val="1"/>
        </w:rPr>
        <w:t>en</w:t>
      </w:r>
      <w:r w:rsidRPr="000C11ED">
        <w:rPr>
          <w:rFonts w:ascii="Palatino Linotype" w:eastAsia="Arial" w:hAnsi="Palatino Linotype" w:cs="Arial"/>
          <w:i/>
          <w:spacing w:val="-2"/>
        </w:rPr>
        <w:t>t</w:t>
      </w:r>
      <w:r w:rsidRPr="000C11ED">
        <w:rPr>
          <w:rFonts w:ascii="Palatino Linotype" w:eastAsia="Arial" w:hAnsi="Palatino Linotype" w:cs="Arial"/>
          <w:i/>
          <w:spacing w:val="1"/>
        </w:rPr>
        <w:t>o</w:t>
      </w:r>
      <w:r w:rsidRPr="000C11ED">
        <w:rPr>
          <w:rFonts w:ascii="Palatino Linotype" w:eastAsia="Arial" w:hAnsi="Palatino Linotype" w:cs="Arial"/>
          <w:i/>
        </w:rPr>
        <w:t>, las</w:t>
      </w:r>
      <w:r w:rsidRPr="000C11ED">
        <w:rPr>
          <w:rFonts w:ascii="Palatino Linotype" w:eastAsia="Arial" w:hAnsi="Palatino Linotype" w:cs="Arial"/>
          <w:i/>
          <w:spacing w:val="5"/>
        </w:rPr>
        <w:t xml:space="preserve"> </w:t>
      </w:r>
      <w:r w:rsidRPr="000C11ED">
        <w:rPr>
          <w:rFonts w:ascii="Palatino Linotype" w:eastAsia="Arial" w:hAnsi="Palatino Linotype" w:cs="Arial"/>
          <w:i/>
          <w:spacing w:val="-1"/>
        </w:rPr>
        <w:t>d</w:t>
      </w:r>
      <w:r w:rsidRPr="000C11ED">
        <w:rPr>
          <w:rFonts w:ascii="Palatino Linotype" w:eastAsia="Arial" w:hAnsi="Palatino Linotype" w:cs="Arial"/>
          <w:i/>
          <w:spacing w:val="1"/>
        </w:rPr>
        <w:t>ependen</w:t>
      </w:r>
      <w:r w:rsidRPr="000C11ED">
        <w:rPr>
          <w:rFonts w:ascii="Palatino Linotype" w:eastAsia="Arial" w:hAnsi="Palatino Linotype" w:cs="Arial"/>
          <w:i/>
        </w:rPr>
        <w:t>c</w:t>
      </w:r>
      <w:r w:rsidRPr="000C11ED">
        <w:rPr>
          <w:rFonts w:ascii="Palatino Linotype" w:eastAsia="Arial" w:hAnsi="Palatino Linotype" w:cs="Arial"/>
          <w:i/>
          <w:spacing w:val="-3"/>
        </w:rPr>
        <w:t>i</w:t>
      </w:r>
      <w:r w:rsidRPr="000C11ED">
        <w:rPr>
          <w:rFonts w:ascii="Palatino Linotype" w:eastAsia="Arial" w:hAnsi="Palatino Linotype" w:cs="Arial"/>
          <w:i/>
          <w:spacing w:val="1"/>
        </w:rPr>
        <w:t>a</w:t>
      </w:r>
      <w:r w:rsidRPr="000C11ED">
        <w:rPr>
          <w:rFonts w:ascii="Palatino Linotype" w:eastAsia="Arial" w:hAnsi="Palatino Linotype" w:cs="Arial"/>
          <w:i/>
        </w:rPr>
        <w:t>s</w:t>
      </w:r>
      <w:r w:rsidRPr="000C11ED">
        <w:rPr>
          <w:rFonts w:ascii="Palatino Linotype" w:eastAsia="Arial" w:hAnsi="Palatino Linotype" w:cs="Arial"/>
          <w:i/>
          <w:spacing w:val="2"/>
        </w:rPr>
        <w:t xml:space="preserve"> </w:t>
      </w:r>
      <w:r w:rsidRPr="000C11ED">
        <w:rPr>
          <w:rFonts w:ascii="Palatino Linotype" w:eastAsia="Arial" w:hAnsi="Palatino Linotype" w:cs="Arial"/>
          <w:i/>
        </w:rPr>
        <w:t xml:space="preserve">y </w:t>
      </w:r>
      <w:r w:rsidRPr="000C11ED">
        <w:rPr>
          <w:rFonts w:ascii="Palatino Linotype" w:eastAsia="Arial" w:hAnsi="Palatino Linotype" w:cs="Arial"/>
          <w:i/>
          <w:spacing w:val="1"/>
        </w:rPr>
        <w:t>en</w:t>
      </w:r>
      <w:r w:rsidRPr="000C11ED">
        <w:rPr>
          <w:rFonts w:ascii="Palatino Linotype" w:eastAsia="Arial" w:hAnsi="Palatino Linotype" w:cs="Arial"/>
          <w:i/>
        </w:rPr>
        <w:t>ti</w:t>
      </w:r>
      <w:r w:rsidRPr="000C11ED">
        <w:rPr>
          <w:rFonts w:ascii="Palatino Linotype" w:eastAsia="Arial" w:hAnsi="Palatino Linotype" w:cs="Arial"/>
          <w:i/>
          <w:spacing w:val="1"/>
        </w:rPr>
        <w:t>dade</w:t>
      </w:r>
      <w:r w:rsidRPr="000C11ED">
        <w:rPr>
          <w:rFonts w:ascii="Palatino Linotype" w:eastAsia="Arial" w:hAnsi="Palatino Linotype" w:cs="Arial"/>
          <w:i/>
        </w:rPr>
        <w:t>s</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d</w:t>
      </w:r>
      <w:r w:rsidRPr="000C11ED">
        <w:rPr>
          <w:rFonts w:ascii="Palatino Linotype" w:eastAsia="Arial" w:hAnsi="Palatino Linotype" w:cs="Arial"/>
          <w:i/>
          <w:spacing w:val="1"/>
        </w:rPr>
        <w:t>ebe</w:t>
      </w:r>
      <w:r w:rsidRPr="000C11ED">
        <w:rPr>
          <w:rFonts w:ascii="Palatino Linotype" w:eastAsia="Arial" w:hAnsi="Palatino Linotype" w:cs="Arial"/>
          <w:i/>
          <w:spacing w:val="-1"/>
        </w:rPr>
        <w:t>rá</w:t>
      </w:r>
      <w:r w:rsidRPr="000C11ED">
        <w:rPr>
          <w:rFonts w:ascii="Palatino Linotype" w:eastAsia="Arial" w:hAnsi="Palatino Linotype" w:cs="Arial"/>
          <w:i/>
        </w:rPr>
        <w:t xml:space="preserve">n </w:t>
      </w:r>
      <w:r w:rsidRPr="000C11ED">
        <w:rPr>
          <w:rFonts w:ascii="Palatino Linotype" w:eastAsia="Arial" w:hAnsi="Palatino Linotype" w:cs="Arial"/>
          <w:i/>
          <w:spacing w:val="1"/>
        </w:rPr>
        <w:t>e</w:t>
      </w:r>
      <w:r w:rsidRPr="000C11ED">
        <w:rPr>
          <w:rFonts w:ascii="Palatino Linotype" w:eastAsia="Arial" w:hAnsi="Palatino Linotype" w:cs="Arial"/>
          <w:i/>
          <w:spacing w:val="-5"/>
        </w:rPr>
        <w:t>x</w:t>
      </w:r>
      <w:r w:rsidRPr="000C11ED">
        <w:rPr>
          <w:rFonts w:ascii="Palatino Linotype" w:eastAsia="Arial" w:hAnsi="Palatino Linotype" w:cs="Arial"/>
          <w:i/>
          <w:spacing w:val="1"/>
        </w:rPr>
        <w:t>ped</w:t>
      </w:r>
      <w:r w:rsidRPr="000C11ED">
        <w:rPr>
          <w:rFonts w:ascii="Palatino Linotype" w:eastAsia="Arial" w:hAnsi="Palatino Linotype" w:cs="Arial"/>
          <w:i/>
        </w:rPr>
        <w:t>ir</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1"/>
        </w:rPr>
        <w:t>u</w:t>
      </w:r>
      <w:r w:rsidRPr="000C11ED">
        <w:rPr>
          <w:rFonts w:ascii="Palatino Linotype" w:eastAsia="Arial" w:hAnsi="Palatino Linotype" w:cs="Arial"/>
          <w:i/>
          <w:spacing w:val="-1"/>
        </w:rPr>
        <w:t>n</w:t>
      </w:r>
      <w:r w:rsidRPr="000C11ED">
        <w:rPr>
          <w:rFonts w:ascii="Palatino Linotype" w:eastAsia="Arial" w:hAnsi="Palatino Linotype" w:cs="Arial"/>
          <w:i/>
        </w:rPr>
        <w:t>a res</w:t>
      </w:r>
      <w:r w:rsidRPr="000C11ED">
        <w:rPr>
          <w:rFonts w:ascii="Palatino Linotype" w:eastAsia="Arial" w:hAnsi="Palatino Linotype" w:cs="Arial"/>
          <w:i/>
          <w:spacing w:val="1"/>
        </w:rPr>
        <w:t>o</w:t>
      </w:r>
      <w:r w:rsidRPr="000C11ED">
        <w:rPr>
          <w:rFonts w:ascii="Palatino Linotype" w:eastAsia="Arial" w:hAnsi="Palatino Linotype" w:cs="Arial"/>
          <w:i/>
        </w:rPr>
        <w:t>luci</w:t>
      </w:r>
      <w:r w:rsidRPr="000C11ED">
        <w:rPr>
          <w:rFonts w:ascii="Palatino Linotype" w:eastAsia="Arial" w:hAnsi="Palatino Linotype" w:cs="Arial"/>
          <w:i/>
          <w:spacing w:val="1"/>
        </w:rPr>
        <w:t>ó</w:t>
      </w:r>
      <w:r w:rsidRPr="000C11ED">
        <w:rPr>
          <w:rFonts w:ascii="Palatino Linotype" w:eastAsia="Arial" w:hAnsi="Palatino Linotype" w:cs="Arial"/>
          <w:i/>
        </w:rPr>
        <w:t>n</w:t>
      </w:r>
      <w:r w:rsidRPr="000C11ED">
        <w:rPr>
          <w:rFonts w:ascii="Palatino Linotype" w:eastAsia="Arial" w:hAnsi="Palatino Linotype" w:cs="Arial"/>
          <w:i/>
          <w:spacing w:val="6"/>
        </w:rPr>
        <w:t xml:space="preserve"> </w:t>
      </w:r>
      <w:r w:rsidRPr="000C11ED">
        <w:rPr>
          <w:rFonts w:ascii="Palatino Linotype" w:eastAsia="Arial" w:hAnsi="Palatino Linotype" w:cs="Arial"/>
          <w:i/>
          <w:spacing w:val="-4"/>
        </w:rPr>
        <w:t>q</w:t>
      </w:r>
      <w:r w:rsidRPr="000C11ED">
        <w:rPr>
          <w:rFonts w:ascii="Palatino Linotype" w:eastAsia="Arial" w:hAnsi="Palatino Linotype" w:cs="Arial"/>
          <w:i/>
          <w:spacing w:val="1"/>
        </w:rPr>
        <w:t>u</w:t>
      </w:r>
      <w:r w:rsidRPr="000C11ED">
        <w:rPr>
          <w:rFonts w:ascii="Palatino Linotype" w:eastAsia="Arial" w:hAnsi="Palatino Linotype" w:cs="Arial"/>
          <w:i/>
        </w:rPr>
        <w:t>e</w:t>
      </w:r>
      <w:r w:rsidRPr="000C11ED">
        <w:rPr>
          <w:rFonts w:ascii="Palatino Linotype" w:eastAsia="Arial" w:hAnsi="Palatino Linotype" w:cs="Arial"/>
          <w:i/>
          <w:spacing w:val="4"/>
        </w:rPr>
        <w:t xml:space="preserve"> </w:t>
      </w:r>
      <w:r w:rsidRPr="000C11ED">
        <w:rPr>
          <w:rFonts w:ascii="Palatino Linotype" w:eastAsia="Arial" w:hAnsi="Palatino Linotype" w:cs="Arial"/>
          <w:i/>
        </w:rPr>
        <w:t>c</w:t>
      </w:r>
      <w:r w:rsidRPr="000C11ED">
        <w:rPr>
          <w:rFonts w:ascii="Palatino Linotype" w:eastAsia="Arial" w:hAnsi="Palatino Linotype" w:cs="Arial"/>
          <w:i/>
          <w:spacing w:val="-1"/>
        </w:rPr>
        <w:t>o</w:t>
      </w:r>
      <w:r w:rsidRPr="000C11ED">
        <w:rPr>
          <w:rFonts w:ascii="Palatino Linotype" w:eastAsia="Arial" w:hAnsi="Palatino Linotype" w:cs="Arial"/>
          <w:i/>
          <w:spacing w:val="2"/>
        </w:rPr>
        <w:t>m</w:t>
      </w:r>
      <w:r w:rsidRPr="000C11ED">
        <w:rPr>
          <w:rFonts w:ascii="Palatino Linotype" w:eastAsia="Arial" w:hAnsi="Palatino Linotype" w:cs="Arial"/>
          <w:i/>
          <w:spacing w:val="-1"/>
        </w:rPr>
        <w:t>u</w:t>
      </w:r>
      <w:r w:rsidRPr="000C11ED">
        <w:rPr>
          <w:rFonts w:ascii="Palatino Linotype" w:eastAsia="Arial" w:hAnsi="Palatino Linotype" w:cs="Arial"/>
          <w:i/>
          <w:spacing w:val="-2"/>
        </w:rPr>
        <w:t>n</w:t>
      </w:r>
      <w:r w:rsidRPr="000C11ED">
        <w:rPr>
          <w:rFonts w:ascii="Palatino Linotype" w:eastAsia="Arial" w:hAnsi="Palatino Linotype" w:cs="Arial"/>
          <w:i/>
          <w:spacing w:val="-1"/>
        </w:rPr>
        <w:t>i</w:t>
      </w:r>
      <w:r w:rsidRPr="000C11ED">
        <w:rPr>
          <w:rFonts w:ascii="Palatino Linotype" w:eastAsia="Arial" w:hAnsi="Palatino Linotype" w:cs="Arial"/>
          <w:i/>
          <w:spacing w:val="-4"/>
        </w:rPr>
        <w:t>q</w:t>
      </w:r>
      <w:r w:rsidRPr="000C11ED">
        <w:rPr>
          <w:rFonts w:ascii="Palatino Linotype" w:eastAsia="Arial" w:hAnsi="Palatino Linotype" w:cs="Arial"/>
          <w:i/>
          <w:spacing w:val="1"/>
        </w:rPr>
        <w:t>u</w:t>
      </w:r>
      <w:r w:rsidRPr="000C11ED">
        <w:rPr>
          <w:rFonts w:ascii="Palatino Linotype" w:eastAsia="Arial" w:hAnsi="Palatino Linotype" w:cs="Arial"/>
          <w:i/>
        </w:rPr>
        <w:t>e</w:t>
      </w:r>
      <w:r w:rsidRPr="000C11ED">
        <w:rPr>
          <w:rFonts w:ascii="Palatino Linotype" w:eastAsia="Arial" w:hAnsi="Palatino Linotype" w:cs="Arial"/>
          <w:i/>
          <w:spacing w:val="6"/>
        </w:rPr>
        <w:t xml:space="preserve"> </w:t>
      </w:r>
      <w:r w:rsidRPr="000C11ED">
        <w:rPr>
          <w:rFonts w:ascii="Palatino Linotype" w:eastAsia="Arial" w:hAnsi="Palatino Linotype" w:cs="Arial"/>
          <w:i/>
        </w:rPr>
        <w:t>a</w:t>
      </w:r>
      <w:r w:rsidRPr="000C11ED">
        <w:rPr>
          <w:rFonts w:ascii="Palatino Linotype" w:eastAsia="Arial" w:hAnsi="Palatino Linotype" w:cs="Arial"/>
          <w:i/>
          <w:spacing w:val="6"/>
        </w:rPr>
        <w:t xml:space="preserve"> </w:t>
      </w:r>
      <w:r w:rsidRPr="000C11ED">
        <w:rPr>
          <w:rFonts w:ascii="Palatino Linotype" w:eastAsia="Arial" w:hAnsi="Palatino Linotype" w:cs="Arial"/>
          <w:i/>
        </w:rPr>
        <w:t>los</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2"/>
        </w:rPr>
        <w:t>s</w:t>
      </w:r>
      <w:r w:rsidRPr="000C11ED">
        <w:rPr>
          <w:rFonts w:ascii="Palatino Linotype" w:eastAsia="Arial" w:hAnsi="Palatino Linotype" w:cs="Arial"/>
          <w:i/>
          <w:spacing w:val="1"/>
        </w:rPr>
        <w:t>o</w:t>
      </w:r>
      <w:r w:rsidRPr="000C11ED">
        <w:rPr>
          <w:rFonts w:ascii="Palatino Linotype" w:eastAsia="Arial" w:hAnsi="Palatino Linotype" w:cs="Arial"/>
          <w:i/>
          <w:spacing w:val="-1"/>
        </w:rPr>
        <w:t>li</w:t>
      </w:r>
      <w:r w:rsidRPr="000C11ED">
        <w:rPr>
          <w:rFonts w:ascii="Palatino Linotype" w:eastAsia="Arial" w:hAnsi="Palatino Linotype" w:cs="Arial"/>
          <w:i/>
        </w:rPr>
        <w:t>cit</w:t>
      </w:r>
      <w:r w:rsidRPr="000C11ED">
        <w:rPr>
          <w:rFonts w:ascii="Palatino Linotype" w:eastAsia="Arial" w:hAnsi="Palatino Linotype" w:cs="Arial"/>
          <w:i/>
          <w:spacing w:val="1"/>
        </w:rPr>
        <w:t>an</w:t>
      </w:r>
      <w:r w:rsidRPr="000C11ED">
        <w:rPr>
          <w:rFonts w:ascii="Palatino Linotype" w:eastAsia="Arial" w:hAnsi="Palatino Linotype" w:cs="Arial"/>
          <w:i/>
          <w:spacing w:val="-2"/>
        </w:rPr>
        <w:t>t</w:t>
      </w:r>
      <w:r w:rsidRPr="000C11ED">
        <w:rPr>
          <w:rFonts w:ascii="Palatino Linotype" w:eastAsia="Arial" w:hAnsi="Palatino Linotype" w:cs="Arial"/>
          <w:i/>
          <w:spacing w:val="1"/>
        </w:rPr>
        <w:t>e</w:t>
      </w:r>
      <w:r w:rsidRPr="000C11ED">
        <w:rPr>
          <w:rFonts w:ascii="Palatino Linotype" w:eastAsia="Arial" w:hAnsi="Palatino Linotype" w:cs="Arial"/>
          <w:i/>
        </w:rPr>
        <w:t>s la</w:t>
      </w:r>
      <w:r w:rsidRPr="000C11ED">
        <w:rPr>
          <w:rFonts w:ascii="Palatino Linotype" w:eastAsia="Arial" w:hAnsi="Palatino Linotype" w:cs="Arial"/>
          <w:i/>
          <w:spacing w:val="3"/>
        </w:rPr>
        <w:t xml:space="preserve"> </w:t>
      </w:r>
      <w:r w:rsidRPr="000C11ED">
        <w:rPr>
          <w:rFonts w:ascii="Palatino Linotype" w:eastAsia="Arial" w:hAnsi="Palatino Linotype" w:cs="Arial"/>
          <w:i/>
        </w:rPr>
        <w:t>i</w:t>
      </w:r>
      <w:r w:rsidRPr="000C11ED">
        <w:rPr>
          <w:rFonts w:ascii="Palatino Linotype" w:eastAsia="Arial" w:hAnsi="Palatino Linotype" w:cs="Arial"/>
          <w:i/>
          <w:spacing w:val="1"/>
        </w:rPr>
        <w:t>ne</w:t>
      </w:r>
      <w:r w:rsidRPr="000C11ED">
        <w:rPr>
          <w:rFonts w:ascii="Palatino Linotype" w:eastAsia="Arial" w:hAnsi="Palatino Linotype" w:cs="Arial"/>
          <w:i/>
          <w:spacing w:val="-5"/>
        </w:rPr>
        <w:t>x</w:t>
      </w:r>
      <w:r w:rsidRPr="000C11ED">
        <w:rPr>
          <w:rFonts w:ascii="Palatino Linotype" w:eastAsia="Arial" w:hAnsi="Palatino Linotype" w:cs="Arial"/>
          <w:i/>
        </w:rPr>
        <w:t>is</w:t>
      </w:r>
      <w:r w:rsidRPr="000C11ED">
        <w:rPr>
          <w:rFonts w:ascii="Palatino Linotype" w:eastAsia="Arial" w:hAnsi="Palatino Linotype" w:cs="Arial"/>
          <w:i/>
          <w:spacing w:val="1"/>
        </w:rPr>
        <w:t>ten</w:t>
      </w:r>
      <w:r w:rsidRPr="000C11ED">
        <w:rPr>
          <w:rFonts w:ascii="Palatino Linotype" w:eastAsia="Arial" w:hAnsi="Palatino Linotype" w:cs="Arial"/>
          <w:i/>
        </w:rPr>
        <w:t>cia</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6"/>
        </w:rPr>
        <w:t xml:space="preserve"> </w:t>
      </w:r>
      <w:r w:rsidRPr="000C11ED">
        <w:rPr>
          <w:rFonts w:ascii="Palatino Linotype" w:eastAsia="Arial" w:hAnsi="Palatino Linotype" w:cs="Arial"/>
          <w:i/>
        </w:rPr>
        <w:t>la</w:t>
      </w:r>
      <w:r w:rsidRPr="000C11ED">
        <w:rPr>
          <w:rFonts w:ascii="Palatino Linotype" w:eastAsia="Arial" w:hAnsi="Palatino Linotype" w:cs="Arial"/>
          <w:i/>
          <w:spacing w:val="4"/>
        </w:rPr>
        <w:t xml:space="preserve"> </w:t>
      </w:r>
      <w:r w:rsidRPr="000C11ED">
        <w:rPr>
          <w:rFonts w:ascii="Palatino Linotype" w:eastAsia="Arial" w:hAnsi="Palatino Linotype" w:cs="Arial"/>
          <w:i/>
        </w:rPr>
        <w:t>i</w:t>
      </w:r>
      <w:r w:rsidRPr="000C11ED">
        <w:rPr>
          <w:rFonts w:ascii="Palatino Linotype" w:eastAsia="Arial" w:hAnsi="Palatino Linotype" w:cs="Arial"/>
          <w:i/>
          <w:spacing w:val="1"/>
        </w:rPr>
        <w:t>n</w:t>
      </w:r>
      <w:r w:rsidRPr="000C11ED">
        <w:rPr>
          <w:rFonts w:ascii="Palatino Linotype" w:eastAsia="Arial" w:hAnsi="Palatino Linotype" w:cs="Arial"/>
          <w:i/>
          <w:spacing w:val="3"/>
        </w:rPr>
        <w:t>f</w:t>
      </w:r>
      <w:r w:rsidRPr="000C11ED">
        <w:rPr>
          <w:rFonts w:ascii="Palatino Linotype" w:eastAsia="Arial" w:hAnsi="Palatino Linotype" w:cs="Arial"/>
          <w:i/>
          <w:spacing w:val="1"/>
        </w:rPr>
        <w:t>o</w:t>
      </w:r>
      <w:r w:rsidRPr="000C11ED">
        <w:rPr>
          <w:rFonts w:ascii="Palatino Linotype" w:eastAsia="Arial" w:hAnsi="Palatino Linotype" w:cs="Arial"/>
          <w:i/>
          <w:spacing w:val="-3"/>
        </w:rPr>
        <w:t>r</w:t>
      </w:r>
      <w:r w:rsidRPr="000C11ED">
        <w:rPr>
          <w:rFonts w:ascii="Palatino Linotype" w:eastAsia="Arial" w:hAnsi="Palatino Linotype" w:cs="Arial"/>
          <w:i/>
          <w:spacing w:val="2"/>
        </w:rPr>
        <w:t>m</w:t>
      </w:r>
      <w:r w:rsidRPr="000C11ED">
        <w:rPr>
          <w:rFonts w:ascii="Palatino Linotype" w:eastAsia="Arial" w:hAnsi="Palatino Linotype" w:cs="Arial"/>
          <w:i/>
          <w:spacing w:val="1"/>
        </w:rPr>
        <w:t>a</w:t>
      </w:r>
      <w:r w:rsidRPr="000C11ED">
        <w:rPr>
          <w:rFonts w:ascii="Palatino Linotype" w:eastAsia="Arial" w:hAnsi="Palatino Linotype" w:cs="Arial"/>
          <w:i/>
        </w:rPr>
        <w:t>c</w:t>
      </w:r>
      <w:r w:rsidRPr="000C11ED">
        <w:rPr>
          <w:rFonts w:ascii="Palatino Linotype" w:eastAsia="Arial" w:hAnsi="Palatino Linotype" w:cs="Arial"/>
          <w:i/>
          <w:spacing w:val="-3"/>
        </w:rPr>
        <w:t>i</w:t>
      </w:r>
      <w:r w:rsidRPr="000C11ED">
        <w:rPr>
          <w:rFonts w:ascii="Palatino Linotype" w:eastAsia="Arial" w:hAnsi="Palatino Linotype" w:cs="Arial"/>
          <w:i/>
          <w:spacing w:val="-1"/>
        </w:rPr>
        <w:t>ó</w:t>
      </w:r>
      <w:r w:rsidRPr="000C11ED">
        <w:rPr>
          <w:rFonts w:ascii="Palatino Linotype" w:eastAsia="Arial" w:hAnsi="Palatino Linotype" w:cs="Arial"/>
          <w:i/>
        </w:rPr>
        <w:t xml:space="preserve">n </w:t>
      </w:r>
      <w:r w:rsidRPr="000C11ED">
        <w:rPr>
          <w:rFonts w:ascii="Palatino Linotype" w:eastAsia="Arial" w:hAnsi="Palatino Linotype" w:cs="Arial"/>
          <w:i/>
          <w:spacing w:val="-1"/>
        </w:rPr>
        <w:t>r</w:t>
      </w:r>
      <w:r w:rsidRPr="000C11ED">
        <w:rPr>
          <w:rFonts w:ascii="Palatino Linotype" w:eastAsia="Arial" w:hAnsi="Palatino Linotype" w:cs="Arial"/>
          <w:i/>
          <w:spacing w:val="1"/>
        </w:rPr>
        <w:t>e</w:t>
      </w:r>
      <w:r w:rsidRPr="000C11ED">
        <w:rPr>
          <w:rFonts w:ascii="Palatino Linotype" w:eastAsia="Arial" w:hAnsi="Palatino Linotype" w:cs="Arial"/>
          <w:i/>
          <w:spacing w:val="-2"/>
        </w:rPr>
        <w:t>q</w:t>
      </w:r>
      <w:r w:rsidRPr="000C11ED">
        <w:rPr>
          <w:rFonts w:ascii="Palatino Linotype" w:eastAsia="Arial" w:hAnsi="Palatino Linotype" w:cs="Arial"/>
          <w:i/>
          <w:spacing w:val="1"/>
        </w:rPr>
        <w:t>ue</w:t>
      </w:r>
      <w:r w:rsidRPr="000C11ED">
        <w:rPr>
          <w:rFonts w:ascii="Palatino Linotype" w:eastAsia="Arial" w:hAnsi="Palatino Linotype" w:cs="Arial"/>
          <w:i/>
          <w:spacing w:val="-1"/>
        </w:rPr>
        <w:t>ri</w:t>
      </w:r>
      <w:r w:rsidRPr="000C11ED">
        <w:rPr>
          <w:rFonts w:ascii="Palatino Linotype" w:eastAsia="Arial" w:hAnsi="Palatino Linotype" w:cs="Arial"/>
          <w:i/>
          <w:spacing w:val="1"/>
        </w:rPr>
        <w:t>d</w:t>
      </w:r>
      <w:r w:rsidRPr="000C11ED">
        <w:rPr>
          <w:rFonts w:ascii="Palatino Linotype" w:eastAsia="Arial" w:hAnsi="Palatino Linotype" w:cs="Arial"/>
          <w:i/>
          <w:spacing w:val="3"/>
        </w:rPr>
        <w:t>a</w:t>
      </w:r>
      <w:r w:rsidRPr="000C11ED">
        <w:rPr>
          <w:rFonts w:ascii="Palatino Linotype" w:eastAsia="Arial" w:hAnsi="Palatino Linotype" w:cs="Arial"/>
          <w:i/>
        </w:rPr>
        <w:t>,</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e</w:t>
      </w:r>
      <w:r w:rsidRPr="000C11ED">
        <w:rPr>
          <w:rFonts w:ascii="Palatino Linotype" w:eastAsia="Arial" w:hAnsi="Palatino Linotype" w:cs="Arial"/>
          <w:i/>
        </w:rPr>
        <w:t>n</w:t>
      </w:r>
      <w:r w:rsidRPr="000C11ED">
        <w:rPr>
          <w:rFonts w:ascii="Palatino Linotype" w:eastAsia="Arial" w:hAnsi="Palatino Linotype" w:cs="Arial"/>
          <w:i/>
          <w:spacing w:val="3"/>
        </w:rPr>
        <w:t xml:space="preserve"> </w:t>
      </w:r>
      <w:r w:rsidRPr="000C11ED">
        <w:rPr>
          <w:rFonts w:ascii="Palatino Linotype" w:eastAsia="Arial" w:hAnsi="Palatino Linotype" w:cs="Arial"/>
          <w:i/>
        </w:rPr>
        <w:t>c</w:t>
      </w:r>
      <w:r w:rsidRPr="000C11ED">
        <w:rPr>
          <w:rFonts w:ascii="Palatino Linotype" w:eastAsia="Arial" w:hAnsi="Palatino Linotype" w:cs="Arial"/>
          <w:i/>
          <w:spacing w:val="1"/>
        </w:rPr>
        <w:t>a</w:t>
      </w:r>
      <w:r w:rsidRPr="000C11ED">
        <w:rPr>
          <w:rFonts w:ascii="Palatino Linotype" w:eastAsia="Arial" w:hAnsi="Palatino Linotype" w:cs="Arial"/>
          <w:i/>
        </w:rPr>
        <w:t xml:space="preserve">so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5"/>
        </w:rPr>
        <w:t xml:space="preserve"> </w:t>
      </w:r>
      <w:r w:rsidRPr="000C11ED">
        <w:rPr>
          <w:rFonts w:ascii="Palatino Linotype" w:eastAsia="Arial" w:hAnsi="Palatino Linotype" w:cs="Arial"/>
          <w:i/>
          <w:spacing w:val="-1"/>
        </w:rPr>
        <w:t>q</w:t>
      </w:r>
      <w:r w:rsidRPr="000C11ED">
        <w:rPr>
          <w:rFonts w:ascii="Palatino Linotype" w:eastAsia="Arial" w:hAnsi="Palatino Linotype" w:cs="Arial"/>
          <w:i/>
          <w:spacing w:val="1"/>
        </w:rPr>
        <w:t>u</w:t>
      </w:r>
      <w:r w:rsidRPr="000C11ED">
        <w:rPr>
          <w:rFonts w:ascii="Palatino Linotype" w:eastAsia="Arial" w:hAnsi="Palatino Linotype" w:cs="Arial"/>
          <w:i/>
        </w:rPr>
        <w:t>e</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é</w:t>
      </w:r>
      <w:r w:rsidRPr="000C11ED">
        <w:rPr>
          <w:rFonts w:ascii="Palatino Linotype" w:eastAsia="Arial" w:hAnsi="Palatino Linotype" w:cs="Arial"/>
          <w:i/>
        </w:rPr>
        <w:t>s</w:t>
      </w:r>
      <w:r w:rsidRPr="000C11ED">
        <w:rPr>
          <w:rFonts w:ascii="Palatino Linotype" w:eastAsia="Arial" w:hAnsi="Palatino Linotype" w:cs="Arial"/>
          <w:i/>
          <w:spacing w:val="-2"/>
        </w:rPr>
        <w:t>t</w:t>
      </w:r>
      <w:r w:rsidRPr="000C11ED">
        <w:rPr>
          <w:rFonts w:ascii="Palatino Linotype" w:eastAsia="Arial" w:hAnsi="Palatino Linotype" w:cs="Arial"/>
          <w:i/>
        </w:rPr>
        <w:t>a</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n</w:t>
      </w:r>
      <w:r w:rsidRPr="000C11ED">
        <w:rPr>
          <w:rFonts w:ascii="Palatino Linotype" w:eastAsia="Arial" w:hAnsi="Palatino Linotype" w:cs="Arial"/>
          <w:i/>
        </w:rPr>
        <w:t>o</w:t>
      </w:r>
      <w:r w:rsidRPr="000C11ED">
        <w:rPr>
          <w:rFonts w:ascii="Palatino Linotype" w:eastAsia="Arial" w:hAnsi="Palatino Linotype" w:cs="Arial"/>
          <w:i/>
          <w:spacing w:val="3"/>
        </w:rPr>
        <w:t xml:space="preserve"> </w:t>
      </w:r>
      <w:r w:rsidRPr="000C11ED">
        <w:rPr>
          <w:rFonts w:ascii="Palatino Linotype" w:eastAsia="Arial" w:hAnsi="Palatino Linotype" w:cs="Arial"/>
          <w:i/>
        </w:rPr>
        <w:t>s</w:t>
      </w:r>
      <w:r w:rsidRPr="000C11ED">
        <w:rPr>
          <w:rFonts w:ascii="Palatino Linotype" w:eastAsia="Arial" w:hAnsi="Palatino Linotype" w:cs="Arial"/>
          <w:i/>
          <w:spacing w:val="1"/>
        </w:rPr>
        <w:t>e</w:t>
      </w:r>
      <w:r w:rsidRPr="000C11ED">
        <w:rPr>
          <w:rFonts w:ascii="Palatino Linotype" w:eastAsia="Arial" w:hAnsi="Palatino Linotype" w:cs="Arial"/>
          <w:i/>
        </w:rPr>
        <w:t>a</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5"/>
        </w:rPr>
        <w:t>l</w:t>
      </w:r>
      <w:r w:rsidRPr="000C11ED">
        <w:rPr>
          <w:rFonts w:ascii="Palatino Linotype" w:eastAsia="Arial" w:hAnsi="Palatino Linotype" w:cs="Arial"/>
          <w:i/>
          <w:spacing w:val="1"/>
        </w:rPr>
        <w:t>o</w:t>
      </w:r>
      <w:r w:rsidRPr="000C11ED">
        <w:rPr>
          <w:rFonts w:ascii="Palatino Linotype" w:eastAsia="Arial" w:hAnsi="Palatino Linotype" w:cs="Arial"/>
          <w:i/>
        </w:rPr>
        <w:t>c</w:t>
      </w:r>
      <w:r w:rsidRPr="000C11ED">
        <w:rPr>
          <w:rFonts w:ascii="Palatino Linotype" w:eastAsia="Arial" w:hAnsi="Palatino Linotype" w:cs="Arial"/>
          <w:i/>
          <w:spacing w:val="1"/>
        </w:rPr>
        <w:t>a</w:t>
      </w:r>
      <w:r w:rsidRPr="000C11ED">
        <w:rPr>
          <w:rFonts w:ascii="Palatino Linotype" w:eastAsia="Arial" w:hAnsi="Palatino Linotype" w:cs="Arial"/>
          <w:i/>
          <w:spacing w:val="-1"/>
        </w:rPr>
        <w:t>li</w:t>
      </w:r>
      <w:r w:rsidRPr="000C11ED">
        <w:rPr>
          <w:rFonts w:ascii="Palatino Linotype" w:eastAsia="Arial" w:hAnsi="Palatino Linotype" w:cs="Arial"/>
          <w:i/>
          <w:spacing w:val="-5"/>
        </w:rPr>
        <w:t>z</w:t>
      </w:r>
      <w:r w:rsidRPr="000C11ED">
        <w:rPr>
          <w:rFonts w:ascii="Palatino Linotype" w:eastAsia="Arial" w:hAnsi="Palatino Linotype" w:cs="Arial"/>
          <w:i/>
          <w:spacing w:val="1"/>
        </w:rPr>
        <w:t>ad</w:t>
      </w:r>
      <w:r w:rsidRPr="000C11ED">
        <w:rPr>
          <w:rFonts w:ascii="Palatino Linotype" w:eastAsia="Arial" w:hAnsi="Palatino Linotype" w:cs="Arial"/>
          <w:i/>
        </w:rPr>
        <w:t>a</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e</w:t>
      </w:r>
      <w:r w:rsidRPr="000C11ED">
        <w:rPr>
          <w:rFonts w:ascii="Palatino Linotype" w:eastAsia="Arial" w:hAnsi="Palatino Linotype" w:cs="Arial"/>
          <w:i/>
        </w:rPr>
        <w:t>n</w:t>
      </w:r>
      <w:r w:rsidRPr="000C11ED">
        <w:rPr>
          <w:rFonts w:ascii="Palatino Linotype" w:eastAsia="Arial" w:hAnsi="Palatino Linotype" w:cs="Arial"/>
          <w:i/>
          <w:spacing w:val="3"/>
        </w:rPr>
        <w:t xml:space="preserve"> </w:t>
      </w:r>
      <w:r w:rsidRPr="000C11ED">
        <w:rPr>
          <w:rFonts w:ascii="Palatino Linotype" w:eastAsia="Arial" w:hAnsi="Palatino Linotype" w:cs="Arial"/>
          <w:i/>
        </w:rPr>
        <w:t>los</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a</w:t>
      </w:r>
      <w:r w:rsidRPr="000C11ED">
        <w:rPr>
          <w:rFonts w:ascii="Palatino Linotype" w:eastAsia="Arial" w:hAnsi="Palatino Linotype" w:cs="Arial"/>
          <w:i/>
        </w:rPr>
        <w:t>r</w:t>
      </w:r>
      <w:r w:rsidRPr="000C11ED">
        <w:rPr>
          <w:rFonts w:ascii="Palatino Linotype" w:eastAsia="Arial" w:hAnsi="Palatino Linotype" w:cs="Arial"/>
          <w:i/>
          <w:spacing w:val="1"/>
        </w:rPr>
        <w:t>ch</w:t>
      </w:r>
      <w:r w:rsidRPr="000C11ED">
        <w:rPr>
          <w:rFonts w:ascii="Palatino Linotype" w:eastAsia="Arial" w:hAnsi="Palatino Linotype" w:cs="Arial"/>
          <w:i/>
        </w:rPr>
        <w:t>i</w:t>
      </w:r>
      <w:r w:rsidRPr="000C11ED">
        <w:rPr>
          <w:rFonts w:ascii="Palatino Linotype" w:eastAsia="Arial" w:hAnsi="Palatino Linotype" w:cs="Arial"/>
          <w:i/>
          <w:spacing w:val="-5"/>
        </w:rPr>
        <w:t>v</w:t>
      </w:r>
      <w:r w:rsidRPr="000C11ED">
        <w:rPr>
          <w:rFonts w:ascii="Palatino Linotype" w:eastAsia="Arial" w:hAnsi="Palatino Linotype" w:cs="Arial"/>
          <w:i/>
          <w:spacing w:val="1"/>
        </w:rPr>
        <w:t>o</w:t>
      </w:r>
      <w:r w:rsidRPr="000C11ED">
        <w:rPr>
          <w:rFonts w:ascii="Palatino Linotype" w:eastAsia="Arial" w:hAnsi="Palatino Linotype" w:cs="Arial"/>
          <w:i/>
        </w:rPr>
        <w:t>s</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5"/>
        </w:rPr>
        <w:t xml:space="preserve"> </w:t>
      </w:r>
      <w:r w:rsidRPr="000C11ED">
        <w:rPr>
          <w:rFonts w:ascii="Palatino Linotype" w:eastAsia="Arial" w:hAnsi="Palatino Linotype" w:cs="Arial"/>
          <w:i/>
        </w:rPr>
        <w:t xml:space="preserve">la </w:t>
      </w:r>
      <w:r w:rsidRPr="000C11ED">
        <w:rPr>
          <w:rFonts w:ascii="Palatino Linotype" w:eastAsia="Arial" w:hAnsi="Palatino Linotype" w:cs="Arial"/>
          <w:i/>
          <w:spacing w:val="1"/>
        </w:rPr>
        <w:t>dependen</w:t>
      </w:r>
      <w:r w:rsidRPr="000C11ED">
        <w:rPr>
          <w:rFonts w:ascii="Palatino Linotype" w:eastAsia="Arial" w:hAnsi="Palatino Linotype" w:cs="Arial"/>
          <w:i/>
        </w:rPr>
        <w:t>c</w:t>
      </w:r>
      <w:r w:rsidRPr="000C11ED">
        <w:rPr>
          <w:rFonts w:ascii="Palatino Linotype" w:eastAsia="Arial" w:hAnsi="Palatino Linotype" w:cs="Arial"/>
          <w:i/>
          <w:spacing w:val="-3"/>
        </w:rPr>
        <w:t>i</w:t>
      </w:r>
      <w:r w:rsidRPr="000C11ED">
        <w:rPr>
          <w:rFonts w:ascii="Palatino Linotype" w:eastAsia="Arial" w:hAnsi="Palatino Linotype" w:cs="Arial"/>
          <w:i/>
        </w:rPr>
        <w:t>a</w:t>
      </w:r>
      <w:r w:rsidRPr="000C11ED">
        <w:rPr>
          <w:rFonts w:ascii="Palatino Linotype" w:eastAsia="Arial" w:hAnsi="Palatino Linotype" w:cs="Arial"/>
          <w:i/>
          <w:spacing w:val="25"/>
        </w:rPr>
        <w:t xml:space="preserve"> </w:t>
      </w:r>
      <w:r w:rsidRPr="000C11ED">
        <w:rPr>
          <w:rFonts w:ascii="Palatino Linotype" w:eastAsia="Arial" w:hAnsi="Palatino Linotype" w:cs="Arial"/>
          <w:i/>
        </w:rPr>
        <w:t>o</w:t>
      </w:r>
      <w:r w:rsidRPr="000C11ED">
        <w:rPr>
          <w:rFonts w:ascii="Palatino Linotype" w:eastAsia="Arial" w:hAnsi="Palatino Linotype" w:cs="Arial"/>
          <w:i/>
          <w:spacing w:val="27"/>
        </w:rPr>
        <w:t xml:space="preserve"> </w:t>
      </w:r>
      <w:r w:rsidRPr="000C11ED">
        <w:rPr>
          <w:rFonts w:ascii="Palatino Linotype" w:eastAsia="Arial" w:hAnsi="Palatino Linotype" w:cs="Arial"/>
          <w:i/>
          <w:spacing w:val="1"/>
        </w:rPr>
        <w:t>e</w:t>
      </w:r>
      <w:r w:rsidRPr="000C11ED">
        <w:rPr>
          <w:rFonts w:ascii="Palatino Linotype" w:eastAsia="Arial" w:hAnsi="Palatino Linotype" w:cs="Arial"/>
          <w:i/>
          <w:spacing w:val="-1"/>
        </w:rPr>
        <w:t>n</w:t>
      </w:r>
      <w:r w:rsidRPr="000C11ED">
        <w:rPr>
          <w:rFonts w:ascii="Palatino Linotype" w:eastAsia="Arial" w:hAnsi="Palatino Linotype" w:cs="Arial"/>
          <w:i/>
        </w:rPr>
        <w:t>ti</w:t>
      </w:r>
      <w:r w:rsidRPr="000C11ED">
        <w:rPr>
          <w:rFonts w:ascii="Palatino Linotype" w:eastAsia="Arial" w:hAnsi="Palatino Linotype" w:cs="Arial"/>
          <w:i/>
          <w:spacing w:val="1"/>
        </w:rPr>
        <w:t>d</w:t>
      </w:r>
      <w:r w:rsidRPr="000C11ED">
        <w:rPr>
          <w:rFonts w:ascii="Palatino Linotype" w:eastAsia="Arial" w:hAnsi="Palatino Linotype" w:cs="Arial"/>
          <w:i/>
          <w:spacing w:val="-1"/>
        </w:rPr>
        <w:t>a</w:t>
      </w:r>
      <w:r w:rsidRPr="000C11ED">
        <w:rPr>
          <w:rFonts w:ascii="Palatino Linotype" w:eastAsia="Arial" w:hAnsi="Palatino Linotype" w:cs="Arial"/>
          <w:i/>
        </w:rPr>
        <w:t>d</w:t>
      </w:r>
      <w:r w:rsidRPr="000C11ED">
        <w:rPr>
          <w:rFonts w:ascii="Palatino Linotype" w:eastAsia="Arial" w:hAnsi="Palatino Linotype" w:cs="Arial"/>
          <w:i/>
          <w:spacing w:val="26"/>
        </w:rPr>
        <w:t xml:space="preserve">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28"/>
        </w:rPr>
        <w:t xml:space="preserve"> </w:t>
      </w:r>
      <w:r w:rsidRPr="000C11ED">
        <w:rPr>
          <w:rFonts w:ascii="Palatino Linotype" w:eastAsia="Arial" w:hAnsi="Palatino Linotype" w:cs="Arial"/>
          <w:i/>
          <w:spacing w:val="-1"/>
        </w:rPr>
        <w:t>q</w:t>
      </w:r>
      <w:r w:rsidRPr="000C11ED">
        <w:rPr>
          <w:rFonts w:ascii="Palatino Linotype" w:eastAsia="Arial" w:hAnsi="Palatino Linotype" w:cs="Arial"/>
          <w:i/>
          <w:spacing w:val="1"/>
        </w:rPr>
        <w:t>u</w:t>
      </w:r>
      <w:r w:rsidRPr="000C11ED">
        <w:rPr>
          <w:rFonts w:ascii="Palatino Linotype" w:eastAsia="Arial" w:hAnsi="Palatino Linotype" w:cs="Arial"/>
          <w:i/>
        </w:rPr>
        <w:t>e</w:t>
      </w:r>
      <w:r w:rsidRPr="000C11ED">
        <w:rPr>
          <w:rFonts w:ascii="Palatino Linotype" w:eastAsia="Arial" w:hAnsi="Palatino Linotype" w:cs="Arial"/>
          <w:i/>
          <w:spacing w:val="26"/>
        </w:rPr>
        <w:t xml:space="preserve"> </w:t>
      </w:r>
      <w:r w:rsidRPr="000C11ED">
        <w:rPr>
          <w:rFonts w:ascii="Palatino Linotype" w:eastAsia="Arial" w:hAnsi="Palatino Linotype" w:cs="Arial"/>
          <w:i/>
          <w:spacing w:val="-2"/>
        </w:rPr>
        <w:t>s</w:t>
      </w:r>
      <w:r w:rsidRPr="000C11ED">
        <w:rPr>
          <w:rFonts w:ascii="Palatino Linotype" w:eastAsia="Arial" w:hAnsi="Palatino Linotype" w:cs="Arial"/>
          <w:i/>
        </w:rPr>
        <w:t>e</w:t>
      </w:r>
      <w:r w:rsidRPr="000C11ED">
        <w:rPr>
          <w:rFonts w:ascii="Palatino Linotype" w:eastAsia="Arial" w:hAnsi="Palatino Linotype" w:cs="Arial"/>
          <w:i/>
          <w:spacing w:val="26"/>
        </w:rPr>
        <w:t xml:space="preserve"> </w:t>
      </w:r>
      <w:r w:rsidRPr="000C11ED">
        <w:rPr>
          <w:rFonts w:ascii="Palatino Linotype" w:eastAsia="Arial" w:hAnsi="Palatino Linotype" w:cs="Arial"/>
          <w:i/>
        </w:rPr>
        <w:t>tr</w:t>
      </w:r>
      <w:r w:rsidRPr="000C11ED">
        <w:rPr>
          <w:rFonts w:ascii="Palatino Linotype" w:eastAsia="Arial" w:hAnsi="Palatino Linotype" w:cs="Arial"/>
          <w:i/>
          <w:spacing w:val="1"/>
        </w:rPr>
        <w:t>at</w:t>
      </w:r>
      <w:r w:rsidRPr="000C11ED">
        <w:rPr>
          <w:rFonts w:ascii="Palatino Linotype" w:eastAsia="Arial" w:hAnsi="Palatino Linotype" w:cs="Arial"/>
          <w:i/>
        </w:rPr>
        <w:t>e</w:t>
      </w:r>
      <w:r w:rsidRPr="000C11ED">
        <w:rPr>
          <w:rFonts w:ascii="Palatino Linotype" w:eastAsia="Arial" w:hAnsi="Palatino Linotype" w:cs="Arial"/>
          <w:i/>
          <w:spacing w:val="28"/>
        </w:rPr>
        <w:t xml:space="preserve"> </w:t>
      </w:r>
      <w:r w:rsidRPr="000C11ED">
        <w:rPr>
          <w:rFonts w:ascii="Palatino Linotype" w:eastAsia="Arial" w:hAnsi="Palatino Linotype" w:cs="Arial"/>
          <w:i/>
          <w:spacing w:val="1"/>
        </w:rPr>
        <w:t>de</w:t>
      </w:r>
      <w:r w:rsidRPr="000C11ED">
        <w:rPr>
          <w:rFonts w:ascii="Palatino Linotype" w:eastAsia="Arial" w:hAnsi="Palatino Linotype" w:cs="Arial"/>
          <w:i/>
          <w:spacing w:val="-5"/>
        </w:rPr>
        <w:t>s</w:t>
      </w:r>
      <w:r w:rsidRPr="000C11ED">
        <w:rPr>
          <w:rFonts w:ascii="Palatino Linotype" w:eastAsia="Arial" w:hAnsi="Palatino Linotype" w:cs="Arial"/>
          <w:i/>
          <w:spacing w:val="1"/>
        </w:rPr>
        <w:t>pué</w:t>
      </w:r>
      <w:r w:rsidRPr="000C11ED">
        <w:rPr>
          <w:rFonts w:ascii="Palatino Linotype" w:eastAsia="Arial" w:hAnsi="Palatino Linotype" w:cs="Arial"/>
          <w:i/>
        </w:rPr>
        <w:t>s</w:t>
      </w:r>
      <w:r w:rsidRPr="000C11ED">
        <w:rPr>
          <w:rFonts w:ascii="Palatino Linotype" w:eastAsia="Arial" w:hAnsi="Palatino Linotype" w:cs="Arial"/>
          <w:i/>
          <w:spacing w:val="25"/>
        </w:rPr>
        <w:t xml:space="preserve">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26"/>
        </w:rPr>
        <w:t xml:space="preserve"> </w:t>
      </w:r>
      <w:r w:rsidRPr="000C11ED">
        <w:rPr>
          <w:rFonts w:ascii="Palatino Linotype" w:eastAsia="Arial" w:hAnsi="Palatino Linotype" w:cs="Arial"/>
          <w:i/>
          <w:spacing w:val="1"/>
        </w:rPr>
        <w:t>u</w:t>
      </w:r>
      <w:r w:rsidRPr="000C11ED">
        <w:rPr>
          <w:rFonts w:ascii="Palatino Linotype" w:eastAsia="Arial" w:hAnsi="Palatino Linotype" w:cs="Arial"/>
          <w:i/>
          <w:spacing w:val="2"/>
        </w:rPr>
        <w:t>n</w:t>
      </w:r>
      <w:r w:rsidRPr="000C11ED">
        <w:rPr>
          <w:rFonts w:ascii="Palatino Linotype" w:eastAsia="Arial" w:hAnsi="Palatino Linotype" w:cs="Arial"/>
          <w:i/>
        </w:rPr>
        <w:t>a</w:t>
      </w:r>
      <w:r w:rsidRPr="000C11ED">
        <w:rPr>
          <w:rFonts w:ascii="Palatino Linotype" w:eastAsia="Arial" w:hAnsi="Palatino Linotype" w:cs="Arial"/>
          <w:i/>
          <w:spacing w:val="26"/>
        </w:rPr>
        <w:t xml:space="preserve"> </w:t>
      </w:r>
      <w:r w:rsidRPr="000C11ED">
        <w:rPr>
          <w:rFonts w:ascii="Palatino Linotype" w:eastAsia="Arial" w:hAnsi="Palatino Linotype" w:cs="Arial"/>
          <w:i/>
          <w:spacing w:val="1"/>
        </w:rPr>
        <w:t>bú</w:t>
      </w:r>
      <w:r w:rsidRPr="000C11ED">
        <w:rPr>
          <w:rFonts w:ascii="Palatino Linotype" w:eastAsia="Arial" w:hAnsi="Palatino Linotype" w:cs="Arial"/>
          <w:i/>
        </w:rPr>
        <w:t>s</w:t>
      </w:r>
      <w:r w:rsidRPr="000C11ED">
        <w:rPr>
          <w:rFonts w:ascii="Palatino Linotype" w:eastAsia="Arial" w:hAnsi="Palatino Linotype" w:cs="Arial"/>
          <w:i/>
          <w:spacing w:val="-1"/>
        </w:rPr>
        <w:t>qu</w:t>
      </w:r>
      <w:r w:rsidRPr="000C11ED">
        <w:rPr>
          <w:rFonts w:ascii="Palatino Linotype" w:eastAsia="Arial" w:hAnsi="Palatino Linotype" w:cs="Arial"/>
          <w:i/>
          <w:spacing w:val="1"/>
        </w:rPr>
        <w:t>e</w:t>
      </w:r>
      <w:r w:rsidRPr="000C11ED">
        <w:rPr>
          <w:rFonts w:ascii="Palatino Linotype" w:eastAsia="Arial" w:hAnsi="Palatino Linotype" w:cs="Arial"/>
          <w:i/>
          <w:spacing w:val="-2"/>
        </w:rPr>
        <w:t>d</w:t>
      </w:r>
      <w:r w:rsidRPr="000C11ED">
        <w:rPr>
          <w:rFonts w:ascii="Palatino Linotype" w:eastAsia="Arial" w:hAnsi="Palatino Linotype" w:cs="Arial"/>
          <w:i/>
        </w:rPr>
        <w:t>a</w:t>
      </w:r>
      <w:r w:rsidRPr="000C11ED">
        <w:rPr>
          <w:rFonts w:ascii="Palatino Linotype" w:eastAsia="Arial" w:hAnsi="Palatino Linotype" w:cs="Arial"/>
          <w:i/>
          <w:spacing w:val="28"/>
        </w:rPr>
        <w:t xml:space="preserve"> </w:t>
      </w:r>
      <w:r w:rsidRPr="000C11ED">
        <w:rPr>
          <w:rFonts w:ascii="Palatino Linotype" w:eastAsia="Arial" w:hAnsi="Palatino Linotype" w:cs="Arial"/>
          <w:i/>
          <w:spacing w:val="1"/>
        </w:rPr>
        <w:t>e</w:t>
      </w:r>
      <w:r w:rsidRPr="000C11ED">
        <w:rPr>
          <w:rFonts w:ascii="Palatino Linotype" w:eastAsia="Arial" w:hAnsi="Palatino Linotype" w:cs="Arial"/>
          <w:i/>
          <w:spacing w:val="-5"/>
        </w:rPr>
        <w:t>x</w:t>
      </w:r>
      <w:r w:rsidRPr="000C11ED">
        <w:rPr>
          <w:rFonts w:ascii="Palatino Linotype" w:eastAsia="Arial" w:hAnsi="Palatino Linotype" w:cs="Arial"/>
          <w:i/>
          <w:spacing w:val="1"/>
        </w:rPr>
        <w:t>hau</w:t>
      </w:r>
      <w:r w:rsidRPr="000C11ED">
        <w:rPr>
          <w:rFonts w:ascii="Palatino Linotype" w:eastAsia="Arial" w:hAnsi="Palatino Linotype" w:cs="Arial"/>
          <w:i/>
          <w:spacing w:val="-2"/>
        </w:rPr>
        <w:t>s</w:t>
      </w:r>
      <w:r w:rsidRPr="000C11ED">
        <w:rPr>
          <w:rFonts w:ascii="Palatino Linotype" w:eastAsia="Arial" w:hAnsi="Palatino Linotype" w:cs="Arial"/>
          <w:i/>
        </w:rPr>
        <w:t>t</w:t>
      </w:r>
      <w:r w:rsidRPr="000C11ED">
        <w:rPr>
          <w:rFonts w:ascii="Palatino Linotype" w:eastAsia="Arial" w:hAnsi="Palatino Linotype" w:cs="Arial"/>
          <w:i/>
          <w:spacing w:val="2"/>
        </w:rPr>
        <w:t>i</w:t>
      </w:r>
      <w:r w:rsidRPr="000C11ED">
        <w:rPr>
          <w:rFonts w:ascii="Palatino Linotype" w:eastAsia="Arial" w:hAnsi="Palatino Linotype" w:cs="Arial"/>
          <w:i/>
          <w:spacing w:val="-5"/>
        </w:rPr>
        <w:t>v</w:t>
      </w:r>
      <w:r w:rsidRPr="000C11ED">
        <w:rPr>
          <w:rFonts w:ascii="Palatino Linotype" w:eastAsia="Arial" w:hAnsi="Palatino Linotype" w:cs="Arial"/>
          <w:i/>
          <w:spacing w:val="6"/>
        </w:rPr>
        <w:t>a</w:t>
      </w:r>
      <w:r w:rsidRPr="000C11ED">
        <w:rPr>
          <w:rFonts w:ascii="Palatino Linotype" w:eastAsia="Arial" w:hAnsi="Palatino Linotype" w:cs="Arial"/>
          <w:i/>
        </w:rPr>
        <w:t>. En</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e</w:t>
      </w:r>
      <w:r w:rsidRPr="000C11ED">
        <w:rPr>
          <w:rFonts w:ascii="Palatino Linotype" w:eastAsia="Arial" w:hAnsi="Palatino Linotype" w:cs="Arial"/>
          <w:i/>
        </w:rPr>
        <w:t>ste</w:t>
      </w:r>
      <w:r w:rsidRPr="000C11ED">
        <w:rPr>
          <w:rFonts w:ascii="Palatino Linotype" w:eastAsia="Arial" w:hAnsi="Palatino Linotype" w:cs="Arial"/>
          <w:i/>
          <w:spacing w:val="1"/>
        </w:rPr>
        <w:t xml:space="preserve"> </w:t>
      </w:r>
      <w:r w:rsidRPr="000C11ED">
        <w:rPr>
          <w:rFonts w:ascii="Palatino Linotype" w:eastAsia="Arial" w:hAnsi="Palatino Linotype" w:cs="Arial"/>
          <w:i/>
        </w:rPr>
        <w:t>s</w:t>
      </w:r>
      <w:r w:rsidRPr="000C11ED">
        <w:rPr>
          <w:rFonts w:ascii="Palatino Linotype" w:eastAsia="Arial" w:hAnsi="Palatino Linotype" w:cs="Arial"/>
          <w:i/>
          <w:spacing w:val="1"/>
        </w:rPr>
        <w:t>upue</w:t>
      </w:r>
      <w:r w:rsidRPr="000C11ED">
        <w:rPr>
          <w:rFonts w:ascii="Palatino Linotype" w:eastAsia="Arial" w:hAnsi="Palatino Linotype" w:cs="Arial"/>
          <w:i/>
          <w:spacing w:val="-2"/>
        </w:rPr>
        <w:t>s</w:t>
      </w:r>
      <w:r w:rsidRPr="000C11ED">
        <w:rPr>
          <w:rFonts w:ascii="Palatino Linotype" w:eastAsia="Arial" w:hAnsi="Palatino Linotype" w:cs="Arial"/>
          <w:i/>
          <w:spacing w:val="1"/>
        </w:rPr>
        <w:t>t</w:t>
      </w:r>
      <w:r w:rsidRPr="000C11ED">
        <w:rPr>
          <w:rFonts w:ascii="Palatino Linotype" w:eastAsia="Arial" w:hAnsi="Palatino Linotype" w:cs="Arial"/>
          <w:i/>
          <w:spacing w:val="-1"/>
        </w:rPr>
        <w:t>o</w:t>
      </w:r>
      <w:r w:rsidRPr="000C11ED">
        <w:rPr>
          <w:rFonts w:ascii="Palatino Linotype" w:eastAsia="Arial" w:hAnsi="Palatino Linotype" w:cs="Arial"/>
          <w:i/>
        </w:rPr>
        <w:t>,</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l</w:t>
      </w:r>
      <w:r w:rsidRPr="000C11ED">
        <w:rPr>
          <w:rFonts w:ascii="Palatino Linotype" w:eastAsia="Arial" w:hAnsi="Palatino Linotype" w:cs="Arial"/>
          <w:i/>
          <w:spacing w:val="1"/>
        </w:rPr>
        <w:t>a</w:t>
      </w:r>
      <w:r w:rsidRPr="000C11ED">
        <w:rPr>
          <w:rFonts w:ascii="Palatino Linotype" w:eastAsia="Arial" w:hAnsi="Palatino Linotype" w:cs="Arial"/>
          <w:i/>
        </w:rPr>
        <w:t>s</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depen</w:t>
      </w:r>
      <w:r w:rsidRPr="000C11ED">
        <w:rPr>
          <w:rFonts w:ascii="Palatino Linotype" w:eastAsia="Arial" w:hAnsi="Palatino Linotype" w:cs="Arial"/>
          <w:i/>
          <w:spacing w:val="-2"/>
        </w:rPr>
        <w:t>d</w:t>
      </w:r>
      <w:r w:rsidRPr="000C11ED">
        <w:rPr>
          <w:rFonts w:ascii="Palatino Linotype" w:eastAsia="Arial" w:hAnsi="Palatino Linotype" w:cs="Arial"/>
          <w:i/>
          <w:spacing w:val="1"/>
        </w:rPr>
        <w:t>en</w:t>
      </w:r>
      <w:r w:rsidRPr="000C11ED">
        <w:rPr>
          <w:rFonts w:ascii="Palatino Linotype" w:eastAsia="Arial" w:hAnsi="Palatino Linotype" w:cs="Arial"/>
          <w:i/>
        </w:rPr>
        <w:t>cias</w:t>
      </w:r>
      <w:r w:rsidRPr="000C11ED">
        <w:rPr>
          <w:rFonts w:ascii="Palatino Linotype" w:eastAsia="Arial" w:hAnsi="Palatino Linotype" w:cs="Arial"/>
          <w:i/>
          <w:spacing w:val="2"/>
        </w:rPr>
        <w:t xml:space="preserve"> </w:t>
      </w:r>
      <w:r w:rsidRPr="000C11ED">
        <w:rPr>
          <w:rFonts w:ascii="Palatino Linotype" w:eastAsia="Arial" w:hAnsi="Palatino Linotype" w:cs="Arial"/>
          <w:i/>
        </w:rPr>
        <w:t>y</w:t>
      </w:r>
      <w:r w:rsidRPr="000C11ED">
        <w:rPr>
          <w:rFonts w:ascii="Palatino Linotype" w:eastAsia="Arial" w:hAnsi="Palatino Linotype" w:cs="Arial"/>
          <w:i/>
          <w:spacing w:val="33"/>
        </w:rPr>
        <w:t xml:space="preserve"> </w:t>
      </w:r>
      <w:r w:rsidRPr="000C11ED">
        <w:rPr>
          <w:rFonts w:ascii="Palatino Linotype" w:eastAsia="Arial" w:hAnsi="Palatino Linotype" w:cs="Arial"/>
          <w:i/>
          <w:spacing w:val="1"/>
        </w:rPr>
        <w:t>e</w:t>
      </w:r>
      <w:r w:rsidRPr="000C11ED">
        <w:rPr>
          <w:rFonts w:ascii="Palatino Linotype" w:eastAsia="Arial" w:hAnsi="Palatino Linotype" w:cs="Arial"/>
          <w:i/>
          <w:spacing w:val="-2"/>
        </w:rPr>
        <w:t>n</w:t>
      </w:r>
      <w:r w:rsidRPr="000C11ED">
        <w:rPr>
          <w:rFonts w:ascii="Palatino Linotype" w:eastAsia="Arial" w:hAnsi="Palatino Linotype" w:cs="Arial"/>
          <w:i/>
        </w:rPr>
        <w:t>ti</w:t>
      </w:r>
      <w:r w:rsidRPr="000C11ED">
        <w:rPr>
          <w:rFonts w:ascii="Palatino Linotype" w:eastAsia="Arial" w:hAnsi="Palatino Linotype" w:cs="Arial"/>
          <w:i/>
          <w:spacing w:val="1"/>
        </w:rPr>
        <w:t>dade</w:t>
      </w:r>
      <w:r w:rsidRPr="000C11ED">
        <w:rPr>
          <w:rFonts w:ascii="Palatino Linotype" w:eastAsia="Arial" w:hAnsi="Palatino Linotype" w:cs="Arial"/>
          <w:i/>
        </w:rPr>
        <w:t>s</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d</w:t>
      </w:r>
      <w:r w:rsidRPr="000C11ED">
        <w:rPr>
          <w:rFonts w:ascii="Palatino Linotype" w:eastAsia="Arial" w:hAnsi="Palatino Linotype" w:cs="Arial"/>
          <w:i/>
          <w:spacing w:val="-1"/>
        </w:rPr>
        <w:t>e</w:t>
      </w:r>
      <w:r w:rsidRPr="000C11ED">
        <w:rPr>
          <w:rFonts w:ascii="Palatino Linotype" w:eastAsia="Arial" w:hAnsi="Palatino Linotype" w:cs="Arial"/>
          <w:i/>
          <w:spacing w:val="1"/>
        </w:rPr>
        <w:t>be</w:t>
      </w:r>
      <w:r w:rsidRPr="000C11ED">
        <w:rPr>
          <w:rFonts w:ascii="Palatino Linotype" w:eastAsia="Arial" w:hAnsi="Palatino Linotype" w:cs="Arial"/>
          <w:i/>
          <w:spacing w:val="-1"/>
        </w:rPr>
        <w:t>r</w:t>
      </w:r>
      <w:r w:rsidRPr="000C11ED">
        <w:rPr>
          <w:rFonts w:ascii="Palatino Linotype" w:eastAsia="Arial" w:hAnsi="Palatino Linotype" w:cs="Arial"/>
          <w:i/>
          <w:spacing w:val="1"/>
        </w:rPr>
        <w:t>á</w:t>
      </w:r>
      <w:r w:rsidRPr="000C11ED">
        <w:rPr>
          <w:rFonts w:ascii="Palatino Linotype" w:eastAsia="Arial" w:hAnsi="Palatino Linotype" w:cs="Arial"/>
          <w:i/>
        </w:rPr>
        <w:t>n</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a</w:t>
      </w:r>
      <w:r w:rsidRPr="000C11ED">
        <w:rPr>
          <w:rFonts w:ascii="Palatino Linotype" w:eastAsia="Arial" w:hAnsi="Palatino Linotype" w:cs="Arial"/>
          <w:i/>
          <w:spacing w:val="-2"/>
        </w:rPr>
        <w:t>c</w:t>
      </w:r>
      <w:r w:rsidRPr="000C11ED">
        <w:rPr>
          <w:rFonts w:ascii="Palatino Linotype" w:eastAsia="Arial" w:hAnsi="Palatino Linotype" w:cs="Arial"/>
          <w:i/>
          <w:spacing w:val="-1"/>
        </w:rPr>
        <w:t>o</w:t>
      </w:r>
      <w:r w:rsidRPr="000C11ED">
        <w:rPr>
          <w:rFonts w:ascii="Palatino Linotype" w:eastAsia="Arial" w:hAnsi="Palatino Linotype" w:cs="Arial"/>
          <w:i/>
          <w:spacing w:val="2"/>
        </w:rPr>
        <w:t>m</w:t>
      </w:r>
      <w:r w:rsidRPr="000C11ED">
        <w:rPr>
          <w:rFonts w:ascii="Palatino Linotype" w:eastAsia="Arial" w:hAnsi="Palatino Linotype" w:cs="Arial"/>
          <w:i/>
          <w:spacing w:val="1"/>
        </w:rPr>
        <w:t>paña</w:t>
      </w:r>
      <w:r w:rsidRPr="000C11ED">
        <w:rPr>
          <w:rFonts w:ascii="Palatino Linotype" w:eastAsia="Arial" w:hAnsi="Palatino Linotype" w:cs="Arial"/>
          <w:i/>
        </w:rPr>
        <w:t>r</w:t>
      </w:r>
      <w:r w:rsidRPr="000C11ED">
        <w:rPr>
          <w:rFonts w:ascii="Palatino Linotype" w:eastAsia="Arial" w:hAnsi="Palatino Linotype" w:cs="Arial"/>
          <w:i/>
          <w:spacing w:val="2"/>
        </w:rPr>
        <w:t xml:space="preserve"> </w:t>
      </w:r>
      <w:r w:rsidRPr="000C11ED">
        <w:rPr>
          <w:rFonts w:ascii="Palatino Linotype" w:eastAsia="Arial" w:hAnsi="Palatino Linotype" w:cs="Arial"/>
          <w:i/>
        </w:rPr>
        <w:t xml:space="preserve">a </w:t>
      </w:r>
      <w:r w:rsidRPr="000C11ED">
        <w:rPr>
          <w:rFonts w:ascii="Palatino Linotype" w:eastAsia="Arial" w:hAnsi="Palatino Linotype" w:cs="Arial"/>
          <w:i/>
          <w:spacing w:val="-3"/>
        </w:rPr>
        <w:t>l</w:t>
      </w:r>
      <w:r w:rsidRPr="000C11ED">
        <w:rPr>
          <w:rFonts w:ascii="Palatino Linotype" w:eastAsia="Arial" w:hAnsi="Palatino Linotype" w:cs="Arial"/>
          <w:i/>
        </w:rPr>
        <w:t>a res</w:t>
      </w:r>
      <w:r w:rsidRPr="000C11ED">
        <w:rPr>
          <w:rFonts w:ascii="Palatino Linotype" w:eastAsia="Arial" w:hAnsi="Palatino Linotype" w:cs="Arial"/>
          <w:i/>
          <w:spacing w:val="1"/>
        </w:rPr>
        <w:t>o</w:t>
      </w:r>
      <w:r w:rsidRPr="000C11ED">
        <w:rPr>
          <w:rFonts w:ascii="Palatino Linotype" w:eastAsia="Arial" w:hAnsi="Palatino Linotype" w:cs="Arial"/>
          <w:i/>
        </w:rPr>
        <w:t>luci</w:t>
      </w:r>
      <w:r w:rsidRPr="000C11ED">
        <w:rPr>
          <w:rFonts w:ascii="Palatino Linotype" w:eastAsia="Arial" w:hAnsi="Palatino Linotype" w:cs="Arial"/>
          <w:i/>
          <w:spacing w:val="1"/>
        </w:rPr>
        <w:t>ó</w:t>
      </w:r>
      <w:r w:rsidRPr="000C11ED">
        <w:rPr>
          <w:rFonts w:ascii="Palatino Linotype" w:eastAsia="Arial" w:hAnsi="Palatino Linotype" w:cs="Arial"/>
          <w:i/>
        </w:rPr>
        <w:t>n</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1"/>
        </w:rPr>
        <w:t>po</w:t>
      </w:r>
      <w:r w:rsidRPr="000C11ED">
        <w:rPr>
          <w:rFonts w:ascii="Palatino Linotype" w:eastAsia="Arial" w:hAnsi="Palatino Linotype" w:cs="Arial"/>
          <w:i/>
        </w:rPr>
        <w:t>r</w:t>
      </w:r>
      <w:r w:rsidRPr="000C11ED">
        <w:rPr>
          <w:rFonts w:ascii="Palatino Linotype" w:eastAsia="Arial" w:hAnsi="Palatino Linotype" w:cs="Arial"/>
          <w:i/>
          <w:spacing w:val="3"/>
        </w:rPr>
        <w:t xml:space="preserve"> </w:t>
      </w:r>
      <w:r w:rsidRPr="000C11ED">
        <w:rPr>
          <w:rFonts w:ascii="Palatino Linotype" w:eastAsia="Arial" w:hAnsi="Palatino Linotype" w:cs="Arial"/>
          <w:i/>
        </w:rPr>
        <w:t>la</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1"/>
        </w:rPr>
        <w:t>qu</w:t>
      </w:r>
      <w:r w:rsidRPr="000C11ED">
        <w:rPr>
          <w:rFonts w:ascii="Palatino Linotype" w:eastAsia="Arial" w:hAnsi="Palatino Linotype" w:cs="Arial"/>
          <w:i/>
        </w:rPr>
        <w:t>e</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2"/>
        </w:rPr>
        <w:t>s</w:t>
      </w:r>
      <w:r w:rsidRPr="000C11ED">
        <w:rPr>
          <w:rFonts w:ascii="Palatino Linotype" w:eastAsia="Arial" w:hAnsi="Palatino Linotype" w:cs="Arial"/>
          <w:i/>
        </w:rPr>
        <w:t>e</w:t>
      </w:r>
      <w:r w:rsidRPr="000C11ED">
        <w:rPr>
          <w:rFonts w:ascii="Palatino Linotype" w:eastAsia="Arial" w:hAnsi="Palatino Linotype" w:cs="Arial"/>
          <w:i/>
          <w:spacing w:val="4"/>
        </w:rPr>
        <w:t xml:space="preserve"> </w:t>
      </w:r>
      <w:r w:rsidRPr="000C11ED">
        <w:rPr>
          <w:rFonts w:ascii="Palatino Linotype" w:eastAsia="Arial" w:hAnsi="Palatino Linotype" w:cs="Arial"/>
          <w:i/>
        </w:rPr>
        <w:lastRenderedPageBreak/>
        <w:t>c</w:t>
      </w:r>
      <w:r w:rsidRPr="000C11ED">
        <w:rPr>
          <w:rFonts w:ascii="Palatino Linotype" w:eastAsia="Arial" w:hAnsi="Palatino Linotype" w:cs="Arial"/>
          <w:i/>
          <w:spacing w:val="1"/>
        </w:rPr>
        <w:t>o</w:t>
      </w:r>
      <w:r w:rsidRPr="000C11ED">
        <w:rPr>
          <w:rFonts w:ascii="Palatino Linotype" w:eastAsia="Arial" w:hAnsi="Palatino Linotype" w:cs="Arial"/>
          <w:i/>
          <w:spacing w:val="-1"/>
        </w:rPr>
        <w:t>n</w:t>
      </w:r>
      <w:r w:rsidRPr="000C11ED">
        <w:rPr>
          <w:rFonts w:ascii="Palatino Linotype" w:eastAsia="Arial" w:hAnsi="Palatino Linotype" w:cs="Arial"/>
          <w:i/>
          <w:spacing w:val="5"/>
        </w:rPr>
        <w:t>f</w:t>
      </w:r>
      <w:r w:rsidRPr="000C11ED">
        <w:rPr>
          <w:rFonts w:ascii="Palatino Linotype" w:eastAsia="Arial" w:hAnsi="Palatino Linotype" w:cs="Arial"/>
          <w:i/>
          <w:spacing w:val="-1"/>
        </w:rPr>
        <w:t>i</w:t>
      </w:r>
      <w:r w:rsidRPr="000C11ED">
        <w:rPr>
          <w:rFonts w:ascii="Palatino Linotype" w:eastAsia="Arial" w:hAnsi="Palatino Linotype" w:cs="Arial"/>
          <w:i/>
          <w:spacing w:val="-3"/>
        </w:rPr>
        <w:t>r</w:t>
      </w:r>
      <w:r w:rsidRPr="000C11ED">
        <w:rPr>
          <w:rFonts w:ascii="Palatino Linotype" w:eastAsia="Arial" w:hAnsi="Palatino Linotype" w:cs="Arial"/>
          <w:i/>
          <w:spacing w:val="-1"/>
        </w:rPr>
        <w:t>m</w:t>
      </w:r>
      <w:r w:rsidRPr="000C11ED">
        <w:rPr>
          <w:rFonts w:ascii="Palatino Linotype" w:eastAsia="Arial" w:hAnsi="Palatino Linotype" w:cs="Arial"/>
          <w:i/>
        </w:rPr>
        <w:t>a</w:t>
      </w:r>
      <w:r w:rsidRPr="000C11ED">
        <w:rPr>
          <w:rFonts w:ascii="Palatino Linotype" w:eastAsia="Arial" w:hAnsi="Palatino Linotype" w:cs="Arial"/>
          <w:i/>
          <w:spacing w:val="4"/>
        </w:rPr>
        <w:t xml:space="preserve"> </w:t>
      </w:r>
      <w:r w:rsidRPr="000C11ED">
        <w:rPr>
          <w:rFonts w:ascii="Palatino Linotype" w:eastAsia="Arial" w:hAnsi="Palatino Linotype" w:cs="Arial"/>
          <w:i/>
        </w:rPr>
        <w:t>la</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de</w:t>
      </w:r>
      <w:r w:rsidRPr="000C11ED">
        <w:rPr>
          <w:rFonts w:ascii="Palatino Linotype" w:eastAsia="Arial" w:hAnsi="Palatino Linotype" w:cs="Arial"/>
          <w:i/>
        </w:rPr>
        <w:t>clarac</w:t>
      </w:r>
      <w:r w:rsidRPr="000C11ED">
        <w:rPr>
          <w:rFonts w:ascii="Palatino Linotype" w:eastAsia="Arial" w:hAnsi="Palatino Linotype" w:cs="Arial"/>
          <w:i/>
          <w:spacing w:val="-5"/>
        </w:rPr>
        <w:t>i</w:t>
      </w:r>
      <w:r w:rsidRPr="000C11ED">
        <w:rPr>
          <w:rFonts w:ascii="Palatino Linotype" w:eastAsia="Arial" w:hAnsi="Palatino Linotype" w:cs="Arial"/>
          <w:i/>
          <w:spacing w:val="1"/>
        </w:rPr>
        <w:t>ó</w:t>
      </w:r>
      <w:r w:rsidRPr="000C11ED">
        <w:rPr>
          <w:rFonts w:ascii="Palatino Linotype" w:eastAsia="Arial" w:hAnsi="Palatino Linotype" w:cs="Arial"/>
          <w:i/>
        </w:rPr>
        <w:t>n</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1"/>
        </w:rPr>
        <w:t>in</w:t>
      </w:r>
      <w:r w:rsidRPr="000C11ED">
        <w:rPr>
          <w:rFonts w:ascii="Palatino Linotype" w:eastAsia="Arial" w:hAnsi="Palatino Linotype" w:cs="Arial"/>
          <w:i/>
          <w:spacing w:val="2"/>
        </w:rPr>
        <w:t>e</w:t>
      </w:r>
      <w:r w:rsidRPr="000C11ED">
        <w:rPr>
          <w:rFonts w:ascii="Palatino Linotype" w:eastAsia="Arial" w:hAnsi="Palatino Linotype" w:cs="Arial"/>
          <w:i/>
          <w:spacing w:val="-5"/>
        </w:rPr>
        <w:t>x</w:t>
      </w:r>
      <w:r w:rsidRPr="000C11ED">
        <w:rPr>
          <w:rFonts w:ascii="Palatino Linotype" w:eastAsia="Arial" w:hAnsi="Palatino Linotype" w:cs="Arial"/>
          <w:i/>
        </w:rPr>
        <w:t>ist</w:t>
      </w:r>
      <w:r w:rsidRPr="000C11ED">
        <w:rPr>
          <w:rFonts w:ascii="Palatino Linotype" w:eastAsia="Arial" w:hAnsi="Palatino Linotype" w:cs="Arial"/>
          <w:i/>
          <w:spacing w:val="1"/>
        </w:rPr>
        <w:t>en</w:t>
      </w:r>
      <w:r w:rsidRPr="000C11ED">
        <w:rPr>
          <w:rFonts w:ascii="Palatino Linotype" w:eastAsia="Arial" w:hAnsi="Palatino Linotype" w:cs="Arial"/>
          <w:i/>
        </w:rPr>
        <w:t>cia,</w:t>
      </w:r>
      <w:r w:rsidRPr="000C11ED">
        <w:rPr>
          <w:rFonts w:ascii="Palatino Linotype" w:eastAsia="Arial" w:hAnsi="Palatino Linotype" w:cs="Arial"/>
          <w:i/>
          <w:spacing w:val="9"/>
        </w:rPr>
        <w:t xml:space="preserve"> </w:t>
      </w:r>
      <w:r w:rsidRPr="000C11ED">
        <w:rPr>
          <w:rFonts w:ascii="Palatino Linotype" w:eastAsia="Arial" w:hAnsi="Palatino Linotype" w:cs="Arial"/>
          <w:i/>
          <w:spacing w:val="1"/>
        </w:rPr>
        <w:t>e</w:t>
      </w:r>
      <w:r w:rsidRPr="000C11ED">
        <w:rPr>
          <w:rFonts w:ascii="Palatino Linotype" w:eastAsia="Arial" w:hAnsi="Palatino Linotype" w:cs="Arial"/>
          <w:i/>
        </w:rPr>
        <w:t xml:space="preserve">l </w:t>
      </w:r>
      <w:r w:rsidRPr="000C11ED">
        <w:rPr>
          <w:rFonts w:ascii="Palatino Linotype" w:eastAsia="Arial" w:hAnsi="Palatino Linotype" w:cs="Arial"/>
          <w:i/>
          <w:spacing w:val="1"/>
        </w:rPr>
        <w:t>a</w:t>
      </w:r>
      <w:r w:rsidRPr="000C11ED">
        <w:rPr>
          <w:rFonts w:ascii="Palatino Linotype" w:eastAsia="Arial" w:hAnsi="Palatino Linotype" w:cs="Arial"/>
          <w:i/>
        </w:rPr>
        <w:t>cta</w:t>
      </w:r>
      <w:r w:rsidRPr="000C11ED">
        <w:rPr>
          <w:rFonts w:ascii="Palatino Linotype" w:eastAsia="Arial" w:hAnsi="Palatino Linotype" w:cs="Arial"/>
          <w:i/>
          <w:spacing w:val="5"/>
        </w:rPr>
        <w:t xml:space="preserve">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5"/>
        </w:rPr>
        <w:t xml:space="preserve"> </w:t>
      </w:r>
      <w:r w:rsidRPr="000C11ED">
        <w:rPr>
          <w:rFonts w:ascii="Palatino Linotype" w:eastAsia="Arial" w:hAnsi="Palatino Linotype" w:cs="Arial"/>
          <w:i/>
          <w:spacing w:val="1"/>
        </w:rPr>
        <w:t>ba</w:t>
      </w:r>
      <w:r w:rsidRPr="000C11ED">
        <w:rPr>
          <w:rFonts w:ascii="Palatino Linotype" w:eastAsia="Arial" w:hAnsi="Palatino Linotype" w:cs="Arial"/>
          <w:i/>
          <w:spacing w:val="-5"/>
        </w:rPr>
        <w:t>j</w:t>
      </w:r>
      <w:r w:rsidRPr="000C11ED">
        <w:rPr>
          <w:rFonts w:ascii="Palatino Linotype" w:eastAsia="Arial" w:hAnsi="Palatino Linotype" w:cs="Arial"/>
          <w:i/>
        </w:rPr>
        <w:t xml:space="preserve">a </w:t>
      </w:r>
      <w:r w:rsidRPr="000C11ED">
        <w:rPr>
          <w:rFonts w:ascii="Palatino Linotype" w:eastAsia="Arial" w:hAnsi="Palatino Linotype" w:cs="Arial"/>
          <w:i/>
          <w:spacing w:val="1"/>
        </w:rPr>
        <w:t>do</w:t>
      </w:r>
      <w:r w:rsidRPr="000C11ED">
        <w:rPr>
          <w:rFonts w:ascii="Palatino Linotype" w:eastAsia="Arial" w:hAnsi="Palatino Linotype" w:cs="Arial"/>
          <w:i/>
        </w:rPr>
        <w:t>c</w:t>
      </w:r>
      <w:r w:rsidRPr="000C11ED">
        <w:rPr>
          <w:rFonts w:ascii="Palatino Linotype" w:eastAsia="Arial" w:hAnsi="Palatino Linotype" w:cs="Arial"/>
          <w:i/>
          <w:spacing w:val="1"/>
        </w:rPr>
        <w:t>u</w:t>
      </w:r>
      <w:r w:rsidRPr="000C11ED">
        <w:rPr>
          <w:rFonts w:ascii="Palatino Linotype" w:eastAsia="Arial" w:hAnsi="Palatino Linotype" w:cs="Arial"/>
          <w:i/>
          <w:spacing w:val="-1"/>
        </w:rPr>
        <w:t>m</w:t>
      </w:r>
      <w:r w:rsidRPr="000C11ED">
        <w:rPr>
          <w:rFonts w:ascii="Palatino Linotype" w:eastAsia="Arial" w:hAnsi="Palatino Linotype" w:cs="Arial"/>
          <w:i/>
          <w:spacing w:val="1"/>
        </w:rPr>
        <w:t>enta</w:t>
      </w:r>
      <w:r w:rsidRPr="000C11ED">
        <w:rPr>
          <w:rFonts w:ascii="Palatino Linotype" w:eastAsia="Arial" w:hAnsi="Palatino Linotype" w:cs="Arial"/>
          <w:i/>
          <w:spacing w:val="-1"/>
        </w:rPr>
        <w:t>l</w:t>
      </w:r>
      <w:r w:rsidRPr="000C11ED">
        <w:rPr>
          <w:rFonts w:ascii="Palatino Linotype" w:eastAsia="Arial" w:hAnsi="Palatino Linotype" w:cs="Arial"/>
          <w:i/>
        </w:rPr>
        <w:t>,</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2"/>
        </w:rPr>
        <w:t>e</w:t>
      </w:r>
      <w:r w:rsidRPr="000C11ED">
        <w:rPr>
          <w:rFonts w:ascii="Palatino Linotype" w:eastAsia="Arial" w:hAnsi="Palatino Linotype" w:cs="Arial"/>
          <w:i/>
        </w:rPr>
        <w:t>s</w:t>
      </w:r>
      <w:r w:rsidRPr="000C11ED">
        <w:rPr>
          <w:rFonts w:ascii="Palatino Linotype" w:eastAsia="Arial" w:hAnsi="Palatino Linotype" w:cs="Arial"/>
          <w:i/>
          <w:spacing w:val="-2"/>
        </w:rPr>
        <w:t>t</w:t>
      </w:r>
      <w:r w:rsidRPr="000C11ED">
        <w:rPr>
          <w:rFonts w:ascii="Palatino Linotype" w:eastAsia="Arial" w:hAnsi="Palatino Linotype" w:cs="Arial"/>
          <w:i/>
        </w:rPr>
        <w:t>o</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1"/>
        </w:rPr>
        <w:t>e</w:t>
      </w:r>
      <w:r w:rsidRPr="000C11ED">
        <w:rPr>
          <w:rFonts w:ascii="Palatino Linotype" w:eastAsia="Arial" w:hAnsi="Palatino Linotype" w:cs="Arial"/>
          <w:i/>
        </w:rPr>
        <w:t>s,</w:t>
      </w:r>
      <w:r w:rsidRPr="000C11ED">
        <w:rPr>
          <w:rFonts w:ascii="Palatino Linotype" w:eastAsia="Arial" w:hAnsi="Palatino Linotype" w:cs="Arial"/>
          <w:i/>
          <w:spacing w:val="1"/>
        </w:rPr>
        <w:t xml:space="preserve"> e</w:t>
      </w:r>
      <w:r w:rsidRPr="000C11ED">
        <w:rPr>
          <w:rFonts w:ascii="Palatino Linotype" w:eastAsia="Arial" w:hAnsi="Palatino Linotype" w:cs="Arial"/>
          <w:i/>
        </w:rPr>
        <w:t xml:space="preserve">l </w:t>
      </w:r>
      <w:r w:rsidRPr="000C11ED">
        <w:rPr>
          <w:rFonts w:ascii="Palatino Linotype" w:eastAsia="Arial" w:hAnsi="Palatino Linotype" w:cs="Arial"/>
          <w:i/>
          <w:spacing w:val="1"/>
        </w:rPr>
        <w:t>d</w:t>
      </w:r>
      <w:r w:rsidRPr="000C11ED">
        <w:rPr>
          <w:rFonts w:ascii="Palatino Linotype" w:eastAsia="Arial" w:hAnsi="Palatino Linotype" w:cs="Arial"/>
          <w:i/>
          <w:spacing w:val="6"/>
        </w:rPr>
        <w:t>o</w:t>
      </w:r>
      <w:r w:rsidRPr="000C11ED">
        <w:rPr>
          <w:rFonts w:ascii="Palatino Linotype" w:eastAsia="Arial" w:hAnsi="Palatino Linotype" w:cs="Arial"/>
          <w:i/>
          <w:spacing w:val="-2"/>
        </w:rPr>
        <w:t>c</w:t>
      </w:r>
      <w:r w:rsidRPr="000C11ED">
        <w:rPr>
          <w:rFonts w:ascii="Palatino Linotype" w:eastAsia="Arial" w:hAnsi="Palatino Linotype" w:cs="Arial"/>
          <w:i/>
          <w:spacing w:val="1"/>
        </w:rPr>
        <w:t>u</w:t>
      </w:r>
      <w:r w:rsidRPr="000C11ED">
        <w:rPr>
          <w:rFonts w:ascii="Palatino Linotype" w:eastAsia="Arial" w:hAnsi="Palatino Linotype" w:cs="Arial"/>
          <w:i/>
          <w:spacing w:val="2"/>
        </w:rPr>
        <w:t>m</w:t>
      </w:r>
      <w:r w:rsidRPr="000C11ED">
        <w:rPr>
          <w:rFonts w:ascii="Palatino Linotype" w:eastAsia="Arial" w:hAnsi="Palatino Linotype" w:cs="Arial"/>
          <w:i/>
          <w:spacing w:val="1"/>
        </w:rPr>
        <w:t>en</w:t>
      </w:r>
      <w:r w:rsidRPr="000C11ED">
        <w:rPr>
          <w:rFonts w:ascii="Palatino Linotype" w:eastAsia="Arial" w:hAnsi="Palatino Linotype" w:cs="Arial"/>
          <w:i/>
          <w:spacing w:val="-4"/>
        </w:rPr>
        <w:t>t</w:t>
      </w:r>
      <w:r w:rsidRPr="000C11ED">
        <w:rPr>
          <w:rFonts w:ascii="Palatino Linotype" w:eastAsia="Arial" w:hAnsi="Palatino Linotype" w:cs="Arial"/>
          <w:i/>
        </w:rPr>
        <w:t>o</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2"/>
        </w:rPr>
        <w:t>m</w:t>
      </w:r>
      <w:r w:rsidRPr="000C11ED">
        <w:rPr>
          <w:rFonts w:ascii="Palatino Linotype" w:eastAsia="Arial" w:hAnsi="Palatino Linotype" w:cs="Arial"/>
          <w:i/>
          <w:spacing w:val="1"/>
        </w:rPr>
        <w:t>ed</w:t>
      </w:r>
      <w:r w:rsidRPr="000C11ED">
        <w:rPr>
          <w:rFonts w:ascii="Palatino Linotype" w:eastAsia="Arial" w:hAnsi="Palatino Linotype" w:cs="Arial"/>
          <w:i/>
          <w:spacing w:val="-5"/>
        </w:rPr>
        <w:t>i</w:t>
      </w:r>
      <w:r w:rsidRPr="000C11ED">
        <w:rPr>
          <w:rFonts w:ascii="Palatino Linotype" w:eastAsia="Arial" w:hAnsi="Palatino Linotype" w:cs="Arial"/>
          <w:i/>
          <w:spacing w:val="1"/>
        </w:rPr>
        <w:t>an</w:t>
      </w:r>
      <w:r w:rsidRPr="000C11ED">
        <w:rPr>
          <w:rFonts w:ascii="Palatino Linotype" w:eastAsia="Arial" w:hAnsi="Palatino Linotype" w:cs="Arial"/>
          <w:i/>
        </w:rPr>
        <w:t>te</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3"/>
        </w:rPr>
        <w:t>l</w:t>
      </w:r>
      <w:r w:rsidRPr="000C11ED">
        <w:rPr>
          <w:rFonts w:ascii="Palatino Linotype" w:eastAsia="Arial" w:hAnsi="Palatino Linotype" w:cs="Arial"/>
          <w:i/>
        </w:rPr>
        <w:t>a</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2"/>
        </w:rPr>
        <w:t>c</w:t>
      </w:r>
      <w:r w:rsidRPr="000C11ED">
        <w:rPr>
          <w:rFonts w:ascii="Palatino Linotype" w:eastAsia="Arial" w:hAnsi="Palatino Linotype" w:cs="Arial"/>
          <w:i/>
          <w:spacing w:val="2"/>
        </w:rPr>
        <w:t>u</w:t>
      </w:r>
      <w:r w:rsidRPr="000C11ED">
        <w:rPr>
          <w:rFonts w:ascii="Palatino Linotype" w:eastAsia="Arial" w:hAnsi="Palatino Linotype" w:cs="Arial"/>
          <w:i/>
          <w:spacing w:val="1"/>
        </w:rPr>
        <w:t>a</w:t>
      </w:r>
      <w:r w:rsidRPr="000C11ED">
        <w:rPr>
          <w:rFonts w:ascii="Palatino Linotype" w:eastAsia="Arial" w:hAnsi="Palatino Linotype" w:cs="Arial"/>
          <w:i/>
        </w:rPr>
        <w:t>l se</w:t>
      </w:r>
      <w:r w:rsidRPr="000C11ED">
        <w:rPr>
          <w:rFonts w:ascii="Palatino Linotype" w:eastAsia="Arial" w:hAnsi="Palatino Linotype" w:cs="Arial"/>
          <w:i/>
          <w:spacing w:val="6"/>
        </w:rPr>
        <w:t xml:space="preserve"> </w:t>
      </w:r>
      <w:r w:rsidRPr="000C11ED">
        <w:rPr>
          <w:rFonts w:ascii="Palatino Linotype" w:eastAsia="Arial" w:hAnsi="Palatino Linotype" w:cs="Arial"/>
          <w:i/>
          <w:spacing w:val="1"/>
        </w:rPr>
        <w:t>a</w:t>
      </w:r>
      <w:r w:rsidRPr="000C11ED">
        <w:rPr>
          <w:rFonts w:ascii="Palatino Linotype" w:eastAsia="Arial" w:hAnsi="Palatino Linotype" w:cs="Arial"/>
          <w:i/>
        </w:rPr>
        <w:t>c</w:t>
      </w:r>
      <w:r w:rsidRPr="000C11ED">
        <w:rPr>
          <w:rFonts w:ascii="Palatino Linotype" w:eastAsia="Arial" w:hAnsi="Palatino Linotype" w:cs="Arial"/>
          <w:i/>
          <w:spacing w:val="-1"/>
        </w:rPr>
        <w:t>re</w:t>
      </w:r>
      <w:r w:rsidRPr="000C11ED">
        <w:rPr>
          <w:rFonts w:ascii="Palatino Linotype" w:eastAsia="Arial" w:hAnsi="Palatino Linotype" w:cs="Arial"/>
          <w:i/>
          <w:spacing w:val="1"/>
        </w:rPr>
        <w:t>d</w:t>
      </w:r>
      <w:r w:rsidRPr="000C11ED">
        <w:rPr>
          <w:rFonts w:ascii="Palatino Linotype" w:eastAsia="Arial" w:hAnsi="Palatino Linotype" w:cs="Arial"/>
          <w:i/>
          <w:spacing w:val="-1"/>
        </w:rPr>
        <w:t>i</w:t>
      </w:r>
      <w:r w:rsidRPr="000C11ED">
        <w:rPr>
          <w:rFonts w:ascii="Palatino Linotype" w:eastAsia="Arial" w:hAnsi="Palatino Linotype" w:cs="Arial"/>
          <w:i/>
          <w:spacing w:val="1"/>
        </w:rPr>
        <w:t>t</w:t>
      </w:r>
      <w:r w:rsidRPr="000C11ED">
        <w:rPr>
          <w:rFonts w:ascii="Palatino Linotype" w:eastAsia="Arial" w:hAnsi="Palatino Linotype" w:cs="Arial"/>
          <w:i/>
        </w:rPr>
        <w:t>a</w:t>
      </w:r>
      <w:r w:rsidRPr="000C11ED">
        <w:rPr>
          <w:rFonts w:ascii="Palatino Linotype" w:eastAsia="Arial" w:hAnsi="Palatino Linotype" w:cs="Arial"/>
          <w:i/>
          <w:spacing w:val="4"/>
        </w:rPr>
        <w:t xml:space="preserve"> </w:t>
      </w:r>
      <w:r w:rsidRPr="000C11ED">
        <w:rPr>
          <w:rFonts w:ascii="Palatino Linotype" w:eastAsia="Arial" w:hAnsi="Palatino Linotype" w:cs="Arial"/>
          <w:i/>
        </w:rPr>
        <w:t>la</w:t>
      </w:r>
      <w:r w:rsidRPr="000C11ED">
        <w:rPr>
          <w:rFonts w:ascii="Palatino Linotype" w:eastAsia="Arial" w:hAnsi="Palatino Linotype" w:cs="Arial"/>
          <w:i/>
          <w:spacing w:val="4"/>
        </w:rPr>
        <w:t xml:space="preserve"> </w:t>
      </w:r>
      <w:r w:rsidRPr="000C11ED">
        <w:rPr>
          <w:rFonts w:ascii="Palatino Linotype" w:eastAsia="Arial" w:hAnsi="Palatino Linotype" w:cs="Arial"/>
          <w:i/>
        </w:rPr>
        <w:t>l</w:t>
      </w:r>
      <w:r w:rsidRPr="000C11ED">
        <w:rPr>
          <w:rFonts w:ascii="Palatino Linotype" w:eastAsia="Arial" w:hAnsi="Palatino Linotype" w:cs="Arial"/>
          <w:i/>
          <w:spacing w:val="1"/>
        </w:rPr>
        <w:t>e</w:t>
      </w:r>
      <w:r w:rsidRPr="000C11ED">
        <w:rPr>
          <w:rFonts w:ascii="Palatino Linotype" w:eastAsia="Arial" w:hAnsi="Palatino Linotype" w:cs="Arial"/>
          <w:i/>
          <w:spacing w:val="-4"/>
        </w:rPr>
        <w:t>g</w:t>
      </w:r>
      <w:r w:rsidRPr="000C11ED">
        <w:rPr>
          <w:rFonts w:ascii="Palatino Linotype" w:eastAsia="Arial" w:hAnsi="Palatino Linotype" w:cs="Arial"/>
          <w:i/>
          <w:spacing w:val="-2"/>
        </w:rPr>
        <w:t>a</w:t>
      </w:r>
      <w:r w:rsidRPr="000C11ED">
        <w:rPr>
          <w:rFonts w:ascii="Palatino Linotype" w:eastAsia="Arial" w:hAnsi="Palatino Linotype" w:cs="Arial"/>
          <w:i/>
        </w:rPr>
        <w:t xml:space="preserve">l </w:t>
      </w:r>
      <w:r w:rsidRPr="000C11ED">
        <w:rPr>
          <w:rFonts w:ascii="Palatino Linotype" w:eastAsia="Arial" w:hAnsi="Palatino Linotype" w:cs="Arial"/>
          <w:i/>
          <w:spacing w:val="1"/>
        </w:rPr>
        <w:t>de</w:t>
      </w:r>
      <w:r w:rsidRPr="000C11ED">
        <w:rPr>
          <w:rFonts w:ascii="Palatino Linotype" w:eastAsia="Arial" w:hAnsi="Palatino Linotype" w:cs="Arial"/>
          <w:i/>
        </w:rPr>
        <w:t>strucci</w:t>
      </w:r>
      <w:r w:rsidRPr="000C11ED">
        <w:rPr>
          <w:rFonts w:ascii="Palatino Linotype" w:eastAsia="Arial" w:hAnsi="Palatino Linotype" w:cs="Arial"/>
          <w:i/>
          <w:spacing w:val="-1"/>
        </w:rPr>
        <w:t>ó</w:t>
      </w:r>
      <w:r w:rsidRPr="000C11ED">
        <w:rPr>
          <w:rFonts w:ascii="Palatino Linotype" w:eastAsia="Arial" w:hAnsi="Palatino Linotype" w:cs="Arial"/>
          <w:i/>
        </w:rPr>
        <w:t>n</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3"/>
        </w:rPr>
        <w:t>l</w:t>
      </w:r>
      <w:r w:rsidRPr="000C11ED">
        <w:rPr>
          <w:rFonts w:ascii="Palatino Linotype" w:eastAsia="Arial" w:hAnsi="Palatino Linotype" w:cs="Arial"/>
          <w:i/>
        </w:rPr>
        <w:t>a</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i</w:t>
      </w:r>
      <w:r w:rsidRPr="000C11ED">
        <w:rPr>
          <w:rFonts w:ascii="Palatino Linotype" w:eastAsia="Arial" w:hAnsi="Palatino Linotype" w:cs="Arial"/>
          <w:i/>
          <w:spacing w:val="-4"/>
        </w:rPr>
        <w:t>n</w:t>
      </w:r>
      <w:r w:rsidRPr="000C11ED">
        <w:rPr>
          <w:rFonts w:ascii="Palatino Linotype" w:eastAsia="Arial" w:hAnsi="Palatino Linotype" w:cs="Arial"/>
          <w:i/>
          <w:spacing w:val="5"/>
        </w:rPr>
        <w:t>f</w:t>
      </w:r>
      <w:r w:rsidRPr="000C11ED">
        <w:rPr>
          <w:rFonts w:ascii="Palatino Linotype" w:eastAsia="Arial" w:hAnsi="Palatino Linotype" w:cs="Arial"/>
          <w:i/>
          <w:spacing w:val="1"/>
        </w:rPr>
        <w:t>o</w:t>
      </w:r>
      <w:r w:rsidRPr="000C11ED">
        <w:rPr>
          <w:rFonts w:ascii="Palatino Linotype" w:eastAsia="Arial" w:hAnsi="Palatino Linotype" w:cs="Arial"/>
          <w:i/>
          <w:spacing w:val="-6"/>
        </w:rPr>
        <w:t>r</w:t>
      </w:r>
      <w:r w:rsidRPr="000C11ED">
        <w:rPr>
          <w:rFonts w:ascii="Palatino Linotype" w:eastAsia="Arial" w:hAnsi="Palatino Linotype" w:cs="Arial"/>
          <w:i/>
          <w:spacing w:val="2"/>
        </w:rPr>
        <w:t>m</w:t>
      </w:r>
      <w:r w:rsidRPr="000C11ED">
        <w:rPr>
          <w:rFonts w:ascii="Palatino Linotype" w:eastAsia="Arial" w:hAnsi="Palatino Linotype" w:cs="Arial"/>
          <w:i/>
          <w:spacing w:val="1"/>
        </w:rPr>
        <w:t>a</w:t>
      </w:r>
      <w:r w:rsidRPr="000C11ED">
        <w:rPr>
          <w:rFonts w:ascii="Palatino Linotype" w:eastAsia="Arial" w:hAnsi="Palatino Linotype" w:cs="Arial"/>
          <w:i/>
        </w:rPr>
        <w:t>c</w:t>
      </w:r>
      <w:r w:rsidRPr="000C11ED">
        <w:rPr>
          <w:rFonts w:ascii="Palatino Linotype" w:eastAsia="Arial" w:hAnsi="Palatino Linotype" w:cs="Arial"/>
          <w:i/>
          <w:spacing w:val="-1"/>
        </w:rPr>
        <w:t>ió</w:t>
      </w:r>
      <w:r w:rsidRPr="000C11ED">
        <w:rPr>
          <w:rFonts w:ascii="Palatino Linotype" w:eastAsia="Arial" w:hAnsi="Palatino Linotype" w:cs="Arial"/>
          <w:i/>
        </w:rPr>
        <w:t>n</w:t>
      </w:r>
      <w:r w:rsidRPr="000C11ED">
        <w:rPr>
          <w:rFonts w:ascii="Palatino Linotype" w:eastAsia="Arial" w:hAnsi="Palatino Linotype" w:cs="Arial"/>
          <w:i/>
          <w:spacing w:val="5"/>
        </w:rPr>
        <w:t xml:space="preserve"> </w:t>
      </w:r>
      <w:r w:rsidRPr="000C11ED">
        <w:rPr>
          <w:rFonts w:ascii="Palatino Linotype" w:eastAsia="Arial" w:hAnsi="Palatino Linotype" w:cs="Arial"/>
          <w:i/>
        </w:rPr>
        <w:t>s</w:t>
      </w:r>
      <w:r w:rsidRPr="000C11ED">
        <w:rPr>
          <w:rFonts w:ascii="Palatino Linotype" w:eastAsia="Arial" w:hAnsi="Palatino Linotype" w:cs="Arial"/>
          <w:i/>
          <w:spacing w:val="1"/>
        </w:rPr>
        <w:t>o</w:t>
      </w:r>
      <w:r w:rsidRPr="000C11ED">
        <w:rPr>
          <w:rFonts w:ascii="Palatino Linotype" w:eastAsia="Arial" w:hAnsi="Palatino Linotype" w:cs="Arial"/>
          <w:i/>
          <w:spacing w:val="-1"/>
        </w:rPr>
        <w:t>li</w:t>
      </w:r>
      <w:r w:rsidRPr="000C11ED">
        <w:rPr>
          <w:rFonts w:ascii="Palatino Linotype" w:eastAsia="Arial" w:hAnsi="Palatino Linotype" w:cs="Arial"/>
          <w:i/>
        </w:rPr>
        <w:t>cit</w:t>
      </w:r>
      <w:r w:rsidRPr="000C11ED">
        <w:rPr>
          <w:rFonts w:ascii="Palatino Linotype" w:eastAsia="Arial" w:hAnsi="Palatino Linotype" w:cs="Arial"/>
          <w:i/>
          <w:spacing w:val="-1"/>
        </w:rPr>
        <w:t>a</w:t>
      </w:r>
      <w:r w:rsidRPr="000C11ED">
        <w:rPr>
          <w:rFonts w:ascii="Palatino Linotype" w:eastAsia="Arial" w:hAnsi="Palatino Linotype" w:cs="Arial"/>
          <w:i/>
          <w:spacing w:val="1"/>
        </w:rPr>
        <w:t>da</w:t>
      </w:r>
      <w:r w:rsidRPr="000C11ED">
        <w:rPr>
          <w:rFonts w:ascii="Palatino Linotype" w:eastAsia="Arial" w:hAnsi="Palatino Linotype" w:cs="Arial"/>
          <w:i/>
        </w:rPr>
        <w:t xml:space="preserve">, </w:t>
      </w:r>
      <w:r w:rsidRPr="000C11ED">
        <w:rPr>
          <w:rFonts w:ascii="Palatino Linotype" w:eastAsia="Arial" w:hAnsi="Palatino Linotype" w:cs="Arial"/>
          <w:i/>
          <w:spacing w:val="1"/>
        </w:rPr>
        <w:t>e</w:t>
      </w:r>
      <w:r w:rsidRPr="000C11ED">
        <w:rPr>
          <w:rFonts w:ascii="Palatino Linotype" w:eastAsia="Arial" w:hAnsi="Palatino Linotype" w:cs="Arial"/>
          <w:i/>
        </w:rPr>
        <w:t>n</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4"/>
        </w:rPr>
        <w:t>t</w:t>
      </w:r>
      <w:r w:rsidRPr="000C11ED">
        <w:rPr>
          <w:rFonts w:ascii="Palatino Linotype" w:eastAsia="Arial" w:hAnsi="Palatino Linotype" w:cs="Arial"/>
          <w:i/>
          <w:spacing w:val="1"/>
        </w:rPr>
        <w:t>odo</w:t>
      </w:r>
      <w:r w:rsidRPr="000C11ED">
        <w:rPr>
          <w:rFonts w:ascii="Palatino Linotype" w:eastAsia="Arial" w:hAnsi="Palatino Linotype" w:cs="Arial"/>
          <w:i/>
        </w:rPr>
        <w:t xml:space="preserve">s </w:t>
      </w:r>
      <w:r w:rsidRPr="000C11ED">
        <w:rPr>
          <w:rFonts w:ascii="Palatino Linotype" w:eastAsia="Arial" w:hAnsi="Palatino Linotype" w:cs="Arial"/>
          <w:i/>
          <w:spacing w:val="1"/>
        </w:rPr>
        <w:t>a</w:t>
      </w:r>
      <w:r w:rsidRPr="000C11ED">
        <w:rPr>
          <w:rFonts w:ascii="Palatino Linotype" w:eastAsia="Arial" w:hAnsi="Palatino Linotype" w:cs="Arial"/>
          <w:i/>
          <w:spacing w:val="-1"/>
        </w:rPr>
        <w:t>q</w:t>
      </w:r>
      <w:r w:rsidRPr="000C11ED">
        <w:rPr>
          <w:rFonts w:ascii="Palatino Linotype" w:eastAsia="Arial" w:hAnsi="Palatino Linotype" w:cs="Arial"/>
          <w:i/>
          <w:spacing w:val="1"/>
        </w:rPr>
        <w:t>ue</w:t>
      </w:r>
      <w:r w:rsidRPr="000C11ED">
        <w:rPr>
          <w:rFonts w:ascii="Palatino Linotype" w:eastAsia="Arial" w:hAnsi="Palatino Linotype" w:cs="Arial"/>
          <w:i/>
          <w:spacing w:val="-1"/>
        </w:rPr>
        <w:t>ll</w:t>
      </w:r>
      <w:r w:rsidRPr="000C11ED">
        <w:rPr>
          <w:rFonts w:ascii="Palatino Linotype" w:eastAsia="Arial" w:hAnsi="Palatino Linotype" w:cs="Arial"/>
          <w:i/>
          <w:spacing w:val="1"/>
        </w:rPr>
        <w:t>o</w:t>
      </w:r>
      <w:r w:rsidRPr="000C11ED">
        <w:rPr>
          <w:rFonts w:ascii="Palatino Linotype" w:eastAsia="Arial" w:hAnsi="Palatino Linotype" w:cs="Arial"/>
          <w:i/>
        </w:rPr>
        <w:t>s</w:t>
      </w:r>
      <w:r w:rsidRPr="000C11ED">
        <w:rPr>
          <w:rFonts w:ascii="Palatino Linotype" w:eastAsia="Arial" w:hAnsi="Palatino Linotype" w:cs="Arial"/>
          <w:i/>
          <w:spacing w:val="2"/>
        </w:rPr>
        <w:t xml:space="preserve"> </w:t>
      </w:r>
      <w:r w:rsidRPr="000C11ED">
        <w:rPr>
          <w:rFonts w:ascii="Palatino Linotype" w:eastAsia="Arial" w:hAnsi="Palatino Linotype" w:cs="Arial"/>
          <w:i/>
        </w:rPr>
        <w:t>c</w:t>
      </w:r>
      <w:r w:rsidRPr="000C11ED">
        <w:rPr>
          <w:rFonts w:ascii="Palatino Linotype" w:eastAsia="Arial" w:hAnsi="Palatino Linotype" w:cs="Arial"/>
          <w:i/>
          <w:spacing w:val="1"/>
        </w:rPr>
        <w:t>a</w:t>
      </w:r>
      <w:r w:rsidRPr="000C11ED">
        <w:rPr>
          <w:rFonts w:ascii="Palatino Linotype" w:eastAsia="Arial" w:hAnsi="Palatino Linotype" w:cs="Arial"/>
          <w:i/>
        </w:rPr>
        <w:t>s</w:t>
      </w:r>
      <w:r w:rsidRPr="000C11ED">
        <w:rPr>
          <w:rFonts w:ascii="Palatino Linotype" w:eastAsia="Arial" w:hAnsi="Palatino Linotype" w:cs="Arial"/>
          <w:i/>
          <w:spacing w:val="1"/>
        </w:rPr>
        <w:t>o</w:t>
      </w:r>
      <w:r w:rsidRPr="000C11ED">
        <w:rPr>
          <w:rFonts w:ascii="Palatino Linotype" w:eastAsia="Arial" w:hAnsi="Palatino Linotype" w:cs="Arial"/>
          <w:i/>
        </w:rPr>
        <w:t>s</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1"/>
        </w:rPr>
        <w:t>e</w:t>
      </w:r>
      <w:r w:rsidRPr="000C11ED">
        <w:rPr>
          <w:rFonts w:ascii="Palatino Linotype" w:eastAsia="Arial" w:hAnsi="Palatino Linotype" w:cs="Arial"/>
          <w:i/>
        </w:rPr>
        <w:t>n</w:t>
      </w:r>
      <w:r w:rsidRPr="000C11ED">
        <w:rPr>
          <w:rFonts w:ascii="Palatino Linotype" w:eastAsia="Arial" w:hAnsi="Palatino Linotype" w:cs="Arial"/>
          <w:i/>
          <w:spacing w:val="5"/>
        </w:rPr>
        <w:t xml:space="preserve"> </w:t>
      </w:r>
      <w:r w:rsidRPr="000C11ED">
        <w:rPr>
          <w:rFonts w:ascii="Palatino Linotype" w:eastAsia="Arial" w:hAnsi="Palatino Linotype" w:cs="Arial"/>
          <w:i/>
          <w:spacing w:val="-3"/>
        </w:rPr>
        <w:t>l</w:t>
      </w:r>
      <w:r w:rsidRPr="000C11ED">
        <w:rPr>
          <w:rFonts w:ascii="Palatino Linotype" w:eastAsia="Arial" w:hAnsi="Palatino Linotype" w:cs="Arial"/>
          <w:i/>
          <w:spacing w:val="1"/>
        </w:rPr>
        <w:t>o</w:t>
      </w:r>
      <w:r w:rsidRPr="000C11ED">
        <w:rPr>
          <w:rFonts w:ascii="Palatino Linotype" w:eastAsia="Arial" w:hAnsi="Palatino Linotype" w:cs="Arial"/>
          <w:i/>
        </w:rPr>
        <w:t>s</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q</w:t>
      </w:r>
      <w:r w:rsidRPr="000C11ED">
        <w:rPr>
          <w:rFonts w:ascii="Palatino Linotype" w:eastAsia="Arial" w:hAnsi="Palatino Linotype" w:cs="Arial"/>
          <w:i/>
          <w:spacing w:val="1"/>
        </w:rPr>
        <w:t>u</w:t>
      </w:r>
      <w:r w:rsidRPr="000C11ED">
        <w:rPr>
          <w:rFonts w:ascii="Palatino Linotype" w:eastAsia="Arial" w:hAnsi="Palatino Linotype" w:cs="Arial"/>
          <w:i/>
        </w:rPr>
        <w:t>e</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3"/>
        </w:rPr>
        <w:t>l</w:t>
      </w:r>
      <w:r w:rsidRPr="000C11ED">
        <w:rPr>
          <w:rFonts w:ascii="Palatino Linotype" w:eastAsia="Arial" w:hAnsi="Palatino Linotype" w:cs="Arial"/>
          <w:i/>
        </w:rPr>
        <w:t xml:space="preserve">a </w:t>
      </w:r>
      <w:r w:rsidRPr="000C11ED">
        <w:rPr>
          <w:rFonts w:ascii="Palatino Linotype" w:eastAsia="Arial" w:hAnsi="Palatino Linotype" w:cs="Arial"/>
          <w:i/>
          <w:spacing w:val="1"/>
        </w:rPr>
        <w:t>no</w:t>
      </w:r>
      <w:r w:rsidRPr="000C11ED">
        <w:rPr>
          <w:rFonts w:ascii="Palatino Linotype" w:eastAsia="Arial" w:hAnsi="Palatino Linotype" w:cs="Arial"/>
          <w:i/>
          <w:spacing w:val="-1"/>
        </w:rPr>
        <w:t>r</w:t>
      </w:r>
      <w:r w:rsidRPr="000C11ED">
        <w:rPr>
          <w:rFonts w:ascii="Palatino Linotype" w:eastAsia="Arial" w:hAnsi="Palatino Linotype" w:cs="Arial"/>
          <w:i/>
          <w:spacing w:val="2"/>
        </w:rPr>
        <w:t>m</w:t>
      </w:r>
      <w:r w:rsidRPr="000C11ED">
        <w:rPr>
          <w:rFonts w:ascii="Palatino Linotype" w:eastAsia="Arial" w:hAnsi="Palatino Linotype" w:cs="Arial"/>
          <w:i/>
          <w:spacing w:val="1"/>
        </w:rPr>
        <w:t>a</w:t>
      </w:r>
      <w:r w:rsidRPr="000C11ED">
        <w:rPr>
          <w:rFonts w:ascii="Palatino Linotype" w:eastAsia="Arial" w:hAnsi="Palatino Linotype" w:cs="Arial"/>
          <w:i/>
        </w:rPr>
        <w:t>ti</w:t>
      </w:r>
      <w:r w:rsidRPr="000C11ED">
        <w:rPr>
          <w:rFonts w:ascii="Palatino Linotype" w:eastAsia="Arial" w:hAnsi="Palatino Linotype" w:cs="Arial"/>
          <w:i/>
          <w:spacing w:val="-5"/>
        </w:rPr>
        <w:t>v</w:t>
      </w:r>
      <w:r w:rsidRPr="000C11ED">
        <w:rPr>
          <w:rFonts w:ascii="Palatino Linotype" w:eastAsia="Arial" w:hAnsi="Palatino Linotype" w:cs="Arial"/>
          <w:i/>
        </w:rPr>
        <w:t>i</w:t>
      </w:r>
      <w:r w:rsidRPr="000C11ED">
        <w:rPr>
          <w:rFonts w:ascii="Palatino Linotype" w:eastAsia="Arial" w:hAnsi="Palatino Linotype" w:cs="Arial"/>
          <w:i/>
          <w:spacing w:val="1"/>
        </w:rPr>
        <w:t>da</w:t>
      </w:r>
      <w:r w:rsidRPr="000C11ED">
        <w:rPr>
          <w:rFonts w:ascii="Palatino Linotype" w:eastAsia="Arial" w:hAnsi="Palatino Linotype" w:cs="Arial"/>
          <w:i/>
        </w:rPr>
        <w:t>d</w:t>
      </w:r>
      <w:r w:rsidRPr="000C11ED">
        <w:rPr>
          <w:rFonts w:ascii="Palatino Linotype" w:eastAsia="Arial" w:hAnsi="Palatino Linotype" w:cs="Arial"/>
          <w:i/>
          <w:spacing w:val="2"/>
        </w:rPr>
        <w:t xml:space="preserve"> e</w:t>
      </w:r>
      <w:r w:rsidRPr="000C11ED">
        <w:rPr>
          <w:rFonts w:ascii="Palatino Linotype" w:eastAsia="Arial" w:hAnsi="Palatino Linotype" w:cs="Arial"/>
          <w:i/>
        </w:rPr>
        <w:t>n</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m</w:t>
      </w:r>
      <w:r w:rsidRPr="000C11ED">
        <w:rPr>
          <w:rFonts w:ascii="Palatino Linotype" w:eastAsia="Arial" w:hAnsi="Palatino Linotype" w:cs="Arial"/>
          <w:i/>
          <w:spacing w:val="1"/>
        </w:rPr>
        <w:t>a</w:t>
      </w:r>
      <w:r w:rsidRPr="000C11ED">
        <w:rPr>
          <w:rFonts w:ascii="Palatino Linotype" w:eastAsia="Arial" w:hAnsi="Palatino Linotype" w:cs="Arial"/>
          <w:i/>
        </w:rPr>
        <w:t>t</w:t>
      </w:r>
      <w:r w:rsidRPr="000C11ED">
        <w:rPr>
          <w:rFonts w:ascii="Palatino Linotype" w:eastAsia="Arial" w:hAnsi="Palatino Linotype" w:cs="Arial"/>
          <w:i/>
          <w:spacing w:val="1"/>
        </w:rPr>
        <w:t>e</w:t>
      </w:r>
      <w:r w:rsidRPr="000C11ED">
        <w:rPr>
          <w:rFonts w:ascii="Palatino Linotype" w:eastAsia="Arial" w:hAnsi="Palatino Linotype" w:cs="Arial"/>
          <w:i/>
          <w:spacing w:val="-1"/>
        </w:rPr>
        <w:t>r</w:t>
      </w:r>
      <w:r w:rsidRPr="000C11ED">
        <w:rPr>
          <w:rFonts w:ascii="Palatino Linotype" w:eastAsia="Arial" w:hAnsi="Palatino Linotype" w:cs="Arial"/>
          <w:i/>
          <w:spacing w:val="-5"/>
        </w:rPr>
        <w:t>i</w:t>
      </w:r>
      <w:r w:rsidRPr="000C11ED">
        <w:rPr>
          <w:rFonts w:ascii="Palatino Linotype" w:eastAsia="Arial" w:hAnsi="Palatino Linotype" w:cs="Arial"/>
          <w:i/>
        </w:rPr>
        <w:t>a</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a</w:t>
      </w:r>
      <w:r w:rsidRPr="000C11ED">
        <w:rPr>
          <w:rFonts w:ascii="Palatino Linotype" w:eastAsia="Arial" w:hAnsi="Palatino Linotype" w:cs="Arial"/>
          <w:i/>
        </w:rPr>
        <w:t>rchi</w:t>
      </w:r>
      <w:r w:rsidRPr="000C11ED">
        <w:rPr>
          <w:rFonts w:ascii="Palatino Linotype" w:eastAsia="Arial" w:hAnsi="Palatino Linotype" w:cs="Arial"/>
          <w:i/>
          <w:spacing w:val="-2"/>
        </w:rPr>
        <w:t>v</w:t>
      </w:r>
      <w:r w:rsidRPr="000C11ED">
        <w:rPr>
          <w:rFonts w:ascii="Palatino Linotype" w:eastAsia="Arial" w:hAnsi="Palatino Linotype" w:cs="Arial"/>
          <w:i/>
          <w:spacing w:val="-4"/>
        </w:rPr>
        <w:t>í</w:t>
      </w:r>
      <w:r w:rsidRPr="000C11ED">
        <w:rPr>
          <w:rFonts w:ascii="Palatino Linotype" w:eastAsia="Arial" w:hAnsi="Palatino Linotype" w:cs="Arial"/>
          <w:i/>
        </w:rPr>
        <w:t>stica</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p</w:t>
      </w:r>
      <w:r w:rsidRPr="000C11ED">
        <w:rPr>
          <w:rFonts w:ascii="Palatino Linotype" w:eastAsia="Arial" w:hAnsi="Palatino Linotype" w:cs="Arial"/>
          <w:i/>
          <w:spacing w:val="-1"/>
        </w:rPr>
        <w:t>r</w:t>
      </w:r>
      <w:r w:rsidRPr="000C11ED">
        <w:rPr>
          <w:rFonts w:ascii="Palatino Linotype" w:eastAsia="Arial" w:hAnsi="Palatino Linotype" w:cs="Arial"/>
          <w:i/>
          <w:spacing w:val="3"/>
        </w:rPr>
        <w:t>e</w:t>
      </w:r>
      <w:r w:rsidRPr="000C11ED">
        <w:rPr>
          <w:rFonts w:ascii="Palatino Linotype" w:eastAsia="Arial" w:hAnsi="Palatino Linotype" w:cs="Arial"/>
          <w:i/>
          <w:spacing w:val="-5"/>
        </w:rPr>
        <w:t>v</w:t>
      </w:r>
      <w:r w:rsidRPr="000C11ED">
        <w:rPr>
          <w:rFonts w:ascii="Palatino Linotype" w:eastAsia="Arial" w:hAnsi="Palatino Linotype" w:cs="Arial"/>
          <w:i/>
          <w:spacing w:val="1"/>
        </w:rPr>
        <w:t>e</w:t>
      </w:r>
      <w:r w:rsidRPr="000C11ED">
        <w:rPr>
          <w:rFonts w:ascii="Palatino Linotype" w:eastAsia="Arial" w:hAnsi="Palatino Linotype" w:cs="Arial"/>
          <w:i/>
        </w:rPr>
        <w:t>a</w:t>
      </w:r>
      <w:r w:rsidRPr="000C11ED">
        <w:rPr>
          <w:rFonts w:ascii="Palatino Linotype" w:eastAsia="Arial" w:hAnsi="Palatino Linotype" w:cs="Arial"/>
          <w:i/>
          <w:spacing w:val="9"/>
        </w:rPr>
        <w:t xml:space="preserve"> </w:t>
      </w:r>
      <w:r w:rsidRPr="000C11ED">
        <w:rPr>
          <w:rFonts w:ascii="Palatino Linotype" w:eastAsia="Arial" w:hAnsi="Palatino Linotype" w:cs="Arial"/>
          <w:i/>
          <w:spacing w:val="1"/>
        </w:rPr>
        <w:t>qu</w:t>
      </w:r>
      <w:r w:rsidRPr="000C11ED">
        <w:rPr>
          <w:rFonts w:ascii="Palatino Linotype" w:eastAsia="Arial" w:hAnsi="Palatino Linotype" w:cs="Arial"/>
          <w:i/>
        </w:rPr>
        <w:t>e</w:t>
      </w:r>
      <w:r w:rsidRPr="000C11ED">
        <w:rPr>
          <w:rFonts w:ascii="Palatino Linotype" w:eastAsia="Arial" w:hAnsi="Palatino Linotype" w:cs="Arial"/>
          <w:i/>
          <w:spacing w:val="2"/>
        </w:rPr>
        <w:t xml:space="preserve"> </w:t>
      </w:r>
      <w:r w:rsidRPr="000C11ED">
        <w:rPr>
          <w:rFonts w:ascii="Palatino Linotype" w:eastAsia="Arial" w:hAnsi="Palatino Linotype" w:cs="Arial"/>
          <w:i/>
        </w:rPr>
        <w:t>la</w:t>
      </w:r>
      <w:r w:rsidRPr="000C11ED">
        <w:rPr>
          <w:rFonts w:ascii="Palatino Linotype" w:eastAsia="Arial" w:hAnsi="Palatino Linotype" w:cs="Arial"/>
          <w:i/>
          <w:spacing w:val="2"/>
        </w:rPr>
        <w:t xml:space="preserve"> m</w:t>
      </w:r>
      <w:r w:rsidRPr="000C11ED">
        <w:rPr>
          <w:rFonts w:ascii="Palatino Linotype" w:eastAsia="Arial" w:hAnsi="Palatino Linotype" w:cs="Arial"/>
          <w:i/>
          <w:spacing w:val="-1"/>
        </w:rPr>
        <w:t>i</w:t>
      </w:r>
      <w:r w:rsidRPr="000C11ED">
        <w:rPr>
          <w:rFonts w:ascii="Palatino Linotype" w:eastAsia="Arial" w:hAnsi="Palatino Linotype" w:cs="Arial"/>
          <w:i/>
          <w:spacing w:val="-5"/>
        </w:rPr>
        <w:t>s</w:t>
      </w:r>
      <w:r w:rsidRPr="000C11ED">
        <w:rPr>
          <w:rFonts w:ascii="Palatino Linotype" w:eastAsia="Arial" w:hAnsi="Palatino Linotype" w:cs="Arial"/>
          <w:i/>
          <w:spacing w:val="2"/>
        </w:rPr>
        <w:t>m</w:t>
      </w:r>
      <w:r w:rsidRPr="000C11ED">
        <w:rPr>
          <w:rFonts w:ascii="Palatino Linotype" w:eastAsia="Arial" w:hAnsi="Palatino Linotype" w:cs="Arial"/>
          <w:i/>
        </w:rPr>
        <w:t>a</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d</w:t>
      </w:r>
      <w:r w:rsidRPr="000C11ED">
        <w:rPr>
          <w:rFonts w:ascii="Palatino Linotype" w:eastAsia="Arial" w:hAnsi="Palatino Linotype" w:cs="Arial"/>
          <w:i/>
          <w:spacing w:val="-1"/>
        </w:rPr>
        <w:t>eb</w:t>
      </w:r>
      <w:r w:rsidRPr="000C11ED">
        <w:rPr>
          <w:rFonts w:ascii="Palatino Linotype" w:eastAsia="Arial" w:hAnsi="Palatino Linotype" w:cs="Arial"/>
          <w:i/>
        </w:rPr>
        <w:t>e</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e</w:t>
      </w:r>
      <w:r w:rsidRPr="000C11ED">
        <w:rPr>
          <w:rFonts w:ascii="Palatino Linotype" w:eastAsia="Arial" w:hAnsi="Palatino Linotype" w:cs="Arial"/>
          <w:i/>
          <w:spacing w:val="-5"/>
        </w:rPr>
        <w:t>x</w:t>
      </w:r>
      <w:r w:rsidRPr="000C11ED">
        <w:rPr>
          <w:rFonts w:ascii="Palatino Linotype" w:eastAsia="Arial" w:hAnsi="Palatino Linotype" w:cs="Arial"/>
          <w:i/>
        </w:rPr>
        <w:t>is</w:t>
      </w:r>
      <w:r w:rsidRPr="000C11ED">
        <w:rPr>
          <w:rFonts w:ascii="Palatino Linotype" w:eastAsia="Arial" w:hAnsi="Palatino Linotype" w:cs="Arial"/>
          <w:i/>
          <w:spacing w:val="2"/>
        </w:rPr>
        <w:t>t</w:t>
      </w:r>
      <w:r w:rsidRPr="000C11ED">
        <w:rPr>
          <w:rFonts w:ascii="Palatino Linotype" w:eastAsia="Arial" w:hAnsi="Palatino Linotype" w:cs="Arial"/>
          <w:i/>
        </w:rPr>
        <w:t>i</w:t>
      </w:r>
      <w:r w:rsidRPr="000C11ED">
        <w:rPr>
          <w:rFonts w:ascii="Palatino Linotype" w:eastAsia="Arial" w:hAnsi="Palatino Linotype" w:cs="Arial"/>
          <w:i/>
          <w:spacing w:val="2"/>
        </w:rPr>
        <w:t>r</w:t>
      </w:r>
      <w:r w:rsidRPr="000C11ED">
        <w:rPr>
          <w:rFonts w:ascii="Palatino Linotype" w:eastAsia="Arial" w:hAnsi="Palatino Linotype" w:cs="Arial"/>
          <w:i/>
        </w:rPr>
        <w:t>.</w:t>
      </w:r>
    </w:p>
    <w:p w:rsidR="00A414F4" w:rsidRPr="000C11ED" w:rsidRDefault="00A414F4" w:rsidP="00A414F4">
      <w:pPr>
        <w:ind w:left="851" w:right="902"/>
        <w:jc w:val="both"/>
        <w:rPr>
          <w:rFonts w:ascii="Palatino Linotype" w:eastAsia="Arial" w:hAnsi="Palatino Linotype" w:cs="Arial"/>
          <w:i/>
        </w:rPr>
      </w:pPr>
      <w:r w:rsidRPr="000C11ED">
        <w:rPr>
          <w:rFonts w:ascii="Palatino Linotype" w:eastAsia="Arial" w:hAnsi="Palatino Linotype" w:cs="Arial"/>
          <w:b/>
          <w:i/>
          <w:spacing w:val="1"/>
        </w:rPr>
        <w:t>Ex</w:t>
      </w:r>
      <w:r w:rsidRPr="000C11ED">
        <w:rPr>
          <w:rFonts w:ascii="Palatino Linotype" w:eastAsia="Arial" w:hAnsi="Palatino Linotype" w:cs="Arial"/>
          <w:b/>
          <w:i/>
        </w:rPr>
        <w:t>pedi</w:t>
      </w:r>
      <w:r w:rsidRPr="000C11ED">
        <w:rPr>
          <w:rFonts w:ascii="Palatino Linotype" w:eastAsia="Arial" w:hAnsi="Palatino Linotype" w:cs="Arial"/>
          <w:b/>
          <w:i/>
          <w:spacing w:val="1"/>
        </w:rPr>
        <w:t>e</w:t>
      </w:r>
      <w:r w:rsidRPr="000C11ED">
        <w:rPr>
          <w:rFonts w:ascii="Palatino Linotype" w:eastAsia="Arial" w:hAnsi="Palatino Linotype" w:cs="Arial"/>
          <w:b/>
          <w:i/>
        </w:rPr>
        <w:t>nt</w:t>
      </w:r>
      <w:r w:rsidRPr="000C11ED">
        <w:rPr>
          <w:rFonts w:ascii="Palatino Linotype" w:eastAsia="Arial" w:hAnsi="Palatino Linotype" w:cs="Arial"/>
          <w:b/>
          <w:i/>
          <w:spacing w:val="-2"/>
        </w:rPr>
        <w:t>e</w:t>
      </w:r>
      <w:r w:rsidRPr="000C11ED">
        <w:rPr>
          <w:rFonts w:ascii="Palatino Linotype" w:eastAsia="Arial" w:hAnsi="Palatino Linotype" w:cs="Arial"/>
          <w:b/>
          <w:i/>
          <w:spacing w:val="-1"/>
        </w:rPr>
        <w:t>s</w:t>
      </w:r>
      <w:r w:rsidRPr="000C11ED">
        <w:rPr>
          <w:rFonts w:ascii="Palatino Linotype" w:eastAsia="Arial" w:hAnsi="Palatino Linotype" w:cs="Arial"/>
          <w:b/>
          <w:i/>
        </w:rPr>
        <w:t>:</w:t>
      </w:r>
    </w:p>
    <w:p w:rsidR="00A414F4" w:rsidRPr="000C11ED" w:rsidRDefault="00A414F4" w:rsidP="00A414F4">
      <w:pPr>
        <w:ind w:left="851" w:right="902"/>
        <w:jc w:val="both"/>
        <w:rPr>
          <w:rFonts w:ascii="Palatino Linotype" w:eastAsia="Arial" w:hAnsi="Palatino Linotype" w:cs="Arial"/>
          <w:i/>
        </w:rPr>
      </w:pPr>
      <w:r w:rsidRPr="000C11ED">
        <w:rPr>
          <w:rFonts w:ascii="Palatino Linotype" w:eastAsia="Arial" w:hAnsi="Palatino Linotype" w:cs="Arial"/>
          <w:i/>
          <w:spacing w:val="1"/>
        </w:rPr>
        <w:t>4650/0</w:t>
      </w:r>
      <w:r w:rsidRPr="000C11ED">
        <w:rPr>
          <w:rFonts w:ascii="Palatino Linotype" w:eastAsia="Arial" w:hAnsi="Palatino Linotype" w:cs="Arial"/>
          <w:i/>
        </w:rPr>
        <w:t>7</w:t>
      </w:r>
      <w:r w:rsidRPr="000C11ED">
        <w:rPr>
          <w:rFonts w:ascii="Palatino Linotype" w:eastAsia="Arial" w:hAnsi="Palatino Linotype" w:cs="Arial"/>
          <w:i/>
          <w:spacing w:val="44"/>
        </w:rPr>
        <w:t xml:space="preserve"> </w:t>
      </w:r>
      <w:r w:rsidRPr="000C11ED">
        <w:rPr>
          <w:rFonts w:ascii="Palatino Linotype" w:eastAsia="Arial" w:hAnsi="Palatino Linotype" w:cs="Arial"/>
          <w:i/>
          <w:spacing w:val="1"/>
        </w:rPr>
        <w:t>In</w:t>
      </w:r>
      <w:r w:rsidRPr="000C11ED">
        <w:rPr>
          <w:rFonts w:ascii="Palatino Linotype" w:eastAsia="Arial" w:hAnsi="Palatino Linotype" w:cs="Arial"/>
          <w:i/>
        </w:rPr>
        <w:t>sti</w:t>
      </w:r>
      <w:r w:rsidRPr="000C11ED">
        <w:rPr>
          <w:rFonts w:ascii="Palatino Linotype" w:eastAsia="Arial" w:hAnsi="Palatino Linotype" w:cs="Arial"/>
          <w:i/>
          <w:spacing w:val="-2"/>
        </w:rPr>
        <w:t>t</w:t>
      </w:r>
      <w:r w:rsidRPr="000C11ED">
        <w:rPr>
          <w:rFonts w:ascii="Palatino Linotype" w:eastAsia="Arial" w:hAnsi="Palatino Linotype" w:cs="Arial"/>
          <w:i/>
          <w:spacing w:val="2"/>
        </w:rPr>
        <w:t>u</w:t>
      </w:r>
      <w:r w:rsidRPr="000C11ED">
        <w:rPr>
          <w:rFonts w:ascii="Palatino Linotype" w:eastAsia="Arial" w:hAnsi="Palatino Linotype" w:cs="Arial"/>
          <w:i/>
        </w:rPr>
        <w:t>to</w:t>
      </w:r>
      <w:r w:rsidRPr="000C11ED">
        <w:rPr>
          <w:rFonts w:ascii="Palatino Linotype" w:eastAsia="Arial" w:hAnsi="Palatino Linotype" w:cs="Arial"/>
          <w:i/>
          <w:spacing w:val="44"/>
        </w:rPr>
        <w:t xml:space="preserve">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42"/>
        </w:rPr>
        <w:t xml:space="preserve"> </w:t>
      </w:r>
      <w:r w:rsidRPr="000C11ED">
        <w:rPr>
          <w:rFonts w:ascii="Palatino Linotype" w:eastAsia="Arial" w:hAnsi="Palatino Linotype" w:cs="Arial"/>
          <w:i/>
          <w:spacing w:val="1"/>
        </w:rPr>
        <w:t>Se</w:t>
      </w:r>
      <w:r w:rsidRPr="000C11ED">
        <w:rPr>
          <w:rFonts w:ascii="Palatino Linotype" w:eastAsia="Arial" w:hAnsi="Palatino Linotype" w:cs="Arial"/>
          <w:i/>
          <w:spacing w:val="-1"/>
        </w:rPr>
        <w:t>g</w:t>
      </w:r>
      <w:r w:rsidRPr="000C11ED">
        <w:rPr>
          <w:rFonts w:ascii="Palatino Linotype" w:eastAsia="Arial" w:hAnsi="Palatino Linotype" w:cs="Arial"/>
          <w:i/>
          <w:spacing w:val="1"/>
        </w:rPr>
        <w:t>u</w:t>
      </w:r>
      <w:r w:rsidRPr="000C11ED">
        <w:rPr>
          <w:rFonts w:ascii="Palatino Linotype" w:eastAsia="Arial" w:hAnsi="Palatino Linotype" w:cs="Arial"/>
          <w:i/>
          <w:spacing w:val="-1"/>
        </w:rPr>
        <w:t>ri</w:t>
      </w:r>
      <w:r w:rsidRPr="000C11ED">
        <w:rPr>
          <w:rFonts w:ascii="Palatino Linotype" w:eastAsia="Arial" w:hAnsi="Palatino Linotype" w:cs="Arial"/>
          <w:i/>
          <w:spacing w:val="1"/>
        </w:rPr>
        <w:t>da</w:t>
      </w:r>
      <w:r w:rsidRPr="000C11ED">
        <w:rPr>
          <w:rFonts w:ascii="Palatino Linotype" w:eastAsia="Arial" w:hAnsi="Palatino Linotype" w:cs="Arial"/>
          <w:i/>
        </w:rPr>
        <w:t>d</w:t>
      </w:r>
      <w:r w:rsidRPr="000C11ED">
        <w:rPr>
          <w:rFonts w:ascii="Palatino Linotype" w:eastAsia="Arial" w:hAnsi="Palatino Linotype" w:cs="Arial"/>
          <w:i/>
          <w:spacing w:val="47"/>
        </w:rPr>
        <w:t xml:space="preserve"> </w:t>
      </w:r>
      <w:r w:rsidRPr="000C11ED">
        <w:rPr>
          <w:rFonts w:ascii="Palatino Linotype" w:eastAsia="Arial" w:hAnsi="Palatino Linotype" w:cs="Arial"/>
          <w:i/>
        </w:rPr>
        <w:t>y</w:t>
      </w:r>
      <w:r w:rsidRPr="000C11ED">
        <w:rPr>
          <w:rFonts w:ascii="Palatino Linotype" w:eastAsia="Arial" w:hAnsi="Palatino Linotype" w:cs="Arial"/>
          <w:i/>
          <w:spacing w:val="41"/>
        </w:rPr>
        <w:t xml:space="preserve"> </w:t>
      </w:r>
      <w:r w:rsidRPr="000C11ED">
        <w:rPr>
          <w:rFonts w:ascii="Palatino Linotype" w:eastAsia="Arial" w:hAnsi="Palatino Linotype" w:cs="Arial"/>
          <w:i/>
          <w:spacing w:val="1"/>
        </w:rPr>
        <w:t>Se</w:t>
      </w:r>
      <w:r w:rsidRPr="000C11ED">
        <w:rPr>
          <w:rFonts w:ascii="Palatino Linotype" w:eastAsia="Arial" w:hAnsi="Palatino Linotype" w:cs="Arial"/>
          <w:i/>
          <w:spacing w:val="-1"/>
        </w:rPr>
        <w:t>r</w:t>
      </w:r>
      <w:r w:rsidRPr="000C11ED">
        <w:rPr>
          <w:rFonts w:ascii="Palatino Linotype" w:eastAsia="Arial" w:hAnsi="Palatino Linotype" w:cs="Arial"/>
          <w:i/>
          <w:spacing w:val="-5"/>
        </w:rPr>
        <w:t>v</w:t>
      </w:r>
      <w:r w:rsidRPr="000C11ED">
        <w:rPr>
          <w:rFonts w:ascii="Palatino Linotype" w:eastAsia="Arial" w:hAnsi="Palatino Linotype" w:cs="Arial"/>
          <w:i/>
        </w:rPr>
        <w:t>ic</w:t>
      </w:r>
      <w:r w:rsidRPr="000C11ED">
        <w:rPr>
          <w:rFonts w:ascii="Palatino Linotype" w:eastAsia="Arial" w:hAnsi="Palatino Linotype" w:cs="Arial"/>
          <w:i/>
          <w:spacing w:val="-1"/>
        </w:rPr>
        <w:t>i</w:t>
      </w:r>
      <w:r w:rsidRPr="000C11ED">
        <w:rPr>
          <w:rFonts w:ascii="Palatino Linotype" w:eastAsia="Arial" w:hAnsi="Palatino Linotype" w:cs="Arial"/>
          <w:i/>
          <w:spacing w:val="1"/>
        </w:rPr>
        <w:t>o</w:t>
      </w:r>
      <w:r w:rsidRPr="000C11ED">
        <w:rPr>
          <w:rFonts w:ascii="Palatino Linotype" w:eastAsia="Arial" w:hAnsi="Palatino Linotype" w:cs="Arial"/>
          <w:i/>
        </w:rPr>
        <w:t>s</w:t>
      </w:r>
      <w:r w:rsidRPr="000C11ED">
        <w:rPr>
          <w:rFonts w:ascii="Palatino Linotype" w:eastAsia="Arial" w:hAnsi="Palatino Linotype" w:cs="Arial"/>
          <w:i/>
          <w:spacing w:val="48"/>
        </w:rPr>
        <w:t xml:space="preserve"> </w:t>
      </w:r>
      <w:r w:rsidRPr="000C11ED">
        <w:rPr>
          <w:rFonts w:ascii="Palatino Linotype" w:eastAsia="Arial" w:hAnsi="Palatino Linotype" w:cs="Arial"/>
          <w:i/>
          <w:spacing w:val="8"/>
        </w:rPr>
        <w:t>S</w:t>
      </w:r>
      <w:r w:rsidRPr="000C11ED">
        <w:rPr>
          <w:rFonts w:ascii="Palatino Linotype" w:eastAsia="Arial" w:hAnsi="Palatino Linotype" w:cs="Arial"/>
          <w:i/>
          <w:spacing w:val="1"/>
        </w:rPr>
        <w:t>o</w:t>
      </w:r>
      <w:r w:rsidRPr="000C11ED">
        <w:rPr>
          <w:rFonts w:ascii="Palatino Linotype" w:eastAsia="Arial" w:hAnsi="Palatino Linotype" w:cs="Arial"/>
          <w:i/>
        </w:rPr>
        <w:t>cial</w:t>
      </w:r>
      <w:r w:rsidRPr="000C11ED">
        <w:rPr>
          <w:rFonts w:ascii="Palatino Linotype" w:eastAsia="Arial" w:hAnsi="Palatino Linotype" w:cs="Arial"/>
          <w:i/>
          <w:spacing w:val="1"/>
        </w:rPr>
        <w:t>e</w:t>
      </w:r>
      <w:r w:rsidRPr="000C11ED">
        <w:rPr>
          <w:rFonts w:ascii="Palatino Linotype" w:eastAsia="Arial" w:hAnsi="Palatino Linotype" w:cs="Arial"/>
          <w:i/>
        </w:rPr>
        <w:t>s</w:t>
      </w:r>
      <w:r w:rsidRPr="000C11ED">
        <w:rPr>
          <w:rFonts w:ascii="Palatino Linotype" w:eastAsia="Arial" w:hAnsi="Palatino Linotype" w:cs="Arial"/>
          <w:i/>
          <w:spacing w:val="43"/>
        </w:rPr>
        <w:t xml:space="preserve"> </w:t>
      </w:r>
      <w:r w:rsidRPr="000C11ED">
        <w:rPr>
          <w:rFonts w:ascii="Palatino Linotype" w:eastAsia="Arial" w:hAnsi="Palatino Linotype" w:cs="Arial"/>
          <w:i/>
          <w:spacing w:val="2"/>
        </w:rPr>
        <w:t>d</w:t>
      </w:r>
      <w:r w:rsidRPr="000C11ED">
        <w:rPr>
          <w:rFonts w:ascii="Palatino Linotype" w:eastAsia="Arial" w:hAnsi="Palatino Linotype" w:cs="Arial"/>
          <w:i/>
        </w:rPr>
        <w:t>e</w:t>
      </w:r>
      <w:r w:rsidRPr="000C11ED">
        <w:rPr>
          <w:rFonts w:ascii="Palatino Linotype" w:eastAsia="Arial" w:hAnsi="Palatino Linotype" w:cs="Arial"/>
          <w:i/>
          <w:spacing w:val="47"/>
        </w:rPr>
        <w:t xml:space="preserve"> </w:t>
      </w:r>
      <w:r w:rsidRPr="000C11ED">
        <w:rPr>
          <w:rFonts w:ascii="Palatino Linotype" w:eastAsia="Arial" w:hAnsi="Palatino Linotype" w:cs="Arial"/>
          <w:i/>
          <w:spacing w:val="-3"/>
        </w:rPr>
        <w:t>l</w:t>
      </w:r>
      <w:r w:rsidRPr="000C11ED">
        <w:rPr>
          <w:rFonts w:ascii="Palatino Linotype" w:eastAsia="Arial" w:hAnsi="Palatino Linotype" w:cs="Arial"/>
          <w:i/>
          <w:spacing w:val="1"/>
        </w:rPr>
        <w:t>o</w:t>
      </w:r>
      <w:r w:rsidRPr="000C11ED">
        <w:rPr>
          <w:rFonts w:ascii="Palatino Linotype" w:eastAsia="Arial" w:hAnsi="Palatino Linotype" w:cs="Arial"/>
          <w:i/>
        </w:rPr>
        <w:t>s</w:t>
      </w:r>
      <w:r w:rsidRPr="000C11ED">
        <w:rPr>
          <w:rFonts w:ascii="Palatino Linotype" w:eastAsia="Arial" w:hAnsi="Palatino Linotype" w:cs="Arial"/>
          <w:i/>
          <w:spacing w:val="41"/>
        </w:rPr>
        <w:t xml:space="preserve"> </w:t>
      </w:r>
      <w:r w:rsidRPr="000C11ED">
        <w:rPr>
          <w:rFonts w:ascii="Palatino Linotype" w:eastAsia="Arial" w:hAnsi="Palatino Linotype" w:cs="Arial"/>
          <w:i/>
          <w:spacing w:val="5"/>
        </w:rPr>
        <w:t>T</w:t>
      </w:r>
      <w:r w:rsidRPr="000C11ED">
        <w:rPr>
          <w:rFonts w:ascii="Palatino Linotype" w:eastAsia="Arial" w:hAnsi="Palatino Linotype" w:cs="Arial"/>
          <w:i/>
          <w:spacing w:val="-1"/>
        </w:rPr>
        <w:t>rab</w:t>
      </w:r>
      <w:r w:rsidRPr="000C11ED">
        <w:rPr>
          <w:rFonts w:ascii="Palatino Linotype" w:eastAsia="Arial" w:hAnsi="Palatino Linotype" w:cs="Arial"/>
          <w:i/>
          <w:spacing w:val="1"/>
        </w:rPr>
        <w:t>a</w:t>
      </w:r>
      <w:r w:rsidRPr="000C11ED">
        <w:rPr>
          <w:rFonts w:ascii="Palatino Linotype" w:eastAsia="Arial" w:hAnsi="Palatino Linotype" w:cs="Arial"/>
          <w:i/>
        </w:rPr>
        <w:t>j</w:t>
      </w:r>
      <w:r w:rsidRPr="000C11ED">
        <w:rPr>
          <w:rFonts w:ascii="Palatino Linotype" w:eastAsia="Arial" w:hAnsi="Palatino Linotype" w:cs="Arial"/>
          <w:i/>
          <w:spacing w:val="1"/>
        </w:rPr>
        <w:t>ado</w:t>
      </w:r>
      <w:r w:rsidRPr="000C11ED">
        <w:rPr>
          <w:rFonts w:ascii="Palatino Linotype" w:eastAsia="Arial" w:hAnsi="Palatino Linotype" w:cs="Arial"/>
          <w:i/>
        </w:rPr>
        <w:t>res</w:t>
      </w:r>
      <w:r w:rsidRPr="000C11ED">
        <w:rPr>
          <w:rFonts w:ascii="Palatino Linotype" w:eastAsia="Arial" w:hAnsi="Palatino Linotype" w:cs="Arial"/>
          <w:i/>
          <w:spacing w:val="44"/>
        </w:rPr>
        <w:t xml:space="preserve"> </w:t>
      </w:r>
      <w:r w:rsidRPr="000C11ED">
        <w:rPr>
          <w:rFonts w:ascii="Palatino Linotype" w:eastAsia="Arial" w:hAnsi="Palatino Linotype" w:cs="Arial"/>
          <w:i/>
          <w:spacing w:val="1"/>
        </w:rPr>
        <w:t>de</w:t>
      </w:r>
      <w:r w:rsidRPr="000C11ED">
        <w:rPr>
          <w:rFonts w:ascii="Palatino Linotype" w:eastAsia="Arial" w:hAnsi="Palatino Linotype" w:cs="Arial"/>
          <w:i/>
        </w:rPr>
        <w:t>l Es</w:t>
      </w:r>
      <w:r w:rsidRPr="000C11ED">
        <w:rPr>
          <w:rFonts w:ascii="Palatino Linotype" w:eastAsia="Arial" w:hAnsi="Palatino Linotype" w:cs="Arial"/>
          <w:i/>
          <w:spacing w:val="1"/>
        </w:rPr>
        <w:t>ta</w:t>
      </w:r>
      <w:r w:rsidRPr="000C11ED">
        <w:rPr>
          <w:rFonts w:ascii="Palatino Linotype" w:eastAsia="Arial" w:hAnsi="Palatino Linotype" w:cs="Arial"/>
          <w:i/>
          <w:spacing w:val="-1"/>
        </w:rPr>
        <w:t>d</w:t>
      </w:r>
      <w:r w:rsidRPr="000C11ED">
        <w:rPr>
          <w:rFonts w:ascii="Palatino Linotype" w:eastAsia="Arial" w:hAnsi="Palatino Linotype" w:cs="Arial"/>
          <w:i/>
        </w:rPr>
        <w:t>o</w:t>
      </w:r>
      <w:r w:rsidRPr="000C11ED">
        <w:rPr>
          <w:rFonts w:ascii="Palatino Linotype" w:eastAsia="Arial" w:hAnsi="Palatino Linotype" w:cs="Arial"/>
          <w:i/>
          <w:spacing w:val="4"/>
        </w:rPr>
        <w:t xml:space="preserve"> </w:t>
      </w:r>
      <w:r w:rsidRPr="000C11ED">
        <w:rPr>
          <w:rFonts w:ascii="Palatino Linotype" w:eastAsia="Arial" w:hAnsi="Palatino Linotype" w:cs="Arial"/>
          <w:i/>
        </w:rPr>
        <w:t>–</w:t>
      </w:r>
      <w:r w:rsidRPr="000C11ED">
        <w:rPr>
          <w:rFonts w:ascii="Palatino Linotype" w:eastAsia="Arial" w:hAnsi="Palatino Linotype" w:cs="Arial"/>
          <w:i/>
          <w:spacing w:val="-1"/>
        </w:rPr>
        <w:t xml:space="preserve"> </w:t>
      </w:r>
      <w:r w:rsidRPr="000C11ED">
        <w:rPr>
          <w:rFonts w:ascii="Palatino Linotype" w:eastAsia="Arial" w:hAnsi="Palatino Linotype" w:cs="Arial"/>
          <w:i/>
        </w:rPr>
        <w:t>Al</w:t>
      </w:r>
      <w:r w:rsidRPr="000C11ED">
        <w:rPr>
          <w:rFonts w:ascii="Palatino Linotype" w:eastAsia="Arial" w:hAnsi="Palatino Linotype" w:cs="Arial"/>
          <w:i/>
          <w:spacing w:val="1"/>
        </w:rPr>
        <w:t>on</w:t>
      </w:r>
      <w:r w:rsidRPr="000C11ED">
        <w:rPr>
          <w:rFonts w:ascii="Palatino Linotype" w:eastAsia="Arial" w:hAnsi="Palatino Linotype" w:cs="Arial"/>
          <w:i/>
          <w:spacing w:val="-4"/>
        </w:rPr>
        <w:t>s</w:t>
      </w:r>
      <w:r w:rsidRPr="000C11ED">
        <w:rPr>
          <w:rFonts w:ascii="Palatino Linotype" w:eastAsia="Arial" w:hAnsi="Palatino Linotype" w:cs="Arial"/>
          <w:i/>
        </w:rPr>
        <w:t>o</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Lu</w:t>
      </w:r>
      <w:r w:rsidRPr="000C11ED">
        <w:rPr>
          <w:rFonts w:ascii="Palatino Linotype" w:eastAsia="Arial" w:hAnsi="Palatino Linotype" w:cs="Arial"/>
          <w:i/>
          <w:spacing w:val="-1"/>
        </w:rPr>
        <w:t>j</w:t>
      </w:r>
      <w:r w:rsidRPr="000C11ED">
        <w:rPr>
          <w:rFonts w:ascii="Palatino Linotype" w:eastAsia="Arial" w:hAnsi="Palatino Linotype" w:cs="Arial"/>
          <w:i/>
          <w:spacing w:val="-4"/>
        </w:rPr>
        <w:t>a</w:t>
      </w:r>
      <w:r w:rsidRPr="000C11ED">
        <w:rPr>
          <w:rFonts w:ascii="Palatino Linotype" w:eastAsia="Arial" w:hAnsi="Palatino Linotype" w:cs="Arial"/>
          <w:i/>
          <w:spacing w:val="2"/>
        </w:rPr>
        <w:t>m</w:t>
      </w:r>
      <w:r w:rsidRPr="000C11ED">
        <w:rPr>
          <w:rFonts w:ascii="Palatino Linotype" w:eastAsia="Arial" w:hAnsi="Palatino Linotype" w:cs="Arial"/>
          <w:i/>
          <w:spacing w:val="1"/>
        </w:rPr>
        <w:t>b</w:t>
      </w:r>
      <w:r w:rsidRPr="000C11ED">
        <w:rPr>
          <w:rFonts w:ascii="Palatino Linotype" w:eastAsia="Arial" w:hAnsi="Palatino Linotype" w:cs="Arial"/>
          <w:i/>
        </w:rPr>
        <w:t>io</w:t>
      </w:r>
      <w:r w:rsidRPr="000C11ED">
        <w:rPr>
          <w:rFonts w:ascii="Palatino Linotype" w:eastAsia="Arial" w:hAnsi="Palatino Linotype" w:cs="Arial"/>
          <w:i/>
          <w:spacing w:val="2"/>
        </w:rPr>
        <w:t xml:space="preserve"> </w:t>
      </w:r>
      <w:r w:rsidRPr="000C11ED">
        <w:rPr>
          <w:rFonts w:ascii="Palatino Linotype" w:eastAsia="Arial" w:hAnsi="Palatino Linotype" w:cs="Arial"/>
          <w:i/>
        </w:rPr>
        <w:t>Ir</w:t>
      </w:r>
      <w:r w:rsidRPr="000C11ED">
        <w:rPr>
          <w:rFonts w:ascii="Palatino Linotype" w:eastAsia="Arial" w:hAnsi="Palatino Linotype" w:cs="Arial"/>
          <w:i/>
          <w:spacing w:val="1"/>
        </w:rPr>
        <w:t>a</w:t>
      </w:r>
      <w:r w:rsidRPr="000C11ED">
        <w:rPr>
          <w:rFonts w:ascii="Palatino Linotype" w:eastAsia="Arial" w:hAnsi="Palatino Linotype" w:cs="Arial"/>
          <w:i/>
          <w:spacing w:val="-5"/>
        </w:rPr>
        <w:t>z</w:t>
      </w:r>
      <w:r w:rsidRPr="000C11ED">
        <w:rPr>
          <w:rFonts w:ascii="Palatino Linotype" w:eastAsia="Arial" w:hAnsi="Palatino Linotype" w:cs="Arial"/>
          <w:i/>
          <w:spacing w:val="1"/>
        </w:rPr>
        <w:t>ába</w:t>
      </w:r>
      <w:r w:rsidRPr="000C11ED">
        <w:rPr>
          <w:rFonts w:ascii="Palatino Linotype" w:eastAsia="Arial" w:hAnsi="Palatino Linotype" w:cs="Arial"/>
          <w:i/>
        </w:rPr>
        <w:t>l</w:t>
      </w:r>
    </w:p>
    <w:p w:rsidR="00A414F4" w:rsidRPr="000C11ED" w:rsidRDefault="00A414F4" w:rsidP="00A414F4">
      <w:pPr>
        <w:ind w:left="851" w:right="902"/>
        <w:jc w:val="both"/>
        <w:rPr>
          <w:rFonts w:ascii="Palatino Linotype" w:eastAsia="Arial" w:hAnsi="Palatino Linotype" w:cs="Arial"/>
          <w:i/>
        </w:rPr>
      </w:pPr>
      <w:r w:rsidRPr="000C11ED">
        <w:rPr>
          <w:rFonts w:ascii="Palatino Linotype" w:eastAsia="Arial" w:hAnsi="Palatino Linotype" w:cs="Arial"/>
          <w:i/>
          <w:spacing w:val="1"/>
        </w:rPr>
        <w:t>0908/0</w:t>
      </w:r>
      <w:r w:rsidRPr="000C11ED">
        <w:rPr>
          <w:rFonts w:ascii="Palatino Linotype" w:eastAsia="Arial" w:hAnsi="Palatino Linotype" w:cs="Arial"/>
          <w:i/>
        </w:rPr>
        <w:t>8</w:t>
      </w:r>
      <w:r w:rsidRPr="000C11ED">
        <w:rPr>
          <w:rFonts w:ascii="Palatino Linotype" w:eastAsia="Arial" w:hAnsi="Palatino Linotype" w:cs="Arial"/>
          <w:i/>
          <w:spacing w:val="-1"/>
        </w:rPr>
        <w:t xml:space="preserve"> </w:t>
      </w:r>
      <w:r w:rsidRPr="000C11ED">
        <w:rPr>
          <w:rFonts w:ascii="Palatino Linotype" w:eastAsia="Arial" w:hAnsi="Palatino Linotype" w:cs="Arial"/>
          <w:i/>
        </w:rPr>
        <w:t>I</w:t>
      </w:r>
      <w:r w:rsidRPr="000C11ED">
        <w:rPr>
          <w:rFonts w:ascii="Palatino Linotype" w:eastAsia="Arial" w:hAnsi="Palatino Linotype" w:cs="Arial"/>
          <w:i/>
          <w:spacing w:val="1"/>
        </w:rPr>
        <w:t>n</w:t>
      </w:r>
      <w:r w:rsidRPr="000C11ED">
        <w:rPr>
          <w:rFonts w:ascii="Palatino Linotype" w:eastAsia="Arial" w:hAnsi="Palatino Linotype" w:cs="Arial"/>
          <w:i/>
          <w:spacing w:val="-2"/>
        </w:rPr>
        <w:t>s</w:t>
      </w:r>
      <w:r w:rsidRPr="000C11ED">
        <w:rPr>
          <w:rFonts w:ascii="Palatino Linotype" w:eastAsia="Arial" w:hAnsi="Palatino Linotype" w:cs="Arial"/>
          <w:i/>
        </w:rPr>
        <w:t>ti</w:t>
      </w:r>
      <w:r w:rsidRPr="000C11ED">
        <w:rPr>
          <w:rFonts w:ascii="Palatino Linotype" w:eastAsia="Arial" w:hAnsi="Palatino Linotype" w:cs="Arial"/>
          <w:i/>
          <w:spacing w:val="1"/>
        </w:rPr>
        <w:t>t</w:t>
      </w:r>
      <w:r w:rsidRPr="000C11ED">
        <w:rPr>
          <w:rFonts w:ascii="Palatino Linotype" w:eastAsia="Arial" w:hAnsi="Palatino Linotype" w:cs="Arial"/>
          <w:i/>
          <w:spacing w:val="2"/>
        </w:rPr>
        <w:t>u</w:t>
      </w:r>
      <w:r w:rsidRPr="000C11ED">
        <w:rPr>
          <w:rFonts w:ascii="Palatino Linotype" w:eastAsia="Arial" w:hAnsi="Palatino Linotype" w:cs="Arial"/>
          <w:i/>
        </w:rPr>
        <w:t>to</w:t>
      </w:r>
      <w:r w:rsidRPr="000C11ED">
        <w:rPr>
          <w:rFonts w:ascii="Palatino Linotype" w:eastAsia="Arial" w:hAnsi="Palatino Linotype" w:cs="Arial"/>
          <w:i/>
          <w:spacing w:val="-1"/>
        </w:rPr>
        <w:t xml:space="preserve"> M</w:t>
      </w:r>
      <w:r w:rsidRPr="000C11ED">
        <w:rPr>
          <w:rFonts w:ascii="Palatino Linotype" w:eastAsia="Arial" w:hAnsi="Palatino Linotype" w:cs="Arial"/>
          <w:i/>
          <w:spacing w:val="1"/>
        </w:rPr>
        <w:t>e</w:t>
      </w:r>
      <w:r w:rsidRPr="000C11ED">
        <w:rPr>
          <w:rFonts w:ascii="Palatino Linotype" w:eastAsia="Arial" w:hAnsi="Palatino Linotype" w:cs="Arial"/>
          <w:i/>
          <w:spacing w:val="-5"/>
        </w:rPr>
        <w:t>x</w:t>
      </w:r>
      <w:r w:rsidRPr="000C11ED">
        <w:rPr>
          <w:rFonts w:ascii="Palatino Linotype" w:eastAsia="Arial" w:hAnsi="Palatino Linotype" w:cs="Arial"/>
          <w:i/>
        </w:rPr>
        <w:t>ica</w:t>
      </w:r>
      <w:r w:rsidRPr="000C11ED">
        <w:rPr>
          <w:rFonts w:ascii="Palatino Linotype" w:eastAsia="Arial" w:hAnsi="Palatino Linotype" w:cs="Arial"/>
          <w:i/>
          <w:spacing w:val="1"/>
        </w:rPr>
        <w:t>n</w:t>
      </w:r>
      <w:r w:rsidRPr="000C11ED">
        <w:rPr>
          <w:rFonts w:ascii="Palatino Linotype" w:eastAsia="Arial" w:hAnsi="Palatino Linotype" w:cs="Arial"/>
          <w:i/>
        </w:rPr>
        <w:t>o</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de</w:t>
      </w:r>
      <w:r w:rsidRPr="000C11ED">
        <w:rPr>
          <w:rFonts w:ascii="Palatino Linotype" w:eastAsia="Arial" w:hAnsi="Palatino Linotype" w:cs="Arial"/>
          <w:i/>
        </w:rPr>
        <w:t xml:space="preserve">l </w:t>
      </w:r>
      <w:r w:rsidRPr="000C11ED">
        <w:rPr>
          <w:rFonts w:ascii="Palatino Linotype" w:eastAsia="Arial" w:hAnsi="Palatino Linotype" w:cs="Arial"/>
          <w:i/>
          <w:spacing w:val="-2"/>
        </w:rPr>
        <w:t>S</w:t>
      </w:r>
      <w:r w:rsidRPr="000C11ED">
        <w:rPr>
          <w:rFonts w:ascii="Palatino Linotype" w:eastAsia="Arial" w:hAnsi="Palatino Linotype" w:cs="Arial"/>
          <w:i/>
          <w:spacing w:val="1"/>
        </w:rPr>
        <w:t>e</w:t>
      </w:r>
      <w:r w:rsidRPr="000C11ED">
        <w:rPr>
          <w:rFonts w:ascii="Palatino Linotype" w:eastAsia="Arial" w:hAnsi="Palatino Linotype" w:cs="Arial"/>
          <w:i/>
          <w:spacing w:val="-1"/>
        </w:rPr>
        <w:t>g</w:t>
      </w:r>
      <w:r w:rsidRPr="000C11ED">
        <w:rPr>
          <w:rFonts w:ascii="Palatino Linotype" w:eastAsia="Arial" w:hAnsi="Palatino Linotype" w:cs="Arial"/>
          <w:i/>
          <w:spacing w:val="1"/>
        </w:rPr>
        <w:t>u</w:t>
      </w:r>
      <w:r w:rsidRPr="000C11ED">
        <w:rPr>
          <w:rFonts w:ascii="Palatino Linotype" w:eastAsia="Arial" w:hAnsi="Palatino Linotype" w:cs="Arial"/>
          <w:i/>
        </w:rPr>
        <w:t>ro</w:t>
      </w:r>
      <w:r w:rsidRPr="000C11ED">
        <w:rPr>
          <w:rFonts w:ascii="Palatino Linotype" w:eastAsia="Arial" w:hAnsi="Palatino Linotype" w:cs="Arial"/>
          <w:i/>
          <w:spacing w:val="-1"/>
        </w:rPr>
        <w:t xml:space="preserve"> </w:t>
      </w:r>
      <w:r w:rsidRPr="000C11ED">
        <w:rPr>
          <w:rFonts w:ascii="Palatino Linotype" w:eastAsia="Arial" w:hAnsi="Palatino Linotype" w:cs="Arial"/>
          <w:i/>
          <w:spacing w:val="1"/>
        </w:rPr>
        <w:t>So</w:t>
      </w:r>
      <w:r w:rsidRPr="000C11ED">
        <w:rPr>
          <w:rFonts w:ascii="Palatino Linotype" w:eastAsia="Arial" w:hAnsi="Palatino Linotype" w:cs="Arial"/>
          <w:i/>
        </w:rPr>
        <w:t>c</w:t>
      </w:r>
      <w:r w:rsidRPr="000C11ED">
        <w:rPr>
          <w:rFonts w:ascii="Palatino Linotype" w:eastAsia="Arial" w:hAnsi="Palatino Linotype" w:cs="Arial"/>
          <w:i/>
          <w:spacing w:val="-1"/>
        </w:rPr>
        <w:t>i</w:t>
      </w:r>
      <w:r w:rsidRPr="000C11ED">
        <w:rPr>
          <w:rFonts w:ascii="Palatino Linotype" w:eastAsia="Arial" w:hAnsi="Palatino Linotype" w:cs="Arial"/>
          <w:i/>
          <w:spacing w:val="-4"/>
        </w:rPr>
        <w:t>a</w:t>
      </w:r>
      <w:r w:rsidRPr="000C11ED">
        <w:rPr>
          <w:rFonts w:ascii="Palatino Linotype" w:eastAsia="Arial" w:hAnsi="Palatino Linotype" w:cs="Arial"/>
          <w:i/>
        </w:rPr>
        <w:t>l</w:t>
      </w:r>
      <w:r w:rsidRPr="000C11ED">
        <w:rPr>
          <w:rFonts w:ascii="Palatino Linotype" w:eastAsia="Arial" w:hAnsi="Palatino Linotype" w:cs="Arial"/>
          <w:i/>
          <w:spacing w:val="5"/>
        </w:rPr>
        <w:t xml:space="preserve"> </w:t>
      </w:r>
      <w:r w:rsidRPr="000C11ED">
        <w:rPr>
          <w:rFonts w:ascii="Palatino Linotype" w:eastAsia="Arial" w:hAnsi="Palatino Linotype" w:cs="Arial"/>
          <w:i/>
        </w:rPr>
        <w:t>–</w:t>
      </w:r>
      <w:r w:rsidRPr="000C11ED">
        <w:rPr>
          <w:rFonts w:ascii="Palatino Linotype" w:eastAsia="Arial" w:hAnsi="Palatino Linotype" w:cs="Arial"/>
          <w:i/>
          <w:spacing w:val="4"/>
        </w:rPr>
        <w:t xml:space="preserve"> </w:t>
      </w:r>
      <w:r w:rsidRPr="000C11ED">
        <w:rPr>
          <w:rFonts w:ascii="Palatino Linotype" w:eastAsia="Arial" w:hAnsi="Palatino Linotype" w:cs="Arial"/>
          <w:i/>
        </w:rPr>
        <w:t>Al</w:t>
      </w:r>
      <w:r w:rsidRPr="000C11ED">
        <w:rPr>
          <w:rFonts w:ascii="Palatino Linotype" w:eastAsia="Arial" w:hAnsi="Palatino Linotype" w:cs="Arial"/>
          <w:i/>
          <w:spacing w:val="1"/>
        </w:rPr>
        <w:t>on</w:t>
      </w:r>
      <w:r w:rsidRPr="000C11ED">
        <w:rPr>
          <w:rFonts w:ascii="Palatino Linotype" w:eastAsia="Arial" w:hAnsi="Palatino Linotype" w:cs="Arial"/>
          <w:i/>
          <w:spacing w:val="-2"/>
        </w:rPr>
        <w:t>s</w:t>
      </w:r>
      <w:r w:rsidRPr="000C11ED">
        <w:rPr>
          <w:rFonts w:ascii="Palatino Linotype" w:eastAsia="Arial" w:hAnsi="Palatino Linotype" w:cs="Arial"/>
          <w:i/>
        </w:rPr>
        <w:t xml:space="preserve">o </w:t>
      </w:r>
      <w:r w:rsidRPr="000C11ED">
        <w:rPr>
          <w:rFonts w:ascii="Palatino Linotype" w:eastAsia="Arial" w:hAnsi="Palatino Linotype" w:cs="Arial"/>
          <w:i/>
          <w:spacing w:val="1"/>
        </w:rPr>
        <w:t>Lu</w:t>
      </w:r>
      <w:r w:rsidRPr="000C11ED">
        <w:rPr>
          <w:rFonts w:ascii="Palatino Linotype" w:eastAsia="Arial" w:hAnsi="Palatino Linotype" w:cs="Arial"/>
          <w:i/>
          <w:spacing w:val="-1"/>
        </w:rPr>
        <w:t>ja</w:t>
      </w:r>
      <w:r w:rsidRPr="000C11ED">
        <w:rPr>
          <w:rFonts w:ascii="Palatino Linotype" w:eastAsia="Arial" w:hAnsi="Palatino Linotype" w:cs="Arial"/>
          <w:i/>
          <w:spacing w:val="2"/>
        </w:rPr>
        <w:t>m</w:t>
      </w:r>
      <w:r w:rsidRPr="000C11ED">
        <w:rPr>
          <w:rFonts w:ascii="Palatino Linotype" w:eastAsia="Arial" w:hAnsi="Palatino Linotype" w:cs="Arial"/>
          <w:i/>
          <w:spacing w:val="1"/>
        </w:rPr>
        <w:t>b</w:t>
      </w:r>
      <w:r w:rsidRPr="000C11ED">
        <w:rPr>
          <w:rFonts w:ascii="Palatino Linotype" w:eastAsia="Arial" w:hAnsi="Palatino Linotype" w:cs="Arial"/>
          <w:i/>
        </w:rPr>
        <w:t>io</w:t>
      </w:r>
      <w:r w:rsidRPr="000C11ED">
        <w:rPr>
          <w:rFonts w:ascii="Palatino Linotype" w:eastAsia="Arial" w:hAnsi="Palatino Linotype" w:cs="Arial"/>
          <w:i/>
          <w:spacing w:val="-1"/>
        </w:rPr>
        <w:t xml:space="preserve"> </w:t>
      </w:r>
      <w:r w:rsidRPr="000C11ED">
        <w:rPr>
          <w:rFonts w:ascii="Palatino Linotype" w:eastAsia="Arial" w:hAnsi="Palatino Linotype" w:cs="Arial"/>
          <w:i/>
        </w:rPr>
        <w:t>I</w:t>
      </w:r>
      <w:r w:rsidRPr="000C11ED">
        <w:rPr>
          <w:rFonts w:ascii="Palatino Linotype" w:eastAsia="Arial" w:hAnsi="Palatino Linotype" w:cs="Arial"/>
          <w:i/>
          <w:spacing w:val="-1"/>
        </w:rPr>
        <w:t>r</w:t>
      </w:r>
      <w:r w:rsidRPr="000C11ED">
        <w:rPr>
          <w:rFonts w:ascii="Palatino Linotype" w:eastAsia="Arial" w:hAnsi="Palatino Linotype" w:cs="Arial"/>
          <w:i/>
          <w:spacing w:val="-4"/>
        </w:rPr>
        <w:t>a</w:t>
      </w:r>
      <w:r w:rsidRPr="000C11ED">
        <w:rPr>
          <w:rFonts w:ascii="Palatino Linotype" w:eastAsia="Arial" w:hAnsi="Palatino Linotype" w:cs="Arial"/>
          <w:i/>
          <w:spacing w:val="-5"/>
        </w:rPr>
        <w:t>z</w:t>
      </w:r>
      <w:r w:rsidRPr="000C11ED">
        <w:rPr>
          <w:rFonts w:ascii="Palatino Linotype" w:eastAsia="Arial" w:hAnsi="Palatino Linotype" w:cs="Arial"/>
          <w:i/>
          <w:spacing w:val="1"/>
        </w:rPr>
        <w:t>ába</w:t>
      </w:r>
      <w:r w:rsidRPr="000C11ED">
        <w:rPr>
          <w:rFonts w:ascii="Palatino Linotype" w:eastAsia="Arial" w:hAnsi="Palatino Linotype" w:cs="Arial"/>
          <w:i/>
        </w:rPr>
        <w:t>l</w:t>
      </w:r>
    </w:p>
    <w:p w:rsidR="00A414F4" w:rsidRPr="000C11ED" w:rsidRDefault="00A414F4" w:rsidP="00A414F4">
      <w:pPr>
        <w:ind w:left="851" w:right="902"/>
        <w:jc w:val="both"/>
        <w:rPr>
          <w:rFonts w:ascii="Palatino Linotype" w:eastAsia="Arial" w:hAnsi="Palatino Linotype" w:cs="Arial"/>
          <w:i/>
        </w:rPr>
      </w:pPr>
      <w:r w:rsidRPr="000C11ED">
        <w:rPr>
          <w:rFonts w:ascii="Palatino Linotype" w:eastAsia="Arial" w:hAnsi="Palatino Linotype" w:cs="Arial"/>
          <w:i/>
          <w:spacing w:val="1"/>
        </w:rPr>
        <w:t>4961/0</w:t>
      </w:r>
      <w:r w:rsidRPr="000C11ED">
        <w:rPr>
          <w:rFonts w:ascii="Palatino Linotype" w:eastAsia="Arial" w:hAnsi="Palatino Linotype" w:cs="Arial"/>
          <w:i/>
        </w:rPr>
        <w:t>8</w:t>
      </w:r>
      <w:r w:rsidRPr="000C11ED">
        <w:rPr>
          <w:rFonts w:ascii="Palatino Linotype" w:eastAsia="Arial" w:hAnsi="Palatino Linotype" w:cs="Arial"/>
          <w:i/>
          <w:spacing w:val="-1"/>
        </w:rPr>
        <w:t xml:space="preserve"> </w:t>
      </w:r>
      <w:r w:rsidRPr="000C11ED">
        <w:rPr>
          <w:rFonts w:ascii="Palatino Linotype" w:eastAsia="Arial" w:hAnsi="Palatino Linotype" w:cs="Arial"/>
          <w:i/>
        </w:rPr>
        <w:t>I</w:t>
      </w:r>
      <w:r w:rsidRPr="000C11ED">
        <w:rPr>
          <w:rFonts w:ascii="Palatino Linotype" w:eastAsia="Arial" w:hAnsi="Palatino Linotype" w:cs="Arial"/>
          <w:i/>
          <w:spacing w:val="1"/>
        </w:rPr>
        <w:t>n</w:t>
      </w:r>
      <w:r w:rsidRPr="000C11ED">
        <w:rPr>
          <w:rFonts w:ascii="Palatino Linotype" w:eastAsia="Arial" w:hAnsi="Palatino Linotype" w:cs="Arial"/>
          <w:i/>
          <w:spacing w:val="-2"/>
        </w:rPr>
        <w:t>s</w:t>
      </w:r>
      <w:r w:rsidRPr="000C11ED">
        <w:rPr>
          <w:rFonts w:ascii="Palatino Linotype" w:eastAsia="Arial" w:hAnsi="Palatino Linotype" w:cs="Arial"/>
          <w:i/>
        </w:rPr>
        <w:t>ti</w:t>
      </w:r>
      <w:r w:rsidRPr="000C11ED">
        <w:rPr>
          <w:rFonts w:ascii="Palatino Linotype" w:eastAsia="Arial" w:hAnsi="Palatino Linotype" w:cs="Arial"/>
          <w:i/>
          <w:spacing w:val="1"/>
        </w:rPr>
        <w:t>t</w:t>
      </w:r>
      <w:r w:rsidRPr="000C11ED">
        <w:rPr>
          <w:rFonts w:ascii="Palatino Linotype" w:eastAsia="Arial" w:hAnsi="Palatino Linotype" w:cs="Arial"/>
          <w:i/>
          <w:spacing w:val="2"/>
        </w:rPr>
        <w:t>u</w:t>
      </w:r>
      <w:r w:rsidRPr="000C11ED">
        <w:rPr>
          <w:rFonts w:ascii="Palatino Linotype" w:eastAsia="Arial" w:hAnsi="Palatino Linotype" w:cs="Arial"/>
          <w:i/>
        </w:rPr>
        <w:t>to</w:t>
      </w:r>
      <w:r w:rsidRPr="000C11ED">
        <w:rPr>
          <w:rFonts w:ascii="Palatino Linotype" w:eastAsia="Arial" w:hAnsi="Palatino Linotype" w:cs="Arial"/>
          <w:i/>
          <w:spacing w:val="-1"/>
        </w:rPr>
        <w:t xml:space="preserve"> M</w:t>
      </w:r>
      <w:r w:rsidRPr="000C11ED">
        <w:rPr>
          <w:rFonts w:ascii="Palatino Linotype" w:eastAsia="Arial" w:hAnsi="Palatino Linotype" w:cs="Arial"/>
          <w:i/>
          <w:spacing w:val="1"/>
        </w:rPr>
        <w:t>e</w:t>
      </w:r>
      <w:r w:rsidRPr="000C11ED">
        <w:rPr>
          <w:rFonts w:ascii="Palatino Linotype" w:eastAsia="Arial" w:hAnsi="Palatino Linotype" w:cs="Arial"/>
          <w:i/>
          <w:spacing w:val="-5"/>
        </w:rPr>
        <w:t>x</w:t>
      </w:r>
      <w:r w:rsidRPr="000C11ED">
        <w:rPr>
          <w:rFonts w:ascii="Palatino Linotype" w:eastAsia="Arial" w:hAnsi="Palatino Linotype" w:cs="Arial"/>
          <w:i/>
        </w:rPr>
        <w:t>ica</w:t>
      </w:r>
      <w:r w:rsidRPr="000C11ED">
        <w:rPr>
          <w:rFonts w:ascii="Palatino Linotype" w:eastAsia="Arial" w:hAnsi="Palatino Linotype" w:cs="Arial"/>
          <w:i/>
          <w:spacing w:val="1"/>
        </w:rPr>
        <w:t>n</w:t>
      </w:r>
      <w:r w:rsidRPr="000C11ED">
        <w:rPr>
          <w:rFonts w:ascii="Palatino Linotype" w:eastAsia="Arial" w:hAnsi="Palatino Linotype" w:cs="Arial"/>
          <w:i/>
        </w:rPr>
        <w:t>o</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de</w:t>
      </w:r>
      <w:r w:rsidRPr="000C11ED">
        <w:rPr>
          <w:rFonts w:ascii="Palatino Linotype" w:eastAsia="Arial" w:hAnsi="Palatino Linotype" w:cs="Arial"/>
          <w:i/>
        </w:rPr>
        <w:t xml:space="preserve">l </w:t>
      </w:r>
      <w:r w:rsidRPr="000C11ED">
        <w:rPr>
          <w:rFonts w:ascii="Palatino Linotype" w:eastAsia="Arial" w:hAnsi="Palatino Linotype" w:cs="Arial"/>
          <w:i/>
          <w:spacing w:val="-2"/>
        </w:rPr>
        <w:t>S</w:t>
      </w:r>
      <w:r w:rsidRPr="000C11ED">
        <w:rPr>
          <w:rFonts w:ascii="Palatino Linotype" w:eastAsia="Arial" w:hAnsi="Palatino Linotype" w:cs="Arial"/>
          <w:i/>
          <w:spacing w:val="1"/>
        </w:rPr>
        <w:t>e</w:t>
      </w:r>
      <w:r w:rsidRPr="000C11ED">
        <w:rPr>
          <w:rFonts w:ascii="Palatino Linotype" w:eastAsia="Arial" w:hAnsi="Palatino Linotype" w:cs="Arial"/>
          <w:i/>
          <w:spacing w:val="-1"/>
        </w:rPr>
        <w:t>g</w:t>
      </w:r>
      <w:r w:rsidRPr="000C11ED">
        <w:rPr>
          <w:rFonts w:ascii="Palatino Linotype" w:eastAsia="Arial" w:hAnsi="Palatino Linotype" w:cs="Arial"/>
          <w:i/>
          <w:spacing w:val="1"/>
        </w:rPr>
        <w:t>u</w:t>
      </w:r>
      <w:r w:rsidRPr="000C11ED">
        <w:rPr>
          <w:rFonts w:ascii="Palatino Linotype" w:eastAsia="Arial" w:hAnsi="Palatino Linotype" w:cs="Arial"/>
          <w:i/>
        </w:rPr>
        <w:t>ro</w:t>
      </w:r>
      <w:r w:rsidRPr="000C11ED">
        <w:rPr>
          <w:rFonts w:ascii="Palatino Linotype" w:eastAsia="Arial" w:hAnsi="Palatino Linotype" w:cs="Arial"/>
          <w:i/>
          <w:spacing w:val="-1"/>
        </w:rPr>
        <w:t xml:space="preserve"> </w:t>
      </w:r>
      <w:r w:rsidRPr="000C11ED">
        <w:rPr>
          <w:rFonts w:ascii="Palatino Linotype" w:eastAsia="Arial" w:hAnsi="Palatino Linotype" w:cs="Arial"/>
          <w:i/>
          <w:spacing w:val="1"/>
        </w:rPr>
        <w:t>So</w:t>
      </w:r>
      <w:r w:rsidRPr="000C11ED">
        <w:rPr>
          <w:rFonts w:ascii="Palatino Linotype" w:eastAsia="Arial" w:hAnsi="Palatino Linotype" w:cs="Arial"/>
          <w:i/>
        </w:rPr>
        <w:t>c</w:t>
      </w:r>
      <w:r w:rsidRPr="000C11ED">
        <w:rPr>
          <w:rFonts w:ascii="Palatino Linotype" w:eastAsia="Arial" w:hAnsi="Palatino Linotype" w:cs="Arial"/>
          <w:i/>
          <w:spacing w:val="-1"/>
        </w:rPr>
        <w:t>i</w:t>
      </w:r>
      <w:r w:rsidRPr="000C11ED">
        <w:rPr>
          <w:rFonts w:ascii="Palatino Linotype" w:eastAsia="Arial" w:hAnsi="Palatino Linotype" w:cs="Arial"/>
          <w:i/>
          <w:spacing w:val="-4"/>
        </w:rPr>
        <w:t>a</w:t>
      </w:r>
      <w:r w:rsidRPr="000C11ED">
        <w:rPr>
          <w:rFonts w:ascii="Palatino Linotype" w:eastAsia="Arial" w:hAnsi="Palatino Linotype" w:cs="Arial"/>
          <w:i/>
        </w:rPr>
        <w:t>l</w:t>
      </w:r>
      <w:r w:rsidRPr="000C11ED">
        <w:rPr>
          <w:rFonts w:ascii="Palatino Linotype" w:eastAsia="Arial" w:hAnsi="Palatino Linotype" w:cs="Arial"/>
          <w:i/>
          <w:spacing w:val="5"/>
        </w:rPr>
        <w:t xml:space="preserve"> </w:t>
      </w:r>
      <w:r w:rsidRPr="000C11ED">
        <w:rPr>
          <w:rFonts w:ascii="Palatino Linotype" w:eastAsia="Arial" w:hAnsi="Palatino Linotype" w:cs="Arial"/>
          <w:i/>
        </w:rPr>
        <w:t>–</w:t>
      </w:r>
      <w:r w:rsidRPr="000C11ED">
        <w:rPr>
          <w:rFonts w:ascii="Palatino Linotype" w:eastAsia="Arial" w:hAnsi="Palatino Linotype" w:cs="Arial"/>
          <w:i/>
          <w:spacing w:val="4"/>
        </w:rPr>
        <w:t xml:space="preserve"> </w:t>
      </w:r>
      <w:r w:rsidRPr="000C11ED">
        <w:rPr>
          <w:rFonts w:ascii="Palatino Linotype" w:eastAsia="Arial" w:hAnsi="Palatino Linotype" w:cs="Arial"/>
          <w:i/>
        </w:rPr>
        <w:t>Al</w:t>
      </w:r>
      <w:r w:rsidRPr="000C11ED">
        <w:rPr>
          <w:rFonts w:ascii="Palatino Linotype" w:eastAsia="Arial" w:hAnsi="Palatino Linotype" w:cs="Arial"/>
          <w:i/>
          <w:spacing w:val="1"/>
        </w:rPr>
        <w:t>on</w:t>
      </w:r>
      <w:r w:rsidRPr="000C11ED">
        <w:rPr>
          <w:rFonts w:ascii="Palatino Linotype" w:eastAsia="Arial" w:hAnsi="Palatino Linotype" w:cs="Arial"/>
          <w:i/>
          <w:spacing w:val="-2"/>
        </w:rPr>
        <w:t>s</w:t>
      </w:r>
      <w:r w:rsidRPr="000C11ED">
        <w:rPr>
          <w:rFonts w:ascii="Palatino Linotype" w:eastAsia="Arial" w:hAnsi="Palatino Linotype" w:cs="Arial"/>
          <w:i/>
        </w:rPr>
        <w:t xml:space="preserve">o </w:t>
      </w:r>
      <w:r w:rsidRPr="000C11ED">
        <w:rPr>
          <w:rFonts w:ascii="Palatino Linotype" w:eastAsia="Arial" w:hAnsi="Palatino Linotype" w:cs="Arial"/>
          <w:i/>
          <w:spacing w:val="1"/>
        </w:rPr>
        <w:t>G</w:t>
      </w:r>
      <w:r w:rsidRPr="000C11ED">
        <w:rPr>
          <w:rFonts w:ascii="Palatino Linotype" w:eastAsia="Arial" w:hAnsi="Palatino Linotype" w:cs="Arial"/>
          <w:i/>
          <w:spacing w:val="-1"/>
        </w:rPr>
        <w:t>ó</w:t>
      </w:r>
      <w:r w:rsidRPr="000C11ED">
        <w:rPr>
          <w:rFonts w:ascii="Palatino Linotype" w:eastAsia="Arial" w:hAnsi="Palatino Linotype" w:cs="Arial"/>
          <w:i/>
          <w:spacing w:val="2"/>
        </w:rPr>
        <w:t>m</w:t>
      </w:r>
      <w:r w:rsidRPr="000C11ED">
        <w:rPr>
          <w:rFonts w:ascii="Palatino Linotype" w:eastAsia="Arial" w:hAnsi="Palatino Linotype" w:cs="Arial"/>
          <w:i/>
          <w:spacing w:val="1"/>
        </w:rPr>
        <w:t>e</w:t>
      </w:r>
      <w:r w:rsidRPr="000C11ED">
        <w:rPr>
          <w:rFonts w:ascii="Palatino Linotype" w:eastAsia="Arial" w:hAnsi="Palatino Linotype" w:cs="Arial"/>
          <w:i/>
          <w:spacing w:val="-2"/>
        </w:rPr>
        <w:t>z</w:t>
      </w:r>
      <w:r w:rsidRPr="000C11ED">
        <w:rPr>
          <w:rFonts w:ascii="Palatino Linotype" w:eastAsia="Arial" w:hAnsi="Palatino Linotype" w:cs="Arial"/>
          <w:i/>
          <w:spacing w:val="-1"/>
        </w:rPr>
        <w:t>-</w:t>
      </w:r>
      <w:r w:rsidRPr="000C11ED">
        <w:rPr>
          <w:rFonts w:ascii="Palatino Linotype" w:eastAsia="Arial" w:hAnsi="Palatino Linotype" w:cs="Arial"/>
          <w:i/>
        </w:rPr>
        <w:t>R</w:t>
      </w:r>
      <w:r w:rsidRPr="000C11ED">
        <w:rPr>
          <w:rFonts w:ascii="Palatino Linotype" w:eastAsia="Arial" w:hAnsi="Palatino Linotype" w:cs="Arial"/>
          <w:i/>
          <w:spacing w:val="1"/>
        </w:rPr>
        <w:t>ob</w:t>
      </w:r>
      <w:r w:rsidRPr="000C11ED">
        <w:rPr>
          <w:rFonts w:ascii="Palatino Linotype" w:eastAsia="Arial" w:hAnsi="Palatino Linotype" w:cs="Arial"/>
          <w:i/>
        </w:rPr>
        <w:t>l</w:t>
      </w:r>
      <w:r w:rsidRPr="000C11ED">
        <w:rPr>
          <w:rFonts w:ascii="Palatino Linotype" w:eastAsia="Arial" w:hAnsi="Palatino Linotype" w:cs="Arial"/>
          <w:i/>
          <w:spacing w:val="1"/>
        </w:rPr>
        <w:t>ed</w:t>
      </w:r>
      <w:r w:rsidRPr="000C11ED">
        <w:rPr>
          <w:rFonts w:ascii="Palatino Linotype" w:eastAsia="Arial" w:hAnsi="Palatino Linotype" w:cs="Arial"/>
          <w:i/>
        </w:rPr>
        <w:t>o</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V</w:t>
      </w:r>
      <w:r w:rsidRPr="000C11ED">
        <w:rPr>
          <w:rFonts w:ascii="Palatino Linotype" w:eastAsia="Arial" w:hAnsi="Palatino Linotype" w:cs="Arial"/>
          <w:i/>
        </w:rPr>
        <w:t>.</w:t>
      </w:r>
    </w:p>
    <w:p w:rsidR="00A414F4" w:rsidRPr="000C11ED" w:rsidRDefault="00A414F4" w:rsidP="00A414F4">
      <w:pPr>
        <w:ind w:left="851" w:right="902"/>
        <w:jc w:val="both"/>
        <w:rPr>
          <w:rFonts w:ascii="Palatino Linotype" w:eastAsia="Arial" w:hAnsi="Palatino Linotype" w:cs="Arial"/>
          <w:i/>
        </w:rPr>
      </w:pPr>
      <w:r w:rsidRPr="000C11ED">
        <w:rPr>
          <w:rFonts w:ascii="Palatino Linotype" w:eastAsia="Arial" w:hAnsi="Palatino Linotype" w:cs="Arial"/>
          <w:i/>
          <w:spacing w:val="1"/>
        </w:rPr>
        <w:t>0820/0</w:t>
      </w:r>
      <w:r w:rsidRPr="000C11ED">
        <w:rPr>
          <w:rFonts w:ascii="Palatino Linotype" w:eastAsia="Arial" w:hAnsi="Palatino Linotype" w:cs="Arial"/>
          <w:i/>
        </w:rPr>
        <w:t xml:space="preserve">9 </w:t>
      </w:r>
      <w:r w:rsidRPr="000C11ED">
        <w:rPr>
          <w:rFonts w:ascii="Palatino Linotype" w:eastAsia="Arial" w:hAnsi="Palatino Linotype" w:cs="Arial"/>
          <w:i/>
          <w:spacing w:val="31"/>
        </w:rPr>
        <w:t xml:space="preserve"> </w:t>
      </w:r>
      <w:r w:rsidRPr="000C11ED">
        <w:rPr>
          <w:rFonts w:ascii="Palatino Linotype" w:eastAsia="Arial" w:hAnsi="Palatino Linotype" w:cs="Arial"/>
          <w:i/>
          <w:spacing w:val="1"/>
        </w:rPr>
        <w:t>Se</w:t>
      </w:r>
      <w:r w:rsidRPr="000C11ED">
        <w:rPr>
          <w:rFonts w:ascii="Palatino Linotype" w:eastAsia="Arial" w:hAnsi="Palatino Linotype" w:cs="Arial"/>
          <w:i/>
        </w:rPr>
        <w:t>cr</w:t>
      </w:r>
      <w:r w:rsidRPr="000C11ED">
        <w:rPr>
          <w:rFonts w:ascii="Palatino Linotype" w:eastAsia="Arial" w:hAnsi="Palatino Linotype" w:cs="Arial"/>
          <w:i/>
          <w:spacing w:val="1"/>
        </w:rPr>
        <w:t>e</w:t>
      </w:r>
      <w:r w:rsidRPr="000C11ED">
        <w:rPr>
          <w:rFonts w:ascii="Palatino Linotype" w:eastAsia="Arial" w:hAnsi="Palatino Linotype" w:cs="Arial"/>
          <w:i/>
          <w:spacing w:val="-2"/>
        </w:rPr>
        <w:t>t</w:t>
      </w:r>
      <w:r w:rsidRPr="000C11ED">
        <w:rPr>
          <w:rFonts w:ascii="Palatino Linotype" w:eastAsia="Arial" w:hAnsi="Palatino Linotype" w:cs="Arial"/>
          <w:i/>
          <w:spacing w:val="1"/>
        </w:rPr>
        <w:t>a</w:t>
      </w:r>
      <w:r w:rsidRPr="000C11ED">
        <w:rPr>
          <w:rFonts w:ascii="Palatino Linotype" w:eastAsia="Arial" w:hAnsi="Palatino Linotype" w:cs="Arial"/>
          <w:i/>
          <w:spacing w:val="-1"/>
        </w:rPr>
        <w:t>r</w:t>
      </w:r>
      <w:r w:rsidRPr="000C11ED">
        <w:rPr>
          <w:rFonts w:ascii="Palatino Linotype" w:eastAsia="Arial" w:hAnsi="Palatino Linotype" w:cs="Arial"/>
          <w:i/>
          <w:spacing w:val="-4"/>
        </w:rPr>
        <w:t>í</w:t>
      </w:r>
      <w:r w:rsidRPr="000C11ED">
        <w:rPr>
          <w:rFonts w:ascii="Palatino Linotype" w:eastAsia="Arial" w:hAnsi="Palatino Linotype" w:cs="Arial"/>
          <w:i/>
        </w:rPr>
        <w:t>a</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A</w:t>
      </w:r>
      <w:r w:rsidRPr="000C11ED">
        <w:rPr>
          <w:rFonts w:ascii="Palatino Linotype" w:eastAsia="Arial" w:hAnsi="Palatino Linotype" w:cs="Arial"/>
          <w:i/>
          <w:spacing w:val="-1"/>
        </w:rPr>
        <w:t>gri</w:t>
      </w:r>
      <w:r w:rsidRPr="000C11ED">
        <w:rPr>
          <w:rFonts w:ascii="Palatino Linotype" w:eastAsia="Arial" w:hAnsi="Palatino Linotype" w:cs="Arial"/>
          <w:i/>
        </w:rPr>
        <w:t>c</w:t>
      </w:r>
      <w:r w:rsidRPr="000C11ED">
        <w:rPr>
          <w:rFonts w:ascii="Palatino Linotype" w:eastAsia="Arial" w:hAnsi="Palatino Linotype" w:cs="Arial"/>
          <w:i/>
          <w:spacing w:val="1"/>
        </w:rPr>
        <w:t>u</w:t>
      </w:r>
      <w:r w:rsidRPr="000C11ED">
        <w:rPr>
          <w:rFonts w:ascii="Palatino Linotype" w:eastAsia="Arial" w:hAnsi="Palatino Linotype" w:cs="Arial"/>
          <w:i/>
        </w:rPr>
        <w:t>lt</w:t>
      </w:r>
      <w:r w:rsidRPr="000C11ED">
        <w:rPr>
          <w:rFonts w:ascii="Palatino Linotype" w:eastAsia="Arial" w:hAnsi="Palatino Linotype" w:cs="Arial"/>
          <w:i/>
          <w:spacing w:val="1"/>
        </w:rPr>
        <w:t>u</w:t>
      </w:r>
      <w:r w:rsidRPr="000C11ED">
        <w:rPr>
          <w:rFonts w:ascii="Palatino Linotype" w:eastAsia="Arial" w:hAnsi="Palatino Linotype" w:cs="Arial"/>
          <w:i/>
        </w:rPr>
        <w:t>ra,</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G</w:t>
      </w:r>
      <w:r w:rsidRPr="000C11ED">
        <w:rPr>
          <w:rFonts w:ascii="Palatino Linotype" w:eastAsia="Arial" w:hAnsi="Palatino Linotype" w:cs="Arial"/>
          <w:i/>
          <w:spacing w:val="-1"/>
        </w:rPr>
        <w:t>a</w:t>
      </w:r>
      <w:r w:rsidRPr="000C11ED">
        <w:rPr>
          <w:rFonts w:ascii="Palatino Linotype" w:eastAsia="Arial" w:hAnsi="Palatino Linotype" w:cs="Arial"/>
          <w:i/>
          <w:spacing w:val="1"/>
        </w:rPr>
        <w:t>n</w:t>
      </w:r>
      <w:r w:rsidRPr="000C11ED">
        <w:rPr>
          <w:rFonts w:ascii="Palatino Linotype" w:eastAsia="Arial" w:hAnsi="Palatino Linotype" w:cs="Arial"/>
          <w:i/>
          <w:spacing w:val="-1"/>
        </w:rPr>
        <w:t>a</w:t>
      </w:r>
      <w:r w:rsidRPr="000C11ED">
        <w:rPr>
          <w:rFonts w:ascii="Palatino Linotype" w:eastAsia="Arial" w:hAnsi="Palatino Linotype" w:cs="Arial"/>
          <w:i/>
          <w:spacing w:val="1"/>
        </w:rPr>
        <w:t>de</w:t>
      </w:r>
      <w:r w:rsidRPr="000C11ED">
        <w:rPr>
          <w:rFonts w:ascii="Palatino Linotype" w:eastAsia="Arial" w:hAnsi="Palatino Linotype" w:cs="Arial"/>
          <w:i/>
          <w:spacing w:val="-1"/>
        </w:rPr>
        <w:t>r</w:t>
      </w:r>
      <w:r w:rsidRPr="000C11ED">
        <w:rPr>
          <w:rFonts w:ascii="Palatino Linotype" w:eastAsia="Arial" w:hAnsi="Palatino Linotype" w:cs="Arial"/>
          <w:i/>
          <w:spacing w:val="-4"/>
        </w:rPr>
        <w:t>í</w:t>
      </w:r>
      <w:r w:rsidRPr="000C11ED">
        <w:rPr>
          <w:rFonts w:ascii="Palatino Linotype" w:eastAsia="Arial" w:hAnsi="Palatino Linotype" w:cs="Arial"/>
          <w:i/>
          <w:spacing w:val="1"/>
        </w:rPr>
        <w:t>a</w:t>
      </w:r>
      <w:r w:rsidRPr="000C11ED">
        <w:rPr>
          <w:rFonts w:ascii="Palatino Linotype" w:eastAsia="Arial" w:hAnsi="Palatino Linotype" w:cs="Arial"/>
          <w:i/>
        </w:rPr>
        <w:t>,</w:t>
      </w:r>
      <w:r w:rsidRPr="000C11ED">
        <w:rPr>
          <w:rFonts w:ascii="Palatino Linotype" w:eastAsia="Arial" w:hAnsi="Palatino Linotype" w:cs="Arial"/>
          <w:i/>
          <w:spacing w:val="1"/>
        </w:rPr>
        <w:t xml:space="preserve"> </w:t>
      </w:r>
      <w:r w:rsidRPr="000C11ED">
        <w:rPr>
          <w:rFonts w:ascii="Palatino Linotype" w:eastAsia="Arial" w:hAnsi="Palatino Linotype" w:cs="Arial"/>
          <w:i/>
          <w:spacing w:val="4"/>
        </w:rPr>
        <w:t>D</w:t>
      </w:r>
      <w:r w:rsidRPr="000C11ED">
        <w:rPr>
          <w:rFonts w:ascii="Palatino Linotype" w:eastAsia="Arial" w:hAnsi="Palatino Linotype" w:cs="Arial"/>
          <w:i/>
          <w:spacing w:val="1"/>
        </w:rPr>
        <w:t>e</w:t>
      </w:r>
      <w:r w:rsidRPr="000C11ED">
        <w:rPr>
          <w:rFonts w:ascii="Palatino Linotype" w:eastAsia="Arial" w:hAnsi="Palatino Linotype" w:cs="Arial"/>
          <w:i/>
        </w:rPr>
        <w:t>s</w:t>
      </w:r>
      <w:r w:rsidRPr="000C11ED">
        <w:rPr>
          <w:rFonts w:ascii="Palatino Linotype" w:eastAsia="Arial" w:hAnsi="Palatino Linotype" w:cs="Arial"/>
          <w:i/>
          <w:spacing w:val="1"/>
        </w:rPr>
        <w:t>a</w:t>
      </w:r>
      <w:r w:rsidRPr="000C11ED">
        <w:rPr>
          <w:rFonts w:ascii="Palatino Linotype" w:eastAsia="Arial" w:hAnsi="Palatino Linotype" w:cs="Arial"/>
          <w:i/>
          <w:spacing w:val="-1"/>
        </w:rPr>
        <w:t>rr</w:t>
      </w:r>
      <w:r w:rsidRPr="000C11ED">
        <w:rPr>
          <w:rFonts w:ascii="Palatino Linotype" w:eastAsia="Arial" w:hAnsi="Palatino Linotype" w:cs="Arial"/>
          <w:i/>
          <w:spacing w:val="2"/>
        </w:rPr>
        <w:t>o</w:t>
      </w:r>
      <w:r w:rsidRPr="000C11ED">
        <w:rPr>
          <w:rFonts w:ascii="Palatino Linotype" w:eastAsia="Arial" w:hAnsi="Palatino Linotype" w:cs="Arial"/>
          <w:i/>
          <w:spacing w:val="-1"/>
        </w:rPr>
        <w:t>ll</w:t>
      </w:r>
      <w:r w:rsidRPr="000C11ED">
        <w:rPr>
          <w:rFonts w:ascii="Palatino Linotype" w:eastAsia="Arial" w:hAnsi="Palatino Linotype" w:cs="Arial"/>
          <w:i/>
        </w:rPr>
        <w:t>o</w:t>
      </w:r>
      <w:r w:rsidRPr="000C11ED">
        <w:rPr>
          <w:rFonts w:ascii="Palatino Linotype" w:eastAsia="Arial" w:hAnsi="Palatino Linotype" w:cs="Arial"/>
          <w:i/>
          <w:spacing w:val="2"/>
        </w:rPr>
        <w:t xml:space="preserve"> </w:t>
      </w:r>
      <w:r w:rsidRPr="000C11ED">
        <w:rPr>
          <w:rFonts w:ascii="Palatino Linotype" w:eastAsia="Arial" w:hAnsi="Palatino Linotype" w:cs="Arial"/>
          <w:i/>
        </w:rPr>
        <w:t>Rural,</w:t>
      </w:r>
      <w:r w:rsidRPr="000C11ED">
        <w:rPr>
          <w:rFonts w:ascii="Palatino Linotype" w:eastAsia="Arial" w:hAnsi="Palatino Linotype" w:cs="Arial"/>
          <w:i/>
          <w:spacing w:val="32"/>
        </w:rPr>
        <w:t xml:space="preserve"> </w:t>
      </w:r>
      <w:r w:rsidRPr="000C11ED">
        <w:rPr>
          <w:rFonts w:ascii="Palatino Linotype" w:eastAsia="Arial" w:hAnsi="Palatino Linotype" w:cs="Arial"/>
          <w:i/>
          <w:spacing w:val="1"/>
        </w:rPr>
        <w:t>Pe</w:t>
      </w:r>
      <w:r w:rsidRPr="000C11ED">
        <w:rPr>
          <w:rFonts w:ascii="Palatino Linotype" w:eastAsia="Arial" w:hAnsi="Palatino Linotype" w:cs="Arial"/>
          <w:i/>
        </w:rPr>
        <w:t>sca</w:t>
      </w:r>
      <w:r w:rsidRPr="000C11ED">
        <w:rPr>
          <w:rFonts w:ascii="Palatino Linotype" w:eastAsia="Arial" w:hAnsi="Palatino Linotype" w:cs="Arial"/>
          <w:i/>
          <w:spacing w:val="35"/>
        </w:rPr>
        <w:t xml:space="preserve"> </w:t>
      </w:r>
      <w:r w:rsidRPr="000C11ED">
        <w:rPr>
          <w:rFonts w:ascii="Palatino Linotype" w:eastAsia="Arial" w:hAnsi="Palatino Linotype" w:cs="Arial"/>
          <w:i/>
        </w:rPr>
        <w:t>y</w:t>
      </w:r>
    </w:p>
    <w:p w:rsidR="00A414F4" w:rsidRPr="000C11ED" w:rsidRDefault="00A414F4" w:rsidP="00A414F4">
      <w:pPr>
        <w:ind w:left="851" w:right="902"/>
        <w:jc w:val="both"/>
        <w:rPr>
          <w:rFonts w:ascii="Palatino Linotype" w:eastAsia="Arial" w:hAnsi="Palatino Linotype" w:cs="Arial"/>
          <w:i/>
        </w:rPr>
      </w:pPr>
      <w:r w:rsidRPr="000C11ED">
        <w:rPr>
          <w:rFonts w:ascii="Palatino Linotype" w:eastAsia="Arial" w:hAnsi="Palatino Linotype" w:cs="Arial"/>
          <w:i/>
          <w:spacing w:val="1"/>
        </w:rPr>
        <w:t>A</w:t>
      </w:r>
      <w:r w:rsidRPr="000C11ED">
        <w:rPr>
          <w:rFonts w:ascii="Palatino Linotype" w:eastAsia="Arial" w:hAnsi="Palatino Linotype" w:cs="Arial"/>
          <w:i/>
          <w:spacing w:val="-1"/>
        </w:rPr>
        <w:t>li</w:t>
      </w:r>
      <w:r w:rsidRPr="000C11ED">
        <w:rPr>
          <w:rFonts w:ascii="Palatino Linotype" w:eastAsia="Arial" w:hAnsi="Palatino Linotype" w:cs="Arial"/>
          <w:i/>
          <w:spacing w:val="2"/>
        </w:rPr>
        <w:t>m</w:t>
      </w:r>
      <w:r w:rsidRPr="000C11ED">
        <w:rPr>
          <w:rFonts w:ascii="Palatino Linotype" w:eastAsia="Arial" w:hAnsi="Palatino Linotype" w:cs="Arial"/>
          <w:i/>
          <w:spacing w:val="1"/>
        </w:rPr>
        <w:t>e</w:t>
      </w:r>
      <w:r w:rsidRPr="000C11ED">
        <w:rPr>
          <w:rFonts w:ascii="Palatino Linotype" w:eastAsia="Arial" w:hAnsi="Palatino Linotype" w:cs="Arial"/>
          <w:i/>
          <w:spacing w:val="-1"/>
        </w:rPr>
        <w:t>n</w:t>
      </w:r>
      <w:r w:rsidRPr="000C11ED">
        <w:rPr>
          <w:rFonts w:ascii="Palatino Linotype" w:eastAsia="Arial" w:hAnsi="Palatino Linotype" w:cs="Arial"/>
          <w:i/>
          <w:spacing w:val="1"/>
        </w:rPr>
        <w:t>ta</w:t>
      </w:r>
      <w:r w:rsidRPr="000C11ED">
        <w:rPr>
          <w:rFonts w:ascii="Palatino Linotype" w:eastAsia="Arial" w:hAnsi="Palatino Linotype" w:cs="Arial"/>
          <w:i/>
        </w:rPr>
        <w:t>ción –</w:t>
      </w:r>
      <w:r w:rsidRPr="000C11ED">
        <w:rPr>
          <w:rFonts w:ascii="Palatino Linotype" w:eastAsia="Arial" w:hAnsi="Palatino Linotype" w:cs="Arial"/>
          <w:i/>
          <w:spacing w:val="5"/>
        </w:rPr>
        <w:t xml:space="preserve"> </w:t>
      </w:r>
      <w:r w:rsidRPr="000C11ED">
        <w:rPr>
          <w:rFonts w:ascii="Palatino Linotype" w:eastAsia="Arial" w:hAnsi="Palatino Linotype" w:cs="Arial"/>
          <w:i/>
          <w:spacing w:val="-2"/>
        </w:rPr>
        <w:t>J</w:t>
      </w:r>
      <w:r w:rsidRPr="000C11ED">
        <w:rPr>
          <w:rFonts w:ascii="Palatino Linotype" w:eastAsia="Arial" w:hAnsi="Palatino Linotype" w:cs="Arial"/>
          <w:i/>
          <w:spacing w:val="1"/>
        </w:rPr>
        <w:t>a</w:t>
      </w:r>
      <w:r w:rsidRPr="000C11ED">
        <w:rPr>
          <w:rFonts w:ascii="Palatino Linotype" w:eastAsia="Arial" w:hAnsi="Palatino Linotype" w:cs="Arial"/>
          <w:i/>
        </w:rPr>
        <w:t>c</w:t>
      </w:r>
      <w:r w:rsidRPr="000C11ED">
        <w:rPr>
          <w:rFonts w:ascii="Palatino Linotype" w:eastAsia="Arial" w:hAnsi="Palatino Linotype" w:cs="Arial"/>
          <w:i/>
          <w:spacing w:val="-1"/>
        </w:rPr>
        <w:t>q</w:t>
      </w:r>
      <w:r w:rsidRPr="000C11ED">
        <w:rPr>
          <w:rFonts w:ascii="Palatino Linotype" w:eastAsia="Arial" w:hAnsi="Palatino Linotype" w:cs="Arial"/>
          <w:i/>
          <w:spacing w:val="1"/>
        </w:rPr>
        <w:t>u</w:t>
      </w:r>
      <w:r w:rsidRPr="000C11ED">
        <w:rPr>
          <w:rFonts w:ascii="Palatino Linotype" w:eastAsia="Arial" w:hAnsi="Palatino Linotype" w:cs="Arial"/>
          <w:i/>
          <w:spacing w:val="-1"/>
        </w:rPr>
        <w:t>eli</w:t>
      </w:r>
      <w:r w:rsidRPr="000C11ED">
        <w:rPr>
          <w:rFonts w:ascii="Palatino Linotype" w:eastAsia="Arial" w:hAnsi="Palatino Linotype" w:cs="Arial"/>
          <w:i/>
          <w:spacing w:val="1"/>
        </w:rPr>
        <w:t>n</w:t>
      </w:r>
      <w:r w:rsidRPr="000C11ED">
        <w:rPr>
          <w:rFonts w:ascii="Palatino Linotype" w:eastAsia="Arial" w:hAnsi="Palatino Linotype" w:cs="Arial"/>
          <w:i/>
        </w:rPr>
        <w:t>e</w:t>
      </w:r>
      <w:r w:rsidRPr="000C11ED">
        <w:rPr>
          <w:rFonts w:ascii="Palatino Linotype" w:eastAsia="Arial" w:hAnsi="Palatino Linotype" w:cs="Arial"/>
          <w:i/>
          <w:spacing w:val="2"/>
        </w:rPr>
        <w:t xml:space="preserve"> </w:t>
      </w:r>
      <w:proofErr w:type="spellStart"/>
      <w:r w:rsidRPr="000C11ED">
        <w:rPr>
          <w:rFonts w:ascii="Palatino Linotype" w:eastAsia="Arial" w:hAnsi="Palatino Linotype" w:cs="Arial"/>
          <w:i/>
          <w:spacing w:val="1"/>
        </w:rPr>
        <w:t>Pe</w:t>
      </w:r>
      <w:r w:rsidRPr="000C11ED">
        <w:rPr>
          <w:rFonts w:ascii="Palatino Linotype" w:eastAsia="Arial" w:hAnsi="Palatino Linotype" w:cs="Arial"/>
          <w:i/>
        </w:rPr>
        <w:t>s</w:t>
      </w:r>
      <w:r w:rsidRPr="000C11ED">
        <w:rPr>
          <w:rFonts w:ascii="Palatino Linotype" w:eastAsia="Arial" w:hAnsi="Palatino Linotype" w:cs="Arial"/>
          <w:i/>
          <w:spacing w:val="-2"/>
        </w:rPr>
        <w:t>c</w:t>
      </w:r>
      <w:r w:rsidRPr="000C11ED">
        <w:rPr>
          <w:rFonts w:ascii="Palatino Linotype" w:eastAsia="Arial" w:hAnsi="Palatino Linotype" w:cs="Arial"/>
          <w:i/>
          <w:spacing w:val="1"/>
        </w:rPr>
        <w:t>ha</w:t>
      </w:r>
      <w:r w:rsidRPr="000C11ED">
        <w:rPr>
          <w:rFonts w:ascii="Palatino Linotype" w:eastAsia="Arial" w:hAnsi="Palatino Linotype" w:cs="Arial"/>
          <w:i/>
        </w:rPr>
        <w:t>rd</w:t>
      </w:r>
      <w:proofErr w:type="spellEnd"/>
      <w:r w:rsidRPr="000C11ED">
        <w:rPr>
          <w:rFonts w:ascii="Palatino Linotype" w:eastAsia="Arial" w:hAnsi="Palatino Linotype" w:cs="Arial"/>
          <w:i/>
        </w:rPr>
        <w:t xml:space="preserve"> M</w:t>
      </w:r>
      <w:r w:rsidRPr="000C11ED">
        <w:rPr>
          <w:rFonts w:ascii="Palatino Linotype" w:eastAsia="Arial" w:hAnsi="Palatino Linotype" w:cs="Arial"/>
          <w:i/>
          <w:spacing w:val="1"/>
        </w:rPr>
        <w:t>a</w:t>
      </w:r>
      <w:r w:rsidRPr="000C11ED">
        <w:rPr>
          <w:rFonts w:ascii="Palatino Linotype" w:eastAsia="Arial" w:hAnsi="Palatino Linotype" w:cs="Arial"/>
          <w:i/>
          <w:spacing w:val="-1"/>
        </w:rPr>
        <w:t>ri</w:t>
      </w:r>
      <w:r w:rsidRPr="000C11ED">
        <w:rPr>
          <w:rFonts w:ascii="Palatino Linotype" w:eastAsia="Arial" w:hAnsi="Palatino Linotype" w:cs="Arial"/>
          <w:i/>
        </w:rPr>
        <w:t>sc</w:t>
      </w:r>
      <w:r w:rsidRPr="000C11ED">
        <w:rPr>
          <w:rFonts w:ascii="Palatino Linotype" w:eastAsia="Arial" w:hAnsi="Palatino Linotype" w:cs="Arial"/>
          <w:i/>
          <w:spacing w:val="1"/>
        </w:rPr>
        <w:t>a</w:t>
      </w:r>
      <w:r w:rsidRPr="000C11ED">
        <w:rPr>
          <w:rFonts w:ascii="Palatino Linotype" w:eastAsia="Arial" w:hAnsi="Palatino Linotype" w:cs="Arial"/>
          <w:i/>
        </w:rPr>
        <w:t>l</w:t>
      </w:r>
    </w:p>
    <w:p w:rsidR="00A414F4" w:rsidRPr="000C11ED" w:rsidRDefault="00A414F4" w:rsidP="00A414F4">
      <w:pPr>
        <w:ind w:left="851" w:right="902"/>
        <w:jc w:val="both"/>
        <w:rPr>
          <w:rFonts w:ascii="Palatino Linotype" w:eastAsia="Arial" w:hAnsi="Palatino Linotype" w:cs="Arial"/>
          <w:i/>
        </w:rPr>
      </w:pPr>
      <w:r w:rsidRPr="000C11ED">
        <w:rPr>
          <w:rFonts w:ascii="Palatino Linotype" w:eastAsia="Arial" w:hAnsi="Palatino Linotype" w:cs="Arial"/>
          <w:i/>
          <w:spacing w:val="1"/>
        </w:rPr>
        <w:t>3928/0</w:t>
      </w:r>
      <w:r w:rsidRPr="000C11ED">
        <w:rPr>
          <w:rFonts w:ascii="Palatino Linotype" w:eastAsia="Arial" w:hAnsi="Palatino Linotype" w:cs="Arial"/>
          <w:i/>
        </w:rPr>
        <w:t>9</w:t>
      </w:r>
      <w:r w:rsidRPr="000C11ED">
        <w:rPr>
          <w:rFonts w:ascii="Palatino Linotype" w:eastAsia="Arial" w:hAnsi="Palatino Linotype" w:cs="Arial"/>
          <w:i/>
          <w:spacing w:val="4"/>
        </w:rPr>
        <w:t xml:space="preserve"> </w:t>
      </w:r>
      <w:r w:rsidRPr="000C11ED">
        <w:rPr>
          <w:rFonts w:ascii="Palatino Linotype" w:eastAsia="Arial" w:hAnsi="Palatino Linotype" w:cs="Arial"/>
          <w:i/>
          <w:spacing w:val="-2"/>
        </w:rPr>
        <w:t>A</w:t>
      </w:r>
      <w:r w:rsidRPr="000C11ED">
        <w:rPr>
          <w:rFonts w:ascii="Palatino Linotype" w:eastAsia="Arial" w:hAnsi="Palatino Linotype" w:cs="Arial"/>
          <w:i/>
          <w:spacing w:val="-1"/>
        </w:rPr>
        <w:t>d</w:t>
      </w:r>
      <w:r w:rsidRPr="000C11ED">
        <w:rPr>
          <w:rFonts w:ascii="Palatino Linotype" w:eastAsia="Arial" w:hAnsi="Palatino Linotype" w:cs="Arial"/>
          <w:i/>
          <w:spacing w:val="2"/>
        </w:rPr>
        <w:t>m</w:t>
      </w:r>
      <w:r w:rsidRPr="000C11ED">
        <w:rPr>
          <w:rFonts w:ascii="Palatino Linotype" w:eastAsia="Arial" w:hAnsi="Palatino Linotype" w:cs="Arial"/>
          <w:i/>
        </w:rPr>
        <w:t>inistra</w:t>
      </w:r>
      <w:r w:rsidRPr="000C11ED">
        <w:rPr>
          <w:rFonts w:ascii="Palatino Linotype" w:eastAsia="Arial" w:hAnsi="Palatino Linotype" w:cs="Arial"/>
          <w:i/>
          <w:spacing w:val="1"/>
        </w:rPr>
        <w:t>c</w:t>
      </w:r>
      <w:r w:rsidRPr="000C11ED">
        <w:rPr>
          <w:rFonts w:ascii="Palatino Linotype" w:eastAsia="Arial" w:hAnsi="Palatino Linotype" w:cs="Arial"/>
          <w:i/>
          <w:spacing w:val="-3"/>
        </w:rPr>
        <w:t>i</w:t>
      </w:r>
      <w:r w:rsidRPr="000C11ED">
        <w:rPr>
          <w:rFonts w:ascii="Palatino Linotype" w:eastAsia="Arial" w:hAnsi="Palatino Linotype" w:cs="Arial"/>
          <w:i/>
          <w:spacing w:val="-1"/>
        </w:rPr>
        <w:t>ó</w:t>
      </w:r>
      <w:r w:rsidRPr="000C11ED">
        <w:rPr>
          <w:rFonts w:ascii="Palatino Linotype" w:eastAsia="Arial" w:hAnsi="Palatino Linotype" w:cs="Arial"/>
          <w:i/>
        </w:rPr>
        <w:t>n</w:t>
      </w:r>
      <w:r w:rsidRPr="000C11ED">
        <w:rPr>
          <w:rFonts w:ascii="Palatino Linotype" w:eastAsia="Arial" w:hAnsi="Palatino Linotype" w:cs="Arial"/>
          <w:i/>
          <w:spacing w:val="6"/>
        </w:rPr>
        <w:t xml:space="preserve"> </w:t>
      </w:r>
      <w:r w:rsidRPr="000C11ED">
        <w:rPr>
          <w:rFonts w:ascii="Palatino Linotype" w:eastAsia="Arial" w:hAnsi="Palatino Linotype" w:cs="Arial"/>
          <w:i/>
        </w:rPr>
        <w:t>F</w:t>
      </w:r>
      <w:r w:rsidRPr="000C11ED">
        <w:rPr>
          <w:rFonts w:ascii="Palatino Linotype" w:eastAsia="Arial" w:hAnsi="Palatino Linotype" w:cs="Arial"/>
          <w:i/>
          <w:spacing w:val="-1"/>
        </w:rPr>
        <w:t>e</w:t>
      </w:r>
      <w:r w:rsidRPr="000C11ED">
        <w:rPr>
          <w:rFonts w:ascii="Palatino Linotype" w:eastAsia="Arial" w:hAnsi="Palatino Linotype" w:cs="Arial"/>
          <w:i/>
          <w:spacing w:val="1"/>
        </w:rPr>
        <w:t>de</w:t>
      </w:r>
      <w:r w:rsidRPr="000C11ED">
        <w:rPr>
          <w:rFonts w:ascii="Palatino Linotype" w:eastAsia="Arial" w:hAnsi="Palatino Linotype" w:cs="Arial"/>
          <w:i/>
        </w:rPr>
        <w:t xml:space="preserve">ral </w:t>
      </w:r>
      <w:r w:rsidRPr="000C11ED">
        <w:rPr>
          <w:rFonts w:ascii="Palatino Linotype" w:eastAsia="Arial" w:hAnsi="Palatino Linotype" w:cs="Arial"/>
          <w:i/>
          <w:spacing w:val="1"/>
        </w:rPr>
        <w:t>d</w:t>
      </w:r>
      <w:r w:rsidRPr="000C11ED">
        <w:rPr>
          <w:rFonts w:ascii="Palatino Linotype" w:eastAsia="Arial" w:hAnsi="Palatino Linotype" w:cs="Arial"/>
          <w:i/>
        </w:rPr>
        <w:t>e</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Se</w:t>
      </w:r>
      <w:r w:rsidRPr="000C11ED">
        <w:rPr>
          <w:rFonts w:ascii="Palatino Linotype" w:eastAsia="Arial" w:hAnsi="Palatino Linotype" w:cs="Arial"/>
          <w:i/>
          <w:spacing w:val="-1"/>
        </w:rPr>
        <w:t>r</w:t>
      </w:r>
      <w:r w:rsidRPr="000C11ED">
        <w:rPr>
          <w:rFonts w:ascii="Palatino Linotype" w:eastAsia="Arial" w:hAnsi="Palatino Linotype" w:cs="Arial"/>
          <w:i/>
          <w:spacing w:val="-5"/>
        </w:rPr>
        <w:t>v</w:t>
      </w:r>
      <w:r w:rsidRPr="000C11ED">
        <w:rPr>
          <w:rFonts w:ascii="Palatino Linotype" w:eastAsia="Arial" w:hAnsi="Palatino Linotype" w:cs="Arial"/>
          <w:i/>
        </w:rPr>
        <w:t>ic</w:t>
      </w:r>
      <w:r w:rsidRPr="000C11ED">
        <w:rPr>
          <w:rFonts w:ascii="Palatino Linotype" w:eastAsia="Arial" w:hAnsi="Palatino Linotype" w:cs="Arial"/>
          <w:i/>
          <w:spacing w:val="-1"/>
        </w:rPr>
        <w:t>i</w:t>
      </w:r>
      <w:r w:rsidRPr="000C11ED">
        <w:rPr>
          <w:rFonts w:ascii="Palatino Linotype" w:eastAsia="Arial" w:hAnsi="Palatino Linotype" w:cs="Arial"/>
          <w:i/>
          <w:spacing w:val="1"/>
        </w:rPr>
        <w:t>o</w:t>
      </w:r>
      <w:r w:rsidRPr="000C11ED">
        <w:rPr>
          <w:rFonts w:ascii="Palatino Linotype" w:eastAsia="Arial" w:hAnsi="Palatino Linotype" w:cs="Arial"/>
          <w:i/>
        </w:rPr>
        <w:t>s</w:t>
      </w:r>
      <w:r w:rsidRPr="000C11ED">
        <w:rPr>
          <w:rFonts w:ascii="Palatino Linotype" w:eastAsia="Arial" w:hAnsi="Palatino Linotype" w:cs="Arial"/>
          <w:i/>
          <w:spacing w:val="6"/>
        </w:rPr>
        <w:t xml:space="preserve"> </w:t>
      </w:r>
      <w:r w:rsidRPr="000C11ED">
        <w:rPr>
          <w:rFonts w:ascii="Palatino Linotype" w:eastAsia="Arial" w:hAnsi="Palatino Linotype" w:cs="Arial"/>
          <w:i/>
          <w:spacing w:val="1"/>
        </w:rPr>
        <w:t>Edu</w:t>
      </w:r>
      <w:r w:rsidRPr="000C11ED">
        <w:rPr>
          <w:rFonts w:ascii="Palatino Linotype" w:eastAsia="Arial" w:hAnsi="Palatino Linotype" w:cs="Arial"/>
          <w:i/>
          <w:spacing w:val="-2"/>
        </w:rPr>
        <w:t>c</w:t>
      </w:r>
      <w:r w:rsidRPr="000C11ED">
        <w:rPr>
          <w:rFonts w:ascii="Palatino Linotype" w:eastAsia="Arial" w:hAnsi="Palatino Linotype" w:cs="Arial"/>
          <w:i/>
          <w:spacing w:val="1"/>
        </w:rPr>
        <w:t>a</w:t>
      </w:r>
      <w:r w:rsidRPr="000C11ED">
        <w:rPr>
          <w:rFonts w:ascii="Palatino Linotype" w:eastAsia="Arial" w:hAnsi="Palatino Linotype" w:cs="Arial"/>
          <w:i/>
        </w:rPr>
        <w:t>ti</w:t>
      </w:r>
      <w:r w:rsidRPr="000C11ED">
        <w:rPr>
          <w:rFonts w:ascii="Palatino Linotype" w:eastAsia="Arial" w:hAnsi="Palatino Linotype" w:cs="Arial"/>
          <w:i/>
          <w:spacing w:val="-5"/>
        </w:rPr>
        <w:t>v</w:t>
      </w:r>
      <w:r w:rsidRPr="000C11ED">
        <w:rPr>
          <w:rFonts w:ascii="Palatino Linotype" w:eastAsia="Arial" w:hAnsi="Palatino Linotype" w:cs="Arial"/>
          <w:i/>
          <w:spacing w:val="2"/>
        </w:rPr>
        <w:t>o</w:t>
      </w:r>
      <w:r w:rsidRPr="000C11ED">
        <w:rPr>
          <w:rFonts w:ascii="Palatino Linotype" w:eastAsia="Arial" w:hAnsi="Palatino Linotype" w:cs="Arial"/>
          <w:i/>
        </w:rPr>
        <w:t>s</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e</w:t>
      </w:r>
      <w:r w:rsidRPr="000C11ED">
        <w:rPr>
          <w:rFonts w:ascii="Palatino Linotype" w:eastAsia="Arial" w:hAnsi="Palatino Linotype" w:cs="Arial"/>
          <w:i/>
        </w:rPr>
        <w:t>n</w:t>
      </w:r>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e</w:t>
      </w:r>
      <w:r w:rsidRPr="000C11ED">
        <w:rPr>
          <w:rFonts w:ascii="Palatino Linotype" w:eastAsia="Arial" w:hAnsi="Palatino Linotype" w:cs="Arial"/>
          <w:i/>
        </w:rPr>
        <w:t>l</w:t>
      </w:r>
      <w:r w:rsidRPr="000C11ED">
        <w:rPr>
          <w:rFonts w:ascii="Palatino Linotype" w:eastAsia="Arial" w:hAnsi="Palatino Linotype" w:cs="Arial"/>
          <w:i/>
          <w:spacing w:val="3"/>
        </w:rPr>
        <w:t xml:space="preserve"> </w:t>
      </w:r>
      <w:r w:rsidRPr="000C11ED">
        <w:rPr>
          <w:rFonts w:ascii="Palatino Linotype" w:eastAsia="Arial" w:hAnsi="Palatino Linotype" w:cs="Arial"/>
          <w:i/>
          <w:spacing w:val="-1"/>
        </w:rPr>
        <w:t>Di</w:t>
      </w:r>
      <w:r w:rsidRPr="000C11ED">
        <w:rPr>
          <w:rFonts w:ascii="Palatino Linotype" w:eastAsia="Arial" w:hAnsi="Palatino Linotype" w:cs="Arial"/>
          <w:i/>
        </w:rPr>
        <w:t>str</w:t>
      </w:r>
      <w:r w:rsidRPr="000C11ED">
        <w:rPr>
          <w:rFonts w:ascii="Palatino Linotype" w:eastAsia="Arial" w:hAnsi="Palatino Linotype" w:cs="Arial"/>
          <w:i/>
          <w:spacing w:val="-1"/>
        </w:rPr>
        <w:t>i</w:t>
      </w:r>
      <w:r w:rsidRPr="000C11ED">
        <w:rPr>
          <w:rFonts w:ascii="Palatino Linotype" w:eastAsia="Arial" w:hAnsi="Palatino Linotype" w:cs="Arial"/>
          <w:i/>
        </w:rPr>
        <w:t>to</w:t>
      </w:r>
      <w:r w:rsidRPr="000C11ED">
        <w:rPr>
          <w:rFonts w:ascii="Palatino Linotype" w:eastAsia="Arial" w:hAnsi="Palatino Linotype" w:cs="Arial"/>
          <w:i/>
          <w:spacing w:val="6"/>
        </w:rPr>
        <w:t xml:space="preserve"> </w:t>
      </w:r>
      <w:r w:rsidRPr="000C11ED">
        <w:rPr>
          <w:rFonts w:ascii="Palatino Linotype" w:eastAsia="Arial" w:hAnsi="Palatino Linotype" w:cs="Arial"/>
          <w:i/>
        </w:rPr>
        <w:t>F</w:t>
      </w:r>
      <w:r w:rsidRPr="000C11ED">
        <w:rPr>
          <w:rFonts w:ascii="Palatino Linotype" w:eastAsia="Arial" w:hAnsi="Palatino Linotype" w:cs="Arial"/>
          <w:i/>
          <w:spacing w:val="-1"/>
        </w:rPr>
        <w:t>e</w:t>
      </w:r>
      <w:r w:rsidRPr="000C11ED">
        <w:rPr>
          <w:rFonts w:ascii="Palatino Linotype" w:eastAsia="Arial" w:hAnsi="Palatino Linotype" w:cs="Arial"/>
          <w:i/>
          <w:spacing w:val="1"/>
        </w:rPr>
        <w:t>de</w:t>
      </w:r>
      <w:r w:rsidRPr="000C11ED">
        <w:rPr>
          <w:rFonts w:ascii="Palatino Linotype" w:eastAsia="Arial" w:hAnsi="Palatino Linotype" w:cs="Arial"/>
          <w:i/>
        </w:rPr>
        <w:t>ral</w:t>
      </w:r>
      <w:r w:rsidRPr="000C11ED">
        <w:rPr>
          <w:rFonts w:ascii="Palatino Linotype" w:eastAsia="Arial" w:hAnsi="Palatino Linotype" w:cs="Arial"/>
          <w:i/>
          <w:spacing w:val="8"/>
        </w:rPr>
        <w:t xml:space="preserve"> </w:t>
      </w:r>
      <w:r w:rsidRPr="000C11ED">
        <w:rPr>
          <w:rFonts w:ascii="Palatino Linotype" w:eastAsia="Arial" w:hAnsi="Palatino Linotype" w:cs="Arial"/>
          <w:i/>
        </w:rPr>
        <w:t>–</w:t>
      </w:r>
    </w:p>
    <w:p w:rsidR="00A414F4" w:rsidRPr="000C11ED" w:rsidRDefault="00A414F4" w:rsidP="00A414F4">
      <w:pPr>
        <w:ind w:left="851" w:right="902"/>
        <w:jc w:val="both"/>
        <w:rPr>
          <w:rFonts w:ascii="Palatino Linotype" w:eastAsia="Arial" w:hAnsi="Palatino Linotype" w:cs="Arial"/>
          <w:i/>
        </w:rPr>
      </w:pPr>
      <w:r w:rsidRPr="000C11ED">
        <w:rPr>
          <w:rFonts w:ascii="Palatino Linotype" w:eastAsia="Arial" w:hAnsi="Palatino Linotype" w:cs="Arial"/>
          <w:i/>
          <w:spacing w:val="-1"/>
        </w:rPr>
        <w:t>M</w:t>
      </w:r>
      <w:r w:rsidRPr="000C11ED">
        <w:rPr>
          <w:rFonts w:ascii="Palatino Linotype" w:eastAsia="Arial" w:hAnsi="Palatino Linotype" w:cs="Arial"/>
          <w:i/>
          <w:spacing w:val="1"/>
        </w:rPr>
        <w:t>a</w:t>
      </w:r>
      <w:r w:rsidRPr="000C11ED">
        <w:rPr>
          <w:rFonts w:ascii="Palatino Linotype" w:eastAsia="Arial" w:hAnsi="Palatino Linotype" w:cs="Arial"/>
          <w:i/>
          <w:spacing w:val="-1"/>
        </w:rPr>
        <w:t>r</w:t>
      </w:r>
      <w:r w:rsidRPr="000C11ED">
        <w:rPr>
          <w:rFonts w:ascii="Palatino Linotype" w:eastAsia="Arial" w:hAnsi="Palatino Linotype" w:cs="Arial"/>
          <w:i/>
          <w:spacing w:val="-4"/>
        </w:rPr>
        <w:t>í</w:t>
      </w:r>
      <w:r w:rsidRPr="000C11ED">
        <w:rPr>
          <w:rFonts w:ascii="Palatino Linotype" w:eastAsia="Arial" w:hAnsi="Palatino Linotype" w:cs="Arial"/>
          <w:i/>
        </w:rPr>
        <w:t>a</w:t>
      </w:r>
      <w:r w:rsidRPr="000C11ED">
        <w:rPr>
          <w:rFonts w:ascii="Palatino Linotype" w:eastAsia="Arial" w:hAnsi="Palatino Linotype" w:cs="Arial"/>
          <w:i/>
          <w:spacing w:val="2"/>
        </w:rPr>
        <w:t xml:space="preserve"> </w:t>
      </w:r>
      <w:proofErr w:type="spellStart"/>
      <w:r w:rsidRPr="000C11ED">
        <w:rPr>
          <w:rFonts w:ascii="Palatino Linotype" w:eastAsia="Arial" w:hAnsi="Palatino Linotype" w:cs="Arial"/>
          <w:i/>
          <w:spacing w:val="-1"/>
        </w:rPr>
        <w:t>M</w:t>
      </w:r>
      <w:r w:rsidRPr="000C11ED">
        <w:rPr>
          <w:rFonts w:ascii="Palatino Linotype" w:eastAsia="Arial" w:hAnsi="Palatino Linotype" w:cs="Arial"/>
          <w:i/>
          <w:spacing w:val="1"/>
        </w:rPr>
        <w:t>a</w:t>
      </w:r>
      <w:r w:rsidRPr="000C11ED">
        <w:rPr>
          <w:rFonts w:ascii="Palatino Linotype" w:eastAsia="Arial" w:hAnsi="Palatino Linotype" w:cs="Arial"/>
          <w:i/>
          <w:spacing w:val="4"/>
        </w:rPr>
        <w:t>r</w:t>
      </w:r>
      <w:r w:rsidRPr="000C11ED">
        <w:rPr>
          <w:rFonts w:ascii="Palatino Linotype" w:eastAsia="Arial" w:hAnsi="Palatino Linotype" w:cs="Arial"/>
          <w:i/>
          <w:spacing w:val="-5"/>
        </w:rPr>
        <w:t>v</w:t>
      </w:r>
      <w:r w:rsidRPr="000C11ED">
        <w:rPr>
          <w:rFonts w:ascii="Palatino Linotype" w:eastAsia="Arial" w:hAnsi="Palatino Linotype" w:cs="Arial"/>
          <w:i/>
          <w:spacing w:val="1"/>
        </w:rPr>
        <w:t>á</w:t>
      </w:r>
      <w:r w:rsidRPr="000C11ED">
        <w:rPr>
          <w:rFonts w:ascii="Palatino Linotype" w:eastAsia="Arial" w:hAnsi="Palatino Linotype" w:cs="Arial"/>
          <w:i/>
        </w:rPr>
        <w:t>n</w:t>
      </w:r>
      <w:proofErr w:type="spellEnd"/>
      <w:r w:rsidRPr="000C11ED">
        <w:rPr>
          <w:rFonts w:ascii="Palatino Linotype" w:eastAsia="Arial" w:hAnsi="Palatino Linotype" w:cs="Arial"/>
          <w:i/>
          <w:spacing w:val="2"/>
        </w:rPr>
        <w:t xml:space="preserve"> </w:t>
      </w:r>
      <w:r w:rsidRPr="000C11ED">
        <w:rPr>
          <w:rFonts w:ascii="Palatino Linotype" w:eastAsia="Arial" w:hAnsi="Palatino Linotype" w:cs="Arial"/>
          <w:i/>
          <w:spacing w:val="1"/>
        </w:rPr>
        <w:t>Labo</w:t>
      </w:r>
      <w:r w:rsidRPr="000C11ED">
        <w:rPr>
          <w:rFonts w:ascii="Palatino Linotype" w:eastAsia="Arial" w:hAnsi="Palatino Linotype" w:cs="Arial"/>
          <w:i/>
        </w:rPr>
        <w:t>rde</w:t>
      </w:r>
    </w:p>
    <w:p w:rsidR="00A414F4" w:rsidRPr="000C11ED" w:rsidRDefault="00A414F4" w:rsidP="00A414F4">
      <w:pPr>
        <w:widowControl w:val="0"/>
        <w:autoSpaceDE w:val="0"/>
        <w:autoSpaceDN w:val="0"/>
        <w:adjustRightInd w:val="0"/>
        <w:spacing w:line="360" w:lineRule="auto"/>
        <w:jc w:val="both"/>
        <w:rPr>
          <w:rFonts w:ascii="Palatino Linotype" w:hAnsi="Palatino Linotype" w:cs="Arial"/>
          <w:sz w:val="10"/>
        </w:rPr>
      </w:pPr>
    </w:p>
    <w:p w:rsidR="00A414F4" w:rsidRPr="000C11ED" w:rsidRDefault="00A414F4" w:rsidP="00A414F4">
      <w:pPr>
        <w:spacing w:before="100" w:beforeAutospacing="1" w:after="100" w:afterAutospacing="1" w:line="360" w:lineRule="auto"/>
        <w:jc w:val="both"/>
        <w:rPr>
          <w:rFonts w:ascii="Palatino Linotype" w:hAnsi="Palatino Linotype" w:cs="Arial"/>
        </w:rPr>
      </w:pPr>
      <w:r w:rsidRPr="000C11ED">
        <w:rPr>
          <w:rFonts w:ascii="Palatino Linotype" w:hAnsi="Palatino Linotype" w:cs="Arial"/>
        </w:rPr>
        <w:t>Refuerza lo anterior, el criterio 04/2019 emitido por el Instituto Nacional de Transparencia, Acceso a la Información y Protección de Datos Personales, que establece:</w:t>
      </w:r>
    </w:p>
    <w:p w:rsidR="00A414F4" w:rsidRPr="000C11ED" w:rsidRDefault="00A414F4" w:rsidP="00A414F4">
      <w:pPr>
        <w:spacing w:line="276" w:lineRule="auto"/>
        <w:ind w:left="851" w:right="958"/>
        <w:jc w:val="both"/>
        <w:rPr>
          <w:rFonts w:ascii="Palatino Linotype" w:hAnsi="Palatino Linotype"/>
          <w:i/>
        </w:rPr>
      </w:pPr>
      <w:r w:rsidRPr="000C11ED">
        <w:rPr>
          <w:rFonts w:ascii="Palatino Linotype" w:eastAsia="Arial" w:hAnsi="Palatino Linotype" w:cs="Arial"/>
          <w:b/>
          <w:i/>
        </w:rPr>
        <w:t xml:space="preserve">“Propósito de la declaración formal de inexistencia. </w:t>
      </w:r>
      <w:r w:rsidRPr="000C11ED">
        <w:rPr>
          <w:rFonts w:ascii="Palatino Linotype" w:eastAsia="Arial" w:hAnsi="Palatino Linotype" w:cs="Arial"/>
          <w:i/>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rsidR="00A414F4" w:rsidRPr="000C11ED" w:rsidRDefault="00A414F4" w:rsidP="00A414F4">
      <w:pPr>
        <w:spacing w:line="276" w:lineRule="auto"/>
        <w:ind w:left="851" w:right="958"/>
        <w:rPr>
          <w:rFonts w:ascii="Palatino Linotype" w:hAnsi="Palatino Linotype"/>
          <w:i/>
        </w:rPr>
      </w:pPr>
    </w:p>
    <w:p w:rsidR="00A414F4" w:rsidRPr="000C11ED" w:rsidRDefault="00A414F4" w:rsidP="00A414F4">
      <w:pPr>
        <w:spacing w:line="276" w:lineRule="auto"/>
        <w:ind w:left="851" w:right="958"/>
        <w:jc w:val="both"/>
        <w:rPr>
          <w:rFonts w:ascii="Palatino Linotype" w:eastAsia="Arial" w:hAnsi="Palatino Linotype" w:cs="Arial"/>
          <w:i/>
        </w:rPr>
      </w:pPr>
      <w:r w:rsidRPr="000C11ED">
        <w:rPr>
          <w:rFonts w:ascii="Palatino Linotype" w:eastAsia="Arial" w:hAnsi="Palatino Linotype" w:cs="Arial"/>
          <w:b/>
          <w:i/>
        </w:rPr>
        <w:t>Resoluciones:</w:t>
      </w:r>
    </w:p>
    <w:p w:rsidR="00A414F4" w:rsidRPr="000C11ED" w:rsidRDefault="00A414F4" w:rsidP="00A414F4">
      <w:pPr>
        <w:pStyle w:val="Prrafodelista"/>
        <w:spacing w:line="276" w:lineRule="auto"/>
        <w:ind w:left="851" w:right="958"/>
        <w:jc w:val="both"/>
        <w:rPr>
          <w:rFonts w:ascii="Palatino Linotype" w:hAnsi="Palatino Linotype" w:cs="Arial"/>
          <w:i/>
          <w:sz w:val="22"/>
          <w:szCs w:val="22"/>
        </w:rPr>
      </w:pPr>
      <w:proofErr w:type="spellStart"/>
      <w:r w:rsidRPr="000C11ED">
        <w:rPr>
          <w:rFonts w:ascii="Palatino Linotype" w:hAnsi="Palatino Linotype" w:cs="Arial"/>
          <w:b/>
          <w:i/>
          <w:sz w:val="22"/>
          <w:szCs w:val="22"/>
        </w:rPr>
        <w:lastRenderedPageBreak/>
        <w:t>RRA</w:t>
      </w:r>
      <w:proofErr w:type="spellEnd"/>
      <w:r w:rsidRPr="000C11ED">
        <w:rPr>
          <w:rFonts w:ascii="Palatino Linotype" w:hAnsi="Palatino Linotype" w:cs="Arial"/>
          <w:b/>
          <w:i/>
          <w:sz w:val="22"/>
          <w:szCs w:val="22"/>
        </w:rPr>
        <w:t xml:space="preserve"> 4281/16.</w:t>
      </w:r>
      <w:r w:rsidRPr="000C11ED">
        <w:rPr>
          <w:rFonts w:ascii="Palatino Linotype" w:hAnsi="Palatino Linotype" w:cs="Arial"/>
          <w:i/>
          <w:sz w:val="22"/>
          <w:szCs w:val="22"/>
        </w:rPr>
        <w:t xml:space="preserve"> Petróleos Mexicanos. 01 de febrero de 2017. Por unanimidad. Comisionada Ponente </w:t>
      </w:r>
      <w:r w:rsidRPr="000C11ED">
        <w:rPr>
          <w:rFonts w:ascii="Palatino Linotype" w:hAnsi="Palatino Linotype"/>
          <w:i/>
          <w:sz w:val="22"/>
          <w:szCs w:val="22"/>
        </w:rPr>
        <w:t xml:space="preserve">María Patricia </w:t>
      </w:r>
      <w:proofErr w:type="spellStart"/>
      <w:r w:rsidRPr="000C11ED">
        <w:rPr>
          <w:rFonts w:ascii="Palatino Linotype" w:hAnsi="Palatino Linotype"/>
          <w:i/>
          <w:sz w:val="22"/>
          <w:szCs w:val="22"/>
        </w:rPr>
        <w:t>Kurczyn</w:t>
      </w:r>
      <w:proofErr w:type="spellEnd"/>
      <w:r w:rsidRPr="000C11ED">
        <w:rPr>
          <w:rFonts w:ascii="Palatino Linotype" w:hAnsi="Palatino Linotype"/>
          <w:i/>
          <w:sz w:val="22"/>
          <w:szCs w:val="22"/>
        </w:rPr>
        <w:t xml:space="preserve"> Villalobos</w:t>
      </w:r>
      <w:r w:rsidRPr="000C11ED">
        <w:rPr>
          <w:rFonts w:ascii="Palatino Linotype" w:hAnsi="Palatino Linotype" w:cs="Arial"/>
          <w:i/>
          <w:sz w:val="22"/>
          <w:szCs w:val="22"/>
        </w:rPr>
        <w:t>.</w:t>
      </w:r>
    </w:p>
    <w:p w:rsidR="00A414F4" w:rsidRPr="000C11ED" w:rsidRDefault="00414C76" w:rsidP="00A414F4">
      <w:pPr>
        <w:pStyle w:val="Prrafodelista"/>
        <w:spacing w:line="276" w:lineRule="auto"/>
        <w:ind w:left="851" w:right="958"/>
        <w:jc w:val="both"/>
        <w:rPr>
          <w:rFonts w:ascii="Palatino Linotype" w:hAnsi="Palatino Linotype" w:cs="Arial"/>
          <w:i/>
          <w:sz w:val="22"/>
          <w:szCs w:val="22"/>
        </w:rPr>
      </w:pPr>
      <w:hyperlink r:id="rId26" w:history="1">
        <w:r w:rsidR="00A414F4" w:rsidRPr="000C11ED">
          <w:rPr>
            <w:rStyle w:val="Hipervnculo"/>
            <w:rFonts w:ascii="Palatino Linotype" w:eastAsiaTheme="majorEastAsia" w:hAnsi="Palatino Linotype" w:cs="Arial"/>
            <w:i/>
            <w:sz w:val="22"/>
            <w:szCs w:val="22"/>
          </w:rPr>
          <w:t>http://consultas.ifai.org.mx/descargar.php?r=./pdf/resoluciones/2016/&amp;a=RRA%204281.pdf</w:t>
        </w:r>
      </w:hyperlink>
      <w:r w:rsidR="00A414F4" w:rsidRPr="000C11ED">
        <w:rPr>
          <w:rFonts w:ascii="Palatino Linotype" w:hAnsi="Palatino Linotype" w:cs="Arial"/>
          <w:i/>
          <w:sz w:val="22"/>
          <w:szCs w:val="22"/>
        </w:rPr>
        <w:t xml:space="preserve"> </w:t>
      </w:r>
    </w:p>
    <w:p w:rsidR="00A414F4" w:rsidRPr="000C11ED" w:rsidRDefault="00A414F4" w:rsidP="00A414F4">
      <w:pPr>
        <w:pStyle w:val="Prrafodelista"/>
        <w:spacing w:line="276" w:lineRule="auto"/>
        <w:ind w:left="851" w:right="958"/>
        <w:jc w:val="both"/>
        <w:rPr>
          <w:rFonts w:ascii="Palatino Linotype" w:hAnsi="Palatino Linotype" w:cs="Arial"/>
          <w:i/>
          <w:sz w:val="22"/>
          <w:szCs w:val="22"/>
        </w:rPr>
      </w:pPr>
      <w:proofErr w:type="spellStart"/>
      <w:r w:rsidRPr="000C11ED">
        <w:rPr>
          <w:rFonts w:ascii="Palatino Linotype" w:hAnsi="Palatino Linotype" w:cs="Arial"/>
          <w:b/>
          <w:i/>
          <w:sz w:val="22"/>
          <w:szCs w:val="22"/>
        </w:rPr>
        <w:t>RRA</w:t>
      </w:r>
      <w:proofErr w:type="spellEnd"/>
      <w:r w:rsidRPr="000C11ED">
        <w:rPr>
          <w:rFonts w:ascii="Palatino Linotype" w:hAnsi="Palatino Linotype" w:cs="Arial"/>
          <w:b/>
          <w:i/>
          <w:sz w:val="22"/>
          <w:szCs w:val="22"/>
        </w:rPr>
        <w:t xml:space="preserve"> 2014/17.</w:t>
      </w:r>
      <w:r w:rsidRPr="000C11ED">
        <w:rPr>
          <w:rFonts w:ascii="Palatino Linotype" w:hAnsi="Palatino Linotype" w:cs="Arial"/>
          <w:i/>
          <w:sz w:val="22"/>
          <w:szCs w:val="22"/>
        </w:rPr>
        <w:t xml:space="preserve"> Policía Federal. 03 de mayo de 2017. Por unanimidad. Comisionado Ponente</w:t>
      </w:r>
      <w:r w:rsidRPr="000C11ED">
        <w:rPr>
          <w:rFonts w:ascii="Palatino Linotype" w:hAnsi="Palatino Linotype"/>
          <w:i/>
          <w:sz w:val="22"/>
          <w:szCs w:val="22"/>
        </w:rPr>
        <w:t xml:space="preserve"> </w:t>
      </w:r>
      <w:proofErr w:type="spellStart"/>
      <w:r w:rsidRPr="000C11ED">
        <w:rPr>
          <w:rFonts w:ascii="Palatino Linotype" w:hAnsi="Palatino Linotype"/>
          <w:i/>
          <w:sz w:val="22"/>
          <w:szCs w:val="22"/>
        </w:rPr>
        <w:t>Rosendoevgueni</w:t>
      </w:r>
      <w:proofErr w:type="spellEnd"/>
      <w:r w:rsidRPr="000C11ED">
        <w:rPr>
          <w:rFonts w:ascii="Palatino Linotype" w:hAnsi="Palatino Linotype"/>
          <w:i/>
          <w:sz w:val="22"/>
          <w:szCs w:val="22"/>
        </w:rPr>
        <w:t xml:space="preserve"> Monterrey </w:t>
      </w:r>
      <w:proofErr w:type="spellStart"/>
      <w:r w:rsidRPr="000C11ED">
        <w:rPr>
          <w:rFonts w:ascii="Palatino Linotype" w:hAnsi="Palatino Linotype"/>
          <w:i/>
          <w:sz w:val="22"/>
          <w:szCs w:val="22"/>
        </w:rPr>
        <w:t>Chepov</w:t>
      </w:r>
      <w:proofErr w:type="spellEnd"/>
      <w:r w:rsidRPr="000C11ED">
        <w:rPr>
          <w:rFonts w:ascii="Palatino Linotype" w:hAnsi="Palatino Linotype" w:cs="Arial"/>
          <w:i/>
          <w:sz w:val="22"/>
          <w:szCs w:val="22"/>
        </w:rPr>
        <w:t>.</w:t>
      </w:r>
    </w:p>
    <w:p w:rsidR="00A414F4" w:rsidRPr="000C11ED" w:rsidRDefault="00414C76" w:rsidP="00A414F4">
      <w:pPr>
        <w:pStyle w:val="Prrafodelista"/>
        <w:spacing w:line="276" w:lineRule="auto"/>
        <w:ind w:left="851" w:right="958"/>
        <w:jc w:val="both"/>
        <w:rPr>
          <w:rFonts w:ascii="Palatino Linotype" w:hAnsi="Palatino Linotype" w:cs="Arial"/>
          <w:i/>
          <w:sz w:val="22"/>
          <w:szCs w:val="22"/>
        </w:rPr>
      </w:pPr>
      <w:hyperlink r:id="rId27" w:history="1">
        <w:r w:rsidR="00A414F4" w:rsidRPr="000C11ED">
          <w:rPr>
            <w:rStyle w:val="Hipervnculo"/>
            <w:rFonts w:ascii="Palatino Linotype" w:eastAsiaTheme="majorEastAsia" w:hAnsi="Palatino Linotype" w:cs="Arial"/>
            <w:i/>
            <w:sz w:val="22"/>
            <w:szCs w:val="22"/>
          </w:rPr>
          <w:t>http://consultas.ifai.org.mx/descargar.php?r=./pdf/resoluciones/2017/&amp;a=RRA%202014.pdf</w:t>
        </w:r>
      </w:hyperlink>
      <w:r w:rsidR="00A414F4" w:rsidRPr="000C11ED">
        <w:rPr>
          <w:rFonts w:ascii="Palatino Linotype" w:hAnsi="Palatino Linotype" w:cs="Arial"/>
          <w:i/>
          <w:sz w:val="22"/>
          <w:szCs w:val="22"/>
        </w:rPr>
        <w:t xml:space="preserve"> </w:t>
      </w:r>
    </w:p>
    <w:p w:rsidR="00A414F4" w:rsidRPr="000C11ED" w:rsidRDefault="00A414F4" w:rsidP="00A414F4">
      <w:pPr>
        <w:pStyle w:val="Prrafodelista"/>
        <w:spacing w:line="276" w:lineRule="auto"/>
        <w:ind w:left="851" w:right="958"/>
        <w:jc w:val="both"/>
        <w:rPr>
          <w:rFonts w:ascii="Palatino Linotype" w:hAnsi="Palatino Linotype" w:cs="Arial"/>
          <w:i/>
          <w:sz w:val="22"/>
          <w:szCs w:val="22"/>
        </w:rPr>
      </w:pPr>
      <w:proofErr w:type="spellStart"/>
      <w:r w:rsidRPr="000C11ED">
        <w:rPr>
          <w:rFonts w:ascii="Palatino Linotype" w:hAnsi="Palatino Linotype" w:cs="Arial"/>
          <w:b/>
          <w:i/>
          <w:sz w:val="22"/>
          <w:szCs w:val="22"/>
        </w:rPr>
        <w:t>RRA</w:t>
      </w:r>
      <w:proofErr w:type="spellEnd"/>
      <w:r w:rsidRPr="000C11ED">
        <w:rPr>
          <w:rFonts w:ascii="Palatino Linotype" w:hAnsi="Palatino Linotype" w:cs="Arial"/>
          <w:b/>
          <w:i/>
          <w:sz w:val="22"/>
          <w:szCs w:val="22"/>
        </w:rPr>
        <w:t xml:space="preserve"> 2536/17.</w:t>
      </w:r>
      <w:r w:rsidRPr="000C11ED">
        <w:rPr>
          <w:rFonts w:ascii="Palatino Linotype" w:hAnsi="Palatino Linotype" w:cs="Arial"/>
          <w:i/>
          <w:sz w:val="22"/>
          <w:szCs w:val="22"/>
        </w:rPr>
        <w:t xml:space="preserve"> Secretaría de Gobernación. 07 de junio de 2017. Por unanimidad. Comisionado Ponente Areli Cano Guadiana.</w:t>
      </w:r>
    </w:p>
    <w:p w:rsidR="00A414F4" w:rsidRPr="000C11ED" w:rsidRDefault="00414C76" w:rsidP="00A414F4">
      <w:pPr>
        <w:pStyle w:val="Prrafodelista"/>
        <w:spacing w:line="276" w:lineRule="auto"/>
        <w:ind w:left="851" w:right="958"/>
        <w:jc w:val="both"/>
        <w:rPr>
          <w:rFonts w:ascii="Palatino Linotype" w:hAnsi="Palatino Linotype" w:cs="Arial"/>
          <w:i/>
          <w:sz w:val="22"/>
          <w:szCs w:val="22"/>
        </w:rPr>
      </w:pPr>
      <w:hyperlink r:id="rId28" w:history="1">
        <w:r w:rsidR="00A414F4" w:rsidRPr="000C11ED">
          <w:rPr>
            <w:rStyle w:val="Hipervnculo"/>
            <w:rFonts w:ascii="Palatino Linotype" w:eastAsiaTheme="majorEastAsia" w:hAnsi="Palatino Linotype" w:cs="Arial"/>
            <w:i/>
            <w:sz w:val="22"/>
            <w:szCs w:val="22"/>
          </w:rPr>
          <w:t>http://consultas.ifai.org.mx/descargar.php?r=./pdf/resoluciones/2017/&amp;a=RRA%202536.pdf</w:t>
        </w:r>
      </w:hyperlink>
      <w:r w:rsidR="00A414F4" w:rsidRPr="000C11ED">
        <w:rPr>
          <w:rFonts w:ascii="Palatino Linotype" w:hAnsi="Palatino Linotype" w:cs="Arial"/>
          <w:i/>
          <w:sz w:val="22"/>
          <w:szCs w:val="22"/>
        </w:rPr>
        <w:t xml:space="preserve"> “</w:t>
      </w:r>
    </w:p>
    <w:p w:rsidR="00A414F4" w:rsidRPr="000C11ED" w:rsidRDefault="00A414F4" w:rsidP="00A414F4">
      <w:pPr>
        <w:widowControl w:val="0"/>
        <w:autoSpaceDE w:val="0"/>
        <w:autoSpaceDN w:val="0"/>
        <w:adjustRightInd w:val="0"/>
        <w:spacing w:line="360" w:lineRule="auto"/>
        <w:ind w:right="-36"/>
        <w:jc w:val="both"/>
        <w:rPr>
          <w:rFonts w:ascii="Palatino Linotype" w:hAnsi="Palatino Linotype" w:cs="Arial"/>
          <w:sz w:val="18"/>
        </w:rPr>
      </w:pPr>
    </w:p>
    <w:p w:rsidR="00A414F4" w:rsidRPr="000C11ED" w:rsidRDefault="00A414F4" w:rsidP="00A414F4">
      <w:pPr>
        <w:widowControl w:val="0"/>
        <w:autoSpaceDE w:val="0"/>
        <w:autoSpaceDN w:val="0"/>
        <w:adjustRightInd w:val="0"/>
        <w:spacing w:line="360" w:lineRule="auto"/>
        <w:jc w:val="both"/>
        <w:rPr>
          <w:rFonts w:ascii="Palatino Linotype" w:hAnsi="Palatino Linotype" w:cs="Arial"/>
          <w:sz w:val="24"/>
          <w:szCs w:val="24"/>
        </w:rPr>
      </w:pPr>
      <w:r w:rsidRPr="000C11ED">
        <w:rPr>
          <w:rFonts w:ascii="Palatino Linotype" w:hAnsi="Palatino Linotype" w:cs="Arial"/>
          <w:sz w:val="24"/>
          <w:szCs w:val="24"/>
        </w:rPr>
        <w:t xml:space="preserve">Establecido lo anterior, resulta que las razones o motivos de inconformidad hechos valer por </w:t>
      </w:r>
      <w:r w:rsidRPr="000C11ED">
        <w:rPr>
          <w:rFonts w:ascii="Palatino Linotype" w:hAnsi="Palatino Linotype" w:cs="Arial"/>
          <w:b/>
          <w:sz w:val="24"/>
          <w:szCs w:val="24"/>
        </w:rPr>
        <w:t>EL RECURRENTE</w:t>
      </w:r>
      <w:r w:rsidRPr="000C11ED">
        <w:rPr>
          <w:rFonts w:ascii="Palatino Linotype" w:hAnsi="Palatino Linotype" w:cs="Arial"/>
          <w:sz w:val="24"/>
          <w:szCs w:val="24"/>
        </w:rPr>
        <w:t xml:space="preserve"> resultan fundadas debido a que</w:t>
      </w:r>
      <w:r w:rsidR="0008081A" w:rsidRPr="000C11ED">
        <w:rPr>
          <w:rFonts w:ascii="Palatino Linotype" w:hAnsi="Palatino Linotype" w:cs="Arial"/>
          <w:sz w:val="24"/>
          <w:szCs w:val="24"/>
        </w:rPr>
        <w:t xml:space="preserve"> la respuesta del </w:t>
      </w:r>
      <w:r w:rsidRPr="000C11ED">
        <w:rPr>
          <w:rFonts w:ascii="Palatino Linotype" w:hAnsi="Palatino Linotype" w:cs="Arial"/>
          <w:b/>
          <w:sz w:val="24"/>
          <w:szCs w:val="24"/>
        </w:rPr>
        <w:t>SUJETO OBLIGADO</w:t>
      </w:r>
      <w:r w:rsidRPr="000C11ED">
        <w:rPr>
          <w:rFonts w:ascii="Palatino Linotype" w:hAnsi="Palatino Linotype" w:cs="Arial"/>
          <w:sz w:val="24"/>
          <w:szCs w:val="24"/>
        </w:rPr>
        <w:t xml:space="preserve"> </w:t>
      </w:r>
      <w:r w:rsidR="0008081A" w:rsidRPr="000C11ED">
        <w:rPr>
          <w:rFonts w:ascii="Palatino Linotype" w:hAnsi="Palatino Linotype" w:cs="Arial"/>
          <w:sz w:val="24"/>
          <w:szCs w:val="24"/>
        </w:rPr>
        <w:t xml:space="preserve">fue incompleta, y por lo tanto el recurso de revisión se encuadra en el supuesto de procedencia, </w:t>
      </w:r>
      <w:r w:rsidRPr="000C11ED">
        <w:rPr>
          <w:rFonts w:ascii="Palatino Linotype" w:hAnsi="Palatino Linotype" w:cs="Arial"/>
          <w:sz w:val="24"/>
          <w:szCs w:val="24"/>
        </w:rPr>
        <w:t>conforme al artículo 179, fracción V de la Ley de la materia:</w:t>
      </w:r>
    </w:p>
    <w:p w:rsidR="00A414F4" w:rsidRPr="000C11ED" w:rsidRDefault="00A414F4" w:rsidP="00A414F4">
      <w:pPr>
        <w:widowControl w:val="0"/>
        <w:autoSpaceDE w:val="0"/>
        <w:autoSpaceDN w:val="0"/>
        <w:adjustRightInd w:val="0"/>
        <w:spacing w:after="0" w:line="360" w:lineRule="auto"/>
        <w:ind w:left="851" w:right="618"/>
        <w:jc w:val="both"/>
        <w:rPr>
          <w:rFonts w:ascii="Palatino Linotype" w:hAnsi="Palatino Linotype" w:cs="Arial"/>
          <w:i/>
        </w:rPr>
      </w:pPr>
      <w:r w:rsidRPr="000C11ED">
        <w:rPr>
          <w:rFonts w:ascii="Palatino Linotype" w:hAnsi="Palatino Linotype"/>
          <w:b/>
          <w:i/>
        </w:rPr>
        <w:t xml:space="preserve">Artículo 179. </w:t>
      </w:r>
      <w:r w:rsidRPr="000C11ED">
        <w:rPr>
          <w:rFonts w:ascii="Palatino Linotype" w:hAnsi="Palatino Linotype"/>
          <w:i/>
        </w:rPr>
        <w:t>El recurso de revisión es un medio de protección que la Ley otorga a los particulares, para hacer valer su derecho de acceso a la información pública, y procederá en contra de las siguientes causas:</w:t>
      </w:r>
    </w:p>
    <w:p w:rsidR="00A414F4" w:rsidRPr="000C11ED" w:rsidRDefault="00A414F4" w:rsidP="00A414F4">
      <w:pPr>
        <w:pStyle w:val="Prrafodelista"/>
        <w:widowControl w:val="0"/>
        <w:autoSpaceDE w:val="0"/>
        <w:autoSpaceDN w:val="0"/>
        <w:adjustRightInd w:val="0"/>
        <w:spacing w:line="360" w:lineRule="auto"/>
        <w:ind w:left="851" w:right="618"/>
        <w:jc w:val="both"/>
        <w:rPr>
          <w:rFonts w:ascii="Palatino Linotype" w:hAnsi="Palatino Linotype"/>
          <w:i/>
          <w:sz w:val="22"/>
          <w:szCs w:val="22"/>
        </w:rPr>
      </w:pPr>
      <w:r w:rsidRPr="000C11ED">
        <w:rPr>
          <w:rFonts w:ascii="Palatino Linotype" w:hAnsi="Palatino Linotype"/>
          <w:b/>
          <w:i/>
          <w:sz w:val="22"/>
          <w:szCs w:val="22"/>
        </w:rPr>
        <w:t xml:space="preserve">V. </w:t>
      </w:r>
      <w:r w:rsidRPr="000C11ED">
        <w:rPr>
          <w:rFonts w:ascii="Palatino Linotype" w:hAnsi="Palatino Linotype"/>
          <w:i/>
          <w:sz w:val="22"/>
          <w:szCs w:val="22"/>
        </w:rPr>
        <w:t>La entrega de información incompleta;</w:t>
      </w:r>
    </w:p>
    <w:p w:rsidR="003B05F4" w:rsidRPr="000C11ED" w:rsidRDefault="003B05F4" w:rsidP="00A414F4">
      <w:pPr>
        <w:pStyle w:val="Prrafodelista"/>
        <w:widowControl w:val="0"/>
        <w:autoSpaceDE w:val="0"/>
        <w:autoSpaceDN w:val="0"/>
        <w:adjustRightInd w:val="0"/>
        <w:spacing w:line="360" w:lineRule="auto"/>
        <w:ind w:left="851" w:right="618"/>
        <w:jc w:val="both"/>
        <w:rPr>
          <w:rFonts w:ascii="Palatino Linotype" w:hAnsi="Palatino Linotype" w:cs="Arial"/>
          <w:i/>
          <w:sz w:val="22"/>
          <w:szCs w:val="22"/>
          <w:lang w:eastAsia="es-MX"/>
        </w:rPr>
      </w:pPr>
    </w:p>
    <w:p w:rsidR="003B05F4" w:rsidRPr="000C11ED" w:rsidRDefault="003B05F4" w:rsidP="003B05F4">
      <w:pPr>
        <w:spacing w:line="360" w:lineRule="auto"/>
        <w:jc w:val="both"/>
        <w:rPr>
          <w:rFonts w:ascii="Palatino Linotype" w:hAnsi="Palatino Linotype" w:cs="Arial"/>
          <w:sz w:val="24"/>
          <w:szCs w:val="24"/>
        </w:rPr>
      </w:pPr>
      <w:r w:rsidRPr="000C11ED">
        <w:rPr>
          <w:rFonts w:ascii="Palatino Linotype" w:hAnsi="Palatino Linotype" w:cs="Arial"/>
          <w:color w:val="000000"/>
          <w:sz w:val="24"/>
          <w:szCs w:val="24"/>
        </w:rPr>
        <w:t xml:space="preserve">Por tanto, y como se ordena la entrega de los documentos donde conste la información solicitada por la particular, de ser procedente en </w:t>
      </w:r>
      <w:r w:rsidRPr="000C11ED">
        <w:rPr>
          <w:rFonts w:ascii="Palatino Linotype" w:hAnsi="Palatino Linotype" w:cs="Arial"/>
          <w:b/>
          <w:color w:val="000000"/>
          <w:sz w:val="24"/>
          <w:szCs w:val="24"/>
        </w:rPr>
        <w:t>versión pública</w:t>
      </w:r>
      <w:r w:rsidRPr="000C11ED">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w:t>
      </w:r>
      <w:r w:rsidRPr="000C11ED">
        <w:rPr>
          <w:rFonts w:ascii="Palatino Linotype" w:hAnsi="Palatino Linotype" w:cs="Arial"/>
          <w:sz w:val="24"/>
          <w:szCs w:val="24"/>
        </w:rPr>
        <w:lastRenderedPageBreak/>
        <w:t xml:space="preserve">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3B05F4" w:rsidRPr="000C11ED" w:rsidRDefault="003B05F4" w:rsidP="003B05F4">
      <w:pPr>
        <w:spacing w:before="100" w:beforeAutospacing="1" w:after="100" w:afterAutospacing="1" w:line="360" w:lineRule="auto"/>
        <w:jc w:val="both"/>
        <w:rPr>
          <w:rFonts w:ascii="Palatino Linotype" w:hAnsi="Palatino Linotype" w:cs="Arial"/>
          <w:sz w:val="24"/>
          <w:szCs w:val="24"/>
        </w:rPr>
      </w:pPr>
      <w:r w:rsidRPr="000C11ED">
        <w:rPr>
          <w:rFonts w:ascii="Palatino Linotype" w:eastAsia="Arial Unicode MS" w:hAnsi="Palatino Linotype" w:cs="Arial"/>
          <w:sz w:val="24"/>
          <w:szCs w:val="24"/>
        </w:rPr>
        <w:t xml:space="preserve">En ese sentido, </w:t>
      </w:r>
      <w:r w:rsidRPr="000C11ED">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0C11ED">
        <w:rPr>
          <w:rFonts w:ascii="Palatino Linotype" w:hAnsi="Palatino Linotype" w:cs="Arial"/>
          <w:sz w:val="24"/>
          <w:szCs w:val="24"/>
        </w:rPr>
        <w:t xml:space="preserve"> que el Comité de Transparencia del </w:t>
      </w:r>
      <w:r w:rsidRPr="000C11ED">
        <w:rPr>
          <w:rFonts w:ascii="Palatino Linotype" w:hAnsi="Palatino Linotype" w:cs="Arial"/>
          <w:b/>
          <w:sz w:val="24"/>
          <w:szCs w:val="24"/>
        </w:rPr>
        <w:t>SUJETO OBLIGADO</w:t>
      </w:r>
      <w:r w:rsidRPr="000C11ED">
        <w:rPr>
          <w:rFonts w:ascii="Palatino Linotype" w:hAnsi="Palatino Linotype" w:cs="Arial"/>
          <w:sz w:val="24"/>
          <w:szCs w:val="24"/>
        </w:rPr>
        <w:t xml:space="preserve"> emita el Acuerdo de Clasificación correspondiente</w:t>
      </w:r>
      <w:r w:rsidRPr="000C11ED">
        <w:rPr>
          <w:rFonts w:ascii="Palatino Linotype" w:hAnsi="Palatino Linotype" w:cs="Arial"/>
          <w:sz w:val="24"/>
          <w:szCs w:val="24"/>
          <w:lang w:val="es-ES_tradnl"/>
        </w:rPr>
        <w:t xml:space="preserve"> debidamente fundado y motivado, en el cual se</w:t>
      </w:r>
      <w:r w:rsidRPr="000C11ED">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3B05F4" w:rsidRPr="000C11ED" w:rsidRDefault="003B05F4" w:rsidP="003B05F4">
      <w:pPr>
        <w:spacing w:before="100" w:beforeAutospacing="1" w:after="100" w:afterAutospacing="1" w:line="360" w:lineRule="auto"/>
        <w:jc w:val="both"/>
        <w:rPr>
          <w:rFonts w:ascii="Palatino Linotype" w:eastAsia="Arial Unicode MS" w:hAnsi="Palatino Linotype" w:cs="Arial"/>
          <w:sz w:val="24"/>
          <w:szCs w:val="24"/>
        </w:rPr>
      </w:pPr>
      <w:r w:rsidRPr="000C11ED">
        <w:rPr>
          <w:rFonts w:ascii="Palatino Linotype" w:hAnsi="Palatino Linotype" w:cs="Arial"/>
          <w:sz w:val="24"/>
          <w:szCs w:val="24"/>
          <w:lang w:eastAsia="es-MX"/>
        </w:rPr>
        <w:t xml:space="preserve">Así, respecto de </w:t>
      </w:r>
      <w:r w:rsidRPr="000C11ED">
        <w:rPr>
          <w:rFonts w:ascii="Palatino Linotype" w:eastAsia="Arial Unicode MS" w:hAnsi="Palatino Linotype" w:cs="Arial"/>
          <w:sz w:val="24"/>
          <w:szCs w:val="24"/>
        </w:rPr>
        <w:t xml:space="preserve">los </w:t>
      </w:r>
      <w:r w:rsidRPr="000C11ED">
        <w:rPr>
          <w:rFonts w:ascii="Palatino Linotype" w:hAnsi="Palatino Linotype" w:cs="Arial"/>
          <w:sz w:val="24"/>
          <w:szCs w:val="24"/>
        </w:rPr>
        <w:t>documentos</w:t>
      </w:r>
      <w:r w:rsidRPr="000C11ED">
        <w:rPr>
          <w:rFonts w:ascii="Palatino Linotype" w:eastAsia="Arial Unicode MS" w:hAnsi="Palatino Linotype" w:cs="Arial"/>
          <w:sz w:val="24"/>
          <w:szCs w:val="24"/>
        </w:rPr>
        <w:t xml:space="preserve"> que </w:t>
      </w:r>
      <w:r w:rsidRPr="000C11ED">
        <w:rPr>
          <w:rFonts w:ascii="Palatino Linotype" w:eastAsia="Arial Unicode MS" w:hAnsi="Palatino Linotype" w:cs="Arial"/>
          <w:b/>
          <w:sz w:val="24"/>
          <w:szCs w:val="24"/>
        </w:rPr>
        <w:t xml:space="preserve">EL SUJETO OBLIGADO </w:t>
      </w:r>
      <w:r w:rsidRPr="000C11ED">
        <w:rPr>
          <w:rFonts w:ascii="Palatino Linotype" w:eastAsia="Arial Unicode MS" w:hAnsi="Palatino Linotype" w:cs="Arial"/>
          <w:sz w:val="24"/>
          <w:szCs w:val="24"/>
        </w:rPr>
        <w:t xml:space="preserve">ha de entregar en </w:t>
      </w:r>
      <w:r w:rsidRPr="000C11ED">
        <w:rPr>
          <w:rFonts w:ascii="Palatino Linotype" w:eastAsia="Arial Unicode MS" w:hAnsi="Palatino Linotype" w:cs="Arial"/>
          <w:b/>
          <w:sz w:val="24"/>
          <w:szCs w:val="24"/>
        </w:rPr>
        <w:t>versión pública</w:t>
      </w:r>
      <w:r w:rsidRPr="000C11ED">
        <w:rPr>
          <w:rFonts w:ascii="Palatino Linotype" w:eastAsia="Arial Unicode MS" w:hAnsi="Palatino Linotype" w:cs="Arial"/>
          <w:sz w:val="24"/>
          <w:szCs w:val="24"/>
        </w:rPr>
        <w:t>, se deberá omitir, eliminar o suprimir la información de particulares las cuales encuadren como información confidencial en términos de la normativa en estudio.</w:t>
      </w:r>
    </w:p>
    <w:p w:rsidR="003B05F4" w:rsidRPr="000C11ED" w:rsidRDefault="003B05F4" w:rsidP="003B05F4">
      <w:pPr>
        <w:spacing w:before="100" w:beforeAutospacing="1" w:after="100" w:afterAutospacing="1" w:line="360" w:lineRule="auto"/>
        <w:jc w:val="both"/>
        <w:rPr>
          <w:rFonts w:ascii="Palatino Linotype" w:hAnsi="Palatino Linotype" w:cs="Arial"/>
          <w:sz w:val="24"/>
          <w:szCs w:val="24"/>
          <w:lang w:val="es-ES_tradnl"/>
        </w:rPr>
      </w:pPr>
      <w:r w:rsidRPr="000C11ED">
        <w:rPr>
          <w:rFonts w:ascii="Palatino Linotype" w:hAnsi="Palatino Linotype" w:cs="Arial"/>
          <w:sz w:val="24"/>
          <w:szCs w:val="24"/>
          <w:lang w:val="es-ES_tradnl"/>
        </w:rPr>
        <w:t xml:space="preserve">Por </w:t>
      </w:r>
      <w:r w:rsidRPr="000C11ED">
        <w:rPr>
          <w:rFonts w:ascii="Palatino Linotype" w:hAnsi="Palatino Linotype" w:cs="Arial"/>
          <w:sz w:val="24"/>
          <w:szCs w:val="24"/>
          <w:lang w:eastAsia="es-MX"/>
        </w:rPr>
        <w:t>ende</w:t>
      </w:r>
      <w:r w:rsidRPr="000C11ED">
        <w:rPr>
          <w:rFonts w:ascii="Palatino Linotype" w:hAnsi="Palatino Linotype" w:cs="Arial"/>
          <w:sz w:val="24"/>
          <w:szCs w:val="24"/>
          <w:lang w:val="es-ES_tradnl"/>
        </w:rPr>
        <w:t xml:space="preserve">, </w:t>
      </w:r>
      <w:r w:rsidRPr="000C11ED">
        <w:rPr>
          <w:rFonts w:ascii="Palatino Linotype" w:hAnsi="Palatino Linotype" w:cs="Arial"/>
          <w:b/>
          <w:sz w:val="24"/>
          <w:szCs w:val="24"/>
          <w:lang w:val="es-ES_tradnl"/>
        </w:rPr>
        <w:t>EL SUJETO OBLIGADO</w:t>
      </w:r>
      <w:r w:rsidRPr="000C11ED">
        <w:rPr>
          <w:rFonts w:ascii="Palatino Linotype" w:hAnsi="Palatino Linotype" w:cs="Arial"/>
          <w:sz w:val="24"/>
          <w:szCs w:val="24"/>
          <w:lang w:val="es-ES_tradnl"/>
        </w:rPr>
        <w:t xml:space="preserve"> debe testar los datos confidenciales, sin pasar por alto que la clasificación respectiva tiene </w:t>
      </w:r>
      <w:r w:rsidRPr="000C11ED">
        <w:rPr>
          <w:rFonts w:ascii="Palatino Linotype" w:hAnsi="Palatino Linotype" w:cs="Arial"/>
          <w:sz w:val="24"/>
          <w:szCs w:val="24"/>
        </w:rPr>
        <w:t>que</w:t>
      </w:r>
      <w:r w:rsidRPr="000C11ED">
        <w:rPr>
          <w:rFonts w:ascii="Palatino Linotype" w:hAnsi="Palatino Linotype" w:cs="Arial"/>
          <w:sz w:val="24"/>
          <w:szCs w:val="24"/>
          <w:lang w:val="es-ES_tradnl"/>
        </w:rPr>
        <w:t xml:space="preserve"> cumplirse a través de la forma y formalidades que la Ley impone; </w:t>
      </w:r>
      <w:r w:rsidRPr="000C11ED">
        <w:rPr>
          <w:rFonts w:ascii="Palatino Linotype" w:hAnsi="Palatino Linotype" w:cs="Arial"/>
          <w:sz w:val="24"/>
          <w:szCs w:val="24"/>
        </w:rPr>
        <w:t>es</w:t>
      </w:r>
      <w:r w:rsidRPr="000C11ED">
        <w:rPr>
          <w:rFonts w:ascii="Palatino Linotype" w:hAnsi="Palatino Linotype" w:cs="Arial"/>
          <w:sz w:val="24"/>
          <w:szCs w:val="24"/>
          <w:lang w:val="es-ES_tradnl"/>
        </w:rPr>
        <w:t xml:space="preserve"> decir, mediante Acuerdo debidamente fundado y motivado, en </w:t>
      </w:r>
      <w:r w:rsidRPr="000C11ED">
        <w:rPr>
          <w:rFonts w:ascii="Palatino Linotype" w:hAnsi="Palatino Linotype" w:cs="Arial"/>
          <w:noProof/>
          <w:sz w:val="24"/>
          <w:szCs w:val="24"/>
          <w:lang w:eastAsia="es-MX"/>
        </w:rPr>
        <w:t>términos</w:t>
      </w:r>
      <w:r w:rsidRPr="000C11ED">
        <w:rPr>
          <w:rFonts w:ascii="Palatino Linotype" w:hAnsi="Palatino Linotype" w:cs="Arial"/>
          <w:sz w:val="24"/>
          <w:szCs w:val="24"/>
          <w:lang w:val="es-ES_tradnl"/>
        </w:rPr>
        <w:t xml:space="preserve"> de los numerales 49, fracción VIII y 132, fracciones II y III </w:t>
      </w:r>
      <w:r w:rsidRPr="000C11ED">
        <w:rPr>
          <w:rFonts w:ascii="Palatino Linotype" w:hAnsi="Palatino Linotype" w:cs="Arial"/>
          <w:sz w:val="24"/>
          <w:szCs w:val="24"/>
          <w:lang w:val="es-ES_tradnl"/>
        </w:rPr>
        <w:lastRenderedPageBreak/>
        <w:t>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B05F4" w:rsidRPr="000C11ED" w:rsidRDefault="003B05F4" w:rsidP="003B05F4">
      <w:pPr>
        <w:spacing w:after="0" w:line="276" w:lineRule="auto"/>
        <w:ind w:left="851" w:right="902"/>
        <w:jc w:val="center"/>
        <w:rPr>
          <w:rFonts w:ascii="Palatino Linotype" w:hAnsi="Palatino Linotype" w:cs="Arial"/>
          <w:b/>
          <w:i/>
        </w:rPr>
      </w:pPr>
      <w:r w:rsidRPr="000C11ED">
        <w:rPr>
          <w:rFonts w:ascii="Palatino Linotype" w:hAnsi="Palatino Linotype" w:cs="Arial"/>
          <w:b/>
          <w:i/>
        </w:rPr>
        <w:t>Ley de Transparencia y Acceso a la Información Pública del Estado de México y Municipios</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i/>
          <w:lang w:eastAsia="es-MX"/>
        </w:rPr>
        <w:t>“</w:t>
      </w:r>
      <w:r w:rsidRPr="000C11ED">
        <w:rPr>
          <w:rFonts w:ascii="Palatino Linotype" w:hAnsi="Palatino Linotype" w:cs="Arial"/>
          <w:b/>
          <w:i/>
          <w:lang w:eastAsia="es-MX"/>
        </w:rPr>
        <w:t xml:space="preserve">Artículo 49. </w:t>
      </w:r>
      <w:r w:rsidRPr="000C11ED">
        <w:rPr>
          <w:rFonts w:ascii="Palatino Linotype" w:hAnsi="Palatino Linotype" w:cs="Arial"/>
          <w:i/>
          <w:lang w:eastAsia="es-MX"/>
        </w:rPr>
        <w:t xml:space="preserve">Los </w:t>
      </w:r>
      <w:r w:rsidRPr="000C11ED">
        <w:rPr>
          <w:rFonts w:ascii="Palatino Linotype" w:hAnsi="Palatino Linotype" w:cs="Arial"/>
          <w:i/>
        </w:rPr>
        <w:t>Comités</w:t>
      </w:r>
      <w:r w:rsidRPr="000C11ED">
        <w:rPr>
          <w:rFonts w:ascii="Palatino Linotype" w:hAnsi="Palatino Linotype" w:cs="Arial"/>
          <w:i/>
          <w:lang w:eastAsia="es-MX"/>
        </w:rPr>
        <w:t xml:space="preserve"> de Transparencia </w:t>
      </w:r>
      <w:r w:rsidRPr="000C11ED">
        <w:rPr>
          <w:rFonts w:ascii="Palatino Linotype" w:hAnsi="Palatino Linotype"/>
          <w:i/>
        </w:rPr>
        <w:t>tendrán</w:t>
      </w:r>
      <w:r w:rsidRPr="000C11ED">
        <w:rPr>
          <w:rFonts w:ascii="Palatino Linotype" w:hAnsi="Palatino Linotype" w:cs="Arial"/>
          <w:i/>
          <w:lang w:eastAsia="es-MX"/>
        </w:rPr>
        <w:t xml:space="preserve"> las siguientes atribuciones:</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VIII.</w:t>
      </w:r>
      <w:r w:rsidRPr="000C11ED">
        <w:rPr>
          <w:rFonts w:ascii="Palatino Linotype" w:hAnsi="Palatino Linotype" w:cs="Arial"/>
          <w:i/>
          <w:lang w:eastAsia="es-MX"/>
        </w:rPr>
        <w:t xml:space="preserve"> </w:t>
      </w:r>
      <w:r w:rsidRPr="000C11ED">
        <w:rPr>
          <w:rFonts w:ascii="Palatino Linotype" w:hAnsi="Palatino Linotype" w:cs="Arial"/>
          <w:b/>
          <w:i/>
          <w:lang w:eastAsia="es-MX"/>
        </w:rPr>
        <w:t>Aprobar</w:t>
      </w:r>
      <w:r w:rsidRPr="000C11ED">
        <w:rPr>
          <w:rFonts w:ascii="Palatino Linotype" w:hAnsi="Palatino Linotype" w:cs="Arial"/>
          <w:i/>
          <w:lang w:eastAsia="es-MX"/>
        </w:rPr>
        <w:t xml:space="preserve">, </w:t>
      </w:r>
      <w:r w:rsidRPr="000C11ED">
        <w:rPr>
          <w:rFonts w:ascii="Palatino Linotype" w:hAnsi="Palatino Linotype" w:cs="Arial"/>
          <w:i/>
        </w:rPr>
        <w:t>modificar</w:t>
      </w:r>
      <w:r w:rsidRPr="000C11ED">
        <w:rPr>
          <w:rFonts w:ascii="Palatino Linotype" w:hAnsi="Palatino Linotype" w:cs="Arial"/>
          <w:i/>
          <w:lang w:eastAsia="es-MX"/>
        </w:rPr>
        <w:t xml:space="preserve"> o revocar la clasificación de la información;</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b/>
          <w:i/>
          <w:lang w:eastAsia="es-MX"/>
        </w:rPr>
      </w:pPr>
      <w:r w:rsidRPr="000C11ED">
        <w:rPr>
          <w:rFonts w:ascii="Palatino Linotype" w:hAnsi="Palatino Linotype" w:cs="Arial"/>
          <w:b/>
          <w:i/>
          <w:lang w:eastAsia="es-MX"/>
        </w:rPr>
        <w:t>Artículo 132.</w:t>
      </w:r>
      <w:r w:rsidRPr="000C11ED">
        <w:rPr>
          <w:rFonts w:ascii="Palatino Linotype" w:hAnsi="Palatino Linotype" w:cs="Arial"/>
          <w:i/>
          <w:lang w:eastAsia="es-MX"/>
        </w:rPr>
        <w:t xml:space="preserve"> </w:t>
      </w:r>
      <w:r w:rsidRPr="000C11ED">
        <w:rPr>
          <w:rFonts w:ascii="Palatino Linotype" w:hAnsi="Palatino Linotype" w:cs="Arial"/>
          <w:b/>
          <w:i/>
          <w:lang w:eastAsia="es-MX"/>
        </w:rPr>
        <w:t>La clasificación de la información se llevará a cabo en el momento en que:</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i/>
          <w:lang w:eastAsia="es-MX"/>
        </w:rPr>
        <w:t>…</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II.</w:t>
      </w:r>
      <w:r w:rsidRPr="000C11ED">
        <w:rPr>
          <w:rFonts w:ascii="Palatino Linotype" w:hAnsi="Palatino Linotype" w:cs="Arial"/>
          <w:i/>
          <w:lang w:eastAsia="es-MX"/>
        </w:rPr>
        <w:t xml:space="preserve"> Se determine mediante resolución de autoridad competente; o</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III</w:t>
      </w:r>
      <w:r w:rsidRPr="000C11ED">
        <w:rPr>
          <w:rFonts w:ascii="Palatino Linotype" w:hAnsi="Palatino Linotype" w:cs="Arial"/>
          <w:i/>
          <w:lang w:eastAsia="es-MX"/>
        </w:rPr>
        <w:t xml:space="preserve">. </w:t>
      </w:r>
      <w:r w:rsidRPr="000C11ED">
        <w:rPr>
          <w:rFonts w:ascii="Palatino Linotype" w:hAnsi="Palatino Linotype" w:cs="Arial"/>
          <w:b/>
          <w:i/>
          <w:lang w:eastAsia="es-MX"/>
        </w:rPr>
        <w:t>Se generen versiones públicas para dar cumplimiento a las obligaciones de transparencia previstas en esta Ley</w:t>
      </w:r>
      <w:r w:rsidRPr="000C11ED">
        <w:rPr>
          <w:rFonts w:ascii="Palatino Linotype" w:hAnsi="Palatino Linotype" w:cs="Arial"/>
          <w:i/>
          <w:lang w:eastAsia="es-MX"/>
        </w:rPr>
        <w:t>.”</w:t>
      </w:r>
    </w:p>
    <w:p w:rsidR="003B05F4" w:rsidRPr="000C11ED" w:rsidRDefault="003B05F4" w:rsidP="003B05F4">
      <w:pPr>
        <w:spacing w:after="0" w:line="276" w:lineRule="auto"/>
        <w:ind w:left="851" w:right="902"/>
        <w:jc w:val="center"/>
        <w:rPr>
          <w:rFonts w:ascii="Palatino Linotype" w:hAnsi="Palatino Linotype" w:cs="Arial"/>
          <w:b/>
          <w:i/>
        </w:rPr>
      </w:pPr>
      <w:r w:rsidRPr="000C11ED">
        <w:rPr>
          <w:rFonts w:ascii="Palatino Linotype" w:hAnsi="Palatino Linotype" w:cs="Arial"/>
          <w:b/>
          <w:i/>
          <w:lang w:eastAsia="es-MX"/>
        </w:rPr>
        <w:t xml:space="preserve">Lineamientos Generales en materia de Clasificación y Desclasificación de la </w:t>
      </w:r>
      <w:r w:rsidRPr="000C11ED">
        <w:rPr>
          <w:rFonts w:ascii="Palatino Linotype" w:hAnsi="Palatino Linotype" w:cs="Arial"/>
          <w:b/>
          <w:i/>
        </w:rPr>
        <w:t>Información</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i/>
          <w:lang w:eastAsia="es-MX"/>
        </w:rPr>
        <w:t>“</w:t>
      </w:r>
      <w:r w:rsidRPr="000C11ED">
        <w:rPr>
          <w:rFonts w:ascii="Palatino Linotype" w:hAnsi="Palatino Linotype" w:cs="Arial"/>
          <w:b/>
          <w:i/>
          <w:lang w:eastAsia="es-MX"/>
        </w:rPr>
        <w:t>Segundo.-</w:t>
      </w:r>
      <w:r w:rsidRPr="000C11ED">
        <w:rPr>
          <w:rFonts w:ascii="Palatino Linotype" w:hAnsi="Palatino Linotype" w:cs="Arial"/>
          <w:i/>
          <w:lang w:eastAsia="es-MX"/>
        </w:rPr>
        <w:t xml:space="preserve"> Para efectos de los </w:t>
      </w:r>
      <w:r w:rsidRPr="000C11ED">
        <w:rPr>
          <w:rFonts w:ascii="Palatino Linotype" w:hAnsi="Palatino Linotype" w:cs="Arial"/>
          <w:i/>
        </w:rPr>
        <w:t>presentes</w:t>
      </w:r>
      <w:r w:rsidRPr="000C11ED">
        <w:rPr>
          <w:rFonts w:ascii="Palatino Linotype" w:hAnsi="Palatino Linotype" w:cs="Arial"/>
          <w:i/>
          <w:lang w:eastAsia="es-MX"/>
        </w:rPr>
        <w:t xml:space="preserve"> Lineamientos Generales, se entenderá por:</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XVIII.</w:t>
      </w:r>
      <w:r w:rsidRPr="000C11ED">
        <w:rPr>
          <w:rFonts w:ascii="Palatino Linotype" w:hAnsi="Palatino Linotype" w:cs="Arial"/>
          <w:i/>
          <w:lang w:eastAsia="es-MX"/>
        </w:rPr>
        <w:t xml:space="preserve"> </w:t>
      </w:r>
      <w:r w:rsidRPr="000C11ED">
        <w:rPr>
          <w:rFonts w:ascii="Palatino Linotype" w:hAnsi="Palatino Linotype" w:cs="Arial"/>
          <w:b/>
          <w:i/>
          <w:lang w:eastAsia="es-MX"/>
        </w:rPr>
        <w:t>Versión pública:</w:t>
      </w:r>
      <w:r w:rsidRPr="000C11ED">
        <w:rPr>
          <w:rFonts w:ascii="Palatino Linotype" w:hAnsi="Palatino Linotype" w:cs="Arial"/>
          <w:i/>
          <w:lang w:eastAsia="es-MX"/>
        </w:rPr>
        <w:t xml:space="preserve"> El </w:t>
      </w:r>
      <w:r w:rsidRPr="000C11ED">
        <w:rPr>
          <w:rFonts w:ascii="Palatino Linotype" w:hAnsi="Palatino Linotype" w:cs="Arial"/>
          <w:bCs/>
          <w:i/>
          <w:noProof/>
        </w:rPr>
        <w:t>documento</w:t>
      </w:r>
      <w:r w:rsidRPr="000C11ED">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0C11ED">
        <w:rPr>
          <w:rFonts w:ascii="Palatino Linotype" w:hAnsi="Palatino Linotype" w:cs="Arial"/>
          <w:b/>
          <w:i/>
          <w:lang w:eastAsia="es-MX"/>
        </w:rPr>
        <w:t>fundando y motivando la</w:t>
      </w:r>
      <w:r w:rsidRPr="000C11ED">
        <w:rPr>
          <w:rFonts w:ascii="Palatino Linotype" w:hAnsi="Palatino Linotype" w:cs="Arial"/>
          <w:i/>
          <w:lang w:eastAsia="es-MX"/>
        </w:rPr>
        <w:t xml:space="preserve"> reserva o </w:t>
      </w:r>
      <w:r w:rsidRPr="000C11ED">
        <w:rPr>
          <w:rFonts w:ascii="Palatino Linotype" w:hAnsi="Palatino Linotype" w:cs="Arial"/>
          <w:b/>
          <w:i/>
          <w:lang w:eastAsia="es-MX"/>
        </w:rPr>
        <w:t>confidencialidad</w:t>
      </w:r>
      <w:r w:rsidRPr="000C11ED">
        <w:rPr>
          <w:rFonts w:ascii="Palatino Linotype" w:hAnsi="Palatino Linotype" w:cs="Arial"/>
          <w:i/>
          <w:lang w:eastAsia="es-MX"/>
        </w:rPr>
        <w:t xml:space="preserve">, a través de la resolución que para tal efecto emita el </w:t>
      </w:r>
      <w:r w:rsidRPr="000C11ED">
        <w:rPr>
          <w:rFonts w:ascii="Palatino Linotype" w:hAnsi="Palatino Linotype" w:cs="Arial"/>
          <w:bCs/>
          <w:i/>
          <w:noProof/>
        </w:rPr>
        <w:t>Comité</w:t>
      </w:r>
      <w:r w:rsidRPr="000C11ED">
        <w:rPr>
          <w:rFonts w:ascii="Palatino Linotype" w:hAnsi="Palatino Linotype" w:cs="Arial"/>
          <w:i/>
          <w:lang w:eastAsia="es-MX"/>
        </w:rPr>
        <w:t xml:space="preserve"> de Transparencia.</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Cuarto.</w:t>
      </w:r>
      <w:r w:rsidRPr="000C11ED">
        <w:rPr>
          <w:rFonts w:ascii="Palatino Linotype" w:hAnsi="Palatino Linotype" w:cs="Arial"/>
          <w:i/>
          <w:lang w:eastAsia="es-MX"/>
        </w:rPr>
        <w:t xml:space="preserve"> </w:t>
      </w:r>
      <w:r w:rsidRPr="000C11ED">
        <w:rPr>
          <w:rFonts w:ascii="Palatino Linotype" w:hAnsi="Palatino Linotype" w:cs="Arial"/>
          <w:b/>
          <w:i/>
          <w:lang w:eastAsia="es-MX"/>
        </w:rPr>
        <w:t>Para clasificar la información como</w:t>
      </w:r>
      <w:r w:rsidRPr="000C11ED">
        <w:rPr>
          <w:rFonts w:ascii="Palatino Linotype" w:hAnsi="Palatino Linotype" w:cs="Arial"/>
          <w:i/>
          <w:lang w:eastAsia="es-MX"/>
        </w:rPr>
        <w:t xml:space="preserve"> reservada o </w:t>
      </w:r>
      <w:r w:rsidRPr="000C11ED">
        <w:rPr>
          <w:rFonts w:ascii="Palatino Linotype" w:hAnsi="Palatino Linotype" w:cs="Arial"/>
          <w:b/>
          <w:i/>
          <w:lang w:eastAsia="es-MX"/>
        </w:rPr>
        <w:t xml:space="preserve">confidencial, de manera total o parcial, el titular del </w:t>
      </w:r>
      <w:r w:rsidRPr="000C11ED">
        <w:rPr>
          <w:rFonts w:ascii="Palatino Linotype" w:hAnsi="Palatino Linotype" w:cs="Arial"/>
          <w:b/>
          <w:bCs/>
          <w:i/>
          <w:noProof/>
        </w:rPr>
        <w:t>área</w:t>
      </w:r>
      <w:r w:rsidRPr="000C11ED">
        <w:rPr>
          <w:rFonts w:ascii="Palatino Linotype" w:hAnsi="Palatino Linotype" w:cs="Arial"/>
          <w:b/>
          <w:i/>
          <w:lang w:eastAsia="es-MX"/>
        </w:rPr>
        <w:t xml:space="preserve"> del sujeto </w:t>
      </w:r>
      <w:r w:rsidRPr="000C11ED">
        <w:rPr>
          <w:rFonts w:ascii="Palatino Linotype" w:hAnsi="Palatino Linotype" w:cs="Arial"/>
          <w:b/>
          <w:i/>
        </w:rPr>
        <w:t>obligado</w:t>
      </w:r>
      <w:r w:rsidRPr="000C11ED">
        <w:rPr>
          <w:rFonts w:ascii="Palatino Linotype" w:hAnsi="Palatino Linotype" w:cs="Arial"/>
          <w:b/>
          <w:i/>
          <w:lang w:eastAsia="es-MX"/>
        </w:rPr>
        <w:t xml:space="preserve"> deberá atender lo dispuesto por el Título Sexto de la Ley General</w:t>
      </w:r>
      <w:r w:rsidRPr="000C11ED">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i/>
          <w:lang w:eastAsia="es-MX"/>
        </w:rPr>
        <w:lastRenderedPageBreak/>
        <w:t xml:space="preserve">Los sujetos obligados deberán aplicar, de manera estricta, las excepciones al derecho de acceso a la </w:t>
      </w:r>
      <w:r w:rsidRPr="000C11ED">
        <w:rPr>
          <w:rFonts w:ascii="Palatino Linotype" w:hAnsi="Palatino Linotype" w:cs="Arial"/>
          <w:bCs/>
          <w:i/>
          <w:noProof/>
        </w:rPr>
        <w:t>información</w:t>
      </w:r>
      <w:r w:rsidRPr="000C11ED">
        <w:rPr>
          <w:rFonts w:ascii="Palatino Linotype" w:hAnsi="Palatino Linotype" w:cs="Arial"/>
          <w:i/>
          <w:lang w:eastAsia="es-MX"/>
        </w:rPr>
        <w:t xml:space="preserve"> y sólo </w:t>
      </w:r>
      <w:r w:rsidRPr="000C11ED">
        <w:rPr>
          <w:rFonts w:ascii="Palatino Linotype" w:hAnsi="Palatino Linotype" w:cs="Arial"/>
          <w:i/>
        </w:rPr>
        <w:t>podrán</w:t>
      </w:r>
      <w:r w:rsidRPr="000C11ED">
        <w:rPr>
          <w:rFonts w:ascii="Palatino Linotype" w:hAnsi="Palatino Linotype" w:cs="Arial"/>
          <w:i/>
          <w:lang w:eastAsia="es-MX"/>
        </w:rPr>
        <w:t xml:space="preserve"> invocarlas cuando acrediten su procedencia.</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Quinto.</w:t>
      </w:r>
      <w:r w:rsidRPr="000C11ED">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0C11ED">
        <w:rPr>
          <w:rFonts w:ascii="Palatino Linotype" w:hAnsi="Palatino Linotype" w:cs="Arial"/>
          <w:i/>
        </w:rPr>
        <w:t>corresponderá</w:t>
      </w:r>
      <w:r w:rsidRPr="000C11ED">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Sexto.</w:t>
      </w:r>
      <w:r w:rsidRPr="000C11ED">
        <w:rPr>
          <w:rFonts w:ascii="Palatino Linotype" w:hAnsi="Palatino Linotype" w:cs="Arial"/>
          <w:i/>
          <w:lang w:eastAsia="es-MX"/>
        </w:rPr>
        <w:t xml:space="preserve"> Los sujetos obligados no podrán emitir acuerdos de carácter general ni particular que clasifiquen </w:t>
      </w:r>
      <w:r w:rsidRPr="000C11ED">
        <w:rPr>
          <w:rFonts w:ascii="Palatino Linotype" w:hAnsi="Palatino Linotype" w:cs="Arial"/>
          <w:bCs/>
          <w:i/>
          <w:noProof/>
        </w:rPr>
        <w:t>documentos</w:t>
      </w:r>
      <w:r w:rsidRPr="000C11ED">
        <w:rPr>
          <w:rFonts w:ascii="Palatino Linotype" w:hAnsi="Palatino Linotype" w:cs="Arial"/>
          <w:i/>
          <w:lang w:eastAsia="es-MX"/>
        </w:rPr>
        <w:t xml:space="preserve"> o expedientes como reservados, ni clasificar documentos antes de que se genere la información o cuando éstos no obren en sus archivos.</w:t>
      </w:r>
    </w:p>
    <w:p w:rsidR="003B05F4" w:rsidRPr="000C11ED" w:rsidRDefault="003B05F4" w:rsidP="003B05F4">
      <w:pPr>
        <w:spacing w:after="0" w:line="276" w:lineRule="auto"/>
        <w:ind w:left="851" w:right="902"/>
        <w:jc w:val="both"/>
        <w:rPr>
          <w:rFonts w:ascii="Palatino Linotype" w:hAnsi="Palatino Linotype" w:cs="Arial"/>
          <w:i/>
          <w:lang w:eastAsia="es-MX"/>
        </w:rPr>
      </w:pPr>
      <w:r w:rsidRPr="000C11ED">
        <w:rPr>
          <w:rFonts w:ascii="Palatino Linotype" w:hAnsi="Palatino Linotype" w:cs="Arial"/>
          <w:i/>
          <w:lang w:eastAsia="es-MX"/>
        </w:rPr>
        <w:t xml:space="preserve">La clasificación de </w:t>
      </w:r>
      <w:r w:rsidRPr="000C11ED">
        <w:rPr>
          <w:rFonts w:ascii="Palatino Linotype" w:hAnsi="Palatino Linotype" w:cs="Arial"/>
          <w:i/>
        </w:rPr>
        <w:t>información</w:t>
      </w:r>
      <w:r w:rsidRPr="000C11ED">
        <w:rPr>
          <w:rFonts w:ascii="Palatino Linotype" w:hAnsi="Palatino Linotype" w:cs="Arial"/>
          <w:i/>
          <w:lang w:eastAsia="es-MX"/>
        </w:rPr>
        <w:t xml:space="preserve"> se realizará conforme a un análisis caso por caso, mediante la aplicación </w:t>
      </w:r>
      <w:r w:rsidRPr="000C11ED">
        <w:rPr>
          <w:rFonts w:ascii="Palatino Linotype" w:hAnsi="Palatino Linotype" w:cs="Arial"/>
          <w:bCs/>
          <w:i/>
          <w:noProof/>
        </w:rPr>
        <w:t>de</w:t>
      </w:r>
      <w:r w:rsidRPr="000C11ED">
        <w:rPr>
          <w:rFonts w:ascii="Palatino Linotype" w:hAnsi="Palatino Linotype" w:cs="Arial"/>
          <w:i/>
          <w:lang w:eastAsia="es-MX"/>
        </w:rPr>
        <w:t xml:space="preserve"> la prueba de daño y de interés público.</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Séptimo.</w:t>
      </w:r>
      <w:r w:rsidRPr="000C11ED">
        <w:rPr>
          <w:rFonts w:ascii="Palatino Linotype" w:hAnsi="Palatino Linotype" w:cs="Arial"/>
          <w:i/>
          <w:lang w:eastAsia="es-MX"/>
        </w:rPr>
        <w:t xml:space="preserve"> La clasificación </w:t>
      </w:r>
      <w:r w:rsidRPr="000C11ED">
        <w:rPr>
          <w:rFonts w:ascii="Palatino Linotype" w:hAnsi="Palatino Linotype" w:cs="Arial"/>
          <w:bCs/>
          <w:i/>
          <w:noProof/>
        </w:rPr>
        <w:t>de</w:t>
      </w:r>
      <w:r w:rsidRPr="000C11ED">
        <w:rPr>
          <w:rFonts w:ascii="Palatino Linotype" w:hAnsi="Palatino Linotype" w:cs="Arial"/>
          <w:i/>
          <w:lang w:eastAsia="es-MX"/>
        </w:rPr>
        <w:t xml:space="preserve"> la </w:t>
      </w:r>
      <w:r w:rsidRPr="000C11ED">
        <w:rPr>
          <w:rFonts w:ascii="Palatino Linotype" w:hAnsi="Palatino Linotype" w:cs="Arial"/>
          <w:i/>
        </w:rPr>
        <w:t>información</w:t>
      </w:r>
      <w:r w:rsidRPr="000C11ED">
        <w:rPr>
          <w:rFonts w:ascii="Palatino Linotype" w:hAnsi="Palatino Linotype" w:cs="Arial"/>
          <w:i/>
          <w:lang w:eastAsia="es-MX"/>
        </w:rPr>
        <w:t xml:space="preserve"> se llevará a cabo en el momento en que:</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I.</w:t>
      </w:r>
      <w:r w:rsidRPr="000C11ED">
        <w:rPr>
          <w:rFonts w:ascii="Palatino Linotype" w:hAnsi="Palatino Linotype" w:cs="Arial"/>
          <w:i/>
          <w:lang w:eastAsia="es-MX"/>
        </w:rPr>
        <w:t xml:space="preserve"> Se reciba una solicitud de acceso a la información;</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II.</w:t>
      </w:r>
      <w:r w:rsidRPr="000C11ED">
        <w:rPr>
          <w:rFonts w:ascii="Palatino Linotype" w:hAnsi="Palatino Linotype" w:cs="Arial"/>
          <w:i/>
          <w:lang w:eastAsia="es-MX"/>
        </w:rPr>
        <w:t xml:space="preserve"> Se determine </w:t>
      </w:r>
      <w:r w:rsidRPr="000C11ED">
        <w:rPr>
          <w:rFonts w:ascii="Palatino Linotype" w:hAnsi="Palatino Linotype" w:cs="Arial"/>
          <w:bCs/>
          <w:i/>
          <w:noProof/>
        </w:rPr>
        <w:t>mediante</w:t>
      </w:r>
      <w:r w:rsidRPr="000C11ED">
        <w:rPr>
          <w:rFonts w:ascii="Palatino Linotype" w:hAnsi="Palatino Linotype" w:cs="Arial"/>
          <w:i/>
          <w:lang w:eastAsia="es-MX"/>
        </w:rPr>
        <w:t xml:space="preserve"> resolución de autoridad competente, o</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III.</w:t>
      </w:r>
      <w:r w:rsidRPr="000C11ED">
        <w:rPr>
          <w:rFonts w:ascii="Palatino Linotype" w:hAnsi="Palatino Linotype" w:cs="Arial"/>
          <w:i/>
          <w:lang w:eastAsia="es-MX"/>
        </w:rPr>
        <w:t xml:space="preserve"> Se generen </w:t>
      </w:r>
      <w:r w:rsidRPr="000C11ED">
        <w:rPr>
          <w:rFonts w:ascii="Palatino Linotype" w:hAnsi="Palatino Linotype" w:cs="Arial"/>
          <w:bCs/>
          <w:i/>
          <w:noProof/>
        </w:rPr>
        <w:t>versiones</w:t>
      </w:r>
      <w:r w:rsidRPr="000C11ED">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i/>
          <w:lang w:eastAsia="es-MX"/>
        </w:rPr>
        <w:t xml:space="preserve">Los titulares de las áreas deberán revisar la clasificación al momento de la recepción de una solicitud de </w:t>
      </w:r>
      <w:r w:rsidRPr="000C11ED">
        <w:rPr>
          <w:rFonts w:ascii="Palatino Linotype" w:hAnsi="Palatino Linotype" w:cs="Arial"/>
          <w:bCs/>
          <w:i/>
          <w:noProof/>
        </w:rPr>
        <w:t>acceso</w:t>
      </w:r>
      <w:r w:rsidRPr="000C11ED">
        <w:rPr>
          <w:rFonts w:ascii="Palatino Linotype" w:hAnsi="Palatino Linotype" w:cs="Arial"/>
          <w:i/>
          <w:lang w:eastAsia="es-MX"/>
        </w:rPr>
        <w:t xml:space="preserve"> a la información, para verificar si encuadra en una causal de reserva o de confidencialidad.</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Octavo.</w:t>
      </w:r>
      <w:r w:rsidRPr="000C11ED">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0C11ED">
        <w:rPr>
          <w:rFonts w:ascii="Palatino Linotype" w:hAnsi="Palatino Linotype" w:cs="Arial"/>
          <w:bCs/>
          <w:i/>
          <w:noProof/>
        </w:rPr>
        <w:t>expresamente</w:t>
      </w:r>
      <w:r w:rsidRPr="000C11ED">
        <w:rPr>
          <w:rFonts w:ascii="Palatino Linotype" w:hAnsi="Palatino Linotype" w:cs="Arial"/>
          <w:i/>
          <w:lang w:eastAsia="es-MX"/>
        </w:rPr>
        <w:t xml:space="preserve"> le otorga el carácter de reservada o confidencial.</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bCs/>
          <w:i/>
          <w:noProof/>
        </w:rPr>
      </w:pPr>
      <w:r w:rsidRPr="000C11ED">
        <w:rPr>
          <w:rFonts w:ascii="Palatino Linotype" w:hAnsi="Palatino Linotype" w:cs="Arial"/>
          <w:i/>
          <w:lang w:eastAsia="es-MX"/>
        </w:rPr>
        <w:t xml:space="preserve">Para </w:t>
      </w:r>
      <w:r w:rsidRPr="000C11ED">
        <w:rPr>
          <w:rFonts w:ascii="Palatino Linotype" w:hAnsi="Palatino Linotype" w:cs="Arial"/>
          <w:bCs/>
          <w:i/>
          <w:noProof/>
        </w:rPr>
        <w:t xml:space="preserve">motivar la clasificación se deberán señalar las razones o circunstancias especiales que lo </w:t>
      </w:r>
      <w:r w:rsidRPr="000C11ED">
        <w:rPr>
          <w:rFonts w:ascii="Palatino Linotype" w:hAnsi="Palatino Linotype" w:cs="Arial"/>
          <w:i/>
          <w:lang w:eastAsia="es-MX"/>
        </w:rPr>
        <w:t>llevaron</w:t>
      </w:r>
      <w:r w:rsidRPr="000C11ED">
        <w:rPr>
          <w:rFonts w:ascii="Palatino Linotype" w:hAnsi="Palatino Linotype" w:cs="Arial"/>
          <w:bCs/>
          <w:i/>
          <w:noProof/>
        </w:rPr>
        <w:t xml:space="preserve"> a concluir que el caso particular se ajusta al supuesto previsto por la norma legal invocada como fundamento.</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bCs/>
          <w:i/>
          <w:noProof/>
        </w:rPr>
      </w:pPr>
      <w:r w:rsidRPr="000C11ED">
        <w:rPr>
          <w:rFonts w:ascii="Palatino Linotype" w:hAnsi="Palatino Linotype" w:cs="Arial"/>
          <w:bCs/>
          <w:i/>
          <w:noProof/>
        </w:rPr>
        <w:lastRenderedPageBreak/>
        <w:t xml:space="preserve">En caso de referirse a información reservada, la motivación de la clasificación también deberá comprender las circunstancias que justifican el establecimiento de determinado plazo </w:t>
      </w:r>
      <w:r w:rsidRPr="000C11ED">
        <w:rPr>
          <w:rFonts w:ascii="Palatino Linotype" w:hAnsi="Palatino Linotype" w:cs="Arial"/>
          <w:i/>
          <w:lang w:eastAsia="es-MX"/>
        </w:rPr>
        <w:t>de</w:t>
      </w:r>
      <w:r w:rsidRPr="000C11ED">
        <w:rPr>
          <w:rFonts w:ascii="Palatino Linotype" w:hAnsi="Palatino Linotype" w:cs="Arial"/>
          <w:bCs/>
          <w:i/>
          <w:noProof/>
        </w:rPr>
        <w:t xml:space="preserve"> </w:t>
      </w:r>
      <w:r w:rsidRPr="000C11ED">
        <w:rPr>
          <w:rFonts w:ascii="Palatino Linotype" w:hAnsi="Palatino Linotype" w:cs="Arial"/>
          <w:i/>
          <w:lang w:eastAsia="es-MX"/>
        </w:rPr>
        <w:t>reserva</w:t>
      </w:r>
      <w:r w:rsidRPr="000C11ED">
        <w:rPr>
          <w:rFonts w:ascii="Palatino Linotype" w:hAnsi="Palatino Linotype" w:cs="Arial"/>
          <w:bCs/>
          <w:i/>
          <w:noProof/>
        </w:rPr>
        <w:t>.</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bCs/>
          <w:i/>
          <w:noProof/>
        </w:rPr>
      </w:pPr>
      <w:r w:rsidRPr="000C11ED">
        <w:rPr>
          <w:rFonts w:ascii="Palatino Linotype" w:hAnsi="Palatino Linotype" w:cs="Arial"/>
          <w:i/>
          <w:lang w:eastAsia="es-MX"/>
        </w:rPr>
        <w:t>Tratándose</w:t>
      </w:r>
      <w:r w:rsidRPr="000C11ED">
        <w:rPr>
          <w:rFonts w:ascii="Palatino Linotype" w:hAnsi="Palatino Linotype" w:cs="Arial"/>
          <w:bCs/>
          <w:i/>
          <w:noProof/>
        </w:rPr>
        <w:t xml:space="preserve"> de información clasificada como confidencial respecto de la cual se haya </w:t>
      </w:r>
      <w:r w:rsidRPr="000C11ED">
        <w:rPr>
          <w:rFonts w:ascii="Palatino Linotype" w:hAnsi="Palatino Linotype" w:cs="Arial"/>
          <w:i/>
          <w:lang w:eastAsia="es-MX"/>
        </w:rPr>
        <w:t>determinado</w:t>
      </w:r>
      <w:r w:rsidRPr="000C11ED">
        <w:rPr>
          <w:rFonts w:ascii="Palatino Linotype" w:hAnsi="Palatino Linotype" w:cs="Arial"/>
          <w:bCs/>
          <w:i/>
          <w:noProof/>
        </w:rPr>
        <w:t xml:space="preserve"> </w:t>
      </w:r>
      <w:r w:rsidRPr="000C11ED">
        <w:rPr>
          <w:rFonts w:ascii="Palatino Linotype" w:hAnsi="Palatino Linotype" w:cs="Arial"/>
          <w:i/>
          <w:lang w:eastAsia="es-MX"/>
        </w:rPr>
        <w:t>su</w:t>
      </w:r>
      <w:r w:rsidRPr="000C11ED">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Cs/>
          <w:i/>
          <w:noProof/>
        </w:rPr>
        <w:t>Los documentos contenidos</w:t>
      </w:r>
      <w:r w:rsidRPr="000C11ED">
        <w:rPr>
          <w:rFonts w:ascii="Palatino Linotype" w:hAnsi="Palatino Linotype" w:cs="Arial"/>
          <w:i/>
          <w:lang w:eastAsia="es-MX"/>
        </w:rPr>
        <w:t xml:space="preserve"> en los archivos históricos y los identificados como históricos confidenciales no serán susceptibles de clasificación como reservados.</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Noveno.</w:t>
      </w:r>
      <w:r w:rsidRPr="000C11ED">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Décimo.</w:t>
      </w:r>
      <w:r w:rsidRPr="000C11ED">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0C11ED">
        <w:rPr>
          <w:rFonts w:ascii="Palatino Linotype" w:hAnsi="Palatino Linotype" w:cs="Arial"/>
          <w:i/>
        </w:rPr>
        <w:t>documentos</w:t>
      </w:r>
      <w:r w:rsidRPr="000C11ED">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0C11ED">
        <w:rPr>
          <w:rFonts w:ascii="Palatino Linotype" w:hAnsi="Palatino Linotype" w:cs="Arial"/>
          <w:i/>
        </w:rPr>
        <w:t>que</w:t>
      </w:r>
      <w:r w:rsidRPr="000C11ED">
        <w:rPr>
          <w:rFonts w:ascii="Palatino Linotype" w:hAnsi="Palatino Linotype" w:cs="Arial"/>
          <w:i/>
          <w:lang w:eastAsia="es-MX"/>
        </w:rPr>
        <w:t xml:space="preserve"> rija la actuación del sujeto obligado.</w:t>
      </w:r>
    </w:p>
    <w:p w:rsidR="003B05F4" w:rsidRPr="000C11ED" w:rsidRDefault="003B05F4" w:rsidP="003B05F4">
      <w:pPr>
        <w:autoSpaceDE w:val="0"/>
        <w:autoSpaceDN w:val="0"/>
        <w:adjustRightInd w:val="0"/>
        <w:spacing w:after="0" w:line="276" w:lineRule="auto"/>
        <w:ind w:left="851" w:right="902"/>
        <w:jc w:val="both"/>
        <w:rPr>
          <w:rFonts w:ascii="Palatino Linotype" w:hAnsi="Palatino Linotype" w:cs="Arial"/>
          <w:i/>
          <w:lang w:eastAsia="es-MX"/>
        </w:rPr>
      </w:pPr>
      <w:r w:rsidRPr="000C11ED">
        <w:rPr>
          <w:rFonts w:ascii="Palatino Linotype" w:hAnsi="Palatino Linotype" w:cs="Arial"/>
          <w:b/>
          <w:i/>
          <w:lang w:eastAsia="es-MX"/>
        </w:rPr>
        <w:t>Décimo primero.</w:t>
      </w:r>
      <w:r w:rsidRPr="000C11ED">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B05F4" w:rsidRPr="000C11ED" w:rsidRDefault="003B05F4" w:rsidP="003B05F4">
      <w:pPr>
        <w:spacing w:after="0" w:line="276" w:lineRule="auto"/>
        <w:ind w:left="851" w:right="902"/>
        <w:jc w:val="both"/>
        <w:rPr>
          <w:rFonts w:ascii="Palatino Linotype" w:hAnsi="Palatino Linotype" w:cs="Arial"/>
          <w:i/>
          <w:lang w:eastAsia="es-MX"/>
        </w:rPr>
      </w:pPr>
      <w:r w:rsidRPr="000C11ED">
        <w:rPr>
          <w:rFonts w:ascii="Palatino Linotype" w:hAnsi="Palatino Linotype" w:cs="Arial"/>
          <w:i/>
          <w:lang w:eastAsia="es-MX"/>
        </w:rPr>
        <w:t>(Énfasis Añadido)</w:t>
      </w:r>
    </w:p>
    <w:p w:rsidR="003B05F4" w:rsidRPr="000C11ED" w:rsidRDefault="003B05F4" w:rsidP="003B05F4">
      <w:pPr>
        <w:spacing w:before="100" w:beforeAutospacing="1" w:after="100" w:afterAutospacing="1" w:line="360" w:lineRule="auto"/>
        <w:jc w:val="both"/>
        <w:rPr>
          <w:rFonts w:ascii="Palatino Linotype" w:hAnsi="Palatino Linotype" w:cs="Arial"/>
          <w:sz w:val="24"/>
          <w:szCs w:val="24"/>
        </w:rPr>
      </w:pPr>
      <w:r w:rsidRPr="000C11ED">
        <w:rPr>
          <w:rFonts w:ascii="Palatino Linotype" w:hAnsi="Palatino Linotype"/>
          <w:sz w:val="24"/>
          <w:szCs w:val="24"/>
        </w:rPr>
        <w:t xml:space="preserve">Es importante referir que, </w:t>
      </w:r>
      <w:r w:rsidRPr="000C11ED">
        <w:rPr>
          <w:rFonts w:ascii="Palatino Linotype" w:hAnsi="Palatino Linotype"/>
          <w:b/>
          <w:sz w:val="24"/>
          <w:szCs w:val="24"/>
        </w:rPr>
        <w:t>EL SUJETO OBLIGADO</w:t>
      </w:r>
      <w:r w:rsidRPr="000C11ED">
        <w:rPr>
          <w:rFonts w:ascii="Palatino Linotype" w:hAnsi="Palatino Linotype"/>
          <w:sz w:val="24"/>
          <w:szCs w:val="24"/>
        </w:rPr>
        <w:t xml:space="preserve"> deberá seguir el procedimiento legal establecido para su </w:t>
      </w:r>
      <w:r w:rsidRPr="000C11ED">
        <w:rPr>
          <w:rFonts w:ascii="Palatino Linotype" w:hAnsi="Palatino Linotype"/>
          <w:sz w:val="24"/>
          <w:szCs w:val="24"/>
          <w:lang w:eastAsia="es-MX"/>
        </w:rPr>
        <w:t>clasificación</w:t>
      </w:r>
      <w:r w:rsidRPr="000C11ED">
        <w:rPr>
          <w:rFonts w:ascii="Palatino Linotype" w:hAnsi="Palatino Linotype"/>
          <w:sz w:val="24"/>
          <w:szCs w:val="24"/>
        </w:rPr>
        <w:t>, esto es, que su Comité de</w:t>
      </w:r>
      <w:r w:rsidRPr="000C11ED">
        <w:rPr>
          <w:rFonts w:ascii="Palatino Linotype" w:hAnsi="Palatino Linotype" w:cs="Arial"/>
          <w:sz w:val="24"/>
          <w:szCs w:val="24"/>
        </w:rPr>
        <w:t xml:space="preserve"> Transparencia emita un Acuerdo de Clasificación que cumpla con las formalidades previstas, antes </w:t>
      </w:r>
      <w:r w:rsidRPr="000C11ED">
        <w:rPr>
          <w:rFonts w:ascii="Palatino Linotype" w:hAnsi="Palatino Linotype" w:cs="Arial"/>
          <w:sz w:val="24"/>
          <w:szCs w:val="24"/>
        </w:rPr>
        <w:lastRenderedPageBreak/>
        <w:t>citadas</w:t>
      </w:r>
      <w:r w:rsidRPr="000C11ED">
        <w:rPr>
          <w:rFonts w:ascii="Palatino Linotype" w:hAnsi="Palatino Linotype" w:cs="Arial"/>
          <w:b/>
          <w:sz w:val="24"/>
          <w:szCs w:val="24"/>
        </w:rPr>
        <w:t xml:space="preserve"> </w:t>
      </w:r>
      <w:r w:rsidRPr="000C11ED">
        <w:rPr>
          <w:rFonts w:ascii="Palatino Linotype" w:hAnsi="Palatino Linotype" w:cs="Arial"/>
          <w:sz w:val="24"/>
          <w:szCs w:val="24"/>
        </w:rPr>
        <w:t xml:space="preserve">que lo sustente, en el </w:t>
      </w:r>
      <w:r w:rsidRPr="000C11ED">
        <w:rPr>
          <w:rFonts w:ascii="Palatino Linotype" w:hAnsi="Palatino Linotype" w:cs="Arial"/>
          <w:sz w:val="24"/>
          <w:szCs w:val="24"/>
          <w:lang w:eastAsia="es-MX"/>
        </w:rPr>
        <w:t>que</w:t>
      </w:r>
      <w:r w:rsidRPr="000C11ED">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50615" w:rsidRPr="000C11ED" w:rsidRDefault="00E50615" w:rsidP="00E50615">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0C11ED">
        <w:rPr>
          <w:rFonts w:ascii="Palatino Linotype" w:hAnsi="Palatino Linotype"/>
          <w:color w:val="000000"/>
        </w:rPr>
        <w:t xml:space="preserve">En consecuencia, </w:t>
      </w:r>
      <w:r w:rsidRPr="000C11ED">
        <w:rPr>
          <w:rFonts w:ascii="Palatino Linotype" w:hAnsi="Palatino Linotype"/>
        </w:rPr>
        <w:t xml:space="preserve">se </w:t>
      </w:r>
      <w:r w:rsidRPr="000C11ED">
        <w:rPr>
          <w:rFonts w:ascii="Palatino Linotype" w:hAnsi="Palatino Linotype" w:cs="Arial"/>
          <w:lang w:val="es-ES_tradnl"/>
        </w:rPr>
        <w:t xml:space="preserve">determina </w:t>
      </w:r>
      <w:r w:rsidRPr="000C11ED">
        <w:rPr>
          <w:rFonts w:ascii="Palatino Linotype" w:hAnsi="Palatino Linotype" w:cs="Arial"/>
          <w:b/>
          <w:lang w:val="es-ES_tradnl"/>
        </w:rPr>
        <w:t xml:space="preserve">MODIFICAR </w:t>
      </w:r>
      <w:r w:rsidRPr="000C11ED">
        <w:rPr>
          <w:rFonts w:ascii="Palatino Linotype" w:hAnsi="Palatino Linotype" w:cs="Arial"/>
          <w:lang w:val="es-ES_tradnl"/>
        </w:rPr>
        <w:t xml:space="preserve">la respuesta en el presente recurso de revisión, en </w:t>
      </w:r>
      <w:r w:rsidRPr="000C11ED">
        <w:rPr>
          <w:rFonts w:ascii="Palatino Linotype" w:hAnsi="Palatino Linotype"/>
          <w:bCs/>
        </w:rPr>
        <w:t>términos</w:t>
      </w:r>
      <w:r w:rsidRPr="000C11ED">
        <w:rPr>
          <w:rFonts w:ascii="Palatino Linotype" w:hAnsi="Palatino Linotype" w:cs="Arial"/>
          <w:lang w:val="es-ES_tradnl"/>
        </w:rPr>
        <w:t xml:space="preserve"> del artículo 186, fracción II, de la </w:t>
      </w:r>
      <w:r w:rsidRPr="000C11ED">
        <w:rPr>
          <w:rFonts w:ascii="Palatino Linotype" w:eastAsia="Calibri" w:hAnsi="Palatino Linotype" w:cs="Arial"/>
        </w:rPr>
        <w:t>Ley de Transparencia y Acceso a la Información Pública del Estado de México.</w:t>
      </w:r>
    </w:p>
    <w:p w:rsidR="00E50615" w:rsidRPr="000C11ED" w:rsidRDefault="00E50615" w:rsidP="00E50615">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E50615" w:rsidRPr="000C11ED" w:rsidRDefault="00E50615" w:rsidP="00E50615">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0C11ED">
        <w:rPr>
          <w:rFonts w:ascii="Palatino Linotype" w:eastAsia="Calibri" w:hAnsi="Palatino Linotype" w:cs="Arial"/>
        </w:rPr>
        <w:t xml:space="preserve">Así, con </w:t>
      </w:r>
      <w:r w:rsidRPr="000C11ED">
        <w:rPr>
          <w:rFonts w:ascii="Palatino Linotype" w:hAnsi="Palatino Linotype" w:cs="Arial"/>
        </w:rPr>
        <w:t>fundamento</w:t>
      </w:r>
      <w:r w:rsidRPr="000C11ED">
        <w:rPr>
          <w:rFonts w:ascii="Palatino Linotype" w:eastAsia="Calibri" w:hAnsi="Palatino Linotype" w:cs="Arial"/>
        </w:rPr>
        <w:t xml:space="preserve"> en lo prescrito en los artículos 5, </w:t>
      </w:r>
      <w:r w:rsidRPr="000C11ED">
        <w:rPr>
          <w:rFonts w:ascii="Palatino Linotype" w:hAnsi="Palatino Linotype"/>
        </w:rPr>
        <w:t xml:space="preserve">párrafos vigésimo segundo, vigésimo tercero y vigésimo </w:t>
      </w:r>
      <w:r w:rsidRPr="000C11ED">
        <w:rPr>
          <w:rFonts w:ascii="Palatino Linotype" w:hAnsi="Palatino Linotype" w:cs="Arial"/>
        </w:rPr>
        <w:t>cuarto,</w:t>
      </w:r>
      <w:r w:rsidRPr="000C11ED">
        <w:rPr>
          <w:rFonts w:ascii="Palatino Linotype" w:hAnsi="Palatino Linotype"/>
        </w:rPr>
        <w:t xml:space="preserve"> fracciones IV y V,</w:t>
      </w:r>
      <w:r w:rsidRPr="000C11ED">
        <w:rPr>
          <w:rFonts w:ascii="Palatino Linotype" w:eastAsia="Calibri" w:hAnsi="Palatino Linotype" w:cs="Arial"/>
        </w:rPr>
        <w:t xml:space="preserve"> de la Constitución Política del Estado Libre y Soberano de México, y los artículos </w:t>
      </w:r>
      <w:r w:rsidRPr="000C11ED">
        <w:rPr>
          <w:rFonts w:ascii="Palatino Linotype" w:hAnsi="Palatino Linotype"/>
        </w:rPr>
        <w:t xml:space="preserve">2, </w:t>
      </w:r>
      <w:r w:rsidRPr="000C11ED">
        <w:rPr>
          <w:rFonts w:ascii="Palatino Linotype" w:hAnsi="Palatino Linotype" w:cs="Arial"/>
        </w:rPr>
        <w:t>fracción</w:t>
      </w:r>
      <w:r w:rsidRPr="000C11ED">
        <w:rPr>
          <w:rFonts w:ascii="Palatino Linotype" w:hAnsi="Palatino Linotype"/>
        </w:rPr>
        <w:t xml:space="preserve"> II, 9, </w:t>
      </w:r>
      <w:r w:rsidRPr="000C11ED">
        <w:rPr>
          <w:rFonts w:ascii="Palatino Linotype" w:hAnsi="Palatino Linotype" w:cs="Arial"/>
          <w:lang w:val="es-ES_tradnl"/>
        </w:rPr>
        <w:t>29</w:t>
      </w:r>
      <w:r w:rsidRPr="000C11ED">
        <w:rPr>
          <w:rFonts w:ascii="Palatino Linotype" w:hAnsi="Palatino Linotype"/>
        </w:rPr>
        <w:t>, 36, fracciones I y II, 176, 178, 179, 181, 185, fracción I, 186 y 188,</w:t>
      </w:r>
      <w:r w:rsidRPr="000C11ED">
        <w:rPr>
          <w:rFonts w:ascii="Palatino Linotype" w:eastAsia="Calibri" w:hAnsi="Palatino Linotype" w:cs="Arial"/>
        </w:rPr>
        <w:t xml:space="preserve"> de la Ley de Transparencia y Acceso a la Información Pública del Estado de México y </w:t>
      </w:r>
      <w:r w:rsidRPr="000C11ED">
        <w:rPr>
          <w:rFonts w:ascii="Palatino Linotype" w:hAnsi="Palatino Linotype" w:cs="Arial"/>
        </w:rPr>
        <w:t>Municipios</w:t>
      </w:r>
      <w:r w:rsidRPr="000C11ED">
        <w:rPr>
          <w:rFonts w:ascii="Palatino Linotype" w:eastAsia="Calibri" w:hAnsi="Palatino Linotype" w:cs="Arial"/>
        </w:rPr>
        <w:t xml:space="preserve">, </w:t>
      </w:r>
      <w:r w:rsidRPr="000C11ED">
        <w:rPr>
          <w:rFonts w:ascii="Palatino Linotype" w:hAnsi="Palatino Linotype"/>
        </w:rPr>
        <w:t>este</w:t>
      </w:r>
      <w:r w:rsidRPr="000C11ED">
        <w:rPr>
          <w:rFonts w:ascii="Palatino Linotype" w:eastAsia="Calibri" w:hAnsi="Palatino Linotype" w:cs="Arial"/>
        </w:rPr>
        <w:t xml:space="preserve"> Pleno:</w:t>
      </w:r>
    </w:p>
    <w:p w:rsidR="00E50615" w:rsidRPr="000C11ED" w:rsidRDefault="00E50615" w:rsidP="00E50615">
      <w:pPr>
        <w:spacing w:before="360" w:after="240" w:line="360" w:lineRule="auto"/>
        <w:jc w:val="center"/>
        <w:rPr>
          <w:rFonts w:ascii="Palatino Linotype" w:hAnsi="Palatino Linotype"/>
          <w:b/>
          <w:bCs/>
          <w:spacing w:val="40"/>
          <w:sz w:val="28"/>
        </w:rPr>
      </w:pPr>
      <w:r w:rsidRPr="000C11ED">
        <w:rPr>
          <w:rFonts w:ascii="Palatino Linotype" w:hAnsi="Palatino Linotype"/>
          <w:b/>
          <w:bCs/>
          <w:spacing w:val="40"/>
          <w:sz w:val="28"/>
        </w:rPr>
        <w:t>RESUELVE</w:t>
      </w:r>
    </w:p>
    <w:p w:rsidR="00E50615" w:rsidRPr="000C11ED" w:rsidRDefault="00E50615" w:rsidP="00E50615">
      <w:pPr>
        <w:spacing w:line="360" w:lineRule="auto"/>
        <w:jc w:val="both"/>
        <w:rPr>
          <w:rFonts w:ascii="Palatino Linotype" w:hAnsi="Palatino Linotype" w:cs="Arial"/>
          <w:sz w:val="24"/>
          <w:szCs w:val="24"/>
        </w:rPr>
      </w:pPr>
      <w:r w:rsidRPr="000C11ED">
        <w:rPr>
          <w:rFonts w:ascii="Palatino Linotype" w:hAnsi="Palatino Linotype" w:cs="Arial"/>
          <w:b/>
          <w:color w:val="000000" w:themeColor="text1"/>
          <w:sz w:val="28"/>
        </w:rPr>
        <w:t xml:space="preserve">PRIMERO. </w:t>
      </w:r>
      <w:r w:rsidRPr="000C11ED">
        <w:rPr>
          <w:rFonts w:ascii="Palatino Linotype" w:hAnsi="Palatino Linotype" w:cs="Arial"/>
          <w:sz w:val="24"/>
          <w:szCs w:val="24"/>
        </w:rPr>
        <w:t xml:space="preserve">Resultan </w:t>
      </w:r>
      <w:r w:rsidRPr="000C11ED">
        <w:rPr>
          <w:rFonts w:ascii="Palatino Linotype" w:hAnsi="Palatino Linotype" w:cs="Arial"/>
          <w:b/>
          <w:sz w:val="24"/>
          <w:szCs w:val="24"/>
        </w:rPr>
        <w:t>fundadas</w:t>
      </w:r>
      <w:r w:rsidRPr="000C11ED">
        <w:rPr>
          <w:rFonts w:ascii="Palatino Linotype" w:hAnsi="Palatino Linotype" w:cs="Arial"/>
          <w:sz w:val="24"/>
          <w:szCs w:val="24"/>
        </w:rPr>
        <w:t xml:space="preserve"> las razones o motivos de inconformidad planteadas por </w:t>
      </w:r>
      <w:r w:rsidRPr="000C11ED">
        <w:rPr>
          <w:rFonts w:ascii="Palatino Linotype" w:hAnsi="Palatino Linotype" w:cs="Arial"/>
          <w:b/>
          <w:sz w:val="24"/>
          <w:szCs w:val="24"/>
        </w:rPr>
        <w:t>EL RECURRENTE</w:t>
      </w:r>
      <w:r w:rsidRPr="000C11ED">
        <w:rPr>
          <w:rFonts w:ascii="Palatino Linotype" w:hAnsi="Palatino Linotype" w:cs="Arial"/>
          <w:sz w:val="24"/>
          <w:szCs w:val="24"/>
        </w:rPr>
        <w:t xml:space="preserve"> en el recurso de revisión </w:t>
      </w:r>
      <w:r w:rsidRPr="000C11ED">
        <w:rPr>
          <w:rFonts w:ascii="Palatino Linotype" w:hAnsi="Palatino Linotype" w:cs="Arial"/>
          <w:b/>
          <w:sz w:val="24"/>
          <w:szCs w:val="24"/>
        </w:rPr>
        <w:lastRenderedPageBreak/>
        <w:t>08152/</w:t>
      </w:r>
      <w:proofErr w:type="spellStart"/>
      <w:r w:rsidRPr="000C11ED">
        <w:rPr>
          <w:rFonts w:ascii="Palatino Linotype" w:hAnsi="Palatino Linotype" w:cs="Arial"/>
          <w:b/>
          <w:sz w:val="24"/>
          <w:szCs w:val="24"/>
        </w:rPr>
        <w:t>INFOEM</w:t>
      </w:r>
      <w:proofErr w:type="spellEnd"/>
      <w:r w:rsidRPr="000C11ED">
        <w:rPr>
          <w:rFonts w:ascii="Palatino Linotype" w:hAnsi="Palatino Linotype" w:cs="Arial"/>
          <w:b/>
          <w:sz w:val="24"/>
          <w:szCs w:val="24"/>
        </w:rPr>
        <w:t>/IP/</w:t>
      </w:r>
      <w:proofErr w:type="spellStart"/>
      <w:r w:rsidRPr="000C11ED">
        <w:rPr>
          <w:rFonts w:ascii="Palatino Linotype" w:hAnsi="Palatino Linotype" w:cs="Arial"/>
          <w:b/>
          <w:sz w:val="24"/>
          <w:szCs w:val="24"/>
        </w:rPr>
        <w:t>RR</w:t>
      </w:r>
      <w:proofErr w:type="spellEnd"/>
      <w:r w:rsidRPr="000C11ED">
        <w:rPr>
          <w:rFonts w:ascii="Palatino Linotype" w:hAnsi="Palatino Linotype" w:cs="Arial"/>
          <w:b/>
          <w:sz w:val="24"/>
          <w:szCs w:val="24"/>
        </w:rPr>
        <w:t xml:space="preserve">/2019 </w:t>
      </w:r>
      <w:r w:rsidRPr="000C11ED">
        <w:rPr>
          <w:rFonts w:ascii="Palatino Linotype" w:hAnsi="Palatino Linotype" w:cs="Arial"/>
          <w:sz w:val="24"/>
          <w:szCs w:val="24"/>
        </w:rPr>
        <w:t xml:space="preserve">en términos del Considerando </w:t>
      </w:r>
      <w:r w:rsidRPr="000C11ED">
        <w:rPr>
          <w:rFonts w:ascii="Palatino Linotype" w:hAnsi="Palatino Linotype" w:cs="Arial"/>
          <w:b/>
          <w:sz w:val="24"/>
          <w:szCs w:val="24"/>
        </w:rPr>
        <w:t>QUINTO</w:t>
      </w:r>
      <w:r w:rsidRPr="000C11ED">
        <w:rPr>
          <w:rFonts w:ascii="Palatino Linotype" w:hAnsi="Palatino Linotype" w:cs="Arial"/>
          <w:sz w:val="24"/>
          <w:szCs w:val="24"/>
        </w:rPr>
        <w:t xml:space="preserve"> de esta Resolución.</w:t>
      </w:r>
    </w:p>
    <w:p w:rsidR="00E50615" w:rsidRPr="000C11ED" w:rsidRDefault="00E50615" w:rsidP="00E50615">
      <w:pPr>
        <w:spacing w:line="360" w:lineRule="auto"/>
        <w:jc w:val="both"/>
        <w:rPr>
          <w:rFonts w:ascii="Palatino Linotype" w:hAnsi="Palatino Linotype" w:cs="Arial"/>
          <w:sz w:val="24"/>
          <w:szCs w:val="24"/>
        </w:rPr>
      </w:pPr>
      <w:r w:rsidRPr="000C11ED">
        <w:rPr>
          <w:rFonts w:ascii="Palatino Linotype" w:hAnsi="Palatino Linotype" w:cs="Arial"/>
          <w:b/>
          <w:color w:val="000000" w:themeColor="text1"/>
          <w:sz w:val="28"/>
        </w:rPr>
        <w:t>SEGUNDO</w:t>
      </w:r>
      <w:r w:rsidRPr="000C11ED">
        <w:rPr>
          <w:rFonts w:ascii="Palatino Linotype" w:hAnsi="Palatino Linotype" w:cs="Arial"/>
          <w:color w:val="000000" w:themeColor="text1"/>
          <w:sz w:val="28"/>
        </w:rPr>
        <w:t>.</w:t>
      </w:r>
      <w:r w:rsidRPr="000C11ED">
        <w:rPr>
          <w:rFonts w:ascii="Palatino Linotype" w:eastAsia="Calibri" w:hAnsi="Palatino Linotype" w:cs="Arial"/>
          <w:bCs/>
        </w:rPr>
        <w:t xml:space="preserve"> </w:t>
      </w:r>
      <w:r w:rsidRPr="000C11ED">
        <w:rPr>
          <w:rFonts w:ascii="Palatino Linotype" w:eastAsia="Calibri" w:hAnsi="Palatino Linotype" w:cs="Arial"/>
          <w:bCs/>
          <w:sz w:val="24"/>
          <w:szCs w:val="24"/>
        </w:rPr>
        <w:t xml:space="preserve">Se </w:t>
      </w:r>
      <w:r w:rsidRPr="000C11ED">
        <w:rPr>
          <w:rFonts w:ascii="Palatino Linotype" w:eastAsia="Calibri" w:hAnsi="Palatino Linotype" w:cs="Arial"/>
          <w:b/>
          <w:bCs/>
          <w:sz w:val="24"/>
          <w:szCs w:val="24"/>
        </w:rPr>
        <w:t>MODIFICA</w:t>
      </w:r>
      <w:r w:rsidRPr="000C11ED">
        <w:rPr>
          <w:rFonts w:ascii="Palatino Linotype" w:eastAsia="Calibri" w:hAnsi="Palatino Linotype" w:cs="Arial"/>
          <w:bCs/>
          <w:sz w:val="24"/>
          <w:szCs w:val="24"/>
        </w:rPr>
        <w:t xml:space="preserve"> la respuesta y se </w:t>
      </w:r>
      <w:r w:rsidRPr="000C11ED">
        <w:rPr>
          <w:rFonts w:ascii="Palatino Linotype" w:eastAsia="Calibri" w:hAnsi="Palatino Linotype" w:cs="Arial"/>
          <w:b/>
          <w:bCs/>
          <w:sz w:val="24"/>
          <w:szCs w:val="24"/>
        </w:rPr>
        <w:t>ordena</w:t>
      </w:r>
      <w:r w:rsidRPr="000C11ED">
        <w:rPr>
          <w:rFonts w:ascii="Palatino Linotype" w:eastAsia="Calibri" w:hAnsi="Palatino Linotype" w:cs="Arial"/>
          <w:bCs/>
          <w:sz w:val="24"/>
          <w:szCs w:val="24"/>
        </w:rPr>
        <w:t xml:space="preserve"> al </w:t>
      </w:r>
      <w:r w:rsidRPr="000C11ED">
        <w:rPr>
          <w:rFonts w:ascii="Palatino Linotype" w:eastAsia="Calibri" w:hAnsi="Palatino Linotype" w:cs="Arial"/>
          <w:b/>
          <w:bCs/>
          <w:sz w:val="24"/>
          <w:szCs w:val="24"/>
        </w:rPr>
        <w:t>SUJETO OBLIGADO</w:t>
      </w:r>
      <w:r w:rsidRPr="000C11ED">
        <w:rPr>
          <w:rFonts w:ascii="Palatino Linotype" w:eastAsia="Calibri" w:hAnsi="Palatino Linotype" w:cs="Arial"/>
          <w:bCs/>
          <w:sz w:val="24"/>
          <w:szCs w:val="24"/>
        </w:rPr>
        <w:t xml:space="preserve"> atienda la solicitud de acceso a la información pública </w:t>
      </w:r>
      <w:r w:rsidRPr="000C11ED">
        <w:rPr>
          <w:rFonts w:ascii="Palatino Linotype" w:eastAsia="Times New Roman" w:hAnsi="Palatino Linotype" w:cs="Arial"/>
          <w:b/>
          <w:sz w:val="24"/>
          <w:szCs w:val="24"/>
          <w:lang w:val="es-ES" w:eastAsia="es-ES"/>
        </w:rPr>
        <w:t>00954/</w:t>
      </w:r>
      <w:proofErr w:type="spellStart"/>
      <w:r w:rsidRPr="000C11ED">
        <w:rPr>
          <w:rFonts w:ascii="Palatino Linotype" w:eastAsia="Times New Roman" w:hAnsi="Palatino Linotype" w:cs="Arial"/>
          <w:b/>
          <w:sz w:val="24"/>
          <w:szCs w:val="24"/>
          <w:lang w:val="es-ES" w:eastAsia="es-ES"/>
        </w:rPr>
        <w:t>TLALNEPA</w:t>
      </w:r>
      <w:proofErr w:type="spellEnd"/>
      <w:r w:rsidRPr="000C11ED">
        <w:rPr>
          <w:rFonts w:ascii="Palatino Linotype" w:eastAsia="Times New Roman" w:hAnsi="Palatino Linotype" w:cs="Arial"/>
          <w:b/>
          <w:sz w:val="24"/>
          <w:szCs w:val="24"/>
          <w:lang w:val="es-ES" w:eastAsia="es-ES"/>
        </w:rPr>
        <w:t>/IP/2019</w:t>
      </w:r>
      <w:r w:rsidR="000C11ED" w:rsidRPr="000C11ED">
        <w:rPr>
          <w:rFonts w:ascii="Palatino Linotype" w:eastAsia="Times New Roman" w:hAnsi="Palatino Linotype" w:cs="Arial"/>
          <w:b/>
          <w:sz w:val="24"/>
          <w:szCs w:val="24"/>
          <w:lang w:val="es-ES" w:eastAsia="es-ES"/>
        </w:rPr>
        <w:t xml:space="preserve"> </w:t>
      </w:r>
      <w:r w:rsidRPr="000C11ED">
        <w:rPr>
          <w:rFonts w:ascii="Palatino Linotype" w:hAnsi="Palatino Linotype"/>
          <w:bCs/>
          <w:sz w:val="24"/>
          <w:szCs w:val="24"/>
        </w:rPr>
        <w:t xml:space="preserve">y </w:t>
      </w:r>
      <w:r w:rsidRPr="000C11ED">
        <w:rPr>
          <w:rFonts w:ascii="Palatino Linotype" w:eastAsia="Calibri" w:hAnsi="Palatino Linotype" w:cs="Arial"/>
          <w:bCs/>
          <w:sz w:val="24"/>
          <w:szCs w:val="24"/>
        </w:rPr>
        <w:t xml:space="preserve">en términos del Considerando </w:t>
      </w:r>
      <w:r w:rsidRPr="000C11ED">
        <w:rPr>
          <w:rFonts w:ascii="Palatino Linotype" w:eastAsia="Calibri" w:hAnsi="Palatino Linotype" w:cs="Arial"/>
          <w:b/>
          <w:bCs/>
          <w:sz w:val="24"/>
          <w:szCs w:val="24"/>
        </w:rPr>
        <w:t>QUINTO</w:t>
      </w:r>
      <w:r w:rsidRPr="000C11ED">
        <w:rPr>
          <w:rFonts w:ascii="Palatino Linotype" w:eastAsia="Calibri" w:hAnsi="Palatino Linotype" w:cs="Arial"/>
          <w:bCs/>
          <w:sz w:val="24"/>
          <w:szCs w:val="24"/>
        </w:rPr>
        <w:t>, haga entrega al</w:t>
      </w:r>
      <w:r w:rsidRPr="000C11ED">
        <w:rPr>
          <w:rFonts w:ascii="Palatino Linotype" w:eastAsia="Calibri" w:hAnsi="Palatino Linotype" w:cs="Arial"/>
          <w:b/>
          <w:bCs/>
          <w:sz w:val="24"/>
          <w:szCs w:val="24"/>
        </w:rPr>
        <w:t xml:space="preserve"> RECURRENTE</w:t>
      </w:r>
      <w:r w:rsidRPr="000C11ED">
        <w:rPr>
          <w:rFonts w:ascii="Palatino Linotype" w:eastAsia="Calibri" w:hAnsi="Palatino Linotype" w:cs="Arial"/>
          <w:bCs/>
          <w:sz w:val="24"/>
          <w:szCs w:val="24"/>
        </w:rPr>
        <w:t xml:space="preserve">, vía el </w:t>
      </w:r>
      <w:proofErr w:type="spellStart"/>
      <w:r w:rsidRPr="000C11ED">
        <w:rPr>
          <w:rFonts w:ascii="Palatino Linotype" w:eastAsia="Calibri" w:hAnsi="Palatino Linotype" w:cs="Arial"/>
          <w:b/>
          <w:bCs/>
          <w:sz w:val="24"/>
          <w:szCs w:val="24"/>
        </w:rPr>
        <w:t>SAIMEX</w:t>
      </w:r>
      <w:proofErr w:type="spellEnd"/>
      <w:r w:rsidRPr="000C11ED">
        <w:rPr>
          <w:rFonts w:ascii="Palatino Linotype" w:eastAsia="Calibri" w:hAnsi="Palatino Linotype" w:cs="Arial"/>
          <w:bCs/>
          <w:sz w:val="24"/>
          <w:szCs w:val="24"/>
        </w:rPr>
        <w:t>,</w:t>
      </w:r>
      <w:r w:rsidRPr="000C11ED">
        <w:rPr>
          <w:rFonts w:ascii="Palatino Linotype" w:hAnsi="Palatino Linotype" w:cs="Arial"/>
          <w:b/>
          <w:bCs/>
          <w:sz w:val="24"/>
          <w:szCs w:val="24"/>
        </w:rPr>
        <w:t xml:space="preserve"> </w:t>
      </w:r>
      <w:r w:rsidR="001F3B0D" w:rsidRPr="001F3B0D">
        <w:rPr>
          <w:rFonts w:ascii="Palatino Linotype" w:hAnsi="Palatino Linotype" w:cs="Arial"/>
          <w:bCs/>
          <w:sz w:val="24"/>
          <w:szCs w:val="24"/>
        </w:rPr>
        <w:t xml:space="preserve">previa </w:t>
      </w:r>
      <w:r w:rsidRPr="001F3B0D">
        <w:rPr>
          <w:rFonts w:ascii="Palatino Linotype" w:hAnsi="Palatino Linotype" w:cs="Arial"/>
          <w:b/>
          <w:bCs/>
          <w:sz w:val="24"/>
          <w:szCs w:val="24"/>
        </w:rPr>
        <w:t>búsqueda</w:t>
      </w:r>
      <w:r w:rsidRPr="000C11ED">
        <w:rPr>
          <w:rFonts w:ascii="Palatino Linotype" w:hAnsi="Palatino Linotype" w:cs="Arial"/>
          <w:bCs/>
          <w:sz w:val="24"/>
          <w:szCs w:val="24"/>
        </w:rPr>
        <w:t xml:space="preserve"> </w:t>
      </w:r>
      <w:r w:rsidRPr="000C11ED">
        <w:rPr>
          <w:rFonts w:ascii="Palatino Linotype" w:hAnsi="Palatino Linotype" w:cs="Arial"/>
          <w:b/>
          <w:bCs/>
          <w:sz w:val="24"/>
          <w:szCs w:val="24"/>
        </w:rPr>
        <w:t xml:space="preserve">exhaustiva y razonable, </w:t>
      </w:r>
      <w:r w:rsidR="00DD192F" w:rsidRPr="000C11ED">
        <w:rPr>
          <w:rFonts w:ascii="Palatino Linotype" w:hAnsi="Palatino Linotype" w:cs="Arial"/>
          <w:bCs/>
          <w:sz w:val="24"/>
          <w:szCs w:val="24"/>
        </w:rPr>
        <w:t>de ser procedente en</w:t>
      </w:r>
      <w:r w:rsidR="00DD192F" w:rsidRPr="000C11ED">
        <w:rPr>
          <w:rFonts w:ascii="Palatino Linotype" w:hAnsi="Palatino Linotype" w:cs="Arial"/>
          <w:b/>
          <w:bCs/>
          <w:sz w:val="24"/>
          <w:szCs w:val="24"/>
        </w:rPr>
        <w:t xml:space="preserve"> versión pública </w:t>
      </w:r>
      <w:r w:rsidRPr="000C11ED">
        <w:rPr>
          <w:rFonts w:ascii="Palatino Linotype" w:hAnsi="Palatino Linotype" w:cs="Arial"/>
          <w:sz w:val="24"/>
          <w:szCs w:val="24"/>
        </w:rPr>
        <w:t xml:space="preserve">de lo siguiente: </w:t>
      </w:r>
    </w:p>
    <w:p w:rsidR="00E50615" w:rsidRPr="000C11ED" w:rsidRDefault="00E50615" w:rsidP="00E50615">
      <w:pPr>
        <w:pStyle w:val="Prrafodelista"/>
        <w:spacing w:line="276" w:lineRule="auto"/>
        <w:ind w:left="851" w:right="899"/>
        <w:jc w:val="both"/>
        <w:rPr>
          <w:rFonts w:ascii="Palatino Linotype" w:hAnsi="Palatino Linotype" w:cs="Arial"/>
          <w:i/>
          <w:sz w:val="22"/>
          <w:szCs w:val="22"/>
        </w:rPr>
      </w:pPr>
      <w:r w:rsidRPr="000C11ED">
        <w:rPr>
          <w:rFonts w:ascii="Palatino Linotype" w:hAnsi="Palatino Linotype" w:cs="Arial"/>
          <w:i/>
          <w:sz w:val="22"/>
          <w:szCs w:val="22"/>
        </w:rPr>
        <w:t>“</w:t>
      </w:r>
      <w:r w:rsidR="000C11ED" w:rsidRPr="000C11ED">
        <w:rPr>
          <w:rFonts w:ascii="Palatino Linotype" w:hAnsi="Palatino Linotype" w:cs="Arial"/>
          <w:i/>
          <w:sz w:val="22"/>
          <w:szCs w:val="22"/>
        </w:rPr>
        <w:t xml:space="preserve">Los documentos </w:t>
      </w:r>
      <w:r w:rsidRPr="000C11ED">
        <w:rPr>
          <w:rFonts w:ascii="Palatino Linotype" w:hAnsi="Palatino Linotype" w:cs="Arial"/>
          <w:i/>
          <w:sz w:val="22"/>
          <w:szCs w:val="22"/>
        </w:rPr>
        <w:t xml:space="preserve">donde consten las cargas económicas en el mantenimiento y vigilancia del ex tiradero de San Pedro Barrientos, que ha erogado el Municipio del 1 de enero </w:t>
      </w:r>
      <w:r w:rsidR="00EE0363">
        <w:rPr>
          <w:rFonts w:ascii="Palatino Linotype" w:hAnsi="Palatino Linotype" w:cs="Arial"/>
          <w:i/>
          <w:sz w:val="22"/>
          <w:szCs w:val="22"/>
        </w:rPr>
        <w:t xml:space="preserve">de </w:t>
      </w:r>
      <w:r w:rsidRPr="000C11ED">
        <w:rPr>
          <w:rFonts w:ascii="Palatino Linotype" w:hAnsi="Palatino Linotype" w:cs="Arial"/>
          <w:i/>
          <w:sz w:val="22"/>
          <w:szCs w:val="22"/>
        </w:rPr>
        <w:t xml:space="preserve">1998 al 31 de diciembre de 2003 y del 1 de marzo al </w:t>
      </w:r>
      <w:r w:rsidR="000C11ED" w:rsidRPr="000C11ED">
        <w:rPr>
          <w:rFonts w:ascii="Palatino Linotype" w:hAnsi="Palatino Linotype" w:cs="Arial"/>
          <w:i/>
          <w:sz w:val="22"/>
          <w:szCs w:val="22"/>
        </w:rPr>
        <w:t>17</w:t>
      </w:r>
      <w:r w:rsidRPr="000C11ED">
        <w:rPr>
          <w:rFonts w:ascii="Palatino Linotype" w:hAnsi="Palatino Linotype" w:cs="Arial"/>
          <w:i/>
          <w:sz w:val="22"/>
          <w:szCs w:val="22"/>
        </w:rPr>
        <w:t xml:space="preserve"> de septiembre de 2019.</w:t>
      </w:r>
    </w:p>
    <w:p w:rsidR="00E50615" w:rsidRPr="000C11ED" w:rsidRDefault="00E50615" w:rsidP="00E50615">
      <w:pPr>
        <w:pStyle w:val="Prrafodelista"/>
        <w:spacing w:line="276" w:lineRule="auto"/>
        <w:ind w:left="851" w:right="899"/>
        <w:jc w:val="both"/>
        <w:rPr>
          <w:rFonts w:ascii="Palatino Linotype" w:hAnsi="Palatino Linotype" w:cs="Arial"/>
          <w:i/>
          <w:sz w:val="16"/>
          <w:szCs w:val="22"/>
        </w:rPr>
      </w:pPr>
    </w:p>
    <w:p w:rsidR="003B05F4" w:rsidRPr="000C11ED" w:rsidRDefault="003B05F4" w:rsidP="003B05F4">
      <w:pPr>
        <w:ind w:left="851" w:right="899"/>
        <w:jc w:val="both"/>
        <w:rPr>
          <w:rFonts w:ascii="Palatino Linotype" w:hAnsi="Palatino Linotype"/>
          <w:i/>
        </w:rPr>
      </w:pPr>
      <w:r w:rsidRPr="000C11ED">
        <w:rPr>
          <w:rFonts w:ascii="Palatino Linotype" w:hAnsi="Palatino Linotype"/>
          <w:i/>
        </w:rPr>
        <w:t xml:space="preserve">Debiendo notificar al </w:t>
      </w:r>
      <w:r w:rsidRPr="000C11ED">
        <w:rPr>
          <w:rFonts w:ascii="Palatino Linotype" w:hAnsi="Palatino Linotype"/>
          <w:b/>
          <w:i/>
        </w:rPr>
        <w:t>RECURRENTE</w:t>
      </w:r>
      <w:r w:rsidRPr="000C11ED">
        <w:rPr>
          <w:rFonts w:ascii="Palatino Linotype" w:hAnsi="Palatino Linotype"/>
          <w:i/>
        </w:rPr>
        <w:t xml:space="preserve"> el Acuerdo de Clasificación de la información que emita en su caso el Comité de Transparencia con motivo de la versión pública.</w:t>
      </w:r>
    </w:p>
    <w:p w:rsidR="003B05F4" w:rsidRPr="000C11ED" w:rsidRDefault="003B05F4" w:rsidP="00E50615">
      <w:pPr>
        <w:pStyle w:val="Prrafodelista"/>
        <w:spacing w:line="276" w:lineRule="auto"/>
        <w:ind w:left="851" w:right="899"/>
        <w:jc w:val="both"/>
        <w:rPr>
          <w:rFonts w:ascii="Palatino Linotype" w:hAnsi="Palatino Linotype" w:cs="Arial"/>
          <w:i/>
          <w:sz w:val="16"/>
          <w:szCs w:val="22"/>
        </w:rPr>
      </w:pPr>
    </w:p>
    <w:p w:rsidR="00E50615" w:rsidRPr="000C11ED" w:rsidRDefault="00E50615" w:rsidP="00E50615">
      <w:pPr>
        <w:ind w:left="851" w:right="899"/>
        <w:jc w:val="both"/>
        <w:rPr>
          <w:rFonts w:ascii="Palatino Linotype" w:hAnsi="Palatino Linotype"/>
          <w:i/>
        </w:rPr>
      </w:pPr>
      <w:r w:rsidRPr="000C11ED">
        <w:rPr>
          <w:rFonts w:ascii="Palatino Linotype" w:hAnsi="Palatino Linotype"/>
          <w:i/>
          <w:iCs/>
          <w:color w:val="000000" w:themeColor="text1"/>
          <w:shd w:val="clear" w:color="auto" w:fill="FFFFFF"/>
        </w:rPr>
        <w:t xml:space="preserve">Para el caso de que derivado de la búsqueda exhaustiva y razonable no se localice la información que se ordena </w:t>
      </w:r>
      <w:r w:rsidR="000C11ED" w:rsidRPr="000C11ED">
        <w:rPr>
          <w:rFonts w:ascii="Palatino Linotype" w:hAnsi="Palatino Linotype"/>
          <w:i/>
          <w:iCs/>
          <w:color w:val="000000" w:themeColor="text1"/>
          <w:shd w:val="clear" w:color="auto" w:fill="FFFFFF"/>
        </w:rPr>
        <w:t xml:space="preserve">dada la baja documental, </w:t>
      </w:r>
      <w:r w:rsidRPr="000C11ED">
        <w:rPr>
          <w:rFonts w:ascii="Palatino Linotype" w:hAnsi="Palatino Linotype"/>
          <w:i/>
          <w:iCs/>
          <w:color w:val="000000" w:themeColor="text1"/>
          <w:shd w:val="clear" w:color="auto" w:fill="FFFFFF"/>
        </w:rPr>
        <w:t>el Comité de Transparencia deberá emitir el Acuerdo de Inexistencia, en términos de los artículos 49</w:t>
      </w:r>
      <w:r w:rsidR="000C11ED" w:rsidRPr="000C11ED">
        <w:rPr>
          <w:rFonts w:ascii="Palatino Linotype" w:hAnsi="Palatino Linotype"/>
          <w:i/>
          <w:iCs/>
          <w:color w:val="000000" w:themeColor="text1"/>
          <w:shd w:val="clear" w:color="auto" w:fill="FFFFFF"/>
        </w:rPr>
        <w:t>,</w:t>
      </w:r>
      <w:r w:rsidRPr="000C11ED">
        <w:rPr>
          <w:rFonts w:ascii="Palatino Linotype" w:hAnsi="Palatino Linotype"/>
          <w:i/>
          <w:iCs/>
          <w:color w:val="000000" w:themeColor="text1"/>
          <w:shd w:val="clear" w:color="auto" w:fill="FFFFFF"/>
        </w:rPr>
        <w:t xml:space="preserve"> fracción II y XIII, 169 y 170 de la Ley de Transparencia y Acceso a la Información Pública del Estado de México y Municipios.”</w:t>
      </w:r>
    </w:p>
    <w:p w:rsidR="00E50615" w:rsidRPr="000C11ED" w:rsidRDefault="00E50615" w:rsidP="00E50615">
      <w:pPr>
        <w:spacing w:before="240" w:after="240" w:line="360" w:lineRule="auto"/>
        <w:jc w:val="both"/>
        <w:rPr>
          <w:color w:val="222222"/>
          <w:lang w:eastAsia="es-MX"/>
        </w:rPr>
      </w:pPr>
      <w:r w:rsidRPr="000C11ED">
        <w:rPr>
          <w:rFonts w:ascii="Palatino Linotype" w:hAnsi="Palatino Linotype" w:cs="Arial"/>
          <w:b/>
          <w:color w:val="000000" w:themeColor="text1"/>
          <w:sz w:val="28"/>
          <w:szCs w:val="28"/>
        </w:rPr>
        <w:t xml:space="preserve">TERCERO. </w:t>
      </w:r>
      <w:r w:rsidRPr="000C11ED">
        <w:rPr>
          <w:rFonts w:ascii="Palatino Linotype" w:hAnsi="Palatino Linotype"/>
          <w:b/>
          <w:bCs/>
          <w:color w:val="222222"/>
          <w:sz w:val="24"/>
          <w:szCs w:val="24"/>
          <w:lang w:eastAsia="es-MX"/>
        </w:rPr>
        <w:t>Notifíquese</w:t>
      </w:r>
      <w:r w:rsidRPr="000C11ED">
        <w:rPr>
          <w:rFonts w:ascii="Palatino Linotype" w:hAnsi="Palatino Linotype"/>
          <w:color w:val="222222"/>
          <w:sz w:val="24"/>
          <w:szCs w:val="24"/>
          <w:lang w:eastAsia="es-MX"/>
        </w:rPr>
        <w:t> </w:t>
      </w:r>
      <w:r w:rsidRPr="000C11ED">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0C11ED">
        <w:rPr>
          <w:rFonts w:ascii="Palatino Linotype" w:hAnsi="Palatino Linotype"/>
          <w:color w:val="222222"/>
          <w:sz w:val="24"/>
          <w:szCs w:val="24"/>
          <w:shd w:val="clear" w:color="auto" w:fill="FFFFFF"/>
        </w:rPr>
        <w:t xml:space="preserve"> en los recursos de revisión</w:t>
      </w:r>
      <w:r w:rsidRPr="000C11ED">
        <w:rPr>
          <w:rFonts w:ascii="Palatino Linotype" w:hAnsi="Palatino Linotype" w:cs="Arial"/>
          <w:b/>
          <w:sz w:val="24"/>
          <w:szCs w:val="24"/>
        </w:rPr>
        <w:t>,</w:t>
      </w:r>
      <w:r w:rsidRPr="000C11ED">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0C11ED">
        <w:rPr>
          <w:rFonts w:ascii="Palatino Linotype" w:hAnsi="Palatino Linotype"/>
          <w:color w:val="222222"/>
          <w:sz w:val="24"/>
          <w:szCs w:val="24"/>
          <w:lang w:eastAsia="es-MX"/>
        </w:rPr>
        <w:t>de</w:t>
      </w:r>
      <w:r w:rsidRPr="000C11ED">
        <w:rPr>
          <w:rFonts w:ascii="Palatino Linotype" w:hAnsi="Palatino Linotype"/>
          <w:color w:val="222222"/>
          <w:sz w:val="24"/>
          <w:szCs w:val="24"/>
          <w:shd w:val="clear" w:color="auto" w:fill="FFFFFF"/>
          <w:lang w:eastAsia="es-MX"/>
        </w:rPr>
        <w:t xml:space="preserve"> tres días </w:t>
      </w:r>
      <w:r w:rsidRPr="000C11ED">
        <w:rPr>
          <w:rFonts w:ascii="Palatino Linotype" w:hAnsi="Palatino Linotype"/>
          <w:color w:val="222222"/>
          <w:shd w:val="clear" w:color="auto" w:fill="FFFFFF"/>
          <w:lang w:eastAsia="es-MX"/>
        </w:rPr>
        <w:t>hábiles siguientes sobre el cumplimiento dado a la presente resolución.</w:t>
      </w:r>
    </w:p>
    <w:p w:rsidR="0027481F" w:rsidRPr="0027481F" w:rsidRDefault="0027481F" w:rsidP="0027481F">
      <w:pPr>
        <w:spacing w:after="0" w:line="360" w:lineRule="auto"/>
        <w:jc w:val="both"/>
        <w:rPr>
          <w:rFonts w:ascii="Palatino Linotype" w:hAnsi="Palatino Linotype" w:cs="Arial"/>
          <w:b/>
          <w:sz w:val="20"/>
          <w:szCs w:val="20"/>
        </w:rPr>
      </w:pPr>
    </w:p>
    <w:p w:rsidR="00E50615" w:rsidRDefault="00E50615" w:rsidP="0027481F">
      <w:pPr>
        <w:spacing w:after="0" w:line="360" w:lineRule="auto"/>
        <w:jc w:val="both"/>
        <w:rPr>
          <w:rFonts w:ascii="Palatino Linotype" w:eastAsiaTheme="minorEastAsia" w:hAnsi="Palatino Linotype"/>
          <w:color w:val="222222"/>
          <w:sz w:val="24"/>
          <w:szCs w:val="24"/>
          <w:lang w:eastAsia="es-ES_tradnl"/>
        </w:rPr>
      </w:pPr>
      <w:r w:rsidRPr="000C11ED">
        <w:rPr>
          <w:rFonts w:ascii="Palatino Linotype" w:hAnsi="Palatino Linotype" w:cs="Arial"/>
          <w:b/>
          <w:sz w:val="28"/>
          <w:szCs w:val="28"/>
        </w:rPr>
        <w:t>CUARTO</w:t>
      </w:r>
      <w:r w:rsidRPr="000C11ED">
        <w:rPr>
          <w:rFonts w:ascii="Palatino Linotype" w:hAnsi="Palatino Linotype" w:cs="Arial"/>
          <w:b/>
        </w:rPr>
        <w:t xml:space="preserve">. </w:t>
      </w:r>
      <w:r w:rsidRPr="000C11ED">
        <w:rPr>
          <w:rFonts w:ascii="Palatino Linotype" w:eastAsiaTheme="minorEastAsia" w:hAnsi="Palatino Linotype"/>
          <w:b/>
          <w:color w:val="222222"/>
          <w:sz w:val="24"/>
          <w:szCs w:val="24"/>
          <w:lang w:eastAsia="es-ES_tradnl"/>
        </w:rPr>
        <w:t>Notifíquese</w:t>
      </w:r>
      <w:r w:rsidRPr="000C11ED">
        <w:rPr>
          <w:rFonts w:ascii="Palatino Linotype" w:eastAsiaTheme="minorEastAsia" w:hAnsi="Palatino Linotype"/>
          <w:color w:val="222222"/>
          <w:sz w:val="24"/>
          <w:szCs w:val="24"/>
          <w:lang w:eastAsia="es-ES_tradnl"/>
        </w:rPr>
        <w:t xml:space="preserve"> al </w:t>
      </w:r>
      <w:r w:rsidRPr="000C11ED">
        <w:rPr>
          <w:rFonts w:ascii="Palatino Linotype" w:eastAsiaTheme="minorEastAsia" w:hAnsi="Palatino Linotype"/>
          <w:b/>
          <w:color w:val="222222"/>
          <w:sz w:val="24"/>
          <w:szCs w:val="24"/>
          <w:lang w:eastAsia="es-ES_tradnl"/>
        </w:rPr>
        <w:t>RECURRENTE</w:t>
      </w:r>
      <w:r w:rsidRPr="000C11ED">
        <w:rPr>
          <w:rFonts w:ascii="Palatino Linotype" w:eastAsiaTheme="minorEastAsia" w:hAnsi="Palatino Linotype"/>
          <w:color w:val="222222"/>
          <w:sz w:val="24"/>
          <w:szCs w:val="24"/>
          <w:lang w:eastAsia="es-ES_tradnl"/>
        </w:rPr>
        <w:t xml:space="preserve"> la presente resolución.</w:t>
      </w:r>
    </w:p>
    <w:p w:rsidR="0027481F" w:rsidRPr="000C11ED" w:rsidRDefault="0027481F" w:rsidP="0027481F">
      <w:pPr>
        <w:spacing w:after="0" w:line="360" w:lineRule="auto"/>
        <w:jc w:val="both"/>
        <w:rPr>
          <w:rFonts w:ascii="Palatino Linotype" w:hAnsi="Palatino Linotype" w:cs="Arial"/>
          <w:b/>
        </w:rPr>
      </w:pPr>
    </w:p>
    <w:p w:rsidR="00E50615" w:rsidRPr="00761189" w:rsidRDefault="00E50615" w:rsidP="00E50615">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0C11ED">
        <w:rPr>
          <w:rFonts w:ascii="Palatino Linotype" w:hAnsi="Palatino Linotype" w:cs="Arial"/>
          <w:b/>
          <w:color w:val="000000" w:themeColor="text1"/>
          <w:sz w:val="28"/>
          <w:szCs w:val="28"/>
        </w:rPr>
        <w:t xml:space="preserve">QUINTO. </w:t>
      </w:r>
      <w:r w:rsidRPr="000C11ED">
        <w:rPr>
          <w:rFonts w:ascii="Palatino Linotype" w:eastAsiaTheme="minorEastAsia" w:hAnsi="Palatino Linotype"/>
          <w:b/>
          <w:color w:val="222222"/>
          <w:sz w:val="24"/>
          <w:szCs w:val="24"/>
          <w:lang w:eastAsia="es-ES_tradnl"/>
        </w:rPr>
        <w:t>Hágase del conocimiento</w:t>
      </w:r>
      <w:r w:rsidRPr="000C11ED">
        <w:rPr>
          <w:rFonts w:ascii="Palatino Linotype" w:eastAsiaTheme="minorEastAsia" w:hAnsi="Palatino Linotype"/>
          <w:color w:val="222222"/>
          <w:sz w:val="24"/>
          <w:szCs w:val="24"/>
          <w:lang w:eastAsia="es-ES_tradnl"/>
        </w:rPr>
        <w:t xml:space="preserve"> al </w:t>
      </w:r>
      <w:r w:rsidRPr="000C11ED">
        <w:rPr>
          <w:rFonts w:ascii="Palatino Linotype" w:eastAsiaTheme="minorEastAsia" w:hAnsi="Palatino Linotype"/>
          <w:b/>
          <w:color w:val="222222"/>
          <w:sz w:val="24"/>
          <w:szCs w:val="24"/>
          <w:lang w:eastAsia="es-ES_tradnl"/>
        </w:rPr>
        <w:t>RECURRENTE</w:t>
      </w:r>
      <w:r w:rsidRPr="000C11ED">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7481F" w:rsidRDefault="0027481F" w:rsidP="0027481F">
      <w:pPr>
        <w:tabs>
          <w:tab w:val="left" w:pos="709"/>
        </w:tabs>
        <w:spacing w:after="0" w:line="360" w:lineRule="auto"/>
        <w:ind w:right="51"/>
        <w:jc w:val="both"/>
        <w:rPr>
          <w:rFonts w:ascii="Palatino Linotype" w:eastAsia="Times New Roman" w:hAnsi="Palatino Linotype" w:cs="Arial"/>
          <w:sz w:val="24"/>
          <w:szCs w:val="24"/>
          <w:lang w:val="es-ES" w:eastAsia="es-ES"/>
        </w:rPr>
      </w:pPr>
    </w:p>
    <w:p w:rsidR="00EA24D5" w:rsidRPr="0027481F" w:rsidRDefault="0027481F" w:rsidP="0027481F">
      <w:pPr>
        <w:tabs>
          <w:tab w:val="left" w:pos="709"/>
        </w:tabs>
        <w:spacing w:after="0" w:line="360" w:lineRule="auto"/>
        <w:ind w:right="51"/>
        <w:jc w:val="both"/>
        <w:rPr>
          <w:rFonts w:ascii="Palatino Linotype" w:eastAsia="Times New Roman" w:hAnsi="Palatino Linotype" w:cs="Arial"/>
          <w:sz w:val="24"/>
          <w:szCs w:val="24"/>
          <w:lang w:val="es-ES" w:eastAsia="es-ES"/>
        </w:rPr>
      </w:pPr>
      <w:r w:rsidRPr="0027481F">
        <w:rPr>
          <w:rFonts w:ascii="Palatino Linotype" w:eastAsia="Times New Roman" w:hAnsi="Palatino Linotype" w:cs="Arial"/>
          <w:sz w:val="24"/>
          <w:szCs w:val="24"/>
          <w:lang w:val="es-ES" w:eastAsia="es-ES"/>
        </w:rPr>
        <w:t>ASÍ LO RESUELVE, POR UNANIMIDAD DE VOTOS EL PLENO DEL</w:t>
      </w:r>
      <w:r w:rsidRPr="0027481F">
        <w:rPr>
          <w:rFonts w:ascii="Palatino Linotype" w:eastAsia="Arial Unicode MS" w:hAnsi="Palatino Linotype" w:cs="Arial"/>
          <w:sz w:val="24"/>
          <w:szCs w:val="24"/>
          <w:lang w:val="es-ES" w:eastAsia="es-ES"/>
        </w:rPr>
        <w:t xml:space="preserve"> INSTITUTO DE </w:t>
      </w:r>
      <w:r w:rsidRPr="0027481F">
        <w:rPr>
          <w:rFonts w:ascii="Palatino Linotype" w:eastAsia="Times New Roman" w:hAnsi="Palatino Linotype" w:cs="Times New Roman"/>
          <w:sz w:val="24"/>
          <w:szCs w:val="24"/>
          <w:lang w:val="es-ES"/>
        </w:rPr>
        <w:t>TRANSPARENCIA</w:t>
      </w:r>
      <w:r w:rsidRPr="0027481F">
        <w:rPr>
          <w:rFonts w:ascii="Palatino Linotype" w:eastAsia="Arial Unicode MS" w:hAnsi="Palatino Linotype" w:cs="Arial"/>
          <w:sz w:val="24"/>
          <w:szCs w:val="24"/>
          <w:lang w:val="es-ES" w:eastAsia="es-ES"/>
        </w:rPr>
        <w:t>, ACCESO A LA INFORMACIÓN PÚBLICA Y PROTECCIÓN DE DATOS PERSONALES DEL ESTADO DE MÉXICO Y MUNICIPIOS</w:t>
      </w:r>
      <w:r w:rsidRPr="0027481F">
        <w:rPr>
          <w:rFonts w:ascii="Palatino Linotype" w:eastAsia="Times New Roman" w:hAnsi="Palatino Linotype" w:cs="Arial"/>
          <w:sz w:val="24"/>
          <w:szCs w:val="24"/>
          <w:lang w:val="es-ES" w:eastAsia="es-ES"/>
        </w:rPr>
        <w:t xml:space="preserve">, CONFORMADO POR LOS COMISIONADOS ZULEMA MARTÍNEZ SÁNCHEZ; EVA </w:t>
      </w:r>
      <w:proofErr w:type="spellStart"/>
      <w:r w:rsidRPr="0027481F">
        <w:rPr>
          <w:rFonts w:ascii="Palatino Linotype" w:eastAsia="Times New Roman" w:hAnsi="Palatino Linotype" w:cs="Arial"/>
          <w:sz w:val="24"/>
          <w:szCs w:val="24"/>
          <w:lang w:val="es-ES" w:eastAsia="es-ES"/>
        </w:rPr>
        <w:t>ABAID</w:t>
      </w:r>
      <w:proofErr w:type="spellEnd"/>
      <w:r w:rsidRPr="0027481F">
        <w:rPr>
          <w:rFonts w:ascii="Palatino Linotype" w:eastAsia="Times New Roman" w:hAnsi="Palatino Linotype" w:cs="Arial"/>
          <w:sz w:val="24"/>
          <w:szCs w:val="24"/>
          <w:lang w:val="es-ES" w:eastAsia="es-ES"/>
        </w:rPr>
        <w:t xml:space="preserve"> </w:t>
      </w:r>
      <w:proofErr w:type="spellStart"/>
      <w:r w:rsidRPr="0027481F">
        <w:rPr>
          <w:rFonts w:ascii="Palatino Linotype" w:eastAsia="Times New Roman" w:hAnsi="Palatino Linotype" w:cs="Arial"/>
          <w:sz w:val="24"/>
          <w:szCs w:val="24"/>
          <w:lang w:val="es-ES" w:eastAsia="es-ES"/>
        </w:rPr>
        <w:t>YAPUR</w:t>
      </w:r>
      <w:proofErr w:type="spellEnd"/>
      <w:r w:rsidRPr="0027481F">
        <w:rPr>
          <w:rFonts w:ascii="Palatino Linotype" w:eastAsia="Times New Roman" w:hAnsi="Palatino Linotype" w:cs="Arial"/>
          <w:sz w:val="24"/>
          <w:szCs w:val="24"/>
          <w:lang w:val="es-ES" w:eastAsia="es-ES"/>
        </w:rPr>
        <w:t xml:space="preserve">; JOSÉ GUADALUPE LUNA HERNÁNDEZ, JAVIER MARTÍNEZ CRUZ Y LUIS GUSTAVO PARRA NORIEGA; </w:t>
      </w:r>
      <w:r w:rsidRPr="0027481F">
        <w:rPr>
          <w:rFonts w:ascii="Palatino Linotype" w:eastAsia="Times New Roman" w:hAnsi="Palatino Linotype" w:cs="Arial"/>
          <w:sz w:val="24"/>
          <w:szCs w:val="24"/>
          <w:shd w:val="clear" w:color="auto" w:fill="FFFFFF" w:themeFill="background1"/>
          <w:lang w:val="es-ES" w:eastAsia="es-ES"/>
        </w:rPr>
        <w:t xml:space="preserve">EN LA </w:t>
      </w:r>
      <w:r w:rsidRPr="0027481F">
        <w:rPr>
          <w:rFonts w:ascii="Palatino Linotype" w:eastAsia="Times New Roman" w:hAnsi="Palatino Linotype" w:cs="Arial"/>
          <w:sz w:val="24"/>
          <w:szCs w:val="24"/>
          <w:lang w:val="es-ES" w:eastAsia="es-ES"/>
        </w:rPr>
        <w:t xml:space="preserve">CUADRAGÉSIMA SEXTA SESIÓN ORDINARIA CELEBRADA EL DÍA ONCE DE DICIEMBRE DE DOS MIL DIECINUEVE, ANTE EL SECRETARIO TÉCNICO DEL PLENO, </w:t>
      </w:r>
      <w:r w:rsidRPr="0027481F">
        <w:rPr>
          <w:rFonts w:ascii="Palatino Linotype" w:eastAsia="Arial Unicode MS" w:hAnsi="Palatino Linotype" w:cs="Arial"/>
          <w:sz w:val="24"/>
          <w:szCs w:val="24"/>
          <w:lang w:val="es-ES" w:eastAsia="es-ES"/>
        </w:rPr>
        <w:t>ALEXIS</w:t>
      </w:r>
      <w:r w:rsidRPr="0027481F">
        <w:rPr>
          <w:rFonts w:ascii="Palatino Linotype" w:eastAsia="Times New Roman" w:hAnsi="Palatino Linotype" w:cs="Arial"/>
          <w:sz w:val="24"/>
          <w:szCs w:val="24"/>
          <w:lang w:val="es-ES" w:eastAsia="es-ES"/>
        </w:rPr>
        <w:t xml:space="preserve">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7481F" w:rsidRDefault="0027481F" w:rsidP="0078246F">
            <w:pPr>
              <w:spacing w:after="0"/>
              <w:jc w:val="center"/>
              <w:rPr>
                <w:rFonts w:ascii="Palatino Linotype" w:hAnsi="Palatino Linotype" w:cs="Arial"/>
                <w:b/>
                <w:sz w:val="24"/>
                <w:szCs w:val="24"/>
                <w:lang w:val="es-ES_tradnl"/>
              </w:rPr>
            </w:pPr>
          </w:p>
          <w:p w:rsidR="0027481F" w:rsidRDefault="0027481F" w:rsidP="0078246F">
            <w:pPr>
              <w:spacing w:after="0"/>
              <w:jc w:val="center"/>
              <w:rPr>
                <w:rFonts w:ascii="Palatino Linotype" w:hAnsi="Palatino Linotype" w:cs="Arial"/>
                <w:b/>
                <w:sz w:val="24"/>
                <w:szCs w:val="24"/>
                <w:lang w:val="es-ES_tradnl"/>
              </w:rPr>
            </w:pPr>
          </w:p>
          <w:p w:rsidR="0027481F" w:rsidRDefault="0027481F" w:rsidP="0078246F">
            <w:pPr>
              <w:spacing w:after="0"/>
              <w:jc w:val="center"/>
              <w:rPr>
                <w:rFonts w:ascii="Palatino Linotype" w:hAnsi="Palatino Linotype" w:cs="Arial"/>
                <w:b/>
                <w:sz w:val="24"/>
                <w:szCs w:val="24"/>
                <w:lang w:val="es-ES_tradnl"/>
              </w:rPr>
            </w:pPr>
          </w:p>
          <w:p w:rsidR="0027481F" w:rsidRDefault="0027481F" w:rsidP="0078246F">
            <w:pPr>
              <w:spacing w:after="0"/>
              <w:jc w:val="center"/>
              <w:rPr>
                <w:rFonts w:ascii="Palatino Linotype" w:hAnsi="Palatino Linotype" w:cs="Arial"/>
                <w:b/>
                <w:sz w:val="24"/>
                <w:szCs w:val="24"/>
                <w:lang w:val="es-ES_tradnl"/>
              </w:rPr>
            </w:pPr>
          </w:p>
          <w:p w:rsidR="0027481F" w:rsidRDefault="0027481F" w:rsidP="0027481F">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D41429">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EA24D5" w:rsidRDefault="00EA24D5"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EA24D5" w:rsidRDefault="00EA24D5" w:rsidP="0027481F">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 xml:space="preserve">Eva </w:t>
            </w:r>
            <w:proofErr w:type="spellStart"/>
            <w:r w:rsidRPr="00842015">
              <w:rPr>
                <w:rFonts w:ascii="Palatino Linotype" w:hAnsi="Palatino Linotype" w:cs="Arial"/>
                <w:b/>
                <w:sz w:val="24"/>
                <w:szCs w:val="24"/>
                <w:lang w:val="es-ES_tradnl"/>
              </w:rPr>
              <w:t>Abaid</w:t>
            </w:r>
            <w:proofErr w:type="spellEnd"/>
            <w:r w:rsidRPr="00842015">
              <w:rPr>
                <w:rFonts w:ascii="Palatino Linotype" w:hAnsi="Palatino Linotype" w:cs="Arial"/>
                <w:b/>
                <w:sz w:val="24"/>
                <w:szCs w:val="24"/>
                <w:lang w:val="es-ES_tradnl"/>
              </w:rPr>
              <w:t xml:space="preserve"> </w:t>
            </w:r>
            <w:proofErr w:type="spellStart"/>
            <w:r w:rsidRPr="00842015">
              <w:rPr>
                <w:rFonts w:ascii="Palatino Linotype" w:hAnsi="Palatino Linotype" w:cs="Arial"/>
                <w:b/>
                <w:sz w:val="24"/>
                <w:szCs w:val="24"/>
                <w:lang w:val="es-ES_tradnl"/>
              </w:rPr>
              <w:t>Yapur</w:t>
            </w:r>
            <w:proofErr w:type="spellEnd"/>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D41429">
              <w:rPr>
                <w:rFonts w:ascii="Palatino Linotype" w:hAnsi="Palatino Linotype" w:cs="Arial"/>
                <w:b/>
                <w:color w:val="FFFFFF" w:themeColor="background1"/>
                <w:sz w:val="24"/>
                <w:szCs w:val="24"/>
                <w:lang w:val="es-ES_tradnl"/>
              </w:rPr>
              <w:t>(RÚBRICA)</w:t>
            </w:r>
          </w:p>
        </w:tc>
        <w:tc>
          <w:tcPr>
            <w:tcW w:w="5184" w:type="dxa"/>
          </w:tcPr>
          <w:p w:rsidR="00EA24D5" w:rsidRDefault="00EA24D5"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EA24D5" w:rsidRDefault="00EA24D5" w:rsidP="0027481F">
            <w:pPr>
              <w:spacing w:after="0"/>
              <w:rPr>
                <w:rFonts w:ascii="Palatino Linotype" w:hAnsi="Palatino Linotype" w:cs="Arial"/>
                <w:b/>
                <w:sz w:val="24"/>
                <w:szCs w:val="24"/>
                <w:lang w:val="es-ES_tradnl"/>
              </w:rPr>
            </w:pPr>
          </w:p>
          <w:p w:rsidR="0027481F" w:rsidRDefault="0027481F" w:rsidP="0027481F">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D41429">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27481F" w:rsidRDefault="0027481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D41429">
              <w:rPr>
                <w:rFonts w:ascii="Palatino Linotype" w:hAnsi="Palatino Linotype" w:cs="Arial"/>
                <w:b/>
                <w:color w:val="FFFFFF" w:themeColor="background1"/>
                <w:sz w:val="24"/>
                <w:szCs w:val="24"/>
                <w:lang w:val="es-ES_tradnl"/>
              </w:rPr>
              <w:t>(RÚBRICA)</w:t>
            </w:r>
          </w:p>
        </w:tc>
        <w:tc>
          <w:tcPr>
            <w:tcW w:w="5184" w:type="dxa"/>
          </w:tcPr>
          <w:p w:rsidR="00EA24D5" w:rsidRDefault="00EA24D5"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EA24D5" w:rsidRDefault="00EA24D5" w:rsidP="0078246F">
            <w:pPr>
              <w:spacing w:after="0"/>
              <w:jc w:val="center"/>
              <w:rPr>
                <w:rFonts w:ascii="Palatino Linotype" w:hAnsi="Palatino Linotype" w:cs="Arial"/>
                <w:b/>
                <w:sz w:val="24"/>
                <w:szCs w:val="24"/>
                <w:lang w:val="es-ES_tradnl"/>
              </w:rPr>
            </w:pPr>
          </w:p>
          <w:p w:rsidR="0027481F" w:rsidRPr="00842015" w:rsidRDefault="0027481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D41429">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10368" w:type="dxa"/>
            <w:gridSpan w:val="2"/>
          </w:tcPr>
          <w:p w:rsidR="00EA24D5" w:rsidRDefault="00EA24D5"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3B05F4" w:rsidRDefault="003B05F4" w:rsidP="0078246F">
            <w:pPr>
              <w:spacing w:after="0"/>
              <w:jc w:val="center"/>
              <w:rPr>
                <w:rFonts w:ascii="Palatino Linotype" w:hAnsi="Palatino Linotype" w:cs="Arial"/>
                <w:b/>
                <w:sz w:val="24"/>
                <w:szCs w:val="24"/>
                <w:lang w:val="es-ES_tradnl"/>
              </w:rPr>
            </w:pPr>
          </w:p>
          <w:p w:rsidR="00E50615" w:rsidRDefault="00E50615" w:rsidP="0027481F">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D41429">
              <w:rPr>
                <w:rFonts w:ascii="Palatino Linotype" w:hAnsi="Palatino Linotype" w:cs="Arial"/>
                <w:b/>
                <w:color w:val="FFFFFF" w:themeColor="background1"/>
                <w:sz w:val="24"/>
                <w:szCs w:val="24"/>
                <w:lang w:val="es-ES_tradnl"/>
              </w:rPr>
              <w:t>(RÚBRICA)</w:t>
            </w:r>
          </w:p>
        </w:tc>
      </w:tr>
    </w:tbl>
    <w:p w:rsidR="00EA24D5" w:rsidRDefault="00EA24D5" w:rsidP="00BB4EE5">
      <w:pPr>
        <w:spacing w:line="240" w:lineRule="auto"/>
        <w:ind w:right="49"/>
        <w:jc w:val="both"/>
        <w:rPr>
          <w:rFonts w:ascii="Palatino Linotype" w:hAnsi="Palatino Linotype"/>
          <w:sz w:val="20"/>
          <w:lang w:val="es-ES_tradnl"/>
        </w:rPr>
      </w:pPr>
    </w:p>
    <w:p w:rsidR="003B05F4" w:rsidRDefault="003B05F4" w:rsidP="00BB4EE5">
      <w:pPr>
        <w:spacing w:line="240" w:lineRule="auto"/>
        <w:ind w:right="49"/>
        <w:jc w:val="both"/>
        <w:rPr>
          <w:rFonts w:ascii="Palatino Linotype" w:hAnsi="Palatino Linotype"/>
          <w:sz w:val="20"/>
          <w:lang w:val="es-ES_tradnl"/>
        </w:rPr>
      </w:pPr>
    </w:p>
    <w:p w:rsidR="003B05F4" w:rsidRDefault="003B05F4" w:rsidP="00BB4EE5">
      <w:pPr>
        <w:spacing w:line="240" w:lineRule="auto"/>
        <w:ind w:right="49"/>
        <w:jc w:val="both"/>
        <w:rPr>
          <w:rFonts w:ascii="Palatino Linotype" w:hAnsi="Palatino Linotype"/>
          <w:sz w:val="20"/>
          <w:lang w:val="es-ES_tradnl"/>
        </w:rPr>
      </w:pPr>
    </w:p>
    <w:p w:rsidR="003B05F4" w:rsidRPr="0027481F" w:rsidRDefault="003B05F4" w:rsidP="00BB4EE5">
      <w:pPr>
        <w:spacing w:line="240" w:lineRule="auto"/>
        <w:ind w:right="49"/>
        <w:jc w:val="both"/>
        <w:rPr>
          <w:rFonts w:ascii="Palatino Linotype" w:hAnsi="Palatino Linotype"/>
          <w:sz w:val="20"/>
          <w:lang w:val="es-ES_tradnl"/>
        </w:rPr>
      </w:pPr>
    </w:p>
    <w:p w:rsidR="0078246F" w:rsidRPr="0027481F" w:rsidRDefault="0078246F" w:rsidP="00BB4EE5">
      <w:pPr>
        <w:spacing w:line="240" w:lineRule="auto"/>
        <w:ind w:right="49"/>
        <w:jc w:val="both"/>
        <w:rPr>
          <w:rFonts w:ascii="Palatino Linotype" w:hAnsi="Palatino Linotype"/>
          <w:lang w:val="es-ES_tradnl"/>
        </w:rPr>
      </w:pPr>
      <w:r w:rsidRPr="0027481F">
        <w:rPr>
          <w:rFonts w:ascii="Palatino Linotype" w:hAnsi="Palatino Linotype"/>
          <w:lang w:val="es-ES_tradnl"/>
        </w:rPr>
        <w:t xml:space="preserve">Esta hoja corresponde a la resolución del </w:t>
      </w:r>
      <w:r w:rsidR="00E50615" w:rsidRPr="0027481F">
        <w:rPr>
          <w:rFonts w:ascii="Palatino Linotype" w:hAnsi="Palatino Linotype"/>
          <w:lang w:val="es-ES_tradnl"/>
        </w:rPr>
        <w:t>once</w:t>
      </w:r>
      <w:r w:rsidRPr="0027481F">
        <w:rPr>
          <w:rFonts w:ascii="Palatino Linotype" w:hAnsi="Palatino Linotype"/>
          <w:lang w:val="es-ES_tradnl"/>
        </w:rPr>
        <w:t xml:space="preserve"> de </w:t>
      </w:r>
      <w:r w:rsidR="00E50615" w:rsidRPr="0027481F">
        <w:rPr>
          <w:rFonts w:ascii="Palatino Linotype" w:hAnsi="Palatino Linotype"/>
          <w:lang w:val="es-ES_tradnl"/>
        </w:rPr>
        <w:t>diciembre</w:t>
      </w:r>
      <w:r w:rsidRPr="0027481F">
        <w:rPr>
          <w:rFonts w:ascii="Palatino Linotype" w:hAnsi="Palatino Linotype"/>
          <w:lang w:val="es-ES_tradnl"/>
        </w:rPr>
        <w:t xml:space="preserve"> de dos mil diecinueve, emitida en </w:t>
      </w:r>
      <w:r w:rsidR="00F040BE" w:rsidRPr="0027481F">
        <w:rPr>
          <w:rFonts w:ascii="Palatino Linotype" w:hAnsi="Palatino Linotype"/>
          <w:lang w:val="es-ES_tradnl"/>
        </w:rPr>
        <w:t>el</w:t>
      </w:r>
      <w:r w:rsidRPr="0027481F">
        <w:rPr>
          <w:rFonts w:ascii="Palatino Linotype" w:hAnsi="Palatino Linotype"/>
          <w:lang w:val="es-ES_tradnl"/>
        </w:rPr>
        <w:t xml:space="preserve"> recurso de revisión</w:t>
      </w:r>
      <w:r w:rsidR="00F040BE" w:rsidRPr="0027481F">
        <w:rPr>
          <w:rFonts w:ascii="Palatino Linotype" w:hAnsi="Palatino Linotype"/>
          <w:lang w:val="es-ES_tradnl"/>
        </w:rPr>
        <w:t xml:space="preserve"> </w:t>
      </w:r>
      <w:r w:rsidR="00BB4EE5" w:rsidRPr="0027481F">
        <w:rPr>
          <w:rFonts w:ascii="Palatino Linotype" w:eastAsia="Times New Roman" w:hAnsi="Palatino Linotype" w:cs="Times New Roman"/>
          <w:lang w:val="es-ES" w:eastAsia="es-ES"/>
        </w:rPr>
        <w:t>0</w:t>
      </w:r>
      <w:r w:rsidR="00E50615" w:rsidRPr="0027481F">
        <w:rPr>
          <w:rFonts w:ascii="Palatino Linotype" w:eastAsia="Times New Roman" w:hAnsi="Palatino Linotype" w:cs="Times New Roman"/>
          <w:lang w:val="es-ES" w:eastAsia="es-ES"/>
        </w:rPr>
        <w:t>815</w:t>
      </w:r>
      <w:r w:rsidR="003C0FE8" w:rsidRPr="0027481F">
        <w:rPr>
          <w:rFonts w:ascii="Palatino Linotype" w:eastAsia="Times New Roman" w:hAnsi="Palatino Linotype" w:cs="Times New Roman"/>
          <w:lang w:val="es-ES" w:eastAsia="es-ES"/>
        </w:rPr>
        <w:t>2</w:t>
      </w:r>
      <w:r w:rsidR="00F040BE" w:rsidRPr="0027481F">
        <w:rPr>
          <w:rFonts w:ascii="Palatino Linotype" w:eastAsia="Times New Roman" w:hAnsi="Palatino Linotype" w:cs="Times New Roman"/>
          <w:lang w:val="es-ES" w:eastAsia="es-ES"/>
        </w:rPr>
        <w:t>/</w:t>
      </w:r>
      <w:proofErr w:type="spellStart"/>
      <w:r w:rsidR="00F040BE" w:rsidRPr="0027481F">
        <w:rPr>
          <w:rFonts w:ascii="Palatino Linotype" w:eastAsia="Times New Roman" w:hAnsi="Palatino Linotype" w:cs="Times New Roman"/>
          <w:lang w:val="es-ES" w:eastAsia="es-ES"/>
        </w:rPr>
        <w:t>INFOEM</w:t>
      </w:r>
      <w:proofErr w:type="spellEnd"/>
      <w:r w:rsidR="00F040BE" w:rsidRPr="0027481F">
        <w:rPr>
          <w:rFonts w:ascii="Palatino Linotype" w:eastAsia="Times New Roman" w:hAnsi="Palatino Linotype" w:cs="Times New Roman"/>
          <w:lang w:val="es-ES" w:eastAsia="es-ES"/>
        </w:rPr>
        <w:t>/IP/</w:t>
      </w:r>
      <w:proofErr w:type="spellStart"/>
      <w:r w:rsidR="00F040BE" w:rsidRPr="0027481F">
        <w:rPr>
          <w:rFonts w:ascii="Palatino Linotype" w:eastAsia="Times New Roman" w:hAnsi="Palatino Linotype" w:cs="Times New Roman"/>
          <w:lang w:val="es-ES" w:eastAsia="es-ES"/>
        </w:rPr>
        <w:t>RR</w:t>
      </w:r>
      <w:proofErr w:type="spellEnd"/>
      <w:r w:rsidR="00F040BE" w:rsidRPr="0027481F">
        <w:rPr>
          <w:rFonts w:ascii="Palatino Linotype" w:eastAsia="Times New Roman" w:hAnsi="Palatino Linotype" w:cs="Times New Roman"/>
          <w:lang w:val="es-ES" w:eastAsia="es-ES"/>
        </w:rPr>
        <w:t>/2019</w:t>
      </w:r>
      <w:r w:rsidRPr="0027481F">
        <w:rPr>
          <w:rFonts w:ascii="Palatino Linotype" w:hAnsi="Palatino Linotype"/>
          <w:lang w:val="es-ES_tradnl"/>
        </w:rPr>
        <w:t>.</w:t>
      </w:r>
    </w:p>
    <w:p w:rsidR="006823BA" w:rsidRPr="0027481F" w:rsidRDefault="0078246F" w:rsidP="001A7E24">
      <w:pPr>
        <w:ind w:right="49"/>
        <w:jc w:val="both"/>
        <w:rPr>
          <w:rFonts w:ascii="Palatino Linotype" w:hAnsi="Palatino Linotype" w:cs="Arial"/>
        </w:rPr>
      </w:pPr>
      <w:proofErr w:type="spellStart"/>
      <w:r w:rsidRPr="0027481F">
        <w:rPr>
          <w:rFonts w:ascii="Palatino Linotype" w:hAnsi="Palatino Linotype"/>
          <w:lang w:val="es-ES_tradnl"/>
        </w:rPr>
        <w:t>YSM</w:t>
      </w:r>
      <w:proofErr w:type="spellEnd"/>
      <w:r w:rsidRPr="0027481F">
        <w:rPr>
          <w:rFonts w:ascii="Palatino Linotype" w:hAnsi="Palatino Linotype"/>
          <w:lang w:val="es-ES_tradnl"/>
        </w:rPr>
        <w:t>/LAGO</w:t>
      </w:r>
    </w:p>
    <w:sectPr w:rsidR="006823BA" w:rsidRPr="0027481F" w:rsidSect="006823BA">
      <w:headerReference w:type="default" r:id="rId29"/>
      <w:footerReference w:type="default" r:id="rId30"/>
      <w:headerReference w:type="first" r:id="rId31"/>
      <w:footerReference w:type="first" r:id="rId3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95D" w:rsidRDefault="005A195D" w:rsidP="006823BA">
      <w:pPr>
        <w:spacing w:after="0" w:line="240" w:lineRule="auto"/>
      </w:pPr>
      <w:r>
        <w:separator/>
      </w:r>
    </w:p>
  </w:endnote>
  <w:endnote w:type="continuationSeparator" w:id="0">
    <w:p w:rsidR="005A195D" w:rsidRDefault="005A195D"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C67EBB" w:rsidRDefault="00C67E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14C76">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14C76">
              <w:rPr>
                <w:b/>
                <w:bCs/>
                <w:noProof/>
              </w:rPr>
              <w:t>36</w:t>
            </w:r>
            <w:r>
              <w:rPr>
                <w:b/>
                <w:bCs/>
                <w:sz w:val="24"/>
                <w:szCs w:val="24"/>
              </w:rPr>
              <w:fldChar w:fldCharType="end"/>
            </w:r>
          </w:p>
        </w:sdtContent>
      </w:sdt>
    </w:sdtContent>
  </w:sdt>
  <w:p w:rsidR="00C67EBB" w:rsidRDefault="00C67E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171230"/>
      <w:docPartObj>
        <w:docPartGallery w:val="Page Numbers (Bottom of Page)"/>
        <w:docPartUnique/>
      </w:docPartObj>
    </w:sdtPr>
    <w:sdtEndPr/>
    <w:sdtContent>
      <w:sdt>
        <w:sdtPr>
          <w:id w:val="-1070500237"/>
          <w:docPartObj>
            <w:docPartGallery w:val="Page Numbers (Top of Page)"/>
            <w:docPartUnique/>
          </w:docPartObj>
        </w:sdtPr>
        <w:sdtEndPr/>
        <w:sdtContent>
          <w:p w:rsidR="00C67EBB" w:rsidRDefault="00C67EB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14C7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14C76">
              <w:rPr>
                <w:b/>
                <w:bCs/>
                <w:noProof/>
              </w:rPr>
              <w:t>36</w:t>
            </w:r>
            <w:r>
              <w:rPr>
                <w:b/>
                <w:bCs/>
                <w:sz w:val="24"/>
                <w:szCs w:val="24"/>
              </w:rPr>
              <w:fldChar w:fldCharType="end"/>
            </w:r>
          </w:p>
        </w:sdtContent>
      </w:sdt>
    </w:sdtContent>
  </w:sdt>
  <w:p w:rsidR="00C67EBB" w:rsidRDefault="00C67E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95D" w:rsidRDefault="005A195D" w:rsidP="006823BA">
      <w:pPr>
        <w:spacing w:after="0" w:line="240" w:lineRule="auto"/>
      </w:pPr>
      <w:r>
        <w:separator/>
      </w:r>
    </w:p>
  </w:footnote>
  <w:footnote w:type="continuationSeparator" w:id="0">
    <w:p w:rsidR="005A195D" w:rsidRDefault="005A195D"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81F" w:rsidRPr="0027481F" w:rsidRDefault="0027481F">
    <w:pPr>
      <w:rPr>
        <w:rFonts w:ascii="Palatino Linotype" w:hAnsi="Palatino Linotype"/>
        <w:sz w:val="28"/>
        <w:szCs w:val="28"/>
      </w:rPr>
    </w:pPr>
  </w:p>
  <w:tbl>
    <w:tblPr>
      <w:tblW w:w="6782" w:type="dxa"/>
      <w:tblInd w:w="2410" w:type="dxa"/>
      <w:tblLayout w:type="fixed"/>
      <w:tblLook w:val="04A0" w:firstRow="1" w:lastRow="0" w:firstColumn="1" w:lastColumn="0" w:noHBand="0" w:noVBand="1"/>
    </w:tblPr>
    <w:tblGrid>
      <w:gridCol w:w="2712"/>
      <w:gridCol w:w="4070"/>
    </w:tblGrid>
    <w:tr w:rsidR="00E9044B" w:rsidRPr="00E9044B" w:rsidTr="00E9044B">
      <w:trPr>
        <w:trHeight w:val="302"/>
      </w:trPr>
      <w:tc>
        <w:tcPr>
          <w:tcW w:w="2712" w:type="dxa"/>
          <w:shd w:val="clear" w:color="auto" w:fill="auto"/>
          <w:vAlign w:val="center"/>
        </w:tcPr>
        <w:p w:rsidR="00C67EBB" w:rsidRPr="00E9044B" w:rsidRDefault="00C67EBB" w:rsidP="006823BA">
          <w:pPr>
            <w:spacing w:after="0" w:line="240" w:lineRule="auto"/>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Recurso de Revisión:</w:t>
          </w:r>
        </w:p>
      </w:tc>
      <w:tc>
        <w:tcPr>
          <w:tcW w:w="4070" w:type="dxa"/>
          <w:shd w:val="clear" w:color="auto" w:fill="auto"/>
          <w:vAlign w:val="center"/>
        </w:tcPr>
        <w:p w:rsidR="00C67EBB" w:rsidRPr="00E9044B" w:rsidRDefault="00C67EBB" w:rsidP="00960D7E">
          <w:pPr>
            <w:spacing w:after="0" w:line="240" w:lineRule="auto"/>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08152/</w:t>
          </w:r>
          <w:proofErr w:type="spellStart"/>
          <w:r w:rsidRPr="00E9044B">
            <w:rPr>
              <w:rFonts w:ascii="Palatino Linotype" w:eastAsia="Times New Roman" w:hAnsi="Palatino Linotype" w:cs="Times New Roman"/>
              <w:b/>
              <w:lang w:val="es-ES_tradnl" w:eastAsia="es-ES"/>
            </w:rPr>
            <w:t>INFOEM</w:t>
          </w:r>
          <w:proofErr w:type="spellEnd"/>
          <w:r w:rsidRPr="00E9044B">
            <w:rPr>
              <w:rFonts w:ascii="Palatino Linotype" w:eastAsia="Times New Roman" w:hAnsi="Palatino Linotype" w:cs="Times New Roman"/>
              <w:b/>
              <w:lang w:val="es-ES_tradnl" w:eastAsia="es-ES"/>
            </w:rPr>
            <w:t>/IP/</w:t>
          </w:r>
          <w:proofErr w:type="spellStart"/>
          <w:r w:rsidRPr="00E9044B">
            <w:rPr>
              <w:rFonts w:ascii="Palatino Linotype" w:eastAsia="Times New Roman" w:hAnsi="Palatino Linotype" w:cs="Times New Roman"/>
              <w:b/>
              <w:lang w:val="es-ES_tradnl" w:eastAsia="es-ES"/>
            </w:rPr>
            <w:t>RR</w:t>
          </w:r>
          <w:proofErr w:type="spellEnd"/>
          <w:r w:rsidRPr="00E9044B">
            <w:rPr>
              <w:rFonts w:ascii="Palatino Linotype" w:eastAsia="Times New Roman" w:hAnsi="Palatino Linotype" w:cs="Times New Roman"/>
              <w:b/>
              <w:lang w:val="es-ES_tradnl" w:eastAsia="es-ES"/>
            </w:rPr>
            <w:t xml:space="preserve">/2019 </w:t>
          </w:r>
        </w:p>
      </w:tc>
    </w:tr>
    <w:tr w:rsidR="00E9044B" w:rsidRPr="00E9044B" w:rsidTr="00E9044B">
      <w:trPr>
        <w:trHeight w:val="593"/>
      </w:trPr>
      <w:tc>
        <w:tcPr>
          <w:tcW w:w="2712" w:type="dxa"/>
          <w:shd w:val="clear" w:color="auto" w:fill="auto"/>
          <w:vAlign w:val="center"/>
        </w:tcPr>
        <w:p w:rsidR="00C67EBB" w:rsidRPr="00E9044B" w:rsidRDefault="00C67EBB" w:rsidP="006823BA">
          <w:pPr>
            <w:spacing w:after="0" w:line="240" w:lineRule="auto"/>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Sujeto obligado:</w:t>
          </w:r>
        </w:p>
      </w:tc>
      <w:tc>
        <w:tcPr>
          <w:tcW w:w="4070" w:type="dxa"/>
          <w:shd w:val="clear" w:color="auto" w:fill="auto"/>
          <w:vAlign w:val="center"/>
        </w:tcPr>
        <w:p w:rsidR="00C67EBB" w:rsidRPr="00E9044B" w:rsidRDefault="00C67EBB" w:rsidP="008E2795">
          <w:pPr>
            <w:spacing w:after="0" w:line="240" w:lineRule="auto"/>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Ayuntamiento de Tlalnepantla de Baz</w:t>
          </w:r>
        </w:p>
      </w:tc>
    </w:tr>
    <w:tr w:rsidR="00E9044B" w:rsidRPr="00E9044B" w:rsidTr="00E9044B">
      <w:trPr>
        <w:trHeight w:val="302"/>
      </w:trPr>
      <w:tc>
        <w:tcPr>
          <w:tcW w:w="2712" w:type="dxa"/>
          <w:shd w:val="clear" w:color="auto" w:fill="auto"/>
          <w:vAlign w:val="center"/>
        </w:tcPr>
        <w:p w:rsidR="00C67EBB" w:rsidRPr="00E9044B" w:rsidRDefault="00C67EBB" w:rsidP="006823BA">
          <w:pPr>
            <w:spacing w:after="0" w:line="240" w:lineRule="auto"/>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Comisionada ponente:</w:t>
          </w:r>
        </w:p>
      </w:tc>
      <w:tc>
        <w:tcPr>
          <w:tcW w:w="4070" w:type="dxa"/>
          <w:shd w:val="clear" w:color="auto" w:fill="auto"/>
          <w:vAlign w:val="center"/>
        </w:tcPr>
        <w:p w:rsidR="00C67EBB" w:rsidRPr="00E9044B" w:rsidRDefault="00C67EBB" w:rsidP="006823BA">
          <w:pPr>
            <w:spacing w:after="0" w:line="240" w:lineRule="auto"/>
            <w:ind w:right="-533"/>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 xml:space="preserve">Eva </w:t>
          </w:r>
          <w:proofErr w:type="spellStart"/>
          <w:r w:rsidRPr="00E9044B">
            <w:rPr>
              <w:rFonts w:ascii="Palatino Linotype" w:eastAsia="Times New Roman" w:hAnsi="Palatino Linotype" w:cs="Times New Roman"/>
              <w:b/>
              <w:lang w:val="es-ES_tradnl" w:eastAsia="es-ES"/>
            </w:rPr>
            <w:t>Abaid</w:t>
          </w:r>
          <w:proofErr w:type="spellEnd"/>
          <w:r w:rsidRPr="00E9044B">
            <w:rPr>
              <w:rFonts w:ascii="Palatino Linotype" w:eastAsia="Times New Roman" w:hAnsi="Palatino Linotype" w:cs="Times New Roman"/>
              <w:b/>
              <w:lang w:val="es-ES_tradnl" w:eastAsia="es-ES"/>
            </w:rPr>
            <w:t xml:space="preserve"> </w:t>
          </w:r>
          <w:proofErr w:type="spellStart"/>
          <w:r w:rsidRPr="00E9044B">
            <w:rPr>
              <w:rFonts w:ascii="Palatino Linotype" w:eastAsia="Times New Roman" w:hAnsi="Palatino Linotype" w:cs="Times New Roman"/>
              <w:b/>
              <w:lang w:val="es-ES_tradnl" w:eastAsia="es-ES"/>
            </w:rPr>
            <w:t>Yapur</w:t>
          </w:r>
          <w:proofErr w:type="spellEnd"/>
        </w:p>
      </w:tc>
    </w:tr>
  </w:tbl>
  <w:p w:rsidR="00C67EBB" w:rsidRPr="0027481F" w:rsidRDefault="00C67EBB">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81F" w:rsidRPr="0027481F" w:rsidRDefault="0027481F">
    <w:pPr>
      <w:rPr>
        <w:sz w:val="28"/>
        <w:szCs w:val="28"/>
      </w:rPr>
    </w:pPr>
  </w:p>
  <w:tbl>
    <w:tblPr>
      <w:tblW w:w="6663" w:type="dxa"/>
      <w:tblInd w:w="2268" w:type="dxa"/>
      <w:tblLayout w:type="fixed"/>
      <w:tblLook w:val="04A0" w:firstRow="1" w:lastRow="0" w:firstColumn="1" w:lastColumn="0" w:noHBand="0" w:noVBand="1"/>
    </w:tblPr>
    <w:tblGrid>
      <w:gridCol w:w="2551"/>
      <w:gridCol w:w="4112"/>
    </w:tblGrid>
    <w:tr w:rsidR="00E9044B" w:rsidRPr="00E9044B" w:rsidTr="00A019B2">
      <w:tc>
        <w:tcPr>
          <w:tcW w:w="2551" w:type="dxa"/>
          <w:shd w:val="clear" w:color="auto" w:fill="auto"/>
          <w:vAlign w:val="center"/>
        </w:tcPr>
        <w:p w:rsidR="00C67EBB" w:rsidRPr="00E9044B" w:rsidRDefault="00C67EBB" w:rsidP="006823BA">
          <w:pPr>
            <w:spacing w:after="0" w:line="240" w:lineRule="auto"/>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Recurso de Revisión:</w:t>
          </w:r>
        </w:p>
      </w:tc>
      <w:tc>
        <w:tcPr>
          <w:tcW w:w="4112" w:type="dxa"/>
          <w:shd w:val="clear" w:color="auto" w:fill="auto"/>
          <w:vAlign w:val="center"/>
        </w:tcPr>
        <w:p w:rsidR="00C67EBB" w:rsidRPr="00E9044B" w:rsidRDefault="00C67EBB" w:rsidP="00960D7E">
          <w:pPr>
            <w:spacing w:after="0" w:line="240" w:lineRule="auto"/>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08152/</w:t>
          </w:r>
          <w:proofErr w:type="spellStart"/>
          <w:r w:rsidRPr="00E9044B">
            <w:rPr>
              <w:rFonts w:ascii="Palatino Linotype" w:eastAsia="Times New Roman" w:hAnsi="Palatino Linotype" w:cs="Times New Roman"/>
              <w:b/>
              <w:lang w:val="es-ES_tradnl" w:eastAsia="es-ES"/>
            </w:rPr>
            <w:t>INFOEM</w:t>
          </w:r>
          <w:proofErr w:type="spellEnd"/>
          <w:r w:rsidRPr="00E9044B">
            <w:rPr>
              <w:rFonts w:ascii="Palatino Linotype" w:eastAsia="Times New Roman" w:hAnsi="Palatino Linotype" w:cs="Times New Roman"/>
              <w:b/>
              <w:lang w:val="es-ES_tradnl" w:eastAsia="es-ES"/>
            </w:rPr>
            <w:t>/IP/</w:t>
          </w:r>
          <w:proofErr w:type="spellStart"/>
          <w:r w:rsidRPr="00E9044B">
            <w:rPr>
              <w:rFonts w:ascii="Palatino Linotype" w:eastAsia="Times New Roman" w:hAnsi="Palatino Linotype" w:cs="Times New Roman"/>
              <w:b/>
              <w:lang w:val="es-ES_tradnl" w:eastAsia="es-ES"/>
            </w:rPr>
            <w:t>RR</w:t>
          </w:r>
          <w:proofErr w:type="spellEnd"/>
          <w:r w:rsidRPr="00E9044B">
            <w:rPr>
              <w:rFonts w:ascii="Palatino Linotype" w:eastAsia="Times New Roman" w:hAnsi="Palatino Linotype" w:cs="Times New Roman"/>
              <w:b/>
              <w:lang w:val="es-ES_tradnl" w:eastAsia="es-ES"/>
            </w:rPr>
            <w:t>/2019</w:t>
          </w:r>
        </w:p>
      </w:tc>
    </w:tr>
    <w:tr w:rsidR="00E9044B" w:rsidRPr="00E9044B" w:rsidTr="00A019B2">
      <w:tc>
        <w:tcPr>
          <w:tcW w:w="2551" w:type="dxa"/>
          <w:shd w:val="clear" w:color="auto" w:fill="auto"/>
          <w:vAlign w:val="center"/>
        </w:tcPr>
        <w:p w:rsidR="00C67EBB" w:rsidRPr="00E9044B" w:rsidRDefault="00C67EBB" w:rsidP="006823BA">
          <w:pPr>
            <w:spacing w:after="0" w:line="240" w:lineRule="auto"/>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Recurrente:</w:t>
          </w:r>
        </w:p>
      </w:tc>
      <w:tc>
        <w:tcPr>
          <w:tcW w:w="4112" w:type="dxa"/>
          <w:shd w:val="clear" w:color="auto" w:fill="auto"/>
          <w:vAlign w:val="center"/>
        </w:tcPr>
        <w:p w:rsidR="00C67EBB" w:rsidRPr="00E9044B" w:rsidRDefault="00414C76" w:rsidP="00960D7E">
          <w:pPr>
            <w:spacing w:after="0" w:line="240" w:lineRule="auto"/>
            <w:rPr>
              <w:rFonts w:ascii="Palatino Linotype" w:eastAsia="Times New Roman" w:hAnsi="Palatino Linotype" w:cs="Times New Roman"/>
              <w:b/>
              <w:lang w:val="es-ES_tradnl" w:eastAsia="es-ES"/>
            </w:rPr>
          </w:pPr>
          <w:proofErr w:type="spellStart"/>
          <w:r>
            <w:rPr>
              <w:rFonts w:ascii="Palatino Linotype" w:eastAsia="Times New Roman" w:hAnsi="Palatino Linotype" w:cs="Times New Roman"/>
              <w:b/>
              <w:lang w:val="es-ES_tradnl" w:eastAsia="es-ES"/>
            </w:rPr>
            <w:t>Xxxx</w:t>
          </w:r>
          <w:proofErr w:type="spellEnd"/>
          <w:r w:rsidR="00C67EBB" w:rsidRPr="00E9044B">
            <w:rPr>
              <w:rFonts w:ascii="Palatino Linotype" w:eastAsia="Times New Roman" w:hAnsi="Palatino Linotype" w:cs="Times New Roman"/>
              <w:b/>
              <w:lang w:val="es-ES_tradnl" w:eastAsia="es-ES"/>
            </w:rPr>
            <w:t xml:space="preserve"> </w:t>
          </w:r>
          <w:proofErr w:type="spellStart"/>
          <w:r>
            <w:rPr>
              <w:rFonts w:ascii="Palatino Linotype" w:eastAsia="Times New Roman" w:hAnsi="Palatino Linotype" w:cs="Times New Roman"/>
              <w:b/>
              <w:lang w:val="es-ES_tradnl" w:eastAsia="es-ES"/>
            </w:rPr>
            <w:t>Xxxx</w:t>
          </w:r>
          <w:proofErr w:type="spellEnd"/>
          <w:r w:rsidR="00C67EBB" w:rsidRPr="00E9044B">
            <w:rPr>
              <w:rFonts w:ascii="Palatino Linotype" w:eastAsia="Times New Roman" w:hAnsi="Palatino Linotype" w:cs="Times New Roman"/>
              <w:b/>
              <w:lang w:val="es-ES_tradnl" w:eastAsia="es-ES"/>
            </w:rPr>
            <w:t xml:space="preserve"> </w:t>
          </w:r>
          <w:proofErr w:type="spellStart"/>
          <w:r>
            <w:rPr>
              <w:rFonts w:ascii="Palatino Linotype" w:eastAsia="Times New Roman" w:hAnsi="Palatino Linotype" w:cs="Times New Roman"/>
              <w:b/>
              <w:lang w:val="es-ES_tradnl" w:eastAsia="es-ES"/>
            </w:rPr>
            <w:t>Xxxxxx</w:t>
          </w:r>
          <w:proofErr w:type="spellEnd"/>
          <w:r w:rsidR="00C67EBB" w:rsidRPr="00E9044B">
            <w:rPr>
              <w:rFonts w:ascii="Palatino Linotype" w:eastAsia="Times New Roman" w:hAnsi="Palatino Linotype" w:cs="Times New Roman"/>
              <w:b/>
              <w:lang w:val="es-ES_tradnl" w:eastAsia="es-ES"/>
            </w:rPr>
            <w:t xml:space="preserve"> </w:t>
          </w:r>
          <w:proofErr w:type="spellStart"/>
          <w:r>
            <w:rPr>
              <w:rFonts w:ascii="Palatino Linotype" w:eastAsia="Times New Roman" w:hAnsi="Palatino Linotype" w:cs="Times New Roman"/>
              <w:b/>
              <w:lang w:val="es-ES_tradnl" w:eastAsia="es-ES"/>
            </w:rPr>
            <w:t>Xxxxx</w:t>
          </w:r>
          <w:proofErr w:type="spellEnd"/>
        </w:p>
      </w:tc>
    </w:tr>
    <w:tr w:rsidR="00E9044B" w:rsidRPr="00E9044B" w:rsidTr="00A019B2">
      <w:trPr>
        <w:trHeight w:val="228"/>
      </w:trPr>
      <w:tc>
        <w:tcPr>
          <w:tcW w:w="2551" w:type="dxa"/>
          <w:shd w:val="clear" w:color="auto" w:fill="auto"/>
          <w:vAlign w:val="center"/>
        </w:tcPr>
        <w:p w:rsidR="00C67EBB" w:rsidRPr="00E9044B" w:rsidRDefault="00C67EBB" w:rsidP="006823BA">
          <w:pPr>
            <w:spacing w:after="0" w:line="240" w:lineRule="auto"/>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Sujeto obligado:</w:t>
          </w:r>
        </w:p>
      </w:tc>
      <w:tc>
        <w:tcPr>
          <w:tcW w:w="4112" w:type="dxa"/>
          <w:shd w:val="clear" w:color="auto" w:fill="auto"/>
          <w:vAlign w:val="center"/>
        </w:tcPr>
        <w:p w:rsidR="00C67EBB" w:rsidRPr="00E9044B" w:rsidRDefault="00C67EBB" w:rsidP="008E2795">
          <w:pPr>
            <w:spacing w:after="0" w:line="240" w:lineRule="auto"/>
            <w:jc w:val="both"/>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Ayuntamiento de Tlalnepantla de Baz</w:t>
          </w:r>
        </w:p>
      </w:tc>
    </w:tr>
    <w:tr w:rsidR="00E9044B" w:rsidRPr="00E9044B" w:rsidTr="00A019B2">
      <w:tc>
        <w:tcPr>
          <w:tcW w:w="2551" w:type="dxa"/>
          <w:shd w:val="clear" w:color="auto" w:fill="auto"/>
          <w:vAlign w:val="center"/>
        </w:tcPr>
        <w:p w:rsidR="00C67EBB" w:rsidRPr="00E9044B" w:rsidRDefault="00C67EBB" w:rsidP="006823BA">
          <w:pPr>
            <w:spacing w:after="0" w:line="240" w:lineRule="auto"/>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Comisionada ponente:</w:t>
          </w:r>
        </w:p>
      </w:tc>
      <w:tc>
        <w:tcPr>
          <w:tcW w:w="4112" w:type="dxa"/>
          <w:shd w:val="clear" w:color="auto" w:fill="auto"/>
          <w:vAlign w:val="center"/>
        </w:tcPr>
        <w:p w:rsidR="00C67EBB" w:rsidRPr="00E9044B" w:rsidRDefault="00C67EBB" w:rsidP="006823BA">
          <w:pPr>
            <w:spacing w:after="0" w:line="240" w:lineRule="auto"/>
            <w:ind w:right="-533"/>
            <w:rPr>
              <w:rFonts w:ascii="Palatino Linotype" w:eastAsia="Times New Roman" w:hAnsi="Palatino Linotype" w:cs="Times New Roman"/>
              <w:b/>
              <w:lang w:val="es-ES_tradnl" w:eastAsia="es-ES"/>
            </w:rPr>
          </w:pPr>
          <w:r w:rsidRPr="00E9044B">
            <w:rPr>
              <w:rFonts w:ascii="Palatino Linotype" w:eastAsia="Times New Roman" w:hAnsi="Palatino Linotype" w:cs="Times New Roman"/>
              <w:b/>
              <w:lang w:val="es-ES_tradnl" w:eastAsia="es-ES"/>
            </w:rPr>
            <w:t xml:space="preserve">Eva </w:t>
          </w:r>
          <w:proofErr w:type="spellStart"/>
          <w:r w:rsidRPr="00E9044B">
            <w:rPr>
              <w:rFonts w:ascii="Palatino Linotype" w:eastAsia="Times New Roman" w:hAnsi="Palatino Linotype" w:cs="Times New Roman"/>
              <w:b/>
              <w:lang w:val="es-ES_tradnl" w:eastAsia="es-ES"/>
            </w:rPr>
            <w:t>Abaid</w:t>
          </w:r>
          <w:proofErr w:type="spellEnd"/>
          <w:r w:rsidRPr="00E9044B">
            <w:rPr>
              <w:rFonts w:ascii="Palatino Linotype" w:eastAsia="Times New Roman" w:hAnsi="Palatino Linotype" w:cs="Times New Roman"/>
              <w:b/>
              <w:lang w:val="es-ES_tradnl" w:eastAsia="es-ES"/>
            </w:rPr>
            <w:t xml:space="preserve"> </w:t>
          </w:r>
          <w:proofErr w:type="spellStart"/>
          <w:r w:rsidRPr="00E9044B">
            <w:rPr>
              <w:rFonts w:ascii="Palatino Linotype" w:eastAsia="Times New Roman" w:hAnsi="Palatino Linotype" w:cs="Times New Roman"/>
              <w:b/>
              <w:lang w:val="es-ES_tradnl" w:eastAsia="es-ES"/>
            </w:rPr>
            <w:t>Yapur</w:t>
          </w:r>
          <w:proofErr w:type="spellEnd"/>
        </w:p>
      </w:tc>
    </w:tr>
  </w:tbl>
  <w:p w:rsidR="00C67EBB" w:rsidRPr="0027481F" w:rsidRDefault="00C67EBB">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A56A6A"/>
    <w:multiLevelType w:val="hybridMultilevel"/>
    <w:tmpl w:val="B87297BA"/>
    <w:lvl w:ilvl="0" w:tplc="080A0001">
      <w:start w:val="1"/>
      <w:numFmt w:val="bullet"/>
      <w:lvlText w:val=""/>
      <w:lvlJc w:val="left"/>
      <w:pPr>
        <w:ind w:left="1080" w:hanging="72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8" w15:restartNumberingAfterBreak="0">
    <w:nsid w:val="71650D6F"/>
    <w:multiLevelType w:val="hybridMultilevel"/>
    <w:tmpl w:val="0FDE1670"/>
    <w:lvl w:ilvl="0" w:tplc="ECD2C508">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5"/>
  </w:num>
  <w:num w:numId="4">
    <w:abstractNumId w:val="4"/>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309D9"/>
    <w:rsid w:val="00040156"/>
    <w:rsid w:val="00043CB4"/>
    <w:rsid w:val="00054046"/>
    <w:rsid w:val="000561B2"/>
    <w:rsid w:val="0008081A"/>
    <w:rsid w:val="000A6075"/>
    <w:rsid w:val="000B2D61"/>
    <w:rsid w:val="000B7DA1"/>
    <w:rsid w:val="000C11ED"/>
    <w:rsid w:val="000D173B"/>
    <w:rsid w:val="000D46DB"/>
    <w:rsid w:val="000D74B5"/>
    <w:rsid w:val="000D7CB9"/>
    <w:rsid w:val="000E6180"/>
    <w:rsid w:val="000E68B3"/>
    <w:rsid w:val="00111443"/>
    <w:rsid w:val="00120FC4"/>
    <w:rsid w:val="00124F21"/>
    <w:rsid w:val="001250C5"/>
    <w:rsid w:val="0012595D"/>
    <w:rsid w:val="00136BF6"/>
    <w:rsid w:val="00143275"/>
    <w:rsid w:val="00143C1F"/>
    <w:rsid w:val="001513E3"/>
    <w:rsid w:val="00152BCA"/>
    <w:rsid w:val="00160B6B"/>
    <w:rsid w:val="0016514F"/>
    <w:rsid w:val="00166B08"/>
    <w:rsid w:val="00167DAA"/>
    <w:rsid w:val="0017063D"/>
    <w:rsid w:val="00174903"/>
    <w:rsid w:val="00176B90"/>
    <w:rsid w:val="00187D86"/>
    <w:rsid w:val="00187F42"/>
    <w:rsid w:val="00197B47"/>
    <w:rsid w:val="001A23E9"/>
    <w:rsid w:val="001A7E24"/>
    <w:rsid w:val="001B062F"/>
    <w:rsid w:val="001B2824"/>
    <w:rsid w:val="001C61DF"/>
    <w:rsid w:val="001D214F"/>
    <w:rsid w:val="001E3878"/>
    <w:rsid w:val="001F3B0D"/>
    <w:rsid w:val="00222F30"/>
    <w:rsid w:val="00225926"/>
    <w:rsid w:val="0023300C"/>
    <w:rsid w:val="00233391"/>
    <w:rsid w:val="002414B0"/>
    <w:rsid w:val="002457AE"/>
    <w:rsid w:val="00251ACC"/>
    <w:rsid w:val="0026453E"/>
    <w:rsid w:val="0027043F"/>
    <w:rsid w:val="00271BD6"/>
    <w:rsid w:val="0027427A"/>
    <w:rsid w:val="0027481F"/>
    <w:rsid w:val="002829B8"/>
    <w:rsid w:val="00283B91"/>
    <w:rsid w:val="00283BE0"/>
    <w:rsid w:val="002871A7"/>
    <w:rsid w:val="002878AE"/>
    <w:rsid w:val="00293816"/>
    <w:rsid w:val="00293FD1"/>
    <w:rsid w:val="00296839"/>
    <w:rsid w:val="002A28A1"/>
    <w:rsid w:val="002C3938"/>
    <w:rsid w:val="002C5178"/>
    <w:rsid w:val="002C7DB4"/>
    <w:rsid w:val="002D5E30"/>
    <w:rsid w:val="002D5EB0"/>
    <w:rsid w:val="002D6918"/>
    <w:rsid w:val="002E16B9"/>
    <w:rsid w:val="00323EFC"/>
    <w:rsid w:val="00324D33"/>
    <w:rsid w:val="00333578"/>
    <w:rsid w:val="00334C09"/>
    <w:rsid w:val="00335461"/>
    <w:rsid w:val="00340684"/>
    <w:rsid w:val="00341889"/>
    <w:rsid w:val="00350B3A"/>
    <w:rsid w:val="003529B2"/>
    <w:rsid w:val="003535C4"/>
    <w:rsid w:val="00361C1A"/>
    <w:rsid w:val="00362E58"/>
    <w:rsid w:val="00364B56"/>
    <w:rsid w:val="0037221B"/>
    <w:rsid w:val="00377E0C"/>
    <w:rsid w:val="00387E97"/>
    <w:rsid w:val="00392EAF"/>
    <w:rsid w:val="003A3081"/>
    <w:rsid w:val="003A6B7C"/>
    <w:rsid w:val="003B05F4"/>
    <w:rsid w:val="003B2EE8"/>
    <w:rsid w:val="003B2F63"/>
    <w:rsid w:val="003C0FE8"/>
    <w:rsid w:val="003C2689"/>
    <w:rsid w:val="004018A3"/>
    <w:rsid w:val="00414C76"/>
    <w:rsid w:val="0041794C"/>
    <w:rsid w:val="004223EA"/>
    <w:rsid w:val="00427263"/>
    <w:rsid w:val="00445DF7"/>
    <w:rsid w:val="00446B3C"/>
    <w:rsid w:val="00452E07"/>
    <w:rsid w:val="0046137D"/>
    <w:rsid w:val="0047298C"/>
    <w:rsid w:val="00473ED5"/>
    <w:rsid w:val="00493111"/>
    <w:rsid w:val="004A056C"/>
    <w:rsid w:val="004A6DD8"/>
    <w:rsid w:val="004B1A34"/>
    <w:rsid w:val="004B2F6A"/>
    <w:rsid w:val="004B6EDE"/>
    <w:rsid w:val="004D35A7"/>
    <w:rsid w:val="004D4541"/>
    <w:rsid w:val="004E0C95"/>
    <w:rsid w:val="004E0E43"/>
    <w:rsid w:val="004E4D23"/>
    <w:rsid w:val="004F4DB0"/>
    <w:rsid w:val="005010C6"/>
    <w:rsid w:val="0050114D"/>
    <w:rsid w:val="005011D7"/>
    <w:rsid w:val="00505E0F"/>
    <w:rsid w:val="00510C2C"/>
    <w:rsid w:val="0052153A"/>
    <w:rsid w:val="005237E8"/>
    <w:rsid w:val="005309FB"/>
    <w:rsid w:val="00550727"/>
    <w:rsid w:val="00562E09"/>
    <w:rsid w:val="005869CC"/>
    <w:rsid w:val="00597B85"/>
    <w:rsid w:val="005A1608"/>
    <w:rsid w:val="005A195D"/>
    <w:rsid w:val="005B3134"/>
    <w:rsid w:val="005B38CA"/>
    <w:rsid w:val="005B50A4"/>
    <w:rsid w:val="005B6F85"/>
    <w:rsid w:val="005C4C47"/>
    <w:rsid w:val="005C540B"/>
    <w:rsid w:val="005C56DF"/>
    <w:rsid w:val="005D21A1"/>
    <w:rsid w:val="005E4D60"/>
    <w:rsid w:val="005F1D28"/>
    <w:rsid w:val="0060659F"/>
    <w:rsid w:val="00623D50"/>
    <w:rsid w:val="006279C7"/>
    <w:rsid w:val="006303B5"/>
    <w:rsid w:val="0063292E"/>
    <w:rsid w:val="0066051F"/>
    <w:rsid w:val="00666174"/>
    <w:rsid w:val="00666E4C"/>
    <w:rsid w:val="00675B77"/>
    <w:rsid w:val="00676E18"/>
    <w:rsid w:val="00682245"/>
    <w:rsid w:val="006823BA"/>
    <w:rsid w:val="00684583"/>
    <w:rsid w:val="006A5BB6"/>
    <w:rsid w:val="006B1D0C"/>
    <w:rsid w:val="006D1528"/>
    <w:rsid w:val="006D4218"/>
    <w:rsid w:val="006E3567"/>
    <w:rsid w:val="006F0719"/>
    <w:rsid w:val="006F3AD4"/>
    <w:rsid w:val="006F7E41"/>
    <w:rsid w:val="00702FDB"/>
    <w:rsid w:val="00705644"/>
    <w:rsid w:val="0071074C"/>
    <w:rsid w:val="0071579F"/>
    <w:rsid w:val="00723395"/>
    <w:rsid w:val="0072402C"/>
    <w:rsid w:val="00727725"/>
    <w:rsid w:val="007362A0"/>
    <w:rsid w:val="0074694A"/>
    <w:rsid w:val="0075054E"/>
    <w:rsid w:val="007519BD"/>
    <w:rsid w:val="00761189"/>
    <w:rsid w:val="00771BAC"/>
    <w:rsid w:val="00777971"/>
    <w:rsid w:val="0078246F"/>
    <w:rsid w:val="007827A0"/>
    <w:rsid w:val="00787291"/>
    <w:rsid w:val="007A364F"/>
    <w:rsid w:val="007B048D"/>
    <w:rsid w:val="007B0F1A"/>
    <w:rsid w:val="007C29B9"/>
    <w:rsid w:val="007C60EB"/>
    <w:rsid w:val="007C7D12"/>
    <w:rsid w:val="007D21FE"/>
    <w:rsid w:val="007F314D"/>
    <w:rsid w:val="007F357F"/>
    <w:rsid w:val="0080506B"/>
    <w:rsid w:val="008113B3"/>
    <w:rsid w:val="00831513"/>
    <w:rsid w:val="008332F9"/>
    <w:rsid w:val="008334B3"/>
    <w:rsid w:val="008372A4"/>
    <w:rsid w:val="00840389"/>
    <w:rsid w:val="00841BA1"/>
    <w:rsid w:val="00842015"/>
    <w:rsid w:val="0086000F"/>
    <w:rsid w:val="00866279"/>
    <w:rsid w:val="0087200A"/>
    <w:rsid w:val="0087602D"/>
    <w:rsid w:val="008800CE"/>
    <w:rsid w:val="00890981"/>
    <w:rsid w:val="008957D9"/>
    <w:rsid w:val="00895C64"/>
    <w:rsid w:val="00896D62"/>
    <w:rsid w:val="008A067E"/>
    <w:rsid w:val="008A425E"/>
    <w:rsid w:val="008A648B"/>
    <w:rsid w:val="008A7FD7"/>
    <w:rsid w:val="008C60D3"/>
    <w:rsid w:val="008D2E98"/>
    <w:rsid w:val="008E13EA"/>
    <w:rsid w:val="008E2795"/>
    <w:rsid w:val="008E2D96"/>
    <w:rsid w:val="00907B91"/>
    <w:rsid w:val="00914D7A"/>
    <w:rsid w:val="009210DD"/>
    <w:rsid w:val="009226BA"/>
    <w:rsid w:val="00922BDB"/>
    <w:rsid w:val="00926565"/>
    <w:rsid w:val="0093388F"/>
    <w:rsid w:val="00960D7E"/>
    <w:rsid w:val="00963605"/>
    <w:rsid w:val="00973A98"/>
    <w:rsid w:val="009825C3"/>
    <w:rsid w:val="00982A48"/>
    <w:rsid w:val="009833D5"/>
    <w:rsid w:val="009928A3"/>
    <w:rsid w:val="009A1E7C"/>
    <w:rsid w:val="009C4679"/>
    <w:rsid w:val="009D7CC6"/>
    <w:rsid w:val="009E259C"/>
    <w:rsid w:val="009E5508"/>
    <w:rsid w:val="00A00641"/>
    <w:rsid w:val="00A019B2"/>
    <w:rsid w:val="00A36862"/>
    <w:rsid w:val="00A414F4"/>
    <w:rsid w:val="00A446F3"/>
    <w:rsid w:val="00A45435"/>
    <w:rsid w:val="00A63EF3"/>
    <w:rsid w:val="00A6664D"/>
    <w:rsid w:val="00A66CCF"/>
    <w:rsid w:val="00A70888"/>
    <w:rsid w:val="00A72863"/>
    <w:rsid w:val="00A761FA"/>
    <w:rsid w:val="00A86193"/>
    <w:rsid w:val="00AA1783"/>
    <w:rsid w:val="00AB2A30"/>
    <w:rsid w:val="00AB2E1A"/>
    <w:rsid w:val="00AC576A"/>
    <w:rsid w:val="00AD041B"/>
    <w:rsid w:val="00AD77CD"/>
    <w:rsid w:val="00AE5105"/>
    <w:rsid w:val="00B002C4"/>
    <w:rsid w:val="00B064FB"/>
    <w:rsid w:val="00B1384F"/>
    <w:rsid w:val="00B1485C"/>
    <w:rsid w:val="00B17480"/>
    <w:rsid w:val="00B20415"/>
    <w:rsid w:val="00B24AD3"/>
    <w:rsid w:val="00B24C1A"/>
    <w:rsid w:val="00B256A5"/>
    <w:rsid w:val="00B27DC7"/>
    <w:rsid w:val="00B60CA7"/>
    <w:rsid w:val="00B64411"/>
    <w:rsid w:val="00B669E3"/>
    <w:rsid w:val="00B74D70"/>
    <w:rsid w:val="00B8139A"/>
    <w:rsid w:val="00B877A8"/>
    <w:rsid w:val="00B95D1F"/>
    <w:rsid w:val="00B978D9"/>
    <w:rsid w:val="00BA0CD0"/>
    <w:rsid w:val="00BA2E70"/>
    <w:rsid w:val="00BA3BE0"/>
    <w:rsid w:val="00BA4C88"/>
    <w:rsid w:val="00BB24DD"/>
    <w:rsid w:val="00BB4EE5"/>
    <w:rsid w:val="00BB5A47"/>
    <w:rsid w:val="00BD22AC"/>
    <w:rsid w:val="00BD659B"/>
    <w:rsid w:val="00BD79F2"/>
    <w:rsid w:val="00BE2D6E"/>
    <w:rsid w:val="00BF208D"/>
    <w:rsid w:val="00BF4F48"/>
    <w:rsid w:val="00C13DC0"/>
    <w:rsid w:val="00C16407"/>
    <w:rsid w:val="00C207E2"/>
    <w:rsid w:val="00C318AA"/>
    <w:rsid w:val="00C35054"/>
    <w:rsid w:val="00C4607F"/>
    <w:rsid w:val="00C544ED"/>
    <w:rsid w:val="00C57413"/>
    <w:rsid w:val="00C57ECB"/>
    <w:rsid w:val="00C63208"/>
    <w:rsid w:val="00C66445"/>
    <w:rsid w:val="00C67EBB"/>
    <w:rsid w:val="00C86037"/>
    <w:rsid w:val="00C904BD"/>
    <w:rsid w:val="00C944A6"/>
    <w:rsid w:val="00CB7CC4"/>
    <w:rsid w:val="00CC2B87"/>
    <w:rsid w:val="00CC2FF4"/>
    <w:rsid w:val="00CC3949"/>
    <w:rsid w:val="00CC6DD4"/>
    <w:rsid w:val="00CD481C"/>
    <w:rsid w:val="00CD62BC"/>
    <w:rsid w:val="00CD746B"/>
    <w:rsid w:val="00CE3D2F"/>
    <w:rsid w:val="00CE599E"/>
    <w:rsid w:val="00CF71DF"/>
    <w:rsid w:val="00D13D25"/>
    <w:rsid w:val="00D2674C"/>
    <w:rsid w:val="00D348CB"/>
    <w:rsid w:val="00D36208"/>
    <w:rsid w:val="00D407AD"/>
    <w:rsid w:val="00D41429"/>
    <w:rsid w:val="00D43259"/>
    <w:rsid w:val="00D4484D"/>
    <w:rsid w:val="00D51FDE"/>
    <w:rsid w:val="00D5213C"/>
    <w:rsid w:val="00D52626"/>
    <w:rsid w:val="00D62A23"/>
    <w:rsid w:val="00D64DED"/>
    <w:rsid w:val="00D76649"/>
    <w:rsid w:val="00D77BDB"/>
    <w:rsid w:val="00D81A40"/>
    <w:rsid w:val="00D902CC"/>
    <w:rsid w:val="00D93E13"/>
    <w:rsid w:val="00DA1E79"/>
    <w:rsid w:val="00DA2140"/>
    <w:rsid w:val="00DB33D1"/>
    <w:rsid w:val="00DB48D1"/>
    <w:rsid w:val="00DB5EF3"/>
    <w:rsid w:val="00DC5EA5"/>
    <w:rsid w:val="00DD192F"/>
    <w:rsid w:val="00DD4187"/>
    <w:rsid w:val="00DD7563"/>
    <w:rsid w:val="00DD777B"/>
    <w:rsid w:val="00DE658D"/>
    <w:rsid w:val="00DE6DC8"/>
    <w:rsid w:val="00DF376D"/>
    <w:rsid w:val="00E025F6"/>
    <w:rsid w:val="00E10DA7"/>
    <w:rsid w:val="00E11A44"/>
    <w:rsid w:val="00E20C6A"/>
    <w:rsid w:val="00E26167"/>
    <w:rsid w:val="00E31937"/>
    <w:rsid w:val="00E336B5"/>
    <w:rsid w:val="00E442B9"/>
    <w:rsid w:val="00E50615"/>
    <w:rsid w:val="00E53ACC"/>
    <w:rsid w:val="00E53E6F"/>
    <w:rsid w:val="00E770FA"/>
    <w:rsid w:val="00E843DD"/>
    <w:rsid w:val="00E9044B"/>
    <w:rsid w:val="00E95955"/>
    <w:rsid w:val="00E96DD6"/>
    <w:rsid w:val="00EA24D5"/>
    <w:rsid w:val="00EC316A"/>
    <w:rsid w:val="00EC50A9"/>
    <w:rsid w:val="00EC572A"/>
    <w:rsid w:val="00ED1CC3"/>
    <w:rsid w:val="00ED6BF4"/>
    <w:rsid w:val="00EE0363"/>
    <w:rsid w:val="00EE6D51"/>
    <w:rsid w:val="00EE76DC"/>
    <w:rsid w:val="00EF166C"/>
    <w:rsid w:val="00F005E3"/>
    <w:rsid w:val="00F00B7A"/>
    <w:rsid w:val="00F040BE"/>
    <w:rsid w:val="00F15CCF"/>
    <w:rsid w:val="00F31D6E"/>
    <w:rsid w:val="00F32CC0"/>
    <w:rsid w:val="00F40414"/>
    <w:rsid w:val="00F41517"/>
    <w:rsid w:val="00F4643C"/>
    <w:rsid w:val="00F466A4"/>
    <w:rsid w:val="00F64CB8"/>
    <w:rsid w:val="00F67C57"/>
    <w:rsid w:val="00F72F7A"/>
    <w:rsid w:val="00F75A74"/>
    <w:rsid w:val="00F7609C"/>
    <w:rsid w:val="00F82F3D"/>
    <w:rsid w:val="00F90FC8"/>
    <w:rsid w:val="00F979B9"/>
    <w:rsid w:val="00FA2B77"/>
    <w:rsid w:val="00FC2F3C"/>
    <w:rsid w:val="00FC3140"/>
    <w:rsid w:val="00FC7C8B"/>
    <w:rsid w:val="00FC7CC3"/>
    <w:rsid w:val="00FD57C7"/>
    <w:rsid w:val="00FE19B9"/>
    <w:rsid w:val="00FE21EA"/>
    <w:rsid w:val="00FE37AE"/>
    <w:rsid w:val="00FF4B34"/>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256A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B256A5"/>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B256A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semiHidden/>
    <w:unhideWhenUsed/>
    <w:qFormat/>
    <w:rsid w:val="00B256A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iPriority w:val="9"/>
    <w:semiHidden/>
    <w:unhideWhenUsed/>
    <w:qFormat/>
    <w:rsid w:val="00B256A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iPriority w:val="9"/>
    <w:semiHidden/>
    <w:unhideWhenUsed/>
    <w:qFormat/>
    <w:rsid w:val="00B256A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D64DED"/>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D64DE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semiHidden/>
    <w:unhideWhenUsed/>
    <w:rsid w:val="00D64DED"/>
    <w:rPr>
      <w:vertAlign w:val="superscript"/>
    </w:rPr>
  </w:style>
  <w:style w:type="character" w:customStyle="1" w:styleId="Ttulo1Car">
    <w:name w:val="Título 1 Car"/>
    <w:basedOn w:val="Fuentedeprrafopredeter"/>
    <w:link w:val="Ttulo1"/>
    <w:uiPriority w:val="9"/>
    <w:rsid w:val="00B256A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B256A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256A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256A5"/>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semiHidden/>
    <w:rsid w:val="00B256A5"/>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semiHidden/>
    <w:rsid w:val="00B256A5"/>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B256A5"/>
    <w:rPr>
      <w:color w:val="954F72" w:themeColor="followedHyperlink"/>
      <w:u w:val="singl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B256A5"/>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256A5"/>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256A5"/>
    <w:rPr>
      <w:rFonts w:ascii="Times New Roman" w:eastAsia="Times New Roman" w:hAnsi="Times New Roman" w:cs="Times New Roman"/>
      <w:sz w:val="20"/>
      <w:szCs w:val="20"/>
      <w:lang w:eastAsia="es-ES"/>
    </w:rPr>
  </w:style>
  <w:style w:type="paragraph" w:styleId="Lista">
    <w:name w:val="List"/>
    <w:basedOn w:val="Normal"/>
    <w:uiPriority w:val="99"/>
    <w:semiHidden/>
    <w:unhideWhenUsed/>
    <w:rsid w:val="00B256A5"/>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semiHidden/>
    <w:unhideWhenUsed/>
    <w:rsid w:val="00B256A5"/>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semiHidden/>
    <w:unhideWhenUsed/>
    <w:rsid w:val="00B256A5"/>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semiHidden/>
    <w:unhideWhenUsed/>
    <w:rsid w:val="00B256A5"/>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semiHidden/>
    <w:rsid w:val="00B256A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B256A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B256A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semiHidden/>
    <w:unhideWhenUsed/>
    <w:rsid w:val="00B256A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256A5"/>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B256A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semiHidden/>
    <w:rsid w:val="00B256A5"/>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B256A5"/>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B256A5"/>
    <w:rPr>
      <w:rFonts w:ascii="Times New Roman" w:eastAsia="Times New Roman" w:hAnsi="Times New Roman" w:cs="Times New Roman"/>
      <w:sz w:val="16"/>
      <w:szCs w:val="16"/>
      <w:lang w:eastAsia="es-ES"/>
    </w:rPr>
  </w:style>
  <w:style w:type="paragraph" w:styleId="Textosinformato">
    <w:name w:val="Plain Text"/>
    <w:basedOn w:val="Normal"/>
    <w:link w:val="TextosinformatoCar"/>
    <w:uiPriority w:val="99"/>
    <w:semiHidden/>
    <w:unhideWhenUsed/>
    <w:rsid w:val="00B256A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semiHidden/>
    <w:rsid w:val="00B256A5"/>
    <w:rPr>
      <w:rFonts w:ascii="Courier New" w:eastAsia="Times New Roman" w:hAnsi="Courier Ne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256A5"/>
    <w:rPr>
      <w:b/>
      <w:bCs/>
    </w:rPr>
  </w:style>
  <w:style w:type="character" w:customStyle="1" w:styleId="AsuntodelcomentarioCar">
    <w:name w:val="Asunto del comentario Car"/>
    <w:basedOn w:val="TextocomentarioCar"/>
    <w:link w:val="Asuntodelcomentario"/>
    <w:uiPriority w:val="99"/>
    <w:semiHidden/>
    <w:rsid w:val="00B256A5"/>
    <w:rPr>
      <w:rFonts w:ascii="Times New Roman" w:eastAsia="Times New Roman" w:hAnsi="Times New Roman" w:cs="Times New Roman"/>
      <w:b/>
      <w:bCs/>
      <w:sz w:val="20"/>
      <w:szCs w:val="20"/>
      <w:lang w:eastAsia="es-ES"/>
    </w:rPr>
  </w:style>
  <w:style w:type="character" w:customStyle="1" w:styleId="SinespaciadoCar">
    <w:name w:val="Sin espaciado Car"/>
    <w:aliases w:val="Francesa Car"/>
    <w:link w:val="Sinespaciado"/>
    <w:uiPriority w:val="1"/>
    <w:locked/>
    <w:rsid w:val="00B256A5"/>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256A5"/>
    <w:pPr>
      <w:spacing w:after="0" w:line="240" w:lineRule="auto"/>
    </w:pPr>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B256A5"/>
    <w:pPr>
      <w:spacing w:after="0" w:line="240" w:lineRule="auto"/>
    </w:pPr>
    <w:rPr>
      <w:rFonts w:ascii="Times New Roman" w:eastAsia="Times New Roman" w:hAnsi="Times New Roman" w:cs="Times New Roman"/>
      <w:sz w:val="24"/>
      <w:szCs w:val="24"/>
      <w:lang w:eastAsia="es-ES"/>
    </w:rPr>
  </w:style>
  <w:style w:type="paragraph" w:customStyle="1" w:styleId="Default">
    <w:name w:val="Default"/>
    <w:uiPriority w:val="99"/>
    <w:rsid w:val="00B256A5"/>
    <w:pPr>
      <w:autoSpaceDE w:val="0"/>
      <w:autoSpaceDN w:val="0"/>
      <w:adjustRightInd w:val="0"/>
      <w:spacing w:after="0" w:line="240" w:lineRule="auto"/>
    </w:pPr>
    <w:rPr>
      <w:rFonts w:ascii="Arial" w:hAnsi="Arial" w:cs="Arial"/>
      <w:color w:val="000000"/>
      <w:sz w:val="24"/>
      <w:szCs w:val="24"/>
    </w:rPr>
  </w:style>
  <w:style w:type="character" w:customStyle="1" w:styleId="Listavistosa-nfasis1Car">
    <w:name w:val="Lista vistosa - Énfasis 1 Car"/>
    <w:link w:val="Listavistosa-nfasis11"/>
    <w:uiPriority w:val="34"/>
    <w:locked/>
    <w:rsid w:val="00B256A5"/>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B256A5"/>
    <w:pPr>
      <w:spacing w:after="0" w:line="240" w:lineRule="auto"/>
      <w:ind w:left="708"/>
    </w:pPr>
    <w:rPr>
      <w:rFonts w:ascii="Times New Roman" w:eastAsia="Times New Roman" w:hAnsi="Times New Roman" w:cs="Times New Roman"/>
      <w:sz w:val="24"/>
      <w:szCs w:val="24"/>
      <w:lang w:eastAsia="es-ES"/>
    </w:rPr>
  </w:style>
  <w:style w:type="character" w:customStyle="1" w:styleId="TextoCar">
    <w:name w:val="Texto Car"/>
    <w:link w:val="Texto"/>
    <w:locked/>
    <w:rsid w:val="00B256A5"/>
    <w:rPr>
      <w:rFonts w:ascii="Arial" w:eastAsia="Times New Roman" w:hAnsi="Arial" w:cs="Arial"/>
      <w:sz w:val="18"/>
      <w:szCs w:val="18"/>
      <w:lang w:eastAsia="es-ES"/>
    </w:rPr>
  </w:style>
  <w:style w:type="paragraph" w:customStyle="1" w:styleId="Texto">
    <w:name w:val="Texto"/>
    <w:basedOn w:val="Normal"/>
    <w:link w:val="TextoCar"/>
    <w:qFormat/>
    <w:rsid w:val="00B256A5"/>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uiPriority w:val="99"/>
    <w:rsid w:val="00B256A5"/>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256A5"/>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SCGnotaalpie">
    <w:name w:val="RSCG nota al pie"/>
    <w:basedOn w:val="Normal"/>
    <w:uiPriority w:val="99"/>
    <w:qFormat/>
    <w:rsid w:val="00B256A5"/>
    <w:pPr>
      <w:spacing w:after="120" w:line="240" w:lineRule="auto"/>
      <w:jc w:val="both"/>
    </w:pPr>
    <w:rPr>
      <w:rFonts w:ascii="palatino" w:eastAsia="Times New Roman" w:hAnsi="palatino"/>
    </w:rPr>
  </w:style>
  <w:style w:type="character" w:customStyle="1" w:styleId="ANOTACIONCar">
    <w:name w:val="ANOTACION Car"/>
    <w:link w:val="ANOTACION"/>
    <w:locked/>
    <w:rsid w:val="00B256A5"/>
    <w:rPr>
      <w:rFonts w:ascii="Times New Roman" w:eastAsia="Times New Roman" w:hAnsi="Times New Roman" w:cs="Times New Roman"/>
      <w:b/>
      <w:sz w:val="18"/>
      <w:szCs w:val="18"/>
      <w:lang w:eastAsia="es-ES"/>
    </w:rPr>
  </w:style>
  <w:style w:type="paragraph" w:customStyle="1" w:styleId="ANOTACION">
    <w:name w:val="ANOTACION"/>
    <w:basedOn w:val="Normal"/>
    <w:link w:val="ANOTACIONCar"/>
    <w:rsid w:val="00B256A5"/>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ROMANOSCar">
    <w:name w:val="ROMANOS Car"/>
    <w:link w:val="ROMANOS"/>
    <w:locked/>
    <w:rsid w:val="00B256A5"/>
    <w:rPr>
      <w:rFonts w:ascii="Arial" w:eastAsia="Times New Roman" w:hAnsi="Arial" w:cs="Arial"/>
      <w:sz w:val="18"/>
      <w:szCs w:val="18"/>
      <w:lang w:val="es-ES" w:eastAsia="es-ES"/>
    </w:rPr>
  </w:style>
  <w:style w:type="paragraph" w:customStyle="1" w:styleId="ROMANOS">
    <w:name w:val="ROMANOS"/>
    <w:basedOn w:val="Normal"/>
    <w:link w:val="ROMANOSCar"/>
    <w:rsid w:val="00B256A5"/>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Cuerpo">
    <w:name w:val="Cuerpo"/>
    <w:uiPriority w:val="99"/>
    <w:rsid w:val="00B256A5"/>
    <w:pPr>
      <w:spacing w:line="256" w:lineRule="auto"/>
    </w:pPr>
    <w:rPr>
      <w:rFonts w:ascii="Calibri" w:eastAsia="Calibri" w:hAnsi="Calibri" w:cs="Calibri"/>
      <w:color w:val="000000"/>
      <w:u w:color="000000"/>
      <w:lang w:val="de-DE" w:eastAsia="es-ES"/>
    </w:rPr>
  </w:style>
  <w:style w:type="paragraph" w:customStyle="1" w:styleId="INCISO">
    <w:name w:val="INCISO"/>
    <w:basedOn w:val="Normal"/>
    <w:uiPriority w:val="99"/>
    <w:rsid w:val="00B256A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5212863947045306324gmail-msonormal">
    <w:name w:val="m_5212863947045306324gmail-msonormal"/>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Char">
    <w:name w:val="Text Char"/>
    <w:link w:val="Text"/>
    <w:locked/>
    <w:rsid w:val="00B256A5"/>
    <w:rPr>
      <w:rFonts w:ascii="Times New Roman" w:eastAsia="Times New Roman" w:hAnsi="Times New Roman" w:cs="Times New Roman"/>
      <w:sz w:val="24"/>
      <w:szCs w:val="20"/>
      <w:lang w:val="en-US"/>
    </w:rPr>
  </w:style>
  <w:style w:type="paragraph" w:customStyle="1" w:styleId="Text">
    <w:name w:val="Text"/>
    <w:basedOn w:val="Normal"/>
    <w:link w:val="TextChar"/>
    <w:rsid w:val="00B256A5"/>
    <w:pPr>
      <w:spacing w:after="240" w:line="240" w:lineRule="auto"/>
    </w:pPr>
    <w:rPr>
      <w:rFonts w:ascii="Times New Roman" w:eastAsia="Times New Roman" w:hAnsi="Times New Roman" w:cs="Times New Roman"/>
      <w:sz w:val="24"/>
      <w:szCs w:val="20"/>
      <w:lang w:val="en-US"/>
    </w:rPr>
  </w:style>
  <w:style w:type="paragraph" w:customStyle="1" w:styleId="corte5transcripcion">
    <w:name w:val="corte5 transcripcion"/>
    <w:basedOn w:val="Normal"/>
    <w:uiPriority w:val="99"/>
    <w:rsid w:val="00B256A5"/>
    <w:pPr>
      <w:spacing w:after="0" w:line="360" w:lineRule="auto"/>
      <w:ind w:left="709" w:right="709"/>
      <w:jc w:val="both"/>
    </w:pPr>
    <w:rPr>
      <w:rFonts w:ascii="Arial" w:eastAsia="Times New Roman" w:hAnsi="Arial" w:cs="Arial"/>
      <w:b/>
      <w:bCs/>
      <w:i/>
      <w:iCs/>
      <w:sz w:val="30"/>
      <w:szCs w:val="30"/>
      <w:lang w:eastAsia="es-MX"/>
    </w:rPr>
  </w:style>
  <w:style w:type="paragraph" w:customStyle="1" w:styleId="xmsonormal">
    <w:name w:val="x_msonormal"/>
    <w:basedOn w:val="Normal"/>
    <w:uiPriority w:val="99"/>
    <w:rsid w:val="00B256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AFunotente1">
    <w:name w:val="FA Fu?notente1"/>
    <w:basedOn w:val="Normal"/>
    <w:next w:val="Textonotapie"/>
    <w:uiPriority w:val="99"/>
    <w:rsid w:val="00B256A5"/>
    <w:pPr>
      <w:spacing w:after="0" w:line="240" w:lineRule="auto"/>
    </w:pPr>
    <w:rPr>
      <w:rFonts w:ascii="Palatino Linotype" w:eastAsia="Cambria" w:hAnsi="Palatino Linotype" w:cs="Times New Roman"/>
      <w:sz w:val="20"/>
      <w:szCs w:val="20"/>
    </w:rPr>
  </w:style>
  <w:style w:type="character" w:styleId="Refdecomentario">
    <w:name w:val="annotation reference"/>
    <w:basedOn w:val="Fuentedeprrafopredeter"/>
    <w:uiPriority w:val="99"/>
    <w:semiHidden/>
    <w:unhideWhenUsed/>
    <w:rsid w:val="00B256A5"/>
    <w:rPr>
      <w:sz w:val="16"/>
      <w:szCs w:val="16"/>
    </w:rPr>
  </w:style>
  <w:style w:type="character" w:customStyle="1" w:styleId="apple-converted-space">
    <w:name w:val="apple-converted-space"/>
    <w:basedOn w:val="Fuentedeprrafopredeter"/>
    <w:rsid w:val="00B256A5"/>
  </w:style>
  <w:style w:type="character" w:customStyle="1" w:styleId="apple-style-span">
    <w:name w:val="apple-style-span"/>
    <w:rsid w:val="00B256A5"/>
  </w:style>
  <w:style w:type="character" w:customStyle="1" w:styleId="negritas1">
    <w:name w:val="negritas1"/>
    <w:rsid w:val="00B256A5"/>
    <w:rPr>
      <w:rFonts w:ascii="Arial" w:hAnsi="Arial" w:cs="Arial" w:hint="default"/>
      <w:b/>
      <w:bCs/>
      <w:sz w:val="18"/>
      <w:szCs w:val="18"/>
    </w:rPr>
  </w:style>
  <w:style w:type="character" w:customStyle="1" w:styleId="f">
    <w:name w:val="f"/>
    <w:basedOn w:val="Fuentedeprrafopredeter"/>
    <w:rsid w:val="00B256A5"/>
  </w:style>
  <w:style w:type="character" w:customStyle="1" w:styleId="d">
    <w:name w:val="d"/>
    <w:basedOn w:val="Fuentedeprrafopredeter"/>
    <w:rsid w:val="00B256A5"/>
  </w:style>
  <w:style w:type="character" w:customStyle="1" w:styleId="b">
    <w:name w:val="b"/>
    <w:basedOn w:val="Fuentedeprrafopredeter"/>
    <w:rsid w:val="00B256A5"/>
  </w:style>
  <w:style w:type="character" w:customStyle="1" w:styleId="k">
    <w:name w:val="k"/>
    <w:basedOn w:val="Fuentedeprrafopredeter"/>
    <w:rsid w:val="00B256A5"/>
  </w:style>
  <w:style w:type="character" w:customStyle="1" w:styleId="h">
    <w:name w:val="h"/>
    <w:basedOn w:val="Fuentedeprrafopredeter"/>
    <w:rsid w:val="00B256A5"/>
  </w:style>
  <w:style w:type="character" w:customStyle="1" w:styleId="lbl-encabezado-blanco2">
    <w:name w:val="lbl-encabezado-blanco2"/>
    <w:rsid w:val="00B256A5"/>
    <w:rPr>
      <w:color w:val="FFFFFF"/>
    </w:rPr>
  </w:style>
  <w:style w:type="character" w:customStyle="1" w:styleId="m1553324590483875794gmail-m8993139698400752374gmail-apple-converted-space">
    <w:name w:val="m_1553324590483875794gmail-m_8993139698400752374gmail-apple-converted-space"/>
    <w:basedOn w:val="Fuentedeprrafopredeter"/>
    <w:rsid w:val="00B256A5"/>
  </w:style>
  <w:style w:type="character" w:customStyle="1" w:styleId="Ninguno">
    <w:name w:val="Ninguno"/>
    <w:rsid w:val="00B256A5"/>
    <w:rPr>
      <w:lang w:val="es-ES_tradnl"/>
    </w:rPr>
  </w:style>
  <w:style w:type="character" w:customStyle="1" w:styleId="normaltextrun">
    <w:name w:val="normaltextrun"/>
    <w:basedOn w:val="Fuentedeprrafopredeter"/>
    <w:rsid w:val="00B256A5"/>
  </w:style>
  <w:style w:type="character" w:customStyle="1" w:styleId="nacep">
    <w:name w:val="n_acep"/>
    <w:basedOn w:val="Fuentedeprrafopredeter"/>
    <w:rsid w:val="00B256A5"/>
  </w:style>
  <w:style w:type="character" w:customStyle="1" w:styleId="user-highlighted-active">
    <w:name w:val="user-highlighted-active"/>
    <w:basedOn w:val="Fuentedeprrafopredeter"/>
    <w:rsid w:val="00B256A5"/>
  </w:style>
  <w:style w:type="character" w:customStyle="1" w:styleId="numberfracccentro">
    <w:name w:val="numberfracccentro"/>
    <w:basedOn w:val="Fuentedeprrafopredeter"/>
    <w:rsid w:val="00B256A5"/>
  </w:style>
  <w:style w:type="character" w:customStyle="1" w:styleId="titulorubrolgt">
    <w:name w:val="titulorubrolgt"/>
    <w:basedOn w:val="Fuentedeprrafopredeter"/>
    <w:rsid w:val="00B256A5"/>
  </w:style>
  <w:style w:type="table" w:customStyle="1" w:styleId="Tablaconcuadrcula111">
    <w:name w:val="Tabla con cuadrícula1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25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B256A5"/>
    <w:pPr>
      <w:numPr>
        <w:numId w:val="13"/>
      </w:numPr>
    </w:pPr>
  </w:style>
  <w:style w:type="numbering" w:customStyle="1" w:styleId="Estiloimportado2">
    <w:name w:val="Estilo importado 2"/>
    <w:rsid w:val="00B256A5"/>
    <w:pPr>
      <w:numPr>
        <w:numId w:val="14"/>
      </w:numPr>
    </w:pPr>
  </w:style>
  <w:style w:type="paragraph" w:styleId="Textonotaalfinal">
    <w:name w:val="endnote text"/>
    <w:basedOn w:val="Normal"/>
    <w:link w:val="TextonotaalfinalCar"/>
    <w:uiPriority w:val="99"/>
    <w:semiHidden/>
    <w:unhideWhenUsed/>
    <w:rsid w:val="00EF166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F166C"/>
    <w:rPr>
      <w:sz w:val="20"/>
      <w:szCs w:val="20"/>
    </w:rPr>
  </w:style>
  <w:style w:type="character" w:styleId="Refdenotaalfinal">
    <w:name w:val="endnote reference"/>
    <w:basedOn w:val="Fuentedeprrafopredeter"/>
    <w:uiPriority w:val="99"/>
    <w:semiHidden/>
    <w:unhideWhenUsed/>
    <w:rsid w:val="00EF16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930628231">
      <w:bodyDiv w:val="1"/>
      <w:marLeft w:val="0"/>
      <w:marRight w:val="0"/>
      <w:marTop w:val="0"/>
      <w:marBottom w:val="0"/>
      <w:divBdr>
        <w:top w:val="none" w:sz="0" w:space="0" w:color="auto"/>
        <w:left w:val="none" w:sz="0" w:space="0" w:color="auto"/>
        <w:bottom w:val="none" w:sz="0" w:space="0" w:color="auto"/>
        <w:right w:val="none" w:sz="0" w:space="0" w:color="auto"/>
      </w:divBdr>
    </w:div>
    <w:div w:id="1528450726">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775250150">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 w:id="1948928299">
      <w:bodyDiv w:val="1"/>
      <w:marLeft w:val="0"/>
      <w:marRight w:val="0"/>
      <w:marTop w:val="0"/>
      <w:marBottom w:val="0"/>
      <w:divBdr>
        <w:top w:val="none" w:sz="0" w:space="0" w:color="auto"/>
        <w:left w:val="none" w:sz="0" w:space="0" w:color="auto"/>
        <w:bottom w:val="none" w:sz="0" w:space="0" w:color="auto"/>
        <w:right w:val="none" w:sz="0" w:space="0" w:color="auto"/>
      </w:divBdr>
      <w:divsChild>
        <w:div w:id="2070810363">
          <w:marLeft w:val="0"/>
          <w:marRight w:val="0"/>
          <w:marTop w:val="0"/>
          <w:marBottom w:val="0"/>
          <w:divBdr>
            <w:top w:val="none" w:sz="0" w:space="0" w:color="auto"/>
            <w:left w:val="none" w:sz="0" w:space="0" w:color="auto"/>
            <w:bottom w:val="none" w:sz="0" w:space="0" w:color="auto"/>
            <w:right w:val="none" w:sz="0" w:space="0" w:color="auto"/>
          </w:divBdr>
        </w:div>
      </w:divsChild>
    </w:div>
    <w:div w:id="211524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consultas.ifai.org.mx/descargar.php?r=./pdf/resoluciones/2016/&amp;a=RRA%204281.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lalnepantla.gob.mx/pages/cabildo/video.php?pag=2" TargetMode="External"/><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consultas.ifai.org.mx/descargar.php?r=./pdf/resoluciones/2017/&amp;a=RRA%202536.pd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consultas.ifai.org.mx/descargar.php?r=./pdf/resoluciones/2017/&amp;a=RRA%202014.pdf"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43BC1-90F1-4FAF-BD4B-6F6B25843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5698</Words>
  <Characters>31340</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9</cp:revision>
  <cp:lastPrinted>2019-12-17T16:36:00Z</cp:lastPrinted>
  <dcterms:created xsi:type="dcterms:W3CDTF">2019-12-05T21:14:00Z</dcterms:created>
  <dcterms:modified xsi:type="dcterms:W3CDTF">2019-12-19T01:15:00Z</dcterms:modified>
</cp:coreProperties>
</file>