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155" w:rsidRPr="00AD2A55" w:rsidRDefault="00775155" w:rsidP="0026585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FA6A99">
        <w:rPr>
          <w:rFonts w:ascii="Palatino Linotype" w:eastAsia="Times New Roman" w:hAnsi="Palatino Linotype" w:cs="Arial"/>
          <w:color w:val="000000"/>
          <w:sz w:val="24"/>
          <w:szCs w:val="24"/>
          <w:lang w:eastAsia="es-MX"/>
        </w:rPr>
        <w:t xml:space="preserve"> doce de junio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775155" w:rsidRPr="00AD2A55" w:rsidRDefault="00775155" w:rsidP="00265854">
      <w:pPr>
        <w:shd w:val="clear" w:color="auto" w:fill="FFFFFF"/>
        <w:spacing w:after="0" w:line="360" w:lineRule="auto"/>
        <w:jc w:val="both"/>
        <w:rPr>
          <w:rFonts w:ascii="Palatino Linotype" w:eastAsia="Times New Roman" w:hAnsi="Palatino Linotype" w:cs="Arial"/>
          <w:color w:val="000000"/>
          <w:sz w:val="24"/>
          <w:szCs w:val="24"/>
          <w:lang w:eastAsia="es-MX"/>
        </w:rPr>
      </w:pPr>
    </w:p>
    <w:p w:rsidR="00775155" w:rsidRPr="00AD2A55" w:rsidRDefault="00775155" w:rsidP="0026585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2230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A61EE1">
        <w:rPr>
          <w:rFonts w:ascii="Palatino Linotype" w:hAnsi="Palatino Linotype" w:cs="Arial"/>
          <w:b/>
          <w:sz w:val="24"/>
          <w:szCs w:val="24"/>
        </w:rPr>
        <w:t>xxxx xxxxxx xxxxxxxx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E842F3">
        <w:rPr>
          <w:rFonts w:ascii="Palatino Linotype" w:hAnsi="Palatino Linotype" w:cs="Arial"/>
          <w:b/>
          <w:sz w:val="24"/>
          <w:szCs w:val="24"/>
        </w:rPr>
        <w:t xml:space="preserve">Ayuntamiento de </w:t>
      </w:r>
      <w:r>
        <w:rPr>
          <w:rFonts w:ascii="Palatino Linotype" w:hAnsi="Palatino Linotype" w:cs="Arial"/>
          <w:b/>
          <w:sz w:val="24"/>
          <w:szCs w:val="24"/>
        </w:rPr>
        <w:t>Chalco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775155" w:rsidRPr="00AD2A55" w:rsidRDefault="00775155" w:rsidP="00265854">
      <w:pPr>
        <w:tabs>
          <w:tab w:val="left" w:pos="6960"/>
        </w:tabs>
        <w:spacing w:after="0" w:line="360" w:lineRule="auto"/>
        <w:jc w:val="both"/>
        <w:rPr>
          <w:rFonts w:ascii="Palatino Linotype" w:hAnsi="Palatino Linotype" w:cs="Arial"/>
          <w:sz w:val="24"/>
          <w:szCs w:val="24"/>
        </w:rPr>
      </w:pPr>
    </w:p>
    <w:p w:rsidR="00775155" w:rsidRPr="007763F3" w:rsidRDefault="00775155" w:rsidP="0026585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775155" w:rsidRPr="00D23436" w:rsidRDefault="00775155" w:rsidP="00265854">
      <w:pPr>
        <w:spacing w:after="0" w:line="360" w:lineRule="auto"/>
        <w:rPr>
          <w:rFonts w:ascii="Palatino Linotype" w:hAnsi="Palatino Linotype" w:cs="Arial"/>
          <w:b/>
          <w:sz w:val="24"/>
          <w:szCs w:val="24"/>
        </w:rPr>
      </w:pPr>
    </w:p>
    <w:p w:rsidR="00775155" w:rsidRPr="007763F3" w:rsidRDefault="00775155" w:rsidP="00265854">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775155" w:rsidRPr="00AD2A55" w:rsidRDefault="00775155" w:rsidP="0026585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febrero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775155">
        <w:rPr>
          <w:rFonts w:ascii="Palatino Linotype" w:hAnsi="Palatino Linotype" w:cs="Arial"/>
          <w:b/>
          <w:sz w:val="24"/>
          <w:szCs w:val="24"/>
        </w:rPr>
        <w:t>00079/CHALCO/IP/2019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775155" w:rsidRPr="00AD2A55" w:rsidRDefault="00775155" w:rsidP="00265854">
      <w:pPr>
        <w:spacing w:after="0" w:line="360" w:lineRule="auto"/>
        <w:ind w:left="851" w:right="850"/>
        <w:jc w:val="both"/>
        <w:rPr>
          <w:rFonts w:ascii="Palatino Linotype" w:hAnsi="Palatino Linotype" w:cs="Arial"/>
          <w:i/>
          <w:sz w:val="20"/>
          <w:szCs w:val="24"/>
        </w:rPr>
      </w:pPr>
    </w:p>
    <w:p w:rsidR="00775155" w:rsidRDefault="00775155" w:rsidP="00265854">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775155">
        <w:rPr>
          <w:rFonts w:ascii="Palatino Linotype" w:eastAsia="Times New Roman" w:hAnsi="Palatino Linotype" w:cs="Times New Roman"/>
          <w:i/>
          <w:lang w:eastAsia="es-MX"/>
        </w:rPr>
        <w:t xml:space="preserve">GRADO DE ESTUDIOS DEL SEÑOR JESUS CLISERIO HERNANDEZ MORENO, QUIEN SE OSTENTA COMO ENCARGADO DE LA DIRECCIÓN DE DESARROLLO ECONOMICO, ASI COMO COPIAS SIMPLES DE TODO EL EXPEDIENTE RELATIVO A LA REASIGNACIÓN DE LOS LOCALES COMERCIALES DEL MERCADO MUNICIPAL DE CHALCO, MISMO QUE SE DIO ENTRE LAS FECHAS DEL 18 AL 29 DE DICIEMBRE DEL AÑO PASADO, DERIVADO A QUE EXISTE UNA SUSPENSIÓN DEL ACTO RECLAMADO Y QUE SERAN PRESENTADAS ANTE EL TRIBUNAL DE JUSTICIA ADMINISTRATIVA; EN CUANTO AL GRADO DE ESTUDIO, ES PROCEDENTE </w:t>
      </w:r>
      <w:r w:rsidRPr="00775155">
        <w:rPr>
          <w:rFonts w:ascii="Palatino Linotype" w:eastAsia="Times New Roman" w:hAnsi="Palatino Linotype" w:cs="Times New Roman"/>
          <w:i/>
          <w:lang w:eastAsia="es-MX"/>
        </w:rPr>
        <w:lastRenderedPageBreak/>
        <w:t>SOLICITARLO POR TRATARSE DE UN FUNCIONARIO QUE LA LEY, EXIGE CUMPLIR CON LOS REQUISITOS DE UNA LICENCIATURA Y EN CASO DE NO CUMPLIR ES PROCEDENTE LAS SANCIONES QUE A DERECHO PROCEDA Y POR NO ESTAR FACULTADO PARA RESOLVER LOS PROCEDIMIENTOS QUE LE HAN ASIGNADO</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775155" w:rsidRDefault="00775155" w:rsidP="0026585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75155" w:rsidRPr="00C05BFE" w:rsidRDefault="00775155" w:rsidP="00265854">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B45CED" w:rsidRDefault="00B45CED" w:rsidP="00265854">
      <w:pPr>
        <w:spacing w:after="0" w:line="360" w:lineRule="auto"/>
        <w:jc w:val="both"/>
        <w:rPr>
          <w:rFonts w:ascii="Palatino Linotype" w:hAnsi="Palatino Linotype" w:cs="Arial"/>
          <w:b/>
          <w:sz w:val="24"/>
          <w:szCs w:val="24"/>
        </w:rPr>
      </w:pPr>
    </w:p>
    <w:p w:rsidR="00B45CED" w:rsidRDefault="00B45CED" w:rsidP="00265854">
      <w:pPr>
        <w:spacing w:after="0" w:line="360" w:lineRule="auto"/>
        <w:jc w:val="both"/>
        <w:rPr>
          <w:rFonts w:ascii="Palatino Linotype" w:hAnsi="Palatino Linotype" w:cs="Arial"/>
          <w:b/>
          <w:sz w:val="24"/>
          <w:szCs w:val="24"/>
        </w:rPr>
      </w:pPr>
    </w:p>
    <w:p w:rsidR="00775155" w:rsidRPr="007763F3" w:rsidRDefault="00775155" w:rsidP="00265854">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775155" w:rsidRDefault="00775155" w:rsidP="0026585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veintiuno de marzo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775155" w:rsidRDefault="00775155" w:rsidP="00265854">
      <w:pPr>
        <w:spacing w:after="0" w:line="240" w:lineRule="auto"/>
        <w:jc w:val="both"/>
        <w:rPr>
          <w:rFonts w:ascii="Palatino Linotype" w:hAnsi="Palatino Linotype" w:cs="Arial"/>
          <w:sz w:val="24"/>
          <w:szCs w:val="24"/>
        </w:rPr>
      </w:pPr>
    </w:p>
    <w:p w:rsidR="00775155" w:rsidRPr="00910619" w:rsidRDefault="00775155" w:rsidP="00265854">
      <w:pPr>
        <w:spacing w:after="0" w:line="240" w:lineRule="auto"/>
        <w:ind w:left="567" w:right="567"/>
        <w:jc w:val="both"/>
        <w:rPr>
          <w:rFonts w:ascii="Palatino Linotype" w:hAnsi="Palatino Linotype"/>
          <w:i/>
          <w:color w:val="000000"/>
        </w:rPr>
      </w:pPr>
      <w:r w:rsidRPr="00A512C4">
        <w:rPr>
          <w:rFonts w:ascii="Palatino Linotype" w:eastAsia="Times New Roman" w:hAnsi="Palatino Linotype" w:cs="Times New Roman"/>
          <w:i/>
          <w:lang w:eastAsia="es-MX"/>
        </w:rPr>
        <w:t>“</w:t>
      </w:r>
      <w:r w:rsidRPr="00775155">
        <w:rPr>
          <w:rFonts w:ascii="Palatino Linotype" w:eastAsia="Times New Roman" w:hAnsi="Palatino Linotype" w:cs="Times New Roman"/>
          <w:i/>
          <w:lang w:eastAsia="es-MX"/>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Director de Desarrollo Económico, en los siguientes términos: DANDO RESPUESTA A LA SOLICITUD DE INFORMACION 00079/CHALCO/IP/2019, AL RESPECTO ANEXO AL PRESENTE EN COPIA SIMPLE DE MI NOMBRAMIENTO, COMO ENCARGADO DE LA DIRECCIÓN DE DESARROLLO ECONÓMICO, DOCUMENTO QUE FACULTA AL SUSCRITO PARA EJERCER LAS ATRIBUCIONES LEGALES DE LA LEY ORGÁNICA MUNICIPAL DEL ESTADO DE MÉXICO Y DEL BANDO MUNICIPAL VIGENTE DE CHALCO; POR ÚLTIMO, SE HACE PERTINENTE MENCIONAR QUE LAS ACCIONES QUE SE REALIZAN EN LA DIRECCIÓN DE DESARROLLO ECONÓMICO, SE ENCUENTRAN ESTIPULADAS EN EL ARTÍCULO 34 DEL REFERIDO BANDO, EN CUANTO HACE A LAS COPIAS SIMPLES DE TODO EL EXPEDIENTE RELATIVO A LA REASIGNACIÓN DE LOS LOCALES COMERCIALES DEL MERCADO MUNICIPAL DE CHALCO COMPRENDIDO ENTRE EL 18 Y 29 DE DICIEMBRE DE 2018, LE COMENTO QUE EL COMITÉ DE TRANSPARENCIA DEL MUNICIPIO DE CHALCO, LA CLASIFICO COMO INFORMACION RESERVADA POR UN AÑO O HASTA QUE QUEDE FIRME LA </w:t>
      </w:r>
      <w:r w:rsidRPr="00775155">
        <w:rPr>
          <w:rFonts w:ascii="Palatino Linotype" w:eastAsia="Times New Roman" w:hAnsi="Palatino Linotype" w:cs="Times New Roman"/>
          <w:i/>
          <w:lang w:eastAsia="es-MX"/>
        </w:rPr>
        <w:lastRenderedPageBreak/>
        <w:t>SENTENCIA DEFINITIVA DEL JUICIO ADMINISTRATIVO NUMERO 916/2018. SE ANEXA ACUERDO CTMCH/017/2019 DEL COMITÉ.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775155" w:rsidRDefault="00775155" w:rsidP="00265854">
      <w:pPr>
        <w:spacing w:after="0" w:line="360" w:lineRule="auto"/>
        <w:jc w:val="both"/>
        <w:rPr>
          <w:rFonts w:ascii="Palatino Linotype" w:hAnsi="Palatino Linotype" w:cs="Arial"/>
          <w:sz w:val="24"/>
          <w:szCs w:val="24"/>
        </w:rPr>
      </w:pPr>
    </w:p>
    <w:p w:rsidR="00775155" w:rsidRPr="00775155" w:rsidRDefault="00775155"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775155">
        <w:rPr>
          <w:rFonts w:ascii="Palatino Linotype" w:hAnsi="Palatino Linotype" w:cs="Arial"/>
          <w:sz w:val="24"/>
          <w:szCs w:val="24"/>
        </w:rPr>
        <w:t>ACUERDO NUMERO CTMCH-017-2019.pdf</w:t>
      </w:r>
      <w:r>
        <w:rPr>
          <w:rFonts w:ascii="Palatino Linotype" w:hAnsi="Palatino Linotype" w:cs="Arial"/>
          <w:sz w:val="24"/>
          <w:szCs w:val="24"/>
        </w:rPr>
        <w:t>”, “</w:t>
      </w:r>
      <w:r w:rsidRPr="00775155">
        <w:rPr>
          <w:rFonts w:ascii="Palatino Linotype" w:hAnsi="Palatino Linotype" w:cs="Arial"/>
          <w:sz w:val="24"/>
          <w:szCs w:val="24"/>
        </w:rPr>
        <w:t>NOMBRAMIENTO DIRECTOR.pdf</w:t>
      </w:r>
      <w:r>
        <w:rPr>
          <w:rFonts w:ascii="Palatino Linotype" w:hAnsi="Palatino Linotype" w:cs="Arial"/>
          <w:sz w:val="24"/>
          <w:szCs w:val="24"/>
        </w:rPr>
        <w:t>” y “</w:t>
      </w:r>
      <w:r w:rsidRPr="00775155">
        <w:rPr>
          <w:rFonts w:ascii="Palatino Linotype" w:hAnsi="Palatino Linotype" w:cs="Arial"/>
          <w:sz w:val="24"/>
          <w:szCs w:val="24"/>
        </w:rPr>
        <w:t>6a Sesión Extraordinaria Punto 6.pdf</w:t>
      </w:r>
      <w:r>
        <w:rPr>
          <w:rFonts w:ascii="Palatino Linotype" w:hAnsi="Palatino Linotype" w:cs="Arial"/>
          <w:sz w:val="24"/>
          <w:szCs w:val="24"/>
        </w:rPr>
        <w:t>”, los cuales al ser del conocimiento de las partes se omite su inserción en este apartado, máxime que serán objeto de estudio el párrafos posteriores.</w:t>
      </w:r>
    </w:p>
    <w:p w:rsidR="00B45CED" w:rsidRDefault="00B45CED" w:rsidP="00265854">
      <w:pPr>
        <w:spacing w:after="0" w:line="360" w:lineRule="auto"/>
        <w:jc w:val="both"/>
        <w:rPr>
          <w:rFonts w:ascii="Palatino Linotype" w:hAnsi="Palatino Linotype" w:cs="Arial"/>
          <w:sz w:val="24"/>
          <w:szCs w:val="24"/>
        </w:rPr>
      </w:pPr>
    </w:p>
    <w:p w:rsidR="00B45CED" w:rsidRDefault="00B45CED" w:rsidP="00265854">
      <w:pPr>
        <w:spacing w:after="0" w:line="360" w:lineRule="auto"/>
        <w:jc w:val="both"/>
        <w:rPr>
          <w:rFonts w:ascii="Palatino Linotype" w:hAnsi="Palatino Linotype" w:cs="Arial"/>
          <w:sz w:val="24"/>
          <w:szCs w:val="24"/>
        </w:rPr>
      </w:pPr>
    </w:p>
    <w:p w:rsidR="00775155" w:rsidRPr="007763F3" w:rsidRDefault="00775155" w:rsidP="00265854">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775155" w:rsidRDefault="00775155" w:rsidP="0026585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uno de abril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2230/INFOEM/IP/RR/2019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so siguiente:</w:t>
      </w:r>
    </w:p>
    <w:p w:rsidR="00775155" w:rsidRPr="00AD2A55" w:rsidRDefault="00775155" w:rsidP="00265854">
      <w:pPr>
        <w:spacing w:after="0" w:line="360" w:lineRule="auto"/>
        <w:jc w:val="both"/>
        <w:rPr>
          <w:rFonts w:ascii="Palatino Linotype" w:hAnsi="Palatino Linotype" w:cs="Arial"/>
          <w:sz w:val="24"/>
          <w:szCs w:val="24"/>
        </w:rPr>
      </w:pPr>
    </w:p>
    <w:p w:rsidR="00775155" w:rsidRDefault="00775155" w:rsidP="00265854">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775155" w:rsidRPr="00775155" w:rsidRDefault="00775155" w:rsidP="00265854">
      <w:pPr>
        <w:pStyle w:val="Prrafodelista"/>
        <w:spacing w:line="360" w:lineRule="auto"/>
        <w:ind w:left="0"/>
        <w:jc w:val="both"/>
        <w:rPr>
          <w:rFonts w:ascii="Palatino Linotype" w:hAnsi="Palatino Linotype" w:cs="Arial"/>
        </w:rPr>
      </w:pPr>
    </w:p>
    <w:p w:rsidR="00775155" w:rsidRPr="00775155" w:rsidRDefault="00775155" w:rsidP="00265854">
      <w:pPr>
        <w:pStyle w:val="Prrafodelista"/>
        <w:ind w:left="567" w:right="567"/>
        <w:jc w:val="both"/>
        <w:rPr>
          <w:rFonts w:ascii="Palatino Linotype" w:hAnsi="Palatino Linotype" w:cs="Arial"/>
          <w:i/>
          <w:sz w:val="22"/>
        </w:rPr>
      </w:pPr>
      <w:r>
        <w:rPr>
          <w:rFonts w:ascii="Palatino Linotype" w:hAnsi="Palatino Linotype" w:cs="Arial"/>
          <w:i/>
          <w:sz w:val="22"/>
        </w:rPr>
        <w:t>“</w:t>
      </w:r>
      <w:r w:rsidRPr="00775155">
        <w:rPr>
          <w:rFonts w:ascii="Palatino Linotype" w:hAnsi="Palatino Linotype" w:cs="Arial"/>
          <w:i/>
          <w:sz w:val="22"/>
        </w:rPr>
        <w:t xml:space="preserve">LA RESPUESTA QUE OTORGA EL AYUNTAMIENTO DE CHALCO, A TRAVÉS DE SU ACUERDO DE APROBACIÓN PARA RELACIONAR QUE LOS HECHOS SON RESERVADOS, MIENTRAS QUE SE RESUELVE LOS PROCEDIMIENTOS </w:t>
      </w:r>
      <w:r w:rsidRPr="00775155">
        <w:rPr>
          <w:rFonts w:ascii="Palatino Linotype" w:hAnsi="Palatino Linotype" w:cs="Arial"/>
          <w:i/>
          <w:sz w:val="22"/>
        </w:rPr>
        <w:lastRenderedPageBreak/>
        <w:t>LEGALES 786/2017 Y ACUMULADOS Y EL 916/2018 Y LA FALTA DE INFORMACIÓN DEL ENCARGADO DE LA DIRECCIÓN</w:t>
      </w:r>
    </w:p>
    <w:p w:rsidR="00775155" w:rsidRPr="00775155" w:rsidRDefault="00775155" w:rsidP="00265854">
      <w:pPr>
        <w:pStyle w:val="Prrafodelista"/>
        <w:spacing w:line="360" w:lineRule="auto"/>
        <w:ind w:left="0"/>
        <w:jc w:val="both"/>
        <w:rPr>
          <w:rFonts w:ascii="Palatino Linotype" w:hAnsi="Palatino Linotype" w:cs="Arial"/>
        </w:rPr>
      </w:pPr>
    </w:p>
    <w:p w:rsidR="00775155" w:rsidRDefault="00775155" w:rsidP="0026585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775155" w:rsidRPr="007F0B4B" w:rsidRDefault="00775155" w:rsidP="00265854">
      <w:pPr>
        <w:pStyle w:val="Prrafodelista"/>
        <w:spacing w:line="360" w:lineRule="auto"/>
        <w:ind w:left="720"/>
        <w:jc w:val="both"/>
        <w:rPr>
          <w:rFonts w:ascii="Palatino Linotype" w:hAnsi="Palatino Linotype" w:cs="Arial"/>
          <w:b/>
          <w:sz w:val="22"/>
        </w:rPr>
      </w:pPr>
    </w:p>
    <w:p w:rsidR="00775155" w:rsidRDefault="00775155" w:rsidP="0026585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775155">
        <w:rPr>
          <w:rFonts w:ascii="Palatino Linotype" w:hAnsi="Palatino Linotype"/>
          <w:i/>
          <w:color w:val="000000"/>
        </w:rPr>
        <w:t>REASIGNACIÓN DE LOCALES; CONSIDERANDO QUE EL SUSCRITO, ES EL REPRESENTANTE LEGAL DE AMBOS JUICIOS ANTE EL TRIBUNAL DE JUSTICIA ADMINISTRATIVA, ME ENCUENTRO NOMBRADO PARA JUSTIFICAR MI ACTUAR; POR OTRO LADO, LA INFORMACIÓN ES PUBLICA POR SER UN JUICIO ADMINISTRATIVO. AHORA BIEN, DENTRO DEL JUICIO 916/2018, COMO LO HAGO SABER SOY PARTE DEL JUICIO AL TENER LA PERSONALIDAD ACREDITADA Y LIMITAR EL DERECHO DE INFORMACIÓN COMO LO INTENTAN HACER ES VIOLATORIO DE LOS DERECHOS HUMANOS. OTRA RAZÓN ES LA FALTA DE DE INFORMACIÓN SOBRE LA LICENCIATURA CON LA QUE CUENTA EL ENCARGADO DE LA DIRECCIÓN DE DESARROLLO ECONÓMICO, OFREZCO UN ESCRITO EN EL CUAL SE DEMUESTRA QUE CUENTA CON LA REPRESENTACIÓN LEGAL ANTE EL TRIBUNAL DE JUSTICIA ADMINISTRATIVA Y LA FORMA DE BLOQUEAR INFORMACIÓN PRETENDE DILACIONES EN EL JUICIO</w:t>
      </w:r>
      <w:r w:rsidRPr="002C0A1C">
        <w:rPr>
          <w:rFonts w:ascii="Palatino Linotype" w:hAnsi="Palatino Linotype"/>
          <w:i/>
          <w:color w:val="000000"/>
        </w:rPr>
        <w:t>” (sic)</w:t>
      </w:r>
    </w:p>
    <w:p w:rsidR="00775155" w:rsidRDefault="00775155" w:rsidP="00265854">
      <w:pPr>
        <w:spacing w:after="0" w:line="360" w:lineRule="auto"/>
        <w:jc w:val="both"/>
        <w:rPr>
          <w:rFonts w:ascii="Palatino Linotype" w:hAnsi="Palatino Linotype" w:cs="Arial"/>
          <w:sz w:val="24"/>
          <w:szCs w:val="24"/>
        </w:rPr>
      </w:pPr>
    </w:p>
    <w:p w:rsidR="00775155" w:rsidRPr="00775155" w:rsidRDefault="00775155"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de las constancias que integran el expediente virtual en que se actúa, se observa que el ahora </w:t>
      </w:r>
      <w:r>
        <w:rPr>
          <w:rFonts w:ascii="Palatino Linotype" w:hAnsi="Palatino Linotype" w:cs="Arial"/>
          <w:b/>
          <w:sz w:val="24"/>
          <w:szCs w:val="24"/>
        </w:rPr>
        <w:t xml:space="preserve">recurrente </w:t>
      </w:r>
      <w:r>
        <w:rPr>
          <w:rFonts w:ascii="Palatino Linotype" w:hAnsi="Palatino Linotype" w:cs="Arial"/>
          <w:sz w:val="24"/>
          <w:szCs w:val="24"/>
        </w:rPr>
        <w:t>al momento de interponer el recurso de revisión, anexo el archivo electrónico “</w:t>
      </w:r>
      <w:r w:rsidRPr="00775155">
        <w:rPr>
          <w:rFonts w:ascii="Palatino Linotype" w:hAnsi="Palatino Linotype" w:cs="Arial"/>
          <w:sz w:val="24"/>
          <w:szCs w:val="24"/>
        </w:rPr>
        <w:t>IMG_20190401_162310.jpg</w:t>
      </w:r>
      <w:r>
        <w:rPr>
          <w:rFonts w:ascii="Palatino Linotype" w:hAnsi="Palatino Linotype" w:cs="Arial"/>
          <w:sz w:val="24"/>
          <w:szCs w:val="24"/>
        </w:rPr>
        <w:t>”, el cual será objeto de estudio y análisis en líneas ulteriores.</w:t>
      </w:r>
    </w:p>
    <w:p w:rsidR="00B45CED" w:rsidRDefault="00B45CED" w:rsidP="00265854">
      <w:pPr>
        <w:spacing w:after="0" w:line="360" w:lineRule="auto"/>
        <w:jc w:val="both"/>
        <w:rPr>
          <w:rFonts w:ascii="Palatino Linotype" w:hAnsi="Palatino Linotype" w:cs="Arial"/>
          <w:sz w:val="24"/>
          <w:szCs w:val="24"/>
        </w:rPr>
      </w:pPr>
    </w:p>
    <w:p w:rsidR="00B45CED" w:rsidRDefault="00B45CED" w:rsidP="00265854">
      <w:pPr>
        <w:spacing w:after="0" w:line="360" w:lineRule="auto"/>
        <w:jc w:val="both"/>
        <w:rPr>
          <w:rFonts w:ascii="Palatino Linotype" w:hAnsi="Palatino Linotype" w:cs="Arial"/>
          <w:sz w:val="24"/>
          <w:szCs w:val="24"/>
        </w:rPr>
      </w:pPr>
    </w:p>
    <w:p w:rsidR="00775155" w:rsidRPr="008B6600" w:rsidRDefault="00775155" w:rsidP="00265854">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775155" w:rsidRPr="00AD2A55" w:rsidRDefault="00775155" w:rsidP="0026585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 xml:space="preserve">seis de marzo de dos mil </w:t>
      </w:r>
      <w:r>
        <w:rPr>
          <w:rFonts w:ascii="Palatino Linotype" w:hAnsi="Palatino Linotype" w:cs="Arial"/>
          <w:sz w:val="24"/>
          <w:szCs w:val="24"/>
        </w:rPr>
        <w:lastRenderedPageBreak/>
        <w:t>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75155" w:rsidRDefault="00775155" w:rsidP="00265854">
      <w:pPr>
        <w:spacing w:after="0" w:line="360" w:lineRule="auto"/>
        <w:jc w:val="both"/>
        <w:rPr>
          <w:rFonts w:ascii="Palatino Linotype" w:hAnsi="Palatino Linotype" w:cs="Arial"/>
          <w:sz w:val="24"/>
          <w:szCs w:val="24"/>
        </w:rPr>
      </w:pPr>
    </w:p>
    <w:p w:rsidR="00B45CED" w:rsidRDefault="00B45CED" w:rsidP="00265854">
      <w:pPr>
        <w:spacing w:after="0" w:line="360" w:lineRule="auto"/>
        <w:jc w:val="both"/>
        <w:rPr>
          <w:rFonts w:ascii="Palatino Linotype" w:hAnsi="Palatino Linotype" w:cs="Arial"/>
          <w:sz w:val="24"/>
          <w:szCs w:val="24"/>
        </w:rPr>
      </w:pPr>
    </w:p>
    <w:p w:rsidR="00775155" w:rsidRPr="008B6600" w:rsidRDefault="00775155" w:rsidP="00265854">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037272" w:rsidRPr="00037272" w:rsidRDefault="00775155"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w:t>
      </w:r>
      <w:r w:rsidR="00037272">
        <w:rPr>
          <w:rFonts w:ascii="Palatino Linotype" w:hAnsi="Palatino Linotype" w:cs="Arial"/>
          <w:sz w:val="24"/>
          <w:szCs w:val="24"/>
        </w:rPr>
        <w:t>és de los archivos electrónicos “</w:t>
      </w:r>
      <w:r w:rsidR="00037272" w:rsidRPr="00037272">
        <w:rPr>
          <w:rFonts w:ascii="Palatino Linotype" w:hAnsi="Palatino Linotype" w:cs="Arial"/>
          <w:sz w:val="24"/>
          <w:szCs w:val="24"/>
        </w:rPr>
        <w:t>INFORME DE MANIFESTACIONES DESARROLLO ECONOMICO.pdf</w:t>
      </w:r>
      <w:r w:rsidR="00037272">
        <w:rPr>
          <w:rFonts w:ascii="Palatino Linotype" w:hAnsi="Palatino Linotype" w:cs="Arial"/>
          <w:sz w:val="24"/>
          <w:szCs w:val="24"/>
        </w:rPr>
        <w:t>” (este archivo fue enviado en forma duplicada</w:t>
      </w:r>
      <w:r w:rsidR="002760C8">
        <w:rPr>
          <w:rFonts w:ascii="Palatino Linotype" w:hAnsi="Palatino Linotype" w:cs="Arial"/>
          <w:sz w:val="24"/>
          <w:szCs w:val="24"/>
        </w:rPr>
        <w:t>”</w:t>
      </w:r>
      <w:r w:rsidR="00037272">
        <w:rPr>
          <w:rFonts w:ascii="Palatino Linotype" w:hAnsi="Palatino Linotype" w:cs="Arial"/>
          <w:sz w:val="24"/>
          <w:szCs w:val="24"/>
        </w:rPr>
        <w:t xml:space="preserve"> y “</w:t>
      </w:r>
      <w:r w:rsidR="00037272" w:rsidRPr="00037272">
        <w:rPr>
          <w:rFonts w:ascii="Palatino Linotype" w:hAnsi="Palatino Linotype" w:cs="Arial"/>
          <w:sz w:val="24"/>
          <w:szCs w:val="24"/>
        </w:rPr>
        <w:t>6a Sesión Extraordinaria Punto 6.pdf</w:t>
      </w:r>
      <w:r w:rsidR="00037272">
        <w:rPr>
          <w:rFonts w:ascii="Palatino Linotype" w:hAnsi="Palatino Linotype" w:cs="Arial"/>
          <w:sz w:val="24"/>
          <w:szCs w:val="24"/>
        </w:rPr>
        <w:t xml:space="preserve">”, los cuales se pusieron a la vista del </w:t>
      </w:r>
      <w:r w:rsidR="00037272">
        <w:rPr>
          <w:rFonts w:ascii="Palatino Linotype" w:hAnsi="Palatino Linotype" w:cs="Arial"/>
          <w:b/>
          <w:sz w:val="24"/>
          <w:szCs w:val="24"/>
        </w:rPr>
        <w:t xml:space="preserve">recurrente </w:t>
      </w:r>
      <w:r w:rsidR="00037272">
        <w:rPr>
          <w:rFonts w:ascii="Palatino Linotype" w:hAnsi="Palatino Linotype" w:cs="Arial"/>
          <w:sz w:val="24"/>
          <w:szCs w:val="24"/>
        </w:rPr>
        <w:t>para que hiciera valer lo que a su derecho correspondiera.</w:t>
      </w:r>
    </w:p>
    <w:p w:rsidR="00037272" w:rsidRDefault="00037272" w:rsidP="00265854">
      <w:pPr>
        <w:spacing w:after="0" w:line="360" w:lineRule="auto"/>
        <w:jc w:val="both"/>
        <w:rPr>
          <w:rFonts w:ascii="Palatino Linotype" w:hAnsi="Palatino Linotype" w:cs="Arial"/>
          <w:sz w:val="24"/>
          <w:szCs w:val="24"/>
        </w:rPr>
      </w:pPr>
    </w:p>
    <w:p w:rsidR="00775155" w:rsidRDefault="00037272"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775155">
        <w:rPr>
          <w:rFonts w:ascii="Palatino Linotype" w:hAnsi="Palatino Linotype" w:cs="Arial"/>
          <w:sz w:val="24"/>
          <w:szCs w:val="24"/>
        </w:rPr>
        <w:t xml:space="preserve">e igual manera se hace constar que </w:t>
      </w:r>
      <w:r w:rsidR="00775155">
        <w:rPr>
          <w:rFonts w:ascii="Palatino Linotype" w:hAnsi="Palatino Linotype" w:cs="Arial"/>
          <w:b/>
          <w:sz w:val="24"/>
          <w:szCs w:val="24"/>
        </w:rPr>
        <w:t xml:space="preserve">la </w:t>
      </w:r>
      <w:r w:rsidR="00775155" w:rsidRPr="00720249">
        <w:rPr>
          <w:rFonts w:ascii="Palatino Linotype" w:hAnsi="Palatino Linotype" w:cs="Arial"/>
          <w:b/>
          <w:sz w:val="24"/>
          <w:szCs w:val="24"/>
        </w:rPr>
        <w:t>recurrente</w:t>
      </w:r>
      <w:r w:rsidR="00775155">
        <w:rPr>
          <w:rFonts w:ascii="Palatino Linotype" w:hAnsi="Palatino Linotype" w:cs="Arial"/>
          <w:b/>
          <w:sz w:val="24"/>
          <w:szCs w:val="24"/>
        </w:rPr>
        <w:t xml:space="preserve"> </w:t>
      </w:r>
      <w:r w:rsidR="00775155" w:rsidRPr="00CF7917">
        <w:rPr>
          <w:rFonts w:ascii="Palatino Linotype" w:hAnsi="Palatino Linotype" w:cs="Arial"/>
          <w:sz w:val="24"/>
          <w:szCs w:val="24"/>
        </w:rPr>
        <w:t>no rindió</w:t>
      </w:r>
      <w:r w:rsidR="00775155">
        <w:rPr>
          <w:rFonts w:ascii="Palatino Linotype" w:hAnsi="Palatino Linotype" w:cs="Arial"/>
          <w:sz w:val="24"/>
          <w:szCs w:val="24"/>
        </w:rPr>
        <w:t xml:space="preserve"> manifestación alguna, así mismo</w:t>
      </w:r>
      <w:r w:rsidR="00775155"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sidR="00775155">
        <w:rPr>
          <w:rFonts w:ascii="Palatino Linotype" w:hAnsi="Palatino Linotype" w:cs="Arial"/>
          <w:sz w:val="24"/>
          <w:szCs w:val="24"/>
        </w:rPr>
        <w:t xml:space="preserve"> </w:t>
      </w:r>
      <w:r w:rsidR="00775155" w:rsidRPr="00E34EB5">
        <w:rPr>
          <w:rFonts w:ascii="Palatino Linotype" w:hAnsi="Palatino Linotype" w:cs="Arial"/>
          <w:sz w:val="24"/>
          <w:szCs w:val="24"/>
        </w:rPr>
        <w:t>l</w:t>
      </w:r>
      <w:r w:rsidR="00775155">
        <w:rPr>
          <w:rFonts w:ascii="Palatino Linotype" w:hAnsi="Palatino Linotype" w:cs="Arial"/>
          <w:sz w:val="24"/>
          <w:szCs w:val="24"/>
        </w:rPr>
        <w:t>a</w:t>
      </w:r>
      <w:r w:rsidR="00775155" w:rsidRPr="00E34EB5">
        <w:rPr>
          <w:rFonts w:ascii="Palatino Linotype" w:hAnsi="Palatino Linotype" w:cs="Arial"/>
          <w:sz w:val="24"/>
          <w:szCs w:val="24"/>
        </w:rPr>
        <w:t xml:space="preserve"> hoy </w:t>
      </w:r>
      <w:r w:rsidR="00775155">
        <w:rPr>
          <w:rFonts w:ascii="Palatino Linotype" w:hAnsi="Palatino Linotype" w:cs="Arial"/>
          <w:b/>
          <w:sz w:val="24"/>
          <w:szCs w:val="24"/>
        </w:rPr>
        <w:t>r</w:t>
      </w:r>
      <w:r w:rsidR="00775155" w:rsidRPr="00E34EB5">
        <w:rPr>
          <w:rFonts w:ascii="Palatino Linotype" w:hAnsi="Palatino Linotype" w:cs="Arial"/>
          <w:b/>
          <w:sz w:val="24"/>
          <w:szCs w:val="24"/>
        </w:rPr>
        <w:t>ecurrente</w:t>
      </w:r>
      <w:r w:rsidR="00775155"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B45CED" w:rsidRDefault="00B45CED" w:rsidP="00265854">
      <w:pPr>
        <w:spacing w:after="0" w:line="360" w:lineRule="auto"/>
        <w:jc w:val="both"/>
        <w:rPr>
          <w:rFonts w:ascii="Palatino Linotype" w:hAnsi="Palatino Linotype" w:cs="Arial"/>
          <w:sz w:val="24"/>
          <w:szCs w:val="24"/>
        </w:rPr>
      </w:pPr>
    </w:p>
    <w:p w:rsidR="00B45CED" w:rsidRDefault="00B45CED" w:rsidP="00265854">
      <w:pPr>
        <w:spacing w:after="0" w:line="360" w:lineRule="auto"/>
        <w:jc w:val="both"/>
        <w:rPr>
          <w:rFonts w:ascii="Palatino Linotype" w:hAnsi="Palatino Linotype" w:cs="Arial"/>
          <w:sz w:val="24"/>
          <w:szCs w:val="24"/>
        </w:rPr>
      </w:pPr>
    </w:p>
    <w:p w:rsidR="00037272" w:rsidRPr="00037272" w:rsidRDefault="00037272" w:rsidP="00265854">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 Del cierre de instrucción.</w:t>
      </w:r>
    </w:p>
    <w:p w:rsidR="00775155" w:rsidRDefault="00775155" w:rsidP="00265854">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diecinueve de marzo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B45CED" w:rsidRDefault="00B45CED" w:rsidP="00265854">
      <w:pPr>
        <w:spacing w:after="0" w:line="360" w:lineRule="auto"/>
        <w:jc w:val="both"/>
        <w:rPr>
          <w:rFonts w:ascii="Palatino Linotype" w:hAnsi="Palatino Linotype" w:cs="Arial"/>
          <w:sz w:val="24"/>
          <w:szCs w:val="24"/>
        </w:rPr>
      </w:pPr>
    </w:p>
    <w:p w:rsidR="00B45CED" w:rsidRDefault="00B45CED" w:rsidP="00265854">
      <w:pPr>
        <w:spacing w:after="0" w:line="360" w:lineRule="auto"/>
        <w:jc w:val="both"/>
        <w:rPr>
          <w:rFonts w:ascii="Palatino Linotype" w:hAnsi="Palatino Linotype" w:cs="Arial"/>
          <w:sz w:val="24"/>
          <w:szCs w:val="24"/>
        </w:rPr>
      </w:pPr>
    </w:p>
    <w:p w:rsidR="00037272" w:rsidRPr="00037272" w:rsidRDefault="00037272" w:rsidP="00265854">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SÉPTIMO. De la prórroga para emitir resolución.</w:t>
      </w:r>
    </w:p>
    <w:p w:rsidR="00037272" w:rsidRPr="00037272" w:rsidRDefault="00037272" w:rsidP="00265854">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Pr="000C31DD">
        <w:rPr>
          <w:rFonts w:ascii="Palatino Linotype" w:eastAsiaTheme="minorEastAsia" w:hAnsi="Palatino Linotype"/>
          <w:sz w:val="24"/>
          <w:szCs w:val="24"/>
          <w:lang w:val="es-ES_tradnl" w:eastAsia="es-ES"/>
        </w:rPr>
        <w:t>veintiocho de mayo</w:t>
      </w:r>
      <w:r w:rsidRPr="00037272">
        <w:rPr>
          <w:rFonts w:ascii="Palatino Linotype" w:eastAsiaTheme="minorEastAsia" w:hAnsi="Palatino Linotype"/>
          <w:sz w:val="24"/>
          <w:szCs w:val="24"/>
          <w:lang w:val="es-ES_tradnl" w:eastAsia="es-ES"/>
        </w:rPr>
        <w:t xml:space="preserve"> 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037272" w:rsidRDefault="00037272" w:rsidP="00265854">
      <w:pPr>
        <w:spacing w:after="0" w:line="360" w:lineRule="auto"/>
        <w:jc w:val="both"/>
        <w:rPr>
          <w:rFonts w:ascii="Palatino Linotype" w:hAnsi="Palatino Linotype" w:cs="Arial"/>
          <w:sz w:val="24"/>
          <w:szCs w:val="24"/>
        </w:rPr>
      </w:pPr>
    </w:p>
    <w:p w:rsidR="00775155" w:rsidRPr="008B6600" w:rsidRDefault="00775155" w:rsidP="00265854">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775155" w:rsidRPr="00AD2A55" w:rsidRDefault="00775155" w:rsidP="00265854">
      <w:pPr>
        <w:spacing w:after="0" w:line="360" w:lineRule="auto"/>
        <w:jc w:val="center"/>
        <w:rPr>
          <w:rFonts w:ascii="Palatino Linotype" w:hAnsi="Palatino Linotype" w:cs="Arial"/>
          <w:b/>
          <w:sz w:val="24"/>
          <w:szCs w:val="24"/>
        </w:rPr>
      </w:pPr>
    </w:p>
    <w:p w:rsidR="00775155" w:rsidRPr="00600F1D" w:rsidRDefault="00775155" w:rsidP="0026585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775155" w:rsidRPr="00AD2A55" w:rsidRDefault="00775155" w:rsidP="0026585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w:t>
      </w:r>
      <w:r w:rsidRPr="00AD2A55">
        <w:rPr>
          <w:rFonts w:ascii="Palatino Linotype" w:hAnsi="Palatino Linotype" w:cs="Arial"/>
          <w:sz w:val="24"/>
          <w:szCs w:val="24"/>
        </w:rPr>
        <w:lastRenderedPageBreak/>
        <w:t>del Instituto de Transparencia, Acceso a la Información Pública y Protección de Datos Personales del Estado de México y Municipios.</w:t>
      </w:r>
    </w:p>
    <w:p w:rsidR="00775155" w:rsidRDefault="00775155" w:rsidP="00265854">
      <w:pPr>
        <w:spacing w:after="0" w:line="360" w:lineRule="auto"/>
        <w:jc w:val="both"/>
        <w:rPr>
          <w:rFonts w:ascii="Palatino Linotype" w:hAnsi="Palatino Linotype" w:cs="Arial"/>
          <w:sz w:val="24"/>
          <w:szCs w:val="24"/>
        </w:rPr>
      </w:pPr>
    </w:p>
    <w:p w:rsidR="00B45CED" w:rsidRDefault="00B45CED" w:rsidP="00265854">
      <w:pPr>
        <w:spacing w:after="0" w:line="360" w:lineRule="auto"/>
        <w:jc w:val="both"/>
        <w:rPr>
          <w:rFonts w:ascii="Palatino Linotype" w:hAnsi="Palatino Linotype" w:cs="Arial"/>
          <w:sz w:val="24"/>
          <w:szCs w:val="24"/>
        </w:rPr>
      </w:pPr>
    </w:p>
    <w:p w:rsidR="00775155" w:rsidRPr="00600F1D" w:rsidRDefault="00775155" w:rsidP="00265854">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775155" w:rsidRDefault="00775155" w:rsidP="00265854">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75155" w:rsidRDefault="00775155" w:rsidP="00265854">
      <w:pPr>
        <w:pStyle w:val="Prrafodelista"/>
        <w:autoSpaceDE w:val="0"/>
        <w:autoSpaceDN w:val="0"/>
        <w:adjustRightInd w:val="0"/>
        <w:spacing w:line="360" w:lineRule="auto"/>
        <w:ind w:left="0"/>
        <w:jc w:val="both"/>
        <w:rPr>
          <w:rFonts w:ascii="Palatino Linotype" w:hAnsi="Palatino Linotype" w:cs="Arial"/>
        </w:rPr>
      </w:pPr>
    </w:p>
    <w:p w:rsidR="00B45CED" w:rsidRPr="00AD2A55" w:rsidRDefault="00B45CED" w:rsidP="00265854">
      <w:pPr>
        <w:pStyle w:val="Prrafodelista"/>
        <w:autoSpaceDE w:val="0"/>
        <w:autoSpaceDN w:val="0"/>
        <w:adjustRightInd w:val="0"/>
        <w:spacing w:line="360" w:lineRule="auto"/>
        <w:ind w:left="0"/>
        <w:jc w:val="both"/>
        <w:rPr>
          <w:rFonts w:ascii="Palatino Linotype" w:hAnsi="Palatino Linotype" w:cs="Arial"/>
        </w:rPr>
      </w:pPr>
    </w:p>
    <w:p w:rsidR="00775155" w:rsidRPr="00600F1D" w:rsidRDefault="00775155" w:rsidP="00265854">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775155" w:rsidRDefault="00775155" w:rsidP="0026585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75155" w:rsidRPr="00AD2A55" w:rsidRDefault="00775155" w:rsidP="00265854">
      <w:pPr>
        <w:spacing w:after="0" w:line="240" w:lineRule="auto"/>
        <w:ind w:left="567" w:right="567"/>
        <w:jc w:val="both"/>
        <w:rPr>
          <w:rFonts w:ascii="Palatino Linotype" w:hAnsi="Palatino Linotype" w:cs="Arial"/>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75155" w:rsidRPr="00AD2A55" w:rsidRDefault="00775155" w:rsidP="00265854">
      <w:pPr>
        <w:pStyle w:val="Prrafodelista"/>
        <w:autoSpaceDE w:val="0"/>
        <w:autoSpaceDN w:val="0"/>
        <w:adjustRightInd w:val="0"/>
        <w:spacing w:line="360" w:lineRule="auto"/>
        <w:ind w:left="0"/>
        <w:jc w:val="both"/>
        <w:rPr>
          <w:rFonts w:ascii="Palatino Linotype" w:hAnsi="Palatino Linotype" w:cs="Arial"/>
        </w:rPr>
      </w:pPr>
    </w:p>
    <w:p w:rsidR="00775155" w:rsidRPr="00AD2A55" w:rsidRDefault="00775155" w:rsidP="0026585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775155" w:rsidRPr="00AD2A55" w:rsidRDefault="00775155" w:rsidP="00265854">
      <w:pPr>
        <w:pStyle w:val="Prrafodelista"/>
        <w:autoSpaceDE w:val="0"/>
        <w:autoSpaceDN w:val="0"/>
        <w:adjustRightInd w:val="0"/>
        <w:spacing w:line="360" w:lineRule="auto"/>
        <w:ind w:left="0"/>
        <w:jc w:val="both"/>
        <w:rPr>
          <w:rFonts w:ascii="Palatino Linotype" w:hAnsi="Palatino Linotype" w:cs="Arial"/>
        </w:rPr>
      </w:pPr>
    </w:p>
    <w:p w:rsidR="00775155" w:rsidRPr="00AD2A55" w:rsidRDefault="00775155" w:rsidP="00265854">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775155" w:rsidRPr="00AD2A55" w:rsidRDefault="00775155" w:rsidP="0026585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775155" w:rsidRPr="00AD2A55" w:rsidRDefault="00775155" w:rsidP="0026585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775155" w:rsidRPr="00AD2A55" w:rsidRDefault="00775155" w:rsidP="0026585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775155" w:rsidRPr="00AD2A55" w:rsidRDefault="00775155" w:rsidP="0026585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775155" w:rsidRPr="00AD2A55" w:rsidRDefault="00775155" w:rsidP="0026585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775155" w:rsidRPr="00AD2A55" w:rsidRDefault="00775155" w:rsidP="0026585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775155" w:rsidRPr="00AD2A55" w:rsidRDefault="00775155" w:rsidP="0026585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775155" w:rsidRPr="00AD2A55" w:rsidRDefault="00775155" w:rsidP="00265854">
      <w:pPr>
        <w:pStyle w:val="Prrafodelista"/>
        <w:autoSpaceDE w:val="0"/>
        <w:autoSpaceDN w:val="0"/>
        <w:adjustRightInd w:val="0"/>
        <w:spacing w:line="360" w:lineRule="auto"/>
        <w:ind w:right="850"/>
        <w:jc w:val="both"/>
        <w:rPr>
          <w:rFonts w:ascii="Palatino Linotype" w:hAnsi="Palatino Linotype" w:cs="Arial"/>
          <w:i/>
        </w:rPr>
      </w:pPr>
    </w:p>
    <w:p w:rsidR="00775155" w:rsidRDefault="00775155" w:rsidP="0026585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24AA0" w:rsidRDefault="00824AA0" w:rsidP="00265854">
      <w:pPr>
        <w:autoSpaceDE w:val="0"/>
        <w:autoSpaceDN w:val="0"/>
        <w:adjustRightInd w:val="0"/>
        <w:spacing w:after="0" w:line="360" w:lineRule="auto"/>
        <w:jc w:val="both"/>
        <w:rPr>
          <w:rFonts w:ascii="Palatino Linotype" w:hAnsi="Palatino Linotype" w:cs="Arial"/>
          <w:sz w:val="24"/>
          <w:szCs w:val="24"/>
        </w:rPr>
      </w:pPr>
    </w:p>
    <w:p w:rsidR="00B45CED" w:rsidRPr="00AD2A55" w:rsidRDefault="00B45CED" w:rsidP="00265854">
      <w:pPr>
        <w:autoSpaceDE w:val="0"/>
        <w:autoSpaceDN w:val="0"/>
        <w:adjustRightInd w:val="0"/>
        <w:spacing w:after="0" w:line="360" w:lineRule="auto"/>
        <w:jc w:val="both"/>
        <w:rPr>
          <w:rFonts w:ascii="Palatino Linotype" w:hAnsi="Palatino Linotype" w:cs="Arial"/>
          <w:sz w:val="24"/>
          <w:szCs w:val="24"/>
        </w:rPr>
      </w:pPr>
    </w:p>
    <w:p w:rsidR="00775155" w:rsidRPr="00600F1D" w:rsidRDefault="00775155" w:rsidP="00265854">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775155" w:rsidRDefault="00775155" w:rsidP="0026585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75155" w:rsidRPr="00AD2A55" w:rsidRDefault="00775155" w:rsidP="00265854">
      <w:pPr>
        <w:autoSpaceDE w:val="0"/>
        <w:autoSpaceDN w:val="0"/>
        <w:adjustRightInd w:val="0"/>
        <w:spacing w:after="0" w:line="360" w:lineRule="auto"/>
        <w:jc w:val="both"/>
        <w:rPr>
          <w:rFonts w:ascii="Palatino Linotype" w:hAnsi="Palatino Linotype" w:cs="Arial"/>
          <w:sz w:val="24"/>
          <w:szCs w:val="24"/>
        </w:rPr>
      </w:pPr>
    </w:p>
    <w:p w:rsidR="00775155" w:rsidRDefault="00775155" w:rsidP="00265854">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775155" w:rsidRDefault="00775155" w:rsidP="00265854">
      <w:pPr>
        <w:tabs>
          <w:tab w:val="left" w:pos="709"/>
        </w:tabs>
        <w:spacing w:after="0" w:line="360" w:lineRule="auto"/>
        <w:jc w:val="both"/>
        <w:rPr>
          <w:rFonts w:ascii="Palatino Linotype" w:hAnsi="Palatino Linotype"/>
          <w:sz w:val="24"/>
          <w:szCs w:val="24"/>
        </w:rPr>
      </w:pPr>
    </w:p>
    <w:p w:rsidR="00775155" w:rsidRDefault="00775155" w:rsidP="00265854">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rsidR="00775155" w:rsidRDefault="00775155" w:rsidP="00265854">
      <w:pPr>
        <w:tabs>
          <w:tab w:val="left" w:pos="709"/>
        </w:tabs>
        <w:spacing w:after="0" w:line="360" w:lineRule="auto"/>
        <w:jc w:val="both"/>
        <w:rPr>
          <w:rFonts w:ascii="Palatino Linotype" w:hAnsi="Palatino Linotype"/>
          <w:sz w:val="24"/>
          <w:szCs w:val="24"/>
        </w:rPr>
      </w:pPr>
    </w:p>
    <w:p w:rsidR="00FB3E44" w:rsidRDefault="00FB3E44" w:rsidP="00FB3E44">
      <w:pPr>
        <w:pStyle w:val="Prrafodelista"/>
        <w:numPr>
          <w:ilvl w:val="0"/>
          <w:numId w:val="7"/>
        </w:numPr>
        <w:tabs>
          <w:tab w:val="left" w:pos="709"/>
        </w:tabs>
        <w:spacing w:line="360" w:lineRule="auto"/>
        <w:ind w:right="567"/>
        <w:jc w:val="both"/>
        <w:rPr>
          <w:rFonts w:ascii="Palatino Linotype" w:hAnsi="Palatino Linotype"/>
        </w:rPr>
      </w:pPr>
      <w:r>
        <w:rPr>
          <w:rFonts w:ascii="Palatino Linotype" w:hAnsi="Palatino Linotype"/>
        </w:rPr>
        <w:t>Grado de estudios de servidor público referido en la solicitud de información;</w:t>
      </w:r>
    </w:p>
    <w:p w:rsidR="00FB3E44" w:rsidRDefault="00FB3E44" w:rsidP="00FB3E44">
      <w:pPr>
        <w:pStyle w:val="Prrafodelista"/>
        <w:numPr>
          <w:ilvl w:val="0"/>
          <w:numId w:val="7"/>
        </w:numPr>
        <w:tabs>
          <w:tab w:val="left" w:pos="709"/>
        </w:tabs>
        <w:spacing w:line="360" w:lineRule="auto"/>
        <w:ind w:right="567"/>
        <w:jc w:val="both"/>
        <w:rPr>
          <w:rFonts w:ascii="Palatino Linotype" w:hAnsi="Palatino Linotype"/>
        </w:rPr>
      </w:pPr>
      <w:r>
        <w:rPr>
          <w:rFonts w:ascii="Palatino Linotype" w:hAnsi="Palatino Linotype"/>
        </w:rPr>
        <w:t>Copias simples del expediente relativo a la reasignación de los locales comerciales del mercado municipal que se dio en las fechas del dieciocho al veintinueve de diciembre de dos mil dieciocho.</w:t>
      </w:r>
    </w:p>
    <w:p w:rsidR="000C31DD" w:rsidRDefault="000C31DD" w:rsidP="00265854">
      <w:pPr>
        <w:spacing w:after="0" w:line="360" w:lineRule="auto"/>
        <w:jc w:val="both"/>
        <w:rPr>
          <w:rFonts w:ascii="Palatino Linotype" w:hAnsi="Palatino Linotype" w:cs="Arial"/>
          <w:sz w:val="24"/>
          <w:szCs w:val="24"/>
        </w:rPr>
      </w:pPr>
    </w:p>
    <w:p w:rsidR="0062695E" w:rsidRPr="00B939AB" w:rsidRDefault="0062695E"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recurrente</w:t>
      </w:r>
      <w:r>
        <w:rPr>
          <w:rFonts w:ascii="Palatino Linotype" w:hAnsi="Palatino Linotype" w:cs="Arial"/>
          <w:sz w:val="24"/>
          <w:szCs w:val="24"/>
        </w:rPr>
        <w:t xml:space="preserve"> se sirve en manifestar que en caso que el servidor público ostenta el cargo de Director de Desarrollo Económico, no cumpla con los requisitos para ocupar el cargo, se impongan las sanciones que en derecho correspondan, en ese tenor, resulta necesario </w:t>
      </w:r>
      <w:r w:rsidR="000C31DD">
        <w:rPr>
          <w:rFonts w:ascii="Palatino Linotype" w:hAnsi="Palatino Linotype" w:cs="Arial"/>
          <w:sz w:val="24"/>
          <w:szCs w:val="24"/>
        </w:rPr>
        <w:t>hacer del conocimiento al</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que este Órgano Garante no es competente para la investigación, sustanciación e interposición de sanciones por incumplimiento a la Ley Orgánica Municipal del Estado de México y Municipios, toda vez que únicamente se tienen atribuciones </w:t>
      </w:r>
      <w:r w:rsidR="00DF1075">
        <w:rPr>
          <w:rFonts w:ascii="Palatino Linotype" w:hAnsi="Palatino Linotype" w:cs="Arial"/>
          <w:sz w:val="24"/>
          <w:szCs w:val="24"/>
        </w:rPr>
        <w:t xml:space="preserve">por cuanto </w:t>
      </w:r>
      <w:r w:rsidR="00B939AB">
        <w:rPr>
          <w:rFonts w:ascii="Palatino Linotype" w:hAnsi="Palatino Linotype" w:cs="Arial"/>
          <w:sz w:val="24"/>
          <w:szCs w:val="24"/>
        </w:rPr>
        <w:t>hace</w:t>
      </w:r>
      <w:r w:rsidR="00DF1075">
        <w:rPr>
          <w:rFonts w:ascii="Palatino Linotype" w:hAnsi="Palatino Linotype" w:cs="Arial"/>
          <w:sz w:val="24"/>
          <w:szCs w:val="24"/>
        </w:rPr>
        <w:t xml:space="preserve"> a la tutela de los derechos de acceso a la información y </w:t>
      </w:r>
      <w:r w:rsidR="00B939AB">
        <w:rPr>
          <w:rFonts w:ascii="Palatino Linotype" w:hAnsi="Palatino Linotype" w:cs="Arial"/>
          <w:sz w:val="24"/>
          <w:szCs w:val="24"/>
        </w:rPr>
        <w:t>protección de datos personales.</w:t>
      </w:r>
    </w:p>
    <w:p w:rsidR="0062695E" w:rsidRDefault="0062695E" w:rsidP="00265854">
      <w:pPr>
        <w:spacing w:after="0" w:line="360" w:lineRule="auto"/>
        <w:jc w:val="both"/>
        <w:rPr>
          <w:rFonts w:ascii="Palatino Linotype" w:hAnsi="Palatino Linotype" w:cs="Arial"/>
          <w:sz w:val="24"/>
          <w:szCs w:val="24"/>
        </w:rPr>
      </w:pPr>
    </w:p>
    <w:p w:rsidR="00775155" w:rsidRDefault="00B939AB"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775155">
        <w:rPr>
          <w:rFonts w:ascii="Palatino Linotype" w:hAnsi="Palatino Linotype" w:cs="Arial"/>
          <w:sz w:val="24"/>
          <w:szCs w:val="24"/>
        </w:rPr>
        <w:t xml:space="preserve">l </w:t>
      </w:r>
      <w:r w:rsidR="00775155">
        <w:rPr>
          <w:rFonts w:ascii="Palatino Linotype" w:hAnsi="Palatino Linotype" w:cs="Arial"/>
          <w:b/>
          <w:sz w:val="24"/>
          <w:szCs w:val="24"/>
        </w:rPr>
        <w:t xml:space="preserve">sujeto obligado </w:t>
      </w:r>
      <w:r w:rsidR="00775155">
        <w:rPr>
          <w:rFonts w:ascii="Palatino Linotype" w:hAnsi="Palatino Linotype" w:cs="Arial"/>
          <w:sz w:val="24"/>
          <w:szCs w:val="24"/>
        </w:rPr>
        <w:t xml:space="preserve">emitió su respuesta </w:t>
      </w:r>
      <w:r>
        <w:rPr>
          <w:rFonts w:ascii="Palatino Linotype" w:hAnsi="Palatino Linotype" w:cs="Arial"/>
          <w:sz w:val="24"/>
          <w:szCs w:val="24"/>
        </w:rPr>
        <w:t>manifestando remitir copia simple del nombramiento</w:t>
      </w:r>
      <w:r w:rsidR="00BA4C60">
        <w:rPr>
          <w:rFonts w:ascii="Palatino Linotype" w:hAnsi="Palatino Linotype" w:cs="Arial"/>
          <w:sz w:val="24"/>
          <w:szCs w:val="24"/>
        </w:rPr>
        <w:t xml:space="preserve"> del servidor público señalado en la solicitud de información, como encargado de la Dirección de Desarrollo Económico, el cual lo faculta para ejercer las atribuciones legales de la Ley Orgánica Municipal del Estado de México, y del Bando Municipal; y por cuanto hace a las copias simples del expediente relativo a la </w:t>
      </w:r>
      <w:r w:rsidR="00BA4C60">
        <w:rPr>
          <w:rFonts w:ascii="Palatino Linotype" w:hAnsi="Palatino Linotype" w:cs="Arial"/>
          <w:sz w:val="24"/>
          <w:szCs w:val="24"/>
        </w:rPr>
        <w:lastRenderedPageBreak/>
        <w:t xml:space="preserve">reasignación de los locales comerciales del Mercado Municipal, el mismo se encuentra clasificado como reservado por un año o hasta que quede firme la resolución al encontrarse sustanciando el procedimiento administrativo número 916/2018, clasificación que fue aprobada mediante el acuerdo CTMCH/017/2019 del Comité de Transparencia del </w:t>
      </w:r>
      <w:r w:rsidR="00BA4C60">
        <w:rPr>
          <w:rFonts w:ascii="Palatino Linotype" w:hAnsi="Palatino Linotype" w:cs="Arial"/>
          <w:b/>
          <w:sz w:val="24"/>
          <w:szCs w:val="24"/>
        </w:rPr>
        <w:t>sujeto obligado</w:t>
      </w:r>
      <w:r w:rsidR="006B1BD3">
        <w:rPr>
          <w:rFonts w:ascii="Palatino Linotype" w:hAnsi="Palatino Linotype" w:cs="Arial"/>
          <w:b/>
          <w:sz w:val="24"/>
          <w:szCs w:val="24"/>
        </w:rPr>
        <w:t xml:space="preserve">; </w:t>
      </w:r>
      <w:r w:rsidR="006B1BD3">
        <w:rPr>
          <w:rFonts w:ascii="Palatino Linotype" w:hAnsi="Palatino Linotype" w:cs="Arial"/>
          <w:sz w:val="24"/>
          <w:szCs w:val="24"/>
        </w:rPr>
        <w:t xml:space="preserve">adjuntando a su respuesta </w:t>
      </w:r>
      <w:r w:rsidR="006B1BD3" w:rsidRPr="006B1BD3">
        <w:rPr>
          <w:rFonts w:ascii="Palatino Linotype" w:hAnsi="Palatino Linotype" w:cs="Arial"/>
          <w:sz w:val="24"/>
          <w:szCs w:val="24"/>
        </w:rPr>
        <w:t>los archivos electrónicos “ACUERDO NUMERO CTMCH-017-2019.pdf”, “NOMBRAMIENTO DIRECTOR.pdf” y “6a Sesión Extraordinaria Punto 6.pdf”</w:t>
      </w:r>
      <w:r w:rsidR="006B1BD3">
        <w:rPr>
          <w:rFonts w:ascii="Palatino Linotype" w:hAnsi="Palatino Linotype" w:cs="Arial"/>
          <w:sz w:val="24"/>
          <w:szCs w:val="24"/>
        </w:rPr>
        <w:t>, que contienen lo siguiente:</w:t>
      </w:r>
    </w:p>
    <w:p w:rsidR="00B45CED" w:rsidRPr="006B1BD3" w:rsidRDefault="00B45CED" w:rsidP="00265854">
      <w:pPr>
        <w:spacing w:after="0" w:line="360" w:lineRule="auto"/>
        <w:jc w:val="both"/>
        <w:rPr>
          <w:rFonts w:ascii="Palatino Linotype" w:hAnsi="Palatino Linotype" w:cs="Arial"/>
          <w:sz w:val="24"/>
          <w:szCs w:val="24"/>
        </w:rPr>
      </w:pPr>
    </w:p>
    <w:p w:rsidR="00BA4C60" w:rsidRDefault="006B1BD3" w:rsidP="00265854">
      <w:pPr>
        <w:pStyle w:val="Prrafodelista"/>
        <w:numPr>
          <w:ilvl w:val="0"/>
          <w:numId w:val="5"/>
        </w:numPr>
        <w:spacing w:line="360" w:lineRule="auto"/>
        <w:jc w:val="both"/>
        <w:rPr>
          <w:rFonts w:ascii="Palatino Linotype" w:hAnsi="Palatino Linotype" w:cs="Arial"/>
        </w:rPr>
      </w:pPr>
      <w:r w:rsidRPr="006B1BD3">
        <w:rPr>
          <w:rFonts w:ascii="Palatino Linotype" w:hAnsi="Palatino Linotype" w:cs="Arial"/>
          <w:b/>
        </w:rPr>
        <w:t>ACUERDO NUMERO CTMCH-017-2019.pdf:</w:t>
      </w:r>
      <w:r>
        <w:rPr>
          <w:rFonts w:ascii="Palatino Linotype" w:hAnsi="Palatino Linotype" w:cs="Arial"/>
        </w:rPr>
        <w:t xml:space="preserve"> consistente en el acuerdo </w:t>
      </w:r>
      <w:r w:rsidRPr="006B1BD3">
        <w:rPr>
          <w:rFonts w:ascii="Palatino Linotype" w:hAnsi="Palatino Linotype" w:cs="Arial"/>
        </w:rPr>
        <w:t>CTMCH</w:t>
      </w:r>
      <w:r>
        <w:rPr>
          <w:rFonts w:ascii="Palatino Linotype" w:hAnsi="Palatino Linotype" w:cs="Arial"/>
        </w:rPr>
        <w:t>/</w:t>
      </w:r>
      <w:r w:rsidRPr="006B1BD3">
        <w:rPr>
          <w:rFonts w:ascii="Palatino Linotype" w:hAnsi="Palatino Linotype" w:cs="Arial"/>
        </w:rPr>
        <w:t>017</w:t>
      </w:r>
      <w:r>
        <w:rPr>
          <w:rFonts w:ascii="Palatino Linotype" w:hAnsi="Palatino Linotype" w:cs="Arial"/>
        </w:rPr>
        <w:t>/</w:t>
      </w:r>
      <w:r w:rsidRPr="006B1BD3">
        <w:rPr>
          <w:rFonts w:ascii="Palatino Linotype" w:hAnsi="Palatino Linotype" w:cs="Arial"/>
        </w:rPr>
        <w:t>2019</w:t>
      </w:r>
      <w:r>
        <w:rPr>
          <w:rFonts w:ascii="Palatino Linotype" w:hAnsi="Palatino Linotype" w:cs="Arial"/>
        </w:rPr>
        <w:t xml:space="preserve"> mediante el cual se aprueba la clasificación como información reservada el procedimiento administrativo DDECH/MMC/PA/002/2018, para dar contestación a la solicitud de información 00079/CHALCO/IP/2019.</w:t>
      </w:r>
    </w:p>
    <w:p w:rsidR="006B1BD3" w:rsidRDefault="006B1BD3" w:rsidP="00265854">
      <w:pPr>
        <w:pStyle w:val="Prrafodelista"/>
        <w:spacing w:line="360" w:lineRule="auto"/>
        <w:ind w:left="720"/>
        <w:jc w:val="both"/>
        <w:rPr>
          <w:rFonts w:ascii="Palatino Linotype" w:hAnsi="Palatino Linotype" w:cs="Arial"/>
          <w:b/>
        </w:rPr>
      </w:pPr>
    </w:p>
    <w:p w:rsidR="006B1BD3" w:rsidRDefault="006B1BD3" w:rsidP="00265854">
      <w:pPr>
        <w:pStyle w:val="Prrafodelista"/>
        <w:spacing w:line="360" w:lineRule="auto"/>
        <w:ind w:left="720"/>
        <w:jc w:val="both"/>
        <w:rPr>
          <w:rFonts w:ascii="Palatino Linotype" w:hAnsi="Palatino Linotype" w:cs="Arial"/>
        </w:rPr>
      </w:pPr>
      <w:r>
        <w:rPr>
          <w:rFonts w:ascii="Palatino Linotype" w:hAnsi="Palatino Linotype" w:cs="Arial"/>
        </w:rPr>
        <w:t>Ello es así al encuadrar en lo dispuesto en las fracciones VI y VIII del artículo 140 de la Ley de Transparencia y Acceso a la Información Pública del Estado de México y Municipios, advirtiéndose contener la prueba de daño conforme a lo establecido en los artículos 129 y 141 de la Ley en comento.</w:t>
      </w:r>
    </w:p>
    <w:p w:rsidR="006B1BD3" w:rsidRDefault="006B1BD3" w:rsidP="00265854">
      <w:pPr>
        <w:pStyle w:val="Prrafodelista"/>
        <w:spacing w:line="360" w:lineRule="auto"/>
        <w:ind w:left="720"/>
        <w:jc w:val="both"/>
        <w:rPr>
          <w:rFonts w:ascii="Palatino Linotype" w:hAnsi="Palatino Linotype" w:cs="Arial"/>
        </w:rPr>
      </w:pPr>
    </w:p>
    <w:p w:rsidR="006B1BD3" w:rsidRPr="00811B8F" w:rsidRDefault="006B1BD3" w:rsidP="00265854">
      <w:pPr>
        <w:pStyle w:val="Prrafodelista"/>
        <w:numPr>
          <w:ilvl w:val="0"/>
          <w:numId w:val="5"/>
        </w:numPr>
        <w:spacing w:line="360" w:lineRule="auto"/>
        <w:jc w:val="both"/>
        <w:rPr>
          <w:rFonts w:ascii="Palatino Linotype" w:hAnsi="Palatino Linotype" w:cs="Arial"/>
        </w:rPr>
      </w:pPr>
      <w:r w:rsidRPr="006B1BD3">
        <w:rPr>
          <w:rFonts w:ascii="Palatino Linotype" w:hAnsi="Palatino Linotype" w:cs="Arial"/>
          <w:b/>
        </w:rPr>
        <w:t>NOMBRAMIENTO DIRECTOR.pdf:</w:t>
      </w:r>
      <w:r>
        <w:rPr>
          <w:rFonts w:ascii="Palatino Linotype" w:hAnsi="Palatino Linotype" w:cs="Arial"/>
        </w:rPr>
        <w:t xml:space="preserve"> contiene el nombramiento de fecha uno de enero de dos mil diecinueve, a favor de Jesús Cliserio Hernández Moreno, como encargado de la Dirección de Desarrollo Económico del </w:t>
      </w:r>
      <w:r>
        <w:rPr>
          <w:rFonts w:ascii="Palatino Linotype" w:hAnsi="Palatino Linotype" w:cs="Arial"/>
          <w:b/>
        </w:rPr>
        <w:t>sujeto obligado.</w:t>
      </w:r>
    </w:p>
    <w:p w:rsidR="00811B8F" w:rsidRPr="00811B8F" w:rsidRDefault="00811B8F" w:rsidP="00265854">
      <w:pPr>
        <w:pStyle w:val="Prrafodelista"/>
        <w:spacing w:line="360" w:lineRule="auto"/>
        <w:ind w:left="720"/>
        <w:jc w:val="both"/>
        <w:rPr>
          <w:rFonts w:ascii="Palatino Linotype" w:hAnsi="Palatino Linotype" w:cs="Arial"/>
        </w:rPr>
      </w:pPr>
    </w:p>
    <w:p w:rsidR="006B1BD3" w:rsidRPr="006B1BD3" w:rsidRDefault="00811B8F" w:rsidP="00265854">
      <w:pPr>
        <w:pStyle w:val="Prrafodelista"/>
        <w:numPr>
          <w:ilvl w:val="0"/>
          <w:numId w:val="5"/>
        </w:numPr>
        <w:spacing w:line="360" w:lineRule="auto"/>
        <w:jc w:val="both"/>
        <w:rPr>
          <w:rFonts w:ascii="Palatino Linotype" w:hAnsi="Palatino Linotype" w:cs="Arial"/>
        </w:rPr>
      </w:pPr>
      <w:r w:rsidRPr="00811B8F">
        <w:rPr>
          <w:rFonts w:ascii="Palatino Linotype" w:hAnsi="Palatino Linotype" w:cs="Arial"/>
          <w:b/>
        </w:rPr>
        <w:t xml:space="preserve">6a Sesión Extraordinaria Punto 6.pdf: </w:t>
      </w:r>
      <w:r>
        <w:rPr>
          <w:rFonts w:ascii="Palatino Linotype" w:hAnsi="Palatino Linotype" w:cs="Arial"/>
        </w:rPr>
        <w:t xml:space="preserve">consistente en el Acta de la Sexta Sesión Extraordinaria del Comité de Transparencia del </w:t>
      </w:r>
      <w:r>
        <w:rPr>
          <w:rFonts w:ascii="Palatino Linotype" w:hAnsi="Palatino Linotype" w:cs="Arial"/>
          <w:b/>
        </w:rPr>
        <w:t xml:space="preserve">sujeto obligado, </w:t>
      </w:r>
      <w:r>
        <w:rPr>
          <w:rFonts w:ascii="Palatino Linotype" w:hAnsi="Palatino Linotype" w:cs="Arial"/>
        </w:rPr>
        <w:t xml:space="preserve">apreciándose </w:t>
      </w:r>
      <w:r>
        <w:rPr>
          <w:rFonts w:ascii="Palatino Linotype" w:hAnsi="Palatino Linotype" w:cs="Arial"/>
        </w:rPr>
        <w:lastRenderedPageBreak/>
        <w:t>en el numeral 6 de su orden del día, la aprobación del acuerdo para clasificar la información como reser</w:t>
      </w:r>
      <w:r w:rsidRPr="00085F14">
        <w:rPr>
          <w:rFonts w:ascii="Palatino Linotype" w:hAnsi="Palatino Linotype" w:cs="Arial"/>
        </w:rPr>
        <w:t>vada del procedimiento administrativo DDECH/MMC/PA/002/2018</w:t>
      </w:r>
    </w:p>
    <w:p w:rsidR="007404C5" w:rsidRDefault="007404C5" w:rsidP="00265854">
      <w:pPr>
        <w:spacing w:after="0" w:line="360" w:lineRule="auto"/>
        <w:jc w:val="both"/>
        <w:rPr>
          <w:rFonts w:ascii="Palatino Linotype" w:hAnsi="Palatino Linotype" w:cs="Arial"/>
          <w:sz w:val="24"/>
          <w:szCs w:val="24"/>
        </w:rPr>
      </w:pPr>
    </w:p>
    <w:p w:rsidR="00085F14" w:rsidRPr="00151585" w:rsidRDefault="00151585"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Del estudio de las documentales remitidas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se puede apreciar que por cuanto hace al punto número </w:t>
      </w:r>
      <w:r w:rsidRPr="000C31DD">
        <w:rPr>
          <w:rFonts w:ascii="Palatino Linotype" w:hAnsi="Palatino Linotype" w:cs="Arial"/>
          <w:b/>
          <w:sz w:val="28"/>
          <w:szCs w:val="24"/>
        </w:rPr>
        <w:t>1</w:t>
      </w:r>
      <w:r>
        <w:rPr>
          <w:rFonts w:ascii="Palatino Linotype" w:hAnsi="Palatino Linotype" w:cs="Arial"/>
          <w:sz w:val="24"/>
          <w:szCs w:val="24"/>
        </w:rPr>
        <w:t xml:space="preserve">, referente al documento donde conste el grado de estudios del servidor público referido, no hace entrega de la información peticionada, toda vez que únicamente se sirvió en remitir copia simple del nombramiento, el cual es contrario a lo peticionado, en ese sentido resulta fundados los agravios hechos valer por el </w:t>
      </w:r>
      <w:r>
        <w:rPr>
          <w:rFonts w:ascii="Palatino Linotype" w:hAnsi="Palatino Linotype" w:cs="Arial"/>
          <w:b/>
          <w:sz w:val="24"/>
          <w:szCs w:val="24"/>
        </w:rPr>
        <w:t xml:space="preserve">recurrente, </w:t>
      </w:r>
      <w:r>
        <w:rPr>
          <w:rFonts w:ascii="Palatino Linotype" w:hAnsi="Palatino Linotype" w:cs="Arial"/>
          <w:sz w:val="24"/>
          <w:szCs w:val="24"/>
        </w:rPr>
        <w:t xml:space="preserve">resultando procedente el estudio del marco jurídico que rige el actuar del </w:t>
      </w:r>
      <w:r>
        <w:rPr>
          <w:rFonts w:ascii="Palatino Linotype" w:hAnsi="Palatino Linotype" w:cs="Arial"/>
          <w:b/>
          <w:sz w:val="24"/>
          <w:szCs w:val="24"/>
        </w:rPr>
        <w:t>sujeto obligado</w:t>
      </w:r>
      <w:r>
        <w:rPr>
          <w:rFonts w:ascii="Palatino Linotype" w:hAnsi="Palatino Linotype" w:cs="Arial"/>
          <w:sz w:val="24"/>
          <w:szCs w:val="24"/>
        </w:rPr>
        <w:t xml:space="preserve"> con la finalidad de determinar si le asiste facultad, función o atribución que lo constriña a tener en sus archivos el comprobante de grado de estudios del servidor público señalado en </w:t>
      </w:r>
      <w:r w:rsidR="00265854">
        <w:rPr>
          <w:rFonts w:ascii="Palatino Linotype" w:hAnsi="Palatino Linotype" w:cs="Arial"/>
          <w:sz w:val="24"/>
          <w:szCs w:val="24"/>
        </w:rPr>
        <w:t>la solicitud de información.</w:t>
      </w:r>
    </w:p>
    <w:p w:rsidR="00085F14" w:rsidRDefault="00085F14" w:rsidP="00265854">
      <w:pPr>
        <w:spacing w:after="0" w:line="360" w:lineRule="auto"/>
        <w:jc w:val="both"/>
        <w:rPr>
          <w:rFonts w:ascii="Palatino Linotype" w:hAnsi="Palatino Linotype" w:cs="Arial"/>
          <w:sz w:val="24"/>
          <w:szCs w:val="24"/>
        </w:rPr>
      </w:pPr>
    </w:p>
    <w:p w:rsidR="00265854" w:rsidRDefault="00265854" w:rsidP="00265854">
      <w:pPr>
        <w:spacing w:after="0" w:line="360" w:lineRule="auto"/>
        <w:jc w:val="both"/>
        <w:rPr>
          <w:rFonts w:ascii="Palatino Linotype" w:hAnsi="Palatino Linotype" w:cs="Arial"/>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es importante señalar que el artículo 4, párrafo segundo de la Ley de Transparencia y Acceso a la Información Pública del Estado de México y Municipios, dispone:</w:t>
      </w:r>
    </w:p>
    <w:p w:rsidR="00265854" w:rsidRPr="008A5D92" w:rsidRDefault="00265854" w:rsidP="00265854">
      <w:pPr>
        <w:spacing w:after="0" w:line="360" w:lineRule="auto"/>
        <w:jc w:val="both"/>
        <w:rPr>
          <w:rFonts w:ascii="Palatino Linotype" w:eastAsia="Arial Unicode MS" w:hAnsi="Palatino Linotype" w:cs="Arial"/>
          <w:b/>
          <w:sz w:val="24"/>
        </w:rPr>
      </w:pPr>
    </w:p>
    <w:p w:rsidR="00265854" w:rsidRPr="008A5D92" w:rsidRDefault="00265854" w:rsidP="00265854">
      <w:pPr>
        <w:spacing w:after="0"/>
        <w:ind w:left="851" w:right="902"/>
        <w:jc w:val="both"/>
        <w:rPr>
          <w:rFonts w:ascii="Palatino Linotype" w:hAnsi="Palatino Linotype" w:cs="Arial"/>
          <w:sz w:val="2"/>
        </w:rPr>
      </w:pPr>
    </w:p>
    <w:p w:rsidR="00265854" w:rsidRPr="008A5D92" w:rsidRDefault="00265854" w:rsidP="00265854">
      <w:pPr>
        <w:spacing w:after="0"/>
        <w:ind w:left="567" w:right="567"/>
        <w:jc w:val="both"/>
        <w:rPr>
          <w:rFonts w:ascii="Palatino Linotype" w:hAnsi="Palatino Linotype" w:cs="Arial"/>
          <w:i/>
          <w:color w:val="000000"/>
        </w:rPr>
      </w:pPr>
      <w:r w:rsidRPr="008A5D92">
        <w:rPr>
          <w:rFonts w:ascii="Palatino Linotype" w:hAnsi="Palatino Linotype" w:cs="Arial"/>
          <w:i/>
        </w:rPr>
        <w:t>“</w:t>
      </w:r>
      <w:r w:rsidRPr="008A5D92">
        <w:rPr>
          <w:rFonts w:ascii="Palatino Linotype" w:hAnsi="Palatino Linotype" w:cs="Arial"/>
          <w:b/>
          <w:i/>
          <w:color w:val="000000"/>
        </w:rPr>
        <w:t xml:space="preserve">Artículo 4. </w:t>
      </w:r>
      <w:r w:rsidRPr="008A5D92">
        <w:rPr>
          <w:rFonts w:ascii="Palatino Linotype" w:hAnsi="Palatino Linotype" w:cs="Arial"/>
          <w:i/>
          <w:color w:val="000000"/>
        </w:rPr>
        <w:t xml:space="preserve">… </w:t>
      </w:r>
    </w:p>
    <w:p w:rsidR="00265854" w:rsidRPr="008A5D92" w:rsidRDefault="00265854" w:rsidP="00265854">
      <w:pPr>
        <w:spacing w:after="0"/>
        <w:ind w:left="567" w:right="567"/>
        <w:jc w:val="both"/>
        <w:rPr>
          <w:rFonts w:ascii="Palatino Linotype" w:hAnsi="Palatino Linotype" w:cs="Arial"/>
          <w:i/>
          <w:color w:val="000000"/>
        </w:rPr>
      </w:pPr>
      <w:r w:rsidRPr="008A5D92">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65854" w:rsidRPr="008A5D92" w:rsidRDefault="00265854" w:rsidP="000C31DD">
      <w:pPr>
        <w:spacing w:after="0"/>
        <w:ind w:left="567" w:right="902"/>
        <w:jc w:val="both"/>
        <w:rPr>
          <w:rFonts w:ascii="Palatino Linotype" w:hAnsi="Palatino Linotype" w:cs="Arial"/>
          <w:i/>
        </w:rPr>
      </w:pPr>
      <w:r w:rsidRPr="008A5D92">
        <w:rPr>
          <w:rFonts w:ascii="Palatino Linotype" w:hAnsi="Palatino Linotype" w:cs="Arial"/>
          <w:i/>
          <w:color w:val="000000"/>
        </w:rPr>
        <w:t xml:space="preserve">( </w:t>
      </w:r>
      <w:r w:rsidRPr="008A5D92">
        <w:rPr>
          <w:rFonts w:ascii="Palatino Linotype" w:hAnsi="Palatino Linotype" w:cs="Arial"/>
          <w:i/>
        </w:rPr>
        <w:t>...)”</w:t>
      </w:r>
    </w:p>
    <w:p w:rsidR="00265854" w:rsidRPr="008A5D92" w:rsidRDefault="00265854" w:rsidP="00265854">
      <w:pPr>
        <w:spacing w:after="0" w:line="360" w:lineRule="auto"/>
        <w:jc w:val="both"/>
        <w:rPr>
          <w:rFonts w:ascii="Palatino Linotype" w:hAnsi="Palatino Linotype" w:cs="Arial"/>
          <w:i/>
          <w:sz w:val="24"/>
        </w:rPr>
      </w:pPr>
      <w:r w:rsidRPr="008A5D92">
        <w:rPr>
          <w:rFonts w:ascii="Palatino Linotype" w:hAnsi="Palatino Linotype" w:cs="Arial"/>
          <w:sz w:val="24"/>
        </w:rPr>
        <w:lastRenderedPageBreak/>
        <w:t xml:space="preserve">De lo anterior, se desprende, que la información generada, obtenida, adquirida, transmitida, administrada o en posesión de los </w:t>
      </w:r>
      <w:r w:rsidR="002F3695" w:rsidRPr="008A5D92">
        <w:rPr>
          <w:rFonts w:ascii="Palatino Linotype" w:hAnsi="Palatino Linotype" w:cs="Arial"/>
          <w:sz w:val="24"/>
        </w:rPr>
        <w:t>sujetos obligados</w:t>
      </w:r>
      <w:r w:rsidRPr="008A5D92">
        <w:rPr>
          <w:rFonts w:ascii="Palatino Linotype" w:hAnsi="Palatino Linotype" w:cs="Arial"/>
          <w:sz w:val="24"/>
        </w:rPr>
        <w:t>, será accesible de manera permanente a cualquier persona, privilegiando el principio de máxima publicidad de la información.</w:t>
      </w:r>
    </w:p>
    <w:p w:rsidR="00265854" w:rsidRPr="00265854" w:rsidRDefault="00265854" w:rsidP="00265854">
      <w:pPr>
        <w:spacing w:after="0" w:line="360" w:lineRule="auto"/>
        <w:ind w:right="425"/>
        <w:jc w:val="both"/>
        <w:rPr>
          <w:rFonts w:ascii="Palatino Linotype" w:hAnsi="Palatino Linotype" w:cs="Arial"/>
          <w:b/>
          <w:sz w:val="24"/>
        </w:rPr>
      </w:pPr>
    </w:p>
    <w:p w:rsidR="00265854" w:rsidRDefault="00265854" w:rsidP="00265854">
      <w:pPr>
        <w:spacing w:after="0" w:line="360" w:lineRule="auto"/>
        <w:jc w:val="both"/>
        <w:rPr>
          <w:rFonts w:ascii="Palatino Linotype" w:hAnsi="Palatino Linotype" w:cs="Arial"/>
          <w:sz w:val="24"/>
        </w:rPr>
      </w:pPr>
      <w:r w:rsidRPr="008A5D92">
        <w:rPr>
          <w:rFonts w:ascii="Palatino Linotype" w:hAnsi="Palatino Linotype" w:cs="Arial"/>
          <w:sz w:val="24"/>
        </w:rPr>
        <w:t xml:space="preserve">Por su parte, el artículo 12, de la Ley de la materia establece que los </w:t>
      </w:r>
      <w:r w:rsidR="002F3695" w:rsidRPr="008A5D92">
        <w:rPr>
          <w:rFonts w:ascii="Palatino Linotype" w:hAnsi="Palatino Linotype" w:cs="Arial"/>
          <w:sz w:val="24"/>
        </w:rPr>
        <w:t xml:space="preserve">sujetos obligados </w:t>
      </w:r>
      <w:r w:rsidRPr="008A5D92">
        <w:rPr>
          <w:rFonts w:ascii="Palatino Linotype" w:hAnsi="Palatino Linotype" w:cs="Arial"/>
          <w:sz w:val="24"/>
        </w:rPr>
        <w:t xml:space="preserve">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65854" w:rsidRPr="008A5D92" w:rsidRDefault="00265854" w:rsidP="00265854">
      <w:pPr>
        <w:spacing w:after="0" w:line="360" w:lineRule="auto"/>
        <w:jc w:val="both"/>
        <w:rPr>
          <w:rFonts w:ascii="Palatino Linotype" w:hAnsi="Palatino Linotype" w:cs="Arial"/>
          <w:sz w:val="24"/>
        </w:rPr>
      </w:pPr>
    </w:p>
    <w:p w:rsidR="00265854" w:rsidRPr="008A5D92" w:rsidRDefault="00265854" w:rsidP="00265854">
      <w:pPr>
        <w:spacing w:after="0" w:line="240" w:lineRule="auto"/>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265854" w:rsidRPr="008A5D92" w:rsidRDefault="00265854" w:rsidP="00265854">
      <w:pPr>
        <w:spacing w:after="0" w:line="240" w:lineRule="auto"/>
        <w:ind w:left="567" w:right="567"/>
        <w:jc w:val="both"/>
        <w:rPr>
          <w:rFonts w:ascii="Palatino Linotype" w:hAnsi="Palatino Linotype" w:cs="Arial"/>
          <w:i/>
          <w:color w:val="000000"/>
          <w:sz w:val="2"/>
        </w:rPr>
      </w:pPr>
    </w:p>
    <w:p w:rsidR="00265854" w:rsidRPr="008A5D92" w:rsidRDefault="00265854" w:rsidP="00265854">
      <w:pPr>
        <w:spacing w:after="0" w:line="240" w:lineRule="auto"/>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rsidR="00265854" w:rsidRPr="002F3695" w:rsidRDefault="00265854" w:rsidP="002F3695">
      <w:pPr>
        <w:spacing w:after="0" w:line="360" w:lineRule="auto"/>
        <w:ind w:left="567" w:right="567"/>
        <w:jc w:val="both"/>
        <w:rPr>
          <w:rFonts w:ascii="Palatino Linotype" w:hAnsi="Palatino Linotype" w:cs="Arial"/>
          <w:sz w:val="24"/>
        </w:rPr>
      </w:pPr>
    </w:p>
    <w:p w:rsidR="00265854" w:rsidRPr="008A5D92" w:rsidRDefault="00265854" w:rsidP="00265854">
      <w:pPr>
        <w:spacing w:after="0"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xml:space="preserve">, para satisfacer el derecho de </w:t>
      </w:r>
      <w:r w:rsidR="002F3695">
        <w:rPr>
          <w:rFonts w:ascii="Palatino Linotype" w:hAnsi="Palatino Linotype" w:cs="Arial"/>
          <w:color w:val="000000"/>
          <w:sz w:val="24"/>
        </w:rPr>
        <w:t>acceso a la información pública, por lo que el documento en el cual pudiera constar el grado máximo de estudios pudiera ser un Título Profesional, certificado o cédula profesional.</w:t>
      </w:r>
    </w:p>
    <w:p w:rsidR="00085F14" w:rsidRDefault="00085F14" w:rsidP="00265854">
      <w:pPr>
        <w:spacing w:after="0" w:line="360" w:lineRule="auto"/>
        <w:jc w:val="both"/>
        <w:rPr>
          <w:rFonts w:ascii="Palatino Linotype" w:hAnsi="Palatino Linotype" w:cs="Arial"/>
          <w:sz w:val="24"/>
          <w:szCs w:val="24"/>
        </w:rPr>
      </w:pPr>
    </w:p>
    <w:p w:rsidR="002F3695" w:rsidRPr="002F3695" w:rsidRDefault="002F3695" w:rsidP="002F3695">
      <w:pPr>
        <w:autoSpaceDE w:val="0"/>
        <w:autoSpaceDN w:val="0"/>
        <w:adjustRightInd w:val="0"/>
        <w:spacing w:line="360" w:lineRule="auto"/>
        <w:jc w:val="both"/>
        <w:rPr>
          <w:rFonts w:ascii="Palatino Linotype" w:eastAsia="Arial Unicode MS" w:hAnsi="Palatino Linotype" w:cs="Arial"/>
          <w:sz w:val="24"/>
          <w:szCs w:val="24"/>
          <w:lang w:val="es-ES" w:eastAsia="es-ES"/>
        </w:rPr>
      </w:pPr>
      <w:r>
        <w:rPr>
          <w:rFonts w:ascii="Palatino Linotype" w:hAnsi="Palatino Linotype" w:cs="Arial"/>
          <w:sz w:val="24"/>
          <w:szCs w:val="24"/>
        </w:rPr>
        <w:lastRenderedPageBreak/>
        <w:t xml:space="preserve">Bajo esa premisa, </w:t>
      </w:r>
      <w:r w:rsidRPr="002F3695">
        <w:rPr>
          <w:rFonts w:ascii="Palatino Linotype" w:eastAsia="Times New Roman" w:hAnsi="Palatino Linotype" w:cs="Arial"/>
          <w:color w:val="000000" w:themeColor="text1"/>
          <w:sz w:val="24"/>
          <w:szCs w:val="24"/>
          <w:lang w:val="es-ES" w:eastAsia="es-ES"/>
        </w:rPr>
        <w:t xml:space="preserve">resulta necesario </w:t>
      </w:r>
      <w:r w:rsidRPr="002F3695">
        <w:rPr>
          <w:rFonts w:ascii="Palatino Linotype" w:eastAsia="MS Mincho" w:hAnsi="Palatino Linotype" w:cs="Arial"/>
          <w:sz w:val="24"/>
          <w:szCs w:val="24"/>
          <w:lang w:val="es-ES" w:eastAsia="es-ES"/>
        </w:rPr>
        <w:t xml:space="preserve">traer a contexto </w:t>
      </w:r>
      <w:r w:rsidRPr="002F3695">
        <w:rPr>
          <w:rFonts w:ascii="Palatino Linotype" w:eastAsia="Times New Roman" w:hAnsi="Palatino Linotype" w:cs="Arial"/>
          <w:sz w:val="24"/>
          <w:szCs w:val="24"/>
          <w:lang w:val="es-ES" w:eastAsia="es-ES"/>
        </w:rPr>
        <w:t>que la Ley del Trabajo de los Servidores Públicos del Estado de México</w:t>
      </w:r>
      <w:r w:rsidRPr="002F3695">
        <w:rPr>
          <w:rFonts w:ascii="Palatino Linotype" w:eastAsia="Times New Roman" w:hAnsi="Palatino Linotype" w:cs="Arial"/>
          <w:i/>
          <w:sz w:val="24"/>
          <w:szCs w:val="24"/>
          <w:lang w:val="es-ES" w:eastAsia="es-ES"/>
        </w:rPr>
        <w:t xml:space="preserve">, </w:t>
      </w:r>
      <w:r w:rsidRPr="002F3695">
        <w:rPr>
          <w:rFonts w:ascii="Palatino Linotype" w:eastAsia="Times New Roman" w:hAnsi="Palatino Linotype" w:cs="Arial"/>
          <w:sz w:val="24"/>
          <w:szCs w:val="24"/>
          <w:lang w:val="es-ES" w:eastAsia="es-ES"/>
        </w:rPr>
        <w:t>que tiene por objeto regular las relaciones de trabajo comprendidas entre los poderes públicos del Estado y los Municipios, y sus respectivos servidores públicos,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2F3695" w:rsidRPr="002F3695" w:rsidRDefault="002F3695" w:rsidP="002F3695">
      <w:pPr>
        <w:spacing w:after="0" w:line="360" w:lineRule="auto"/>
        <w:ind w:right="851"/>
        <w:jc w:val="both"/>
        <w:rPr>
          <w:rFonts w:ascii="Palatino Linotype" w:eastAsia="Times New Roman" w:hAnsi="Palatino Linotype" w:cs="Arial"/>
          <w:szCs w:val="24"/>
          <w:lang w:val="es-ES" w:eastAsia="es-ES"/>
        </w:rPr>
      </w:pP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Arial"/>
          <w:szCs w:val="24"/>
          <w:lang w:val="es-ES" w:eastAsia="es-ES"/>
        </w:rPr>
        <w:t>“</w:t>
      </w:r>
      <w:r w:rsidRPr="002F3695">
        <w:rPr>
          <w:rFonts w:ascii="Palatino Linotype" w:eastAsia="Times New Roman" w:hAnsi="Palatino Linotype" w:cs="Times New Roman"/>
          <w:b/>
          <w:i/>
          <w:szCs w:val="24"/>
          <w:lang w:val="es-ES" w:eastAsia="es-ES"/>
        </w:rPr>
        <w:t>ARTÍCULO 5.-</w:t>
      </w:r>
      <w:r w:rsidRPr="002F3695">
        <w:rPr>
          <w:rFonts w:ascii="Palatino Linotype" w:eastAsia="Times New Roman" w:hAnsi="Palatino Linotype" w:cs="Times New Roman"/>
          <w:i/>
          <w:szCs w:val="24"/>
          <w:lang w:val="es-ES" w:eastAsia="es-E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2F3695" w:rsidRPr="002F3695" w:rsidRDefault="002F3695" w:rsidP="002F3695">
      <w:pPr>
        <w:spacing w:after="0" w:line="240" w:lineRule="auto"/>
        <w:ind w:left="567" w:right="616"/>
        <w:jc w:val="both"/>
        <w:rPr>
          <w:rFonts w:ascii="Palatino Linotype" w:eastAsia="Times New Roman" w:hAnsi="Palatino Linotype" w:cs="Arial"/>
          <w:i/>
          <w:szCs w:val="24"/>
          <w:lang w:val="es-ES" w:eastAsia="es-ES"/>
        </w:rPr>
      </w:pPr>
      <w:r w:rsidRPr="002F3695">
        <w:rPr>
          <w:rFonts w:ascii="Palatino Linotype" w:eastAsia="Times New Roman" w:hAnsi="Palatino Linotype" w:cs="Times New Roman"/>
          <w:i/>
          <w:szCs w:val="24"/>
          <w:lang w:val="es-ES" w:eastAsia="es-ES"/>
        </w:rPr>
        <w:t>Para los efectos de esta ley, las instituciones públicas estarán representadas por sus titulares.</w:t>
      </w:r>
      <w:r w:rsidRPr="002F3695">
        <w:rPr>
          <w:rFonts w:ascii="Palatino Linotype" w:eastAsia="Times New Roman" w:hAnsi="Palatino Linotype" w:cs="Arial"/>
          <w:i/>
          <w:szCs w:val="24"/>
          <w:lang w:val="es-ES" w:eastAsia="es-ES"/>
        </w:rPr>
        <w:t>”</w:t>
      </w:r>
    </w:p>
    <w:p w:rsidR="002F3695" w:rsidRPr="002F3695" w:rsidRDefault="002F3695" w:rsidP="002F3695">
      <w:pPr>
        <w:spacing w:after="0" w:line="360" w:lineRule="auto"/>
        <w:ind w:right="851"/>
        <w:jc w:val="both"/>
        <w:rPr>
          <w:rFonts w:ascii="Palatino Linotype" w:eastAsia="Times New Roman" w:hAnsi="Palatino Linotype" w:cs="Arial"/>
          <w:szCs w:val="24"/>
          <w:lang w:val="es-ES" w:eastAsia="es-ES"/>
        </w:rPr>
      </w:pPr>
    </w:p>
    <w:p w:rsidR="002F3695" w:rsidRPr="002F3695" w:rsidRDefault="002F3695" w:rsidP="002F3695">
      <w:pPr>
        <w:spacing w:after="0" w:line="360" w:lineRule="auto"/>
        <w:ind w:right="51"/>
        <w:jc w:val="both"/>
        <w:rPr>
          <w:rFonts w:ascii="Palatino Linotype" w:eastAsia="Times New Roman" w:hAnsi="Palatino Linotype" w:cs="Arial"/>
          <w:sz w:val="24"/>
          <w:szCs w:val="24"/>
          <w:lang w:val="es-ES" w:eastAsia="es-ES"/>
        </w:rPr>
      </w:pPr>
      <w:r w:rsidRPr="002F3695">
        <w:rPr>
          <w:rFonts w:ascii="Palatino Linotype" w:eastAsia="Times New Roman" w:hAnsi="Palatino Linotype" w:cs="Arial"/>
          <w:sz w:val="24"/>
          <w:szCs w:val="24"/>
          <w:lang w:val="es-ES" w:eastAsia="es-ES"/>
        </w:rPr>
        <w:t>Correlacionado con lo arriba señalado, los servidores públicos que ingresan al servicio público, deben cumplir ciertos requisitos, de los cuales se desprende la información solicitada, requisitos que se</w:t>
      </w:r>
      <w:r>
        <w:rPr>
          <w:rFonts w:ascii="Palatino Linotype" w:eastAsia="Times New Roman" w:hAnsi="Palatino Linotype" w:cs="Arial"/>
          <w:sz w:val="24"/>
          <w:szCs w:val="24"/>
          <w:lang w:val="es-ES" w:eastAsia="es-ES"/>
        </w:rPr>
        <w:t xml:space="preserve"> encuentran establecidos en el </w:t>
      </w:r>
      <w:r w:rsidRPr="002F3695">
        <w:rPr>
          <w:rFonts w:ascii="Palatino Linotype" w:eastAsia="Times New Roman" w:hAnsi="Palatino Linotype" w:cs="Arial"/>
          <w:sz w:val="24"/>
          <w:szCs w:val="24"/>
          <w:lang w:val="es-ES" w:eastAsia="es-ES"/>
        </w:rPr>
        <w:t>artículo 47 de la Ley en cita, a saber:</w:t>
      </w:r>
    </w:p>
    <w:p w:rsidR="002F3695" w:rsidRPr="002F3695" w:rsidRDefault="002F3695" w:rsidP="002F3695">
      <w:pPr>
        <w:spacing w:after="0" w:line="360" w:lineRule="auto"/>
        <w:ind w:right="51"/>
        <w:jc w:val="both"/>
        <w:rPr>
          <w:rFonts w:ascii="Palatino Linotype" w:eastAsia="Times New Roman" w:hAnsi="Palatino Linotype" w:cs="Arial"/>
          <w:sz w:val="24"/>
          <w:szCs w:val="24"/>
          <w:lang w:val="es-ES" w:eastAsia="es-ES"/>
        </w:rPr>
      </w:pP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i/>
          <w:szCs w:val="24"/>
          <w:lang w:val="es-ES" w:eastAsia="es-ES"/>
        </w:rPr>
        <w:t>“</w:t>
      </w:r>
      <w:r w:rsidRPr="002F3695">
        <w:rPr>
          <w:rFonts w:ascii="Palatino Linotype" w:eastAsia="Times New Roman" w:hAnsi="Palatino Linotype" w:cs="Times New Roman"/>
          <w:b/>
          <w:i/>
          <w:szCs w:val="24"/>
          <w:lang w:val="es-ES" w:eastAsia="es-ES"/>
        </w:rPr>
        <w:t>ARTÍCULO 47</w:t>
      </w:r>
      <w:r w:rsidRPr="002F3695">
        <w:rPr>
          <w:rFonts w:ascii="Palatino Linotype" w:eastAsia="Times New Roman" w:hAnsi="Palatino Linotype" w:cs="Times New Roman"/>
          <w:i/>
          <w:szCs w:val="24"/>
          <w:lang w:val="es-ES" w:eastAsia="es-ES"/>
        </w:rPr>
        <w:t xml:space="preserve">. Para ingresar al servicio público se requiere: </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I.</w:t>
      </w:r>
      <w:r w:rsidRPr="002F3695">
        <w:rPr>
          <w:rFonts w:ascii="Palatino Linotype" w:eastAsia="Times New Roman" w:hAnsi="Palatino Linotype" w:cs="Times New Roman"/>
          <w:i/>
          <w:szCs w:val="24"/>
          <w:lang w:val="es-ES" w:eastAsia="es-ES"/>
        </w:rPr>
        <w:t xml:space="preserve"> </w:t>
      </w:r>
      <w:r w:rsidRPr="002F3695">
        <w:rPr>
          <w:rFonts w:ascii="Palatino Linotype" w:eastAsia="Times New Roman" w:hAnsi="Palatino Linotype" w:cs="Times New Roman"/>
          <w:b/>
          <w:i/>
          <w:szCs w:val="24"/>
          <w:lang w:val="es-ES" w:eastAsia="es-ES"/>
        </w:rPr>
        <w:t>Presentar una solicitud</w:t>
      </w:r>
      <w:r w:rsidRPr="002F3695">
        <w:rPr>
          <w:rFonts w:ascii="Palatino Linotype" w:eastAsia="Times New Roman" w:hAnsi="Palatino Linotype" w:cs="Times New Roman"/>
          <w:i/>
          <w:szCs w:val="24"/>
          <w:lang w:val="es-ES" w:eastAsia="es-ES"/>
        </w:rPr>
        <w:t xml:space="preserve"> utilizando la forma oficial que se autorice por la institución pública o dependencia correspondiente; </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II.</w:t>
      </w:r>
      <w:r w:rsidRPr="002F3695">
        <w:rPr>
          <w:rFonts w:ascii="Palatino Linotype" w:eastAsia="Times New Roman" w:hAnsi="Palatino Linotype" w:cs="Times New Roman"/>
          <w:i/>
          <w:szCs w:val="24"/>
          <w:lang w:val="es-ES" w:eastAsia="es-ES"/>
        </w:rPr>
        <w:t xml:space="preserve"> Ser de nacionalidad mexicana, con la excepción prevista en el artículo 17 de la presente ley; </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III.</w:t>
      </w:r>
      <w:r w:rsidRPr="002F3695">
        <w:rPr>
          <w:rFonts w:ascii="Palatino Linotype" w:eastAsia="Times New Roman" w:hAnsi="Palatino Linotype" w:cs="Times New Roman"/>
          <w:i/>
          <w:szCs w:val="24"/>
          <w:lang w:val="es-ES" w:eastAsia="es-ES"/>
        </w:rPr>
        <w:t xml:space="preserve"> Estar en pleno ejercicio de sus derechos civiles y políticos, en su caso;</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IV.</w:t>
      </w:r>
      <w:r w:rsidRPr="002F3695">
        <w:rPr>
          <w:rFonts w:ascii="Palatino Linotype" w:eastAsia="Times New Roman" w:hAnsi="Palatino Linotype" w:cs="Times New Roman"/>
          <w:i/>
          <w:szCs w:val="24"/>
          <w:lang w:val="es-ES" w:eastAsia="es-ES"/>
        </w:rPr>
        <w:t xml:space="preserve"> Acreditar, cuando proceda, el cumplimiento de la Ley del Servicio Militar Nacional;</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V.</w:t>
      </w:r>
      <w:r w:rsidRPr="002F3695">
        <w:rPr>
          <w:rFonts w:ascii="Palatino Linotype" w:eastAsia="Times New Roman" w:hAnsi="Palatino Linotype" w:cs="Times New Roman"/>
          <w:i/>
          <w:szCs w:val="24"/>
          <w:lang w:val="es-ES" w:eastAsia="es-ES"/>
        </w:rPr>
        <w:t xml:space="preserve"> Derogada. </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VI.</w:t>
      </w:r>
      <w:r w:rsidRPr="002F3695">
        <w:rPr>
          <w:rFonts w:ascii="Palatino Linotype" w:eastAsia="Times New Roman" w:hAnsi="Palatino Linotype" w:cs="Times New Roman"/>
          <w:i/>
          <w:szCs w:val="24"/>
          <w:lang w:val="es-ES" w:eastAsia="es-ES"/>
        </w:rPr>
        <w:t xml:space="preserve"> No haber sido separado anteriormente del servicio por las causas previstas en el artículo 93 de la presente ley; </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lastRenderedPageBreak/>
        <w:t>VII.</w:t>
      </w:r>
      <w:r w:rsidRPr="002F3695">
        <w:rPr>
          <w:rFonts w:ascii="Palatino Linotype" w:eastAsia="Times New Roman" w:hAnsi="Palatino Linotype" w:cs="Times New Roman"/>
          <w:i/>
          <w:szCs w:val="24"/>
          <w:lang w:val="es-ES" w:eastAsia="es-ES"/>
        </w:rPr>
        <w:t xml:space="preserve"> Tener buena salud, lo que se comprobará con los certificados médicos correspondientes, en la forma en que se establezca en cada institución pública; </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VIII.</w:t>
      </w:r>
      <w:r w:rsidRPr="002F3695">
        <w:rPr>
          <w:rFonts w:ascii="Palatino Linotype" w:eastAsia="Times New Roman" w:hAnsi="Palatino Linotype" w:cs="Times New Roman"/>
          <w:i/>
          <w:szCs w:val="24"/>
          <w:lang w:val="es-ES" w:eastAsia="es-ES"/>
        </w:rPr>
        <w:t xml:space="preserve"> </w:t>
      </w:r>
      <w:r w:rsidRPr="002F3695">
        <w:rPr>
          <w:rFonts w:ascii="Palatino Linotype" w:eastAsia="Times New Roman" w:hAnsi="Palatino Linotype" w:cs="Times New Roman"/>
          <w:b/>
          <w:i/>
          <w:szCs w:val="24"/>
          <w:u w:val="single"/>
          <w:lang w:val="es-ES" w:eastAsia="es-ES"/>
        </w:rPr>
        <w:t>Cumplir con los requisitos que se establezcan para los diferentes puestos</w:t>
      </w:r>
      <w:r w:rsidRPr="002F3695">
        <w:rPr>
          <w:rFonts w:ascii="Palatino Linotype" w:eastAsia="Times New Roman" w:hAnsi="Palatino Linotype" w:cs="Times New Roman"/>
          <w:i/>
          <w:szCs w:val="24"/>
          <w:lang w:val="es-ES" w:eastAsia="es-ES"/>
        </w:rPr>
        <w:t xml:space="preserve">; </w:t>
      </w:r>
    </w:p>
    <w:p w:rsidR="002F3695" w:rsidRPr="002F3695" w:rsidRDefault="002F3695" w:rsidP="002F3695">
      <w:pPr>
        <w:spacing w:after="0" w:line="240" w:lineRule="auto"/>
        <w:ind w:left="567" w:right="616"/>
        <w:jc w:val="both"/>
        <w:rPr>
          <w:rFonts w:ascii="Palatino Linotype" w:eastAsia="Times New Roman" w:hAnsi="Palatino Linotype" w:cs="Arial"/>
          <w:i/>
          <w:szCs w:val="24"/>
          <w:lang w:val="es-ES" w:eastAsia="es-ES"/>
        </w:rPr>
      </w:pPr>
      <w:r w:rsidRPr="002F3695">
        <w:rPr>
          <w:rFonts w:ascii="Palatino Linotype" w:eastAsia="Times New Roman" w:hAnsi="Palatino Linotype" w:cs="Times New Roman"/>
          <w:b/>
          <w:i/>
          <w:szCs w:val="24"/>
          <w:lang w:val="es-ES" w:eastAsia="es-ES"/>
        </w:rPr>
        <w:t>IX.</w:t>
      </w:r>
      <w:r w:rsidRPr="002F3695">
        <w:rPr>
          <w:rFonts w:ascii="Palatino Linotype" w:eastAsia="Times New Roman" w:hAnsi="Palatino Linotype" w:cs="Times New Roman"/>
          <w:i/>
          <w:szCs w:val="24"/>
          <w:lang w:val="es-ES" w:eastAsia="es-ES"/>
        </w:rPr>
        <w:t xml:space="preserve"> </w:t>
      </w:r>
      <w:r w:rsidRPr="002F3695">
        <w:rPr>
          <w:rFonts w:ascii="Palatino Linotype" w:eastAsia="Times New Roman" w:hAnsi="Palatino Linotype" w:cs="Times New Roman"/>
          <w:b/>
          <w:i/>
          <w:szCs w:val="24"/>
          <w:u w:val="single"/>
          <w:lang w:val="es-ES" w:eastAsia="es-ES"/>
        </w:rPr>
        <w:t>Acreditar</w:t>
      </w:r>
      <w:r w:rsidRPr="002F3695">
        <w:rPr>
          <w:rFonts w:ascii="Palatino Linotype" w:eastAsia="Times New Roman" w:hAnsi="Palatino Linotype" w:cs="Times New Roman"/>
          <w:b/>
          <w:i/>
          <w:szCs w:val="24"/>
          <w:lang w:val="es-ES" w:eastAsia="es-ES"/>
        </w:rPr>
        <w:t xml:space="preserve"> </w:t>
      </w:r>
      <w:r w:rsidRPr="002F3695">
        <w:rPr>
          <w:rFonts w:ascii="Palatino Linotype" w:eastAsia="Times New Roman" w:hAnsi="Palatino Linotype" w:cs="Times New Roman"/>
          <w:i/>
          <w:szCs w:val="24"/>
          <w:lang w:val="es-ES" w:eastAsia="es-ES"/>
        </w:rPr>
        <w:t xml:space="preserve">por medio de los exámenes correspondientes </w:t>
      </w:r>
      <w:r w:rsidRPr="002F3695">
        <w:rPr>
          <w:rFonts w:ascii="Palatino Linotype" w:eastAsia="Times New Roman" w:hAnsi="Palatino Linotype" w:cs="Times New Roman"/>
          <w:b/>
          <w:i/>
          <w:szCs w:val="24"/>
          <w:u w:val="single"/>
          <w:lang w:val="es-ES" w:eastAsia="es-ES"/>
        </w:rPr>
        <w:t>los conocimientos y aptitudes necesarios para el desempeño del puesto</w:t>
      </w:r>
      <w:r w:rsidRPr="002F3695">
        <w:rPr>
          <w:rFonts w:ascii="Palatino Linotype" w:eastAsia="Times New Roman" w:hAnsi="Palatino Linotype" w:cs="Times New Roman"/>
          <w:i/>
          <w:szCs w:val="24"/>
          <w:lang w:val="es-ES" w:eastAsia="es-ES"/>
        </w:rPr>
        <w:t>; y</w:t>
      </w:r>
      <w:r w:rsidRPr="002F3695">
        <w:rPr>
          <w:rFonts w:ascii="Palatino Linotype" w:eastAsia="Times New Roman" w:hAnsi="Palatino Linotype" w:cs="Arial"/>
          <w:i/>
          <w:szCs w:val="24"/>
          <w:lang w:val="es-ES" w:eastAsia="es-ES"/>
        </w:rPr>
        <w:t xml:space="preserve"> </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X.</w:t>
      </w:r>
      <w:r w:rsidRPr="002F3695">
        <w:rPr>
          <w:rFonts w:ascii="Palatino Linotype" w:eastAsia="Times New Roman" w:hAnsi="Palatino Linotype" w:cs="Times New Roman"/>
          <w:i/>
          <w:szCs w:val="24"/>
          <w:lang w:val="es-ES" w:eastAsia="es-ES"/>
        </w:rPr>
        <w:t xml:space="preserve"> No estar inhabilitado para el ejercicio del servicio público. </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b/>
          <w:i/>
          <w:szCs w:val="24"/>
          <w:lang w:val="es-ES" w:eastAsia="es-ES"/>
        </w:rPr>
        <w:t>XI.</w:t>
      </w:r>
      <w:r w:rsidRPr="002F3695">
        <w:rPr>
          <w:rFonts w:ascii="Palatino Linotype" w:eastAsia="Times New Roman" w:hAnsi="Palatino Linotype" w:cs="Times New Roman"/>
          <w:i/>
          <w:szCs w:val="24"/>
          <w:lang w:val="es-ES" w:eastAsia="es-ES"/>
        </w:rPr>
        <w:t xml:space="preserve"> Presentar certificado expedido por la Unidad del Registro de Deudores Alimentarios Morosos en el que conste, si se encuentra inscrito o no en el mismo. </w:t>
      </w:r>
    </w:p>
    <w:p w:rsidR="002F3695" w:rsidRPr="002F3695" w:rsidRDefault="002F3695" w:rsidP="002F3695">
      <w:pPr>
        <w:spacing w:after="0" w:line="240" w:lineRule="auto"/>
        <w:ind w:left="567" w:right="616"/>
        <w:jc w:val="both"/>
        <w:rPr>
          <w:rFonts w:ascii="Palatino Linotype" w:eastAsia="Times New Roman" w:hAnsi="Palatino Linotype" w:cs="Times New Roman"/>
          <w:szCs w:val="24"/>
          <w:lang w:val="es-ES" w:eastAsia="es-ES"/>
        </w:rPr>
      </w:pPr>
      <w:r w:rsidRPr="002F3695">
        <w:rPr>
          <w:rFonts w:ascii="Palatino Linotype" w:eastAsia="Times New Roman"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2F3695">
        <w:rPr>
          <w:rFonts w:ascii="Palatino Linotype" w:eastAsia="Times New Roman" w:hAnsi="Palatino Linotype" w:cs="Times New Roman"/>
          <w:szCs w:val="24"/>
          <w:lang w:val="es-ES" w:eastAsia="es-ES"/>
        </w:rPr>
        <w:t>.”</w:t>
      </w:r>
    </w:p>
    <w:p w:rsidR="002F3695" w:rsidRPr="002F3695" w:rsidRDefault="002F3695" w:rsidP="002F3695">
      <w:pPr>
        <w:spacing w:after="0" w:line="240" w:lineRule="auto"/>
        <w:ind w:left="567" w:right="616"/>
        <w:jc w:val="both"/>
        <w:rPr>
          <w:rFonts w:ascii="Palatino Linotype" w:eastAsia="Times New Roman" w:hAnsi="Palatino Linotype" w:cs="Arial"/>
          <w:szCs w:val="24"/>
          <w:lang w:val="es-ES" w:eastAsia="es-ES"/>
        </w:rPr>
      </w:pPr>
    </w:p>
    <w:p w:rsidR="002F3695" w:rsidRPr="002F3695" w:rsidRDefault="002F3695" w:rsidP="002F3695">
      <w:pPr>
        <w:spacing w:after="0" w:line="240" w:lineRule="auto"/>
        <w:ind w:left="567" w:right="616"/>
        <w:jc w:val="right"/>
        <w:rPr>
          <w:rFonts w:ascii="Palatino Linotype" w:eastAsia="Times New Roman" w:hAnsi="Palatino Linotype" w:cs="Arial"/>
          <w:szCs w:val="24"/>
          <w:lang w:val="es-ES" w:eastAsia="es-ES"/>
        </w:rPr>
      </w:pPr>
      <w:r w:rsidRPr="002F3695">
        <w:rPr>
          <w:rFonts w:ascii="Palatino Linotype" w:eastAsia="Times New Roman" w:hAnsi="Palatino Linotype" w:cs="Arial"/>
          <w:szCs w:val="24"/>
          <w:lang w:val="es-ES" w:eastAsia="es-ES"/>
        </w:rPr>
        <w:t>Énfasis añadido.</w:t>
      </w:r>
    </w:p>
    <w:p w:rsidR="002F3695" w:rsidRPr="002F3695" w:rsidRDefault="002F3695" w:rsidP="002F3695">
      <w:pPr>
        <w:spacing w:after="0" w:line="360" w:lineRule="auto"/>
        <w:jc w:val="both"/>
        <w:rPr>
          <w:rFonts w:ascii="Palatino Linotype" w:eastAsia="Times New Roman" w:hAnsi="Palatino Linotype" w:cs="Arial"/>
          <w:sz w:val="24"/>
          <w:szCs w:val="24"/>
          <w:lang w:val="es-ES" w:eastAsia="es-ES"/>
        </w:rPr>
      </w:pPr>
    </w:p>
    <w:p w:rsidR="002F3695" w:rsidRPr="002F3695" w:rsidRDefault="002F3695" w:rsidP="002F3695">
      <w:pPr>
        <w:spacing w:after="0" w:line="360" w:lineRule="auto"/>
        <w:jc w:val="both"/>
        <w:rPr>
          <w:rFonts w:ascii="Palatino Linotype" w:eastAsia="Times New Roman" w:hAnsi="Palatino Linotype" w:cs="Arial"/>
          <w:sz w:val="24"/>
          <w:szCs w:val="24"/>
          <w:lang w:val="es-ES" w:eastAsia="es-ES"/>
        </w:rPr>
      </w:pPr>
      <w:r w:rsidRPr="002F3695">
        <w:rPr>
          <w:rFonts w:ascii="Palatino Linotype" w:eastAsia="Times New Roman" w:hAnsi="Palatino Linotype" w:cs="Arial"/>
          <w:sz w:val="24"/>
          <w:szCs w:val="24"/>
          <w:lang w:val="es-ES" w:eastAsia="es-ES"/>
        </w:rPr>
        <w:t>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2F3695">
        <w:rPr>
          <w:rFonts w:ascii="Palatino Linotype" w:eastAsia="Times New Roman" w:hAnsi="Palatino Linotype" w:cs="Arial"/>
          <w:i/>
          <w:sz w:val="24"/>
          <w:szCs w:val="24"/>
          <w:lang w:val="es-ES" w:eastAsia="es-ES"/>
        </w:rPr>
        <w:t xml:space="preserve">, </w:t>
      </w:r>
      <w:r w:rsidRPr="002F3695">
        <w:rPr>
          <w:rFonts w:ascii="Palatino Linotype" w:eastAsia="Times New Roman" w:hAnsi="Palatino Linotype" w:cs="Arial"/>
          <w:sz w:val="24"/>
          <w:szCs w:val="24"/>
          <w:lang w:val="es-ES" w:eastAsia="es-ES"/>
        </w:rPr>
        <w:t>que es del tenor literal siguiente:</w:t>
      </w:r>
    </w:p>
    <w:p w:rsidR="002F3695" w:rsidRPr="002F3695" w:rsidRDefault="002F3695" w:rsidP="002F3695">
      <w:pPr>
        <w:spacing w:after="0" w:line="360" w:lineRule="auto"/>
        <w:jc w:val="both"/>
        <w:rPr>
          <w:rFonts w:ascii="Palatino Linotype" w:eastAsia="Times New Roman" w:hAnsi="Palatino Linotype" w:cs="Arial"/>
          <w:sz w:val="24"/>
          <w:szCs w:val="24"/>
          <w:lang w:val="es-ES" w:eastAsia="es-ES"/>
        </w:rPr>
      </w:pP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i/>
          <w:szCs w:val="24"/>
          <w:lang w:val="es-ES" w:eastAsia="es-ES"/>
        </w:rPr>
        <w:t>“</w:t>
      </w:r>
      <w:r w:rsidRPr="002F3695">
        <w:rPr>
          <w:rFonts w:ascii="Palatino Linotype" w:eastAsia="Times New Roman" w:hAnsi="Palatino Linotype" w:cs="Times New Roman"/>
          <w:b/>
          <w:i/>
          <w:szCs w:val="24"/>
          <w:lang w:val="es-ES" w:eastAsia="es-ES"/>
        </w:rPr>
        <w:t>ARTÍCULO 98</w:t>
      </w:r>
      <w:r w:rsidRPr="002F3695">
        <w:rPr>
          <w:rFonts w:ascii="Palatino Linotype" w:eastAsia="Times New Roman" w:hAnsi="Palatino Linotype" w:cs="Times New Roman"/>
          <w:i/>
          <w:szCs w:val="24"/>
          <w:lang w:val="es-ES" w:eastAsia="es-ES"/>
        </w:rPr>
        <w:t xml:space="preserve">. </w:t>
      </w:r>
      <w:r w:rsidRPr="002F3695">
        <w:rPr>
          <w:rFonts w:ascii="Palatino Linotype" w:eastAsia="Times New Roman" w:hAnsi="Palatino Linotype" w:cs="Times New Roman"/>
          <w:b/>
          <w:i/>
          <w:szCs w:val="24"/>
          <w:lang w:val="es-ES" w:eastAsia="es-ES"/>
        </w:rPr>
        <w:t>Son obligaciones de las instituciones públicas</w:t>
      </w:r>
      <w:r w:rsidRPr="002F3695">
        <w:rPr>
          <w:rFonts w:ascii="Palatino Linotype" w:eastAsia="Times New Roman" w:hAnsi="Palatino Linotype" w:cs="Times New Roman"/>
          <w:i/>
          <w:szCs w:val="24"/>
          <w:lang w:val="es-ES" w:eastAsia="es-ES"/>
        </w:rPr>
        <w:t>:</w:t>
      </w:r>
    </w:p>
    <w:p w:rsidR="002F3695" w:rsidRPr="002F3695" w:rsidRDefault="002F3695" w:rsidP="002F3695">
      <w:pPr>
        <w:spacing w:after="0" w:line="240" w:lineRule="auto"/>
        <w:ind w:left="567" w:right="616"/>
        <w:jc w:val="both"/>
        <w:rPr>
          <w:rFonts w:ascii="Palatino Linotype" w:eastAsia="Times New Roman" w:hAnsi="Palatino Linotype" w:cs="Times New Roman"/>
          <w:i/>
          <w:szCs w:val="24"/>
          <w:lang w:val="es-ES" w:eastAsia="es-ES"/>
        </w:rPr>
      </w:pPr>
      <w:r w:rsidRPr="002F3695">
        <w:rPr>
          <w:rFonts w:ascii="Palatino Linotype" w:eastAsia="Times New Roman" w:hAnsi="Palatino Linotype" w:cs="Times New Roman"/>
          <w:i/>
          <w:szCs w:val="24"/>
          <w:lang w:val="es-ES" w:eastAsia="es-ES"/>
        </w:rPr>
        <w:t>…</w:t>
      </w:r>
    </w:p>
    <w:p w:rsidR="002F3695" w:rsidRPr="002F3695" w:rsidRDefault="002F3695" w:rsidP="002F3695">
      <w:pPr>
        <w:spacing w:after="0" w:line="240" w:lineRule="auto"/>
        <w:ind w:left="567" w:right="616"/>
        <w:jc w:val="both"/>
        <w:rPr>
          <w:rFonts w:ascii="Palatino Linotype" w:eastAsia="Times New Roman" w:hAnsi="Palatino Linotype" w:cs="Arial"/>
          <w:i/>
          <w:szCs w:val="24"/>
          <w:lang w:val="es-ES" w:eastAsia="es-ES"/>
        </w:rPr>
      </w:pPr>
      <w:r w:rsidRPr="002F3695">
        <w:rPr>
          <w:rFonts w:ascii="Palatino Linotype" w:eastAsia="Times New Roman" w:hAnsi="Palatino Linotype" w:cs="Times New Roman"/>
          <w:b/>
          <w:i/>
          <w:szCs w:val="24"/>
          <w:lang w:val="es-ES" w:eastAsia="es-ES"/>
        </w:rPr>
        <w:t xml:space="preserve">XVII. </w:t>
      </w:r>
      <w:r w:rsidRPr="002F3695">
        <w:rPr>
          <w:rFonts w:ascii="Palatino Linotype" w:eastAsia="Times New Roman" w:hAnsi="Palatino Linotype" w:cs="Times New Roman"/>
          <w:b/>
          <w:i/>
          <w:szCs w:val="24"/>
          <w:u w:val="single"/>
          <w:lang w:val="es-ES" w:eastAsia="es-ES"/>
        </w:rPr>
        <w:t>Integrar los expedientes de los servidores públicos</w:t>
      </w:r>
      <w:r w:rsidRPr="002F3695">
        <w:rPr>
          <w:rFonts w:ascii="Palatino Linotype" w:eastAsia="Times New Roman" w:hAnsi="Palatino Linotype" w:cs="Times New Roman"/>
          <w:i/>
          <w:szCs w:val="24"/>
          <w:lang w:val="es-ES" w:eastAsia="es-ES"/>
        </w:rPr>
        <w:t xml:space="preserve"> y proporcionar las constancias que éstos soliciten para el trámite de los asuntos de su interés en los términos que señalen los ordenamientos respectivos.”</w:t>
      </w:r>
    </w:p>
    <w:p w:rsidR="002F3695" w:rsidRPr="002F3695" w:rsidRDefault="002F3695" w:rsidP="002F3695">
      <w:pPr>
        <w:spacing w:after="0" w:line="360" w:lineRule="auto"/>
        <w:jc w:val="both"/>
        <w:rPr>
          <w:rFonts w:ascii="Palatino Linotype" w:eastAsia="Times New Roman" w:hAnsi="Palatino Linotype" w:cs="Arial"/>
          <w:sz w:val="24"/>
          <w:szCs w:val="24"/>
          <w:lang w:val="es-ES" w:eastAsia="es-ES"/>
        </w:rPr>
      </w:pPr>
    </w:p>
    <w:p w:rsidR="002F3695" w:rsidRPr="002F3695" w:rsidRDefault="002F3695" w:rsidP="002F3695">
      <w:pPr>
        <w:spacing w:after="0" w:line="360" w:lineRule="auto"/>
        <w:jc w:val="both"/>
        <w:rPr>
          <w:rFonts w:ascii="Palatino Linotype" w:eastAsia="Times New Roman" w:hAnsi="Palatino Linotype" w:cs="Arial"/>
          <w:sz w:val="24"/>
          <w:szCs w:val="24"/>
          <w:lang w:val="es-ES" w:eastAsia="es-ES"/>
        </w:rPr>
      </w:pPr>
      <w:r w:rsidRPr="002F3695">
        <w:rPr>
          <w:rFonts w:ascii="Palatino Linotype" w:eastAsia="Times New Roman" w:hAnsi="Palatino Linotype" w:cs="Arial"/>
          <w:sz w:val="24"/>
          <w:szCs w:val="24"/>
          <w:lang w:val="es-ES" w:eastAsia="es-ES"/>
        </w:rPr>
        <w:t>En esta virtud, los expedientes laborales constituyen acervos documentales en los cuales converge tanto información pública como aquella con el carácter de privada</w:t>
      </w:r>
      <w:r w:rsidRPr="002F3695">
        <w:rPr>
          <w:rFonts w:ascii="Palatino Linotype" w:eastAsia="Times New Roman" w:hAnsi="Palatino Linotype" w:cs="Arial"/>
          <w:sz w:val="24"/>
          <w:szCs w:val="24"/>
          <w:vertAlign w:val="superscript"/>
          <w:lang w:val="es-ES" w:eastAsia="es-ES"/>
        </w:rPr>
        <w:footnoteReference w:id="1"/>
      </w:r>
      <w:r w:rsidRPr="002F3695">
        <w:rPr>
          <w:rFonts w:ascii="Palatino Linotype" w:eastAsia="Times New Roman" w:hAnsi="Palatino Linotype" w:cs="Arial"/>
          <w:sz w:val="24"/>
          <w:szCs w:val="24"/>
          <w:lang w:val="es-ES" w:eastAsia="es-ES"/>
        </w:rPr>
        <w:t xml:space="preserve">, </w:t>
      </w:r>
      <w:r w:rsidRPr="002F3695">
        <w:rPr>
          <w:rFonts w:ascii="Palatino Linotype" w:eastAsia="Times New Roman" w:hAnsi="Palatino Linotype" w:cs="Arial"/>
          <w:sz w:val="24"/>
          <w:szCs w:val="24"/>
          <w:lang w:val="es-ES" w:eastAsia="es-ES"/>
        </w:rPr>
        <w:lastRenderedPageBreak/>
        <w:t xml:space="preserve">sin embargo, es de señalar que no existe disposición expresa que concluya al </w:t>
      </w:r>
      <w:r w:rsidRPr="002F3695">
        <w:rPr>
          <w:rFonts w:ascii="Palatino Linotype" w:eastAsia="Times New Roman" w:hAnsi="Palatino Linotype" w:cs="Arial"/>
          <w:b/>
          <w:sz w:val="24"/>
          <w:szCs w:val="24"/>
          <w:lang w:val="es-ES" w:eastAsia="es-ES"/>
        </w:rPr>
        <w:t>sujeto obligado</w:t>
      </w:r>
      <w:r w:rsidRPr="002F3695">
        <w:rPr>
          <w:rFonts w:ascii="Palatino Linotype" w:eastAsia="Times New Roman" w:hAnsi="Palatino Linotype" w:cs="Arial"/>
          <w:sz w:val="24"/>
          <w:szCs w:val="24"/>
          <w:lang w:val="es-ES" w:eastAsia="es-ES"/>
        </w:rPr>
        <w:t xml:space="preserve"> a integrar los expedientes de mérito de manera homogénea; sin embargo, deben estar conformados con los documentos que los interesados proporcionan al momento de ingresar al servicio público. </w:t>
      </w:r>
    </w:p>
    <w:p w:rsidR="00085F14" w:rsidRDefault="00085F14" w:rsidP="00265854">
      <w:pPr>
        <w:spacing w:after="0" w:line="360" w:lineRule="auto"/>
        <w:jc w:val="both"/>
        <w:rPr>
          <w:rFonts w:ascii="Palatino Linotype" w:hAnsi="Palatino Linotype" w:cs="Arial"/>
          <w:sz w:val="24"/>
          <w:szCs w:val="24"/>
        </w:rPr>
      </w:pPr>
    </w:p>
    <w:p w:rsidR="00425C9C" w:rsidRPr="00425C9C" w:rsidRDefault="00425C9C" w:rsidP="00425C9C">
      <w:pPr>
        <w:spacing w:line="360" w:lineRule="auto"/>
        <w:jc w:val="both"/>
        <w:rPr>
          <w:rFonts w:ascii="Palatino Linotype" w:eastAsia="Times New Roman" w:hAnsi="Palatino Linotype" w:cs="Arial"/>
          <w:color w:val="000000" w:themeColor="text1"/>
          <w:sz w:val="24"/>
          <w:szCs w:val="24"/>
          <w:lang w:val="es-ES" w:eastAsia="es-ES"/>
        </w:rPr>
      </w:pPr>
      <w:r>
        <w:rPr>
          <w:rFonts w:ascii="Palatino Linotype" w:hAnsi="Palatino Linotype" w:cs="Arial"/>
          <w:sz w:val="24"/>
          <w:szCs w:val="24"/>
        </w:rPr>
        <w:t xml:space="preserve">Ahora bien, no pasa desapercibió para este Órgano Garante que el </w:t>
      </w:r>
      <w:r>
        <w:rPr>
          <w:rFonts w:ascii="Palatino Linotype" w:hAnsi="Palatino Linotype" w:cs="Arial"/>
          <w:b/>
          <w:sz w:val="24"/>
          <w:szCs w:val="24"/>
        </w:rPr>
        <w:t>recurrente</w:t>
      </w:r>
      <w:r>
        <w:rPr>
          <w:rFonts w:ascii="Palatino Linotype" w:hAnsi="Palatino Linotype" w:cs="Arial"/>
          <w:sz w:val="24"/>
          <w:szCs w:val="24"/>
        </w:rPr>
        <w:t xml:space="preserve"> señala que el servidor público señalado </w:t>
      </w:r>
      <w:r w:rsidR="009F742A">
        <w:rPr>
          <w:rFonts w:ascii="Palatino Linotype" w:hAnsi="Palatino Linotype" w:cs="Arial"/>
          <w:sz w:val="24"/>
          <w:szCs w:val="24"/>
        </w:rPr>
        <w:t>en la solicitud de información, se encuentra como encargado</w:t>
      </w:r>
      <w:r>
        <w:rPr>
          <w:rFonts w:ascii="Palatino Linotype" w:hAnsi="Palatino Linotype" w:cs="Arial"/>
          <w:sz w:val="24"/>
          <w:szCs w:val="24"/>
        </w:rPr>
        <w:t xml:space="preserve"> de </w:t>
      </w:r>
      <w:r w:rsidR="009F742A">
        <w:rPr>
          <w:rFonts w:ascii="Palatino Linotype" w:hAnsi="Palatino Linotype" w:cs="Arial"/>
          <w:sz w:val="24"/>
          <w:szCs w:val="24"/>
        </w:rPr>
        <w:t>la Dirección de Desarrollo Económico</w:t>
      </w:r>
      <w:r>
        <w:rPr>
          <w:rFonts w:ascii="Palatino Linotype" w:hAnsi="Palatino Linotype" w:cs="Arial"/>
          <w:sz w:val="24"/>
          <w:szCs w:val="24"/>
        </w:rPr>
        <w:t xml:space="preserve">, lo cual es confirmado por el </w:t>
      </w:r>
      <w:r>
        <w:rPr>
          <w:rFonts w:ascii="Palatino Linotype" w:hAnsi="Palatino Linotype" w:cs="Arial"/>
          <w:b/>
          <w:sz w:val="24"/>
          <w:szCs w:val="24"/>
        </w:rPr>
        <w:t>sujeto obligado</w:t>
      </w:r>
      <w:r>
        <w:rPr>
          <w:rFonts w:ascii="Palatino Linotype" w:hAnsi="Palatino Linotype" w:cs="Arial"/>
          <w:sz w:val="24"/>
          <w:szCs w:val="24"/>
        </w:rPr>
        <w:t xml:space="preserve"> al remitir el nombramiento de dicho servidor, por lo que es necesario precisar </w:t>
      </w:r>
      <w:r w:rsidRPr="00425C9C">
        <w:rPr>
          <w:rFonts w:ascii="Palatino Linotype" w:eastAsia="Times New Roman" w:hAnsi="Palatino Linotype" w:cs="Arial"/>
          <w:color w:val="000000" w:themeColor="text1"/>
          <w:sz w:val="24"/>
          <w:szCs w:val="24"/>
          <w:lang w:val="es-ES" w:eastAsia="es-ES"/>
        </w:rPr>
        <w:t>que la Ley Orgánica Municipal</w:t>
      </w:r>
      <w:r>
        <w:rPr>
          <w:rFonts w:ascii="Palatino Linotype" w:eastAsia="Times New Roman" w:hAnsi="Palatino Linotype" w:cs="Arial"/>
          <w:color w:val="000000" w:themeColor="text1"/>
          <w:sz w:val="24"/>
          <w:szCs w:val="24"/>
          <w:lang w:val="es-ES" w:eastAsia="es-ES"/>
        </w:rPr>
        <w:t xml:space="preserve"> del Estado de México </w:t>
      </w:r>
      <w:r w:rsidRPr="00425C9C">
        <w:rPr>
          <w:rFonts w:ascii="Palatino Linotype" w:eastAsia="Times New Roman" w:hAnsi="Palatino Linotype" w:cs="Arial"/>
          <w:color w:val="000000" w:themeColor="text1"/>
          <w:sz w:val="24"/>
          <w:szCs w:val="24"/>
          <w:lang w:val="es-ES" w:eastAsia="es-ES"/>
        </w:rPr>
        <w:t>establece en su artículo 32 fracción IV, los requisitos para ocupar</w:t>
      </w:r>
      <w:r w:rsidR="009F742A">
        <w:rPr>
          <w:rFonts w:ascii="Palatino Linotype" w:eastAsia="Times New Roman" w:hAnsi="Palatino Linotype" w:cs="Arial"/>
          <w:color w:val="000000" w:themeColor="text1"/>
          <w:sz w:val="24"/>
          <w:szCs w:val="24"/>
          <w:lang w:val="es-ES" w:eastAsia="es-ES"/>
        </w:rPr>
        <w:t xml:space="preserve"> como </w:t>
      </w:r>
      <w:r w:rsidR="009F742A">
        <w:rPr>
          <w:rFonts w:ascii="Palatino Linotype" w:eastAsia="Times New Roman" w:hAnsi="Palatino Linotype" w:cs="Arial"/>
          <w:b/>
          <w:color w:val="000000" w:themeColor="text1"/>
          <w:sz w:val="24"/>
          <w:szCs w:val="24"/>
          <w:lang w:val="es-ES" w:eastAsia="es-ES"/>
        </w:rPr>
        <w:t>Titulares</w:t>
      </w:r>
      <w:r w:rsidRPr="00425C9C">
        <w:rPr>
          <w:rFonts w:ascii="Palatino Linotype" w:eastAsia="Times New Roman" w:hAnsi="Palatino Linotype" w:cs="Arial"/>
          <w:color w:val="000000" w:themeColor="text1"/>
          <w:sz w:val="24"/>
          <w:szCs w:val="24"/>
          <w:lang w:val="es-ES" w:eastAsia="es-ES"/>
        </w:rPr>
        <w:t xml:space="preserve"> </w:t>
      </w:r>
      <w:r w:rsidR="009F742A">
        <w:rPr>
          <w:rFonts w:ascii="Palatino Linotype" w:eastAsia="Times New Roman" w:hAnsi="Palatino Linotype" w:cs="Arial"/>
          <w:color w:val="000000" w:themeColor="text1"/>
          <w:sz w:val="24"/>
          <w:szCs w:val="24"/>
          <w:lang w:val="es-ES" w:eastAsia="es-ES"/>
        </w:rPr>
        <w:t xml:space="preserve">de </w:t>
      </w:r>
      <w:r w:rsidRPr="00425C9C">
        <w:rPr>
          <w:rFonts w:ascii="Palatino Linotype" w:eastAsia="Times New Roman" w:hAnsi="Palatino Linotype" w:cs="Arial"/>
          <w:color w:val="000000" w:themeColor="text1"/>
          <w:sz w:val="24"/>
          <w:szCs w:val="24"/>
          <w:lang w:val="es-ES" w:eastAsia="es-ES"/>
        </w:rPr>
        <w:t xml:space="preserve">los cargos de Secretario, Tesorero, Director de Obras Públicas, </w:t>
      </w:r>
      <w:r w:rsidRPr="00425C9C">
        <w:rPr>
          <w:rFonts w:ascii="Palatino Linotype" w:eastAsia="Times New Roman" w:hAnsi="Palatino Linotype" w:cs="Arial"/>
          <w:color w:val="000000" w:themeColor="text1"/>
          <w:sz w:val="24"/>
          <w:szCs w:val="24"/>
          <w:u w:val="single"/>
          <w:lang w:val="es-ES" w:eastAsia="es-ES"/>
        </w:rPr>
        <w:t>Director de Desarrollo Económico</w:t>
      </w:r>
      <w:r w:rsidRPr="00425C9C">
        <w:rPr>
          <w:rFonts w:ascii="Palatino Linotype" w:eastAsia="Times New Roman" w:hAnsi="Palatino Linotype" w:cs="Arial"/>
          <w:color w:val="000000" w:themeColor="text1"/>
          <w:sz w:val="24"/>
          <w:szCs w:val="24"/>
          <w:lang w:val="es-ES" w:eastAsia="es-ES"/>
        </w:rPr>
        <w:t>, Coordinador General Municipal de Mejora Regulatoria, Ecología, Desarrollo Urbano, o equivalentes, titulares de las unidades administrativas, Protección Civil y de los organismos auxiliares, como se aprecia a continuación:</w:t>
      </w:r>
    </w:p>
    <w:p w:rsidR="00425C9C" w:rsidRPr="00425C9C" w:rsidRDefault="00425C9C" w:rsidP="00425C9C">
      <w:pPr>
        <w:spacing w:after="0" w:line="360" w:lineRule="auto"/>
        <w:jc w:val="both"/>
        <w:rPr>
          <w:rFonts w:ascii="Palatino Linotype" w:eastAsia="Times New Roman" w:hAnsi="Palatino Linotype" w:cs="Arial"/>
          <w:color w:val="000000" w:themeColor="text1"/>
          <w:sz w:val="24"/>
          <w:szCs w:val="24"/>
          <w:lang w:val="es-ES" w:eastAsia="es-ES"/>
        </w:rPr>
      </w:pPr>
    </w:p>
    <w:p w:rsidR="00425C9C" w:rsidRPr="00425C9C" w:rsidRDefault="00425C9C" w:rsidP="00425C9C">
      <w:pPr>
        <w:spacing w:after="0" w:line="240" w:lineRule="auto"/>
        <w:ind w:left="567" w:right="616"/>
        <w:jc w:val="both"/>
        <w:rPr>
          <w:rFonts w:ascii="Palatino Linotype" w:eastAsia="Times New Roman" w:hAnsi="Palatino Linotype" w:cs="Arial"/>
          <w:i/>
          <w:color w:val="000000" w:themeColor="text1"/>
          <w:szCs w:val="24"/>
          <w:lang w:val="es-ES" w:eastAsia="es-ES"/>
        </w:rPr>
      </w:pPr>
      <w:r w:rsidRPr="00425C9C">
        <w:rPr>
          <w:rFonts w:ascii="Palatino Linotype" w:eastAsia="Times New Roman" w:hAnsi="Palatino Linotype" w:cs="Arial"/>
          <w:i/>
          <w:color w:val="000000" w:themeColor="text1"/>
          <w:szCs w:val="24"/>
          <w:lang w:val="es-ES" w:eastAsia="es-ES"/>
        </w:rPr>
        <w:t>“</w:t>
      </w:r>
      <w:r w:rsidRPr="00425C9C">
        <w:rPr>
          <w:rFonts w:ascii="Palatino Linotype" w:eastAsia="Times New Roman" w:hAnsi="Palatino Linotype" w:cs="Arial"/>
          <w:b/>
          <w:i/>
          <w:color w:val="000000" w:themeColor="text1"/>
          <w:szCs w:val="24"/>
          <w:lang w:val="es-ES" w:eastAsia="es-ES"/>
        </w:rPr>
        <w:t>Artículo 32.</w:t>
      </w:r>
      <w:r w:rsidRPr="00425C9C">
        <w:rPr>
          <w:rFonts w:ascii="Palatino Linotype" w:eastAsia="Times New Roman" w:hAnsi="Palatino Linotype" w:cs="Arial"/>
          <w:i/>
          <w:color w:val="000000" w:themeColor="text1"/>
          <w:szCs w:val="24"/>
          <w:lang w:val="es-ES" w:eastAsia="es-ES"/>
        </w:rPr>
        <w:t xml:space="preserv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425C9C" w:rsidRPr="00425C9C" w:rsidRDefault="00425C9C" w:rsidP="00425C9C">
      <w:pPr>
        <w:spacing w:after="0" w:line="240" w:lineRule="auto"/>
        <w:ind w:left="567" w:right="616"/>
        <w:jc w:val="both"/>
        <w:rPr>
          <w:rFonts w:ascii="Palatino Linotype" w:eastAsia="Times New Roman" w:hAnsi="Palatino Linotype" w:cs="Arial"/>
          <w:i/>
          <w:color w:val="000000" w:themeColor="text1"/>
          <w:szCs w:val="24"/>
          <w:lang w:val="es-ES" w:eastAsia="es-ES"/>
        </w:rPr>
      </w:pPr>
      <w:r w:rsidRPr="00425C9C">
        <w:rPr>
          <w:rFonts w:ascii="Palatino Linotype" w:eastAsia="Times New Roman" w:hAnsi="Palatino Linotype" w:cs="Arial"/>
          <w:i/>
          <w:color w:val="000000" w:themeColor="text1"/>
          <w:szCs w:val="24"/>
          <w:lang w:val="es-ES" w:eastAsia="es-ES"/>
        </w:rPr>
        <w:t>(…)</w:t>
      </w:r>
    </w:p>
    <w:p w:rsidR="00425C9C" w:rsidRPr="00425C9C" w:rsidRDefault="00425C9C" w:rsidP="00425C9C">
      <w:pPr>
        <w:spacing w:after="0" w:line="240" w:lineRule="auto"/>
        <w:ind w:left="567" w:right="616"/>
        <w:jc w:val="both"/>
        <w:rPr>
          <w:rFonts w:ascii="Palatino Linotype" w:eastAsia="Times New Roman" w:hAnsi="Palatino Linotype" w:cs="Arial"/>
          <w:i/>
          <w:color w:val="000000" w:themeColor="text1"/>
          <w:szCs w:val="24"/>
          <w:lang w:val="es-ES" w:eastAsia="es-ES"/>
        </w:rPr>
      </w:pPr>
      <w:r w:rsidRPr="00425C9C">
        <w:rPr>
          <w:rFonts w:ascii="Palatino Linotype" w:eastAsia="Times New Roman" w:hAnsi="Palatino Linotype" w:cs="Arial"/>
          <w:b/>
          <w:i/>
          <w:color w:val="000000" w:themeColor="text1"/>
          <w:szCs w:val="24"/>
          <w:lang w:val="es-ES" w:eastAsia="es-ES"/>
        </w:rPr>
        <w:t>IV</w:t>
      </w:r>
      <w:r w:rsidRPr="00425C9C">
        <w:rPr>
          <w:rFonts w:ascii="Palatino Linotype" w:eastAsia="Times New Roman" w:hAnsi="Palatino Linotype" w:cs="Arial"/>
          <w:i/>
          <w:color w:val="000000" w:themeColor="text1"/>
          <w:szCs w:val="24"/>
          <w:lang w:val="es-ES" w:eastAsia="es-ES"/>
        </w:rPr>
        <w:t>. Contar con título profesional y acreditar experiencia mínima de un año en la materia, anta el Presidente o el Ayuntamiento, cuando sea el caso, para el desempeño de los cargos que así lo requieran; y</w:t>
      </w:r>
    </w:p>
    <w:p w:rsidR="00425C9C" w:rsidRPr="00425C9C" w:rsidRDefault="00425C9C" w:rsidP="00425C9C">
      <w:pPr>
        <w:spacing w:after="0" w:line="240" w:lineRule="auto"/>
        <w:ind w:left="567" w:right="616"/>
        <w:jc w:val="both"/>
        <w:rPr>
          <w:rFonts w:ascii="Palatino Linotype" w:eastAsia="Times New Roman" w:hAnsi="Palatino Linotype" w:cs="Arial"/>
          <w:color w:val="000000" w:themeColor="text1"/>
          <w:szCs w:val="24"/>
          <w:lang w:val="es-ES" w:eastAsia="es-ES"/>
        </w:rPr>
      </w:pPr>
      <w:r w:rsidRPr="00425C9C">
        <w:rPr>
          <w:rFonts w:ascii="Palatino Linotype" w:eastAsia="Times New Roman" w:hAnsi="Palatino Linotype" w:cs="Arial"/>
          <w:i/>
          <w:color w:val="000000" w:themeColor="text1"/>
          <w:szCs w:val="24"/>
          <w:lang w:val="es-ES" w:eastAsia="es-ES"/>
        </w:rPr>
        <w:t>(…)</w:t>
      </w:r>
    </w:p>
    <w:p w:rsidR="00425C9C" w:rsidRPr="00425C9C" w:rsidRDefault="00425C9C" w:rsidP="00425C9C">
      <w:pPr>
        <w:spacing w:after="0" w:line="240" w:lineRule="auto"/>
        <w:ind w:left="567" w:right="616"/>
        <w:jc w:val="right"/>
        <w:rPr>
          <w:rFonts w:ascii="Palatino Linotype" w:eastAsia="Times New Roman" w:hAnsi="Palatino Linotype" w:cs="Arial"/>
          <w:color w:val="000000" w:themeColor="text1"/>
          <w:szCs w:val="24"/>
          <w:lang w:val="es-ES" w:eastAsia="es-ES"/>
        </w:rPr>
      </w:pPr>
      <w:r w:rsidRPr="00425C9C">
        <w:rPr>
          <w:rFonts w:ascii="Palatino Linotype" w:eastAsia="Times New Roman" w:hAnsi="Palatino Linotype" w:cs="Arial"/>
          <w:color w:val="000000" w:themeColor="text1"/>
          <w:szCs w:val="24"/>
          <w:lang w:val="es-ES" w:eastAsia="es-ES"/>
        </w:rPr>
        <w:t>(Énfasis añadido)</w:t>
      </w:r>
    </w:p>
    <w:p w:rsidR="00425C9C" w:rsidRPr="00425C9C" w:rsidRDefault="00425C9C" w:rsidP="00425C9C">
      <w:pPr>
        <w:spacing w:after="0" w:line="360" w:lineRule="auto"/>
        <w:jc w:val="both"/>
        <w:rPr>
          <w:rFonts w:ascii="Palatino Linotype" w:eastAsia="Times New Roman" w:hAnsi="Palatino Linotype" w:cs="Arial"/>
          <w:color w:val="000000" w:themeColor="text1"/>
          <w:sz w:val="24"/>
          <w:szCs w:val="24"/>
          <w:lang w:val="es-ES" w:eastAsia="es-ES"/>
        </w:rPr>
      </w:pPr>
      <w:r w:rsidRPr="00425C9C">
        <w:rPr>
          <w:rFonts w:ascii="Palatino Linotype" w:eastAsia="Times New Roman" w:hAnsi="Palatino Linotype" w:cs="Arial"/>
          <w:color w:val="000000" w:themeColor="text1"/>
          <w:sz w:val="24"/>
          <w:szCs w:val="24"/>
          <w:lang w:val="es-ES" w:eastAsia="es-ES"/>
        </w:rPr>
        <w:lastRenderedPageBreak/>
        <w:t xml:space="preserve">Del orden normativo citado, se aprecia que para desempeñar </w:t>
      </w:r>
      <w:r>
        <w:rPr>
          <w:rFonts w:ascii="Palatino Linotype" w:eastAsia="Times New Roman" w:hAnsi="Palatino Linotype" w:cs="Arial"/>
          <w:color w:val="000000" w:themeColor="text1"/>
          <w:sz w:val="24"/>
          <w:szCs w:val="24"/>
          <w:lang w:val="es-ES" w:eastAsia="es-ES"/>
        </w:rPr>
        <w:t>e</w:t>
      </w:r>
      <w:r w:rsidRPr="00425C9C">
        <w:rPr>
          <w:rFonts w:ascii="Palatino Linotype" w:eastAsia="Times New Roman" w:hAnsi="Palatino Linotype" w:cs="Arial"/>
          <w:color w:val="000000" w:themeColor="text1"/>
          <w:sz w:val="24"/>
          <w:szCs w:val="24"/>
          <w:lang w:val="es-ES" w:eastAsia="es-ES"/>
        </w:rPr>
        <w:t>l cargo</w:t>
      </w:r>
      <w:r w:rsidR="009F742A">
        <w:rPr>
          <w:rFonts w:ascii="Palatino Linotype" w:eastAsia="Times New Roman" w:hAnsi="Palatino Linotype" w:cs="Arial"/>
          <w:color w:val="000000" w:themeColor="text1"/>
          <w:sz w:val="24"/>
          <w:szCs w:val="24"/>
          <w:lang w:val="es-ES" w:eastAsia="es-ES"/>
        </w:rPr>
        <w:t xml:space="preserve"> de Titular </w:t>
      </w:r>
      <w:r>
        <w:rPr>
          <w:rFonts w:ascii="Palatino Linotype" w:eastAsia="Times New Roman" w:hAnsi="Palatino Linotype" w:cs="Arial"/>
          <w:color w:val="000000" w:themeColor="text1"/>
          <w:sz w:val="24"/>
          <w:szCs w:val="24"/>
          <w:lang w:val="es-ES" w:eastAsia="es-ES"/>
        </w:rPr>
        <w:t>de</w:t>
      </w:r>
      <w:r w:rsidR="009F742A">
        <w:rPr>
          <w:rFonts w:ascii="Palatino Linotype" w:eastAsia="Times New Roman" w:hAnsi="Palatino Linotype" w:cs="Arial"/>
          <w:color w:val="000000" w:themeColor="text1"/>
          <w:sz w:val="24"/>
          <w:szCs w:val="24"/>
          <w:lang w:val="es-ES" w:eastAsia="es-ES"/>
        </w:rPr>
        <w:t xml:space="preserve"> la Dirección </w:t>
      </w:r>
      <w:r>
        <w:rPr>
          <w:rFonts w:ascii="Palatino Linotype" w:eastAsia="Times New Roman" w:hAnsi="Palatino Linotype" w:cs="Arial"/>
          <w:color w:val="000000" w:themeColor="text1"/>
          <w:sz w:val="24"/>
          <w:szCs w:val="24"/>
          <w:lang w:val="es-ES" w:eastAsia="es-ES"/>
        </w:rPr>
        <w:t>de Desarrollo Económico</w:t>
      </w:r>
      <w:r w:rsidRPr="00425C9C">
        <w:rPr>
          <w:rFonts w:ascii="Palatino Linotype" w:eastAsia="Times New Roman" w:hAnsi="Palatino Linotype" w:cs="Arial"/>
          <w:color w:val="000000" w:themeColor="text1"/>
          <w:sz w:val="24"/>
          <w:szCs w:val="24"/>
          <w:lang w:val="es-ES" w:eastAsia="es-ES"/>
        </w:rPr>
        <w:t xml:space="preserve">, </w:t>
      </w:r>
      <w:r>
        <w:rPr>
          <w:rFonts w:ascii="Palatino Linotype" w:eastAsia="Times New Roman" w:hAnsi="Palatino Linotype" w:cs="Arial"/>
          <w:color w:val="000000" w:themeColor="text1"/>
          <w:sz w:val="24"/>
          <w:szCs w:val="24"/>
          <w:lang w:val="es-ES" w:eastAsia="es-ES"/>
        </w:rPr>
        <w:t>se debe a</w:t>
      </w:r>
      <w:r w:rsidRPr="00425C9C">
        <w:rPr>
          <w:rFonts w:ascii="Palatino Linotype" w:eastAsia="Times New Roman" w:hAnsi="Palatino Linotype" w:cs="Arial"/>
          <w:color w:val="000000" w:themeColor="text1"/>
          <w:sz w:val="24"/>
          <w:szCs w:val="24"/>
          <w:lang w:val="es-ES" w:eastAsia="es-ES"/>
        </w:rPr>
        <w:t xml:space="preserve">creditar contar con el título profesional, que los acredite ser aptos para ocupar el cargo, </w:t>
      </w:r>
      <w:r w:rsidR="009F742A">
        <w:rPr>
          <w:rFonts w:ascii="Palatino Linotype" w:eastAsia="Times New Roman" w:hAnsi="Palatino Linotype" w:cs="Arial"/>
          <w:color w:val="000000" w:themeColor="text1"/>
          <w:sz w:val="24"/>
          <w:szCs w:val="24"/>
          <w:lang w:val="es-ES" w:eastAsia="es-ES"/>
        </w:rPr>
        <w:t xml:space="preserve">empero ha quedado precisado que el servidor público referido en la solicitud, se encuentra como encargado de la Dirección, en esa óptica no se establece obligación de contar con Título Profesional, para el cargo de encargado, pero si para tener </w:t>
      </w:r>
      <w:r w:rsidRPr="00425C9C">
        <w:rPr>
          <w:rFonts w:ascii="Palatino Linotype" w:eastAsia="Times New Roman" w:hAnsi="Palatino Linotype" w:cs="Arial"/>
          <w:color w:val="000000" w:themeColor="text1"/>
          <w:sz w:val="24"/>
          <w:szCs w:val="24"/>
          <w:lang w:val="es-ES" w:eastAsia="es-ES"/>
        </w:rPr>
        <w:t>en sus archivos el o los documentos que acrediten su grado de estudios, atendiendo la obligación de requerirlos a los servidores públicos.</w:t>
      </w:r>
    </w:p>
    <w:p w:rsidR="00425C9C" w:rsidRPr="00425C9C" w:rsidRDefault="00425C9C" w:rsidP="00425C9C">
      <w:pPr>
        <w:spacing w:after="0" w:line="360" w:lineRule="auto"/>
        <w:jc w:val="both"/>
        <w:rPr>
          <w:rFonts w:ascii="Palatino Linotype" w:eastAsia="Times New Roman" w:hAnsi="Palatino Linotype" w:cs="Arial"/>
          <w:color w:val="000000" w:themeColor="text1"/>
          <w:sz w:val="24"/>
          <w:szCs w:val="24"/>
          <w:lang w:val="es-ES" w:eastAsia="es-ES"/>
        </w:rPr>
      </w:pPr>
    </w:p>
    <w:p w:rsidR="00085F14" w:rsidRPr="00874DB6" w:rsidRDefault="00874DB6"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por cuanto hace al punto número </w:t>
      </w:r>
      <w:r w:rsidRPr="00874DB6">
        <w:rPr>
          <w:rFonts w:ascii="Palatino Linotype" w:hAnsi="Palatino Linotype" w:cs="Arial"/>
          <w:b/>
          <w:sz w:val="28"/>
          <w:szCs w:val="24"/>
        </w:rPr>
        <w:t>2</w:t>
      </w:r>
      <w:r>
        <w:rPr>
          <w:rFonts w:ascii="Palatino Linotype" w:hAnsi="Palatino Linotype" w:cs="Arial"/>
          <w:sz w:val="24"/>
          <w:szCs w:val="24"/>
        </w:rPr>
        <w:t xml:space="preserve">, referente al expediente relativo a la reasignación de los locales comerciales del mercado municipal, el </w:t>
      </w:r>
      <w:r>
        <w:rPr>
          <w:rFonts w:ascii="Palatino Linotype" w:hAnsi="Palatino Linotype" w:cs="Arial"/>
          <w:b/>
          <w:sz w:val="24"/>
          <w:szCs w:val="24"/>
        </w:rPr>
        <w:t>sujeto obligado</w:t>
      </w:r>
      <w:r>
        <w:rPr>
          <w:rFonts w:ascii="Palatino Linotype" w:hAnsi="Palatino Linotype" w:cs="Arial"/>
          <w:sz w:val="24"/>
          <w:szCs w:val="24"/>
        </w:rPr>
        <w:t xml:space="preserve"> acepta tener en su poder la información, empero </w:t>
      </w:r>
      <w:r w:rsidR="005E0BE5">
        <w:rPr>
          <w:rFonts w:ascii="Palatino Linotype" w:hAnsi="Palatino Linotype" w:cs="Arial"/>
          <w:sz w:val="24"/>
          <w:szCs w:val="24"/>
        </w:rPr>
        <w:t>que la información fue clasificada como reservada por el periodo de un año, como consta en el acuerdo CTMCH/017/2019, ello al encuadrar en lo establecido en las fracciones VI y VIII del artículo 140 de la Ley de Transparencia y Acceso a la Información Pública del Estado de México y Municipios</w:t>
      </w:r>
      <w:r w:rsidR="00102CD2">
        <w:rPr>
          <w:rFonts w:ascii="Palatino Linotype" w:hAnsi="Palatino Linotype" w:cs="Arial"/>
          <w:sz w:val="24"/>
          <w:szCs w:val="24"/>
        </w:rPr>
        <w:t>.</w:t>
      </w:r>
    </w:p>
    <w:p w:rsidR="00085F14" w:rsidRDefault="00085F14" w:rsidP="00265854">
      <w:pPr>
        <w:spacing w:after="0" w:line="360" w:lineRule="auto"/>
        <w:jc w:val="both"/>
        <w:rPr>
          <w:rFonts w:ascii="Palatino Linotype" w:hAnsi="Palatino Linotype" w:cs="Arial"/>
          <w:sz w:val="24"/>
          <w:szCs w:val="24"/>
        </w:rPr>
      </w:pPr>
    </w:p>
    <w:p w:rsidR="00085F14" w:rsidRDefault="00102CD2"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dichas manifestaciones, lo procedente es hacer estudio de la calidad de la información peticionada, así como del acuerdo CTMCH/017/2019, a efecto de determinar si la clasificación de la información como reservada se encuentra ajustada a derecho, </w:t>
      </w:r>
      <w:r w:rsidR="00206C77">
        <w:rPr>
          <w:rFonts w:ascii="Palatino Linotype" w:hAnsi="Palatino Linotype" w:cs="Arial"/>
          <w:sz w:val="24"/>
          <w:szCs w:val="24"/>
        </w:rPr>
        <w:t>en esa óptica se procede a su estudio en los términos siguientes:</w:t>
      </w:r>
    </w:p>
    <w:p w:rsidR="00D836EC" w:rsidRDefault="00D836EC" w:rsidP="00265854">
      <w:pPr>
        <w:spacing w:after="0" w:line="360" w:lineRule="auto"/>
        <w:jc w:val="both"/>
        <w:rPr>
          <w:rFonts w:ascii="Palatino Linotype" w:hAnsi="Palatino Linotype" w:cs="Arial"/>
          <w:sz w:val="24"/>
          <w:szCs w:val="24"/>
        </w:rPr>
      </w:pPr>
    </w:p>
    <w:p w:rsidR="00206C77" w:rsidRDefault="00206C77"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lugar, atento a las manifestaciones del </w:t>
      </w:r>
      <w:r>
        <w:rPr>
          <w:rFonts w:ascii="Palatino Linotype" w:hAnsi="Palatino Linotype" w:cs="Arial"/>
          <w:b/>
          <w:sz w:val="24"/>
          <w:szCs w:val="24"/>
        </w:rPr>
        <w:t>recurrente</w:t>
      </w:r>
      <w:r>
        <w:rPr>
          <w:rFonts w:ascii="Palatino Linotype" w:hAnsi="Palatino Linotype" w:cs="Arial"/>
          <w:sz w:val="24"/>
          <w:szCs w:val="24"/>
        </w:rPr>
        <w:t xml:space="preserve"> respecto a peticionar copias simples del </w:t>
      </w:r>
      <w:r>
        <w:rPr>
          <w:rFonts w:ascii="Palatino Linotype" w:hAnsi="Palatino Linotype" w:cs="Arial"/>
          <w:b/>
          <w:sz w:val="24"/>
          <w:szCs w:val="24"/>
        </w:rPr>
        <w:t>expediente</w:t>
      </w:r>
      <w:r>
        <w:rPr>
          <w:rFonts w:ascii="Palatino Linotype" w:hAnsi="Palatino Linotype" w:cs="Arial"/>
          <w:sz w:val="24"/>
          <w:szCs w:val="24"/>
        </w:rPr>
        <w:t xml:space="preserve"> relativo a la reasignación de los locales comerciales del Mercado Municipal, para la presentación ante el Tribunal de Justicia Administrativa; </w:t>
      </w:r>
      <w:r>
        <w:rPr>
          <w:rFonts w:ascii="Palatino Linotype" w:hAnsi="Palatino Linotype" w:cs="Arial"/>
          <w:b/>
          <w:sz w:val="24"/>
          <w:szCs w:val="24"/>
        </w:rPr>
        <w:t xml:space="preserve">expediente </w:t>
      </w:r>
      <w:r>
        <w:rPr>
          <w:rFonts w:ascii="Palatino Linotype" w:hAnsi="Palatino Linotype" w:cs="Arial"/>
          <w:sz w:val="24"/>
          <w:szCs w:val="24"/>
        </w:rPr>
        <w:t xml:space="preserve">que reconoce poseer el </w:t>
      </w:r>
      <w:r>
        <w:rPr>
          <w:rFonts w:ascii="Palatino Linotype" w:hAnsi="Palatino Linotype" w:cs="Arial"/>
          <w:b/>
          <w:sz w:val="24"/>
          <w:szCs w:val="24"/>
        </w:rPr>
        <w:t>sujeto obligado</w:t>
      </w:r>
      <w:r>
        <w:rPr>
          <w:rFonts w:ascii="Palatino Linotype" w:hAnsi="Palatino Linotype" w:cs="Arial"/>
          <w:sz w:val="24"/>
          <w:szCs w:val="24"/>
        </w:rPr>
        <w:t xml:space="preserve"> </w:t>
      </w:r>
      <w:r w:rsidR="003D71EA">
        <w:rPr>
          <w:rFonts w:ascii="Palatino Linotype" w:hAnsi="Palatino Linotype" w:cs="Arial"/>
          <w:sz w:val="24"/>
          <w:szCs w:val="24"/>
        </w:rPr>
        <w:t xml:space="preserve">en el procedimiento administrativo </w:t>
      </w:r>
      <w:bookmarkStart w:id="0" w:name="_GoBack"/>
      <w:r w:rsidR="003D71EA" w:rsidRPr="003D71EA">
        <w:rPr>
          <w:rFonts w:ascii="Palatino Linotype" w:hAnsi="Palatino Linotype" w:cs="Arial"/>
          <w:sz w:val="24"/>
          <w:szCs w:val="24"/>
        </w:rPr>
        <w:lastRenderedPageBreak/>
        <w:t>DDECH/MMC/PA/002/2018</w:t>
      </w:r>
      <w:bookmarkEnd w:id="0"/>
      <w:r w:rsidR="003D71EA">
        <w:rPr>
          <w:rFonts w:ascii="Palatino Linotype" w:hAnsi="Palatino Linotype" w:cs="Arial"/>
          <w:sz w:val="24"/>
          <w:szCs w:val="24"/>
        </w:rPr>
        <w:t>, cuya resolución fue impugnada y se encuentra en sustanciación bajo el expediente del juicio administrativo n</w:t>
      </w:r>
      <w:r w:rsidR="001A584B">
        <w:rPr>
          <w:rFonts w:ascii="Palatino Linotype" w:hAnsi="Palatino Linotype" w:cs="Arial"/>
          <w:sz w:val="24"/>
          <w:szCs w:val="24"/>
        </w:rPr>
        <w:t>úmero 916/2018, clasificando la información por el periodo de un año o hasta que quede firme la sentencia definitiva que en su momento se turne en el juicio administrativo referido.</w:t>
      </w:r>
    </w:p>
    <w:p w:rsidR="003D71EA" w:rsidRPr="00206C77" w:rsidRDefault="003D71EA" w:rsidP="00265854">
      <w:pPr>
        <w:spacing w:after="0" w:line="360" w:lineRule="auto"/>
        <w:jc w:val="both"/>
        <w:rPr>
          <w:rFonts w:ascii="Palatino Linotype" w:hAnsi="Palatino Linotype" w:cs="Arial"/>
          <w:sz w:val="24"/>
          <w:szCs w:val="24"/>
        </w:rPr>
      </w:pPr>
    </w:p>
    <w:p w:rsidR="00206C77" w:rsidRDefault="000825E2"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w:t>
      </w:r>
      <w:r>
        <w:rPr>
          <w:rFonts w:ascii="Palatino Linotype" w:hAnsi="Palatino Linotype" w:cs="Arial"/>
          <w:b/>
          <w:sz w:val="24"/>
          <w:szCs w:val="24"/>
        </w:rPr>
        <w:t>sujeto obligado</w:t>
      </w:r>
      <w:r>
        <w:rPr>
          <w:rFonts w:ascii="Palatino Linotype" w:hAnsi="Palatino Linotype" w:cs="Arial"/>
          <w:sz w:val="24"/>
          <w:szCs w:val="24"/>
        </w:rPr>
        <w:t xml:space="preserve"> </w:t>
      </w:r>
      <w:r w:rsidR="00707AA6">
        <w:rPr>
          <w:rFonts w:ascii="Palatino Linotype" w:hAnsi="Palatino Linotype" w:cs="Arial"/>
          <w:sz w:val="24"/>
          <w:szCs w:val="24"/>
        </w:rPr>
        <w:t>reserva la información al precisar que la misma encuadra en lo establecido en las fracciones VI y VIII del artículo 140 de la Ley de Transparencia local</w:t>
      </w:r>
      <w:r w:rsidR="00707AA6">
        <w:rPr>
          <w:rStyle w:val="Refdenotaalpie"/>
          <w:rFonts w:ascii="Palatino Linotype" w:hAnsi="Palatino Linotype" w:cs="Arial"/>
          <w:sz w:val="24"/>
          <w:szCs w:val="24"/>
        </w:rPr>
        <w:footnoteReference w:id="2"/>
      </w:r>
      <w:r w:rsidR="00707AA6">
        <w:rPr>
          <w:rFonts w:ascii="Palatino Linotype" w:hAnsi="Palatino Linotype" w:cs="Arial"/>
          <w:sz w:val="24"/>
          <w:szCs w:val="24"/>
        </w:rPr>
        <w:t xml:space="preserve">, </w:t>
      </w:r>
      <w:r w:rsidR="008D36B4">
        <w:rPr>
          <w:rFonts w:ascii="Palatino Linotype" w:hAnsi="Palatino Linotype" w:cs="Arial"/>
          <w:sz w:val="24"/>
          <w:szCs w:val="24"/>
        </w:rPr>
        <w:t>esto es que se encuentra en sustanciación un procedimiento administrativo seguido en forma de juicio, y que su publicidad vulneraria su conducción, por lo cual realiza la prueba de daño conforme a lo establecido en los artículos 129 y 141 de la Ley en cita, en la que señaló lo siguiente:</w:t>
      </w:r>
    </w:p>
    <w:p w:rsidR="008D36B4" w:rsidRDefault="008D36B4" w:rsidP="00265854">
      <w:pPr>
        <w:spacing w:after="0" w:line="360" w:lineRule="auto"/>
        <w:jc w:val="both"/>
        <w:rPr>
          <w:rFonts w:ascii="Palatino Linotype" w:hAnsi="Palatino Linotype" w:cs="Arial"/>
          <w:sz w:val="24"/>
          <w:szCs w:val="24"/>
        </w:rPr>
      </w:pPr>
    </w:p>
    <w:p w:rsidR="00903EDA" w:rsidRPr="00903EDA" w:rsidRDefault="00903EDA" w:rsidP="00903EDA">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03EDA">
        <w:rPr>
          <w:rFonts w:ascii="Palatino Linotype" w:hAnsi="Palatino Linotype" w:cs="Arial"/>
          <w:b/>
          <w:i/>
          <w:szCs w:val="24"/>
        </w:rPr>
        <w:t>I</w:t>
      </w:r>
      <w:r w:rsidRPr="00903EDA">
        <w:rPr>
          <w:rFonts w:ascii="Palatino Linotype" w:hAnsi="Palatino Linotype" w:cs="Arial"/>
          <w:i/>
          <w:szCs w:val="24"/>
        </w:rPr>
        <w:t>. La divulgación de la información representa un riesgo real, demostrable e</w:t>
      </w:r>
      <w:r>
        <w:rPr>
          <w:rFonts w:ascii="Palatino Linotype" w:hAnsi="Palatino Linotype" w:cs="Arial"/>
          <w:i/>
          <w:szCs w:val="24"/>
        </w:rPr>
        <w:t xml:space="preserve"> </w:t>
      </w:r>
      <w:r w:rsidRPr="00903EDA">
        <w:rPr>
          <w:rFonts w:ascii="Palatino Linotype" w:hAnsi="Palatino Linotype" w:cs="Arial"/>
          <w:i/>
          <w:szCs w:val="24"/>
        </w:rPr>
        <w:t>identificable del perjuicio significativo al interés público o a la seguridad pública. La</w:t>
      </w:r>
      <w:r>
        <w:rPr>
          <w:rFonts w:ascii="Palatino Linotype" w:hAnsi="Palatino Linotype" w:cs="Arial"/>
          <w:i/>
          <w:szCs w:val="24"/>
        </w:rPr>
        <w:t xml:space="preserve"> </w:t>
      </w:r>
      <w:r w:rsidRPr="00903EDA">
        <w:rPr>
          <w:rFonts w:ascii="Palatino Linotype" w:hAnsi="Palatino Linotype" w:cs="Arial"/>
          <w:i/>
          <w:szCs w:val="24"/>
        </w:rPr>
        <w:t>función de impartición y administración de justicia administrativa, la tiene</w:t>
      </w:r>
      <w:r>
        <w:rPr>
          <w:rFonts w:ascii="Palatino Linotype" w:hAnsi="Palatino Linotype" w:cs="Arial"/>
          <w:i/>
          <w:szCs w:val="24"/>
        </w:rPr>
        <w:t xml:space="preserve"> </w:t>
      </w:r>
      <w:r w:rsidRPr="00903EDA">
        <w:rPr>
          <w:rFonts w:ascii="Palatino Linotype" w:hAnsi="Palatino Linotype" w:cs="Arial"/>
          <w:i/>
          <w:szCs w:val="24"/>
        </w:rPr>
        <w:t>encomendada el Tribunal de Justicia Administrativa del Estado de México; al referir</w:t>
      </w:r>
      <w:r>
        <w:rPr>
          <w:rFonts w:ascii="Palatino Linotype" w:hAnsi="Palatino Linotype" w:cs="Arial"/>
          <w:i/>
          <w:szCs w:val="24"/>
        </w:rPr>
        <w:t xml:space="preserve"> </w:t>
      </w:r>
      <w:r w:rsidRPr="00903EDA">
        <w:rPr>
          <w:rFonts w:ascii="Palatino Linotype" w:hAnsi="Palatino Linotype" w:cs="Arial"/>
          <w:i/>
          <w:szCs w:val="24"/>
        </w:rPr>
        <w:t>el artículo 4 de la Ley Orgánica del Tribunal de Justicia Administrativa del Estado</w:t>
      </w:r>
      <w:r>
        <w:rPr>
          <w:rFonts w:ascii="Palatino Linotype" w:hAnsi="Palatino Linotype" w:cs="Arial"/>
          <w:i/>
          <w:szCs w:val="24"/>
        </w:rPr>
        <w:t xml:space="preserve"> </w:t>
      </w:r>
      <w:r w:rsidRPr="00903EDA">
        <w:rPr>
          <w:rFonts w:ascii="Palatino Linotype" w:hAnsi="Palatino Linotype" w:cs="Arial"/>
          <w:i/>
          <w:szCs w:val="24"/>
        </w:rPr>
        <w:t>de México que: “El Tribunal es un eje rector para la administración pública que busca</w:t>
      </w:r>
      <w:r>
        <w:rPr>
          <w:rFonts w:ascii="Palatino Linotype" w:hAnsi="Palatino Linotype" w:cs="Arial"/>
          <w:i/>
          <w:szCs w:val="24"/>
        </w:rPr>
        <w:t xml:space="preserve"> </w:t>
      </w:r>
      <w:r w:rsidRPr="00903EDA">
        <w:rPr>
          <w:rFonts w:ascii="Palatino Linotype" w:hAnsi="Palatino Linotype" w:cs="Arial"/>
          <w:i/>
          <w:szCs w:val="24"/>
        </w:rPr>
        <w:t>lograr el perfeccionamiento constante de sus actuaciones, el respeto al derecho</w:t>
      </w:r>
      <w:r>
        <w:rPr>
          <w:rFonts w:ascii="Palatino Linotype" w:hAnsi="Palatino Linotype" w:cs="Arial"/>
          <w:i/>
          <w:szCs w:val="24"/>
        </w:rPr>
        <w:t xml:space="preserve"> </w:t>
      </w:r>
      <w:r w:rsidRPr="00903EDA">
        <w:rPr>
          <w:rFonts w:ascii="Palatino Linotype" w:hAnsi="Palatino Linotype" w:cs="Arial"/>
          <w:i/>
          <w:szCs w:val="24"/>
        </w:rPr>
        <w:t>humano a una buena administración y la proporcionalidad entre el interés público y</w:t>
      </w:r>
      <w:r>
        <w:rPr>
          <w:rFonts w:ascii="Palatino Linotype" w:hAnsi="Palatino Linotype" w:cs="Arial"/>
          <w:i/>
          <w:szCs w:val="24"/>
        </w:rPr>
        <w:t xml:space="preserve"> </w:t>
      </w:r>
      <w:r w:rsidRPr="00903EDA">
        <w:rPr>
          <w:rFonts w:ascii="Palatino Linotype" w:hAnsi="Palatino Linotype" w:cs="Arial"/>
          <w:i/>
          <w:szCs w:val="24"/>
        </w:rPr>
        <w:t>los derechos fundamentales. Tiene por objeto dirimir las controversias de carácter</w:t>
      </w:r>
      <w:r>
        <w:rPr>
          <w:rFonts w:ascii="Palatino Linotype" w:hAnsi="Palatino Linotype" w:cs="Arial"/>
          <w:i/>
          <w:szCs w:val="24"/>
        </w:rPr>
        <w:t xml:space="preserve"> </w:t>
      </w:r>
      <w:r w:rsidRPr="00903EDA">
        <w:rPr>
          <w:rFonts w:ascii="Palatino Linotype" w:hAnsi="Palatino Linotype" w:cs="Arial"/>
          <w:i/>
          <w:szCs w:val="24"/>
        </w:rPr>
        <w:t>administrativo y fiscal que se susciten entre la administración pública del Estado,</w:t>
      </w:r>
      <w:r>
        <w:rPr>
          <w:rFonts w:ascii="Palatino Linotype" w:hAnsi="Palatino Linotype" w:cs="Arial"/>
          <w:i/>
          <w:szCs w:val="24"/>
        </w:rPr>
        <w:t xml:space="preserve"> </w:t>
      </w:r>
      <w:r w:rsidRPr="00903EDA">
        <w:rPr>
          <w:rFonts w:ascii="Palatino Linotype" w:hAnsi="Palatino Linotype" w:cs="Arial"/>
          <w:i/>
          <w:szCs w:val="24"/>
        </w:rPr>
        <w:t>municipios, organismos auxiliares con funciones de autoridad y los particulares”. En</w:t>
      </w:r>
      <w:r>
        <w:rPr>
          <w:rFonts w:ascii="Palatino Linotype" w:hAnsi="Palatino Linotype" w:cs="Arial"/>
          <w:i/>
          <w:szCs w:val="24"/>
        </w:rPr>
        <w:t xml:space="preserve"> </w:t>
      </w:r>
      <w:r w:rsidRPr="00903EDA">
        <w:rPr>
          <w:rFonts w:ascii="Palatino Linotype" w:hAnsi="Palatino Linotype" w:cs="Arial"/>
          <w:i/>
          <w:szCs w:val="24"/>
        </w:rPr>
        <w:t xml:space="preserve">este orden, el divulgar el contenido del expediente en </w:t>
      </w:r>
      <w:r w:rsidRPr="00903EDA">
        <w:rPr>
          <w:rFonts w:ascii="Palatino Linotype" w:hAnsi="Palatino Linotype" w:cs="Arial"/>
          <w:i/>
          <w:szCs w:val="24"/>
        </w:rPr>
        <w:lastRenderedPageBreak/>
        <w:t>cuestión, representa un riesgo</w:t>
      </w:r>
      <w:r>
        <w:rPr>
          <w:rFonts w:ascii="Palatino Linotype" w:hAnsi="Palatino Linotype" w:cs="Arial"/>
          <w:i/>
          <w:szCs w:val="24"/>
        </w:rPr>
        <w:t xml:space="preserve"> </w:t>
      </w:r>
      <w:r w:rsidRPr="00903EDA">
        <w:rPr>
          <w:rFonts w:ascii="Palatino Linotype" w:hAnsi="Palatino Linotype" w:cs="Arial"/>
          <w:i/>
          <w:szCs w:val="24"/>
        </w:rPr>
        <w:t>al interés público protegido por la ley, en el sentido de que primeramente todo</w:t>
      </w:r>
      <w:r>
        <w:rPr>
          <w:rFonts w:ascii="Palatino Linotype" w:hAnsi="Palatino Linotype" w:cs="Arial"/>
          <w:i/>
          <w:szCs w:val="24"/>
        </w:rPr>
        <w:t xml:space="preserve"> </w:t>
      </w:r>
      <w:r w:rsidRPr="00903EDA">
        <w:rPr>
          <w:rFonts w:ascii="Palatino Linotype" w:hAnsi="Palatino Linotype" w:cs="Arial"/>
          <w:i/>
          <w:szCs w:val="24"/>
        </w:rPr>
        <w:t>gobernado tiene los derechos a que se le administre justicia por los tribunales</w:t>
      </w:r>
      <w:r>
        <w:rPr>
          <w:rFonts w:ascii="Palatino Linotype" w:hAnsi="Palatino Linotype" w:cs="Arial"/>
          <w:i/>
          <w:szCs w:val="24"/>
        </w:rPr>
        <w:t xml:space="preserve"> </w:t>
      </w:r>
      <w:r w:rsidRPr="00903EDA">
        <w:rPr>
          <w:rFonts w:ascii="Palatino Linotype" w:hAnsi="Palatino Linotype" w:cs="Arial"/>
          <w:i/>
          <w:szCs w:val="24"/>
        </w:rPr>
        <w:t>competentes y al debido proceso, tal y como se desprende del artículo 17 de la</w:t>
      </w:r>
      <w:r>
        <w:rPr>
          <w:rFonts w:ascii="Palatino Linotype" w:hAnsi="Palatino Linotype" w:cs="Arial"/>
          <w:i/>
          <w:szCs w:val="24"/>
        </w:rPr>
        <w:t xml:space="preserve"> </w:t>
      </w:r>
      <w:r w:rsidRPr="00903EDA">
        <w:rPr>
          <w:rFonts w:ascii="Palatino Linotype" w:hAnsi="Palatino Linotype" w:cs="Arial"/>
          <w:i/>
          <w:szCs w:val="24"/>
        </w:rPr>
        <w:t>Constitución Política de los Estados Unidos Mexicanos; en segundo término, que el</w:t>
      </w:r>
      <w:r>
        <w:rPr>
          <w:rFonts w:ascii="Palatino Linotype" w:hAnsi="Palatino Linotype" w:cs="Arial"/>
          <w:i/>
          <w:szCs w:val="24"/>
        </w:rPr>
        <w:t xml:space="preserve"> </w:t>
      </w:r>
      <w:r w:rsidRPr="00903EDA">
        <w:rPr>
          <w:rFonts w:ascii="Palatino Linotype" w:hAnsi="Palatino Linotype" w:cs="Arial"/>
          <w:i/>
          <w:szCs w:val="24"/>
        </w:rPr>
        <w:t>Estado, mediante sus órganos jurisdiccionales, debe garantizar en todo momento</w:t>
      </w:r>
      <w:r>
        <w:rPr>
          <w:rFonts w:ascii="Palatino Linotype" w:hAnsi="Palatino Linotype" w:cs="Arial"/>
          <w:i/>
          <w:szCs w:val="24"/>
        </w:rPr>
        <w:t xml:space="preserve"> </w:t>
      </w:r>
      <w:r w:rsidRPr="00903EDA">
        <w:rPr>
          <w:rFonts w:ascii="Palatino Linotype" w:hAnsi="Palatino Linotype" w:cs="Arial"/>
          <w:i/>
          <w:szCs w:val="24"/>
        </w:rPr>
        <w:t>ambos derechos, es decir, administrando justicia al emitir las resoluciones pronta,</w:t>
      </w:r>
      <w:r>
        <w:rPr>
          <w:rFonts w:ascii="Palatino Linotype" w:hAnsi="Palatino Linotype" w:cs="Arial"/>
          <w:i/>
          <w:szCs w:val="24"/>
        </w:rPr>
        <w:t xml:space="preserve"> </w:t>
      </w:r>
      <w:r w:rsidRPr="00903EDA">
        <w:rPr>
          <w:rFonts w:ascii="Palatino Linotype" w:hAnsi="Palatino Linotype" w:cs="Arial"/>
          <w:i/>
          <w:szCs w:val="24"/>
        </w:rPr>
        <w:t>completa e imparcial, sujetándose a las formalidades esenciales del proceso</w:t>
      </w:r>
      <w:r>
        <w:rPr>
          <w:rFonts w:ascii="Palatino Linotype" w:hAnsi="Palatino Linotype" w:cs="Arial"/>
          <w:i/>
          <w:szCs w:val="24"/>
        </w:rPr>
        <w:t xml:space="preserve"> </w:t>
      </w:r>
      <w:r w:rsidRPr="00903EDA">
        <w:rPr>
          <w:rFonts w:ascii="Palatino Linotype" w:hAnsi="Palatino Linotype" w:cs="Arial"/>
          <w:i/>
          <w:szCs w:val="24"/>
        </w:rPr>
        <w:t>administrativo. Por lo que, al proporcionar la información solicitada, se vulnerarían</w:t>
      </w:r>
      <w:r>
        <w:rPr>
          <w:rFonts w:ascii="Palatino Linotype" w:hAnsi="Palatino Linotype" w:cs="Arial"/>
          <w:i/>
          <w:szCs w:val="24"/>
        </w:rPr>
        <w:t xml:space="preserve"> </w:t>
      </w:r>
      <w:r w:rsidRPr="00903EDA">
        <w:rPr>
          <w:rFonts w:ascii="Palatino Linotype" w:hAnsi="Palatino Linotype" w:cs="Arial"/>
          <w:i/>
          <w:szCs w:val="24"/>
        </w:rPr>
        <w:t>ambos derechos a favor de las personas que interpusieron el juicio administrativo</w:t>
      </w:r>
      <w:r>
        <w:rPr>
          <w:rFonts w:ascii="Palatino Linotype" w:hAnsi="Palatino Linotype" w:cs="Arial"/>
          <w:i/>
          <w:szCs w:val="24"/>
        </w:rPr>
        <w:t xml:space="preserve"> </w:t>
      </w:r>
      <w:r w:rsidRPr="00903EDA">
        <w:rPr>
          <w:rFonts w:ascii="Palatino Linotype" w:hAnsi="Palatino Linotype" w:cs="Arial"/>
          <w:i/>
          <w:szCs w:val="24"/>
        </w:rPr>
        <w:t>ante el Tribunal de Justicia Administrativa.</w:t>
      </w:r>
    </w:p>
    <w:p w:rsidR="00903EDA" w:rsidRPr="00903EDA" w:rsidRDefault="00903EDA" w:rsidP="00903EDA">
      <w:pPr>
        <w:spacing w:after="0" w:line="240" w:lineRule="auto"/>
        <w:ind w:left="567" w:right="567"/>
        <w:jc w:val="both"/>
        <w:rPr>
          <w:rFonts w:ascii="Palatino Linotype" w:hAnsi="Palatino Linotype" w:cs="Arial"/>
          <w:i/>
          <w:szCs w:val="24"/>
        </w:rPr>
      </w:pPr>
    </w:p>
    <w:p w:rsidR="00903EDA" w:rsidRDefault="00903EDA" w:rsidP="00903EDA">
      <w:pPr>
        <w:spacing w:after="0" w:line="240" w:lineRule="auto"/>
        <w:ind w:left="567" w:right="567"/>
        <w:jc w:val="both"/>
        <w:rPr>
          <w:rFonts w:ascii="Palatino Linotype" w:hAnsi="Palatino Linotype" w:cs="Arial"/>
          <w:i/>
          <w:szCs w:val="24"/>
        </w:rPr>
      </w:pPr>
      <w:r w:rsidRPr="00903EDA">
        <w:rPr>
          <w:rFonts w:ascii="Palatino Linotype" w:hAnsi="Palatino Linotype" w:cs="Arial"/>
          <w:b/>
          <w:i/>
          <w:szCs w:val="24"/>
        </w:rPr>
        <w:t>II</w:t>
      </w:r>
      <w:r w:rsidRPr="00903EDA">
        <w:rPr>
          <w:rFonts w:ascii="Palatino Linotype" w:hAnsi="Palatino Linotype" w:cs="Arial"/>
          <w:i/>
          <w:szCs w:val="24"/>
        </w:rPr>
        <w:t>. El riesgo de perjuicio que supondría la divulgación supera el interés general de</w:t>
      </w:r>
      <w:r>
        <w:rPr>
          <w:rFonts w:ascii="Palatino Linotype" w:hAnsi="Palatino Linotype" w:cs="Arial"/>
          <w:i/>
          <w:szCs w:val="24"/>
        </w:rPr>
        <w:t xml:space="preserve"> </w:t>
      </w:r>
      <w:r w:rsidRPr="00903EDA">
        <w:rPr>
          <w:rFonts w:ascii="Palatino Linotype" w:hAnsi="Palatino Linotype" w:cs="Arial"/>
          <w:i/>
          <w:szCs w:val="24"/>
        </w:rPr>
        <w:t>que se difunda. En efecto, y tomando en consideración que en el juicio</w:t>
      </w:r>
      <w:r>
        <w:rPr>
          <w:rFonts w:ascii="Palatino Linotype" w:hAnsi="Palatino Linotype" w:cs="Arial"/>
          <w:i/>
          <w:szCs w:val="24"/>
        </w:rPr>
        <w:t xml:space="preserve"> </w:t>
      </w:r>
      <w:r w:rsidRPr="00903EDA">
        <w:rPr>
          <w:rFonts w:ascii="Palatino Linotype" w:hAnsi="Palatino Linotype" w:cs="Arial"/>
          <w:i/>
          <w:szCs w:val="24"/>
        </w:rPr>
        <w:t>administrativo de que se trata, se encuentra sub judice, es decir, en seguimiento y</w:t>
      </w:r>
      <w:r>
        <w:rPr>
          <w:rFonts w:ascii="Palatino Linotype" w:hAnsi="Palatino Linotype" w:cs="Arial"/>
          <w:i/>
          <w:szCs w:val="24"/>
        </w:rPr>
        <w:t xml:space="preserve"> </w:t>
      </w:r>
      <w:r w:rsidRPr="00903EDA">
        <w:rPr>
          <w:rFonts w:ascii="Palatino Linotype" w:hAnsi="Palatino Linotype" w:cs="Arial"/>
          <w:i/>
          <w:szCs w:val="24"/>
        </w:rPr>
        <w:t>pendiente de emitir resolución, resulta ser que del propio análisis del presente caso,</w:t>
      </w:r>
      <w:r>
        <w:rPr>
          <w:rFonts w:ascii="Palatino Linotype" w:hAnsi="Palatino Linotype" w:cs="Arial"/>
          <w:i/>
          <w:szCs w:val="24"/>
        </w:rPr>
        <w:t xml:space="preserve"> </w:t>
      </w:r>
      <w:r w:rsidRPr="00903EDA">
        <w:rPr>
          <w:rFonts w:ascii="Palatino Linotype" w:hAnsi="Palatino Linotype" w:cs="Arial"/>
          <w:i/>
          <w:szCs w:val="24"/>
        </w:rPr>
        <w:t>se desprende que el peticionario de información pública 00079/CHALCO/IP/2019,</w:t>
      </w:r>
      <w:r>
        <w:rPr>
          <w:rFonts w:ascii="Palatino Linotype" w:hAnsi="Palatino Linotype" w:cs="Arial"/>
          <w:i/>
          <w:szCs w:val="24"/>
        </w:rPr>
        <w:t xml:space="preserve"> </w:t>
      </w:r>
      <w:r w:rsidRPr="00903EDA">
        <w:rPr>
          <w:rFonts w:ascii="Palatino Linotype" w:hAnsi="Palatino Linotype" w:cs="Arial"/>
          <w:i/>
          <w:szCs w:val="24"/>
        </w:rPr>
        <w:t>es una persona totalmente diferente a los actores que interpusieron el juicio</w:t>
      </w:r>
      <w:r>
        <w:rPr>
          <w:rFonts w:ascii="Palatino Linotype" w:hAnsi="Palatino Linotype" w:cs="Arial"/>
          <w:i/>
          <w:szCs w:val="24"/>
        </w:rPr>
        <w:t xml:space="preserve"> </w:t>
      </w:r>
      <w:r w:rsidRPr="00903EDA">
        <w:rPr>
          <w:rFonts w:ascii="Palatino Linotype" w:hAnsi="Palatino Linotype" w:cs="Arial"/>
          <w:i/>
          <w:szCs w:val="24"/>
        </w:rPr>
        <w:t>administrativo número 916/2018, ante la Quinta Sala del Tribunal de Justicia</w:t>
      </w:r>
      <w:r>
        <w:rPr>
          <w:rFonts w:ascii="Palatino Linotype" w:hAnsi="Palatino Linotype" w:cs="Arial"/>
          <w:i/>
          <w:szCs w:val="24"/>
        </w:rPr>
        <w:t xml:space="preserve"> </w:t>
      </w:r>
      <w:r w:rsidRPr="00903EDA">
        <w:rPr>
          <w:rFonts w:ascii="Palatino Linotype" w:hAnsi="Palatino Linotype" w:cs="Arial"/>
          <w:i/>
          <w:szCs w:val="24"/>
        </w:rPr>
        <w:t>Administrativa del Estado de México. El divulgar la información, puede acarrear la</w:t>
      </w:r>
      <w:r>
        <w:rPr>
          <w:rFonts w:ascii="Palatino Linotype" w:hAnsi="Palatino Linotype" w:cs="Arial"/>
          <w:i/>
          <w:szCs w:val="24"/>
        </w:rPr>
        <w:t xml:space="preserve"> </w:t>
      </w:r>
      <w:r w:rsidRPr="00903EDA">
        <w:rPr>
          <w:rFonts w:ascii="Palatino Linotype" w:hAnsi="Palatino Linotype" w:cs="Arial"/>
          <w:i/>
          <w:szCs w:val="24"/>
        </w:rPr>
        <w:t>interposición de otro medio de defensa como un Recurso de Inconformidad ante la</w:t>
      </w:r>
      <w:r>
        <w:rPr>
          <w:rFonts w:ascii="Palatino Linotype" w:hAnsi="Palatino Linotype" w:cs="Arial"/>
          <w:i/>
          <w:szCs w:val="24"/>
        </w:rPr>
        <w:t xml:space="preserve"> </w:t>
      </w:r>
      <w:r w:rsidRPr="00903EDA">
        <w:rPr>
          <w:rFonts w:ascii="Palatino Linotype" w:hAnsi="Palatino Linotype" w:cs="Arial"/>
          <w:i/>
          <w:szCs w:val="24"/>
        </w:rPr>
        <w:t>Síndico Municipal u otro juicio administrativo ante la propia Quinta Sala del</w:t>
      </w:r>
      <w:r>
        <w:rPr>
          <w:rFonts w:ascii="Palatino Linotype" w:hAnsi="Palatino Linotype" w:cs="Arial"/>
          <w:i/>
          <w:szCs w:val="24"/>
        </w:rPr>
        <w:t xml:space="preserve"> </w:t>
      </w:r>
      <w:r w:rsidRPr="00903EDA">
        <w:rPr>
          <w:rFonts w:ascii="Palatino Linotype" w:hAnsi="Palatino Linotype" w:cs="Arial"/>
          <w:i/>
          <w:szCs w:val="24"/>
        </w:rPr>
        <w:t>Tribunal de Justicia Administrativa del Estado de México, entorpeciendo el trámite,</w:t>
      </w:r>
      <w:r>
        <w:rPr>
          <w:rFonts w:ascii="Palatino Linotype" w:hAnsi="Palatino Linotype" w:cs="Arial"/>
          <w:i/>
          <w:szCs w:val="24"/>
        </w:rPr>
        <w:t xml:space="preserve"> </w:t>
      </w:r>
      <w:r w:rsidRPr="00903EDA">
        <w:rPr>
          <w:rFonts w:ascii="Palatino Linotype" w:hAnsi="Palatino Linotype" w:cs="Arial"/>
          <w:i/>
          <w:szCs w:val="24"/>
        </w:rPr>
        <w:t>o aún más, la sentencia que se pronuncie en el juicio administrativo ya tramitado.</w:t>
      </w:r>
    </w:p>
    <w:p w:rsidR="00903EDA" w:rsidRPr="00903EDA" w:rsidRDefault="00903EDA" w:rsidP="00903EDA">
      <w:pPr>
        <w:spacing w:after="0" w:line="240" w:lineRule="auto"/>
        <w:ind w:left="567" w:right="567"/>
        <w:jc w:val="both"/>
        <w:rPr>
          <w:rFonts w:ascii="Palatino Linotype" w:hAnsi="Palatino Linotype" w:cs="Arial"/>
          <w:i/>
          <w:szCs w:val="24"/>
        </w:rPr>
      </w:pPr>
    </w:p>
    <w:p w:rsidR="00903EDA" w:rsidRPr="00903EDA" w:rsidRDefault="00903EDA" w:rsidP="00903EDA">
      <w:pPr>
        <w:spacing w:after="0" w:line="240" w:lineRule="auto"/>
        <w:ind w:left="567" w:right="567"/>
        <w:jc w:val="both"/>
        <w:rPr>
          <w:rFonts w:ascii="Palatino Linotype" w:hAnsi="Palatino Linotype" w:cs="Arial"/>
          <w:i/>
          <w:szCs w:val="24"/>
        </w:rPr>
      </w:pPr>
      <w:r w:rsidRPr="00903EDA">
        <w:rPr>
          <w:rFonts w:ascii="Palatino Linotype" w:hAnsi="Palatino Linotype" w:cs="Arial"/>
          <w:i/>
          <w:szCs w:val="24"/>
        </w:rPr>
        <w:t>Es importante señalar que las sentencias definitivas que dicten las Salas del</w:t>
      </w:r>
      <w:r>
        <w:rPr>
          <w:rFonts w:ascii="Palatino Linotype" w:hAnsi="Palatino Linotype" w:cs="Arial"/>
          <w:i/>
          <w:szCs w:val="24"/>
        </w:rPr>
        <w:t xml:space="preserve"> </w:t>
      </w:r>
      <w:r w:rsidRPr="00903EDA">
        <w:rPr>
          <w:rFonts w:ascii="Palatino Linotype" w:hAnsi="Palatino Linotype" w:cs="Arial"/>
          <w:i/>
          <w:szCs w:val="24"/>
        </w:rPr>
        <w:t>Tribunal, pueden ser para efectos de otorgar validez o reconocer la invalidez de los</w:t>
      </w:r>
      <w:r>
        <w:rPr>
          <w:rFonts w:ascii="Palatino Linotype" w:hAnsi="Palatino Linotype" w:cs="Arial"/>
          <w:i/>
          <w:szCs w:val="24"/>
        </w:rPr>
        <w:t xml:space="preserve"> </w:t>
      </w:r>
      <w:r w:rsidRPr="00903EDA">
        <w:rPr>
          <w:rFonts w:ascii="Palatino Linotype" w:hAnsi="Palatino Linotype" w:cs="Arial"/>
          <w:i/>
          <w:szCs w:val="24"/>
        </w:rPr>
        <w:t>actos impugnados, o en su caso, la reposición del procedimiento, o la modificación</w:t>
      </w:r>
      <w:r>
        <w:rPr>
          <w:rFonts w:ascii="Palatino Linotype" w:hAnsi="Palatino Linotype" w:cs="Arial"/>
          <w:i/>
          <w:szCs w:val="24"/>
        </w:rPr>
        <w:t xml:space="preserve"> </w:t>
      </w:r>
      <w:r w:rsidRPr="00903EDA">
        <w:rPr>
          <w:rFonts w:ascii="Palatino Linotype" w:hAnsi="Palatino Linotype" w:cs="Arial"/>
          <w:i/>
          <w:szCs w:val="24"/>
        </w:rPr>
        <w:t>del acto impugnado; en este sentido, la resolución que emita el órgano jurisdiccional</w:t>
      </w:r>
      <w:r>
        <w:rPr>
          <w:rFonts w:ascii="Palatino Linotype" w:hAnsi="Palatino Linotype" w:cs="Arial"/>
          <w:i/>
          <w:szCs w:val="24"/>
        </w:rPr>
        <w:t xml:space="preserve"> </w:t>
      </w:r>
      <w:r w:rsidRPr="00903EDA">
        <w:rPr>
          <w:rFonts w:ascii="Palatino Linotype" w:hAnsi="Palatino Linotype" w:cs="Arial"/>
          <w:i/>
          <w:szCs w:val="24"/>
        </w:rPr>
        <w:t>determinara el seguimiento del acto que fue impugnado en su oportunidad.</w:t>
      </w:r>
    </w:p>
    <w:p w:rsidR="00903EDA" w:rsidRPr="00903EDA" w:rsidRDefault="00903EDA" w:rsidP="00903EDA">
      <w:pPr>
        <w:spacing w:after="0" w:line="240" w:lineRule="auto"/>
        <w:ind w:left="567" w:right="567"/>
        <w:jc w:val="both"/>
        <w:rPr>
          <w:rFonts w:ascii="Palatino Linotype" w:hAnsi="Palatino Linotype" w:cs="Arial"/>
          <w:i/>
          <w:szCs w:val="24"/>
        </w:rPr>
      </w:pPr>
    </w:p>
    <w:p w:rsidR="00903EDA" w:rsidRPr="00903EDA" w:rsidRDefault="00903EDA" w:rsidP="00903EDA">
      <w:pPr>
        <w:spacing w:after="0" w:line="240" w:lineRule="auto"/>
        <w:ind w:left="567" w:right="567"/>
        <w:jc w:val="both"/>
        <w:rPr>
          <w:rFonts w:ascii="Palatino Linotype" w:hAnsi="Palatino Linotype" w:cs="Arial"/>
          <w:i/>
          <w:szCs w:val="24"/>
        </w:rPr>
      </w:pPr>
      <w:r w:rsidRPr="00903EDA">
        <w:rPr>
          <w:rFonts w:ascii="Palatino Linotype" w:hAnsi="Palatino Linotype" w:cs="Arial"/>
          <w:b/>
          <w:i/>
          <w:szCs w:val="24"/>
        </w:rPr>
        <w:t>III</w:t>
      </w:r>
      <w:r w:rsidRPr="00903EDA">
        <w:rPr>
          <w:rFonts w:ascii="Palatino Linotype" w:hAnsi="Palatino Linotype" w:cs="Arial"/>
          <w:i/>
          <w:szCs w:val="24"/>
        </w:rPr>
        <w:t>. La limitación se adecua al principio de proporcionalidad y representa el medio</w:t>
      </w:r>
      <w:r>
        <w:rPr>
          <w:rFonts w:ascii="Palatino Linotype" w:hAnsi="Palatino Linotype" w:cs="Arial"/>
          <w:i/>
          <w:szCs w:val="24"/>
        </w:rPr>
        <w:t xml:space="preserve"> </w:t>
      </w:r>
      <w:r w:rsidRPr="00903EDA">
        <w:rPr>
          <w:rFonts w:ascii="Palatino Linotype" w:hAnsi="Palatino Linotype" w:cs="Arial"/>
          <w:i/>
          <w:szCs w:val="24"/>
        </w:rPr>
        <w:t>menos restrictivo disponible para evitar el perjuicio. De acuerdo con el principio de</w:t>
      </w:r>
      <w:r>
        <w:rPr>
          <w:rFonts w:ascii="Palatino Linotype" w:hAnsi="Palatino Linotype" w:cs="Arial"/>
          <w:i/>
          <w:szCs w:val="24"/>
        </w:rPr>
        <w:t xml:space="preserve"> </w:t>
      </w:r>
      <w:r w:rsidRPr="00903EDA">
        <w:rPr>
          <w:rFonts w:ascii="Palatino Linotype" w:hAnsi="Palatino Linotype" w:cs="Arial"/>
          <w:i/>
          <w:szCs w:val="24"/>
        </w:rPr>
        <w:t>proporcionalidad, tenemos que la restricción (reserva) al derecho de acceso a la</w:t>
      </w:r>
      <w:r>
        <w:rPr>
          <w:rFonts w:ascii="Palatino Linotype" w:hAnsi="Palatino Linotype" w:cs="Arial"/>
          <w:i/>
          <w:szCs w:val="24"/>
        </w:rPr>
        <w:t xml:space="preserve"> </w:t>
      </w:r>
      <w:r w:rsidRPr="00903EDA">
        <w:rPr>
          <w:rFonts w:ascii="Palatino Linotype" w:hAnsi="Palatino Linotype" w:cs="Arial"/>
          <w:i/>
          <w:szCs w:val="24"/>
        </w:rPr>
        <w:t>información, tiene como fin legitimo salvaguardar la administración de justicia y el</w:t>
      </w:r>
      <w:r>
        <w:rPr>
          <w:rFonts w:ascii="Palatino Linotype" w:hAnsi="Palatino Linotype" w:cs="Arial"/>
          <w:i/>
          <w:szCs w:val="24"/>
        </w:rPr>
        <w:t xml:space="preserve"> </w:t>
      </w:r>
      <w:r w:rsidRPr="00903EDA">
        <w:rPr>
          <w:rFonts w:ascii="Palatino Linotype" w:hAnsi="Palatino Linotype" w:cs="Arial"/>
          <w:i/>
          <w:szCs w:val="24"/>
        </w:rPr>
        <w:t>debido proceso a favor de los actores que interpusieron el juicio administrativo</w:t>
      </w:r>
      <w:r>
        <w:rPr>
          <w:rFonts w:ascii="Palatino Linotype" w:hAnsi="Palatino Linotype" w:cs="Arial"/>
          <w:i/>
          <w:szCs w:val="24"/>
        </w:rPr>
        <w:t xml:space="preserve"> </w:t>
      </w:r>
      <w:r w:rsidRPr="00903EDA">
        <w:rPr>
          <w:rFonts w:ascii="Palatino Linotype" w:hAnsi="Palatino Linotype" w:cs="Arial"/>
          <w:i/>
          <w:szCs w:val="24"/>
        </w:rPr>
        <w:t>número 916/2018. Así, en el presente caso, tenemos que tanto el derecho de acceso</w:t>
      </w:r>
      <w:r>
        <w:rPr>
          <w:rFonts w:ascii="Palatino Linotype" w:hAnsi="Palatino Linotype" w:cs="Arial"/>
          <w:i/>
          <w:szCs w:val="24"/>
        </w:rPr>
        <w:t xml:space="preserve"> </w:t>
      </w:r>
      <w:r w:rsidRPr="00903EDA">
        <w:rPr>
          <w:rFonts w:ascii="Palatino Linotype" w:hAnsi="Palatino Linotype" w:cs="Arial"/>
          <w:i/>
          <w:szCs w:val="24"/>
        </w:rPr>
        <w:t>a la información como la salvaguarda de la administración de justicia y el debido</w:t>
      </w:r>
      <w:r>
        <w:rPr>
          <w:rFonts w:ascii="Palatino Linotype" w:hAnsi="Palatino Linotype" w:cs="Arial"/>
          <w:i/>
          <w:szCs w:val="24"/>
        </w:rPr>
        <w:t xml:space="preserve"> </w:t>
      </w:r>
      <w:r w:rsidRPr="00903EDA">
        <w:rPr>
          <w:rFonts w:ascii="Palatino Linotype" w:hAnsi="Palatino Linotype" w:cs="Arial"/>
          <w:i/>
          <w:szCs w:val="24"/>
        </w:rPr>
        <w:t>proceso, constituyen fines legítimos, los cuales están consagrados en el marco</w:t>
      </w:r>
      <w:r>
        <w:rPr>
          <w:rFonts w:ascii="Palatino Linotype" w:hAnsi="Palatino Linotype" w:cs="Arial"/>
          <w:i/>
          <w:szCs w:val="24"/>
        </w:rPr>
        <w:t xml:space="preserve"> </w:t>
      </w:r>
      <w:r w:rsidRPr="00903EDA">
        <w:rPr>
          <w:rFonts w:ascii="Palatino Linotype" w:hAnsi="Palatino Linotype" w:cs="Arial"/>
          <w:i/>
          <w:szCs w:val="24"/>
        </w:rPr>
        <w:t>constitucional. De esta forma, al realizar una ponderación entre tales derechos, se</w:t>
      </w:r>
      <w:r>
        <w:rPr>
          <w:rFonts w:ascii="Palatino Linotype" w:hAnsi="Palatino Linotype" w:cs="Arial"/>
          <w:i/>
          <w:szCs w:val="24"/>
        </w:rPr>
        <w:t xml:space="preserve"> </w:t>
      </w:r>
      <w:r w:rsidRPr="00903EDA">
        <w:rPr>
          <w:rFonts w:ascii="Palatino Linotype" w:hAnsi="Palatino Linotype" w:cs="Arial"/>
          <w:i/>
          <w:szCs w:val="24"/>
        </w:rPr>
        <w:t>considera que en el caso concreto debe prevalecer la reserva de la información</w:t>
      </w:r>
      <w:r>
        <w:rPr>
          <w:rFonts w:ascii="Palatino Linotype" w:hAnsi="Palatino Linotype" w:cs="Arial"/>
          <w:i/>
          <w:szCs w:val="24"/>
        </w:rPr>
        <w:t xml:space="preserve"> </w:t>
      </w:r>
      <w:r w:rsidRPr="00903EDA">
        <w:rPr>
          <w:rFonts w:ascii="Palatino Linotype" w:hAnsi="Palatino Linotype" w:cs="Arial"/>
          <w:i/>
          <w:szCs w:val="24"/>
        </w:rPr>
        <w:t>relacionada con la salvaguarda de la adecuada y legal conducción del expediente del</w:t>
      </w:r>
      <w:r>
        <w:rPr>
          <w:rFonts w:ascii="Palatino Linotype" w:hAnsi="Palatino Linotype" w:cs="Arial"/>
          <w:i/>
          <w:szCs w:val="24"/>
        </w:rPr>
        <w:t xml:space="preserve"> </w:t>
      </w:r>
      <w:r w:rsidRPr="00903EDA">
        <w:rPr>
          <w:rFonts w:ascii="Palatino Linotype" w:hAnsi="Palatino Linotype" w:cs="Arial"/>
          <w:i/>
          <w:szCs w:val="24"/>
        </w:rPr>
        <w:t>procedimiento administrativo con número DDECH/MMC/PA/002/2018, de</w:t>
      </w:r>
      <w:r>
        <w:rPr>
          <w:rFonts w:ascii="Palatino Linotype" w:hAnsi="Palatino Linotype" w:cs="Arial"/>
          <w:i/>
          <w:szCs w:val="24"/>
        </w:rPr>
        <w:t xml:space="preserve"> </w:t>
      </w:r>
      <w:r w:rsidRPr="00903EDA">
        <w:rPr>
          <w:rFonts w:ascii="Palatino Linotype" w:hAnsi="Palatino Linotype" w:cs="Arial"/>
          <w:i/>
          <w:szCs w:val="24"/>
        </w:rPr>
        <w:t>reasignación de los locales del área que hasta el momento se encuentra en</w:t>
      </w:r>
      <w:r>
        <w:rPr>
          <w:rFonts w:ascii="Palatino Linotype" w:hAnsi="Palatino Linotype" w:cs="Arial"/>
          <w:i/>
          <w:szCs w:val="24"/>
        </w:rPr>
        <w:t xml:space="preserve"> </w:t>
      </w:r>
      <w:r w:rsidRPr="00903EDA">
        <w:rPr>
          <w:rFonts w:ascii="Palatino Linotype" w:hAnsi="Palatino Linotype" w:cs="Arial"/>
          <w:i/>
          <w:szCs w:val="24"/>
        </w:rPr>
        <w:t xml:space="preserve">reconstrucción. </w:t>
      </w:r>
      <w:r w:rsidRPr="00903EDA">
        <w:rPr>
          <w:rFonts w:ascii="Palatino Linotype" w:hAnsi="Palatino Linotype" w:cs="Arial"/>
          <w:i/>
          <w:szCs w:val="24"/>
        </w:rPr>
        <w:lastRenderedPageBreak/>
        <w:t>De acuerdo con el citado principio de proporcionalidad, se concluye</w:t>
      </w:r>
      <w:r>
        <w:rPr>
          <w:rFonts w:ascii="Palatino Linotype" w:hAnsi="Palatino Linotype" w:cs="Arial"/>
          <w:i/>
          <w:szCs w:val="24"/>
        </w:rPr>
        <w:t xml:space="preserve"> </w:t>
      </w:r>
      <w:r w:rsidRPr="00903EDA">
        <w:rPr>
          <w:rFonts w:ascii="Palatino Linotype" w:hAnsi="Palatino Linotype" w:cs="Arial"/>
          <w:i/>
          <w:szCs w:val="24"/>
        </w:rPr>
        <w:t>que la afectación de divulgar la información, es mayor que el interés público de</w:t>
      </w:r>
      <w:r>
        <w:rPr>
          <w:rFonts w:ascii="Palatino Linotype" w:hAnsi="Palatino Linotype" w:cs="Arial"/>
          <w:i/>
          <w:szCs w:val="24"/>
        </w:rPr>
        <w:t xml:space="preserve"> </w:t>
      </w:r>
      <w:r w:rsidRPr="00903EDA">
        <w:rPr>
          <w:rFonts w:ascii="Palatino Linotype" w:hAnsi="Palatino Linotype" w:cs="Arial"/>
          <w:i/>
          <w:szCs w:val="24"/>
        </w:rPr>
        <w:t>difundirla, por lo que se considera que en este caso debe prevalecer su reserva,</w:t>
      </w:r>
      <w:r>
        <w:rPr>
          <w:rFonts w:ascii="Palatino Linotype" w:hAnsi="Palatino Linotype" w:cs="Arial"/>
          <w:i/>
          <w:szCs w:val="24"/>
        </w:rPr>
        <w:t xml:space="preserve"> </w:t>
      </w:r>
      <w:r w:rsidRPr="00903EDA">
        <w:rPr>
          <w:rFonts w:ascii="Palatino Linotype" w:hAnsi="Palatino Linotype" w:cs="Arial"/>
          <w:i/>
          <w:szCs w:val="24"/>
        </w:rPr>
        <w:t>puesto que ello representa el medio menos restrictivo disponible para evitar un</w:t>
      </w:r>
      <w:r>
        <w:rPr>
          <w:rFonts w:ascii="Palatino Linotype" w:hAnsi="Palatino Linotype" w:cs="Arial"/>
          <w:i/>
          <w:szCs w:val="24"/>
        </w:rPr>
        <w:t xml:space="preserve"> </w:t>
      </w:r>
      <w:r w:rsidRPr="00903EDA">
        <w:rPr>
          <w:rFonts w:ascii="Palatino Linotype" w:hAnsi="Palatino Linotype" w:cs="Arial"/>
          <w:i/>
          <w:szCs w:val="24"/>
        </w:rPr>
        <w:t>perjuicio no sólo al interés jurídico vinculado al adecuado trámite y conducción de</w:t>
      </w:r>
      <w:r>
        <w:rPr>
          <w:rFonts w:ascii="Palatino Linotype" w:hAnsi="Palatino Linotype" w:cs="Arial"/>
          <w:i/>
          <w:szCs w:val="24"/>
        </w:rPr>
        <w:t xml:space="preserve"> </w:t>
      </w:r>
      <w:r w:rsidRPr="00903EDA">
        <w:rPr>
          <w:rFonts w:ascii="Palatino Linotype" w:hAnsi="Palatino Linotype" w:cs="Arial"/>
          <w:i/>
          <w:szCs w:val="24"/>
        </w:rPr>
        <w:t>las etapas del juicio administrativo, evitando la interposición de otros medios de</w:t>
      </w:r>
      <w:r>
        <w:rPr>
          <w:rFonts w:ascii="Palatino Linotype" w:hAnsi="Palatino Linotype" w:cs="Arial"/>
          <w:i/>
          <w:szCs w:val="24"/>
        </w:rPr>
        <w:t xml:space="preserve"> </w:t>
      </w:r>
      <w:r w:rsidRPr="00903EDA">
        <w:rPr>
          <w:rFonts w:ascii="Palatino Linotype" w:hAnsi="Palatino Linotype" w:cs="Arial"/>
          <w:i/>
          <w:szCs w:val="24"/>
        </w:rPr>
        <w:t>defensa, que pongan en riesgo la sentencia definitiva que dirima la controversia</w:t>
      </w:r>
      <w:r>
        <w:rPr>
          <w:rFonts w:ascii="Palatino Linotype" w:hAnsi="Palatino Linotype" w:cs="Arial"/>
          <w:i/>
          <w:szCs w:val="24"/>
        </w:rPr>
        <w:t xml:space="preserve"> </w:t>
      </w:r>
      <w:r w:rsidRPr="00903EDA">
        <w:rPr>
          <w:rFonts w:ascii="Palatino Linotype" w:hAnsi="Palatino Linotype" w:cs="Arial"/>
          <w:i/>
          <w:szCs w:val="24"/>
        </w:rPr>
        <w:t>inicialmente planteada.</w:t>
      </w:r>
    </w:p>
    <w:p w:rsidR="00903EDA" w:rsidRPr="00903EDA" w:rsidRDefault="00903EDA" w:rsidP="00903EDA">
      <w:pPr>
        <w:spacing w:after="0" w:line="240" w:lineRule="auto"/>
        <w:ind w:left="567" w:right="567"/>
        <w:jc w:val="both"/>
        <w:rPr>
          <w:rFonts w:ascii="Palatino Linotype" w:hAnsi="Palatino Linotype" w:cs="Arial"/>
          <w:i/>
          <w:szCs w:val="24"/>
        </w:rPr>
      </w:pPr>
    </w:p>
    <w:p w:rsidR="008D36B4" w:rsidRDefault="00903EDA" w:rsidP="00903EDA">
      <w:pPr>
        <w:spacing w:after="0" w:line="240" w:lineRule="auto"/>
        <w:ind w:left="567" w:right="567"/>
        <w:jc w:val="both"/>
        <w:rPr>
          <w:rFonts w:ascii="Palatino Linotype" w:hAnsi="Palatino Linotype" w:cs="Arial"/>
          <w:i/>
          <w:szCs w:val="24"/>
        </w:rPr>
      </w:pPr>
      <w:r w:rsidRPr="00903EDA">
        <w:rPr>
          <w:rFonts w:ascii="Palatino Linotype" w:hAnsi="Palatino Linotype" w:cs="Arial"/>
          <w:i/>
          <w:szCs w:val="24"/>
        </w:rPr>
        <w:t xml:space="preserve">Ante lo expuesto. </w:t>
      </w:r>
      <w:r w:rsidRPr="00903EDA">
        <w:rPr>
          <w:rFonts w:ascii="Palatino Linotype" w:hAnsi="Palatino Linotype" w:cs="Arial"/>
          <w:b/>
          <w:i/>
          <w:szCs w:val="24"/>
        </w:rPr>
        <w:t>SE APRUEBA</w:t>
      </w:r>
      <w:r w:rsidRPr="00903EDA">
        <w:rPr>
          <w:rFonts w:ascii="Palatino Linotype" w:hAnsi="Palatino Linotype" w:cs="Arial"/>
          <w:i/>
          <w:szCs w:val="24"/>
        </w:rPr>
        <w:t xml:space="preserve"> clasificar la información pública como reservada,</w:t>
      </w:r>
      <w:r>
        <w:rPr>
          <w:rFonts w:ascii="Palatino Linotype" w:hAnsi="Palatino Linotype" w:cs="Arial"/>
          <w:i/>
          <w:szCs w:val="24"/>
        </w:rPr>
        <w:t xml:space="preserve"> </w:t>
      </w:r>
      <w:r w:rsidRPr="00903EDA">
        <w:rPr>
          <w:rFonts w:ascii="Palatino Linotype" w:hAnsi="Palatino Linotype" w:cs="Arial"/>
          <w:i/>
          <w:szCs w:val="24"/>
        </w:rPr>
        <w:t>contenida en el expediente del procedimiento administrativo con número</w:t>
      </w:r>
      <w:r>
        <w:rPr>
          <w:rFonts w:ascii="Palatino Linotype" w:hAnsi="Palatino Linotype" w:cs="Arial"/>
          <w:i/>
          <w:szCs w:val="24"/>
        </w:rPr>
        <w:t xml:space="preserve"> </w:t>
      </w:r>
      <w:r w:rsidRPr="00903EDA">
        <w:rPr>
          <w:rFonts w:ascii="Palatino Linotype" w:hAnsi="Palatino Linotype" w:cs="Arial"/>
          <w:i/>
          <w:szCs w:val="24"/>
        </w:rPr>
        <w:t>DDECH/MMC/PA/002/2018, relativo a la reasignación de los locales del área que</w:t>
      </w:r>
      <w:r>
        <w:rPr>
          <w:rFonts w:ascii="Palatino Linotype" w:hAnsi="Palatino Linotype" w:cs="Arial"/>
          <w:i/>
          <w:szCs w:val="24"/>
        </w:rPr>
        <w:t xml:space="preserve"> </w:t>
      </w:r>
      <w:r w:rsidRPr="00903EDA">
        <w:rPr>
          <w:rFonts w:ascii="Palatino Linotype" w:hAnsi="Palatino Linotype" w:cs="Arial"/>
          <w:i/>
          <w:szCs w:val="24"/>
        </w:rPr>
        <w:t>hasta el momento se encuentra en reconstrucción del mercado municipal de Chalco,</w:t>
      </w:r>
      <w:r>
        <w:rPr>
          <w:rFonts w:ascii="Palatino Linotype" w:hAnsi="Palatino Linotype" w:cs="Arial"/>
          <w:i/>
          <w:szCs w:val="24"/>
        </w:rPr>
        <w:t xml:space="preserve"> </w:t>
      </w:r>
      <w:r w:rsidRPr="00903EDA">
        <w:rPr>
          <w:rFonts w:ascii="Palatino Linotype" w:hAnsi="Palatino Linotype" w:cs="Arial"/>
          <w:i/>
          <w:szCs w:val="24"/>
        </w:rPr>
        <w:t>ubicado en las calles Enseñanza Técnica y Rivapalacio, por un periodo de un año o</w:t>
      </w:r>
      <w:r>
        <w:rPr>
          <w:rFonts w:ascii="Palatino Linotype" w:hAnsi="Palatino Linotype" w:cs="Arial"/>
          <w:i/>
          <w:szCs w:val="24"/>
        </w:rPr>
        <w:t xml:space="preserve"> </w:t>
      </w:r>
      <w:r w:rsidRPr="00903EDA">
        <w:rPr>
          <w:rFonts w:ascii="Palatino Linotype" w:hAnsi="Palatino Linotype" w:cs="Arial"/>
          <w:i/>
          <w:szCs w:val="24"/>
        </w:rPr>
        <w:t>hasta que quede firme la sentencia definitiva del juicio administrativo número</w:t>
      </w:r>
      <w:r>
        <w:rPr>
          <w:rFonts w:ascii="Palatino Linotype" w:hAnsi="Palatino Linotype" w:cs="Arial"/>
          <w:i/>
          <w:szCs w:val="24"/>
        </w:rPr>
        <w:t xml:space="preserve"> </w:t>
      </w:r>
      <w:r w:rsidRPr="00903EDA">
        <w:rPr>
          <w:rFonts w:ascii="Palatino Linotype" w:hAnsi="Palatino Linotype" w:cs="Arial"/>
          <w:i/>
          <w:szCs w:val="24"/>
        </w:rPr>
        <w:t>916/2018, radicado ante la Quinta Sala Regional del Tribunal de Justicia</w:t>
      </w:r>
      <w:r>
        <w:rPr>
          <w:rFonts w:ascii="Palatino Linotype" w:hAnsi="Palatino Linotype" w:cs="Arial"/>
          <w:i/>
          <w:szCs w:val="24"/>
        </w:rPr>
        <w:t xml:space="preserve"> </w:t>
      </w:r>
      <w:r w:rsidRPr="00903EDA">
        <w:rPr>
          <w:rFonts w:ascii="Palatino Linotype" w:hAnsi="Palatino Linotype" w:cs="Arial"/>
          <w:i/>
          <w:szCs w:val="24"/>
        </w:rPr>
        <w:t>Administrativa del Estado de México. Ello con la finalidad de dar seguimiento y</w:t>
      </w:r>
      <w:r>
        <w:rPr>
          <w:rFonts w:ascii="Palatino Linotype" w:hAnsi="Palatino Linotype" w:cs="Arial"/>
          <w:i/>
          <w:szCs w:val="24"/>
        </w:rPr>
        <w:t xml:space="preserve"> </w:t>
      </w:r>
      <w:r w:rsidRPr="00903EDA">
        <w:rPr>
          <w:rFonts w:ascii="Palatino Linotype" w:hAnsi="Palatino Linotype" w:cs="Arial"/>
          <w:i/>
          <w:szCs w:val="24"/>
        </w:rPr>
        <w:t>respuesta .a la solicitud de información con número de folio</w:t>
      </w:r>
      <w:r>
        <w:rPr>
          <w:rFonts w:ascii="Palatino Linotype" w:hAnsi="Palatino Linotype" w:cs="Arial"/>
          <w:i/>
          <w:szCs w:val="24"/>
        </w:rPr>
        <w:t xml:space="preserve"> </w:t>
      </w:r>
      <w:r w:rsidRPr="00903EDA">
        <w:rPr>
          <w:rFonts w:ascii="Palatino Linotype" w:hAnsi="Palatino Linotype" w:cs="Arial"/>
          <w:i/>
          <w:szCs w:val="24"/>
        </w:rPr>
        <w:t>00079/CHALCO/IP/20109.</w:t>
      </w:r>
      <w:r>
        <w:rPr>
          <w:rFonts w:ascii="Palatino Linotype" w:hAnsi="Palatino Linotype" w:cs="Arial"/>
          <w:i/>
          <w:szCs w:val="24"/>
        </w:rPr>
        <w:t>”</w:t>
      </w:r>
    </w:p>
    <w:p w:rsidR="00903EDA" w:rsidRPr="00903EDA" w:rsidRDefault="00903EDA" w:rsidP="00903EDA">
      <w:pPr>
        <w:spacing w:after="0" w:line="240" w:lineRule="auto"/>
        <w:ind w:left="567" w:right="567"/>
        <w:jc w:val="both"/>
        <w:rPr>
          <w:rFonts w:ascii="Palatino Linotype" w:hAnsi="Palatino Linotype" w:cs="Arial"/>
          <w:i/>
          <w:szCs w:val="24"/>
        </w:rPr>
      </w:pPr>
    </w:p>
    <w:p w:rsidR="008D36B4" w:rsidRDefault="00AD19DA"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Acuerdo de clasificación </w:t>
      </w:r>
      <w:r w:rsidRPr="00AD19DA">
        <w:rPr>
          <w:rFonts w:ascii="Palatino Linotype" w:hAnsi="Palatino Linotype" w:cs="Arial"/>
          <w:sz w:val="24"/>
          <w:szCs w:val="24"/>
        </w:rPr>
        <w:t xml:space="preserve">que no cumple con los requisitos </w:t>
      </w:r>
      <w:r w:rsidR="00D836EC">
        <w:rPr>
          <w:rFonts w:ascii="Palatino Linotype" w:hAnsi="Palatino Linotype" w:cs="Arial"/>
          <w:sz w:val="24"/>
          <w:szCs w:val="24"/>
        </w:rPr>
        <w:t xml:space="preserve">mínimos </w:t>
      </w:r>
      <w:r w:rsidRPr="00AD19DA">
        <w:rPr>
          <w:rFonts w:ascii="Palatino Linotype" w:hAnsi="Palatino Linotype" w:cs="Arial"/>
          <w:sz w:val="24"/>
          <w:szCs w:val="24"/>
        </w:rPr>
        <w:t>necesarios para la clasificación de la información, toda vez que no fue emitida de</w:t>
      </w:r>
      <w:r>
        <w:rPr>
          <w:rFonts w:ascii="Palatino Linotype" w:hAnsi="Palatino Linotype" w:cs="Arial"/>
          <w:sz w:val="24"/>
          <w:szCs w:val="24"/>
        </w:rPr>
        <w:t xml:space="preserve"> manera fundada y motivada, al</w:t>
      </w:r>
      <w:r w:rsidRPr="00AD19DA">
        <w:rPr>
          <w:rFonts w:ascii="Palatino Linotype" w:hAnsi="Palatino Linotype" w:cs="Arial"/>
          <w:sz w:val="24"/>
          <w:szCs w:val="24"/>
        </w:rPr>
        <w:t xml:space="preserve"> realizarse </w:t>
      </w:r>
      <w:r>
        <w:rPr>
          <w:rFonts w:ascii="Palatino Linotype" w:hAnsi="Palatino Linotype" w:cs="Arial"/>
          <w:sz w:val="24"/>
          <w:szCs w:val="24"/>
        </w:rPr>
        <w:t xml:space="preserve">de manera deficiente </w:t>
      </w:r>
      <w:r w:rsidRPr="00AD19DA">
        <w:rPr>
          <w:rFonts w:ascii="Palatino Linotype" w:hAnsi="Palatino Linotype" w:cs="Arial"/>
          <w:sz w:val="24"/>
          <w:szCs w:val="24"/>
        </w:rPr>
        <w:t>la prueba de daño</w:t>
      </w:r>
      <w:r>
        <w:rPr>
          <w:rFonts w:ascii="Palatino Linotype" w:hAnsi="Palatino Linotype" w:cs="Arial"/>
          <w:sz w:val="24"/>
          <w:szCs w:val="24"/>
        </w:rPr>
        <w:t xml:space="preserve">; si bien la misma se encuentra fundada conforme a la Ley de Transparencia y Acceso a la Información Pública del Estado de México y Municipios, también lo es que el </w:t>
      </w:r>
      <w:r>
        <w:rPr>
          <w:rFonts w:ascii="Palatino Linotype" w:hAnsi="Palatino Linotype" w:cs="Arial"/>
          <w:b/>
          <w:sz w:val="24"/>
          <w:szCs w:val="24"/>
        </w:rPr>
        <w:t xml:space="preserve">sujeto obligado </w:t>
      </w:r>
      <w:r>
        <w:rPr>
          <w:rFonts w:ascii="Palatino Linotype" w:hAnsi="Palatino Linotype" w:cs="Arial"/>
          <w:sz w:val="24"/>
          <w:szCs w:val="24"/>
        </w:rPr>
        <w:t>dejó de observar lo establecido en el artículo 135 de la Ley en comento, que establece lo siguiente:</w:t>
      </w:r>
    </w:p>
    <w:p w:rsidR="00AD19DA" w:rsidRDefault="00AD19DA" w:rsidP="00265854">
      <w:pPr>
        <w:spacing w:after="0" w:line="360" w:lineRule="auto"/>
        <w:jc w:val="both"/>
        <w:rPr>
          <w:rFonts w:ascii="Palatino Linotype" w:hAnsi="Palatino Linotype" w:cs="Arial"/>
          <w:sz w:val="24"/>
          <w:szCs w:val="24"/>
        </w:rPr>
      </w:pPr>
    </w:p>
    <w:p w:rsidR="00AD19DA" w:rsidRPr="00AD19DA" w:rsidRDefault="00AD19DA" w:rsidP="00AD19DA">
      <w:pPr>
        <w:spacing w:after="0" w:line="240" w:lineRule="auto"/>
        <w:ind w:left="567" w:right="708"/>
        <w:jc w:val="both"/>
        <w:rPr>
          <w:rFonts w:ascii="Palatino Linotype" w:hAnsi="Palatino Linotype" w:cs="Arial"/>
          <w:i/>
          <w:szCs w:val="24"/>
        </w:rPr>
      </w:pPr>
      <w:r>
        <w:rPr>
          <w:rFonts w:ascii="Palatino Linotype" w:hAnsi="Palatino Linotype" w:cs="Arial"/>
          <w:i/>
          <w:szCs w:val="24"/>
        </w:rPr>
        <w:t>“</w:t>
      </w:r>
      <w:r w:rsidRPr="00AD19DA">
        <w:rPr>
          <w:rFonts w:ascii="Palatino Linotype" w:hAnsi="Palatino Linotype" w:cs="Arial"/>
          <w:b/>
          <w:i/>
          <w:szCs w:val="24"/>
        </w:rPr>
        <w:t>Artículo 135.</w:t>
      </w:r>
      <w:r w:rsidRPr="00AD19DA">
        <w:rPr>
          <w:rFonts w:ascii="Palatino Linotype" w:hAnsi="Palatino Linotype" w:cs="Arial"/>
          <w:i/>
          <w:szCs w:val="24"/>
        </w:rPr>
        <w:t xml:space="preserve"> Los lineamientos generales que se emitan al respecto en materia de clasificación de la</w:t>
      </w:r>
      <w:r>
        <w:rPr>
          <w:rFonts w:ascii="Palatino Linotype" w:hAnsi="Palatino Linotype" w:cs="Arial"/>
          <w:i/>
          <w:szCs w:val="24"/>
        </w:rPr>
        <w:t xml:space="preserve"> </w:t>
      </w:r>
      <w:r w:rsidRPr="00AD19DA">
        <w:rPr>
          <w:rFonts w:ascii="Palatino Linotype" w:hAnsi="Palatino Linotype" w:cs="Arial"/>
          <w:i/>
          <w:szCs w:val="24"/>
        </w:rPr>
        <w:t>información reservada y confidencial y, para la elaboración de versiones públicas, serán de observancia</w:t>
      </w:r>
      <w:r>
        <w:rPr>
          <w:rFonts w:ascii="Palatino Linotype" w:hAnsi="Palatino Linotype" w:cs="Arial"/>
          <w:i/>
          <w:szCs w:val="24"/>
        </w:rPr>
        <w:t xml:space="preserve"> </w:t>
      </w:r>
      <w:r w:rsidRPr="00AD19DA">
        <w:rPr>
          <w:rFonts w:ascii="Palatino Linotype" w:hAnsi="Palatino Linotype" w:cs="Arial"/>
          <w:i/>
          <w:szCs w:val="24"/>
        </w:rPr>
        <w:t>obligatoria para los sujetos obligados.</w:t>
      </w:r>
      <w:r>
        <w:rPr>
          <w:rFonts w:ascii="Palatino Linotype" w:hAnsi="Palatino Linotype" w:cs="Arial"/>
          <w:i/>
          <w:szCs w:val="24"/>
        </w:rPr>
        <w:t>”</w:t>
      </w:r>
    </w:p>
    <w:p w:rsidR="008D36B4" w:rsidRPr="000825E2" w:rsidRDefault="008D36B4" w:rsidP="00265854">
      <w:pPr>
        <w:spacing w:after="0" w:line="360" w:lineRule="auto"/>
        <w:jc w:val="both"/>
        <w:rPr>
          <w:rFonts w:ascii="Palatino Linotype" w:hAnsi="Palatino Linotype" w:cs="Arial"/>
          <w:sz w:val="24"/>
          <w:szCs w:val="24"/>
        </w:rPr>
      </w:pPr>
    </w:p>
    <w:p w:rsidR="00085F14" w:rsidRDefault="00AD19DA"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Ordenamiento jurídico, que obliga a los </w:t>
      </w:r>
      <w:r>
        <w:rPr>
          <w:rFonts w:ascii="Palatino Linotype" w:hAnsi="Palatino Linotype" w:cs="Arial"/>
          <w:b/>
          <w:sz w:val="24"/>
          <w:szCs w:val="24"/>
        </w:rPr>
        <w:t xml:space="preserve">sujetos obligados </w:t>
      </w:r>
      <w:r>
        <w:rPr>
          <w:rFonts w:ascii="Palatino Linotype" w:hAnsi="Palatino Linotype" w:cs="Arial"/>
          <w:sz w:val="24"/>
          <w:szCs w:val="24"/>
        </w:rPr>
        <w:t xml:space="preserve">que al momento de clasificar la información como reservada o confidencial, deberán observar los lineamientos que se emitan en su materia, lo que en el caso concreto no realizó el </w:t>
      </w:r>
      <w:r>
        <w:rPr>
          <w:rFonts w:ascii="Palatino Linotype" w:hAnsi="Palatino Linotype" w:cs="Arial"/>
          <w:b/>
          <w:sz w:val="24"/>
          <w:szCs w:val="24"/>
        </w:rPr>
        <w:t xml:space="preserve">sujeto </w:t>
      </w:r>
      <w:r>
        <w:rPr>
          <w:rFonts w:ascii="Palatino Linotype" w:hAnsi="Palatino Linotype" w:cs="Arial"/>
          <w:b/>
          <w:sz w:val="24"/>
          <w:szCs w:val="24"/>
        </w:rPr>
        <w:lastRenderedPageBreak/>
        <w:t xml:space="preserve">obligado, </w:t>
      </w:r>
      <w:r>
        <w:rPr>
          <w:rFonts w:ascii="Palatino Linotype" w:hAnsi="Palatino Linotype" w:cs="Arial"/>
          <w:sz w:val="24"/>
          <w:szCs w:val="24"/>
        </w:rPr>
        <w:t xml:space="preserve">al fundamentar solo con base en la Ley de Transparencia local, inobservando lo establecido en </w:t>
      </w:r>
      <w:r w:rsidRPr="00AD19DA">
        <w:rPr>
          <w:rFonts w:ascii="Palatino Linotype" w:hAnsi="Palatino Linotype" w:cs="Arial"/>
          <w:sz w:val="24"/>
          <w:szCs w:val="24"/>
        </w:rPr>
        <w:t>los Lineamientos Generales en Materia de Clasificación y Desclasificación de la Información, así como para la elaboración de versiones públicas</w:t>
      </w:r>
      <w:r w:rsidR="002E6C10">
        <w:rPr>
          <w:rFonts w:ascii="Palatino Linotype" w:hAnsi="Palatino Linotype" w:cs="Arial"/>
          <w:sz w:val="24"/>
          <w:szCs w:val="24"/>
        </w:rPr>
        <w:t>.</w:t>
      </w:r>
    </w:p>
    <w:p w:rsidR="002E6C10" w:rsidRDefault="002E6C10" w:rsidP="00265854">
      <w:pPr>
        <w:spacing w:after="0" w:line="360" w:lineRule="auto"/>
        <w:jc w:val="both"/>
        <w:rPr>
          <w:rFonts w:ascii="Palatino Linotype" w:hAnsi="Palatino Linotype" w:cs="Arial"/>
          <w:sz w:val="24"/>
          <w:szCs w:val="24"/>
        </w:rPr>
      </w:pPr>
    </w:p>
    <w:p w:rsidR="002E6C10" w:rsidRDefault="002E6C10"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Y como quedó precisado en párrafos anteriores, el </w:t>
      </w:r>
      <w:r>
        <w:rPr>
          <w:rFonts w:ascii="Palatino Linotype" w:hAnsi="Palatino Linotype" w:cs="Arial"/>
          <w:b/>
          <w:sz w:val="24"/>
          <w:szCs w:val="24"/>
        </w:rPr>
        <w:t>sujeto obligado</w:t>
      </w:r>
      <w:r>
        <w:rPr>
          <w:rFonts w:ascii="Palatino Linotype" w:hAnsi="Palatino Linotype" w:cs="Arial"/>
          <w:sz w:val="24"/>
          <w:szCs w:val="24"/>
        </w:rPr>
        <w:t xml:space="preserve"> debió realizar la prueba de daño que sustenta la clasificación de la información como reservada, fundamentando y motivándola conforme a los lineamientos referidos, en específico al Vigésimo Noveno y Trigésimo (lineamientos que se homologan y encuadran en las fracciones hechas valer por el </w:t>
      </w:r>
      <w:r>
        <w:rPr>
          <w:rFonts w:ascii="Palatino Linotype" w:hAnsi="Palatino Linotype" w:cs="Arial"/>
          <w:b/>
          <w:sz w:val="24"/>
          <w:szCs w:val="24"/>
        </w:rPr>
        <w:t xml:space="preserve">sujeto obligado, </w:t>
      </w:r>
      <w:r>
        <w:rPr>
          <w:rFonts w:ascii="Palatino Linotype" w:hAnsi="Palatino Linotype" w:cs="Arial"/>
          <w:sz w:val="24"/>
          <w:szCs w:val="24"/>
        </w:rPr>
        <w:t>al corresponder a procedimientos aun en sustanciación</w:t>
      </w:r>
      <w:r w:rsidRPr="002E6C10">
        <w:rPr>
          <w:rFonts w:ascii="Palatino Linotype" w:hAnsi="Palatino Linotype" w:cs="Arial"/>
          <w:sz w:val="24"/>
          <w:szCs w:val="24"/>
        </w:rPr>
        <w:t>)</w:t>
      </w:r>
      <w:r>
        <w:rPr>
          <w:rFonts w:ascii="Palatino Linotype" w:hAnsi="Palatino Linotype" w:cs="Arial"/>
          <w:sz w:val="24"/>
          <w:szCs w:val="24"/>
        </w:rPr>
        <w:t>, así como al Trigésimo Tercero, que establece los requisitos para la aplicación de la prueba de daño.</w:t>
      </w:r>
    </w:p>
    <w:p w:rsidR="00B45CED" w:rsidRPr="002E6C10" w:rsidRDefault="00B45CED" w:rsidP="00265854">
      <w:pPr>
        <w:spacing w:after="0" w:line="360" w:lineRule="auto"/>
        <w:jc w:val="both"/>
        <w:rPr>
          <w:rFonts w:ascii="Palatino Linotype" w:hAnsi="Palatino Linotype" w:cs="Arial"/>
          <w:b/>
          <w:sz w:val="24"/>
          <w:szCs w:val="24"/>
        </w:rPr>
      </w:pPr>
    </w:p>
    <w:p w:rsidR="00085F14" w:rsidRDefault="003D393E"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conclusión, la clasificación de la información como reservada por parte del </w:t>
      </w:r>
      <w:r>
        <w:rPr>
          <w:rFonts w:ascii="Palatino Linotype" w:hAnsi="Palatino Linotype" w:cs="Arial"/>
          <w:b/>
          <w:sz w:val="24"/>
          <w:szCs w:val="24"/>
        </w:rPr>
        <w:t xml:space="preserve">sujeto obligado, </w:t>
      </w:r>
      <w:r>
        <w:rPr>
          <w:rFonts w:ascii="Palatino Linotype" w:hAnsi="Palatino Linotype" w:cs="Arial"/>
          <w:sz w:val="24"/>
          <w:szCs w:val="24"/>
        </w:rPr>
        <w:t xml:space="preserve">carece de los elementos necesarios para su confirmación, resultando procedente el ordenar </w:t>
      </w:r>
      <w:r w:rsidR="00D836EC">
        <w:rPr>
          <w:rFonts w:ascii="Palatino Linotype" w:hAnsi="Palatino Linotype" w:cs="Arial"/>
          <w:sz w:val="24"/>
          <w:szCs w:val="24"/>
        </w:rPr>
        <w:t xml:space="preserve">la entrega del expediente relativo a la reasignación de los locales comerciales del mercado municipal </w:t>
      </w:r>
      <w:r w:rsidR="00D836EC" w:rsidRPr="00D836EC">
        <w:rPr>
          <w:rFonts w:ascii="Palatino Linotype" w:hAnsi="Palatino Linotype" w:cs="Arial"/>
          <w:sz w:val="24"/>
          <w:szCs w:val="24"/>
        </w:rPr>
        <w:t>que se dio en las fechas del dieciocho al veintinueve de diciembre de dos mil dieciocho</w:t>
      </w:r>
      <w:r w:rsidR="00D836EC">
        <w:rPr>
          <w:rFonts w:ascii="Palatino Linotype" w:hAnsi="Palatino Linotype" w:cs="Arial"/>
          <w:sz w:val="24"/>
          <w:szCs w:val="24"/>
        </w:rPr>
        <w:t>, y en el supuesto que aún se encuentre sustanciando el procedimiento, deberá emitir el</w:t>
      </w:r>
      <w:r>
        <w:rPr>
          <w:rFonts w:ascii="Palatino Linotype" w:hAnsi="Palatino Linotype" w:cs="Arial"/>
          <w:sz w:val="24"/>
          <w:szCs w:val="24"/>
        </w:rPr>
        <w:t xml:space="preserve"> acuerdo debidamente fundado y motivado, </w:t>
      </w:r>
      <w:r w:rsidR="008E10C5">
        <w:rPr>
          <w:rFonts w:ascii="Palatino Linotype" w:hAnsi="Palatino Linotype" w:cs="Arial"/>
          <w:sz w:val="24"/>
          <w:szCs w:val="24"/>
        </w:rPr>
        <w:t>donde constan las consideraciones de hecho y derecho que sustente la procedencia de la reserva de la información.</w:t>
      </w:r>
    </w:p>
    <w:p w:rsidR="0054457B" w:rsidRDefault="0054457B" w:rsidP="00265854">
      <w:pPr>
        <w:spacing w:after="0" w:line="360" w:lineRule="auto"/>
        <w:jc w:val="both"/>
        <w:rPr>
          <w:rFonts w:ascii="Palatino Linotype" w:hAnsi="Palatino Linotype" w:cs="Arial"/>
          <w:sz w:val="24"/>
          <w:szCs w:val="24"/>
        </w:rPr>
      </w:pPr>
    </w:p>
    <w:p w:rsidR="0054457B" w:rsidRDefault="0054457B"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pasa desapercibido para este Órgano Garante, que el </w:t>
      </w:r>
      <w:r>
        <w:rPr>
          <w:rFonts w:ascii="Palatino Linotype" w:hAnsi="Palatino Linotype" w:cs="Arial"/>
          <w:b/>
          <w:sz w:val="24"/>
          <w:szCs w:val="24"/>
        </w:rPr>
        <w:t>sujeto obligado</w:t>
      </w:r>
      <w:r>
        <w:rPr>
          <w:rFonts w:ascii="Palatino Linotype" w:hAnsi="Palatino Linotype" w:cs="Arial"/>
          <w:sz w:val="24"/>
          <w:szCs w:val="24"/>
        </w:rPr>
        <w:t xml:space="preserve"> remitió el Acta de la Secta Sesión Extraordinaria de su Comité de Transparencia de fecha diecinueve de marzo de dos mil diecinueve, que contiene el acuerdo de clasificación </w:t>
      </w:r>
      <w:r w:rsidRPr="0054457B">
        <w:rPr>
          <w:rFonts w:ascii="Palatino Linotype" w:hAnsi="Palatino Linotype" w:cs="Arial"/>
          <w:sz w:val="24"/>
          <w:szCs w:val="24"/>
        </w:rPr>
        <w:t>CTMCH/017/2019</w:t>
      </w:r>
      <w:r>
        <w:rPr>
          <w:rFonts w:ascii="Palatino Linotype" w:hAnsi="Palatino Linotype" w:cs="Arial"/>
          <w:sz w:val="24"/>
          <w:szCs w:val="24"/>
        </w:rPr>
        <w:t xml:space="preserve">, que ha sido objeto de estudio en líneas anteriores, sin embargo, </w:t>
      </w:r>
      <w:r>
        <w:rPr>
          <w:rFonts w:ascii="Palatino Linotype" w:hAnsi="Palatino Linotype" w:cs="Arial"/>
          <w:sz w:val="24"/>
          <w:szCs w:val="24"/>
        </w:rPr>
        <w:lastRenderedPageBreak/>
        <w:t>dicha acta no fue remitida de forma íntegra, toda vez que se advierte de su contenido, fueron suprimidos los puntos 3, 4, 5, 7 y 8</w:t>
      </w:r>
      <w:r w:rsidR="00BC4509">
        <w:rPr>
          <w:rFonts w:ascii="Palatino Linotype" w:hAnsi="Palatino Linotype" w:cs="Arial"/>
          <w:sz w:val="24"/>
          <w:szCs w:val="24"/>
        </w:rPr>
        <w:t xml:space="preserve"> (tres, cuatro, cinco, siete y ocho)</w:t>
      </w:r>
      <w:r>
        <w:rPr>
          <w:rFonts w:ascii="Palatino Linotype" w:hAnsi="Palatino Linotype" w:cs="Arial"/>
          <w:sz w:val="24"/>
          <w:szCs w:val="24"/>
        </w:rPr>
        <w:t>, de su orden del día.</w:t>
      </w:r>
    </w:p>
    <w:p w:rsidR="0054457B" w:rsidRDefault="0054457B" w:rsidP="00265854">
      <w:pPr>
        <w:spacing w:after="0" w:line="360" w:lineRule="auto"/>
        <w:jc w:val="both"/>
        <w:rPr>
          <w:rFonts w:ascii="Palatino Linotype" w:hAnsi="Palatino Linotype" w:cs="Arial"/>
          <w:sz w:val="24"/>
          <w:szCs w:val="24"/>
        </w:rPr>
      </w:pPr>
    </w:p>
    <w:p w:rsidR="0054457B" w:rsidRDefault="0054457B"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tenor resulta necesario recordar al </w:t>
      </w:r>
      <w:r>
        <w:rPr>
          <w:rFonts w:ascii="Palatino Linotype" w:hAnsi="Palatino Linotype" w:cs="Arial"/>
          <w:b/>
          <w:sz w:val="24"/>
          <w:szCs w:val="24"/>
        </w:rPr>
        <w:t>sujeto obligado</w:t>
      </w:r>
      <w:r>
        <w:rPr>
          <w:rFonts w:ascii="Palatino Linotype" w:hAnsi="Palatino Linotype" w:cs="Arial"/>
          <w:sz w:val="24"/>
          <w:szCs w:val="24"/>
        </w:rPr>
        <w:t xml:space="preserve"> que al momento de garantizar el derecho de acceso a la información, debe hacer entrega de la totalidad de la información, y en el supuesto que la información deba ser clasificada como información reservada o confidencial, tendrá que emitir el acuerdo de clasificación que sustente que la información fue testada, suprimida o eliminada del soporte documental que se hace entrega, lo que de materializarse en el caso concreto </w:t>
      </w:r>
      <w:r w:rsidR="00195D58">
        <w:rPr>
          <w:rFonts w:ascii="Palatino Linotype" w:hAnsi="Palatino Linotype" w:cs="Arial"/>
          <w:sz w:val="24"/>
          <w:szCs w:val="24"/>
        </w:rPr>
        <w:t>debió emitir y hacer envió del acuerdo que sustente la clasificación de la información contenida en el Acta de Sesión en estudio.</w:t>
      </w:r>
    </w:p>
    <w:p w:rsidR="00B45CED" w:rsidRDefault="00B45CED" w:rsidP="00265854">
      <w:pPr>
        <w:spacing w:after="0" w:line="360" w:lineRule="auto"/>
        <w:jc w:val="both"/>
        <w:rPr>
          <w:rFonts w:ascii="Palatino Linotype" w:hAnsi="Palatino Linotype" w:cs="Arial"/>
          <w:sz w:val="24"/>
          <w:szCs w:val="24"/>
        </w:rPr>
      </w:pPr>
    </w:p>
    <w:p w:rsidR="007467E8" w:rsidRDefault="00BC4509"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se refiere a las manifestaciones </w:t>
      </w:r>
      <w:r w:rsidR="006C1F5E">
        <w:rPr>
          <w:rFonts w:ascii="Palatino Linotype" w:hAnsi="Palatino Linotype" w:cs="Arial"/>
          <w:sz w:val="24"/>
          <w:szCs w:val="24"/>
        </w:rPr>
        <w:t xml:space="preserve">referentes al expediente, las cuales fueron </w:t>
      </w:r>
      <w:r>
        <w:rPr>
          <w:rFonts w:ascii="Palatino Linotype" w:hAnsi="Palatino Linotype" w:cs="Arial"/>
          <w:sz w:val="24"/>
          <w:szCs w:val="24"/>
        </w:rPr>
        <w:t xml:space="preserve">vertidas por el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recurso de revisión, </w:t>
      </w:r>
      <w:r w:rsidR="006C1F5E">
        <w:rPr>
          <w:rFonts w:ascii="Palatino Linotype" w:hAnsi="Palatino Linotype" w:cs="Arial"/>
          <w:sz w:val="24"/>
          <w:szCs w:val="24"/>
        </w:rPr>
        <w:t xml:space="preserve">en las que señala </w:t>
      </w:r>
      <w:r>
        <w:rPr>
          <w:rFonts w:ascii="Palatino Linotype" w:hAnsi="Palatino Linotype" w:cs="Arial"/>
          <w:sz w:val="24"/>
          <w:szCs w:val="24"/>
        </w:rPr>
        <w:t xml:space="preserve">que él es </w:t>
      </w:r>
      <w:r w:rsidR="00CA3C8E">
        <w:rPr>
          <w:rFonts w:ascii="Palatino Linotype" w:hAnsi="Palatino Linotype" w:cs="Arial"/>
          <w:sz w:val="24"/>
          <w:szCs w:val="24"/>
        </w:rPr>
        <w:t xml:space="preserve">parte </w:t>
      </w:r>
      <w:r w:rsidR="006C1F5E">
        <w:rPr>
          <w:rFonts w:ascii="Palatino Linotype" w:hAnsi="Palatino Linotype" w:cs="Arial"/>
          <w:sz w:val="24"/>
          <w:szCs w:val="24"/>
        </w:rPr>
        <w:t xml:space="preserve">en los procedimientos, ya que funge como </w:t>
      </w:r>
      <w:r>
        <w:rPr>
          <w:rFonts w:ascii="Palatino Linotype" w:hAnsi="Palatino Linotype" w:cs="Arial"/>
          <w:sz w:val="24"/>
          <w:szCs w:val="24"/>
        </w:rPr>
        <w:t>representante legal en los juicios que se encuentran en sustanciación en el Tribunal de Justicia Administrativa (lo cual pretende acreditar con el documento anexado al momento de interponer el recurso), es necesario señalar que el</w:t>
      </w:r>
      <w:r w:rsidR="00CA3C8E">
        <w:rPr>
          <w:rFonts w:ascii="Palatino Linotype" w:hAnsi="Palatino Linotype" w:cs="Arial"/>
          <w:sz w:val="24"/>
          <w:szCs w:val="24"/>
        </w:rPr>
        <w:t xml:space="preserve"> Sistema de Acceso a la Información Pública</w:t>
      </w:r>
      <w:r>
        <w:rPr>
          <w:rFonts w:ascii="Palatino Linotype" w:hAnsi="Palatino Linotype" w:cs="Arial"/>
          <w:sz w:val="24"/>
          <w:szCs w:val="24"/>
        </w:rPr>
        <w:t xml:space="preserve"> “</w:t>
      </w:r>
      <w:r w:rsidR="00CA3C8E">
        <w:rPr>
          <w:rFonts w:ascii="Palatino Linotype" w:hAnsi="Palatino Linotype" w:cs="Arial"/>
          <w:sz w:val="24"/>
          <w:szCs w:val="24"/>
        </w:rPr>
        <w:t>SAIMEX</w:t>
      </w:r>
      <w:r>
        <w:rPr>
          <w:rFonts w:ascii="Palatino Linotype" w:hAnsi="Palatino Linotype" w:cs="Arial"/>
          <w:sz w:val="24"/>
          <w:szCs w:val="24"/>
        </w:rPr>
        <w:t xml:space="preserve">” no es la plataforma ni vía para el </w:t>
      </w:r>
      <w:r w:rsidR="006C1F5E">
        <w:rPr>
          <w:rFonts w:ascii="Palatino Linotype" w:hAnsi="Palatino Linotype" w:cs="Arial"/>
          <w:sz w:val="24"/>
          <w:szCs w:val="24"/>
        </w:rPr>
        <w:t xml:space="preserve">ejercicio del derecho de </w:t>
      </w:r>
      <w:r>
        <w:rPr>
          <w:rFonts w:ascii="Palatino Linotype" w:hAnsi="Palatino Linotype" w:cs="Arial"/>
          <w:sz w:val="24"/>
          <w:szCs w:val="24"/>
        </w:rPr>
        <w:t>acceso a datos</w:t>
      </w:r>
      <w:r w:rsidR="006C1F5E">
        <w:rPr>
          <w:rFonts w:ascii="Palatino Linotype" w:hAnsi="Palatino Linotype" w:cs="Arial"/>
          <w:sz w:val="24"/>
          <w:szCs w:val="24"/>
        </w:rPr>
        <w:t xml:space="preserve"> personales.</w:t>
      </w:r>
    </w:p>
    <w:p w:rsidR="00D836EC" w:rsidRDefault="00D836EC" w:rsidP="00265854">
      <w:pPr>
        <w:spacing w:after="0" w:line="360" w:lineRule="auto"/>
        <w:jc w:val="both"/>
        <w:rPr>
          <w:rFonts w:ascii="Palatino Linotype" w:hAnsi="Palatino Linotype" w:cs="Arial"/>
          <w:sz w:val="24"/>
          <w:szCs w:val="24"/>
        </w:rPr>
      </w:pPr>
    </w:p>
    <w:p w:rsidR="006C1F5E" w:rsidRDefault="006C1F5E"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 anterior, atendiendo a que para acceder y solicitar de forma íntegra copias de un expediente se debe seguir un trámite, consistente en peticionar de forma directa a la dependencia o autoridad que tiene en sus archivos la información o peticionarlos a </w:t>
      </w:r>
      <w:r>
        <w:rPr>
          <w:rFonts w:ascii="Palatino Linotype" w:hAnsi="Palatino Linotype" w:cs="Arial"/>
          <w:sz w:val="24"/>
          <w:szCs w:val="24"/>
        </w:rPr>
        <w:lastRenderedPageBreak/>
        <w:t xml:space="preserve">través de mandato de la autoridad que se encuentra sustanciando el procedimiento, para lo cual en ambos casos el </w:t>
      </w:r>
      <w:r>
        <w:rPr>
          <w:rFonts w:ascii="Palatino Linotype" w:hAnsi="Palatino Linotype" w:cs="Arial"/>
          <w:b/>
          <w:sz w:val="24"/>
          <w:szCs w:val="24"/>
        </w:rPr>
        <w:t>solicitante</w:t>
      </w:r>
      <w:r>
        <w:rPr>
          <w:rFonts w:ascii="Palatino Linotype" w:hAnsi="Palatino Linotype" w:cs="Arial"/>
          <w:sz w:val="24"/>
          <w:szCs w:val="24"/>
        </w:rPr>
        <w:t xml:space="preserve"> se debe acreditar ser parte de los juicios o procedimientos.</w:t>
      </w:r>
    </w:p>
    <w:p w:rsidR="006C1F5E" w:rsidRDefault="006C1F5E" w:rsidP="00265854">
      <w:pPr>
        <w:spacing w:after="0" w:line="360" w:lineRule="auto"/>
        <w:jc w:val="both"/>
        <w:rPr>
          <w:rFonts w:ascii="Palatino Linotype" w:hAnsi="Palatino Linotype" w:cs="Arial"/>
          <w:sz w:val="24"/>
          <w:szCs w:val="24"/>
        </w:rPr>
      </w:pPr>
    </w:p>
    <w:p w:rsidR="006C1F5E" w:rsidRPr="006C1F5E" w:rsidRDefault="006C1F5E"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Y en el supuesto que aun sea su deseo acceder a la información a través de</w:t>
      </w:r>
      <w:r w:rsidR="0064663C">
        <w:rPr>
          <w:rFonts w:ascii="Palatino Linotype" w:hAnsi="Palatino Linotype" w:cs="Arial"/>
          <w:sz w:val="24"/>
          <w:szCs w:val="24"/>
        </w:rPr>
        <w:t xml:space="preserve"> plataforma de internet</w:t>
      </w:r>
      <w:r>
        <w:rPr>
          <w:rFonts w:ascii="Palatino Linotype" w:hAnsi="Palatino Linotype" w:cs="Arial"/>
          <w:sz w:val="24"/>
          <w:szCs w:val="24"/>
        </w:rPr>
        <w:t xml:space="preserve">, debe hacerlo a través </w:t>
      </w:r>
      <w:r w:rsidR="0064663C">
        <w:rPr>
          <w:rFonts w:ascii="Palatino Linotype" w:hAnsi="Palatino Linotype" w:cs="Arial"/>
          <w:sz w:val="24"/>
          <w:szCs w:val="24"/>
        </w:rPr>
        <w:t xml:space="preserve">del ejercicio de los derechos de Acceso, Rectificación, Cancelación u Oposición “ARCO”, los cuales se encuentran tutelados en la </w:t>
      </w:r>
      <w:r w:rsidR="0064663C" w:rsidRPr="0064663C">
        <w:rPr>
          <w:rFonts w:ascii="Palatino Linotype" w:hAnsi="Palatino Linotype" w:cs="Arial"/>
          <w:sz w:val="24"/>
          <w:szCs w:val="24"/>
        </w:rPr>
        <w:t>Ley de Protección de Datos Personales en Posesión de Sujetos Obligados del Estado de México y Municipios</w:t>
      </w:r>
      <w:r w:rsidR="0064663C">
        <w:rPr>
          <w:rFonts w:ascii="Palatino Linotype" w:hAnsi="Palatino Linotype" w:cs="Arial"/>
          <w:sz w:val="24"/>
          <w:szCs w:val="24"/>
        </w:rPr>
        <w:t>, se dejan a salvo sus derechos para que presente su solicitud que podrá presentarla a través de la plataforma del Sistema de Acceso, Rectificación, Cancelación y Oposición de Datos Personales del Estado de México “SARCOEM”.</w:t>
      </w:r>
    </w:p>
    <w:p w:rsidR="006C1F5E" w:rsidRDefault="006C1F5E" w:rsidP="00265854">
      <w:pPr>
        <w:spacing w:after="0" w:line="360" w:lineRule="auto"/>
        <w:jc w:val="both"/>
        <w:rPr>
          <w:rFonts w:ascii="Palatino Linotype" w:hAnsi="Palatino Linotype" w:cs="Arial"/>
          <w:sz w:val="24"/>
          <w:szCs w:val="24"/>
        </w:rPr>
      </w:pPr>
    </w:p>
    <w:p w:rsidR="007404C5" w:rsidRPr="007404C5" w:rsidRDefault="007404C5"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no pasa desapercibido para este Órgano Garante, que el </w:t>
      </w:r>
      <w:r>
        <w:rPr>
          <w:rFonts w:ascii="Palatino Linotype" w:hAnsi="Palatino Linotype" w:cs="Arial"/>
          <w:b/>
          <w:sz w:val="24"/>
          <w:szCs w:val="24"/>
        </w:rPr>
        <w:t>recurrente</w:t>
      </w:r>
      <w:r>
        <w:rPr>
          <w:rFonts w:ascii="Palatino Linotype" w:hAnsi="Palatino Linotype" w:cs="Arial"/>
          <w:sz w:val="24"/>
          <w:szCs w:val="24"/>
        </w:rPr>
        <w:t xml:space="preserve"> señalo como modalidad de entrega </w:t>
      </w:r>
      <w:r>
        <w:rPr>
          <w:rFonts w:ascii="Palatino Linotype" w:hAnsi="Palatino Linotype" w:cs="Arial"/>
          <w:b/>
          <w:i/>
          <w:sz w:val="24"/>
          <w:szCs w:val="24"/>
        </w:rPr>
        <w:t xml:space="preserve">a través del SAIMEX, </w:t>
      </w:r>
      <w:r>
        <w:rPr>
          <w:rFonts w:ascii="Palatino Linotype" w:hAnsi="Palatino Linotype" w:cs="Arial"/>
          <w:sz w:val="24"/>
          <w:szCs w:val="24"/>
        </w:rPr>
        <w:t xml:space="preserve">sin embargo del texto de la solicitud, podemos observar que de igual manera señala peticionar </w:t>
      </w:r>
      <w:r>
        <w:rPr>
          <w:rFonts w:ascii="Palatino Linotype" w:hAnsi="Palatino Linotype" w:cs="Arial"/>
          <w:b/>
          <w:i/>
          <w:sz w:val="24"/>
          <w:szCs w:val="24"/>
        </w:rPr>
        <w:t>“.copias simples de todo lo relativo al expediente…”</w:t>
      </w:r>
      <w:r>
        <w:rPr>
          <w:rFonts w:ascii="Palatino Linotype" w:hAnsi="Palatino Linotype" w:cs="Arial"/>
          <w:sz w:val="24"/>
          <w:szCs w:val="24"/>
        </w:rPr>
        <w:t>, atendiendo a que la calidad de la información entregada vía SAIMEX es la misma que si fuera entrega en copias simples, teniendo mayor celeridad a través del sistema, por lo que se ordena su entrega vía electrónica a través del SAIMEX.</w:t>
      </w:r>
    </w:p>
    <w:p w:rsidR="007404C5" w:rsidRPr="00BC4509" w:rsidRDefault="007404C5" w:rsidP="00265854">
      <w:pPr>
        <w:spacing w:after="0" w:line="360" w:lineRule="auto"/>
        <w:jc w:val="both"/>
        <w:rPr>
          <w:rFonts w:ascii="Palatino Linotype" w:hAnsi="Palatino Linotype" w:cs="Arial"/>
          <w:sz w:val="24"/>
          <w:szCs w:val="24"/>
        </w:rPr>
      </w:pPr>
    </w:p>
    <w:p w:rsidR="000B6F2C" w:rsidRPr="000B6F2C" w:rsidRDefault="000B6F2C" w:rsidP="000B6F2C">
      <w:pPr>
        <w:numPr>
          <w:ilvl w:val="0"/>
          <w:numId w:val="6"/>
        </w:numPr>
        <w:tabs>
          <w:tab w:val="left" w:pos="709"/>
        </w:tabs>
        <w:spacing w:after="0" w:line="360" w:lineRule="auto"/>
        <w:jc w:val="both"/>
        <w:rPr>
          <w:rFonts w:ascii="Palatino Linotype" w:eastAsia="Times New Roman" w:hAnsi="Palatino Linotype" w:cs="Arial"/>
          <w:b/>
          <w:i/>
          <w:sz w:val="28"/>
          <w:szCs w:val="24"/>
          <w:lang w:val="es-ES" w:eastAsia="es-ES"/>
        </w:rPr>
      </w:pPr>
      <w:r w:rsidRPr="000B6F2C">
        <w:rPr>
          <w:rFonts w:ascii="Palatino Linotype" w:eastAsia="Times New Roman" w:hAnsi="Palatino Linotype" w:cs="Arial"/>
          <w:b/>
          <w:i/>
          <w:sz w:val="28"/>
          <w:szCs w:val="24"/>
          <w:lang w:val="es-ES" w:eastAsia="es-ES"/>
        </w:rPr>
        <w:t>De la versión pública</w:t>
      </w:r>
    </w:p>
    <w:p w:rsidR="000B6F2C" w:rsidRPr="000B6F2C" w:rsidRDefault="000B6F2C" w:rsidP="000B6F2C">
      <w:pPr>
        <w:autoSpaceDE w:val="0"/>
        <w:autoSpaceDN w:val="0"/>
        <w:adjustRightInd w:val="0"/>
        <w:spacing w:after="0" w:line="360" w:lineRule="auto"/>
        <w:jc w:val="both"/>
        <w:rPr>
          <w:rFonts w:ascii="Palatino Linotype" w:hAnsi="Palatino Linotype" w:cs="Arial"/>
          <w:sz w:val="24"/>
          <w:szCs w:val="24"/>
        </w:rPr>
      </w:pPr>
    </w:p>
    <w:p w:rsidR="000B6F2C" w:rsidRPr="000B6F2C" w:rsidRDefault="000B6F2C" w:rsidP="000B6F2C">
      <w:pPr>
        <w:autoSpaceDE w:val="0"/>
        <w:autoSpaceDN w:val="0"/>
        <w:adjustRightInd w:val="0"/>
        <w:spacing w:after="0" w:line="360" w:lineRule="auto"/>
        <w:jc w:val="both"/>
        <w:rPr>
          <w:rFonts w:ascii="Palatino Linotype" w:hAnsi="Palatino Linotype" w:cs="Arial"/>
          <w:sz w:val="24"/>
          <w:szCs w:val="24"/>
        </w:rPr>
      </w:pPr>
      <w:r w:rsidRPr="000B6F2C">
        <w:rPr>
          <w:rFonts w:ascii="Palatino Linotype" w:hAnsi="Palatino Linotype" w:cs="Arial"/>
          <w:sz w:val="24"/>
          <w:szCs w:val="24"/>
        </w:rPr>
        <w:t xml:space="preserve">Debido a que la información requerida se centra en obtener las Fichas Curriculares y el documentó probatorio del grado de estudios (Título Profesional, Certificado o Cédula Profesional), se destaca que de acuerdo con la naturaleza de la información, </w:t>
      </w:r>
      <w:r w:rsidRPr="000B6F2C">
        <w:rPr>
          <w:rFonts w:ascii="Palatino Linotype" w:hAnsi="Palatino Linotype" w:cs="Arial"/>
          <w:sz w:val="24"/>
          <w:szCs w:val="24"/>
        </w:rPr>
        <w:lastRenderedPageBreak/>
        <w:t xml:space="preserve">amerita la elaboración de una versión pública, </w:t>
      </w:r>
      <w:r w:rsidRPr="000B6F2C">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0B6F2C">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0B6F2C">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0B6F2C">
        <w:rPr>
          <w:rFonts w:ascii="Palatino Linotype" w:eastAsia="Times New Roman" w:hAnsi="Palatino Linotype" w:cs="Arial"/>
          <w:b/>
          <w:sz w:val="24"/>
          <w:szCs w:val="24"/>
          <w:lang w:val="es-ES" w:eastAsia="es-ES"/>
        </w:rPr>
        <w:t>Registro Federal de Contribuyentes</w:t>
      </w:r>
      <w:r w:rsidRPr="000B6F2C">
        <w:rPr>
          <w:rFonts w:ascii="Palatino Linotype" w:eastAsia="Times New Roman" w:hAnsi="Palatino Linotype" w:cs="Arial"/>
          <w:sz w:val="24"/>
          <w:szCs w:val="24"/>
          <w:lang w:val="es-ES" w:eastAsia="es-ES"/>
        </w:rPr>
        <w:t xml:space="preserve"> (RFC), la </w:t>
      </w:r>
      <w:r w:rsidRPr="000B6F2C">
        <w:rPr>
          <w:rFonts w:ascii="Palatino Linotype" w:eastAsia="Times New Roman" w:hAnsi="Palatino Linotype" w:cs="Arial"/>
          <w:b/>
          <w:sz w:val="24"/>
          <w:szCs w:val="24"/>
          <w:lang w:val="es-ES" w:eastAsia="es-ES"/>
        </w:rPr>
        <w:t>Clave Única de Registro de Población</w:t>
      </w:r>
      <w:r w:rsidRPr="000B6F2C">
        <w:rPr>
          <w:rFonts w:ascii="Palatino Linotype" w:eastAsia="Times New Roman" w:hAnsi="Palatino Linotype" w:cs="Arial"/>
          <w:sz w:val="24"/>
          <w:szCs w:val="24"/>
          <w:lang w:val="es-ES" w:eastAsia="es-ES"/>
        </w:rPr>
        <w:t xml:space="preserve"> (CURP), la </w:t>
      </w:r>
      <w:r w:rsidRPr="000B6F2C">
        <w:rPr>
          <w:rFonts w:ascii="Palatino Linotype" w:eastAsia="Times New Roman" w:hAnsi="Palatino Linotype" w:cs="Arial"/>
          <w:b/>
          <w:sz w:val="24"/>
          <w:szCs w:val="24"/>
          <w:lang w:val="es-ES" w:eastAsia="es-ES"/>
        </w:rPr>
        <w:t>Clave de cualquier tipo de seguridad social</w:t>
      </w:r>
      <w:r w:rsidRPr="000B6F2C">
        <w:rPr>
          <w:rFonts w:ascii="Palatino Linotype" w:eastAsia="Times New Roman" w:hAnsi="Palatino Linotype" w:cs="Arial"/>
          <w:sz w:val="24"/>
          <w:szCs w:val="24"/>
          <w:lang w:val="es-ES" w:eastAsia="es-ES"/>
        </w:rPr>
        <w:t xml:space="preserve"> (ISSEMYM); </w:t>
      </w:r>
      <w:r w:rsidRPr="000B6F2C">
        <w:rPr>
          <w:rFonts w:ascii="Palatino Linotype" w:eastAsia="Times New Roman" w:hAnsi="Palatino Linotype" w:cs="Arial"/>
          <w:b/>
          <w:sz w:val="24"/>
          <w:szCs w:val="24"/>
          <w:lang w:val="es-ES" w:eastAsia="es-ES"/>
        </w:rPr>
        <w:t>préstamos o descuentos</w:t>
      </w:r>
      <w:r w:rsidRPr="000B6F2C">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rsidR="000B6F2C" w:rsidRPr="000B6F2C" w:rsidRDefault="000B6F2C" w:rsidP="000B6F2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B6F2C" w:rsidRPr="000B6F2C" w:rsidRDefault="000B6F2C" w:rsidP="000B6F2C">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 w:eastAsia="es-MX"/>
        </w:rPr>
        <w:t xml:space="preserve">Por cuanto hace al </w:t>
      </w:r>
      <w:r w:rsidRPr="000B6F2C">
        <w:rPr>
          <w:rFonts w:ascii="Palatino Linotype" w:eastAsia="Times New Roman" w:hAnsi="Palatino Linotype" w:cs="Arial"/>
          <w:b/>
          <w:sz w:val="24"/>
          <w:szCs w:val="24"/>
          <w:lang w:val="es-ES" w:eastAsia="es-MX"/>
        </w:rPr>
        <w:t>Registro Federal de Contribuyentes</w:t>
      </w:r>
      <w:r w:rsidRPr="000B6F2C">
        <w:rPr>
          <w:rFonts w:ascii="Palatino Linotype" w:eastAsia="Times New Roman" w:hAnsi="Palatino Linotype" w:cs="Arial"/>
          <w:sz w:val="24"/>
          <w:szCs w:val="24"/>
          <w:lang w:val="es-ES" w:eastAsia="es-MX"/>
        </w:rPr>
        <w:t xml:space="preserve"> </w:t>
      </w:r>
      <w:r w:rsidRPr="000B6F2C">
        <w:rPr>
          <w:rFonts w:ascii="Palatino Linotype" w:eastAsia="Times New Roman" w:hAnsi="Palatino Linotype" w:cs="Arial"/>
          <w:b/>
          <w:sz w:val="24"/>
          <w:szCs w:val="24"/>
          <w:lang w:val="es-ES" w:eastAsia="es-MX"/>
        </w:rPr>
        <w:t>de las personas físicas</w:t>
      </w:r>
      <w:r w:rsidRPr="000B6F2C">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B6F2C">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0B6F2C" w:rsidRPr="000B6F2C" w:rsidRDefault="000B6F2C" w:rsidP="000B6F2C">
      <w:pPr>
        <w:spacing w:after="0" w:line="360" w:lineRule="auto"/>
        <w:rPr>
          <w:rFonts w:ascii="Palatino Linotype" w:eastAsia="Times New Roman" w:hAnsi="Palatino Linotype" w:cs="Times New Roman"/>
          <w:sz w:val="24"/>
          <w:szCs w:val="24"/>
          <w:lang w:eastAsia="es-ES"/>
        </w:rPr>
      </w:pPr>
    </w:p>
    <w:p w:rsidR="000B6F2C" w:rsidRPr="000B6F2C" w:rsidRDefault="000B6F2C" w:rsidP="000B6F2C">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Instituto Nacional de Transparencia, Acceso a la Información y Protección de Datos Personales (INAI) a través del Criterio 19/17, señala literalmente lo siguiente:</w:t>
      </w:r>
    </w:p>
    <w:p w:rsidR="000B6F2C" w:rsidRPr="000B6F2C" w:rsidRDefault="000B6F2C" w:rsidP="000B6F2C">
      <w:pPr>
        <w:spacing w:after="0" w:line="240" w:lineRule="auto"/>
        <w:rPr>
          <w:rFonts w:ascii="Palatino Linotype" w:eastAsia="Times New Roman" w:hAnsi="Palatino Linotype" w:cs="Times New Roman"/>
          <w:sz w:val="24"/>
          <w:szCs w:val="24"/>
          <w:lang w:eastAsia="es-ES"/>
        </w:rPr>
      </w:pPr>
    </w:p>
    <w:p w:rsidR="000B6F2C" w:rsidRPr="000B6F2C" w:rsidRDefault="000B6F2C" w:rsidP="000B6F2C">
      <w:pPr>
        <w:spacing w:after="0" w:line="240" w:lineRule="auto"/>
        <w:ind w:left="567" w:right="616"/>
        <w:jc w:val="both"/>
        <w:rPr>
          <w:rFonts w:ascii="Palatino Linotype" w:eastAsia="Times New Roman" w:hAnsi="Palatino Linotype" w:cs="Arial"/>
          <w:b/>
          <w:bCs/>
          <w:i/>
          <w:szCs w:val="24"/>
          <w:lang w:val="es-ES" w:eastAsia="es-ES"/>
        </w:rPr>
      </w:pPr>
      <w:r w:rsidRPr="000B6F2C">
        <w:rPr>
          <w:rFonts w:ascii="Palatino Linotype" w:eastAsia="Times New Roman" w:hAnsi="Palatino Linotype" w:cs="Arial"/>
          <w:b/>
          <w:bCs/>
          <w:i/>
          <w:szCs w:val="24"/>
          <w:lang w:val="es-ES" w:eastAsia="es-ES"/>
        </w:rPr>
        <w:t xml:space="preserve">“Registro Federal de Contribuyentes (RFC) de personas físicas. </w:t>
      </w:r>
      <w:r w:rsidRPr="000B6F2C">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rsidR="000B6F2C" w:rsidRPr="000B6F2C" w:rsidRDefault="000B6F2C" w:rsidP="000B6F2C">
      <w:pPr>
        <w:spacing w:after="0" w:line="240" w:lineRule="auto"/>
        <w:ind w:left="567" w:right="616"/>
        <w:rPr>
          <w:rFonts w:ascii="Times New Roman" w:eastAsia="Times New Roman" w:hAnsi="Times New Roman" w:cs="Times New Roman"/>
          <w:szCs w:val="24"/>
          <w:lang w:eastAsia="es-ES"/>
        </w:rPr>
      </w:pPr>
    </w:p>
    <w:p w:rsidR="000B6F2C" w:rsidRPr="000B6F2C" w:rsidRDefault="000B6F2C" w:rsidP="000B6F2C">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lastRenderedPageBreak/>
        <w:t>Resoluciones:</w:t>
      </w:r>
    </w:p>
    <w:p w:rsidR="000B6F2C" w:rsidRPr="000B6F2C" w:rsidRDefault="000B6F2C" w:rsidP="000B6F2C">
      <w:pPr>
        <w:spacing w:after="0" w:line="240" w:lineRule="auto"/>
        <w:ind w:left="567" w:right="616"/>
        <w:jc w:val="both"/>
        <w:rPr>
          <w:rFonts w:ascii="Palatino Linotype" w:eastAsia="Times New Roman" w:hAnsi="Palatino Linotype" w:cs="Arial"/>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0189/17. </w:t>
      </w:r>
      <w:r w:rsidRPr="000B6F2C">
        <w:rPr>
          <w:rFonts w:ascii="Palatino Linotype" w:eastAsia="Times New Roman" w:hAnsi="Palatino Linotype" w:cs="Arial"/>
          <w:bCs/>
          <w:i/>
          <w:sz w:val="20"/>
          <w:szCs w:val="24"/>
          <w:lang w:val="es-ES" w:eastAsia="es-ES"/>
        </w:rPr>
        <w:t>Morena. 08 de febrero de 2017. Por unanimidad. Comisionado Ponente Joel Salas Suárez.</w:t>
      </w:r>
    </w:p>
    <w:p w:rsidR="000B6F2C" w:rsidRPr="000B6F2C" w:rsidRDefault="000B6F2C" w:rsidP="000B6F2C">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0677/17. </w:t>
      </w:r>
      <w:r w:rsidRPr="000B6F2C">
        <w:rPr>
          <w:rFonts w:ascii="Palatino Linotype" w:eastAsia="Times New Roman" w:hAnsi="Palatino Linotype" w:cs="Arial"/>
          <w:bCs/>
          <w:i/>
          <w:sz w:val="20"/>
          <w:szCs w:val="24"/>
          <w:lang w:val="es-ES" w:eastAsia="es-ES"/>
        </w:rPr>
        <w:t>Universidad Nacional Autónoma de México. 08 de marzo de 2017. Por unanimidad. Comisionado Ponente Rosendoevgueni Monterrey Chepov.</w:t>
      </w:r>
      <w:r w:rsidRPr="000B6F2C">
        <w:rPr>
          <w:rFonts w:ascii="Palatino Linotype" w:eastAsia="Times New Roman" w:hAnsi="Palatino Linotype" w:cs="Arial"/>
          <w:b/>
          <w:bCs/>
          <w:i/>
          <w:sz w:val="20"/>
          <w:szCs w:val="24"/>
          <w:lang w:val="es-ES" w:eastAsia="es-ES"/>
        </w:rPr>
        <w:t xml:space="preserve"> </w:t>
      </w:r>
    </w:p>
    <w:p w:rsidR="000B6F2C" w:rsidRPr="000B6F2C" w:rsidRDefault="000B6F2C" w:rsidP="000B6F2C">
      <w:pPr>
        <w:spacing w:after="0" w:line="240" w:lineRule="auto"/>
        <w:ind w:left="567" w:right="616"/>
        <w:jc w:val="both"/>
        <w:rPr>
          <w:rFonts w:ascii="Palatino Linotype" w:eastAsia="Times New Roman" w:hAnsi="Palatino Linotype" w:cs="Arial"/>
          <w:sz w:val="20"/>
          <w:szCs w:val="20"/>
          <w:lang w:val="es-ES" w:eastAsia="es-MX"/>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1564/17. </w:t>
      </w:r>
      <w:r w:rsidRPr="000B6F2C">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0B6F2C">
        <w:rPr>
          <w:rFonts w:ascii="Palatino Linotype" w:eastAsia="Times New Roman" w:hAnsi="Palatino Linotype" w:cs="Arial"/>
          <w:i/>
          <w:sz w:val="20"/>
          <w:szCs w:val="24"/>
          <w:lang w:val="es-ES" w:eastAsia="es-ES"/>
        </w:rPr>
        <w:t>.”</w:t>
      </w:r>
    </w:p>
    <w:p w:rsidR="000B6F2C" w:rsidRPr="000B6F2C" w:rsidRDefault="000B6F2C" w:rsidP="000B6F2C">
      <w:pPr>
        <w:spacing w:after="0" w:line="360" w:lineRule="auto"/>
        <w:jc w:val="both"/>
        <w:rPr>
          <w:rFonts w:ascii="Palatino Linotype" w:eastAsia="Times New Roman" w:hAnsi="Palatino Linotype" w:cs="Arial"/>
          <w:sz w:val="24"/>
          <w:szCs w:val="16"/>
          <w:lang w:val="es-ES" w:eastAsia="es-MX"/>
        </w:rPr>
      </w:pPr>
    </w:p>
    <w:p w:rsidR="000B6F2C" w:rsidRPr="000B6F2C" w:rsidRDefault="000B6F2C" w:rsidP="000B6F2C">
      <w:pPr>
        <w:spacing w:after="0" w:line="360" w:lineRule="auto"/>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B6F2C" w:rsidRPr="000B6F2C" w:rsidRDefault="000B6F2C" w:rsidP="000B6F2C">
      <w:pPr>
        <w:spacing w:after="0" w:line="360" w:lineRule="auto"/>
        <w:ind w:right="-93"/>
        <w:jc w:val="both"/>
        <w:rPr>
          <w:rFonts w:ascii="Palatino Linotype" w:eastAsia="Times New Roman" w:hAnsi="Palatino Linotype" w:cs="Arial"/>
          <w:sz w:val="16"/>
          <w:szCs w:val="16"/>
          <w:lang w:val="es-ES" w:eastAsia="es-MX"/>
        </w:rPr>
      </w:pPr>
    </w:p>
    <w:p w:rsidR="000B6F2C" w:rsidRPr="000B6F2C" w:rsidRDefault="000B6F2C" w:rsidP="000B6F2C">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igual manera la </w:t>
      </w:r>
      <w:r w:rsidRPr="000B6F2C">
        <w:rPr>
          <w:rFonts w:ascii="Palatino Linotype" w:eastAsia="Times New Roman" w:hAnsi="Palatino Linotype" w:cs="Arial"/>
          <w:b/>
          <w:sz w:val="24"/>
          <w:szCs w:val="24"/>
          <w:lang w:val="es-ES" w:eastAsia="es-ES"/>
        </w:rPr>
        <w:t xml:space="preserve">Clave Única de Registro de Población, </w:t>
      </w:r>
      <w:r w:rsidRPr="000B6F2C">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B6F2C" w:rsidRPr="000B6F2C" w:rsidRDefault="000B6F2C" w:rsidP="000B6F2C">
      <w:pPr>
        <w:spacing w:after="0" w:line="360" w:lineRule="auto"/>
        <w:ind w:right="-93"/>
        <w:jc w:val="both"/>
        <w:rPr>
          <w:rFonts w:ascii="Palatino Linotype" w:eastAsia="Times New Roman" w:hAnsi="Palatino Linotype" w:cs="Arial"/>
          <w:sz w:val="18"/>
          <w:szCs w:val="16"/>
          <w:lang w:val="es-ES" w:eastAsia="es-MX"/>
        </w:rPr>
      </w:pPr>
    </w:p>
    <w:p w:rsidR="000B6F2C" w:rsidRPr="000B6F2C" w:rsidRDefault="000B6F2C" w:rsidP="000B6F2C">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Lo anterior, tiene sustento en los artículos 86 y 91 de la Ley General de Población, la cual señala lo siguiente:</w:t>
      </w:r>
    </w:p>
    <w:p w:rsidR="000B6F2C" w:rsidRPr="000B6F2C" w:rsidRDefault="000B6F2C" w:rsidP="000B6F2C">
      <w:pPr>
        <w:spacing w:after="0" w:line="360" w:lineRule="auto"/>
        <w:ind w:right="-93"/>
        <w:jc w:val="both"/>
        <w:rPr>
          <w:rFonts w:ascii="Palatino Linotype" w:eastAsia="Times New Roman" w:hAnsi="Palatino Linotype" w:cs="Arial"/>
          <w:sz w:val="24"/>
          <w:szCs w:val="24"/>
          <w:lang w:val="es-ES" w:eastAsia="es-MX"/>
        </w:rPr>
      </w:pPr>
    </w:p>
    <w:p w:rsidR="000B6F2C" w:rsidRDefault="000B6F2C" w:rsidP="000B6F2C">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86. </w:t>
      </w:r>
      <w:r w:rsidRPr="000B6F2C">
        <w:rPr>
          <w:rFonts w:ascii="Palatino Linotype" w:eastAsia="Times New Roman" w:hAnsi="Palatino Linotype" w:cs="Arial"/>
          <w:i/>
          <w:szCs w:val="24"/>
          <w:lang w:val="es-ES" w:eastAsia="es-MX"/>
        </w:rPr>
        <w:t xml:space="preserve">El </w:t>
      </w:r>
      <w:r w:rsidRPr="000B6F2C">
        <w:rPr>
          <w:rFonts w:ascii="Palatino Linotype" w:eastAsia="Times New Roman" w:hAnsi="Palatino Linotype" w:cs="Arial"/>
          <w:i/>
          <w:color w:val="000000"/>
          <w:szCs w:val="24"/>
          <w:lang w:val="es-ES" w:eastAsia="es-ES"/>
        </w:rPr>
        <w:t>Registro</w:t>
      </w:r>
      <w:r w:rsidRPr="000B6F2C">
        <w:rPr>
          <w:rFonts w:ascii="Palatino Linotype" w:eastAsia="Times New Roman" w:hAnsi="Palatino Linotype" w:cs="Arial"/>
          <w:i/>
          <w:szCs w:val="24"/>
          <w:lang w:val="es-ES" w:eastAsia="es-MX"/>
        </w:rPr>
        <w:t xml:space="preserve"> Nacional </w:t>
      </w:r>
      <w:r w:rsidRPr="000B6F2C">
        <w:rPr>
          <w:rFonts w:ascii="Palatino Linotype" w:eastAsia="Times New Roman" w:hAnsi="Palatino Linotype" w:cs="Arial"/>
          <w:i/>
          <w:szCs w:val="24"/>
          <w:lang w:val="es-ES" w:eastAsia="es-ES"/>
        </w:rPr>
        <w:t>de</w:t>
      </w:r>
      <w:r w:rsidRPr="000B6F2C">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MX"/>
        </w:rPr>
      </w:pP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lastRenderedPageBreak/>
        <w:t xml:space="preserve">Artículo 91. </w:t>
      </w:r>
      <w:r w:rsidRPr="000B6F2C">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0B6F2C">
        <w:rPr>
          <w:rFonts w:ascii="Palatino Linotype" w:eastAsia="Times New Roman" w:hAnsi="Palatino Linotype" w:cs="Arial"/>
          <w:i/>
          <w:color w:val="000000"/>
          <w:szCs w:val="24"/>
          <w:lang w:val="es-ES" w:eastAsia="es-ES"/>
        </w:rPr>
        <w:t>Clave</w:t>
      </w:r>
      <w:r w:rsidRPr="000B6F2C">
        <w:rPr>
          <w:rFonts w:ascii="Palatino Linotype" w:eastAsia="Times New Roman" w:hAnsi="Palatino Linotype" w:cs="Arial"/>
          <w:i/>
          <w:szCs w:val="24"/>
          <w:lang w:val="es-ES" w:eastAsia="es-MX"/>
        </w:rPr>
        <w:t xml:space="preserve"> Única de Registro de Población. Esta servirá para registrarla e identificarla en forma </w:t>
      </w:r>
      <w:r w:rsidRPr="000B6F2C">
        <w:rPr>
          <w:rFonts w:ascii="Palatino Linotype" w:eastAsia="Times New Roman" w:hAnsi="Palatino Linotype" w:cs="Arial"/>
          <w:i/>
          <w:szCs w:val="24"/>
          <w:lang w:val="es-ES" w:eastAsia="es-ES"/>
        </w:rPr>
        <w:t>individual</w:t>
      </w:r>
      <w:r w:rsidRPr="000B6F2C">
        <w:rPr>
          <w:rFonts w:ascii="Palatino Linotype" w:eastAsia="Times New Roman" w:hAnsi="Palatino Linotype" w:cs="Arial"/>
          <w:i/>
          <w:szCs w:val="24"/>
          <w:lang w:val="es-ES" w:eastAsia="es-MX"/>
        </w:rPr>
        <w:t>.”</w:t>
      </w:r>
    </w:p>
    <w:p w:rsidR="000B6F2C" w:rsidRPr="000B6F2C" w:rsidRDefault="000B6F2C" w:rsidP="000B6F2C">
      <w:pPr>
        <w:shd w:val="clear" w:color="auto" w:fill="FFFFFF"/>
        <w:spacing w:after="0" w:line="360" w:lineRule="auto"/>
        <w:jc w:val="both"/>
        <w:rPr>
          <w:rFonts w:ascii="Palatino Linotype" w:eastAsia="Times New Roman" w:hAnsi="Palatino Linotype" w:cs="Times New Roman"/>
          <w:sz w:val="24"/>
          <w:szCs w:val="16"/>
          <w:lang w:val="es-ES" w:eastAsia="es-MX"/>
        </w:rPr>
      </w:pPr>
    </w:p>
    <w:p w:rsidR="000B6F2C" w:rsidRPr="000B6F2C" w:rsidRDefault="000B6F2C" w:rsidP="000B6F2C">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6F2C">
        <w:rPr>
          <w:rFonts w:ascii="Palatino Linotype" w:eastAsia="Times New Roman" w:hAnsi="Palatino Linotype" w:cs="Times New Roman"/>
          <w:sz w:val="24"/>
          <w:szCs w:val="24"/>
          <w:lang w:val="es-ES" w:eastAsia="es-MX"/>
        </w:rPr>
        <w:t xml:space="preserve">Ahora bien, por cuanto a  la Clave Única de Registro de Población </w:t>
      </w:r>
      <w:r w:rsidRPr="000B6F2C">
        <w:rPr>
          <w:rFonts w:ascii="Palatino Linotype" w:eastAsia="Times New Roman" w:hAnsi="Palatino Linotype" w:cs="Times New Roman"/>
          <w:b/>
          <w:sz w:val="24"/>
          <w:szCs w:val="24"/>
          <w:lang w:val="es-ES" w:eastAsia="es-MX"/>
        </w:rPr>
        <w:t>CURP</w:t>
      </w:r>
      <w:r w:rsidRPr="000B6F2C">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B6F2C">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0B6F2C">
        <w:rPr>
          <w:rFonts w:ascii="Palatino Linotype" w:eastAsia="Times New Roman" w:hAnsi="Palatino Linotype" w:cs="Times New Roman"/>
          <w:sz w:val="24"/>
          <w:szCs w:val="24"/>
          <w:lang w:val="es-ES"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0B6F2C" w:rsidRPr="000B6F2C" w:rsidRDefault="000B6F2C" w:rsidP="000B6F2C">
      <w:pPr>
        <w:spacing w:after="0" w:line="360" w:lineRule="auto"/>
        <w:rPr>
          <w:rFonts w:ascii="Times New Roman" w:eastAsia="Times New Roman" w:hAnsi="Times New Roman" w:cs="Times New Roman"/>
          <w:sz w:val="24"/>
          <w:szCs w:val="24"/>
          <w:lang w:eastAsia="es-ES"/>
        </w:rPr>
      </w:pPr>
    </w:p>
    <w:p w:rsidR="000B6F2C" w:rsidRPr="000B6F2C" w:rsidRDefault="000B6F2C" w:rsidP="000B6F2C">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INAI a través del Criterio 18/17, señala literalmente lo siguiente:</w:t>
      </w:r>
    </w:p>
    <w:p w:rsidR="000B6F2C" w:rsidRPr="000B6F2C" w:rsidRDefault="000B6F2C" w:rsidP="000B6F2C">
      <w:pPr>
        <w:spacing w:after="0" w:line="360" w:lineRule="auto"/>
        <w:ind w:right="-91"/>
        <w:jc w:val="both"/>
        <w:rPr>
          <w:rFonts w:ascii="Palatino Linotype" w:eastAsia="Times New Roman" w:hAnsi="Palatino Linotype" w:cs="Arial"/>
          <w:sz w:val="24"/>
          <w:szCs w:val="24"/>
          <w:lang w:val="es-ES" w:eastAsia="es-MX"/>
        </w:rPr>
      </w:pPr>
    </w:p>
    <w:p w:rsidR="000B6F2C" w:rsidRDefault="000B6F2C" w:rsidP="000B6F2C">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
          <w:b/>
          <w:bCs/>
          <w:i/>
          <w:szCs w:val="24"/>
          <w:lang w:val="es-ES" w:eastAsia="es-MX"/>
        </w:rPr>
        <w:t>“Clave Única de Registro de Población (CURP)</w:t>
      </w:r>
      <w:r w:rsidRPr="000B6F2C">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45CED" w:rsidRPr="000B6F2C" w:rsidRDefault="00B45CED" w:rsidP="000B6F2C">
      <w:pPr>
        <w:spacing w:after="0" w:line="240" w:lineRule="auto"/>
        <w:ind w:left="567" w:right="616"/>
        <w:jc w:val="both"/>
        <w:rPr>
          <w:rFonts w:ascii="Palatino Linotype" w:eastAsia="Times New Roman" w:hAnsi="Palatino Linotype" w:cs="Arial"/>
          <w:i/>
          <w:szCs w:val="24"/>
          <w:lang w:val="es-ES" w:eastAsia="es-MX"/>
        </w:rPr>
      </w:pPr>
    </w:p>
    <w:p w:rsidR="000B6F2C" w:rsidRPr="000B6F2C" w:rsidRDefault="000B6F2C" w:rsidP="000B6F2C">
      <w:pPr>
        <w:spacing w:after="0" w:line="240" w:lineRule="auto"/>
        <w:ind w:left="567" w:right="616"/>
        <w:jc w:val="both"/>
        <w:rPr>
          <w:rFonts w:ascii="Palatino Linotype" w:eastAsia="Times New Roman" w:hAnsi="Palatino Linotype" w:cs="Arial"/>
          <w:b/>
          <w:i/>
          <w:sz w:val="20"/>
          <w:szCs w:val="24"/>
          <w:lang w:val="es-ES" w:eastAsia="es-MX"/>
        </w:rPr>
      </w:pPr>
      <w:r w:rsidRPr="000B6F2C">
        <w:rPr>
          <w:rFonts w:ascii="Palatino Linotype" w:eastAsia="Times New Roman" w:hAnsi="Palatino Linotype" w:cs="Arial"/>
          <w:b/>
          <w:i/>
          <w:sz w:val="20"/>
          <w:szCs w:val="24"/>
          <w:lang w:val="es-ES" w:eastAsia="es-MX"/>
        </w:rPr>
        <w:t>Resoluciones:</w:t>
      </w:r>
    </w:p>
    <w:p w:rsidR="000B6F2C" w:rsidRPr="000B6F2C" w:rsidRDefault="000B6F2C" w:rsidP="000B6F2C">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3995/16</w:t>
      </w:r>
      <w:r w:rsidRPr="000B6F2C">
        <w:rPr>
          <w:rFonts w:ascii="Palatino Linotype" w:eastAsia="Times New Roman" w:hAnsi="Palatino Linotype" w:cs="Arial"/>
          <w:i/>
          <w:sz w:val="20"/>
          <w:szCs w:val="24"/>
          <w:lang w:val="es-ES" w:eastAsia="es-MX"/>
        </w:rPr>
        <w:t>. Secretaría de la Defensa Nacional. 1 de febrero de 2017. Por unanimidad. Comisionado Ponente Rosendoevgueni Monterrey Chepov.</w:t>
      </w:r>
    </w:p>
    <w:p w:rsidR="000B6F2C" w:rsidRPr="000B6F2C" w:rsidRDefault="000B6F2C" w:rsidP="000B6F2C">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0937/17</w:t>
      </w:r>
      <w:r w:rsidRPr="000B6F2C">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rsidR="000B6F2C" w:rsidRPr="000B6F2C" w:rsidRDefault="000B6F2C" w:rsidP="000B6F2C">
      <w:pPr>
        <w:spacing w:after="0" w:line="240" w:lineRule="auto"/>
        <w:ind w:left="567" w:right="616"/>
        <w:jc w:val="both"/>
        <w:rPr>
          <w:rFonts w:ascii="Palatino Linotype" w:eastAsia="Times New Roman" w:hAnsi="Palatino Linotype" w:cs="Arial"/>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0478/17</w:t>
      </w:r>
      <w:r w:rsidRPr="000B6F2C">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0B6F2C">
        <w:rPr>
          <w:rFonts w:ascii="Palatino Linotype" w:eastAsia="Times New Roman" w:hAnsi="Palatino Linotype" w:cs="Arial"/>
          <w:i/>
          <w:sz w:val="20"/>
          <w:szCs w:val="24"/>
          <w:lang w:val="es-ES" w:eastAsia="es-ES"/>
        </w:rPr>
        <w:t>”</w:t>
      </w:r>
    </w:p>
    <w:p w:rsidR="000B6F2C" w:rsidRPr="000B6F2C" w:rsidRDefault="000B6F2C" w:rsidP="000B6F2C">
      <w:pPr>
        <w:spacing w:after="0" w:line="360" w:lineRule="auto"/>
        <w:ind w:right="-93"/>
        <w:jc w:val="both"/>
        <w:rPr>
          <w:rFonts w:ascii="Palatino Linotype" w:eastAsia="Times New Roman" w:hAnsi="Palatino Linotype" w:cs="Arial"/>
          <w:sz w:val="24"/>
          <w:szCs w:val="16"/>
          <w:lang w:val="es-ES" w:eastAsia="es-MX"/>
        </w:rPr>
      </w:pPr>
    </w:p>
    <w:p w:rsidR="000B6F2C" w:rsidRPr="000B6F2C" w:rsidRDefault="000B6F2C" w:rsidP="000B6F2C">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lastRenderedPageBreak/>
        <w:t xml:space="preserve">De lo anterior, se desprende que la </w:t>
      </w:r>
      <w:r w:rsidRPr="000B6F2C">
        <w:rPr>
          <w:rFonts w:ascii="Palatino Linotype" w:eastAsia="Times New Roman" w:hAnsi="Palatino Linotype" w:cs="Times New Roman"/>
          <w:sz w:val="24"/>
          <w:szCs w:val="24"/>
          <w:lang w:val="es-ES" w:eastAsia="es-MX"/>
        </w:rPr>
        <w:t xml:space="preserve">Clave Única de Registro de Población, </w:t>
      </w:r>
      <w:r w:rsidRPr="000B6F2C">
        <w:rPr>
          <w:rFonts w:ascii="Palatino Linotype" w:eastAsia="Times New Roman" w:hAnsi="Palatino Linotype" w:cs="Arial"/>
          <w:sz w:val="24"/>
          <w:szCs w:val="24"/>
          <w:lang w:val="es-ES"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B6F2C" w:rsidRPr="000B6F2C" w:rsidRDefault="000B6F2C" w:rsidP="000B6F2C">
      <w:pPr>
        <w:spacing w:after="0" w:line="360" w:lineRule="auto"/>
        <w:rPr>
          <w:rFonts w:ascii="Palatino Linotype" w:eastAsia="Times New Roman" w:hAnsi="Palatino Linotype" w:cs="Times New Roman"/>
          <w:sz w:val="24"/>
          <w:szCs w:val="24"/>
          <w:lang w:eastAsia="es-ES"/>
        </w:rPr>
      </w:pPr>
    </w:p>
    <w:p w:rsidR="000B6F2C" w:rsidRPr="000B6F2C" w:rsidRDefault="000B6F2C" w:rsidP="000B6F2C">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Por cuanto hace a la </w:t>
      </w:r>
      <w:r w:rsidRPr="000B6F2C">
        <w:rPr>
          <w:rFonts w:ascii="Palatino Linotype" w:eastAsia="Times New Roman" w:hAnsi="Palatino Linotype" w:cs="Arial"/>
          <w:b/>
          <w:sz w:val="24"/>
          <w:szCs w:val="24"/>
          <w:lang w:val="es-ES" w:eastAsia="es-ES"/>
        </w:rPr>
        <w:t>Clave de cualquier tipo de seguridad social</w:t>
      </w:r>
      <w:r w:rsidRPr="000B6F2C">
        <w:rPr>
          <w:rFonts w:ascii="Palatino Linotype" w:eastAsia="Times New Roman" w:hAnsi="Palatino Linotype" w:cs="Arial"/>
          <w:sz w:val="24"/>
          <w:szCs w:val="24"/>
          <w:lang w:val="es-ES" w:eastAsia="es-ES"/>
        </w:rPr>
        <w:t xml:space="preserve"> (ISSEMYM, u otros), está integrada por una </w:t>
      </w:r>
      <w:r w:rsidRPr="000B6F2C">
        <w:rPr>
          <w:rFonts w:ascii="Palatino Linotype" w:eastAsia="Times New Roman" w:hAnsi="Palatino Linotype" w:cs="Arial"/>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B6F2C">
        <w:rPr>
          <w:rFonts w:ascii="Palatino Linotype" w:eastAsia="Times New Roman" w:hAnsi="Palatino Linotype" w:cs="Arial"/>
          <w:sz w:val="24"/>
          <w:szCs w:val="24"/>
          <w:lang w:val="es-ES"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B6F2C" w:rsidRPr="000B6F2C" w:rsidRDefault="000B6F2C" w:rsidP="000B6F2C">
      <w:pPr>
        <w:spacing w:after="0" w:line="360" w:lineRule="auto"/>
        <w:rPr>
          <w:rFonts w:ascii="Palatino Linotype" w:eastAsia="Times New Roman" w:hAnsi="Palatino Linotype" w:cs="Times New Roman"/>
          <w:sz w:val="24"/>
          <w:szCs w:val="24"/>
          <w:lang w:eastAsia="es-ES"/>
        </w:rPr>
      </w:pPr>
    </w:p>
    <w:p w:rsidR="000B6F2C" w:rsidRPr="000B6F2C" w:rsidRDefault="000B6F2C" w:rsidP="000B6F2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_tradnl" w:eastAsia="es-ES"/>
        </w:rPr>
        <w:t>Por lo que hace a la</w:t>
      </w:r>
      <w:r w:rsidRPr="000B6F2C">
        <w:rPr>
          <w:rFonts w:ascii="Palatino Linotype" w:eastAsia="Times New Roman" w:hAnsi="Palatino Linotype" w:cs="Arial"/>
          <w:noProof/>
          <w:sz w:val="24"/>
          <w:szCs w:val="24"/>
          <w:lang w:val="es-ES" w:eastAsia="es-MX"/>
        </w:rPr>
        <w:t xml:space="preserve"> firma y calificaciones, para el caso de que </w:t>
      </w:r>
      <w:r>
        <w:rPr>
          <w:rFonts w:ascii="Palatino Linotype" w:eastAsia="Times New Roman" w:hAnsi="Palatino Linotype" w:cs="Arial"/>
          <w:noProof/>
          <w:sz w:val="24"/>
          <w:szCs w:val="24"/>
          <w:lang w:val="es-ES" w:eastAsia="es-MX"/>
        </w:rPr>
        <w:t xml:space="preserve"> los documetos a expedir las </w:t>
      </w:r>
      <w:r w:rsidRPr="000B6F2C">
        <w:rPr>
          <w:rFonts w:ascii="Palatino Linotype" w:eastAsia="Times New Roman" w:hAnsi="Palatino Linotype" w:cs="Arial"/>
          <w:noProof/>
          <w:sz w:val="24"/>
          <w:szCs w:val="24"/>
          <w:lang w:val="es-ES" w:eastAsia="es-MX"/>
        </w:rPr>
        <w:t xml:space="preserve">contenga, en atención a que constituyen datos personales que hacen identificable a la persona, estos son susceptibles de ser testados con el objeto de protegerlos en términos </w:t>
      </w:r>
      <w:r w:rsidRPr="000B6F2C">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0B6F2C">
        <w:rPr>
          <w:rFonts w:ascii="Palatino Linotype" w:eastAsia="Times New Roman" w:hAnsi="Palatino Linotype" w:cs="Arial"/>
          <w:bCs/>
          <w:sz w:val="24"/>
          <w:szCs w:val="24"/>
          <w:lang w:val="es-ES" w:eastAsia="es-MX"/>
        </w:rPr>
        <w:t xml:space="preserve">así como en el artículo 4, fracciones XI y XII de </w:t>
      </w:r>
      <w:r w:rsidRPr="000B6F2C">
        <w:rPr>
          <w:rFonts w:ascii="Palatino Linotype" w:eastAsia="Times New Roman" w:hAnsi="Palatino Linotype" w:cs="Times New Roman"/>
          <w:sz w:val="24"/>
          <w:szCs w:val="24"/>
          <w:lang w:val="es-ES" w:eastAsia="es-ES"/>
        </w:rPr>
        <w:t xml:space="preserve">la Ley de Protección de Datos Personales </w:t>
      </w:r>
      <w:r w:rsidRPr="000B6F2C">
        <w:rPr>
          <w:rFonts w:ascii="Palatino Linotype" w:eastAsia="Times New Roman" w:hAnsi="Palatino Linotype" w:cs="Times New Roman"/>
          <w:sz w:val="24"/>
          <w:szCs w:val="24"/>
          <w:lang w:val="es-ES" w:eastAsia="es-ES"/>
        </w:rPr>
        <w:lastRenderedPageBreak/>
        <w:t xml:space="preserve">en Posesión de Sujetos Obligados del Estado de México y Municipios, </w:t>
      </w:r>
      <w:r w:rsidRPr="000B6F2C">
        <w:rPr>
          <w:rFonts w:ascii="Palatino Linotype" w:eastAsia="Times New Roman" w:hAnsi="Palatino Linotype" w:cs="Arial"/>
          <w:sz w:val="24"/>
          <w:szCs w:val="24"/>
          <w:lang w:val="es-ES" w:eastAsia="es-ES"/>
        </w:rPr>
        <w:t>que establecen:</w:t>
      </w:r>
    </w:p>
    <w:p w:rsidR="000B6F2C" w:rsidRPr="000B6F2C" w:rsidRDefault="000B6F2C" w:rsidP="000B6F2C">
      <w:pPr>
        <w:spacing w:after="0" w:line="360" w:lineRule="auto"/>
        <w:rPr>
          <w:rFonts w:ascii="Palatino Linotype" w:eastAsia="Times New Roman" w:hAnsi="Palatino Linotype" w:cs="Times New Roman"/>
          <w:sz w:val="24"/>
          <w:szCs w:val="24"/>
          <w:lang w:eastAsia="es-ES"/>
        </w:rPr>
      </w:pP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3.</w:t>
      </w:r>
      <w:r w:rsidRPr="000B6F2C">
        <w:rPr>
          <w:rFonts w:ascii="Palatino Linotype" w:eastAsia="Times New Roman" w:hAnsi="Palatino Linotype" w:cs="Arial"/>
          <w:i/>
          <w:szCs w:val="24"/>
          <w:lang w:val="es-ES" w:eastAsia="es-ES"/>
        </w:rPr>
        <w:t xml:space="preserve"> Para los efectos de la presente Ley se entenderá por:</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IX. Datos personales:</w:t>
      </w:r>
      <w:r w:rsidRPr="000B6F2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 Información clasificada:</w:t>
      </w:r>
      <w:r w:rsidRPr="000B6F2C">
        <w:rPr>
          <w:rFonts w:ascii="Palatino Linotype" w:eastAsia="Times New Roman" w:hAnsi="Palatino Linotype" w:cs="Arial"/>
          <w:i/>
          <w:szCs w:val="24"/>
          <w:lang w:val="es-ES" w:eastAsia="es-ES"/>
        </w:rPr>
        <w:t xml:space="preserve"> Aquella considerada por la presente Ley como reservada o confidencial;</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XXI. Información confidencial:</w:t>
      </w:r>
      <w:r w:rsidRPr="000B6F2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XLV. Versión pública:</w:t>
      </w:r>
      <w:r w:rsidRPr="000B6F2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91.</w:t>
      </w:r>
      <w:r w:rsidRPr="000B6F2C">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132.</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La clasificación de la información se llevará a cabo en el momento en que</w:t>
      </w:r>
      <w:r w:rsidRPr="000B6F2C">
        <w:rPr>
          <w:rFonts w:ascii="Palatino Linotype" w:eastAsia="Times New Roman" w:hAnsi="Palatino Linotype" w:cs="Arial"/>
          <w:i/>
          <w:szCs w:val="24"/>
          <w:lang w:val="es-ES" w:eastAsia="es-ES"/>
        </w:rPr>
        <w:t>:</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Se reciba una solicitud de acceso a la información;</w:t>
      </w:r>
    </w:p>
    <w:p w:rsidR="000B6F2C" w:rsidRPr="000B6F2C" w:rsidRDefault="000B6F2C" w:rsidP="000B6F2C">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determine mediante resolución de autoridad competente; o</w:t>
      </w:r>
    </w:p>
    <w:p w:rsidR="000B6F2C" w:rsidRPr="000B6F2C" w:rsidRDefault="000B6F2C" w:rsidP="000B6F2C">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143.</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0B6F2C">
        <w:rPr>
          <w:rFonts w:ascii="Palatino Linotype" w:eastAsia="Times New Roman" w:hAnsi="Palatino Linotype" w:cs="Arial"/>
          <w:i/>
          <w:szCs w:val="24"/>
          <w:lang w:val="es-ES" w:eastAsia="es-ES"/>
        </w:rPr>
        <w:t>:</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0B6F2C">
        <w:rPr>
          <w:rFonts w:ascii="Palatino Linotype" w:eastAsia="Times New Roman" w:hAnsi="Palatino Linotype" w:cs="Arial"/>
          <w:i/>
          <w:szCs w:val="24"/>
          <w:lang w:val="es-ES" w:eastAsia="es-ES"/>
        </w:rPr>
        <w:t>;</w:t>
      </w:r>
    </w:p>
    <w:p w:rsidR="000B6F2C" w:rsidRPr="000B6F2C" w:rsidRDefault="000B6F2C" w:rsidP="000B6F2C">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0B6F2C" w:rsidRPr="000B6F2C" w:rsidRDefault="000B6F2C" w:rsidP="000B6F2C">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lastRenderedPageBreak/>
        <w:t>No se considerará confidencial la información que se encuentre en los registros públicos o en fuentes de acceso público, ni tampoco la que sea considerada por la presente ley como información pública. [Sic]</w:t>
      </w:r>
    </w:p>
    <w:p w:rsidR="000B6F2C" w:rsidRPr="000B6F2C" w:rsidRDefault="000B6F2C" w:rsidP="000B6F2C">
      <w:pPr>
        <w:spacing w:after="0" w:line="360" w:lineRule="auto"/>
        <w:ind w:left="851" w:right="851"/>
        <w:jc w:val="both"/>
        <w:rPr>
          <w:rFonts w:ascii="Palatino Linotype" w:eastAsia="Times New Roman" w:hAnsi="Palatino Linotype" w:cs="Arial"/>
          <w:sz w:val="24"/>
          <w:szCs w:val="24"/>
          <w:lang w:val="es-ES" w:eastAsia="es-ES"/>
        </w:rPr>
      </w:pPr>
    </w:p>
    <w:p w:rsidR="000B6F2C" w:rsidRPr="000B6F2C" w:rsidRDefault="000B6F2C" w:rsidP="000B6F2C">
      <w:pPr>
        <w:spacing w:after="0" w:line="360" w:lineRule="auto"/>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Times New Roman"/>
          <w:sz w:val="24"/>
          <w:szCs w:val="24"/>
          <w:lang w:val="es-ES" w:eastAsia="es-ES"/>
        </w:rPr>
        <w:t xml:space="preserve">Igualmente, los </w:t>
      </w:r>
      <w:r w:rsidRPr="000B6F2C">
        <w:rPr>
          <w:rFonts w:ascii="Palatino Linotype" w:eastAsia="Times New Roman" w:hAnsi="Palatino Linotype" w:cs="Times New Roman"/>
          <w:i/>
          <w:sz w:val="24"/>
          <w:szCs w:val="24"/>
          <w:lang w:val="es-ES" w:eastAsia="es-ES"/>
        </w:rPr>
        <w:t>Lineamientos Generales en Materia de Clasificación y Desclasificación de la Información, así como para la elaboración de Versiones Públicas</w:t>
      </w:r>
      <w:r w:rsidRPr="000B6F2C">
        <w:rPr>
          <w:rFonts w:ascii="Palatino Linotype" w:eastAsia="Times New Roman" w:hAnsi="Palatino Linotype" w:cs="Times New Roman"/>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B6F2C" w:rsidRPr="000B6F2C" w:rsidRDefault="000B6F2C" w:rsidP="000B6F2C">
      <w:pPr>
        <w:spacing w:after="0" w:line="360" w:lineRule="auto"/>
        <w:ind w:left="851" w:right="851"/>
        <w:jc w:val="both"/>
        <w:rPr>
          <w:rFonts w:ascii="Palatino Linotype" w:eastAsia="Times New Roman" w:hAnsi="Palatino Linotype" w:cs="Times New Roman"/>
          <w:sz w:val="24"/>
          <w:szCs w:val="24"/>
          <w:lang w:val="es-ES" w:eastAsia="es-ES"/>
        </w:rPr>
      </w:pPr>
    </w:p>
    <w:p w:rsidR="000B6F2C" w:rsidRPr="000B6F2C" w:rsidRDefault="000B6F2C" w:rsidP="000B6F2C">
      <w:pPr>
        <w:spacing w:after="0" w:line="360" w:lineRule="auto"/>
        <w:jc w:val="both"/>
        <w:rPr>
          <w:rFonts w:ascii="Palatino Linotype" w:eastAsia="Times New Roman" w:hAnsi="Palatino Linotype" w:cs="Arial"/>
          <w:sz w:val="24"/>
          <w:szCs w:val="24"/>
          <w:lang w:val="es-ES" w:eastAsia="es-CO"/>
        </w:rPr>
      </w:pPr>
      <w:r w:rsidRPr="000B6F2C">
        <w:rPr>
          <w:rFonts w:ascii="Palatino Linotype" w:eastAsia="Times New Roman" w:hAnsi="Palatino Linotype" w:cs="Arial"/>
          <w:sz w:val="24"/>
          <w:szCs w:val="24"/>
          <w:lang w:val="es-ES"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85F14" w:rsidRDefault="00085F14" w:rsidP="00265854">
      <w:pPr>
        <w:spacing w:after="0" w:line="360" w:lineRule="auto"/>
        <w:jc w:val="both"/>
        <w:rPr>
          <w:rFonts w:ascii="Palatino Linotype" w:hAnsi="Palatino Linotype" w:cs="Arial"/>
          <w:sz w:val="24"/>
          <w:szCs w:val="24"/>
        </w:rPr>
      </w:pPr>
    </w:p>
    <w:p w:rsidR="00775155" w:rsidRDefault="00775155" w:rsidP="00265854">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 xml:space="preserve">al resultar fundados los motivos de inconformidad vertidos por </w:t>
      </w:r>
      <w:r w:rsidR="002775C5">
        <w:rPr>
          <w:rFonts w:ascii="Palatino Linotype" w:hAnsi="Palatino Linotype"/>
          <w:b/>
          <w:sz w:val="24"/>
          <w:szCs w:val="24"/>
        </w:rPr>
        <w:t>el</w:t>
      </w:r>
      <w:r>
        <w:rPr>
          <w:rFonts w:ascii="Palatino Linotype" w:hAnsi="Palatino Linotype"/>
          <w:b/>
          <w:sz w:val="24"/>
          <w:szCs w:val="24"/>
        </w:rPr>
        <w:t xml:space="preserve">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 xml:space="preserve">o en la </w:t>
      </w:r>
      <w:r w:rsidR="0091675C">
        <w:rPr>
          <w:rFonts w:ascii="Palatino Linotype" w:hAnsi="Palatino Linotype"/>
          <w:sz w:val="24"/>
          <w:szCs w:val="24"/>
        </w:rPr>
        <w:t>segunda</w:t>
      </w:r>
      <w:r>
        <w:rPr>
          <w:rFonts w:ascii="Palatino Linotype" w:hAnsi="Palatino Linotype"/>
          <w:sz w:val="24"/>
          <w:szCs w:val="24"/>
        </w:rPr>
        <w:t xml:space="preserve"> </w:t>
      </w:r>
      <w:r>
        <w:rPr>
          <w:rFonts w:ascii="Palatino Linotype" w:hAnsi="Palatino Linotype"/>
          <w:sz w:val="24"/>
          <w:szCs w:val="24"/>
        </w:rPr>
        <w:lastRenderedPageBreak/>
        <w:t>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91675C">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2775C5" w:rsidRPr="002775C5">
        <w:rPr>
          <w:rFonts w:ascii="Palatino Linotype" w:hAnsi="Palatino Linotype" w:cs="Arial"/>
          <w:b/>
          <w:sz w:val="24"/>
          <w:szCs w:val="24"/>
        </w:rPr>
        <w:t>00079/CHALCO/IP/2019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775155" w:rsidRPr="00B52CA5" w:rsidRDefault="00775155" w:rsidP="00265854">
      <w:pPr>
        <w:spacing w:after="0" w:line="360" w:lineRule="auto"/>
        <w:jc w:val="both"/>
        <w:rPr>
          <w:rFonts w:ascii="Arial" w:hAnsi="Arial" w:cs="Arial"/>
          <w:b/>
          <w:bCs/>
          <w:color w:val="333333"/>
          <w:sz w:val="24"/>
          <w:szCs w:val="24"/>
        </w:rPr>
      </w:pPr>
    </w:p>
    <w:p w:rsidR="00775155" w:rsidRDefault="00775155" w:rsidP="00265854">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775155" w:rsidRDefault="00775155" w:rsidP="00265854">
      <w:pPr>
        <w:spacing w:after="0" w:line="360" w:lineRule="auto"/>
        <w:jc w:val="both"/>
        <w:rPr>
          <w:rFonts w:ascii="Palatino Linotype" w:hAnsi="Palatino Linotype"/>
          <w:sz w:val="24"/>
          <w:szCs w:val="24"/>
        </w:rPr>
      </w:pPr>
    </w:p>
    <w:p w:rsidR="00B45CED" w:rsidRDefault="00B45CED" w:rsidP="00265854">
      <w:pPr>
        <w:spacing w:after="0" w:line="360" w:lineRule="auto"/>
        <w:jc w:val="both"/>
        <w:rPr>
          <w:rFonts w:ascii="Palatino Linotype" w:hAnsi="Palatino Linotype"/>
          <w:sz w:val="24"/>
          <w:szCs w:val="24"/>
        </w:rPr>
      </w:pPr>
    </w:p>
    <w:p w:rsidR="00775155" w:rsidRPr="006A5AC2" w:rsidRDefault="00775155" w:rsidP="00265854">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775155" w:rsidRPr="0091675C" w:rsidRDefault="00775155" w:rsidP="00265854">
      <w:pPr>
        <w:spacing w:after="0" w:line="360" w:lineRule="auto"/>
        <w:jc w:val="center"/>
        <w:rPr>
          <w:rFonts w:ascii="Palatino Linotype" w:eastAsia="Times New Roman" w:hAnsi="Palatino Linotype"/>
          <w:b/>
          <w:bCs/>
          <w:spacing w:val="60"/>
          <w:sz w:val="24"/>
          <w:szCs w:val="24"/>
          <w:lang w:val="es-ES_tradnl"/>
        </w:rPr>
      </w:pPr>
    </w:p>
    <w:p w:rsidR="00775155" w:rsidRDefault="00775155" w:rsidP="00265854">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sidR="003062AA">
        <w:rPr>
          <w:rFonts w:ascii="Palatino Linotype" w:hAnsi="Palatino Linotype" w:cs="Arial"/>
          <w:b/>
          <w:sz w:val="24"/>
          <w:szCs w:val="24"/>
        </w:rPr>
        <w:t>MODIFICA</w:t>
      </w:r>
      <w:r>
        <w:rPr>
          <w:rFonts w:ascii="Palatino Linotype" w:hAnsi="Palatino Linotype" w:cs="Arial"/>
          <w:b/>
          <w:sz w:val="24"/>
          <w:szCs w:val="24"/>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el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B45CED" w:rsidRDefault="00B45CED" w:rsidP="00265854">
      <w:pPr>
        <w:autoSpaceDE w:val="0"/>
        <w:autoSpaceDN w:val="0"/>
        <w:adjustRightInd w:val="0"/>
        <w:spacing w:after="0" w:line="360" w:lineRule="auto"/>
        <w:ind w:right="49"/>
        <w:jc w:val="both"/>
        <w:rPr>
          <w:rFonts w:ascii="Palatino Linotype" w:hAnsi="Palatino Linotype" w:cs="Arial"/>
          <w:sz w:val="24"/>
          <w:szCs w:val="24"/>
        </w:rPr>
      </w:pPr>
    </w:p>
    <w:p w:rsidR="00775155" w:rsidRPr="00BC41AE" w:rsidRDefault="00775155" w:rsidP="00265854">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al</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Pr="00BC41AE">
        <w:rPr>
          <w:rFonts w:ascii="Palatino Linotype" w:hAnsi="Palatino Linotype" w:cs="Arial"/>
          <w:sz w:val="24"/>
          <w:szCs w:val="24"/>
        </w:rPr>
        <w:t>,</w:t>
      </w:r>
      <w:r w:rsidR="0091675C">
        <w:rPr>
          <w:rFonts w:ascii="Palatino Linotype" w:hAnsi="Palatino Linotype" w:cs="Arial"/>
          <w:sz w:val="24"/>
          <w:szCs w:val="24"/>
        </w:rPr>
        <w:t xml:space="preserve"> en su caso en</w:t>
      </w:r>
      <w:r>
        <w:rPr>
          <w:rFonts w:ascii="Palatino Linotype" w:hAnsi="Palatino Linotype" w:cs="Arial"/>
          <w:sz w:val="24"/>
          <w:szCs w:val="24"/>
        </w:rPr>
        <w:t xml:space="preserve"> versión pública, de</w:t>
      </w:r>
      <w:r w:rsidR="002760C8">
        <w:rPr>
          <w:rFonts w:ascii="Palatino Linotype" w:hAnsi="Palatino Linotype" w:cs="Arial"/>
          <w:sz w:val="24"/>
          <w:szCs w:val="24"/>
        </w:rPr>
        <w:t xml:space="preserve"> </w:t>
      </w:r>
      <w:r>
        <w:rPr>
          <w:rFonts w:ascii="Palatino Linotype" w:hAnsi="Palatino Linotype" w:cs="Arial"/>
          <w:sz w:val="24"/>
          <w:szCs w:val="24"/>
        </w:rPr>
        <w:t>lo siguiente:</w:t>
      </w:r>
    </w:p>
    <w:p w:rsidR="00775155" w:rsidRPr="00BC41AE" w:rsidRDefault="00775155" w:rsidP="00265854">
      <w:pPr>
        <w:autoSpaceDE w:val="0"/>
        <w:autoSpaceDN w:val="0"/>
        <w:adjustRightInd w:val="0"/>
        <w:spacing w:after="0" w:line="360" w:lineRule="auto"/>
        <w:ind w:right="49"/>
        <w:jc w:val="both"/>
        <w:rPr>
          <w:rFonts w:ascii="Palatino Linotype" w:hAnsi="Palatino Linotype" w:cs="Arial"/>
          <w:sz w:val="24"/>
          <w:szCs w:val="24"/>
        </w:rPr>
      </w:pPr>
    </w:p>
    <w:p w:rsidR="007467E8" w:rsidRDefault="007467E8" w:rsidP="00FB3E44">
      <w:pPr>
        <w:pStyle w:val="Prrafodelista"/>
        <w:numPr>
          <w:ilvl w:val="0"/>
          <w:numId w:val="8"/>
        </w:numPr>
        <w:tabs>
          <w:tab w:val="left" w:pos="709"/>
        </w:tabs>
        <w:spacing w:line="360" w:lineRule="auto"/>
        <w:ind w:right="567"/>
        <w:jc w:val="both"/>
        <w:rPr>
          <w:rFonts w:ascii="Palatino Linotype" w:hAnsi="Palatino Linotype"/>
        </w:rPr>
      </w:pPr>
      <w:r>
        <w:rPr>
          <w:rFonts w:ascii="Palatino Linotype" w:hAnsi="Palatino Linotype"/>
        </w:rPr>
        <w:t>Grado de estudios de</w:t>
      </w:r>
      <w:r w:rsidR="00FA6A99">
        <w:rPr>
          <w:rFonts w:ascii="Palatino Linotype" w:hAnsi="Palatino Linotype"/>
        </w:rPr>
        <w:t xml:space="preserve"> servidor público referido en la solicitud de información</w:t>
      </w:r>
      <w:r>
        <w:rPr>
          <w:rFonts w:ascii="Palatino Linotype" w:hAnsi="Palatino Linotype"/>
        </w:rPr>
        <w:t>;</w:t>
      </w:r>
    </w:p>
    <w:p w:rsidR="007467E8" w:rsidRDefault="002760C8" w:rsidP="00FB3E44">
      <w:pPr>
        <w:pStyle w:val="Prrafodelista"/>
        <w:numPr>
          <w:ilvl w:val="0"/>
          <w:numId w:val="8"/>
        </w:numPr>
        <w:tabs>
          <w:tab w:val="left" w:pos="709"/>
        </w:tabs>
        <w:spacing w:line="360" w:lineRule="auto"/>
        <w:ind w:right="567"/>
        <w:jc w:val="both"/>
        <w:rPr>
          <w:rFonts w:ascii="Palatino Linotype" w:hAnsi="Palatino Linotype"/>
        </w:rPr>
      </w:pPr>
      <w:r>
        <w:rPr>
          <w:rFonts w:ascii="Palatino Linotype" w:hAnsi="Palatino Linotype"/>
        </w:rPr>
        <w:t>E</w:t>
      </w:r>
      <w:r w:rsidR="007467E8">
        <w:rPr>
          <w:rFonts w:ascii="Palatino Linotype" w:hAnsi="Palatino Linotype"/>
        </w:rPr>
        <w:t>l expediente relativo a la reasignación de los locales co</w:t>
      </w:r>
      <w:r w:rsidR="00D836EC">
        <w:rPr>
          <w:rFonts w:ascii="Palatino Linotype" w:hAnsi="Palatino Linotype"/>
        </w:rPr>
        <w:t>merciales del mercado municipal que se dio en las fechas del dieciocho al veintinueve de diciembre de dos mil dieciocho.</w:t>
      </w:r>
    </w:p>
    <w:p w:rsidR="00775155" w:rsidRDefault="00775155" w:rsidP="00265854">
      <w:pPr>
        <w:spacing w:after="0" w:line="360" w:lineRule="auto"/>
        <w:jc w:val="both"/>
        <w:rPr>
          <w:rFonts w:ascii="Palatino Linotype" w:hAnsi="Palatino Linotype" w:cs="Arial"/>
          <w:sz w:val="24"/>
          <w:szCs w:val="24"/>
        </w:rPr>
      </w:pPr>
    </w:p>
    <w:p w:rsidR="00775155" w:rsidRDefault="00775155" w:rsidP="0026585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ser procedente la versión pública, deberá </w:t>
      </w:r>
      <w:r w:rsidRPr="008B1240">
        <w:rPr>
          <w:rFonts w:ascii="Palatino Linotype" w:hAnsi="Palatino Linotype" w:cs="Arial"/>
          <w:sz w:val="24"/>
          <w:szCs w:val="24"/>
        </w:rPr>
        <w:t>emitir</w:t>
      </w:r>
      <w:r>
        <w:rPr>
          <w:rFonts w:ascii="Palatino Linotype" w:hAnsi="Palatino Linotype" w:cs="Arial"/>
          <w:sz w:val="24"/>
          <w:szCs w:val="24"/>
        </w:rPr>
        <w:t xml:space="preserve"> y adjuntar</w:t>
      </w:r>
      <w:r w:rsidRPr="008B1240">
        <w:rPr>
          <w:rFonts w:ascii="Palatino Linotype" w:hAnsi="Palatino Linotype" w:cs="Arial"/>
          <w:sz w:val="24"/>
          <w:szCs w:val="24"/>
        </w:rPr>
        <w:t xml:space="preserve"> el Acuerdo del Comité de Transparencia en términos de los artículos 49, fracción VIII y 132 fracción II de la </w:t>
      </w:r>
      <w:r w:rsidRPr="008B1240">
        <w:rPr>
          <w:rFonts w:ascii="Palatino Linotype" w:hAnsi="Palatino Linotype" w:cs="Arial"/>
          <w:sz w:val="24"/>
          <w:szCs w:val="24"/>
        </w:rPr>
        <w:lastRenderedPageBreak/>
        <w:t>Ley de Transparencia y Acceso a la Información Pública del Estado de México y Municipios, en el que funde y motive las razones sobre los datos que se supriman o eliminen y se ponga a disposición del recurrente, por la información confidencial.</w:t>
      </w:r>
    </w:p>
    <w:p w:rsidR="00FB3E44" w:rsidRDefault="00FB3E44" w:rsidP="00265854">
      <w:pPr>
        <w:spacing w:after="0" w:line="360" w:lineRule="auto"/>
        <w:jc w:val="both"/>
        <w:rPr>
          <w:rFonts w:ascii="Palatino Linotype" w:hAnsi="Palatino Linotype" w:cs="Arial"/>
          <w:sz w:val="24"/>
          <w:szCs w:val="24"/>
        </w:rPr>
      </w:pPr>
    </w:p>
    <w:p w:rsidR="005B74CC" w:rsidRPr="00AA3C9D" w:rsidRDefault="005B74CC" w:rsidP="005B74C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Del numeral </w:t>
      </w:r>
      <w:r w:rsidRPr="00AA3C9D">
        <w:rPr>
          <w:rFonts w:ascii="Palatino Linotype" w:hAnsi="Palatino Linotype" w:cs="Arial"/>
          <w:b/>
          <w:sz w:val="28"/>
          <w:szCs w:val="24"/>
        </w:rPr>
        <w:t>2</w:t>
      </w:r>
      <w:r>
        <w:rPr>
          <w:rFonts w:ascii="Palatino Linotype" w:hAnsi="Palatino Linotype" w:cs="Arial"/>
          <w:sz w:val="24"/>
          <w:szCs w:val="24"/>
        </w:rPr>
        <w:t xml:space="preserve">, en el supuesto que encuadre en algún supuesto de clasificación como información reservada, el </w:t>
      </w:r>
      <w:r>
        <w:rPr>
          <w:rFonts w:ascii="Palatino Linotype" w:hAnsi="Palatino Linotype" w:cs="Arial"/>
          <w:b/>
          <w:sz w:val="24"/>
          <w:szCs w:val="24"/>
        </w:rPr>
        <w:t>sujeto obligado</w:t>
      </w:r>
      <w:r>
        <w:rPr>
          <w:rFonts w:ascii="Palatino Linotype" w:hAnsi="Palatino Linotype" w:cs="Arial"/>
          <w:sz w:val="24"/>
          <w:szCs w:val="24"/>
        </w:rPr>
        <w:t xml:space="preserve"> deberá emitir y entregar el </w:t>
      </w:r>
      <w:r w:rsidRPr="00BB0BA4">
        <w:rPr>
          <w:rFonts w:ascii="Palatino Linotype" w:hAnsi="Palatino Linotype" w:cs="Arial"/>
          <w:sz w:val="24"/>
          <w:szCs w:val="24"/>
        </w:rPr>
        <w:t xml:space="preserve">Acuerdo de Clasificación como </w:t>
      </w:r>
      <w:r w:rsidRPr="00BB0BA4">
        <w:rPr>
          <w:rFonts w:ascii="Palatino Linotype" w:hAnsi="Palatino Linotype" w:cs="Arial"/>
          <w:b/>
          <w:sz w:val="24"/>
          <w:szCs w:val="24"/>
        </w:rPr>
        <w:t xml:space="preserve">información </w:t>
      </w:r>
      <w:r>
        <w:rPr>
          <w:rFonts w:ascii="Palatino Linotype" w:hAnsi="Palatino Linotype" w:cs="Arial"/>
          <w:b/>
          <w:sz w:val="24"/>
          <w:szCs w:val="24"/>
        </w:rPr>
        <w:t>reservada</w:t>
      </w:r>
      <w:r w:rsidRPr="00BB0BA4">
        <w:rPr>
          <w:rFonts w:ascii="Palatino Linotype" w:hAnsi="Palatino Linotype" w:cs="Arial"/>
          <w:sz w:val="24"/>
          <w:szCs w:val="24"/>
        </w:rPr>
        <w:t xml:space="preserve"> que emita el Comité de Transparencia, en términos de los artículos</w:t>
      </w:r>
      <w:r w:rsidR="00797B49">
        <w:rPr>
          <w:rFonts w:ascii="Palatino Linotype" w:hAnsi="Palatino Linotype" w:cs="Arial"/>
          <w:sz w:val="24"/>
          <w:szCs w:val="24"/>
        </w:rPr>
        <w:t xml:space="preserve"> 128, 129,</w:t>
      </w:r>
      <w:r w:rsidRPr="00BB0BA4">
        <w:rPr>
          <w:rFonts w:ascii="Palatino Linotype" w:hAnsi="Palatino Linotype" w:cs="Arial"/>
          <w:sz w:val="24"/>
          <w:szCs w:val="24"/>
        </w:rPr>
        <w:t xml:space="preserve"> </w:t>
      </w:r>
      <w:r>
        <w:rPr>
          <w:rFonts w:ascii="Palatino Linotype" w:hAnsi="Palatino Linotype" w:cs="Arial"/>
          <w:sz w:val="24"/>
          <w:szCs w:val="24"/>
        </w:rPr>
        <w:t>135 y 140</w:t>
      </w:r>
      <w:r w:rsidRPr="00BB0BA4">
        <w:rPr>
          <w:rFonts w:ascii="Palatino Linotype" w:hAnsi="Palatino Linotype" w:cs="Arial"/>
          <w:sz w:val="24"/>
          <w:szCs w:val="24"/>
        </w:rPr>
        <w:t xml:space="preserve"> de la Ley de Transparencia y Acceso a la Información Pública del Estado de México y Municipios</w:t>
      </w:r>
      <w:r>
        <w:rPr>
          <w:rFonts w:ascii="Palatino Linotype" w:hAnsi="Palatino Linotype" w:cs="Arial"/>
          <w:sz w:val="24"/>
          <w:szCs w:val="24"/>
        </w:rPr>
        <w:t>, que sustente su clasificación.</w:t>
      </w:r>
    </w:p>
    <w:p w:rsidR="00775155" w:rsidRDefault="00775155" w:rsidP="00265854">
      <w:pPr>
        <w:spacing w:after="0" w:line="360" w:lineRule="auto"/>
        <w:jc w:val="both"/>
        <w:rPr>
          <w:rFonts w:ascii="Palatino Linotype" w:hAnsi="Palatino Linotype" w:cs="Arial"/>
          <w:sz w:val="24"/>
          <w:szCs w:val="24"/>
        </w:rPr>
      </w:pPr>
    </w:p>
    <w:p w:rsidR="00775155" w:rsidRPr="00907D37" w:rsidRDefault="00775155" w:rsidP="00265854">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775155" w:rsidRPr="00256F8C" w:rsidRDefault="00775155" w:rsidP="00265854">
      <w:pPr>
        <w:autoSpaceDE w:val="0"/>
        <w:autoSpaceDN w:val="0"/>
        <w:adjustRightInd w:val="0"/>
        <w:spacing w:after="0" w:line="360" w:lineRule="auto"/>
        <w:ind w:right="49"/>
        <w:jc w:val="both"/>
        <w:rPr>
          <w:rFonts w:ascii="Palatino Linotype" w:hAnsi="Palatino Linotype" w:cs="Arial"/>
          <w:b/>
          <w:sz w:val="16"/>
          <w:szCs w:val="24"/>
        </w:rPr>
      </w:pPr>
    </w:p>
    <w:p w:rsidR="00775155" w:rsidRDefault="00775155" w:rsidP="00265854">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775155" w:rsidRDefault="00775155" w:rsidP="00265854">
      <w:pPr>
        <w:autoSpaceDE w:val="0"/>
        <w:autoSpaceDN w:val="0"/>
        <w:adjustRightInd w:val="0"/>
        <w:spacing w:after="0" w:line="360" w:lineRule="auto"/>
        <w:ind w:right="49"/>
        <w:jc w:val="both"/>
        <w:rPr>
          <w:rFonts w:ascii="Palatino Linotype" w:hAnsi="Palatino Linotype" w:cs="Arial"/>
          <w:sz w:val="24"/>
          <w:szCs w:val="24"/>
        </w:rPr>
      </w:pPr>
    </w:p>
    <w:p w:rsidR="00B45CED" w:rsidRDefault="00B45CED" w:rsidP="00265854">
      <w:pPr>
        <w:autoSpaceDE w:val="0"/>
        <w:autoSpaceDN w:val="0"/>
        <w:adjustRightInd w:val="0"/>
        <w:spacing w:after="0" w:line="360" w:lineRule="auto"/>
        <w:ind w:right="49"/>
        <w:jc w:val="both"/>
        <w:rPr>
          <w:rFonts w:ascii="Palatino Linotype" w:hAnsi="Palatino Linotype" w:cs="Arial"/>
          <w:sz w:val="24"/>
          <w:szCs w:val="24"/>
        </w:rPr>
      </w:pPr>
    </w:p>
    <w:p w:rsidR="00B45CED" w:rsidRDefault="00B45CED" w:rsidP="00265854">
      <w:pPr>
        <w:autoSpaceDE w:val="0"/>
        <w:autoSpaceDN w:val="0"/>
        <w:adjustRightInd w:val="0"/>
        <w:spacing w:after="0" w:line="360" w:lineRule="auto"/>
        <w:ind w:right="49"/>
        <w:jc w:val="both"/>
        <w:rPr>
          <w:rFonts w:ascii="Palatino Linotype" w:hAnsi="Palatino Linotype" w:cs="Arial"/>
          <w:sz w:val="24"/>
          <w:szCs w:val="24"/>
        </w:rPr>
      </w:pP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VIGÉSIMO SEGUNDA SESIÓN ORDINARIA CELEBRADA EL DOCE DE JUNIO DE DOS MIL DIECINUEVE, ANTE EL SECRETARIO TÉCNICO DEL PLENO, ALEXIS TAPIA RAMÍREZ. -----------------------------------------------------------------------------------------------------------------------------------------------------------------------------------------------------------------------------------------------------------------------------------------------------------------------------------------------------------------------------------------------------------------------------------------------------</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45CED" w:rsidRDefault="00B45CED" w:rsidP="00B45CE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45CED" w:rsidTr="00B45CED">
        <w:trPr>
          <w:jc w:val="center"/>
        </w:trPr>
        <w:tc>
          <w:tcPr>
            <w:tcW w:w="9062" w:type="dxa"/>
            <w:gridSpan w:val="2"/>
          </w:tcPr>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r>
              <w:rPr>
                <w:rFonts w:ascii="Palatino Linotype" w:hAnsi="Palatino Linotype"/>
                <w:b/>
              </w:rPr>
              <w:t>Zulema Martínez Sánchez</w:t>
            </w:r>
          </w:p>
          <w:p w:rsidR="00B45CED" w:rsidRDefault="00B45CED">
            <w:pPr>
              <w:pStyle w:val="Sinespaciado"/>
              <w:jc w:val="center"/>
              <w:rPr>
                <w:rFonts w:ascii="Palatino Linotype" w:hAnsi="Palatino Linotype"/>
              </w:rPr>
            </w:pPr>
            <w:r>
              <w:rPr>
                <w:rFonts w:ascii="Palatino Linotype" w:hAnsi="Palatino Linotype"/>
              </w:rPr>
              <w:t>Comisionada Presidenta</w:t>
            </w:r>
          </w:p>
          <w:p w:rsidR="00B45CED" w:rsidRDefault="00B45CED">
            <w:pPr>
              <w:pStyle w:val="Sinespaciado"/>
              <w:jc w:val="center"/>
              <w:rPr>
                <w:rFonts w:ascii="Palatino Linotype" w:hAnsi="Palatino Linotype"/>
              </w:rPr>
            </w:pPr>
          </w:p>
          <w:p w:rsidR="00B45CED" w:rsidRDefault="00B45CED">
            <w:pPr>
              <w:pStyle w:val="Sinespaciado"/>
              <w:jc w:val="center"/>
              <w:rPr>
                <w:rFonts w:ascii="Palatino Linotype" w:hAnsi="Palatino Linotype"/>
              </w:rPr>
            </w:pPr>
            <w:r>
              <w:rPr>
                <w:rFonts w:ascii="Palatino Linotype" w:hAnsi="Palatino Linotype"/>
                <w:color w:val="FFFFFF" w:themeColor="background1"/>
              </w:rPr>
              <w:t>(Rúbrica)</w:t>
            </w:r>
          </w:p>
        </w:tc>
      </w:tr>
      <w:tr w:rsidR="00B45CED" w:rsidTr="00B45CED">
        <w:trPr>
          <w:jc w:val="center"/>
        </w:trPr>
        <w:tc>
          <w:tcPr>
            <w:tcW w:w="4531" w:type="dxa"/>
          </w:tcPr>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r>
              <w:rPr>
                <w:rFonts w:ascii="Palatino Linotype" w:hAnsi="Palatino Linotype"/>
                <w:b/>
              </w:rPr>
              <w:t>Eva Abaid Yapur</w:t>
            </w:r>
          </w:p>
          <w:p w:rsidR="00B45CED" w:rsidRDefault="00B45CED">
            <w:pPr>
              <w:pStyle w:val="Sinespaciado"/>
              <w:jc w:val="center"/>
              <w:rPr>
                <w:rFonts w:ascii="Palatino Linotype" w:hAnsi="Palatino Linotype"/>
              </w:rPr>
            </w:pPr>
            <w:r>
              <w:rPr>
                <w:rFonts w:ascii="Palatino Linotype" w:hAnsi="Palatino Linotype"/>
              </w:rPr>
              <w:t>Comisionada</w:t>
            </w:r>
          </w:p>
          <w:p w:rsidR="00B45CED" w:rsidRDefault="00B45CED">
            <w:pPr>
              <w:pStyle w:val="Sinespaciado"/>
              <w:jc w:val="center"/>
              <w:rPr>
                <w:rFonts w:ascii="Palatino Linotype" w:hAnsi="Palatino Linotype"/>
              </w:rPr>
            </w:pPr>
          </w:p>
          <w:p w:rsidR="00B45CED" w:rsidRDefault="00B45CED">
            <w:pPr>
              <w:pStyle w:val="Sinespaciado"/>
              <w:spacing w:line="276" w:lineRule="auto"/>
              <w:jc w:val="center"/>
              <w:rPr>
                <w:rFonts w:ascii="Palatino Linotype" w:hAnsi="Palatino Linotype"/>
              </w:rPr>
            </w:pPr>
          </w:p>
          <w:p w:rsidR="00B45CED" w:rsidRDefault="00B45CED">
            <w:pPr>
              <w:pStyle w:val="Sinespaciado"/>
              <w:spacing w:line="276" w:lineRule="auto"/>
              <w:jc w:val="center"/>
              <w:rPr>
                <w:rFonts w:ascii="Palatino Linotype" w:hAnsi="Palatino Linotype"/>
              </w:rPr>
            </w:pPr>
          </w:p>
          <w:p w:rsidR="00B45CED" w:rsidRDefault="00B45CED">
            <w:pPr>
              <w:pStyle w:val="Sinespaciado"/>
              <w:spacing w:line="276" w:lineRule="auto"/>
              <w:jc w:val="center"/>
              <w:rPr>
                <w:rFonts w:ascii="Palatino Linotype" w:hAnsi="Palatino Linotype"/>
              </w:rPr>
            </w:pPr>
          </w:p>
          <w:p w:rsidR="00B45CED" w:rsidRDefault="00B45CED">
            <w:pPr>
              <w:pStyle w:val="Sinespaciado"/>
              <w:spacing w:line="276" w:lineRule="auto"/>
              <w:jc w:val="center"/>
              <w:rPr>
                <w:rFonts w:ascii="Palatino Linotype" w:hAnsi="Palatino Linotype"/>
              </w:rPr>
            </w:pPr>
          </w:p>
          <w:p w:rsidR="00B45CED" w:rsidRDefault="00B45CED">
            <w:pPr>
              <w:pStyle w:val="Sinespaciado"/>
              <w:spacing w:line="276" w:lineRule="auto"/>
              <w:jc w:val="center"/>
              <w:rPr>
                <w:rFonts w:ascii="Palatino Linotype" w:hAnsi="Palatino Linotype"/>
              </w:rPr>
            </w:pPr>
          </w:p>
          <w:p w:rsidR="00B45CED" w:rsidRDefault="00B45CED">
            <w:pPr>
              <w:pStyle w:val="Sinespaciado"/>
              <w:spacing w:line="276" w:lineRule="auto"/>
              <w:jc w:val="center"/>
              <w:rPr>
                <w:rFonts w:ascii="Palatino Linotype" w:hAnsi="Palatino Linotype"/>
                <w:b/>
              </w:rPr>
            </w:pPr>
            <w:r>
              <w:rPr>
                <w:rFonts w:ascii="Palatino Linotype" w:hAnsi="Palatino Linotype"/>
                <w:b/>
              </w:rPr>
              <w:t>Javier Martínez Cruz</w:t>
            </w:r>
          </w:p>
          <w:p w:rsidR="00B45CED" w:rsidRDefault="00B45CED">
            <w:pPr>
              <w:pStyle w:val="Sinespaciado"/>
              <w:spacing w:line="276" w:lineRule="auto"/>
              <w:jc w:val="center"/>
              <w:rPr>
                <w:rFonts w:ascii="Palatino Linotype" w:hAnsi="Palatino Linotype"/>
              </w:rPr>
            </w:pPr>
            <w:r>
              <w:rPr>
                <w:rFonts w:ascii="Palatino Linotype" w:hAnsi="Palatino Linotype"/>
              </w:rPr>
              <w:t>Comisionado</w:t>
            </w:r>
          </w:p>
          <w:p w:rsidR="00B45CED" w:rsidRDefault="00B45CED">
            <w:pPr>
              <w:pStyle w:val="Sinespaciado"/>
              <w:spacing w:line="276" w:lineRule="auto"/>
              <w:jc w:val="center"/>
              <w:rPr>
                <w:rFonts w:ascii="Palatino Linotype" w:hAnsi="Palatino Linotype"/>
              </w:rPr>
            </w:pPr>
          </w:p>
          <w:p w:rsidR="00B45CED" w:rsidRDefault="00B45CED">
            <w:pPr>
              <w:pStyle w:val="Sinespaciado"/>
              <w:spacing w:line="276" w:lineRule="auto"/>
              <w:jc w:val="center"/>
              <w:rPr>
                <w:rFonts w:ascii="Palatino Linotype" w:hAnsi="Palatino Linotype"/>
              </w:rPr>
            </w:pPr>
          </w:p>
          <w:p w:rsidR="00B45CED" w:rsidRDefault="00B45CED">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r>
              <w:rPr>
                <w:rFonts w:ascii="Palatino Linotype" w:hAnsi="Palatino Linotype"/>
                <w:b/>
              </w:rPr>
              <w:t>José Guadalupe Luna Hernández</w:t>
            </w:r>
          </w:p>
          <w:p w:rsidR="00B45CED" w:rsidRDefault="00B45CED">
            <w:pPr>
              <w:pStyle w:val="Sinespaciado"/>
              <w:jc w:val="center"/>
              <w:rPr>
                <w:rFonts w:ascii="Palatino Linotype" w:hAnsi="Palatino Linotype"/>
              </w:rPr>
            </w:pPr>
            <w:r>
              <w:rPr>
                <w:rFonts w:ascii="Palatino Linotype" w:hAnsi="Palatino Linotype"/>
              </w:rPr>
              <w:t>Comisionado</w:t>
            </w:r>
          </w:p>
          <w:p w:rsidR="00B45CED" w:rsidRDefault="00B45CED">
            <w:pPr>
              <w:pStyle w:val="Sinespaciado"/>
              <w:jc w:val="center"/>
              <w:rPr>
                <w:rFonts w:ascii="Palatino Linotype" w:hAnsi="Palatino Linotype"/>
              </w:rPr>
            </w:pPr>
          </w:p>
          <w:p w:rsidR="00B45CED" w:rsidRDefault="00B45CED">
            <w:pPr>
              <w:pStyle w:val="Sinespaciado"/>
              <w:jc w:val="center"/>
              <w:rPr>
                <w:rFonts w:ascii="Palatino Linotype" w:hAnsi="Palatino Linotype"/>
              </w:rPr>
            </w:pPr>
          </w:p>
          <w:p w:rsidR="00B45CED" w:rsidRDefault="00B45CED">
            <w:pPr>
              <w:pStyle w:val="Sinespaciado"/>
              <w:jc w:val="center"/>
              <w:rPr>
                <w:rFonts w:ascii="Palatino Linotype" w:hAnsi="Palatino Linotype"/>
              </w:rPr>
            </w:pPr>
          </w:p>
          <w:p w:rsidR="00B45CED" w:rsidRDefault="00B45CED">
            <w:pPr>
              <w:pStyle w:val="Sinespaciado"/>
              <w:jc w:val="center"/>
              <w:rPr>
                <w:rFonts w:ascii="Palatino Linotype" w:hAnsi="Palatino Linotype"/>
              </w:rPr>
            </w:pPr>
          </w:p>
          <w:p w:rsidR="00B45CED" w:rsidRDefault="00B45CED">
            <w:pPr>
              <w:pStyle w:val="Sinespaciado"/>
              <w:jc w:val="center"/>
              <w:rPr>
                <w:rFonts w:ascii="Palatino Linotype" w:hAnsi="Palatino Linotype"/>
              </w:rPr>
            </w:pPr>
          </w:p>
          <w:p w:rsidR="00B45CED" w:rsidRDefault="00B45CED">
            <w:pPr>
              <w:pStyle w:val="Sinespaciado"/>
              <w:jc w:val="center"/>
              <w:rPr>
                <w:rFonts w:ascii="Palatino Linotype" w:hAnsi="Palatino Linotype"/>
              </w:rPr>
            </w:pPr>
          </w:p>
          <w:p w:rsidR="00B45CED" w:rsidRDefault="00B45CED">
            <w:pPr>
              <w:pStyle w:val="Sinespaciado"/>
              <w:jc w:val="center"/>
              <w:rPr>
                <w:rFonts w:ascii="Palatino Linotype" w:hAnsi="Palatino Linotype"/>
              </w:rPr>
            </w:pPr>
          </w:p>
          <w:p w:rsidR="00B45CED" w:rsidRDefault="00B45CED">
            <w:pPr>
              <w:pStyle w:val="Sinespaciado"/>
              <w:spacing w:line="276" w:lineRule="auto"/>
              <w:jc w:val="center"/>
              <w:rPr>
                <w:rFonts w:ascii="Palatino Linotype" w:hAnsi="Palatino Linotype"/>
                <w:b/>
              </w:rPr>
            </w:pPr>
            <w:r>
              <w:rPr>
                <w:rFonts w:ascii="Palatino Linotype" w:hAnsi="Palatino Linotype"/>
                <w:b/>
              </w:rPr>
              <w:t>Luis Gustavo Parra Noriega</w:t>
            </w:r>
          </w:p>
          <w:p w:rsidR="00B45CED" w:rsidRDefault="00B45CED">
            <w:pPr>
              <w:pStyle w:val="Sinespaciado"/>
              <w:spacing w:line="276" w:lineRule="auto"/>
              <w:jc w:val="center"/>
              <w:rPr>
                <w:rFonts w:ascii="Palatino Linotype" w:hAnsi="Palatino Linotype"/>
              </w:rPr>
            </w:pPr>
            <w:r>
              <w:rPr>
                <w:rFonts w:ascii="Palatino Linotype" w:hAnsi="Palatino Linotype"/>
              </w:rPr>
              <w:t xml:space="preserve">Comisionado </w:t>
            </w:r>
          </w:p>
          <w:p w:rsidR="00B45CED" w:rsidRDefault="00B45CED">
            <w:pPr>
              <w:pStyle w:val="Sinespaciado"/>
              <w:spacing w:line="276" w:lineRule="auto"/>
              <w:jc w:val="center"/>
              <w:rPr>
                <w:rFonts w:ascii="Palatino Linotype" w:hAnsi="Palatino Linotype"/>
              </w:rPr>
            </w:pPr>
          </w:p>
        </w:tc>
      </w:tr>
      <w:tr w:rsidR="00B45CED" w:rsidTr="00B45CED">
        <w:trPr>
          <w:jc w:val="center"/>
        </w:trPr>
        <w:tc>
          <w:tcPr>
            <w:tcW w:w="9062" w:type="dxa"/>
            <w:gridSpan w:val="2"/>
          </w:tcPr>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p>
          <w:p w:rsidR="00B45CED" w:rsidRDefault="00B45CED">
            <w:pPr>
              <w:pStyle w:val="Sinespaciado"/>
              <w:jc w:val="center"/>
              <w:rPr>
                <w:rFonts w:ascii="Palatino Linotype" w:hAnsi="Palatino Linotype"/>
                <w:b/>
              </w:rPr>
            </w:pPr>
            <w:r>
              <w:rPr>
                <w:rFonts w:ascii="Palatino Linotype" w:hAnsi="Palatino Linotype"/>
                <w:b/>
              </w:rPr>
              <w:t>Alexis Tapia Ramírez</w:t>
            </w:r>
          </w:p>
          <w:p w:rsidR="00B45CED" w:rsidRDefault="00B45CED">
            <w:pPr>
              <w:pStyle w:val="Sinespaciado"/>
              <w:jc w:val="center"/>
              <w:rPr>
                <w:rFonts w:ascii="Palatino Linotype" w:hAnsi="Palatino Linotype"/>
              </w:rPr>
            </w:pPr>
            <w:r>
              <w:rPr>
                <w:rFonts w:ascii="Palatino Linotype" w:hAnsi="Palatino Linotype"/>
              </w:rPr>
              <w:t>Secretario Técnico del Pleno</w:t>
            </w:r>
          </w:p>
          <w:p w:rsidR="00B45CED" w:rsidRDefault="00B45CED">
            <w:pPr>
              <w:pStyle w:val="Sinespaciado"/>
              <w:spacing w:line="276" w:lineRule="auto"/>
              <w:jc w:val="center"/>
              <w:rPr>
                <w:rFonts w:ascii="Palatino Linotype" w:hAnsi="Palatino Linotype"/>
              </w:rPr>
            </w:pPr>
          </w:p>
        </w:tc>
      </w:tr>
    </w:tbl>
    <w:p w:rsidR="00B45CED" w:rsidRDefault="00B45CED" w:rsidP="00B45CED">
      <w:pPr>
        <w:spacing w:after="0" w:line="276" w:lineRule="auto"/>
        <w:jc w:val="both"/>
        <w:rPr>
          <w:rFonts w:ascii="Palatino Linotype" w:hAnsi="Palatino Linotype" w:cs="Arial"/>
          <w:sz w:val="10"/>
          <w:szCs w:val="24"/>
        </w:rPr>
      </w:pPr>
    </w:p>
    <w:p w:rsidR="00B45CED" w:rsidRDefault="00B45CED" w:rsidP="00B45CED">
      <w:pPr>
        <w:spacing w:after="0" w:line="276" w:lineRule="auto"/>
        <w:jc w:val="both"/>
        <w:rPr>
          <w:rFonts w:ascii="Palatino Linotype" w:hAnsi="Palatino Linotype" w:cs="Arial"/>
          <w:sz w:val="16"/>
          <w:szCs w:val="16"/>
        </w:rPr>
      </w:pPr>
      <w:r>
        <w:rPr>
          <w:rFonts w:ascii="Palatino Linotype" w:hAnsi="Palatino Linotype" w:cs="Arial"/>
          <w:sz w:val="16"/>
          <w:szCs w:val="16"/>
        </w:rPr>
        <w:t>Esta hoja corresponde a la resolución de fecha doce de junio de dos mil diecinueve, emitida en el recurso de revisión 02230/INFOEM/IP/RR/2019.</w:t>
      </w:r>
    </w:p>
    <w:p w:rsidR="00B45CED" w:rsidRDefault="00B45CED" w:rsidP="00B45CED">
      <w:pPr>
        <w:spacing w:after="0" w:line="276" w:lineRule="auto"/>
        <w:jc w:val="both"/>
      </w:pPr>
      <w:r>
        <w:rPr>
          <w:rFonts w:ascii="Palatino Linotype" w:hAnsi="Palatino Linotype" w:cs="Arial"/>
          <w:sz w:val="16"/>
          <w:szCs w:val="16"/>
        </w:rPr>
        <w:t>ZMS/OSAM/HAP</w:t>
      </w:r>
    </w:p>
    <w:p w:rsidR="009A39CD" w:rsidRDefault="009A39CD" w:rsidP="00265854">
      <w:pPr>
        <w:spacing w:after="0"/>
      </w:pPr>
    </w:p>
    <w:sectPr w:rsidR="009A39CD" w:rsidSect="00DF107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CE3" w:rsidRDefault="00380CE3" w:rsidP="00775155">
      <w:pPr>
        <w:spacing w:after="0" w:line="240" w:lineRule="auto"/>
      </w:pPr>
      <w:r>
        <w:separator/>
      </w:r>
    </w:p>
  </w:endnote>
  <w:endnote w:type="continuationSeparator" w:id="0">
    <w:p w:rsidR="00380CE3" w:rsidRDefault="00380CE3" w:rsidP="0077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F3695" w:rsidRPr="002D6DD8" w:rsidRDefault="002F3695" w:rsidP="00DF10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28E5">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28E5">
              <w:rPr>
                <w:rFonts w:ascii="Palatino Linotype" w:hAnsi="Palatino Linotype"/>
                <w:bCs/>
                <w:noProof/>
                <w:sz w:val="20"/>
              </w:rPr>
              <w:t>33</w:t>
            </w:r>
            <w:r>
              <w:rPr>
                <w:rFonts w:ascii="Palatino Linotype" w:hAnsi="Palatino Linotype"/>
                <w:bCs/>
                <w:noProof/>
                <w:sz w:val="20"/>
              </w:rPr>
              <w:fldChar w:fldCharType="end"/>
            </w:r>
          </w:p>
        </w:sdtContent>
      </w:sdt>
    </w:sdtContent>
  </w:sdt>
  <w:p w:rsidR="002F3695" w:rsidRDefault="002F36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95" w:rsidRPr="000B69FA" w:rsidRDefault="002F3695" w:rsidP="00DF10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1E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1EE1">
      <w:rPr>
        <w:rFonts w:ascii="Palatino Linotype" w:hAnsi="Palatino Linotype"/>
        <w:bCs/>
        <w:noProof/>
        <w:sz w:val="20"/>
      </w:rPr>
      <w:t>33</w:t>
    </w:r>
    <w:r>
      <w:rPr>
        <w:rFonts w:ascii="Palatino Linotype" w:hAnsi="Palatino Linotype"/>
        <w:bCs/>
        <w:noProof/>
        <w:sz w:val="20"/>
      </w:rPr>
      <w:fldChar w:fldCharType="end"/>
    </w:r>
  </w:p>
  <w:p w:rsidR="002F3695" w:rsidRDefault="002F36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CE3" w:rsidRDefault="00380CE3" w:rsidP="00775155">
      <w:pPr>
        <w:spacing w:after="0" w:line="240" w:lineRule="auto"/>
      </w:pPr>
      <w:r>
        <w:separator/>
      </w:r>
    </w:p>
  </w:footnote>
  <w:footnote w:type="continuationSeparator" w:id="0">
    <w:p w:rsidR="00380CE3" w:rsidRDefault="00380CE3" w:rsidP="00775155">
      <w:pPr>
        <w:spacing w:after="0" w:line="240" w:lineRule="auto"/>
      </w:pPr>
      <w:r>
        <w:continuationSeparator/>
      </w:r>
    </w:p>
  </w:footnote>
  <w:footnote w:id="1">
    <w:p w:rsidR="002F3695" w:rsidRPr="009F742A" w:rsidRDefault="002F3695" w:rsidP="002F3695">
      <w:pPr>
        <w:pStyle w:val="Textonotapie"/>
        <w:jc w:val="both"/>
        <w:rPr>
          <w:rFonts w:ascii="Palatino Linotype" w:hAnsi="Palatino Linotype"/>
          <w:b/>
          <w:i/>
          <w:sz w:val="18"/>
          <w:szCs w:val="16"/>
        </w:rPr>
      </w:pPr>
      <w:r w:rsidRPr="00A15A9B">
        <w:rPr>
          <w:rStyle w:val="Refdenotaalpie"/>
          <w:rFonts w:ascii="Palatino Linotype" w:hAnsi="Palatino Linotype"/>
          <w:sz w:val="16"/>
          <w:szCs w:val="16"/>
        </w:rPr>
        <w:footnoteRef/>
      </w:r>
      <w:r w:rsidRPr="00A15A9B">
        <w:rPr>
          <w:rFonts w:ascii="Palatino Linotype" w:hAnsi="Palatino Linotype"/>
          <w:sz w:val="16"/>
          <w:szCs w:val="16"/>
        </w:rPr>
        <w:t xml:space="preserve"> </w:t>
      </w:r>
      <w:r w:rsidRPr="009F742A">
        <w:rPr>
          <w:rFonts w:ascii="Palatino Linotype" w:hAnsi="Palatino Linotype"/>
          <w:b/>
          <w:i/>
          <w:sz w:val="18"/>
          <w:szCs w:val="16"/>
        </w:rPr>
        <w:t xml:space="preserve">Ley de Transparencia y Acceso a la Información Pública del Estado de México y Municipios </w:t>
      </w:r>
    </w:p>
    <w:p w:rsidR="002F3695" w:rsidRPr="00426AEA" w:rsidRDefault="002F3695" w:rsidP="002F3695">
      <w:pPr>
        <w:pStyle w:val="Textonotapie"/>
        <w:jc w:val="both"/>
        <w:rPr>
          <w:rFonts w:ascii="Palatino Linotype" w:hAnsi="Palatino Linotype"/>
          <w:i/>
          <w:sz w:val="18"/>
          <w:szCs w:val="16"/>
        </w:rPr>
      </w:pPr>
      <w:r w:rsidRPr="00426AEA">
        <w:rPr>
          <w:rFonts w:ascii="Palatino Linotype" w:hAnsi="Palatino Linotype"/>
          <w:b/>
          <w:i/>
          <w:sz w:val="18"/>
          <w:szCs w:val="16"/>
        </w:rPr>
        <w:t>Artículo 3</w:t>
      </w:r>
      <w:r w:rsidRPr="00426AEA">
        <w:rPr>
          <w:rFonts w:ascii="Palatino Linotype" w:hAnsi="Palatino Linotype"/>
          <w:i/>
          <w:sz w:val="18"/>
          <w:szCs w:val="16"/>
        </w:rPr>
        <w:t>. Para los efectos de la presente Ley se entenderá por:</w:t>
      </w:r>
    </w:p>
    <w:p w:rsidR="002F3695" w:rsidRPr="00A15A9B" w:rsidRDefault="002F3695" w:rsidP="002F3695">
      <w:pPr>
        <w:pStyle w:val="Textonotapie"/>
        <w:jc w:val="both"/>
        <w:rPr>
          <w:rFonts w:ascii="Palatino Linotype" w:hAnsi="Palatino Linotype"/>
          <w:sz w:val="16"/>
          <w:szCs w:val="16"/>
        </w:rPr>
      </w:pPr>
      <w:r w:rsidRPr="00426AEA">
        <w:rPr>
          <w:rFonts w:ascii="Palatino Linotype" w:hAnsi="Palatino Linotype"/>
          <w:b/>
          <w:i/>
          <w:sz w:val="18"/>
          <w:szCs w:val="16"/>
        </w:rPr>
        <w:t>XXIII.</w:t>
      </w:r>
      <w:r w:rsidRPr="00426AEA">
        <w:rPr>
          <w:rFonts w:ascii="Palatino Linotype" w:hAnsi="Palatino Linotype"/>
          <w:i/>
          <w:sz w:val="18"/>
          <w:szCs w:val="16"/>
        </w:rPr>
        <w:t xml:space="preserve"> Información privada: La contenida en documentos públicos o privados que refiera a la vida privada y/o los datos personales, que no son de acceso público;</w:t>
      </w:r>
    </w:p>
  </w:footnote>
  <w:footnote w:id="2">
    <w:p w:rsidR="00707AA6" w:rsidRPr="00D836EC" w:rsidRDefault="00707AA6" w:rsidP="008D36B4">
      <w:pPr>
        <w:pStyle w:val="Textonotapie"/>
        <w:jc w:val="both"/>
        <w:rPr>
          <w:rFonts w:ascii="Palatino Linotype" w:hAnsi="Palatino Linotype"/>
          <w:i/>
          <w:sz w:val="18"/>
        </w:rPr>
      </w:pPr>
      <w:r>
        <w:rPr>
          <w:rStyle w:val="Refdenotaalpie"/>
        </w:rPr>
        <w:footnoteRef/>
      </w:r>
      <w:r>
        <w:t xml:space="preserve"> </w:t>
      </w:r>
      <w:r w:rsidRPr="00D836EC">
        <w:rPr>
          <w:rFonts w:ascii="Palatino Linotype" w:hAnsi="Palatino Linotype"/>
          <w:b/>
          <w:i/>
          <w:sz w:val="18"/>
        </w:rPr>
        <w:t>Artículo 140.</w:t>
      </w:r>
      <w:r w:rsidRPr="00D836EC">
        <w:rPr>
          <w:rFonts w:ascii="Palatino Linotype" w:hAnsi="Palatino Linotype"/>
          <w:i/>
          <w:sz w:val="18"/>
        </w:rPr>
        <w:t xml:space="preserve"> El acceso a la información pública será restringido excepcionalmente, cuando por</w:t>
      </w:r>
      <w:r w:rsidR="008D36B4" w:rsidRPr="00D836EC">
        <w:rPr>
          <w:rFonts w:ascii="Palatino Linotype" w:hAnsi="Palatino Linotype"/>
          <w:i/>
          <w:sz w:val="18"/>
        </w:rPr>
        <w:t xml:space="preserve"> </w:t>
      </w:r>
      <w:r w:rsidRPr="00D836EC">
        <w:rPr>
          <w:rFonts w:ascii="Palatino Linotype" w:hAnsi="Palatino Linotype"/>
          <w:i/>
          <w:sz w:val="18"/>
        </w:rPr>
        <w:t>razones de interés público, ésta sea clasificada como reservada, conforme a los criterios siguientes:</w:t>
      </w:r>
    </w:p>
    <w:p w:rsidR="00707AA6" w:rsidRPr="00D836EC" w:rsidRDefault="00707AA6" w:rsidP="008D36B4">
      <w:pPr>
        <w:pStyle w:val="Textonotapie"/>
        <w:jc w:val="both"/>
        <w:rPr>
          <w:rFonts w:ascii="Palatino Linotype" w:hAnsi="Palatino Linotype"/>
          <w:i/>
          <w:sz w:val="18"/>
        </w:rPr>
      </w:pPr>
      <w:r w:rsidRPr="00D836EC">
        <w:rPr>
          <w:rFonts w:ascii="Palatino Linotype" w:hAnsi="Palatino Linotype"/>
          <w:i/>
          <w:sz w:val="18"/>
        </w:rPr>
        <w:t>(…)</w:t>
      </w:r>
    </w:p>
    <w:p w:rsidR="00707AA6" w:rsidRPr="00D836EC" w:rsidRDefault="00707AA6" w:rsidP="008D36B4">
      <w:pPr>
        <w:pStyle w:val="Textonotapie"/>
        <w:jc w:val="both"/>
        <w:rPr>
          <w:rFonts w:ascii="Palatino Linotype" w:hAnsi="Palatino Linotype"/>
          <w:i/>
          <w:sz w:val="18"/>
          <w:lang w:val="es-MX"/>
        </w:rPr>
      </w:pPr>
      <w:r w:rsidRPr="00D836EC">
        <w:rPr>
          <w:rFonts w:ascii="Palatino Linotype" w:hAnsi="Palatino Linotype"/>
          <w:b/>
          <w:i/>
          <w:sz w:val="18"/>
          <w:lang w:val="es-MX"/>
        </w:rPr>
        <w:t>VI</w:t>
      </w:r>
      <w:r w:rsidRPr="00D836EC">
        <w:rPr>
          <w:rFonts w:ascii="Palatino Linotype" w:hAnsi="Palatino Linotype"/>
          <w:i/>
          <w:sz w:val="18"/>
          <w:lang w:val="es-MX"/>
        </w:rPr>
        <w:t>. Pueda causar daño u obstruya la prevención o persecución de los delitos, altere el proceso de</w:t>
      </w:r>
      <w:r w:rsidR="008D36B4" w:rsidRPr="00D836EC">
        <w:rPr>
          <w:rFonts w:ascii="Palatino Linotype" w:hAnsi="Palatino Linotype"/>
          <w:i/>
          <w:sz w:val="18"/>
          <w:lang w:val="es-MX"/>
        </w:rPr>
        <w:t xml:space="preserve"> </w:t>
      </w:r>
      <w:r w:rsidRPr="00D836EC">
        <w:rPr>
          <w:rFonts w:ascii="Palatino Linotype" w:hAnsi="Palatino Linotype"/>
          <w:i/>
          <w:sz w:val="18"/>
          <w:lang w:val="es-MX"/>
        </w:rPr>
        <w:t>investigación de las carpetas de investigación, afecte o vulnere la conducción o los derechos del debido</w:t>
      </w:r>
      <w:r w:rsidR="008D36B4" w:rsidRPr="00D836EC">
        <w:rPr>
          <w:rFonts w:ascii="Palatino Linotype" w:hAnsi="Palatino Linotype"/>
          <w:i/>
          <w:sz w:val="18"/>
          <w:lang w:val="es-MX"/>
        </w:rPr>
        <w:t xml:space="preserve"> </w:t>
      </w:r>
      <w:r w:rsidRPr="00D836EC">
        <w:rPr>
          <w:rFonts w:ascii="Palatino Linotype" w:hAnsi="Palatino Linotype"/>
          <w:i/>
          <w:sz w:val="18"/>
          <w:lang w:val="es-MX"/>
        </w:rPr>
        <w:t>proceso en los procedimientos judiciales o administrativos, incluidos los de quejas, denuncias,</w:t>
      </w:r>
      <w:r w:rsidR="008D36B4" w:rsidRPr="00D836EC">
        <w:rPr>
          <w:rFonts w:ascii="Palatino Linotype" w:hAnsi="Palatino Linotype"/>
          <w:i/>
          <w:sz w:val="18"/>
          <w:lang w:val="es-MX"/>
        </w:rPr>
        <w:t xml:space="preserve"> </w:t>
      </w:r>
      <w:r w:rsidRPr="00D836EC">
        <w:rPr>
          <w:rFonts w:ascii="Palatino Linotype" w:hAnsi="Palatino Linotype"/>
          <w:i/>
          <w:sz w:val="18"/>
          <w:lang w:val="es-MX"/>
        </w:rPr>
        <w:t>inconformidades, responsabilidades administrativas y resarcitorias en tanto no hayan quedado firmes</w:t>
      </w:r>
      <w:r w:rsidR="008D36B4" w:rsidRPr="00D836EC">
        <w:rPr>
          <w:rFonts w:ascii="Palatino Linotype" w:hAnsi="Palatino Linotype"/>
          <w:i/>
          <w:sz w:val="18"/>
          <w:lang w:val="es-MX"/>
        </w:rPr>
        <w:t xml:space="preserve"> </w:t>
      </w:r>
      <w:r w:rsidRPr="00D836EC">
        <w:rPr>
          <w:rFonts w:ascii="Palatino Linotype" w:hAnsi="Palatino Linotype"/>
          <w:i/>
          <w:sz w:val="18"/>
          <w:lang w:val="es-MX"/>
        </w:rPr>
        <w:t>o afecte la administración de justicia o la seguridad de un denunciante, querellante o testigo, así como</w:t>
      </w:r>
      <w:r w:rsidR="008D36B4" w:rsidRPr="00D836EC">
        <w:rPr>
          <w:rFonts w:ascii="Palatino Linotype" w:hAnsi="Palatino Linotype"/>
          <w:i/>
          <w:sz w:val="18"/>
          <w:lang w:val="es-MX"/>
        </w:rPr>
        <w:t xml:space="preserve"> </w:t>
      </w:r>
      <w:r w:rsidRPr="00D836EC">
        <w:rPr>
          <w:rFonts w:ascii="Palatino Linotype" w:hAnsi="Palatino Linotype"/>
          <w:i/>
          <w:sz w:val="18"/>
          <w:lang w:val="es-MX"/>
        </w:rPr>
        <w:t>sus familias, en los términos de las disposiciones jurídicas aplicables;</w:t>
      </w:r>
      <w:r w:rsidRPr="00D836EC">
        <w:rPr>
          <w:rFonts w:ascii="Palatino Linotype" w:hAnsi="Palatino Linotype"/>
          <w:i/>
          <w:sz w:val="18"/>
          <w:lang w:val="es-MX"/>
        </w:rPr>
        <w:cr/>
        <w:t>(…)</w:t>
      </w:r>
    </w:p>
    <w:p w:rsidR="00707AA6" w:rsidRPr="00D836EC" w:rsidRDefault="00707AA6" w:rsidP="008D36B4">
      <w:pPr>
        <w:pStyle w:val="Textonotapie"/>
        <w:jc w:val="both"/>
        <w:rPr>
          <w:sz w:val="18"/>
          <w:lang w:val="es-MX"/>
        </w:rPr>
      </w:pPr>
      <w:r w:rsidRPr="00D836EC">
        <w:rPr>
          <w:rFonts w:ascii="Palatino Linotype" w:hAnsi="Palatino Linotype"/>
          <w:b/>
          <w:i/>
          <w:sz w:val="18"/>
          <w:lang w:val="es-MX"/>
        </w:rPr>
        <w:t>VIII</w:t>
      </w:r>
      <w:r w:rsidRPr="00D836EC">
        <w:rPr>
          <w:rFonts w:ascii="Palatino Linotype" w:hAnsi="Palatino Linotype"/>
          <w:i/>
          <w:sz w:val="18"/>
          <w:lang w:val="es-MX"/>
        </w:rPr>
        <w:t>. Vulnere la conducción de los expedientes judiciales o de los procedimientos administrativos</w:t>
      </w:r>
      <w:r w:rsidR="008D36B4" w:rsidRPr="00D836EC">
        <w:rPr>
          <w:rFonts w:ascii="Palatino Linotype" w:hAnsi="Palatino Linotype"/>
          <w:i/>
          <w:sz w:val="18"/>
          <w:lang w:val="es-MX"/>
        </w:rPr>
        <w:t xml:space="preserve"> </w:t>
      </w:r>
      <w:r w:rsidRPr="00D836EC">
        <w:rPr>
          <w:rFonts w:ascii="Palatino Linotype" w:hAnsi="Palatino Linotype"/>
          <w:i/>
          <w:sz w:val="18"/>
          <w:lang w:val="es-MX"/>
        </w:rPr>
        <w:t>seguidos en forma de juicio, en tanto no hayan quedado firmes;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2F3695" w:rsidTr="00DF1075">
      <w:trPr>
        <w:trHeight w:val="227"/>
      </w:trPr>
      <w:tc>
        <w:tcPr>
          <w:tcW w:w="4962" w:type="dxa"/>
          <w:hideMark/>
        </w:tcPr>
        <w:p w:rsidR="002F3695" w:rsidRDefault="002F3695" w:rsidP="00DF107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2F3695" w:rsidRDefault="002F3695" w:rsidP="00775155">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2230/INFOEM/IP/RR/2019</w:t>
          </w:r>
        </w:p>
      </w:tc>
    </w:tr>
    <w:tr w:rsidR="002F3695" w:rsidTr="00DF1075">
      <w:trPr>
        <w:trHeight w:val="242"/>
      </w:trPr>
      <w:tc>
        <w:tcPr>
          <w:tcW w:w="4962" w:type="dxa"/>
          <w:hideMark/>
        </w:tcPr>
        <w:p w:rsidR="002F3695" w:rsidRDefault="002F3695" w:rsidP="00DF107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2F3695" w:rsidRDefault="002F3695" w:rsidP="00775155">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w:t>
          </w:r>
          <w:r>
            <w:rPr>
              <w:rFonts w:ascii="Palatino Linotype" w:hAnsi="Palatino Linotype" w:cs="Arial"/>
              <w:szCs w:val="20"/>
            </w:rPr>
            <w:t xml:space="preserve"> Chalco</w:t>
          </w:r>
        </w:p>
      </w:tc>
    </w:tr>
    <w:tr w:rsidR="002F3695" w:rsidTr="00DF1075">
      <w:trPr>
        <w:trHeight w:val="342"/>
      </w:trPr>
      <w:tc>
        <w:tcPr>
          <w:tcW w:w="4962" w:type="dxa"/>
          <w:hideMark/>
        </w:tcPr>
        <w:p w:rsidR="002F3695" w:rsidRDefault="002F3695" w:rsidP="00DF107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2F3695" w:rsidRDefault="002F3695" w:rsidP="00DF107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F3695" w:rsidRPr="00AE046A" w:rsidRDefault="002F3695" w:rsidP="00DF1075">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F3695" w:rsidTr="00DF1075">
      <w:trPr>
        <w:trHeight w:val="227"/>
      </w:trPr>
      <w:tc>
        <w:tcPr>
          <w:tcW w:w="5104" w:type="dxa"/>
          <w:hideMark/>
        </w:tcPr>
        <w:p w:rsidR="002F3695" w:rsidRDefault="002F3695" w:rsidP="00DF107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F3695" w:rsidRDefault="002F3695" w:rsidP="00775155">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2230/INFOEM/IP/RR/2019</w:t>
          </w:r>
        </w:p>
      </w:tc>
    </w:tr>
    <w:tr w:rsidR="002F3695" w:rsidTr="00DF1075">
      <w:trPr>
        <w:trHeight w:val="242"/>
      </w:trPr>
      <w:tc>
        <w:tcPr>
          <w:tcW w:w="5104" w:type="dxa"/>
          <w:hideMark/>
        </w:tcPr>
        <w:p w:rsidR="002F3695" w:rsidRDefault="002F3695" w:rsidP="00DF107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F3695" w:rsidRDefault="002F3695" w:rsidP="00775155">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Chalco</w:t>
          </w:r>
        </w:p>
      </w:tc>
    </w:tr>
    <w:tr w:rsidR="002F3695" w:rsidTr="00DF1075">
      <w:trPr>
        <w:trHeight w:val="342"/>
      </w:trPr>
      <w:tc>
        <w:tcPr>
          <w:tcW w:w="5104" w:type="dxa"/>
        </w:tcPr>
        <w:p w:rsidR="002F3695" w:rsidRDefault="002F3695" w:rsidP="00DF107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2F3695" w:rsidRPr="003D23D7" w:rsidRDefault="00A61EE1" w:rsidP="00DF1075">
          <w:pPr>
            <w:spacing w:after="120" w:line="256" w:lineRule="auto"/>
            <w:ind w:left="-486" w:right="214" w:firstLine="567"/>
            <w:jc w:val="right"/>
            <w:rPr>
              <w:rFonts w:ascii="Palatino Linotype" w:hAnsi="Palatino Linotype" w:cs="Arial"/>
            </w:rPr>
          </w:pPr>
          <w:r>
            <w:rPr>
              <w:rFonts w:ascii="Palatino Linotype" w:hAnsi="Palatino Linotype" w:cs="Arial"/>
            </w:rPr>
            <w:t>xxxx xxxxxx xxxxxxx</w:t>
          </w:r>
        </w:p>
      </w:tc>
    </w:tr>
    <w:tr w:rsidR="002F3695" w:rsidTr="00DF1075">
      <w:trPr>
        <w:trHeight w:val="342"/>
      </w:trPr>
      <w:tc>
        <w:tcPr>
          <w:tcW w:w="5104" w:type="dxa"/>
        </w:tcPr>
        <w:p w:rsidR="002F3695" w:rsidRDefault="002F3695" w:rsidP="00DF107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2F3695" w:rsidRDefault="002F3695" w:rsidP="00DF107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F3695" w:rsidRPr="00C222C0" w:rsidRDefault="002F369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EE5F99"/>
    <w:multiLevelType w:val="hybridMultilevel"/>
    <w:tmpl w:val="9638745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BD634F"/>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55"/>
    <w:rsid w:val="00037272"/>
    <w:rsid w:val="000825E2"/>
    <w:rsid w:val="00085F14"/>
    <w:rsid w:val="000A66EB"/>
    <w:rsid w:val="000B6F2C"/>
    <w:rsid w:val="000C31DD"/>
    <w:rsid w:val="00102CD2"/>
    <w:rsid w:val="001128E5"/>
    <w:rsid w:val="00151585"/>
    <w:rsid w:val="00195D58"/>
    <w:rsid w:val="001A584B"/>
    <w:rsid w:val="002055F2"/>
    <w:rsid w:val="00206C77"/>
    <w:rsid w:val="00265854"/>
    <w:rsid w:val="002760C8"/>
    <w:rsid w:val="002775C5"/>
    <w:rsid w:val="002E6C10"/>
    <w:rsid w:val="002F3695"/>
    <w:rsid w:val="003062AA"/>
    <w:rsid w:val="00362475"/>
    <w:rsid w:val="00380CE3"/>
    <w:rsid w:val="003832F7"/>
    <w:rsid w:val="003D393E"/>
    <w:rsid w:val="003D71EA"/>
    <w:rsid w:val="004218A4"/>
    <w:rsid w:val="00425C9C"/>
    <w:rsid w:val="00426AEA"/>
    <w:rsid w:val="00481B87"/>
    <w:rsid w:val="004F3D1A"/>
    <w:rsid w:val="00514363"/>
    <w:rsid w:val="0054457B"/>
    <w:rsid w:val="005B5D9D"/>
    <w:rsid w:val="005B74CC"/>
    <w:rsid w:val="005E0BE5"/>
    <w:rsid w:val="0062695E"/>
    <w:rsid w:val="0064663C"/>
    <w:rsid w:val="006B1BD3"/>
    <w:rsid w:val="006C1F5E"/>
    <w:rsid w:val="00706682"/>
    <w:rsid w:val="00707AA6"/>
    <w:rsid w:val="007404C5"/>
    <w:rsid w:val="007467E8"/>
    <w:rsid w:val="00775155"/>
    <w:rsid w:val="00797B49"/>
    <w:rsid w:val="00811B8F"/>
    <w:rsid w:val="00824AA0"/>
    <w:rsid w:val="00874DB6"/>
    <w:rsid w:val="008D36B4"/>
    <w:rsid w:val="008E10C5"/>
    <w:rsid w:val="00903EDA"/>
    <w:rsid w:val="0091675C"/>
    <w:rsid w:val="009A39CD"/>
    <w:rsid w:val="009E0B9C"/>
    <w:rsid w:val="009F742A"/>
    <w:rsid w:val="00A61EE1"/>
    <w:rsid w:val="00AD19DA"/>
    <w:rsid w:val="00B45CED"/>
    <w:rsid w:val="00B939AB"/>
    <w:rsid w:val="00BA4C60"/>
    <w:rsid w:val="00BB04C3"/>
    <w:rsid w:val="00BB25D6"/>
    <w:rsid w:val="00BC4509"/>
    <w:rsid w:val="00C85D57"/>
    <w:rsid w:val="00CA3C8E"/>
    <w:rsid w:val="00CB50CA"/>
    <w:rsid w:val="00D14691"/>
    <w:rsid w:val="00D5719B"/>
    <w:rsid w:val="00D836EC"/>
    <w:rsid w:val="00DE30CE"/>
    <w:rsid w:val="00DF1075"/>
    <w:rsid w:val="00EF13E8"/>
    <w:rsid w:val="00EF43CE"/>
    <w:rsid w:val="00FA6A99"/>
    <w:rsid w:val="00FB3E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103C5-99A0-4259-91DD-A64861C3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1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515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7515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7515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7515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7515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51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75155"/>
  </w:style>
  <w:style w:type="character" w:styleId="Hipervnculo">
    <w:name w:val="Hyperlink"/>
    <w:basedOn w:val="Fuentedeprrafopredeter"/>
    <w:uiPriority w:val="99"/>
    <w:unhideWhenUsed/>
    <w:rsid w:val="00775155"/>
    <w:rPr>
      <w:color w:val="0563C1" w:themeColor="hyperlink"/>
      <w:u w:val="single"/>
    </w:rPr>
  </w:style>
  <w:style w:type="character" w:customStyle="1" w:styleId="SinespaciadoCar">
    <w:name w:val="Sin espaciado Car"/>
    <w:aliases w:val="Francesa Car"/>
    <w:link w:val="Sinespaciado"/>
    <w:uiPriority w:val="1"/>
    <w:locked/>
    <w:rsid w:val="00775155"/>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775155"/>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751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F3695"/>
    <w:rPr>
      <w:vertAlign w:val="superscript"/>
    </w:rPr>
  </w:style>
  <w:style w:type="paragraph" w:styleId="Textonotapie">
    <w:name w:val="footnote text"/>
    <w:basedOn w:val="Normal"/>
    <w:link w:val="TextonotapieCar"/>
    <w:uiPriority w:val="99"/>
    <w:semiHidden/>
    <w:unhideWhenUsed/>
    <w:rsid w:val="002F369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2F369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83775">
      <w:bodyDiv w:val="1"/>
      <w:marLeft w:val="0"/>
      <w:marRight w:val="0"/>
      <w:marTop w:val="0"/>
      <w:marBottom w:val="0"/>
      <w:divBdr>
        <w:top w:val="none" w:sz="0" w:space="0" w:color="auto"/>
        <w:left w:val="none" w:sz="0" w:space="0" w:color="auto"/>
        <w:bottom w:val="none" w:sz="0" w:space="0" w:color="auto"/>
        <w:right w:val="none" w:sz="0" w:space="0" w:color="auto"/>
      </w:divBdr>
    </w:div>
    <w:div w:id="890311379">
      <w:bodyDiv w:val="1"/>
      <w:marLeft w:val="0"/>
      <w:marRight w:val="0"/>
      <w:marTop w:val="0"/>
      <w:marBottom w:val="0"/>
      <w:divBdr>
        <w:top w:val="none" w:sz="0" w:space="0" w:color="auto"/>
        <w:left w:val="none" w:sz="0" w:space="0" w:color="auto"/>
        <w:bottom w:val="none" w:sz="0" w:space="0" w:color="auto"/>
        <w:right w:val="none" w:sz="0" w:space="0" w:color="auto"/>
      </w:divBdr>
    </w:div>
    <w:div w:id="144638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8954</Words>
  <Characters>49250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2019-08-01T23:32:00Z</dcterms:created>
  <dcterms:modified xsi:type="dcterms:W3CDTF">2019-08-01T23:32:00Z</dcterms:modified>
</cp:coreProperties>
</file>