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023D8" w14:textId="6ED32F5B" w:rsidR="00837543" w:rsidRPr="00C24BEF" w:rsidRDefault="00837543" w:rsidP="00C24BEF">
      <w:pPr>
        <w:spacing w:before="240" w:after="240" w:line="360" w:lineRule="auto"/>
        <w:jc w:val="center"/>
        <w:rPr>
          <w:rFonts w:ascii="Palatino Linotype" w:hAnsi="Palatino Linotype"/>
          <w:b/>
        </w:rPr>
      </w:pPr>
      <w:r w:rsidRPr="00C24BEF">
        <w:rPr>
          <w:rFonts w:ascii="Palatino Linotype" w:hAnsi="Palatino Linotype"/>
          <w:b/>
        </w:rPr>
        <w:t>LÍNEAS ARGUMENTATIVAS</w:t>
      </w:r>
    </w:p>
    <w:p w14:paraId="77528698" w14:textId="77777777" w:rsidR="00ED6252" w:rsidRPr="00C24BEF" w:rsidRDefault="00ED6252" w:rsidP="00C24BEF">
      <w:pPr>
        <w:spacing w:before="240" w:after="240" w:line="360" w:lineRule="auto"/>
        <w:jc w:val="center"/>
        <w:rPr>
          <w:rFonts w:ascii="Palatino Linotype" w:hAnsi="Palatino Linotype"/>
          <w:b/>
        </w:rPr>
      </w:pPr>
    </w:p>
    <w:p w14:paraId="3DE953AD" w14:textId="77777777" w:rsidR="00837543" w:rsidRPr="00C24BEF" w:rsidRDefault="00837543" w:rsidP="00C24BEF">
      <w:pPr>
        <w:spacing w:before="240" w:after="240" w:line="360" w:lineRule="auto"/>
        <w:jc w:val="both"/>
        <w:rPr>
          <w:rFonts w:ascii="Palatino Linotype" w:eastAsia="Times New Roman" w:hAnsi="Palatino Linotype"/>
        </w:rPr>
      </w:pPr>
      <w:r w:rsidRPr="00C24BEF">
        <w:rPr>
          <w:rFonts w:ascii="Palatino Linotype" w:eastAsia="Times New Roman" w:hAnsi="Palatino Linotype"/>
          <w:b/>
        </w:rPr>
        <w:t>DEBERES DE LAS AUTORIDADES.</w:t>
      </w:r>
      <w:r w:rsidRPr="00C24BEF">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167037D" w14:textId="77777777" w:rsidR="00475A08" w:rsidRPr="00C24BEF" w:rsidRDefault="00475A08" w:rsidP="00C24BEF">
      <w:pPr>
        <w:spacing w:line="360" w:lineRule="auto"/>
        <w:contextualSpacing/>
        <w:jc w:val="both"/>
        <w:rPr>
          <w:rFonts w:ascii="Palatino Linotype" w:eastAsia="Times New Roman" w:hAnsi="Palatino Linotype"/>
        </w:rPr>
      </w:pPr>
      <w:r w:rsidRPr="00C24BEF">
        <w:rPr>
          <w:rFonts w:ascii="Palatino Linotype" w:eastAsia="Times New Roman" w:hAnsi="Palatino Linotype"/>
          <w:b/>
        </w:rPr>
        <w:t>RESPUESTAS IMPRECISAS O INCOMPLETAS, DEBER DE REPARACIÓN.</w:t>
      </w:r>
      <w:r w:rsidRPr="00C24BEF">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503E0BAB" w14:textId="77777777" w:rsidR="00ED6252" w:rsidRPr="00C24BEF" w:rsidRDefault="00ED6252" w:rsidP="00C24BEF">
      <w:pPr>
        <w:pStyle w:val="Textoindependiente"/>
        <w:spacing w:line="360" w:lineRule="auto"/>
        <w:rPr>
          <w:rFonts w:ascii="Palatino Linotype" w:hAnsi="Palatino Linotype" w:cs="Arial"/>
          <w:szCs w:val="24"/>
          <w:lang w:eastAsia="es-MX"/>
        </w:rPr>
      </w:pPr>
    </w:p>
    <w:p w14:paraId="656B4A98" w14:textId="1E7D4E7B" w:rsidR="00ED6252" w:rsidRPr="00C24BEF" w:rsidRDefault="00C24BEF" w:rsidP="00C24BEF">
      <w:pPr>
        <w:pStyle w:val="Textoindependiente"/>
        <w:spacing w:line="360" w:lineRule="auto"/>
        <w:rPr>
          <w:rFonts w:ascii="Palatino Linotype" w:hAnsi="Palatino Linotype" w:cs="Arial"/>
          <w:szCs w:val="24"/>
          <w:lang w:eastAsia="es-MX"/>
        </w:rPr>
      </w:pPr>
      <w:r>
        <w:rPr>
          <w:rFonts w:ascii="Palatino Linotype" w:eastAsia="Calibri" w:hAnsi="Palatino Linotype"/>
          <w:b/>
          <w:noProof/>
          <w:szCs w:val="24"/>
          <w:lang w:val="es-MX" w:eastAsia="es-MX"/>
        </w:rPr>
        <mc:AlternateContent>
          <mc:Choice Requires="wps">
            <w:drawing>
              <wp:anchor distT="0" distB="0" distL="114300" distR="114300" simplePos="0" relativeHeight="251659264" behindDoc="0" locked="0" layoutInCell="1" allowOverlap="1" wp14:anchorId="48389036" wp14:editId="5390363E">
                <wp:simplePos x="0" y="0"/>
                <wp:positionH relativeFrom="column">
                  <wp:posOffset>4445</wp:posOffset>
                </wp:positionH>
                <wp:positionV relativeFrom="paragraph">
                  <wp:posOffset>909955</wp:posOffset>
                </wp:positionV>
                <wp:extent cx="5943600" cy="2228850"/>
                <wp:effectExtent l="76200" t="57150" r="57150" b="95250"/>
                <wp:wrapNone/>
                <wp:docPr id="2" name="Conector recto 2"/>
                <wp:cNvGraphicFramePr/>
                <a:graphic xmlns:a="http://schemas.openxmlformats.org/drawingml/2006/main">
                  <a:graphicData uri="http://schemas.microsoft.com/office/word/2010/wordprocessingShape">
                    <wps:wsp>
                      <wps:cNvCnPr/>
                      <wps:spPr>
                        <a:xfrm flipH="1" flipV="1">
                          <a:off x="0" y="0"/>
                          <a:ext cx="5943600" cy="222885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EBB481B" id="Conector recto 2"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35pt,71.65pt" to="468.35pt,2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" strokecolor="#4f81bd [3204]" strokeweight="3pt">
                <v:shadow on="t" color="black" opacity="24903f" origin=",.5" offset="0,.55556mm"/>
              </v:line>
            </w:pict>
          </mc:Fallback>
        </mc:AlternateContent>
      </w:r>
      <w:r w:rsidR="00ED6252" w:rsidRPr="00C24BEF">
        <w:rPr>
          <w:rFonts w:ascii="Palatino Linotype" w:eastAsia="Calibri" w:hAnsi="Palatino Linotype"/>
          <w:b/>
          <w:szCs w:val="24"/>
        </w:rPr>
        <w:t>DE LA GARANTÍA DE PROPORCIONAR LA INFORMACIÓN PÚBLICA GUBERNAMENTAL.</w:t>
      </w:r>
      <w:r w:rsidR="00ED6252" w:rsidRPr="00C24BEF">
        <w:rPr>
          <w:rFonts w:ascii="Palatino Linotype" w:eastAsia="Calibri" w:hAnsi="Palatino Linotype"/>
          <w:szCs w:val="24"/>
        </w:rPr>
        <w:t xml:space="preserve"> Los sujetos obligados tienen el deber de entregar la información solicitada en los términos en los que esta fue generada, poseída o administrada.</w:t>
      </w:r>
    </w:p>
    <w:p w14:paraId="4345F6B4" w14:textId="77777777" w:rsidR="00ED6252" w:rsidRPr="00C24BEF" w:rsidRDefault="00ED6252" w:rsidP="00C24BEF">
      <w:pPr>
        <w:pStyle w:val="Textoindependiente"/>
        <w:spacing w:line="360" w:lineRule="auto"/>
        <w:rPr>
          <w:rFonts w:ascii="Palatino Linotype" w:hAnsi="Palatino Linotype" w:cs="Arial"/>
          <w:szCs w:val="24"/>
          <w:lang w:eastAsia="es-MX"/>
        </w:rPr>
      </w:pPr>
    </w:p>
    <w:p w14:paraId="129549E6" w14:textId="77777777" w:rsidR="00ED6252" w:rsidRDefault="00ED6252" w:rsidP="00C24BEF">
      <w:pPr>
        <w:spacing w:before="240" w:after="240" w:line="360" w:lineRule="auto"/>
        <w:jc w:val="both"/>
        <w:rPr>
          <w:rFonts w:ascii="Palatino Linotype" w:eastAsia="Times New Roman" w:hAnsi="Palatino Linotype"/>
        </w:rPr>
      </w:pPr>
    </w:p>
    <w:p w14:paraId="31E223DC" w14:textId="77777777" w:rsidR="00C24BEF" w:rsidRDefault="00C24BEF" w:rsidP="00C24BEF">
      <w:pPr>
        <w:spacing w:before="240" w:after="240" w:line="360" w:lineRule="auto"/>
        <w:jc w:val="both"/>
        <w:rPr>
          <w:rFonts w:ascii="Palatino Linotype" w:eastAsia="Times New Roman" w:hAnsi="Palatino Linotype"/>
        </w:rPr>
      </w:pPr>
    </w:p>
    <w:p w14:paraId="4B86720F" w14:textId="77777777" w:rsidR="00C24BEF" w:rsidRDefault="00C24BEF" w:rsidP="00C24BEF">
      <w:pPr>
        <w:spacing w:before="240" w:after="240" w:line="360" w:lineRule="auto"/>
        <w:jc w:val="both"/>
        <w:rPr>
          <w:rFonts w:ascii="Palatino Linotype" w:eastAsia="Times New Roman" w:hAnsi="Palatino Linotype"/>
        </w:rPr>
      </w:pPr>
    </w:p>
    <w:p w14:paraId="7FD290B2" w14:textId="77777777" w:rsidR="00C24BEF" w:rsidRPr="00C24BEF" w:rsidRDefault="00C24BEF" w:rsidP="00C24BEF">
      <w:pPr>
        <w:spacing w:before="240" w:after="240" w:line="360" w:lineRule="auto"/>
        <w:jc w:val="both"/>
        <w:rPr>
          <w:rFonts w:ascii="Palatino Linotype" w:eastAsia="Times New Roman" w:hAnsi="Palatino Linotype"/>
        </w:rPr>
      </w:pPr>
    </w:p>
    <w:p w14:paraId="31137936" w14:textId="302D1D0F" w:rsidR="00BC61B2" w:rsidRPr="00C24BEF" w:rsidRDefault="00A20B1F" w:rsidP="00C24BEF">
      <w:pPr>
        <w:tabs>
          <w:tab w:val="left" w:pos="0"/>
        </w:tabs>
        <w:spacing w:line="360" w:lineRule="auto"/>
        <w:jc w:val="center"/>
        <w:rPr>
          <w:rFonts w:ascii="Palatino Linotype" w:eastAsia="Times New Roman" w:hAnsi="Palatino Linotype" w:cs="Times New Roman"/>
          <w:b/>
        </w:rPr>
      </w:pPr>
      <w:r w:rsidRPr="00C24BEF">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556E4AB7" w14:textId="77777777" w:rsidR="00763298" w:rsidRPr="00C24BEF" w:rsidRDefault="00763298" w:rsidP="00C24BEF">
          <w:pPr>
            <w:pStyle w:val="TtuloTDC"/>
            <w:tabs>
              <w:tab w:val="left" w:pos="0"/>
            </w:tabs>
            <w:spacing w:before="0" w:line="360" w:lineRule="auto"/>
            <w:rPr>
              <w:szCs w:val="24"/>
            </w:rPr>
          </w:pPr>
        </w:p>
        <w:p w14:paraId="2A5AFC6B" w14:textId="77777777" w:rsidR="00330D90" w:rsidRPr="00C24BEF" w:rsidRDefault="00763298" w:rsidP="00C24BEF">
          <w:pPr>
            <w:pStyle w:val="TDC1"/>
            <w:spacing w:line="360" w:lineRule="auto"/>
            <w:rPr>
              <w:rFonts w:ascii="Palatino Linotype" w:hAnsi="Palatino Linotype"/>
              <w:noProof/>
              <w:lang w:val="es-MX" w:eastAsia="es-MX"/>
            </w:rPr>
          </w:pPr>
          <w:r w:rsidRPr="00C24BEF">
            <w:rPr>
              <w:rFonts w:ascii="Palatino Linotype" w:hAnsi="Palatino Linotype"/>
            </w:rPr>
            <w:fldChar w:fldCharType="begin"/>
          </w:r>
          <w:r w:rsidRPr="00C24BEF">
            <w:rPr>
              <w:rFonts w:ascii="Palatino Linotype" w:hAnsi="Palatino Linotype"/>
            </w:rPr>
            <w:instrText xml:space="preserve"> TOC \o "1-3" \h \z \u </w:instrText>
          </w:r>
          <w:r w:rsidRPr="00C24BEF">
            <w:rPr>
              <w:rFonts w:ascii="Palatino Linotype" w:hAnsi="Palatino Linotype"/>
            </w:rPr>
            <w:fldChar w:fldCharType="separate"/>
          </w:r>
          <w:hyperlink w:anchor="_Toc13148183" w:history="1">
            <w:r w:rsidR="00330D90" w:rsidRPr="00C24BEF">
              <w:rPr>
                <w:rStyle w:val="Hipervnculo"/>
                <w:rFonts w:ascii="Palatino Linotype" w:hAnsi="Palatino Linotype"/>
                <w:b/>
                <w:noProof/>
              </w:rPr>
              <w:t>ANTECEDENTES</w:t>
            </w:r>
            <w:r w:rsidR="00330D90" w:rsidRPr="00C24BEF">
              <w:rPr>
                <w:rFonts w:ascii="Palatino Linotype" w:hAnsi="Palatino Linotype"/>
                <w:noProof/>
                <w:webHidden/>
              </w:rPr>
              <w:tab/>
            </w:r>
            <w:r w:rsidR="00330D90" w:rsidRPr="00C24BEF">
              <w:rPr>
                <w:rFonts w:ascii="Palatino Linotype" w:hAnsi="Palatino Linotype"/>
                <w:noProof/>
                <w:webHidden/>
              </w:rPr>
              <w:fldChar w:fldCharType="begin"/>
            </w:r>
            <w:r w:rsidR="00330D90" w:rsidRPr="00C24BEF">
              <w:rPr>
                <w:rFonts w:ascii="Palatino Linotype" w:hAnsi="Palatino Linotype"/>
                <w:noProof/>
                <w:webHidden/>
              </w:rPr>
              <w:instrText xml:space="preserve"> PAGEREF _Toc13148183 \h </w:instrText>
            </w:r>
            <w:r w:rsidR="00330D90" w:rsidRPr="00C24BEF">
              <w:rPr>
                <w:rFonts w:ascii="Palatino Linotype" w:hAnsi="Palatino Linotype"/>
                <w:noProof/>
                <w:webHidden/>
              </w:rPr>
            </w:r>
            <w:r w:rsidR="00330D90" w:rsidRPr="00C24BEF">
              <w:rPr>
                <w:rFonts w:ascii="Palatino Linotype" w:hAnsi="Palatino Linotype"/>
                <w:noProof/>
                <w:webHidden/>
              </w:rPr>
              <w:fldChar w:fldCharType="separate"/>
            </w:r>
            <w:r w:rsidR="002A00D9">
              <w:rPr>
                <w:rFonts w:ascii="Palatino Linotype" w:hAnsi="Palatino Linotype"/>
                <w:noProof/>
                <w:webHidden/>
              </w:rPr>
              <w:t>3</w:t>
            </w:r>
            <w:r w:rsidR="00330D90" w:rsidRPr="00C24BEF">
              <w:rPr>
                <w:rFonts w:ascii="Palatino Linotype" w:hAnsi="Palatino Linotype"/>
                <w:noProof/>
                <w:webHidden/>
              </w:rPr>
              <w:fldChar w:fldCharType="end"/>
            </w:r>
          </w:hyperlink>
        </w:p>
        <w:p w14:paraId="7F925754" w14:textId="77777777" w:rsidR="00330D90" w:rsidRPr="00C24BEF" w:rsidRDefault="00ED5116" w:rsidP="00C24BEF">
          <w:pPr>
            <w:pStyle w:val="TDC1"/>
            <w:spacing w:line="360" w:lineRule="auto"/>
            <w:rPr>
              <w:rFonts w:ascii="Palatino Linotype" w:hAnsi="Palatino Linotype"/>
              <w:noProof/>
              <w:lang w:val="es-MX" w:eastAsia="es-MX"/>
            </w:rPr>
          </w:pPr>
          <w:hyperlink w:anchor="_Toc13148184" w:history="1">
            <w:r w:rsidR="00330D90" w:rsidRPr="00C24BEF">
              <w:rPr>
                <w:rStyle w:val="Hipervnculo"/>
                <w:rFonts w:ascii="Palatino Linotype" w:hAnsi="Palatino Linotype"/>
                <w:b/>
                <w:noProof/>
              </w:rPr>
              <w:t>CONSIDERANDO</w:t>
            </w:r>
            <w:r w:rsidR="00330D90" w:rsidRPr="00C24BEF">
              <w:rPr>
                <w:rFonts w:ascii="Palatino Linotype" w:hAnsi="Palatino Linotype"/>
                <w:noProof/>
                <w:webHidden/>
              </w:rPr>
              <w:tab/>
            </w:r>
            <w:r w:rsidR="00330D90" w:rsidRPr="00C24BEF">
              <w:rPr>
                <w:rFonts w:ascii="Palatino Linotype" w:hAnsi="Palatino Linotype"/>
                <w:noProof/>
                <w:webHidden/>
              </w:rPr>
              <w:fldChar w:fldCharType="begin"/>
            </w:r>
            <w:r w:rsidR="00330D90" w:rsidRPr="00C24BEF">
              <w:rPr>
                <w:rFonts w:ascii="Palatino Linotype" w:hAnsi="Palatino Linotype"/>
                <w:noProof/>
                <w:webHidden/>
              </w:rPr>
              <w:instrText xml:space="preserve"> PAGEREF _Toc13148184 \h </w:instrText>
            </w:r>
            <w:r w:rsidR="00330D90" w:rsidRPr="00C24BEF">
              <w:rPr>
                <w:rFonts w:ascii="Palatino Linotype" w:hAnsi="Palatino Linotype"/>
                <w:noProof/>
                <w:webHidden/>
              </w:rPr>
            </w:r>
            <w:r w:rsidR="00330D90" w:rsidRPr="00C24BEF">
              <w:rPr>
                <w:rFonts w:ascii="Palatino Linotype" w:hAnsi="Palatino Linotype"/>
                <w:noProof/>
                <w:webHidden/>
              </w:rPr>
              <w:fldChar w:fldCharType="separate"/>
            </w:r>
            <w:r w:rsidR="002A00D9">
              <w:rPr>
                <w:rFonts w:ascii="Palatino Linotype" w:hAnsi="Palatino Linotype"/>
                <w:noProof/>
                <w:webHidden/>
              </w:rPr>
              <w:t>6</w:t>
            </w:r>
            <w:r w:rsidR="00330D90" w:rsidRPr="00C24BEF">
              <w:rPr>
                <w:rFonts w:ascii="Palatino Linotype" w:hAnsi="Palatino Linotype"/>
                <w:noProof/>
                <w:webHidden/>
              </w:rPr>
              <w:fldChar w:fldCharType="end"/>
            </w:r>
          </w:hyperlink>
        </w:p>
        <w:p w14:paraId="2C2D3624" w14:textId="77777777" w:rsidR="00330D90" w:rsidRPr="00C24BEF" w:rsidRDefault="00ED5116" w:rsidP="00C24BEF">
          <w:pPr>
            <w:pStyle w:val="TDC1"/>
            <w:spacing w:line="360" w:lineRule="auto"/>
            <w:rPr>
              <w:rFonts w:ascii="Palatino Linotype" w:hAnsi="Palatino Linotype"/>
              <w:noProof/>
              <w:lang w:val="es-MX" w:eastAsia="es-MX"/>
            </w:rPr>
          </w:pPr>
          <w:hyperlink w:anchor="_Toc13148185" w:history="1">
            <w:r w:rsidR="00330D90" w:rsidRPr="00C24BEF">
              <w:rPr>
                <w:rStyle w:val="Hipervnculo"/>
                <w:rFonts w:ascii="Palatino Linotype" w:hAnsi="Palatino Linotype"/>
                <w:b/>
                <w:noProof/>
              </w:rPr>
              <w:t>PRIMERO. De la competencia</w:t>
            </w:r>
            <w:r w:rsidR="00330D90" w:rsidRPr="00C24BEF">
              <w:rPr>
                <w:rFonts w:ascii="Palatino Linotype" w:hAnsi="Palatino Linotype"/>
                <w:noProof/>
                <w:webHidden/>
              </w:rPr>
              <w:tab/>
            </w:r>
            <w:r w:rsidR="00330D90" w:rsidRPr="00C24BEF">
              <w:rPr>
                <w:rFonts w:ascii="Palatino Linotype" w:hAnsi="Palatino Linotype"/>
                <w:noProof/>
                <w:webHidden/>
              </w:rPr>
              <w:fldChar w:fldCharType="begin"/>
            </w:r>
            <w:r w:rsidR="00330D90" w:rsidRPr="00C24BEF">
              <w:rPr>
                <w:rFonts w:ascii="Palatino Linotype" w:hAnsi="Palatino Linotype"/>
                <w:noProof/>
                <w:webHidden/>
              </w:rPr>
              <w:instrText xml:space="preserve"> PAGEREF _Toc13148185 \h </w:instrText>
            </w:r>
            <w:r w:rsidR="00330D90" w:rsidRPr="00C24BEF">
              <w:rPr>
                <w:rFonts w:ascii="Palatino Linotype" w:hAnsi="Palatino Linotype"/>
                <w:noProof/>
                <w:webHidden/>
              </w:rPr>
            </w:r>
            <w:r w:rsidR="00330D90" w:rsidRPr="00C24BEF">
              <w:rPr>
                <w:rFonts w:ascii="Palatino Linotype" w:hAnsi="Palatino Linotype"/>
                <w:noProof/>
                <w:webHidden/>
              </w:rPr>
              <w:fldChar w:fldCharType="separate"/>
            </w:r>
            <w:r w:rsidR="002A00D9">
              <w:rPr>
                <w:rFonts w:ascii="Palatino Linotype" w:hAnsi="Palatino Linotype"/>
                <w:noProof/>
                <w:webHidden/>
              </w:rPr>
              <w:t>6</w:t>
            </w:r>
            <w:r w:rsidR="00330D90" w:rsidRPr="00C24BEF">
              <w:rPr>
                <w:rFonts w:ascii="Palatino Linotype" w:hAnsi="Palatino Linotype"/>
                <w:noProof/>
                <w:webHidden/>
              </w:rPr>
              <w:fldChar w:fldCharType="end"/>
            </w:r>
          </w:hyperlink>
        </w:p>
        <w:p w14:paraId="5D82CA09" w14:textId="77777777" w:rsidR="00330D90" w:rsidRPr="00C24BEF" w:rsidRDefault="00ED5116" w:rsidP="00C24BEF">
          <w:pPr>
            <w:pStyle w:val="TDC1"/>
            <w:spacing w:line="360" w:lineRule="auto"/>
            <w:rPr>
              <w:rStyle w:val="Hipervnculo"/>
              <w:rFonts w:ascii="Palatino Linotype" w:hAnsi="Palatino Linotype"/>
              <w:b/>
              <w:noProof/>
            </w:rPr>
          </w:pPr>
          <w:hyperlink w:anchor="_Toc13148186" w:history="1">
            <w:r w:rsidR="00330D90" w:rsidRPr="00C24BEF">
              <w:rPr>
                <w:rStyle w:val="Hipervnculo"/>
                <w:rFonts w:ascii="Palatino Linotype" w:hAnsi="Palatino Linotype"/>
                <w:b/>
                <w:noProof/>
              </w:rPr>
              <w:t>SEGUNDO. De la oportunidad y procedencia.</w:t>
            </w:r>
            <w:r w:rsidR="00330D90" w:rsidRPr="00C24BEF">
              <w:rPr>
                <w:rStyle w:val="Hipervnculo"/>
                <w:rFonts w:ascii="Palatino Linotype" w:hAnsi="Palatino Linotype"/>
                <w:b/>
                <w:noProof/>
                <w:webHidden/>
              </w:rPr>
              <w:tab/>
            </w:r>
            <w:r w:rsidR="00330D90" w:rsidRPr="00C24BEF">
              <w:rPr>
                <w:rStyle w:val="Hipervnculo"/>
                <w:rFonts w:ascii="Palatino Linotype" w:hAnsi="Palatino Linotype"/>
                <w:b/>
                <w:noProof/>
                <w:webHidden/>
              </w:rPr>
              <w:fldChar w:fldCharType="begin"/>
            </w:r>
            <w:r w:rsidR="00330D90" w:rsidRPr="00C24BEF">
              <w:rPr>
                <w:rStyle w:val="Hipervnculo"/>
                <w:rFonts w:ascii="Palatino Linotype" w:hAnsi="Palatino Linotype"/>
                <w:b/>
                <w:noProof/>
                <w:webHidden/>
              </w:rPr>
              <w:instrText xml:space="preserve"> PAGEREF _Toc13148186 \h </w:instrText>
            </w:r>
            <w:r w:rsidR="00330D90" w:rsidRPr="00C24BEF">
              <w:rPr>
                <w:rStyle w:val="Hipervnculo"/>
                <w:rFonts w:ascii="Palatino Linotype" w:hAnsi="Palatino Linotype"/>
                <w:b/>
                <w:noProof/>
                <w:webHidden/>
              </w:rPr>
            </w:r>
            <w:r w:rsidR="00330D90" w:rsidRPr="00C24BEF">
              <w:rPr>
                <w:rStyle w:val="Hipervnculo"/>
                <w:rFonts w:ascii="Palatino Linotype" w:hAnsi="Palatino Linotype"/>
                <w:b/>
                <w:noProof/>
                <w:webHidden/>
              </w:rPr>
              <w:fldChar w:fldCharType="separate"/>
            </w:r>
            <w:r w:rsidR="002A00D9">
              <w:rPr>
                <w:rStyle w:val="Hipervnculo"/>
                <w:rFonts w:ascii="Palatino Linotype" w:hAnsi="Palatino Linotype"/>
                <w:b/>
                <w:noProof/>
                <w:webHidden/>
              </w:rPr>
              <w:t>7</w:t>
            </w:r>
            <w:r w:rsidR="00330D90" w:rsidRPr="00C24BEF">
              <w:rPr>
                <w:rStyle w:val="Hipervnculo"/>
                <w:rFonts w:ascii="Palatino Linotype" w:hAnsi="Palatino Linotype"/>
                <w:b/>
                <w:noProof/>
                <w:webHidden/>
              </w:rPr>
              <w:fldChar w:fldCharType="end"/>
            </w:r>
          </w:hyperlink>
        </w:p>
        <w:p w14:paraId="7D8D95A1" w14:textId="77777777" w:rsidR="00330D90" w:rsidRPr="00C24BEF" w:rsidRDefault="00ED5116" w:rsidP="00C24BEF">
          <w:pPr>
            <w:pStyle w:val="TDC1"/>
            <w:spacing w:line="360" w:lineRule="auto"/>
            <w:rPr>
              <w:rFonts w:ascii="Palatino Linotype" w:hAnsi="Palatino Linotype"/>
              <w:noProof/>
              <w:lang w:val="es-MX" w:eastAsia="es-MX"/>
            </w:rPr>
          </w:pPr>
          <w:hyperlink w:anchor="_Toc13148187" w:history="1">
            <w:r w:rsidR="00330D90" w:rsidRPr="00C24BEF">
              <w:rPr>
                <w:rStyle w:val="Hipervnculo"/>
                <w:rFonts w:ascii="Palatino Linotype" w:hAnsi="Palatino Linotype"/>
                <w:b/>
                <w:noProof/>
              </w:rPr>
              <w:t xml:space="preserve">TERCERO. </w:t>
            </w:r>
            <w:r w:rsidR="00330D90" w:rsidRPr="00C24BEF">
              <w:rPr>
                <w:rStyle w:val="Hipervnculo"/>
                <w:rFonts w:ascii="Palatino Linotype" w:eastAsia="Calibri" w:hAnsi="Palatino Linotype" w:cs="Times New Roman"/>
                <w:b/>
                <w:bCs/>
                <w:noProof/>
                <w:lang w:val="es-ES"/>
              </w:rPr>
              <w:t>Del planteamiento de la litis.</w:t>
            </w:r>
            <w:r w:rsidR="00330D90" w:rsidRPr="00C24BEF">
              <w:rPr>
                <w:rFonts w:ascii="Palatino Linotype" w:hAnsi="Palatino Linotype"/>
                <w:noProof/>
                <w:webHidden/>
              </w:rPr>
              <w:tab/>
            </w:r>
            <w:r w:rsidR="00330D90" w:rsidRPr="00C24BEF">
              <w:rPr>
                <w:rFonts w:ascii="Palatino Linotype" w:hAnsi="Palatino Linotype"/>
                <w:noProof/>
                <w:webHidden/>
              </w:rPr>
              <w:fldChar w:fldCharType="begin"/>
            </w:r>
            <w:r w:rsidR="00330D90" w:rsidRPr="00C24BEF">
              <w:rPr>
                <w:rFonts w:ascii="Palatino Linotype" w:hAnsi="Palatino Linotype"/>
                <w:noProof/>
                <w:webHidden/>
              </w:rPr>
              <w:instrText xml:space="preserve"> PAGEREF _Toc13148187 \h </w:instrText>
            </w:r>
            <w:r w:rsidR="00330D90" w:rsidRPr="00C24BEF">
              <w:rPr>
                <w:rFonts w:ascii="Palatino Linotype" w:hAnsi="Palatino Linotype"/>
                <w:noProof/>
                <w:webHidden/>
              </w:rPr>
            </w:r>
            <w:r w:rsidR="00330D90" w:rsidRPr="00C24BEF">
              <w:rPr>
                <w:rFonts w:ascii="Palatino Linotype" w:hAnsi="Palatino Linotype"/>
                <w:noProof/>
                <w:webHidden/>
              </w:rPr>
              <w:fldChar w:fldCharType="separate"/>
            </w:r>
            <w:r w:rsidR="002A00D9">
              <w:rPr>
                <w:rFonts w:ascii="Palatino Linotype" w:hAnsi="Palatino Linotype"/>
                <w:noProof/>
                <w:webHidden/>
              </w:rPr>
              <w:t>8</w:t>
            </w:r>
            <w:r w:rsidR="00330D90" w:rsidRPr="00C24BEF">
              <w:rPr>
                <w:rFonts w:ascii="Palatino Linotype" w:hAnsi="Palatino Linotype"/>
                <w:noProof/>
                <w:webHidden/>
              </w:rPr>
              <w:fldChar w:fldCharType="end"/>
            </w:r>
          </w:hyperlink>
        </w:p>
        <w:p w14:paraId="3BB243F0" w14:textId="77777777" w:rsidR="00330D90" w:rsidRPr="00C24BEF" w:rsidRDefault="00ED5116" w:rsidP="00C24BEF">
          <w:pPr>
            <w:pStyle w:val="TDC1"/>
            <w:spacing w:line="360" w:lineRule="auto"/>
            <w:rPr>
              <w:rFonts w:ascii="Palatino Linotype" w:hAnsi="Palatino Linotype"/>
              <w:noProof/>
              <w:lang w:val="es-MX" w:eastAsia="es-MX"/>
            </w:rPr>
          </w:pPr>
          <w:hyperlink w:anchor="_Toc13148188" w:history="1">
            <w:r w:rsidR="00330D90" w:rsidRPr="00C24BEF">
              <w:rPr>
                <w:rStyle w:val="Hipervnculo"/>
                <w:rFonts w:ascii="Palatino Linotype" w:eastAsia="Calibri" w:hAnsi="Palatino Linotype" w:cs="Times New Roman"/>
                <w:b/>
                <w:bCs/>
                <w:noProof/>
                <w:lang w:val="es-ES"/>
              </w:rPr>
              <w:t xml:space="preserve">CUARTO. </w:t>
            </w:r>
            <w:r w:rsidR="00330D90" w:rsidRPr="00C24BEF">
              <w:rPr>
                <w:rStyle w:val="Hipervnculo"/>
                <w:rFonts w:ascii="Palatino Linotype" w:eastAsia="MS Gothic" w:hAnsi="Palatino Linotype" w:cs="Times New Roman"/>
                <w:b/>
                <w:noProof/>
              </w:rPr>
              <w:t>Del estudio y resolución del asunto.</w:t>
            </w:r>
            <w:r w:rsidR="00330D90" w:rsidRPr="00C24BEF">
              <w:rPr>
                <w:rFonts w:ascii="Palatino Linotype" w:hAnsi="Palatino Linotype"/>
                <w:noProof/>
                <w:webHidden/>
              </w:rPr>
              <w:tab/>
            </w:r>
            <w:r w:rsidR="00330D90" w:rsidRPr="00C24BEF">
              <w:rPr>
                <w:rFonts w:ascii="Palatino Linotype" w:hAnsi="Palatino Linotype"/>
                <w:noProof/>
                <w:webHidden/>
              </w:rPr>
              <w:fldChar w:fldCharType="begin"/>
            </w:r>
            <w:r w:rsidR="00330D90" w:rsidRPr="00C24BEF">
              <w:rPr>
                <w:rFonts w:ascii="Palatino Linotype" w:hAnsi="Palatino Linotype"/>
                <w:noProof/>
                <w:webHidden/>
              </w:rPr>
              <w:instrText xml:space="preserve"> PAGEREF _Toc13148188 \h </w:instrText>
            </w:r>
            <w:r w:rsidR="00330D90" w:rsidRPr="00C24BEF">
              <w:rPr>
                <w:rFonts w:ascii="Palatino Linotype" w:hAnsi="Palatino Linotype"/>
                <w:noProof/>
                <w:webHidden/>
              </w:rPr>
            </w:r>
            <w:r w:rsidR="00330D90" w:rsidRPr="00C24BEF">
              <w:rPr>
                <w:rFonts w:ascii="Palatino Linotype" w:hAnsi="Palatino Linotype"/>
                <w:noProof/>
                <w:webHidden/>
              </w:rPr>
              <w:fldChar w:fldCharType="separate"/>
            </w:r>
            <w:r w:rsidR="002A00D9">
              <w:rPr>
                <w:rFonts w:ascii="Palatino Linotype" w:hAnsi="Palatino Linotype"/>
                <w:noProof/>
                <w:webHidden/>
              </w:rPr>
              <w:t>9</w:t>
            </w:r>
            <w:r w:rsidR="00330D90" w:rsidRPr="00C24BEF">
              <w:rPr>
                <w:rFonts w:ascii="Palatino Linotype" w:hAnsi="Palatino Linotype"/>
                <w:noProof/>
                <w:webHidden/>
              </w:rPr>
              <w:fldChar w:fldCharType="end"/>
            </w:r>
          </w:hyperlink>
        </w:p>
        <w:p w14:paraId="40E5312B" w14:textId="77777777" w:rsidR="00330D90" w:rsidRPr="00C24BEF" w:rsidRDefault="00ED5116" w:rsidP="00C24BEF">
          <w:pPr>
            <w:pStyle w:val="TDC1"/>
            <w:tabs>
              <w:tab w:val="left" w:pos="993"/>
            </w:tabs>
            <w:spacing w:line="360" w:lineRule="auto"/>
            <w:rPr>
              <w:rFonts w:ascii="Palatino Linotype" w:hAnsi="Palatino Linotype"/>
              <w:noProof/>
              <w:lang w:val="es-MX" w:eastAsia="es-MX"/>
            </w:rPr>
          </w:pPr>
          <w:hyperlink w:anchor="_Toc13148189" w:history="1">
            <w:r w:rsidR="00330D90" w:rsidRPr="00C24BEF">
              <w:rPr>
                <w:rStyle w:val="Hipervnculo"/>
                <w:rFonts w:ascii="Palatino Linotype" w:hAnsi="Palatino Linotype"/>
                <w:b/>
                <w:noProof/>
              </w:rPr>
              <w:t>I.</w:t>
            </w:r>
            <w:r w:rsidR="00330D90" w:rsidRPr="00C24BEF">
              <w:rPr>
                <w:rFonts w:ascii="Palatino Linotype" w:hAnsi="Palatino Linotype"/>
                <w:noProof/>
                <w:lang w:val="es-MX" w:eastAsia="es-MX"/>
              </w:rPr>
              <w:tab/>
            </w:r>
            <w:r w:rsidR="00330D90" w:rsidRPr="00C24BEF">
              <w:rPr>
                <w:rStyle w:val="Hipervnculo"/>
                <w:rFonts w:ascii="Palatino Linotype" w:hAnsi="Palatino Linotype"/>
                <w:b/>
                <w:noProof/>
              </w:rPr>
              <w:t>Del deber de las autoridades de promover, respetar, proteger y garantizar el derecho de acceso a la información pública.</w:t>
            </w:r>
            <w:r w:rsidR="00330D90" w:rsidRPr="00C24BEF">
              <w:rPr>
                <w:rFonts w:ascii="Palatino Linotype" w:hAnsi="Palatino Linotype"/>
                <w:noProof/>
                <w:webHidden/>
              </w:rPr>
              <w:tab/>
            </w:r>
            <w:r w:rsidR="00330D90" w:rsidRPr="00C24BEF">
              <w:rPr>
                <w:rFonts w:ascii="Palatino Linotype" w:hAnsi="Palatino Linotype"/>
                <w:noProof/>
                <w:webHidden/>
              </w:rPr>
              <w:fldChar w:fldCharType="begin"/>
            </w:r>
            <w:r w:rsidR="00330D90" w:rsidRPr="00C24BEF">
              <w:rPr>
                <w:rFonts w:ascii="Palatino Linotype" w:hAnsi="Palatino Linotype"/>
                <w:noProof/>
                <w:webHidden/>
              </w:rPr>
              <w:instrText xml:space="preserve"> PAGEREF _Toc13148189 \h </w:instrText>
            </w:r>
            <w:r w:rsidR="00330D90" w:rsidRPr="00C24BEF">
              <w:rPr>
                <w:rFonts w:ascii="Palatino Linotype" w:hAnsi="Palatino Linotype"/>
                <w:noProof/>
                <w:webHidden/>
              </w:rPr>
            </w:r>
            <w:r w:rsidR="00330D90" w:rsidRPr="00C24BEF">
              <w:rPr>
                <w:rFonts w:ascii="Palatino Linotype" w:hAnsi="Palatino Linotype"/>
                <w:noProof/>
                <w:webHidden/>
              </w:rPr>
              <w:fldChar w:fldCharType="separate"/>
            </w:r>
            <w:r w:rsidR="002A00D9">
              <w:rPr>
                <w:rFonts w:ascii="Palatino Linotype" w:hAnsi="Palatino Linotype"/>
                <w:noProof/>
                <w:webHidden/>
              </w:rPr>
              <w:t>9</w:t>
            </w:r>
            <w:r w:rsidR="00330D90" w:rsidRPr="00C24BEF">
              <w:rPr>
                <w:rFonts w:ascii="Palatino Linotype" w:hAnsi="Palatino Linotype"/>
                <w:noProof/>
                <w:webHidden/>
              </w:rPr>
              <w:fldChar w:fldCharType="end"/>
            </w:r>
          </w:hyperlink>
        </w:p>
        <w:p w14:paraId="339C1670" w14:textId="77777777" w:rsidR="00330D90" w:rsidRPr="00C24BEF" w:rsidRDefault="00ED5116" w:rsidP="00C24BEF">
          <w:pPr>
            <w:pStyle w:val="TDC1"/>
            <w:tabs>
              <w:tab w:val="left" w:pos="993"/>
            </w:tabs>
            <w:spacing w:line="360" w:lineRule="auto"/>
            <w:rPr>
              <w:rFonts w:ascii="Palatino Linotype" w:hAnsi="Palatino Linotype"/>
              <w:noProof/>
              <w:lang w:val="es-MX" w:eastAsia="es-MX"/>
            </w:rPr>
          </w:pPr>
          <w:hyperlink w:anchor="_Toc13148190" w:history="1">
            <w:r w:rsidR="00330D90" w:rsidRPr="00C24BEF">
              <w:rPr>
                <w:rStyle w:val="Hipervnculo"/>
                <w:rFonts w:ascii="Palatino Linotype" w:hAnsi="Palatino Linotype"/>
                <w:b/>
                <w:noProof/>
              </w:rPr>
              <w:t>II.</w:t>
            </w:r>
            <w:r w:rsidR="00330D90" w:rsidRPr="00C24BEF">
              <w:rPr>
                <w:rFonts w:ascii="Palatino Linotype" w:hAnsi="Palatino Linotype"/>
                <w:noProof/>
                <w:lang w:val="es-MX" w:eastAsia="es-MX"/>
              </w:rPr>
              <w:tab/>
            </w:r>
            <w:r w:rsidR="00330D90" w:rsidRPr="00C24BEF">
              <w:rPr>
                <w:rStyle w:val="Hipervnculo"/>
                <w:rFonts w:ascii="Palatino Linotype" w:hAnsi="Palatino Linotype"/>
                <w:b/>
                <w:noProof/>
              </w:rPr>
              <w:t>De la respuesta del Sujeto Obligado</w:t>
            </w:r>
            <w:r w:rsidR="00330D90" w:rsidRPr="00C24BEF">
              <w:rPr>
                <w:rFonts w:ascii="Palatino Linotype" w:hAnsi="Palatino Linotype"/>
                <w:noProof/>
                <w:webHidden/>
              </w:rPr>
              <w:tab/>
            </w:r>
            <w:r w:rsidR="00330D90" w:rsidRPr="00C24BEF">
              <w:rPr>
                <w:rFonts w:ascii="Palatino Linotype" w:hAnsi="Palatino Linotype"/>
                <w:noProof/>
                <w:webHidden/>
              </w:rPr>
              <w:fldChar w:fldCharType="begin"/>
            </w:r>
            <w:r w:rsidR="00330D90" w:rsidRPr="00C24BEF">
              <w:rPr>
                <w:rFonts w:ascii="Palatino Linotype" w:hAnsi="Palatino Linotype"/>
                <w:noProof/>
                <w:webHidden/>
              </w:rPr>
              <w:instrText xml:space="preserve"> PAGEREF _Toc13148190 \h </w:instrText>
            </w:r>
            <w:r w:rsidR="00330D90" w:rsidRPr="00C24BEF">
              <w:rPr>
                <w:rFonts w:ascii="Palatino Linotype" w:hAnsi="Palatino Linotype"/>
                <w:noProof/>
                <w:webHidden/>
              </w:rPr>
            </w:r>
            <w:r w:rsidR="00330D90" w:rsidRPr="00C24BEF">
              <w:rPr>
                <w:rFonts w:ascii="Palatino Linotype" w:hAnsi="Palatino Linotype"/>
                <w:noProof/>
                <w:webHidden/>
              </w:rPr>
              <w:fldChar w:fldCharType="separate"/>
            </w:r>
            <w:r w:rsidR="002A00D9">
              <w:rPr>
                <w:rFonts w:ascii="Palatino Linotype" w:hAnsi="Palatino Linotype"/>
                <w:noProof/>
                <w:webHidden/>
              </w:rPr>
              <w:t>12</w:t>
            </w:r>
            <w:r w:rsidR="00330D90" w:rsidRPr="00C24BEF">
              <w:rPr>
                <w:rFonts w:ascii="Palatino Linotype" w:hAnsi="Palatino Linotype"/>
                <w:noProof/>
                <w:webHidden/>
              </w:rPr>
              <w:fldChar w:fldCharType="end"/>
            </w:r>
          </w:hyperlink>
        </w:p>
        <w:p w14:paraId="06159C09" w14:textId="77777777" w:rsidR="00330D90" w:rsidRPr="00C24BEF" w:rsidRDefault="00ED5116" w:rsidP="00C24BEF">
          <w:pPr>
            <w:pStyle w:val="TDC1"/>
            <w:spacing w:line="360" w:lineRule="auto"/>
            <w:rPr>
              <w:rFonts w:ascii="Palatino Linotype" w:hAnsi="Palatino Linotype"/>
              <w:noProof/>
              <w:lang w:val="es-MX" w:eastAsia="es-MX"/>
            </w:rPr>
          </w:pPr>
          <w:hyperlink w:anchor="_Toc13148191" w:history="1">
            <w:r w:rsidR="00330D90" w:rsidRPr="00C24BEF">
              <w:rPr>
                <w:rStyle w:val="Hipervnculo"/>
                <w:rFonts w:ascii="Palatino Linotype" w:eastAsia="Calibri" w:hAnsi="Palatino Linotype"/>
                <w:b/>
                <w:noProof/>
                <w:lang w:val="es-ES"/>
              </w:rPr>
              <w:t>R E S O L U T I V O S</w:t>
            </w:r>
            <w:r w:rsidR="00330D90" w:rsidRPr="00C24BEF">
              <w:rPr>
                <w:rFonts w:ascii="Palatino Linotype" w:hAnsi="Palatino Linotype"/>
                <w:noProof/>
                <w:webHidden/>
              </w:rPr>
              <w:tab/>
            </w:r>
            <w:r w:rsidR="00330D90" w:rsidRPr="00C24BEF">
              <w:rPr>
                <w:rFonts w:ascii="Palatino Linotype" w:hAnsi="Palatino Linotype"/>
                <w:noProof/>
                <w:webHidden/>
              </w:rPr>
              <w:fldChar w:fldCharType="begin"/>
            </w:r>
            <w:r w:rsidR="00330D90" w:rsidRPr="00C24BEF">
              <w:rPr>
                <w:rFonts w:ascii="Palatino Linotype" w:hAnsi="Palatino Linotype"/>
                <w:noProof/>
                <w:webHidden/>
              </w:rPr>
              <w:instrText xml:space="preserve"> PAGEREF _Toc13148191 \h </w:instrText>
            </w:r>
            <w:r w:rsidR="00330D90" w:rsidRPr="00C24BEF">
              <w:rPr>
                <w:rFonts w:ascii="Palatino Linotype" w:hAnsi="Palatino Linotype"/>
                <w:noProof/>
                <w:webHidden/>
              </w:rPr>
            </w:r>
            <w:r w:rsidR="00330D90" w:rsidRPr="00C24BEF">
              <w:rPr>
                <w:rFonts w:ascii="Palatino Linotype" w:hAnsi="Palatino Linotype"/>
                <w:noProof/>
                <w:webHidden/>
              </w:rPr>
              <w:fldChar w:fldCharType="separate"/>
            </w:r>
            <w:r w:rsidR="002A00D9">
              <w:rPr>
                <w:rFonts w:ascii="Palatino Linotype" w:hAnsi="Palatino Linotype"/>
                <w:noProof/>
                <w:webHidden/>
              </w:rPr>
              <w:t>35</w:t>
            </w:r>
            <w:r w:rsidR="00330D90" w:rsidRPr="00C24BEF">
              <w:rPr>
                <w:rFonts w:ascii="Palatino Linotype" w:hAnsi="Palatino Linotype"/>
                <w:noProof/>
                <w:webHidden/>
              </w:rPr>
              <w:fldChar w:fldCharType="end"/>
            </w:r>
          </w:hyperlink>
        </w:p>
        <w:p w14:paraId="1E9D7E1E" w14:textId="1D19F2FB" w:rsidR="00763298" w:rsidRPr="00C24BEF" w:rsidRDefault="00C24BEF" w:rsidP="00C24BEF">
          <w:pPr>
            <w:tabs>
              <w:tab w:val="left" w:pos="0"/>
            </w:tabs>
            <w:spacing w:line="360" w:lineRule="auto"/>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60288" behindDoc="0" locked="0" layoutInCell="1" allowOverlap="1" wp14:anchorId="078B48AD" wp14:editId="54C95408">
                    <wp:simplePos x="0" y="0"/>
                    <wp:positionH relativeFrom="column">
                      <wp:posOffset>-14605</wp:posOffset>
                    </wp:positionH>
                    <wp:positionV relativeFrom="paragraph">
                      <wp:posOffset>85090</wp:posOffset>
                    </wp:positionV>
                    <wp:extent cx="6000750" cy="3867150"/>
                    <wp:effectExtent l="76200" t="57150" r="57150" b="76200"/>
                    <wp:wrapNone/>
                    <wp:docPr id="3" name="Conector recto 3"/>
                    <wp:cNvGraphicFramePr/>
                    <a:graphic xmlns:a="http://schemas.openxmlformats.org/drawingml/2006/main">
                      <a:graphicData uri="http://schemas.microsoft.com/office/word/2010/wordprocessingShape">
                        <wps:wsp>
                          <wps:cNvCnPr/>
                          <wps:spPr>
                            <a:xfrm flipH="1" flipV="1">
                              <a:off x="0" y="0"/>
                              <a:ext cx="6000750" cy="386715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E425F51" id="Conector recto 3"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1.15pt,6.7pt" to="471.35pt,3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" strokecolor="#4f81bd [3204]" strokeweight="3pt">
                    <v:shadow on="t" color="black" opacity="24903f" origin=",.5" offset="0,.55556mm"/>
                  </v:line>
                </w:pict>
              </mc:Fallback>
            </mc:AlternateContent>
          </w:r>
          <w:r w:rsidR="00763298" w:rsidRPr="00C24BEF">
            <w:rPr>
              <w:rFonts w:ascii="Palatino Linotype" w:hAnsi="Palatino Linotype"/>
              <w:b/>
              <w:bCs/>
            </w:rPr>
            <w:fldChar w:fldCharType="end"/>
          </w:r>
        </w:p>
      </w:sdtContent>
    </w:sdt>
    <w:p w14:paraId="4918BD0D" w14:textId="77777777" w:rsidR="00763298" w:rsidRPr="00C24BEF" w:rsidRDefault="00763298" w:rsidP="00C24BEF">
      <w:pPr>
        <w:tabs>
          <w:tab w:val="left" w:pos="0"/>
          <w:tab w:val="left" w:pos="3465"/>
        </w:tabs>
        <w:spacing w:line="360" w:lineRule="auto"/>
        <w:jc w:val="both"/>
        <w:rPr>
          <w:rFonts w:ascii="Palatino Linotype" w:hAnsi="Palatino Linotype"/>
        </w:rPr>
      </w:pPr>
    </w:p>
    <w:p w14:paraId="55197782" w14:textId="77777777" w:rsidR="00763298" w:rsidRPr="00C24BEF" w:rsidRDefault="00763298" w:rsidP="00C24BEF">
      <w:pPr>
        <w:tabs>
          <w:tab w:val="left" w:pos="0"/>
          <w:tab w:val="left" w:pos="3465"/>
        </w:tabs>
        <w:spacing w:line="360" w:lineRule="auto"/>
        <w:jc w:val="both"/>
        <w:rPr>
          <w:rFonts w:ascii="Palatino Linotype" w:hAnsi="Palatino Linotype"/>
        </w:rPr>
      </w:pPr>
    </w:p>
    <w:p w14:paraId="4D0AA39F" w14:textId="77777777" w:rsidR="00763298" w:rsidRPr="00C24BEF" w:rsidRDefault="00763298" w:rsidP="00C24BEF">
      <w:pPr>
        <w:tabs>
          <w:tab w:val="left" w:pos="0"/>
          <w:tab w:val="left" w:pos="3465"/>
        </w:tabs>
        <w:spacing w:line="360" w:lineRule="auto"/>
        <w:jc w:val="both"/>
        <w:rPr>
          <w:rFonts w:ascii="Palatino Linotype" w:hAnsi="Palatino Linotype"/>
        </w:rPr>
      </w:pPr>
    </w:p>
    <w:p w14:paraId="2C33EC18" w14:textId="77777777" w:rsidR="00763298" w:rsidRPr="00C24BEF" w:rsidRDefault="00763298" w:rsidP="00C24BEF">
      <w:pPr>
        <w:tabs>
          <w:tab w:val="left" w:pos="0"/>
          <w:tab w:val="left" w:pos="3465"/>
        </w:tabs>
        <w:spacing w:line="360" w:lineRule="auto"/>
        <w:jc w:val="both"/>
        <w:rPr>
          <w:rFonts w:ascii="Palatino Linotype" w:hAnsi="Palatino Linotype"/>
        </w:rPr>
      </w:pPr>
    </w:p>
    <w:p w14:paraId="5EF52CAF" w14:textId="77777777" w:rsidR="00763298" w:rsidRPr="00C24BEF" w:rsidRDefault="00763298" w:rsidP="00C24BEF">
      <w:pPr>
        <w:tabs>
          <w:tab w:val="left" w:pos="0"/>
          <w:tab w:val="left" w:pos="3465"/>
        </w:tabs>
        <w:spacing w:line="360" w:lineRule="auto"/>
        <w:jc w:val="both"/>
        <w:rPr>
          <w:rFonts w:ascii="Palatino Linotype" w:hAnsi="Palatino Linotype"/>
        </w:rPr>
      </w:pPr>
    </w:p>
    <w:p w14:paraId="26837554" w14:textId="77777777" w:rsidR="00AF79D9" w:rsidRPr="00C24BEF" w:rsidRDefault="00AF79D9" w:rsidP="00C24BEF">
      <w:pPr>
        <w:tabs>
          <w:tab w:val="left" w:pos="0"/>
          <w:tab w:val="left" w:pos="3465"/>
        </w:tabs>
        <w:spacing w:line="360" w:lineRule="auto"/>
        <w:jc w:val="both"/>
        <w:rPr>
          <w:rFonts w:ascii="Palatino Linotype" w:hAnsi="Palatino Linotype"/>
        </w:rPr>
      </w:pPr>
    </w:p>
    <w:p w14:paraId="1C38CE4A" w14:textId="77777777" w:rsidR="00AF79D9" w:rsidRPr="00C24BEF" w:rsidRDefault="00AF79D9" w:rsidP="00C24BEF">
      <w:pPr>
        <w:tabs>
          <w:tab w:val="left" w:pos="0"/>
          <w:tab w:val="left" w:pos="3465"/>
        </w:tabs>
        <w:spacing w:line="360" w:lineRule="auto"/>
        <w:jc w:val="both"/>
        <w:rPr>
          <w:rFonts w:ascii="Palatino Linotype" w:hAnsi="Palatino Linotype"/>
        </w:rPr>
      </w:pPr>
    </w:p>
    <w:p w14:paraId="4A4EBE41" w14:textId="77777777" w:rsidR="00AF79D9" w:rsidRPr="00C24BEF" w:rsidRDefault="00AF79D9" w:rsidP="00C24BEF">
      <w:pPr>
        <w:tabs>
          <w:tab w:val="left" w:pos="0"/>
          <w:tab w:val="left" w:pos="3465"/>
        </w:tabs>
        <w:spacing w:line="360" w:lineRule="auto"/>
        <w:jc w:val="both"/>
        <w:rPr>
          <w:rFonts w:ascii="Palatino Linotype" w:hAnsi="Palatino Linotype"/>
        </w:rPr>
      </w:pPr>
    </w:p>
    <w:p w14:paraId="49E5A77E" w14:textId="77777777" w:rsidR="00AF79D9" w:rsidRPr="00C24BEF" w:rsidRDefault="00AF79D9" w:rsidP="00C24BEF">
      <w:pPr>
        <w:tabs>
          <w:tab w:val="left" w:pos="0"/>
          <w:tab w:val="left" w:pos="3465"/>
        </w:tabs>
        <w:spacing w:line="360" w:lineRule="auto"/>
        <w:jc w:val="both"/>
        <w:rPr>
          <w:rFonts w:ascii="Palatino Linotype" w:hAnsi="Palatino Linotype"/>
        </w:rPr>
      </w:pPr>
    </w:p>
    <w:p w14:paraId="0A576B7D" w14:textId="77777777" w:rsidR="00AF79D9" w:rsidRPr="00C24BEF" w:rsidRDefault="00AF79D9" w:rsidP="00C24BEF">
      <w:pPr>
        <w:tabs>
          <w:tab w:val="left" w:pos="0"/>
          <w:tab w:val="left" w:pos="3465"/>
        </w:tabs>
        <w:spacing w:line="360" w:lineRule="auto"/>
        <w:jc w:val="both"/>
        <w:rPr>
          <w:rFonts w:ascii="Palatino Linotype" w:hAnsi="Palatino Linotype"/>
        </w:rPr>
      </w:pPr>
    </w:p>
    <w:p w14:paraId="73F7F940" w14:textId="39A70583" w:rsidR="00662C69" w:rsidRPr="00C24BEF" w:rsidRDefault="009B11D6" w:rsidP="00C24BEF">
      <w:pPr>
        <w:tabs>
          <w:tab w:val="left" w:pos="0"/>
          <w:tab w:val="left" w:pos="3465"/>
        </w:tabs>
        <w:spacing w:line="360" w:lineRule="auto"/>
        <w:jc w:val="both"/>
        <w:rPr>
          <w:rFonts w:ascii="Palatino Linotype" w:hAnsi="Palatino Linotype"/>
        </w:rPr>
      </w:pPr>
      <w:r w:rsidRPr="00C24BEF">
        <w:rPr>
          <w:rFonts w:ascii="Palatino Linotype" w:hAnsi="Palatino Linotype"/>
        </w:rPr>
        <w:lastRenderedPageBreak/>
        <w:t>R</w:t>
      </w:r>
      <w:r w:rsidR="00662C69" w:rsidRPr="00C24BEF">
        <w:rPr>
          <w:rFonts w:ascii="Palatino Linotype" w:hAnsi="Palatino Linotype"/>
        </w:rPr>
        <w:t>esolución del Pleno del Instituto de Transparencia, Acceso a la Información Pública y Protección de Datos Personales del Estado de México y Mun</w:t>
      </w:r>
      <w:r w:rsidR="000D5A1D" w:rsidRPr="00C24BEF">
        <w:rPr>
          <w:rFonts w:ascii="Palatino Linotype" w:hAnsi="Palatino Linotype"/>
        </w:rPr>
        <w:t>icipios, con</w:t>
      </w:r>
      <w:r w:rsidR="00662C69" w:rsidRPr="00C24BEF">
        <w:rPr>
          <w:rFonts w:ascii="Palatino Linotype" w:hAnsi="Palatino Linotype"/>
        </w:rPr>
        <w:t xml:space="preserve"> </w:t>
      </w:r>
      <w:r w:rsidR="00485DB6" w:rsidRPr="00C24BEF">
        <w:rPr>
          <w:rFonts w:ascii="Palatino Linotype" w:hAnsi="Palatino Linotype"/>
        </w:rPr>
        <w:t xml:space="preserve">domicilio </w:t>
      </w:r>
      <w:r w:rsidR="00662C69" w:rsidRPr="00C24BEF">
        <w:rPr>
          <w:rFonts w:ascii="Palatino Linotype" w:hAnsi="Palatino Linotype"/>
        </w:rPr>
        <w:t xml:space="preserve">en Metepec, Estado de México; de </w:t>
      </w:r>
      <w:r w:rsidR="000D5A1D" w:rsidRPr="00C24BEF">
        <w:rPr>
          <w:rFonts w:ascii="Palatino Linotype" w:hAnsi="Palatino Linotype"/>
        </w:rPr>
        <w:t xml:space="preserve">fecha </w:t>
      </w:r>
      <w:r w:rsidR="00664995" w:rsidRPr="00C24BEF">
        <w:rPr>
          <w:rFonts w:ascii="Palatino Linotype" w:hAnsi="Palatino Linotype"/>
        </w:rPr>
        <w:t>cuatro</w:t>
      </w:r>
      <w:r w:rsidR="006B149F" w:rsidRPr="00C24BEF">
        <w:rPr>
          <w:rFonts w:ascii="Palatino Linotype" w:hAnsi="Palatino Linotype"/>
        </w:rPr>
        <w:t xml:space="preserve"> (</w:t>
      </w:r>
      <w:r w:rsidR="00664995" w:rsidRPr="00C24BEF">
        <w:rPr>
          <w:rFonts w:ascii="Palatino Linotype" w:hAnsi="Palatino Linotype"/>
        </w:rPr>
        <w:t>04</w:t>
      </w:r>
      <w:r w:rsidR="00891EA6" w:rsidRPr="00C24BEF">
        <w:rPr>
          <w:rFonts w:ascii="Palatino Linotype" w:hAnsi="Palatino Linotype"/>
        </w:rPr>
        <w:t>)</w:t>
      </w:r>
      <w:r w:rsidR="006B149F" w:rsidRPr="00C24BEF">
        <w:rPr>
          <w:rFonts w:ascii="Palatino Linotype" w:hAnsi="Palatino Linotype"/>
        </w:rPr>
        <w:t xml:space="preserve"> de </w:t>
      </w:r>
      <w:r w:rsidR="00664995" w:rsidRPr="00C24BEF">
        <w:rPr>
          <w:rFonts w:ascii="Palatino Linotype" w:hAnsi="Palatino Linotype"/>
        </w:rPr>
        <w:t xml:space="preserve">diciembre </w:t>
      </w:r>
      <w:r w:rsidR="00B414A7" w:rsidRPr="00C24BEF">
        <w:rPr>
          <w:rFonts w:ascii="Palatino Linotype" w:hAnsi="Palatino Linotype"/>
        </w:rPr>
        <w:t>de dos mil diecinueve</w:t>
      </w:r>
      <w:r w:rsidR="00662C69" w:rsidRPr="00C24BEF">
        <w:rPr>
          <w:rFonts w:ascii="Palatino Linotype" w:hAnsi="Palatino Linotype"/>
        </w:rPr>
        <w:t>.</w:t>
      </w:r>
    </w:p>
    <w:p w14:paraId="5A51B5EC" w14:textId="77777777" w:rsidR="008A5A73" w:rsidRPr="00C24BEF" w:rsidRDefault="008A5A73" w:rsidP="00C24BEF">
      <w:pPr>
        <w:tabs>
          <w:tab w:val="left" w:pos="0"/>
          <w:tab w:val="left" w:pos="3465"/>
        </w:tabs>
        <w:spacing w:line="360" w:lineRule="auto"/>
        <w:jc w:val="both"/>
        <w:rPr>
          <w:rFonts w:ascii="Palatino Linotype" w:hAnsi="Palatino Linotype"/>
        </w:rPr>
      </w:pPr>
    </w:p>
    <w:p w14:paraId="02C1324E" w14:textId="31CC6064" w:rsidR="00662C69" w:rsidRPr="00C24BEF" w:rsidRDefault="00662C69" w:rsidP="00C24BEF">
      <w:pPr>
        <w:tabs>
          <w:tab w:val="left" w:pos="0"/>
        </w:tabs>
        <w:spacing w:line="360" w:lineRule="auto"/>
        <w:jc w:val="both"/>
        <w:rPr>
          <w:rFonts w:ascii="Palatino Linotype" w:hAnsi="Palatino Linotype"/>
          <w:b/>
        </w:rPr>
      </w:pPr>
      <w:r w:rsidRPr="00C24BEF">
        <w:rPr>
          <w:rFonts w:ascii="Palatino Linotype" w:hAnsi="Palatino Linotype"/>
          <w:b/>
        </w:rPr>
        <w:t>VISTO</w:t>
      </w:r>
      <w:r w:rsidRPr="00C24BEF">
        <w:rPr>
          <w:rFonts w:ascii="Palatino Linotype" w:hAnsi="Palatino Linotype"/>
        </w:rPr>
        <w:t xml:space="preserve"> el expediente electrónico for</w:t>
      </w:r>
      <w:r w:rsidR="00D37494" w:rsidRPr="00C24BEF">
        <w:rPr>
          <w:rFonts w:ascii="Palatino Linotype" w:hAnsi="Palatino Linotype"/>
        </w:rPr>
        <w:t>mado con motivo del</w:t>
      </w:r>
      <w:r w:rsidRPr="00C24BEF">
        <w:rPr>
          <w:rFonts w:ascii="Palatino Linotype" w:hAnsi="Palatino Linotype"/>
        </w:rPr>
        <w:t xml:space="preserve"> recurso de revisión </w:t>
      </w:r>
      <w:r w:rsidR="00F0190C" w:rsidRPr="00C24BEF">
        <w:rPr>
          <w:rFonts w:ascii="Palatino Linotype" w:hAnsi="Palatino Linotype"/>
          <w:b/>
          <w:bCs/>
        </w:rPr>
        <w:t>0</w:t>
      </w:r>
      <w:r w:rsidR="00664995" w:rsidRPr="00C24BEF">
        <w:rPr>
          <w:rFonts w:ascii="Palatino Linotype" w:hAnsi="Palatino Linotype"/>
          <w:b/>
          <w:bCs/>
        </w:rPr>
        <w:t>7723</w:t>
      </w:r>
      <w:r w:rsidR="00AF4269" w:rsidRPr="00C24BEF">
        <w:rPr>
          <w:rFonts w:ascii="Palatino Linotype" w:hAnsi="Palatino Linotype"/>
          <w:b/>
          <w:bCs/>
        </w:rPr>
        <w:t>/INFOEM/IP/RR/2019</w:t>
      </w:r>
      <w:r w:rsidR="003E4A5C" w:rsidRPr="00C24BEF">
        <w:rPr>
          <w:rFonts w:ascii="Palatino Linotype" w:hAnsi="Palatino Linotype"/>
          <w:b/>
        </w:rPr>
        <w:t xml:space="preserve"> </w:t>
      </w:r>
      <w:r w:rsidRPr="00C24BEF">
        <w:rPr>
          <w:rFonts w:ascii="Palatino Linotype" w:hAnsi="Palatino Linotype"/>
        </w:rPr>
        <w:t xml:space="preserve">promovido por </w:t>
      </w:r>
      <w:proofErr w:type="gramStart"/>
      <w:r w:rsidR="00ED5116" w:rsidRPr="00ED5116">
        <w:rPr>
          <w:rFonts w:ascii="Palatino Linotype" w:hAnsi="Palatino Linotype"/>
          <w:b/>
          <w:highlight w:val="black"/>
        </w:rPr>
        <w:t>----------------------------------------------------------</w:t>
      </w:r>
      <w:r w:rsidR="00664995" w:rsidRPr="00C24BEF">
        <w:rPr>
          <w:rFonts w:ascii="Palatino Linotype" w:hAnsi="Palatino Linotype"/>
          <w:b/>
        </w:rPr>
        <w:t xml:space="preserve"> </w:t>
      </w:r>
      <w:r w:rsidR="009F390B" w:rsidRPr="00C24BEF">
        <w:rPr>
          <w:rFonts w:ascii="Palatino Linotype" w:hAnsi="Palatino Linotype"/>
          <w:b/>
        </w:rPr>
        <w:t xml:space="preserve"> </w:t>
      </w:r>
      <w:r w:rsidRPr="00C24BEF">
        <w:rPr>
          <w:rFonts w:ascii="Palatino Linotype" w:hAnsi="Palatino Linotype" w:cs="Arial"/>
        </w:rPr>
        <w:t>en</w:t>
      </w:r>
      <w:proofErr w:type="gramEnd"/>
      <w:r w:rsidRPr="00C24BEF">
        <w:rPr>
          <w:rFonts w:ascii="Palatino Linotype" w:hAnsi="Palatino Linotype" w:cs="Arial"/>
        </w:rPr>
        <w:t xml:space="preserve"> su </w:t>
      </w:r>
      <w:r w:rsidR="00D83C17" w:rsidRPr="00C24BEF">
        <w:rPr>
          <w:rFonts w:ascii="Palatino Linotype" w:hAnsi="Palatino Linotype" w:cs="Arial"/>
        </w:rPr>
        <w:t>calidad</w:t>
      </w:r>
      <w:r w:rsidRPr="00C24BEF">
        <w:rPr>
          <w:rFonts w:ascii="Palatino Linotype" w:hAnsi="Palatino Linotype" w:cs="Arial"/>
        </w:rPr>
        <w:t xml:space="preserve"> de </w:t>
      </w:r>
      <w:r w:rsidRPr="00C24BEF">
        <w:rPr>
          <w:rFonts w:ascii="Palatino Linotype" w:hAnsi="Palatino Linotype" w:cs="Arial"/>
          <w:b/>
        </w:rPr>
        <w:t>RECURRENTE</w:t>
      </w:r>
      <w:r w:rsidRPr="00C24BEF">
        <w:rPr>
          <w:rFonts w:ascii="Palatino Linotype" w:hAnsi="Palatino Linotype" w:cs="Arial"/>
        </w:rPr>
        <w:t xml:space="preserve">, en contra </w:t>
      </w:r>
      <w:r w:rsidR="000D5A1D" w:rsidRPr="00C24BEF">
        <w:rPr>
          <w:rFonts w:ascii="Palatino Linotype" w:hAnsi="Palatino Linotype" w:cs="Arial"/>
        </w:rPr>
        <w:t xml:space="preserve">de </w:t>
      </w:r>
      <w:r w:rsidR="00843908" w:rsidRPr="00C24BEF">
        <w:rPr>
          <w:rFonts w:ascii="Palatino Linotype" w:hAnsi="Palatino Linotype" w:cs="Arial"/>
        </w:rPr>
        <w:t>la respuesta del</w:t>
      </w:r>
      <w:r w:rsidR="00ED007B" w:rsidRPr="00C24BEF">
        <w:rPr>
          <w:rFonts w:ascii="Palatino Linotype" w:hAnsi="Palatino Linotype" w:cs="Arial"/>
        </w:rPr>
        <w:t xml:space="preserve"> </w:t>
      </w:r>
      <w:r w:rsidR="00891EA6" w:rsidRPr="00C24BEF">
        <w:rPr>
          <w:rFonts w:ascii="Palatino Linotype" w:hAnsi="Palatino Linotype"/>
          <w:b/>
        </w:rPr>
        <w:t>Ayuntam</w:t>
      </w:r>
      <w:r w:rsidR="00664995" w:rsidRPr="00C24BEF">
        <w:rPr>
          <w:rFonts w:ascii="Palatino Linotype" w:hAnsi="Palatino Linotype"/>
          <w:b/>
        </w:rPr>
        <w:t>iento de San José del Rincón</w:t>
      </w:r>
      <w:r w:rsidR="003E4A5C" w:rsidRPr="00C24BEF">
        <w:rPr>
          <w:rFonts w:ascii="Palatino Linotype" w:hAnsi="Palatino Linotype"/>
          <w:b/>
          <w:bCs/>
        </w:rPr>
        <w:t xml:space="preserve"> </w:t>
      </w:r>
      <w:r w:rsidRPr="00C24BEF">
        <w:rPr>
          <w:rFonts w:ascii="Palatino Linotype" w:hAnsi="Palatino Linotype"/>
        </w:rPr>
        <w:t>en lo sucesivo el</w:t>
      </w:r>
      <w:r w:rsidRPr="00C24BEF">
        <w:rPr>
          <w:rFonts w:ascii="Palatino Linotype" w:hAnsi="Palatino Linotype"/>
          <w:b/>
        </w:rPr>
        <w:t xml:space="preserve"> SUJETO OBLIGADO, </w:t>
      </w:r>
      <w:r w:rsidRPr="00C24BEF">
        <w:rPr>
          <w:rFonts w:ascii="Palatino Linotype" w:hAnsi="Palatino Linotype"/>
        </w:rPr>
        <w:t>se procede a dictar la presente resolución, con base en los siguientes:</w:t>
      </w:r>
    </w:p>
    <w:p w14:paraId="0BBCF3EE" w14:textId="77777777" w:rsidR="008A5A73" w:rsidRPr="00C24BEF" w:rsidRDefault="008A5A73" w:rsidP="00C24BEF">
      <w:pPr>
        <w:tabs>
          <w:tab w:val="left" w:pos="0"/>
        </w:tabs>
        <w:spacing w:line="360" w:lineRule="auto"/>
        <w:jc w:val="both"/>
        <w:rPr>
          <w:rFonts w:ascii="Palatino Linotype" w:hAnsi="Palatino Linotype"/>
        </w:rPr>
      </w:pPr>
    </w:p>
    <w:p w14:paraId="769E1410" w14:textId="5740327F" w:rsidR="00587366" w:rsidRPr="00C24BEF" w:rsidRDefault="00662C69" w:rsidP="00C24BEF">
      <w:pPr>
        <w:pStyle w:val="Ttulo1"/>
        <w:tabs>
          <w:tab w:val="left" w:pos="0"/>
        </w:tabs>
        <w:spacing w:before="0" w:line="360" w:lineRule="auto"/>
        <w:jc w:val="center"/>
        <w:rPr>
          <w:b/>
          <w:szCs w:val="24"/>
        </w:rPr>
      </w:pPr>
      <w:bookmarkStart w:id="0" w:name="_Toc461555884"/>
      <w:bookmarkStart w:id="1" w:name="_Toc466371847"/>
      <w:bookmarkStart w:id="2" w:name="_Toc13148183"/>
      <w:r w:rsidRPr="00C24BEF">
        <w:rPr>
          <w:b/>
          <w:szCs w:val="24"/>
        </w:rPr>
        <w:t>ANTECEDENTES</w:t>
      </w:r>
      <w:bookmarkEnd w:id="0"/>
      <w:bookmarkEnd w:id="1"/>
      <w:bookmarkEnd w:id="2"/>
    </w:p>
    <w:p w14:paraId="468D1AB4" w14:textId="77777777" w:rsidR="008A5A73" w:rsidRPr="00C24BEF" w:rsidRDefault="008A5A73" w:rsidP="00C24BEF">
      <w:pPr>
        <w:tabs>
          <w:tab w:val="left" w:pos="0"/>
        </w:tabs>
        <w:spacing w:line="360" w:lineRule="auto"/>
        <w:rPr>
          <w:rFonts w:ascii="Palatino Linotype" w:hAnsi="Palatino Linotype"/>
          <w:lang w:eastAsia="en-US"/>
        </w:rPr>
      </w:pPr>
    </w:p>
    <w:p w14:paraId="501A421E" w14:textId="4F6CAFC0" w:rsidR="00FA1437" w:rsidRPr="00C24BEF" w:rsidRDefault="00D9392E" w:rsidP="00C24BEF">
      <w:pPr>
        <w:pStyle w:val="Prrafodelista"/>
        <w:numPr>
          <w:ilvl w:val="0"/>
          <w:numId w:val="1"/>
        </w:numPr>
        <w:tabs>
          <w:tab w:val="left" w:pos="0"/>
        </w:tabs>
        <w:spacing w:line="360" w:lineRule="auto"/>
        <w:ind w:left="0" w:right="49" w:firstLine="0"/>
        <w:jc w:val="both"/>
        <w:rPr>
          <w:rFonts w:ascii="Palatino Linotype" w:hAnsi="Palatino Linotype"/>
        </w:rPr>
      </w:pPr>
      <w:r w:rsidRPr="00C24BEF">
        <w:rPr>
          <w:rFonts w:ascii="Palatino Linotype" w:eastAsia="Calibri" w:hAnsi="Palatino Linotype" w:cs="Arial"/>
        </w:rPr>
        <w:t xml:space="preserve">El </w:t>
      </w:r>
      <w:r w:rsidRPr="00C24BEF">
        <w:rPr>
          <w:rFonts w:ascii="Palatino Linotype" w:hAnsi="Palatino Linotype"/>
        </w:rPr>
        <w:t>día</w:t>
      </w:r>
      <w:r w:rsidRPr="00C24BEF">
        <w:rPr>
          <w:rFonts w:ascii="Palatino Linotype" w:eastAsia="Calibri" w:hAnsi="Palatino Linotype" w:cs="Arial"/>
        </w:rPr>
        <w:t xml:space="preserve"> </w:t>
      </w:r>
      <w:r w:rsidR="00664995" w:rsidRPr="00C24BEF">
        <w:rPr>
          <w:rFonts w:ascii="Palatino Linotype" w:eastAsia="Calibri" w:hAnsi="Palatino Linotype" w:cs="Arial"/>
        </w:rPr>
        <w:t>cuatro</w:t>
      </w:r>
      <w:r w:rsidR="0014400B" w:rsidRPr="00C24BEF">
        <w:rPr>
          <w:rFonts w:ascii="Palatino Linotype" w:eastAsia="Calibri" w:hAnsi="Palatino Linotype" w:cs="Arial"/>
        </w:rPr>
        <w:t xml:space="preserve"> </w:t>
      </w:r>
      <w:r w:rsidR="003E4A5C" w:rsidRPr="00C24BEF">
        <w:rPr>
          <w:rFonts w:ascii="Palatino Linotype" w:hAnsi="Palatino Linotype"/>
        </w:rPr>
        <w:t>(</w:t>
      </w:r>
      <w:r w:rsidR="00664995" w:rsidRPr="00C24BEF">
        <w:rPr>
          <w:rFonts w:ascii="Palatino Linotype" w:hAnsi="Palatino Linotype"/>
        </w:rPr>
        <w:t>04</w:t>
      </w:r>
      <w:r w:rsidR="000035F6" w:rsidRPr="00C24BEF">
        <w:rPr>
          <w:rFonts w:ascii="Palatino Linotype" w:hAnsi="Palatino Linotype"/>
        </w:rPr>
        <w:t>)</w:t>
      </w:r>
      <w:r w:rsidR="00A53AF8" w:rsidRPr="00C24BEF">
        <w:rPr>
          <w:rFonts w:ascii="Palatino Linotype" w:hAnsi="Palatino Linotype"/>
        </w:rPr>
        <w:t xml:space="preserve"> de </w:t>
      </w:r>
      <w:r w:rsidR="00664995" w:rsidRPr="00C24BEF">
        <w:rPr>
          <w:rFonts w:ascii="Palatino Linotype" w:hAnsi="Palatino Linotype"/>
        </w:rPr>
        <w:t xml:space="preserve">septiembre </w:t>
      </w:r>
      <w:r w:rsidR="00F8587B" w:rsidRPr="00C24BEF">
        <w:rPr>
          <w:rFonts w:ascii="Palatino Linotype" w:eastAsia="Calibri" w:hAnsi="Palatino Linotype" w:cs="Arial"/>
        </w:rPr>
        <w:t>de dos mil dieci</w:t>
      </w:r>
      <w:r w:rsidR="00103D24" w:rsidRPr="00C24BEF">
        <w:rPr>
          <w:rFonts w:ascii="Palatino Linotype" w:eastAsia="Calibri" w:hAnsi="Palatino Linotype" w:cs="Arial"/>
        </w:rPr>
        <w:t>nueve</w:t>
      </w:r>
      <w:r w:rsidRPr="00C24BEF">
        <w:rPr>
          <w:rFonts w:ascii="Palatino Linotype" w:hAnsi="Palatino Linotype"/>
          <w:b/>
        </w:rPr>
        <w:t xml:space="preserve">, </w:t>
      </w:r>
      <w:r w:rsidRPr="00C24BEF">
        <w:rPr>
          <w:rFonts w:ascii="Palatino Linotype" w:eastAsia="Calibri" w:hAnsi="Palatino Linotype" w:cs="Arial"/>
        </w:rPr>
        <w:t xml:space="preserve">se presentó ante el </w:t>
      </w:r>
      <w:r w:rsidRPr="00C24BEF">
        <w:rPr>
          <w:rFonts w:ascii="Palatino Linotype" w:eastAsia="Calibri" w:hAnsi="Palatino Linotype" w:cs="Arial"/>
          <w:b/>
        </w:rPr>
        <w:t>SUJETO OBLIGADO</w:t>
      </w:r>
      <w:r w:rsidRPr="00C24BEF">
        <w:rPr>
          <w:rFonts w:ascii="Palatino Linotype" w:eastAsia="Calibri" w:hAnsi="Palatino Linotype" w:cs="Arial"/>
        </w:rPr>
        <w:t xml:space="preserve"> </w:t>
      </w:r>
      <w:r w:rsidR="00A53AF8" w:rsidRPr="00C24BEF">
        <w:rPr>
          <w:rFonts w:ascii="Palatino Linotype" w:eastAsia="Calibri" w:hAnsi="Palatino Linotype" w:cs="Arial"/>
        </w:rPr>
        <w:t xml:space="preserve">vía </w:t>
      </w:r>
      <w:r w:rsidR="00A53AF8" w:rsidRPr="00C24BEF">
        <w:rPr>
          <w:rFonts w:ascii="Palatino Linotype" w:eastAsia="Calibri" w:hAnsi="Palatino Linotype" w:cs="Arial"/>
          <w:lang w:val="es-ES"/>
        </w:rPr>
        <w:t>Sistema de Acceso a la Información Mexiquense (</w:t>
      </w:r>
      <w:r w:rsidR="00A53AF8" w:rsidRPr="00C24BEF">
        <w:rPr>
          <w:rFonts w:ascii="Palatino Linotype" w:eastAsia="Calibri" w:hAnsi="Palatino Linotype" w:cs="Arial"/>
          <w:b/>
          <w:lang w:val="es-ES"/>
        </w:rPr>
        <w:t>SAIMEX)</w:t>
      </w:r>
      <w:r w:rsidRPr="00C24BEF">
        <w:rPr>
          <w:rFonts w:ascii="Palatino Linotype" w:eastAsia="Calibri" w:hAnsi="Palatino Linotype" w:cs="Arial"/>
        </w:rPr>
        <w:t>, la solicitud de información pública registrada con el número</w:t>
      </w:r>
      <w:r w:rsidR="003E4A5C" w:rsidRPr="00C24BEF">
        <w:rPr>
          <w:rFonts w:ascii="Palatino Linotype" w:eastAsia="Calibri" w:hAnsi="Palatino Linotype" w:cs="Arial"/>
        </w:rPr>
        <w:t xml:space="preserve"> </w:t>
      </w:r>
      <w:r w:rsidR="00A7308C" w:rsidRPr="00C24BEF">
        <w:rPr>
          <w:rFonts w:ascii="Palatino Linotype" w:eastAsia="Times New Roman" w:hAnsi="Palatino Linotype" w:cs="Arial"/>
          <w:b/>
          <w:lang w:val="es-ES"/>
        </w:rPr>
        <w:t>00</w:t>
      </w:r>
      <w:r w:rsidR="00664995" w:rsidRPr="00C24BEF">
        <w:rPr>
          <w:rFonts w:ascii="Palatino Linotype" w:eastAsia="Times New Roman" w:hAnsi="Palatino Linotype" w:cs="Arial"/>
          <w:b/>
          <w:lang w:val="es-ES"/>
        </w:rPr>
        <w:t>079</w:t>
      </w:r>
      <w:r w:rsidR="00A7308C" w:rsidRPr="00C24BEF">
        <w:rPr>
          <w:rFonts w:ascii="Palatino Linotype" w:eastAsia="Times New Roman" w:hAnsi="Palatino Linotype" w:cs="Arial"/>
          <w:b/>
          <w:lang w:val="es-ES"/>
        </w:rPr>
        <w:t>/</w:t>
      </w:r>
      <w:r w:rsidR="00664995" w:rsidRPr="00C24BEF">
        <w:rPr>
          <w:rFonts w:ascii="Palatino Linotype" w:eastAsia="Times New Roman" w:hAnsi="Palatino Linotype" w:cs="Arial"/>
          <w:b/>
          <w:lang w:val="es-ES"/>
        </w:rPr>
        <w:t>JOSERIN</w:t>
      </w:r>
      <w:r w:rsidR="00A7308C" w:rsidRPr="00C24BEF">
        <w:rPr>
          <w:rFonts w:ascii="Palatino Linotype" w:eastAsia="Times New Roman" w:hAnsi="Palatino Linotype" w:cs="Arial"/>
          <w:b/>
          <w:lang w:val="es-ES"/>
        </w:rPr>
        <w:t>/IP/201</w:t>
      </w:r>
      <w:r w:rsidR="00103D24" w:rsidRPr="00C24BEF">
        <w:rPr>
          <w:rFonts w:ascii="Palatino Linotype" w:eastAsia="Times New Roman" w:hAnsi="Palatino Linotype" w:cs="Arial"/>
          <w:b/>
          <w:lang w:val="es-ES"/>
        </w:rPr>
        <w:t>9</w:t>
      </w:r>
      <w:r w:rsidR="00E17F3A" w:rsidRPr="00C24BEF">
        <w:rPr>
          <w:rFonts w:ascii="Palatino Linotype" w:eastAsia="Calibri" w:hAnsi="Palatino Linotype" w:cs="Arial"/>
        </w:rPr>
        <w:t>,</w:t>
      </w:r>
      <w:r w:rsidR="00FB54FB" w:rsidRPr="00C24BEF">
        <w:rPr>
          <w:rFonts w:ascii="Palatino Linotype" w:eastAsia="Calibri" w:hAnsi="Palatino Linotype" w:cs="Arial"/>
          <w:b/>
        </w:rPr>
        <w:t xml:space="preserve"> </w:t>
      </w:r>
      <w:r w:rsidRPr="00C24BEF">
        <w:rPr>
          <w:rFonts w:ascii="Palatino Linotype" w:eastAsia="Calibri" w:hAnsi="Palatino Linotype" w:cs="Arial"/>
        </w:rPr>
        <w:t>media</w:t>
      </w:r>
      <w:r w:rsidR="00FA1437" w:rsidRPr="00C24BEF">
        <w:rPr>
          <w:rFonts w:ascii="Palatino Linotype" w:eastAsia="Calibri" w:hAnsi="Palatino Linotype" w:cs="Arial"/>
        </w:rPr>
        <w:t>nte la cual solicito:</w:t>
      </w:r>
    </w:p>
    <w:p w14:paraId="01AD3FA8" w14:textId="77777777" w:rsidR="00FA1437" w:rsidRPr="00C24BEF" w:rsidRDefault="00FA1437" w:rsidP="00C24BEF">
      <w:pPr>
        <w:pStyle w:val="Prrafodelista"/>
        <w:tabs>
          <w:tab w:val="left" w:pos="0"/>
        </w:tabs>
        <w:spacing w:line="360" w:lineRule="auto"/>
        <w:ind w:left="0" w:right="49"/>
        <w:jc w:val="both"/>
        <w:rPr>
          <w:rFonts w:ascii="Palatino Linotype" w:hAnsi="Palatino Linotype"/>
        </w:rPr>
      </w:pPr>
    </w:p>
    <w:p w14:paraId="45EF49F8" w14:textId="5624A807" w:rsidR="001C34D6" w:rsidRPr="00C24BEF" w:rsidRDefault="001C34D6" w:rsidP="00C24BEF">
      <w:pPr>
        <w:pStyle w:val="Prrafodelista"/>
        <w:spacing w:line="360" w:lineRule="auto"/>
        <w:ind w:left="851" w:right="616"/>
        <w:jc w:val="both"/>
        <w:rPr>
          <w:rFonts w:ascii="Palatino Linotype" w:hAnsi="Palatino Linotype"/>
        </w:rPr>
      </w:pPr>
      <w:r w:rsidRPr="00C24BEF">
        <w:rPr>
          <w:rFonts w:ascii="Palatino Linotype" w:hAnsi="Palatino Linotype"/>
          <w:i/>
        </w:rPr>
        <w:t>“</w:t>
      </w:r>
      <w:r w:rsidR="00664995" w:rsidRPr="00C24BEF">
        <w:rPr>
          <w:rFonts w:ascii="Palatino Linotype" w:hAnsi="Palatino Linotype"/>
          <w:i/>
        </w:rPr>
        <w:t xml:space="preserve">Solicito la relación de los integrantes del Consejo de Participación Ciudadana (COPACI) </w:t>
      </w:r>
      <w:proofErr w:type="spellStart"/>
      <w:r w:rsidR="00664995" w:rsidRPr="00C24BEF">
        <w:rPr>
          <w:rFonts w:ascii="Palatino Linotype" w:hAnsi="Palatino Linotype"/>
          <w:i/>
        </w:rPr>
        <w:t>ó</w:t>
      </w:r>
      <w:proofErr w:type="spellEnd"/>
      <w:r w:rsidR="00664995" w:rsidRPr="00C24BEF">
        <w:rPr>
          <w:rFonts w:ascii="Palatino Linotype" w:hAnsi="Palatino Linotype"/>
          <w:i/>
        </w:rPr>
        <w:t xml:space="preserve"> del Consejo de Desarrollo Municipal (CODEMUN) de la presente administración municipal, particularmente del periodo comprendido del 01 de enero de 2019 a 31 de agosto de 2019 con sus nombres completos y su cargo</w:t>
      </w:r>
      <w:r w:rsidR="00103D24" w:rsidRPr="00C24BEF">
        <w:rPr>
          <w:rFonts w:ascii="Palatino Linotype" w:hAnsi="Palatino Linotype"/>
          <w:i/>
        </w:rPr>
        <w:t>.</w:t>
      </w:r>
      <w:r w:rsidR="003E4A5C" w:rsidRPr="00C24BEF">
        <w:rPr>
          <w:rFonts w:ascii="Palatino Linotype" w:hAnsi="Palatino Linotype"/>
          <w:i/>
        </w:rPr>
        <w:t>”</w:t>
      </w:r>
      <w:r w:rsidRPr="00C24BEF">
        <w:rPr>
          <w:rFonts w:ascii="Palatino Linotype" w:hAnsi="Palatino Linotype"/>
        </w:rPr>
        <w:t xml:space="preserve"> (Sic)</w:t>
      </w:r>
    </w:p>
    <w:p w14:paraId="282765A5" w14:textId="77777777" w:rsidR="00A7308C" w:rsidRPr="00C24BEF" w:rsidRDefault="00A7308C" w:rsidP="00C24BEF">
      <w:pPr>
        <w:pStyle w:val="Prrafodelista"/>
        <w:tabs>
          <w:tab w:val="left" w:pos="0"/>
        </w:tabs>
        <w:spacing w:line="360" w:lineRule="auto"/>
        <w:ind w:left="567" w:right="616"/>
        <w:jc w:val="both"/>
        <w:rPr>
          <w:rFonts w:ascii="Palatino Linotype" w:hAnsi="Palatino Linotype"/>
        </w:rPr>
      </w:pPr>
    </w:p>
    <w:p w14:paraId="7727518C" w14:textId="678D0797" w:rsidR="00A45546" w:rsidRPr="00C24BEF" w:rsidRDefault="00A8769A" w:rsidP="00C24BEF">
      <w:pPr>
        <w:pStyle w:val="Prrafodelista"/>
        <w:tabs>
          <w:tab w:val="left" w:pos="0"/>
        </w:tabs>
        <w:spacing w:line="360" w:lineRule="auto"/>
        <w:ind w:left="567"/>
        <w:jc w:val="both"/>
        <w:rPr>
          <w:rFonts w:ascii="Palatino Linotype" w:hAnsi="Palatino Linotype"/>
        </w:rPr>
      </w:pPr>
      <w:r w:rsidRPr="00C24BEF">
        <w:rPr>
          <w:rFonts w:ascii="Palatino Linotype" w:eastAsia="Times New Roman" w:hAnsi="Palatino Linotype" w:cs="Arial"/>
        </w:rPr>
        <w:t xml:space="preserve">Señaló </w:t>
      </w:r>
      <w:r w:rsidR="00750A80" w:rsidRPr="00C24BEF">
        <w:rPr>
          <w:rFonts w:ascii="Palatino Linotype" w:eastAsia="Times New Roman" w:hAnsi="Palatino Linotype" w:cs="Arial"/>
        </w:rPr>
        <w:t>como modalidad de entrega de información</w:t>
      </w:r>
      <w:r w:rsidR="00750A80" w:rsidRPr="00C24BEF">
        <w:rPr>
          <w:rFonts w:ascii="Palatino Linotype" w:eastAsia="Times New Roman" w:hAnsi="Palatino Linotype" w:cs="Arial"/>
          <w:b/>
        </w:rPr>
        <w:t>:</w:t>
      </w:r>
      <w:r w:rsidR="00750A80" w:rsidRPr="00C24BEF">
        <w:rPr>
          <w:rFonts w:ascii="Palatino Linotype" w:eastAsia="Times New Roman" w:hAnsi="Palatino Linotype" w:cs="Arial"/>
        </w:rPr>
        <w:t xml:space="preserve"> </w:t>
      </w:r>
      <w:r w:rsidR="007B30F3" w:rsidRPr="00C24BEF">
        <w:rPr>
          <w:rFonts w:ascii="Palatino Linotype" w:hAnsi="Palatino Linotype"/>
        </w:rPr>
        <w:t>A través de</w:t>
      </w:r>
      <w:r w:rsidR="00E83035" w:rsidRPr="00C24BEF">
        <w:rPr>
          <w:rFonts w:ascii="Palatino Linotype" w:hAnsi="Palatino Linotype"/>
        </w:rPr>
        <w:t>l</w:t>
      </w:r>
      <w:r w:rsidR="00A53AF8" w:rsidRPr="00C24BEF">
        <w:rPr>
          <w:rFonts w:ascii="Palatino Linotype" w:hAnsi="Palatino Linotype"/>
          <w:b/>
        </w:rPr>
        <w:t xml:space="preserve"> </w:t>
      </w:r>
      <w:r w:rsidR="00A7308C" w:rsidRPr="00C24BEF">
        <w:rPr>
          <w:rFonts w:ascii="Palatino Linotype" w:eastAsia="Times New Roman" w:hAnsi="Palatino Linotype" w:cs="Arial"/>
          <w:b/>
          <w:lang w:val="es-ES"/>
        </w:rPr>
        <w:t>SAIMEX</w:t>
      </w:r>
      <w:r w:rsidR="003E4A5C" w:rsidRPr="00C24BEF">
        <w:rPr>
          <w:rFonts w:ascii="Palatino Linotype" w:hAnsi="Palatino Linotype"/>
          <w:b/>
        </w:rPr>
        <w:t>.</w:t>
      </w:r>
    </w:p>
    <w:p w14:paraId="1A010198" w14:textId="77777777" w:rsidR="00E83035" w:rsidRPr="00C24BEF" w:rsidRDefault="00E83035" w:rsidP="00C24BEF">
      <w:pPr>
        <w:pStyle w:val="Prrafodelista"/>
        <w:tabs>
          <w:tab w:val="left" w:pos="0"/>
        </w:tabs>
        <w:spacing w:line="360" w:lineRule="auto"/>
        <w:jc w:val="both"/>
        <w:rPr>
          <w:rFonts w:ascii="Palatino Linotype" w:hAnsi="Palatino Linotype"/>
        </w:rPr>
      </w:pPr>
    </w:p>
    <w:p w14:paraId="2BE21635" w14:textId="3CB18767" w:rsidR="00891EA6" w:rsidRPr="00C24BEF" w:rsidRDefault="00664995" w:rsidP="00C24BEF">
      <w:pPr>
        <w:pStyle w:val="Prrafodelista"/>
        <w:numPr>
          <w:ilvl w:val="0"/>
          <w:numId w:val="1"/>
        </w:numPr>
        <w:tabs>
          <w:tab w:val="left" w:pos="0"/>
        </w:tabs>
        <w:spacing w:line="360" w:lineRule="auto"/>
        <w:ind w:left="0" w:right="49" w:firstLine="0"/>
        <w:jc w:val="both"/>
        <w:rPr>
          <w:rFonts w:ascii="Palatino Linotype" w:hAnsi="Palatino Linotype"/>
        </w:rPr>
      </w:pPr>
      <w:r w:rsidRPr="00C24BEF">
        <w:rPr>
          <w:rFonts w:ascii="Palatino Linotype" w:hAnsi="Palatino Linotype"/>
        </w:rPr>
        <w:lastRenderedPageBreak/>
        <w:t>El día veintiséis</w:t>
      </w:r>
      <w:r w:rsidR="003E4A5C" w:rsidRPr="00C24BEF">
        <w:rPr>
          <w:rFonts w:ascii="Palatino Linotype" w:hAnsi="Palatino Linotype"/>
        </w:rPr>
        <w:t xml:space="preserve"> (</w:t>
      </w:r>
      <w:r w:rsidRPr="00C24BEF">
        <w:rPr>
          <w:rFonts w:ascii="Palatino Linotype" w:hAnsi="Palatino Linotype"/>
        </w:rPr>
        <w:t xml:space="preserve">26) de septiembre </w:t>
      </w:r>
      <w:r w:rsidR="00FB54FB" w:rsidRPr="00C24BEF">
        <w:rPr>
          <w:rFonts w:ascii="Palatino Linotype" w:hAnsi="Palatino Linotype"/>
        </w:rPr>
        <w:t>de dos mil dieci</w:t>
      </w:r>
      <w:r w:rsidR="00AA09C3" w:rsidRPr="00C24BEF">
        <w:rPr>
          <w:rFonts w:ascii="Palatino Linotype" w:hAnsi="Palatino Linotype"/>
        </w:rPr>
        <w:t>nueve</w:t>
      </w:r>
      <w:r w:rsidR="00585F00" w:rsidRPr="00C24BEF">
        <w:rPr>
          <w:rFonts w:ascii="Palatino Linotype" w:hAnsi="Palatino Linotype"/>
        </w:rPr>
        <w:t xml:space="preserve">, el </w:t>
      </w:r>
      <w:r w:rsidR="009F390B" w:rsidRPr="00C24BEF">
        <w:rPr>
          <w:rFonts w:ascii="Palatino Linotype" w:hAnsi="Palatino Linotype"/>
          <w:b/>
        </w:rPr>
        <w:t xml:space="preserve">SUJETO OBLIGADO, </w:t>
      </w:r>
      <w:r w:rsidR="00891EA6" w:rsidRPr="00C24BEF">
        <w:rPr>
          <w:rFonts w:ascii="Palatino Linotype" w:hAnsi="Palatino Linotype"/>
          <w:b/>
        </w:rPr>
        <w:t xml:space="preserve"> </w:t>
      </w:r>
      <w:r w:rsidR="00891EA6" w:rsidRPr="00C24BEF">
        <w:rPr>
          <w:rFonts w:ascii="Palatino Linotype" w:hAnsi="Palatino Linotype"/>
        </w:rPr>
        <w:t>respondió a la solicitud de información en los siguientes términos y adjunto el archivo electrónico siguiente:</w:t>
      </w:r>
    </w:p>
    <w:p w14:paraId="7DDD3CE7" w14:textId="77777777" w:rsidR="00D870F1" w:rsidRPr="00C24BEF" w:rsidRDefault="00D870F1" w:rsidP="00C24BEF">
      <w:pPr>
        <w:pStyle w:val="Prrafodelista"/>
        <w:tabs>
          <w:tab w:val="left" w:pos="0"/>
        </w:tabs>
        <w:spacing w:line="360" w:lineRule="auto"/>
        <w:ind w:left="284" w:right="34"/>
        <w:rPr>
          <w:rFonts w:ascii="Palatino Linotype" w:eastAsia="Times New Roman" w:hAnsi="Palatino Linotype" w:cs="Arial"/>
        </w:rPr>
      </w:pPr>
    </w:p>
    <w:p w14:paraId="7048CAA2" w14:textId="6AE7F4DB" w:rsidR="002F364F" w:rsidRPr="00C24BEF" w:rsidRDefault="00891EA6" w:rsidP="00C24BEF">
      <w:pPr>
        <w:pStyle w:val="Prrafodelista"/>
        <w:spacing w:line="360" w:lineRule="auto"/>
        <w:ind w:left="851" w:right="616"/>
        <w:jc w:val="both"/>
        <w:rPr>
          <w:rFonts w:ascii="Palatino Linotype" w:hAnsi="Palatino Linotype"/>
          <w:i/>
        </w:rPr>
      </w:pPr>
      <w:r w:rsidRPr="00C24BEF">
        <w:rPr>
          <w:rFonts w:ascii="Palatino Linotype" w:hAnsi="Palatino Linotype"/>
          <w:i/>
          <w:color w:val="000000"/>
        </w:rPr>
        <w:t>"</w:t>
      </w:r>
      <w:r w:rsidR="00664995" w:rsidRPr="00C24BEF">
        <w:rPr>
          <w:rFonts w:ascii="Palatino Linotype" w:hAnsi="Palatino Linotype"/>
          <w:i/>
          <w:color w:val="000000"/>
        </w:rPr>
        <w:t>Por medio del presente y en atención a la solicitud de información número 00079/JOSERIN/IP/2019, turnada a esta Unidad Administrativa a través del sistema, envió a usted en medio digital la respuesta a dicha solicitud, dando así cumplimiento en tiempo y forma con lo requerido de acuerdo a lo dispuesto por la Ley de Transparencia y Acceso a la Información Pública del Estado de México y Municipios</w:t>
      </w:r>
      <w:r w:rsidRPr="00C24BEF">
        <w:rPr>
          <w:rFonts w:ascii="Palatino Linotype" w:hAnsi="Palatino Linotype"/>
          <w:i/>
          <w:color w:val="000000"/>
        </w:rPr>
        <w:t>.</w:t>
      </w:r>
      <w:r w:rsidR="00B5159E" w:rsidRPr="00C24BEF">
        <w:rPr>
          <w:rFonts w:ascii="Palatino Linotype" w:hAnsi="Palatino Linotype"/>
          <w:i/>
          <w:color w:val="000000"/>
        </w:rPr>
        <w:t>”</w:t>
      </w:r>
      <w:r w:rsidR="003E4A5C" w:rsidRPr="00C24BEF">
        <w:rPr>
          <w:rFonts w:ascii="Palatino Linotype" w:hAnsi="Palatino Linotype"/>
          <w:i/>
        </w:rPr>
        <w:t>(Sic)</w:t>
      </w:r>
    </w:p>
    <w:p w14:paraId="2E01EBE8" w14:textId="77777777" w:rsidR="00BF03EC" w:rsidRPr="00C24BEF" w:rsidRDefault="00BF03EC" w:rsidP="00C24BEF">
      <w:pPr>
        <w:pStyle w:val="Prrafodelista"/>
        <w:spacing w:line="360" w:lineRule="auto"/>
        <w:ind w:left="851" w:right="616"/>
        <w:jc w:val="both"/>
        <w:rPr>
          <w:rFonts w:ascii="Palatino Linotype" w:hAnsi="Palatino Linotype"/>
          <w:i/>
        </w:rPr>
      </w:pPr>
    </w:p>
    <w:p w14:paraId="1AC3F900" w14:textId="597DDD8C" w:rsidR="00BF03EC" w:rsidRPr="00C24BEF" w:rsidRDefault="00664995" w:rsidP="00C24BEF">
      <w:pPr>
        <w:pStyle w:val="Prrafodelista"/>
        <w:numPr>
          <w:ilvl w:val="0"/>
          <w:numId w:val="17"/>
        </w:numPr>
        <w:spacing w:line="360" w:lineRule="auto"/>
        <w:ind w:right="49"/>
        <w:jc w:val="both"/>
        <w:rPr>
          <w:rFonts w:ascii="Palatino Linotype" w:hAnsi="Palatino Linotype"/>
          <w:i/>
        </w:rPr>
      </w:pPr>
      <w:r w:rsidRPr="00C24BEF">
        <w:rPr>
          <w:rFonts w:ascii="Palatino Linotype" w:hAnsi="Palatino Linotype"/>
          <w:b/>
          <w:i/>
        </w:rPr>
        <w:t>Solicitud 079.pdf</w:t>
      </w:r>
      <w:r w:rsidR="00BF03EC" w:rsidRPr="00C24BEF">
        <w:rPr>
          <w:rFonts w:ascii="Palatino Linotype" w:hAnsi="Palatino Linotype"/>
          <w:b/>
          <w:i/>
        </w:rPr>
        <w:t xml:space="preserve">: </w:t>
      </w:r>
      <w:r w:rsidR="00BF03EC" w:rsidRPr="00C24BEF">
        <w:rPr>
          <w:rFonts w:ascii="Palatino Linotype" w:hAnsi="Palatino Linotype"/>
        </w:rPr>
        <w:t>Consist</w:t>
      </w:r>
      <w:r w:rsidR="00B16490" w:rsidRPr="00C24BEF">
        <w:rPr>
          <w:rFonts w:ascii="Palatino Linotype" w:hAnsi="Palatino Linotype"/>
        </w:rPr>
        <w:t>ente en el oficio número MSJR/JDR/SA/618/2019, de fecha veinte (20</w:t>
      </w:r>
      <w:r w:rsidR="00BF03EC" w:rsidRPr="00C24BEF">
        <w:rPr>
          <w:rFonts w:ascii="Palatino Linotype" w:hAnsi="Palatino Linotype"/>
        </w:rPr>
        <w:t>) de a</w:t>
      </w:r>
      <w:r w:rsidR="00B16490" w:rsidRPr="00C24BEF">
        <w:rPr>
          <w:rFonts w:ascii="Palatino Linotype" w:hAnsi="Palatino Linotype"/>
        </w:rPr>
        <w:t xml:space="preserve">gosto </w:t>
      </w:r>
      <w:r w:rsidR="00BF03EC" w:rsidRPr="00C24BEF">
        <w:rPr>
          <w:rFonts w:ascii="Palatino Linotype" w:hAnsi="Palatino Linotype"/>
        </w:rPr>
        <w:t xml:space="preserve">de dos mil diecinueve, suscrito y signado por el </w:t>
      </w:r>
      <w:r w:rsidR="00B16490" w:rsidRPr="00C24BEF">
        <w:rPr>
          <w:rFonts w:ascii="Palatino Linotype" w:hAnsi="Palatino Linotype"/>
        </w:rPr>
        <w:t xml:space="preserve"> Secretario del Ayuntamiento de San José del Rincón</w:t>
      </w:r>
      <w:r w:rsidR="00BF03EC" w:rsidRPr="00C24BEF">
        <w:rPr>
          <w:rFonts w:ascii="Palatino Linotype" w:hAnsi="Palatino Linotype"/>
        </w:rPr>
        <w:t xml:space="preserve">, en el  cual manifestó que </w:t>
      </w:r>
      <w:r w:rsidR="00BF03EC" w:rsidRPr="00C24BEF">
        <w:rPr>
          <w:rFonts w:ascii="Palatino Linotype" w:hAnsi="Palatino Linotype"/>
          <w:i/>
        </w:rPr>
        <w:t>“</w:t>
      </w:r>
      <w:r w:rsidR="00B16490" w:rsidRPr="00C24BEF">
        <w:rPr>
          <w:rFonts w:ascii="Palatino Linotype" w:hAnsi="Palatino Linotype"/>
          <w:i/>
        </w:rPr>
        <w:t>remitida  e esta Secretaría del Ayuntamiento, respecto de la relación de los integrantes del Consejo de Participación Ciudadana (COPACI), anexo al presente envió Usted el mismo.</w:t>
      </w:r>
      <w:r w:rsidR="00BF03EC" w:rsidRPr="00C24BEF">
        <w:rPr>
          <w:rFonts w:ascii="Palatino Linotype" w:hAnsi="Palatino Linotype"/>
          <w:i/>
        </w:rPr>
        <w:t>” (Sic)</w:t>
      </w:r>
    </w:p>
    <w:p w14:paraId="4C472266" w14:textId="77777777" w:rsidR="00806A21" w:rsidRPr="00C24BEF" w:rsidRDefault="00806A21" w:rsidP="00C24BEF">
      <w:pPr>
        <w:pStyle w:val="Prrafodelista"/>
        <w:spacing w:line="360" w:lineRule="auto"/>
        <w:ind w:right="49"/>
        <w:jc w:val="both"/>
        <w:rPr>
          <w:rFonts w:ascii="Palatino Linotype" w:hAnsi="Palatino Linotype"/>
          <w:i/>
        </w:rPr>
      </w:pPr>
    </w:p>
    <w:p w14:paraId="4CA9385F" w14:textId="391923D8" w:rsidR="00B16490" w:rsidRPr="00C24BEF" w:rsidRDefault="00B16490" w:rsidP="00C24BEF">
      <w:pPr>
        <w:pStyle w:val="Prrafodelista"/>
        <w:spacing w:line="360" w:lineRule="auto"/>
        <w:ind w:right="49"/>
        <w:jc w:val="both"/>
        <w:rPr>
          <w:rFonts w:ascii="Palatino Linotype" w:hAnsi="Palatino Linotype"/>
        </w:rPr>
      </w:pPr>
      <w:r w:rsidRPr="00C24BEF">
        <w:rPr>
          <w:rFonts w:ascii="Palatino Linotype" w:hAnsi="Palatino Linotype"/>
        </w:rPr>
        <w:t>Adjuntando una lista de los integrantes de C</w:t>
      </w:r>
      <w:r w:rsidR="00764047" w:rsidRPr="00C24BEF">
        <w:rPr>
          <w:rFonts w:ascii="Palatino Linotype" w:hAnsi="Palatino Linotype"/>
        </w:rPr>
        <w:t xml:space="preserve">onsejo de Participación Ciudadana </w:t>
      </w:r>
      <w:r w:rsidRPr="00C24BEF">
        <w:rPr>
          <w:rFonts w:ascii="Palatino Linotype" w:hAnsi="Palatino Linotype"/>
        </w:rPr>
        <w:t>del Barrio del Quelite Pueblo Nuevo.</w:t>
      </w:r>
    </w:p>
    <w:p w14:paraId="245DB059" w14:textId="77777777" w:rsidR="00E221F3" w:rsidRPr="00C24BEF" w:rsidRDefault="00E221F3" w:rsidP="00C24BEF">
      <w:pPr>
        <w:spacing w:line="360" w:lineRule="auto"/>
        <w:ind w:right="616"/>
        <w:jc w:val="both"/>
        <w:rPr>
          <w:rFonts w:ascii="Palatino Linotype" w:hAnsi="Palatino Linotype"/>
          <w:i/>
        </w:rPr>
      </w:pPr>
    </w:p>
    <w:p w14:paraId="6BBD4016" w14:textId="704923A9" w:rsidR="00E221F3" w:rsidRPr="00C24BEF" w:rsidRDefault="00E221F3" w:rsidP="00C24BEF">
      <w:pPr>
        <w:pStyle w:val="Prrafodelista"/>
        <w:tabs>
          <w:tab w:val="left" w:pos="0"/>
        </w:tabs>
        <w:spacing w:line="360" w:lineRule="auto"/>
        <w:ind w:left="0" w:right="49"/>
        <w:jc w:val="both"/>
        <w:rPr>
          <w:rFonts w:ascii="Palatino Linotype" w:hAnsi="Palatino Linotype"/>
        </w:rPr>
      </w:pPr>
    </w:p>
    <w:p w14:paraId="1BDB340C" w14:textId="5EF554C7" w:rsidR="00D870F1" w:rsidRPr="00C24BEF" w:rsidRDefault="00585F00" w:rsidP="00C24BEF">
      <w:pPr>
        <w:pStyle w:val="Prrafodelista"/>
        <w:numPr>
          <w:ilvl w:val="0"/>
          <w:numId w:val="1"/>
        </w:numPr>
        <w:tabs>
          <w:tab w:val="left" w:pos="0"/>
        </w:tabs>
        <w:spacing w:line="360" w:lineRule="auto"/>
        <w:ind w:left="0" w:right="49" w:firstLine="0"/>
        <w:jc w:val="both"/>
        <w:rPr>
          <w:rFonts w:ascii="Palatino Linotype" w:hAnsi="Palatino Linotype"/>
        </w:rPr>
      </w:pPr>
      <w:r w:rsidRPr="00C24BEF">
        <w:rPr>
          <w:rFonts w:ascii="Palatino Linotype" w:eastAsia="Times New Roman" w:hAnsi="Palatino Linotype" w:cs="Arial"/>
        </w:rPr>
        <w:t>E</w:t>
      </w:r>
      <w:r w:rsidR="002A63B8" w:rsidRPr="00C24BEF">
        <w:rPr>
          <w:rFonts w:ascii="Palatino Linotype" w:eastAsia="Times New Roman" w:hAnsi="Palatino Linotype" w:cs="Arial"/>
        </w:rPr>
        <w:t xml:space="preserve">l día </w:t>
      </w:r>
      <w:r w:rsidR="00B16490" w:rsidRPr="00C24BEF">
        <w:rPr>
          <w:rFonts w:ascii="Palatino Linotype" w:eastAsia="Times New Roman" w:hAnsi="Palatino Linotype" w:cs="Arial"/>
        </w:rPr>
        <w:t>uno</w:t>
      </w:r>
      <w:r w:rsidR="003E4A5C" w:rsidRPr="00C24BEF">
        <w:rPr>
          <w:rFonts w:ascii="Palatino Linotype" w:eastAsia="Times New Roman" w:hAnsi="Palatino Linotype" w:cs="Arial"/>
        </w:rPr>
        <w:t xml:space="preserve"> (</w:t>
      </w:r>
      <w:r w:rsidR="00B16490" w:rsidRPr="00C24BEF">
        <w:rPr>
          <w:rFonts w:ascii="Palatino Linotype" w:eastAsia="Times New Roman" w:hAnsi="Palatino Linotype" w:cs="Arial"/>
        </w:rPr>
        <w:t>01</w:t>
      </w:r>
      <w:r w:rsidR="00BF2C41" w:rsidRPr="00C24BEF">
        <w:rPr>
          <w:rFonts w:ascii="Palatino Linotype" w:eastAsia="Times New Roman" w:hAnsi="Palatino Linotype" w:cs="Arial"/>
        </w:rPr>
        <w:t xml:space="preserve">) de </w:t>
      </w:r>
      <w:r w:rsidR="00B16490" w:rsidRPr="00C24BEF">
        <w:rPr>
          <w:rFonts w:ascii="Palatino Linotype" w:eastAsia="Times New Roman" w:hAnsi="Palatino Linotype" w:cs="Arial"/>
        </w:rPr>
        <w:t xml:space="preserve">octubre </w:t>
      </w:r>
      <w:r w:rsidR="00AA09C3" w:rsidRPr="00C24BEF">
        <w:rPr>
          <w:rFonts w:ascii="Palatino Linotype" w:eastAsia="Times New Roman" w:hAnsi="Palatino Linotype" w:cs="Arial"/>
        </w:rPr>
        <w:t>de dos mil diecinueve</w:t>
      </w:r>
      <w:r w:rsidR="00B16490" w:rsidRPr="00C24BEF">
        <w:rPr>
          <w:rFonts w:ascii="Palatino Linotype" w:eastAsia="Times New Roman" w:hAnsi="Palatino Linotype" w:cs="Arial"/>
        </w:rPr>
        <w:t>,</w:t>
      </w:r>
      <w:r w:rsidR="00FA3B14" w:rsidRPr="00C24BEF">
        <w:rPr>
          <w:rFonts w:ascii="Palatino Linotype" w:eastAsia="Times New Roman" w:hAnsi="Palatino Linotype" w:cs="Arial"/>
        </w:rPr>
        <w:t xml:space="preserve"> el</w:t>
      </w:r>
      <w:r w:rsidR="007E4E68" w:rsidRPr="00C24BEF">
        <w:rPr>
          <w:rFonts w:ascii="Palatino Linotype" w:hAnsi="Palatino Linotype" w:cs="Arial"/>
        </w:rPr>
        <w:t xml:space="preserve"> particular</w:t>
      </w:r>
      <w:r w:rsidRPr="00C24BEF">
        <w:rPr>
          <w:rFonts w:ascii="Palatino Linotype" w:eastAsia="Times New Roman" w:hAnsi="Palatino Linotype" w:cs="Arial"/>
        </w:rPr>
        <w:t xml:space="preserve"> interpuso el recurso 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392FF39B" w:rsidR="00FA3B14" w:rsidRPr="00C24BEF" w:rsidRDefault="00FA3B14" w:rsidP="00C24BEF">
      <w:pPr>
        <w:pStyle w:val="Prrafodelista"/>
        <w:tabs>
          <w:tab w:val="left" w:pos="0"/>
        </w:tabs>
        <w:spacing w:line="360" w:lineRule="auto"/>
        <w:ind w:left="284" w:right="34"/>
        <w:jc w:val="both"/>
        <w:rPr>
          <w:rFonts w:ascii="Palatino Linotype" w:hAnsi="Palatino Linotype"/>
        </w:rPr>
      </w:pPr>
    </w:p>
    <w:p w14:paraId="5654E5A5" w14:textId="6C235133" w:rsidR="00C208DE" w:rsidRPr="00C24BEF" w:rsidRDefault="00585F00" w:rsidP="00C24BEF">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C24BEF">
        <w:rPr>
          <w:rFonts w:ascii="Palatino Linotype" w:eastAsia="Calibri" w:hAnsi="Palatino Linotype" w:cs="Arial"/>
          <w:b/>
        </w:rPr>
        <w:t>Acto impugnado</w:t>
      </w:r>
      <w:bookmarkEnd w:id="3"/>
      <w:r w:rsidR="00F95F7E" w:rsidRPr="00C24BEF">
        <w:rPr>
          <w:rFonts w:ascii="Palatino Linotype" w:eastAsia="Calibri" w:hAnsi="Palatino Linotype" w:cs="Arial"/>
        </w:rPr>
        <w:t>:</w:t>
      </w:r>
      <w:bookmarkEnd w:id="17"/>
      <w:r w:rsidR="00F95F7E" w:rsidRPr="00C24BEF">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776FFE" w:rsidRPr="00C24BEF">
        <w:rPr>
          <w:rFonts w:ascii="Palatino Linotype" w:eastAsia="Calibri" w:hAnsi="Palatino Linotype" w:cs="Arial"/>
        </w:rPr>
        <w:t>“</w:t>
      </w:r>
      <w:r w:rsidR="00B16490" w:rsidRPr="00C24BEF">
        <w:rPr>
          <w:rFonts w:ascii="Palatino Linotype" w:eastAsia="Calibri" w:hAnsi="Palatino Linotype" w:cs="Arial"/>
          <w:i/>
        </w:rPr>
        <w:t>No se entrega la información completa.</w:t>
      </w:r>
      <w:r w:rsidR="003E4A5C" w:rsidRPr="00C24BEF">
        <w:rPr>
          <w:rFonts w:ascii="Palatino Linotype" w:eastAsia="Calibri" w:hAnsi="Palatino Linotype" w:cs="Arial"/>
          <w:i/>
        </w:rPr>
        <w:t>” (Sic)</w:t>
      </w:r>
    </w:p>
    <w:p w14:paraId="63B20642" w14:textId="4EF5E8C8" w:rsidR="006C0831" w:rsidRPr="00C24BEF" w:rsidRDefault="006C0831" w:rsidP="00C24BEF">
      <w:pPr>
        <w:pStyle w:val="Prrafodelista"/>
        <w:tabs>
          <w:tab w:val="left" w:pos="0"/>
        </w:tabs>
        <w:spacing w:line="360" w:lineRule="auto"/>
        <w:ind w:left="927" w:right="616"/>
        <w:jc w:val="both"/>
        <w:rPr>
          <w:rFonts w:ascii="Palatino Linotype" w:eastAsia="Calibri" w:hAnsi="Palatino Linotype" w:cs="Arial"/>
        </w:rPr>
      </w:pPr>
    </w:p>
    <w:p w14:paraId="26320EC9" w14:textId="7C909872" w:rsidR="003E4A5C" w:rsidRPr="00C24BEF" w:rsidRDefault="00585F00" w:rsidP="00C24BEF">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2" w:name="_Toc504377967"/>
      <w:r w:rsidRPr="00C24BEF">
        <w:rPr>
          <w:rFonts w:ascii="Palatino Linotype" w:eastAsia="Calibri" w:hAnsi="Palatino Linotype" w:cs="Arial"/>
          <w:b/>
        </w:rPr>
        <w:t>Razones o Motivos de inconformidad</w:t>
      </w:r>
      <w:r w:rsidRPr="00C24BEF">
        <w:rPr>
          <w:rFonts w:ascii="Palatino Linotype" w:eastAsia="Calibri" w:hAnsi="Palatino Linotype" w:cs="Arial"/>
        </w:rPr>
        <w:t>:</w:t>
      </w:r>
      <w:bookmarkEnd w:id="18"/>
      <w:bookmarkEnd w:id="32"/>
      <w:r w:rsidRPr="00C24BEF">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C24BEF">
        <w:rPr>
          <w:rFonts w:ascii="Palatino Linotype" w:eastAsia="Calibri" w:hAnsi="Palatino Linotype" w:cs="Arial"/>
          <w:i/>
        </w:rPr>
        <w:t>“</w:t>
      </w:r>
      <w:r w:rsidR="00B16490" w:rsidRPr="00C24BEF">
        <w:rPr>
          <w:rFonts w:ascii="Palatino Linotype" w:eastAsia="Calibri" w:hAnsi="Palatino Linotype" w:cs="Arial"/>
          <w:i/>
        </w:rPr>
        <w:t xml:space="preserve">EN LA RESPUESTA A LA SOLICITUD DE INFORMACIÓN, SE CONTIENE ÚNICAMENTE LOS DATOS SOLICITADOS DE UNA DE LAS COMUNIDADES DEL MUNICIPIO DE SAN JOSE DEL RINCÓN, PERO ÉSTE SE COMPONE DE 194 LOCALIDADES ENTRE CABECERA MUNICIPAL, DELEGACIONES, SUBDELEGACIONES, SECTORES Y NÚCLEOS EJIDALES SEGÚN SU BANDO MUNICIPAL, DEL CUAL SE ANEXA EXTRACTO CORRESPONDIENTE A SUS DIVISIONES POLÍTICA Y TERRITORIAL, POR LO QUE SE SOLICITA SE ENTREGUE LA INFORMACIÓN DE LOS INTEGRANTES DEL CONSEJO DE PARTICIPACIÓN CIUDADANA DEL RESTO DE LAS COMUNIDADES FALTANTES.” </w:t>
      </w:r>
      <w:r w:rsidR="003E4A5C" w:rsidRPr="00C24BEF">
        <w:rPr>
          <w:rFonts w:ascii="Palatino Linotype" w:eastAsia="Calibri" w:hAnsi="Palatino Linotype" w:cs="Arial"/>
          <w:i/>
        </w:rPr>
        <w:t>(Sic)</w:t>
      </w:r>
    </w:p>
    <w:p w14:paraId="7AD682F7" w14:textId="77777777" w:rsidR="006C0831" w:rsidRPr="00C24BEF" w:rsidRDefault="006C0831" w:rsidP="00C24BEF">
      <w:pPr>
        <w:pStyle w:val="Prrafodelista"/>
        <w:tabs>
          <w:tab w:val="left" w:pos="0"/>
        </w:tabs>
        <w:spacing w:line="360" w:lineRule="auto"/>
        <w:ind w:left="927" w:right="616"/>
        <w:jc w:val="both"/>
        <w:rPr>
          <w:rFonts w:ascii="Palatino Linotype" w:eastAsia="Calibri" w:hAnsi="Palatino Linotype" w:cs="Arial"/>
          <w:i/>
        </w:rPr>
      </w:pPr>
    </w:p>
    <w:p w14:paraId="14718D03" w14:textId="63D19315" w:rsidR="00583389" w:rsidRPr="00C24BEF" w:rsidRDefault="00220DD2" w:rsidP="00C24BEF">
      <w:pPr>
        <w:pStyle w:val="Prrafodelista"/>
        <w:numPr>
          <w:ilvl w:val="0"/>
          <w:numId w:val="1"/>
        </w:numPr>
        <w:tabs>
          <w:tab w:val="left" w:pos="0"/>
        </w:tabs>
        <w:spacing w:line="360" w:lineRule="auto"/>
        <w:ind w:left="0" w:right="49" w:firstLine="0"/>
        <w:jc w:val="both"/>
        <w:rPr>
          <w:rFonts w:ascii="Palatino Linotype" w:hAnsi="Palatino Linotype"/>
          <w:i/>
        </w:rPr>
      </w:pPr>
      <w:r w:rsidRPr="00C24BEF">
        <w:rPr>
          <w:rFonts w:ascii="Palatino Linotype" w:eastAsia="Calibri" w:hAnsi="Palatino Linotype" w:cs="Arial"/>
        </w:rPr>
        <w:t xml:space="preserve">El </w:t>
      </w:r>
      <w:r w:rsidRPr="00C24BEF">
        <w:rPr>
          <w:rFonts w:ascii="Palatino Linotype" w:eastAsia="Calibri" w:hAnsi="Palatino Linotype" w:cs="Times New Roman"/>
        </w:rPr>
        <w:t>Comisionado</w:t>
      </w:r>
      <w:r w:rsidRPr="00C24BEF">
        <w:rPr>
          <w:rFonts w:ascii="Palatino Linotype" w:eastAsia="Calibri" w:hAnsi="Palatino Linotype" w:cs="Arial"/>
        </w:rPr>
        <w:t xml:space="preserve"> Ponente con fundamento en lo dispuesto por el artículo 185 fracción II de la ley de la materia, a través del acuerdo de admisión de fecha </w:t>
      </w:r>
      <w:r w:rsidR="00B16490" w:rsidRPr="00C24BEF">
        <w:rPr>
          <w:rFonts w:ascii="Palatino Linotype" w:eastAsia="Calibri" w:hAnsi="Palatino Linotype" w:cs="Arial"/>
        </w:rPr>
        <w:t xml:space="preserve">siete </w:t>
      </w:r>
      <w:r w:rsidR="00091508" w:rsidRPr="00C24BEF">
        <w:rPr>
          <w:rFonts w:ascii="Palatino Linotype" w:eastAsia="Calibri" w:hAnsi="Palatino Linotype" w:cs="Arial"/>
        </w:rPr>
        <w:t>(</w:t>
      </w:r>
      <w:r w:rsidR="00B16490" w:rsidRPr="00C24BEF">
        <w:rPr>
          <w:rFonts w:ascii="Palatino Linotype" w:eastAsia="Calibri" w:hAnsi="Palatino Linotype" w:cs="Arial"/>
        </w:rPr>
        <w:t>07</w:t>
      </w:r>
      <w:r w:rsidR="00091508" w:rsidRPr="00C24BEF">
        <w:rPr>
          <w:rFonts w:ascii="Palatino Linotype" w:eastAsia="Calibri" w:hAnsi="Palatino Linotype" w:cs="Arial"/>
        </w:rPr>
        <w:t xml:space="preserve">) de </w:t>
      </w:r>
      <w:r w:rsidR="00B16490" w:rsidRPr="00C24BEF">
        <w:rPr>
          <w:rFonts w:ascii="Palatino Linotype" w:eastAsia="Calibri" w:hAnsi="Palatino Linotype" w:cs="Arial"/>
        </w:rPr>
        <w:t xml:space="preserve">octubre </w:t>
      </w:r>
      <w:r w:rsidR="00FA3B14" w:rsidRPr="00C24BEF">
        <w:rPr>
          <w:rFonts w:ascii="Palatino Linotype" w:eastAsia="Calibri" w:hAnsi="Palatino Linotype" w:cs="Arial"/>
        </w:rPr>
        <w:t>de dos mil dieci</w:t>
      </w:r>
      <w:r w:rsidR="00AA09C3" w:rsidRPr="00C24BEF">
        <w:rPr>
          <w:rFonts w:ascii="Palatino Linotype" w:eastAsia="Calibri" w:hAnsi="Palatino Linotype" w:cs="Arial"/>
        </w:rPr>
        <w:t>nueve</w:t>
      </w:r>
      <w:r w:rsidRPr="00C24BEF">
        <w:rPr>
          <w:rFonts w:ascii="Palatino Linotype" w:eastAsia="Calibri" w:hAnsi="Palatino Linotype" w:cs="Arial"/>
        </w:rPr>
        <w:t xml:space="preserve">, puso a disposición de las partes el expediente electrónico vía Sistema de Acceso a la Información Mexiquense </w:t>
      </w:r>
      <w:r w:rsidR="00B5159E" w:rsidRPr="00C24BEF">
        <w:rPr>
          <w:rFonts w:ascii="Palatino Linotype" w:eastAsia="Calibri" w:hAnsi="Palatino Linotype" w:cs="Arial"/>
        </w:rPr>
        <w:t>(</w:t>
      </w:r>
      <w:r w:rsidRPr="00C24BEF">
        <w:rPr>
          <w:rFonts w:ascii="Palatino Linotype" w:eastAsia="Calibri" w:hAnsi="Palatino Linotype" w:cs="Arial"/>
        </w:rPr>
        <w:t>SAIMEX</w:t>
      </w:r>
      <w:r w:rsidR="00B5159E" w:rsidRPr="00C24BEF">
        <w:rPr>
          <w:rFonts w:ascii="Palatino Linotype" w:eastAsia="Calibri" w:hAnsi="Palatino Linotype" w:cs="Arial"/>
        </w:rPr>
        <w:t>)</w:t>
      </w:r>
      <w:r w:rsidRPr="00C24BEF">
        <w:rPr>
          <w:rFonts w:ascii="Palatino Linotype" w:eastAsia="Calibri" w:hAnsi="Palatino Linotype" w:cs="Arial"/>
          <w:b/>
        </w:rPr>
        <w:t xml:space="preserve"> </w:t>
      </w:r>
      <w:r w:rsidRPr="00C24BEF">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C24BEF">
        <w:rPr>
          <w:rFonts w:ascii="Palatino Linotype" w:eastAsia="Calibri" w:hAnsi="Palatino Linotype" w:cs="Arial"/>
          <w:b/>
        </w:rPr>
        <w:t>SUJETO OBLIGADO</w:t>
      </w:r>
      <w:r w:rsidRPr="00C24BEF">
        <w:rPr>
          <w:rFonts w:ascii="Palatino Linotype" w:eastAsia="Calibri" w:hAnsi="Palatino Linotype" w:cs="Arial"/>
        </w:rPr>
        <w:t xml:space="preserve"> presentará el Informe Justificado procedente.</w:t>
      </w:r>
    </w:p>
    <w:p w14:paraId="76865E16" w14:textId="77777777" w:rsidR="00583389" w:rsidRPr="00C24BEF" w:rsidRDefault="00583389" w:rsidP="00C24BEF">
      <w:pPr>
        <w:pStyle w:val="Prrafodelista"/>
        <w:tabs>
          <w:tab w:val="left" w:pos="0"/>
        </w:tabs>
        <w:spacing w:line="360" w:lineRule="auto"/>
        <w:ind w:left="142"/>
        <w:jc w:val="both"/>
        <w:rPr>
          <w:rFonts w:ascii="Palatino Linotype" w:hAnsi="Palatino Linotype"/>
          <w:i/>
        </w:rPr>
      </w:pPr>
    </w:p>
    <w:p w14:paraId="45A23ED9" w14:textId="6E4F7B96" w:rsidR="00B748E5" w:rsidRPr="00C24BEF" w:rsidRDefault="00DE7B59" w:rsidP="00C24BEF">
      <w:pPr>
        <w:pStyle w:val="Prrafodelista"/>
        <w:numPr>
          <w:ilvl w:val="0"/>
          <w:numId w:val="1"/>
        </w:numPr>
        <w:tabs>
          <w:tab w:val="left" w:pos="0"/>
        </w:tabs>
        <w:spacing w:line="360" w:lineRule="auto"/>
        <w:ind w:left="0" w:right="49" w:firstLine="0"/>
        <w:jc w:val="both"/>
        <w:rPr>
          <w:rFonts w:ascii="Palatino Linotype" w:hAnsi="Palatino Linotype"/>
        </w:rPr>
      </w:pPr>
      <w:r w:rsidRPr="00C24BEF">
        <w:rPr>
          <w:rFonts w:ascii="Palatino Linotype" w:eastAsia="Calibri" w:hAnsi="Palatino Linotype" w:cs="Arial"/>
        </w:rPr>
        <w:lastRenderedPageBreak/>
        <w:t>El</w:t>
      </w:r>
      <w:r w:rsidR="00111550" w:rsidRPr="00C24BEF">
        <w:rPr>
          <w:rFonts w:ascii="Palatino Linotype" w:eastAsia="Calibri" w:hAnsi="Palatino Linotype" w:cs="Arial"/>
        </w:rPr>
        <w:t xml:space="preserve"> </w:t>
      </w:r>
      <w:r w:rsidR="006B2519" w:rsidRPr="00C24BEF">
        <w:rPr>
          <w:rFonts w:ascii="Palatino Linotype" w:eastAsia="Calibri" w:hAnsi="Palatino Linotype" w:cs="Arial"/>
          <w:b/>
        </w:rPr>
        <w:t>SUJETO OBLIGADO,</w:t>
      </w:r>
      <w:r w:rsidR="0086129B" w:rsidRPr="00C24BEF">
        <w:rPr>
          <w:rFonts w:ascii="Palatino Linotype" w:eastAsia="Calibri" w:hAnsi="Palatino Linotype" w:cs="Arial"/>
          <w:b/>
        </w:rPr>
        <w:t xml:space="preserve"> </w:t>
      </w:r>
      <w:r w:rsidR="00764047" w:rsidRPr="00C24BEF">
        <w:rPr>
          <w:rFonts w:ascii="Palatino Linotype" w:eastAsia="Calibri" w:hAnsi="Palatino Linotype" w:cs="Arial"/>
        </w:rPr>
        <w:t xml:space="preserve"> no rindió Informe Justificado, </w:t>
      </w:r>
      <w:r w:rsidR="00764047" w:rsidRPr="00C24BEF">
        <w:rPr>
          <w:rFonts w:ascii="Palatino Linotype" w:eastAsia="Calibri" w:hAnsi="Palatino Linotype" w:cs="Arial"/>
          <w:lang w:val="es-ES"/>
        </w:rPr>
        <w:t xml:space="preserve">por su parte el </w:t>
      </w:r>
      <w:r w:rsidR="00764047" w:rsidRPr="00C24BEF">
        <w:rPr>
          <w:rFonts w:ascii="Palatino Linotype" w:eastAsia="Calibri" w:hAnsi="Palatino Linotype" w:cs="Arial"/>
          <w:b/>
          <w:lang w:val="es-ES"/>
        </w:rPr>
        <w:t xml:space="preserve">RECURRENTE </w:t>
      </w:r>
      <w:r w:rsidR="00764047" w:rsidRPr="00C24BEF">
        <w:rPr>
          <w:rFonts w:ascii="Palatino Linotype" w:eastAsia="Calibri" w:hAnsi="Palatino Linotype" w:cs="Arial"/>
          <w:lang w:val="es-ES"/>
        </w:rPr>
        <w:t xml:space="preserve">en el apartado de manifestaciones no adjuntó ningún archivo, pruebas o alegatos, </w:t>
      </w:r>
      <w:r w:rsidR="00764047" w:rsidRPr="00C24BEF">
        <w:rPr>
          <w:rFonts w:ascii="Palatino Linotype" w:eastAsia="Calibri" w:hAnsi="Palatino Linotype" w:cs="Times New Roman"/>
          <w:lang w:val="es-ES"/>
        </w:rPr>
        <w:t xml:space="preserve">según constancia en el Sistema </w:t>
      </w:r>
      <w:r w:rsidR="00764047" w:rsidRPr="00C24BEF">
        <w:rPr>
          <w:rFonts w:ascii="Palatino Linotype" w:eastAsia="Calibri" w:hAnsi="Palatino Linotype" w:cs="Arial"/>
          <w:lang w:val="es-ES"/>
        </w:rPr>
        <w:t>de Acceso a la Información Mexiquense (</w:t>
      </w:r>
      <w:r w:rsidR="00764047" w:rsidRPr="00C24BEF">
        <w:rPr>
          <w:rFonts w:ascii="Palatino Linotype" w:eastAsia="Calibri" w:hAnsi="Palatino Linotype" w:cs="Arial"/>
          <w:b/>
          <w:lang w:val="es-ES"/>
        </w:rPr>
        <w:t>SAIMEX).</w:t>
      </w:r>
    </w:p>
    <w:p w14:paraId="44958F15" w14:textId="77777777" w:rsidR="00764047" w:rsidRPr="00C24BEF" w:rsidRDefault="00764047" w:rsidP="00C24BEF">
      <w:pPr>
        <w:pStyle w:val="Prrafodelista"/>
        <w:tabs>
          <w:tab w:val="left" w:pos="0"/>
        </w:tabs>
        <w:spacing w:line="360" w:lineRule="auto"/>
        <w:ind w:left="0" w:right="49"/>
        <w:jc w:val="both"/>
        <w:rPr>
          <w:rFonts w:ascii="Palatino Linotype" w:hAnsi="Palatino Linotype"/>
        </w:rPr>
      </w:pPr>
    </w:p>
    <w:p w14:paraId="30CA6B66" w14:textId="256202F9" w:rsidR="00764047" w:rsidRPr="00C24BEF" w:rsidRDefault="00764047" w:rsidP="00C24BEF">
      <w:pPr>
        <w:pStyle w:val="Prrafodelista"/>
        <w:numPr>
          <w:ilvl w:val="0"/>
          <w:numId w:val="1"/>
        </w:numPr>
        <w:spacing w:before="240" w:after="240" w:line="360" w:lineRule="auto"/>
        <w:ind w:left="0" w:firstLine="0"/>
        <w:jc w:val="both"/>
        <w:rPr>
          <w:rFonts w:ascii="Palatino Linotype" w:hAnsi="Palatino Linotype"/>
        </w:rPr>
      </w:pPr>
      <w:r w:rsidRPr="00C24BEF">
        <w:rPr>
          <w:rFonts w:ascii="Palatino Linotype" w:eastAsia="Calibri" w:hAnsi="Palatino Linotype" w:cs="Arial"/>
        </w:rPr>
        <w:t xml:space="preserve">El día veinticinco (25) de noviembre de dos mil diecinueve,  </w:t>
      </w:r>
      <w:r w:rsidRPr="00C24BEF">
        <w:rPr>
          <w:rFonts w:ascii="Palatino Linotype" w:hAnsi="Palatino Linotype"/>
        </w:rPr>
        <w:t>con fundamento en el artículo 181 tercer párrafo de la Ley de Transparencia y Acceso a la</w:t>
      </w:r>
      <w:r w:rsidRPr="00C24BEF">
        <w:rPr>
          <w:rFonts w:ascii="Palatino Linotype" w:hAnsi="Palatino Linotype"/>
        </w:rPr>
        <w:br/>
        <w:t>Información Pública del Estado de México y Municipios, se notificó que el</w:t>
      </w:r>
      <w:r w:rsidRPr="00C24BEF">
        <w:rPr>
          <w:rFonts w:ascii="Palatino Linotype" w:hAnsi="Palatino Linotype"/>
        </w:rPr>
        <w:br/>
        <w:t xml:space="preserve">plazo de treinta (30) días para resolver los recursos de revisión, serían ampliados por un periodo de quince (15) días hábiles adicionales, con el fin de contar con los elementos suficientes para proponer al Pleno de este Instituto la resolución que a derecho corresponda. </w:t>
      </w:r>
    </w:p>
    <w:p w14:paraId="6086E6B1" w14:textId="77777777" w:rsidR="00764047" w:rsidRPr="00C24BEF" w:rsidRDefault="00764047" w:rsidP="00C24BEF">
      <w:pPr>
        <w:pStyle w:val="Prrafodelista"/>
        <w:spacing w:before="240" w:after="240" w:line="360" w:lineRule="auto"/>
        <w:ind w:left="0"/>
        <w:jc w:val="both"/>
        <w:rPr>
          <w:rFonts w:ascii="Palatino Linotype" w:hAnsi="Palatino Linotype"/>
        </w:rPr>
      </w:pPr>
    </w:p>
    <w:p w14:paraId="324D0ECF" w14:textId="73691B48" w:rsidR="00764047" w:rsidRPr="00C24BEF" w:rsidRDefault="00764047" w:rsidP="00C24BEF">
      <w:pPr>
        <w:pStyle w:val="Prrafodelista"/>
        <w:numPr>
          <w:ilvl w:val="0"/>
          <w:numId w:val="1"/>
        </w:numPr>
        <w:spacing w:before="240" w:after="240" w:line="360" w:lineRule="auto"/>
        <w:ind w:left="0" w:firstLine="0"/>
        <w:jc w:val="both"/>
        <w:rPr>
          <w:rFonts w:ascii="Palatino Linotype" w:eastAsia="Calibri" w:hAnsi="Palatino Linotype" w:cs="Arial"/>
          <w:b/>
        </w:rPr>
      </w:pPr>
      <w:r w:rsidRPr="00C24BEF">
        <w:rPr>
          <w:rFonts w:ascii="Palatino Linotype" w:eastAsia="Calibri" w:hAnsi="Palatino Linotype" w:cs="Arial"/>
        </w:rPr>
        <w:t>Consecutivamente</w:t>
      </w:r>
      <w:r w:rsidRPr="00C24BEF">
        <w:rPr>
          <w:rFonts w:ascii="Palatino Linotype" w:hAnsi="Palatino Linotype"/>
        </w:rPr>
        <w:t xml:space="preserve">, el Comisionado Ponente decretó el cierre de instrucción mediante acuerdo de fecha </w:t>
      </w:r>
      <w:r w:rsidR="00FC7E4B" w:rsidRPr="00C24BEF">
        <w:rPr>
          <w:rFonts w:ascii="Palatino Linotype" w:hAnsi="Palatino Linotype"/>
        </w:rPr>
        <w:t>veintiocho</w:t>
      </w:r>
      <w:r w:rsidRPr="00C24BEF">
        <w:rPr>
          <w:rFonts w:ascii="Palatino Linotype" w:hAnsi="Palatino Linotype"/>
        </w:rPr>
        <w:t xml:space="preserve"> (2</w:t>
      </w:r>
      <w:r w:rsidR="00FC7E4B" w:rsidRPr="00C24BEF">
        <w:rPr>
          <w:rFonts w:ascii="Palatino Linotype" w:hAnsi="Palatino Linotype"/>
        </w:rPr>
        <w:t>8</w:t>
      </w:r>
      <w:r w:rsidRPr="00C24BEF">
        <w:rPr>
          <w:rFonts w:ascii="Palatino Linotype" w:hAnsi="Palatino Linotype"/>
        </w:rPr>
        <w:t>) de noviembre de dos mil diecinueve, por lo que, ordenó turnar los expedientes a resolución</w:t>
      </w:r>
      <w:r w:rsidRPr="00C24BEF">
        <w:rPr>
          <w:rFonts w:ascii="Palatino Linotype" w:eastAsia="Calibri" w:hAnsi="Palatino Linotype" w:cs="Arial"/>
        </w:rPr>
        <w:t>, misma que ahora se pronuncia; y - - - - - - - - - - - - - - - - - - - - - - - - - - - - - - - - - - - - - - - - - - - - - - - - - - - - - - - - - - - -</w:t>
      </w:r>
    </w:p>
    <w:p w14:paraId="4FDE6965" w14:textId="77777777" w:rsidR="00A71BC1" w:rsidRPr="00C24BEF" w:rsidRDefault="00A71BC1" w:rsidP="00C24BEF">
      <w:pPr>
        <w:pStyle w:val="Prrafodelista"/>
        <w:tabs>
          <w:tab w:val="left" w:pos="0"/>
        </w:tabs>
        <w:spacing w:line="360" w:lineRule="auto"/>
        <w:ind w:left="284" w:right="34"/>
        <w:jc w:val="both"/>
        <w:rPr>
          <w:rFonts w:ascii="Palatino Linotype" w:hAnsi="Palatino Linotype" w:cs="Arial"/>
        </w:rPr>
      </w:pPr>
    </w:p>
    <w:p w14:paraId="7681ED66" w14:textId="0E1D1BDA" w:rsidR="00585F00" w:rsidRPr="00C24BEF" w:rsidRDefault="00585F00" w:rsidP="00C24BEF">
      <w:pPr>
        <w:pStyle w:val="Ttulo1"/>
        <w:tabs>
          <w:tab w:val="left" w:pos="0"/>
        </w:tabs>
        <w:spacing w:before="0" w:line="360" w:lineRule="auto"/>
        <w:jc w:val="center"/>
        <w:rPr>
          <w:b/>
          <w:szCs w:val="24"/>
        </w:rPr>
      </w:pPr>
      <w:bookmarkStart w:id="33" w:name="_Toc491791302"/>
      <w:bookmarkStart w:id="34" w:name="_Toc13148184"/>
      <w:r w:rsidRPr="00C24BEF">
        <w:rPr>
          <w:b/>
          <w:szCs w:val="24"/>
        </w:rPr>
        <w:t>CONSIDERANDO</w:t>
      </w:r>
      <w:bookmarkEnd w:id="33"/>
      <w:bookmarkEnd w:id="34"/>
    </w:p>
    <w:p w14:paraId="7DA2EB7E" w14:textId="77777777" w:rsidR="0032581C" w:rsidRPr="00C24BEF" w:rsidRDefault="0032581C" w:rsidP="00C24BEF">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13148185"/>
      <w:bookmarkStart w:id="38" w:name="_Toc511234456"/>
      <w:bookmarkStart w:id="39" w:name="_Toc466371865"/>
      <w:bookmarkStart w:id="40" w:name="_Toc466377653"/>
      <w:r w:rsidRPr="00C24BEF">
        <w:rPr>
          <w:rFonts w:ascii="Palatino Linotype" w:hAnsi="Palatino Linotype"/>
          <w:b/>
          <w:color w:val="auto"/>
          <w:sz w:val="24"/>
          <w:szCs w:val="24"/>
        </w:rPr>
        <w:t>PRIMERO. De la competencia</w:t>
      </w:r>
      <w:bookmarkEnd w:id="35"/>
      <w:bookmarkEnd w:id="36"/>
      <w:bookmarkEnd w:id="37"/>
    </w:p>
    <w:p w14:paraId="6E314099" w14:textId="77777777" w:rsidR="0032581C" w:rsidRPr="00C24BEF" w:rsidRDefault="0032581C" w:rsidP="00C24BEF">
      <w:pPr>
        <w:tabs>
          <w:tab w:val="left" w:pos="0"/>
        </w:tabs>
        <w:spacing w:line="360" w:lineRule="auto"/>
        <w:rPr>
          <w:rFonts w:ascii="Palatino Linotype" w:hAnsi="Palatino Linotype"/>
          <w:lang w:eastAsia="en-US"/>
        </w:rPr>
      </w:pPr>
    </w:p>
    <w:p w14:paraId="72882949" w14:textId="1BB1C69C" w:rsidR="0032581C" w:rsidRPr="00C24BEF" w:rsidRDefault="0032581C" w:rsidP="00C24BEF">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C24BEF">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w:t>
      </w:r>
      <w:r w:rsidRPr="00C24BEF">
        <w:rPr>
          <w:rFonts w:ascii="Palatino Linotype" w:eastAsia="Calibri" w:hAnsi="Palatino Linotype" w:cs="Times New Roman"/>
        </w:rPr>
        <w:lastRenderedPageBreak/>
        <w:t xml:space="preserve">de la </w:t>
      </w:r>
      <w:r w:rsidRPr="00C24BEF">
        <w:rPr>
          <w:rFonts w:ascii="Palatino Linotype" w:eastAsia="Calibri" w:hAnsi="Palatino Linotype" w:cs="Times New Roman"/>
          <w:b/>
        </w:rPr>
        <w:t>Constitución Política de los Estados Unidos Mexicanos</w:t>
      </w:r>
      <w:r w:rsidRPr="00C24BEF">
        <w:rPr>
          <w:rFonts w:ascii="Palatino Linotype" w:eastAsia="Calibri" w:hAnsi="Palatino Linotype" w:cs="Times New Roman"/>
        </w:rPr>
        <w:t>; 5, párrafos vigésimo</w:t>
      </w:r>
      <w:r w:rsidR="00C24BEF">
        <w:rPr>
          <w:rFonts w:ascii="Palatino Linotype" w:eastAsia="Calibri" w:hAnsi="Palatino Linotype" w:cs="Times New Roman"/>
        </w:rPr>
        <w:t xml:space="preserve"> segundo, vigésimo tercero y vigésimo cuarto,</w:t>
      </w:r>
      <w:r w:rsidRPr="00C24BEF">
        <w:rPr>
          <w:rFonts w:ascii="Palatino Linotype" w:eastAsia="Calibri" w:hAnsi="Palatino Linotype" w:cs="Times New Roman"/>
        </w:rPr>
        <w:t xml:space="preserve"> fracciones IV y V de la </w:t>
      </w:r>
      <w:r w:rsidRPr="00C24BEF">
        <w:rPr>
          <w:rFonts w:ascii="Palatino Linotype" w:eastAsia="Calibri" w:hAnsi="Palatino Linotype" w:cs="Times New Roman"/>
          <w:b/>
        </w:rPr>
        <w:t>Constitución Política del Estado Libre y Soberano de México</w:t>
      </w:r>
      <w:r w:rsidRPr="00C24BEF">
        <w:rPr>
          <w:rFonts w:ascii="Palatino Linotype" w:eastAsia="Calibri" w:hAnsi="Palatino Linotype" w:cs="Times New Roman"/>
        </w:rPr>
        <w:t xml:space="preserve">; artículos 1, 2 fracción II, 13, 29, 36 fracciones I y II, 176, 178, 179, 181 párrafo tercero y 185 </w:t>
      </w:r>
      <w:r w:rsidRPr="00C24BEF">
        <w:rPr>
          <w:rFonts w:ascii="Palatino Linotype" w:eastAsia="Calibri" w:hAnsi="Palatino Linotype" w:cs="Arial"/>
        </w:rPr>
        <w:t xml:space="preserve">de la </w:t>
      </w:r>
      <w:r w:rsidRPr="00C24BEF">
        <w:rPr>
          <w:rFonts w:ascii="Palatino Linotype" w:eastAsia="Calibri" w:hAnsi="Palatino Linotype" w:cs="Arial"/>
          <w:b/>
        </w:rPr>
        <w:t>Ley de Transparencia y Acceso a la Información Pública del Estado de México y Municipios</w:t>
      </w:r>
      <w:r w:rsidRPr="00C24BEF">
        <w:rPr>
          <w:rFonts w:ascii="Palatino Linotype" w:eastAsia="Calibri" w:hAnsi="Palatino Linotype" w:cs="Arial"/>
        </w:rPr>
        <w:t xml:space="preserve">; y 10, 7, 9 fracciones I y XXIV, y 11 del </w:t>
      </w:r>
      <w:r w:rsidRPr="00C24BEF">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C24BEF" w:rsidRDefault="0032581C" w:rsidP="00C24BEF">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C24BEF" w:rsidRDefault="0032581C" w:rsidP="00C24BEF">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13148186"/>
      <w:r w:rsidRPr="00C24BEF">
        <w:rPr>
          <w:rFonts w:ascii="Palatino Linotype" w:hAnsi="Palatino Linotype"/>
          <w:b/>
          <w:color w:val="auto"/>
          <w:sz w:val="24"/>
          <w:szCs w:val="24"/>
        </w:rPr>
        <w:t>SEGUNDO. De la oportunidad y procedencia.</w:t>
      </w:r>
      <w:bookmarkEnd w:id="41"/>
      <w:bookmarkEnd w:id="42"/>
      <w:bookmarkEnd w:id="43"/>
    </w:p>
    <w:p w14:paraId="47ACA632" w14:textId="77777777" w:rsidR="0032581C" w:rsidRPr="00C24BEF" w:rsidRDefault="0032581C" w:rsidP="00C24BEF">
      <w:pPr>
        <w:tabs>
          <w:tab w:val="left" w:pos="0"/>
        </w:tabs>
        <w:spacing w:line="360" w:lineRule="auto"/>
        <w:rPr>
          <w:rFonts w:ascii="Palatino Linotype" w:hAnsi="Palatino Linotype"/>
          <w:lang w:eastAsia="en-US"/>
        </w:rPr>
      </w:pPr>
    </w:p>
    <w:p w14:paraId="200B20EF" w14:textId="2E89826C" w:rsidR="007010E3" w:rsidRPr="00C24BEF" w:rsidRDefault="0032581C" w:rsidP="00C24BEF">
      <w:pPr>
        <w:pStyle w:val="Prrafodelista"/>
        <w:numPr>
          <w:ilvl w:val="0"/>
          <w:numId w:val="1"/>
        </w:numPr>
        <w:tabs>
          <w:tab w:val="left" w:pos="0"/>
        </w:tabs>
        <w:spacing w:line="360" w:lineRule="auto"/>
        <w:ind w:left="0" w:right="49" w:firstLine="0"/>
        <w:jc w:val="both"/>
        <w:rPr>
          <w:rFonts w:ascii="Palatino Linotype" w:hAnsi="Palatino Linotype"/>
          <w:b/>
          <w:color w:val="000000" w:themeColor="text1"/>
        </w:rPr>
      </w:pPr>
      <w:r w:rsidRPr="00C24BEF">
        <w:rPr>
          <w:rFonts w:ascii="Palatino Linotype" w:eastAsia="Calibri" w:hAnsi="Palatino Linotype" w:cs="Arial"/>
        </w:rPr>
        <w:t xml:space="preserve">El medio de </w:t>
      </w:r>
      <w:r w:rsidRPr="00C24BEF">
        <w:rPr>
          <w:rFonts w:ascii="Palatino Linotype" w:eastAsia="Calibri" w:hAnsi="Palatino Linotype" w:cs="Times New Roman"/>
        </w:rPr>
        <w:t>impugnación</w:t>
      </w:r>
      <w:r w:rsidRPr="00C24BEF">
        <w:rPr>
          <w:rFonts w:ascii="Palatino Linotype" w:eastAsia="Calibri" w:hAnsi="Palatino Linotype" w:cs="Arial"/>
        </w:rPr>
        <w:t xml:space="preserve"> fue presentado a través del </w:t>
      </w:r>
      <w:r w:rsidRPr="00C24BEF">
        <w:rPr>
          <w:rFonts w:ascii="Palatino Linotype" w:eastAsia="Calibri" w:hAnsi="Palatino Linotype" w:cs="Arial"/>
          <w:b/>
        </w:rPr>
        <w:t>SAIMEX</w:t>
      </w:r>
      <w:r w:rsidRPr="00C24BEF">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C24BEF">
        <w:rPr>
          <w:rFonts w:ascii="Palatino Linotype" w:eastAsia="Calibri" w:hAnsi="Palatino Linotype" w:cs="Arial"/>
          <w:b/>
        </w:rPr>
        <w:t>SUJETO OBLIGADO</w:t>
      </w:r>
      <w:r w:rsidRPr="00C24BEF">
        <w:rPr>
          <w:rFonts w:ascii="Palatino Linotype" w:eastAsia="Calibri" w:hAnsi="Palatino Linotype" w:cs="Arial"/>
        </w:rPr>
        <w:t xml:space="preserve"> entregó su respuesta el </w:t>
      </w:r>
      <w:r w:rsidR="00067CEB" w:rsidRPr="00C24BEF">
        <w:rPr>
          <w:rFonts w:ascii="Palatino Linotype" w:eastAsia="Calibri" w:hAnsi="Palatino Linotype" w:cs="Arial"/>
        </w:rPr>
        <w:t>veintiséis</w:t>
      </w:r>
      <w:r w:rsidR="009B146D" w:rsidRPr="00C24BEF">
        <w:rPr>
          <w:rFonts w:ascii="Palatino Linotype" w:eastAsia="Calibri" w:hAnsi="Palatino Linotype" w:cs="Arial"/>
        </w:rPr>
        <w:t xml:space="preserve"> </w:t>
      </w:r>
      <w:r w:rsidRPr="00C24BEF">
        <w:rPr>
          <w:rFonts w:ascii="Palatino Linotype" w:hAnsi="Palatino Linotype"/>
        </w:rPr>
        <w:t>(</w:t>
      </w:r>
      <w:r w:rsidR="00067CEB" w:rsidRPr="00C24BEF">
        <w:rPr>
          <w:rFonts w:ascii="Palatino Linotype" w:hAnsi="Palatino Linotype"/>
        </w:rPr>
        <w:t>26</w:t>
      </w:r>
      <w:r w:rsidRPr="00C24BEF">
        <w:rPr>
          <w:rFonts w:ascii="Palatino Linotype" w:hAnsi="Palatino Linotype"/>
        </w:rPr>
        <w:t xml:space="preserve">) de </w:t>
      </w:r>
      <w:r w:rsidR="00067CEB" w:rsidRPr="00C24BEF">
        <w:rPr>
          <w:rFonts w:ascii="Palatino Linotype" w:hAnsi="Palatino Linotype"/>
        </w:rPr>
        <w:t>septiembre d</w:t>
      </w:r>
      <w:r w:rsidR="00D317A8" w:rsidRPr="00C24BEF">
        <w:rPr>
          <w:rFonts w:ascii="Palatino Linotype" w:eastAsia="Calibri" w:hAnsi="Palatino Linotype" w:cs="Arial"/>
        </w:rPr>
        <w:t>e dos mil diecinueve</w:t>
      </w:r>
      <w:r w:rsidRPr="00C24BEF">
        <w:rPr>
          <w:rFonts w:ascii="Palatino Linotype" w:eastAsia="Calibri" w:hAnsi="Palatino Linotype" w:cs="Arial"/>
        </w:rPr>
        <w:t>, de tal forma que el plazo para interponer el recurso</w:t>
      </w:r>
      <w:r w:rsidR="00FC2F2A" w:rsidRPr="00C24BEF">
        <w:rPr>
          <w:rFonts w:ascii="Palatino Linotype" w:eastAsia="Calibri" w:hAnsi="Palatino Linotype" w:cs="Arial"/>
        </w:rPr>
        <w:t xml:space="preserve"> de revisión</w:t>
      </w:r>
      <w:r w:rsidRPr="00C24BEF">
        <w:rPr>
          <w:rFonts w:ascii="Palatino Linotype" w:eastAsia="Calibri" w:hAnsi="Palatino Linotype" w:cs="Arial"/>
        </w:rPr>
        <w:t xml:space="preserve"> transcurrió del día </w:t>
      </w:r>
      <w:r w:rsidR="00067CEB" w:rsidRPr="00C24BEF">
        <w:rPr>
          <w:rFonts w:ascii="Palatino Linotype" w:eastAsia="Calibri" w:hAnsi="Palatino Linotype" w:cs="Arial"/>
        </w:rPr>
        <w:t>veintisiete</w:t>
      </w:r>
      <w:r w:rsidRPr="00C24BEF">
        <w:rPr>
          <w:rFonts w:ascii="Palatino Linotype" w:eastAsia="Calibri" w:hAnsi="Palatino Linotype" w:cs="Arial"/>
        </w:rPr>
        <w:t xml:space="preserve"> (</w:t>
      </w:r>
      <w:r w:rsidR="00067CEB" w:rsidRPr="00C24BEF">
        <w:rPr>
          <w:rFonts w:ascii="Palatino Linotype" w:eastAsia="Calibri" w:hAnsi="Palatino Linotype" w:cs="Arial"/>
        </w:rPr>
        <w:t>27</w:t>
      </w:r>
      <w:r w:rsidRPr="00C24BEF">
        <w:rPr>
          <w:rFonts w:ascii="Palatino Linotype" w:eastAsia="Calibri" w:hAnsi="Palatino Linotype" w:cs="Arial"/>
        </w:rPr>
        <w:t>)</w:t>
      </w:r>
      <w:r w:rsidR="00BE3BB8" w:rsidRPr="00C24BEF">
        <w:rPr>
          <w:rFonts w:ascii="Palatino Linotype" w:eastAsia="Calibri" w:hAnsi="Palatino Linotype" w:cs="Arial"/>
        </w:rPr>
        <w:t xml:space="preserve"> de </w:t>
      </w:r>
      <w:r w:rsidR="00067CEB" w:rsidRPr="00C24BEF">
        <w:rPr>
          <w:rFonts w:ascii="Palatino Linotype" w:eastAsia="Calibri" w:hAnsi="Palatino Linotype" w:cs="Arial"/>
        </w:rPr>
        <w:t xml:space="preserve">septiembre </w:t>
      </w:r>
      <w:r w:rsidR="00BE3BB8" w:rsidRPr="00C24BEF">
        <w:rPr>
          <w:rFonts w:ascii="Palatino Linotype" w:eastAsia="Calibri" w:hAnsi="Palatino Linotype" w:cs="Arial"/>
        </w:rPr>
        <w:t xml:space="preserve">al </w:t>
      </w:r>
      <w:r w:rsidR="00067CEB" w:rsidRPr="00C24BEF">
        <w:rPr>
          <w:rFonts w:ascii="Palatino Linotype" w:eastAsia="Calibri" w:hAnsi="Palatino Linotype" w:cs="Arial"/>
        </w:rPr>
        <w:t>diecisiete (17</w:t>
      </w:r>
      <w:r w:rsidR="0084458F" w:rsidRPr="00C24BEF">
        <w:rPr>
          <w:rFonts w:ascii="Palatino Linotype" w:eastAsia="Calibri" w:hAnsi="Palatino Linotype" w:cs="Arial"/>
        </w:rPr>
        <w:t>)</w:t>
      </w:r>
      <w:r w:rsidRPr="00C24BEF">
        <w:rPr>
          <w:rFonts w:ascii="Palatino Linotype" w:eastAsia="Calibri" w:hAnsi="Palatino Linotype" w:cs="Arial"/>
        </w:rPr>
        <w:t xml:space="preserve"> de </w:t>
      </w:r>
      <w:r w:rsidR="00067CEB" w:rsidRPr="00C24BEF">
        <w:rPr>
          <w:rFonts w:ascii="Palatino Linotype" w:eastAsia="Calibri" w:hAnsi="Palatino Linotype" w:cs="Arial"/>
        </w:rPr>
        <w:t xml:space="preserve">octubre  dos mil </w:t>
      </w:r>
      <w:r w:rsidR="007010E3" w:rsidRPr="00C24BEF">
        <w:rPr>
          <w:rFonts w:ascii="Palatino Linotype" w:eastAsia="Calibri" w:hAnsi="Palatino Linotype" w:cs="Arial"/>
        </w:rPr>
        <w:t>diecinueve</w:t>
      </w:r>
      <w:r w:rsidRPr="00C24BEF">
        <w:rPr>
          <w:rFonts w:ascii="Palatino Linotype" w:eastAsia="Calibri" w:hAnsi="Palatino Linotype" w:cs="Arial"/>
        </w:rPr>
        <w:t>; por lo que al presentar su inconformidad el día</w:t>
      </w:r>
      <w:r w:rsidR="003B2420" w:rsidRPr="00C24BEF">
        <w:rPr>
          <w:rFonts w:ascii="Palatino Linotype" w:eastAsia="Calibri" w:hAnsi="Palatino Linotype" w:cs="Arial"/>
        </w:rPr>
        <w:t xml:space="preserve"> </w:t>
      </w:r>
      <w:r w:rsidR="00067CEB" w:rsidRPr="00C24BEF">
        <w:rPr>
          <w:rFonts w:ascii="Palatino Linotype" w:hAnsi="Palatino Linotype"/>
        </w:rPr>
        <w:t>uno</w:t>
      </w:r>
      <w:r w:rsidR="003B5D48" w:rsidRPr="00C24BEF">
        <w:rPr>
          <w:rFonts w:ascii="Palatino Linotype" w:hAnsi="Palatino Linotype"/>
        </w:rPr>
        <w:t xml:space="preserve"> (</w:t>
      </w:r>
      <w:r w:rsidR="00067CEB" w:rsidRPr="00C24BEF">
        <w:rPr>
          <w:rFonts w:ascii="Palatino Linotype" w:hAnsi="Palatino Linotype"/>
        </w:rPr>
        <w:t>01</w:t>
      </w:r>
      <w:r w:rsidRPr="00C24BEF">
        <w:rPr>
          <w:rFonts w:ascii="Palatino Linotype" w:hAnsi="Palatino Linotype"/>
        </w:rPr>
        <w:t xml:space="preserve">) de </w:t>
      </w:r>
      <w:r w:rsidR="00067CEB" w:rsidRPr="00C24BEF">
        <w:rPr>
          <w:rFonts w:ascii="Palatino Linotype" w:hAnsi="Palatino Linotype"/>
        </w:rPr>
        <w:t xml:space="preserve">octubre </w:t>
      </w:r>
      <w:r w:rsidRPr="00C24BEF">
        <w:rPr>
          <w:rFonts w:ascii="Palatino Linotype" w:eastAsia="Calibri" w:hAnsi="Palatino Linotype" w:cs="Arial"/>
        </w:rPr>
        <w:t>de dos mil dieci</w:t>
      </w:r>
      <w:r w:rsidR="003B2420" w:rsidRPr="00C24BEF">
        <w:rPr>
          <w:rFonts w:ascii="Palatino Linotype" w:eastAsia="Calibri" w:hAnsi="Palatino Linotype" w:cs="Arial"/>
        </w:rPr>
        <w:t>nueve</w:t>
      </w:r>
      <w:r w:rsidRPr="00C24BEF">
        <w:rPr>
          <w:rFonts w:ascii="Palatino Linotype" w:eastAsia="Calibri" w:hAnsi="Palatino Linotype" w:cs="Arial"/>
        </w:rPr>
        <w:t xml:space="preserve">, </w:t>
      </w:r>
      <w:r w:rsidR="007010E3" w:rsidRPr="00C24BEF">
        <w:rPr>
          <w:rFonts w:ascii="Palatino Linotype" w:hAnsi="Palatino Linotype" w:cs="Arial"/>
          <w:color w:val="000000" w:themeColor="text1"/>
        </w:rPr>
        <w:t xml:space="preserve">éste se encuentra dentro de los márgenes temporales previstos en el artículo 178 de la </w:t>
      </w:r>
      <w:r w:rsidR="007010E3" w:rsidRPr="00C24BEF">
        <w:rPr>
          <w:rFonts w:ascii="Palatino Linotype" w:hAnsi="Palatino Linotype" w:cs="Arial"/>
          <w:b/>
          <w:color w:val="000000" w:themeColor="text1"/>
        </w:rPr>
        <w:t>Ley de Transparencia y Acceso a la Información Pública del Estado de México y Municipios.</w:t>
      </w:r>
    </w:p>
    <w:p w14:paraId="537E0ED6" w14:textId="34C90D2C" w:rsidR="009B146D" w:rsidRPr="00C24BEF" w:rsidRDefault="009B146D" w:rsidP="00C24BEF">
      <w:pPr>
        <w:pStyle w:val="Prrafodelista"/>
        <w:tabs>
          <w:tab w:val="left" w:pos="0"/>
        </w:tabs>
        <w:spacing w:line="360" w:lineRule="auto"/>
        <w:ind w:left="0" w:right="49"/>
        <w:jc w:val="both"/>
        <w:rPr>
          <w:rFonts w:ascii="Palatino Linotype" w:eastAsia="Calibri" w:hAnsi="Palatino Linotype" w:cs="Arial"/>
          <w:i/>
        </w:rPr>
      </w:pPr>
    </w:p>
    <w:p w14:paraId="6F363215" w14:textId="77777777" w:rsidR="0032581C" w:rsidRPr="00C24BEF" w:rsidRDefault="0032581C" w:rsidP="00C24BEF">
      <w:pPr>
        <w:pStyle w:val="Prrafodelista"/>
        <w:numPr>
          <w:ilvl w:val="0"/>
          <w:numId w:val="1"/>
        </w:numPr>
        <w:tabs>
          <w:tab w:val="left" w:pos="0"/>
        </w:tabs>
        <w:spacing w:line="360" w:lineRule="auto"/>
        <w:ind w:left="0" w:right="49" w:firstLine="0"/>
        <w:jc w:val="both"/>
        <w:rPr>
          <w:rFonts w:ascii="Palatino Linotype" w:hAnsi="Palatino Linotype" w:cs="Arial"/>
        </w:rPr>
      </w:pPr>
      <w:r w:rsidRPr="00C24BEF">
        <w:rPr>
          <w:rFonts w:ascii="Palatino Linotype" w:eastAsia="Calibri" w:hAnsi="Palatino Linotype" w:cs="Arial"/>
        </w:rPr>
        <w:t xml:space="preserve">Por otro lado, el escrito contiene las formalidades previstas por el artículo 180 último párrafo de la Ley de la materia actual, por lo que es procedente que este Instituto </w:t>
      </w:r>
      <w:r w:rsidRPr="00C24BEF">
        <w:rPr>
          <w:rFonts w:ascii="Palatino Linotype" w:eastAsia="Calibri" w:hAnsi="Palatino Linotype" w:cs="Arial"/>
        </w:rPr>
        <w:lastRenderedPageBreak/>
        <w:t>de Transparencia, Acceso a la Información Pública y Protección de Datos Personales del Estado de México y Municipios, conozca y resuelva el presente recurso.</w:t>
      </w:r>
    </w:p>
    <w:p w14:paraId="438F034F" w14:textId="0D15C3D8" w:rsidR="003B2420" w:rsidRPr="00C24BEF" w:rsidRDefault="00C87F81" w:rsidP="00C24BEF">
      <w:pPr>
        <w:pStyle w:val="Ttulo1"/>
        <w:spacing w:line="360" w:lineRule="auto"/>
        <w:rPr>
          <w:rFonts w:eastAsia="Calibri" w:cs="Times New Roman"/>
          <w:b/>
          <w:bCs/>
          <w:szCs w:val="24"/>
          <w:lang w:val="es-ES"/>
        </w:rPr>
      </w:pPr>
      <w:bookmarkStart w:id="44" w:name="_Toc535334653"/>
      <w:bookmarkStart w:id="45" w:name="_Toc13148187"/>
      <w:r w:rsidRPr="00C24BEF">
        <w:rPr>
          <w:b/>
          <w:szCs w:val="24"/>
        </w:rPr>
        <w:t>TERCERO</w:t>
      </w:r>
      <w:r w:rsidR="00137045" w:rsidRPr="00C24BEF">
        <w:rPr>
          <w:b/>
          <w:szCs w:val="24"/>
        </w:rPr>
        <w:t xml:space="preserve">. </w:t>
      </w:r>
      <w:bookmarkEnd w:id="44"/>
      <w:r w:rsidR="00AB5E7A" w:rsidRPr="00C24BEF">
        <w:rPr>
          <w:rFonts w:eastAsia="Calibri" w:cs="Times New Roman"/>
          <w:b/>
          <w:bCs/>
          <w:szCs w:val="24"/>
          <w:lang w:val="es-ES"/>
        </w:rPr>
        <w:t xml:space="preserve">Del planteamiento de la </w:t>
      </w:r>
      <w:proofErr w:type="spellStart"/>
      <w:r w:rsidR="00AB5E7A" w:rsidRPr="00C24BEF">
        <w:rPr>
          <w:rFonts w:eastAsia="Calibri" w:cs="Times New Roman"/>
          <w:b/>
          <w:bCs/>
          <w:szCs w:val="24"/>
          <w:lang w:val="es-ES"/>
        </w:rPr>
        <w:t>litis</w:t>
      </w:r>
      <w:proofErr w:type="spellEnd"/>
      <w:r w:rsidR="003B2420" w:rsidRPr="00C24BEF">
        <w:rPr>
          <w:rFonts w:eastAsia="Calibri" w:cs="Times New Roman"/>
          <w:b/>
          <w:bCs/>
          <w:szCs w:val="24"/>
          <w:lang w:val="es-ES"/>
        </w:rPr>
        <w:t>.</w:t>
      </w:r>
      <w:bookmarkEnd w:id="45"/>
      <w:r w:rsidR="003B2420" w:rsidRPr="00C24BEF">
        <w:rPr>
          <w:rFonts w:eastAsia="Calibri" w:cs="Times New Roman"/>
          <w:b/>
          <w:bCs/>
          <w:szCs w:val="24"/>
          <w:lang w:val="es-ES"/>
        </w:rPr>
        <w:t xml:space="preserve"> </w:t>
      </w:r>
    </w:p>
    <w:p w14:paraId="607EC451" w14:textId="77777777" w:rsidR="003B2420" w:rsidRPr="00C24BEF" w:rsidRDefault="003B2420" w:rsidP="00C24BEF">
      <w:pPr>
        <w:spacing w:line="360" w:lineRule="auto"/>
        <w:rPr>
          <w:rFonts w:ascii="Palatino Linotype" w:hAnsi="Palatino Linotype"/>
          <w:lang w:val="es-ES" w:eastAsia="en-US"/>
        </w:rPr>
      </w:pPr>
    </w:p>
    <w:p w14:paraId="3B849864" w14:textId="77777777" w:rsidR="00DC4144" w:rsidRPr="00C24BEF" w:rsidRDefault="00DC4144" w:rsidP="00C24BEF">
      <w:pPr>
        <w:pStyle w:val="Prrafodelista"/>
        <w:numPr>
          <w:ilvl w:val="0"/>
          <w:numId w:val="1"/>
        </w:numPr>
        <w:tabs>
          <w:tab w:val="left" w:pos="0"/>
        </w:tabs>
        <w:spacing w:line="360" w:lineRule="auto"/>
        <w:ind w:left="0" w:right="49" w:firstLine="0"/>
        <w:jc w:val="both"/>
        <w:rPr>
          <w:rFonts w:ascii="Palatino Linotype" w:hAnsi="Palatino Linotype"/>
          <w:i/>
        </w:rPr>
      </w:pPr>
      <w:r w:rsidRPr="00C24BEF">
        <w:rPr>
          <w:rFonts w:ascii="Palatino Linotype" w:hAnsi="Palatino Linotype" w:cs="Arial"/>
        </w:rPr>
        <w:t xml:space="preserve">El Recurso Revisión tiene como finalidad reparar cualquier posible afectación al derecho de acceso a la información pública en términos del Título Octavo de la </w:t>
      </w:r>
      <w:r w:rsidRPr="00C24BEF">
        <w:rPr>
          <w:rFonts w:ascii="Palatino Linotype" w:eastAsia="Calibri" w:hAnsi="Palatino Linotype" w:cs="Arial"/>
          <w:b/>
          <w:lang w:val="es-ES"/>
        </w:rPr>
        <w:t>Ley de Transparencia y Acceso a la Información Pública del Estado de México y Municipios</w:t>
      </w:r>
      <w:r w:rsidRPr="00C24BEF">
        <w:rPr>
          <w:rFonts w:ascii="Palatino Linotype" w:hAnsi="Palatino Linotype" w:cs="Arial"/>
        </w:rPr>
        <w:t xml:space="preserve"> y determinar la confirmación; revocación o modificación; </w:t>
      </w:r>
      <w:proofErr w:type="spellStart"/>
      <w:r w:rsidRPr="00C24BEF">
        <w:rPr>
          <w:rFonts w:ascii="Palatino Linotype" w:hAnsi="Palatino Linotype" w:cs="Arial"/>
        </w:rPr>
        <w:t>desechamiento</w:t>
      </w:r>
      <w:proofErr w:type="spellEnd"/>
      <w:r w:rsidRPr="00C24BEF">
        <w:rPr>
          <w:rFonts w:ascii="Palatino Linotype" w:hAnsi="Palatino Linotype" w:cs="Arial"/>
        </w:rPr>
        <w:t xml:space="preserve"> o sobreseimiento; y en su caso ordenar la entrega de la información, respecto a las respuestas o falta de ellas de los Sujetos Obligados. </w:t>
      </w:r>
    </w:p>
    <w:p w14:paraId="42DD3304" w14:textId="77777777" w:rsidR="00B563FE" w:rsidRPr="00C24BEF" w:rsidRDefault="00B563FE" w:rsidP="00C24BEF">
      <w:pPr>
        <w:pStyle w:val="Prrafodelista"/>
        <w:tabs>
          <w:tab w:val="left" w:pos="0"/>
        </w:tabs>
        <w:spacing w:line="360" w:lineRule="auto"/>
        <w:ind w:left="0" w:right="49"/>
        <w:jc w:val="both"/>
        <w:rPr>
          <w:rFonts w:ascii="Palatino Linotype" w:hAnsi="Palatino Linotype" w:cs="Arial"/>
        </w:rPr>
      </w:pPr>
    </w:p>
    <w:p w14:paraId="26114C76" w14:textId="54371B1F" w:rsidR="00DC4144" w:rsidRPr="00C24BEF" w:rsidRDefault="00DC4144" w:rsidP="00C24BEF">
      <w:pPr>
        <w:pStyle w:val="Prrafodelista"/>
        <w:numPr>
          <w:ilvl w:val="0"/>
          <w:numId w:val="1"/>
        </w:numPr>
        <w:tabs>
          <w:tab w:val="left" w:pos="0"/>
        </w:tabs>
        <w:spacing w:line="360" w:lineRule="auto"/>
        <w:ind w:left="0" w:right="49" w:firstLine="0"/>
        <w:jc w:val="both"/>
        <w:rPr>
          <w:rFonts w:ascii="Palatino Linotype" w:hAnsi="Palatino Linotype"/>
          <w:i/>
        </w:rPr>
      </w:pPr>
      <w:r w:rsidRPr="00C24BEF">
        <w:rPr>
          <w:rFonts w:ascii="Palatino Linotype" w:hAnsi="Palatino Linotype" w:cs="Arial"/>
        </w:rPr>
        <w:t>De las constancias en el expediente al rubro indicado, se desprende que:</w:t>
      </w:r>
      <w:r w:rsidRPr="00C24BEF">
        <w:rPr>
          <w:rFonts w:ascii="Palatino Linotype" w:eastAsia="Times New Roman" w:hAnsi="Palatino Linotype"/>
        </w:rPr>
        <w:t xml:space="preserve"> el particular solicitó el documento donde conste:</w:t>
      </w:r>
    </w:p>
    <w:p w14:paraId="05CE4F2A" w14:textId="77777777" w:rsidR="00001A01" w:rsidRPr="00C24BEF" w:rsidRDefault="00001A01" w:rsidP="00C24BEF">
      <w:pPr>
        <w:pStyle w:val="Prrafodelista"/>
        <w:spacing w:line="360" w:lineRule="auto"/>
        <w:rPr>
          <w:rFonts w:ascii="Palatino Linotype" w:hAnsi="Palatino Linotype"/>
          <w:i/>
        </w:rPr>
      </w:pPr>
    </w:p>
    <w:p w14:paraId="17467A4B" w14:textId="5FB526A9" w:rsidR="00001A01" w:rsidRPr="00C24BEF" w:rsidRDefault="00001A01" w:rsidP="00C24BEF">
      <w:pPr>
        <w:pStyle w:val="Prrafodelista"/>
        <w:tabs>
          <w:tab w:val="left" w:pos="0"/>
        </w:tabs>
        <w:spacing w:line="360" w:lineRule="auto"/>
        <w:ind w:left="0" w:right="49"/>
        <w:jc w:val="both"/>
        <w:rPr>
          <w:rFonts w:ascii="Palatino Linotype" w:hAnsi="Palatino Linotype"/>
        </w:rPr>
      </w:pPr>
      <w:r w:rsidRPr="00C24BEF">
        <w:rPr>
          <w:rFonts w:ascii="Palatino Linotype" w:hAnsi="Palatino Linotype"/>
        </w:rPr>
        <w:t xml:space="preserve">              De la Administración Pública Municipal 2019-2021</w:t>
      </w:r>
    </w:p>
    <w:p w14:paraId="39AFE8F2" w14:textId="77777777" w:rsidR="00DC4144" w:rsidRPr="00C24BEF" w:rsidRDefault="00DC4144" w:rsidP="00C24BEF">
      <w:pPr>
        <w:pStyle w:val="Prrafodelista"/>
        <w:spacing w:line="360" w:lineRule="auto"/>
        <w:rPr>
          <w:rFonts w:ascii="Palatino Linotype" w:hAnsi="Palatino Linotype"/>
          <w:i/>
        </w:rPr>
      </w:pPr>
    </w:p>
    <w:p w14:paraId="0A4CA704" w14:textId="556C7A5B" w:rsidR="00DC4144" w:rsidRPr="00C24BEF" w:rsidRDefault="00001A01" w:rsidP="00C24BEF">
      <w:pPr>
        <w:pStyle w:val="Prrafodelista"/>
        <w:numPr>
          <w:ilvl w:val="0"/>
          <w:numId w:val="21"/>
        </w:numPr>
        <w:tabs>
          <w:tab w:val="left" w:pos="0"/>
        </w:tabs>
        <w:spacing w:line="360" w:lineRule="auto"/>
        <w:ind w:right="49"/>
        <w:jc w:val="both"/>
        <w:rPr>
          <w:rFonts w:ascii="Palatino Linotype" w:hAnsi="Palatino Linotype"/>
        </w:rPr>
      </w:pPr>
      <w:r w:rsidRPr="00C24BEF">
        <w:rPr>
          <w:rFonts w:ascii="Palatino Linotype" w:hAnsi="Palatino Linotype"/>
        </w:rPr>
        <w:t>Lista de los integrantes de los Consejos de Participación Ciudadana o del Consejo de Desarrollo Municipal (nombres completos y cargos) del uno (01) de enero al treinta y uno (31) de agosto de dos mi diecinueve.</w:t>
      </w:r>
    </w:p>
    <w:p w14:paraId="5703C93F" w14:textId="77777777" w:rsidR="00DC4144" w:rsidRPr="00C24BEF" w:rsidRDefault="00DC4144" w:rsidP="00C24BEF">
      <w:pPr>
        <w:pStyle w:val="Prrafodelista"/>
        <w:spacing w:line="360" w:lineRule="auto"/>
        <w:rPr>
          <w:rFonts w:ascii="Palatino Linotype" w:eastAsia="Times New Roman" w:hAnsi="Palatino Linotype"/>
        </w:rPr>
      </w:pPr>
    </w:p>
    <w:p w14:paraId="5E135BB9" w14:textId="71507087" w:rsidR="00B563FE" w:rsidRPr="00C24BEF" w:rsidRDefault="00DC4144" w:rsidP="00C24BEF">
      <w:pPr>
        <w:pStyle w:val="Prrafodelista"/>
        <w:numPr>
          <w:ilvl w:val="0"/>
          <w:numId w:val="1"/>
        </w:numPr>
        <w:tabs>
          <w:tab w:val="left" w:pos="0"/>
        </w:tabs>
        <w:spacing w:line="360" w:lineRule="auto"/>
        <w:ind w:left="0" w:right="49" w:firstLine="0"/>
        <w:jc w:val="both"/>
        <w:rPr>
          <w:rFonts w:ascii="Palatino Linotype" w:hAnsi="Palatino Linotype" w:cs="Arial"/>
        </w:rPr>
      </w:pPr>
      <w:r w:rsidRPr="00C24BEF">
        <w:rPr>
          <w:rFonts w:ascii="Palatino Linotype" w:eastAsia="Times New Roman" w:hAnsi="Palatino Linotype"/>
        </w:rPr>
        <w:t xml:space="preserve">Solicitud que de acuerdo a las constancias que obran en el Sistema de Acceso a la Información Mexiquense (SAIMEX),  fue atendida por el </w:t>
      </w:r>
      <w:r w:rsidRPr="00C24BEF">
        <w:rPr>
          <w:rFonts w:ascii="Palatino Linotype" w:eastAsia="Times New Roman" w:hAnsi="Palatino Linotype"/>
          <w:b/>
        </w:rPr>
        <w:t xml:space="preserve">SUJETO OBLIGADO </w:t>
      </w:r>
      <w:r w:rsidRPr="00C24BEF">
        <w:rPr>
          <w:rFonts w:ascii="Palatino Linotype" w:eastAsia="Times New Roman" w:hAnsi="Palatino Linotype"/>
        </w:rPr>
        <w:t>de</w:t>
      </w:r>
      <w:r w:rsidRPr="00C24BEF">
        <w:rPr>
          <w:rFonts w:ascii="Palatino Linotype" w:hAnsi="Palatino Linotype" w:cs="Arial"/>
        </w:rPr>
        <w:t xml:space="preserve">rivado de la respuesta, </w:t>
      </w:r>
      <w:r w:rsidR="00DF1D7A" w:rsidRPr="00C24BEF">
        <w:rPr>
          <w:rFonts w:ascii="Palatino Linotype" w:hAnsi="Palatino Linotype"/>
        </w:rPr>
        <w:t xml:space="preserve">el </w:t>
      </w:r>
      <w:r w:rsidR="00DF1D7A" w:rsidRPr="00C24BEF">
        <w:rPr>
          <w:rFonts w:ascii="Palatino Linotype" w:hAnsi="Palatino Linotype"/>
          <w:b/>
        </w:rPr>
        <w:t>RECURRENTE</w:t>
      </w:r>
      <w:r w:rsidRPr="00C24BEF">
        <w:rPr>
          <w:rFonts w:ascii="Palatino Linotype" w:hAnsi="Palatino Linotype"/>
        </w:rPr>
        <w:t xml:space="preserve"> se inconforma e interpone el presente recurso de revisión, argumentado como razones o motivos de inconformidad </w:t>
      </w:r>
      <w:r w:rsidR="008C12CA" w:rsidRPr="00C24BEF">
        <w:rPr>
          <w:rFonts w:ascii="Palatino Linotype" w:hAnsi="Palatino Linotype"/>
        </w:rPr>
        <w:t xml:space="preserve">que contiene </w:t>
      </w:r>
      <w:r w:rsidR="008C12CA" w:rsidRPr="00C24BEF">
        <w:rPr>
          <w:rFonts w:ascii="Palatino Linotype" w:hAnsi="Palatino Linotype"/>
        </w:rPr>
        <w:lastRenderedPageBreak/>
        <w:t>únicamente los datos solicitados de una de las comunidades del municipio de San José del Rincón, pero éste se compone de 194 localidades entre cabecera municipal, delegaciones, subdelegaciones, sectores y núcleos ejidales según su bando municipal, del cual se anexa extracto correspondiente a sus divisiones política y territorial, por lo que se solicita se entregue la información de los integrantes del consejo de participación ciudadana del resto de las comunidades faltantes.</w:t>
      </w:r>
    </w:p>
    <w:p w14:paraId="35F9E4A7" w14:textId="77777777" w:rsidR="008C12CA" w:rsidRPr="00C24BEF" w:rsidRDefault="008C12CA" w:rsidP="00C24BEF">
      <w:pPr>
        <w:pStyle w:val="Prrafodelista"/>
        <w:tabs>
          <w:tab w:val="left" w:pos="0"/>
        </w:tabs>
        <w:spacing w:line="360" w:lineRule="auto"/>
        <w:ind w:left="0" w:right="49"/>
        <w:jc w:val="both"/>
        <w:rPr>
          <w:rFonts w:ascii="Palatino Linotype" w:hAnsi="Palatino Linotype" w:cs="Arial"/>
        </w:rPr>
      </w:pPr>
    </w:p>
    <w:p w14:paraId="27B9043B" w14:textId="003197B6" w:rsidR="009514B6" w:rsidRPr="00C24BEF" w:rsidRDefault="009514B6" w:rsidP="00C24BEF">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C24BEF">
        <w:rPr>
          <w:rFonts w:ascii="Palatino Linotype" w:eastAsia="Times New Roman" w:hAnsi="Palatino Linotype" w:cs="Arial"/>
        </w:rPr>
        <w:t xml:space="preserve">En </w:t>
      </w:r>
      <w:r w:rsidRPr="00C24BEF">
        <w:rPr>
          <w:rFonts w:ascii="Palatino Linotype" w:hAnsi="Palatino Linotype" w:cs="Arial"/>
          <w:lang w:eastAsia="es-MX"/>
        </w:rPr>
        <w:t>dichas</w:t>
      </w:r>
      <w:r w:rsidRPr="00C24BEF">
        <w:rPr>
          <w:rFonts w:ascii="Palatino Linotype" w:eastAsia="Times New Roman" w:hAnsi="Palatino Linotype" w:cs="Arial"/>
        </w:rPr>
        <w:t xml:space="preserve"> condiciones, la </w:t>
      </w:r>
      <w:proofErr w:type="spellStart"/>
      <w:r w:rsidRPr="00C24BEF">
        <w:rPr>
          <w:rFonts w:ascii="Palatino Linotype" w:eastAsia="Times New Roman" w:hAnsi="Palatino Linotype" w:cs="Arial"/>
          <w:i/>
        </w:rPr>
        <w:t>litis</w:t>
      </w:r>
      <w:proofErr w:type="spellEnd"/>
      <w:r w:rsidRPr="00C24BEF">
        <w:rPr>
          <w:rFonts w:ascii="Palatino Linotype" w:eastAsia="Times New Roman" w:hAnsi="Palatino Linotype" w:cs="Arial"/>
        </w:rPr>
        <w:t xml:space="preserve"> a resolver </w:t>
      </w:r>
      <w:bookmarkStart w:id="46" w:name="_GoBack"/>
      <w:bookmarkEnd w:id="46"/>
      <w:r w:rsidRPr="00C24BEF">
        <w:rPr>
          <w:rFonts w:ascii="Palatino Linotype" w:eastAsia="Times New Roman" w:hAnsi="Palatino Linotype" w:cs="Arial"/>
        </w:rPr>
        <w:t xml:space="preserve">en este recurso se circunscribe a determinar si  </w:t>
      </w:r>
      <w:r w:rsidRPr="00C24BEF">
        <w:rPr>
          <w:rFonts w:ascii="Palatino Linotype" w:eastAsia="MS Mincho" w:hAnsi="Palatino Linotype" w:cs="Arial"/>
        </w:rPr>
        <w:t>se actualiza la</w:t>
      </w:r>
      <w:r w:rsidR="00AD13A4" w:rsidRPr="00C24BEF">
        <w:rPr>
          <w:rFonts w:ascii="Palatino Linotype" w:eastAsia="MS Mincho" w:hAnsi="Palatino Linotype" w:cs="Arial"/>
        </w:rPr>
        <w:t>s</w:t>
      </w:r>
      <w:r w:rsidRPr="00C24BEF">
        <w:rPr>
          <w:rFonts w:ascii="Palatino Linotype" w:eastAsia="MS Mincho" w:hAnsi="Palatino Linotype" w:cs="Arial"/>
        </w:rPr>
        <w:t xml:space="preserve"> causal</w:t>
      </w:r>
      <w:r w:rsidR="00AD13A4" w:rsidRPr="00C24BEF">
        <w:rPr>
          <w:rFonts w:ascii="Palatino Linotype" w:eastAsia="MS Mincho" w:hAnsi="Palatino Linotype" w:cs="Arial"/>
        </w:rPr>
        <w:t>es</w:t>
      </w:r>
      <w:r w:rsidRPr="00C24BEF">
        <w:rPr>
          <w:rFonts w:ascii="Palatino Linotype" w:eastAsia="MS Mincho" w:hAnsi="Palatino Linotype" w:cs="Arial"/>
        </w:rPr>
        <w:t xml:space="preserve"> de procedencia previst</w:t>
      </w:r>
      <w:r w:rsidR="00D83D00" w:rsidRPr="00C24BEF">
        <w:rPr>
          <w:rFonts w:ascii="Palatino Linotype" w:eastAsia="MS Mincho" w:hAnsi="Palatino Linotype" w:cs="Arial"/>
        </w:rPr>
        <w:t>a</w:t>
      </w:r>
      <w:r w:rsidR="00AD13A4" w:rsidRPr="00C24BEF">
        <w:rPr>
          <w:rFonts w:ascii="Palatino Linotype" w:eastAsia="MS Mincho" w:hAnsi="Palatino Linotype" w:cs="Arial"/>
        </w:rPr>
        <w:t>s</w:t>
      </w:r>
      <w:r w:rsidR="00D83D00" w:rsidRPr="00C24BEF">
        <w:rPr>
          <w:rFonts w:ascii="Palatino Linotype" w:eastAsia="MS Mincho" w:hAnsi="Palatino Linotype" w:cs="Arial"/>
        </w:rPr>
        <w:t xml:space="preserve"> en el artículo 179, </w:t>
      </w:r>
      <w:proofErr w:type="spellStart"/>
      <w:r w:rsidR="00FC7E4B" w:rsidRPr="00C24BEF">
        <w:rPr>
          <w:rFonts w:ascii="Palatino Linotype" w:eastAsia="MS Mincho" w:hAnsi="Palatino Linotype" w:cs="Arial"/>
        </w:rPr>
        <w:t>fraccion</w:t>
      </w:r>
      <w:proofErr w:type="spellEnd"/>
      <w:r w:rsidRPr="00C24BEF">
        <w:rPr>
          <w:rFonts w:ascii="Palatino Linotype" w:eastAsia="MS Mincho" w:hAnsi="Palatino Linotype" w:cs="Arial"/>
        </w:rPr>
        <w:t xml:space="preserve"> </w:t>
      </w:r>
      <w:r w:rsidR="00AD13A4" w:rsidRPr="00C24BEF">
        <w:rPr>
          <w:rFonts w:ascii="Palatino Linotype" w:eastAsia="MS Mincho" w:hAnsi="Palatino Linotype" w:cs="Arial"/>
        </w:rPr>
        <w:t>V</w:t>
      </w:r>
      <w:r w:rsidRPr="00C24BEF">
        <w:rPr>
          <w:rFonts w:ascii="Palatino Linotype" w:eastAsia="MS Mincho" w:hAnsi="Palatino Linotype" w:cs="Arial"/>
        </w:rPr>
        <w:t xml:space="preserve"> de la </w:t>
      </w:r>
      <w:r w:rsidRPr="00C24BEF">
        <w:rPr>
          <w:rFonts w:ascii="Palatino Linotype" w:eastAsia="MS Mincho" w:hAnsi="Palatino Linotype" w:cs="Arial"/>
          <w:b/>
        </w:rPr>
        <w:t>Ley de Transparencia y Acceso a la Información Pública del Estado de México y Municipios</w:t>
      </w:r>
      <w:r w:rsidRPr="00C24BEF">
        <w:rPr>
          <w:rFonts w:ascii="Palatino Linotype" w:eastAsia="MS Mincho" w:hAnsi="Palatino Linotype" w:cs="Arial"/>
        </w:rPr>
        <w:t xml:space="preserve">; </w:t>
      </w:r>
      <w:r w:rsidRPr="00C24BEF">
        <w:rPr>
          <w:rFonts w:ascii="Palatino Linotype" w:eastAsia="Times New Roman" w:hAnsi="Palatino Linotype" w:cs="Arial"/>
          <w:color w:val="000000" w:themeColor="text1"/>
          <w:lang w:val="es-ES" w:eastAsia="es-MX"/>
        </w:rPr>
        <w:t xml:space="preserve">fracción que determina la hipótesis jurídica relativa </w:t>
      </w:r>
      <w:r w:rsidR="00FC7E4B" w:rsidRPr="00C24BEF">
        <w:rPr>
          <w:rFonts w:ascii="Palatino Linotype" w:eastAsia="Times New Roman" w:hAnsi="Palatino Linotype" w:cs="Arial"/>
          <w:color w:val="000000" w:themeColor="text1"/>
          <w:lang w:val="es-ES" w:eastAsia="es-MX"/>
        </w:rPr>
        <w:t>a la entrega de información incompleta</w:t>
      </w:r>
      <w:r w:rsidR="00D854DB" w:rsidRPr="00C24BEF">
        <w:rPr>
          <w:rFonts w:ascii="Palatino Linotype" w:eastAsia="Times New Roman" w:hAnsi="Palatino Linotype" w:cs="Arial"/>
          <w:color w:val="000000" w:themeColor="text1"/>
          <w:lang w:val="es-ES" w:eastAsia="es-MX"/>
        </w:rPr>
        <w:t xml:space="preserve">. </w:t>
      </w:r>
      <w:r w:rsidRPr="00C24BEF">
        <w:rPr>
          <w:rFonts w:ascii="Palatino Linotype" w:eastAsia="Times New Roman" w:hAnsi="Palatino Linotype" w:cs="Arial"/>
          <w:color w:val="000000" w:themeColor="text1"/>
          <w:lang w:val="es-ES" w:eastAsia="es-MX"/>
        </w:rPr>
        <w:t xml:space="preserve">Supuesto del que el ahora recurrente se duele, razón por la que, </w:t>
      </w:r>
      <w:r w:rsidRPr="00C24BEF">
        <w:rPr>
          <w:rFonts w:ascii="Palatino Linotype" w:hAnsi="Palatino Linotype" w:cs="Arial"/>
          <w:color w:val="000000" w:themeColor="text1"/>
        </w:rPr>
        <w:t>la presente resolución se circunscribirá en determinar si con la respuesta</w:t>
      </w:r>
      <w:r w:rsidR="00D83D00" w:rsidRPr="00C24BEF">
        <w:rPr>
          <w:rFonts w:ascii="Palatino Linotype" w:hAnsi="Palatino Linotype" w:cs="Arial"/>
          <w:color w:val="000000" w:themeColor="text1"/>
        </w:rPr>
        <w:t xml:space="preserve"> del </w:t>
      </w:r>
      <w:r w:rsidR="00D83D00" w:rsidRPr="00C24BEF">
        <w:rPr>
          <w:rFonts w:ascii="Palatino Linotype" w:hAnsi="Palatino Linotype" w:cs="Arial"/>
          <w:b/>
          <w:color w:val="000000" w:themeColor="text1"/>
        </w:rPr>
        <w:t xml:space="preserve">SUJETO OBLIGADO </w:t>
      </w:r>
      <w:r w:rsidR="00D83D00" w:rsidRPr="00C24BEF">
        <w:rPr>
          <w:rFonts w:ascii="Palatino Linotype" w:hAnsi="Palatino Linotype" w:cs="Arial"/>
          <w:color w:val="000000" w:themeColor="text1"/>
        </w:rPr>
        <w:t>se</w:t>
      </w:r>
      <w:r w:rsidRPr="00C24BEF">
        <w:rPr>
          <w:rFonts w:ascii="Palatino Linotype" w:hAnsi="Palatino Linotype" w:cs="Arial"/>
          <w:color w:val="000000" w:themeColor="text1"/>
        </w:rPr>
        <w:t xml:space="preserve"> </w:t>
      </w:r>
      <w:r w:rsidRPr="00C24BEF">
        <w:rPr>
          <w:rFonts w:ascii="Palatino Linotype" w:eastAsia="Times New Roman" w:hAnsi="Palatino Linotype"/>
          <w:color w:val="000000" w:themeColor="text1"/>
        </w:rPr>
        <w:t>actualiza la causa de procedencia establecida en</w:t>
      </w:r>
      <w:r w:rsidRPr="00C24BEF">
        <w:rPr>
          <w:rFonts w:ascii="Palatino Linotype" w:eastAsia="Times New Roman" w:hAnsi="Palatino Linotype" w:cs="Arial"/>
          <w:color w:val="000000" w:themeColor="text1"/>
          <w:lang w:eastAsia="es-MX"/>
        </w:rPr>
        <w:t xml:space="preserve"> precepto normativo citado.</w:t>
      </w:r>
    </w:p>
    <w:p w14:paraId="473ABDAB" w14:textId="77777777" w:rsidR="00BA114D" w:rsidRPr="00C24BEF" w:rsidRDefault="00BA114D" w:rsidP="00C24BEF">
      <w:pPr>
        <w:pStyle w:val="Prrafodelista"/>
        <w:tabs>
          <w:tab w:val="left" w:pos="0"/>
        </w:tabs>
        <w:spacing w:line="360" w:lineRule="auto"/>
        <w:ind w:left="0" w:right="49"/>
        <w:jc w:val="both"/>
        <w:rPr>
          <w:rFonts w:ascii="Palatino Linotype" w:hAnsi="Palatino Linotype" w:cs="Arial"/>
        </w:rPr>
      </w:pPr>
    </w:p>
    <w:p w14:paraId="15C1FEC4" w14:textId="4E575635" w:rsidR="00AB5E7A" w:rsidRPr="00C24BEF" w:rsidRDefault="00AB5E7A" w:rsidP="00C24BEF">
      <w:pPr>
        <w:keepNext/>
        <w:keepLines/>
        <w:spacing w:before="40" w:line="360" w:lineRule="auto"/>
        <w:outlineLvl w:val="1"/>
        <w:rPr>
          <w:rFonts w:ascii="Palatino Linotype" w:eastAsia="MS Gothic" w:hAnsi="Palatino Linotype" w:cs="Times New Roman"/>
          <w:b/>
        </w:rPr>
      </w:pPr>
      <w:bookmarkStart w:id="47" w:name="_Toc531781772"/>
      <w:bookmarkStart w:id="48" w:name="_Toc13148188"/>
      <w:r w:rsidRPr="00C24BEF">
        <w:rPr>
          <w:rFonts w:ascii="Palatino Linotype" w:eastAsia="Calibri" w:hAnsi="Palatino Linotype" w:cs="Times New Roman"/>
          <w:b/>
          <w:bCs/>
          <w:lang w:val="es-ES"/>
        </w:rPr>
        <w:t xml:space="preserve">CUARTO. </w:t>
      </w:r>
      <w:r w:rsidRPr="00C24BEF">
        <w:rPr>
          <w:rFonts w:ascii="Palatino Linotype" w:eastAsia="MS Gothic" w:hAnsi="Palatino Linotype" w:cs="Times New Roman"/>
          <w:b/>
        </w:rPr>
        <w:t>Del estudio y resolución del asunto</w:t>
      </w:r>
      <w:bookmarkEnd w:id="47"/>
      <w:r w:rsidRPr="00C24BEF">
        <w:rPr>
          <w:rFonts w:ascii="Palatino Linotype" w:eastAsia="MS Gothic" w:hAnsi="Palatino Linotype" w:cs="Times New Roman"/>
          <w:b/>
        </w:rPr>
        <w:t>.</w:t>
      </w:r>
      <w:bookmarkEnd w:id="48"/>
      <w:r w:rsidRPr="00C24BEF">
        <w:rPr>
          <w:rFonts w:ascii="Palatino Linotype" w:eastAsia="MS Gothic" w:hAnsi="Palatino Linotype" w:cs="Times New Roman"/>
          <w:b/>
        </w:rPr>
        <w:t xml:space="preserve"> </w:t>
      </w:r>
    </w:p>
    <w:p w14:paraId="2CCEBE42" w14:textId="77777777" w:rsidR="007A038C" w:rsidRPr="00C24BEF" w:rsidRDefault="007A038C" w:rsidP="00C24BEF">
      <w:pPr>
        <w:keepNext/>
        <w:keepLines/>
        <w:spacing w:before="40" w:line="360" w:lineRule="auto"/>
        <w:outlineLvl w:val="1"/>
        <w:rPr>
          <w:rFonts w:ascii="Palatino Linotype" w:eastAsia="MS Gothic" w:hAnsi="Palatino Linotype" w:cs="Times New Roman"/>
          <w:b/>
        </w:rPr>
      </w:pPr>
    </w:p>
    <w:p w14:paraId="5E6FEE2F" w14:textId="77777777" w:rsidR="007A038C" w:rsidRPr="00C24BEF" w:rsidRDefault="007A038C" w:rsidP="00C24BEF">
      <w:pPr>
        <w:pStyle w:val="Ttulo1"/>
        <w:numPr>
          <w:ilvl w:val="0"/>
          <w:numId w:val="6"/>
        </w:numPr>
        <w:spacing w:line="360" w:lineRule="auto"/>
        <w:rPr>
          <w:b/>
          <w:szCs w:val="24"/>
        </w:rPr>
      </w:pPr>
      <w:bookmarkStart w:id="49" w:name="_Toc1585428"/>
      <w:bookmarkStart w:id="50" w:name="_Toc4684437"/>
      <w:bookmarkStart w:id="51" w:name="_Toc8753376"/>
      <w:bookmarkStart w:id="52" w:name="_Toc12552538"/>
      <w:bookmarkStart w:id="53" w:name="_Toc13148189"/>
      <w:r w:rsidRPr="00C24BEF">
        <w:rPr>
          <w:b/>
          <w:szCs w:val="24"/>
        </w:rPr>
        <w:t>Del deber de las autoridades de promover, respetar, proteger y garantizar el derecho de acceso a la información pública.</w:t>
      </w:r>
      <w:bookmarkEnd w:id="49"/>
      <w:bookmarkEnd w:id="50"/>
      <w:bookmarkEnd w:id="51"/>
      <w:bookmarkEnd w:id="52"/>
      <w:bookmarkEnd w:id="53"/>
    </w:p>
    <w:p w14:paraId="071163FC" w14:textId="77777777" w:rsidR="007A038C" w:rsidRPr="00C24BEF" w:rsidRDefault="007A038C" w:rsidP="00C24BEF">
      <w:pPr>
        <w:spacing w:line="360" w:lineRule="auto"/>
        <w:rPr>
          <w:rFonts w:ascii="Palatino Linotype" w:hAnsi="Palatino Linotype"/>
          <w:lang w:eastAsia="en-US"/>
        </w:rPr>
      </w:pPr>
    </w:p>
    <w:p w14:paraId="496E1619" w14:textId="77777777" w:rsidR="00837543" w:rsidRPr="00C24BEF" w:rsidRDefault="00837543" w:rsidP="00C24BEF">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bookmarkStart w:id="54" w:name="_Toc4071139"/>
      <w:r w:rsidRPr="00C24BEF">
        <w:rPr>
          <w:rFonts w:ascii="Palatino Linotype" w:hAnsi="Palatino Linotype"/>
        </w:rPr>
        <w:t xml:space="preserve">Es menester precisar que este </w:t>
      </w:r>
      <w:r w:rsidRPr="00C24BEF">
        <w:rPr>
          <w:rFonts w:ascii="Palatino Linotype" w:eastAsia="MS Mincho" w:hAnsi="Palatino Linotype" w:cs="Times New Roman"/>
          <w:color w:val="000000"/>
        </w:rPr>
        <w:t xml:space="preserve">Órgano Garante parte de que </w:t>
      </w:r>
      <w:r w:rsidRPr="00C24BEF">
        <w:rPr>
          <w:rFonts w:ascii="Palatino Linotype" w:eastAsia="Times New Roman" w:hAnsi="Palatino Linotype" w:cs="Arial"/>
          <w:color w:val="000000"/>
          <w:lang w:eastAsia="es-MX"/>
        </w:rPr>
        <w:t xml:space="preserve">el Derecho de Acceso a la Información Pública, es un derecho humano reconocido en el Pacto de Derechos Civiles y Políticos en su artículo 19, numeral 2; en la Convención Americana sobre </w:t>
      </w:r>
      <w:r w:rsidRPr="00C24BEF">
        <w:rPr>
          <w:rFonts w:ascii="Palatino Linotype" w:eastAsia="Times New Roman" w:hAnsi="Palatino Linotype" w:cs="Arial"/>
          <w:color w:val="000000"/>
          <w:lang w:eastAsia="es-MX"/>
        </w:rPr>
        <w:lastRenderedPageBreak/>
        <w:t>Derechos Humanos en su artículo 13, numeral 1; en el artículo sexto de la Constitución Política de los Estados Unidos Mexicanos y en el artículo 5° de la Particular del Estado de México, por lo que al respecto el</w:t>
      </w:r>
      <w:r w:rsidRPr="00C24BEF">
        <w:rPr>
          <w:rFonts w:ascii="Palatino Linotype" w:eastAsia="Times New Roman" w:hAnsi="Palatino Linotype" w:cs="Arial"/>
          <w:color w:val="000000"/>
        </w:rPr>
        <w:t xml:space="preserve"> </w:t>
      </w:r>
      <w:r w:rsidRPr="00C24BEF">
        <w:rPr>
          <w:rFonts w:ascii="Palatino Linotype" w:eastAsia="Times New Roman" w:hAnsi="Palatino Linotype" w:cs="Arial"/>
          <w:b/>
          <w:color w:val="000000"/>
        </w:rPr>
        <w:t>SUJETO OBLIGADO</w:t>
      </w:r>
      <w:r w:rsidRPr="00C24BEF">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24BEF">
        <w:rPr>
          <w:rFonts w:ascii="Palatino Linotype" w:eastAsia="Times New Roman" w:hAnsi="Palatino Linotype" w:cs="Arial"/>
          <w:b/>
          <w:color w:val="000000"/>
        </w:rPr>
        <w:t xml:space="preserve">Constitución Política de los Estados Unidos Mexicanos </w:t>
      </w:r>
      <w:r w:rsidRPr="00C24BEF">
        <w:rPr>
          <w:rFonts w:ascii="Palatino Linotype" w:eastAsia="Times New Roman" w:hAnsi="Palatino Linotype" w:cs="Arial"/>
          <w:color w:val="000000"/>
        </w:rPr>
        <w:t xml:space="preserve">al señalar la obligación de “promover, </w:t>
      </w:r>
      <w:r w:rsidRPr="00C24BEF">
        <w:rPr>
          <w:rFonts w:ascii="Palatino Linotype" w:eastAsia="Times New Roman" w:hAnsi="Palatino Linotype" w:cs="Arial"/>
          <w:b/>
          <w:color w:val="000000"/>
        </w:rPr>
        <w:t>respetar</w:t>
      </w:r>
      <w:r w:rsidRPr="00C24BEF">
        <w:rPr>
          <w:rFonts w:ascii="Palatino Linotype" w:eastAsia="Times New Roman" w:hAnsi="Palatino Linotype" w:cs="Arial"/>
          <w:color w:val="000000"/>
        </w:rPr>
        <w:t xml:space="preserve">, proteger y </w:t>
      </w:r>
      <w:r w:rsidRPr="00C24BEF">
        <w:rPr>
          <w:rFonts w:ascii="Palatino Linotype" w:eastAsia="Times New Roman" w:hAnsi="Palatino Linotype" w:cs="Arial"/>
          <w:b/>
          <w:color w:val="000000"/>
        </w:rPr>
        <w:t>garantizar</w:t>
      </w:r>
      <w:r w:rsidRPr="00C24BEF">
        <w:rPr>
          <w:rFonts w:ascii="Palatino Linotype" w:eastAsia="Times New Roman" w:hAnsi="Palatino Linotype" w:cs="Arial"/>
          <w:color w:val="000000"/>
        </w:rPr>
        <w:t xml:space="preserve"> los derechos humanos”, entre los cuales se encuentra dicho derecho. </w:t>
      </w:r>
    </w:p>
    <w:p w14:paraId="1F529AF8" w14:textId="77777777" w:rsidR="00837543" w:rsidRPr="00C24BEF" w:rsidRDefault="00837543" w:rsidP="00C24BEF">
      <w:pPr>
        <w:pStyle w:val="Prrafodelista"/>
        <w:spacing w:before="240" w:after="240" w:line="360" w:lineRule="auto"/>
        <w:ind w:left="0" w:right="49"/>
        <w:jc w:val="both"/>
        <w:rPr>
          <w:rFonts w:ascii="Palatino Linotype" w:eastAsia="MS Mincho" w:hAnsi="Palatino Linotype" w:cs="Times New Roman"/>
          <w:color w:val="000000"/>
        </w:rPr>
      </w:pPr>
    </w:p>
    <w:p w14:paraId="3F0FE66C" w14:textId="77777777" w:rsidR="00837543" w:rsidRPr="00C24BEF" w:rsidRDefault="00837543" w:rsidP="00C24BEF">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C24BEF">
        <w:rPr>
          <w:rFonts w:ascii="Palatino Linotype" w:eastAsia="Times New Roman" w:hAnsi="Palatino Linotype"/>
        </w:rPr>
        <w:t xml:space="preserve">Ahora bien, el Derecho de Acceso a la Información Pública se define como: </w:t>
      </w:r>
      <w:r w:rsidRPr="00C24BEF">
        <w:rPr>
          <w:rFonts w:ascii="Palatino Linotype" w:hAnsi="Palatino Linotype"/>
          <w:i/>
          <w:color w:val="000000"/>
        </w:rPr>
        <w:t>La igualdad de oportunidades para recibir, buscar e impartir información</w:t>
      </w:r>
      <w:r w:rsidRPr="00C24BEF">
        <w:rPr>
          <w:rStyle w:val="Refdenotaalpie"/>
          <w:rFonts w:ascii="Palatino Linotype" w:hAnsi="Palatino Linotype"/>
          <w:i/>
          <w:color w:val="000000"/>
        </w:rPr>
        <w:footnoteReference w:id="1"/>
      </w:r>
      <w:r w:rsidRPr="00C24BEF">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24BEF">
        <w:rPr>
          <w:rStyle w:val="Refdenotaalpie"/>
          <w:rFonts w:ascii="Palatino Linotype" w:hAnsi="Palatino Linotype"/>
          <w:i/>
          <w:color w:val="000000"/>
        </w:rPr>
        <w:footnoteReference w:id="2"/>
      </w:r>
      <w:r w:rsidRPr="00C24BEF">
        <w:rPr>
          <w:rFonts w:ascii="Palatino Linotype" w:hAnsi="Palatino Linotype"/>
          <w:color w:val="000000"/>
        </w:rPr>
        <w:t>que se constituye como una herramienta fundamental para ejercer</w:t>
      </w:r>
      <w:r w:rsidRPr="00C24BEF">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C24BEF">
        <w:rPr>
          <w:rStyle w:val="Refdenotaalpie"/>
          <w:rFonts w:ascii="Palatino Linotype" w:hAnsi="Palatino Linotype"/>
          <w:i/>
          <w:color w:val="000000"/>
        </w:rPr>
        <w:footnoteReference w:id="3"/>
      </w:r>
      <w:r w:rsidRPr="00C24BEF">
        <w:rPr>
          <w:rFonts w:ascii="Palatino Linotype" w:hAnsi="Palatino Linotype"/>
          <w:color w:val="000000"/>
        </w:rPr>
        <w:t>fomentando</w:t>
      </w:r>
      <w:r w:rsidRPr="00C24BEF">
        <w:rPr>
          <w:rFonts w:ascii="Palatino Linotype" w:hAnsi="Palatino Linotype"/>
          <w:i/>
          <w:color w:val="000000"/>
        </w:rPr>
        <w:t xml:space="preserve"> la transparencia de las actividades estatales y </w:t>
      </w:r>
      <w:r w:rsidRPr="00C24BEF">
        <w:rPr>
          <w:rFonts w:ascii="Palatino Linotype" w:hAnsi="Palatino Linotype"/>
          <w:color w:val="000000"/>
        </w:rPr>
        <w:t>promoviendo</w:t>
      </w:r>
      <w:r w:rsidRPr="00C24BEF">
        <w:rPr>
          <w:rFonts w:ascii="Palatino Linotype" w:hAnsi="Palatino Linotype"/>
          <w:i/>
          <w:color w:val="000000"/>
        </w:rPr>
        <w:t xml:space="preserve"> la responsabilidad de los funcionarios sobre su gestión pública,</w:t>
      </w:r>
      <w:r w:rsidRPr="00C24BEF">
        <w:rPr>
          <w:rStyle w:val="Refdenotaalpie"/>
          <w:rFonts w:ascii="Palatino Linotype" w:hAnsi="Palatino Linotype"/>
          <w:i/>
          <w:color w:val="000000"/>
        </w:rPr>
        <w:footnoteReference w:id="4"/>
      </w:r>
      <w:r w:rsidRPr="00C24BEF">
        <w:rPr>
          <w:rFonts w:ascii="Palatino Linotype" w:hAnsi="Palatino Linotype"/>
          <w:color w:val="000000"/>
        </w:rPr>
        <w:t>que permite</w:t>
      </w:r>
      <w:r w:rsidRPr="00C24BEF">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0079E44" w14:textId="77777777" w:rsidR="00837543" w:rsidRPr="00C24BEF" w:rsidRDefault="00837543" w:rsidP="00C24BEF">
      <w:pPr>
        <w:pStyle w:val="Prrafodelista"/>
        <w:spacing w:line="360" w:lineRule="auto"/>
        <w:rPr>
          <w:rFonts w:ascii="Palatino Linotype" w:eastAsia="Times New Roman" w:hAnsi="Palatino Linotype"/>
        </w:rPr>
      </w:pPr>
    </w:p>
    <w:p w14:paraId="1F4F7929" w14:textId="77777777" w:rsidR="00837543" w:rsidRPr="00C24BEF" w:rsidRDefault="00837543" w:rsidP="00C24BEF">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C24BEF">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6E7E74C" w14:textId="77777777" w:rsidR="00837543" w:rsidRPr="00C24BEF" w:rsidRDefault="00837543" w:rsidP="00C24BEF">
      <w:pPr>
        <w:pStyle w:val="Prrafodelista"/>
        <w:spacing w:line="360" w:lineRule="auto"/>
        <w:rPr>
          <w:rFonts w:ascii="Palatino Linotype" w:eastAsia="Times New Roman" w:hAnsi="Palatino Linotype"/>
        </w:rPr>
      </w:pPr>
    </w:p>
    <w:p w14:paraId="49A11A70" w14:textId="6D261E07" w:rsidR="00837543" w:rsidRPr="00C24BEF" w:rsidRDefault="00837543" w:rsidP="00C24BEF">
      <w:pPr>
        <w:pStyle w:val="Prrafodelista"/>
        <w:numPr>
          <w:ilvl w:val="0"/>
          <w:numId w:val="1"/>
        </w:numPr>
        <w:tabs>
          <w:tab w:val="left" w:pos="0"/>
        </w:tabs>
        <w:spacing w:line="360" w:lineRule="auto"/>
        <w:ind w:left="0" w:right="49" w:firstLine="0"/>
        <w:jc w:val="both"/>
        <w:rPr>
          <w:rFonts w:ascii="Palatino Linotype" w:hAnsi="Palatino Linotype"/>
          <w:i/>
        </w:rPr>
      </w:pPr>
      <w:r w:rsidRPr="00C24BEF">
        <w:rPr>
          <w:rFonts w:ascii="Palatino Linotype" w:eastAsia="Times New Roman" w:hAnsi="Palatino Linotype"/>
        </w:rPr>
        <w:t>En el caso concreto que nos ocupa analizar, el</w:t>
      </w:r>
      <w:r w:rsidR="00371F58" w:rsidRPr="00C24BEF">
        <w:rPr>
          <w:rFonts w:ascii="Palatino Linotype" w:eastAsia="Times New Roman" w:hAnsi="Palatino Linotype"/>
        </w:rPr>
        <w:t xml:space="preserve"> particular requirió el documento en donde conste </w:t>
      </w:r>
      <w:r w:rsidR="008C12CA" w:rsidRPr="00C24BEF">
        <w:rPr>
          <w:rFonts w:ascii="Palatino Linotype" w:eastAsia="Times New Roman" w:hAnsi="Palatino Linotype"/>
        </w:rPr>
        <w:t>de la Administración Pública Municipal 2019-2021 la li</w:t>
      </w:r>
      <w:r w:rsidR="008C12CA" w:rsidRPr="00C24BEF">
        <w:rPr>
          <w:rFonts w:ascii="Palatino Linotype" w:hAnsi="Palatino Linotype"/>
        </w:rPr>
        <w:t>sta de los integrantes de los Consejos de Participación Ciudadana o del Consejo de Desarrollo Municipal (nombres completos y cargos) del uno (01) de enero al treinta y uno (31) de agosto de dos mi diecinueve</w:t>
      </w:r>
      <w:r w:rsidR="00371F58" w:rsidRPr="00C24BEF">
        <w:rPr>
          <w:rFonts w:ascii="Palatino Linotype" w:hAnsi="Palatino Linotype"/>
        </w:rPr>
        <w:t xml:space="preserve">, siendo importante señalar que el </w:t>
      </w:r>
      <w:r w:rsidR="00371F58" w:rsidRPr="00C24BEF">
        <w:rPr>
          <w:rFonts w:ascii="Palatino Linotype" w:hAnsi="Palatino Linotype"/>
          <w:i/>
        </w:rPr>
        <w:t xml:space="preserve"> </w:t>
      </w:r>
      <w:r w:rsidRPr="00C24BEF">
        <w:rPr>
          <w:rFonts w:ascii="Palatino Linotype" w:eastAsia="Times New Roman" w:hAnsi="Palatino Linotype"/>
        </w:rPr>
        <w:t xml:space="preserve"> </w:t>
      </w:r>
      <w:r w:rsidRPr="00C24BEF">
        <w:rPr>
          <w:rFonts w:ascii="Palatino Linotype" w:eastAsia="Times New Roman" w:hAnsi="Palatino Linotype"/>
          <w:b/>
        </w:rPr>
        <w:t xml:space="preserve">SUJETO OBLIGADO </w:t>
      </w:r>
      <w:r w:rsidR="00B479F9" w:rsidRPr="00C24BEF">
        <w:rPr>
          <w:rFonts w:ascii="Palatino Linotype" w:eastAsia="Times New Roman" w:hAnsi="Palatino Linotype"/>
        </w:rPr>
        <w:t xml:space="preserve">se pronunció </w:t>
      </w:r>
      <w:r w:rsidRPr="00C24BEF">
        <w:rPr>
          <w:rFonts w:ascii="Palatino Linotype" w:eastAsia="Times New Roman" w:hAnsi="Palatino Linotype"/>
        </w:rPr>
        <w:t>a la solicitud de información</w:t>
      </w:r>
      <w:r w:rsidR="008C12CA" w:rsidRPr="00C24BEF">
        <w:rPr>
          <w:rFonts w:ascii="Palatino Linotype" w:eastAsia="Times New Roman" w:hAnsi="Palatino Linotype"/>
        </w:rPr>
        <w:t xml:space="preserve"> adjuntando la respuesta del Secretario del Ayuntamiento  en el que señala los integrantes del Consejo de Participación Ciudadana del Barrio El Quelite</w:t>
      </w:r>
      <w:r w:rsidR="00462327" w:rsidRPr="00C24BEF">
        <w:rPr>
          <w:rFonts w:ascii="Palatino Linotype" w:eastAsia="Times New Roman" w:hAnsi="Palatino Linotype"/>
        </w:rPr>
        <w:t xml:space="preserve"> Pueblo Nuevo, faltando las otras comunidades</w:t>
      </w:r>
      <w:r w:rsidR="007A038C" w:rsidRPr="00C24BEF">
        <w:rPr>
          <w:rFonts w:ascii="Palatino Linotype" w:eastAsia="Times New Roman" w:hAnsi="Palatino Linotype"/>
        </w:rPr>
        <w:t xml:space="preserve">; </w:t>
      </w:r>
      <w:r w:rsidR="00B479F9" w:rsidRPr="00C24BEF">
        <w:rPr>
          <w:rFonts w:ascii="Palatino Linotype" w:eastAsia="Times New Roman" w:hAnsi="Palatino Linotype"/>
        </w:rPr>
        <w:t xml:space="preserve">situación que constituye una afectación </w:t>
      </w:r>
      <w:r w:rsidRPr="00C24BEF">
        <w:rPr>
          <w:rFonts w:ascii="Palatino Linotype" w:hAnsi="Palatino Linotype" w:cs="Arial"/>
        </w:rPr>
        <w:t xml:space="preserve">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C24BEF">
        <w:rPr>
          <w:rFonts w:ascii="Palatino Linotype" w:hAnsi="Palatino Linotype" w:cs="Arial"/>
          <w:u w:val="single"/>
        </w:rPr>
        <w:t>prevenir, investigar, sancionar y reparar las violaciones a los derechos humanos</w:t>
      </w:r>
      <w:r w:rsidRPr="00C24BEF">
        <w:rPr>
          <w:rFonts w:ascii="Palatino Linotype" w:hAnsi="Palatino Linotype" w:cs="Arial"/>
        </w:rPr>
        <w:t xml:space="preserve">.  </w:t>
      </w:r>
    </w:p>
    <w:p w14:paraId="44800DA2" w14:textId="77777777" w:rsidR="00837543" w:rsidRPr="00C24BEF" w:rsidRDefault="00837543" w:rsidP="00C24BEF">
      <w:pPr>
        <w:pStyle w:val="Prrafodelista"/>
        <w:spacing w:line="360" w:lineRule="auto"/>
        <w:rPr>
          <w:rFonts w:ascii="Palatino Linotype" w:eastAsia="Times New Roman" w:hAnsi="Palatino Linotype"/>
        </w:rPr>
      </w:pPr>
    </w:p>
    <w:p w14:paraId="7F97DC9C" w14:textId="77777777" w:rsidR="00837543" w:rsidRPr="00C24BEF" w:rsidRDefault="00837543" w:rsidP="00C24BEF">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C24BEF">
        <w:rPr>
          <w:rFonts w:ascii="Palatino Linotype" w:eastAsia="Times New Roman" w:hAnsi="Palatino Linotype"/>
        </w:rPr>
        <w:t xml:space="preserve">En este orden de ideas, la </w:t>
      </w:r>
      <w:r w:rsidRPr="00C24BEF">
        <w:rPr>
          <w:rFonts w:ascii="Palatino Linotype" w:eastAsia="Times New Roman" w:hAnsi="Palatino Linotype"/>
          <w:b/>
        </w:rPr>
        <w:t xml:space="preserve">Ley de Transparencia y Acceso a la Información Pública del Estado de México y Municipios, </w:t>
      </w:r>
      <w:r w:rsidRPr="00C24BEF">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C24BEF">
        <w:rPr>
          <w:rFonts w:ascii="Palatino Linotype" w:eastAsia="Times New Roman" w:hAnsi="Palatino Linotype"/>
          <w:b/>
        </w:rPr>
        <w:t xml:space="preserve"> </w:t>
      </w:r>
      <w:r w:rsidRPr="00C24BEF">
        <w:rPr>
          <w:rFonts w:ascii="Palatino Linotype" w:eastAsia="Times New Roman" w:hAnsi="Palatino Linotype"/>
        </w:rPr>
        <w:lastRenderedPageBreak/>
        <w:t xml:space="preserve">establece que </w:t>
      </w:r>
      <w:r w:rsidRPr="00C24BEF">
        <w:rPr>
          <w:rFonts w:ascii="Palatino Linotype" w:eastAsia="Times New Roman" w:hAnsi="Palatino Linotype"/>
          <w:i/>
        </w:rPr>
        <w:t xml:space="preserve">el </w:t>
      </w:r>
      <w:r w:rsidRPr="00C24BEF">
        <w:rPr>
          <w:rFonts w:ascii="Palatino Linotype" w:eastAsia="Times New Roman" w:hAnsi="Palatino Linotype"/>
          <w:i/>
          <w:u w:val="single"/>
        </w:rPr>
        <w:t>recurso de revisión</w:t>
      </w:r>
      <w:r w:rsidRPr="00C24BEF">
        <w:rPr>
          <w:rFonts w:ascii="Palatino Linotype" w:eastAsia="Times New Roman" w:hAnsi="Palatino Linotype"/>
          <w:i/>
        </w:rPr>
        <w:t xml:space="preserve"> es la garantía secundaria mediante la cual se pretende reparar cualquier posible afectación al derecho de acceso a la información pública</w:t>
      </w:r>
      <w:r w:rsidRPr="00C24BEF">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38B455D2" w14:textId="77777777" w:rsidR="007A038C" w:rsidRPr="00C24BEF" w:rsidRDefault="007A038C" w:rsidP="00C24BEF">
      <w:pPr>
        <w:pStyle w:val="Prrafodelista"/>
        <w:spacing w:line="360" w:lineRule="auto"/>
        <w:rPr>
          <w:rFonts w:ascii="Palatino Linotype" w:eastAsia="Times New Roman" w:hAnsi="Palatino Linotype"/>
        </w:rPr>
      </w:pPr>
    </w:p>
    <w:p w14:paraId="474172D4" w14:textId="059AFE6A" w:rsidR="007A038C" w:rsidRPr="00C24BEF" w:rsidRDefault="007A038C" w:rsidP="00C24BEF">
      <w:pPr>
        <w:pStyle w:val="Ttulo1"/>
        <w:numPr>
          <w:ilvl w:val="0"/>
          <w:numId w:val="6"/>
        </w:numPr>
        <w:spacing w:line="360" w:lineRule="auto"/>
        <w:rPr>
          <w:b/>
          <w:szCs w:val="24"/>
        </w:rPr>
      </w:pPr>
      <w:bookmarkStart w:id="55" w:name="_Toc13148190"/>
      <w:r w:rsidRPr="00C24BEF">
        <w:rPr>
          <w:b/>
          <w:szCs w:val="24"/>
        </w:rPr>
        <w:t>De la respuesta del Sujeto Obligado</w:t>
      </w:r>
      <w:bookmarkEnd w:id="55"/>
    </w:p>
    <w:bookmarkEnd w:id="54"/>
    <w:p w14:paraId="7FBE9699" w14:textId="77777777" w:rsidR="00AB5E7A" w:rsidRPr="00C24BEF" w:rsidRDefault="00AB5E7A" w:rsidP="00C24BEF">
      <w:pPr>
        <w:spacing w:line="360" w:lineRule="auto"/>
        <w:rPr>
          <w:rFonts w:ascii="Palatino Linotype" w:hAnsi="Palatino Linotype" w:cs="Arial"/>
          <w:b/>
        </w:rPr>
      </w:pPr>
    </w:p>
    <w:p w14:paraId="4E726447" w14:textId="0C0F69B8" w:rsidR="006F1BBC" w:rsidRPr="00C24BEF" w:rsidRDefault="000A636D" w:rsidP="00C24BEF">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C24BEF">
        <w:rPr>
          <w:rFonts w:ascii="Palatino Linotype" w:eastAsia="Calibri" w:hAnsi="Palatino Linotype" w:cs="Times New Roman"/>
        </w:rPr>
        <w:t xml:space="preserve">De las constancias en el expediente al rubro indicado, se desprende que el particular requirió </w:t>
      </w:r>
      <w:r w:rsidR="003B6119" w:rsidRPr="00C24BEF">
        <w:rPr>
          <w:rFonts w:ascii="Palatino Linotype" w:eastAsia="Calibri" w:hAnsi="Palatino Linotype" w:cs="Times New Roman"/>
        </w:rPr>
        <w:t xml:space="preserve">del </w:t>
      </w:r>
      <w:r w:rsidR="00477C38" w:rsidRPr="00C24BEF">
        <w:rPr>
          <w:rFonts w:ascii="Palatino Linotype" w:eastAsia="Calibri" w:hAnsi="Palatino Linotype" w:cs="Times New Roman"/>
          <w:b/>
        </w:rPr>
        <w:t xml:space="preserve">Ayuntamiento de </w:t>
      </w:r>
      <w:r w:rsidR="00462327" w:rsidRPr="00C24BEF">
        <w:rPr>
          <w:rFonts w:ascii="Palatino Linotype" w:eastAsia="Calibri" w:hAnsi="Palatino Linotype" w:cs="Times New Roman"/>
          <w:b/>
        </w:rPr>
        <w:t>San José del Rincón</w:t>
      </w:r>
      <w:r w:rsidR="00331C81" w:rsidRPr="00C24BEF">
        <w:rPr>
          <w:rFonts w:ascii="Palatino Linotype" w:eastAsia="Calibri" w:hAnsi="Palatino Linotype" w:cs="Times New Roman"/>
          <w:b/>
        </w:rPr>
        <w:t xml:space="preserve"> </w:t>
      </w:r>
      <w:r w:rsidR="00331C81" w:rsidRPr="00C24BEF">
        <w:rPr>
          <w:rFonts w:ascii="Palatino Linotype" w:eastAsia="Calibri" w:hAnsi="Palatino Linotype" w:cs="Times New Roman"/>
        </w:rPr>
        <w:t xml:space="preserve"> de </w:t>
      </w:r>
      <w:r w:rsidR="00331C81" w:rsidRPr="00C24BEF">
        <w:rPr>
          <w:rFonts w:ascii="Palatino Linotype" w:eastAsia="Times New Roman" w:hAnsi="Palatino Linotype"/>
        </w:rPr>
        <w:t>la Administración Pública Municipal 2019-2021 la li</w:t>
      </w:r>
      <w:r w:rsidR="00331C81" w:rsidRPr="00C24BEF">
        <w:rPr>
          <w:rFonts w:ascii="Palatino Linotype" w:hAnsi="Palatino Linotype"/>
        </w:rPr>
        <w:t>sta de los integrantes de los Consejos de Participación Ciudadana o del Consejo de Desarrollo Municipal (nombres completos y cargos) del uno (01) de enero al treinta y uno (31) de agosto de dos mi diecinueve.</w:t>
      </w:r>
    </w:p>
    <w:p w14:paraId="01D4622B" w14:textId="77777777" w:rsidR="00B91F00" w:rsidRPr="00C24BEF" w:rsidRDefault="00B91F00" w:rsidP="00C24BEF">
      <w:pPr>
        <w:pStyle w:val="Prrafodelista"/>
        <w:tabs>
          <w:tab w:val="left" w:pos="0"/>
        </w:tabs>
        <w:spacing w:line="360" w:lineRule="auto"/>
        <w:ind w:left="0" w:right="49"/>
        <w:jc w:val="both"/>
        <w:rPr>
          <w:rFonts w:ascii="Palatino Linotype" w:eastAsia="Calibri" w:hAnsi="Palatino Linotype" w:cs="Times New Roman"/>
        </w:rPr>
      </w:pPr>
    </w:p>
    <w:p w14:paraId="5A104C86" w14:textId="0E948B42" w:rsidR="00D83611" w:rsidRPr="00C24BEF" w:rsidRDefault="009A290E" w:rsidP="00C24BEF">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C24BEF">
        <w:rPr>
          <w:rFonts w:ascii="Palatino Linotype" w:eastAsia="MS Mincho" w:hAnsi="Palatino Linotype" w:cs="Arial"/>
        </w:rPr>
        <w:t>En atención a</w:t>
      </w:r>
      <w:r w:rsidR="002F1225" w:rsidRPr="00C24BEF">
        <w:rPr>
          <w:rFonts w:ascii="Palatino Linotype" w:eastAsia="MS Mincho" w:hAnsi="Palatino Linotype" w:cs="Arial"/>
        </w:rPr>
        <w:t>l planteamient</w:t>
      </w:r>
      <w:r w:rsidR="00A615CD" w:rsidRPr="00C24BEF">
        <w:rPr>
          <w:rFonts w:ascii="Palatino Linotype" w:eastAsia="MS Mincho" w:hAnsi="Palatino Linotype" w:cs="Arial"/>
        </w:rPr>
        <w:t xml:space="preserve">o formulado por el particular, </w:t>
      </w:r>
      <w:r w:rsidR="008B6C00" w:rsidRPr="00C24BEF">
        <w:rPr>
          <w:rFonts w:ascii="Palatino Linotype" w:eastAsia="MS Mincho" w:hAnsi="Palatino Linotype" w:cs="Arial"/>
        </w:rPr>
        <w:t xml:space="preserve">el </w:t>
      </w:r>
      <w:r w:rsidR="008B6C00" w:rsidRPr="00C24BEF">
        <w:rPr>
          <w:rFonts w:ascii="Palatino Linotype" w:eastAsia="MS Mincho" w:hAnsi="Palatino Linotype" w:cs="Arial"/>
          <w:b/>
        </w:rPr>
        <w:t xml:space="preserve">SUJETO OBLIGADO </w:t>
      </w:r>
      <w:r w:rsidR="008B6C00" w:rsidRPr="00C24BEF">
        <w:rPr>
          <w:rFonts w:ascii="Palatino Linotype" w:eastAsia="MS Mincho" w:hAnsi="Palatino Linotype" w:cs="Arial"/>
        </w:rPr>
        <w:t xml:space="preserve">respondió a </w:t>
      </w:r>
      <w:r w:rsidR="006F1BBC" w:rsidRPr="00C24BEF">
        <w:rPr>
          <w:rFonts w:ascii="Palatino Linotype" w:eastAsia="MS Mincho" w:hAnsi="Palatino Linotype" w:cs="Arial"/>
        </w:rPr>
        <w:t xml:space="preserve">la solicitud de información, </w:t>
      </w:r>
      <w:r w:rsidR="00B91F00" w:rsidRPr="00C24BEF">
        <w:rPr>
          <w:rFonts w:ascii="Palatino Linotype" w:eastAsia="MS Mincho" w:hAnsi="Palatino Linotype" w:cs="Arial"/>
        </w:rPr>
        <w:t xml:space="preserve">quien adjuntó la </w:t>
      </w:r>
      <w:r w:rsidR="00B91F00" w:rsidRPr="00C24BEF">
        <w:rPr>
          <w:rFonts w:ascii="Palatino Linotype" w:eastAsia="Times New Roman" w:hAnsi="Palatino Linotype"/>
        </w:rPr>
        <w:t>respuesta del Secretario del Ayuntamiento  en el que señala los integrantes del Consejo de Participación Ciudadana del Barrio El Quelite Pueblo Nuevo</w:t>
      </w:r>
      <w:r w:rsidR="00B91F00" w:rsidRPr="00C24BEF">
        <w:rPr>
          <w:rFonts w:ascii="Palatino Linotype" w:eastAsia="MS Mincho" w:hAnsi="Palatino Linotype" w:cs="Arial"/>
        </w:rPr>
        <w:t xml:space="preserve"> tal y como se observa en la imagen que se inserta:</w:t>
      </w:r>
    </w:p>
    <w:p w14:paraId="13EEA5D8" w14:textId="77777777" w:rsidR="00B91F00" w:rsidRPr="00C24BEF" w:rsidRDefault="00B91F00" w:rsidP="00C24BEF">
      <w:pPr>
        <w:pStyle w:val="Prrafodelista"/>
        <w:spacing w:line="360" w:lineRule="auto"/>
        <w:rPr>
          <w:rFonts w:ascii="Palatino Linotype" w:eastAsia="MS Mincho" w:hAnsi="Palatino Linotype" w:cs="Arial"/>
          <w:i/>
        </w:rPr>
      </w:pPr>
    </w:p>
    <w:p w14:paraId="2178753C" w14:textId="0ED2F357" w:rsidR="00B91F00" w:rsidRPr="00C24BEF" w:rsidRDefault="00B91F00" w:rsidP="00C24BEF">
      <w:pPr>
        <w:tabs>
          <w:tab w:val="left" w:pos="0"/>
          <w:tab w:val="left" w:pos="426"/>
        </w:tabs>
        <w:spacing w:line="360" w:lineRule="auto"/>
        <w:ind w:right="49" w:firstLine="851"/>
        <w:contextualSpacing/>
        <w:jc w:val="both"/>
        <w:rPr>
          <w:rFonts w:ascii="Palatino Linotype" w:eastAsia="MS Mincho" w:hAnsi="Palatino Linotype" w:cs="Arial"/>
          <w:i/>
        </w:rPr>
      </w:pPr>
      <w:r w:rsidRPr="00C24BEF">
        <w:rPr>
          <w:rFonts w:ascii="Palatino Linotype" w:hAnsi="Palatino Linotype"/>
          <w:noProof/>
          <w:lang w:val="es-MX" w:eastAsia="es-MX"/>
        </w:rPr>
        <w:lastRenderedPageBreak/>
        <w:drawing>
          <wp:inline distT="0" distB="0" distL="0" distR="0" wp14:anchorId="4DCE0A60" wp14:editId="3C73D748">
            <wp:extent cx="4695825" cy="3228975"/>
            <wp:effectExtent l="76200" t="76200" r="142875" b="1428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210" t="29270" r="34317" b="18829"/>
                    <a:stretch/>
                  </pic:blipFill>
                  <pic:spPr bwMode="auto">
                    <a:xfrm>
                      <a:off x="0" y="0"/>
                      <a:ext cx="4695825" cy="3228975"/>
                    </a:xfrm>
                    <a:prstGeom prst="rect">
                      <a:avLst/>
                    </a:prstGeom>
                    <a:ln w="2857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201A5660" w14:textId="77777777" w:rsidR="00257FFC" w:rsidRPr="00C24BEF" w:rsidRDefault="00257FFC" w:rsidP="00C24BEF">
      <w:pPr>
        <w:tabs>
          <w:tab w:val="left" w:pos="0"/>
          <w:tab w:val="left" w:pos="426"/>
        </w:tabs>
        <w:spacing w:line="360" w:lineRule="auto"/>
        <w:ind w:right="49"/>
        <w:contextualSpacing/>
        <w:jc w:val="both"/>
        <w:rPr>
          <w:rFonts w:ascii="Palatino Linotype" w:hAnsi="Palatino Linotype"/>
        </w:rPr>
      </w:pPr>
    </w:p>
    <w:p w14:paraId="4F3F6E68" w14:textId="09DC08AB" w:rsidR="00257FFC" w:rsidRPr="00C24BEF" w:rsidRDefault="00257FFC" w:rsidP="00C24BEF">
      <w:pPr>
        <w:numPr>
          <w:ilvl w:val="0"/>
          <w:numId w:val="1"/>
        </w:numPr>
        <w:tabs>
          <w:tab w:val="left" w:pos="0"/>
          <w:tab w:val="left" w:pos="426"/>
        </w:tabs>
        <w:spacing w:line="360" w:lineRule="auto"/>
        <w:ind w:left="0" w:right="49" w:firstLine="0"/>
        <w:contextualSpacing/>
        <w:jc w:val="both"/>
        <w:rPr>
          <w:rFonts w:ascii="Palatino Linotype" w:eastAsia="Arial Unicode MS" w:hAnsi="Palatino Linotype" w:cs="Arial"/>
          <w:color w:val="000000"/>
        </w:rPr>
      </w:pPr>
      <w:r w:rsidRPr="00C24BEF">
        <w:rPr>
          <w:rFonts w:ascii="Palatino Linotype" w:hAnsi="Palatino Linotype" w:cs="Arial"/>
        </w:rPr>
        <w:t>Atento a lo anterior, cabe precisar que se obvia el análisis de la competencia por parte del</w:t>
      </w:r>
      <w:r w:rsidRPr="00C24BEF">
        <w:rPr>
          <w:rFonts w:ascii="Palatino Linotype" w:hAnsi="Palatino Linotype" w:cs="Arial"/>
          <w:b/>
        </w:rPr>
        <w:t xml:space="preserve"> SUJETO OBLIGADO</w:t>
      </w:r>
      <w:r w:rsidRPr="00C24BEF">
        <w:rPr>
          <w:rFonts w:ascii="Palatino Linotype" w:hAnsi="Palatino Linotype" w:cs="Arial"/>
        </w:rPr>
        <w:t xml:space="preserve">, dado que éste ha </w:t>
      </w:r>
      <w:r w:rsidRPr="00C24BEF">
        <w:rPr>
          <w:rFonts w:ascii="Palatino Linotype" w:hAnsi="Palatino Linotype" w:cs="Arial"/>
          <w:color w:val="000000"/>
        </w:rPr>
        <w:t>asumido</w:t>
      </w:r>
      <w:r w:rsidRPr="00C24BEF">
        <w:rPr>
          <w:rFonts w:ascii="Palatino Linotype" w:hAnsi="Palatino Linotype" w:cs="Arial"/>
        </w:rPr>
        <w:t xml:space="preserve"> la misma, e</w:t>
      </w:r>
      <w:r w:rsidR="00B91F00" w:rsidRPr="00C24BEF">
        <w:rPr>
          <w:rFonts w:ascii="Palatino Linotype" w:hAnsi="Palatino Linotype" w:cs="Arial"/>
        </w:rPr>
        <w:t>n razón de que del archivo que se adjuntó</w:t>
      </w:r>
      <w:r w:rsidRPr="00C24BEF">
        <w:rPr>
          <w:rFonts w:ascii="Palatino Linotype" w:hAnsi="Palatino Linotype" w:cs="Arial"/>
        </w:rPr>
        <w:t xml:space="preserve"> en su respuesta,  se advierte que genera, administra y posee la información solicitada, ya que </w:t>
      </w:r>
      <w:r w:rsidR="00B91F00" w:rsidRPr="00C24BEF">
        <w:rPr>
          <w:rFonts w:ascii="Palatino Linotype" w:eastAsia="Arial Unicode MS" w:hAnsi="Palatino Linotype" w:cs="Arial"/>
          <w:color w:val="000000"/>
        </w:rPr>
        <w:t>informó de los integrantes de uno de los Consejos de Participación Ciudadana, es decir del Barrio  El Quelite Pueblo Nuevo</w:t>
      </w:r>
      <w:r w:rsidRPr="00C24BEF">
        <w:rPr>
          <w:rFonts w:ascii="Palatino Linotype" w:eastAsia="Arial Unicode MS" w:hAnsi="Palatino Linotype" w:cs="Arial"/>
          <w:color w:val="000000"/>
        </w:rPr>
        <w:t xml:space="preserve">. </w:t>
      </w:r>
    </w:p>
    <w:p w14:paraId="69F53B2A" w14:textId="77777777" w:rsidR="00257FFC" w:rsidRPr="00C24BEF" w:rsidRDefault="00257FFC" w:rsidP="00C24BEF">
      <w:pPr>
        <w:pStyle w:val="Prrafodelista"/>
        <w:spacing w:line="360" w:lineRule="auto"/>
        <w:rPr>
          <w:rFonts w:ascii="Palatino Linotype" w:eastAsia="Arial Unicode MS" w:hAnsi="Palatino Linotype" w:cs="Arial"/>
          <w:color w:val="000000"/>
        </w:rPr>
      </w:pPr>
    </w:p>
    <w:p w14:paraId="59454CAE" w14:textId="24FA4D68" w:rsidR="00B91F00" w:rsidRPr="00C24BEF" w:rsidRDefault="00257FFC" w:rsidP="00C24BEF">
      <w:pPr>
        <w:numPr>
          <w:ilvl w:val="0"/>
          <w:numId w:val="1"/>
        </w:numPr>
        <w:tabs>
          <w:tab w:val="left" w:pos="0"/>
          <w:tab w:val="left" w:pos="426"/>
        </w:tabs>
        <w:spacing w:line="360" w:lineRule="auto"/>
        <w:ind w:left="0" w:right="49" w:firstLine="0"/>
        <w:contextualSpacing/>
        <w:jc w:val="both"/>
        <w:rPr>
          <w:rFonts w:ascii="Palatino Linotype" w:eastAsia="Arial Unicode MS" w:hAnsi="Palatino Linotype" w:cs="Arial"/>
          <w:color w:val="000000"/>
        </w:rPr>
      </w:pPr>
      <w:r w:rsidRPr="00C24BEF">
        <w:rPr>
          <w:rFonts w:ascii="Palatino Linotype" w:hAnsi="Palatino Linotype"/>
        </w:rPr>
        <w:t xml:space="preserve">De hecho, el estudio de la naturaleza jurídica de la información pública solicitada, tiene por objeto determinar si ésta la genera, posee o administra </w:t>
      </w:r>
      <w:r w:rsidRPr="00C24BEF">
        <w:rPr>
          <w:rFonts w:ascii="Palatino Linotype" w:hAnsi="Palatino Linotype"/>
          <w:b/>
        </w:rPr>
        <w:t>EL SUJETO OBLIGADO</w:t>
      </w:r>
      <w:r w:rsidRPr="00C24BEF">
        <w:rPr>
          <w:rFonts w:ascii="Palatino Linotype" w:hAnsi="Palatino Linotype"/>
        </w:rPr>
        <w:t xml:space="preserve">; sin embargo, en aquellos casos en que éste la asume, implica en automático que la genera, posee o administra; por consiguiente, a nada práctico nos conduciría su estudio, ya que se insiste la información pública solicitada, ya fue asumida por </w:t>
      </w:r>
      <w:r w:rsidRPr="00C24BEF">
        <w:rPr>
          <w:rFonts w:ascii="Palatino Linotype" w:hAnsi="Palatino Linotype"/>
          <w:b/>
        </w:rPr>
        <w:t>EL SUJETO OBLIGADO</w:t>
      </w:r>
      <w:r w:rsidRPr="00C24BEF">
        <w:rPr>
          <w:rFonts w:ascii="Palatino Linotype" w:hAnsi="Palatino Linotype"/>
        </w:rPr>
        <w:t>.</w:t>
      </w:r>
    </w:p>
    <w:p w14:paraId="4852030D" w14:textId="77777777" w:rsidR="002B4213" w:rsidRPr="00C24BEF" w:rsidRDefault="002B4213" w:rsidP="00C24BEF">
      <w:pPr>
        <w:pStyle w:val="Prrafodelista"/>
        <w:spacing w:line="360" w:lineRule="auto"/>
        <w:rPr>
          <w:rFonts w:ascii="Palatino Linotype" w:hAnsi="Palatino Linotype"/>
        </w:rPr>
      </w:pPr>
    </w:p>
    <w:p w14:paraId="02F4DF5E" w14:textId="1A075D80" w:rsidR="00144BD3" w:rsidRPr="00C24BEF" w:rsidRDefault="00257FFC" w:rsidP="00C24BEF">
      <w:pPr>
        <w:pStyle w:val="Prrafodelista"/>
        <w:numPr>
          <w:ilvl w:val="0"/>
          <w:numId w:val="1"/>
        </w:numPr>
        <w:tabs>
          <w:tab w:val="left" w:pos="851"/>
        </w:tabs>
        <w:spacing w:line="360" w:lineRule="auto"/>
        <w:ind w:left="0" w:right="49" w:firstLine="0"/>
        <w:jc w:val="both"/>
        <w:rPr>
          <w:rFonts w:ascii="Palatino Linotype" w:hAnsi="Palatino Linotype" w:cs="Arial"/>
          <w:i/>
        </w:rPr>
      </w:pPr>
      <w:r w:rsidRPr="00C24BEF">
        <w:rPr>
          <w:rFonts w:ascii="Palatino Linotype" w:hAnsi="Palatino Linotype"/>
        </w:rPr>
        <w:t>Sin embargo, e</w:t>
      </w:r>
      <w:r w:rsidR="00144BD3" w:rsidRPr="00C24BEF">
        <w:rPr>
          <w:rFonts w:ascii="Palatino Linotype" w:hAnsi="Palatino Linotype"/>
        </w:rPr>
        <w:t xml:space="preserve">s importante referir </w:t>
      </w:r>
      <w:r w:rsidR="00144BD3" w:rsidRPr="00C24BEF">
        <w:rPr>
          <w:rFonts w:ascii="Palatino Linotype" w:hAnsi="Palatino Linotype" w:cs="Arial"/>
        </w:rPr>
        <w:t xml:space="preserve">que,  con el objeto de que el procedimiento en materia de acceso a la información sea sustanciado de manera sencilla y expedita propiciando las condiciones para el acceso, entrega y publicación de información,  la Ley de Transparencia y Acceso a la Información Pública del Estado de México y Municipios, establece principios, bases generales y procedimientos para tutelar y garantizar la transparencia y el derecho humano de acceso a la información pública que los Sujetos Obligados generan, administran o poseen. </w:t>
      </w:r>
    </w:p>
    <w:p w14:paraId="0247437E" w14:textId="77777777" w:rsidR="00144BD3" w:rsidRPr="00C24BEF" w:rsidRDefault="00144BD3" w:rsidP="00C24BEF">
      <w:pPr>
        <w:pStyle w:val="Prrafodelista"/>
        <w:tabs>
          <w:tab w:val="left" w:pos="851"/>
        </w:tabs>
        <w:spacing w:line="360" w:lineRule="auto"/>
        <w:ind w:left="0" w:right="49"/>
        <w:jc w:val="both"/>
        <w:rPr>
          <w:rFonts w:ascii="Palatino Linotype" w:hAnsi="Palatino Linotype" w:cs="Arial"/>
          <w:color w:val="FF0000"/>
        </w:rPr>
      </w:pPr>
    </w:p>
    <w:p w14:paraId="55DF5944" w14:textId="58E0354F" w:rsidR="00BC6163" w:rsidRPr="00C24BEF" w:rsidRDefault="00BC6163" w:rsidP="00C24BEF">
      <w:pPr>
        <w:numPr>
          <w:ilvl w:val="0"/>
          <w:numId w:val="1"/>
        </w:numPr>
        <w:tabs>
          <w:tab w:val="left" w:pos="0"/>
          <w:tab w:val="left" w:pos="426"/>
        </w:tabs>
        <w:spacing w:line="360" w:lineRule="auto"/>
        <w:ind w:left="0" w:right="49" w:firstLine="0"/>
        <w:contextualSpacing/>
        <w:jc w:val="both"/>
        <w:rPr>
          <w:rFonts w:ascii="Palatino Linotype" w:eastAsia="Arial Unicode MS" w:hAnsi="Palatino Linotype" w:cs="Arial"/>
          <w:color w:val="000000"/>
        </w:rPr>
      </w:pPr>
      <w:r w:rsidRPr="00C24BEF">
        <w:rPr>
          <w:rFonts w:ascii="Palatino Linotype" w:hAnsi="Palatino Linotype" w:cs="Arial"/>
        </w:rPr>
        <w:t>Atento a lo anterior, cabe precisar que se obvia el análisis de la competencia por parte del</w:t>
      </w:r>
      <w:r w:rsidRPr="00C24BEF">
        <w:rPr>
          <w:rFonts w:ascii="Palatino Linotype" w:hAnsi="Palatino Linotype" w:cs="Arial"/>
          <w:b/>
        </w:rPr>
        <w:t xml:space="preserve"> SUJETO OBLIGADO</w:t>
      </w:r>
      <w:r w:rsidRPr="00C24BEF">
        <w:rPr>
          <w:rFonts w:ascii="Palatino Linotype" w:hAnsi="Palatino Linotype" w:cs="Arial"/>
        </w:rPr>
        <w:t xml:space="preserve">, dado que éste ha </w:t>
      </w:r>
      <w:r w:rsidRPr="00C24BEF">
        <w:rPr>
          <w:rFonts w:ascii="Palatino Linotype" w:hAnsi="Palatino Linotype" w:cs="Arial"/>
          <w:color w:val="000000"/>
        </w:rPr>
        <w:t>asumido</w:t>
      </w:r>
      <w:r w:rsidRPr="00C24BEF">
        <w:rPr>
          <w:rFonts w:ascii="Palatino Linotype" w:hAnsi="Palatino Linotype" w:cs="Arial"/>
        </w:rPr>
        <w:t xml:space="preserve"> la misma, en razón de que de los argumentos vertidos en su respuesta,  se advierte que genera, administra y posee la información solicitada</w:t>
      </w:r>
      <w:r w:rsidR="00172646" w:rsidRPr="00C24BEF">
        <w:rPr>
          <w:rFonts w:ascii="Palatino Linotype" w:hAnsi="Palatino Linotype" w:cs="Arial"/>
        </w:rPr>
        <w:t>.</w:t>
      </w:r>
    </w:p>
    <w:p w14:paraId="3273EDE2" w14:textId="77777777" w:rsidR="00172646" w:rsidRPr="00C24BEF" w:rsidRDefault="00172646" w:rsidP="00C24BEF">
      <w:pPr>
        <w:pStyle w:val="Prrafodelista"/>
        <w:spacing w:line="360" w:lineRule="auto"/>
        <w:rPr>
          <w:rFonts w:ascii="Palatino Linotype" w:eastAsia="Arial Unicode MS" w:hAnsi="Palatino Linotype" w:cs="Arial"/>
          <w:color w:val="000000"/>
        </w:rPr>
      </w:pPr>
    </w:p>
    <w:p w14:paraId="66ADBE8C" w14:textId="5F57C885" w:rsidR="00172646" w:rsidRPr="00C24BEF" w:rsidRDefault="00172646" w:rsidP="00C24BEF">
      <w:pPr>
        <w:pStyle w:val="Prrafodelista"/>
        <w:numPr>
          <w:ilvl w:val="0"/>
          <w:numId w:val="1"/>
        </w:numPr>
        <w:tabs>
          <w:tab w:val="left" w:pos="0"/>
        </w:tabs>
        <w:spacing w:line="360" w:lineRule="auto"/>
        <w:ind w:left="0" w:right="49" w:firstLine="0"/>
        <w:jc w:val="both"/>
        <w:rPr>
          <w:rFonts w:ascii="Palatino Linotype" w:hAnsi="Palatino Linotype" w:cs="Arial"/>
        </w:rPr>
      </w:pPr>
      <w:r w:rsidRPr="00C24BEF">
        <w:rPr>
          <w:rFonts w:ascii="Palatino Linotype" w:eastAsia="Arial Unicode MS" w:hAnsi="Palatino Linotype" w:cs="Arial"/>
          <w:color w:val="000000"/>
        </w:rPr>
        <w:t xml:space="preserve">Derivado de las razones o motivos de inconformidad hechos por el particular en los que señalo que se </w:t>
      </w:r>
      <w:r w:rsidRPr="00C24BEF">
        <w:rPr>
          <w:rFonts w:ascii="Palatino Linotype" w:hAnsi="Palatino Linotype"/>
        </w:rPr>
        <w:t>contiene únicamente los datos solicitados de una de las comunidades del municipio de San José del Rincón, pero éste se compone de 194 localidades entre cabecera municipal, delegaciones, subdelegaciones, sectores y núcleos ejidales según su bando municipal, del cual se anexa extracto correspondiente a sus divisiones política y territorial, por lo que se solicita se entregue la información de los integrantes del consejo de participación ciudadana del resto de las comunidades faltantes, el Bando Municipal del Municipio de San José del Rincón 2019 señala:</w:t>
      </w:r>
    </w:p>
    <w:p w14:paraId="028A89D1" w14:textId="77777777" w:rsidR="00172646" w:rsidRPr="00C24BEF" w:rsidRDefault="00172646" w:rsidP="00C24BEF">
      <w:pPr>
        <w:pStyle w:val="Prrafodelista"/>
        <w:spacing w:line="360" w:lineRule="auto"/>
        <w:rPr>
          <w:rFonts w:ascii="Palatino Linotype" w:hAnsi="Palatino Linotype" w:cs="Arial"/>
        </w:rPr>
      </w:pPr>
    </w:p>
    <w:p w14:paraId="45B4751A" w14:textId="2B4D7111"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lastRenderedPageBreak/>
        <w:t>“</w:t>
      </w:r>
      <w:r w:rsidRPr="00C24BEF">
        <w:rPr>
          <w:rFonts w:ascii="Palatino Linotype" w:hAnsi="Palatino Linotype"/>
          <w:b/>
          <w:i/>
        </w:rPr>
        <w:t>Artículo 14</w:t>
      </w:r>
      <w:r w:rsidRPr="00C24BEF">
        <w:rPr>
          <w:rFonts w:ascii="Palatino Linotype" w:hAnsi="Palatino Linotype"/>
          <w:i/>
        </w:rPr>
        <w:t xml:space="preserve">.- Para el cumplimiento de sus funciones políticas y administrativas, el Municipio de San José del Rincón cuenta con la siguiente división política y territorial: </w:t>
      </w:r>
    </w:p>
    <w:p w14:paraId="755269DC" w14:textId="77777777"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A. CABECERA MUNICIPAL</w:t>
      </w:r>
    </w:p>
    <w:p w14:paraId="54F759C3" w14:textId="75B40658"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1. SAN JOSÉ DEL RINCÓN CENTRO</w:t>
      </w:r>
    </w:p>
    <w:p w14:paraId="16644DB1" w14:textId="77777777"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B. DELEGACIONES</w:t>
      </w:r>
    </w:p>
    <w:p w14:paraId="5E7CD958" w14:textId="77777777"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1. AGUA ZARCA PUEBLO NUEVO</w:t>
      </w:r>
    </w:p>
    <w:p w14:paraId="16BC1FA5" w14:textId="77777777"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2. BARRIO CANOAS GUARDA LA LAGUNITA</w:t>
      </w:r>
    </w:p>
    <w:p w14:paraId="67911B77" w14:textId="77777777"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3. BARRIO CANOAS SAN FELIPE DE JESÚS</w:t>
      </w:r>
    </w:p>
    <w:p w14:paraId="1F254F80" w14:textId="77777777"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4. BARRIO CHIVATÍ LA MESA</w:t>
      </w:r>
    </w:p>
    <w:p w14:paraId="230CFE02" w14:textId="77777777"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5. BARRIO EL CALVARIO CONCEPCIÓN LA VENTA</w:t>
      </w:r>
    </w:p>
    <w:p w14:paraId="010D4AF0" w14:textId="77777777"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6. BARRIO EL FRESNO EL DEPÓSITO </w:t>
      </w:r>
    </w:p>
    <w:p w14:paraId="5033803C" w14:textId="77777777"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7. BARRIO EL LIJADERO LA MESA </w:t>
      </w:r>
    </w:p>
    <w:p w14:paraId="2FF6227B" w14:textId="362F758A"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8. BARRIO EL LLANO DE LAS ROSAS </w:t>
      </w:r>
    </w:p>
    <w:p w14:paraId="54EAFE7C" w14:textId="77777777"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9. BARRIO EL LLANO GRANDE JALTEPEC</w:t>
      </w:r>
    </w:p>
    <w:p w14:paraId="7A3DE31E" w14:textId="77777777"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10. BARRIO EL LLANO SAN JUAN PALO SECO </w:t>
      </w:r>
    </w:p>
    <w:p w14:paraId="55BCFABC" w14:textId="77777777"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11. BARRIO EL OCHO EL PINTAL </w:t>
      </w:r>
    </w:p>
    <w:p w14:paraId="6D64D626" w14:textId="77777777"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12. BARRIO EL PINTADO PUEBLO NUEVO </w:t>
      </w:r>
    </w:p>
    <w:p w14:paraId="3684F906" w14:textId="77777777"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13. BARRIO EL PINTAL EL DEPÓSITO </w:t>
      </w:r>
    </w:p>
    <w:p w14:paraId="3B166EFF" w14:textId="77777777"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14. BARRIO EL QUELITE PUEBLO NUEVO </w:t>
      </w:r>
    </w:p>
    <w:p w14:paraId="175FA22D" w14:textId="77777777"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15. BARRIO EL RANCHO JALTEPEC</w:t>
      </w:r>
    </w:p>
    <w:p w14:paraId="2795C51C" w14:textId="77777777"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16. BARRIO EL TEPETATE GUARDA DE SAN ANTONIO BUENAVISTA </w:t>
      </w:r>
    </w:p>
    <w:p w14:paraId="17324EBE" w14:textId="77777777"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17. BARRIO EL TORIL EJIDO LA SOLEDAD </w:t>
      </w:r>
    </w:p>
    <w:p w14:paraId="23E2C0F5" w14:textId="77777777"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18. BARRIO FUNDEREJE EL DEPÓSITO</w:t>
      </w:r>
    </w:p>
    <w:p w14:paraId="26D3ED77" w14:textId="77777777"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lastRenderedPageBreak/>
        <w:t xml:space="preserve"> 19. BARRIO LA MAGDALENA SAN JUAN PALO SECO </w:t>
      </w:r>
    </w:p>
    <w:p w14:paraId="47149D27" w14:textId="77777777"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20. BARRIO LA MESA LA LAGUNITA</w:t>
      </w:r>
    </w:p>
    <w:p w14:paraId="61B52963" w14:textId="77777777"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21. BARRIO LA PALMA EL DEPÓSITO </w:t>
      </w:r>
    </w:p>
    <w:p w14:paraId="218208CC" w14:textId="77777777"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22. BARRIO LAS ESCOBAS DEL AGUA SAN JERÓNIMO DE LOS DOLORES 23. BARRIO LAS ROSAS SAN MIGUEL DEL CENTRO</w:t>
      </w:r>
    </w:p>
    <w:p w14:paraId="3101F829" w14:textId="48DFB40B"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24. </w:t>
      </w:r>
      <w:r w:rsidR="00C014B2" w:rsidRPr="00C24BEF">
        <w:rPr>
          <w:rFonts w:ascii="Palatino Linotype" w:hAnsi="Palatino Linotype"/>
          <w:i/>
        </w:rPr>
        <w:t>BARRIO</w:t>
      </w:r>
      <w:r w:rsidRPr="00C24BEF">
        <w:rPr>
          <w:rFonts w:ascii="Palatino Linotype" w:hAnsi="Palatino Linotype"/>
          <w:i/>
        </w:rPr>
        <w:t xml:space="preserve"> LOMA BONITA GUARDA LA LAGUNITA</w:t>
      </w:r>
    </w:p>
    <w:p w14:paraId="37225618" w14:textId="77777777"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25. BARRIO LOMA GRANDE SAN ANTONIO PUEBLO NUEVO</w:t>
      </w:r>
    </w:p>
    <w:p w14:paraId="2CAF4451" w14:textId="77777777"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26. BARRIO LOS CEDROS SAN JUAN PALO SECO</w:t>
      </w:r>
    </w:p>
    <w:p w14:paraId="5ACC45F3" w14:textId="77777777"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27. BARRIO PUENTECILLAS EL DEPÓSITO </w:t>
      </w:r>
    </w:p>
    <w:p w14:paraId="62399C5C" w14:textId="77777777"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28. BARRIO ROSA SAN ANTONIO CONCEPCIÓN DEL MONTE </w:t>
      </w:r>
    </w:p>
    <w:p w14:paraId="757FB670" w14:textId="77777777"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29. BARRIO SAN ANTONIO EL DEPÓSITO</w:t>
      </w:r>
    </w:p>
    <w:p w14:paraId="32E7A683" w14:textId="77777777"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30. BARRIO SAN BARTOLO GUARDA LA LAGUNITA</w:t>
      </w:r>
    </w:p>
    <w:p w14:paraId="1C009C26" w14:textId="77777777"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31. BARRIO SAN DIEGO PUEBLO NUEVO</w:t>
      </w:r>
    </w:p>
    <w:p w14:paraId="02226989" w14:textId="77777777"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32. BARRIO SAN JOAQUÍN LAMILLAS </w:t>
      </w:r>
    </w:p>
    <w:p w14:paraId="5068A314" w14:textId="77777777"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33. BARRIO SAN RAMÓN LAS ROSAS 15 BANDO MUNICIPAL 2019 </w:t>
      </w:r>
    </w:p>
    <w:p w14:paraId="49A46C30" w14:textId="77777777"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34. BARRIO SANTA ANA PUEBLO NUEVO</w:t>
      </w:r>
    </w:p>
    <w:p w14:paraId="3457C628" w14:textId="77777777"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35. BARRIO SANTA CRUZ PUEBLO NUEVO </w:t>
      </w:r>
    </w:p>
    <w:p w14:paraId="5B784F10" w14:textId="77777777"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36. BARRIO SANTA JUANITA EL DEPÓSITO</w:t>
      </w:r>
    </w:p>
    <w:p w14:paraId="4BAF95DA" w14:textId="77777777"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37. BUENAVISTA CASA BLANCA </w:t>
      </w:r>
    </w:p>
    <w:p w14:paraId="7566369C" w14:textId="77777777"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38. BUENAVISTA CASA BLANCA EJIDO </w:t>
      </w:r>
    </w:p>
    <w:p w14:paraId="4B142580" w14:textId="77777777"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39. CAÑADA DEL SAUCO</w:t>
      </w:r>
    </w:p>
    <w:p w14:paraId="2500456A" w14:textId="77777777"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40. CEDRO DE LA MANZANA</w:t>
      </w:r>
    </w:p>
    <w:p w14:paraId="26CF0AB9" w14:textId="77777777"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41. CEVATÍ </w:t>
      </w:r>
    </w:p>
    <w:p w14:paraId="44D17E96" w14:textId="77777777"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42. CIENEGUILLAS </w:t>
      </w:r>
    </w:p>
    <w:p w14:paraId="6B13F319" w14:textId="77777777"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lastRenderedPageBreak/>
        <w:t>43. COLONIA BENITO JUÁREZ</w:t>
      </w:r>
    </w:p>
    <w:p w14:paraId="0589BC6D" w14:textId="77777777"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44. COLONIA EMILIANO ZAPATA AMPLIACIÓN LA MESA</w:t>
      </w:r>
    </w:p>
    <w:p w14:paraId="126F39BB" w14:textId="77777777"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45. CONCEPCIÓN DEL MONTE </w:t>
      </w:r>
    </w:p>
    <w:p w14:paraId="22B7F8F5" w14:textId="77777777"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46. CONCEPCIÓN LA VENTA </w:t>
      </w:r>
    </w:p>
    <w:p w14:paraId="6E24BCAE" w14:textId="77777777"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47. EJIDO EL CONSUELO </w:t>
      </w:r>
    </w:p>
    <w:p w14:paraId="22513C6E" w14:textId="77777777"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48. EJIDO LA SOLEDAD </w:t>
      </w:r>
    </w:p>
    <w:p w14:paraId="7B74CA72" w14:textId="77777777"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49. EJIDO LOS PINTADOS </w:t>
      </w:r>
    </w:p>
    <w:p w14:paraId="4BD38540" w14:textId="77777777"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50. EL CABLE EJIDO EL DEPÓSITO</w:t>
      </w:r>
    </w:p>
    <w:p w14:paraId="327E7255" w14:textId="77777777"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51. EL CAPULÍN SAN MIGUEL DEL CENTRO </w:t>
      </w:r>
    </w:p>
    <w:p w14:paraId="7960EF8A" w14:textId="77777777"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52. EL HUIZACHE</w:t>
      </w:r>
    </w:p>
    <w:p w14:paraId="6B0E4A08"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53. EL PORVENIR </w:t>
      </w:r>
    </w:p>
    <w:p w14:paraId="58D4254E"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54. EL PUENTE BARRIO DE LAS ROSAS </w:t>
      </w:r>
    </w:p>
    <w:p w14:paraId="1013E242"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55. EL SALTO LA VENTA </w:t>
      </w:r>
    </w:p>
    <w:p w14:paraId="36537669"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56. EL VALERIO </w:t>
      </w:r>
    </w:p>
    <w:p w14:paraId="01EE0102"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57. ESTACIÓN LA TRINIDAD</w:t>
      </w:r>
    </w:p>
    <w:p w14:paraId="5632C805"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58. FÁBRICA CONCEPCIÓN</w:t>
      </w:r>
    </w:p>
    <w:p w14:paraId="721A5292"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59. FÁBRICA PUEBLO NUEVO </w:t>
      </w:r>
    </w:p>
    <w:p w14:paraId="567365D2"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60. FALDA LOMA</w:t>
      </w:r>
    </w:p>
    <w:p w14:paraId="7BD35709"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61. GARATACHEA</w:t>
      </w:r>
    </w:p>
    <w:p w14:paraId="3998D8FF"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62. GUADALUPE BUENAVISTA </w:t>
      </w:r>
    </w:p>
    <w:p w14:paraId="4AEFB1B2"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63. GUADALUPE CHICO </w:t>
      </w:r>
    </w:p>
    <w:p w14:paraId="33D9AF88"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64. GUADALUPE DEL PEDREGAL </w:t>
      </w:r>
    </w:p>
    <w:p w14:paraId="6269D429"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65. GUADALUPE DEL PEDREGAL LA PALMA </w:t>
      </w:r>
    </w:p>
    <w:p w14:paraId="574D21B9"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66. GUADALUPE LAS CABRAS </w:t>
      </w:r>
    </w:p>
    <w:p w14:paraId="148DE1A7"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lastRenderedPageBreak/>
        <w:t>67. GUARDA DE GUADALUPE</w:t>
      </w:r>
    </w:p>
    <w:p w14:paraId="545E272C"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68. GUARDA DE SAN ANTONIO BUENAVISTA </w:t>
      </w:r>
    </w:p>
    <w:p w14:paraId="2D3E81E3"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69. GUARDA LA LAGUNITA EL PUEBLITO</w:t>
      </w:r>
    </w:p>
    <w:p w14:paraId="5821AB00"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70. GUARDA LA LAGUNITA EL POTRERO </w:t>
      </w:r>
    </w:p>
    <w:p w14:paraId="7D11DB5D"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71. GUARDA SAN ANTONIO PLAZA DE GALLOS </w:t>
      </w:r>
    </w:p>
    <w:p w14:paraId="3AA51C2C"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72. JALTEPEC</w:t>
      </w:r>
    </w:p>
    <w:p w14:paraId="27C7AB0B"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73. JESÚS CARRANZA</w:t>
      </w:r>
    </w:p>
    <w:p w14:paraId="4EA01CD0"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74. LA CHISPA </w:t>
      </w:r>
    </w:p>
    <w:p w14:paraId="57CF875D"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75. LA CUADRILLA SAN MIGUEL DEL CENTRO</w:t>
      </w:r>
    </w:p>
    <w:p w14:paraId="51A7B4E5"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76. LA CURVA EL DEPÓSITO</w:t>
      </w:r>
    </w:p>
    <w:p w14:paraId="37D78CE7"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77. LA ESPERANZA </w:t>
      </w:r>
    </w:p>
    <w:p w14:paraId="7304A9AB"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78. LA MESA</w:t>
      </w:r>
    </w:p>
    <w:p w14:paraId="06837E9D"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79. LA PUERTA SAN MIGUEL DEL CENTRO</w:t>
      </w:r>
    </w:p>
    <w:p w14:paraId="0DE9B395"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80. LA SOLEDAD EL GUARDA</w:t>
      </w:r>
    </w:p>
    <w:p w14:paraId="2AA937B5"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81. LA TRAMPA CHICA</w:t>
      </w:r>
    </w:p>
    <w:p w14:paraId="5D49FA90"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82. LA TRAMPA GRANDE </w:t>
      </w:r>
    </w:p>
    <w:p w14:paraId="75E06637"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83. LA TRINIDAD CONCEPCIÓN</w:t>
      </w:r>
    </w:p>
    <w:p w14:paraId="6B6679DA"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84. LAS ROSAS</w:t>
      </w:r>
    </w:p>
    <w:p w14:paraId="1C02BF10"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85. LOMA DEL CEDRO EL DEPÓSITO </w:t>
      </w:r>
    </w:p>
    <w:p w14:paraId="37128AEA"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86. LOMA DEL CEDRO SEGUNDA SECCIÓN </w:t>
      </w:r>
    </w:p>
    <w:p w14:paraId="784C5A55"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87. LOMA DEL RANCHO </w:t>
      </w:r>
    </w:p>
    <w:p w14:paraId="3E498576"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88. LOS LOBOS CENTRO</w:t>
      </w:r>
    </w:p>
    <w:p w14:paraId="67DB209B"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89. LOS LOBOS SEGUNDA SECCIÓN </w:t>
      </w:r>
    </w:p>
    <w:p w14:paraId="04B4FD44"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90. MINITA DEL CEDRO I</w:t>
      </w:r>
    </w:p>
    <w:p w14:paraId="6943305C"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lastRenderedPageBreak/>
        <w:t xml:space="preserve"> 91. MINITA DEL CEDRO II </w:t>
      </w:r>
    </w:p>
    <w:p w14:paraId="7A5749CA"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92. MONTE ALTO </w:t>
      </w:r>
    </w:p>
    <w:p w14:paraId="5CC30B72"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93. PALO AMARILLO </w:t>
      </w:r>
    </w:p>
    <w:p w14:paraId="73E90BCA"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94. PANCHO MAYA </w:t>
      </w:r>
    </w:p>
    <w:p w14:paraId="2724236B"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95. PATHE MULA DE LOS CEDROS </w:t>
      </w:r>
    </w:p>
    <w:p w14:paraId="40E4F545"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96. PROVIDENCIA EJIDO EL DEPÓSITO</w:t>
      </w:r>
    </w:p>
    <w:p w14:paraId="29255CB1"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97. PURUNGUEO </w:t>
      </w:r>
    </w:p>
    <w:p w14:paraId="543B1CC8"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98. RAMEJÉ EJIDO EL DEPÓSITO </w:t>
      </w:r>
    </w:p>
    <w:p w14:paraId="7E5C8667"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99. RANCHERÍA DE LOS DOLORES</w:t>
      </w:r>
    </w:p>
    <w:p w14:paraId="297851B0"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100. RANCHERÍA LAS ROSAS</w:t>
      </w:r>
    </w:p>
    <w:p w14:paraId="19A13A72"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101. RANCHO EL GUARDA EJIDO</w:t>
      </w:r>
    </w:p>
    <w:p w14:paraId="519CE605"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102. RANCHERÍA LOS PINTADOS</w:t>
      </w:r>
    </w:p>
    <w:p w14:paraId="79E4B184"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103. ROSA DE LA PALMA</w:t>
      </w:r>
    </w:p>
    <w:p w14:paraId="6D54D7CC"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104. ROSA DE PALO AMARILLO</w:t>
      </w:r>
    </w:p>
    <w:p w14:paraId="51DFEB30"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105. SABANETA QUINTANA</w:t>
      </w:r>
    </w:p>
    <w:p w14:paraId="5D384A75"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106. SAN ANTONIO PALO SECO BARRIO LA MESA</w:t>
      </w:r>
    </w:p>
    <w:p w14:paraId="70FECD8C"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107. SAN ANTONIO PUEBLO NUEVO</w:t>
      </w:r>
    </w:p>
    <w:p w14:paraId="48457040"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108. SAN FELIPE DE JESÚS</w:t>
      </w:r>
    </w:p>
    <w:p w14:paraId="5B43293B"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109. SAN FRANCISCO DE LA LOMA</w:t>
      </w:r>
    </w:p>
    <w:p w14:paraId="7F867E5B"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110. SAN FRANCISCO DE LA LOMA SEGUNDA SECCIÓN</w:t>
      </w:r>
    </w:p>
    <w:p w14:paraId="7408EFC8"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111. SAN FRANCISCO SOLO </w:t>
      </w:r>
    </w:p>
    <w:p w14:paraId="5B0B76F7"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112. SAN ISIDRO LA TRINIDAD </w:t>
      </w:r>
    </w:p>
    <w:p w14:paraId="62C65832"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113. SAN JERÓNIMO DE LOS DOLORES</w:t>
      </w:r>
    </w:p>
    <w:p w14:paraId="1E1C868B"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114. SAN JERÓNIMO PILITAS</w:t>
      </w:r>
    </w:p>
    <w:p w14:paraId="1EB49802"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lastRenderedPageBreak/>
        <w:t xml:space="preserve"> 115. SAN JOAQUÍN DEL MONTE</w:t>
      </w:r>
    </w:p>
    <w:p w14:paraId="3920C2E7"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116. SAN JOAQUÍN LAMILLAS </w:t>
      </w:r>
    </w:p>
    <w:p w14:paraId="4D83427A"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117. SAN JOSÉ DEL RINCÓN EJIDO</w:t>
      </w:r>
    </w:p>
    <w:p w14:paraId="186A8939"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118. SAN JUAN EVANGELISTA FRACCIÓN X </w:t>
      </w:r>
    </w:p>
    <w:p w14:paraId="22683825"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119. SAN JUAN PALO SECO CENTRO</w:t>
      </w:r>
    </w:p>
    <w:p w14:paraId="66DF5C9F"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120. SAN MIGUEL AGUA BENDITA UNO</w:t>
      </w:r>
    </w:p>
    <w:p w14:paraId="3DC588B3"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121. SAN MIGUEL AGUA BENDITA</w:t>
      </w:r>
    </w:p>
    <w:p w14:paraId="26E1F9E1"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122. SAN MIGUEL CHISDA</w:t>
      </w:r>
    </w:p>
    <w:p w14:paraId="033AA277"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123. SAN MIGUEL DEL CENTRO </w:t>
      </w:r>
    </w:p>
    <w:p w14:paraId="2E40895C"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124. SAN ONOFRE CENTRO</w:t>
      </w:r>
    </w:p>
    <w:p w14:paraId="1408EC8D"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125. SAN ONOFRE EJIDO</w:t>
      </w:r>
    </w:p>
    <w:p w14:paraId="6199EF86"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126. SANACOCHE CENTRO </w:t>
      </w:r>
    </w:p>
    <w:p w14:paraId="75B46F34"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127. SANACOCHE EJIDO</w:t>
      </w:r>
    </w:p>
    <w:p w14:paraId="7924D30D"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128. SANTA CRUZ DEL RINCÓN</w:t>
      </w:r>
    </w:p>
    <w:p w14:paraId="5E4FB80D"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129. SANTA CRUZ DEL TEJOCOTE</w:t>
      </w:r>
    </w:p>
    <w:p w14:paraId="5610E23E"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130. SANTIAGO GIGANTE JALTEPEC</w:t>
      </w:r>
    </w:p>
    <w:p w14:paraId="678FF9CE"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131. YONDECE DEL CEDRO </w:t>
      </w:r>
    </w:p>
    <w:p w14:paraId="599CB2FE"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132. YONDECE EL GRANDE </w:t>
      </w:r>
    </w:p>
    <w:p w14:paraId="660E3F13" w14:textId="77777777" w:rsidR="00801FE9" w:rsidRPr="00C24BEF" w:rsidRDefault="00801FE9" w:rsidP="00C24BEF">
      <w:pPr>
        <w:pStyle w:val="Prrafodelista"/>
        <w:tabs>
          <w:tab w:val="left" w:pos="851"/>
        </w:tabs>
        <w:spacing w:line="360" w:lineRule="auto"/>
        <w:ind w:left="851" w:right="616"/>
        <w:jc w:val="both"/>
        <w:rPr>
          <w:rFonts w:ascii="Palatino Linotype" w:hAnsi="Palatino Linotype"/>
          <w:i/>
        </w:rPr>
      </w:pPr>
    </w:p>
    <w:p w14:paraId="4B96A5ED"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C. SUBDELEGACIONES</w:t>
      </w:r>
    </w:p>
    <w:p w14:paraId="55C8BD70"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1. BARRIO EL 44 PUEBLO NUEVO</w:t>
      </w:r>
    </w:p>
    <w:p w14:paraId="6AFC9863"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2. BARRIO EL CERRITO PUEBLO NUEVO </w:t>
      </w:r>
    </w:p>
    <w:p w14:paraId="2E5DB6B3"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3. BARRIO EL LINDERO PUEBLO NUEVO </w:t>
      </w:r>
    </w:p>
    <w:p w14:paraId="39572342"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4. BARRIO EL POTRERILLO SAN JUAN PALO SECO</w:t>
      </w:r>
    </w:p>
    <w:p w14:paraId="47BE9E9E"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lastRenderedPageBreak/>
        <w:t xml:space="preserve"> 5. BARRIO LA LOMA CONCEPCIÓN DEL MONTE</w:t>
      </w:r>
    </w:p>
    <w:p w14:paraId="55560797"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6. BARRIO RACHIVATI </w:t>
      </w:r>
    </w:p>
    <w:p w14:paraId="77BAD0E2"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7. BARRIO SANTA RITA PUEBLO NUEVO </w:t>
      </w:r>
    </w:p>
    <w:p w14:paraId="0EE8A5B9" w14:textId="77777777" w:rsidR="00801FE9" w:rsidRPr="00C24BEF" w:rsidRDefault="00801FE9" w:rsidP="00C24BEF">
      <w:pPr>
        <w:pStyle w:val="Prrafodelista"/>
        <w:tabs>
          <w:tab w:val="left" w:pos="851"/>
        </w:tabs>
        <w:spacing w:line="360" w:lineRule="auto"/>
        <w:ind w:left="851" w:right="616"/>
        <w:jc w:val="both"/>
        <w:rPr>
          <w:rFonts w:ascii="Palatino Linotype" w:hAnsi="Palatino Linotype"/>
          <w:i/>
        </w:rPr>
      </w:pPr>
    </w:p>
    <w:p w14:paraId="06FF84FB"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D. SECTORES</w:t>
      </w:r>
    </w:p>
    <w:p w14:paraId="0E2A5A77" w14:textId="139D4F4D"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1. EL REMBLAZO </w:t>
      </w:r>
    </w:p>
    <w:p w14:paraId="14F806B4" w14:textId="77777777" w:rsidR="00801FE9" w:rsidRPr="00C24BEF" w:rsidRDefault="00801FE9" w:rsidP="00C24BEF">
      <w:pPr>
        <w:pStyle w:val="Prrafodelista"/>
        <w:tabs>
          <w:tab w:val="left" w:pos="851"/>
        </w:tabs>
        <w:spacing w:line="360" w:lineRule="auto"/>
        <w:ind w:left="851" w:right="616"/>
        <w:jc w:val="both"/>
        <w:rPr>
          <w:rFonts w:ascii="Palatino Linotype" w:hAnsi="Palatino Linotype"/>
          <w:i/>
        </w:rPr>
      </w:pPr>
    </w:p>
    <w:p w14:paraId="0A25F70B"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E. NÚCLEOS EJIDALES </w:t>
      </w:r>
    </w:p>
    <w:p w14:paraId="5930D211"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1. BUENAVISTA CASA BLANCA</w:t>
      </w:r>
    </w:p>
    <w:p w14:paraId="7B4A828D"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2. CAÑADA DEL SAÚCO </w:t>
      </w:r>
    </w:p>
    <w:p w14:paraId="52765247"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3. CEDRO DE LA MANZANA </w:t>
      </w:r>
    </w:p>
    <w:p w14:paraId="38D3CAB2"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4. CONCEPCIÓN LA VENTA </w:t>
      </w:r>
    </w:p>
    <w:p w14:paraId="032258B3"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5. CONCEPCIÓN DEL MONTE</w:t>
      </w:r>
    </w:p>
    <w:p w14:paraId="4F5A6C05"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6. EL CALVARIO DE GUADALUPE (Guadalupe del Pedregal)</w:t>
      </w:r>
    </w:p>
    <w:p w14:paraId="1870353B"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7. EL CONSUELO </w:t>
      </w:r>
    </w:p>
    <w:p w14:paraId="3860084E"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8. EL DEPÓSITO </w:t>
      </w:r>
    </w:p>
    <w:p w14:paraId="39EA4CF5"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9. EL GUARDA </w:t>
      </w:r>
    </w:p>
    <w:p w14:paraId="7F6C42F4"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10. EL VALERIO</w:t>
      </w:r>
    </w:p>
    <w:p w14:paraId="105EFA2A"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11. FÁBRICA CONCEPCIÓN</w:t>
      </w:r>
    </w:p>
    <w:p w14:paraId="4301414B"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12. FÁBRICA PUEBLO NUEVO</w:t>
      </w:r>
    </w:p>
    <w:p w14:paraId="10D9E325"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13. FALDA LOMA </w:t>
      </w:r>
    </w:p>
    <w:p w14:paraId="1E57DFE3"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14. GUADALUPE BUENAVISTA</w:t>
      </w:r>
    </w:p>
    <w:p w14:paraId="7DC6834A"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15. GUADALUPE CHICO</w:t>
      </w:r>
    </w:p>
    <w:p w14:paraId="111F2724"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16. GUARDA DE SAN ANTONIO BUENAVISTA </w:t>
      </w:r>
    </w:p>
    <w:p w14:paraId="52126796" w14:textId="77777777" w:rsidR="00801FE9"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lastRenderedPageBreak/>
        <w:t xml:space="preserve">17. GUARDA LA LAGUNITA 20 </w:t>
      </w:r>
    </w:p>
    <w:p w14:paraId="25EBBF1D" w14:textId="77777777" w:rsidR="00C014B2"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18. JALTEPEC</w:t>
      </w:r>
    </w:p>
    <w:p w14:paraId="4CA3C66E" w14:textId="77777777" w:rsidR="00C014B2"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19. JESÚS CARRANZA</w:t>
      </w:r>
    </w:p>
    <w:p w14:paraId="229FB9D5" w14:textId="77777777" w:rsidR="00C014B2"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20. LA CHISPA</w:t>
      </w:r>
    </w:p>
    <w:p w14:paraId="3DBCF43F" w14:textId="77777777" w:rsidR="00C014B2"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21. LA ESPERANZA</w:t>
      </w:r>
    </w:p>
    <w:p w14:paraId="452AB959" w14:textId="77777777" w:rsidR="00C014B2"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22. LA LOMA DEL RANCHO</w:t>
      </w:r>
    </w:p>
    <w:p w14:paraId="36FF58D9" w14:textId="77777777" w:rsidR="00C014B2"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23. LA MESA </w:t>
      </w:r>
    </w:p>
    <w:p w14:paraId="0E12F84D" w14:textId="77777777" w:rsidR="00C014B2"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24. LA MESA CUARTA AMPLIACIÓN COLONIA EMILIANO ZAPATA </w:t>
      </w:r>
    </w:p>
    <w:p w14:paraId="23FC572C" w14:textId="77777777" w:rsidR="00C014B2"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25. LA SOLEDAD </w:t>
      </w:r>
    </w:p>
    <w:p w14:paraId="485E2358" w14:textId="77777777" w:rsidR="00C014B2"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26. LA TRAMPA </w:t>
      </w:r>
    </w:p>
    <w:p w14:paraId="40588FA1" w14:textId="77777777" w:rsidR="00C014B2"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27. LA TRINIDAD CONCEPCIÓN </w:t>
      </w:r>
    </w:p>
    <w:p w14:paraId="0C974300" w14:textId="77777777" w:rsidR="00C014B2"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28. LAS ROSAS</w:t>
      </w:r>
    </w:p>
    <w:p w14:paraId="605D1B66" w14:textId="77777777" w:rsidR="00C014B2"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29. LOS LOBOS </w:t>
      </w:r>
    </w:p>
    <w:p w14:paraId="31C3B315" w14:textId="77777777" w:rsidR="00C014B2"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30. LOS PINTADOS </w:t>
      </w:r>
    </w:p>
    <w:p w14:paraId="67B71C5F" w14:textId="77777777" w:rsidR="00C014B2"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31. MINITA DEL CEDRO</w:t>
      </w:r>
    </w:p>
    <w:p w14:paraId="7E74E808" w14:textId="77777777" w:rsidR="00C014B2"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32. SAN JUAN PALO SECO</w:t>
      </w:r>
    </w:p>
    <w:p w14:paraId="3CA12A20" w14:textId="77777777" w:rsidR="00C014B2"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33. PATHE MULA DE LOS CEDROS </w:t>
      </w:r>
    </w:p>
    <w:p w14:paraId="7ACB3AD3" w14:textId="77777777" w:rsidR="00C014B2"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34. ROSA DE LA PALMA </w:t>
      </w:r>
    </w:p>
    <w:p w14:paraId="4FC71AEF" w14:textId="77777777" w:rsidR="00C014B2"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35. ROSA DE PALO AMARILLO </w:t>
      </w:r>
    </w:p>
    <w:p w14:paraId="3C6499A1" w14:textId="77777777" w:rsidR="00C014B2"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36. SABANETA QUINTANA</w:t>
      </w:r>
    </w:p>
    <w:p w14:paraId="4A844779" w14:textId="77777777" w:rsidR="00C014B2"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 37. SAN ANTONIO PUEBLO NUEVO </w:t>
      </w:r>
    </w:p>
    <w:p w14:paraId="3314C4DA" w14:textId="77777777" w:rsidR="00C014B2"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38. SAN JUAN EVANGELISTA FRACCIÓN X </w:t>
      </w:r>
    </w:p>
    <w:p w14:paraId="6401D1DC" w14:textId="77777777" w:rsidR="00C014B2"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39. SAN FELIPE DE JESÚS </w:t>
      </w:r>
    </w:p>
    <w:p w14:paraId="1629F283" w14:textId="77777777" w:rsidR="00C014B2"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40. SAN FRANCISCO DE LA LOMA </w:t>
      </w:r>
    </w:p>
    <w:p w14:paraId="2F66FC74" w14:textId="77777777" w:rsidR="00C014B2"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lastRenderedPageBreak/>
        <w:t xml:space="preserve">41. SAN JERÓNIMO DE LOS DOLORES </w:t>
      </w:r>
    </w:p>
    <w:p w14:paraId="320665D4" w14:textId="77777777" w:rsidR="00C014B2"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42. SAN FRANCISCO SOLO</w:t>
      </w:r>
    </w:p>
    <w:p w14:paraId="3DFD9043" w14:textId="77777777" w:rsidR="00C014B2"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43. SAN JERÓNIMO PILITAS </w:t>
      </w:r>
    </w:p>
    <w:p w14:paraId="7307D81C" w14:textId="77777777" w:rsidR="00C014B2"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44. SAN JOAQUÍN DEL MONTE </w:t>
      </w:r>
    </w:p>
    <w:p w14:paraId="3EAC75F9" w14:textId="77777777" w:rsidR="00C014B2"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45. SAN JOAQUÍN LAMILLAS </w:t>
      </w:r>
    </w:p>
    <w:p w14:paraId="41DD6E34" w14:textId="77777777" w:rsidR="00C014B2"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46. SAN JOSÉ DEL RINCÓN </w:t>
      </w:r>
    </w:p>
    <w:p w14:paraId="44BB8D7C" w14:textId="77777777" w:rsidR="00C014B2"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47. SAN MIGUEL AGUA BENDITA </w:t>
      </w:r>
    </w:p>
    <w:p w14:paraId="427EF32B" w14:textId="77777777" w:rsidR="00C014B2"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48. SAN ONOFRE EJIDO </w:t>
      </w:r>
    </w:p>
    <w:p w14:paraId="0C8FB0F0" w14:textId="77777777" w:rsidR="00C014B2"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49. SANACOCHE </w:t>
      </w:r>
    </w:p>
    <w:p w14:paraId="7533500D" w14:textId="77777777" w:rsidR="00C014B2"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50. SANTA CRUZ DEL RINCÓN </w:t>
      </w:r>
    </w:p>
    <w:p w14:paraId="3BCAB38A" w14:textId="77777777" w:rsidR="00C014B2"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51. SANTA CRUZ DEL TEJOCOTE 5</w:t>
      </w:r>
    </w:p>
    <w:p w14:paraId="14AC6429" w14:textId="77777777" w:rsidR="00C014B2"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 xml:space="preserve">2. YONDECE DEL CEDRO </w:t>
      </w:r>
    </w:p>
    <w:p w14:paraId="58AE1DC2" w14:textId="7B71C243" w:rsidR="00172646" w:rsidRPr="00C24BEF" w:rsidRDefault="00172646"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i/>
        </w:rPr>
        <w:t>53. YONDECE EL GRANDE</w:t>
      </w:r>
    </w:p>
    <w:p w14:paraId="527F6B6C" w14:textId="77777777" w:rsidR="004932B5" w:rsidRPr="00C24BEF" w:rsidRDefault="004932B5" w:rsidP="00C24BEF">
      <w:pPr>
        <w:pStyle w:val="Prrafodelista"/>
        <w:tabs>
          <w:tab w:val="left" w:pos="851"/>
        </w:tabs>
        <w:spacing w:line="360" w:lineRule="auto"/>
        <w:ind w:left="851" w:right="616"/>
        <w:jc w:val="both"/>
        <w:rPr>
          <w:rFonts w:ascii="Palatino Linotype" w:hAnsi="Palatino Linotype"/>
          <w:i/>
        </w:rPr>
      </w:pPr>
    </w:p>
    <w:p w14:paraId="7D49012C" w14:textId="77777777" w:rsidR="004932B5" w:rsidRPr="00C24BEF" w:rsidRDefault="004932B5"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b/>
          <w:i/>
        </w:rPr>
        <w:t>Artículo 135</w:t>
      </w:r>
      <w:r w:rsidRPr="00C24BEF">
        <w:rPr>
          <w:rFonts w:ascii="Palatino Linotype" w:hAnsi="Palatino Linotype"/>
          <w:i/>
        </w:rPr>
        <w:t xml:space="preserve">.- El Ayuntamiento conforme a los Artículos 64 fracción II y 72 de la Ley Orgánica Municipal del Estado de México, se auxiliará del Consejo de Participación Ciudadana (COPACI) para la gestión, promoción y ejecución de los Planes y Programas Municipales que se lleven a cabo en territorio Municipal. </w:t>
      </w:r>
    </w:p>
    <w:p w14:paraId="5ABA5C3D" w14:textId="77777777" w:rsidR="004932B5" w:rsidRPr="00C24BEF" w:rsidRDefault="004932B5" w:rsidP="00C24BEF">
      <w:pPr>
        <w:pStyle w:val="Prrafodelista"/>
        <w:tabs>
          <w:tab w:val="left" w:pos="851"/>
        </w:tabs>
        <w:spacing w:line="360" w:lineRule="auto"/>
        <w:ind w:left="851" w:right="616"/>
        <w:jc w:val="both"/>
        <w:rPr>
          <w:rFonts w:ascii="Palatino Linotype" w:hAnsi="Palatino Linotype"/>
          <w:i/>
        </w:rPr>
      </w:pPr>
    </w:p>
    <w:p w14:paraId="3A716FD8" w14:textId="77777777" w:rsidR="004932B5" w:rsidRPr="00C24BEF" w:rsidRDefault="004932B5" w:rsidP="00C24BEF">
      <w:pPr>
        <w:pStyle w:val="Prrafodelista"/>
        <w:tabs>
          <w:tab w:val="left" w:pos="851"/>
        </w:tabs>
        <w:spacing w:line="360" w:lineRule="auto"/>
        <w:ind w:left="851" w:right="616"/>
        <w:jc w:val="both"/>
        <w:rPr>
          <w:rFonts w:ascii="Palatino Linotype" w:hAnsi="Palatino Linotype"/>
          <w:i/>
        </w:rPr>
      </w:pPr>
      <w:r w:rsidRPr="00C24BEF">
        <w:rPr>
          <w:rFonts w:ascii="Palatino Linotype" w:hAnsi="Palatino Linotype"/>
          <w:b/>
          <w:i/>
        </w:rPr>
        <w:t>Artículo 136</w:t>
      </w:r>
      <w:r w:rsidRPr="00C24BEF">
        <w:rPr>
          <w:rFonts w:ascii="Palatino Linotype" w:hAnsi="Palatino Linotype"/>
          <w:i/>
        </w:rPr>
        <w:t xml:space="preserve">.- Los Consejos de Participación Ciudadana tendrán las facultades y obligaciones que se determinen en la Ley Orgánica Municipal del Estado de México, en los Reglamentos y Manuales Municipales respectivos. </w:t>
      </w:r>
    </w:p>
    <w:p w14:paraId="23970A59" w14:textId="77777777" w:rsidR="004932B5" w:rsidRPr="00C24BEF" w:rsidRDefault="004932B5" w:rsidP="00C24BEF">
      <w:pPr>
        <w:pStyle w:val="Prrafodelista"/>
        <w:tabs>
          <w:tab w:val="left" w:pos="851"/>
        </w:tabs>
        <w:spacing w:line="360" w:lineRule="auto"/>
        <w:ind w:left="851" w:right="616"/>
        <w:jc w:val="both"/>
        <w:rPr>
          <w:rFonts w:ascii="Palatino Linotype" w:hAnsi="Palatino Linotype"/>
          <w:i/>
        </w:rPr>
      </w:pPr>
    </w:p>
    <w:p w14:paraId="18BA6165" w14:textId="195BCE2B" w:rsidR="00BC6163" w:rsidRPr="00C24BEF" w:rsidRDefault="004932B5" w:rsidP="00C24BEF">
      <w:pPr>
        <w:pStyle w:val="Prrafodelista"/>
        <w:tabs>
          <w:tab w:val="left" w:pos="851"/>
        </w:tabs>
        <w:spacing w:line="360" w:lineRule="auto"/>
        <w:ind w:left="851" w:right="616"/>
        <w:jc w:val="both"/>
        <w:rPr>
          <w:rFonts w:ascii="Palatino Linotype" w:hAnsi="Palatino Linotype" w:cs="Arial"/>
          <w:i/>
        </w:rPr>
      </w:pPr>
      <w:r w:rsidRPr="00C24BEF">
        <w:rPr>
          <w:rFonts w:ascii="Palatino Linotype" w:hAnsi="Palatino Linotype"/>
          <w:b/>
          <w:i/>
        </w:rPr>
        <w:lastRenderedPageBreak/>
        <w:t>Artículo 137</w:t>
      </w:r>
      <w:r w:rsidRPr="00C24BEF">
        <w:rPr>
          <w:rFonts w:ascii="Palatino Linotype" w:hAnsi="Palatino Linotype"/>
          <w:i/>
        </w:rPr>
        <w:t>.- Cada Consejo de Participación Ciudadana (COPACI), se integrará conforme al Artículo 73 de la Ley Orgánica Municipal del Estado de México</w:t>
      </w:r>
      <w:r w:rsidRPr="00C24BEF">
        <w:rPr>
          <w:rFonts w:ascii="Palatino Linotype" w:hAnsi="Palatino Linotype"/>
        </w:rPr>
        <w:t>.”</w:t>
      </w:r>
    </w:p>
    <w:p w14:paraId="498EC56D" w14:textId="77777777" w:rsidR="00F83862" w:rsidRPr="00C24BEF" w:rsidRDefault="00F83862" w:rsidP="00C24BEF">
      <w:pPr>
        <w:pStyle w:val="Prrafodelista"/>
        <w:tabs>
          <w:tab w:val="left" w:pos="426"/>
        </w:tabs>
        <w:spacing w:line="360" w:lineRule="auto"/>
        <w:ind w:left="0"/>
        <w:jc w:val="both"/>
        <w:rPr>
          <w:rFonts w:ascii="Palatino Linotype" w:hAnsi="Palatino Linotype" w:cs="Arial"/>
          <w:color w:val="FF0000"/>
        </w:rPr>
      </w:pPr>
    </w:p>
    <w:p w14:paraId="178279D8" w14:textId="5F12EE94" w:rsidR="00032C7B" w:rsidRPr="00C24BEF" w:rsidRDefault="00032C7B" w:rsidP="00C24BE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24BEF">
        <w:rPr>
          <w:rFonts w:ascii="Palatino Linotype" w:eastAsia="MS Mincho" w:hAnsi="Palatino Linotype" w:cs="Arial"/>
          <w:color w:val="000000" w:themeColor="text1"/>
          <w:lang w:val="es-MX"/>
        </w:rPr>
        <w:t xml:space="preserve">Es importante señalar que la </w:t>
      </w:r>
      <w:r w:rsidRPr="00C24BEF">
        <w:rPr>
          <w:rFonts w:ascii="Palatino Linotype" w:eastAsia="MS Mincho" w:hAnsi="Palatino Linotype" w:cs="Arial"/>
          <w:b/>
          <w:color w:val="000000" w:themeColor="text1"/>
          <w:lang w:val="es-MX"/>
        </w:rPr>
        <w:t xml:space="preserve">Ley Orgánica Municipal del Estado de México </w:t>
      </w:r>
      <w:r w:rsidRPr="00C24BEF">
        <w:rPr>
          <w:rFonts w:ascii="Palatino Linotype" w:eastAsia="MS Mincho" w:hAnsi="Palatino Linotype" w:cs="Arial"/>
          <w:color w:val="000000" w:themeColor="text1"/>
          <w:lang w:val="es-MX"/>
        </w:rPr>
        <w:t xml:space="preserve">señala: </w:t>
      </w:r>
    </w:p>
    <w:p w14:paraId="22982F3C" w14:textId="42FC2759" w:rsidR="00032C7B" w:rsidRPr="00C24BEF" w:rsidRDefault="00032C7B" w:rsidP="00C24BEF">
      <w:pPr>
        <w:pStyle w:val="Prrafodelista"/>
        <w:tabs>
          <w:tab w:val="left" w:pos="851"/>
        </w:tabs>
        <w:spacing w:line="360" w:lineRule="auto"/>
        <w:ind w:left="851" w:right="616"/>
        <w:jc w:val="both"/>
        <w:rPr>
          <w:rFonts w:ascii="Palatino Linotype" w:eastAsia="MS Mincho" w:hAnsi="Palatino Linotype" w:cs="Arial"/>
          <w:i/>
          <w:color w:val="000000" w:themeColor="text1"/>
          <w:lang w:val="es-MX"/>
        </w:rPr>
      </w:pPr>
      <w:r w:rsidRPr="00C24BEF">
        <w:rPr>
          <w:rFonts w:ascii="Palatino Linotype" w:eastAsia="MS Mincho" w:hAnsi="Palatino Linotype" w:cs="Arial"/>
          <w:i/>
          <w:color w:val="000000" w:themeColor="text1"/>
          <w:lang w:val="es-MX"/>
        </w:rPr>
        <w:t>“</w:t>
      </w:r>
      <w:r w:rsidRPr="00C24BEF">
        <w:rPr>
          <w:rFonts w:ascii="Palatino Linotype" w:eastAsia="MS Mincho" w:hAnsi="Palatino Linotype" w:cs="Arial"/>
          <w:b/>
          <w:i/>
          <w:color w:val="000000" w:themeColor="text1"/>
          <w:lang w:val="es-MX"/>
        </w:rPr>
        <w:t>Artículo 73</w:t>
      </w:r>
      <w:r w:rsidRPr="00C24BEF">
        <w:rPr>
          <w:rFonts w:ascii="Palatino Linotype" w:eastAsia="MS Mincho" w:hAnsi="Palatino Linotype" w:cs="Arial"/>
          <w:i/>
          <w:color w:val="000000" w:themeColor="text1"/>
          <w:lang w:val="es-MX"/>
        </w:rPr>
        <w:t xml:space="preserve">.- Cada consejo de participación ciudadana municipal se integrará hasta con cinco vecinos del municipio, con sus respectivos suplentes; uno de los cuales lo presidirá, otro fungirá como secretario y otro como tesorero y en su caso dos vocales, </w:t>
      </w:r>
      <w:r w:rsidRPr="00C24BEF">
        <w:rPr>
          <w:rFonts w:ascii="Palatino Linotype" w:eastAsia="MS Mincho" w:hAnsi="Palatino Linotype" w:cs="Arial"/>
          <w:b/>
          <w:i/>
          <w:color w:val="000000" w:themeColor="text1"/>
          <w:lang w:val="es-MX"/>
        </w:rPr>
        <w:t>que serán electos en las diversas localidades por los habitantes de la comunidad</w:t>
      </w:r>
      <w:r w:rsidRPr="00C24BEF">
        <w:rPr>
          <w:rFonts w:ascii="Palatino Linotype" w:eastAsia="MS Mincho" w:hAnsi="Palatino Linotype" w:cs="Arial"/>
          <w:i/>
          <w:color w:val="000000" w:themeColor="text1"/>
          <w:lang w:val="es-MX"/>
        </w:rPr>
        <w:t>, entre el segundo domingo de marzo y el 30 de ese mes del año inmediato siguiente a la elección del ayuntamiento, en la forma y términos que éste determine en la convocatoria que deberá aprobar y publicar el ayuntamiento en los lugares más visibles y concurridos de cada comunidad, cuando menos quince días antes de la elección. El ayuntamiento expedirá los nombramientos respectivos firmados por el presidente municipal y el secretario del ayuntamiento, entregándose a los electos a más tardar el día en que entren en funciones, que será el día 15 de abril del mismo año.</w:t>
      </w:r>
    </w:p>
    <w:p w14:paraId="74578AA4" w14:textId="72EB2BCC" w:rsidR="00032C7B" w:rsidRPr="00C24BEF" w:rsidRDefault="00032C7B" w:rsidP="00C24BEF">
      <w:pPr>
        <w:pStyle w:val="Prrafodelista"/>
        <w:tabs>
          <w:tab w:val="left" w:pos="851"/>
        </w:tabs>
        <w:spacing w:line="360" w:lineRule="auto"/>
        <w:ind w:left="851" w:right="616"/>
        <w:jc w:val="both"/>
        <w:rPr>
          <w:rFonts w:ascii="Palatino Linotype" w:eastAsia="MS Mincho" w:hAnsi="Palatino Linotype" w:cs="Arial"/>
          <w:i/>
          <w:color w:val="000000" w:themeColor="text1"/>
          <w:lang w:val="es-MX"/>
        </w:rPr>
      </w:pPr>
      <w:r w:rsidRPr="00C24BEF">
        <w:rPr>
          <w:rFonts w:ascii="Palatino Linotype" w:eastAsia="MS Mincho" w:hAnsi="Palatino Linotype" w:cs="Arial"/>
          <w:i/>
          <w:color w:val="000000" w:themeColor="text1"/>
          <w:lang w:val="es-MX"/>
        </w:rPr>
        <w:t>Los integrantes del consejo de participación ciudadana que hayan participado en la gestión que termina no podrán ser electos a ningún cargo del consejo de participación ciudadana para el periodo inmediato siguiente</w:t>
      </w:r>
      <w:r w:rsidRPr="00C24BEF">
        <w:rPr>
          <w:rFonts w:ascii="Palatino Linotype" w:eastAsia="MS Mincho" w:hAnsi="Palatino Linotype" w:cs="Arial"/>
          <w:color w:val="000000" w:themeColor="text1"/>
          <w:lang w:val="es-MX"/>
        </w:rPr>
        <w:t>.</w:t>
      </w:r>
      <w:r w:rsidRPr="00C24BEF">
        <w:rPr>
          <w:rFonts w:ascii="Palatino Linotype" w:eastAsia="MS Mincho" w:hAnsi="Palatino Linotype" w:cs="Arial"/>
          <w:color w:val="000000" w:themeColor="text1"/>
          <w:lang w:val="es-MX"/>
        </w:rPr>
        <w:cr/>
      </w:r>
    </w:p>
    <w:p w14:paraId="16FE2DF2" w14:textId="5B38FCD3" w:rsidR="0079245A" w:rsidRPr="00C24BEF" w:rsidRDefault="00C014B2" w:rsidP="00C24BEF">
      <w:pPr>
        <w:pStyle w:val="Prrafodelista"/>
        <w:numPr>
          <w:ilvl w:val="0"/>
          <w:numId w:val="1"/>
        </w:numPr>
        <w:tabs>
          <w:tab w:val="left" w:pos="426"/>
        </w:tabs>
        <w:spacing w:line="360" w:lineRule="auto"/>
        <w:ind w:left="0" w:firstLine="0"/>
        <w:jc w:val="both"/>
        <w:rPr>
          <w:rFonts w:ascii="Palatino Linotype" w:eastAsia="MS Mincho" w:hAnsi="Palatino Linotype" w:cs="Arial"/>
          <w:lang w:val="es-MX"/>
        </w:rPr>
      </w:pPr>
      <w:r w:rsidRPr="00C24BEF">
        <w:rPr>
          <w:rFonts w:ascii="Palatino Linotype" w:eastAsia="MS Mincho" w:hAnsi="Palatino Linotype" w:cs="Arial"/>
          <w:color w:val="000000" w:themeColor="text1"/>
          <w:lang w:val="es-MX"/>
        </w:rPr>
        <w:t xml:space="preserve">En razón de lo anterior es dable ordenar la entrega </w:t>
      </w:r>
      <w:r w:rsidR="00F83862" w:rsidRPr="00C24BEF">
        <w:rPr>
          <w:rFonts w:ascii="Palatino Linotype" w:eastAsia="MS Mincho" w:hAnsi="Palatino Linotype" w:cs="Arial"/>
          <w:lang w:val="es-MX"/>
        </w:rPr>
        <w:t>de ser procedente en versión pública</w:t>
      </w:r>
      <w:r w:rsidR="00032C7B" w:rsidRPr="00C24BEF">
        <w:rPr>
          <w:rFonts w:ascii="Palatino Linotype" w:eastAsia="MS Mincho" w:hAnsi="Palatino Linotype" w:cs="Arial"/>
          <w:lang w:val="es-MX"/>
        </w:rPr>
        <w:t xml:space="preserve"> </w:t>
      </w:r>
      <w:r w:rsidRPr="00C24BEF">
        <w:rPr>
          <w:rFonts w:ascii="Palatino Linotype" w:eastAsia="MS Mincho" w:hAnsi="Palatino Linotype" w:cs="Arial"/>
          <w:lang w:val="es-MX"/>
        </w:rPr>
        <w:t xml:space="preserve">de la </w:t>
      </w:r>
      <w:r w:rsidRPr="00C24BEF">
        <w:rPr>
          <w:rFonts w:ascii="Palatino Linotype" w:eastAsia="Times New Roman" w:hAnsi="Palatino Linotype"/>
        </w:rPr>
        <w:t xml:space="preserve">Administración Pública Municipal 2019-2021 </w:t>
      </w:r>
      <w:r w:rsidR="00F83862" w:rsidRPr="00C24BEF">
        <w:rPr>
          <w:rFonts w:ascii="Palatino Linotype" w:eastAsia="Times New Roman" w:hAnsi="Palatino Linotype"/>
        </w:rPr>
        <w:t>el documento en que conste el nombre y cargo de los</w:t>
      </w:r>
      <w:r w:rsidRPr="00C24BEF">
        <w:rPr>
          <w:rFonts w:ascii="Palatino Linotype" w:hAnsi="Palatino Linotype"/>
        </w:rPr>
        <w:t xml:space="preserve"> integrantes de los Consejos de Participación Ciudadana o del </w:t>
      </w:r>
      <w:r w:rsidRPr="00C24BEF">
        <w:rPr>
          <w:rFonts w:ascii="Palatino Linotype" w:hAnsi="Palatino Linotype"/>
        </w:rPr>
        <w:lastRenderedPageBreak/>
        <w:t>Consejo de Desarrollo</w:t>
      </w:r>
      <w:r w:rsidR="00032C7B" w:rsidRPr="00C24BEF">
        <w:rPr>
          <w:rFonts w:ascii="Palatino Linotype" w:hAnsi="Palatino Linotype"/>
        </w:rPr>
        <w:t xml:space="preserve"> Municipal</w:t>
      </w:r>
      <w:r w:rsidRPr="00C24BEF">
        <w:rPr>
          <w:rFonts w:ascii="Palatino Linotype" w:hAnsi="Palatino Linotype"/>
        </w:rPr>
        <w:t xml:space="preserve"> del uno (01) de enero al treinta y uno (31) de agosto de dos mi diecinueve</w:t>
      </w:r>
      <w:r w:rsidR="00237082" w:rsidRPr="00C24BEF">
        <w:rPr>
          <w:rFonts w:ascii="Palatino Linotype" w:hAnsi="Palatino Linotype"/>
        </w:rPr>
        <w:t>.</w:t>
      </w:r>
    </w:p>
    <w:p w14:paraId="7B437EC6" w14:textId="3448155A" w:rsidR="0079245A" w:rsidRDefault="0079245A" w:rsidP="00C24BEF">
      <w:pPr>
        <w:pStyle w:val="Ttulo1"/>
        <w:spacing w:line="360" w:lineRule="auto"/>
        <w:rPr>
          <w:b/>
          <w:szCs w:val="24"/>
        </w:rPr>
      </w:pPr>
      <w:bookmarkStart w:id="56" w:name="_Toc23425636"/>
      <w:r w:rsidRPr="00C24BEF">
        <w:rPr>
          <w:b/>
          <w:szCs w:val="24"/>
        </w:rPr>
        <w:t>QUINTO. De la Versión Pública</w:t>
      </w:r>
      <w:bookmarkEnd w:id="56"/>
      <w:r w:rsidRPr="00C24BEF">
        <w:rPr>
          <w:b/>
          <w:szCs w:val="24"/>
        </w:rPr>
        <w:t xml:space="preserve"> </w:t>
      </w:r>
    </w:p>
    <w:p w14:paraId="3B0BF597" w14:textId="77777777" w:rsidR="00C24BEF" w:rsidRPr="00C24BEF" w:rsidRDefault="00C24BEF" w:rsidP="00C24BEF">
      <w:pPr>
        <w:rPr>
          <w:lang w:eastAsia="en-US"/>
        </w:rPr>
      </w:pPr>
    </w:p>
    <w:p w14:paraId="67635CDA" w14:textId="77777777" w:rsidR="0079245A" w:rsidRPr="00C24BEF" w:rsidRDefault="0079245A" w:rsidP="00C24BEF">
      <w:pPr>
        <w:pStyle w:val="Prrafodelista"/>
        <w:numPr>
          <w:ilvl w:val="0"/>
          <w:numId w:val="1"/>
        </w:numPr>
        <w:tabs>
          <w:tab w:val="left" w:pos="0"/>
          <w:tab w:val="left" w:pos="851"/>
        </w:tabs>
        <w:spacing w:line="360" w:lineRule="auto"/>
        <w:ind w:left="0" w:right="49" w:firstLine="0"/>
        <w:jc w:val="both"/>
        <w:rPr>
          <w:rFonts w:ascii="Palatino Linotype" w:eastAsia="Times New Roman" w:hAnsi="Palatino Linotype"/>
        </w:rPr>
      </w:pPr>
      <w:bookmarkStart w:id="57" w:name="_Toc531859121"/>
      <w:bookmarkStart w:id="58" w:name="_Toc532385645"/>
      <w:bookmarkStart w:id="59" w:name="_Toc954273"/>
      <w:bookmarkStart w:id="60" w:name="_Toc1585433"/>
      <w:bookmarkStart w:id="61" w:name="_Toc4684441"/>
      <w:bookmarkStart w:id="62" w:name="_Toc8753380"/>
      <w:r w:rsidRPr="00C24BEF">
        <w:rPr>
          <w:rFonts w:ascii="Palatino Linotype" w:hAnsi="Palatino Linotype"/>
        </w:rPr>
        <w:t>En consecuencia, debe destacarse que debido a la naturaleza de la información entregada y que se ordena entregar, en la misma obran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por las consideraciones que se estimen pertinentes.</w:t>
      </w:r>
    </w:p>
    <w:p w14:paraId="69EDF8D3" w14:textId="77777777" w:rsidR="0079245A" w:rsidRPr="00C24BEF" w:rsidRDefault="0079245A" w:rsidP="00C24BEF">
      <w:pPr>
        <w:pStyle w:val="Prrafodelista"/>
        <w:tabs>
          <w:tab w:val="left" w:pos="0"/>
          <w:tab w:val="left" w:pos="851"/>
        </w:tabs>
        <w:spacing w:line="360" w:lineRule="auto"/>
        <w:ind w:left="0" w:right="49"/>
        <w:jc w:val="both"/>
        <w:rPr>
          <w:rFonts w:ascii="Palatino Linotype" w:eastAsia="Times New Roman" w:hAnsi="Palatino Linotype"/>
        </w:rPr>
      </w:pPr>
    </w:p>
    <w:p w14:paraId="696FAA7D" w14:textId="77777777" w:rsidR="0079245A" w:rsidRPr="00C24BEF" w:rsidRDefault="0079245A" w:rsidP="00C24BEF">
      <w:pPr>
        <w:pStyle w:val="Ttulo3"/>
        <w:numPr>
          <w:ilvl w:val="0"/>
          <w:numId w:val="9"/>
        </w:numPr>
        <w:spacing w:line="360" w:lineRule="auto"/>
        <w:rPr>
          <w:rFonts w:ascii="Palatino Linotype" w:eastAsia="Calibri" w:hAnsi="Palatino Linotype"/>
          <w:b/>
          <w:color w:val="auto"/>
        </w:rPr>
      </w:pPr>
      <w:bookmarkStart w:id="63" w:name="_Toc12552541"/>
      <w:bookmarkStart w:id="64" w:name="_Toc17395764"/>
      <w:bookmarkStart w:id="65" w:name="_Toc23425637"/>
      <w:r w:rsidRPr="00C24BEF">
        <w:rPr>
          <w:rFonts w:ascii="Palatino Linotype" w:hAnsi="Palatino Linotype"/>
          <w:b/>
          <w:color w:val="auto"/>
        </w:rPr>
        <w:t>Requisitos previos.</w:t>
      </w:r>
      <w:bookmarkEnd w:id="57"/>
      <w:bookmarkEnd w:id="58"/>
      <w:bookmarkEnd w:id="59"/>
      <w:bookmarkEnd w:id="60"/>
      <w:bookmarkEnd w:id="61"/>
      <w:bookmarkEnd w:id="62"/>
      <w:bookmarkEnd w:id="63"/>
      <w:bookmarkEnd w:id="64"/>
      <w:bookmarkEnd w:id="65"/>
    </w:p>
    <w:p w14:paraId="7BEC7691" w14:textId="77777777" w:rsidR="0079245A" w:rsidRPr="00C24BEF" w:rsidRDefault="0079245A" w:rsidP="00C24BEF">
      <w:pPr>
        <w:pStyle w:val="Prrafodelista"/>
        <w:numPr>
          <w:ilvl w:val="0"/>
          <w:numId w:val="1"/>
        </w:numPr>
        <w:spacing w:before="240" w:after="240" w:line="360" w:lineRule="auto"/>
        <w:ind w:left="0" w:right="49" w:firstLine="0"/>
        <w:jc w:val="both"/>
        <w:rPr>
          <w:rFonts w:ascii="Palatino Linotype" w:eastAsia="Calibri" w:hAnsi="Palatino Linotype" w:cs="Arial"/>
          <w:lang w:val="es-ES" w:eastAsia="es-MX"/>
        </w:rPr>
      </w:pPr>
      <w:r w:rsidRPr="00C24BEF">
        <w:rPr>
          <w:rFonts w:ascii="Palatino Linotype" w:eastAsia="Calibri" w:hAnsi="Palatino Linotype" w:cs="Arial"/>
          <w:lang w:val="es-ES" w:eastAsia="es-MX"/>
        </w:rPr>
        <w:t>El</w:t>
      </w:r>
      <w:r w:rsidRPr="00C24BEF">
        <w:rPr>
          <w:rFonts w:ascii="Palatino Linotype" w:hAnsi="Palatino Linotype" w:cs="Arial"/>
        </w:rPr>
        <w:t xml:space="preserve">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398D8DDD" w14:textId="77777777" w:rsidR="0079245A" w:rsidRPr="00C24BEF" w:rsidRDefault="0079245A" w:rsidP="00C24BEF">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0688346D" w14:textId="77777777" w:rsidR="0079245A" w:rsidRPr="00C24BEF" w:rsidRDefault="0079245A" w:rsidP="00C24BE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24BEF">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324FE49C" w14:textId="77777777" w:rsidR="0079245A" w:rsidRPr="00C24BEF" w:rsidRDefault="0079245A" w:rsidP="00C24BEF">
      <w:pPr>
        <w:pStyle w:val="Prrafodelista"/>
        <w:spacing w:line="360" w:lineRule="auto"/>
        <w:rPr>
          <w:rFonts w:ascii="Palatino Linotype" w:eastAsia="Calibri" w:hAnsi="Palatino Linotype" w:cs="Arial"/>
          <w:lang w:val="es-ES" w:eastAsia="es-MX"/>
        </w:rPr>
      </w:pPr>
    </w:p>
    <w:p w14:paraId="6BB4FA25" w14:textId="12E0CD35" w:rsidR="0079245A" w:rsidRPr="00C24BEF" w:rsidRDefault="0079245A" w:rsidP="00C24BE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24BEF">
        <w:rPr>
          <w:rFonts w:ascii="Palatino Linotype" w:hAnsi="Palatino Linotype" w:cs="Arial"/>
        </w:rPr>
        <w:lastRenderedPageBreak/>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2D86F96" w14:textId="21993F5B" w:rsidR="0079245A" w:rsidRDefault="0079245A" w:rsidP="00C24BEF">
      <w:pPr>
        <w:pStyle w:val="Ttulo3"/>
        <w:numPr>
          <w:ilvl w:val="0"/>
          <w:numId w:val="9"/>
        </w:numPr>
        <w:spacing w:line="360" w:lineRule="auto"/>
        <w:rPr>
          <w:rFonts w:ascii="Palatino Linotype" w:hAnsi="Palatino Linotype"/>
          <w:b/>
          <w:color w:val="auto"/>
        </w:rPr>
      </w:pPr>
      <w:bookmarkStart w:id="66" w:name="_Toc531859122"/>
      <w:bookmarkStart w:id="67" w:name="_Toc532385646"/>
      <w:bookmarkStart w:id="68" w:name="_Toc954274"/>
      <w:bookmarkStart w:id="69" w:name="_Toc1585434"/>
      <w:bookmarkStart w:id="70" w:name="_Toc4684442"/>
      <w:bookmarkStart w:id="71" w:name="_Toc8753381"/>
      <w:bookmarkStart w:id="72" w:name="_Toc12552542"/>
      <w:bookmarkStart w:id="73" w:name="_Toc17395765"/>
      <w:bookmarkStart w:id="74" w:name="_Toc23425638"/>
      <w:r w:rsidRPr="00C24BEF">
        <w:rPr>
          <w:rFonts w:ascii="Palatino Linotype" w:hAnsi="Palatino Linotype"/>
          <w:b/>
          <w:color w:val="auto"/>
        </w:rPr>
        <w:t>Supuesto de clasificación.</w:t>
      </w:r>
      <w:bookmarkEnd w:id="66"/>
      <w:bookmarkEnd w:id="67"/>
      <w:bookmarkEnd w:id="68"/>
      <w:bookmarkEnd w:id="69"/>
      <w:bookmarkEnd w:id="70"/>
      <w:bookmarkEnd w:id="71"/>
      <w:bookmarkEnd w:id="72"/>
      <w:bookmarkEnd w:id="73"/>
      <w:bookmarkEnd w:id="74"/>
    </w:p>
    <w:p w14:paraId="0F20515D" w14:textId="77777777" w:rsidR="00C24BEF" w:rsidRPr="00C24BEF" w:rsidRDefault="00C24BEF" w:rsidP="00C24BEF"/>
    <w:p w14:paraId="243DBB0A" w14:textId="77777777" w:rsidR="0079245A" w:rsidRPr="00C24BEF" w:rsidRDefault="0079245A" w:rsidP="00C24BE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24BEF">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6F3D3789" w14:textId="77777777" w:rsidR="0079245A" w:rsidRPr="00C24BEF" w:rsidRDefault="0079245A" w:rsidP="00C24BEF">
      <w:pPr>
        <w:autoSpaceDE w:val="0"/>
        <w:autoSpaceDN w:val="0"/>
        <w:adjustRightInd w:val="0"/>
        <w:spacing w:after="160" w:line="360" w:lineRule="auto"/>
        <w:ind w:left="567" w:right="567"/>
        <w:jc w:val="both"/>
        <w:rPr>
          <w:rFonts w:ascii="Palatino Linotype" w:hAnsi="Palatino Linotype" w:cs="Arial"/>
          <w:i/>
          <w:lang w:val="es-MX"/>
        </w:rPr>
      </w:pPr>
      <w:r w:rsidRPr="00C24BEF">
        <w:rPr>
          <w:rFonts w:ascii="Palatino Linotype" w:hAnsi="Palatino Linotype" w:cs="Arial"/>
          <w:b/>
          <w:bCs/>
          <w:i/>
          <w:lang w:val="es-MX"/>
        </w:rPr>
        <w:t xml:space="preserve">Artículo 3. </w:t>
      </w:r>
      <w:r w:rsidRPr="00C24BEF">
        <w:rPr>
          <w:rFonts w:ascii="Palatino Linotype" w:hAnsi="Palatino Linotype" w:cs="Arial"/>
          <w:i/>
          <w:lang w:val="es-MX"/>
        </w:rPr>
        <w:t>Para los efectos de la presente Ley se entenderá por:</w:t>
      </w:r>
    </w:p>
    <w:p w14:paraId="1A8878DC" w14:textId="77777777" w:rsidR="0079245A" w:rsidRPr="00C24BEF" w:rsidRDefault="0079245A" w:rsidP="00C24BE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24BEF">
        <w:rPr>
          <w:rFonts w:ascii="Palatino Linotype" w:eastAsia="Calibri" w:hAnsi="Palatino Linotype" w:cs="Arial"/>
          <w:i/>
          <w:lang w:val="es-ES" w:eastAsia="es-MX"/>
        </w:rPr>
        <w:t xml:space="preserve"> (…)</w:t>
      </w:r>
    </w:p>
    <w:p w14:paraId="00914D98" w14:textId="77777777" w:rsidR="0079245A" w:rsidRPr="00C24BEF" w:rsidRDefault="0079245A" w:rsidP="00C24BE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24BEF">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615A6023" w14:textId="77777777" w:rsidR="0079245A" w:rsidRPr="00C24BEF" w:rsidRDefault="0079245A" w:rsidP="00C24BE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24BEF">
        <w:rPr>
          <w:rFonts w:ascii="Palatino Linotype" w:eastAsia="Calibri" w:hAnsi="Palatino Linotype" w:cs="Arial"/>
          <w:i/>
          <w:lang w:val="es-ES" w:eastAsia="es-MX"/>
        </w:rPr>
        <w:t>(…)</w:t>
      </w:r>
    </w:p>
    <w:p w14:paraId="63270717" w14:textId="77777777" w:rsidR="0079245A" w:rsidRPr="00C24BEF" w:rsidRDefault="0079245A" w:rsidP="00C24BE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24BEF">
        <w:rPr>
          <w:rFonts w:ascii="Palatino Linotype" w:eastAsia="Calibri" w:hAnsi="Palatino Linotype" w:cs="Arial"/>
          <w:i/>
          <w:lang w:val="es-ES" w:eastAsia="es-MX"/>
        </w:rPr>
        <w:t>XX. Información clasificada: Aquella considerada por la presente Ley como reservada o confidencial;</w:t>
      </w:r>
    </w:p>
    <w:p w14:paraId="6B47E3A1" w14:textId="77777777" w:rsidR="0079245A" w:rsidRPr="00C24BEF" w:rsidRDefault="0079245A" w:rsidP="00C24BE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24BEF">
        <w:rPr>
          <w:rFonts w:ascii="Palatino Linotype" w:eastAsia="Calibri" w:hAnsi="Palatino Linotype" w:cs="Arial"/>
          <w:i/>
          <w:lang w:val="es-ES" w:eastAsia="es-MX"/>
        </w:rPr>
        <w:t xml:space="preserve">XXI. Información confidencial: Se considera como información confidencial los secretos bancario, fiduciario, industrial, comercial, fiscal, bursátil y postal, cuya titularidad </w:t>
      </w:r>
      <w:r w:rsidRPr="00C24BEF">
        <w:rPr>
          <w:rFonts w:ascii="Palatino Linotype" w:eastAsia="Calibri" w:hAnsi="Palatino Linotype" w:cs="Arial"/>
          <w:i/>
          <w:lang w:val="es-ES" w:eastAsia="es-MX"/>
        </w:rPr>
        <w:lastRenderedPageBreak/>
        <w:t>corresponda a particulares, sujetos de derecho internacional o a sujetos obligados cuando no involucren el ejercicio de recursos públicos;</w:t>
      </w:r>
    </w:p>
    <w:p w14:paraId="3FF4955E" w14:textId="77777777" w:rsidR="0079245A" w:rsidRPr="00C24BEF" w:rsidRDefault="0079245A" w:rsidP="00C24BE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24BEF">
        <w:rPr>
          <w:rFonts w:ascii="Palatino Linotype" w:eastAsia="Calibri" w:hAnsi="Palatino Linotype" w:cs="Arial"/>
          <w:i/>
          <w:lang w:val="es-ES" w:eastAsia="es-MX"/>
        </w:rPr>
        <w:t>(…)</w:t>
      </w:r>
    </w:p>
    <w:p w14:paraId="251316FC" w14:textId="77777777" w:rsidR="0079245A" w:rsidRPr="00C24BEF" w:rsidRDefault="0079245A" w:rsidP="00C24BE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24BEF">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6865813C" w14:textId="77777777" w:rsidR="0079245A" w:rsidRPr="00C24BEF" w:rsidRDefault="0079245A" w:rsidP="00C24BE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24BEF">
        <w:rPr>
          <w:rFonts w:ascii="Palatino Linotype" w:eastAsia="Calibri" w:hAnsi="Palatino Linotype" w:cs="Arial"/>
          <w:i/>
          <w:lang w:val="es-ES" w:eastAsia="es-MX"/>
        </w:rPr>
        <w:t>(…)</w:t>
      </w:r>
    </w:p>
    <w:p w14:paraId="191BC3C6" w14:textId="77777777" w:rsidR="0079245A" w:rsidRPr="00C24BEF" w:rsidRDefault="0079245A" w:rsidP="00C24BE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24BEF">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593248C3" w14:textId="77777777" w:rsidR="0079245A" w:rsidRPr="00C24BEF" w:rsidRDefault="0079245A" w:rsidP="00C24BE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24BEF">
        <w:rPr>
          <w:rFonts w:ascii="Palatino Linotype" w:eastAsia="Calibri" w:hAnsi="Palatino Linotype" w:cs="Arial"/>
          <w:i/>
          <w:lang w:val="es-ES" w:eastAsia="es-MX"/>
        </w:rPr>
        <w:t>(…)</w:t>
      </w:r>
    </w:p>
    <w:p w14:paraId="791E45C4" w14:textId="77777777" w:rsidR="0079245A" w:rsidRPr="00C24BEF" w:rsidRDefault="0079245A" w:rsidP="00C24BE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24BEF">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96763BF" w14:textId="77777777" w:rsidR="0079245A" w:rsidRPr="00C24BEF" w:rsidRDefault="0079245A" w:rsidP="00C24BE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24BEF">
        <w:rPr>
          <w:rFonts w:ascii="Palatino Linotype" w:eastAsia="Calibri" w:hAnsi="Palatino Linotype" w:cs="Arial"/>
          <w:i/>
          <w:lang w:val="es-ES" w:eastAsia="es-MX"/>
        </w:rPr>
        <w:t>(…)</w:t>
      </w:r>
    </w:p>
    <w:p w14:paraId="2E6A4D76" w14:textId="77777777" w:rsidR="0079245A" w:rsidRPr="00C24BEF" w:rsidRDefault="0079245A" w:rsidP="00C24BE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24BEF">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3F2A6EC0" w14:textId="77777777" w:rsidR="0079245A" w:rsidRPr="00C24BEF" w:rsidRDefault="0079245A" w:rsidP="00C24BE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24BEF">
        <w:rPr>
          <w:rFonts w:ascii="Palatino Linotype" w:eastAsia="Calibri" w:hAnsi="Palatino Linotype" w:cs="Arial"/>
          <w:i/>
          <w:lang w:val="es-ES" w:eastAsia="es-MX"/>
        </w:rPr>
        <w:t>I. Se refiera a la información privada y los datos personales concernientes a una persona física o jurídico colectiva identificada o identificable;</w:t>
      </w:r>
    </w:p>
    <w:p w14:paraId="59E78F25" w14:textId="77777777" w:rsidR="0079245A" w:rsidRPr="00C24BEF" w:rsidRDefault="0079245A" w:rsidP="00C24BE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24BEF">
        <w:rPr>
          <w:rFonts w:ascii="Palatino Linotype" w:eastAsia="Calibri" w:hAnsi="Palatino Linotype" w:cs="Arial"/>
          <w:i/>
          <w:lang w:val="es-ES" w:eastAsia="es-MX"/>
        </w:rPr>
        <w:lastRenderedPageBreak/>
        <w:t>La información confidencial no estará sujeta a temporalidad alguna y sólo podrán tener acceso a ella los titulares de la misma, sus representantes y los servidores públicos facultados para ello.</w:t>
      </w:r>
    </w:p>
    <w:p w14:paraId="65DE2550" w14:textId="164A67AD" w:rsidR="00C24BEF" w:rsidRPr="00C24BEF" w:rsidRDefault="0079245A" w:rsidP="00C24BE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24BEF">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691AE8D5" w14:textId="77777777" w:rsidR="0079245A" w:rsidRPr="00C24BEF" w:rsidRDefault="0079245A" w:rsidP="00C24BE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24BEF">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8632E1C" w14:textId="77777777" w:rsidR="0079245A" w:rsidRPr="00C24BEF" w:rsidRDefault="0079245A" w:rsidP="00C24BEF">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1FECD63E" w14:textId="77777777" w:rsidR="0079245A" w:rsidRPr="00C24BEF" w:rsidRDefault="0079245A" w:rsidP="00C24BE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24BEF">
        <w:rPr>
          <w:rFonts w:ascii="Palatino Linotype" w:hAnsi="Palatino Linotype" w:cs="Arial"/>
        </w:rPr>
        <w:t>Como consecuencia de lo anterior, el sujeto obligado debe identificar claramente el tipo de información y hacer un juicio de subsunción o encaje</w:t>
      </w:r>
      <w:r w:rsidRPr="00C24BEF">
        <w:rPr>
          <w:rStyle w:val="Refdenotaalpie"/>
          <w:rFonts w:ascii="Palatino Linotype" w:hAnsi="Palatino Linotype" w:cs="Arial"/>
        </w:rPr>
        <w:footnoteReference w:id="5"/>
      </w:r>
      <w:r w:rsidRPr="00C24BEF">
        <w:rPr>
          <w:rFonts w:ascii="Palatino Linotype" w:hAnsi="Palatino Linotype" w:cs="Arial"/>
        </w:rPr>
        <w:t xml:space="preserve"> para acreditar que el supuesto de hecho corresponde estrictamente con la hipótesis jurídica. Esto también lo </w:t>
      </w:r>
      <w:r w:rsidRPr="00C24BEF">
        <w:rPr>
          <w:rFonts w:ascii="Palatino Linotype" w:hAnsi="Palatino Linotype" w:cs="Arial"/>
        </w:rPr>
        <w:lastRenderedPageBreak/>
        <w:t>debe de realizar el servidor público habilitado y el titular del área que administra la información.</w:t>
      </w:r>
    </w:p>
    <w:p w14:paraId="5BE3DBD8" w14:textId="77777777" w:rsidR="0079245A" w:rsidRPr="00C24BEF" w:rsidRDefault="0079245A" w:rsidP="00C24BEF">
      <w:pPr>
        <w:pStyle w:val="Prrafodelista"/>
        <w:spacing w:line="360" w:lineRule="auto"/>
        <w:rPr>
          <w:rFonts w:ascii="Palatino Linotype" w:eastAsia="Calibri" w:hAnsi="Palatino Linotype" w:cs="Arial"/>
          <w:lang w:val="es-ES" w:eastAsia="es-MX"/>
        </w:rPr>
      </w:pPr>
    </w:p>
    <w:p w14:paraId="4F75C6B5" w14:textId="77777777" w:rsidR="0079245A" w:rsidRPr="00C24BEF" w:rsidRDefault="0079245A" w:rsidP="00C24BE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24BEF">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7454F467" w14:textId="77777777" w:rsidR="0079245A" w:rsidRPr="00C24BEF" w:rsidRDefault="0079245A" w:rsidP="00C24BEF">
      <w:pPr>
        <w:pStyle w:val="Prrafodelista"/>
        <w:spacing w:line="360" w:lineRule="auto"/>
        <w:rPr>
          <w:rFonts w:ascii="Palatino Linotype" w:eastAsia="Calibri" w:hAnsi="Palatino Linotype" w:cs="Arial"/>
          <w:lang w:val="es-ES" w:eastAsia="es-MX"/>
        </w:rPr>
      </w:pPr>
    </w:p>
    <w:p w14:paraId="7A310DC6" w14:textId="77777777" w:rsidR="0079245A" w:rsidRPr="00C24BEF" w:rsidRDefault="0079245A" w:rsidP="00C24BEF">
      <w:pPr>
        <w:pStyle w:val="Ttulo3"/>
        <w:numPr>
          <w:ilvl w:val="0"/>
          <w:numId w:val="9"/>
        </w:numPr>
        <w:spacing w:line="360" w:lineRule="auto"/>
        <w:rPr>
          <w:rFonts w:ascii="Palatino Linotype" w:hAnsi="Palatino Linotype"/>
          <w:b/>
          <w:color w:val="auto"/>
        </w:rPr>
      </w:pPr>
      <w:bookmarkStart w:id="75" w:name="_Toc531859123"/>
      <w:bookmarkStart w:id="76" w:name="_Toc532385647"/>
      <w:bookmarkStart w:id="77" w:name="_Toc954275"/>
      <w:bookmarkStart w:id="78" w:name="_Toc1585435"/>
      <w:bookmarkStart w:id="79" w:name="_Toc4684443"/>
      <w:bookmarkStart w:id="80" w:name="_Toc8753382"/>
      <w:bookmarkStart w:id="81" w:name="_Toc12552543"/>
      <w:bookmarkStart w:id="82" w:name="_Toc17395766"/>
      <w:bookmarkStart w:id="83" w:name="_Toc23425639"/>
      <w:r w:rsidRPr="00C24BEF">
        <w:rPr>
          <w:rFonts w:ascii="Palatino Linotype" w:hAnsi="Palatino Linotype"/>
          <w:b/>
          <w:color w:val="auto"/>
        </w:rPr>
        <w:t>La intervención del Comité de Transparencia.</w:t>
      </w:r>
      <w:bookmarkEnd w:id="75"/>
      <w:bookmarkEnd w:id="76"/>
      <w:bookmarkEnd w:id="77"/>
      <w:bookmarkEnd w:id="78"/>
      <w:bookmarkEnd w:id="79"/>
      <w:bookmarkEnd w:id="80"/>
      <w:bookmarkEnd w:id="81"/>
      <w:bookmarkEnd w:id="82"/>
      <w:bookmarkEnd w:id="83"/>
    </w:p>
    <w:p w14:paraId="46EA5699" w14:textId="77777777" w:rsidR="0079245A" w:rsidRPr="00C24BEF" w:rsidRDefault="0079245A" w:rsidP="00C24BEF">
      <w:pPr>
        <w:pStyle w:val="Ttulo1"/>
        <w:numPr>
          <w:ilvl w:val="0"/>
          <w:numId w:val="8"/>
        </w:numPr>
        <w:spacing w:line="360" w:lineRule="auto"/>
        <w:rPr>
          <w:b/>
          <w:i/>
          <w:szCs w:val="24"/>
        </w:rPr>
      </w:pPr>
      <w:bookmarkStart w:id="84" w:name="_Toc8753383"/>
      <w:bookmarkStart w:id="85" w:name="_Toc12552544"/>
      <w:bookmarkStart w:id="86" w:name="_Toc17395767"/>
      <w:bookmarkStart w:id="87" w:name="_Toc23425640"/>
      <w:r w:rsidRPr="00C24BEF">
        <w:rPr>
          <w:szCs w:val="24"/>
        </w:rPr>
        <w:t>Formalidades para emitir el acuerdo de clasificación.</w:t>
      </w:r>
      <w:bookmarkEnd w:id="84"/>
      <w:bookmarkEnd w:id="85"/>
      <w:bookmarkEnd w:id="86"/>
      <w:bookmarkEnd w:id="87"/>
    </w:p>
    <w:p w14:paraId="2708F430" w14:textId="77777777" w:rsidR="0079245A" w:rsidRPr="00C24BEF" w:rsidRDefault="0079245A" w:rsidP="00C24BEF">
      <w:pPr>
        <w:spacing w:line="360" w:lineRule="auto"/>
        <w:rPr>
          <w:rFonts w:ascii="Palatino Linotype" w:hAnsi="Palatino Linotype"/>
          <w:lang w:val="es-MX" w:eastAsia="en-US"/>
        </w:rPr>
      </w:pPr>
    </w:p>
    <w:p w14:paraId="1D8CAFA7" w14:textId="77777777" w:rsidR="0079245A" w:rsidRPr="00C24BEF" w:rsidRDefault="0079245A" w:rsidP="00C24BE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24BEF">
        <w:rPr>
          <w:rFonts w:ascii="Palatino Linotype" w:hAnsi="Palatino Linotype" w:cs="Arial"/>
        </w:rPr>
        <w:t xml:space="preserve">El Comité de Transparencia, según lo dispuesto en los artículos 128 y 103 de la Ley Estatal y de la Ley General, respectivamente, y </w:t>
      </w:r>
      <w:r w:rsidRPr="00C24BEF">
        <w:rPr>
          <w:rFonts w:ascii="Palatino Linotype" w:hAnsi="Palatino Linotype"/>
        </w:rPr>
        <w:t xml:space="preserve">la fracción III del numeral Segundo de los </w:t>
      </w:r>
      <w:r w:rsidRPr="00C24BEF">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C24BEF">
        <w:rPr>
          <w:rFonts w:ascii="Palatino Linotype" w:hAnsi="Palatino Linotype"/>
        </w:rPr>
        <w:t xml:space="preserve"> </w:t>
      </w:r>
      <w:r w:rsidRPr="00C24BEF">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393B67D2" w14:textId="77777777" w:rsidR="0079245A" w:rsidRPr="00C24BEF" w:rsidRDefault="0079245A" w:rsidP="00C24BEF">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370AA813" w14:textId="77777777" w:rsidR="0079245A" w:rsidRPr="00C24BEF" w:rsidRDefault="0079245A" w:rsidP="00C24BE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24BEF">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w:t>
      </w:r>
      <w:r w:rsidRPr="00C24BEF">
        <w:rPr>
          <w:rFonts w:ascii="Palatino Linotype" w:hAnsi="Palatino Linotype" w:cs="Arial"/>
        </w:rPr>
        <w:lastRenderedPageBreak/>
        <w:t>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EDEB101" w14:textId="77777777" w:rsidR="0079245A" w:rsidRPr="00C24BEF" w:rsidRDefault="0079245A" w:rsidP="00C24BEF">
      <w:pPr>
        <w:pStyle w:val="Prrafodelista"/>
        <w:spacing w:line="360" w:lineRule="auto"/>
        <w:rPr>
          <w:rFonts w:ascii="Palatino Linotype" w:eastAsia="Calibri" w:hAnsi="Palatino Linotype" w:cs="Arial"/>
          <w:lang w:val="es-ES" w:eastAsia="es-MX"/>
        </w:rPr>
      </w:pPr>
    </w:p>
    <w:p w14:paraId="30392D82" w14:textId="77777777" w:rsidR="0079245A" w:rsidRPr="00C24BEF" w:rsidRDefault="0079245A" w:rsidP="00C24BE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24BEF">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1C93AC45" w14:textId="77777777" w:rsidR="0079245A" w:rsidRPr="00C24BEF" w:rsidRDefault="0079245A" w:rsidP="00C24BEF">
      <w:pPr>
        <w:pStyle w:val="Ttulo1"/>
        <w:numPr>
          <w:ilvl w:val="0"/>
          <w:numId w:val="8"/>
        </w:numPr>
        <w:spacing w:line="360" w:lineRule="auto"/>
        <w:rPr>
          <w:b/>
          <w:i/>
          <w:szCs w:val="24"/>
        </w:rPr>
      </w:pPr>
      <w:bookmarkStart w:id="88" w:name="_Toc8753384"/>
      <w:bookmarkStart w:id="89" w:name="_Toc12552545"/>
      <w:bookmarkStart w:id="90" w:name="_Toc17395768"/>
      <w:bookmarkStart w:id="91" w:name="_Toc23425641"/>
      <w:r w:rsidRPr="00C24BEF">
        <w:rPr>
          <w:szCs w:val="24"/>
        </w:rPr>
        <w:t>Requisitos de fondo del acuerdo de clasificación</w:t>
      </w:r>
      <w:bookmarkEnd w:id="88"/>
      <w:bookmarkEnd w:id="89"/>
      <w:bookmarkEnd w:id="90"/>
      <w:bookmarkEnd w:id="91"/>
    </w:p>
    <w:p w14:paraId="684496F3" w14:textId="77777777" w:rsidR="0079245A" w:rsidRPr="00C24BEF" w:rsidRDefault="0079245A" w:rsidP="00C24BEF">
      <w:pPr>
        <w:pStyle w:val="Prrafodelista"/>
        <w:spacing w:line="360" w:lineRule="auto"/>
        <w:rPr>
          <w:rFonts w:ascii="Palatino Linotype" w:eastAsia="Calibri" w:hAnsi="Palatino Linotype" w:cs="Arial"/>
          <w:lang w:val="es-ES" w:eastAsia="es-MX"/>
        </w:rPr>
      </w:pPr>
    </w:p>
    <w:p w14:paraId="39E86511" w14:textId="7CE0FF4A" w:rsidR="0079245A" w:rsidRPr="00C24BEF" w:rsidRDefault="0079245A" w:rsidP="00C24BE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24BEF">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237A10B9" w14:textId="77777777" w:rsidR="0079245A" w:rsidRPr="00C24BEF" w:rsidRDefault="0079245A" w:rsidP="00C24BE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24BEF">
        <w:rPr>
          <w:rFonts w:ascii="Palatino Linotype" w:hAnsi="Palatino Linotype"/>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CE050FE" w14:textId="77777777" w:rsidR="0079245A" w:rsidRPr="00C24BEF" w:rsidRDefault="0079245A" w:rsidP="00C24BEF">
      <w:pPr>
        <w:pStyle w:val="Prrafodelista"/>
        <w:spacing w:line="360" w:lineRule="auto"/>
        <w:rPr>
          <w:rFonts w:ascii="Palatino Linotype" w:eastAsia="Calibri" w:hAnsi="Palatino Linotype" w:cs="Arial"/>
          <w:lang w:val="es-ES" w:eastAsia="es-MX"/>
        </w:rPr>
      </w:pPr>
    </w:p>
    <w:p w14:paraId="648FD432" w14:textId="77777777" w:rsidR="0079245A" w:rsidRPr="00C24BEF" w:rsidRDefault="0079245A" w:rsidP="00C24BE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24BEF">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24BEF">
        <w:rPr>
          <w:rStyle w:val="Refdenotaalpie"/>
          <w:rFonts w:ascii="Palatino Linotype" w:eastAsia="Times New Roman" w:hAnsi="Palatino Linotype" w:cs="Arial"/>
          <w:lang w:eastAsia="es-MX"/>
        </w:rPr>
        <w:footnoteReference w:id="6"/>
      </w:r>
    </w:p>
    <w:p w14:paraId="7CCC7DA4" w14:textId="77777777" w:rsidR="0079245A" w:rsidRPr="00C24BEF" w:rsidRDefault="0079245A" w:rsidP="00C24BEF">
      <w:pPr>
        <w:pStyle w:val="Prrafodelista"/>
        <w:spacing w:line="360" w:lineRule="auto"/>
        <w:rPr>
          <w:rFonts w:ascii="Palatino Linotype" w:eastAsia="Calibri" w:hAnsi="Palatino Linotype" w:cs="Arial"/>
          <w:lang w:val="es-ES" w:eastAsia="es-MX"/>
        </w:rPr>
      </w:pPr>
    </w:p>
    <w:p w14:paraId="4BFD09F8" w14:textId="77777777" w:rsidR="0079245A" w:rsidRPr="00C24BEF" w:rsidRDefault="0079245A" w:rsidP="00C24BE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24BEF">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45743FA4" w14:textId="77777777" w:rsidR="0079245A" w:rsidRPr="00C24BEF" w:rsidRDefault="0079245A" w:rsidP="00C24BEF">
      <w:pPr>
        <w:pStyle w:val="Prrafodelista"/>
        <w:spacing w:line="360" w:lineRule="auto"/>
        <w:rPr>
          <w:rFonts w:ascii="Palatino Linotype" w:eastAsia="Calibri" w:hAnsi="Palatino Linotype" w:cs="Arial"/>
          <w:lang w:val="es-ES" w:eastAsia="es-MX"/>
        </w:rPr>
      </w:pPr>
    </w:p>
    <w:p w14:paraId="17BA5A89" w14:textId="77777777" w:rsidR="0079245A" w:rsidRPr="00C24BEF" w:rsidRDefault="0079245A" w:rsidP="00C24BEF">
      <w:pPr>
        <w:spacing w:line="360" w:lineRule="auto"/>
        <w:ind w:left="567" w:right="567"/>
        <w:contextualSpacing/>
        <w:jc w:val="both"/>
        <w:rPr>
          <w:rFonts w:ascii="Palatino Linotype" w:hAnsi="Palatino Linotype" w:cs="Arial"/>
          <w:i/>
        </w:rPr>
      </w:pPr>
      <w:r w:rsidRPr="00C24BEF">
        <w:rPr>
          <w:rFonts w:ascii="Palatino Linotype" w:hAnsi="Palatino Linotype" w:cs="Arial"/>
          <w:b/>
          <w:i/>
        </w:rPr>
        <w:lastRenderedPageBreak/>
        <w:t>FUNDAMENTACIÓN Y MOTIVACIÓN.</w:t>
      </w:r>
      <w:r w:rsidRPr="00C24BEF">
        <w:rPr>
          <w:rFonts w:ascii="Palatino Linotype" w:hAnsi="Palatino Linotype" w:cs="Arial"/>
          <w:i/>
        </w:rPr>
        <w:t xml:space="preserve"> La </w:t>
      </w:r>
      <w:r w:rsidRPr="00C24BEF">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24BEF">
        <w:rPr>
          <w:rFonts w:ascii="Palatino Linotype" w:hAnsi="Palatino Linotype" w:cs="Arial"/>
          <w:i/>
        </w:rPr>
        <w:t>.</w:t>
      </w:r>
    </w:p>
    <w:p w14:paraId="632FF915" w14:textId="77777777" w:rsidR="0079245A" w:rsidRPr="00C24BEF" w:rsidRDefault="0079245A" w:rsidP="00C24BEF">
      <w:pPr>
        <w:spacing w:line="360" w:lineRule="auto"/>
        <w:ind w:left="567" w:right="567"/>
        <w:contextualSpacing/>
        <w:jc w:val="both"/>
        <w:rPr>
          <w:rFonts w:ascii="Palatino Linotype" w:hAnsi="Palatino Linotype" w:cs="Arial"/>
          <w:i/>
        </w:rPr>
      </w:pPr>
      <w:r w:rsidRPr="00C24BEF">
        <w:rPr>
          <w:rFonts w:ascii="Palatino Linotype" w:hAnsi="Palatino Linotype" w:cs="Arial"/>
          <w:i/>
        </w:rPr>
        <w:t>SEGUNDO TRIBUNAL COLEGIADO DEL SEXTO CIRCUITO.</w:t>
      </w:r>
    </w:p>
    <w:p w14:paraId="42738720" w14:textId="77777777" w:rsidR="0079245A" w:rsidRPr="00C24BEF" w:rsidRDefault="0079245A" w:rsidP="00C24BEF">
      <w:pPr>
        <w:spacing w:line="360" w:lineRule="auto"/>
        <w:ind w:left="567" w:right="567"/>
        <w:contextualSpacing/>
        <w:jc w:val="both"/>
        <w:rPr>
          <w:rFonts w:ascii="Palatino Linotype" w:hAnsi="Palatino Linotype" w:cs="Arial"/>
          <w:i/>
        </w:rPr>
      </w:pPr>
      <w:r w:rsidRPr="00C24BEF">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6513B110" w14:textId="77777777" w:rsidR="0079245A" w:rsidRPr="00C24BEF" w:rsidRDefault="0079245A" w:rsidP="00C24BEF">
      <w:pPr>
        <w:spacing w:line="360" w:lineRule="auto"/>
        <w:ind w:left="567" w:right="567"/>
        <w:contextualSpacing/>
        <w:jc w:val="both"/>
        <w:rPr>
          <w:rFonts w:ascii="Palatino Linotype" w:hAnsi="Palatino Linotype" w:cs="Arial"/>
          <w:i/>
        </w:rPr>
      </w:pPr>
      <w:r w:rsidRPr="00C24BEF">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C24BEF">
        <w:rPr>
          <w:rFonts w:ascii="Palatino Linotype" w:hAnsi="Palatino Linotype" w:cs="Arial"/>
          <w:i/>
        </w:rPr>
        <w:t>Esponda</w:t>
      </w:r>
      <w:proofErr w:type="spellEnd"/>
      <w:r w:rsidRPr="00C24BEF">
        <w:rPr>
          <w:rFonts w:ascii="Palatino Linotype" w:hAnsi="Palatino Linotype" w:cs="Arial"/>
          <w:i/>
        </w:rPr>
        <w:t xml:space="preserve"> Rincón.</w:t>
      </w:r>
    </w:p>
    <w:p w14:paraId="3F7C95DE" w14:textId="77777777" w:rsidR="0079245A" w:rsidRPr="00C24BEF" w:rsidRDefault="0079245A" w:rsidP="00C24BEF">
      <w:pPr>
        <w:spacing w:line="360" w:lineRule="auto"/>
        <w:ind w:left="567" w:right="567"/>
        <w:contextualSpacing/>
        <w:jc w:val="both"/>
        <w:rPr>
          <w:rFonts w:ascii="Palatino Linotype" w:hAnsi="Palatino Linotype" w:cs="Arial"/>
          <w:i/>
        </w:rPr>
      </w:pPr>
      <w:r w:rsidRPr="00C24BEF">
        <w:rPr>
          <w:rFonts w:ascii="Palatino Linotype" w:hAnsi="Palatino Linotype" w:cs="Arial"/>
          <w:i/>
        </w:rPr>
        <w:t xml:space="preserve">Amparo en revisión 333/88. </w:t>
      </w:r>
      <w:proofErr w:type="spellStart"/>
      <w:r w:rsidRPr="00C24BEF">
        <w:rPr>
          <w:rFonts w:ascii="Palatino Linotype" w:hAnsi="Palatino Linotype" w:cs="Arial"/>
          <w:i/>
        </w:rPr>
        <w:t>Adilia</w:t>
      </w:r>
      <w:proofErr w:type="spellEnd"/>
      <w:r w:rsidRPr="00C24BEF">
        <w:rPr>
          <w:rFonts w:ascii="Palatino Linotype" w:hAnsi="Palatino Linotype" w:cs="Arial"/>
          <w:i/>
        </w:rPr>
        <w:t xml:space="preserve"> Romero. 26 de octubre de 1988. Unanimidad de votos. Ponente: Arnoldo Nájera Virgen. Secretario: Enrique Crispín Campos Ramírez.</w:t>
      </w:r>
    </w:p>
    <w:p w14:paraId="298E446F" w14:textId="77777777" w:rsidR="0079245A" w:rsidRPr="00C24BEF" w:rsidRDefault="0079245A" w:rsidP="00C24BEF">
      <w:pPr>
        <w:spacing w:line="360" w:lineRule="auto"/>
        <w:ind w:left="567" w:right="567"/>
        <w:contextualSpacing/>
        <w:jc w:val="both"/>
        <w:rPr>
          <w:rFonts w:ascii="Palatino Linotype" w:hAnsi="Palatino Linotype" w:cs="Arial"/>
          <w:i/>
        </w:rPr>
      </w:pPr>
      <w:r w:rsidRPr="00C24BEF">
        <w:rPr>
          <w:rFonts w:ascii="Palatino Linotype" w:hAnsi="Palatino Linotype" w:cs="Arial"/>
          <w:i/>
        </w:rPr>
        <w:t xml:space="preserve">Amparo en revisión 597/95. Emilio Maurer Bretón. 15 de noviembre de 1995. Unanimidad de votos. Ponente: Clementina Ramírez Moguel </w:t>
      </w:r>
      <w:proofErr w:type="spellStart"/>
      <w:r w:rsidRPr="00C24BEF">
        <w:rPr>
          <w:rFonts w:ascii="Palatino Linotype" w:hAnsi="Palatino Linotype" w:cs="Arial"/>
          <w:i/>
        </w:rPr>
        <w:t>Goyzueta</w:t>
      </w:r>
      <w:proofErr w:type="spellEnd"/>
      <w:r w:rsidRPr="00C24BEF">
        <w:rPr>
          <w:rFonts w:ascii="Palatino Linotype" w:hAnsi="Palatino Linotype" w:cs="Arial"/>
          <w:i/>
        </w:rPr>
        <w:t>. Secretario: Gonzalo Carrera Molina.</w:t>
      </w:r>
    </w:p>
    <w:p w14:paraId="51E4278C" w14:textId="77777777" w:rsidR="0079245A" w:rsidRPr="00C24BEF" w:rsidRDefault="0079245A" w:rsidP="00C24BEF">
      <w:pPr>
        <w:spacing w:line="360" w:lineRule="auto"/>
        <w:ind w:left="567" w:right="567"/>
        <w:contextualSpacing/>
        <w:jc w:val="both"/>
        <w:rPr>
          <w:rFonts w:ascii="Palatino Linotype" w:hAnsi="Palatino Linotype" w:cs="Arial"/>
          <w:i/>
        </w:rPr>
      </w:pPr>
      <w:r w:rsidRPr="00C24BEF">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C24BEF">
        <w:rPr>
          <w:rFonts w:ascii="Palatino Linotype" w:hAnsi="Palatino Linotype" w:cs="Arial"/>
          <w:i/>
        </w:rPr>
        <w:t>Baigts</w:t>
      </w:r>
      <w:proofErr w:type="spellEnd"/>
      <w:r w:rsidRPr="00C24BEF">
        <w:rPr>
          <w:rFonts w:ascii="Palatino Linotype" w:hAnsi="Palatino Linotype" w:cs="Arial"/>
          <w:i/>
        </w:rPr>
        <w:t xml:space="preserve"> Muñoz.</w:t>
      </w:r>
    </w:p>
    <w:p w14:paraId="38CDFBCE" w14:textId="77777777" w:rsidR="0079245A" w:rsidRPr="00C24BEF" w:rsidRDefault="0079245A" w:rsidP="00C24BEF">
      <w:pPr>
        <w:spacing w:line="360" w:lineRule="auto"/>
        <w:ind w:firstLine="1418"/>
        <w:contextualSpacing/>
        <w:jc w:val="both"/>
        <w:rPr>
          <w:rFonts w:ascii="Palatino Linotype" w:hAnsi="Palatino Linotype" w:cs="Arial"/>
          <w:lang w:val="es-ES"/>
        </w:rPr>
      </w:pPr>
    </w:p>
    <w:p w14:paraId="5141CE6C" w14:textId="77777777" w:rsidR="0079245A" w:rsidRPr="00C24BEF" w:rsidRDefault="0079245A" w:rsidP="00C24BEF">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C24BEF">
        <w:rPr>
          <w:rFonts w:ascii="Palatino Linotype" w:eastAsia="Times New Roman" w:hAnsi="Palatino Linotype" w:cs="Arial"/>
          <w:lang w:eastAsia="es-MX"/>
        </w:rPr>
        <w:t xml:space="preserve">Así, en un acto de autoridad se cumple con la debida fundamentación cuando se cita el precepto legal aplicable al caso concreto y la debida motivación cuando se expresan </w:t>
      </w:r>
      <w:r w:rsidRPr="00C24BEF">
        <w:rPr>
          <w:rFonts w:ascii="Palatino Linotype" w:eastAsia="Times New Roman" w:hAnsi="Palatino Linotype" w:cs="Arial"/>
          <w:lang w:eastAsia="es-MX"/>
        </w:rPr>
        <w:lastRenderedPageBreak/>
        <w:t>las razones, motivos o circunstancias que tomó en cuenta la autoridad para adecuar el hecho a los fundamentos de derecho.</w:t>
      </w:r>
    </w:p>
    <w:p w14:paraId="6498F51A" w14:textId="77777777" w:rsidR="0079245A" w:rsidRPr="00C24BEF" w:rsidRDefault="0079245A" w:rsidP="00C24BEF">
      <w:pPr>
        <w:pStyle w:val="Prrafodelista"/>
        <w:shd w:val="clear" w:color="auto" w:fill="FFFFFF"/>
        <w:spacing w:line="360" w:lineRule="auto"/>
        <w:ind w:left="360"/>
        <w:jc w:val="both"/>
        <w:rPr>
          <w:rFonts w:ascii="Palatino Linotype" w:eastAsia="Times New Roman" w:hAnsi="Palatino Linotype" w:cs="Arial"/>
          <w:lang w:eastAsia="es-MX"/>
        </w:rPr>
      </w:pPr>
    </w:p>
    <w:p w14:paraId="5AFFC78D" w14:textId="77777777" w:rsidR="0079245A" w:rsidRPr="00C24BEF" w:rsidRDefault="0079245A" w:rsidP="00C24BEF">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C24BEF">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19755A6" w14:textId="77777777" w:rsidR="0079245A" w:rsidRPr="00C24BEF" w:rsidRDefault="0079245A" w:rsidP="00C24BEF">
      <w:pPr>
        <w:shd w:val="clear" w:color="auto" w:fill="FFFFFF"/>
        <w:spacing w:line="360" w:lineRule="auto"/>
        <w:contextualSpacing/>
        <w:jc w:val="both"/>
        <w:rPr>
          <w:rFonts w:ascii="Palatino Linotype" w:eastAsia="Times New Roman" w:hAnsi="Palatino Linotype" w:cs="Arial"/>
          <w:lang w:eastAsia="es-MX"/>
        </w:rPr>
      </w:pPr>
    </w:p>
    <w:p w14:paraId="45BD8A96" w14:textId="77777777" w:rsidR="0079245A" w:rsidRPr="00C24BEF" w:rsidRDefault="0079245A" w:rsidP="00C24BEF">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C24BEF">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137A68B3" w14:textId="77777777" w:rsidR="0079245A" w:rsidRPr="00C24BEF" w:rsidRDefault="0079245A" w:rsidP="00C24BEF">
      <w:pPr>
        <w:shd w:val="clear" w:color="auto" w:fill="FFFFFF"/>
        <w:spacing w:line="360" w:lineRule="auto"/>
        <w:jc w:val="both"/>
        <w:rPr>
          <w:rFonts w:ascii="Palatino Linotype" w:eastAsia="Times New Roman" w:hAnsi="Palatino Linotype" w:cs="Arial"/>
          <w:lang w:eastAsia="es-MX"/>
        </w:rPr>
      </w:pPr>
    </w:p>
    <w:p w14:paraId="5A0F4416" w14:textId="77777777" w:rsidR="0079245A" w:rsidRPr="00C24BEF" w:rsidRDefault="0079245A" w:rsidP="00C24BEF">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C24BEF">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C24BEF">
        <w:rPr>
          <w:rFonts w:ascii="Palatino Linotype" w:hAnsi="Palatino Linotype"/>
        </w:rPr>
        <w:t xml:space="preserve"> </w:t>
      </w:r>
      <w:r w:rsidRPr="00C24BEF">
        <w:rPr>
          <w:rFonts w:ascii="Palatino Linotype" w:eastAsia="Times New Roman" w:hAnsi="Palatino Linotype" w:cs="Arial"/>
          <w:lang w:eastAsia="es-MX"/>
        </w:rPr>
        <w:t>datos personales</w:t>
      </w:r>
      <w:r w:rsidRPr="00C24BEF">
        <w:rPr>
          <w:rStyle w:val="Refdenotaalpie"/>
          <w:rFonts w:ascii="Palatino Linotype" w:eastAsia="Times New Roman" w:hAnsi="Palatino Linotype" w:cs="Arial"/>
          <w:lang w:eastAsia="es-MX"/>
        </w:rPr>
        <w:footnoteReference w:id="7"/>
      </w:r>
      <w:r w:rsidRPr="00C24BEF">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C24BEF">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w:t>
      </w:r>
      <w:r w:rsidRPr="00C24BEF">
        <w:rPr>
          <w:rFonts w:ascii="Palatino Linotype" w:eastAsia="Calibri" w:hAnsi="Palatino Linotype" w:cs="Arial"/>
          <w:lang w:val="es-ES" w:eastAsia="es-MX"/>
        </w:rPr>
        <w:lastRenderedPageBreak/>
        <w:t xml:space="preserve">de ahorro, seguro de vida y los Códigos Bidimensionales, también denominados Códigos QR , estos son datos  susceptibles de clasificarse como confidenciales mediante una versión pública que deje a la vista los datos que ofrezcan la información requerida.  </w:t>
      </w:r>
    </w:p>
    <w:p w14:paraId="16B3EE84" w14:textId="77777777" w:rsidR="0079245A" w:rsidRPr="00C24BEF" w:rsidRDefault="0079245A" w:rsidP="00C24BEF">
      <w:pPr>
        <w:pStyle w:val="Prrafodelista"/>
        <w:spacing w:line="360" w:lineRule="auto"/>
        <w:rPr>
          <w:rFonts w:ascii="Palatino Linotype" w:eastAsia="Times New Roman" w:hAnsi="Palatino Linotype" w:cs="Arial"/>
          <w:lang w:eastAsia="es-MX"/>
        </w:rPr>
      </w:pPr>
    </w:p>
    <w:p w14:paraId="0FD1EE5C" w14:textId="77777777" w:rsidR="0079245A" w:rsidRPr="00C24BEF" w:rsidRDefault="0079245A" w:rsidP="00C24BEF">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C24BEF">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03B1FFF0" w14:textId="77777777" w:rsidR="0079245A" w:rsidRPr="00C24BEF" w:rsidRDefault="0079245A" w:rsidP="00C24BEF">
      <w:pPr>
        <w:pStyle w:val="Prrafodelista"/>
        <w:spacing w:line="360" w:lineRule="auto"/>
        <w:rPr>
          <w:rFonts w:ascii="Palatino Linotype" w:eastAsia="Times New Roman" w:hAnsi="Palatino Linotype" w:cs="Arial"/>
          <w:lang w:eastAsia="es-MX"/>
        </w:rPr>
      </w:pPr>
    </w:p>
    <w:p w14:paraId="1335506E" w14:textId="314C1473" w:rsidR="00667137" w:rsidRDefault="0079245A" w:rsidP="00C24BEF">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C24BEF">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C24BEF">
        <w:rPr>
          <w:rFonts w:ascii="Palatino Linotype" w:hAnsi="Palatino Linotype"/>
          <w:lang w:val="es-ES"/>
        </w:rPr>
        <w:t xml:space="preserve"> </w:t>
      </w:r>
    </w:p>
    <w:p w14:paraId="4EB9556B" w14:textId="77777777" w:rsidR="00C24BEF" w:rsidRPr="00C24BEF" w:rsidRDefault="00C24BEF" w:rsidP="00C24BEF">
      <w:pPr>
        <w:pStyle w:val="Prrafodelista"/>
        <w:tabs>
          <w:tab w:val="left" w:pos="851"/>
        </w:tabs>
        <w:spacing w:before="240" w:after="240" w:line="360" w:lineRule="auto"/>
        <w:ind w:left="0" w:right="49"/>
        <w:jc w:val="both"/>
        <w:rPr>
          <w:rFonts w:ascii="Palatino Linotype" w:hAnsi="Palatino Linotype"/>
          <w:lang w:val="es-ES"/>
        </w:rPr>
      </w:pPr>
    </w:p>
    <w:p w14:paraId="097440E6" w14:textId="1795D15A" w:rsidR="005E6E95" w:rsidRPr="00C24BEF" w:rsidRDefault="005E6E95" w:rsidP="00C24BE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24BEF">
        <w:rPr>
          <w:rFonts w:ascii="Palatino Linotype" w:eastAsia="MS Mincho" w:hAnsi="Palatino Linotype" w:cs="Arial"/>
          <w:color w:val="000000" w:themeColor="text1"/>
          <w:lang w:val="es-MX"/>
        </w:rPr>
        <w:t xml:space="preserve">Consecuentemente, en términos del artículo 186, fracción III de la Ley de Transparencia, Acceso a la Información Pública del Estado de México y Municipios, este Pleno determina </w:t>
      </w:r>
      <w:r w:rsidRPr="00C24BEF">
        <w:rPr>
          <w:rFonts w:ascii="Palatino Linotype" w:eastAsia="MS Mincho" w:hAnsi="Palatino Linotype" w:cs="Arial"/>
          <w:b/>
          <w:color w:val="000000" w:themeColor="text1"/>
          <w:lang w:val="es-MX"/>
        </w:rPr>
        <w:t>MODIFICAR</w:t>
      </w:r>
      <w:r w:rsidRPr="00C24BEF">
        <w:rPr>
          <w:rFonts w:ascii="Palatino Linotype" w:eastAsia="MS Mincho" w:hAnsi="Palatino Linotype" w:cs="Arial"/>
          <w:color w:val="000000" w:themeColor="text1"/>
          <w:lang w:val="es-MX"/>
        </w:rPr>
        <w:t xml:space="preserve"> la respuesta del recurso de revisión 0</w:t>
      </w:r>
      <w:r w:rsidR="00237082" w:rsidRPr="00C24BEF">
        <w:rPr>
          <w:rFonts w:ascii="Palatino Linotype" w:eastAsia="MS Mincho" w:hAnsi="Palatino Linotype" w:cs="Arial"/>
          <w:color w:val="000000" w:themeColor="text1"/>
          <w:lang w:val="es-MX"/>
        </w:rPr>
        <w:t>7723</w:t>
      </w:r>
      <w:r w:rsidRPr="00C24BEF">
        <w:rPr>
          <w:rFonts w:ascii="Palatino Linotype" w:eastAsia="MS Mincho" w:hAnsi="Palatino Linotype" w:cs="Arial"/>
          <w:color w:val="000000" w:themeColor="text1"/>
          <w:lang w:val="es-MX"/>
        </w:rPr>
        <w:t>/INFOEM/IP/RR/2019.</w:t>
      </w:r>
    </w:p>
    <w:p w14:paraId="4BEA73DF" w14:textId="77777777" w:rsidR="005E6E95" w:rsidRPr="00C24BEF" w:rsidRDefault="005E6E95" w:rsidP="00C24BE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453A6CD" w14:textId="77777777" w:rsidR="000E643A" w:rsidRPr="00C24BEF" w:rsidRDefault="000E643A" w:rsidP="00C24BEF">
      <w:pPr>
        <w:pStyle w:val="Prrafodelista"/>
        <w:tabs>
          <w:tab w:val="left" w:pos="851"/>
        </w:tabs>
        <w:spacing w:before="240" w:after="240" w:line="360" w:lineRule="auto"/>
        <w:ind w:left="0" w:right="49"/>
        <w:jc w:val="both"/>
        <w:rPr>
          <w:rFonts w:ascii="Palatino Linotype" w:hAnsi="Palatino Linotype"/>
          <w:lang w:val="es-ES"/>
        </w:rPr>
      </w:pPr>
    </w:p>
    <w:p w14:paraId="071D6D96" w14:textId="77777777" w:rsidR="00497752" w:rsidRPr="00C24BEF" w:rsidRDefault="00497752" w:rsidP="00C24BEF">
      <w:pPr>
        <w:pStyle w:val="Prrafodelista"/>
        <w:tabs>
          <w:tab w:val="left" w:pos="851"/>
        </w:tabs>
        <w:spacing w:before="240" w:after="240" w:line="360" w:lineRule="auto"/>
        <w:ind w:left="0" w:right="49"/>
        <w:jc w:val="both"/>
        <w:rPr>
          <w:rFonts w:ascii="Palatino Linotype" w:hAnsi="Palatino Linotype"/>
          <w:lang w:val="es-ES"/>
        </w:rPr>
      </w:pPr>
    </w:p>
    <w:p w14:paraId="7F5B5157" w14:textId="77777777" w:rsidR="00667137" w:rsidRPr="00C24BEF" w:rsidRDefault="00667137" w:rsidP="00C24BEF">
      <w:pPr>
        <w:pStyle w:val="Prrafodelista"/>
        <w:tabs>
          <w:tab w:val="left" w:pos="851"/>
        </w:tabs>
        <w:spacing w:before="240" w:after="240" w:line="360" w:lineRule="auto"/>
        <w:ind w:left="0" w:right="49"/>
        <w:jc w:val="both"/>
        <w:rPr>
          <w:rFonts w:ascii="Palatino Linotype" w:hAnsi="Palatino Linotype"/>
          <w:lang w:val="es-ES"/>
        </w:rPr>
      </w:pPr>
    </w:p>
    <w:p w14:paraId="0EDC9977" w14:textId="77777777" w:rsidR="00667137" w:rsidRPr="00C24BEF" w:rsidRDefault="00667137" w:rsidP="00C24BEF">
      <w:pPr>
        <w:pStyle w:val="Prrafodelista"/>
        <w:tabs>
          <w:tab w:val="left" w:pos="851"/>
        </w:tabs>
        <w:spacing w:before="240" w:after="240" w:line="360" w:lineRule="auto"/>
        <w:ind w:left="0" w:right="49"/>
        <w:jc w:val="both"/>
        <w:rPr>
          <w:rFonts w:ascii="Palatino Linotype" w:hAnsi="Palatino Linotype"/>
          <w:lang w:val="es-ES"/>
        </w:rPr>
      </w:pPr>
    </w:p>
    <w:p w14:paraId="4342ADFB" w14:textId="77777777" w:rsidR="00A345A3" w:rsidRPr="00C24BEF" w:rsidRDefault="00A345A3" w:rsidP="00C24BEF">
      <w:pPr>
        <w:pStyle w:val="Ttulo1"/>
        <w:spacing w:line="360" w:lineRule="auto"/>
        <w:jc w:val="center"/>
        <w:rPr>
          <w:rFonts w:eastAsia="Calibri"/>
          <w:b/>
          <w:szCs w:val="24"/>
          <w:lang w:val="es-ES" w:eastAsia="es-ES"/>
        </w:rPr>
      </w:pPr>
      <w:bookmarkStart w:id="92" w:name="_Toc504500693"/>
      <w:bookmarkStart w:id="93" w:name="_Toc534742545"/>
      <w:bookmarkStart w:id="94" w:name="_Toc13148191"/>
      <w:r w:rsidRPr="00C24BEF">
        <w:rPr>
          <w:rFonts w:eastAsia="Calibri"/>
          <w:b/>
          <w:szCs w:val="24"/>
          <w:lang w:val="es-ES" w:eastAsia="es-ES"/>
        </w:rPr>
        <w:lastRenderedPageBreak/>
        <w:t>R E S O L U T I V O S</w:t>
      </w:r>
      <w:bookmarkEnd w:id="92"/>
      <w:bookmarkEnd w:id="93"/>
      <w:bookmarkEnd w:id="94"/>
      <w:r w:rsidRPr="00C24BEF">
        <w:rPr>
          <w:rFonts w:eastAsia="Calibri"/>
          <w:b/>
          <w:szCs w:val="24"/>
          <w:lang w:val="es-ES" w:eastAsia="es-ES"/>
        </w:rPr>
        <w:t xml:space="preserve"> </w:t>
      </w:r>
    </w:p>
    <w:p w14:paraId="70193EA3" w14:textId="77777777" w:rsidR="00A345A3" w:rsidRPr="00C24BEF" w:rsidRDefault="00A345A3" w:rsidP="00C24BEF">
      <w:pPr>
        <w:spacing w:line="360" w:lineRule="auto"/>
        <w:rPr>
          <w:rFonts w:ascii="Palatino Linotype" w:hAnsi="Palatino Linotype"/>
          <w:lang w:val="es-ES"/>
        </w:rPr>
      </w:pPr>
    </w:p>
    <w:p w14:paraId="75A142C7" w14:textId="23D4BC9B" w:rsidR="0052353D" w:rsidRPr="00C24BEF" w:rsidRDefault="0052353D" w:rsidP="00C24BEF">
      <w:pPr>
        <w:spacing w:line="360" w:lineRule="auto"/>
        <w:jc w:val="both"/>
        <w:rPr>
          <w:rFonts w:ascii="Palatino Linotype" w:eastAsia="Times New Roman" w:hAnsi="Palatino Linotype" w:cs="Times New Roman"/>
        </w:rPr>
      </w:pPr>
      <w:r w:rsidRPr="00C24BEF">
        <w:rPr>
          <w:rFonts w:ascii="Palatino Linotype" w:eastAsia="Times New Roman" w:hAnsi="Palatino Linotype" w:cs="Arial"/>
          <w:b/>
        </w:rPr>
        <w:t xml:space="preserve">PRIMERO. </w:t>
      </w:r>
      <w:r w:rsidR="00D02E30" w:rsidRPr="00C24BEF">
        <w:rPr>
          <w:rFonts w:ascii="Palatino Linotype" w:eastAsia="Times New Roman" w:hAnsi="Palatino Linotype" w:cs="Arial"/>
        </w:rPr>
        <w:t xml:space="preserve">Resultan </w:t>
      </w:r>
      <w:r w:rsidRPr="00C24BEF">
        <w:rPr>
          <w:rFonts w:ascii="Palatino Linotype" w:eastAsia="Times New Roman" w:hAnsi="Palatino Linotype" w:cs="Arial"/>
        </w:rPr>
        <w:t>fundadas las</w:t>
      </w:r>
      <w:r w:rsidRPr="00C24BEF">
        <w:rPr>
          <w:rFonts w:ascii="Palatino Linotype" w:eastAsia="Times New Roman" w:hAnsi="Palatino Linotype" w:cs="Arial"/>
          <w:b/>
        </w:rPr>
        <w:t xml:space="preserve"> </w:t>
      </w:r>
      <w:r w:rsidRPr="00C24BEF">
        <w:rPr>
          <w:rFonts w:ascii="Palatino Linotype" w:eastAsia="Times New Roman" w:hAnsi="Palatino Linotype" w:cs="Arial"/>
          <w:lang w:val="es-ES"/>
        </w:rPr>
        <w:t xml:space="preserve">razones o motivos de inconformidad hechos valer </w:t>
      </w:r>
      <w:r w:rsidRPr="00C24BEF">
        <w:rPr>
          <w:rFonts w:ascii="Palatino Linotype" w:eastAsia="Calibri" w:hAnsi="Palatino Linotype" w:cs="Arial"/>
          <w:lang w:val="es-ES"/>
        </w:rPr>
        <w:t xml:space="preserve">en el recurso de revisión </w:t>
      </w:r>
      <w:r w:rsidR="00D02E30" w:rsidRPr="00C24BEF">
        <w:rPr>
          <w:rFonts w:ascii="Palatino Linotype" w:hAnsi="Palatino Linotype" w:cs="Arial"/>
          <w:b/>
          <w:bCs/>
        </w:rPr>
        <w:t>07723</w:t>
      </w:r>
      <w:r w:rsidRPr="00C24BEF">
        <w:rPr>
          <w:rFonts w:ascii="Palatino Linotype" w:hAnsi="Palatino Linotype" w:cs="Arial"/>
          <w:b/>
          <w:bCs/>
        </w:rPr>
        <w:t>/INFOEM/IP/RR/2019</w:t>
      </w:r>
      <w:r w:rsidRPr="00C24BEF">
        <w:rPr>
          <w:rFonts w:ascii="Palatino Linotype" w:hAnsi="Palatino Linotype" w:cs="Arial"/>
          <w:b/>
          <w:bCs/>
          <w:lang w:eastAsia="es-MX"/>
        </w:rPr>
        <w:t xml:space="preserve"> </w:t>
      </w:r>
      <w:r w:rsidRPr="00C24BEF">
        <w:rPr>
          <w:rFonts w:ascii="Palatino Linotype" w:hAnsi="Palatino Linotype" w:cs="Arial"/>
          <w:bCs/>
          <w:lang w:eastAsia="es-MX"/>
        </w:rPr>
        <w:t>en términos de</w:t>
      </w:r>
      <w:r w:rsidR="00D959A3" w:rsidRPr="00C24BEF">
        <w:rPr>
          <w:rFonts w:ascii="Palatino Linotype" w:hAnsi="Palatino Linotype" w:cs="Arial"/>
          <w:bCs/>
          <w:lang w:eastAsia="es-MX"/>
        </w:rPr>
        <w:t xml:space="preserve"> los </w:t>
      </w:r>
      <w:r w:rsidRPr="00C24BEF">
        <w:rPr>
          <w:rFonts w:ascii="Palatino Linotype" w:hAnsi="Palatino Linotype" w:cs="Arial"/>
          <w:bCs/>
          <w:lang w:eastAsia="es-MX"/>
        </w:rPr>
        <w:t>Considerando</w:t>
      </w:r>
      <w:r w:rsidR="00D959A3" w:rsidRPr="00C24BEF">
        <w:rPr>
          <w:rFonts w:ascii="Palatino Linotype" w:hAnsi="Palatino Linotype" w:cs="Arial"/>
          <w:bCs/>
          <w:lang w:eastAsia="es-MX"/>
        </w:rPr>
        <w:t>s</w:t>
      </w:r>
      <w:r w:rsidRPr="00C24BEF">
        <w:rPr>
          <w:rFonts w:ascii="Palatino Linotype" w:hAnsi="Palatino Linotype" w:cs="Arial"/>
          <w:b/>
          <w:bCs/>
          <w:lang w:eastAsia="es-MX"/>
        </w:rPr>
        <w:t xml:space="preserve"> CUARTO </w:t>
      </w:r>
      <w:r w:rsidR="00D959A3" w:rsidRPr="00C24BEF">
        <w:rPr>
          <w:rFonts w:ascii="Palatino Linotype" w:hAnsi="Palatino Linotype" w:cs="Arial"/>
          <w:b/>
          <w:bCs/>
          <w:lang w:eastAsia="es-MX"/>
        </w:rPr>
        <w:t xml:space="preserve">y QUINTO </w:t>
      </w:r>
      <w:r w:rsidRPr="00C24BEF">
        <w:rPr>
          <w:rFonts w:ascii="Palatino Linotype" w:hAnsi="Palatino Linotype" w:cs="Arial"/>
          <w:bCs/>
          <w:lang w:eastAsia="es-MX"/>
        </w:rPr>
        <w:t>de la presente resolución.</w:t>
      </w:r>
    </w:p>
    <w:p w14:paraId="468BCC7F" w14:textId="3FF81D68" w:rsidR="0052353D" w:rsidRPr="00C24BEF" w:rsidRDefault="0052353D" w:rsidP="00C24BEF">
      <w:pPr>
        <w:spacing w:before="240" w:after="240" w:line="360" w:lineRule="auto"/>
        <w:jc w:val="both"/>
        <w:rPr>
          <w:rFonts w:ascii="Palatino Linotype" w:hAnsi="Palatino Linotype" w:cs="Arial"/>
          <w:bCs/>
        </w:rPr>
      </w:pPr>
      <w:r w:rsidRPr="00C24BEF">
        <w:rPr>
          <w:rFonts w:ascii="Palatino Linotype" w:hAnsi="Palatino Linotype"/>
          <w:b/>
        </w:rPr>
        <w:t>SEGUNDO.</w:t>
      </w:r>
      <w:r w:rsidRPr="00C24BEF">
        <w:rPr>
          <w:rStyle w:val="Ttulo2Car"/>
          <w:rFonts w:ascii="Palatino Linotype" w:hAnsi="Palatino Linotype"/>
          <w:b/>
          <w:sz w:val="24"/>
          <w:szCs w:val="24"/>
        </w:rPr>
        <w:t xml:space="preserve"> </w:t>
      </w:r>
      <w:r w:rsidRPr="00C24BEF">
        <w:rPr>
          <w:rFonts w:ascii="Palatino Linotype" w:eastAsia="Calibri" w:hAnsi="Palatino Linotype" w:cs="Arial"/>
          <w:lang w:val="es-ES"/>
        </w:rPr>
        <w:t>Se</w:t>
      </w:r>
      <w:r w:rsidRPr="00C24BEF">
        <w:rPr>
          <w:rFonts w:ascii="Palatino Linotype" w:eastAsia="Calibri" w:hAnsi="Palatino Linotype" w:cs="Arial"/>
          <w:b/>
          <w:lang w:val="es-ES"/>
        </w:rPr>
        <w:t xml:space="preserve"> </w:t>
      </w:r>
      <w:r w:rsidR="005E6E95" w:rsidRPr="00C24BEF">
        <w:rPr>
          <w:rFonts w:ascii="Palatino Linotype" w:eastAsia="Calibri" w:hAnsi="Palatino Linotype" w:cs="Arial"/>
          <w:b/>
          <w:lang w:val="es-ES"/>
        </w:rPr>
        <w:t>MODIFICA</w:t>
      </w:r>
      <w:r w:rsidRPr="00C24BEF">
        <w:rPr>
          <w:rFonts w:ascii="Palatino Linotype" w:eastAsia="Calibri" w:hAnsi="Palatino Linotype" w:cs="Arial"/>
          <w:b/>
          <w:lang w:val="es-ES"/>
        </w:rPr>
        <w:t xml:space="preserve"> </w:t>
      </w:r>
      <w:r w:rsidR="00DA10CA" w:rsidRPr="00C24BEF">
        <w:rPr>
          <w:rFonts w:ascii="Palatino Linotype" w:eastAsia="Calibri" w:hAnsi="Palatino Linotype" w:cs="Arial"/>
          <w:lang w:val="es-ES"/>
        </w:rPr>
        <w:t xml:space="preserve">la respuesta emitida por el </w:t>
      </w:r>
      <w:r w:rsidRPr="00C24BEF">
        <w:rPr>
          <w:rFonts w:ascii="Palatino Linotype" w:eastAsia="Calibri" w:hAnsi="Palatino Linotype" w:cs="Arial"/>
          <w:lang w:val="es-ES"/>
        </w:rPr>
        <w:t xml:space="preserve"> </w:t>
      </w:r>
      <w:r w:rsidR="00DA10CA" w:rsidRPr="00C24BEF">
        <w:rPr>
          <w:rFonts w:ascii="Palatino Linotype" w:eastAsia="Calibri" w:hAnsi="Palatino Linotype" w:cs="Arial"/>
          <w:b/>
          <w:lang w:val="es-ES"/>
        </w:rPr>
        <w:t>Ay</w:t>
      </w:r>
      <w:r w:rsidR="00DB692A" w:rsidRPr="00C24BEF">
        <w:rPr>
          <w:rFonts w:ascii="Palatino Linotype" w:eastAsia="Calibri" w:hAnsi="Palatino Linotype" w:cs="Arial"/>
          <w:b/>
          <w:lang w:val="es-ES"/>
        </w:rPr>
        <w:t>untam</w:t>
      </w:r>
      <w:r w:rsidR="00D02E30" w:rsidRPr="00C24BEF">
        <w:rPr>
          <w:rFonts w:ascii="Palatino Linotype" w:eastAsia="Calibri" w:hAnsi="Palatino Linotype" w:cs="Arial"/>
          <w:b/>
          <w:lang w:val="es-ES"/>
        </w:rPr>
        <w:t>iento de San José del Rincón</w:t>
      </w:r>
      <w:r w:rsidR="00DA10CA" w:rsidRPr="00C24BEF">
        <w:rPr>
          <w:rFonts w:ascii="Palatino Linotype" w:eastAsia="Calibri" w:hAnsi="Palatino Linotype" w:cs="Arial"/>
          <w:b/>
          <w:lang w:val="es-ES"/>
        </w:rPr>
        <w:t xml:space="preserve"> </w:t>
      </w:r>
      <w:r w:rsidRPr="00C24BEF">
        <w:rPr>
          <w:rFonts w:ascii="Palatino Linotype" w:eastAsia="Calibri" w:hAnsi="Palatino Linotype" w:cs="Arial"/>
          <w:lang w:val="es-ES"/>
        </w:rPr>
        <w:t>y se</w:t>
      </w:r>
      <w:r w:rsidRPr="00C24BEF">
        <w:rPr>
          <w:rFonts w:ascii="Palatino Linotype" w:eastAsia="Calibri" w:hAnsi="Palatino Linotype" w:cs="Arial"/>
          <w:b/>
          <w:lang w:val="es-ES"/>
        </w:rPr>
        <w:t xml:space="preserve"> ORDENA </w:t>
      </w:r>
      <w:r w:rsidRPr="00C24BEF">
        <w:rPr>
          <w:rFonts w:ascii="Palatino Linotype" w:eastAsia="Times New Roman" w:hAnsi="Palatino Linotype" w:cs="Arial"/>
          <w:lang w:val="es-ES"/>
        </w:rPr>
        <w:t>entregar vía Sistema de Acceso a la Información Mexiquense (SAIMEX)</w:t>
      </w:r>
      <w:r w:rsidR="00DB692A" w:rsidRPr="00C24BEF">
        <w:rPr>
          <w:rFonts w:ascii="Palatino Linotype" w:eastAsia="Times New Roman" w:hAnsi="Palatino Linotype" w:cs="Arial"/>
          <w:lang w:val="es-ES"/>
        </w:rPr>
        <w:t xml:space="preserve">, </w:t>
      </w:r>
      <w:r w:rsidR="00F83862" w:rsidRPr="00C24BEF">
        <w:rPr>
          <w:rFonts w:ascii="Palatino Linotype" w:eastAsia="Times New Roman" w:hAnsi="Palatino Linotype" w:cs="Arial"/>
          <w:lang w:val="es-ES"/>
        </w:rPr>
        <w:t>de ser procedente en versión pública</w:t>
      </w:r>
      <w:r w:rsidR="00667137" w:rsidRPr="00C24BEF">
        <w:rPr>
          <w:rFonts w:ascii="Palatino Linotype" w:eastAsia="Times New Roman" w:hAnsi="Palatino Linotype" w:cs="Arial"/>
          <w:lang w:val="es-ES"/>
        </w:rPr>
        <w:t xml:space="preserve"> </w:t>
      </w:r>
      <w:r w:rsidR="00D02E30" w:rsidRPr="00C24BEF">
        <w:rPr>
          <w:rFonts w:ascii="Palatino Linotype" w:eastAsia="Times New Roman" w:hAnsi="Palatino Linotype" w:cs="Arial"/>
          <w:lang w:val="es-ES"/>
        </w:rPr>
        <w:t xml:space="preserve">documento en el que conste </w:t>
      </w:r>
      <w:r w:rsidRPr="00C24BEF">
        <w:rPr>
          <w:rFonts w:ascii="Palatino Linotype" w:eastAsia="Times New Roman" w:hAnsi="Palatino Linotype" w:cs="Arial"/>
          <w:lang w:val="es-ES"/>
        </w:rPr>
        <w:t xml:space="preserve">la siguiente </w:t>
      </w:r>
      <w:r w:rsidRPr="00C24BEF">
        <w:rPr>
          <w:rFonts w:ascii="Palatino Linotype" w:hAnsi="Palatino Linotype" w:cs="Arial"/>
          <w:bCs/>
        </w:rPr>
        <w:t>información:</w:t>
      </w:r>
    </w:p>
    <w:p w14:paraId="7834C4D0" w14:textId="31087FDA" w:rsidR="00D02E30" w:rsidRPr="00C24BEF" w:rsidRDefault="00D02E30" w:rsidP="00C24BEF">
      <w:pPr>
        <w:pStyle w:val="Prrafodelista"/>
        <w:numPr>
          <w:ilvl w:val="0"/>
          <w:numId w:val="23"/>
        </w:numPr>
        <w:spacing w:before="240" w:after="240" w:line="360" w:lineRule="auto"/>
        <w:ind w:left="851"/>
        <w:jc w:val="both"/>
        <w:rPr>
          <w:rFonts w:ascii="Palatino Linotype" w:hAnsi="Palatino Linotype" w:cs="Arial"/>
          <w:b/>
          <w:bCs/>
        </w:rPr>
      </w:pPr>
      <w:r w:rsidRPr="00C24BEF">
        <w:rPr>
          <w:rFonts w:ascii="Palatino Linotype" w:hAnsi="Palatino Linotype" w:cs="Arial"/>
          <w:b/>
          <w:bCs/>
        </w:rPr>
        <w:t>De la Administración Pública Municipal 2019-2021:</w:t>
      </w:r>
    </w:p>
    <w:p w14:paraId="5D9EDC1F" w14:textId="2D6657DF" w:rsidR="0052353D" w:rsidRPr="00C24BEF" w:rsidRDefault="00F83862" w:rsidP="00C24BEF">
      <w:pPr>
        <w:pStyle w:val="Prrafodelista"/>
        <w:numPr>
          <w:ilvl w:val="0"/>
          <w:numId w:val="15"/>
        </w:numPr>
        <w:spacing w:before="240" w:after="240" w:line="360" w:lineRule="auto"/>
        <w:jc w:val="both"/>
        <w:rPr>
          <w:rFonts w:ascii="Palatino Linotype" w:hAnsi="Palatino Linotype" w:cs="Arial"/>
          <w:b/>
          <w:bCs/>
        </w:rPr>
      </w:pPr>
      <w:r w:rsidRPr="00C24BEF">
        <w:rPr>
          <w:rFonts w:ascii="Palatino Linotype" w:hAnsi="Palatino Linotype" w:cs="Arial"/>
          <w:b/>
          <w:bCs/>
        </w:rPr>
        <w:t xml:space="preserve">Nombre y cargo de los </w:t>
      </w:r>
      <w:r w:rsidR="00D02E30" w:rsidRPr="00C24BEF">
        <w:rPr>
          <w:rFonts w:ascii="Palatino Linotype" w:hAnsi="Palatino Linotype" w:cs="Arial"/>
          <w:b/>
          <w:bCs/>
        </w:rPr>
        <w:t xml:space="preserve">integrantes de los Consejos de Participación Ciudadana o del Consejo de Desarrollo Municipal </w:t>
      </w:r>
      <w:r w:rsidRPr="00C24BEF">
        <w:rPr>
          <w:rFonts w:ascii="Palatino Linotype" w:hAnsi="Palatino Linotype" w:cs="Arial"/>
          <w:b/>
          <w:bCs/>
        </w:rPr>
        <w:t>nombrados</w:t>
      </w:r>
      <w:r w:rsidR="00D02E30" w:rsidRPr="00C24BEF">
        <w:rPr>
          <w:rFonts w:ascii="Palatino Linotype" w:hAnsi="Palatino Linotype" w:cs="Arial"/>
          <w:b/>
          <w:bCs/>
        </w:rPr>
        <w:t xml:space="preserve"> del uno (01) de enero al treinta y uno (31) de agosto de dos mi diecinueve.</w:t>
      </w:r>
    </w:p>
    <w:p w14:paraId="3783D96D" w14:textId="504D55F2" w:rsidR="00667137" w:rsidRPr="00C24BEF" w:rsidRDefault="00667137" w:rsidP="00C24BEF">
      <w:pPr>
        <w:spacing w:before="240" w:after="240" w:line="360" w:lineRule="auto"/>
        <w:jc w:val="both"/>
        <w:rPr>
          <w:rFonts w:ascii="Palatino Linotype" w:hAnsi="Palatino Linotype" w:cs="Arial"/>
          <w:b/>
          <w:bCs/>
        </w:rPr>
      </w:pPr>
      <w:r w:rsidRPr="00C24BEF">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77781599" w14:textId="77777777" w:rsidR="0052353D" w:rsidRPr="00C24BEF" w:rsidRDefault="0052353D" w:rsidP="00C24BEF">
      <w:pPr>
        <w:tabs>
          <w:tab w:val="left" w:pos="8080"/>
        </w:tabs>
        <w:spacing w:line="360" w:lineRule="auto"/>
        <w:ind w:right="49"/>
        <w:contextualSpacing/>
        <w:jc w:val="both"/>
        <w:rPr>
          <w:rFonts w:ascii="Palatino Linotype" w:eastAsia="Palatino Linotype" w:hAnsi="Palatino Linotype" w:cs="Palatino Linotype"/>
          <w:b/>
        </w:rPr>
      </w:pPr>
      <w:r w:rsidRPr="00C24BEF">
        <w:rPr>
          <w:rFonts w:ascii="Palatino Linotype" w:eastAsia="Palatino Linotype" w:hAnsi="Palatino Linotype" w:cs="Palatino Linotype"/>
          <w:b/>
        </w:rPr>
        <w:t xml:space="preserve">TERCERO. Notifíquese </w:t>
      </w:r>
      <w:r w:rsidRPr="00C24BEF">
        <w:rPr>
          <w:rFonts w:ascii="Palatino Linotype" w:eastAsia="Palatino Linotype" w:hAnsi="Palatino Linotype" w:cs="Palatino Linotype"/>
        </w:rPr>
        <w:t xml:space="preserve">al Titular de la Unidad de Transparencia del </w:t>
      </w:r>
      <w:r w:rsidRPr="00C24BEF">
        <w:rPr>
          <w:rFonts w:ascii="Palatino Linotype" w:eastAsia="Palatino Linotype" w:hAnsi="Palatino Linotype" w:cs="Palatino Linotype"/>
          <w:b/>
        </w:rPr>
        <w:t>SUJETO OBLIGADO</w:t>
      </w:r>
      <w:r w:rsidRPr="00C24BEF">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C24BEF">
        <w:rPr>
          <w:rFonts w:ascii="Palatino Linotype" w:hAnsi="Palatino Linotype"/>
          <w:color w:val="222222"/>
          <w:shd w:val="clear" w:color="auto" w:fill="FFFFFF"/>
        </w:rPr>
        <w:t xml:space="preserve">vigente, dé cumplimiento a lo ordenado dentro del plazo de diez días </w:t>
      </w:r>
      <w:r w:rsidRPr="00C24BEF">
        <w:rPr>
          <w:rFonts w:ascii="Palatino Linotype" w:hAnsi="Palatino Linotype"/>
          <w:color w:val="222222"/>
          <w:shd w:val="clear" w:color="auto" w:fill="FFFFFF"/>
        </w:rPr>
        <w:lastRenderedPageBreak/>
        <w:t>hábiles, debiendo rendir a este Instituto el informe de cumplimiento de la resolución en un plazo de tres días hábiles posteriores.</w:t>
      </w:r>
    </w:p>
    <w:p w14:paraId="54E17DD9" w14:textId="77777777" w:rsidR="0052353D" w:rsidRPr="00C24BEF" w:rsidRDefault="0052353D" w:rsidP="00C24BEF">
      <w:pPr>
        <w:tabs>
          <w:tab w:val="left" w:pos="8080"/>
        </w:tabs>
        <w:spacing w:line="360" w:lineRule="auto"/>
        <w:ind w:right="49"/>
        <w:contextualSpacing/>
        <w:jc w:val="both"/>
        <w:rPr>
          <w:rFonts w:ascii="Palatino Linotype" w:eastAsia="Palatino Linotype" w:hAnsi="Palatino Linotype" w:cs="Palatino Linotype"/>
          <w:b/>
        </w:rPr>
      </w:pPr>
      <w:r w:rsidRPr="00C24BEF">
        <w:rPr>
          <w:rFonts w:ascii="Palatino Linotype" w:eastAsia="Palatino Linotype" w:hAnsi="Palatino Linotype" w:cs="Palatino Linotype"/>
          <w:b/>
        </w:rPr>
        <w:tab/>
      </w:r>
    </w:p>
    <w:p w14:paraId="69A5E3FE" w14:textId="7DFDC7A0" w:rsidR="0052353D" w:rsidRPr="00C24BEF" w:rsidRDefault="0052353D" w:rsidP="00C24BEF">
      <w:pPr>
        <w:shd w:val="clear" w:color="auto" w:fill="FFFFFF"/>
        <w:spacing w:line="360" w:lineRule="auto"/>
        <w:jc w:val="both"/>
        <w:rPr>
          <w:rFonts w:ascii="Palatino Linotype" w:hAnsi="Palatino Linotype"/>
        </w:rPr>
      </w:pPr>
      <w:r w:rsidRPr="00C24BEF">
        <w:rPr>
          <w:rFonts w:ascii="Palatino Linotype" w:eastAsia="Times New Roman" w:hAnsi="Palatino Linotype" w:cs="Arial"/>
          <w:b/>
        </w:rPr>
        <w:t xml:space="preserve">CUARTO. </w:t>
      </w:r>
      <w:r w:rsidRPr="00C24BEF">
        <w:rPr>
          <w:rFonts w:ascii="Palatino Linotype" w:eastAsia="Times New Roman" w:hAnsi="Palatino Linotype" w:cs="Times New Roman"/>
          <w:b/>
          <w:bCs/>
          <w:color w:val="222222"/>
          <w:lang w:val="es-ES"/>
        </w:rPr>
        <w:t>Notifíquese</w:t>
      </w:r>
      <w:r w:rsidRPr="00C24BEF">
        <w:rPr>
          <w:rFonts w:ascii="Palatino Linotype" w:eastAsia="Times New Roman" w:hAnsi="Palatino Linotype" w:cs="Times New Roman"/>
          <w:bCs/>
          <w:color w:val="222222"/>
          <w:lang w:val="es-ES"/>
        </w:rPr>
        <w:t xml:space="preserve"> a</w:t>
      </w:r>
      <w:r w:rsidRPr="00C24BEF">
        <w:rPr>
          <w:rFonts w:ascii="Palatino Linotype" w:hAnsi="Palatino Linotype"/>
          <w:b/>
        </w:rPr>
        <w:t xml:space="preserve"> </w:t>
      </w:r>
      <w:r w:rsidR="00ED5116" w:rsidRPr="00ED5116">
        <w:rPr>
          <w:rFonts w:ascii="Palatino Linotype" w:hAnsi="Palatino Linotype"/>
          <w:b/>
          <w:highlight w:val="black"/>
        </w:rPr>
        <w:t>-------------------------------------------------------------</w:t>
      </w:r>
      <w:r w:rsidR="00DB692A" w:rsidRPr="00C24BEF">
        <w:rPr>
          <w:rFonts w:ascii="Palatino Linotype" w:hAnsi="Palatino Linotype"/>
          <w:b/>
        </w:rPr>
        <w:t xml:space="preserve"> </w:t>
      </w:r>
      <w:r w:rsidRPr="00C24BEF">
        <w:rPr>
          <w:rFonts w:ascii="Palatino Linotype" w:hAnsi="Palatino Linotype"/>
        </w:rPr>
        <w:t xml:space="preserve">la presente resolución. </w:t>
      </w:r>
    </w:p>
    <w:p w14:paraId="1C287246" w14:textId="77777777" w:rsidR="0052353D" w:rsidRPr="00C24BEF" w:rsidRDefault="0052353D" w:rsidP="00C24BEF">
      <w:pPr>
        <w:shd w:val="clear" w:color="auto" w:fill="FFFFFF"/>
        <w:spacing w:line="360" w:lineRule="auto"/>
        <w:jc w:val="both"/>
        <w:rPr>
          <w:rFonts w:ascii="Palatino Linotype" w:hAnsi="Palatino Linotype"/>
        </w:rPr>
      </w:pPr>
    </w:p>
    <w:p w14:paraId="56B4A997" w14:textId="47F21BEF" w:rsidR="0052353D" w:rsidRPr="00C24BEF" w:rsidRDefault="0052353D" w:rsidP="00C24BEF">
      <w:pPr>
        <w:spacing w:line="360" w:lineRule="auto"/>
        <w:jc w:val="both"/>
        <w:rPr>
          <w:rFonts w:ascii="Palatino Linotype" w:eastAsia="MS Mincho" w:hAnsi="Palatino Linotype" w:cs="Times New Roman"/>
          <w:lang w:val="es-ES"/>
        </w:rPr>
      </w:pPr>
      <w:r w:rsidRPr="00C24BEF">
        <w:rPr>
          <w:rFonts w:ascii="Palatino Linotype" w:eastAsia="MS Mincho" w:hAnsi="Palatino Linotype" w:cs="Times New Roman"/>
          <w:b/>
          <w:lang w:val="es-MX"/>
        </w:rPr>
        <w:t>QUINTO.</w:t>
      </w:r>
      <w:r w:rsidRPr="00C24BEF">
        <w:rPr>
          <w:rFonts w:ascii="Palatino Linotype" w:eastAsia="MS Mincho" w:hAnsi="Palatino Linotype" w:cs="Times New Roman"/>
          <w:lang w:val="es-MX"/>
        </w:rPr>
        <w:t xml:space="preserve"> </w:t>
      </w:r>
      <w:r w:rsidRPr="00C24BEF">
        <w:rPr>
          <w:rFonts w:ascii="Palatino Linotype" w:eastAsia="MS Mincho" w:hAnsi="Palatino Linotype" w:cs="Times New Roman"/>
          <w:lang w:val="es-ES"/>
        </w:rPr>
        <w:t xml:space="preserve">Se hace del conocimiento de </w:t>
      </w:r>
      <w:r w:rsidR="00ED5116" w:rsidRPr="00ED5116">
        <w:rPr>
          <w:rFonts w:ascii="Palatino Linotype" w:hAnsi="Palatino Linotype"/>
          <w:b/>
          <w:highlight w:val="black"/>
        </w:rPr>
        <w:t>----------------------------------------------------------</w:t>
      </w:r>
      <w:r w:rsidR="00DB692A" w:rsidRPr="00C24BEF">
        <w:rPr>
          <w:rFonts w:ascii="Palatino Linotype" w:hAnsi="Palatino Linotype"/>
          <w:b/>
        </w:rPr>
        <w:t xml:space="preserve"> </w:t>
      </w:r>
      <w:r w:rsidRPr="00C24BEF">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C24BEF">
        <w:rPr>
          <w:rFonts w:ascii="Palatino Linotype" w:eastAsia="MS Mincho" w:hAnsi="Palatino Linotype" w:cs="Times New Roman"/>
          <w:bCs/>
          <w:lang w:val="es-ES"/>
        </w:rPr>
        <w:t>vía juicio de amparo</w:t>
      </w:r>
      <w:r w:rsidRPr="00C24BEF">
        <w:rPr>
          <w:rFonts w:ascii="Palatino Linotype" w:eastAsia="MS Mincho" w:hAnsi="Palatino Linotype" w:cs="Times New Roman"/>
          <w:lang w:val="es-ES"/>
        </w:rPr>
        <w:t xml:space="preserve"> en los términos de las leyes aplicables.</w:t>
      </w:r>
    </w:p>
    <w:p w14:paraId="57721546" w14:textId="77777777" w:rsidR="0073321B" w:rsidRPr="00C24BEF" w:rsidRDefault="0073321B" w:rsidP="00C24BEF">
      <w:pPr>
        <w:spacing w:line="360" w:lineRule="auto"/>
        <w:jc w:val="both"/>
        <w:rPr>
          <w:rFonts w:ascii="Palatino Linotype" w:eastAsia="MS Mincho" w:hAnsi="Palatino Linotype" w:cs="Times New Roman"/>
          <w:lang w:val="es-ES"/>
        </w:rPr>
      </w:pPr>
    </w:p>
    <w:bookmarkEnd w:id="38"/>
    <w:p w14:paraId="663BC45B" w14:textId="2B4E8E4D" w:rsidR="009157E2" w:rsidRPr="00C24BEF" w:rsidRDefault="009157E2" w:rsidP="00C24BEF">
      <w:pPr>
        <w:tabs>
          <w:tab w:val="left" w:pos="0"/>
        </w:tabs>
        <w:spacing w:line="360" w:lineRule="auto"/>
        <w:ind w:right="49"/>
        <w:jc w:val="both"/>
        <w:rPr>
          <w:rFonts w:ascii="Palatino Linotype" w:hAnsi="Palatino Linotype" w:cs="Arial"/>
        </w:rPr>
      </w:pPr>
      <w:r w:rsidRPr="00C24BEF">
        <w:rPr>
          <w:rFonts w:ascii="Palatino Linotype" w:hAnsi="Palatino Linotype" w:cs="Arial"/>
        </w:rPr>
        <w:t>ASÍ LO RESUELVE, POR UNANIMIDAD DE VOTOS, EL PLENO DEL</w:t>
      </w:r>
      <w:r w:rsidRPr="00C24BEF">
        <w:rPr>
          <w:rFonts w:ascii="Palatino Linotype" w:eastAsia="Arial Unicode MS" w:hAnsi="Palatino Linotype" w:cs="Arial"/>
        </w:rPr>
        <w:t xml:space="preserve"> INSTITUTO DE TRANSPARENCIA, ACCESO A LA INFORMACIÓN PÚBLICA Y PROTECCIÓN DE DATOS PERSONALES DEL ESTADO DE MÉXICO Y MUNICIPIOS</w:t>
      </w:r>
      <w:r w:rsidRPr="00C24BEF">
        <w:rPr>
          <w:rFonts w:ascii="Palatino Linotype" w:hAnsi="Palatino Linotype" w:cs="Arial"/>
        </w:rPr>
        <w:t xml:space="preserve">, CONFORMADO POR LOS COMISIONADOS ZULEMA MARTÍNEZ </w:t>
      </w:r>
      <w:r w:rsidR="00D70F0E" w:rsidRPr="00C24BEF">
        <w:rPr>
          <w:rFonts w:ascii="Palatino Linotype" w:hAnsi="Palatino Linotype" w:cs="Arial"/>
        </w:rPr>
        <w:t>SÁNCHEZ; EVA ABAID YAPUR; JOSÉ GUADALUPE LUNA HERNÁNDEZ; JAVIER MARTÍNEZ</w:t>
      </w:r>
      <w:r w:rsidR="00C24BEF">
        <w:rPr>
          <w:rFonts w:ascii="Palatino Linotype" w:hAnsi="Palatino Linotype" w:cs="Arial"/>
        </w:rPr>
        <w:t xml:space="preserve"> CRUZ</w:t>
      </w:r>
      <w:r w:rsidR="00D70F0E" w:rsidRPr="00C24BEF">
        <w:rPr>
          <w:rFonts w:ascii="Palatino Linotype" w:hAnsi="Palatino Linotype" w:cs="Arial"/>
        </w:rPr>
        <w:t xml:space="preserve"> Y LUIS GUSTAVO PARRA NORIEGA</w:t>
      </w:r>
      <w:r w:rsidR="00A345A3" w:rsidRPr="00C24BEF">
        <w:rPr>
          <w:rFonts w:ascii="Palatino Linotype" w:hAnsi="Palatino Linotype" w:cs="Arial"/>
        </w:rPr>
        <w:t xml:space="preserve">; EN LA </w:t>
      </w:r>
      <w:r w:rsidR="00C24BEF" w:rsidRPr="00C24BEF">
        <w:rPr>
          <w:rFonts w:ascii="Palatino Linotype" w:hAnsi="Palatino Linotype" w:cs="Arial"/>
        </w:rPr>
        <w:t>CUADRAGÉSIMA</w:t>
      </w:r>
      <w:r w:rsidR="00A8102A" w:rsidRPr="00C24BEF">
        <w:rPr>
          <w:rFonts w:ascii="Palatino Linotype" w:hAnsi="Palatino Linotype" w:cs="Arial"/>
        </w:rPr>
        <w:t xml:space="preserve"> QUINTA </w:t>
      </w:r>
      <w:r w:rsidR="00D70F0E" w:rsidRPr="00C24BEF">
        <w:rPr>
          <w:rFonts w:ascii="Palatino Linotype" w:hAnsi="Palatino Linotype" w:cs="Arial"/>
        </w:rPr>
        <w:t xml:space="preserve"> SESIÓN </w:t>
      </w:r>
      <w:r w:rsidR="00A345A3" w:rsidRPr="00C24BEF">
        <w:rPr>
          <w:rFonts w:ascii="Palatino Linotype" w:hAnsi="Palatino Linotype" w:cs="Arial"/>
        </w:rPr>
        <w:t xml:space="preserve">ORDINARIA CELEBRADA EL </w:t>
      </w:r>
      <w:r w:rsidR="00A8102A" w:rsidRPr="00C24BEF">
        <w:rPr>
          <w:rFonts w:ascii="Palatino Linotype" w:hAnsi="Palatino Linotype" w:cs="Arial"/>
        </w:rPr>
        <w:t>CUATRO</w:t>
      </w:r>
      <w:r w:rsidR="00F77BB6" w:rsidRPr="00C24BEF">
        <w:rPr>
          <w:rFonts w:ascii="Palatino Linotype" w:hAnsi="Palatino Linotype" w:cs="Arial"/>
        </w:rPr>
        <w:t xml:space="preserve"> DE </w:t>
      </w:r>
      <w:r w:rsidR="00A8102A" w:rsidRPr="00C24BEF">
        <w:rPr>
          <w:rFonts w:ascii="Palatino Linotype" w:hAnsi="Palatino Linotype" w:cs="Arial"/>
        </w:rPr>
        <w:t>DICIEMBRE</w:t>
      </w:r>
      <w:r w:rsidR="00D70F0E" w:rsidRPr="00C24BEF">
        <w:rPr>
          <w:rFonts w:ascii="Palatino Linotype" w:hAnsi="Palatino Linotype" w:cs="Arial"/>
        </w:rPr>
        <w:t xml:space="preserve"> DE DOS MIL DIECINUEVE, ANTE EL SECRETARIO TÉCNICO </w:t>
      </w:r>
      <w:r w:rsidRPr="00C24BEF">
        <w:rPr>
          <w:rFonts w:ascii="Palatino Linotype" w:hAnsi="Palatino Linotype" w:cs="Arial"/>
        </w:rPr>
        <w:t xml:space="preserve">DEL PLENO, </w:t>
      </w:r>
      <w:r w:rsidRPr="00C24BEF">
        <w:rPr>
          <w:rFonts w:ascii="Palatino Linotype" w:hAnsi="Palatino Linotype"/>
        </w:rPr>
        <w:t>ALEXIS TAPIA RAMÍREZ</w:t>
      </w:r>
      <w:r w:rsidRPr="00C24BEF">
        <w:rPr>
          <w:rFonts w:ascii="Palatino Linotype" w:hAnsi="Palatino Linotype" w:cs="Arial"/>
        </w:rPr>
        <w:t>.</w:t>
      </w:r>
    </w:p>
    <w:p w14:paraId="4A380E72" w14:textId="77777777" w:rsidR="001105B5" w:rsidRPr="00C24BEF" w:rsidRDefault="001105B5" w:rsidP="00C24BEF">
      <w:pPr>
        <w:tabs>
          <w:tab w:val="left" w:pos="0"/>
        </w:tabs>
        <w:spacing w:line="360" w:lineRule="auto"/>
        <w:ind w:right="49"/>
        <w:jc w:val="both"/>
        <w:rPr>
          <w:rFonts w:ascii="Palatino Linotype" w:hAnsi="Palatino Linotype" w:cs="Arial"/>
        </w:rPr>
      </w:pPr>
    </w:p>
    <w:p w14:paraId="62AA673C" w14:textId="77777777" w:rsidR="00F77BB6" w:rsidRDefault="00F77BB6" w:rsidP="00C24BEF">
      <w:pPr>
        <w:tabs>
          <w:tab w:val="left" w:pos="0"/>
        </w:tabs>
        <w:spacing w:line="360" w:lineRule="auto"/>
        <w:ind w:right="49"/>
        <w:jc w:val="both"/>
        <w:rPr>
          <w:rFonts w:ascii="Palatino Linotype" w:hAnsi="Palatino Linotype" w:cs="Arial"/>
        </w:rPr>
      </w:pPr>
    </w:p>
    <w:p w14:paraId="335E75AD" w14:textId="77777777" w:rsidR="00C24BEF" w:rsidRPr="00C24BEF" w:rsidRDefault="00C24BEF" w:rsidP="00C24BEF">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C24BEF" w14:paraId="605AB817" w14:textId="77777777" w:rsidTr="00E45562">
        <w:trPr>
          <w:jc w:val="center"/>
        </w:trPr>
        <w:tc>
          <w:tcPr>
            <w:tcW w:w="9918" w:type="dxa"/>
            <w:gridSpan w:val="2"/>
          </w:tcPr>
          <w:p w14:paraId="089F96A1" w14:textId="77777777" w:rsidR="009157E2" w:rsidRPr="00C24BEF" w:rsidRDefault="009157E2" w:rsidP="00C24BEF">
            <w:pPr>
              <w:tabs>
                <w:tab w:val="left" w:pos="0"/>
              </w:tabs>
              <w:spacing w:line="360" w:lineRule="auto"/>
              <w:jc w:val="center"/>
              <w:rPr>
                <w:rFonts w:ascii="Palatino Linotype" w:hAnsi="Palatino Linotype" w:cs="Arial"/>
                <w:b/>
              </w:rPr>
            </w:pPr>
          </w:p>
          <w:p w14:paraId="2F146573" w14:textId="77777777" w:rsidR="00C24BEF" w:rsidRDefault="00C24BEF" w:rsidP="00C24BEF">
            <w:pPr>
              <w:tabs>
                <w:tab w:val="left" w:pos="0"/>
              </w:tabs>
              <w:spacing w:line="360" w:lineRule="auto"/>
              <w:jc w:val="center"/>
              <w:rPr>
                <w:rFonts w:ascii="Palatino Linotype" w:hAnsi="Palatino Linotype" w:cs="Arial"/>
                <w:b/>
              </w:rPr>
            </w:pPr>
          </w:p>
          <w:p w14:paraId="3C84AF8A" w14:textId="77777777" w:rsidR="00C24BEF" w:rsidRDefault="00C24BEF" w:rsidP="00C24BEF">
            <w:pPr>
              <w:tabs>
                <w:tab w:val="left" w:pos="0"/>
              </w:tabs>
              <w:spacing w:line="360" w:lineRule="auto"/>
              <w:jc w:val="center"/>
              <w:rPr>
                <w:rFonts w:ascii="Palatino Linotype" w:hAnsi="Palatino Linotype" w:cs="Arial"/>
                <w:b/>
              </w:rPr>
            </w:pPr>
          </w:p>
          <w:p w14:paraId="494F14E7" w14:textId="77777777" w:rsidR="00C24BEF" w:rsidRDefault="00C24BEF" w:rsidP="00C24BEF">
            <w:pPr>
              <w:tabs>
                <w:tab w:val="left" w:pos="0"/>
              </w:tabs>
              <w:spacing w:line="360" w:lineRule="auto"/>
              <w:jc w:val="center"/>
              <w:rPr>
                <w:rFonts w:ascii="Palatino Linotype" w:hAnsi="Palatino Linotype" w:cs="Arial"/>
                <w:b/>
              </w:rPr>
            </w:pPr>
          </w:p>
          <w:p w14:paraId="6D624526" w14:textId="77777777" w:rsidR="009157E2" w:rsidRPr="00C24BEF" w:rsidRDefault="009157E2" w:rsidP="00C24BEF">
            <w:pPr>
              <w:tabs>
                <w:tab w:val="left" w:pos="0"/>
              </w:tabs>
              <w:spacing w:line="360" w:lineRule="auto"/>
              <w:jc w:val="center"/>
              <w:rPr>
                <w:rFonts w:ascii="Palatino Linotype" w:hAnsi="Palatino Linotype" w:cs="Arial"/>
                <w:b/>
              </w:rPr>
            </w:pPr>
            <w:r w:rsidRPr="00C24BEF">
              <w:rPr>
                <w:rFonts w:ascii="Palatino Linotype" w:hAnsi="Palatino Linotype" w:cs="Arial"/>
                <w:b/>
              </w:rPr>
              <w:t>Zulema Martínez Sánchez</w:t>
            </w:r>
          </w:p>
          <w:p w14:paraId="6E03B884" w14:textId="77777777" w:rsidR="009157E2" w:rsidRPr="00C24BEF" w:rsidRDefault="009157E2" w:rsidP="00C24BEF">
            <w:pPr>
              <w:tabs>
                <w:tab w:val="left" w:pos="0"/>
              </w:tabs>
              <w:spacing w:line="360" w:lineRule="auto"/>
              <w:jc w:val="center"/>
              <w:rPr>
                <w:rFonts w:ascii="Palatino Linotype" w:hAnsi="Palatino Linotype" w:cs="Arial"/>
                <w:b/>
              </w:rPr>
            </w:pPr>
            <w:r w:rsidRPr="00C24BEF">
              <w:rPr>
                <w:rFonts w:ascii="Palatino Linotype" w:hAnsi="Palatino Linotype" w:cs="Arial"/>
              </w:rPr>
              <w:t>Comisionada Presidenta</w:t>
            </w:r>
          </w:p>
          <w:p w14:paraId="3E4753DF" w14:textId="7E160D97" w:rsidR="009157E2" w:rsidRPr="00C24BEF" w:rsidRDefault="009157E2" w:rsidP="00C24BEF">
            <w:pPr>
              <w:tabs>
                <w:tab w:val="left" w:pos="0"/>
              </w:tabs>
              <w:spacing w:line="360" w:lineRule="auto"/>
              <w:jc w:val="center"/>
              <w:rPr>
                <w:rFonts w:ascii="Palatino Linotype" w:hAnsi="Palatino Linotype" w:cs="Arial"/>
                <w:b/>
              </w:rPr>
            </w:pPr>
            <w:r w:rsidRPr="00C24BEF">
              <w:rPr>
                <w:rFonts w:ascii="Palatino Linotype" w:hAnsi="Palatino Linotype" w:cs="Arial"/>
                <w:b/>
              </w:rPr>
              <w:t>(R</w:t>
            </w:r>
            <w:r w:rsidR="0073321B" w:rsidRPr="00C24BEF">
              <w:rPr>
                <w:rFonts w:ascii="Palatino Linotype" w:hAnsi="Palatino Linotype" w:cs="Arial"/>
                <w:b/>
              </w:rPr>
              <w:t>úbrica</w:t>
            </w:r>
            <w:r w:rsidRPr="00C24BEF">
              <w:rPr>
                <w:rFonts w:ascii="Palatino Linotype" w:hAnsi="Palatino Linotype" w:cs="Arial"/>
                <w:b/>
              </w:rPr>
              <w:t>)</w:t>
            </w:r>
          </w:p>
          <w:p w14:paraId="79698686" w14:textId="77777777" w:rsidR="00F77BB6" w:rsidRPr="00C24BEF" w:rsidRDefault="00F77BB6" w:rsidP="00C24BEF">
            <w:pPr>
              <w:tabs>
                <w:tab w:val="left" w:pos="0"/>
              </w:tabs>
              <w:spacing w:line="360" w:lineRule="auto"/>
              <w:jc w:val="center"/>
              <w:rPr>
                <w:rFonts w:ascii="Palatino Linotype" w:hAnsi="Palatino Linotype" w:cs="Arial"/>
                <w:b/>
              </w:rPr>
            </w:pPr>
          </w:p>
        </w:tc>
      </w:tr>
      <w:tr w:rsidR="009157E2" w:rsidRPr="00C24BEF" w14:paraId="50EE6E98" w14:textId="77777777" w:rsidTr="00E45562">
        <w:trPr>
          <w:jc w:val="center"/>
        </w:trPr>
        <w:tc>
          <w:tcPr>
            <w:tcW w:w="4905" w:type="dxa"/>
          </w:tcPr>
          <w:p w14:paraId="13553C79" w14:textId="77777777" w:rsidR="009157E2" w:rsidRPr="00C24BEF" w:rsidRDefault="009157E2" w:rsidP="00C24BEF">
            <w:pPr>
              <w:tabs>
                <w:tab w:val="left" w:pos="0"/>
              </w:tabs>
              <w:spacing w:line="360" w:lineRule="auto"/>
              <w:jc w:val="center"/>
              <w:rPr>
                <w:rFonts w:ascii="Palatino Linotype" w:hAnsi="Palatino Linotype" w:cs="Arial"/>
                <w:b/>
              </w:rPr>
            </w:pPr>
            <w:r w:rsidRPr="00C24BEF">
              <w:rPr>
                <w:rFonts w:ascii="Palatino Linotype" w:hAnsi="Palatino Linotype" w:cs="Arial"/>
                <w:b/>
              </w:rPr>
              <w:lastRenderedPageBreak/>
              <w:t xml:space="preserve">Eva </w:t>
            </w:r>
            <w:proofErr w:type="spellStart"/>
            <w:r w:rsidRPr="00C24BEF">
              <w:rPr>
                <w:rFonts w:ascii="Palatino Linotype" w:hAnsi="Palatino Linotype" w:cs="Arial"/>
                <w:b/>
              </w:rPr>
              <w:t>Abaid</w:t>
            </w:r>
            <w:proofErr w:type="spellEnd"/>
            <w:r w:rsidRPr="00C24BEF">
              <w:rPr>
                <w:rFonts w:ascii="Palatino Linotype" w:hAnsi="Palatino Linotype" w:cs="Arial"/>
                <w:b/>
              </w:rPr>
              <w:t xml:space="preserve"> </w:t>
            </w:r>
            <w:proofErr w:type="spellStart"/>
            <w:r w:rsidRPr="00C24BEF">
              <w:rPr>
                <w:rFonts w:ascii="Palatino Linotype" w:hAnsi="Palatino Linotype" w:cs="Arial"/>
                <w:b/>
              </w:rPr>
              <w:t>Yapur</w:t>
            </w:r>
            <w:proofErr w:type="spellEnd"/>
          </w:p>
          <w:p w14:paraId="47FDB9EF" w14:textId="77777777" w:rsidR="009157E2" w:rsidRPr="00C24BEF" w:rsidRDefault="009157E2" w:rsidP="00C24BEF">
            <w:pPr>
              <w:tabs>
                <w:tab w:val="left" w:pos="0"/>
              </w:tabs>
              <w:spacing w:line="360" w:lineRule="auto"/>
              <w:jc w:val="center"/>
              <w:rPr>
                <w:rFonts w:ascii="Palatino Linotype" w:hAnsi="Palatino Linotype" w:cs="Arial"/>
              </w:rPr>
            </w:pPr>
            <w:r w:rsidRPr="00C24BEF">
              <w:rPr>
                <w:rFonts w:ascii="Palatino Linotype" w:hAnsi="Palatino Linotype" w:cs="Arial"/>
              </w:rPr>
              <w:t>Comisionada</w:t>
            </w:r>
          </w:p>
          <w:p w14:paraId="6BD2E6B4" w14:textId="0F990A2D" w:rsidR="009157E2" w:rsidRPr="00C24BEF" w:rsidRDefault="0073321B" w:rsidP="00C24BEF">
            <w:pPr>
              <w:tabs>
                <w:tab w:val="left" w:pos="0"/>
              </w:tabs>
              <w:spacing w:line="360" w:lineRule="auto"/>
              <w:jc w:val="center"/>
              <w:rPr>
                <w:rFonts w:ascii="Palatino Linotype" w:hAnsi="Palatino Linotype" w:cs="Arial"/>
                <w:b/>
              </w:rPr>
            </w:pPr>
            <w:r w:rsidRPr="00C24BEF">
              <w:rPr>
                <w:rFonts w:ascii="Palatino Linotype" w:hAnsi="Palatino Linotype" w:cs="Arial"/>
                <w:b/>
              </w:rPr>
              <w:t>(Rúbrica</w:t>
            </w:r>
            <w:r w:rsidR="009157E2" w:rsidRPr="00C24BEF">
              <w:rPr>
                <w:rFonts w:ascii="Palatino Linotype" w:hAnsi="Palatino Linotype" w:cs="Arial"/>
                <w:b/>
              </w:rPr>
              <w:t>)</w:t>
            </w:r>
          </w:p>
        </w:tc>
        <w:tc>
          <w:tcPr>
            <w:tcW w:w="5013" w:type="dxa"/>
          </w:tcPr>
          <w:p w14:paraId="14E98247" w14:textId="77777777" w:rsidR="009157E2" w:rsidRPr="00C24BEF" w:rsidRDefault="009157E2" w:rsidP="00C24BEF">
            <w:pPr>
              <w:tabs>
                <w:tab w:val="left" w:pos="0"/>
              </w:tabs>
              <w:spacing w:line="360" w:lineRule="auto"/>
              <w:jc w:val="center"/>
              <w:rPr>
                <w:rFonts w:ascii="Palatino Linotype" w:hAnsi="Palatino Linotype" w:cs="Arial"/>
                <w:b/>
              </w:rPr>
            </w:pPr>
            <w:r w:rsidRPr="00C24BEF">
              <w:rPr>
                <w:rFonts w:ascii="Palatino Linotype" w:hAnsi="Palatino Linotype" w:cs="Arial"/>
                <w:b/>
              </w:rPr>
              <w:t>José Guadalupe Luna Hernández</w:t>
            </w:r>
          </w:p>
          <w:p w14:paraId="5D378D12" w14:textId="77777777" w:rsidR="009157E2" w:rsidRPr="00C24BEF" w:rsidRDefault="009157E2" w:rsidP="00C24BEF">
            <w:pPr>
              <w:tabs>
                <w:tab w:val="left" w:pos="0"/>
              </w:tabs>
              <w:spacing w:line="360" w:lineRule="auto"/>
              <w:jc w:val="center"/>
              <w:rPr>
                <w:rFonts w:ascii="Palatino Linotype" w:hAnsi="Palatino Linotype" w:cs="Arial"/>
              </w:rPr>
            </w:pPr>
            <w:r w:rsidRPr="00C24BEF">
              <w:rPr>
                <w:rFonts w:ascii="Palatino Linotype" w:hAnsi="Palatino Linotype" w:cs="Arial"/>
              </w:rPr>
              <w:t>Comisionado</w:t>
            </w:r>
          </w:p>
          <w:p w14:paraId="372BDCFB" w14:textId="00E7A113" w:rsidR="009157E2" w:rsidRPr="00C24BEF" w:rsidRDefault="0073321B" w:rsidP="00C24BEF">
            <w:pPr>
              <w:tabs>
                <w:tab w:val="left" w:pos="0"/>
              </w:tabs>
              <w:spacing w:line="360" w:lineRule="auto"/>
              <w:jc w:val="center"/>
              <w:rPr>
                <w:rFonts w:ascii="Palatino Linotype" w:hAnsi="Palatino Linotype" w:cs="Arial"/>
                <w:b/>
              </w:rPr>
            </w:pPr>
            <w:r w:rsidRPr="00C24BEF">
              <w:rPr>
                <w:rFonts w:ascii="Palatino Linotype" w:hAnsi="Palatino Linotype" w:cs="Arial"/>
                <w:b/>
              </w:rPr>
              <w:t>(Rúbrica</w:t>
            </w:r>
            <w:r w:rsidR="009157E2" w:rsidRPr="00C24BEF">
              <w:rPr>
                <w:rFonts w:ascii="Palatino Linotype" w:hAnsi="Palatino Linotype" w:cs="Arial"/>
                <w:b/>
              </w:rPr>
              <w:t>)</w:t>
            </w:r>
          </w:p>
          <w:p w14:paraId="28C9632D" w14:textId="77777777" w:rsidR="009157E2" w:rsidRPr="00C24BEF" w:rsidRDefault="009157E2" w:rsidP="00C24BEF">
            <w:pPr>
              <w:tabs>
                <w:tab w:val="left" w:pos="0"/>
              </w:tabs>
              <w:spacing w:line="360" w:lineRule="auto"/>
              <w:jc w:val="center"/>
              <w:rPr>
                <w:rFonts w:ascii="Palatino Linotype" w:hAnsi="Palatino Linotype" w:cs="Arial"/>
                <w:b/>
              </w:rPr>
            </w:pPr>
          </w:p>
        </w:tc>
      </w:tr>
      <w:tr w:rsidR="009157E2" w:rsidRPr="00C24BEF" w14:paraId="4B3FD288" w14:textId="77777777" w:rsidTr="00E45562">
        <w:trPr>
          <w:jc w:val="center"/>
        </w:trPr>
        <w:tc>
          <w:tcPr>
            <w:tcW w:w="4905" w:type="dxa"/>
          </w:tcPr>
          <w:p w14:paraId="2EA40A22" w14:textId="77777777" w:rsidR="00166F03" w:rsidRPr="00C24BEF" w:rsidRDefault="00166F03" w:rsidP="00C24BEF">
            <w:pPr>
              <w:tabs>
                <w:tab w:val="left" w:pos="0"/>
              </w:tabs>
              <w:spacing w:line="360" w:lineRule="auto"/>
              <w:jc w:val="center"/>
              <w:rPr>
                <w:rFonts w:ascii="Palatino Linotype" w:hAnsi="Palatino Linotype" w:cs="Arial"/>
                <w:b/>
              </w:rPr>
            </w:pPr>
          </w:p>
          <w:p w14:paraId="706811DC" w14:textId="77777777" w:rsidR="008805A2" w:rsidRPr="00C24BEF" w:rsidRDefault="008805A2" w:rsidP="00C24BEF">
            <w:pPr>
              <w:tabs>
                <w:tab w:val="left" w:pos="0"/>
              </w:tabs>
              <w:spacing w:line="360" w:lineRule="auto"/>
              <w:jc w:val="center"/>
              <w:rPr>
                <w:rFonts w:ascii="Palatino Linotype" w:hAnsi="Palatino Linotype" w:cs="Arial"/>
                <w:b/>
              </w:rPr>
            </w:pPr>
          </w:p>
          <w:p w14:paraId="783A1423" w14:textId="77777777" w:rsidR="009157E2" w:rsidRPr="00C24BEF" w:rsidRDefault="009157E2" w:rsidP="00C24BEF">
            <w:pPr>
              <w:tabs>
                <w:tab w:val="left" w:pos="0"/>
              </w:tabs>
              <w:spacing w:line="360" w:lineRule="auto"/>
              <w:jc w:val="center"/>
              <w:rPr>
                <w:rFonts w:ascii="Palatino Linotype" w:hAnsi="Palatino Linotype" w:cs="Arial"/>
                <w:b/>
              </w:rPr>
            </w:pPr>
            <w:r w:rsidRPr="00C24BEF">
              <w:rPr>
                <w:rFonts w:ascii="Palatino Linotype" w:hAnsi="Palatino Linotype" w:cs="Arial"/>
                <w:b/>
              </w:rPr>
              <w:t>Javier Martínez Cruz</w:t>
            </w:r>
          </w:p>
          <w:p w14:paraId="672380BE" w14:textId="77777777" w:rsidR="009157E2" w:rsidRPr="00C24BEF" w:rsidRDefault="009157E2" w:rsidP="00C24BEF">
            <w:pPr>
              <w:tabs>
                <w:tab w:val="left" w:pos="0"/>
              </w:tabs>
              <w:spacing w:line="360" w:lineRule="auto"/>
              <w:jc w:val="center"/>
              <w:rPr>
                <w:rFonts w:ascii="Palatino Linotype" w:hAnsi="Palatino Linotype" w:cs="Arial"/>
              </w:rPr>
            </w:pPr>
            <w:r w:rsidRPr="00C24BEF">
              <w:rPr>
                <w:rFonts w:ascii="Palatino Linotype" w:hAnsi="Palatino Linotype" w:cs="Arial"/>
              </w:rPr>
              <w:t>Comisionado</w:t>
            </w:r>
          </w:p>
          <w:p w14:paraId="580EE6F1" w14:textId="2746EC1C" w:rsidR="009157E2" w:rsidRPr="00C24BEF" w:rsidRDefault="0073321B" w:rsidP="00C24BEF">
            <w:pPr>
              <w:tabs>
                <w:tab w:val="left" w:pos="0"/>
              </w:tabs>
              <w:spacing w:line="360" w:lineRule="auto"/>
              <w:jc w:val="center"/>
              <w:rPr>
                <w:rFonts w:ascii="Palatino Linotype" w:hAnsi="Palatino Linotype" w:cs="Arial"/>
                <w:b/>
              </w:rPr>
            </w:pPr>
            <w:r w:rsidRPr="00C24BEF">
              <w:rPr>
                <w:rFonts w:ascii="Palatino Linotype" w:hAnsi="Palatino Linotype" w:cs="Arial"/>
                <w:b/>
              </w:rPr>
              <w:t>(Rúbrica</w:t>
            </w:r>
            <w:r w:rsidR="009157E2" w:rsidRPr="00C24BEF">
              <w:rPr>
                <w:rFonts w:ascii="Palatino Linotype" w:hAnsi="Palatino Linotype" w:cs="Arial"/>
                <w:b/>
              </w:rPr>
              <w:t>)</w:t>
            </w:r>
          </w:p>
        </w:tc>
        <w:tc>
          <w:tcPr>
            <w:tcW w:w="5013" w:type="dxa"/>
          </w:tcPr>
          <w:p w14:paraId="468B5D53" w14:textId="77777777" w:rsidR="00166F03" w:rsidRPr="00C24BEF" w:rsidRDefault="00166F03" w:rsidP="00C24BEF">
            <w:pPr>
              <w:tabs>
                <w:tab w:val="left" w:pos="0"/>
              </w:tabs>
              <w:spacing w:line="360" w:lineRule="auto"/>
              <w:jc w:val="center"/>
              <w:rPr>
                <w:rFonts w:ascii="Palatino Linotype" w:hAnsi="Palatino Linotype" w:cs="Arial"/>
                <w:b/>
              </w:rPr>
            </w:pPr>
          </w:p>
          <w:p w14:paraId="00338DFF" w14:textId="77777777" w:rsidR="009157E2" w:rsidRPr="00C24BEF" w:rsidRDefault="009157E2" w:rsidP="00C24BEF">
            <w:pPr>
              <w:tabs>
                <w:tab w:val="left" w:pos="0"/>
              </w:tabs>
              <w:spacing w:line="360" w:lineRule="auto"/>
              <w:jc w:val="center"/>
              <w:rPr>
                <w:rFonts w:ascii="Palatino Linotype" w:hAnsi="Palatino Linotype" w:cs="Arial"/>
                <w:b/>
              </w:rPr>
            </w:pPr>
            <w:r w:rsidRPr="00C24BEF">
              <w:rPr>
                <w:rFonts w:ascii="Palatino Linotype" w:hAnsi="Palatino Linotype" w:cs="Arial"/>
                <w:b/>
              </w:rPr>
              <w:t>Luis Gustavo Parra Noriega</w:t>
            </w:r>
          </w:p>
          <w:p w14:paraId="54DB2582" w14:textId="77777777" w:rsidR="009157E2" w:rsidRPr="00C24BEF" w:rsidRDefault="009157E2" w:rsidP="00C24BEF">
            <w:pPr>
              <w:tabs>
                <w:tab w:val="left" w:pos="0"/>
              </w:tabs>
              <w:spacing w:line="360" w:lineRule="auto"/>
              <w:jc w:val="center"/>
              <w:rPr>
                <w:rFonts w:ascii="Palatino Linotype" w:hAnsi="Palatino Linotype" w:cs="Arial"/>
              </w:rPr>
            </w:pPr>
            <w:r w:rsidRPr="00C24BEF">
              <w:rPr>
                <w:rFonts w:ascii="Palatino Linotype" w:hAnsi="Palatino Linotype" w:cs="Arial"/>
              </w:rPr>
              <w:t>Comisionado</w:t>
            </w:r>
          </w:p>
          <w:p w14:paraId="763ADD11" w14:textId="72A22EEA" w:rsidR="009157E2" w:rsidRPr="00C24BEF" w:rsidRDefault="0073321B" w:rsidP="00C24BEF">
            <w:pPr>
              <w:tabs>
                <w:tab w:val="left" w:pos="0"/>
              </w:tabs>
              <w:spacing w:line="360" w:lineRule="auto"/>
              <w:jc w:val="center"/>
              <w:rPr>
                <w:rFonts w:ascii="Palatino Linotype" w:hAnsi="Palatino Linotype" w:cs="Arial"/>
                <w:b/>
              </w:rPr>
            </w:pPr>
            <w:r w:rsidRPr="00C24BEF">
              <w:rPr>
                <w:rFonts w:ascii="Palatino Linotype" w:hAnsi="Palatino Linotype" w:cs="Arial"/>
                <w:b/>
              </w:rPr>
              <w:t>(Rúbrica</w:t>
            </w:r>
            <w:r w:rsidR="009157E2" w:rsidRPr="00C24BEF">
              <w:rPr>
                <w:rFonts w:ascii="Palatino Linotype" w:hAnsi="Palatino Linotype" w:cs="Arial"/>
                <w:b/>
              </w:rPr>
              <w:t>)</w:t>
            </w:r>
          </w:p>
        </w:tc>
      </w:tr>
      <w:tr w:rsidR="009157E2" w:rsidRPr="00C24BEF" w14:paraId="65A2A8C5" w14:textId="77777777" w:rsidTr="00E45562">
        <w:trPr>
          <w:jc w:val="center"/>
        </w:trPr>
        <w:tc>
          <w:tcPr>
            <w:tcW w:w="9918" w:type="dxa"/>
            <w:gridSpan w:val="2"/>
          </w:tcPr>
          <w:p w14:paraId="6A7C80E6" w14:textId="77777777" w:rsidR="009157E2" w:rsidRPr="00C24BEF" w:rsidRDefault="009157E2" w:rsidP="00C24BEF">
            <w:pPr>
              <w:tabs>
                <w:tab w:val="left" w:pos="0"/>
              </w:tabs>
              <w:spacing w:line="360" w:lineRule="auto"/>
              <w:jc w:val="center"/>
              <w:rPr>
                <w:rFonts w:ascii="Palatino Linotype" w:hAnsi="Palatino Linotype" w:cs="Arial"/>
                <w:b/>
              </w:rPr>
            </w:pPr>
          </w:p>
          <w:p w14:paraId="4569DB0F" w14:textId="77777777" w:rsidR="009157E2" w:rsidRPr="00C24BEF" w:rsidRDefault="009157E2" w:rsidP="00C24BEF">
            <w:pPr>
              <w:tabs>
                <w:tab w:val="left" w:pos="0"/>
              </w:tabs>
              <w:spacing w:line="360" w:lineRule="auto"/>
              <w:jc w:val="center"/>
              <w:rPr>
                <w:rFonts w:ascii="Palatino Linotype" w:hAnsi="Palatino Linotype" w:cs="Arial"/>
                <w:b/>
              </w:rPr>
            </w:pPr>
          </w:p>
          <w:p w14:paraId="0D246BC2" w14:textId="77777777" w:rsidR="009157E2" w:rsidRPr="00C24BEF" w:rsidRDefault="009157E2" w:rsidP="00C24BEF">
            <w:pPr>
              <w:tabs>
                <w:tab w:val="left" w:pos="0"/>
              </w:tabs>
              <w:spacing w:line="360" w:lineRule="auto"/>
              <w:jc w:val="center"/>
              <w:rPr>
                <w:rFonts w:ascii="Palatino Linotype" w:hAnsi="Palatino Linotype" w:cs="Arial"/>
                <w:b/>
              </w:rPr>
            </w:pPr>
            <w:r w:rsidRPr="00C24BEF">
              <w:rPr>
                <w:rFonts w:ascii="Palatino Linotype" w:hAnsi="Palatino Linotype" w:cs="Arial"/>
                <w:b/>
              </w:rPr>
              <w:t>Alexis Tapia Ramírez</w:t>
            </w:r>
          </w:p>
          <w:p w14:paraId="4946B270" w14:textId="77777777" w:rsidR="009157E2" w:rsidRPr="00C24BEF" w:rsidRDefault="009157E2" w:rsidP="00C24BEF">
            <w:pPr>
              <w:tabs>
                <w:tab w:val="left" w:pos="0"/>
              </w:tabs>
              <w:spacing w:line="360" w:lineRule="auto"/>
              <w:jc w:val="center"/>
              <w:rPr>
                <w:rFonts w:ascii="Palatino Linotype" w:hAnsi="Palatino Linotype" w:cs="Arial"/>
              </w:rPr>
            </w:pPr>
            <w:r w:rsidRPr="00C24BEF">
              <w:rPr>
                <w:rFonts w:ascii="Palatino Linotype" w:hAnsi="Palatino Linotype" w:cs="Arial"/>
              </w:rPr>
              <w:t>Secretario Técnico del Pleno</w:t>
            </w:r>
          </w:p>
          <w:p w14:paraId="78C5CBBE" w14:textId="2D1E9A9B" w:rsidR="00E45562" w:rsidRPr="00C24BEF" w:rsidRDefault="0073321B" w:rsidP="00C24BEF">
            <w:pPr>
              <w:tabs>
                <w:tab w:val="left" w:pos="0"/>
              </w:tabs>
              <w:spacing w:line="360" w:lineRule="auto"/>
              <w:jc w:val="center"/>
              <w:rPr>
                <w:rFonts w:ascii="Palatino Linotype" w:hAnsi="Palatino Linotype" w:cs="Arial"/>
                <w:b/>
              </w:rPr>
            </w:pPr>
            <w:r w:rsidRPr="00C24BEF">
              <w:rPr>
                <w:rFonts w:ascii="Palatino Linotype" w:hAnsi="Palatino Linotype" w:cs="Arial"/>
                <w:b/>
              </w:rPr>
              <w:t>(Rúbrica</w:t>
            </w:r>
            <w:r w:rsidR="009157E2" w:rsidRPr="00C24BEF">
              <w:rPr>
                <w:rFonts w:ascii="Palatino Linotype" w:hAnsi="Palatino Linotype" w:cs="Arial"/>
                <w:b/>
              </w:rPr>
              <w:t>)</w:t>
            </w:r>
          </w:p>
          <w:p w14:paraId="38385F09" w14:textId="0513CFB1" w:rsidR="00E45562" w:rsidRPr="00C24BEF" w:rsidRDefault="00E45562" w:rsidP="00C24BEF">
            <w:pPr>
              <w:tabs>
                <w:tab w:val="left" w:pos="0"/>
              </w:tabs>
              <w:spacing w:line="360" w:lineRule="auto"/>
              <w:jc w:val="center"/>
              <w:rPr>
                <w:rFonts w:ascii="Palatino Linotype" w:hAnsi="Palatino Linotype" w:cs="Arial"/>
                <w:b/>
              </w:rPr>
            </w:pPr>
          </w:p>
        </w:tc>
      </w:tr>
    </w:tbl>
    <w:p w14:paraId="24986A6A" w14:textId="25A28895" w:rsidR="00E45562" w:rsidRPr="00C24BEF" w:rsidRDefault="009157E2" w:rsidP="00C24BEF">
      <w:pPr>
        <w:tabs>
          <w:tab w:val="left" w:pos="0"/>
        </w:tabs>
        <w:spacing w:line="360" w:lineRule="auto"/>
        <w:jc w:val="both"/>
        <w:rPr>
          <w:rFonts w:ascii="Palatino Linotype" w:hAnsi="Palatino Linotype" w:cs="Arial"/>
          <w:i/>
        </w:rPr>
      </w:pPr>
      <w:r w:rsidRPr="00C24BEF">
        <w:rPr>
          <w:rFonts w:ascii="Palatino Linotype" w:hAnsi="Palatino Linotype" w:cs="Arial"/>
        </w:rPr>
        <w:t xml:space="preserve">Esta hoja corresponde a la resolución de fecha </w:t>
      </w:r>
      <w:r w:rsidR="00FE3971" w:rsidRPr="00C24BEF">
        <w:rPr>
          <w:rFonts w:ascii="Palatino Linotype" w:hAnsi="Palatino Linotype" w:cs="Arial"/>
        </w:rPr>
        <w:t>cuatro</w:t>
      </w:r>
      <w:r w:rsidR="00A82CBB" w:rsidRPr="00C24BEF">
        <w:rPr>
          <w:rFonts w:ascii="Palatino Linotype" w:hAnsi="Palatino Linotype" w:cs="Arial"/>
        </w:rPr>
        <w:t xml:space="preserve"> </w:t>
      </w:r>
      <w:r w:rsidR="00137045" w:rsidRPr="00C24BEF">
        <w:rPr>
          <w:rFonts w:ascii="Palatino Linotype" w:hAnsi="Palatino Linotype" w:cs="Arial"/>
        </w:rPr>
        <w:t>(</w:t>
      </w:r>
      <w:r w:rsidR="00FE3971" w:rsidRPr="00C24BEF">
        <w:rPr>
          <w:rFonts w:ascii="Palatino Linotype" w:hAnsi="Palatino Linotype" w:cs="Arial"/>
        </w:rPr>
        <w:t>04</w:t>
      </w:r>
      <w:r w:rsidR="00137045" w:rsidRPr="00C24BEF">
        <w:rPr>
          <w:rFonts w:ascii="Palatino Linotype" w:hAnsi="Palatino Linotype" w:cs="Arial"/>
        </w:rPr>
        <w:t xml:space="preserve">) </w:t>
      </w:r>
      <w:r w:rsidR="00A82CBB" w:rsidRPr="00C24BEF">
        <w:rPr>
          <w:rFonts w:ascii="Palatino Linotype" w:hAnsi="Palatino Linotype" w:cs="Arial"/>
        </w:rPr>
        <w:t xml:space="preserve">de </w:t>
      </w:r>
      <w:r w:rsidR="00FE3971" w:rsidRPr="00C24BEF">
        <w:rPr>
          <w:rFonts w:ascii="Palatino Linotype" w:hAnsi="Palatino Linotype" w:cs="Arial"/>
        </w:rPr>
        <w:t xml:space="preserve">diciembre </w:t>
      </w:r>
      <w:r w:rsidR="00A82CBB" w:rsidRPr="00C24BEF">
        <w:rPr>
          <w:rFonts w:ascii="Palatino Linotype" w:hAnsi="Palatino Linotype" w:cs="Arial"/>
        </w:rPr>
        <w:t>de dos mil diecinueve</w:t>
      </w:r>
      <w:r w:rsidRPr="00C24BEF">
        <w:rPr>
          <w:rFonts w:ascii="Palatino Linotype" w:hAnsi="Palatino Linotype" w:cs="Arial"/>
        </w:rPr>
        <w:t xml:space="preserve">, emitida en el recurso de revisión </w:t>
      </w:r>
      <w:r w:rsidRPr="00C24BEF">
        <w:rPr>
          <w:rFonts w:ascii="Palatino Linotype" w:hAnsi="Palatino Linotype" w:cs="Arial"/>
          <w:b/>
          <w:bCs/>
        </w:rPr>
        <w:t>0</w:t>
      </w:r>
      <w:r w:rsidR="00FE3971" w:rsidRPr="00C24BEF">
        <w:rPr>
          <w:rFonts w:ascii="Palatino Linotype" w:hAnsi="Palatino Linotype" w:cs="Arial"/>
          <w:b/>
          <w:bCs/>
        </w:rPr>
        <w:t>7723</w:t>
      </w:r>
      <w:r w:rsidRPr="00C24BEF">
        <w:rPr>
          <w:rFonts w:ascii="Palatino Linotype" w:hAnsi="Palatino Linotype" w:cs="Arial"/>
          <w:b/>
          <w:bCs/>
        </w:rPr>
        <w:t>/INFOEM/IP/RR/201</w:t>
      </w:r>
      <w:r w:rsidR="00B439F4" w:rsidRPr="00C24BEF">
        <w:rPr>
          <w:rFonts w:ascii="Palatino Linotype" w:hAnsi="Palatino Linotype" w:cs="Arial"/>
          <w:b/>
          <w:bCs/>
        </w:rPr>
        <w:t>9</w:t>
      </w:r>
      <w:r w:rsidRPr="00C24BEF">
        <w:rPr>
          <w:rFonts w:ascii="Palatino Linotype" w:hAnsi="Palatino Linotype" w:cs="Arial"/>
          <w:bCs/>
        </w:rPr>
        <w:t>.</w:t>
      </w:r>
      <w:bookmarkEnd w:id="39"/>
      <w:bookmarkEnd w:id="40"/>
    </w:p>
    <w:sectPr w:rsidR="00E45562" w:rsidRPr="00C24BEF" w:rsidSect="00C24BEF">
      <w:headerReference w:type="default" r:id="rId9"/>
      <w:footerReference w:type="default" r:id="rId10"/>
      <w:headerReference w:type="first" r:id="rId11"/>
      <w:footerReference w:type="first" r:id="rId12"/>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DF4F4" w14:textId="77777777" w:rsidR="001246C2" w:rsidRDefault="001246C2" w:rsidP="00587366">
      <w:r>
        <w:separator/>
      </w:r>
    </w:p>
  </w:endnote>
  <w:endnote w:type="continuationSeparator" w:id="0">
    <w:p w14:paraId="14E446BA" w14:textId="77777777" w:rsidR="001246C2" w:rsidRDefault="001246C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390E1A8F" w:rsidR="00C24BEF" w:rsidRPr="00883450" w:rsidRDefault="00C24BE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D5116">
              <w:rPr>
                <w:rFonts w:ascii="Palatino Linotype" w:hAnsi="Palatino Linotype"/>
                <w:b/>
                <w:bCs/>
                <w:noProof/>
                <w:sz w:val="22"/>
                <w:szCs w:val="20"/>
              </w:rPr>
              <w:t>36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D5116">
              <w:rPr>
                <w:rFonts w:ascii="Palatino Linotype" w:hAnsi="Palatino Linotype"/>
                <w:b/>
                <w:bCs/>
                <w:noProof/>
                <w:sz w:val="22"/>
                <w:szCs w:val="20"/>
              </w:rPr>
              <w:t>37</w:t>
            </w:r>
            <w:r w:rsidRPr="00883450">
              <w:rPr>
                <w:rFonts w:ascii="Palatino Linotype" w:hAnsi="Palatino Linotype"/>
                <w:b/>
                <w:bCs/>
                <w:sz w:val="22"/>
                <w:szCs w:val="20"/>
              </w:rPr>
              <w:fldChar w:fldCharType="end"/>
            </w:r>
          </w:p>
        </w:sdtContent>
      </w:sdt>
    </w:sdtContent>
  </w:sdt>
  <w:p w14:paraId="6243EC1B" w14:textId="77777777" w:rsidR="00C24BEF" w:rsidRDefault="00C24BE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882B7" w14:textId="253F9E97" w:rsidR="00C24BEF" w:rsidRPr="00883450" w:rsidRDefault="00C24BE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D5116" w:rsidRPr="00ED511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D5116" w:rsidRPr="00ED5116">
      <w:rPr>
        <w:rFonts w:ascii="Palatino Linotype" w:hAnsi="Palatino Linotype"/>
        <w:noProof/>
        <w:sz w:val="22"/>
        <w:szCs w:val="22"/>
        <w:lang w:val="es-ES"/>
      </w:rPr>
      <w:t>37</w:t>
    </w:r>
    <w:r w:rsidRPr="00883450">
      <w:rPr>
        <w:rFonts w:ascii="Palatino Linotype" w:hAnsi="Palatino Linotype"/>
        <w:sz w:val="22"/>
        <w:szCs w:val="22"/>
      </w:rPr>
      <w:fldChar w:fldCharType="end"/>
    </w:r>
  </w:p>
  <w:p w14:paraId="5F5C4865" w14:textId="77777777" w:rsidR="00C24BEF" w:rsidRPr="00883450" w:rsidRDefault="00C24BEF">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6A9F8" w14:textId="77777777" w:rsidR="001246C2" w:rsidRDefault="001246C2" w:rsidP="00587366">
      <w:r>
        <w:separator/>
      </w:r>
    </w:p>
  </w:footnote>
  <w:footnote w:type="continuationSeparator" w:id="0">
    <w:p w14:paraId="4E229D4E" w14:textId="77777777" w:rsidR="001246C2" w:rsidRDefault="001246C2" w:rsidP="00587366">
      <w:r>
        <w:continuationSeparator/>
      </w:r>
    </w:p>
  </w:footnote>
  <w:footnote w:id="1">
    <w:p w14:paraId="4C8F47A8" w14:textId="77777777" w:rsidR="00C24BEF" w:rsidRDefault="00C24BEF" w:rsidP="00837543">
      <w:pPr>
        <w:pStyle w:val="Textonotapie"/>
      </w:pPr>
      <w:r>
        <w:rPr>
          <w:rStyle w:val="Refdenotaalpie"/>
        </w:rPr>
        <w:footnoteRef/>
      </w:r>
      <w:r>
        <w:t xml:space="preserve"> Convención Americana sobre Derechos Humanos. Artículo 13.</w:t>
      </w:r>
    </w:p>
  </w:footnote>
  <w:footnote w:id="2">
    <w:p w14:paraId="2FBCDBE9" w14:textId="77777777" w:rsidR="00C24BEF" w:rsidRDefault="00C24BEF" w:rsidP="00837543">
      <w:pPr>
        <w:pStyle w:val="Textonotapie"/>
      </w:pPr>
      <w:r>
        <w:rPr>
          <w:rStyle w:val="Refdenotaalpie"/>
        </w:rPr>
        <w:footnoteRef/>
      </w:r>
      <w:r>
        <w:t xml:space="preserve"> Constitución Política de los Estados Unidos Mexicanos. Artículo sexto, sección A, fracción I.</w:t>
      </w:r>
    </w:p>
  </w:footnote>
  <w:footnote w:id="3">
    <w:p w14:paraId="7B4D585A" w14:textId="77777777" w:rsidR="00C24BEF" w:rsidRDefault="00C24BEF" w:rsidP="0083754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1436550" w14:textId="77777777" w:rsidR="00C24BEF" w:rsidRDefault="00C24BEF" w:rsidP="00837543">
      <w:pPr>
        <w:pStyle w:val="Textonotapie"/>
      </w:pPr>
      <w:r>
        <w:rPr>
          <w:rStyle w:val="Refdenotaalpie"/>
        </w:rPr>
        <w:footnoteRef/>
      </w:r>
      <w:r>
        <w:t xml:space="preserve"> Ibídem. </w:t>
      </w:r>
      <w:proofErr w:type="spellStart"/>
      <w:r>
        <w:t>Parr</w:t>
      </w:r>
      <w:proofErr w:type="spellEnd"/>
      <w:r>
        <w:t>. 87.</w:t>
      </w:r>
    </w:p>
  </w:footnote>
  <w:footnote w:id="5">
    <w:p w14:paraId="27DB2D60" w14:textId="77777777" w:rsidR="00C24BEF" w:rsidRDefault="00C24BEF" w:rsidP="0079245A">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E6888AE" w14:textId="77777777" w:rsidR="00C24BEF" w:rsidRDefault="00C24BEF" w:rsidP="0079245A">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B5035A8" w14:textId="77777777" w:rsidR="00C24BEF" w:rsidRPr="001E1F95" w:rsidRDefault="00C24BEF" w:rsidP="0079245A">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6">
    <w:p w14:paraId="3F273B95" w14:textId="77777777" w:rsidR="00C24BEF" w:rsidRPr="0037004E" w:rsidRDefault="00C24BEF" w:rsidP="0079245A">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7">
    <w:p w14:paraId="5F259CE4" w14:textId="77777777" w:rsidR="00C24BEF" w:rsidRDefault="00C24BEF" w:rsidP="0079245A">
      <w:pPr>
        <w:pStyle w:val="Textonotapie"/>
        <w:jc w:val="both"/>
      </w:pPr>
      <w:r>
        <w:rPr>
          <w:rStyle w:val="Refdenotaalpie"/>
        </w:rPr>
        <w:footnoteRef/>
      </w:r>
      <w:r>
        <w:t xml:space="preserve"> Artículo 3. Para los efectos de la presente Ley se entenderá por:</w:t>
      </w:r>
    </w:p>
    <w:p w14:paraId="4100C7E5" w14:textId="77777777" w:rsidR="00C24BEF" w:rsidRDefault="00C24BEF" w:rsidP="0079245A">
      <w:pPr>
        <w:pStyle w:val="Textonotapie"/>
        <w:jc w:val="both"/>
      </w:pPr>
      <w:r>
        <w:t xml:space="preserve"> (…)</w:t>
      </w:r>
    </w:p>
    <w:p w14:paraId="560179B3" w14:textId="77777777" w:rsidR="00C24BEF" w:rsidRDefault="00C24BEF" w:rsidP="0079245A">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E5A6E" w14:textId="1D85177E" w:rsidR="00C24BEF" w:rsidRDefault="00C24BEF" w:rsidP="001C6012">
    <w:pPr>
      <w:pStyle w:val="Encabezado"/>
      <w:tabs>
        <w:tab w:val="clear" w:pos="4252"/>
        <w:tab w:val="clear" w:pos="8504"/>
        <w:tab w:val="left" w:pos="8460"/>
      </w:tabs>
    </w:pPr>
    <w:r>
      <w:tab/>
    </w:r>
  </w:p>
  <w:p w14:paraId="64F5F23E" w14:textId="390690E5" w:rsidR="00C24BEF" w:rsidRDefault="00C24BEF">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C24BEF" w:rsidRPr="00674A46" w14:paraId="07F2896E" w14:textId="77777777" w:rsidTr="00F3586F">
      <w:trPr>
        <w:trHeight w:val="138"/>
      </w:trPr>
      <w:tc>
        <w:tcPr>
          <w:tcW w:w="3544" w:type="dxa"/>
          <w:vAlign w:val="center"/>
        </w:tcPr>
        <w:p w14:paraId="4A5B1974" w14:textId="3B2AB4E0" w:rsidR="00C24BEF" w:rsidRPr="00674A46" w:rsidRDefault="00C24BEF"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1E8DE599" w:rsidR="00C24BEF" w:rsidRPr="0017265D" w:rsidRDefault="00C24BEF" w:rsidP="003C3BB9">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7723</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C24BEF" w:rsidRPr="00674A46" w14:paraId="1B5D8690" w14:textId="77777777" w:rsidTr="00F3586F">
      <w:trPr>
        <w:trHeight w:val="233"/>
      </w:trPr>
      <w:tc>
        <w:tcPr>
          <w:tcW w:w="3544" w:type="dxa"/>
          <w:vAlign w:val="center"/>
        </w:tcPr>
        <w:p w14:paraId="3903F2C6" w14:textId="35D57A2C" w:rsidR="00C24BEF" w:rsidRPr="00674A46" w:rsidRDefault="00C24BEF"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09B2B4EB" w:rsidR="00C24BEF" w:rsidRPr="00B75F20" w:rsidRDefault="00C24BEF" w:rsidP="00877086">
          <w:pPr>
            <w:pStyle w:val="Encabezado"/>
            <w:jc w:val="both"/>
            <w:rPr>
              <w:rFonts w:ascii="Palatino Linotype" w:hAnsi="Palatino Linotype"/>
              <w:b/>
              <w:sz w:val="22"/>
              <w:szCs w:val="22"/>
            </w:rPr>
          </w:pPr>
          <w:r>
            <w:rPr>
              <w:rFonts w:ascii="Palatino Linotype" w:hAnsi="Palatino Linotype"/>
              <w:b/>
              <w:sz w:val="22"/>
              <w:szCs w:val="22"/>
            </w:rPr>
            <w:t>Ayuntamiento de San José del Rincón</w:t>
          </w:r>
        </w:p>
      </w:tc>
    </w:tr>
    <w:tr w:rsidR="00C24BEF" w:rsidRPr="00674A46" w14:paraId="095EB01B" w14:textId="77777777" w:rsidTr="00F3586F">
      <w:trPr>
        <w:trHeight w:val="321"/>
      </w:trPr>
      <w:tc>
        <w:tcPr>
          <w:tcW w:w="3544" w:type="dxa"/>
          <w:vAlign w:val="center"/>
        </w:tcPr>
        <w:p w14:paraId="6E000A51" w14:textId="25DCC1C7" w:rsidR="00C24BEF" w:rsidRPr="00674A46" w:rsidRDefault="00C24BEF"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C24BEF" w:rsidRPr="00674A46" w:rsidRDefault="00C24BEF"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C24BEF" w:rsidRDefault="00C24BEF"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D4FEF" w14:textId="77777777" w:rsidR="00C24BEF" w:rsidRDefault="00C24BEF"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C24BEF" w:rsidRPr="00674A46" w14:paraId="0A3256F2" w14:textId="77777777" w:rsidTr="00F3586F">
      <w:trPr>
        <w:trHeight w:val="138"/>
      </w:trPr>
      <w:tc>
        <w:tcPr>
          <w:tcW w:w="3261" w:type="dxa"/>
          <w:vAlign w:val="center"/>
        </w:tcPr>
        <w:p w14:paraId="3D80769D" w14:textId="316F11F8" w:rsidR="00C24BEF" w:rsidRPr="00674A46" w:rsidRDefault="00C24BEF"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213562C4" w:rsidR="00C24BEF" w:rsidRPr="00674A46" w:rsidRDefault="00C24BEF" w:rsidP="003C3BB9">
          <w:pPr>
            <w:pStyle w:val="Encabezado"/>
            <w:rPr>
              <w:rFonts w:ascii="Palatino Linotype" w:hAnsi="Palatino Linotype"/>
              <w:b/>
              <w:sz w:val="22"/>
              <w:szCs w:val="22"/>
            </w:rPr>
          </w:pPr>
          <w:r>
            <w:rPr>
              <w:rFonts w:ascii="Palatino Linotype" w:hAnsi="Palatino Linotype" w:cs="Arial"/>
              <w:b/>
              <w:bCs/>
              <w:sz w:val="22"/>
              <w:szCs w:val="22"/>
              <w:lang w:eastAsia="es-MX"/>
            </w:rPr>
            <w:t>07723/INFOEM/IP/RR/2019</w:t>
          </w:r>
        </w:p>
      </w:tc>
    </w:tr>
    <w:tr w:rsidR="00C24BEF" w:rsidRPr="00B75F20" w14:paraId="128C8B3C" w14:textId="77777777" w:rsidTr="00F3586F">
      <w:trPr>
        <w:trHeight w:val="233"/>
      </w:trPr>
      <w:tc>
        <w:tcPr>
          <w:tcW w:w="3261" w:type="dxa"/>
          <w:vAlign w:val="center"/>
        </w:tcPr>
        <w:p w14:paraId="483E3371" w14:textId="66B1BC74" w:rsidR="00C24BEF" w:rsidRPr="00674A46" w:rsidRDefault="00C24BEF"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796EA191" w:rsidR="00C24BEF" w:rsidRPr="00ED5116" w:rsidRDefault="00ED5116" w:rsidP="00F0190C">
          <w:pPr>
            <w:pStyle w:val="Encabezado"/>
            <w:ind w:right="234"/>
            <w:rPr>
              <w:rFonts w:ascii="Palatino Linotype" w:hAnsi="Palatino Linotype"/>
              <w:b/>
              <w:sz w:val="22"/>
              <w:szCs w:val="22"/>
              <w:highlight w:val="black"/>
            </w:rPr>
          </w:pPr>
          <w:r w:rsidRPr="00ED5116">
            <w:rPr>
              <w:rFonts w:ascii="Palatino Linotype" w:hAnsi="Palatino Linotype"/>
              <w:b/>
              <w:sz w:val="22"/>
              <w:szCs w:val="22"/>
              <w:highlight w:val="black"/>
            </w:rPr>
            <w:t>-------------------------------------------------------------</w:t>
          </w:r>
        </w:p>
      </w:tc>
    </w:tr>
    <w:tr w:rsidR="00C24BEF" w:rsidRPr="00674A46" w14:paraId="41BE0704" w14:textId="77777777" w:rsidTr="00F3586F">
      <w:trPr>
        <w:trHeight w:val="321"/>
      </w:trPr>
      <w:tc>
        <w:tcPr>
          <w:tcW w:w="3261" w:type="dxa"/>
          <w:vAlign w:val="center"/>
        </w:tcPr>
        <w:p w14:paraId="34C64148" w14:textId="10C6C8A9" w:rsidR="00C24BEF" w:rsidRPr="00674A46" w:rsidRDefault="00C24BEF"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2DB57C6" w:rsidR="00C24BEF" w:rsidRPr="00674A46" w:rsidRDefault="00C24BEF" w:rsidP="00877086">
          <w:pPr>
            <w:pStyle w:val="Encabezado"/>
            <w:jc w:val="both"/>
            <w:rPr>
              <w:rFonts w:ascii="Palatino Linotype" w:hAnsi="Palatino Linotype"/>
              <w:b/>
              <w:sz w:val="22"/>
              <w:szCs w:val="22"/>
            </w:rPr>
          </w:pPr>
          <w:r>
            <w:rPr>
              <w:rFonts w:ascii="Palatino Linotype" w:hAnsi="Palatino Linotype"/>
              <w:b/>
              <w:bCs/>
              <w:color w:val="000000"/>
              <w:sz w:val="22"/>
              <w:szCs w:val="22"/>
            </w:rPr>
            <w:t>Ayuntamiento de San José del Rincón</w:t>
          </w:r>
        </w:p>
      </w:tc>
    </w:tr>
    <w:tr w:rsidR="00C24BEF" w:rsidRPr="00674A46" w14:paraId="0C8B6193" w14:textId="77777777" w:rsidTr="00F3586F">
      <w:trPr>
        <w:trHeight w:val="321"/>
      </w:trPr>
      <w:tc>
        <w:tcPr>
          <w:tcW w:w="3261" w:type="dxa"/>
          <w:vAlign w:val="center"/>
        </w:tcPr>
        <w:p w14:paraId="321FFAFF" w14:textId="40E5A678" w:rsidR="00C24BEF" w:rsidRPr="00674A46" w:rsidRDefault="00C24BEF"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C24BEF" w:rsidRPr="00674A46" w:rsidRDefault="00C24BEF"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C24BEF" w:rsidRDefault="00C24BEF"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0AB31E46"/>
    <w:multiLevelType w:val="hybridMultilevel"/>
    <w:tmpl w:val="181C325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5E353A2"/>
    <w:multiLevelType w:val="hybridMultilevel"/>
    <w:tmpl w:val="5880AA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AE91247"/>
    <w:multiLevelType w:val="hybridMultilevel"/>
    <w:tmpl w:val="E7064D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1D3F9A"/>
    <w:multiLevelType w:val="hybridMultilevel"/>
    <w:tmpl w:val="49EEBFE4"/>
    <w:lvl w:ilvl="0" w:tplc="91CE037E">
      <w:start w:val="1"/>
      <w:numFmt w:val="upperRoman"/>
      <w:lvlText w:val="%1."/>
      <w:lvlJc w:val="left"/>
      <w:pPr>
        <w:ind w:left="1140" w:hanging="720"/>
      </w:pPr>
      <w:rPr>
        <w:rFonts w:hint="default"/>
        <w:b w:val="0"/>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8" w15:restartNumberingAfterBreak="0">
    <w:nsid w:val="34317490"/>
    <w:multiLevelType w:val="hybridMultilevel"/>
    <w:tmpl w:val="C008920E"/>
    <w:lvl w:ilvl="0" w:tplc="269A6166">
      <w:start w:val="1"/>
      <w:numFmt w:val="decimal"/>
      <w:lvlText w:val="%1."/>
      <w:lvlJc w:val="left"/>
      <w:pPr>
        <w:ind w:left="433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282539"/>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1386B00"/>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48921A5"/>
    <w:multiLevelType w:val="hybridMultilevel"/>
    <w:tmpl w:val="D6981C3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8" w15:restartNumberingAfterBreak="0">
    <w:nsid w:val="6B334F95"/>
    <w:multiLevelType w:val="hybridMultilevel"/>
    <w:tmpl w:val="B1D008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DCE1CFF"/>
    <w:multiLevelType w:val="hybridMultilevel"/>
    <w:tmpl w:val="D0805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DD22546"/>
    <w:multiLevelType w:val="hybridMultilevel"/>
    <w:tmpl w:val="4302F2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1"/>
  </w:num>
  <w:num w:numId="3">
    <w:abstractNumId w:val="9"/>
  </w:num>
  <w:num w:numId="4">
    <w:abstractNumId w:val="19"/>
  </w:num>
  <w:num w:numId="5">
    <w:abstractNumId w:val="20"/>
  </w:num>
  <w:num w:numId="6">
    <w:abstractNumId w:val="14"/>
  </w:num>
  <w:num w:numId="7">
    <w:abstractNumId w:val="15"/>
  </w:num>
  <w:num w:numId="8">
    <w:abstractNumId w:val="0"/>
  </w:num>
  <w:num w:numId="9">
    <w:abstractNumId w:val="12"/>
  </w:num>
  <w:num w:numId="10">
    <w:abstractNumId w:val="13"/>
  </w:num>
  <w:num w:numId="11">
    <w:abstractNumId w:val="1"/>
  </w:num>
  <w:num w:numId="12">
    <w:abstractNumId w:val="5"/>
  </w:num>
  <w:num w:numId="13">
    <w:abstractNumId w:val="4"/>
  </w:num>
  <w:num w:numId="14">
    <w:abstractNumId w:val="16"/>
  </w:num>
  <w:num w:numId="15">
    <w:abstractNumId w:val="22"/>
  </w:num>
  <w:num w:numId="16">
    <w:abstractNumId w:val="18"/>
  </w:num>
  <w:num w:numId="17">
    <w:abstractNumId w:val="21"/>
  </w:num>
  <w:num w:numId="18">
    <w:abstractNumId w:val="3"/>
  </w:num>
  <w:num w:numId="19">
    <w:abstractNumId w:val="2"/>
  </w:num>
  <w:num w:numId="20">
    <w:abstractNumId w:val="17"/>
  </w:num>
  <w:num w:numId="21">
    <w:abstractNumId w:val="6"/>
  </w:num>
  <w:num w:numId="22">
    <w:abstractNumId w:val="10"/>
  </w:num>
  <w:num w:numId="2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A01"/>
    <w:rsid w:val="000026A3"/>
    <w:rsid w:val="0000310F"/>
    <w:rsid w:val="000035F6"/>
    <w:rsid w:val="000036B1"/>
    <w:rsid w:val="00003A05"/>
    <w:rsid w:val="0000407F"/>
    <w:rsid w:val="0000440D"/>
    <w:rsid w:val="000058E3"/>
    <w:rsid w:val="00005FAD"/>
    <w:rsid w:val="00007E8A"/>
    <w:rsid w:val="0001106B"/>
    <w:rsid w:val="00011199"/>
    <w:rsid w:val="000120C5"/>
    <w:rsid w:val="00012472"/>
    <w:rsid w:val="00012E4F"/>
    <w:rsid w:val="0001398B"/>
    <w:rsid w:val="000179E3"/>
    <w:rsid w:val="00017FCB"/>
    <w:rsid w:val="000203D3"/>
    <w:rsid w:val="000205A3"/>
    <w:rsid w:val="000211F8"/>
    <w:rsid w:val="0002384D"/>
    <w:rsid w:val="00024833"/>
    <w:rsid w:val="00024C70"/>
    <w:rsid w:val="00024F35"/>
    <w:rsid w:val="00026BE9"/>
    <w:rsid w:val="0003063D"/>
    <w:rsid w:val="000319FD"/>
    <w:rsid w:val="00031F10"/>
    <w:rsid w:val="00032493"/>
    <w:rsid w:val="00032C7B"/>
    <w:rsid w:val="0003320B"/>
    <w:rsid w:val="00033D51"/>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6A79"/>
    <w:rsid w:val="00060B80"/>
    <w:rsid w:val="00061344"/>
    <w:rsid w:val="00061CE1"/>
    <w:rsid w:val="00061FA9"/>
    <w:rsid w:val="0006262D"/>
    <w:rsid w:val="00062648"/>
    <w:rsid w:val="000631D9"/>
    <w:rsid w:val="00063E5B"/>
    <w:rsid w:val="0006407E"/>
    <w:rsid w:val="00064A37"/>
    <w:rsid w:val="00064B95"/>
    <w:rsid w:val="00067CEB"/>
    <w:rsid w:val="00070338"/>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57AB"/>
    <w:rsid w:val="000869A5"/>
    <w:rsid w:val="00086D80"/>
    <w:rsid w:val="00090D6F"/>
    <w:rsid w:val="00091508"/>
    <w:rsid w:val="00093CF9"/>
    <w:rsid w:val="00094331"/>
    <w:rsid w:val="000944D8"/>
    <w:rsid w:val="00094F93"/>
    <w:rsid w:val="000955D2"/>
    <w:rsid w:val="000967AE"/>
    <w:rsid w:val="000A24C0"/>
    <w:rsid w:val="000A2A67"/>
    <w:rsid w:val="000A30B2"/>
    <w:rsid w:val="000A3F90"/>
    <w:rsid w:val="000A4E44"/>
    <w:rsid w:val="000A58CC"/>
    <w:rsid w:val="000A636D"/>
    <w:rsid w:val="000A74F1"/>
    <w:rsid w:val="000A77ED"/>
    <w:rsid w:val="000A7B8F"/>
    <w:rsid w:val="000B0370"/>
    <w:rsid w:val="000B0A5E"/>
    <w:rsid w:val="000B0C92"/>
    <w:rsid w:val="000B11FA"/>
    <w:rsid w:val="000B152C"/>
    <w:rsid w:val="000B32C8"/>
    <w:rsid w:val="000B418F"/>
    <w:rsid w:val="000B5AB1"/>
    <w:rsid w:val="000B5D79"/>
    <w:rsid w:val="000B6D31"/>
    <w:rsid w:val="000C0061"/>
    <w:rsid w:val="000C0663"/>
    <w:rsid w:val="000C10B9"/>
    <w:rsid w:val="000C1634"/>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445"/>
    <w:rsid w:val="000D5A1D"/>
    <w:rsid w:val="000D7369"/>
    <w:rsid w:val="000D7BDE"/>
    <w:rsid w:val="000E07DC"/>
    <w:rsid w:val="000E11C3"/>
    <w:rsid w:val="000E24F6"/>
    <w:rsid w:val="000E2665"/>
    <w:rsid w:val="000E2E43"/>
    <w:rsid w:val="000E4495"/>
    <w:rsid w:val="000E4EF5"/>
    <w:rsid w:val="000E54C3"/>
    <w:rsid w:val="000E6436"/>
    <w:rsid w:val="000E643A"/>
    <w:rsid w:val="000E64FE"/>
    <w:rsid w:val="000E77B8"/>
    <w:rsid w:val="000F063C"/>
    <w:rsid w:val="000F2A70"/>
    <w:rsid w:val="000F2EDD"/>
    <w:rsid w:val="000F34CB"/>
    <w:rsid w:val="000F34DE"/>
    <w:rsid w:val="000F3501"/>
    <w:rsid w:val="000F37A8"/>
    <w:rsid w:val="000F3CB2"/>
    <w:rsid w:val="000F509E"/>
    <w:rsid w:val="000F5D21"/>
    <w:rsid w:val="000F6D7E"/>
    <w:rsid w:val="00100187"/>
    <w:rsid w:val="00100DDD"/>
    <w:rsid w:val="00100E65"/>
    <w:rsid w:val="0010268C"/>
    <w:rsid w:val="00102D65"/>
    <w:rsid w:val="00103888"/>
    <w:rsid w:val="00103D24"/>
    <w:rsid w:val="001069CE"/>
    <w:rsid w:val="00107499"/>
    <w:rsid w:val="00107557"/>
    <w:rsid w:val="001105B5"/>
    <w:rsid w:val="00110C9A"/>
    <w:rsid w:val="00111550"/>
    <w:rsid w:val="0011167C"/>
    <w:rsid w:val="001119B2"/>
    <w:rsid w:val="00112B02"/>
    <w:rsid w:val="001133C4"/>
    <w:rsid w:val="00113930"/>
    <w:rsid w:val="00113BD3"/>
    <w:rsid w:val="00114097"/>
    <w:rsid w:val="00114A21"/>
    <w:rsid w:val="00115702"/>
    <w:rsid w:val="0011752F"/>
    <w:rsid w:val="0012006D"/>
    <w:rsid w:val="00121571"/>
    <w:rsid w:val="00121D9D"/>
    <w:rsid w:val="001246C2"/>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4BD3"/>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46"/>
    <w:rsid w:val="0017265D"/>
    <w:rsid w:val="00173DDB"/>
    <w:rsid w:val="00174509"/>
    <w:rsid w:val="0017653A"/>
    <w:rsid w:val="00176D98"/>
    <w:rsid w:val="001770B2"/>
    <w:rsid w:val="001775DF"/>
    <w:rsid w:val="00177CA5"/>
    <w:rsid w:val="00181E9E"/>
    <w:rsid w:val="0018435D"/>
    <w:rsid w:val="001854A8"/>
    <w:rsid w:val="001854E7"/>
    <w:rsid w:val="00185F07"/>
    <w:rsid w:val="00190999"/>
    <w:rsid w:val="0019100C"/>
    <w:rsid w:val="0019160F"/>
    <w:rsid w:val="0019217F"/>
    <w:rsid w:val="001927B3"/>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356F"/>
    <w:rsid w:val="001E3F91"/>
    <w:rsid w:val="001E5147"/>
    <w:rsid w:val="001E6822"/>
    <w:rsid w:val="001E74A5"/>
    <w:rsid w:val="001E7B9E"/>
    <w:rsid w:val="001F025B"/>
    <w:rsid w:val="001F1169"/>
    <w:rsid w:val="001F2FC5"/>
    <w:rsid w:val="001F4299"/>
    <w:rsid w:val="001F4746"/>
    <w:rsid w:val="001F492B"/>
    <w:rsid w:val="001F5AF8"/>
    <w:rsid w:val="001F653D"/>
    <w:rsid w:val="001F783F"/>
    <w:rsid w:val="001F7DE2"/>
    <w:rsid w:val="0020074D"/>
    <w:rsid w:val="002021CB"/>
    <w:rsid w:val="002031F3"/>
    <w:rsid w:val="002035BF"/>
    <w:rsid w:val="00203F45"/>
    <w:rsid w:val="002040BE"/>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5BAA"/>
    <w:rsid w:val="00237082"/>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57FFC"/>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480"/>
    <w:rsid w:val="00277A35"/>
    <w:rsid w:val="00280994"/>
    <w:rsid w:val="00281E82"/>
    <w:rsid w:val="002820D5"/>
    <w:rsid w:val="00282686"/>
    <w:rsid w:val="00284959"/>
    <w:rsid w:val="00285779"/>
    <w:rsid w:val="002861AF"/>
    <w:rsid w:val="00286E44"/>
    <w:rsid w:val="002871EB"/>
    <w:rsid w:val="002879B1"/>
    <w:rsid w:val="00290622"/>
    <w:rsid w:val="00293AAD"/>
    <w:rsid w:val="002951D4"/>
    <w:rsid w:val="002953A9"/>
    <w:rsid w:val="002A00D9"/>
    <w:rsid w:val="002A07F4"/>
    <w:rsid w:val="002A229B"/>
    <w:rsid w:val="002A2974"/>
    <w:rsid w:val="002A2F91"/>
    <w:rsid w:val="002A35B6"/>
    <w:rsid w:val="002A61A7"/>
    <w:rsid w:val="002A63B8"/>
    <w:rsid w:val="002A6BF9"/>
    <w:rsid w:val="002A7537"/>
    <w:rsid w:val="002A7D3B"/>
    <w:rsid w:val="002B085C"/>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2CFB"/>
    <w:rsid w:val="002C2D44"/>
    <w:rsid w:val="002C3A0E"/>
    <w:rsid w:val="002C3B2D"/>
    <w:rsid w:val="002C4715"/>
    <w:rsid w:val="002C4780"/>
    <w:rsid w:val="002C47ED"/>
    <w:rsid w:val="002C481B"/>
    <w:rsid w:val="002C484A"/>
    <w:rsid w:val="002C570D"/>
    <w:rsid w:val="002C5B8F"/>
    <w:rsid w:val="002C61FB"/>
    <w:rsid w:val="002C6DB3"/>
    <w:rsid w:val="002C6FA8"/>
    <w:rsid w:val="002D0E3D"/>
    <w:rsid w:val="002D10AE"/>
    <w:rsid w:val="002D10C8"/>
    <w:rsid w:val="002D1A38"/>
    <w:rsid w:val="002D1B46"/>
    <w:rsid w:val="002D28BF"/>
    <w:rsid w:val="002D2990"/>
    <w:rsid w:val="002D2A46"/>
    <w:rsid w:val="002D2A76"/>
    <w:rsid w:val="002D2BE4"/>
    <w:rsid w:val="002D2E16"/>
    <w:rsid w:val="002D373C"/>
    <w:rsid w:val="002D3794"/>
    <w:rsid w:val="002D3F95"/>
    <w:rsid w:val="002D59F1"/>
    <w:rsid w:val="002D6EF8"/>
    <w:rsid w:val="002E14C4"/>
    <w:rsid w:val="002E15EF"/>
    <w:rsid w:val="002E1FA2"/>
    <w:rsid w:val="002E2C1C"/>
    <w:rsid w:val="002E388C"/>
    <w:rsid w:val="002E3986"/>
    <w:rsid w:val="002E45A3"/>
    <w:rsid w:val="002E482C"/>
    <w:rsid w:val="002E4A6D"/>
    <w:rsid w:val="002E4FC4"/>
    <w:rsid w:val="002E5399"/>
    <w:rsid w:val="002E6531"/>
    <w:rsid w:val="002E689B"/>
    <w:rsid w:val="002E6CFE"/>
    <w:rsid w:val="002E74CE"/>
    <w:rsid w:val="002E7AD0"/>
    <w:rsid w:val="002F1225"/>
    <w:rsid w:val="002F1871"/>
    <w:rsid w:val="002F287A"/>
    <w:rsid w:val="002F2A37"/>
    <w:rsid w:val="002F364F"/>
    <w:rsid w:val="002F3672"/>
    <w:rsid w:val="002F72FA"/>
    <w:rsid w:val="003007E0"/>
    <w:rsid w:val="0030150B"/>
    <w:rsid w:val="00301B41"/>
    <w:rsid w:val="00301D47"/>
    <w:rsid w:val="003030B1"/>
    <w:rsid w:val="00303717"/>
    <w:rsid w:val="00304013"/>
    <w:rsid w:val="00304137"/>
    <w:rsid w:val="003046AA"/>
    <w:rsid w:val="003049F3"/>
    <w:rsid w:val="00305F6D"/>
    <w:rsid w:val="00306048"/>
    <w:rsid w:val="003062AC"/>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0C65"/>
    <w:rsid w:val="00321AA3"/>
    <w:rsid w:val="00322A7D"/>
    <w:rsid w:val="00323895"/>
    <w:rsid w:val="0032464F"/>
    <w:rsid w:val="00325208"/>
    <w:rsid w:val="0032581C"/>
    <w:rsid w:val="00327829"/>
    <w:rsid w:val="00327D79"/>
    <w:rsid w:val="00330239"/>
    <w:rsid w:val="00330D90"/>
    <w:rsid w:val="00331011"/>
    <w:rsid w:val="0033109C"/>
    <w:rsid w:val="00331C81"/>
    <w:rsid w:val="00331DE4"/>
    <w:rsid w:val="003326FE"/>
    <w:rsid w:val="00332E6B"/>
    <w:rsid w:val="00333652"/>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56D43"/>
    <w:rsid w:val="0036073F"/>
    <w:rsid w:val="003607B9"/>
    <w:rsid w:val="00361B17"/>
    <w:rsid w:val="003629EE"/>
    <w:rsid w:val="003641F0"/>
    <w:rsid w:val="003643B3"/>
    <w:rsid w:val="003645A7"/>
    <w:rsid w:val="003646AC"/>
    <w:rsid w:val="00364ECD"/>
    <w:rsid w:val="003656E5"/>
    <w:rsid w:val="00365AD3"/>
    <w:rsid w:val="00366D6C"/>
    <w:rsid w:val="003672CE"/>
    <w:rsid w:val="00370BB1"/>
    <w:rsid w:val="00371F58"/>
    <w:rsid w:val="003720AB"/>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B41"/>
    <w:rsid w:val="003A1CB7"/>
    <w:rsid w:val="003A2029"/>
    <w:rsid w:val="003A20F5"/>
    <w:rsid w:val="003A514F"/>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119"/>
    <w:rsid w:val="003B6963"/>
    <w:rsid w:val="003B7421"/>
    <w:rsid w:val="003B7EC4"/>
    <w:rsid w:val="003C0D68"/>
    <w:rsid w:val="003C1996"/>
    <w:rsid w:val="003C3086"/>
    <w:rsid w:val="003C3BB9"/>
    <w:rsid w:val="003C4E02"/>
    <w:rsid w:val="003C5EFD"/>
    <w:rsid w:val="003C7282"/>
    <w:rsid w:val="003C788C"/>
    <w:rsid w:val="003D00D5"/>
    <w:rsid w:val="003D041C"/>
    <w:rsid w:val="003D0758"/>
    <w:rsid w:val="003D181D"/>
    <w:rsid w:val="003D20C4"/>
    <w:rsid w:val="003D3475"/>
    <w:rsid w:val="003D3C1A"/>
    <w:rsid w:val="003D415B"/>
    <w:rsid w:val="003D4188"/>
    <w:rsid w:val="003D46D0"/>
    <w:rsid w:val="003D55AE"/>
    <w:rsid w:val="003D577C"/>
    <w:rsid w:val="003D7800"/>
    <w:rsid w:val="003E00D1"/>
    <w:rsid w:val="003E05AF"/>
    <w:rsid w:val="003E08E5"/>
    <w:rsid w:val="003E37E6"/>
    <w:rsid w:val="003E3C26"/>
    <w:rsid w:val="003E3F59"/>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3F7CD7"/>
    <w:rsid w:val="0040137F"/>
    <w:rsid w:val="00401AC4"/>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68A"/>
    <w:rsid w:val="00420907"/>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2CEA"/>
    <w:rsid w:val="00433016"/>
    <w:rsid w:val="00433BF9"/>
    <w:rsid w:val="004342F1"/>
    <w:rsid w:val="004349C0"/>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6317"/>
    <w:rsid w:val="00456348"/>
    <w:rsid w:val="0046105E"/>
    <w:rsid w:val="004613B1"/>
    <w:rsid w:val="00461513"/>
    <w:rsid w:val="0046231E"/>
    <w:rsid w:val="00462327"/>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5A08"/>
    <w:rsid w:val="00475AE3"/>
    <w:rsid w:val="004760FB"/>
    <w:rsid w:val="004764CB"/>
    <w:rsid w:val="00476730"/>
    <w:rsid w:val="004767FE"/>
    <w:rsid w:val="004769A5"/>
    <w:rsid w:val="00477C38"/>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2B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1B06"/>
    <w:rsid w:val="004B293C"/>
    <w:rsid w:val="004B2A3D"/>
    <w:rsid w:val="004B30DA"/>
    <w:rsid w:val="004B3277"/>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B81"/>
    <w:rsid w:val="004D52DD"/>
    <w:rsid w:val="004D54CE"/>
    <w:rsid w:val="004D657E"/>
    <w:rsid w:val="004D68F8"/>
    <w:rsid w:val="004D6D19"/>
    <w:rsid w:val="004E11D8"/>
    <w:rsid w:val="004E277C"/>
    <w:rsid w:val="004E27E7"/>
    <w:rsid w:val="004E2B07"/>
    <w:rsid w:val="004E3C72"/>
    <w:rsid w:val="004E3E66"/>
    <w:rsid w:val="004E40E8"/>
    <w:rsid w:val="004E4879"/>
    <w:rsid w:val="004E5988"/>
    <w:rsid w:val="004E65CD"/>
    <w:rsid w:val="004E6E3A"/>
    <w:rsid w:val="004F00CD"/>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053"/>
    <w:rsid w:val="005210B3"/>
    <w:rsid w:val="005215EE"/>
    <w:rsid w:val="00521F15"/>
    <w:rsid w:val="005224BE"/>
    <w:rsid w:val="00522599"/>
    <w:rsid w:val="00522F5F"/>
    <w:rsid w:val="0052353D"/>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983"/>
    <w:rsid w:val="00537A7A"/>
    <w:rsid w:val="00537CC0"/>
    <w:rsid w:val="00537E2C"/>
    <w:rsid w:val="0054038D"/>
    <w:rsid w:val="005407F0"/>
    <w:rsid w:val="00540B8F"/>
    <w:rsid w:val="0054146C"/>
    <w:rsid w:val="00541EFF"/>
    <w:rsid w:val="00542600"/>
    <w:rsid w:val="00542797"/>
    <w:rsid w:val="00542A9C"/>
    <w:rsid w:val="00542B3A"/>
    <w:rsid w:val="005434E0"/>
    <w:rsid w:val="00543E24"/>
    <w:rsid w:val="00544AB9"/>
    <w:rsid w:val="00544D65"/>
    <w:rsid w:val="00544EC9"/>
    <w:rsid w:val="00546FBD"/>
    <w:rsid w:val="00547237"/>
    <w:rsid w:val="005500E9"/>
    <w:rsid w:val="005504D3"/>
    <w:rsid w:val="00551A9B"/>
    <w:rsid w:val="005520BF"/>
    <w:rsid w:val="00552213"/>
    <w:rsid w:val="00552FD8"/>
    <w:rsid w:val="0055324E"/>
    <w:rsid w:val="005534B3"/>
    <w:rsid w:val="00553703"/>
    <w:rsid w:val="0055544F"/>
    <w:rsid w:val="00556B04"/>
    <w:rsid w:val="00557ECD"/>
    <w:rsid w:val="00560638"/>
    <w:rsid w:val="00561C03"/>
    <w:rsid w:val="005624C3"/>
    <w:rsid w:val="00562702"/>
    <w:rsid w:val="00562B0A"/>
    <w:rsid w:val="00562CCE"/>
    <w:rsid w:val="00563F79"/>
    <w:rsid w:val="00564BE1"/>
    <w:rsid w:val="005669D6"/>
    <w:rsid w:val="00566C3D"/>
    <w:rsid w:val="00567329"/>
    <w:rsid w:val="00567998"/>
    <w:rsid w:val="00571195"/>
    <w:rsid w:val="00571419"/>
    <w:rsid w:val="00574F63"/>
    <w:rsid w:val="00575138"/>
    <w:rsid w:val="005759CD"/>
    <w:rsid w:val="00575F68"/>
    <w:rsid w:val="00576F8E"/>
    <w:rsid w:val="00577884"/>
    <w:rsid w:val="00580873"/>
    <w:rsid w:val="00581C0F"/>
    <w:rsid w:val="00582919"/>
    <w:rsid w:val="00583389"/>
    <w:rsid w:val="00583A76"/>
    <w:rsid w:val="00583CB6"/>
    <w:rsid w:val="005849B2"/>
    <w:rsid w:val="0058578E"/>
    <w:rsid w:val="00585F00"/>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643E"/>
    <w:rsid w:val="005A76FE"/>
    <w:rsid w:val="005A786F"/>
    <w:rsid w:val="005B169C"/>
    <w:rsid w:val="005B1B39"/>
    <w:rsid w:val="005B1FAC"/>
    <w:rsid w:val="005B2DD1"/>
    <w:rsid w:val="005B31C8"/>
    <w:rsid w:val="005B3A49"/>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9D8"/>
    <w:rsid w:val="005D0D97"/>
    <w:rsid w:val="005D2074"/>
    <w:rsid w:val="005D27DD"/>
    <w:rsid w:val="005D3493"/>
    <w:rsid w:val="005D3DD3"/>
    <w:rsid w:val="005D3F92"/>
    <w:rsid w:val="005D3FD2"/>
    <w:rsid w:val="005D622E"/>
    <w:rsid w:val="005D6B00"/>
    <w:rsid w:val="005E11D5"/>
    <w:rsid w:val="005E1572"/>
    <w:rsid w:val="005E2296"/>
    <w:rsid w:val="005E22BC"/>
    <w:rsid w:val="005E34D4"/>
    <w:rsid w:val="005E3886"/>
    <w:rsid w:val="005E3AE2"/>
    <w:rsid w:val="005E3FDE"/>
    <w:rsid w:val="005E55F2"/>
    <w:rsid w:val="005E5F08"/>
    <w:rsid w:val="005E68FC"/>
    <w:rsid w:val="005E6E95"/>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6D2A"/>
    <w:rsid w:val="00607049"/>
    <w:rsid w:val="00607B16"/>
    <w:rsid w:val="00607F0A"/>
    <w:rsid w:val="00610F7A"/>
    <w:rsid w:val="00611B94"/>
    <w:rsid w:val="006120FD"/>
    <w:rsid w:val="0061496C"/>
    <w:rsid w:val="00614DFF"/>
    <w:rsid w:val="006158DE"/>
    <w:rsid w:val="00617125"/>
    <w:rsid w:val="00617813"/>
    <w:rsid w:val="00620176"/>
    <w:rsid w:val="006206CC"/>
    <w:rsid w:val="0062072F"/>
    <w:rsid w:val="00620812"/>
    <w:rsid w:val="00620962"/>
    <w:rsid w:val="00622B06"/>
    <w:rsid w:val="0062351C"/>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4995"/>
    <w:rsid w:val="00666467"/>
    <w:rsid w:val="00667137"/>
    <w:rsid w:val="006718FB"/>
    <w:rsid w:val="006720F3"/>
    <w:rsid w:val="00672942"/>
    <w:rsid w:val="00673695"/>
    <w:rsid w:val="00674701"/>
    <w:rsid w:val="00674A46"/>
    <w:rsid w:val="006752B0"/>
    <w:rsid w:val="00676959"/>
    <w:rsid w:val="00676C6B"/>
    <w:rsid w:val="00676E9D"/>
    <w:rsid w:val="00680F25"/>
    <w:rsid w:val="0068158A"/>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5C1"/>
    <w:rsid w:val="006A2A2F"/>
    <w:rsid w:val="006A2CF3"/>
    <w:rsid w:val="006A2D04"/>
    <w:rsid w:val="006A2D34"/>
    <w:rsid w:val="006A2EDE"/>
    <w:rsid w:val="006A3D7A"/>
    <w:rsid w:val="006A438E"/>
    <w:rsid w:val="006A51E0"/>
    <w:rsid w:val="006A53A9"/>
    <w:rsid w:val="006A5AB6"/>
    <w:rsid w:val="006A7305"/>
    <w:rsid w:val="006B004E"/>
    <w:rsid w:val="006B0198"/>
    <w:rsid w:val="006B02AE"/>
    <w:rsid w:val="006B0D54"/>
    <w:rsid w:val="006B12E8"/>
    <w:rsid w:val="006B13FB"/>
    <w:rsid w:val="006B149F"/>
    <w:rsid w:val="006B1810"/>
    <w:rsid w:val="006B1C19"/>
    <w:rsid w:val="006B1F06"/>
    <w:rsid w:val="006B2519"/>
    <w:rsid w:val="006B336C"/>
    <w:rsid w:val="006B5FE4"/>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1897"/>
    <w:rsid w:val="006E3145"/>
    <w:rsid w:val="006E3985"/>
    <w:rsid w:val="006E3A2A"/>
    <w:rsid w:val="006E3C4C"/>
    <w:rsid w:val="006E4BD4"/>
    <w:rsid w:val="006E4E2A"/>
    <w:rsid w:val="006E5950"/>
    <w:rsid w:val="006E6B65"/>
    <w:rsid w:val="006E6C14"/>
    <w:rsid w:val="006E7637"/>
    <w:rsid w:val="006E7CC5"/>
    <w:rsid w:val="006F0392"/>
    <w:rsid w:val="006F1BBC"/>
    <w:rsid w:val="006F1E31"/>
    <w:rsid w:val="006F21C6"/>
    <w:rsid w:val="006F2B0A"/>
    <w:rsid w:val="006F2C12"/>
    <w:rsid w:val="006F2F92"/>
    <w:rsid w:val="006F6271"/>
    <w:rsid w:val="006F729B"/>
    <w:rsid w:val="006F7E87"/>
    <w:rsid w:val="007010E3"/>
    <w:rsid w:val="0070160E"/>
    <w:rsid w:val="00701E19"/>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4C4"/>
    <w:rsid w:val="00725BBD"/>
    <w:rsid w:val="00725BF5"/>
    <w:rsid w:val="007300E3"/>
    <w:rsid w:val="00731F1F"/>
    <w:rsid w:val="0073321B"/>
    <w:rsid w:val="007332BB"/>
    <w:rsid w:val="007342ED"/>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6F8"/>
    <w:rsid w:val="00751DC1"/>
    <w:rsid w:val="0075265E"/>
    <w:rsid w:val="0075440D"/>
    <w:rsid w:val="00754EF8"/>
    <w:rsid w:val="007556A8"/>
    <w:rsid w:val="0075604A"/>
    <w:rsid w:val="0075650E"/>
    <w:rsid w:val="00756FD0"/>
    <w:rsid w:val="00757995"/>
    <w:rsid w:val="007612B3"/>
    <w:rsid w:val="007615C6"/>
    <w:rsid w:val="007623A5"/>
    <w:rsid w:val="00763298"/>
    <w:rsid w:val="00763861"/>
    <w:rsid w:val="00764032"/>
    <w:rsid w:val="00764047"/>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6FFE"/>
    <w:rsid w:val="00777B16"/>
    <w:rsid w:val="0078079A"/>
    <w:rsid w:val="00784885"/>
    <w:rsid w:val="007860B9"/>
    <w:rsid w:val="007867FB"/>
    <w:rsid w:val="00786AE8"/>
    <w:rsid w:val="007914E4"/>
    <w:rsid w:val="00791BE3"/>
    <w:rsid w:val="00791DC2"/>
    <w:rsid w:val="00791E58"/>
    <w:rsid w:val="00792364"/>
    <w:rsid w:val="0079245A"/>
    <w:rsid w:val="00794673"/>
    <w:rsid w:val="00794BC3"/>
    <w:rsid w:val="00795F6F"/>
    <w:rsid w:val="00796BFE"/>
    <w:rsid w:val="00797374"/>
    <w:rsid w:val="007A038C"/>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87D"/>
    <w:rsid w:val="007B2B63"/>
    <w:rsid w:val="007B30F3"/>
    <w:rsid w:val="007B439C"/>
    <w:rsid w:val="007B60EE"/>
    <w:rsid w:val="007B694D"/>
    <w:rsid w:val="007B753F"/>
    <w:rsid w:val="007C0013"/>
    <w:rsid w:val="007C0CBC"/>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C0C"/>
    <w:rsid w:val="007F729E"/>
    <w:rsid w:val="007F763A"/>
    <w:rsid w:val="007F7FB3"/>
    <w:rsid w:val="00800E69"/>
    <w:rsid w:val="00801DE2"/>
    <w:rsid w:val="00801FE9"/>
    <w:rsid w:val="00802152"/>
    <w:rsid w:val="00802B62"/>
    <w:rsid w:val="008039C2"/>
    <w:rsid w:val="00803E89"/>
    <w:rsid w:val="008046E4"/>
    <w:rsid w:val="00804D47"/>
    <w:rsid w:val="008055FF"/>
    <w:rsid w:val="008058EB"/>
    <w:rsid w:val="00806A21"/>
    <w:rsid w:val="00806D2D"/>
    <w:rsid w:val="00806E81"/>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543"/>
    <w:rsid w:val="00837BE4"/>
    <w:rsid w:val="00840559"/>
    <w:rsid w:val="008421F7"/>
    <w:rsid w:val="00843153"/>
    <w:rsid w:val="00843908"/>
    <w:rsid w:val="008444BC"/>
    <w:rsid w:val="0084458F"/>
    <w:rsid w:val="00844CF7"/>
    <w:rsid w:val="00845D12"/>
    <w:rsid w:val="00846713"/>
    <w:rsid w:val="00846AC8"/>
    <w:rsid w:val="00846CCC"/>
    <w:rsid w:val="008473FA"/>
    <w:rsid w:val="00847830"/>
    <w:rsid w:val="00851A81"/>
    <w:rsid w:val="00851E7B"/>
    <w:rsid w:val="00851F4C"/>
    <w:rsid w:val="008523BA"/>
    <w:rsid w:val="00852B26"/>
    <w:rsid w:val="00853121"/>
    <w:rsid w:val="0085480B"/>
    <w:rsid w:val="008560F4"/>
    <w:rsid w:val="00860A1E"/>
    <w:rsid w:val="00860B95"/>
    <w:rsid w:val="00860FE6"/>
    <w:rsid w:val="0086129B"/>
    <w:rsid w:val="00861622"/>
    <w:rsid w:val="00861D0D"/>
    <w:rsid w:val="0086256E"/>
    <w:rsid w:val="00863632"/>
    <w:rsid w:val="008636A2"/>
    <w:rsid w:val="008649AF"/>
    <w:rsid w:val="008662C0"/>
    <w:rsid w:val="00867B8C"/>
    <w:rsid w:val="0087038F"/>
    <w:rsid w:val="00870EAB"/>
    <w:rsid w:val="0087153F"/>
    <w:rsid w:val="00871BA6"/>
    <w:rsid w:val="00872266"/>
    <w:rsid w:val="00873454"/>
    <w:rsid w:val="00873FB5"/>
    <w:rsid w:val="0087459A"/>
    <w:rsid w:val="00875167"/>
    <w:rsid w:val="00875283"/>
    <w:rsid w:val="00877086"/>
    <w:rsid w:val="00877E0E"/>
    <w:rsid w:val="008805A2"/>
    <w:rsid w:val="008811AA"/>
    <w:rsid w:val="00881572"/>
    <w:rsid w:val="00882510"/>
    <w:rsid w:val="00882AB3"/>
    <w:rsid w:val="00882FEA"/>
    <w:rsid w:val="00883450"/>
    <w:rsid w:val="0088398C"/>
    <w:rsid w:val="00885C6E"/>
    <w:rsid w:val="0089031E"/>
    <w:rsid w:val="0089067B"/>
    <w:rsid w:val="00891381"/>
    <w:rsid w:val="00891EA6"/>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29"/>
    <w:rsid w:val="008B1A5A"/>
    <w:rsid w:val="008B382F"/>
    <w:rsid w:val="008B4590"/>
    <w:rsid w:val="008B49B9"/>
    <w:rsid w:val="008B551D"/>
    <w:rsid w:val="008B5AB4"/>
    <w:rsid w:val="008B6C00"/>
    <w:rsid w:val="008B7210"/>
    <w:rsid w:val="008B732C"/>
    <w:rsid w:val="008B761A"/>
    <w:rsid w:val="008B7FFE"/>
    <w:rsid w:val="008C0446"/>
    <w:rsid w:val="008C12CA"/>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078F6"/>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30E55"/>
    <w:rsid w:val="009315B0"/>
    <w:rsid w:val="009316E9"/>
    <w:rsid w:val="00931924"/>
    <w:rsid w:val="00932354"/>
    <w:rsid w:val="0093416D"/>
    <w:rsid w:val="00935346"/>
    <w:rsid w:val="00936B46"/>
    <w:rsid w:val="00941D44"/>
    <w:rsid w:val="0094424D"/>
    <w:rsid w:val="009457AE"/>
    <w:rsid w:val="00945A61"/>
    <w:rsid w:val="00945BAD"/>
    <w:rsid w:val="00946D27"/>
    <w:rsid w:val="00950154"/>
    <w:rsid w:val="00950A03"/>
    <w:rsid w:val="009514B6"/>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7F8"/>
    <w:rsid w:val="00965E25"/>
    <w:rsid w:val="00967DCB"/>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214"/>
    <w:rsid w:val="00995C9F"/>
    <w:rsid w:val="00996436"/>
    <w:rsid w:val="0099752D"/>
    <w:rsid w:val="009A0461"/>
    <w:rsid w:val="009A12A7"/>
    <w:rsid w:val="009A28A2"/>
    <w:rsid w:val="009A290E"/>
    <w:rsid w:val="009A3DCC"/>
    <w:rsid w:val="009A4712"/>
    <w:rsid w:val="009A5191"/>
    <w:rsid w:val="009A6119"/>
    <w:rsid w:val="009A7CCB"/>
    <w:rsid w:val="009B063C"/>
    <w:rsid w:val="009B0F5C"/>
    <w:rsid w:val="009B11D6"/>
    <w:rsid w:val="009B146D"/>
    <w:rsid w:val="009B2EE9"/>
    <w:rsid w:val="009B4676"/>
    <w:rsid w:val="009B475C"/>
    <w:rsid w:val="009B4864"/>
    <w:rsid w:val="009B4A79"/>
    <w:rsid w:val="009B5504"/>
    <w:rsid w:val="009B5904"/>
    <w:rsid w:val="009B62D6"/>
    <w:rsid w:val="009B649B"/>
    <w:rsid w:val="009B6F16"/>
    <w:rsid w:val="009C0940"/>
    <w:rsid w:val="009C125E"/>
    <w:rsid w:val="009C1D99"/>
    <w:rsid w:val="009C1F8B"/>
    <w:rsid w:val="009C2099"/>
    <w:rsid w:val="009C20A8"/>
    <w:rsid w:val="009C2F43"/>
    <w:rsid w:val="009C3701"/>
    <w:rsid w:val="009C5625"/>
    <w:rsid w:val="009C7053"/>
    <w:rsid w:val="009C717B"/>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3A1"/>
    <w:rsid w:val="009E2906"/>
    <w:rsid w:val="009E4814"/>
    <w:rsid w:val="009E4942"/>
    <w:rsid w:val="009E7975"/>
    <w:rsid w:val="009F090D"/>
    <w:rsid w:val="009F0B67"/>
    <w:rsid w:val="009F1758"/>
    <w:rsid w:val="009F1C3B"/>
    <w:rsid w:val="009F1E4B"/>
    <w:rsid w:val="009F307E"/>
    <w:rsid w:val="009F390B"/>
    <w:rsid w:val="009F50DE"/>
    <w:rsid w:val="009F54F9"/>
    <w:rsid w:val="009F5AC0"/>
    <w:rsid w:val="009F6D34"/>
    <w:rsid w:val="009F7BB0"/>
    <w:rsid w:val="00A0010E"/>
    <w:rsid w:val="00A00D50"/>
    <w:rsid w:val="00A02B5C"/>
    <w:rsid w:val="00A036C5"/>
    <w:rsid w:val="00A037D8"/>
    <w:rsid w:val="00A03AD2"/>
    <w:rsid w:val="00A041F5"/>
    <w:rsid w:val="00A042C9"/>
    <w:rsid w:val="00A052CF"/>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6CA0"/>
    <w:rsid w:val="00A27A7F"/>
    <w:rsid w:val="00A3276A"/>
    <w:rsid w:val="00A32FAD"/>
    <w:rsid w:val="00A33705"/>
    <w:rsid w:val="00A33D3A"/>
    <w:rsid w:val="00A345A3"/>
    <w:rsid w:val="00A348A1"/>
    <w:rsid w:val="00A348AC"/>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717B"/>
    <w:rsid w:val="00A572BC"/>
    <w:rsid w:val="00A61049"/>
    <w:rsid w:val="00A615CD"/>
    <w:rsid w:val="00A621A5"/>
    <w:rsid w:val="00A64036"/>
    <w:rsid w:val="00A67428"/>
    <w:rsid w:val="00A67CD8"/>
    <w:rsid w:val="00A70260"/>
    <w:rsid w:val="00A70CF3"/>
    <w:rsid w:val="00A7155E"/>
    <w:rsid w:val="00A71BC1"/>
    <w:rsid w:val="00A71E76"/>
    <w:rsid w:val="00A7308C"/>
    <w:rsid w:val="00A73752"/>
    <w:rsid w:val="00A74EDE"/>
    <w:rsid w:val="00A75396"/>
    <w:rsid w:val="00A76343"/>
    <w:rsid w:val="00A763AE"/>
    <w:rsid w:val="00A76B0D"/>
    <w:rsid w:val="00A7780C"/>
    <w:rsid w:val="00A80FBD"/>
    <w:rsid w:val="00A8102A"/>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2DC4"/>
    <w:rsid w:val="00AA3875"/>
    <w:rsid w:val="00AA404A"/>
    <w:rsid w:val="00AA40DC"/>
    <w:rsid w:val="00AA6228"/>
    <w:rsid w:val="00AA69A4"/>
    <w:rsid w:val="00AA6AA6"/>
    <w:rsid w:val="00AA7382"/>
    <w:rsid w:val="00AB2744"/>
    <w:rsid w:val="00AB274F"/>
    <w:rsid w:val="00AB2D31"/>
    <w:rsid w:val="00AB5D9C"/>
    <w:rsid w:val="00AB5E7A"/>
    <w:rsid w:val="00AB5F30"/>
    <w:rsid w:val="00AB6BE3"/>
    <w:rsid w:val="00AB6FAB"/>
    <w:rsid w:val="00AC0FF4"/>
    <w:rsid w:val="00AC14AC"/>
    <w:rsid w:val="00AC25AD"/>
    <w:rsid w:val="00AC37C3"/>
    <w:rsid w:val="00AC37F3"/>
    <w:rsid w:val="00AC3E38"/>
    <w:rsid w:val="00AC489E"/>
    <w:rsid w:val="00AC4C32"/>
    <w:rsid w:val="00AC4D07"/>
    <w:rsid w:val="00AC4F4D"/>
    <w:rsid w:val="00AC535B"/>
    <w:rsid w:val="00AC5F6A"/>
    <w:rsid w:val="00AC78A1"/>
    <w:rsid w:val="00AD0569"/>
    <w:rsid w:val="00AD0B3C"/>
    <w:rsid w:val="00AD13A4"/>
    <w:rsid w:val="00AD1CC0"/>
    <w:rsid w:val="00AD22B5"/>
    <w:rsid w:val="00AD3DB4"/>
    <w:rsid w:val="00AD4C0A"/>
    <w:rsid w:val="00AD5106"/>
    <w:rsid w:val="00AD5D95"/>
    <w:rsid w:val="00AD5ECA"/>
    <w:rsid w:val="00AD69A6"/>
    <w:rsid w:val="00AD6F04"/>
    <w:rsid w:val="00AE3B0B"/>
    <w:rsid w:val="00AE3FC3"/>
    <w:rsid w:val="00AE567C"/>
    <w:rsid w:val="00AE5853"/>
    <w:rsid w:val="00AE69CC"/>
    <w:rsid w:val="00AE7935"/>
    <w:rsid w:val="00AF149D"/>
    <w:rsid w:val="00AF1D56"/>
    <w:rsid w:val="00AF1F04"/>
    <w:rsid w:val="00AF3D59"/>
    <w:rsid w:val="00AF4269"/>
    <w:rsid w:val="00AF47BE"/>
    <w:rsid w:val="00AF623F"/>
    <w:rsid w:val="00AF6794"/>
    <w:rsid w:val="00AF79D9"/>
    <w:rsid w:val="00B016F7"/>
    <w:rsid w:val="00B018DA"/>
    <w:rsid w:val="00B02569"/>
    <w:rsid w:val="00B02BDD"/>
    <w:rsid w:val="00B02E9D"/>
    <w:rsid w:val="00B055B9"/>
    <w:rsid w:val="00B059CC"/>
    <w:rsid w:val="00B10171"/>
    <w:rsid w:val="00B11CB2"/>
    <w:rsid w:val="00B138BB"/>
    <w:rsid w:val="00B13D85"/>
    <w:rsid w:val="00B1414A"/>
    <w:rsid w:val="00B15BD0"/>
    <w:rsid w:val="00B16296"/>
    <w:rsid w:val="00B16490"/>
    <w:rsid w:val="00B16FCC"/>
    <w:rsid w:val="00B1786A"/>
    <w:rsid w:val="00B206D8"/>
    <w:rsid w:val="00B216E2"/>
    <w:rsid w:val="00B21C9A"/>
    <w:rsid w:val="00B23627"/>
    <w:rsid w:val="00B23909"/>
    <w:rsid w:val="00B24217"/>
    <w:rsid w:val="00B25BF3"/>
    <w:rsid w:val="00B26C76"/>
    <w:rsid w:val="00B312C7"/>
    <w:rsid w:val="00B316B9"/>
    <w:rsid w:val="00B32E58"/>
    <w:rsid w:val="00B335A2"/>
    <w:rsid w:val="00B34371"/>
    <w:rsid w:val="00B35313"/>
    <w:rsid w:val="00B356B9"/>
    <w:rsid w:val="00B36666"/>
    <w:rsid w:val="00B37104"/>
    <w:rsid w:val="00B40AFF"/>
    <w:rsid w:val="00B414A7"/>
    <w:rsid w:val="00B42CE1"/>
    <w:rsid w:val="00B439F4"/>
    <w:rsid w:val="00B447D7"/>
    <w:rsid w:val="00B44E90"/>
    <w:rsid w:val="00B44F9F"/>
    <w:rsid w:val="00B479F9"/>
    <w:rsid w:val="00B47D0D"/>
    <w:rsid w:val="00B47D39"/>
    <w:rsid w:val="00B50663"/>
    <w:rsid w:val="00B51454"/>
    <w:rsid w:val="00B5159E"/>
    <w:rsid w:val="00B51C97"/>
    <w:rsid w:val="00B52B7D"/>
    <w:rsid w:val="00B531D2"/>
    <w:rsid w:val="00B53616"/>
    <w:rsid w:val="00B53CCA"/>
    <w:rsid w:val="00B53F2C"/>
    <w:rsid w:val="00B54441"/>
    <w:rsid w:val="00B54A5F"/>
    <w:rsid w:val="00B560B1"/>
    <w:rsid w:val="00B560C2"/>
    <w:rsid w:val="00B563FE"/>
    <w:rsid w:val="00B56409"/>
    <w:rsid w:val="00B56F9B"/>
    <w:rsid w:val="00B61C3F"/>
    <w:rsid w:val="00B61D11"/>
    <w:rsid w:val="00B6261E"/>
    <w:rsid w:val="00B640E0"/>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8E5"/>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902E7"/>
    <w:rsid w:val="00B9030B"/>
    <w:rsid w:val="00B91F00"/>
    <w:rsid w:val="00B9217F"/>
    <w:rsid w:val="00B922D9"/>
    <w:rsid w:val="00B926D6"/>
    <w:rsid w:val="00B937A6"/>
    <w:rsid w:val="00B9425C"/>
    <w:rsid w:val="00B94C17"/>
    <w:rsid w:val="00B952B9"/>
    <w:rsid w:val="00B9630E"/>
    <w:rsid w:val="00B966BF"/>
    <w:rsid w:val="00B97436"/>
    <w:rsid w:val="00B974B4"/>
    <w:rsid w:val="00BA0012"/>
    <w:rsid w:val="00BA0180"/>
    <w:rsid w:val="00BA114D"/>
    <w:rsid w:val="00BA2938"/>
    <w:rsid w:val="00BA3241"/>
    <w:rsid w:val="00BA33E2"/>
    <w:rsid w:val="00BA3DCE"/>
    <w:rsid w:val="00BA4EEA"/>
    <w:rsid w:val="00BA4F66"/>
    <w:rsid w:val="00BA6C11"/>
    <w:rsid w:val="00BA71D7"/>
    <w:rsid w:val="00BA7987"/>
    <w:rsid w:val="00BA7AAE"/>
    <w:rsid w:val="00BA7CFA"/>
    <w:rsid w:val="00BB04E3"/>
    <w:rsid w:val="00BB0919"/>
    <w:rsid w:val="00BB1309"/>
    <w:rsid w:val="00BB19C6"/>
    <w:rsid w:val="00BB2592"/>
    <w:rsid w:val="00BB3156"/>
    <w:rsid w:val="00BB3C9C"/>
    <w:rsid w:val="00BB5CA9"/>
    <w:rsid w:val="00BB6662"/>
    <w:rsid w:val="00BB7E7F"/>
    <w:rsid w:val="00BC0361"/>
    <w:rsid w:val="00BC0CE4"/>
    <w:rsid w:val="00BC2018"/>
    <w:rsid w:val="00BC260A"/>
    <w:rsid w:val="00BC261F"/>
    <w:rsid w:val="00BC2D03"/>
    <w:rsid w:val="00BC30BF"/>
    <w:rsid w:val="00BC3150"/>
    <w:rsid w:val="00BC42F0"/>
    <w:rsid w:val="00BC4F95"/>
    <w:rsid w:val="00BC6163"/>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BB8"/>
    <w:rsid w:val="00BE4D38"/>
    <w:rsid w:val="00BE545A"/>
    <w:rsid w:val="00BE5E11"/>
    <w:rsid w:val="00BE6C95"/>
    <w:rsid w:val="00BE74FA"/>
    <w:rsid w:val="00BE75D9"/>
    <w:rsid w:val="00BF03EC"/>
    <w:rsid w:val="00BF0A54"/>
    <w:rsid w:val="00BF0F1C"/>
    <w:rsid w:val="00BF1B7F"/>
    <w:rsid w:val="00BF2A79"/>
    <w:rsid w:val="00BF2C41"/>
    <w:rsid w:val="00BF3A65"/>
    <w:rsid w:val="00BF5FEC"/>
    <w:rsid w:val="00BF6405"/>
    <w:rsid w:val="00BF6639"/>
    <w:rsid w:val="00BF6747"/>
    <w:rsid w:val="00BF6B5B"/>
    <w:rsid w:val="00BF6D83"/>
    <w:rsid w:val="00BF704D"/>
    <w:rsid w:val="00BF7824"/>
    <w:rsid w:val="00C01037"/>
    <w:rsid w:val="00C014B2"/>
    <w:rsid w:val="00C020F8"/>
    <w:rsid w:val="00C02535"/>
    <w:rsid w:val="00C03113"/>
    <w:rsid w:val="00C039A3"/>
    <w:rsid w:val="00C0435B"/>
    <w:rsid w:val="00C04666"/>
    <w:rsid w:val="00C04D22"/>
    <w:rsid w:val="00C06457"/>
    <w:rsid w:val="00C065BE"/>
    <w:rsid w:val="00C07332"/>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4BEF"/>
    <w:rsid w:val="00C252F4"/>
    <w:rsid w:val="00C268B5"/>
    <w:rsid w:val="00C268E4"/>
    <w:rsid w:val="00C27836"/>
    <w:rsid w:val="00C27ABF"/>
    <w:rsid w:val="00C315FB"/>
    <w:rsid w:val="00C317BD"/>
    <w:rsid w:val="00C32B1A"/>
    <w:rsid w:val="00C32E86"/>
    <w:rsid w:val="00C33279"/>
    <w:rsid w:val="00C3488E"/>
    <w:rsid w:val="00C34B44"/>
    <w:rsid w:val="00C36F83"/>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81"/>
    <w:rsid w:val="00C91BE4"/>
    <w:rsid w:val="00C924D7"/>
    <w:rsid w:val="00C93293"/>
    <w:rsid w:val="00C93EBC"/>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33"/>
    <w:rsid w:val="00CA781C"/>
    <w:rsid w:val="00CA78E1"/>
    <w:rsid w:val="00CB0101"/>
    <w:rsid w:val="00CB12C8"/>
    <w:rsid w:val="00CB3524"/>
    <w:rsid w:val="00CB394B"/>
    <w:rsid w:val="00CB3C69"/>
    <w:rsid w:val="00CB57BF"/>
    <w:rsid w:val="00CB7FE7"/>
    <w:rsid w:val="00CC2DE4"/>
    <w:rsid w:val="00CC360E"/>
    <w:rsid w:val="00CC46A9"/>
    <w:rsid w:val="00CC48D6"/>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2E30"/>
    <w:rsid w:val="00D0341A"/>
    <w:rsid w:val="00D03870"/>
    <w:rsid w:val="00D049BE"/>
    <w:rsid w:val="00D05039"/>
    <w:rsid w:val="00D051F8"/>
    <w:rsid w:val="00D07227"/>
    <w:rsid w:val="00D12C5F"/>
    <w:rsid w:val="00D12D70"/>
    <w:rsid w:val="00D12EE7"/>
    <w:rsid w:val="00D1373C"/>
    <w:rsid w:val="00D1418F"/>
    <w:rsid w:val="00D15162"/>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53F55"/>
    <w:rsid w:val="00D54679"/>
    <w:rsid w:val="00D55346"/>
    <w:rsid w:val="00D5668A"/>
    <w:rsid w:val="00D57066"/>
    <w:rsid w:val="00D60C5E"/>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81AB1"/>
    <w:rsid w:val="00D82CB3"/>
    <w:rsid w:val="00D82FC0"/>
    <w:rsid w:val="00D8322A"/>
    <w:rsid w:val="00D83611"/>
    <w:rsid w:val="00D83C17"/>
    <w:rsid w:val="00D83D00"/>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59A3"/>
    <w:rsid w:val="00D95F73"/>
    <w:rsid w:val="00D963CC"/>
    <w:rsid w:val="00D96E40"/>
    <w:rsid w:val="00D9728D"/>
    <w:rsid w:val="00DA06B3"/>
    <w:rsid w:val="00DA0C4C"/>
    <w:rsid w:val="00DA0D61"/>
    <w:rsid w:val="00DA10CA"/>
    <w:rsid w:val="00DA1BEE"/>
    <w:rsid w:val="00DA3A4F"/>
    <w:rsid w:val="00DA42C0"/>
    <w:rsid w:val="00DA52A2"/>
    <w:rsid w:val="00DA61FD"/>
    <w:rsid w:val="00DA6E45"/>
    <w:rsid w:val="00DA7AD9"/>
    <w:rsid w:val="00DA7B56"/>
    <w:rsid w:val="00DA7E2F"/>
    <w:rsid w:val="00DB0C0B"/>
    <w:rsid w:val="00DB31E7"/>
    <w:rsid w:val="00DB3A66"/>
    <w:rsid w:val="00DB4240"/>
    <w:rsid w:val="00DB434E"/>
    <w:rsid w:val="00DB4BEF"/>
    <w:rsid w:val="00DB5DEE"/>
    <w:rsid w:val="00DB67EE"/>
    <w:rsid w:val="00DB692A"/>
    <w:rsid w:val="00DB78B2"/>
    <w:rsid w:val="00DC07E3"/>
    <w:rsid w:val="00DC1421"/>
    <w:rsid w:val="00DC230C"/>
    <w:rsid w:val="00DC2CE7"/>
    <w:rsid w:val="00DC301A"/>
    <w:rsid w:val="00DC385C"/>
    <w:rsid w:val="00DC4144"/>
    <w:rsid w:val="00DC6AEA"/>
    <w:rsid w:val="00DC7377"/>
    <w:rsid w:val="00DD04C0"/>
    <w:rsid w:val="00DD3C18"/>
    <w:rsid w:val="00DD3E96"/>
    <w:rsid w:val="00DD4849"/>
    <w:rsid w:val="00DD4CD3"/>
    <w:rsid w:val="00DD5940"/>
    <w:rsid w:val="00DD5E7B"/>
    <w:rsid w:val="00DE0D83"/>
    <w:rsid w:val="00DE0FC0"/>
    <w:rsid w:val="00DE224D"/>
    <w:rsid w:val="00DE2866"/>
    <w:rsid w:val="00DE3A31"/>
    <w:rsid w:val="00DE3ED4"/>
    <w:rsid w:val="00DE47A8"/>
    <w:rsid w:val="00DE52D7"/>
    <w:rsid w:val="00DE573B"/>
    <w:rsid w:val="00DE58ED"/>
    <w:rsid w:val="00DE761E"/>
    <w:rsid w:val="00DE7B59"/>
    <w:rsid w:val="00DE7E44"/>
    <w:rsid w:val="00DF13A5"/>
    <w:rsid w:val="00DF13EF"/>
    <w:rsid w:val="00DF1C93"/>
    <w:rsid w:val="00DF1D7A"/>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6459"/>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6988"/>
    <w:rsid w:val="00E17F3A"/>
    <w:rsid w:val="00E2069C"/>
    <w:rsid w:val="00E21867"/>
    <w:rsid w:val="00E21F52"/>
    <w:rsid w:val="00E221F3"/>
    <w:rsid w:val="00E227C3"/>
    <w:rsid w:val="00E22843"/>
    <w:rsid w:val="00E244F5"/>
    <w:rsid w:val="00E24C79"/>
    <w:rsid w:val="00E25E89"/>
    <w:rsid w:val="00E26881"/>
    <w:rsid w:val="00E26C1E"/>
    <w:rsid w:val="00E26DFE"/>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2212"/>
    <w:rsid w:val="00E931C5"/>
    <w:rsid w:val="00E937B5"/>
    <w:rsid w:val="00E93917"/>
    <w:rsid w:val="00E9442F"/>
    <w:rsid w:val="00E94E1B"/>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483F"/>
    <w:rsid w:val="00EC7352"/>
    <w:rsid w:val="00ED007B"/>
    <w:rsid w:val="00ED11BD"/>
    <w:rsid w:val="00ED1395"/>
    <w:rsid w:val="00ED163A"/>
    <w:rsid w:val="00ED2270"/>
    <w:rsid w:val="00ED5116"/>
    <w:rsid w:val="00ED512E"/>
    <w:rsid w:val="00ED541F"/>
    <w:rsid w:val="00ED5AF4"/>
    <w:rsid w:val="00ED6252"/>
    <w:rsid w:val="00EE0293"/>
    <w:rsid w:val="00EE048D"/>
    <w:rsid w:val="00EE0ACB"/>
    <w:rsid w:val="00EE107C"/>
    <w:rsid w:val="00EE280E"/>
    <w:rsid w:val="00EE2B62"/>
    <w:rsid w:val="00EE3641"/>
    <w:rsid w:val="00EE3E9C"/>
    <w:rsid w:val="00EE4319"/>
    <w:rsid w:val="00EE43A8"/>
    <w:rsid w:val="00EE4D4C"/>
    <w:rsid w:val="00EE4FBE"/>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223"/>
    <w:rsid w:val="00F44C78"/>
    <w:rsid w:val="00F452C0"/>
    <w:rsid w:val="00F459E6"/>
    <w:rsid w:val="00F46070"/>
    <w:rsid w:val="00F5309E"/>
    <w:rsid w:val="00F53C70"/>
    <w:rsid w:val="00F5433C"/>
    <w:rsid w:val="00F55856"/>
    <w:rsid w:val="00F55D7B"/>
    <w:rsid w:val="00F5630D"/>
    <w:rsid w:val="00F60C62"/>
    <w:rsid w:val="00F63F1D"/>
    <w:rsid w:val="00F640B8"/>
    <w:rsid w:val="00F645AF"/>
    <w:rsid w:val="00F64A45"/>
    <w:rsid w:val="00F64B7F"/>
    <w:rsid w:val="00F66BC9"/>
    <w:rsid w:val="00F67946"/>
    <w:rsid w:val="00F67DE8"/>
    <w:rsid w:val="00F70082"/>
    <w:rsid w:val="00F706DA"/>
    <w:rsid w:val="00F7223B"/>
    <w:rsid w:val="00F7286D"/>
    <w:rsid w:val="00F72B99"/>
    <w:rsid w:val="00F72CCD"/>
    <w:rsid w:val="00F72E9F"/>
    <w:rsid w:val="00F739E9"/>
    <w:rsid w:val="00F73C2F"/>
    <w:rsid w:val="00F75FD0"/>
    <w:rsid w:val="00F76657"/>
    <w:rsid w:val="00F77BB6"/>
    <w:rsid w:val="00F81136"/>
    <w:rsid w:val="00F81620"/>
    <w:rsid w:val="00F82323"/>
    <w:rsid w:val="00F827AD"/>
    <w:rsid w:val="00F83862"/>
    <w:rsid w:val="00F83E3B"/>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37"/>
    <w:rsid w:val="00FA14BA"/>
    <w:rsid w:val="00FA1786"/>
    <w:rsid w:val="00FA215F"/>
    <w:rsid w:val="00FA3191"/>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2F2A"/>
    <w:rsid w:val="00FC44A1"/>
    <w:rsid w:val="00FC4DEB"/>
    <w:rsid w:val="00FC72AD"/>
    <w:rsid w:val="00FC77FF"/>
    <w:rsid w:val="00FC7E40"/>
    <w:rsid w:val="00FC7E4B"/>
    <w:rsid w:val="00FD1351"/>
    <w:rsid w:val="00FD22AA"/>
    <w:rsid w:val="00FD38A5"/>
    <w:rsid w:val="00FD4B65"/>
    <w:rsid w:val="00FD5D3B"/>
    <w:rsid w:val="00FD6729"/>
    <w:rsid w:val="00FD7EFE"/>
    <w:rsid w:val="00FE192F"/>
    <w:rsid w:val="00FE2025"/>
    <w:rsid w:val="00FE2D9D"/>
    <w:rsid w:val="00FE3280"/>
    <w:rsid w:val="00FE3971"/>
    <w:rsid w:val="00FE4790"/>
    <w:rsid w:val="00FE49E3"/>
    <w:rsid w:val="00FE4E1B"/>
    <w:rsid w:val="00FE7078"/>
    <w:rsid w:val="00FE737F"/>
    <w:rsid w:val="00FE7904"/>
    <w:rsid w:val="00FE79C6"/>
    <w:rsid w:val="00FE7DA8"/>
    <w:rsid w:val="00FF0008"/>
    <w:rsid w:val="00FF0AD1"/>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1B48B-83B7-4FD5-8A9A-30AB940A6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37</Pages>
  <Words>6656</Words>
  <Characters>36614</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MARCOS</cp:lastModifiedBy>
  <cp:revision>4</cp:revision>
  <cp:lastPrinted>2019-12-05T23:34:00Z</cp:lastPrinted>
  <dcterms:created xsi:type="dcterms:W3CDTF">2019-12-05T23:33:00Z</dcterms:created>
  <dcterms:modified xsi:type="dcterms:W3CDTF">2020-05-27T18:02:00Z</dcterms:modified>
</cp:coreProperties>
</file>