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6A973221" w:rsidR="001E1048" w:rsidRPr="001F1FE5" w:rsidRDefault="00A2780F" w:rsidP="00D15005">
      <w:pPr>
        <w:spacing w:before="100" w:beforeAutospacing="1" w:after="100" w:afterAutospacing="1" w:line="360" w:lineRule="auto"/>
        <w:jc w:val="both"/>
        <w:rPr>
          <w:rFonts w:ascii="Palatino Linotype" w:hAnsi="Palatino Linotype"/>
        </w:rPr>
      </w:pPr>
      <w:r w:rsidRPr="001F1FE5">
        <w:rPr>
          <w:rFonts w:ascii="Palatino Linotype" w:hAnsi="Palatino Linotype"/>
        </w:rPr>
        <w:t>Resolución</w:t>
      </w:r>
      <w:r w:rsidR="004232E6" w:rsidRPr="001F1FE5">
        <w:rPr>
          <w:rFonts w:ascii="Palatino Linotype" w:hAnsi="Palatino Linotype"/>
        </w:rPr>
        <w:t xml:space="preserve"> </w:t>
      </w:r>
      <w:r w:rsidRPr="001F1FE5">
        <w:rPr>
          <w:rFonts w:ascii="Palatino Linotype" w:hAnsi="Palatino Linotype"/>
        </w:rPr>
        <w:t>del</w:t>
      </w:r>
      <w:r w:rsidR="004232E6" w:rsidRPr="001F1FE5">
        <w:rPr>
          <w:rFonts w:ascii="Palatino Linotype" w:hAnsi="Palatino Linotype"/>
        </w:rPr>
        <w:t xml:space="preserve"> </w:t>
      </w:r>
      <w:r w:rsidRPr="001F1FE5">
        <w:rPr>
          <w:rFonts w:ascii="Palatino Linotype" w:hAnsi="Palatino Linotype"/>
        </w:rPr>
        <w:t>Pleno</w:t>
      </w:r>
      <w:r w:rsidR="004232E6" w:rsidRPr="001F1FE5">
        <w:rPr>
          <w:rFonts w:ascii="Palatino Linotype" w:hAnsi="Palatino Linotype"/>
        </w:rPr>
        <w:t xml:space="preserve"> </w:t>
      </w:r>
      <w:r w:rsidRPr="001F1FE5">
        <w:rPr>
          <w:rFonts w:ascii="Palatino Linotype" w:hAnsi="Palatino Linotype"/>
        </w:rPr>
        <w:t>del</w:t>
      </w:r>
      <w:r w:rsidR="004232E6" w:rsidRPr="001F1FE5">
        <w:rPr>
          <w:rFonts w:ascii="Palatino Linotype" w:hAnsi="Palatino Linotype"/>
        </w:rPr>
        <w:t xml:space="preserve"> </w:t>
      </w:r>
      <w:r w:rsidRPr="001F1FE5">
        <w:rPr>
          <w:rFonts w:ascii="Palatino Linotype" w:hAnsi="Palatino Linotype"/>
        </w:rPr>
        <w:t>Instituto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Transparencia,</w:t>
      </w:r>
      <w:r w:rsidR="004232E6" w:rsidRPr="001F1FE5">
        <w:rPr>
          <w:rFonts w:ascii="Palatino Linotype" w:hAnsi="Palatino Linotype"/>
        </w:rPr>
        <w:t xml:space="preserve"> </w:t>
      </w:r>
      <w:r w:rsidRPr="001F1FE5">
        <w:rPr>
          <w:rFonts w:ascii="Palatino Linotype" w:hAnsi="Palatino Linotype"/>
        </w:rPr>
        <w:t>Acceso</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Info</w:t>
      </w:r>
      <w:bookmarkStart w:id="0" w:name="_GoBack"/>
      <w:bookmarkEnd w:id="0"/>
      <w:r w:rsidRPr="001F1FE5">
        <w:rPr>
          <w:rFonts w:ascii="Palatino Linotype" w:hAnsi="Palatino Linotype"/>
        </w:rPr>
        <w:t>rmación</w:t>
      </w:r>
      <w:r w:rsidR="004232E6" w:rsidRPr="001F1FE5">
        <w:rPr>
          <w:rFonts w:ascii="Palatino Linotype" w:hAnsi="Palatino Linotype"/>
        </w:rPr>
        <w:t xml:space="preserve"> </w:t>
      </w:r>
      <w:r w:rsidRPr="001F1FE5">
        <w:rPr>
          <w:rFonts w:ascii="Palatino Linotype" w:hAnsi="Palatino Linotype"/>
        </w:rPr>
        <w:t>Pública</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Protección</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Datos</w:t>
      </w:r>
      <w:r w:rsidR="004232E6" w:rsidRPr="001F1FE5">
        <w:rPr>
          <w:rFonts w:ascii="Palatino Linotype" w:hAnsi="Palatino Linotype"/>
        </w:rPr>
        <w:t xml:space="preserve"> </w:t>
      </w:r>
      <w:r w:rsidRPr="001F1FE5">
        <w:rPr>
          <w:rFonts w:ascii="Palatino Linotype" w:hAnsi="Palatino Linotype"/>
        </w:rPr>
        <w:t>Personales</w:t>
      </w:r>
      <w:r w:rsidR="004232E6" w:rsidRPr="001F1FE5">
        <w:rPr>
          <w:rFonts w:ascii="Palatino Linotype" w:hAnsi="Palatino Linotype"/>
        </w:rPr>
        <w:t xml:space="preserve"> </w:t>
      </w:r>
      <w:r w:rsidRPr="001F1FE5">
        <w:rPr>
          <w:rFonts w:ascii="Palatino Linotype" w:hAnsi="Palatino Linotype"/>
        </w:rPr>
        <w:t>del</w:t>
      </w:r>
      <w:r w:rsidR="004232E6" w:rsidRPr="001F1FE5">
        <w:rPr>
          <w:rFonts w:ascii="Palatino Linotype" w:hAnsi="Palatino Linotype"/>
        </w:rPr>
        <w:t xml:space="preserve"> </w:t>
      </w:r>
      <w:r w:rsidRPr="001F1FE5">
        <w:rPr>
          <w:rFonts w:ascii="Palatino Linotype" w:hAnsi="Palatino Linotype"/>
        </w:rPr>
        <w:t>Estado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México</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Municipios,</w:t>
      </w:r>
      <w:r w:rsidR="004232E6" w:rsidRPr="001F1FE5">
        <w:rPr>
          <w:rFonts w:ascii="Palatino Linotype" w:hAnsi="Palatino Linotype"/>
        </w:rPr>
        <w:t xml:space="preserve"> </w:t>
      </w:r>
      <w:r w:rsidRPr="001F1FE5">
        <w:rPr>
          <w:rFonts w:ascii="Palatino Linotype" w:hAnsi="Palatino Linotype"/>
        </w:rPr>
        <w:t>con</w:t>
      </w:r>
      <w:r w:rsidR="004232E6" w:rsidRPr="001F1FE5">
        <w:rPr>
          <w:rFonts w:ascii="Palatino Linotype" w:hAnsi="Palatino Linotype"/>
        </w:rPr>
        <w:t xml:space="preserve"> </w:t>
      </w:r>
      <w:r w:rsidRPr="001F1FE5">
        <w:rPr>
          <w:rFonts w:ascii="Palatino Linotype" w:hAnsi="Palatino Linotype"/>
        </w:rPr>
        <w:t>domicilio</w:t>
      </w:r>
      <w:r w:rsidR="004232E6" w:rsidRPr="001F1FE5">
        <w:rPr>
          <w:rFonts w:ascii="Palatino Linotype" w:hAnsi="Palatino Linotype"/>
        </w:rPr>
        <w:t xml:space="preserve"> </w:t>
      </w: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Metepec,</w:t>
      </w:r>
      <w:r w:rsidR="004232E6" w:rsidRPr="001F1FE5">
        <w:rPr>
          <w:rFonts w:ascii="Palatino Linotype" w:hAnsi="Palatino Linotype"/>
        </w:rPr>
        <w:t xml:space="preserve"> </w:t>
      </w:r>
      <w:r w:rsidRPr="001F1FE5">
        <w:rPr>
          <w:rFonts w:ascii="Palatino Linotype" w:hAnsi="Palatino Linotype"/>
        </w:rPr>
        <w:t>Estado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México,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fecha</w:t>
      </w:r>
      <w:r w:rsidR="004232E6" w:rsidRPr="001F1FE5">
        <w:rPr>
          <w:rFonts w:ascii="Palatino Linotype" w:hAnsi="Palatino Linotype"/>
        </w:rPr>
        <w:t xml:space="preserve"> </w:t>
      </w:r>
      <w:r w:rsidR="0002270A" w:rsidRPr="001F1FE5">
        <w:rPr>
          <w:rFonts w:ascii="Palatino Linotype" w:hAnsi="Palatino Linotype"/>
        </w:rPr>
        <w:t>veintisiete</w:t>
      </w:r>
      <w:r w:rsidR="004232E6" w:rsidRPr="001F1FE5">
        <w:rPr>
          <w:rFonts w:ascii="Palatino Linotype" w:hAnsi="Palatino Linotype"/>
        </w:rPr>
        <w:t xml:space="preserve"> </w:t>
      </w:r>
      <w:r w:rsidR="00452AE9" w:rsidRPr="001F1FE5">
        <w:rPr>
          <w:rFonts w:ascii="Palatino Linotype" w:hAnsi="Palatino Linotype"/>
        </w:rPr>
        <w:t>de</w:t>
      </w:r>
      <w:r w:rsidR="004232E6" w:rsidRPr="001F1FE5">
        <w:rPr>
          <w:rFonts w:ascii="Palatino Linotype" w:hAnsi="Palatino Linotype"/>
        </w:rPr>
        <w:t xml:space="preserve"> </w:t>
      </w:r>
      <w:r w:rsidR="00452AE9" w:rsidRPr="001F1FE5">
        <w:rPr>
          <w:rFonts w:ascii="Palatino Linotype" w:hAnsi="Palatino Linotype"/>
        </w:rPr>
        <w:t>febrero</w:t>
      </w:r>
      <w:r w:rsidR="004232E6" w:rsidRPr="001F1FE5">
        <w:rPr>
          <w:rFonts w:ascii="Palatino Linotype" w:hAnsi="Palatino Linotype"/>
        </w:rPr>
        <w:t xml:space="preserve"> </w:t>
      </w:r>
      <w:r w:rsidR="00452AE9" w:rsidRPr="001F1FE5">
        <w:rPr>
          <w:rFonts w:ascii="Palatino Linotype" w:hAnsi="Palatino Linotype"/>
        </w:rPr>
        <w:t>de</w:t>
      </w:r>
      <w:r w:rsidR="004232E6" w:rsidRPr="001F1FE5">
        <w:rPr>
          <w:rFonts w:ascii="Palatino Linotype" w:hAnsi="Palatino Linotype"/>
        </w:rPr>
        <w:t xml:space="preserve"> </w:t>
      </w:r>
      <w:r w:rsidR="00452AE9" w:rsidRPr="001F1FE5">
        <w:rPr>
          <w:rFonts w:ascii="Palatino Linotype" w:hAnsi="Palatino Linotype"/>
        </w:rPr>
        <w:t>dos</w:t>
      </w:r>
      <w:r w:rsidR="004232E6" w:rsidRPr="001F1FE5">
        <w:rPr>
          <w:rFonts w:ascii="Palatino Linotype" w:hAnsi="Palatino Linotype"/>
        </w:rPr>
        <w:t xml:space="preserve"> </w:t>
      </w:r>
      <w:r w:rsidR="00452AE9" w:rsidRPr="001F1FE5">
        <w:rPr>
          <w:rFonts w:ascii="Palatino Linotype" w:hAnsi="Palatino Linotype"/>
        </w:rPr>
        <w:t>mil</w:t>
      </w:r>
      <w:r w:rsidR="004232E6" w:rsidRPr="001F1FE5">
        <w:rPr>
          <w:rFonts w:ascii="Palatino Linotype" w:hAnsi="Palatino Linotype"/>
        </w:rPr>
        <w:t xml:space="preserve"> </w:t>
      </w:r>
      <w:r w:rsidR="00452AE9" w:rsidRPr="001F1FE5">
        <w:rPr>
          <w:rFonts w:ascii="Palatino Linotype" w:hAnsi="Palatino Linotype"/>
        </w:rPr>
        <w:t>diecinueve</w:t>
      </w:r>
      <w:r w:rsidRPr="001F1FE5">
        <w:rPr>
          <w:rFonts w:ascii="Palatino Linotype" w:hAnsi="Palatino Linotype"/>
        </w:rPr>
        <w:t>.</w:t>
      </w:r>
    </w:p>
    <w:p w14:paraId="5BB37078" w14:textId="09CE452C" w:rsidR="00845969" w:rsidRPr="001F1FE5" w:rsidRDefault="00F413DE" w:rsidP="00D15005">
      <w:pPr>
        <w:spacing w:before="100" w:beforeAutospacing="1" w:after="100" w:afterAutospacing="1" w:line="360" w:lineRule="auto"/>
        <w:jc w:val="both"/>
        <w:rPr>
          <w:rFonts w:ascii="Palatino Linotype" w:hAnsi="Palatino Linotype"/>
        </w:rPr>
      </w:pPr>
      <w:r w:rsidRPr="001F1FE5">
        <w:rPr>
          <w:rFonts w:ascii="Palatino Linotype" w:hAnsi="Palatino Linotype"/>
        </w:rPr>
        <w:t>VISTO</w:t>
      </w:r>
      <w:r w:rsidR="004232E6" w:rsidRPr="001F1FE5">
        <w:rPr>
          <w:rFonts w:ascii="Palatino Linotype" w:hAnsi="Palatino Linotype"/>
        </w:rPr>
        <w:t xml:space="preserve"> </w:t>
      </w:r>
      <w:r w:rsidR="00DD5205" w:rsidRPr="001F1FE5">
        <w:rPr>
          <w:rFonts w:ascii="Palatino Linotype" w:hAnsi="Palatino Linotype"/>
        </w:rPr>
        <w:t>el</w:t>
      </w:r>
      <w:r w:rsidR="004232E6" w:rsidRPr="001F1FE5">
        <w:rPr>
          <w:rFonts w:ascii="Palatino Linotype" w:hAnsi="Palatino Linotype"/>
        </w:rPr>
        <w:t xml:space="preserve"> </w:t>
      </w:r>
      <w:r w:rsidRPr="001F1FE5">
        <w:rPr>
          <w:rFonts w:ascii="Palatino Linotype" w:hAnsi="Palatino Linotype"/>
        </w:rPr>
        <w:t>expediente</w:t>
      </w:r>
      <w:r w:rsidR="004232E6" w:rsidRPr="001F1FE5">
        <w:rPr>
          <w:rFonts w:ascii="Palatino Linotype" w:hAnsi="Palatino Linotype"/>
        </w:rPr>
        <w:t xml:space="preserve"> </w:t>
      </w:r>
      <w:r w:rsidRPr="001F1FE5">
        <w:rPr>
          <w:rFonts w:ascii="Palatino Linotype" w:hAnsi="Palatino Linotype"/>
        </w:rPr>
        <w:t>formado</w:t>
      </w:r>
      <w:r w:rsidR="004232E6" w:rsidRPr="001F1FE5">
        <w:rPr>
          <w:rFonts w:ascii="Palatino Linotype" w:hAnsi="Palatino Linotype"/>
        </w:rPr>
        <w:t xml:space="preserve"> </w:t>
      </w:r>
      <w:r w:rsidRPr="001F1FE5">
        <w:rPr>
          <w:rFonts w:ascii="Palatino Linotype" w:hAnsi="Palatino Linotype"/>
        </w:rPr>
        <w:t>con</w:t>
      </w:r>
      <w:r w:rsidR="004232E6" w:rsidRPr="001F1FE5">
        <w:rPr>
          <w:rFonts w:ascii="Palatino Linotype" w:hAnsi="Palatino Linotype"/>
        </w:rPr>
        <w:t xml:space="preserve"> </w:t>
      </w:r>
      <w:r w:rsidRPr="001F1FE5">
        <w:rPr>
          <w:rFonts w:ascii="Palatino Linotype" w:hAnsi="Palatino Linotype"/>
        </w:rPr>
        <w:t>motivo</w:t>
      </w:r>
      <w:r w:rsidR="004232E6" w:rsidRPr="001F1FE5">
        <w:rPr>
          <w:rFonts w:ascii="Palatino Linotype" w:hAnsi="Palatino Linotype"/>
        </w:rPr>
        <w:t xml:space="preserve"> </w:t>
      </w:r>
      <w:r w:rsidRPr="001F1FE5">
        <w:rPr>
          <w:rFonts w:ascii="Palatino Linotype" w:hAnsi="Palatino Linotype"/>
        </w:rPr>
        <w:t>de</w:t>
      </w:r>
      <w:r w:rsidR="00DD5205" w:rsidRPr="001F1FE5">
        <w:rPr>
          <w:rFonts w:ascii="Palatino Linotype" w:hAnsi="Palatino Linotype"/>
        </w:rPr>
        <w:t>l</w:t>
      </w:r>
      <w:r w:rsidR="004232E6" w:rsidRPr="001F1FE5">
        <w:rPr>
          <w:rFonts w:ascii="Palatino Linotype" w:hAnsi="Palatino Linotype"/>
        </w:rPr>
        <w:t xml:space="preserve"> </w:t>
      </w:r>
      <w:r w:rsidRPr="001F1FE5">
        <w:rPr>
          <w:rFonts w:ascii="Palatino Linotype" w:hAnsi="Palatino Linotype"/>
        </w:rPr>
        <w:t>recurso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revisión</w:t>
      </w:r>
      <w:r w:rsidR="004232E6" w:rsidRPr="001F1FE5">
        <w:rPr>
          <w:rFonts w:ascii="Palatino Linotype" w:hAnsi="Palatino Linotype"/>
        </w:rPr>
        <w:t xml:space="preserve"> </w:t>
      </w:r>
      <w:r w:rsidR="00452AE9" w:rsidRPr="001F1FE5">
        <w:rPr>
          <w:rFonts w:ascii="Palatino Linotype" w:hAnsi="Palatino Linotype"/>
          <w:b/>
        </w:rPr>
        <w:t>00</w:t>
      </w:r>
      <w:r w:rsidR="0002270A" w:rsidRPr="001F1FE5">
        <w:rPr>
          <w:rFonts w:ascii="Palatino Linotype" w:hAnsi="Palatino Linotype"/>
          <w:b/>
        </w:rPr>
        <w:t>302</w:t>
      </w:r>
      <w:r w:rsidR="00452AE9" w:rsidRPr="001F1FE5">
        <w:rPr>
          <w:rFonts w:ascii="Palatino Linotype" w:hAnsi="Palatino Linotype"/>
          <w:b/>
        </w:rPr>
        <w:t>/INFOEM/IP/RR/2019</w:t>
      </w:r>
      <w:r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promovido</w:t>
      </w:r>
      <w:r w:rsidR="004232E6" w:rsidRPr="001F1FE5">
        <w:rPr>
          <w:rFonts w:ascii="Palatino Linotype" w:hAnsi="Palatino Linotype"/>
        </w:rPr>
        <w:t xml:space="preserve"> </w:t>
      </w:r>
      <w:r w:rsidRPr="001F1FE5">
        <w:rPr>
          <w:rFonts w:ascii="Palatino Linotype" w:hAnsi="Palatino Linotype"/>
        </w:rPr>
        <w:t>por</w:t>
      </w:r>
      <w:r w:rsidR="004232E6" w:rsidRPr="001F1FE5">
        <w:rPr>
          <w:rFonts w:ascii="Palatino Linotype" w:hAnsi="Palatino Linotype"/>
        </w:rPr>
        <w:t xml:space="preserve"> </w:t>
      </w:r>
      <w:r w:rsidR="00452AE9"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b/>
        </w:rPr>
        <w:t>C.</w:t>
      </w:r>
      <w:r w:rsidR="004232E6" w:rsidRPr="001F1FE5">
        <w:rPr>
          <w:rFonts w:ascii="Palatino Linotype" w:hAnsi="Palatino Linotype"/>
          <w:b/>
        </w:rPr>
        <w:t xml:space="preserve"> </w:t>
      </w:r>
      <w:r w:rsidR="006C279E">
        <w:rPr>
          <w:rFonts w:ascii="Palatino Linotype" w:hAnsi="Palatino Linotype"/>
          <w:b/>
          <w:lang w:val="es-ES_tradnl"/>
        </w:rPr>
        <w:t>XXXXXXX XX XXXXXXXX</w:t>
      </w:r>
      <w:r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lo</w:t>
      </w:r>
      <w:r w:rsidR="004232E6" w:rsidRPr="001F1FE5">
        <w:rPr>
          <w:rFonts w:ascii="Palatino Linotype" w:hAnsi="Palatino Linotype"/>
        </w:rPr>
        <w:t xml:space="preserve"> </w:t>
      </w:r>
      <w:r w:rsidRPr="001F1FE5">
        <w:rPr>
          <w:rFonts w:ascii="Palatino Linotype" w:hAnsi="Palatino Linotype"/>
        </w:rPr>
        <w:t>sucesivo</w:t>
      </w:r>
      <w:r w:rsidR="004232E6" w:rsidRPr="001F1FE5">
        <w:rPr>
          <w:rFonts w:ascii="Palatino Linotype" w:hAnsi="Palatino Linotype"/>
        </w:rPr>
        <w:t xml:space="preserve"> </w:t>
      </w:r>
      <w:r w:rsidR="00452AE9" w:rsidRPr="001F1FE5">
        <w:rPr>
          <w:rFonts w:ascii="Palatino Linotype" w:hAnsi="Palatino Linotype"/>
          <w:b/>
        </w:rPr>
        <w:t>LA</w:t>
      </w:r>
      <w:r w:rsidR="004232E6" w:rsidRPr="001F1FE5">
        <w:rPr>
          <w:rFonts w:ascii="Palatino Linotype" w:hAnsi="Palatino Linotype"/>
          <w:b/>
        </w:rPr>
        <w:t xml:space="preserve"> </w:t>
      </w:r>
      <w:r w:rsidR="0060623C" w:rsidRPr="001F1FE5">
        <w:rPr>
          <w:rFonts w:ascii="Palatino Linotype" w:hAnsi="Palatino Linotype"/>
          <w:b/>
        </w:rPr>
        <w:t>RECURRENTE</w:t>
      </w:r>
      <w:r w:rsidRPr="001F1FE5">
        <w:rPr>
          <w:rFonts w:ascii="Palatino Linotype" w:hAnsi="Palatino Linotype"/>
          <w:b/>
        </w:rPr>
        <w:t>,</w:t>
      </w:r>
      <w:r w:rsidR="004232E6" w:rsidRPr="001F1FE5">
        <w:rPr>
          <w:rFonts w:ascii="Palatino Linotype" w:hAnsi="Palatino Linotype"/>
        </w:rPr>
        <w:t xml:space="preserve"> </w:t>
      </w: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contra</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00452AE9" w:rsidRPr="001F1FE5">
        <w:rPr>
          <w:rFonts w:ascii="Palatino Linotype" w:hAnsi="Palatino Linotype"/>
        </w:rPr>
        <w:t>falta</w:t>
      </w:r>
      <w:r w:rsidR="004232E6" w:rsidRPr="001F1FE5">
        <w:rPr>
          <w:rFonts w:ascii="Palatino Linotype" w:hAnsi="Palatino Linotype"/>
        </w:rPr>
        <w:t xml:space="preserve"> </w:t>
      </w:r>
      <w:r w:rsidR="00452AE9" w:rsidRPr="001F1FE5">
        <w:rPr>
          <w:rFonts w:ascii="Palatino Linotype" w:hAnsi="Palatino Linotype"/>
        </w:rPr>
        <w:t>de</w:t>
      </w:r>
      <w:r w:rsidR="0002270A" w:rsidRPr="001F1FE5">
        <w:rPr>
          <w:rFonts w:ascii="Palatino Linotype" w:hAnsi="Palatino Linotype"/>
        </w:rPr>
        <w:t xml:space="preserve"> trámite y</w:t>
      </w:r>
      <w:r w:rsidR="004232E6" w:rsidRPr="001F1FE5">
        <w:rPr>
          <w:rFonts w:ascii="Palatino Linotype" w:hAnsi="Palatino Linotype"/>
        </w:rPr>
        <w:t xml:space="preserve"> </w:t>
      </w:r>
      <w:r w:rsidRPr="001F1FE5">
        <w:rPr>
          <w:rFonts w:ascii="Palatino Linotype" w:hAnsi="Palatino Linotype"/>
        </w:rPr>
        <w:t>respuesta</w:t>
      </w:r>
      <w:r w:rsidR="004232E6" w:rsidRPr="001F1FE5">
        <w:rPr>
          <w:rFonts w:ascii="Palatino Linotype" w:hAnsi="Palatino Linotype"/>
        </w:rPr>
        <w:t xml:space="preserve"> </w:t>
      </w:r>
      <w:r w:rsidR="00452AE9" w:rsidRPr="001F1FE5">
        <w:rPr>
          <w:rFonts w:ascii="Palatino Linotype" w:hAnsi="Palatino Linotype"/>
        </w:rPr>
        <w:t>d</w:t>
      </w:r>
      <w:r w:rsidR="00D310E1" w:rsidRPr="001F1FE5">
        <w:rPr>
          <w:rFonts w:ascii="Palatino Linotype" w:hAnsi="Palatino Linotype"/>
        </w:rPr>
        <w:t>el</w:t>
      </w:r>
      <w:r w:rsidR="004232E6" w:rsidRPr="001F1FE5">
        <w:rPr>
          <w:rFonts w:ascii="Palatino Linotype" w:hAnsi="Palatino Linotype"/>
        </w:rPr>
        <w:t xml:space="preserve"> </w:t>
      </w:r>
      <w:r w:rsidR="0002270A" w:rsidRPr="001F1FE5">
        <w:rPr>
          <w:rFonts w:ascii="Palatino Linotype" w:hAnsi="Palatino Linotype"/>
          <w:b/>
        </w:rPr>
        <w:t>Organismo Descentralizado de Agua y Saneamiento de Chicoloapan</w:t>
      </w:r>
      <w:r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lo</w:t>
      </w:r>
      <w:r w:rsidR="004232E6" w:rsidRPr="001F1FE5">
        <w:rPr>
          <w:rFonts w:ascii="Palatino Linotype" w:hAnsi="Palatino Linotype"/>
        </w:rPr>
        <w:t xml:space="preserve"> </w:t>
      </w:r>
      <w:r w:rsidRPr="001F1FE5">
        <w:rPr>
          <w:rFonts w:ascii="Palatino Linotype" w:hAnsi="Palatino Linotype"/>
        </w:rPr>
        <w:t>sucesivo</w:t>
      </w:r>
      <w:r w:rsidR="004232E6" w:rsidRPr="001F1FE5">
        <w:rPr>
          <w:rFonts w:ascii="Palatino Linotype" w:hAnsi="Palatino Linotype"/>
        </w:rPr>
        <w:t xml:space="preserve"> </w:t>
      </w:r>
      <w:r w:rsidRPr="001F1FE5">
        <w:rPr>
          <w:rFonts w:ascii="Palatino Linotype" w:hAnsi="Palatino Linotype"/>
          <w:b/>
        </w:rPr>
        <w:t>EL</w:t>
      </w:r>
      <w:r w:rsidR="004232E6" w:rsidRPr="001F1FE5">
        <w:rPr>
          <w:rFonts w:ascii="Palatino Linotype" w:hAnsi="Palatino Linotype"/>
          <w:b/>
        </w:rPr>
        <w:t xml:space="preserve"> </w:t>
      </w:r>
      <w:r w:rsidRPr="001F1FE5">
        <w:rPr>
          <w:rFonts w:ascii="Palatino Linotype" w:hAnsi="Palatino Linotype"/>
          <w:b/>
        </w:rPr>
        <w:t>SUJETO</w:t>
      </w:r>
      <w:r w:rsidR="004232E6" w:rsidRPr="001F1FE5">
        <w:rPr>
          <w:rFonts w:ascii="Palatino Linotype" w:hAnsi="Palatino Linotype"/>
          <w:b/>
        </w:rPr>
        <w:t xml:space="preserve"> </w:t>
      </w:r>
      <w:r w:rsidRPr="001F1FE5">
        <w:rPr>
          <w:rFonts w:ascii="Palatino Linotype" w:hAnsi="Palatino Linotype"/>
          <w:b/>
        </w:rPr>
        <w:t>OBLIGADO</w:t>
      </w:r>
      <w:r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se</w:t>
      </w:r>
      <w:r w:rsidR="004232E6" w:rsidRPr="001F1FE5">
        <w:rPr>
          <w:rFonts w:ascii="Palatino Linotype" w:hAnsi="Palatino Linotype"/>
        </w:rPr>
        <w:t xml:space="preserve"> </w:t>
      </w:r>
      <w:r w:rsidRPr="001F1FE5">
        <w:rPr>
          <w:rFonts w:ascii="Palatino Linotype" w:hAnsi="Palatino Linotype"/>
        </w:rPr>
        <w:t>procede</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dictar</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presente</w:t>
      </w:r>
      <w:r w:rsidR="004232E6" w:rsidRPr="001F1FE5">
        <w:rPr>
          <w:rFonts w:ascii="Palatino Linotype" w:hAnsi="Palatino Linotype"/>
        </w:rPr>
        <w:t xml:space="preserve"> </w:t>
      </w:r>
      <w:r w:rsidRPr="001F1FE5">
        <w:rPr>
          <w:rFonts w:ascii="Palatino Linotype" w:hAnsi="Palatino Linotype"/>
        </w:rPr>
        <w:t>resolución</w:t>
      </w:r>
      <w:r w:rsidR="004232E6" w:rsidRPr="001F1FE5">
        <w:rPr>
          <w:rFonts w:ascii="Palatino Linotype" w:hAnsi="Palatino Linotype"/>
        </w:rPr>
        <w:t xml:space="preserve"> </w:t>
      </w:r>
      <w:r w:rsidRPr="001F1FE5">
        <w:rPr>
          <w:rFonts w:ascii="Palatino Linotype" w:hAnsi="Palatino Linotype"/>
        </w:rPr>
        <w:t>con</w:t>
      </w:r>
      <w:r w:rsidR="004232E6" w:rsidRPr="001F1FE5">
        <w:rPr>
          <w:rFonts w:ascii="Palatino Linotype" w:hAnsi="Palatino Linotype"/>
        </w:rPr>
        <w:t xml:space="preserve"> </w:t>
      </w:r>
      <w:r w:rsidRPr="001F1FE5">
        <w:rPr>
          <w:rFonts w:ascii="Palatino Linotype" w:hAnsi="Palatino Linotype"/>
        </w:rPr>
        <w:t>base</w:t>
      </w:r>
      <w:r w:rsidR="004232E6" w:rsidRPr="001F1FE5">
        <w:rPr>
          <w:rFonts w:ascii="Palatino Linotype" w:hAnsi="Palatino Linotype"/>
        </w:rPr>
        <w:t xml:space="preserve"> </w:t>
      </w: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lo</w:t>
      </w:r>
      <w:r w:rsidR="004232E6" w:rsidRPr="001F1FE5">
        <w:rPr>
          <w:rFonts w:ascii="Palatino Linotype" w:hAnsi="Palatino Linotype"/>
        </w:rPr>
        <w:t xml:space="preserve"> </w:t>
      </w:r>
      <w:r w:rsidRPr="001F1FE5">
        <w:rPr>
          <w:rFonts w:ascii="Palatino Linotype" w:hAnsi="Palatino Linotype"/>
        </w:rPr>
        <w:t>siguiente:</w:t>
      </w:r>
      <w:r w:rsidR="004232E6" w:rsidRPr="001F1FE5">
        <w:rPr>
          <w:rFonts w:ascii="Palatino Linotype" w:hAnsi="Palatino Linotype"/>
        </w:rPr>
        <w:t xml:space="preserve"> </w:t>
      </w:r>
    </w:p>
    <w:p w14:paraId="0DEE83DD" w14:textId="32BDF804" w:rsidR="00845969" w:rsidRPr="001F1FE5" w:rsidRDefault="00A2780F" w:rsidP="00D15005">
      <w:pPr>
        <w:spacing w:before="100" w:beforeAutospacing="1" w:after="100" w:afterAutospacing="1" w:line="360" w:lineRule="auto"/>
        <w:jc w:val="center"/>
        <w:rPr>
          <w:rFonts w:ascii="Palatino Linotype" w:hAnsi="Palatino Linotype"/>
          <w:b/>
          <w:bCs/>
          <w:spacing w:val="60"/>
          <w:sz w:val="28"/>
        </w:rPr>
      </w:pPr>
      <w:r w:rsidRPr="001F1FE5">
        <w:rPr>
          <w:rFonts w:ascii="Palatino Linotype" w:hAnsi="Palatino Linotype"/>
          <w:b/>
          <w:bCs/>
          <w:spacing w:val="60"/>
          <w:sz w:val="28"/>
        </w:rPr>
        <w:t>RESULTANDO</w:t>
      </w:r>
    </w:p>
    <w:p w14:paraId="46769BA3" w14:textId="3C586CA3" w:rsidR="00845969" w:rsidRPr="001F1FE5" w:rsidRDefault="003C718E" w:rsidP="0002270A">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fecha</w:t>
      </w:r>
      <w:r w:rsidR="004232E6" w:rsidRPr="001F1FE5">
        <w:rPr>
          <w:rFonts w:ascii="Palatino Linotype" w:hAnsi="Palatino Linotype"/>
        </w:rPr>
        <w:t xml:space="preserve"> </w:t>
      </w:r>
      <w:r w:rsidR="0002270A" w:rsidRPr="001F1FE5">
        <w:rPr>
          <w:rFonts w:ascii="Palatino Linotype" w:hAnsi="Palatino Linotype"/>
        </w:rPr>
        <w:t>siete de enero de dos mil diecinueve</w:t>
      </w:r>
      <w:r w:rsidRPr="001F1FE5">
        <w:rPr>
          <w:rFonts w:ascii="Palatino Linotype" w:hAnsi="Palatino Linotype"/>
        </w:rPr>
        <w:t>,</w:t>
      </w:r>
      <w:r w:rsidR="004232E6" w:rsidRPr="001F1FE5">
        <w:rPr>
          <w:rFonts w:ascii="Palatino Linotype" w:hAnsi="Palatino Linotype"/>
        </w:rPr>
        <w:t xml:space="preserve"> </w:t>
      </w:r>
      <w:r w:rsidR="00452AE9" w:rsidRPr="001F1FE5">
        <w:rPr>
          <w:rFonts w:ascii="Palatino Linotype" w:hAnsi="Palatino Linotype"/>
          <w:b/>
        </w:rPr>
        <w:t>LA</w:t>
      </w:r>
      <w:r w:rsidR="004232E6" w:rsidRPr="001F1FE5">
        <w:rPr>
          <w:rFonts w:ascii="Palatino Linotype" w:hAnsi="Palatino Linotype"/>
          <w:b/>
        </w:rPr>
        <w:t xml:space="preserve"> </w:t>
      </w:r>
      <w:r w:rsidR="00D310E1" w:rsidRPr="001F1FE5">
        <w:rPr>
          <w:rFonts w:ascii="Palatino Linotype" w:hAnsi="Palatino Linotype"/>
          <w:b/>
        </w:rPr>
        <w:t>RECURRENTE</w:t>
      </w:r>
      <w:r w:rsidR="004232E6" w:rsidRPr="001F1FE5">
        <w:rPr>
          <w:rFonts w:ascii="Palatino Linotype" w:hAnsi="Palatino Linotype"/>
        </w:rPr>
        <w:t xml:space="preserve"> </w:t>
      </w:r>
      <w:r w:rsidRPr="001F1FE5">
        <w:rPr>
          <w:rFonts w:ascii="Palatino Linotype" w:hAnsi="Palatino Linotype"/>
        </w:rPr>
        <w:t>presentó</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través</w:t>
      </w:r>
      <w:r w:rsidR="004232E6" w:rsidRPr="001F1FE5">
        <w:rPr>
          <w:rFonts w:ascii="Palatino Linotype" w:hAnsi="Palatino Linotype"/>
        </w:rPr>
        <w:t xml:space="preserve"> </w:t>
      </w:r>
      <w:r w:rsidRPr="001F1FE5">
        <w:rPr>
          <w:rFonts w:ascii="Palatino Linotype" w:hAnsi="Palatino Linotype"/>
        </w:rPr>
        <w:t>de</w:t>
      </w:r>
      <w:r w:rsidR="00932E9E" w:rsidRPr="001F1FE5">
        <w:rPr>
          <w:rFonts w:ascii="Palatino Linotype" w:hAnsi="Palatino Linotype"/>
        </w:rPr>
        <w:t xml:space="preserve">l </w:t>
      </w:r>
      <w:r w:rsidRPr="001F1FE5">
        <w:rPr>
          <w:rFonts w:ascii="Palatino Linotype" w:hAnsi="Palatino Linotype"/>
        </w:rPr>
        <w:t>Sistema</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cs="Arial"/>
        </w:rPr>
        <w:t>Acceso</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Información</w:t>
      </w:r>
      <w:r w:rsidR="004232E6" w:rsidRPr="001F1FE5">
        <w:rPr>
          <w:rFonts w:ascii="Palatino Linotype" w:hAnsi="Palatino Linotype"/>
        </w:rPr>
        <w:t xml:space="preserve"> </w:t>
      </w:r>
      <w:r w:rsidRPr="001F1FE5">
        <w:rPr>
          <w:rFonts w:ascii="Palatino Linotype" w:hAnsi="Palatino Linotype"/>
        </w:rPr>
        <w:t>Mexiquense,</w:t>
      </w:r>
      <w:r w:rsidR="004232E6" w:rsidRPr="001F1FE5">
        <w:rPr>
          <w:rFonts w:ascii="Palatino Linotype" w:hAnsi="Palatino Linotype"/>
        </w:rPr>
        <w:t xml:space="preserve"> </w:t>
      </w: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lo</w:t>
      </w:r>
      <w:r w:rsidR="004232E6" w:rsidRPr="001F1FE5">
        <w:rPr>
          <w:rFonts w:ascii="Palatino Linotype" w:hAnsi="Palatino Linotype"/>
        </w:rPr>
        <w:t xml:space="preserve"> </w:t>
      </w:r>
      <w:r w:rsidRPr="001F1FE5">
        <w:rPr>
          <w:rFonts w:ascii="Palatino Linotype" w:hAnsi="Palatino Linotype"/>
        </w:rPr>
        <w:t>subsecuente</w:t>
      </w:r>
      <w:r w:rsidR="004232E6" w:rsidRPr="001F1FE5">
        <w:rPr>
          <w:rFonts w:ascii="Palatino Linotype" w:hAnsi="Palatino Linotype"/>
        </w:rPr>
        <w:t xml:space="preserve"> </w:t>
      </w:r>
      <w:r w:rsidR="00932E9E" w:rsidRPr="001F1FE5">
        <w:rPr>
          <w:rFonts w:ascii="Palatino Linotype" w:hAnsi="Palatino Linotype"/>
          <w:b/>
        </w:rPr>
        <w:t>EL SAIMEX</w:t>
      </w:r>
      <w:r w:rsidR="009F1AB6"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ante</w:t>
      </w:r>
      <w:r w:rsidR="004232E6" w:rsidRPr="001F1FE5">
        <w:rPr>
          <w:rFonts w:ascii="Palatino Linotype" w:hAnsi="Palatino Linotype"/>
        </w:rPr>
        <w:t xml:space="preserve"> </w:t>
      </w:r>
      <w:r w:rsidRPr="001F1FE5">
        <w:rPr>
          <w:rFonts w:ascii="Palatino Linotype" w:hAnsi="Palatino Linotype"/>
          <w:b/>
        </w:rPr>
        <w:t>EL</w:t>
      </w:r>
      <w:r w:rsidR="004232E6" w:rsidRPr="001F1FE5">
        <w:rPr>
          <w:rFonts w:ascii="Palatino Linotype" w:hAnsi="Palatino Linotype"/>
          <w:b/>
        </w:rPr>
        <w:t xml:space="preserve"> </w:t>
      </w:r>
      <w:r w:rsidRPr="001F1FE5">
        <w:rPr>
          <w:rFonts w:ascii="Palatino Linotype" w:hAnsi="Palatino Linotype"/>
          <w:b/>
        </w:rPr>
        <w:t>SUJETO</w:t>
      </w:r>
      <w:r w:rsidR="004232E6" w:rsidRPr="001F1FE5">
        <w:rPr>
          <w:rFonts w:ascii="Palatino Linotype" w:hAnsi="Palatino Linotype"/>
          <w:b/>
        </w:rPr>
        <w:t xml:space="preserve"> </w:t>
      </w:r>
      <w:r w:rsidRPr="001F1FE5">
        <w:rPr>
          <w:rFonts w:ascii="Palatino Linotype" w:hAnsi="Palatino Linotype"/>
          <w:b/>
        </w:rPr>
        <w:t>OBLIGADO</w:t>
      </w:r>
      <w:r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solicitud</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acceso</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información</w:t>
      </w:r>
      <w:r w:rsidR="004232E6" w:rsidRPr="001F1FE5">
        <w:rPr>
          <w:rFonts w:ascii="Palatino Linotype" w:hAnsi="Palatino Linotype"/>
        </w:rPr>
        <w:t xml:space="preserve"> </w:t>
      </w:r>
      <w:r w:rsidRPr="001F1FE5">
        <w:rPr>
          <w:rFonts w:ascii="Palatino Linotype" w:hAnsi="Palatino Linotype"/>
        </w:rPr>
        <w:t>pública,</w:t>
      </w:r>
      <w:r w:rsidR="004232E6" w:rsidRPr="001F1FE5">
        <w:rPr>
          <w:rFonts w:ascii="Palatino Linotype" w:hAnsi="Palatino Linotype"/>
        </w:rPr>
        <w:t xml:space="preserve"> </w:t>
      </w:r>
      <w:r w:rsidR="00F836BA" w:rsidRPr="001F1FE5">
        <w:rPr>
          <w:rFonts w:ascii="Palatino Linotype" w:hAnsi="Palatino Linotype"/>
        </w:rPr>
        <w:t>a</w:t>
      </w:r>
      <w:r w:rsidR="004232E6" w:rsidRPr="001F1FE5">
        <w:rPr>
          <w:rFonts w:ascii="Palatino Linotype" w:hAnsi="Palatino Linotype"/>
        </w:rPr>
        <w:t xml:space="preserve"> </w:t>
      </w:r>
      <w:r w:rsidR="00F836BA" w:rsidRPr="001F1FE5">
        <w:rPr>
          <w:rFonts w:ascii="Palatino Linotype" w:hAnsi="Palatino Linotype"/>
        </w:rPr>
        <w:t>la</w:t>
      </w:r>
      <w:r w:rsidR="004232E6" w:rsidRPr="001F1FE5">
        <w:rPr>
          <w:rFonts w:ascii="Palatino Linotype" w:hAnsi="Palatino Linotype"/>
        </w:rPr>
        <w:t xml:space="preserve"> </w:t>
      </w:r>
      <w:r w:rsidR="00F836BA" w:rsidRPr="001F1FE5">
        <w:rPr>
          <w:rFonts w:ascii="Palatino Linotype" w:hAnsi="Palatino Linotype"/>
        </w:rPr>
        <w:t>que</w:t>
      </w:r>
      <w:r w:rsidR="004232E6" w:rsidRPr="001F1FE5">
        <w:rPr>
          <w:rFonts w:ascii="Palatino Linotype" w:hAnsi="Palatino Linotype"/>
        </w:rPr>
        <w:t xml:space="preserve"> </w:t>
      </w:r>
      <w:r w:rsidR="00F836BA" w:rsidRPr="001F1FE5">
        <w:rPr>
          <w:rFonts w:ascii="Palatino Linotype" w:hAnsi="Palatino Linotype"/>
        </w:rPr>
        <w:t>se</w:t>
      </w:r>
      <w:r w:rsidR="004232E6" w:rsidRPr="001F1FE5">
        <w:rPr>
          <w:rFonts w:ascii="Palatino Linotype" w:hAnsi="Palatino Linotype"/>
        </w:rPr>
        <w:t xml:space="preserve"> </w:t>
      </w:r>
      <w:r w:rsidR="00F836BA" w:rsidRPr="001F1FE5">
        <w:rPr>
          <w:rFonts w:ascii="Palatino Linotype" w:hAnsi="Palatino Linotype"/>
        </w:rPr>
        <w:t>le</w:t>
      </w:r>
      <w:r w:rsidR="004232E6" w:rsidRPr="001F1FE5">
        <w:rPr>
          <w:rFonts w:ascii="Palatino Linotype" w:hAnsi="Palatino Linotype"/>
        </w:rPr>
        <w:t xml:space="preserve"> </w:t>
      </w:r>
      <w:r w:rsidRPr="001F1FE5">
        <w:rPr>
          <w:rFonts w:ascii="Palatino Linotype" w:hAnsi="Palatino Linotype"/>
        </w:rPr>
        <w:t>asign</w:t>
      </w:r>
      <w:r w:rsidR="00F836BA" w:rsidRPr="001F1FE5">
        <w:rPr>
          <w:rFonts w:ascii="Palatino Linotype" w:hAnsi="Palatino Linotype"/>
        </w:rPr>
        <w:t>ó</w:t>
      </w:r>
      <w:r w:rsidR="004232E6" w:rsidRPr="001F1FE5">
        <w:rPr>
          <w:rFonts w:ascii="Palatino Linotype" w:hAnsi="Palatino Linotype"/>
        </w:rPr>
        <w:t xml:space="preserve"> </w:t>
      </w:r>
      <w:r w:rsidRPr="001F1FE5">
        <w:rPr>
          <w:rFonts w:ascii="Palatino Linotype" w:hAnsi="Palatino Linotype"/>
        </w:rPr>
        <w:t>el</w:t>
      </w:r>
      <w:r w:rsidR="004232E6" w:rsidRPr="001F1FE5">
        <w:rPr>
          <w:rFonts w:ascii="Palatino Linotype" w:hAnsi="Palatino Linotype"/>
        </w:rPr>
        <w:t xml:space="preserve"> </w:t>
      </w:r>
      <w:r w:rsidRPr="001F1FE5">
        <w:rPr>
          <w:rFonts w:ascii="Palatino Linotype" w:hAnsi="Palatino Linotype"/>
        </w:rPr>
        <w:t>número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expediente</w:t>
      </w:r>
      <w:r w:rsidR="004232E6" w:rsidRPr="001F1FE5">
        <w:rPr>
          <w:rFonts w:ascii="Palatino Linotype" w:hAnsi="Palatino Linotype"/>
        </w:rPr>
        <w:t xml:space="preserve"> </w:t>
      </w:r>
      <w:r w:rsidR="0002270A" w:rsidRPr="001F1FE5">
        <w:rPr>
          <w:rFonts w:ascii="Palatino Linotype" w:hAnsi="Palatino Linotype"/>
          <w:b/>
          <w:bCs/>
        </w:rPr>
        <w:t>00001/OASCHICOLO/IP/2019</w:t>
      </w:r>
      <w:r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mediante</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cual</w:t>
      </w:r>
      <w:r w:rsidR="004232E6" w:rsidRPr="001F1FE5">
        <w:rPr>
          <w:rFonts w:ascii="Palatino Linotype" w:hAnsi="Palatino Linotype"/>
        </w:rPr>
        <w:t xml:space="preserve"> </w:t>
      </w:r>
      <w:r w:rsidRPr="001F1FE5">
        <w:rPr>
          <w:rFonts w:ascii="Palatino Linotype" w:hAnsi="Palatino Linotype"/>
        </w:rPr>
        <w:t>solicitó,</w:t>
      </w:r>
      <w:r w:rsidR="004232E6" w:rsidRPr="001F1FE5">
        <w:rPr>
          <w:rFonts w:ascii="Palatino Linotype" w:hAnsi="Palatino Linotype"/>
        </w:rPr>
        <w:t xml:space="preserve"> </w:t>
      </w:r>
      <w:r w:rsidRPr="001F1FE5">
        <w:rPr>
          <w:rFonts w:ascii="Palatino Linotype" w:hAnsi="Palatino Linotype"/>
        </w:rPr>
        <w:t>vía</w:t>
      </w:r>
      <w:r w:rsidR="004232E6" w:rsidRPr="001F1FE5">
        <w:rPr>
          <w:rFonts w:ascii="Palatino Linotype" w:hAnsi="Palatino Linotype"/>
        </w:rPr>
        <w:t xml:space="preserve"> </w:t>
      </w:r>
      <w:r w:rsidR="00932E9E" w:rsidRPr="001F1FE5">
        <w:rPr>
          <w:rFonts w:ascii="Palatino Linotype" w:hAnsi="Palatino Linotype"/>
          <w:b/>
        </w:rPr>
        <w:t>SAIMEX</w:t>
      </w:r>
      <w:r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l</w:t>
      </w:r>
      <w:r w:rsidR="00481133"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cs="Arial"/>
        </w:rPr>
        <w:t>siguiente</w:t>
      </w:r>
      <w:r w:rsidR="00481133" w:rsidRPr="001F1FE5">
        <w:rPr>
          <w:rFonts w:ascii="Palatino Linotype" w:hAnsi="Palatino Linotype" w:cs="Arial"/>
        </w:rPr>
        <w:t xml:space="preserve"> información</w:t>
      </w:r>
      <w:r w:rsidR="007E36A0" w:rsidRPr="001F1FE5">
        <w:rPr>
          <w:rFonts w:ascii="Palatino Linotype" w:hAnsi="Palatino Linotype"/>
        </w:rPr>
        <w:t>:</w:t>
      </w:r>
    </w:p>
    <w:p w14:paraId="5E6E1FF5" w14:textId="1AEDB30B" w:rsidR="0060623C" w:rsidRPr="001F1FE5" w:rsidRDefault="00430DA8" w:rsidP="006B71FD">
      <w:pPr>
        <w:spacing w:before="100" w:beforeAutospacing="1" w:after="100" w:afterAutospacing="1"/>
        <w:ind w:left="709" w:right="709"/>
        <w:jc w:val="both"/>
        <w:rPr>
          <w:rFonts w:ascii="Palatino Linotype" w:hAnsi="Palatino Linotype"/>
          <w:sz w:val="22"/>
        </w:rPr>
      </w:pPr>
      <w:r w:rsidRPr="001F1FE5">
        <w:rPr>
          <w:rFonts w:ascii="Palatino Linotype" w:hAnsi="Palatino Linotype" w:cs="Arial"/>
          <w:i/>
          <w:sz w:val="22"/>
        </w:rPr>
        <w:t>“</w:t>
      </w:r>
      <w:r w:rsidR="0002270A" w:rsidRPr="001F1FE5">
        <w:rPr>
          <w:rFonts w:ascii="Palatino Linotype" w:hAnsi="Palatino Linotype" w:cs="Arial"/>
          <w:i/>
          <w:sz w:val="22"/>
        </w:rPr>
        <w:t>Solicitó currículum vítae de los nuevos titulares de las diferentes áreas que integran el OPDAPAS, con documentos probatorios, en especial solicitó credencial de elector ( INE o ife ) donde especifique de que municipio es el titular</w:t>
      </w:r>
      <w:r w:rsidR="00452AE9" w:rsidRPr="001F1FE5">
        <w:rPr>
          <w:rFonts w:ascii="Palatino Linotype" w:hAnsi="Palatino Linotype" w:cs="Arial"/>
          <w:i/>
          <w:sz w:val="22"/>
        </w:rPr>
        <w:t>.</w:t>
      </w:r>
      <w:r w:rsidR="009823F1" w:rsidRPr="001F1FE5">
        <w:rPr>
          <w:rFonts w:ascii="Palatino Linotype" w:hAnsi="Palatino Linotype" w:cs="Arial"/>
          <w:i/>
          <w:sz w:val="22"/>
        </w:rPr>
        <w:t>”</w:t>
      </w:r>
      <w:r w:rsidR="004232E6" w:rsidRPr="001F1FE5">
        <w:rPr>
          <w:rFonts w:ascii="Palatino Linotype" w:hAnsi="Palatino Linotype" w:cs="Arial"/>
          <w:i/>
          <w:sz w:val="22"/>
        </w:rPr>
        <w:t xml:space="preserve"> </w:t>
      </w:r>
      <w:r w:rsidR="000A1149" w:rsidRPr="001F1FE5">
        <w:rPr>
          <w:rFonts w:ascii="Palatino Linotype" w:hAnsi="Palatino Linotype"/>
          <w:sz w:val="22"/>
        </w:rPr>
        <w:t>(Sic)</w:t>
      </w:r>
    </w:p>
    <w:p w14:paraId="730C1A51" w14:textId="5DE3E081" w:rsidR="00D15005" w:rsidRPr="001F1FE5" w:rsidRDefault="00E70E42" w:rsidP="00D15005">
      <w:pPr>
        <w:pStyle w:val="Prrafodelista"/>
        <w:numPr>
          <w:ilvl w:val="0"/>
          <w:numId w:val="1"/>
        </w:numPr>
        <w:spacing w:before="240" w:after="240" w:line="360" w:lineRule="auto"/>
        <w:ind w:left="0" w:firstLine="0"/>
        <w:jc w:val="both"/>
        <w:rPr>
          <w:rFonts w:ascii="Palatino Linotype" w:hAnsi="Palatino Linotype" w:cs="Arial"/>
        </w:rPr>
      </w:pP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las</w:t>
      </w:r>
      <w:r w:rsidR="004232E6" w:rsidRPr="001F1FE5">
        <w:rPr>
          <w:rFonts w:ascii="Palatino Linotype" w:hAnsi="Palatino Linotype" w:cs="Arial"/>
        </w:rPr>
        <w:t xml:space="preserve"> </w:t>
      </w:r>
      <w:r w:rsidRPr="001F1FE5">
        <w:rPr>
          <w:rFonts w:ascii="Palatino Linotype" w:hAnsi="Palatino Linotype" w:cs="Arial"/>
        </w:rPr>
        <w:t>constancias</w:t>
      </w:r>
      <w:r w:rsidR="004232E6" w:rsidRPr="001F1FE5">
        <w:rPr>
          <w:rFonts w:ascii="Palatino Linotype" w:hAnsi="Palatino Linotype" w:cs="Arial"/>
        </w:rPr>
        <w:t xml:space="preserve"> </w:t>
      </w:r>
      <w:r w:rsidRPr="001F1FE5">
        <w:rPr>
          <w:rFonts w:ascii="Palatino Linotype" w:hAnsi="Palatino Linotype" w:cs="Arial"/>
        </w:rPr>
        <w:t>que</w:t>
      </w:r>
      <w:r w:rsidR="004232E6" w:rsidRPr="001F1FE5">
        <w:rPr>
          <w:rFonts w:ascii="Palatino Linotype" w:hAnsi="Palatino Linotype" w:cs="Arial"/>
        </w:rPr>
        <w:t xml:space="preserve"> </w:t>
      </w:r>
      <w:r w:rsidRPr="001F1FE5">
        <w:rPr>
          <w:rFonts w:ascii="Palatino Linotype" w:hAnsi="Palatino Linotype" w:cs="Arial"/>
        </w:rPr>
        <w:t>obran</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expediente</w:t>
      </w:r>
      <w:r w:rsidR="004232E6" w:rsidRPr="001F1FE5">
        <w:rPr>
          <w:rFonts w:ascii="Palatino Linotype" w:hAnsi="Palatino Linotype" w:cs="Arial"/>
        </w:rPr>
        <w:t xml:space="preserve"> </w:t>
      </w:r>
      <w:r w:rsidRPr="001F1FE5">
        <w:rPr>
          <w:rFonts w:ascii="Palatino Linotype" w:hAnsi="Palatino Linotype" w:cs="Arial"/>
        </w:rPr>
        <w:t>electrónico</w:t>
      </w:r>
      <w:r w:rsidR="004232E6" w:rsidRPr="001F1FE5">
        <w:rPr>
          <w:rFonts w:ascii="Palatino Linotype" w:hAnsi="Palatino Linotype" w:cs="Arial"/>
        </w:rPr>
        <w:t xml:space="preserve"> </w:t>
      </w:r>
      <w:r w:rsidRPr="001F1FE5">
        <w:rPr>
          <w:rFonts w:ascii="Palatino Linotype" w:hAnsi="Palatino Linotype" w:cs="Arial"/>
        </w:rPr>
        <w:t>se</w:t>
      </w:r>
      <w:r w:rsidR="004232E6" w:rsidRPr="001F1FE5">
        <w:rPr>
          <w:rFonts w:ascii="Palatino Linotype" w:hAnsi="Palatino Linotype" w:cs="Arial"/>
        </w:rPr>
        <w:t xml:space="preserve"> </w:t>
      </w:r>
      <w:r w:rsidRPr="001F1FE5">
        <w:rPr>
          <w:rFonts w:ascii="Palatino Linotype" w:hAnsi="Palatino Linotype" w:cs="Arial"/>
        </w:rPr>
        <w:t>advierte</w:t>
      </w:r>
      <w:r w:rsidR="004232E6" w:rsidRPr="001F1FE5">
        <w:rPr>
          <w:rFonts w:ascii="Palatino Linotype" w:hAnsi="Palatino Linotype" w:cs="Arial"/>
        </w:rPr>
        <w:t xml:space="preserve"> </w:t>
      </w:r>
      <w:r w:rsidRPr="001F1FE5">
        <w:rPr>
          <w:rFonts w:ascii="Palatino Linotype" w:hAnsi="Palatino Linotype" w:cs="Arial"/>
        </w:rPr>
        <w:t>que</w:t>
      </w:r>
      <w:r w:rsidR="004232E6" w:rsidRPr="001F1FE5">
        <w:rPr>
          <w:rFonts w:ascii="Palatino Linotype" w:hAnsi="Palatino Linotype" w:cs="Arial"/>
        </w:rPr>
        <w:t xml:space="preserve"> </w:t>
      </w:r>
      <w:r w:rsidRPr="001F1FE5">
        <w:rPr>
          <w:rFonts w:ascii="Palatino Linotype" w:hAnsi="Palatino Linotype" w:cs="Arial"/>
          <w:b/>
        </w:rPr>
        <w:t>EL</w:t>
      </w:r>
      <w:r w:rsidR="004232E6" w:rsidRPr="001F1FE5">
        <w:rPr>
          <w:rFonts w:ascii="Palatino Linotype" w:hAnsi="Palatino Linotype" w:cs="Arial"/>
          <w:b/>
        </w:rPr>
        <w:t xml:space="preserve"> </w:t>
      </w:r>
      <w:r w:rsidRPr="001F1FE5">
        <w:rPr>
          <w:rFonts w:ascii="Palatino Linotype" w:hAnsi="Palatino Linotype" w:cs="Arial"/>
          <w:b/>
        </w:rPr>
        <w:t>SUJETO</w:t>
      </w:r>
      <w:r w:rsidR="004232E6" w:rsidRPr="001F1FE5">
        <w:rPr>
          <w:rFonts w:ascii="Palatino Linotype" w:hAnsi="Palatino Linotype" w:cs="Arial"/>
          <w:b/>
        </w:rPr>
        <w:t xml:space="preserve"> </w:t>
      </w:r>
      <w:r w:rsidRPr="001F1FE5">
        <w:rPr>
          <w:rFonts w:ascii="Palatino Linotype" w:hAnsi="Palatino Linotype" w:cs="Arial"/>
          <w:b/>
        </w:rPr>
        <w:t>OBLIGADO</w:t>
      </w:r>
      <w:r w:rsidR="004232E6" w:rsidRPr="001F1FE5">
        <w:rPr>
          <w:rFonts w:ascii="Palatino Linotype" w:hAnsi="Palatino Linotype" w:cs="Arial"/>
          <w:b/>
        </w:rPr>
        <w:t xml:space="preserve"> </w:t>
      </w:r>
      <w:r w:rsidRPr="001F1FE5">
        <w:rPr>
          <w:rFonts w:ascii="Palatino Linotype" w:hAnsi="Palatino Linotype" w:cs="Arial"/>
        </w:rPr>
        <w:t>no</w:t>
      </w:r>
      <w:r w:rsidR="004232E6" w:rsidRPr="001F1FE5">
        <w:rPr>
          <w:rFonts w:ascii="Palatino Linotype" w:hAnsi="Palatino Linotype" w:cs="Arial"/>
        </w:rPr>
        <w:t xml:space="preserve"> </w:t>
      </w:r>
      <w:r w:rsidRPr="001F1FE5">
        <w:rPr>
          <w:rFonts w:ascii="Palatino Linotype" w:hAnsi="Palatino Linotype" w:cs="Arial"/>
        </w:rPr>
        <w:t>dio</w:t>
      </w:r>
      <w:r w:rsidR="004232E6" w:rsidRPr="001F1FE5">
        <w:rPr>
          <w:rFonts w:ascii="Palatino Linotype" w:hAnsi="Palatino Linotype" w:cs="Arial"/>
        </w:rPr>
        <w:t xml:space="preserve"> </w:t>
      </w:r>
      <w:r w:rsidRPr="001F1FE5">
        <w:rPr>
          <w:rFonts w:ascii="Palatino Linotype" w:hAnsi="Palatino Linotype" w:cs="Arial"/>
        </w:rPr>
        <w:t>respuesta</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solicitud</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acceso</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información.</w:t>
      </w:r>
    </w:p>
    <w:p w14:paraId="689F3682" w14:textId="665CCF66" w:rsidR="00A51621" w:rsidRPr="001F1FE5"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1F1FE5">
        <w:rPr>
          <w:rFonts w:ascii="Palatino Linotype" w:hAnsi="Palatino Linotype"/>
        </w:rPr>
        <w:t>I</w:t>
      </w:r>
      <w:r w:rsidR="00EF3E64" w:rsidRPr="001F1FE5">
        <w:rPr>
          <w:rFonts w:ascii="Palatino Linotype" w:hAnsi="Palatino Linotype"/>
        </w:rPr>
        <w:t>nconforme</w:t>
      </w:r>
      <w:r w:rsidR="004232E6" w:rsidRPr="001F1FE5">
        <w:rPr>
          <w:rFonts w:ascii="Palatino Linotype" w:hAnsi="Palatino Linotype"/>
        </w:rPr>
        <w:t xml:space="preserve"> </w:t>
      </w:r>
      <w:r w:rsidR="00EF3E64" w:rsidRPr="001F1FE5">
        <w:rPr>
          <w:rFonts w:ascii="Palatino Linotype" w:hAnsi="Palatino Linotype"/>
        </w:rPr>
        <w:t>con</w:t>
      </w:r>
      <w:r w:rsidR="004232E6" w:rsidRPr="001F1FE5">
        <w:rPr>
          <w:rFonts w:ascii="Palatino Linotype" w:hAnsi="Palatino Linotype"/>
        </w:rPr>
        <w:t xml:space="preserve"> </w:t>
      </w:r>
      <w:r w:rsidR="00EF3E64" w:rsidRPr="001F1FE5">
        <w:rPr>
          <w:rFonts w:ascii="Palatino Linotype" w:hAnsi="Palatino Linotype"/>
        </w:rPr>
        <w:t>la</w:t>
      </w:r>
      <w:r w:rsidR="004232E6" w:rsidRPr="001F1FE5">
        <w:rPr>
          <w:rFonts w:ascii="Palatino Linotype" w:hAnsi="Palatino Linotype"/>
        </w:rPr>
        <w:t xml:space="preserve"> </w:t>
      </w:r>
      <w:r w:rsidR="00E70E42" w:rsidRPr="001F1FE5">
        <w:rPr>
          <w:rFonts w:ascii="Palatino Linotype" w:hAnsi="Palatino Linotype"/>
        </w:rPr>
        <w:t>falta</w:t>
      </w:r>
      <w:r w:rsidR="004232E6" w:rsidRPr="001F1FE5">
        <w:rPr>
          <w:rFonts w:ascii="Palatino Linotype" w:hAnsi="Palatino Linotype"/>
        </w:rPr>
        <w:t xml:space="preserve"> </w:t>
      </w:r>
      <w:r w:rsidR="00E70E42" w:rsidRPr="001F1FE5">
        <w:rPr>
          <w:rFonts w:ascii="Palatino Linotype" w:hAnsi="Palatino Linotype"/>
        </w:rPr>
        <w:t>de</w:t>
      </w:r>
      <w:r w:rsidR="004232E6" w:rsidRPr="001F1FE5">
        <w:rPr>
          <w:rFonts w:ascii="Palatino Linotype" w:hAnsi="Palatino Linotype"/>
        </w:rPr>
        <w:t xml:space="preserve"> </w:t>
      </w:r>
      <w:r w:rsidR="00D9206C" w:rsidRPr="001F1FE5">
        <w:rPr>
          <w:rFonts w:ascii="Palatino Linotype" w:hAnsi="Palatino Linotype" w:cs="Arial"/>
        </w:rPr>
        <w:t>respuesta</w:t>
      </w:r>
      <w:r w:rsidRPr="001F1FE5">
        <w:rPr>
          <w:rFonts w:ascii="Palatino Linotype" w:hAnsi="Palatino Linotype"/>
        </w:rPr>
        <w:t>,</w:t>
      </w:r>
      <w:r w:rsidR="004232E6" w:rsidRPr="001F1FE5">
        <w:rPr>
          <w:rFonts w:ascii="Palatino Linotype" w:hAnsi="Palatino Linotype"/>
        </w:rPr>
        <w:t xml:space="preserve"> </w:t>
      </w:r>
      <w:r w:rsidR="00EF3E64" w:rsidRPr="001F1FE5">
        <w:rPr>
          <w:rFonts w:ascii="Palatino Linotype" w:hAnsi="Palatino Linotype"/>
        </w:rPr>
        <w:t>el</w:t>
      </w:r>
      <w:r w:rsidR="004232E6" w:rsidRPr="001F1FE5">
        <w:rPr>
          <w:rFonts w:ascii="Palatino Linotype" w:hAnsi="Palatino Linotype"/>
        </w:rPr>
        <w:t xml:space="preserve"> </w:t>
      </w:r>
      <w:r w:rsidR="00E70E42" w:rsidRPr="001F1FE5">
        <w:rPr>
          <w:rFonts w:ascii="Palatino Linotype" w:hAnsi="Palatino Linotype"/>
        </w:rPr>
        <w:t>veinti</w:t>
      </w:r>
      <w:r w:rsidR="0002270A" w:rsidRPr="001F1FE5">
        <w:rPr>
          <w:rFonts w:ascii="Palatino Linotype" w:hAnsi="Palatino Linotype"/>
        </w:rPr>
        <w:t>nueve</w:t>
      </w:r>
      <w:r w:rsidR="004232E6" w:rsidRPr="001F1FE5">
        <w:rPr>
          <w:rFonts w:ascii="Palatino Linotype" w:hAnsi="Palatino Linotype"/>
        </w:rPr>
        <w:t xml:space="preserve"> </w:t>
      </w:r>
      <w:r w:rsidR="00E70E42" w:rsidRPr="001F1FE5">
        <w:rPr>
          <w:rFonts w:ascii="Palatino Linotype" w:hAnsi="Palatino Linotype"/>
        </w:rPr>
        <w:t>de</w:t>
      </w:r>
      <w:r w:rsidR="004232E6" w:rsidRPr="001F1FE5">
        <w:rPr>
          <w:rFonts w:ascii="Palatino Linotype" w:hAnsi="Palatino Linotype"/>
        </w:rPr>
        <w:t xml:space="preserve"> </w:t>
      </w:r>
      <w:r w:rsidR="00E70E42" w:rsidRPr="001F1FE5">
        <w:rPr>
          <w:rFonts w:ascii="Palatino Linotype" w:hAnsi="Palatino Linotype"/>
        </w:rPr>
        <w:t>enero</w:t>
      </w:r>
      <w:r w:rsidR="004232E6" w:rsidRPr="001F1FE5">
        <w:rPr>
          <w:rFonts w:ascii="Palatino Linotype" w:hAnsi="Palatino Linotype"/>
        </w:rPr>
        <w:t xml:space="preserve"> </w:t>
      </w:r>
      <w:r w:rsidR="00E70E42" w:rsidRPr="001F1FE5">
        <w:rPr>
          <w:rFonts w:ascii="Palatino Linotype" w:hAnsi="Palatino Linotype"/>
        </w:rPr>
        <w:t>de</w:t>
      </w:r>
      <w:r w:rsidR="004232E6" w:rsidRPr="001F1FE5">
        <w:rPr>
          <w:rFonts w:ascii="Palatino Linotype" w:hAnsi="Palatino Linotype"/>
        </w:rPr>
        <w:t xml:space="preserve"> </w:t>
      </w:r>
      <w:r w:rsidR="00E70E42" w:rsidRPr="001F1FE5">
        <w:rPr>
          <w:rFonts w:ascii="Palatino Linotype" w:hAnsi="Palatino Linotype"/>
        </w:rPr>
        <w:t>dos</w:t>
      </w:r>
      <w:r w:rsidR="004232E6" w:rsidRPr="001F1FE5">
        <w:rPr>
          <w:rFonts w:ascii="Palatino Linotype" w:hAnsi="Palatino Linotype"/>
        </w:rPr>
        <w:t xml:space="preserve"> </w:t>
      </w:r>
      <w:r w:rsidR="00E70E42" w:rsidRPr="001F1FE5">
        <w:rPr>
          <w:rFonts w:ascii="Palatino Linotype" w:hAnsi="Palatino Linotype"/>
        </w:rPr>
        <w:t>mil</w:t>
      </w:r>
      <w:r w:rsidR="004232E6" w:rsidRPr="001F1FE5">
        <w:rPr>
          <w:rFonts w:ascii="Palatino Linotype" w:hAnsi="Palatino Linotype"/>
        </w:rPr>
        <w:t xml:space="preserve"> </w:t>
      </w:r>
      <w:r w:rsidR="00E70E42" w:rsidRPr="001F1FE5">
        <w:rPr>
          <w:rFonts w:ascii="Palatino Linotype" w:hAnsi="Palatino Linotype"/>
        </w:rPr>
        <w:t>diecinueve</w:t>
      </w:r>
      <w:r w:rsidR="00392A69" w:rsidRPr="001F1FE5">
        <w:rPr>
          <w:rFonts w:ascii="Palatino Linotype" w:hAnsi="Palatino Linotype"/>
        </w:rPr>
        <w:t>,</w:t>
      </w:r>
      <w:r w:rsidR="004232E6" w:rsidRPr="001F1FE5">
        <w:rPr>
          <w:rFonts w:ascii="Palatino Linotype" w:hAnsi="Palatino Linotype"/>
        </w:rPr>
        <w:t xml:space="preserve"> </w:t>
      </w:r>
      <w:r w:rsidR="00D310E1" w:rsidRPr="001F1FE5">
        <w:rPr>
          <w:rFonts w:ascii="Palatino Linotype" w:hAnsi="Palatino Linotype"/>
          <w:b/>
        </w:rPr>
        <w:t>L</w:t>
      </w:r>
      <w:r w:rsidR="00E70E42" w:rsidRPr="001F1FE5">
        <w:rPr>
          <w:rFonts w:ascii="Palatino Linotype" w:hAnsi="Palatino Linotype"/>
          <w:b/>
        </w:rPr>
        <w:t>A</w:t>
      </w:r>
      <w:r w:rsidR="004232E6" w:rsidRPr="001F1FE5">
        <w:rPr>
          <w:rFonts w:ascii="Palatino Linotype" w:hAnsi="Palatino Linotype"/>
          <w:b/>
        </w:rPr>
        <w:t xml:space="preserve"> </w:t>
      </w:r>
      <w:r w:rsidR="00D310E1" w:rsidRPr="001F1FE5">
        <w:rPr>
          <w:rFonts w:ascii="Palatino Linotype" w:hAnsi="Palatino Linotype"/>
          <w:b/>
        </w:rPr>
        <w:t>RECURRENTE</w:t>
      </w:r>
      <w:r w:rsidR="004232E6" w:rsidRPr="001F1FE5">
        <w:rPr>
          <w:rFonts w:ascii="Palatino Linotype" w:hAnsi="Palatino Linotype"/>
        </w:rPr>
        <w:t xml:space="preserve"> </w:t>
      </w:r>
      <w:r w:rsidR="00EF3E64" w:rsidRPr="001F1FE5">
        <w:rPr>
          <w:rFonts w:ascii="Palatino Linotype" w:hAnsi="Palatino Linotype"/>
        </w:rPr>
        <w:t>interpuso</w:t>
      </w:r>
      <w:r w:rsidR="004232E6" w:rsidRPr="001F1FE5">
        <w:rPr>
          <w:rFonts w:ascii="Palatino Linotype" w:hAnsi="Palatino Linotype"/>
        </w:rPr>
        <w:t xml:space="preserve"> </w:t>
      </w:r>
      <w:r w:rsidR="00A51621" w:rsidRPr="001F1FE5">
        <w:rPr>
          <w:rFonts w:ascii="Palatino Linotype" w:hAnsi="Palatino Linotype"/>
        </w:rPr>
        <w:t>el</w:t>
      </w:r>
      <w:r w:rsidR="004232E6" w:rsidRPr="001F1FE5">
        <w:rPr>
          <w:rFonts w:ascii="Palatino Linotype" w:hAnsi="Palatino Linotype"/>
        </w:rPr>
        <w:t xml:space="preserve"> </w:t>
      </w:r>
      <w:r w:rsidR="00EF3E64" w:rsidRPr="001F1FE5">
        <w:rPr>
          <w:rFonts w:ascii="Palatino Linotype" w:hAnsi="Palatino Linotype"/>
        </w:rPr>
        <w:t>recurso</w:t>
      </w:r>
      <w:r w:rsidR="004232E6" w:rsidRPr="001F1FE5">
        <w:rPr>
          <w:rFonts w:ascii="Palatino Linotype" w:hAnsi="Palatino Linotype"/>
        </w:rPr>
        <w:t xml:space="preserve"> </w:t>
      </w:r>
      <w:r w:rsidR="00EF3E64" w:rsidRPr="001F1FE5">
        <w:rPr>
          <w:rFonts w:ascii="Palatino Linotype" w:hAnsi="Palatino Linotype"/>
        </w:rPr>
        <w:t>de</w:t>
      </w:r>
      <w:r w:rsidR="004232E6" w:rsidRPr="001F1FE5">
        <w:rPr>
          <w:rFonts w:ascii="Palatino Linotype" w:hAnsi="Palatino Linotype"/>
        </w:rPr>
        <w:t xml:space="preserve"> </w:t>
      </w:r>
      <w:r w:rsidR="00EF3E64" w:rsidRPr="001F1FE5">
        <w:rPr>
          <w:rFonts w:ascii="Palatino Linotype" w:hAnsi="Palatino Linotype"/>
        </w:rPr>
        <w:t>revisión</w:t>
      </w:r>
      <w:r w:rsidR="004232E6" w:rsidRPr="001F1FE5">
        <w:rPr>
          <w:rFonts w:ascii="Palatino Linotype" w:hAnsi="Palatino Linotype"/>
        </w:rPr>
        <w:t xml:space="preserve"> </w:t>
      </w:r>
      <w:r w:rsidR="00177E7F" w:rsidRPr="001F1FE5">
        <w:rPr>
          <w:rFonts w:ascii="Palatino Linotype" w:hAnsi="Palatino Linotype"/>
        </w:rPr>
        <w:t>objeto</w:t>
      </w:r>
      <w:r w:rsidR="004232E6" w:rsidRPr="001F1FE5">
        <w:rPr>
          <w:rFonts w:ascii="Palatino Linotype" w:hAnsi="Palatino Linotype"/>
        </w:rPr>
        <w:t xml:space="preserve"> </w:t>
      </w:r>
      <w:r w:rsidR="00177E7F" w:rsidRPr="001F1FE5">
        <w:rPr>
          <w:rFonts w:ascii="Palatino Linotype" w:hAnsi="Palatino Linotype"/>
        </w:rPr>
        <w:t>de</w:t>
      </w:r>
      <w:r w:rsidR="00EF3E64" w:rsidRPr="001F1FE5">
        <w:rPr>
          <w:rFonts w:ascii="Palatino Linotype" w:hAnsi="Palatino Linotype"/>
        </w:rPr>
        <w:t>l</w:t>
      </w:r>
      <w:r w:rsidR="004232E6" w:rsidRPr="001F1FE5">
        <w:rPr>
          <w:rFonts w:ascii="Palatino Linotype" w:hAnsi="Palatino Linotype"/>
        </w:rPr>
        <w:t xml:space="preserve"> </w:t>
      </w:r>
      <w:r w:rsidR="00EF3E64" w:rsidRPr="001F1FE5">
        <w:rPr>
          <w:rFonts w:ascii="Palatino Linotype" w:hAnsi="Palatino Linotype"/>
        </w:rPr>
        <w:t>presente</w:t>
      </w:r>
      <w:r w:rsidR="004232E6" w:rsidRPr="001F1FE5">
        <w:rPr>
          <w:rFonts w:ascii="Palatino Linotype" w:hAnsi="Palatino Linotype"/>
        </w:rPr>
        <w:t xml:space="preserve"> </w:t>
      </w:r>
      <w:r w:rsidR="00EF3E64" w:rsidRPr="001F1FE5">
        <w:rPr>
          <w:rFonts w:ascii="Palatino Linotype" w:hAnsi="Palatino Linotype"/>
        </w:rPr>
        <w:lastRenderedPageBreak/>
        <w:t>estudio,</w:t>
      </w:r>
      <w:r w:rsidR="004232E6" w:rsidRPr="001F1FE5">
        <w:rPr>
          <w:rFonts w:ascii="Palatino Linotype" w:hAnsi="Palatino Linotype"/>
        </w:rPr>
        <w:t xml:space="preserve"> </w:t>
      </w:r>
      <w:r w:rsidR="00A51621" w:rsidRPr="001F1FE5">
        <w:rPr>
          <w:rFonts w:ascii="Palatino Linotype" w:hAnsi="Palatino Linotype"/>
        </w:rPr>
        <w:t>el</w:t>
      </w:r>
      <w:r w:rsidR="004232E6" w:rsidRPr="001F1FE5">
        <w:rPr>
          <w:rFonts w:ascii="Palatino Linotype" w:hAnsi="Palatino Linotype"/>
        </w:rPr>
        <w:t xml:space="preserve"> </w:t>
      </w:r>
      <w:r w:rsidR="00A51621" w:rsidRPr="001F1FE5">
        <w:rPr>
          <w:rFonts w:ascii="Palatino Linotype" w:hAnsi="Palatino Linotype"/>
        </w:rPr>
        <w:t>cual</w:t>
      </w:r>
      <w:r w:rsidR="004232E6" w:rsidRPr="001F1FE5">
        <w:rPr>
          <w:rFonts w:ascii="Palatino Linotype" w:hAnsi="Palatino Linotype"/>
        </w:rPr>
        <w:t xml:space="preserve"> </w:t>
      </w:r>
      <w:r w:rsidR="00A51621" w:rsidRPr="001F1FE5">
        <w:rPr>
          <w:rFonts w:ascii="Palatino Linotype" w:hAnsi="Palatino Linotype"/>
        </w:rPr>
        <w:t>fue</w:t>
      </w:r>
      <w:r w:rsidR="004232E6" w:rsidRPr="001F1FE5">
        <w:rPr>
          <w:rFonts w:ascii="Palatino Linotype" w:hAnsi="Palatino Linotype"/>
        </w:rPr>
        <w:t xml:space="preserve"> </w:t>
      </w:r>
      <w:r w:rsidR="00A51621" w:rsidRPr="001F1FE5">
        <w:rPr>
          <w:rFonts w:ascii="Palatino Linotype" w:hAnsi="Palatino Linotype"/>
        </w:rPr>
        <w:t>registrado</w:t>
      </w:r>
      <w:r w:rsidR="004232E6" w:rsidRPr="001F1FE5">
        <w:rPr>
          <w:rFonts w:ascii="Palatino Linotype" w:hAnsi="Palatino Linotype"/>
        </w:rPr>
        <w:t xml:space="preserve"> </w:t>
      </w:r>
      <w:r w:rsidR="00A51621" w:rsidRPr="001F1FE5">
        <w:rPr>
          <w:rFonts w:ascii="Palatino Linotype" w:hAnsi="Palatino Linotype"/>
        </w:rPr>
        <w:t>en</w:t>
      </w:r>
      <w:r w:rsidR="004232E6" w:rsidRPr="001F1FE5">
        <w:rPr>
          <w:rFonts w:ascii="Palatino Linotype" w:hAnsi="Palatino Linotype"/>
        </w:rPr>
        <w:t xml:space="preserve"> </w:t>
      </w:r>
      <w:r w:rsidR="00932E9E" w:rsidRPr="001F1FE5">
        <w:rPr>
          <w:rFonts w:ascii="Palatino Linotype" w:hAnsi="Palatino Linotype"/>
          <w:b/>
        </w:rPr>
        <w:t>El SAIMEX</w:t>
      </w:r>
      <w:r w:rsidR="00932E9E" w:rsidRPr="001F1FE5">
        <w:rPr>
          <w:rFonts w:ascii="Palatino Linotype" w:hAnsi="Palatino Linotype"/>
        </w:rPr>
        <w:t xml:space="preserve"> </w:t>
      </w:r>
      <w:r w:rsidR="00A51621" w:rsidRPr="001F1FE5">
        <w:rPr>
          <w:rFonts w:ascii="Palatino Linotype" w:hAnsi="Palatino Linotype"/>
        </w:rPr>
        <w:t>y</w:t>
      </w:r>
      <w:r w:rsidR="004232E6" w:rsidRPr="001F1FE5">
        <w:rPr>
          <w:rFonts w:ascii="Palatino Linotype" w:hAnsi="Palatino Linotype"/>
        </w:rPr>
        <w:t xml:space="preserve"> </w:t>
      </w:r>
      <w:r w:rsidR="00A51621" w:rsidRPr="001F1FE5">
        <w:rPr>
          <w:rFonts w:ascii="Palatino Linotype" w:hAnsi="Palatino Linotype"/>
        </w:rPr>
        <w:t>se</w:t>
      </w:r>
      <w:r w:rsidR="004232E6" w:rsidRPr="001F1FE5">
        <w:rPr>
          <w:rFonts w:ascii="Palatino Linotype" w:hAnsi="Palatino Linotype"/>
        </w:rPr>
        <w:t xml:space="preserve"> </w:t>
      </w:r>
      <w:r w:rsidR="00A51621" w:rsidRPr="001F1FE5">
        <w:rPr>
          <w:rFonts w:ascii="Palatino Linotype" w:hAnsi="Palatino Linotype"/>
        </w:rPr>
        <w:t>le</w:t>
      </w:r>
      <w:r w:rsidR="004232E6" w:rsidRPr="001F1FE5">
        <w:rPr>
          <w:rFonts w:ascii="Palatino Linotype" w:hAnsi="Palatino Linotype"/>
        </w:rPr>
        <w:t xml:space="preserve"> </w:t>
      </w:r>
      <w:r w:rsidR="00A51621" w:rsidRPr="001F1FE5">
        <w:rPr>
          <w:rFonts w:ascii="Palatino Linotype" w:hAnsi="Palatino Linotype"/>
        </w:rPr>
        <w:t>asignó</w:t>
      </w:r>
      <w:r w:rsidR="004232E6" w:rsidRPr="001F1FE5">
        <w:rPr>
          <w:rFonts w:ascii="Palatino Linotype" w:hAnsi="Palatino Linotype"/>
        </w:rPr>
        <w:t xml:space="preserve"> </w:t>
      </w:r>
      <w:r w:rsidR="00A51621" w:rsidRPr="001F1FE5">
        <w:rPr>
          <w:rFonts w:ascii="Palatino Linotype" w:hAnsi="Palatino Linotype"/>
        </w:rPr>
        <w:t>el</w:t>
      </w:r>
      <w:r w:rsidR="004232E6" w:rsidRPr="001F1FE5">
        <w:rPr>
          <w:rFonts w:ascii="Palatino Linotype" w:hAnsi="Palatino Linotype"/>
        </w:rPr>
        <w:t xml:space="preserve"> </w:t>
      </w:r>
      <w:r w:rsidR="00A51621" w:rsidRPr="001F1FE5">
        <w:rPr>
          <w:rFonts w:ascii="Palatino Linotype" w:hAnsi="Palatino Linotype"/>
        </w:rPr>
        <w:t>número</w:t>
      </w:r>
      <w:r w:rsidR="004232E6" w:rsidRPr="001F1FE5">
        <w:rPr>
          <w:rFonts w:ascii="Palatino Linotype" w:hAnsi="Palatino Linotype"/>
        </w:rPr>
        <w:t xml:space="preserve"> </w:t>
      </w:r>
      <w:r w:rsidR="00A51621" w:rsidRPr="001F1FE5">
        <w:rPr>
          <w:rFonts w:ascii="Palatino Linotype" w:hAnsi="Palatino Linotype"/>
        </w:rPr>
        <w:t>de</w:t>
      </w:r>
      <w:r w:rsidR="004232E6" w:rsidRPr="001F1FE5">
        <w:rPr>
          <w:rFonts w:ascii="Palatino Linotype" w:hAnsi="Palatino Linotype"/>
        </w:rPr>
        <w:t xml:space="preserve"> </w:t>
      </w:r>
      <w:r w:rsidR="00A51621" w:rsidRPr="001F1FE5">
        <w:rPr>
          <w:rFonts w:ascii="Palatino Linotype" w:hAnsi="Palatino Linotype"/>
        </w:rPr>
        <w:t>expediente</w:t>
      </w:r>
      <w:r w:rsidR="004232E6" w:rsidRPr="001F1FE5">
        <w:rPr>
          <w:rFonts w:ascii="Palatino Linotype" w:hAnsi="Palatino Linotype"/>
        </w:rPr>
        <w:t xml:space="preserve"> </w:t>
      </w:r>
      <w:r w:rsidR="00452AE9" w:rsidRPr="001F1FE5">
        <w:rPr>
          <w:rFonts w:ascii="Palatino Linotype" w:hAnsi="Palatino Linotype" w:cs="Arial"/>
          <w:b/>
          <w:bCs/>
        </w:rPr>
        <w:t>00</w:t>
      </w:r>
      <w:r w:rsidR="0002270A" w:rsidRPr="001F1FE5">
        <w:rPr>
          <w:rFonts w:ascii="Palatino Linotype" w:hAnsi="Palatino Linotype" w:cs="Arial"/>
          <w:b/>
          <w:bCs/>
        </w:rPr>
        <w:t>302</w:t>
      </w:r>
      <w:r w:rsidR="00452AE9" w:rsidRPr="001F1FE5">
        <w:rPr>
          <w:rFonts w:ascii="Palatino Linotype" w:hAnsi="Palatino Linotype" w:cs="Arial"/>
          <w:b/>
          <w:bCs/>
        </w:rPr>
        <w:t>/INFOEM/IP/RR/2019</w:t>
      </w:r>
      <w:r w:rsidR="00A51621" w:rsidRPr="001F1FE5">
        <w:rPr>
          <w:rFonts w:ascii="Palatino Linotype" w:hAnsi="Palatino Linotype" w:cs="Arial"/>
        </w:rPr>
        <w:t>,</w:t>
      </w:r>
      <w:r w:rsidR="004232E6" w:rsidRPr="001F1FE5">
        <w:rPr>
          <w:rFonts w:ascii="Palatino Linotype" w:hAnsi="Palatino Linotype" w:cs="Arial"/>
        </w:rPr>
        <w:t xml:space="preserve"> </w:t>
      </w:r>
      <w:r w:rsidR="00A51621" w:rsidRPr="001F1FE5">
        <w:rPr>
          <w:rFonts w:ascii="Palatino Linotype" w:hAnsi="Palatino Linotype" w:cs="Arial"/>
        </w:rPr>
        <w:t>en</w:t>
      </w:r>
      <w:r w:rsidR="004232E6" w:rsidRPr="001F1FE5">
        <w:rPr>
          <w:rFonts w:ascii="Palatino Linotype" w:hAnsi="Palatino Linotype" w:cs="Arial"/>
        </w:rPr>
        <w:t xml:space="preserve"> </w:t>
      </w:r>
      <w:r w:rsidR="00A51621" w:rsidRPr="001F1FE5">
        <w:rPr>
          <w:rFonts w:ascii="Palatino Linotype" w:hAnsi="Palatino Linotype" w:cs="Arial"/>
        </w:rPr>
        <w:t>el</w:t>
      </w:r>
      <w:r w:rsidR="004232E6" w:rsidRPr="001F1FE5">
        <w:rPr>
          <w:rFonts w:ascii="Palatino Linotype" w:hAnsi="Palatino Linotype" w:cs="Arial"/>
        </w:rPr>
        <w:t xml:space="preserve"> </w:t>
      </w:r>
      <w:r w:rsidR="00A51621" w:rsidRPr="001F1FE5">
        <w:rPr>
          <w:rFonts w:ascii="Palatino Linotype" w:hAnsi="Palatino Linotype" w:cs="Arial"/>
        </w:rPr>
        <w:t>que</w:t>
      </w:r>
      <w:r w:rsidR="004232E6" w:rsidRPr="001F1FE5">
        <w:rPr>
          <w:rFonts w:ascii="Palatino Linotype" w:hAnsi="Palatino Linotype" w:cs="Arial"/>
        </w:rPr>
        <w:t xml:space="preserve"> </w:t>
      </w:r>
      <w:r w:rsidR="00A51621" w:rsidRPr="001F1FE5">
        <w:rPr>
          <w:rFonts w:ascii="Palatino Linotype" w:hAnsi="Palatino Linotype" w:cs="Arial"/>
        </w:rPr>
        <w:t>señaló</w:t>
      </w:r>
      <w:r w:rsidR="004232E6" w:rsidRPr="001F1FE5">
        <w:rPr>
          <w:rFonts w:ascii="Palatino Linotype" w:hAnsi="Palatino Linotype" w:cs="Arial"/>
        </w:rPr>
        <w:t xml:space="preserve"> </w:t>
      </w:r>
      <w:r w:rsidR="00A51621" w:rsidRPr="001F1FE5">
        <w:rPr>
          <w:rFonts w:ascii="Palatino Linotype" w:hAnsi="Palatino Linotype" w:cs="Arial"/>
        </w:rPr>
        <w:t>como</w:t>
      </w:r>
      <w:r w:rsidR="004232E6" w:rsidRPr="001F1FE5">
        <w:rPr>
          <w:rFonts w:ascii="Palatino Linotype" w:hAnsi="Palatino Linotype" w:cs="Arial"/>
        </w:rPr>
        <w:t xml:space="preserve"> </w:t>
      </w:r>
      <w:r w:rsidR="00A51621" w:rsidRPr="001F1FE5">
        <w:rPr>
          <w:rFonts w:ascii="Palatino Linotype" w:hAnsi="Palatino Linotype" w:cs="Arial"/>
        </w:rPr>
        <w:t>acto</w:t>
      </w:r>
      <w:r w:rsidR="004232E6" w:rsidRPr="001F1FE5">
        <w:rPr>
          <w:rFonts w:ascii="Palatino Linotype" w:hAnsi="Palatino Linotype" w:cs="Arial"/>
        </w:rPr>
        <w:t xml:space="preserve"> </w:t>
      </w:r>
      <w:r w:rsidR="00A51621" w:rsidRPr="001F1FE5">
        <w:rPr>
          <w:rFonts w:ascii="Palatino Linotype" w:hAnsi="Palatino Linotype" w:cs="Arial"/>
        </w:rPr>
        <w:t>impugnado</w:t>
      </w:r>
      <w:r w:rsidR="004232E6" w:rsidRPr="001F1FE5">
        <w:rPr>
          <w:rFonts w:ascii="Palatino Linotype" w:hAnsi="Palatino Linotype" w:cs="Arial"/>
        </w:rPr>
        <w:t xml:space="preserve"> </w:t>
      </w:r>
      <w:r w:rsidR="00A51621" w:rsidRPr="001F1FE5">
        <w:rPr>
          <w:rFonts w:ascii="Palatino Linotype" w:hAnsi="Palatino Linotype" w:cs="Arial"/>
        </w:rPr>
        <w:t>lo</w:t>
      </w:r>
      <w:r w:rsidR="004232E6" w:rsidRPr="001F1FE5">
        <w:rPr>
          <w:rFonts w:ascii="Palatino Linotype" w:hAnsi="Palatino Linotype" w:cs="Arial"/>
        </w:rPr>
        <w:t xml:space="preserve"> </w:t>
      </w:r>
      <w:r w:rsidR="00A51621" w:rsidRPr="001F1FE5">
        <w:rPr>
          <w:rFonts w:ascii="Palatino Linotype" w:hAnsi="Palatino Linotype" w:cs="Arial"/>
        </w:rPr>
        <w:t>siguiente:</w:t>
      </w:r>
    </w:p>
    <w:p w14:paraId="073F5A9B" w14:textId="74E714D1" w:rsidR="00845969" w:rsidRPr="001F1FE5" w:rsidRDefault="00EF3E64" w:rsidP="00D15005">
      <w:pPr>
        <w:spacing w:before="100" w:beforeAutospacing="1" w:after="100" w:afterAutospacing="1"/>
        <w:ind w:left="709" w:right="709"/>
        <w:jc w:val="both"/>
        <w:rPr>
          <w:rFonts w:ascii="Palatino Linotype" w:hAnsi="Palatino Linotype" w:cs="Arial"/>
          <w:sz w:val="22"/>
          <w:lang w:eastAsia="es-MX"/>
        </w:rPr>
      </w:pPr>
      <w:r w:rsidRPr="001F1FE5">
        <w:rPr>
          <w:rFonts w:ascii="Palatino Linotype" w:hAnsi="Palatino Linotype" w:cs="Arial"/>
          <w:i/>
          <w:sz w:val="22"/>
          <w:lang w:eastAsia="es-MX"/>
        </w:rPr>
        <w:t>“</w:t>
      </w:r>
      <w:r w:rsidR="0002270A" w:rsidRPr="001F1FE5">
        <w:rPr>
          <w:rFonts w:ascii="Palatino Linotype" w:hAnsi="Palatino Linotype" w:cs="Arial"/>
          <w:i/>
          <w:sz w:val="22"/>
          <w:lang w:eastAsia="es-MX"/>
        </w:rPr>
        <w:t>La falta de información ( articulo 179 de la ley de transparencia y acceso a la informacion publica del estado de mexico y municipios )por parte del sujeto obligado ( organismo publico descentralizado para la prestación de servicios de agua potable, alcantarillado y saneamiento de chicoloapan, México)</w:t>
      </w:r>
      <w:r w:rsidRPr="001F1FE5">
        <w:rPr>
          <w:rFonts w:ascii="Palatino Linotype" w:hAnsi="Palatino Linotype" w:cs="Arial"/>
          <w:i/>
          <w:sz w:val="22"/>
          <w:lang w:eastAsia="es-MX"/>
        </w:rPr>
        <w:t>”</w:t>
      </w:r>
      <w:r w:rsidR="004232E6" w:rsidRPr="001F1FE5">
        <w:rPr>
          <w:rFonts w:ascii="Palatino Linotype" w:hAnsi="Palatino Linotype" w:cs="Arial"/>
          <w:i/>
          <w:sz w:val="22"/>
          <w:lang w:eastAsia="es-MX"/>
        </w:rPr>
        <w:t xml:space="preserve"> </w:t>
      </w:r>
      <w:r w:rsidRPr="001F1FE5">
        <w:rPr>
          <w:rFonts w:ascii="Palatino Linotype" w:hAnsi="Palatino Linotype" w:cs="Arial"/>
          <w:sz w:val="22"/>
          <w:lang w:eastAsia="es-MX"/>
        </w:rPr>
        <w:t>(Sic)</w:t>
      </w:r>
    </w:p>
    <w:p w14:paraId="612C2994" w14:textId="1679A723" w:rsidR="00EF3E64" w:rsidRPr="001F1FE5" w:rsidRDefault="00EF3E64" w:rsidP="00D15005">
      <w:pPr>
        <w:pStyle w:val="Prrafodelista"/>
        <w:spacing w:before="100" w:beforeAutospacing="1" w:after="100" w:afterAutospacing="1" w:line="360" w:lineRule="auto"/>
        <w:ind w:left="0"/>
        <w:jc w:val="both"/>
        <w:rPr>
          <w:rFonts w:ascii="Palatino Linotype" w:hAnsi="Palatino Linotype"/>
        </w:rPr>
      </w:pPr>
      <w:r w:rsidRPr="001F1FE5">
        <w:rPr>
          <w:rFonts w:ascii="Palatino Linotype" w:hAnsi="Palatino Linotype"/>
        </w:rPr>
        <w:t>Asimismo,</w:t>
      </w:r>
      <w:r w:rsidR="004232E6" w:rsidRPr="001F1FE5">
        <w:rPr>
          <w:rFonts w:ascii="Palatino Linotype" w:hAnsi="Palatino Linotype"/>
        </w:rPr>
        <w:t xml:space="preserve"> </w:t>
      </w:r>
      <w:r w:rsidR="00E70E42" w:rsidRPr="001F1FE5">
        <w:rPr>
          <w:rFonts w:ascii="Palatino Linotype" w:hAnsi="Palatino Linotype" w:cs="Arial"/>
          <w:b/>
        </w:rPr>
        <w:t>LA</w:t>
      </w:r>
      <w:r w:rsidR="004232E6" w:rsidRPr="001F1FE5">
        <w:rPr>
          <w:rFonts w:ascii="Palatino Linotype" w:hAnsi="Palatino Linotype" w:cs="Arial"/>
          <w:b/>
        </w:rPr>
        <w:t xml:space="preserve"> </w:t>
      </w:r>
      <w:r w:rsidR="00D310E1" w:rsidRPr="001F1FE5">
        <w:rPr>
          <w:rFonts w:ascii="Palatino Linotype" w:hAnsi="Palatino Linotype" w:cs="Arial"/>
          <w:b/>
        </w:rPr>
        <w:t>RECURRENTE</w:t>
      </w:r>
      <w:r w:rsidR="004232E6" w:rsidRPr="001F1FE5">
        <w:rPr>
          <w:rFonts w:ascii="Palatino Linotype" w:hAnsi="Palatino Linotype"/>
        </w:rPr>
        <w:t xml:space="preserve"> </w:t>
      </w:r>
      <w:r w:rsidR="00D522A4" w:rsidRPr="001F1FE5">
        <w:rPr>
          <w:rFonts w:ascii="Palatino Linotype" w:hAnsi="Palatino Linotype"/>
        </w:rPr>
        <w:t>expuso</w:t>
      </w:r>
      <w:r w:rsidR="004232E6" w:rsidRPr="001F1FE5">
        <w:rPr>
          <w:rFonts w:ascii="Palatino Linotype" w:hAnsi="Palatino Linotype"/>
        </w:rPr>
        <w:t xml:space="preserve"> </w:t>
      </w:r>
      <w:r w:rsidRPr="001F1FE5">
        <w:rPr>
          <w:rFonts w:ascii="Palatino Linotype" w:hAnsi="Palatino Linotype"/>
        </w:rPr>
        <w:t>como</w:t>
      </w:r>
      <w:r w:rsidR="004232E6" w:rsidRPr="001F1FE5">
        <w:rPr>
          <w:rFonts w:ascii="Palatino Linotype" w:hAnsi="Palatino Linotype"/>
        </w:rPr>
        <w:t xml:space="preserve"> </w:t>
      </w:r>
      <w:r w:rsidRPr="001F1FE5">
        <w:rPr>
          <w:rFonts w:ascii="Palatino Linotype" w:hAnsi="Palatino Linotype"/>
        </w:rPr>
        <w:t>razones</w:t>
      </w:r>
      <w:r w:rsidR="004232E6" w:rsidRPr="001F1FE5">
        <w:rPr>
          <w:rFonts w:ascii="Palatino Linotype" w:hAnsi="Palatino Linotype"/>
        </w:rPr>
        <w:t xml:space="preserve"> </w:t>
      </w:r>
      <w:r w:rsidRPr="001F1FE5">
        <w:rPr>
          <w:rFonts w:ascii="Palatino Linotype" w:hAnsi="Palatino Linotype"/>
        </w:rPr>
        <w:t>o</w:t>
      </w:r>
      <w:r w:rsidR="004232E6" w:rsidRPr="001F1FE5">
        <w:rPr>
          <w:rFonts w:ascii="Palatino Linotype" w:hAnsi="Palatino Linotype"/>
        </w:rPr>
        <w:t xml:space="preserve"> </w:t>
      </w:r>
      <w:r w:rsidRPr="001F1FE5">
        <w:rPr>
          <w:rFonts w:ascii="Palatino Linotype" w:hAnsi="Palatino Linotype"/>
        </w:rPr>
        <w:t>motivos</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inconformidad</w:t>
      </w:r>
      <w:r w:rsidR="00444E6E" w:rsidRPr="001F1FE5">
        <w:rPr>
          <w:rFonts w:ascii="Palatino Linotype" w:hAnsi="Palatino Linotype"/>
        </w:rPr>
        <w:t>:</w:t>
      </w:r>
      <w:r w:rsidR="004232E6" w:rsidRPr="001F1FE5">
        <w:rPr>
          <w:rFonts w:ascii="Palatino Linotype" w:hAnsi="Palatino Linotype"/>
        </w:rPr>
        <w:t xml:space="preserve"> </w:t>
      </w:r>
    </w:p>
    <w:p w14:paraId="115CBC5E" w14:textId="38320C08" w:rsidR="004232E6" w:rsidRPr="001F1FE5"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1F1FE5">
        <w:rPr>
          <w:rFonts w:ascii="Palatino Linotype" w:hAnsi="Palatino Linotype" w:cs="Arial"/>
          <w:i/>
          <w:spacing w:val="-6"/>
          <w:sz w:val="22"/>
          <w:lang w:eastAsia="es-MX"/>
        </w:rPr>
        <w:t>“</w:t>
      </w:r>
      <w:r w:rsidR="0002270A" w:rsidRPr="001F1FE5">
        <w:rPr>
          <w:rFonts w:ascii="Palatino Linotype" w:hAnsi="Palatino Linotype" w:cs="Arial"/>
          <w:i/>
          <w:sz w:val="22"/>
          <w:lang w:eastAsia="es-MX"/>
        </w:rPr>
        <w:t>Incumplimiento al articulo 53 de la ley de transparencia y acceso de la información pública del estado de México y municipios en su fracción segunda que a letra dice: recibir, tramitar y dar respuesta a las solicitudes de acceso a la información</w:t>
      </w:r>
      <w:r w:rsidRPr="001F1FE5">
        <w:rPr>
          <w:rFonts w:ascii="Palatino Linotype" w:hAnsi="Palatino Linotype" w:cs="Arial"/>
          <w:i/>
          <w:spacing w:val="-6"/>
          <w:sz w:val="22"/>
          <w:lang w:eastAsia="es-MX"/>
        </w:rPr>
        <w:t>”</w:t>
      </w:r>
      <w:r w:rsidR="004232E6" w:rsidRPr="001F1FE5">
        <w:rPr>
          <w:rFonts w:ascii="Palatino Linotype" w:hAnsi="Palatino Linotype" w:cs="Arial"/>
          <w:i/>
          <w:spacing w:val="-6"/>
          <w:sz w:val="22"/>
          <w:lang w:eastAsia="es-MX"/>
        </w:rPr>
        <w:t xml:space="preserve"> </w:t>
      </w:r>
      <w:r w:rsidRPr="001F1FE5">
        <w:rPr>
          <w:rFonts w:ascii="Palatino Linotype" w:hAnsi="Palatino Linotype" w:cs="Arial"/>
          <w:spacing w:val="-6"/>
          <w:sz w:val="22"/>
          <w:lang w:eastAsia="es-MX"/>
        </w:rPr>
        <w:t>(Sic)</w:t>
      </w:r>
    </w:p>
    <w:p w14:paraId="0C601547" w14:textId="58BAC09E" w:rsidR="00B51F55" w:rsidRPr="001F1FE5"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1F1FE5">
        <w:rPr>
          <w:rFonts w:ascii="Palatino Linotype" w:hAnsi="Palatino Linotype" w:cs="Arial"/>
        </w:rPr>
        <w:t>E</w:t>
      </w:r>
      <w:r w:rsidR="00120ADA" w:rsidRPr="001F1FE5">
        <w:rPr>
          <w:rFonts w:ascii="Palatino Linotype" w:hAnsi="Palatino Linotype" w:cs="Arial"/>
        </w:rPr>
        <w:t>l</w:t>
      </w:r>
      <w:r w:rsidR="004232E6" w:rsidRPr="001F1FE5">
        <w:rPr>
          <w:rFonts w:ascii="Palatino Linotype" w:hAnsi="Palatino Linotype" w:cs="Arial"/>
        </w:rPr>
        <w:t xml:space="preserve"> </w:t>
      </w:r>
      <w:r w:rsidR="00B51F55" w:rsidRPr="001F1FE5">
        <w:rPr>
          <w:rFonts w:ascii="Palatino Linotype" w:hAnsi="Palatino Linotype" w:cs="Arial"/>
        </w:rPr>
        <w:t>recurso</w:t>
      </w:r>
      <w:r w:rsidR="004232E6" w:rsidRPr="001F1FE5">
        <w:rPr>
          <w:rFonts w:ascii="Palatino Linotype" w:hAnsi="Palatino Linotype" w:cs="Arial"/>
        </w:rPr>
        <w:t xml:space="preserve"> </w:t>
      </w:r>
      <w:r w:rsidR="00B51F55" w:rsidRPr="001F1FE5">
        <w:rPr>
          <w:rFonts w:ascii="Palatino Linotype" w:hAnsi="Palatino Linotype" w:cs="Arial"/>
        </w:rPr>
        <w:t>de</w:t>
      </w:r>
      <w:r w:rsidR="004232E6" w:rsidRPr="001F1FE5">
        <w:rPr>
          <w:rFonts w:ascii="Palatino Linotype" w:hAnsi="Palatino Linotype" w:cs="Arial"/>
        </w:rPr>
        <w:t xml:space="preserve"> </w:t>
      </w:r>
      <w:r w:rsidR="00B51F55" w:rsidRPr="001F1FE5">
        <w:rPr>
          <w:rFonts w:ascii="Palatino Linotype" w:hAnsi="Palatino Linotype" w:cs="Arial"/>
        </w:rPr>
        <w:t>que</w:t>
      </w:r>
      <w:r w:rsidR="004232E6" w:rsidRPr="001F1FE5">
        <w:rPr>
          <w:rFonts w:ascii="Palatino Linotype" w:hAnsi="Palatino Linotype" w:cs="Arial"/>
        </w:rPr>
        <w:t xml:space="preserve"> </w:t>
      </w:r>
      <w:r w:rsidR="00B51F55" w:rsidRPr="001F1FE5">
        <w:rPr>
          <w:rFonts w:ascii="Palatino Linotype" w:hAnsi="Palatino Linotype" w:cs="Arial"/>
        </w:rPr>
        <w:t>se</w:t>
      </w:r>
      <w:r w:rsidR="004232E6" w:rsidRPr="001F1FE5">
        <w:rPr>
          <w:rFonts w:ascii="Palatino Linotype" w:hAnsi="Palatino Linotype" w:cs="Arial"/>
        </w:rPr>
        <w:t xml:space="preserve"> </w:t>
      </w:r>
      <w:r w:rsidR="00B51F55" w:rsidRPr="001F1FE5">
        <w:rPr>
          <w:rFonts w:ascii="Palatino Linotype" w:hAnsi="Palatino Linotype" w:cs="Arial"/>
        </w:rPr>
        <w:t>trata</w:t>
      </w:r>
      <w:r w:rsidR="004232E6" w:rsidRPr="001F1FE5">
        <w:rPr>
          <w:rFonts w:ascii="Palatino Linotype" w:hAnsi="Palatino Linotype" w:cs="Arial"/>
        </w:rPr>
        <w:t xml:space="preserve"> </w:t>
      </w:r>
      <w:r w:rsidR="00B51F55" w:rsidRPr="001F1FE5">
        <w:rPr>
          <w:rFonts w:ascii="Palatino Linotype" w:hAnsi="Palatino Linotype" w:cs="Arial"/>
        </w:rPr>
        <w:t>se</w:t>
      </w:r>
      <w:r w:rsidR="004232E6" w:rsidRPr="001F1FE5">
        <w:rPr>
          <w:rFonts w:ascii="Palatino Linotype" w:hAnsi="Palatino Linotype" w:cs="Arial"/>
        </w:rPr>
        <w:t xml:space="preserve"> </w:t>
      </w:r>
      <w:r w:rsidR="00B51F55" w:rsidRPr="001F1FE5">
        <w:rPr>
          <w:rFonts w:ascii="Palatino Linotype" w:hAnsi="Palatino Linotype" w:cs="Arial"/>
        </w:rPr>
        <w:t>envi</w:t>
      </w:r>
      <w:r w:rsidR="00943778" w:rsidRPr="001F1FE5">
        <w:rPr>
          <w:rFonts w:ascii="Palatino Linotype" w:hAnsi="Palatino Linotype" w:cs="Arial"/>
        </w:rPr>
        <w:t>ó</w:t>
      </w:r>
      <w:r w:rsidR="004232E6" w:rsidRPr="001F1FE5">
        <w:rPr>
          <w:rFonts w:ascii="Palatino Linotype" w:hAnsi="Palatino Linotype" w:cs="Arial"/>
        </w:rPr>
        <w:t xml:space="preserve"> </w:t>
      </w:r>
      <w:r w:rsidR="00B51F55" w:rsidRPr="001F1FE5">
        <w:rPr>
          <w:rFonts w:ascii="Palatino Linotype" w:hAnsi="Palatino Linotype" w:cs="Arial"/>
        </w:rPr>
        <w:t>electrónicamente</w:t>
      </w:r>
      <w:r w:rsidR="004232E6" w:rsidRPr="001F1FE5">
        <w:rPr>
          <w:rFonts w:ascii="Palatino Linotype" w:hAnsi="Palatino Linotype" w:cs="Arial"/>
        </w:rPr>
        <w:t xml:space="preserve"> </w:t>
      </w:r>
      <w:r w:rsidR="00B51F55" w:rsidRPr="001F1FE5">
        <w:rPr>
          <w:rFonts w:ascii="Palatino Linotype" w:hAnsi="Palatino Linotype" w:cs="Arial"/>
        </w:rPr>
        <w:t>al</w:t>
      </w:r>
      <w:r w:rsidR="004232E6" w:rsidRPr="001F1FE5">
        <w:rPr>
          <w:rFonts w:ascii="Palatino Linotype" w:hAnsi="Palatino Linotype" w:cs="Arial"/>
        </w:rPr>
        <w:t xml:space="preserve"> </w:t>
      </w:r>
      <w:r w:rsidR="00B51F55" w:rsidRPr="001F1FE5">
        <w:rPr>
          <w:rFonts w:ascii="Palatino Linotype" w:hAnsi="Palatino Linotype" w:cs="Arial"/>
        </w:rPr>
        <w:t>Instituto</w:t>
      </w:r>
      <w:r w:rsidR="004232E6" w:rsidRPr="001F1FE5">
        <w:rPr>
          <w:rFonts w:ascii="Palatino Linotype" w:hAnsi="Palatino Linotype" w:cs="Arial"/>
        </w:rPr>
        <w:t xml:space="preserve"> </w:t>
      </w:r>
      <w:r w:rsidR="00B51F55" w:rsidRPr="001F1FE5">
        <w:rPr>
          <w:rFonts w:ascii="Palatino Linotype" w:hAnsi="Palatino Linotype" w:cs="Arial"/>
        </w:rPr>
        <w:t>de</w:t>
      </w:r>
      <w:r w:rsidR="004232E6" w:rsidRPr="001F1FE5">
        <w:rPr>
          <w:rFonts w:ascii="Palatino Linotype" w:hAnsi="Palatino Linotype" w:cs="Arial"/>
        </w:rPr>
        <w:t xml:space="preserve"> </w:t>
      </w:r>
      <w:r w:rsidR="00B51F55" w:rsidRPr="001F1FE5">
        <w:rPr>
          <w:rFonts w:ascii="Palatino Linotype" w:eastAsia="Arial Unicode MS" w:hAnsi="Palatino Linotype" w:cs="Arial"/>
        </w:rPr>
        <w:t>Transparencia</w:t>
      </w:r>
      <w:r w:rsidR="00B51F55" w:rsidRPr="001F1FE5">
        <w:rPr>
          <w:rFonts w:ascii="Palatino Linotype" w:hAnsi="Palatino Linotype" w:cs="Arial"/>
        </w:rPr>
        <w:t>,</w:t>
      </w:r>
      <w:r w:rsidR="004232E6" w:rsidRPr="001F1FE5">
        <w:rPr>
          <w:rFonts w:ascii="Palatino Linotype" w:hAnsi="Palatino Linotype" w:cs="Arial"/>
        </w:rPr>
        <w:t xml:space="preserve"> </w:t>
      </w:r>
      <w:r w:rsidR="00B51F55" w:rsidRPr="001F1FE5">
        <w:rPr>
          <w:rFonts w:ascii="Palatino Linotype" w:hAnsi="Palatino Linotype" w:cs="Arial"/>
        </w:rPr>
        <w:t>Acceso</w:t>
      </w:r>
      <w:r w:rsidR="004232E6" w:rsidRPr="001F1FE5">
        <w:rPr>
          <w:rFonts w:ascii="Palatino Linotype" w:hAnsi="Palatino Linotype" w:cs="Arial"/>
        </w:rPr>
        <w:t xml:space="preserve"> </w:t>
      </w:r>
      <w:r w:rsidR="00B51F55" w:rsidRPr="001F1FE5">
        <w:rPr>
          <w:rFonts w:ascii="Palatino Linotype" w:hAnsi="Palatino Linotype" w:cs="Arial"/>
        </w:rPr>
        <w:t>a</w:t>
      </w:r>
      <w:r w:rsidR="004232E6" w:rsidRPr="001F1FE5">
        <w:rPr>
          <w:rFonts w:ascii="Palatino Linotype" w:hAnsi="Palatino Linotype" w:cs="Arial"/>
        </w:rPr>
        <w:t xml:space="preserve"> </w:t>
      </w:r>
      <w:r w:rsidR="00B51F55" w:rsidRPr="001F1FE5">
        <w:rPr>
          <w:rFonts w:ascii="Palatino Linotype" w:hAnsi="Palatino Linotype" w:cs="Arial"/>
        </w:rPr>
        <w:t>la</w:t>
      </w:r>
      <w:r w:rsidR="004232E6" w:rsidRPr="001F1FE5">
        <w:rPr>
          <w:rFonts w:ascii="Palatino Linotype" w:hAnsi="Palatino Linotype" w:cs="Arial"/>
        </w:rPr>
        <w:t xml:space="preserve"> </w:t>
      </w:r>
      <w:r w:rsidR="00B51F55" w:rsidRPr="001F1FE5">
        <w:rPr>
          <w:rFonts w:ascii="Palatino Linotype" w:hAnsi="Palatino Linotype" w:cs="Arial"/>
        </w:rPr>
        <w:t>Información</w:t>
      </w:r>
      <w:r w:rsidR="004232E6" w:rsidRPr="001F1FE5">
        <w:rPr>
          <w:rFonts w:ascii="Palatino Linotype" w:hAnsi="Palatino Linotype" w:cs="Arial"/>
        </w:rPr>
        <w:t xml:space="preserve"> </w:t>
      </w:r>
      <w:r w:rsidR="00B51F55" w:rsidRPr="001F1FE5">
        <w:rPr>
          <w:rFonts w:ascii="Palatino Linotype" w:hAnsi="Palatino Linotype" w:cs="Arial"/>
        </w:rPr>
        <w:t>Pública</w:t>
      </w:r>
      <w:r w:rsidR="004232E6" w:rsidRPr="001F1FE5">
        <w:rPr>
          <w:rFonts w:ascii="Palatino Linotype" w:hAnsi="Palatino Linotype" w:cs="Arial"/>
        </w:rPr>
        <w:t xml:space="preserve"> </w:t>
      </w:r>
      <w:r w:rsidR="00B51F55" w:rsidRPr="001F1FE5">
        <w:rPr>
          <w:rFonts w:ascii="Palatino Linotype" w:hAnsi="Palatino Linotype" w:cs="Arial"/>
        </w:rPr>
        <w:t>y</w:t>
      </w:r>
      <w:r w:rsidR="004232E6" w:rsidRPr="001F1FE5">
        <w:rPr>
          <w:rFonts w:ascii="Palatino Linotype" w:hAnsi="Palatino Linotype" w:cs="Arial"/>
        </w:rPr>
        <w:t xml:space="preserve"> </w:t>
      </w:r>
      <w:r w:rsidR="00B51F55" w:rsidRPr="001F1FE5">
        <w:rPr>
          <w:rFonts w:ascii="Palatino Linotype" w:hAnsi="Palatino Linotype" w:cs="Arial"/>
        </w:rPr>
        <w:t>Protección</w:t>
      </w:r>
      <w:r w:rsidR="004232E6" w:rsidRPr="001F1FE5">
        <w:rPr>
          <w:rFonts w:ascii="Palatino Linotype" w:hAnsi="Palatino Linotype" w:cs="Arial"/>
        </w:rPr>
        <w:t xml:space="preserve"> </w:t>
      </w:r>
      <w:r w:rsidR="00B51F55" w:rsidRPr="001F1FE5">
        <w:rPr>
          <w:rFonts w:ascii="Palatino Linotype" w:hAnsi="Palatino Linotype" w:cs="Arial"/>
        </w:rPr>
        <w:t>de</w:t>
      </w:r>
      <w:r w:rsidR="004232E6" w:rsidRPr="001F1FE5">
        <w:rPr>
          <w:rFonts w:ascii="Palatino Linotype" w:hAnsi="Palatino Linotype" w:cs="Arial"/>
        </w:rPr>
        <w:t xml:space="preserve"> </w:t>
      </w:r>
      <w:r w:rsidR="00B51F55" w:rsidRPr="001F1FE5">
        <w:rPr>
          <w:rFonts w:ascii="Palatino Linotype" w:hAnsi="Palatino Linotype" w:cs="Arial"/>
        </w:rPr>
        <w:t>Datos</w:t>
      </w:r>
      <w:r w:rsidR="004232E6" w:rsidRPr="001F1FE5">
        <w:rPr>
          <w:rFonts w:ascii="Palatino Linotype" w:hAnsi="Palatino Linotype" w:cs="Arial"/>
        </w:rPr>
        <w:t xml:space="preserve"> </w:t>
      </w:r>
      <w:r w:rsidR="00B51F55" w:rsidRPr="001F1FE5">
        <w:rPr>
          <w:rFonts w:ascii="Palatino Linotype" w:hAnsi="Palatino Linotype" w:cs="Arial"/>
        </w:rPr>
        <w:t>Personales</w:t>
      </w:r>
      <w:r w:rsidR="004232E6" w:rsidRPr="001F1FE5">
        <w:rPr>
          <w:rFonts w:ascii="Palatino Linotype" w:hAnsi="Palatino Linotype" w:cs="Arial"/>
        </w:rPr>
        <w:t xml:space="preserve"> </w:t>
      </w:r>
      <w:r w:rsidR="00B51F55" w:rsidRPr="001F1FE5">
        <w:rPr>
          <w:rFonts w:ascii="Palatino Linotype" w:hAnsi="Palatino Linotype" w:cs="Arial"/>
        </w:rPr>
        <w:t>del</w:t>
      </w:r>
      <w:r w:rsidR="004232E6" w:rsidRPr="001F1FE5">
        <w:rPr>
          <w:rFonts w:ascii="Palatino Linotype" w:hAnsi="Palatino Linotype" w:cs="Arial"/>
        </w:rPr>
        <w:t xml:space="preserve"> </w:t>
      </w:r>
      <w:r w:rsidR="00B51F55" w:rsidRPr="001F1FE5">
        <w:rPr>
          <w:rFonts w:ascii="Palatino Linotype" w:hAnsi="Palatino Linotype" w:cs="Arial"/>
        </w:rPr>
        <w:t>Estado</w:t>
      </w:r>
      <w:r w:rsidR="004232E6" w:rsidRPr="001F1FE5">
        <w:rPr>
          <w:rFonts w:ascii="Palatino Linotype" w:hAnsi="Palatino Linotype" w:cs="Arial"/>
        </w:rPr>
        <w:t xml:space="preserve"> </w:t>
      </w:r>
      <w:r w:rsidR="00B51F55" w:rsidRPr="001F1FE5">
        <w:rPr>
          <w:rFonts w:ascii="Palatino Linotype" w:hAnsi="Palatino Linotype" w:cs="Arial"/>
        </w:rPr>
        <w:t>de</w:t>
      </w:r>
      <w:r w:rsidR="004232E6" w:rsidRPr="001F1FE5">
        <w:rPr>
          <w:rFonts w:ascii="Palatino Linotype" w:hAnsi="Palatino Linotype" w:cs="Arial"/>
        </w:rPr>
        <w:t xml:space="preserve"> </w:t>
      </w:r>
      <w:r w:rsidR="00B51F55" w:rsidRPr="001F1FE5">
        <w:rPr>
          <w:rFonts w:ascii="Palatino Linotype" w:hAnsi="Palatino Linotype" w:cs="Arial"/>
        </w:rPr>
        <w:t>México</w:t>
      </w:r>
      <w:r w:rsidR="004232E6" w:rsidRPr="001F1FE5">
        <w:rPr>
          <w:rFonts w:ascii="Palatino Linotype" w:hAnsi="Palatino Linotype" w:cs="Arial"/>
        </w:rPr>
        <w:t xml:space="preserve"> </w:t>
      </w:r>
      <w:r w:rsidR="00B51F55" w:rsidRPr="001F1FE5">
        <w:rPr>
          <w:rFonts w:ascii="Palatino Linotype" w:hAnsi="Palatino Linotype" w:cs="Arial"/>
        </w:rPr>
        <w:t>y</w:t>
      </w:r>
      <w:r w:rsidR="004232E6" w:rsidRPr="001F1FE5">
        <w:rPr>
          <w:rFonts w:ascii="Palatino Linotype" w:hAnsi="Palatino Linotype" w:cs="Arial"/>
        </w:rPr>
        <w:t xml:space="preserve"> </w:t>
      </w:r>
      <w:r w:rsidR="00B51F55" w:rsidRPr="001F1FE5">
        <w:rPr>
          <w:rFonts w:ascii="Palatino Linotype" w:hAnsi="Palatino Linotype" w:cs="Arial"/>
        </w:rPr>
        <w:t>Municipios</w:t>
      </w:r>
      <w:r w:rsidR="004232E6" w:rsidRPr="001F1FE5">
        <w:rPr>
          <w:rFonts w:ascii="Palatino Linotype" w:hAnsi="Palatino Linotype" w:cs="Arial"/>
        </w:rPr>
        <w:t xml:space="preserve"> </w:t>
      </w:r>
      <w:r w:rsidR="00D32E6B" w:rsidRPr="001F1FE5">
        <w:rPr>
          <w:rFonts w:ascii="Palatino Linotype" w:hAnsi="Palatino Linotype" w:cs="Arial"/>
        </w:rPr>
        <w:t>en</w:t>
      </w:r>
      <w:r w:rsidR="004232E6" w:rsidRPr="001F1FE5">
        <w:rPr>
          <w:rFonts w:ascii="Palatino Linotype" w:hAnsi="Palatino Linotype" w:cs="Arial"/>
        </w:rPr>
        <w:t xml:space="preserve"> </w:t>
      </w:r>
      <w:r w:rsidR="00D32E6B" w:rsidRPr="001F1FE5">
        <w:rPr>
          <w:rFonts w:ascii="Palatino Linotype" w:hAnsi="Palatino Linotype" w:cs="Arial"/>
        </w:rPr>
        <w:t>fecha</w:t>
      </w:r>
      <w:r w:rsidR="004232E6" w:rsidRPr="001F1FE5">
        <w:rPr>
          <w:rFonts w:ascii="Palatino Linotype" w:hAnsi="Palatino Linotype" w:cs="Arial"/>
        </w:rPr>
        <w:t xml:space="preserve"> </w:t>
      </w:r>
      <w:r w:rsidR="00867D32" w:rsidRPr="001F1FE5">
        <w:rPr>
          <w:rFonts w:ascii="Palatino Linotype" w:hAnsi="Palatino Linotype" w:cs="Arial"/>
        </w:rPr>
        <w:t>veinti</w:t>
      </w:r>
      <w:r w:rsidR="0002270A" w:rsidRPr="001F1FE5">
        <w:rPr>
          <w:rFonts w:ascii="Palatino Linotype" w:hAnsi="Palatino Linotype" w:cs="Arial"/>
        </w:rPr>
        <w:t>nueve</w:t>
      </w:r>
      <w:r w:rsidR="004232E6" w:rsidRPr="001F1FE5">
        <w:rPr>
          <w:rFonts w:ascii="Palatino Linotype" w:hAnsi="Palatino Linotype" w:cs="Arial"/>
        </w:rPr>
        <w:t xml:space="preserve"> </w:t>
      </w:r>
      <w:r w:rsidR="00867D32" w:rsidRPr="001F1FE5">
        <w:rPr>
          <w:rFonts w:ascii="Palatino Linotype" w:hAnsi="Palatino Linotype" w:cs="Arial"/>
        </w:rPr>
        <w:t>de</w:t>
      </w:r>
      <w:r w:rsidR="004232E6" w:rsidRPr="001F1FE5">
        <w:rPr>
          <w:rFonts w:ascii="Palatino Linotype" w:hAnsi="Palatino Linotype" w:cs="Arial"/>
        </w:rPr>
        <w:t xml:space="preserve"> </w:t>
      </w:r>
      <w:r w:rsidR="00867D32" w:rsidRPr="001F1FE5">
        <w:rPr>
          <w:rFonts w:ascii="Palatino Linotype" w:hAnsi="Palatino Linotype" w:cs="Arial"/>
        </w:rPr>
        <w:t>enero</w:t>
      </w:r>
      <w:r w:rsidR="004232E6" w:rsidRPr="001F1FE5">
        <w:rPr>
          <w:rFonts w:ascii="Palatino Linotype" w:hAnsi="Palatino Linotype" w:cs="Arial"/>
        </w:rPr>
        <w:t xml:space="preserve"> </w:t>
      </w:r>
      <w:r w:rsidR="00867D32" w:rsidRPr="001F1FE5">
        <w:rPr>
          <w:rFonts w:ascii="Palatino Linotype" w:hAnsi="Palatino Linotype" w:cs="Arial"/>
        </w:rPr>
        <w:t>de</w:t>
      </w:r>
      <w:r w:rsidR="004232E6" w:rsidRPr="001F1FE5">
        <w:rPr>
          <w:rFonts w:ascii="Palatino Linotype" w:hAnsi="Palatino Linotype" w:cs="Arial"/>
        </w:rPr>
        <w:t xml:space="preserve"> </w:t>
      </w:r>
      <w:r w:rsidR="00867D32" w:rsidRPr="001F1FE5">
        <w:rPr>
          <w:rFonts w:ascii="Palatino Linotype" w:hAnsi="Palatino Linotype" w:cs="Arial"/>
        </w:rPr>
        <w:t>dos</w:t>
      </w:r>
      <w:r w:rsidR="004232E6" w:rsidRPr="001F1FE5">
        <w:rPr>
          <w:rFonts w:ascii="Palatino Linotype" w:hAnsi="Palatino Linotype" w:cs="Arial"/>
        </w:rPr>
        <w:t xml:space="preserve"> </w:t>
      </w:r>
      <w:r w:rsidR="00867D32" w:rsidRPr="001F1FE5">
        <w:rPr>
          <w:rFonts w:ascii="Palatino Linotype" w:hAnsi="Palatino Linotype" w:cs="Arial"/>
        </w:rPr>
        <w:t>mil</w:t>
      </w:r>
      <w:r w:rsidR="004232E6" w:rsidRPr="001F1FE5">
        <w:rPr>
          <w:rFonts w:ascii="Palatino Linotype" w:hAnsi="Palatino Linotype" w:cs="Arial"/>
        </w:rPr>
        <w:t xml:space="preserve"> </w:t>
      </w:r>
      <w:r w:rsidR="00867D32" w:rsidRPr="001F1FE5">
        <w:rPr>
          <w:rFonts w:ascii="Palatino Linotype" w:hAnsi="Palatino Linotype" w:cs="Arial"/>
        </w:rPr>
        <w:t>diecinueve</w:t>
      </w:r>
      <w:r w:rsidR="004232E6" w:rsidRPr="001F1FE5">
        <w:rPr>
          <w:rFonts w:ascii="Palatino Linotype" w:hAnsi="Palatino Linotype" w:cs="Arial"/>
        </w:rPr>
        <w:t xml:space="preserve"> </w:t>
      </w:r>
      <w:r w:rsidR="00B51F55" w:rsidRPr="001F1FE5">
        <w:rPr>
          <w:rFonts w:ascii="Palatino Linotype" w:hAnsi="Palatino Linotype" w:cs="Arial"/>
        </w:rPr>
        <w:t>y</w:t>
      </w:r>
      <w:r w:rsidR="004232E6" w:rsidRPr="001F1FE5">
        <w:rPr>
          <w:rFonts w:ascii="Palatino Linotype" w:hAnsi="Palatino Linotype" w:cs="Arial"/>
        </w:rPr>
        <w:t xml:space="preserve"> </w:t>
      </w:r>
      <w:r w:rsidR="00B51F55" w:rsidRPr="001F1FE5">
        <w:rPr>
          <w:rFonts w:ascii="Palatino Linotype" w:hAnsi="Palatino Linotype" w:cs="Arial"/>
        </w:rPr>
        <w:t>con</w:t>
      </w:r>
      <w:r w:rsidR="004232E6" w:rsidRPr="001F1FE5">
        <w:rPr>
          <w:rFonts w:ascii="Palatino Linotype" w:hAnsi="Palatino Linotype" w:cs="Arial"/>
        </w:rPr>
        <w:t xml:space="preserve"> </w:t>
      </w:r>
      <w:r w:rsidR="00B51F55" w:rsidRPr="001F1FE5">
        <w:rPr>
          <w:rFonts w:ascii="Palatino Linotype" w:hAnsi="Palatino Linotype" w:cs="Arial"/>
        </w:rPr>
        <w:t>fundamento</w:t>
      </w:r>
      <w:r w:rsidR="004232E6" w:rsidRPr="001F1FE5">
        <w:rPr>
          <w:rFonts w:ascii="Palatino Linotype" w:hAnsi="Palatino Linotype" w:cs="Arial"/>
        </w:rPr>
        <w:t xml:space="preserve"> </w:t>
      </w:r>
      <w:r w:rsidR="00B51F55" w:rsidRPr="001F1FE5">
        <w:rPr>
          <w:rFonts w:ascii="Palatino Linotype" w:hAnsi="Palatino Linotype" w:cs="Arial"/>
        </w:rPr>
        <w:t>en</w:t>
      </w:r>
      <w:r w:rsidR="004232E6" w:rsidRPr="001F1FE5">
        <w:rPr>
          <w:rFonts w:ascii="Palatino Linotype" w:hAnsi="Palatino Linotype" w:cs="Arial"/>
        </w:rPr>
        <w:t xml:space="preserve"> </w:t>
      </w:r>
      <w:r w:rsidR="00B51F55" w:rsidRPr="001F1FE5">
        <w:rPr>
          <w:rFonts w:ascii="Palatino Linotype" w:hAnsi="Palatino Linotype" w:cs="Arial"/>
        </w:rPr>
        <w:t>el</w:t>
      </w:r>
      <w:r w:rsidR="004232E6" w:rsidRPr="001F1FE5">
        <w:rPr>
          <w:rFonts w:ascii="Palatino Linotype" w:hAnsi="Palatino Linotype" w:cs="Arial"/>
        </w:rPr>
        <w:t xml:space="preserve"> </w:t>
      </w:r>
      <w:r w:rsidR="00B51F55" w:rsidRPr="001F1FE5">
        <w:rPr>
          <w:rFonts w:ascii="Palatino Linotype" w:hAnsi="Palatino Linotype" w:cs="Arial"/>
        </w:rPr>
        <w:t>artículo</w:t>
      </w:r>
      <w:r w:rsidR="004232E6" w:rsidRPr="001F1FE5">
        <w:rPr>
          <w:rFonts w:ascii="Palatino Linotype" w:hAnsi="Palatino Linotype" w:cs="Arial"/>
        </w:rPr>
        <w:t xml:space="preserve"> </w:t>
      </w:r>
      <w:r w:rsidR="00B51F55" w:rsidRPr="001F1FE5">
        <w:rPr>
          <w:rFonts w:ascii="Palatino Linotype" w:hAnsi="Palatino Linotype" w:cs="Arial"/>
        </w:rPr>
        <w:t>185</w:t>
      </w:r>
      <w:r w:rsidR="00867D32" w:rsidRPr="001F1FE5">
        <w:rPr>
          <w:rFonts w:ascii="Palatino Linotype" w:hAnsi="Palatino Linotype" w:cs="Arial"/>
        </w:rPr>
        <w:t>,</w:t>
      </w:r>
      <w:r w:rsidR="004232E6" w:rsidRPr="001F1FE5">
        <w:rPr>
          <w:rFonts w:ascii="Palatino Linotype" w:hAnsi="Palatino Linotype" w:cs="Arial"/>
        </w:rPr>
        <w:t xml:space="preserve"> </w:t>
      </w:r>
      <w:r w:rsidR="00B51F55" w:rsidRPr="001F1FE5">
        <w:rPr>
          <w:rFonts w:ascii="Palatino Linotype" w:hAnsi="Palatino Linotype" w:cs="Arial"/>
        </w:rPr>
        <w:t>fracción</w:t>
      </w:r>
      <w:r w:rsidR="004232E6" w:rsidRPr="001F1FE5">
        <w:rPr>
          <w:rFonts w:ascii="Palatino Linotype" w:hAnsi="Palatino Linotype" w:cs="Arial"/>
        </w:rPr>
        <w:t xml:space="preserve"> </w:t>
      </w:r>
      <w:r w:rsidR="00B51F55" w:rsidRPr="001F1FE5">
        <w:rPr>
          <w:rFonts w:ascii="Palatino Linotype" w:hAnsi="Palatino Linotype" w:cs="Arial"/>
        </w:rPr>
        <w:t>I</w:t>
      </w:r>
      <w:r w:rsidR="004232E6" w:rsidRPr="001F1FE5">
        <w:rPr>
          <w:rFonts w:ascii="Palatino Linotype" w:hAnsi="Palatino Linotype" w:cs="Arial"/>
        </w:rPr>
        <w:t xml:space="preserve"> </w:t>
      </w:r>
      <w:r w:rsidR="00B51F55" w:rsidRPr="001F1FE5">
        <w:rPr>
          <w:rFonts w:ascii="Palatino Linotype" w:hAnsi="Palatino Linotype" w:cs="Arial"/>
        </w:rPr>
        <w:t>de</w:t>
      </w:r>
      <w:r w:rsidR="004232E6" w:rsidRPr="001F1FE5">
        <w:rPr>
          <w:rFonts w:ascii="Palatino Linotype" w:hAnsi="Palatino Linotype" w:cs="Arial"/>
        </w:rPr>
        <w:t xml:space="preserve"> </w:t>
      </w:r>
      <w:r w:rsidR="00B51F55" w:rsidRPr="001F1FE5">
        <w:rPr>
          <w:rFonts w:ascii="Palatino Linotype" w:hAnsi="Palatino Linotype" w:cs="Arial"/>
        </w:rPr>
        <w:t>la</w:t>
      </w:r>
      <w:r w:rsidR="004232E6" w:rsidRPr="001F1FE5">
        <w:rPr>
          <w:rFonts w:ascii="Palatino Linotype" w:hAnsi="Palatino Linotype" w:cs="Arial"/>
        </w:rPr>
        <w:t xml:space="preserve"> </w:t>
      </w:r>
      <w:r w:rsidR="00B51F55" w:rsidRPr="001F1FE5">
        <w:rPr>
          <w:rFonts w:ascii="Palatino Linotype" w:hAnsi="Palatino Linotype"/>
        </w:rPr>
        <w:t>Ley</w:t>
      </w:r>
      <w:r w:rsidR="004232E6" w:rsidRPr="001F1FE5">
        <w:rPr>
          <w:rFonts w:ascii="Palatino Linotype" w:hAnsi="Palatino Linotype"/>
        </w:rPr>
        <w:t xml:space="preserve"> </w:t>
      </w:r>
      <w:r w:rsidR="00B51F55" w:rsidRPr="001F1FE5">
        <w:rPr>
          <w:rFonts w:ascii="Palatino Linotype" w:hAnsi="Palatino Linotype"/>
        </w:rPr>
        <w:t>de</w:t>
      </w:r>
      <w:r w:rsidR="004232E6" w:rsidRPr="001F1FE5">
        <w:rPr>
          <w:rFonts w:ascii="Palatino Linotype" w:hAnsi="Palatino Linotype"/>
        </w:rPr>
        <w:t xml:space="preserve"> </w:t>
      </w:r>
      <w:r w:rsidR="00D32E6B" w:rsidRPr="001F1FE5">
        <w:rPr>
          <w:rFonts w:ascii="Palatino Linotype" w:hAnsi="Palatino Linotype"/>
        </w:rPr>
        <w:t>la</w:t>
      </w:r>
      <w:r w:rsidR="004232E6" w:rsidRPr="001F1FE5">
        <w:rPr>
          <w:rFonts w:ascii="Palatino Linotype" w:hAnsi="Palatino Linotype"/>
        </w:rPr>
        <w:t xml:space="preserve"> </w:t>
      </w:r>
      <w:r w:rsidR="00D32E6B" w:rsidRPr="001F1FE5">
        <w:rPr>
          <w:rFonts w:ascii="Palatino Linotype" w:hAnsi="Palatino Linotype"/>
        </w:rPr>
        <w:t>materia</w:t>
      </w:r>
      <w:r w:rsidR="00B51F55" w:rsidRPr="001F1FE5">
        <w:rPr>
          <w:rFonts w:ascii="Palatino Linotype" w:hAnsi="Palatino Linotype" w:cs="Arial"/>
        </w:rPr>
        <w:t>,</w:t>
      </w:r>
      <w:r w:rsidR="004232E6" w:rsidRPr="001F1FE5">
        <w:rPr>
          <w:rFonts w:ascii="Palatino Linotype" w:hAnsi="Palatino Linotype" w:cs="Arial"/>
        </w:rPr>
        <w:t xml:space="preserve"> </w:t>
      </w:r>
      <w:r w:rsidR="00B51F55" w:rsidRPr="001F1FE5">
        <w:rPr>
          <w:rFonts w:ascii="Palatino Linotype" w:hAnsi="Palatino Linotype" w:cs="Arial"/>
        </w:rPr>
        <w:t>se</w:t>
      </w:r>
      <w:r w:rsidR="004232E6" w:rsidRPr="001F1FE5">
        <w:rPr>
          <w:rFonts w:ascii="Palatino Linotype" w:hAnsi="Palatino Linotype" w:cs="Arial"/>
        </w:rPr>
        <w:t xml:space="preserve"> </w:t>
      </w:r>
      <w:r w:rsidR="00B51F55" w:rsidRPr="001F1FE5">
        <w:rPr>
          <w:rFonts w:ascii="Palatino Linotype" w:hAnsi="Palatino Linotype" w:cs="Arial"/>
        </w:rPr>
        <w:t>turn</w:t>
      </w:r>
      <w:r w:rsidR="00943778" w:rsidRPr="001F1FE5">
        <w:rPr>
          <w:rFonts w:ascii="Palatino Linotype" w:hAnsi="Palatino Linotype" w:cs="Arial"/>
        </w:rPr>
        <w:t>ó,</w:t>
      </w:r>
      <w:r w:rsidR="004232E6" w:rsidRPr="001F1FE5">
        <w:rPr>
          <w:rFonts w:ascii="Palatino Linotype" w:hAnsi="Palatino Linotype" w:cs="Arial"/>
        </w:rPr>
        <w:t xml:space="preserve"> </w:t>
      </w:r>
      <w:r w:rsidR="00B51F55" w:rsidRPr="001F1FE5">
        <w:rPr>
          <w:rFonts w:ascii="Palatino Linotype" w:hAnsi="Palatino Linotype" w:cs="Arial"/>
        </w:rPr>
        <w:t>a</w:t>
      </w:r>
      <w:r w:rsidR="004232E6" w:rsidRPr="001F1FE5">
        <w:rPr>
          <w:rFonts w:ascii="Palatino Linotype" w:hAnsi="Palatino Linotype" w:cs="Arial"/>
        </w:rPr>
        <w:t xml:space="preserve"> </w:t>
      </w:r>
      <w:r w:rsidR="00B51F55" w:rsidRPr="001F1FE5">
        <w:rPr>
          <w:rFonts w:ascii="Palatino Linotype" w:hAnsi="Palatino Linotype" w:cs="Arial"/>
        </w:rPr>
        <w:t>través</w:t>
      </w:r>
      <w:r w:rsidR="004232E6" w:rsidRPr="001F1FE5">
        <w:rPr>
          <w:rFonts w:ascii="Palatino Linotype" w:hAnsi="Palatino Linotype" w:cs="Arial"/>
        </w:rPr>
        <w:t xml:space="preserve"> </w:t>
      </w:r>
      <w:r w:rsidR="00B51F55" w:rsidRPr="001F1FE5">
        <w:rPr>
          <w:rFonts w:ascii="Palatino Linotype" w:hAnsi="Palatino Linotype" w:cs="Arial"/>
        </w:rPr>
        <w:t>del</w:t>
      </w:r>
      <w:r w:rsidR="004232E6" w:rsidRPr="001F1FE5">
        <w:rPr>
          <w:rFonts w:ascii="Palatino Linotype" w:eastAsia="Arial Unicode MS" w:hAnsi="Palatino Linotype" w:cs="Arial"/>
        </w:rPr>
        <w:t xml:space="preserve"> </w:t>
      </w:r>
      <w:r w:rsidR="00B51F55" w:rsidRPr="001F1FE5">
        <w:rPr>
          <w:rFonts w:ascii="Palatino Linotype" w:eastAsia="Arial Unicode MS" w:hAnsi="Palatino Linotype" w:cs="Arial"/>
          <w:b/>
        </w:rPr>
        <w:t>SAIMEX</w:t>
      </w:r>
      <w:r w:rsidR="00B51F55" w:rsidRPr="001F1FE5">
        <w:rPr>
          <w:rFonts w:ascii="Palatino Linotype" w:hAnsi="Palatino Linotype"/>
        </w:rPr>
        <w:t>,</w:t>
      </w:r>
      <w:r w:rsidR="004232E6" w:rsidRPr="001F1FE5">
        <w:rPr>
          <w:rFonts w:ascii="Palatino Linotype" w:hAnsi="Palatino Linotype"/>
        </w:rPr>
        <w:t xml:space="preserve"> </w:t>
      </w:r>
      <w:r w:rsidR="00B51F55" w:rsidRPr="001F1FE5">
        <w:rPr>
          <w:rFonts w:ascii="Palatino Linotype" w:hAnsi="Palatino Linotype"/>
        </w:rPr>
        <w:t>a</w:t>
      </w:r>
      <w:r w:rsidR="004232E6" w:rsidRPr="001F1FE5">
        <w:rPr>
          <w:rFonts w:ascii="Palatino Linotype" w:hAnsi="Palatino Linotype"/>
        </w:rPr>
        <w:t xml:space="preserve"> </w:t>
      </w:r>
      <w:r w:rsidR="00943778" w:rsidRPr="001F1FE5">
        <w:rPr>
          <w:rFonts w:ascii="Palatino Linotype" w:hAnsi="Palatino Linotype"/>
        </w:rPr>
        <w:t>l</w:t>
      </w:r>
      <w:r w:rsidR="007E050D" w:rsidRPr="001F1FE5">
        <w:rPr>
          <w:rFonts w:ascii="Palatino Linotype" w:hAnsi="Palatino Linotype"/>
        </w:rPr>
        <w:t>a</w:t>
      </w:r>
      <w:r w:rsidR="004232E6" w:rsidRPr="001F1FE5">
        <w:rPr>
          <w:rFonts w:ascii="Palatino Linotype" w:hAnsi="Palatino Linotype"/>
        </w:rPr>
        <w:t xml:space="preserve"> </w:t>
      </w:r>
      <w:r w:rsidR="00B51F55" w:rsidRPr="001F1FE5">
        <w:rPr>
          <w:rFonts w:ascii="Palatino Linotype" w:hAnsi="Palatino Linotype" w:cs="Arial"/>
        </w:rPr>
        <w:t>Comisionad</w:t>
      </w:r>
      <w:r w:rsidR="007E050D" w:rsidRPr="001F1FE5">
        <w:rPr>
          <w:rFonts w:ascii="Palatino Linotype" w:hAnsi="Palatino Linotype" w:cs="Arial"/>
        </w:rPr>
        <w:t>a</w:t>
      </w:r>
      <w:r w:rsidR="004232E6" w:rsidRPr="001F1FE5">
        <w:rPr>
          <w:rFonts w:ascii="Palatino Linotype" w:hAnsi="Palatino Linotype" w:cs="Arial"/>
        </w:rPr>
        <w:t xml:space="preserve"> </w:t>
      </w:r>
      <w:r w:rsidR="007E050D" w:rsidRPr="001F1FE5">
        <w:rPr>
          <w:rFonts w:ascii="Palatino Linotype" w:hAnsi="Palatino Linotype" w:cs="Arial"/>
          <w:b/>
        </w:rPr>
        <w:t>EVA</w:t>
      </w:r>
      <w:r w:rsidR="004232E6" w:rsidRPr="001F1FE5">
        <w:rPr>
          <w:rFonts w:ascii="Palatino Linotype" w:hAnsi="Palatino Linotype" w:cs="Arial"/>
          <w:b/>
        </w:rPr>
        <w:t xml:space="preserve"> </w:t>
      </w:r>
      <w:r w:rsidR="007E050D" w:rsidRPr="001F1FE5">
        <w:rPr>
          <w:rFonts w:ascii="Palatino Linotype" w:hAnsi="Palatino Linotype" w:cs="Arial"/>
          <w:b/>
        </w:rPr>
        <w:t>ABAID</w:t>
      </w:r>
      <w:r w:rsidR="004232E6" w:rsidRPr="001F1FE5">
        <w:rPr>
          <w:rFonts w:ascii="Palatino Linotype" w:hAnsi="Palatino Linotype" w:cs="Arial"/>
          <w:b/>
        </w:rPr>
        <w:t xml:space="preserve"> </w:t>
      </w:r>
      <w:r w:rsidR="007E050D" w:rsidRPr="001F1FE5">
        <w:rPr>
          <w:rFonts w:ascii="Palatino Linotype" w:hAnsi="Palatino Linotype" w:cs="Arial"/>
          <w:b/>
        </w:rPr>
        <w:t>YAPUR</w:t>
      </w:r>
      <w:r w:rsidR="00B51F55" w:rsidRPr="001F1FE5">
        <w:rPr>
          <w:rFonts w:ascii="Palatino Linotype" w:hAnsi="Palatino Linotype" w:cs="Arial"/>
        </w:rPr>
        <w:t>,</w:t>
      </w:r>
      <w:r w:rsidR="004232E6" w:rsidRPr="001F1FE5">
        <w:rPr>
          <w:rFonts w:ascii="Palatino Linotype" w:hAnsi="Palatino Linotype" w:cs="Arial"/>
        </w:rPr>
        <w:t xml:space="preserve"> </w:t>
      </w:r>
      <w:r w:rsidR="00B51F55" w:rsidRPr="001F1FE5">
        <w:rPr>
          <w:rFonts w:ascii="Palatino Linotype" w:hAnsi="Palatino Linotype" w:cs="Arial"/>
        </w:rPr>
        <w:t>a</w:t>
      </w:r>
      <w:r w:rsidR="004232E6" w:rsidRPr="001F1FE5">
        <w:rPr>
          <w:rFonts w:ascii="Palatino Linotype" w:hAnsi="Palatino Linotype" w:cs="Arial"/>
        </w:rPr>
        <w:t xml:space="preserve"> </w:t>
      </w:r>
      <w:r w:rsidR="00B51F55" w:rsidRPr="001F1FE5">
        <w:rPr>
          <w:rFonts w:ascii="Palatino Linotype" w:hAnsi="Palatino Linotype" w:cs="Arial"/>
        </w:rPr>
        <w:t>efecto</w:t>
      </w:r>
      <w:r w:rsidR="004232E6" w:rsidRPr="001F1FE5">
        <w:rPr>
          <w:rFonts w:ascii="Palatino Linotype" w:hAnsi="Palatino Linotype" w:cs="Arial"/>
        </w:rPr>
        <w:t xml:space="preserve"> </w:t>
      </w:r>
      <w:r w:rsidR="00B51F55" w:rsidRPr="001F1FE5">
        <w:rPr>
          <w:rFonts w:ascii="Palatino Linotype" w:hAnsi="Palatino Linotype" w:cs="Arial"/>
        </w:rPr>
        <w:t>de</w:t>
      </w:r>
      <w:r w:rsidR="004232E6" w:rsidRPr="001F1FE5">
        <w:rPr>
          <w:rFonts w:ascii="Palatino Linotype" w:hAnsi="Palatino Linotype" w:cs="Arial"/>
        </w:rPr>
        <w:t xml:space="preserve"> </w:t>
      </w:r>
      <w:r w:rsidR="00B51F55" w:rsidRPr="001F1FE5">
        <w:rPr>
          <w:rFonts w:ascii="Palatino Linotype" w:hAnsi="Palatino Linotype" w:cs="Arial"/>
        </w:rPr>
        <w:t>que</w:t>
      </w:r>
      <w:r w:rsidR="004232E6" w:rsidRPr="001F1FE5">
        <w:rPr>
          <w:rFonts w:ascii="Palatino Linotype" w:hAnsi="Palatino Linotype" w:cs="Arial"/>
        </w:rPr>
        <w:t xml:space="preserve"> </w:t>
      </w:r>
      <w:r w:rsidR="00B51F55" w:rsidRPr="001F1FE5">
        <w:rPr>
          <w:rFonts w:ascii="Palatino Linotype" w:hAnsi="Palatino Linotype" w:cs="Arial"/>
        </w:rPr>
        <w:t>decretara</w:t>
      </w:r>
      <w:r w:rsidR="004232E6" w:rsidRPr="001F1FE5">
        <w:rPr>
          <w:rFonts w:ascii="Palatino Linotype" w:hAnsi="Palatino Linotype" w:cs="Arial"/>
        </w:rPr>
        <w:t xml:space="preserve"> </w:t>
      </w:r>
      <w:r w:rsidR="00B51F55" w:rsidRPr="001F1FE5">
        <w:rPr>
          <w:rFonts w:ascii="Palatino Linotype" w:hAnsi="Palatino Linotype" w:cs="Arial"/>
        </w:rPr>
        <w:t>su</w:t>
      </w:r>
      <w:r w:rsidR="004232E6" w:rsidRPr="001F1FE5">
        <w:rPr>
          <w:rFonts w:ascii="Palatino Linotype" w:hAnsi="Palatino Linotype" w:cs="Arial"/>
        </w:rPr>
        <w:t xml:space="preserve"> </w:t>
      </w:r>
      <w:r w:rsidR="00B51F55" w:rsidRPr="001F1FE5">
        <w:rPr>
          <w:rFonts w:ascii="Palatino Linotype" w:hAnsi="Palatino Linotype" w:cs="Arial"/>
        </w:rPr>
        <w:t>admisión</w:t>
      </w:r>
      <w:r w:rsidR="004232E6" w:rsidRPr="001F1FE5">
        <w:rPr>
          <w:rFonts w:ascii="Palatino Linotype" w:hAnsi="Palatino Linotype" w:cs="Arial"/>
        </w:rPr>
        <w:t xml:space="preserve"> </w:t>
      </w:r>
      <w:r w:rsidR="00B51F55" w:rsidRPr="001F1FE5">
        <w:rPr>
          <w:rFonts w:ascii="Palatino Linotype" w:hAnsi="Palatino Linotype" w:cs="Arial"/>
        </w:rPr>
        <w:t>o</w:t>
      </w:r>
      <w:r w:rsidR="004232E6" w:rsidRPr="001F1FE5">
        <w:rPr>
          <w:rFonts w:ascii="Palatino Linotype" w:hAnsi="Palatino Linotype" w:cs="Arial"/>
        </w:rPr>
        <w:t xml:space="preserve"> </w:t>
      </w:r>
      <w:r w:rsidR="00B51F55" w:rsidRPr="001F1FE5">
        <w:rPr>
          <w:rFonts w:ascii="Palatino Linotype" w:hAnsi="Palatino Linotype" w:cs="Arial"/>
        </w:rPr>
        <w:t>desechamiento.</w:t>
      </w:r>
    </w:p>
    <w:p w14:paraId="06BC4785" w14:textId="13E1F211" w:rsidR="00867D32" w:rsidRPr="001F1FE5" w:rsidRDefault="00AB1847" w:rsidP="00D15005">
      <w:pPr>
        <w:pStyle w:val="Prrafodelista"/>
        <w:numPr>
          <w:ilvl w:val="0"/>
          <w:numId w:val="1"/>
        </w:numPr>
        <w:spacing w:before="240" w:after="240" w:line="360" w:lineRule="auto"/>
        <w:ind w:left="0" w:firstLine="0"/>
        <w:jc w:val="both"/>
        <w:rPr>
          <w:rFonts w:ascii="Palatino Linotype" w:hAnsi="Palatino Linotype" w:cs="Arial"/>
        </w:rPr>
      </w:pP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fecha</w:t>
      </w:r>
      <w:r w:rsidR="004232E6" w:rsidRPr="001F1FE5">
        <w:rPr>
          <w:rFonts w:ascii="Palatino Linotype" w:hAnsi="Palatino Linotype" w:cs="Arial"/>
        </w:rPr>
        <w:t xml:space="preserve"> </w:t>
      </w:r>
      <w:r w:rsidR="0002270A" w:rsidRPr="001F1FE5">
        <w:rPr>
          <w:rFonts w:ascii="Palatino Linotype" w:hAnsi="Palatino Linotype" w:cs="Arial"/>
        </w:rPr>
        <w:t>cinco de febrero</w:t>
      </w:r>
      <w:r w:rsidR="004232E6" w:rsidRPr="001F1FE5">
        <w:rPr>
          <w:rFonts w:ascii="Palatino Linotype" w:hAnsi="Palatino Linotype" w:cs="Arial"/>
        </w:rPr>
        <w:t xml:space="preserve"> </w:t>
      </w:r>
      <w:r w:rsidR="00867D32" w:rsidRPr="001F1FE5">
        <w:rPr>
          <w:rFonts w:ascii="Palatino Linotype" w:hAnsi="Palatino Linotype" w:cs="Arial"/>
        </w:rPr>
        <w:t>de</w:t>
      </w:r>
      <w:r w:rsidR="004232E6" w:rsidRPr="001F1FE5">
        <w:rPr>
          <w:rFonts w:ascii="Palatino Linotype" w:hAnsi="Palatino Linotype" w:cs="Arial"/>
        </w:rPr>
        <w:t xml:space="preserve"> </w:t>
      </w:r>
      <w:r w:rsidR="00867D32" w:rsidRPr="001F1FE5">
        <w:rPr>
          <w:rFonts w:ascii="Palatino Linotype" w:hAnsi="Palatino Linotype" w:cs="Arial"/>
        </w:rPr>
        <w:t>dos</w:t>
      </w:r>
      <w:r w:rsidR="004232E6" w:rsidRPr="001F1FE5">
        <w:rPr>
          <w:rFonts w:ascii="Palatino Linotype" w:hAnsi="Palatino Linotype" w:cs="Arial"/>
        </w:rPr>
        <w:t xml:space="preserve"> </w:t>
      </w:r>
      <w:r w:rsidR="00867D32" w:rsidRPr="001F1FE5">
        <w:rPr>
          <w:rFonts w:ascii="Palatino Linotype" w:hAnsi="Palatino Linotype" w:cs="Arial"/>
        </w:rPr>
        <w:t>mil</w:t>
      </w:r>
      <w:r w:rsidR="004232E6" w:rsidRPr="001F1FE5">
        <w:rPr>
          <w:rFonts w:ascii="Palatino Linotype" w:hAnsi="Palatino Linotype" w:cs="Arial"/>
        </w:rPr>
        <w:t xml:space="preserve"> </w:t>
      </w:r>
      <w:r w:rsidR="00867D32" w:rsidRPr="001F1FE5">
        <w:rPr>
          <w:rFonts w:ascii="Palatino Linotype" w:hAnsi="Palatino Linotype" w:cs="Arial"/>
        </w:rPr>
        <w:t>diecinueve</w:t>
      </w:r>
      <w:r w:rsidRPr="001F1FE5">
        <w:rPr>
          <w:rFonts w:ascii="Palatino Linotype" w:hAnsi="Palatino Linotype" w:cs="Arial"/>
        </w:rPr>
        <w:t>,</w:t>
      </w:r>
      <w:r w:rsidR="004232E6" w:rsidRPr="001F1FE5">
        <w:rPr>
          <w:rFonts w:ascii="Palatino Linotype" w:hAnsi="Palatino Linotype" w:cs="Arial"/>
        </w:rPr>
        <w:t xml:space="preserve"> </w:t>
      </w:r>
      <w:r w:rsidRPr="001F1FE5">
        <w:rPr>
          <w:rFonts w:ascii="Palatino Linotype" w:hAnsi="Palatino Linotype" w:cs="Arial"/>
        </w:rPr>
        <w:t>atento</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lo</w:t>
      </w:r>
      <w:r w:rsidR="004232E6" w:rsidRPr="001F1FE5">
        <w:rPr>
          <w:rFonts w:ascii="Palatino Linotype" w:hAnsi="Palatino Linotype" w:cs="Arial"/>
        </w:rPr>
        <w:t xml:space="preserve"> </w:t>
      </w:r>
      <w:r w:rsidRPr="001F1FE5">
        <w:rPr>
          <w:rFonts w:ascii="Palatino Linotype" w:hAnsi="Palatino Linotype" w:cs="Arial"/>
        </w:rPr>
        <w:t>dispuesto</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artículo</w:t>
      </w:r>
      <w:r w:rsidR="004232E6" w:rsidRPr="001F1FE5">
        <w:rPr>
          <w:rFonts w:ascii="Palatino Linotype" w:hAnsi="Palatino Linotype" w:cs="Arial"/>
        </w:rPr>
        <w:t xml:space="preserve"> </w:t>
      </w:r>
      <w:r w:rsidRPr="001F1FE5">
        <w:rPr>
          <w:rFonts w:ascii="Palatino Linotype" w:hAnsi="Palatino Linotype" w:cs="Arial"/>
        </w:rPr>
        <w:t>185</w:t>
      </w:r>
      <w:r w:rsidR="00867D32" w:rsidRPr="001F1FE5">
        <w:rPr>
          <w:rFonts w:ascii="Palatino Linotype" w:hAnsi="Palatino Linotype" w:cs="Arial"/>
        </w:rPr>
        <w:t>,</w:t>
      </w:r>
      <w:r w:rsidR="004232E6" w:rsidRPr="001F1FE5">
        <w:rPr>
          <w:rFonts w:ascii="Palatino Linotype" w:hAnsi="Palatino Linotype" w:cs="Arial"/>
        </w:rPr>
        <w:t xml:space="preserve"> </w:t>
      </w:r>
      <w:r w:rsidRPr="001F1FE5">
        <w:rPr>
          <w:rFonts w:ascii="Palatino Linotype" w:hAnsi="Palatino Linotype" w:cs="Arial"/>
        </w:rPr>
        <w:t>fracciones</w:t>
      </w:r>
      <w:r w:rsidR="004232E6" w:rsidRPr="001F1FE5">
        <w:rPr>
          <w:rFonts w:ascii="Palatino Linotype" w:hAnsi="Palatino Linotype" w:cs="Arial"/>
        </w:rPr>
        <w:t xml:space="preserve"> </w:t>
      </w:r>
      <w:r w:rsidRPr="001F1FE5">
        <w:rPr>
          <w:rFonts w:ascii="Palatino Linotype" w:hAnsi="Palatino Linotype" w:cs="Arial"/>
        </w:rPr>
        <w:t>I,</w:t>
      </w:r>
      <w:r w:rsidR="004232E6" w:rsidRPr="001F1FE5">
        <w:rPr>
          <w:rFonts w:ascii="Palatino Linotype" w:hAnsi="Palatino Linotype" w:cs="Arial"/>
        </w:rPr>
        <w:t xml:space="preserve"> </w:t>
      </w:r>
      <w:r w:rsidRPr="001F1FE5">
        <w:rPr>
          <w:rFonts w:ascii="Palatino Linotype" w:hAnsi="Palatino Linotype" w:cs="Arial"/>
        </w:rPr>
        <w:t>II</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Pr="001F1FE5">
        <w:rPr>
          <w:rFonts w:ascii="Palatino Linotype" w:hAnsi="Palatino Linotype" w:cs="Arial"/>
        </w:rPr>
        <w:t>IV</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rPr>
        <w:t>Ley</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Transparencia</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Acceso</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Información</w:t>
      </w:r>
      <w:r w:rsidR="004232E6" w:rsidRPr="001F1FE5">
        <w:rPr>
          <w:rFonts w:ascii="Palatino Linotype" w:hAnsi="Palatino Linotype"/>
        </w:rPr>
        <w:t xml:space="preserve"> </w:t>
      </w:r>
      <w:r w:rsidRPr="001F1FE5">
        <w:rPr>
          <w:rFonts w:ascii="Palatino Linotype" w:hAnsi="Palatino Linotype"/>
        </w:rPr>
        <w:t>Pública</w:t>
      </w:r>
      <w:r w:rsidR="004232E6" w:rsidRPr="001F1FE5">
        <w:rPr>
          <w:rFonts w:ascii="Palatino Linotype" w:hAnsi="Palatino Linotype"/>
        </w:rPr>
        <w:t xml:space="preserve"> </w:t>
      </w:r>
      <w:r w:rsidRPr="001F1FE5">
        <w:rPr>
          <w:rFonts w:ascii="Palatino Linotype" w:hAnsi="Palatino Linotype"/>
        </w:rPr>
        <w:t>del</w:t>
      </w:r>
      <w:r w:rsidR="004232E6" w:rsidRPr="001F1FE5">
        <w:rPr>
          <w:rFonts w:ascii="Palatino Linotype" w:hAnsi="Palatino Linotype"/>
        </w:rPr>
        <w:t xml:space="preserve"> </w:t>
      </w:r>
      <w:r w:rsidRPr="001F1FE5">
        <w:rPr>
          <w:rFonts w:ascii="Palatino Linotype" w:hAnsi="Palatino Linotype"/>
        </w:rPr>
        <w:t>Estado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México</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Municipios,</w:t>
      </w:r>
      <w:r w:rsidR="004232E6" w:rsidRPr="001F1FE5">
        <w:rPr>
          <w:rFonts w:ascii="Palatino Linotype" w:hAnsi="Palatino Linotype"/>
        </w:rPr>
        <w:t xml:space="preserve"> </w:t>
      </w:r>
      <w:r w:rsidR="009012A7" w:rsidRPr="001F1FE5">
        <w:rPr>
          <w:rFonts w:ascii="Palatino Linotype" w:hAnsi="Palatino Linotype"/>
        </w:rPr>
        <w:t>se</w:t>
      </w:r>
      <w:r w:rsidR="004232E6" w:rsidRPr="001F1FE5">
        <w:rPr>
          <w:rFonts w:ascii="Palatino Linotype" w:hAnsi="Palatino Linotype"/>
        </w:rPr>
        <w:t xml:space="preserve"> </w:t>
      </w:r>
      <w:r w:rsidRPr="001F1FE5">
        <w:rPr>
          <w:rFonts w:ascii="Palatino Linotype" w:hAnsi="Palatino Linotype"/>
        </w:rPr>
        <w:t>a</w:t>
      </w:r>
      <w:r w:rsidRPr="001F1FE5">
        <w:rPr>
          <w:rFonts w:ascii="Palatino Linotype" w:hAnsi="Palatino Linotype" w:cs="Arial"/>
        </w:rPr>
        <w:t>cordó</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admisión</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trámite</w:t>
      </w:r>
      <w:r w:rsidR="004232E6" w:rsidRPr="001F1FE5">
        <w:rPr>
          <w:rFonts w:ascii="Palatino Linotype" w:hAnsi="Palatino Linotype" w:cs="Arial"/>
        </w:rPr>
        <w:t xml:space="preserve"> </w:t>
      </w:r>
      <w:r w:rsidRPr="001F1FE5">
        <w:rPr>
          <w:rFonts w:ascii="Palatino Linotype" w:hAnsi="Palatino Linotype" w:cs="Arial"/>
        </w:rPr>
        <w:t>de</w:t>
      </w:r>
      <w:r w:rsidR="00943778" w:rsidRPr="001F1FE5">
        <w:rPr>
          <w:rFonts w:ascii="Palatino Linotype" w:hAnsi="Palatino Linotype" w:cs="Arial"/>
        </w:rPr>
        <w:t>l</w:t>
      </w:r>
      <w:r w:rsidR="004232E6" w:rsidRPr="001F1FE5">
        <w:rPr>
          <w:rFonts w:ascii="Palatino Linotype" w:hAnsi="Palatino Linotype" w:cs="Arial"/>
        </w:rPr>
        <w:t xml:space="preserve"> </w:t>
      </w:r>
      <w:r w:rsidRPr="001F1FE5">
        <w:rPr>
          <w:rFonts w:ascii="Palatino Linotype" w:hAnsi="Palatino Linotype" w:cs="Arial"/>
        </w:rPr>
        <w:t>referido</w:t>
      </w:r>
      <w:r w:rsidR="004232E6" w:rsidRPr="001F1FE5">
        <w:rPr>
          <w:rFonts w:ascii="Palatino Linotype" w:hAnsi="Palatino Linotype" w:cs="Arial"/>
        </w:rPr>
        <w:t xml:space="preserve"> </w:t>
      </w:r>
      <w:r w:rsidRPr="001F1FE5">
        <w:rPr>
          <w:rFonts w:ascii="Palatino Linotype" w:hAnsi="Palatino Linotype" w:cs="Arial"/>
        </w:rPr>
        <w:t>recurso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00867D32" w:rsidRPr="001F1FE5">
        <w:rPr>
          <w:rFonts w:ascii="Palatino Linotype" w:hAnsi="Palatino Linotype" w:cs="Arial"/>
        </w:rPr>
        <w:t>revisión;</w:t>
      </w:r>
      <w:r w:rsidR="004232E6" w:rsidRPr="001F1FE5">
        <w:rPr>
          <w:rFonts w:ascii="Palatino Linotype" w:hAnsi="Palatino Linotype" w:cs="Arial"/>
        </w:rPr>
        <w:t xml:space="preserve"> </w:t>
      </w:r>
      <w:r w:rsidRPr="001F1FE5">
        <w:rPr>
          <w:rFonts w:ascii="Palatino Linotype" w:hAnsi="Palatino Linotype" w:cs="Arial"/>
        </w:rPr>
        <w:t>así</w:t>
      </w:r>
      <w:r w:rsidR="004232E6" w:rsidRPr="001F1FE5">
        <w:rPr>
          <w:rFonts w:ascii="Palatino Linotype" w:hAnsi="Palatino Linotype" w:cs="Arial"/>
        </w:rPr>
        <w:t xml:space="preserve"> </w:t>
      </w:r>
      <w:r w:rsidRPr="001F1FE5">
        <w:rPr>
          <w:rFonts w:ascii="Palatino Linotype" w:hAnsi="Palatino Linotype" w:cs="Arial"/>
        </w:rPr>
        <w:t>como</w:t>
      </w:r>
      <w:r w:rsidR="00867D32" w:rsidRPr="001F1FE5">
        <w:rPr>
          <w:rFonts w:ascii="Palatino Linotype" w:hAnsi="Palatino Linotype" w:cs="Arial"/>
        </w:rPr>
        <w:t>,</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integración</w:t>
      </w:r>
      <w:r w:rsidR="004232E6" w:rsidRPr="001F1FE5">
        <w:rPr>
          <w:rFonts w:ascii="Palatino Linotype" w:hAnsi="Palatino Linotype" w:cs="Arial"/>
        </w:rPr>
        <w:t xml:space="preserve"> </w:t>
      </w:r>
      <w:r w:rsidRPr="001F1FE5">
        <w:rPr>
          <w:rFonts w:ascii="Palatino Linotype" w:hAnsi="Palatino Linotype" w:cs="Arial"/>
        </w:rPr>
        <w:t>de</w:t>
      </w:r>
      <w:r w:rsidR="00943778" w:rsidRPr="001F1FE5">
        <w:rPr>
          <w:rFonts w:ascii="Palatino Linotype" w:hAnsi="Palatino Linotype" w:cs="Arial"/>
        </w:rPr>
        <w:t>l</w:t>
      </w:r>
      <w:r w:rsidR="004232E6" w:rsidRPr="001F1FE5">
        <w:rPr>
          <w:rFonts w:ascii="Palatino Linotype" w:hAnsi="Palatino Linotype" w:cs="Arial"/>
        </w:rPr>
        <w:t xml:space="preserve"> </w:t>
      </w:r>
      <w:r w:rsidRPr="001F1FE5">
        <w:rPr>
          <w:rFonts w:ascii="Palatino Linotype" w:hAnsi="Palatino Linotype" w:cs="Arial"/>
        </w:rPr>
        <w:t>expediente</w:t>
      </w:r>
      <w:r w:rsidR="004232E6" w:rsidRPr="001F1FE5">
        <w:rPr>
          <w:rFonts w:ascii="Palatino Linotype" w:hAnsi="Palatino Linotype" w:cs="Arial"/>
        </w:rPr>
        <w:t xml:space="preserve"> </w:t>
      </w:r>
      <w:r w:rsidRPr="001F1FE5">
        <w:rPr>
          <w:rFonts w:ascii="Palatino Linotype" w:hAnsi="Palatino Linotype" w:cs="Arial"/>
        </w:rPr>
        <w:t>respectivo,</w:t>
      </w:r>
      <w:r w:rsidR="004232E6" w:rsidRPr="001F1FE5">
        <w:rPr>
          <w:rFonts w:ascii="Palatino Linotype" w:hAnsi="Palatino Linotype" w:cs="Arial"/>
        </w:rPr>
        <w:t xml:space="preserve"> </w:t>
      </w:r>
      <w:r w:rsidRPr="001F1FE5">
        <w:rPr>
          <w:rFonts w:ascii="Palatino Linotype" w:hAnsi="Palatino Linotype" w:cs="Arial"/>
        </w:rPr>
        <w:t>mismo</w:t>
      </w:r>
      <w:r w:rsidR="004232E6" w:rsidRPr="001F1FE5">
        <w:rPr>
          <w:rFonts w:ascii="Palatino Linotype" w:hAnsi="Palatino Linotype" w:cs="Arial"/>
        </w:rPr>
        <w:t xml:space="preserve"> </w:t>
      </w:r>
      <w:r w:rsidRPr="001F1FE5">
        <w:rPr>
          <w:rFonts w:ascii="Palatino Linotype" w:hAnsi="Palatino Linotype" w:cs="Arial"/>
        </w:rPr>
        <w:t>que</w:t>
      </w:r>
      <w:r w:rsidR="004232E6" w:rsidRPr="001F1FE5">
        <w:rPr>
          <w:rFonts w:ascii="Palatino Linotype" w:hAnsi="Palatino Linotype" w:cs="Arial"/>
        </w:rPr>
        <w:t xml:space="preserve"> </w:t>
      </w:r>
      <w:r w:rsidRPr="001F1FE5">
        <w:rPr>
          <w:rFonts w:ascii="Palatino Linotype" w:hAnsi="Palatino Linotype" w:cs="Arial"/>
        </w:rPr>
        <w:t>se</w:t>
      </w:r>
      <w:r w:rsidR="004232E6" w:rsidRPr="001F1FE5">
        <w:rPr>
          <w:rFonts w:ascii="Palatino Linotype" w:hAnsi="Palatino Linotype" w:cs="Arial"/>
        </w:rPr>
        <w:t xml:space="preserve"> </w:t>
      </w:r>
      <w:r w:rsidRPr="001F1FE5">
        <w:rPr>
          <w:rFonts w:ascii="Palatino Linotype" w:hAnsi="Palatino Linotype" w:cs="Arial"/>
        </w:rPr>
        <w:t>pus</w:t>
      </w:r>
      <w:r w:rsidR="00943778" w:rsidRPr="001F1FE5">
        <w:rPr>
          <w:rFonts w:ascii="Palatino Linotype" w:hAnsi="Palatino Linotype" w:cs="Arial"/>
        </w:rPr>
        <w:t>o</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disposición</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las</w:t>
      </w:r>
      <w:r w:rsidR="004232E6" w:rsidRPr="001F1FE5">
        <w:rPr>
          <w:rFonts w:ascii="Palatino Linotype" w:hAnsi="Palatino Linotype" w:cs="Arial"/>
        </w:rPr>
        <w:t xml:space="preserve"> </w:t>
      </w:r>
      <w:r w:rsidRPr="001F1FE5">
        <w:rPr>
          <w:rFonts w:ascii="Palatino Linotype" w:hAnsi="Palatino Linotype" w:cs="Arial"/>
        </w:rPr>
        <w:t>partes,</w:t>
      </w:r>
      <w:r w:rsidR="004232E6" w:rsidRPr="001F1FE5">
        <w:rPr>
          <w:rFonts w:ascii="Palatino Linotype" w:hAnsi="Palatino Linotype" w:cs="Arial"/>
        </w:rPr>
        <w:t xml:space="preserve"> </w:t>
      </w:r>
      <w:r w:rsidRPr="001F1FE5">
        <w:rPr>
          <w:rFonts w:ascii="Palatino Linotype" w:hAnsi="Palatino Linotype" w:cs="Arial"/>
        </w:rPr>
        <w:t>para</w:t>
      </w:r>
      <w:r w:rsidR="004232E6" w:rsidRPr="001F1FE5">
        <w:rPr>
          <w:rFonts w:ascii="Palatino Linotype" w:hAnsi="Palatino Linotype" w:cs="Arial"/>
        </w:rPr>
        <w:t xml:space="preserve"> </w:t>
      </w:r>
      <w:r w:rsidRPr="001F1FE5">
        <w:rPr>
          <w:rFonts w:ascii="Palatino Linotype" w:hAnsi="Palatino Linotype" w:cs="Arial"/>
        </w:rPr>
        <w:t>que</w:t>
      </w:r>
      <w:r w:rsidR="00E70A61" w:rsidRPr="001F1FE5">
        <w:rPr>
          <w:rFonts w:ascii="Palatino Linotype" w:hAnsi="Palatino Linotype" w:cs="Arial"/>
        </w:rPr>
        <w:t>,</w:t>
      </w:r>
      <w:r w:rsidR="004232E6" w:rsidRPr="001F1FE5">
        <w:rPr>
          <w:rFonts w:ascii="Palatino Linotype" w:hAnsi="Palatino Linotype" w:cs="Arial"/>
        </w:rPr>
        <w:t xml:space="preserve"> </w:t>
      </w:r>
      <w:r w:rsidR="00E70A61" w:rsidRPr="001F1FE5">
        <w:rPr>
          <w:rFonts w:ascii="Palatino Linotype" w:hAnsi="Palatino Linotype" w:cs="Arial"/>
        </w:rPr>
        <w:t>de</w:t>
      </w:r>
      <w:r w:rsidR="004232E6" w:rsidRPr="001F1FE5">
        <w:rPr>
          <w:rFonts w:ascii="Palatino Linotype" w:hAnsi="Palatino Linotype" w:cs="Arial"/>
        </w:rPr>
        <w:t xml:space="preserve"> </w:t>
      </w:r>
      <w:r w:rsidR="00E70A61" w:rsidRPr="001F1FE5">
        <w:rPr>
          <w:rFonts w:ascii="Palatino Linotype" w:hAnsi="Palatino Linotype" w:cs="Arial"/>
        </w:rPr>
        <w:t>considerarlo</w:t>
      </w:r>
      <w:r w:rsidR="004232E6" w:rsidRPr="001F1FE5">
        <w:rPr>
          <w:rFonts w:ascii="Palatino Linotype" w:hAnsi="Palatino Linotype" w:cs="Arial"/>
        </w:rPr>
        <w:t xml:space="preserve"> </w:t>
      </w:r>
      <w:r w:rsidR="00E70A61" w:rsidRPr="001F1FE5">
        <w:rPr>
          <w:rFonts w:ascii="Palatino Linotype" w:hAnsi="Palatino Linotype" w:cs="Arial"/>
        </w:rPr>
        <w:t>conveniente,</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00E70A61"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plazo</w:t>
      </w:r>
      <w:r w:rsidR="004232E6" w:rsidRPr="001F1FE5">
        <w:rPr>
          <w:rFonts w:ascii="Palatino Linotype" w:hAnsi="Palatino Linotype" w:cs="Arial"/>
        </w:rPr>
        <w:t xml:space="preserve"> </w:t>
      </w:r>
      <w:r w:rsidRPr="001F1FE5">
        <w:rPr>
          <w:rFonts w:ascii="Palatino Linotype" w:hAnsi="Palatino Linotype" w:cs="Arial"/>
        </w:rPr>
        <w:t>máximo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siete</w:t>
      </w:r>
      <w:r w:rsidR="004232E6" w:rsidRPr="001F1FE5">
        <w:rPr>
          <w:rFonts w:ascii="Palatino Linotype" w:hAnsi="Palatino Linotype" w:cs="Arial"/>
        </w:rPr>
        <w:t xml:space="preserve"> </w:t>
      </w:r>
      <w:r w:rsidRPr="001F1FE5">
        <w:rPr>
          <w:rFonts w:ascii="Palatino Linotype" w:hAnsi="Palatino Linotype" w:cs="Arial"/>
        </w:rPr>
        <w:t>días</w:t>
      </w:r>
      <w:r w:rsidR="004232E6" w:rsidRPr="001F1FE5">
        <w:rPr>
          <w:rFonts w:ascii="Palatino Linotype" w:hAnsi="Palatino Linotype" w:cs="Arial"/>
        </w:rPr>
        <w:t xml:space="preserve"> </w:t>
      </w:r>
      <w:r w:rsidRPr="001F1FE5">
        <w:rPr>
          <w:rFonts w:ascii="Palatino Linotype" w:hAnsi="Palatino Linotype" w:cs="Arial"/>
        </w:rPr>
        <w:t>hábiles</w:t>
      </w:r>
      <w:r w:rsidR="0025472A" w:rsidRPr="001F1FE5">
        <w:rPr>
          <w:rFonts w:ascii="Palatino Linotype" w:hAnsi="Palatino Linotype" w:cs="Arial"/>
        </w:rPr>
        <w:t>,</w:t>
      </w:r>
      <w:r w:rsidR="004232E6" w:rsidRPr="001F1FE5">
        <w:rPr>
          <w:rFonts w:ascii="Palatino Linotype" w:hAnsi="Palatino Linotype" w:cs="Arial"/>
        </w:rPr>
        <w:t xml:space="preserve"> </w:t>
      </w:r>
      <w:r w:rsidR="00D310E1" w:rsidRPr="001F1FE5">
        <w:rPr>
          <w:rFonts w:ascii="Palatino Linotype" w:hAnsi="Palatino Linotype" w:cs="Arial"/>
          <w:b/>
        </w:rPr>
        <w:t>L</w:t>
      </w:r>
      <w:r w:rsidR="00867D32" w:rsidRPr="001F1FE5">
        <w:rPr>
          <w:rFonts w:ascii="Palatino Linotype" w:hAnsi="Palatino Linotype" w:cs="Arial"/>
          <w:b/>
        </w:rPr>
        <w:t>A</w:t>
      </w:r>
      <w:r w:rsidR="004232E6" w:rsidRPr="001F1FE5">
        <w:rPr>
          <w:rFonts w:ascii="Palatino Linotype" w:hAnsi="Palatino Linotype" w:cs="Arial"/>
          <w:b/>
        </w:rPr>
        <w:t xml:space="preserve"> </w:t>
      </w:r>
      <w:r w:rsidR="00D310E1" w:rsidRPr="001F1FE5">
        <w:rPr>
          <w:rFonts w:ascii="Palatino Linotype" w:hAnsi="Palatino Linotype" w:cs="Arial"/>
          <w:b/>
        </w:rPr>
        <w:t>RECURRENTE</w:t>
      </w:r>
      <w:r w:rsidR="004232E6" w:rsidRPr="001F1FE5">
        <w:rPr>
          <w:rFonts w:ascii="Palatino Linotype" w:hAnsi="Palatino Linotype" w:cs="Arial"/>
        </w:rPr>
        <w:t xml:space="preserve"> </w:t>
      </w:r>
      <w:r w:rsidR="0025472A" w:rsidRPr="001F1FE5">
        <w:rPr>
          <w:rFonts w:ascii="Palatino Linotype" w:hAnsi="Palatino Linotype" w:cs="Arial"/>
        </w:rPr>
        <w:t>realizara</w:t>
      </w:r>
      <w:r w:rsidR="004232E6" w:rsidRPr="001F1FE5">
        <w:rPr>
          <w:rFonts w:ascii="Palatino Linotype" w:hAnsi="Palatino Linotype" w:cs="Arial"/>
        </w:rPr>
        <w:t xml:space="preserve"> </w:t>
      </w:r>
      <w:r w:rsidRPr="001F1FE5">
        <w:rPr>
          <w:rFonts w:ascii="Palatino Linotype" w:hAnsi="Palatino Linotype" w:cs="Arial"/>
        </w:rPr>
        <w:t>manifestaciones</w:t>
      </w:r>
      <w:r w:rsidR="004232E6" w:rsidRPr="001F1FE5">
        <w:rPr>
          <w:rFonts w:ascii="Palatino Linotype" w:hAnsi="Palatino Linotype" w:cs="Arial"/>
        </w:rPr>
        <w:t xml:space="preserve"> </w:t>
      </w:r>
      <w:r w:rsidR="004E5727" w:rsidRPr="001F1FE5">
        <w:rPr>
          <w:rFonts w:ascii="Palatino Linotype" w:hAnsi="Palatino Linotype" w:cs="Arial"/>
        </w:rPr>
        <w:t>y</w:t>
      </w:r>
      <w:r w:rsidR="004232E6" w:rsidRPr="001F1FE5">
        <w:rPr>
          <w:rFonts w:ascii="Palatino Linotype" w:hAnsi="Palatino Linotype" w:cs="Arial"/>
        </w:rPr>
        <w:t xml:space="preserve"> </w:t>
      </w:r>
      <w:r w:rsidR="00E70A61" w:rsidRPr="001F1FE5">
        <w:rPr>
          <w:rFonts w:ascii="Palatino Linotype" w:hAnsi="Palatino Linotype" w:cs="Arial"/>
        </w:rPr>
        <w:t>alegatos</w:t>
      </w:r>
      <w:r w:rsidR="00867D32" w:rsidRPr="001F1FE5">
        <w:rPr>
          <w:rFonts w:ascii="Palatino Linotype" w:hAnsi="Palatino Linotype" w:cs="Arial"/>
        </w:rPr>
        <w:t>;</w:t>
      </w:r>
      <w:r w:rsidR="004232E6" w:rsidRPr="001F1FE5">
        <w:rPr>
          <w:rFonts w:ascii="Palatino Linotype" w:hAnsi="Palatino Linotype" w:cs="Arial"/>
        </w:rPr>
        <w:t xml:space="preserve"> </w:t>
      </w:r>
      <w:r w:rsidR="0025472A" w:rsidRPr="001F1FE5">
        <w:rPr>
          <w:rFonts w:ascii="Palatino Linotype" w:hAnsi="Palatino Linotype" w:cs="Arial"/>
        </w:rPr>
        <w:t>así</w:t>
      </w:r>
      <w:r w:rsidR="004232E6" w:rsidRPr="001F1FE5">
        <w:rPr>
          <w:rFonts w:ascii="Palatino Linotype" w:hAnsi="Palatino Linotype" w:cs="Arial"/>
        </w:rPr>
        <w:t xml:space="preserve"> </w:t>
      </w:r>
      <w:r w:rsidR="0025472A" w:rsidRPr="001F1FE5">
        <w:rPr>
          <w:rFonts w:ascii="Palatino Linotype" w:hAnsi="Palatino Linotype" w:cs="Arial"/>
        </w:rPr>
        <w:t>como</w:t>
      </w:r>
      <w:r w:rsidR="00867D32" w:rsidRPr="001F1FE5">
        <w:rPr>
          <w:rFonts w:ascii="Palatino Linotype" w:hAnsi="Palatino Linotype" w:cs="Arial"/>
        </w:rPr>
        <w:t>,</w:t>
      </w:r>
      <w:r w:rsidR="004232E6" w:rsidRPr="001F1FE5">
        <w:rPr>
          <w:rFonts w:ascii="Palatino Linotype" w:hAnsi="Palatino Linotype" w:cs="Arial"/>
        </w:rPr>
        <w:t xml:space="preserve"> </w:t>
      </w:r>
      <w:r w:rsidR="004E5727" w:rsidRPr="001F1FE5">
        <w:rPr>
          <w:rFonts w:ascii="Palatino Linotype" w:hAnsi="Palatino Linotype" w:cs="Arial"/>
        </w:rPr>
        <w:t>ofrec</w:t>
      </w:r>
      <w:r w:rsidR="0025472A" w:rsidRPr="001F1FE5">
        <w:rPr>
          <w:rFonts w:ascii="Palatino Linotype" w:hAnsi="Palatino Linotype" w:cs="Arial"/>
        </w:rPr>
        <w:t>iera</w:t>
      </w:r>
      <w:r w:rsidR="004232E6" w:rsidRPr="001F1FE5">
        <w:rPr>
          <w:rFonts w:ascii="Palatino Linotype" w:hAnsi="Palatino Linotype" w:cs="Arial"/>
        </w:rPr>
        <w:t xml:space="preserve"> </w:t>
      </w:r>
      <w:r w:rsidR="004E5727" w:rsidRPr="001F1FE5">
        <w:rPr>
          <w:rFonts w:ascii="Palatino Linotype" w:hAnsi="Palatino Linotype" w:cs="Arial"/>
        </w:rPr>
        <w:t>las</w:t>
      </w:r>
      <w:r w:rsidR="004232E6" w:rsidRPr="001F1FE5">
        <w:rPr>
          <w:rFonts w:ascii="Palatino Linotype" w:hAnsi="Palatino Linotype" w:cs="Arial"/>
        </w:rPr>
        <w:t xml:space="preserve"> </w:t>
      </w:r>
      <w:r w:rsidR="004E5727" w:rsidRPr="001F1FE5">
        <w:rPr>
          <w:rFonts w:ascii="Palatino Linotype" w:hAnsi="Palatino Linotype" w:cs="Arial"/>
        </w:rPr>
        <w:t>pruebas</w:t>
      </w:r>
      <w:r w:rsidR="004232E6" w:rsidRPr="001F1FE5">
        <w:rPr>
          <w:rFonts w:ascii="Palatino Linotype" w:hAnsi="Palatino Linotype" w:cs="Arial"/>
        </w:rPr>
        <w:t xml:space="preserve"> </w:t>
      </w:r>
      <w:r w:rsidR="00E70A61" w:rsidRPr="001F1FE5">
        <w:rPr>
          <w:rFonts w:ascii="Palatino Linotype" w:hAnsi="Palatino Linotype" w:cs="Arial"/>
        </w:rPr>
        <w:t>que</w:t>
      </w:r>
      <w:r w:rsidR="004232E6" w:rsidRPr="001F1FE5">
        <w:rPr>
          <w:rFonts w:ascii="Palatino Linotype" w:hAnsi="Palatino Linotype" w:cs="Arial"/>
        </w:rPr>
        <w:t xml:space="preserve"> </w:t>
      </w:r>
      <w:r w:rsidR="00E70A61" w:rsidRPr="001F1FE5">
        <w:rPr>
          <w:rFonts w:ascii="Palatino Linotype" w:hAnsi="Palatino Linotype" w:cs="Arial"/>
        </w:rPr>
        <w:t>a</w:t>
      </w:r>
      <w:r w:rsidR="004232E6" w:rsidRPr="001F1FE5">
        <w:rPr>
          <w:rFonts w:ascii="Palatino Linotype" w:hAnsi="Palatino Linotype" w:cs="Arial"/>
        </w:rPr>
        <w:t xml:space="preserve"> </w:t>
      </w:r>
      <w:r w:rsidR="00E70A61" w:rsidRPr="001F1FE5">
        <w:rPr>
          <w:rFonts w:ascii="Palatino Linotype" w:hAnsi="Palatino Linotype" w:cs="Arial"/>
        </w:rPr>
        <w:t>su</w:t>
      </w:r>
      <w:r w:rsidR="004232E6" w:rsidRPr="001F1FE5">
        <w:rPr>
          <w:rFonts w:ascii="Palatino Linotype" w:hAnsi="Palatino Linotype" w:cs="Arial"/>
        </w:rPr>
        <w:t xml:space="preserve"> </w:t>
      </w:r>
      <w:r w:rsidR="00E70A61" w:rsidRPr="001F1FE5">
        <w:rPr>
          <w:rFonts w:ascii="Palatino Linotype" w:hAnsi="Palatino Linotype" w:cs="Arial"/>
        </w:rPr>
        <w:t>derecho</w:t>
      </w:r>
      <w:r w:rsidR="004232E6" w:rsidRPr="001F1FE5">
        <w:rPr>
          <w:rFonts w:ascii="Palatino Linotype" w:hAnsi="Palatino Linotype" w:cs="Arial"/>
        </w:rPr>
        <w:t xml:space="preserve"> </w:t>
      </w:r>
      <w:r w:rsidR="00E70A61" w:rsidRPr="001F1FE5">
        <w:rPr>
          <w:rFonts w:ascii="Palatino Linotype" w:hAnsi="Palatino Linotype" w:cs="Arial"/>
        </w:rPr>
        <w:t>conviniera</w:t>
      </w:r>
      <w:r w:rsidR="004232E6" w:rsidRPr="001F1FE5">
        <w:rPr>
          <w:rFonts w:ascii="Palatino Linotype" w:hAnsi="Palatino Linotype" w:cs="Arial"/>
        </w:rPr>
        <w:t xml:space="preserve"> </w:t>
      </w:r>
      <w:r w:rsidR="0025472A" w:rsidRPr="001F1FE5">
        <w:rPr>
          <w:rFonts w:ascii="Palatino Linotype" w:hAnsi="Palatino Linotype" w:cs="Arial"/>
        </w:rPr>
        <w:t>y,</w:t>
      </w:r>
      <w:r w:rsidR="004232E6" w:rsidRPr="001F1FE5">
        <w:rPr>
          <w:rFonts w:ascii="Palatino Linotype" w:hAnsi="Palatino Linotype" w:cs="Arial"/>
        </w:rPr>
        <w:t xml:space="preserve"> </w:t>
      </w:r>
      <w:r w:rsidR="0025472A" w:rsidRPr="001F1FE5">
        <w:rPr>
          <w:rFonts w:ascii="Palatino Linotype" w:hAnsi="Palatino Linotype" w:cs="Arial"/>
        </w:rPr>
        <w:t>en</w:t>
      </w:r>
      <w:r w:rsidR="004232E6" w:rsidRPr="001F1FE5">
        <w:rPr>
          <w:rFonts w:ascii="Palatino Linotype" w:hAnsi="Palatino Linotype" w:cs="Arial"/>
        </w:rPr>
        <w:t xml:space="preserve"> </w:t>
      </w:r>
      <w:r w:rsidR="0025472A" w:rsidRPr="001F1FE5">
        <w:rPr>
          <w:rFonts w:ascii="Palatino Linotype" w:hAnsi="Palatino Linotype" w:cs="Arial"/>
        </w:rPr>
        <w:t>el</w:t>
      </w:r>
      <w:r w:rsidR="004232E6" w:rsidRPr="001F1FE5">
        <w:rPr>
          <w:rFonts w:ascii="Palatino Linotype" w:hAnsi="Palatino Linotype" w:cs="Arial"/>
        </w:rPr>
        <w:t xml:space="preserve"> </w:t>
      </w:r>
      <w:r w:rsidR="0025472A" w:rsidRPr="001F1FE5">
        <w:rPr>
          <w:rFonts w:ascii="Palatino Linotype" w:hAnsi="Palatino Linotype" w:cs="Arial"/>
        </w:rPr>
        <w:t>caso</w:t>
      </w:r>
      <w:r w:rsidR="004232E6" w:rsidRPr="001F1FE5">
        <w:rPr>
          <w:rFonts w:ascii="Palatino Linotype" w:hAnsi="Palatino Linotype" w:cs="Arial"/>
        </w:rPr>
        <w:t xml:space="preserve"> </w:t>
      </w:r>
      <w:r w:rsidR="0025472A" w:rsidRPr="001F1FE5">
        <w:rPr>
          <w:rFonts w:ascii="Palatino Linotype" w:hAnsi="Palatino Linotype" w:cs="Arial"/>
        </w:rPr>
        <w:t>del</w:t>
      </w:r>
      <w:r w:rsidR="004232E6" w:rsidRPr="001F1FE5">
        <w:rPr>
          <w:rFonts w:ascii="Palatino Linotype" w:hAnsi="Palatino Linotype" w:cs="Arial"/>
          <w:b/>
        </w:rPr>
        <w:t xml:space="preserve"> </w:t>
      </w:r>
      <w:r w:rsidR="0025472A" w:rsidRPr="001F1FE5">
        <w:rPr>
          <w:rFonts w:ascii="Palatino Linotype" w:hAnsi="Palatino Linotype" w:cs="Arial"/>
          <w:b/>
        </w:rPr>
        <w:t>SUJETO</w:t>
      </w:r>
      <w:r w:rsidR="004232E6" w:rsidRPr="001F1FE5">
        <w:rPr>
          <w:rFonts w:ascii="Palatino Linotype" w:hAnsi="Palatino Linotype" w:cs="Arial"/>
          <w:b/>
        </w:rPr>
        <w:t xml:space="preserve"> </w:t>
      </w:r>
      <w:r w:rsidR="0025472A" w:rsidRPr="001F1FE5">
        <w:rPr>
          <w:rFonts w:ascii="Palatino Linotype" w:hAnsi="Palatino Linotype" w:cs="Arial"/>
          <w:b/>
        </w:rPr>
        <w:t>OBLIGADO</w:t>
      </w:r>
      <w:r w:rsidR="004232E6" w:rsidRPr="001F1FE5">
        <w:rPr>
          <w:rFonts w:ascii="Palatino Linotype" w:hAnsi="Palatino Linotype" w:cs="Arial"/>
        </w:rPr>
        <w:t xml:space="preserve"> </w:t>
      </w:r>
      <w:r w:rsidR="0025472A" w:rsidRPr="001F1FE5">
        <w:rPr>
          <w:rFonts w:ascii="Palatino Linotype" w:hAnsi="Palatino Linotype" w:cs="Arial"/>
        </w:rPr>
        <w:t>exhibiera</w:t>
      </w:r>
      <w:r w:rsidR="004232E6" w:rsidRPr="001F1FE5">
        <w:rPr>
          <w:rFonts w:ascii="Palatino Linotype" w:hAnsi="Palatino Linotype" w:cs="Arial"/>
        </w:rPr>
        <w:t xml:space="preserve"> </w:t>
      </w:r>
      <w:r w:rsidR="001E38B1" w:rsidRPr="001F1FE5">
        <w:rPr>
          <w:rFonts w:ascii="Palatino Linotype" w:hAnsi="Palatino Linotype" w:cs="Arial"/>
        </w:rPr>
        <w:t>el</w:t>
      </w:r>
      <w:r w:rsidR="004232E6" w:rsidRPr="001F1FE5">
        <w:rPr>
          <w:rFonts w:ascii="Palatino Linotype" w:hAnsi="Palatino Linotype" w:cs="Arial"/>
        </w:rPr>
        <w:t xml:space="preserve"> </w:t>
      </w:r>
      <w:r w:rsidR="001B2536" w:rsidRPr="001F1FE5">
        <w:rPr>
          <w:rFonts w:ascii="Palatino Linotype" w:hAnsi="Palatino Linotype" w:cs="Arial"/>
        </w:rPr>
        <w:t>Informe</w:t>
      </w:r>
      <w:r w:rsidR="004232E6" w:rsidRPr="001F1FE5">
        <w:rPr>
          <w:rFonts w:ascii="Palatino Linotype" w:hAnsi="Palatino Linotype" w:cs="Arial"/>
        </w:rPr>
        <w:t xml:space="preserve"> </w:t>
      </w:r>
      <w:r w:rsidR="001B2536" w:rsidRPr="001F1FE5">
        <w:rPr>
          <w:rFonts w:ascii="Palatino Linotype" w:hAnsi="Palatino Linotype" w:cs="Arial"/>
        </w:rPr>
        <w:t>Justificado</w:t>
      </w:r>
      <w:r w:rsidRPr="001F1FE5">
        <w:rPr>
          <w:rFonts w:ascii="Palatino Linotype" w:hAnsi="Palatino Linotype" w:cs="Arial"/>
        </w:rPr>
        <w:t>.</w:t>
      </w:r>
      <w:r w:rsidR="004232E6" w:rsidRPr="001F1FE5">
        <w:rPr>
          <w:rFonts w:ascii="Palatino Linotype" w:hAnsi="Palatino Linotype" w:cs="Arial"/>
        </w:rPr>
        <w:t xml:space="preserve"> </w:t>
      </w:r>
    </w:p>
    <w:p w14:paraId="5E102F92" w14:textId="7AED02DF" w:rsidR="0002270A" w:rsidRPr="001F1FE5" w:rsidRDefault="0002270A" w:rsidP="00D15005">
      <w:pPr>
        <w:pStyle w:val="Prrafodelista"/>
        <w:numPr>
          <w:ilvl w:val="0"/>
          <w:numId w:val="1"/>
        </w:numPr>
        <w:spacing w:before="240" w:after="240" w:line="360" w:lineRule="auto"/>
        <w:ind w:left="0" w:firstLine="0"/>
        <w:jc w:val="both"/>
        <w:rPr>
          <w:rFonts w:ascii="Palatino Linotype" w:hAnsi="Palatino Linotype" w:cs="Arial"/>
        </w:rPr>
      </w:pPr>
      <w:r w:rsidRPr="001F1FE5">
        <w:rPr>
          <w:rFonts w:ascii="Palatino Linotype" w:hAnsi="Palatino Linotype" w:cs="Arial"/>
        </w:rPr>
        <w:lastRenderedPageBreak/>
        <w:t xml:space="preserve">Dentro del plazo señalado en el párrafo anterior, </w:t>
      </w:r>
      <w:r w:rsidRPr="001F1FE5">
        <w:rPr>
          <w:rFonts w:ascii="Palatino Linotype" w:hAnsi="Palatino Linotype" w:cs="Arial"/>
          <w:b/>
        </w:rPr>
        <w:t>LA RECURRENTE</w:t>
      </w:r>
      <w:r w:rsidRPr="001F1FE5">
        <w:rPr>
          <w:rFonts w:ascii="Palatino Linotype" w:hAnsi="Palatino Linotype" w:cs="Arial"/>
        </w:rPr>
        <w:t xml:space="preserve">, con fecha seis de febrero de dos mil diecinueve, presentó a través del </w:t>
      </w:r>
      <w:r w:rsidRPr="001F1FE5">
        <w:rPr>
          <w:rFonts w:ascii="Palatino Linotype" w:hAnsi="Palatino Linotype" w:cs="Arial"/>
          <w:b/>
        </w:rPr>
        <w:t>SAIMEX</w:t>
      </w:r>
      <w:r w:rsidRPr="001F1FE5">
        <w:rPr>
          <w:rFonts w:ascii="Palatino Linotype" w:hAnsi="Palatino Linotype" w:cs="Arial"/>
        </w:rPr>
        <w:t xml:space="preserve"> los siguientes alegatos:</w:t>
      </w:r>
    </w:p>
    <w:p w14:paraId="34039005" w14:textId="49E5C8EA" w:rsidR="0002270A" w:rsidRPr="001F1FE5" w:rsidRDefault="0002270A" w:rsidP="0002270A">
      <w:pPr>
        <w:pStyle w:val="Prrafodelista"/>
        <w:spacing w:before="240" w:after="240"/>
        <w:ind w:left="851" w:right="899"/>
        <w:jc w:val="both"/>
        <w:rPr>
          <w:rFonts w:ascii="Palatino Linotype" w:hAnsi="Palatino Linotype" w:cs="Arial"/>
          <w:i/>
          <w:sz w:val="22"/>
        </w:rPr>
      </w:pPr>
      <w:r w:rsidRPr="001F1FE5">
        <w:rPr>
          <w:rFonts w:ascii="Palatino Linotype" w:hAnsi="Palatino Linotype" w:cs="Arial"/>
          <w:i/>
          <w:sz w:val="22"/>
        </w:rPr>
        <w:t>“Bajo los principios rectores del instituto, el derecho de acceso a la información pública es la prerrogativa de las personas para buscar, difundir, investigar, recabar, recibir y solicitar información pública, sin necesidad de acreditar personalidad ni interés público, esto establecido en el artículo 4 de la Ley de Transparencia y Acceso a la Información Publica del Estado de México y Municipios.</w:t>
      </w:r>
    </w:p>
    <w:p w14:paraId="07B8D521" w14:textId="77777777" w:rsidR="0002270A" w:rsidRPr="001F1FE5" w:rsidRDefault="0002270A" w:rsidP="0002270A">
      <w:pPr>
        <w:pStyle w:val="Prrafodelista"/>
        <w:spacing w:before="240" w:after="240"/>
        <w:ind w:left="851" w:right="899"/>
        <w:jc w:val="both"/>
        <w:rPr>
          <w:rFonts w:ascii="Palatino Linotype" w:hAnsi="Palatino Linotype" w:cs="Arial"/>
          <w:i/>
          <w:sz w:val="22"/>
        </w:rPr>
      </w:pPr>
      <w:r w:rsidRPr="001F1FE5">
        <w:rPr>
          <w:rFonts w:ascii="Palatino Linotype" w:hAnsi="Palatino Linotype" w:cs="Arial"/>
          <w:i/>
          <w:sz w:val="22"/>
        </w:rPr>
        <w:t>Como es de su conocimiento el día 7 de enero de 2019, la suscrita ingreso solicitud de información con número de folio 0001/OASCHICOLO/IP/2019 a través de la plataforma Nacional de Transparencia, solicitando CURRÍCULUM VÍTAE DE LOS NUEVOS TITULARES DE LAS DIFERENTES ÁREAS QUE INTEGRAN EL OPDAPAS, CON DOCUMENTOS PROBATORIOS, EN ESPECIAL SOLICITÓ CREDENCIAL DE ELECTOR ( INE O IFE ) DONDE ESPECIFIQUE DE QUE MUNICIPIO ES EL TITULAR, a la fecha se me ha negado la información solicitada al Organismo Público Descentralizado para la Prestación de Servicios de Agua Potable, Alcantarillado y Saneamiento de Chicoloapan, México, siendo este un derecho que se tiene y una función de la Unidad de Transparencia; establecida en el artículo 53 fracción II de la Ley de Transparencia y Acceso a la Información Pública del Estado de México y Municipios, que a la letra dice: recibir, tramitar y dar respuestas a las solicitudes de acceso a la información.</w:t>
      </w:r>
    </w:p>
    <w:p w14:paraId="58D50723" w14:textId="1DE7D756" w:rsidR="0002270A" w:rsidRPr="001F1FE5" w:rsidRDefault="0002270A" w:rsidP="0002270A">
      <w:pPr>
        <w:pStyle w:val="Prrafodelista"/>
        <w:spacing w:before="240" w:after="240"/>
        <w:ind w:left="851" w:right="899"/>
        <w:jc w:val="both"/>
        <w:rPr>
          <w:rFonts w:ascii="Palatino Linotype" w:hAnsi="Palatino Linotype" w:cs="Arial"/>
          <w:i/>
          <w:sz w:val="22"/>
        </w:rPr>
      </w:pPr>
      <w:r w:rsidRPr="001F1FE5">
        <w:rPr>
          <w:rFonts w:ascii="Palatino Linotype" w:hAnsi="Palatino Linotype" w:cs="Arial"/>
          <w:i/>
          <w:sz w:val="22"/>
        </w:rPr>
        <w:t>Ante la negativa de respuesta es por ello que solicite el Recurso de Revisión (artículo 179 de LTyAIPEMM, fracción II) para ver si de esta manera el sujeto obligado cumple con una de sus obligaciones de Transparentar.” (Sic)</w:t>
      </w:r>
    </w:p>
    <w:p w14:paraId="3881BC6A" w14:textId="1A13AE5C" w:rsidR="00636C83" w:rsidRPr="001F1FE5" w:rsidRDefault="0078534B" w:rsidP="0002270A">
      <w:pPr>
        <w:pStyle w:val="Prrafodelista"/>
        <w:spacing w:before="240" w:after="240" w:line="360" w:lineRule="auto"/>
        <w:ind w:left="0"/>
        <w:jc w:val="both"/>
        <w:rPr>
          <w:rFonts w:ascii="Palatino Linotype" w:hAnsi="Palatino Linotype" w:cs="Arial"/>
        </w:rPr>
      </w:pPr>
      <w:r w:rsidRPr="001F1FE5">
        <w:rPr>
          <w:rFonts w:ascii="Palatino Linotype" w:hAnsi="Palatino Linotype" w:cs="Arial"/>
        </w:rPr>
        <w:t>Por</w:t>
      </w:r>
      <w:r w:rsidR="004232E6" w:rsidRPr="001F1FE5">
        <w:rPr>
          <w:rFonts w:ascii="Palatino Linotype" w:hAnsi="Palatino Linotype" w:cs="Arial"/>
        </w:rPr>
        <w:t xml:space="preserve"> </w:t>
      </w:r>
      <w:r w:rsidRPr="001F1FE5">
        <w:rPr>
          <w:rFonts w:ascii="Palatino Linotype" w:hAnsi="Palatino Linotype" w:cs="Arial"/>
        </w:rPr>
        <w:t>su</w:t>
      </w:r>
      <w:r w:rsidR="004232E6" w:rsidRPr="001F1FE5">
        <w:rPr>
          <w:rFonts w:ascii="Palatino Linotype" w:hAnsi="Palatino Linotype" w:cs="Arial"/>
        </w:rPr>
        <w:t xml:space="preserve"> </w:t>
      </w:r>
      <w:r w:rsidRPr="001F1FE5">
        <w:rPr>
          <w:rFonts w:ascii="Palatino Linotype" w:hAnsi="Palatino Linotype" w:cs="Arial"/>
        </w:rPr>
        <w:t>parte,</w:t>
      </w:r>
      <w:r w:rsidR="004232E6" w:rsidRPr="001F1FE5">
        <w:rPr>
          <w:rFonts w:ascii="Palatino Linotype" w:hAnsi="Palatino Linotype" w:cs="Arial"/>
        </w:rPr>
        <w:t xml:space="preserve"> </w:t>
      </w:r>
      <w:r w:rsidRPr="001F1FE5">
        <w:rPr>
          <w:rFonts w:ascii="Palatino Linotype" w:hAnsi="Palatino Linotype" w:cs="Arial"/>
          <w:b/>
        </w:rPr>
        <w:t>EL</w:t>
      </w:r>
      <w:r w:rsidR="004232E6" w:rsidRPr="001F1FE5">
        <w:rPr>
          <w:rFonts w:ascii="Palatino Linotype" w:hAnsi="Palatino Linotype" w:cs="Arial"/>
          <w:b/>
        </w:rPr>
        <w:t xml:space="preserve"> </w:t>
      </w:r>
      <w:r w:rsidRPr="001F1FE5">
        <w:rPr>
          <w:rFonts w:ascii="Palatino Linotype" w:hAnsi="Palatino Linotype" w:cs="Arial"/>
          <w:b/>
        </w:rPr>
        <w:t>SUJETO</w:t>
      </w:r>
      <w:r w:rsidR="004232E6" w:rsidRPr="001F1FE5">
        <w:rPr>
          <w:rFonts w:ascii="Palatino Linotype" w:hAnsi="Palatino Linotype" w:cs="Arial"/>
          <w:b/>
        </w:rPr>
        <w:t xml:space="preserve"> </w:t>
      </w:r>
      <w:r w:rsidRPr="001F1FE5">
        <w:rPr>
          <w:rFonts w:ascii="Palatino Linotype" w:hAnsi="Palatino Linotype" w:cs="Arial"/>
          <w:b/>
        </w:rPr>
        <w:t>OBLIGADO</w:t>
      </w:r>
      <w:r w:rsidR="004232E6" w:rsidRPr="001F1FE5">
        <w:rPr>
          <w:rFonts w:ascii="Palatino Linotype" w:hAnsi="Palatino Linotype" w:cs="Arial"/>
        </w:rPr>
        <w:t xml:space="preserve"> </w:t>
      </w:r>
      <w:r w:rsidR="00867D32" w:rsidRPr="001F1FE5">
        <w:rPr>
          <w:rFonts w:ascii="Palatino Linotype" w:hAnsi="Palatino Linotype" w:cs="Arial"/>
        </w:rPr>
        <w:t>no</w:t>
      </w:r>
      <w:r w:rsidR="004232E6" w:rsidRPr="001F1FE5">
        <w:rPr>
          <w:rFonts w:ascii="Palatino Linotype" w:hAnsi="Palatino Linotype" w:cs="Arial"/>
        </w:rPr>
        <w:t xml:space="preserve"> </w:t>
      </w:r>
      <w:r w:rsidR="00121729" w:rsidRPr="001F1FE5">
        <w:rPr>
          <w:rFonts w:ascii="Palatino Linotype" w:hAnsi="Palatino Linotype" w:cs="Arial"/>
        </w:rPr>
        <w:t>rindió</w:t>
      </w:r>
      <w:r w:rsidR="004232E6" w:rsidRPr="001F1FE5">
        <w:rPr>
          <w:rFonts w:ascii="Palatino Linotype" w:hAnsi="Palatino Linotype" w:cs="Arial"/>
        </w:rPr>
        <w:t xml:space="preserve"> </w:t>
      </w:r>
      <w:r w:rsidR="00121729" w:rsidRPr="001F1FE5">
        <w:rPr>
          <w:rFonts w:ascii="Palatino Linotype" w:hAnsi="Palatino Linotype" w:cs="Arial"/>
        </w:rPr>
        <w:t>su</w:t>
      </w:r>
      <w:r w:rsidR="004232E6" w:rsidRPr="001F1FE5">
        <w:rPr>
          <w:rFonts w:ascii="Palatino Linotype" w:hAnsi="Palatino Linotype" w:cs="Arial"/>
        </w:rPr>
        <w:t xml:space="preserve"> </w:t>
      </w:r>
      <w:r w:rsidR="00867D32" w:rsidRPr="001F1FE5">
        <w:rPr>
          <w:rFonts w:ascii="Palatino Linotype" w:hAnsi="Palatino Linotype" w:cs="Arial"/>
        </w:rPr>
        <w:t>Informe</w:t>
      </w:r>
      <w:r w:rsidR="004232E6" w:rsidRPr="001F1FE5">
        <w:rPr>
          <w:rFonts w:ascii="Palatino Linotype" w:hAnsi="Palatino Linotype" w:cs="Arial"/>
        </w:rPr>
        <w:t xml:space="preserve"> </w:t>
      </w:r>
      <w:r w:rsidR="00867D32" w:rsidRPr="001F1FE5">
        <w:rPr>
          <w:rFonts w:ascii="Palatino Linotype" w:hAnsi="Palatino Linotype" w:cs="Arial"/>
        </w:rPr>
        <w:t>Justificado.</w:t>
      </w:r>
    </w:p>
    <w:p w14:paraId="43E1C89F" w14:textId="173B71F3" w:rsidR="004234DA" w:rsidRPr="001F1FE5" w:rsidRDefault="006D2CA2" w:rsidP="00D15005">
      <w:pPr>
        <w:pStyle w:val="Prrafodelista"/>
        <w:numPr>
          <w:ilvl w:val="0"/>
          <w:numId w:val="1"/>
        </w:numPr>
        <w:spacing w:before="240" w:after="240" w:line="360" w:lineRule="auto"/>
        <w:ind w:left="0" w:firstLine="0"/>
        <w:jc w:val="both"/>
        <w:rPr>
          <w:rFonts w:ascii="Palatino Linotype" w:hAnsi="Palatino Linotype"/>
        </w:rPr>
      </w:pPr>
      <w:r w:rsidRPr="001F1FE5">
        <w:rPr>
          <w:rFonts w:ascii="Palatino Linotype" w:hAnsi="Palatino Linotype" w:cs="Arial"/>
        </w:rPr>
        <w:t>Transcurrido</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plazo</w:t>
      </w:r>
      <w:r w:rsidR="004232E6" w:rsidRPr="001F1FE5">
        <w:rPr>
          <w:rFonts w:ascii="Palatino Linotype" w:hAnsi="Palatino Linotype" w:cs="Arial"/>
        </w:rPr>
        <w:t xml:space="preserve"> </w:t>
      </w:r>
      <w:r w:rsidRPr="001F1FE5">
        <w:rPr>
          <w:rFonts w:ascii="Palatino Linotype" w:hAnsi="Palatino Linotype" w:cs="Arial"/>
        </w:rPr>
        <w:t>señalado</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párrafo</w:t>
      </w:r>
      <w:r w:rsidR="004232E6" w:rsidRPr="001F1FE5">
        <w:rPr>
          <w:rFonts w:ascii="Palatino Linotype" w:hAnsi="Palatino Linotype" w:cs="Arial"/>
        </w:rPr>
        <w:t xml:space="preserve"> </w:t>
      </w:r>
      <w:r w:rsidRPr="001F1FE5">
        <w:rPr>
          <w:rFonts w:ascii="Palatino Linotype" w:hAnsi="Palatino Linotype" w:cs="Arial"/>
        </w:rPr>
        <w:t>anterior</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Pr="001F1FE5">
        <w:rPr>
          <w:rFonts w:ascii="Palatino Linotype" w:hAnsi="Palatino Linotype" w:cs="Arial"/>
        </w:rPr>
        <w:t>u</w:t>
      </w:r>
      <w:r w:rsidR="004234DA" w:rsidRPr="001F1FE5">
        <w:rPr>
          <w:rFonts w:ascii="Palatino Linotype" w:hAnsi="Palatino Linotype" w:cs="Arial"/>
        </w:rPr>
        <w:t>na</w:t>
      </w:r>
      <w:r w:rsidR="004232E6" w:rsidRPr="001F1FE5">
        <w:rPr>
          <w:rFonts w:ascii="Palatino Linotype" w:hAnsi="Palatino Linotype" w:cs="Arial"/>
        </w:rPr>
        <w:t xml:space="preserve"> </w:t>
      </w:r>
      <w:r w:rsidR="004234DA" w:rsidRPr="001F1FE5">
        <w:rPr>
          <w:rFonts w:ascii="Palatino Linotype" w:hAnsi="Palatino Linotype" w:cs="Arial"/>
        </w:rPr>
        <w:t>vez</w:t>
      </w:r>
      <w:r w:rsidR="004232E6" w:rsidRPr="001F1FE5">
        <w:rPr>
          <w:rFonts w:ascii="Palatino Linotype" w:hAnsi="Palatino Linotype" w:cs="Arial"/>
        </w:rPr>
        <w:t xml:space="preserve"> </w:t>
      </w:r>
      <w:r w:rsidR="004234DA" w:rsidRPr="001F1FE5">
        <w:rPr>
          <w:rFonts w:ascii="Palatino Linotype" w:hAnsi="Palatino Linotype" w:cs="Arial"/>
        </w:rPr>
        <w:t>analizado</w:t>
      </w:r>
      <w:r w:rsidR="004232E6" w:rsidRPr="001F1FE5">
        <w:rPr>
          <w:rFonts w:ascii="Palatino Linotype" w:hAnsi="Palatino Linotype" w:cs="Arial"/>
        </w:rPr>
        <w:t xml:space="preserve"> </w:t>
      </w:r>
      <w:r w:rsidR="004234DA" w:rsidRPr="001F1FE5">
        <w:rPr>
          <w:rFonts w:ascii="Palatino Linotype" w:hAnsi="Palatino Linotype" w:cs="Arial"/>
        </w:rPr>
        <w:t>el</w:t>
      </w:r>
      <w:r w:rsidR="004232E6" w:rsidRPr="001F1FE5">
        <w:rPr>
          <w:rFonts w:ascii="Palatino Linotype" w:hAnsi="Palatino Linotype" w:cs="Arial"/>
        </w:rPr>
        <w:t xml:space="preserve"> </w:t>
      </w:r>
      <w:r w:rsidR="004234DA" w:rsidRPr="001F1FE5">
        <w:rPr>
          <w:rFonts w:ascii="Palatino Linotype" w:hAnsi="Palatino Linotype" w:cs="Arial"/>
        </w:rPr>
        <w:t>estado</w:t>
      </w:r>
      <w:r w:rsidR="004232E6" w:rsidRPr="001F1FE5">
        <w:rPr>
          <w:rFonts w:ascii="Palatino Linotype" w:hAnsi="Palatino Linotype" w:cs="Arial"/>
        </w:rPr>
        <w:t xml:space="preserve"> </w:t>
      </w:r>
      <w:r w:rsidR="004234DA" w:rsidRPr="001F1FE5">
        <w:rPr>
          <w:rFonts w:ascii="Palatino Linotype" w:hAnsi="Palatino Linotype" w:cs="Arial"/>
        </w:rPr>
        <w:t>procesal</w:t>
      </w:r>
      <w:r w:rsidR="004232E6" w:rsidRPr="001F1FE5">
        <w:rPr>
          <w:rFonts w:ascii="Palatino Linotype" w:hAnsi="Palatino Linotype" w:cs="Arial"/>
        </w:rPr>
        <w:t xml:space="preserve"> </w:t>
      </w:r>
      <w:r w:rsidR="004234DA" w:rsidRPr="001F1FE5">
        <w:rPr>
          <w:rFonts w:ascii="Palatino Linotype" w:hAnsi="Palatino Linotype" w:cs="Arial"/>
        </w:rPr>
        <w:t>que</w:t>
      </w:r>
      <w:r w:rsidR="004232E6" w:rsidRPr="001F1FE5">
        <w:rPr>
          <w:rFonts w:ascii="Palatino Linotype" w:hAnsi="Palatino Linotype" w:cs="Arial"/>
        </w:rPr>
        <w:t xml:space="preserve"> </w:t>
      </w:r>
      <w:r w:rsidR="004234DA" w:rsidRPr="001F1FE5">
        <w:rPr>
          <w:rFonts w:ascii="Palatino Linotype" w:hAnsi="Palatino Linotype" w:cs="Arial"/>
        </w:rPr>
        <w:t>guardaba</w:t>
      </w:r>
      <w:r w:rsidR="004232E6" w:rsidRPr="001F1FE5">
        <w:rPr>
          <w:rFonts w:ascii="Palatino Linotype" w:hAnsi="Palatino Linotype" w:cs="Arial"/>
        </w:rPr>
        <w:t xml:space="preserve"> </w:t>
      </w:r>
      <w:r w:rsidR="004234DA" w:rsidRPr="001F1FE5">
        <w:rPr>
          <w:rFonts w:ascii="Palatino Linotype" w:hAnsi="Palatino Linotype" w:cs="Arial"/>
        </w:rPr>
        <w:t>el</w:t>
      </w:r>
      <w:r w:rsidR="004232E6" w:rsidRPr="001F1FE5">
        <w:rPr>
          <w:rFonts w:ascii="Palatino Linotype" w:hAnsi="Palatino Linotype" w:cs="Arial"/>
        </w:rPr>
        <w:t xml:space="preserve"> </w:t>
      </w:r>
      <w:r w:rsidR="004234DA" w:rsidRPr="001F1FE5">
        <w:rPr>
          <w:rFonts w:ascii="Palatino Linotype" w:hAnsi="Palatino Linotype" w:cs="Arial"/>
        </w:rPr>
        <w:t>expediente,</w:t>
      </w:r>
      <w:r w:rsidR="004232E6" w:rsidRPr="001F1FE5">
        <w:rPr>
          <w:rFonts w:ascii="Palatino Linotype" w:hAnsi="Palatino Linotype" w:cs="Arial"/>
        </w:rPr>
        <w:t xml:space="preserve"> </w:t>
      </w:r>
      <w:r w:rsidR="004234DA" w:rsidRPr="001F1FE5">
        <w:rPr>
          <w:rFonts w:ascii="Palatino Linotype" w:hAnsi="Palatino Linotype" w:cs="Arial"/>
        </w:rPr>
        <w:t>en</w:t>
      </w:r>
      <w:r w:rsidR="004232E6" w:rsidRPr="001F1FE5">
        <w:rPr>
          <w:rFonts w:ascii="Palatino Linotype" w:hAnsi="Palatino Linotype" w:cs="Arial"/>
        </w:rPr>
        <w:t xml:space="preserve"> </w:t>
      </w:r>
      <w:r w:rsidR="004234DA" w:rsidRPr="001F1FE5">
        <w:rPr>
          <w:rFonts w:ascii="Palatino Linotype" w:hAnsi="Palatino Linotype" w:cs="Arial"/>
        </w:rPr>
        <w:t>fecha</w:t>
      </w:r>
      <w:r w:rsidR="004232E6" w:rsidRPr="001F1FE5">
        <w:rPr>
          <w:rFonts w:ascii="Palatino Linotype" w:hAnsi="Palatino Linotype" w:cs="Arial"/>
        </w:rPr>
        <w:t xml:space="preserve"> </w:t>
      </w:r>
      <w:r w:rsidR="0002270A" w:rsidRPr="001F1FE5">
        <w:rPr>
          <w:rFonts w:ascii="Palatino Linotype" w:hAnsi="Palatino Linotype" w:cs="Arial"/>
        </w:rPr>
        <w:t>dieciocho</w:t>
      </w:r>
      <w:r w:rsidR="004232E6" w:rsidRPr="001F1FE5">
        <w:rPr>
          <w:rFonts w:ascii="Palatino Linotype" w:hAnsi="Palatino Linotype" w:cs="Arial"/>
        </w:rPr>
        <w:t xml:space="preserve"> </w:t>
      </w:r>
      <w:r w:rsidR="00867D32" w:rsidRPr="001F1FE5">
        <w:rPr>
          <w:rFonts w:ascii="Palatino Linotype" w:hAnsi="Palatino Linotype" w:cs="Arial"/>
        </w:rPr>
        <w:t>de</w:t>
      </w:r>
      <w:r w:rsidR="004232E6" w:rsidRPr="001F1FE5">
        <w:rPr>
          <w:rFonts w:ascii="Palatino Linotype" w:hAnsi="Palatino Linotype" w:cs="Arial"/>
        </w:rPr>
        <w:t xml:space="preserve"> </w:t>
      </w:r>
      <w:r w:rsidR="00867D32" w:rsidRPr="001F1FE5">
        <w:rPr>
          <w:rFonts w:ascii="Palatino Linotype" w:hAnsi="Palatino Linotype" w:cs="Arial"/>
        </w:rPr>
        <w:t>febrero</w:t>
      </w:r>
      <w:r w:rsidR="004232E6" w:rsidRPr="001F1FE5">
        <w:rPr>
          <w:rFonts w:ascii="Palatino Linotype" w:hAnsi="Palatino Linotype" w:cs="Arial"/>
        </w:rPr>
        <w:t xml:space="preserve"> </w:t>
      </w:r>
      <w:r w:rsidR="00867D32" w:rsidRPr="001F1FE5">
        <w:rPr>
          <w:rFonts w:ascii="Palatino Linotype" w:hAnsi="Palatino Linotype" w:cs="Arial"/>
        </w:rPr>
        <w:t>de</w:t>
      </w:r>
      <w:r w:rsidR="004232E6" w:rsidRPr="001F1FE5">
        <w:rPr>
          <w:rFonts w:ascii="Palatino Linotype" w:hAnsi="Palatino Linotype" w:cs="Arial"/>
        </w:rPr>
        <w:t xml:space="preserve"> </w:t>
      </w:r>
      <w:r w:rsidR="00867D32" w:rsidRPr="001F1FE5">
        <w:rPr>
          <w:rFonts w:ascii="Palatino Linotype" w:hAnsi="Palatino Linotype" w:cs="Arial"/>
        </w:rPr>
        <w:t>dos</w:t>
      </w:r>
      <w:r w:rsidR="004232E6" w:rsidRPr="001F1FE5">
        <w:rPr>
          <w:rFonts w:ascii="Palatino Linotype" w:hAnsi="Palatino Linotype" w:cs="Arial"/>
        </w:rPr>
        <w:t xml:space="preserve"> </w:t>
      </w:r>
      <w:r w:rsidR="00867D32" w:rsidRPr="001F1FE5">
        <w:rPr>
          <w:rFonts w:ascii="Palatino Linotype" w:hAnsi="Palatino Linotype" w:cs="Arial"/>
        </w:rPr>
        <w:t>mil</w:t>
      </w:r>
      <w:r w:rsidR="004232E6" w:rsidRPr="001F1FE5">
        <w:rPr>
          <w:rFonts w:ascii="Palatino Linotype" w:hAnsi="Palatino Linotype" w:cs="Arial"/>
        </w:rPr>
        <w:t xml:space="preserve"> </w:t>
      </w:r>
      <w:r w:rsidR="00867D32" w:rsidRPr="001F1FE5">
        <w:rPr>
          <w:rFonts w:ascii="Palatino Linotype" w:hAnsi="Palatino Linotype" w:cs="Arial"/>
        </w:rPr>
        <w:t>diecinueve</w:t>
      </w:r>
      <w:r w:rsidR="004234DA" w:rsidRPr="001F1FE5">
        <w:rPr>
          <w:rFonts w:ascii="Palatino Linotype" w:hAnsi="Palatino Linotype" w:cs="Arial"/>
        </w:rPr>
        <w:t>,</w:t>
      </w:r>
      <w:r w:rsidR="004232E6" w:rsidRPr="001F1FE5">
        <w:rPr>
          <w:rFonts w:ascii="Palatino Linotype" w:hAnsi="Palatino Linotype" w:cs="Arial"/>
        </w:rPr>
        <w:t xml:space="preserve"> </w:t>
      </w:r>
      <w:r w:rsidR="004234DA" w:rsidRPr="001F1FE5">
        <w:rPr>
          <w:rFonts w:ascii="Palatino Linotype" w:hAnsi="Palatino Linotype" w:cs="Arial"/>
        </w:rPr>
        <w:t>la</w:t>
      </w:r>
      <w:r w:rsidR="004232E6" w:rsidRPr="001F1FE5">
        <w:rPr>
          <w:rFonts w:ascii="Palatino Linotype" w:hAnsi="Palatino Linotype" w:cs="Arial"/>
        </w:rPr>
        <w:t xml:space="preserve"> </w:t>
      </w:r>
      <w:r w:rsidR="004234DA" w:rsidRPr="001F1FE5">
        <w:rPr>
          <w:rFonts w:ascii="Palatino Linotype" w:hAnsi="Palatino Linotype" w:cs="Arial"/>
        </w:rPr>
        <w:t>Comisionada</w:t>
      </w:r>
      <w:r w:rsidR="004232E6" w:rsidRPr="001F1FE5">
        <w:rPr>
          <w:rFonts w:ascii="Palatino Linotype" w:hAnsi="Palatino Linotype" w:cs="Arial"/>
        </w:rPr>
        <w:t xml:space="preserve"> </w:t>
      </w:r>
      <w:r w:rsidR="004234DA" w:rsidRPr="001F1FE5">
        <w:rPr>
          <w:rFonts w:ascii="Palatino Linotype" w:hAnsi="Palatino Linotype" w:cs="Arial"/>
        </w:rPr>
        <w:t>Ponente</w:t>
      </w:r>
      <w:r w:rsidR="004232E6" w:rsidRPr="001F1FE5">
        <w:rPr>
          <w:rFonts w:ascii="Palatino Linotype" w:hAnsi="Palatino Linotype" w:cs="Arial"/>
        </w:rPr>
        <w:t xml:space="preserve"> </w:t>
      </w:r>
      <w:r w:rsidR="00867D32" w:rsidRPr="001F1FE5">
        <w:rPr>
          <w:rFonts w:ascii="Palatino Linotype" w:hAnsi="Palatino Linotype" w:cs="Arial"/>
        </w:rPr>
        <w:t>acordó</w:t>
      </w:r>
      <w:r w:rsidR="004232E6" w:rsidRPr="001F1FE5">
        <w:rPr>
          <w:rFonts w:ascii="Palatino Linotype" w:hAnsi="Palatino Linotype" w:cs="Arial"/>
        </w:rPr>
        <w:t xml:space="preserve"> </w:t>
      </w:r>
      <w:r w:rsidR="00867D32" w:rsidRPr="001F1FE5">
        <w:rPr>
          <w:rFonts w:ascii="Palatino Linotype" w:hAnsi="Palatino Linotype" w:cs="Arial"/>
        </w:rPr>
        <w:t>el</w:t>
      </w:r>
      <w:r w:rsidR="004232E6" w:rsidRPr="001F1FE5">
        <w:rPr>
          <w:rFonts w:ascii="Palatino Linotype" w:hAnsi="Palatino Linotype" w:cs="Arial"/>
        </w:rPr>
        <w:t xml:space="preserve"> </w:t>
      </w:r>
      <w:r w:rsidR="00867D32" w:rsidRPr="001F1FE5">
        <w:rPr>
          <w:rFonts w:ascii="Palatino Linotype" w:hAnsi="Palatino Linotype" w:cs="Arial"/>
        </w:rPr>
        <w:t>cierre</w:t>
      </w:r>
      <w:r w:rsidR="004232E6" w:rsidRPr="001F1FE5">
        <w:rPr>
          <w:rFonts w:ascii="Palatino Linotype" w:hAnsi="Palatino Linotype" w:cs="Arial"/>
        </w:rPr>
        <w:t xml:space="preserve"> </w:t>
      </w:r>
      <w:r w:rsidR="00867D32" w:rsidRPr="001F1FE5">
        <w:rPr>
          <w:rFonts w:ascii="Palatino Linotype" w:hAnsi="Palatino Linotype" w:cs="Arial"/>
        </w:rPr>
        <w:t>de</w:t>
      </w:r>
      <w:r w:rsidR="004232E6" w:rsidRPr="001F1FE5">
        <w:rPr>
          <w:rFonts w:ascii="Palatino Linotype" w:hAnsi="Palatino Linotype" w:cs="Arial"/>
        </w:rPr>
        <w:t xml:space="preserve"> </w:t>
      </w:r>
      <w:r w:rsidR="00867D32" w:rsidRPr="001F1FE5">
        <w:rPr>
          <w:rFonts w:ascii="Palatino Linotype" w:hAnsi="Palatino Linotype" w:cs="Arial"/>
        </w:rPr>
        <w:t>instrucción;</w:t>
      </w:r>
      <w:r w:rsidR="004232E6" w:rsidRPr="001F1FE5">
        <w:rPr>
          <w:rFonts w:ascii="Palatino Linotype" w:hAnsi="Palatino Linotype" w:cs="Arial"/>
        </w:rPr>
        <w:t xml:space="preserve"> </w:t>
      </w:r>
      <w:r w:rsidR="004234DA" w:rsidRPr="001F1FE5">
        <w:rPr>
          <w:rFonts w:ascii="Palatino Linotype" w:hAnsi="Palatino Linotype" w:cs="Arial"/>
        </w:rPr>
        <w:t>así</w:t>
      </w:r>
      <w:r w:rsidR="004232E6" w:rsidRPr="001F1FE5">
        <w:rPr>
          <w:rFonts w:ascii="Palatino Linotype" w:hAnsi="Palatino Linotype" w:cs="Arial"/>
        </w:rPr>
        <w:t xml:space="preserve"> </w:t>
      </w:r>
      <w:r w:rsidR="004234DA" w:rsidRPr="001F1FE5">
        <w:rPr>
          <w:rFonts w:ascii="Palatino Linotype" w:hAnsi="Palatino Linotype" w:cs="Arial"/>
        </w:rPr>
        <w:t>como</w:t>
      </w:r>
      <w:r w:rsidR="00867D32" w:rsidRPr="001F1FE5">
        <w:rPr>
          <w:rFonts w:ascii="Palatino Linotype" w:hAnsi="Palatino Linotype" w:cs="Arial"/>
        </w:rPr>
        <w:t>,</w:t>
      </w:r>
      <w:r w:rsidR="004232E6" w:rsidRPr="001F1FE5">
        <w:rPr>
          <w:rFonts w:ascii="Palatino Linotype" w:hAnsi="Palatino Linotype" w:cs="Arial"/>
        </w:rPr>
        <w:t xml:space="preserve"> </w:t>
      </w:r>
      <w:r w:rsidR="004234DA" w:rsidRPr="001F1FE5">
        <w:rPr>
          <w:rFonts w:ascii="Palatino Linotype" w:hAnsi="Palatino Linotype" w:cs="Arial"/>
        </w:rPr>
        <w:t>la</w:t>
      </w:r>
      <w:r w:rsidR="004232E6" w:rsidRPr="001F1FE5">
        <w:rPr>
          <w:rFonts w:ascii="Palatino Linotype" w:hAnsi="Palatino Linotype" w:cs="Arial"/>
        </w:rPr>
        <w:t xml:space="preserve"> </w:t>
      </w:r>
      <w:r w:rsidR="004234DA" w:rsidRPr="001F1FE5">
        <w:rPr>
          <w:rFonts w:ascii="Palatino Linotype" w:hAnsi="Palatino Linotype" w:cs="Arial"/>
        </w:rPr>
        <w:t>remisión</w:t>
      </w:r>
      <w:r w:rsidR="004232E6" w:rsidRPr="001F1FE5">
        <w:rPr>
          <w:rFonts w:ascii="Palatino Linotype" w:hAnsi="Palatino Linotype" w:cs="Arial"/>
        </w:rPr>
        <w:t xml:space="preserve"> </w:t>
      </w:r>
      <w:r w:rsidR="004234DA" w:rsidRPr="001F1FE5">
        <w:rPr>
          <w:rFonts w:ascii="Palatino Linotype" w:hAnsi="Palatino Linotype" w:cs="Arial"/>
        </w:rPr>
        <w:t>del</w:t>
      </w:r>
      <w:r w:rsidR="004232E6" w:rsidRPr="001F1FE5">
        <w:rPr>
          <w:rFonts w:ascii="Palatino Linotype" w:hAnsi="Palatino Linotype" w:cs="Arial"/>
        </w:rPr>
        <w:t xml:space="preserve"> </w:t>
      </w:r>
      <w:r w:rsidR="004234DA" w:rsidRPr="001F1FE5">
        <w:rPr>
          <w:rFonts w:ascii="Palatino Linotype" w:hAnsi="Palatino Linotype" w:cs="Arial"/>
        </w:rPr>
        <w:t>mismo</w:t>
      </w:r>
      <w:r w:rsidR="004232E6" w:rsidRPr="001F1FE5">
        <w:rPr>
          <w:rFonts w:ascii="Palatino Linotype" w:hAnsi="Palatino Linotype" w:cs="Arial"/>
        </w:rPr>
        <w:t xml:space="preserve"> </w:t>
      </w:r>
      <w:r w:rsidR="004234DA" w:rsidRPr="001F1FE5">
        <w:rPr>
          <w:rFonts w:ascii="Palatino Linotype" w:hAnsi="Palatino Linotype" w:cs="Arial"/>
        </w:rPr>
        <w:t>a</w:t>
      </w:r>
      <w:r w:rsidR="004232E6" w:rsidRPr="001F1FE5">
        <w:rPr>
          <w:rFonts w:ascii="Palatino Linotype" w:hAnsi="Palatino Linotype" w:cs="Arial"/>
        </w:rPr>
        <w:t xml:space="preserve"> </w:t>
      </w:r>
      <w:r w:rsidR="004234DA" w:rsidRPr="001F1FE5">
        <w:rPr>
          <w:rFonts w:ascii="Palatino Linotype" w:hAnsi="Palatino Linotype" w:cs="Arial"/>
        </w:rPr>
        <w:t>efecto</w:t>
      </w:r>
      <w:r w:rsidR="004232E6" w:rsidRPr="001F1FE5">
        <w:rPr>
          <w:rFonts w:ascii="Palatino Linotype" w:hAnsi="Palatino Linotype" w:cs="Arial"/>
        </w:rPr>
        <w:t xml:space="preserve"> </w:t>
      </w:r>
      <w:r w:rsidR="004234DA" w:rsidRPr="001F1FE5">
        <w:rPr>
          <w:rFonts w:ascii="Palatino Linotype" w:hAnsi="Palatino Linotype" w:cs="Arial"/>
        </w:rPr>
        <w:t>de</w:t>
      </w:r>
      <w:r w:rsidR="004232E6" w:rsidRPr="001F1FE5">
        <w:rPr>
          <w:rFonts w:ascii="Palatino Linotype" w:hAnsi="Palatino Linotype" w:cs="Arial"/>
        </w:rPr>
        <w:t xml:space="preserve"> </w:t>
      </w:r>
      <w:r w:rsidR="004234DA" w:rsidRPr="001F1FE5">
        <w:rPr>
          <w:rFonts w:ascii="Palatino Linotype" w:hAnsi="Palatino Linotype" w:cs="Arial"/>
        </w:rPr>
        <w:t>ser</w:t>
      </w:r>
      <w:r w:rsidR="004232E6" w:rsidRPr="001F1FE5">
        <w:rPr>
          <w:rFonts w:ascii="Palatino Linotype" w:hAnsi="Palatino Linotype" w:cs="Arial"/>
        </w:rPr>
        <w:t xml:space="preserve"> </w:t>
      </w:r>
      <w:r w:rsidR="004234DA" w:rsidRPr="001F1FE5">
        <w:rPr>
          <w:rFonts w:ascii="Palatino Linotype" w:hAnsi="Palatino Linotype" w:cs="Arial"/>
        </w:rPr>
        <w:t>resuelto,</w:t>
      </w:r>
      <w:r w:rsidR="004232E6" w:rsidRPr="001F1FE5">
        <w:rPr>
          <w:rFonts w:ascii="Palatino Linotype" w:hAnsi="Palatino Linotype" w:cs="Arial"/>
        </w:rPr>
        <w:t xml:space="preserve"> </w:t>
      </w:r>
      <w:r w:rsidR="004234DA" w:rsidRPr="001F1FE5">
        <w:rPr>
          <w:rFonts w:ascii="Palatino Linotype" w:hAnsi="Palatino Linotype" w:cs="Arial"/>
        </w:rPr>
        <w:t>de</w:t>
      </w:r>
      <w:r w:rsidR="004232E6" w:rsidRPr="001F1FE5">
        <w:rPr>
          <w:rFonts w:ascii="Palatino Linotype" w:hAnsi="Palatino Linotype" w:cs="Arial"/>
        </w:rPr>
        <w:t xml:space="preserve"> </w:t>
      </w:r>
      <w:r w:rsidR="004234DA" w:rsidRPr="001F1FE5">
        <w:rPr>
          <w:rFonts w:ascii="Palatino Linotype" w:hAnsi="Palatino Linotype" w:cs="Arial"/>
        </w:rPr>
        <w:t>conformidad</w:t>
      </w:r>
      <w:r w:rsidR="004232E6" w:rsidRPr="001F1FE5">
        <w:rPr>
          <w:rFonts w:ascii="Palatino Linotype" w:hAnsi="Palatino Linotype" w:cs="Arial"/>
        </w:rPr>
        <w:t xml:space="preserve"> </w:t>
      </w:r>
      <w:r w:rsidR="004234DA" w:rsidRPr="001F1FE5">
        <w:rPr>
          <w:rFonts w:ascii="Palatino Linotype" w:hAnsi="Palatino Linotype" w:cs="Arial"/>
        </w:rPr>
        <w:t>con</w:t>
      </w:r>
      <w:r w:rsidR="004232E6" w:rsidRPr="001F1FE5">
        <w:rPr>
          <w:rFonts w:ascii="Palatino Linotype" w:hAnsi="Palatino Linotype" w:cs="Arial"/>
        </w:rPr>
        <w:t xml:space="preserve"> </w:t>
      </w:r>
      <w:r w:rsidR="004234DA" w:rsidRPr="001F1FE5">
        <w:rPr>
          <w:rFonts w:ascii="Palatino Linotype" w:hAnsi="Palatino Linotype" w:cs="Arial"/>
        </w:rPr>
        <w:t>lo</w:t>
      </w:r>
      <w:r w:rsidR="004232E6" w:rsidRPr="001F1FE5">
        <w:rPr>
          <w:rFonts w:ascii="Palatino Linotype" w:hAnsi="Palatino Linotype" w:cs="Arial"/>
        </w:rPr>
        <w:t xml:space="preserve"> </w:t>
      </w:r>
      <w:r w:rsidR="004234DA" w:rsidRPr="001F1FE5">
        <w:rPr>
          <w:rFonts w:ascii="Palatino Linotype" w:hAnsi="Palatino Linotype" w:cs="Arial"/>
        </w:rPr>
        <w:t>establecido</w:t>
      </w:r>
      <w:r w:rsidR="004232E6" w:rsidRPr="001F1FE5">
        <w:rPr>
          <w:rFonts w:ascii="Palatino Linotype" w:hAnsi="Palatino Linotype" w:cs="Arial"/>
        </w:rPr>
        <w:t xml:space="preserve"> </w:t>
      </w:r>
      <w:r w:rsidR="004234DA" w:rsidRPr="001F1FE5">
        <w:rPr>
          <w:rFonts w:ascii="Palatino Linotype" w:hAnsi="Palatino Linotype" w:cs="Arial"/>
        </w:rPr>
        <w:t>en</w:t>
      </w:r>
      <w:r w:rsidR="004232E6" w:rsidRPr="001F1FE5">
        <w:rPr>
          <w:rFonts w:ascii="Palatino Linotype" w:hAnsi="Palatino Linotype" w:cs="Arial"/>
        </w:rPr>
        <w:t xml:space="preserve"> </w:t>
      </w:r>
      <w:r w:rsidR="004234DA" w:rsidRPr="001F1FE5">
        <w:rPr>
          <w:rFonts w:ascii="Palatino Linotype" w:hAnsi="Palatino Linotype" w:cs="Arial"/>
        </w:rPr>
        <w:t>el</w:t>
      </w:r>
      <w:r w:rsidR="004232E6" w:rsidRPr="001F1FE5">
        <w:rPr>
          <w:rFonts w:ascii="Palatino Linotype" w:hAnsi="Palatino Linotype" w:cs="Arial"/>
        </w:rPr>
        <w:t xml:space="preserve"> </w:t>
      </w:r>
      <w:r w:rsidR="004234DA" w:rsidRPr="001F1FE5">
        <w:rPr>
          <w:rFonts w:ascii="Palatino Linotype" w:hAnsi="Palatino Linotype" w:cs="Arial"/>
        </w:rPr>
        <w:lastRenderedPageBreak/>
        <w:t>artículo</w:t>
      </w:r>
      <w:r w:rsidR="004232E6" w:rsidRPr="001F1FE5">
        <w:rPr>
          <w:rFonts w:ascii="Palatino Linotype" w:hAnsi="Palatino Linotype" w:cs="Arial"/>
        </w:rPr>
        <w:t xml:space="preserve"> </w:t>
      </w:r>
      <w:r w:rsidR="004234DA" w:rsidRPr="001F1FE5">
        <w:rPr>
          <w:rFonts w:ascii="Palatino Linotype" w:hAnsi="Palatino Linotype" w:cs="Arial"/>
        </w:rPr>
        <w:t>185</w:t>
      </w:r>
      <w:r w:rsidR="00867D32" w:rsidRPr="001F1FE5">
        <w:rPr>
          <w:rFonts w:ascii="Palatino Linotype" w:hAnsi="Palatino Linotype" w:cs="Arial"/>
        </w:rPr>
        <w:t>,</w:t>
      </w:r>
      <w:r w:rsidR="004232E6" w:rsidRPr="001F1FE5">
        <w:rPr>
          <w:rFonts w:ascii="Palatino Linotype" w:hAnsi="Palatino Linotype" w:cs="Arial"/>
        </w:rPr>
        <w:t xml:space="preserve"> </w:t>
      </w:r>
      <w:r w:rsidR="004234DA" w:rsidRPr="001F1FE5">
        <w:rPr>
          <w:rFonts w:ascii="Palatino Linotype" w:hAnsi="Palatino Linotype" w:cs="Arial"/>
        </w:rPr>
        <w:t>fracciones</w:t>
      </w:r>
      <w:r w:rsidR="004232E6" w:rsidRPr="001F1FE5">
        <w:rPr>
          <w:rFonts w:ascii="Palatino Linotype" w:hAnsi="Palatino Linotype" w:cs="Arial"/>
        </w:rPr>
        <w:t xml:space="preserve"> </w:t>
      </w:r>
      <w:r w:rsidR="004234DA" w:rsidRPr="001F1FE5">
        <w:rPr>
          <w:rFonts w:ascii="Palatino Linotype" w:hAnsi="Palatino Linotype" w:cs="Arial"/>
        </w:rPr>
        <w:t>VI</w:t>
      </w:r>
      <w:r w:rsidR="004232E6" w:rsidRPr="001F1FE5">
        <w:rPr>
          <w:rFonts w:ascii="Palatino Linotype" w:hAnsi="Palatino Linotype" w:cs="Arial"/>
        </w:rPr>
        <w:t xml:space="preserve"> </w:t>
      </w:r>
      <w:r w:rsidR="004234DA" w:rsidRPr="001F1FE5">
        <w:rPr>
          <w:rFonts w:ascii="Palatino Linotype" w:hAnsi="Palatino Linotype" w:cs="Arial"/>
        </w:rPr>
        <w:t>y</w:t>
      </w:r>
      <w:r w:rsidR="004232E6" w:rsidRPr="001F1FE5">
        <w:rPr>
          <w:rFonts w:ascii="Palatino Linotype" w:hAnsi="Palatino Linotype" w:cs="Arial"/>
        </w:rPr>
        <w:t xml:space="preserve"> </w:t>
      </w:r>
      <w:r w:rsidR="004234DA" w:rsidRPr="001F1FE5">
        <w:rPr>
          <w:rFonts w:ascii="Palatino Linotype" w:hAnsi="Palatino Linotype" w:cs="Arial"/>
        </w:rPr>
        <w:t>VIII</w:t>
      </w:r>
      <w:r w:rsidR="004232E6" w:rsidRPr="001F1FE5">
        <w:rPr>
          <w:rFonts w:ascii="Palatino Linotype" w:hAnsi="Palatino Linotype" w:cs="Arial"/>
        </w:rPr>
        <w:t xml:space="preserve"> </w:t>
      </w:r>
      <w:r w:rsidR="004234DA" w:rsidRPr="001F1FE5">
        <w:rPr>
          <w:rFonts w:ascii="Palatino Linotype" w:hAnsi="Palatino Linotype" w:cs="Arial"/>
        </w:rPr>
        <w:t>de</w:t>
      </w:r>
      <w:r w:rsidR="004232E6" w:rsidRPr="001F1FE5">
        <w:rPr>
          <w:rFonts w:ascii="Palatino Linotype" w:hAnsi="Palatino Linotype" w:cs="Arial"/>
        </w:rPr>
        <w:t xml:space="preserve"> </w:t>
      </w:r>
      <w:r w:rsidR="004234DA" w:rsidRPr="001F1FE5">
        <w:rPr>
          <w:rFonts w:ascii="Palatino Linotype" w:hAnsi="Palatino Linotype" w:cs="Arial"/>
        </w:rPr>
        <w:t>la</w:t>
      </w:r>
      <w:r w:rsidR="004232E6" w:rsidRPr="001F1FE5">
        <w:rPr>
          <w:rFonts w:ascii="Palatino Linotype" w:hAnsi="Palatino Linotype" w:cs="Arial"/>
        </w:rPr>
        <w:t xml:space="preserve"> </w:t>
      </w:r>
      <w:r w:rsidR="004234DA" w:rsidRPr="001F1FE5">
        <w:rPr>
          <w:rFonts w:ascii="Palatino Linotype" w:hAnsi="Palatino Linotype" w:cs="Arial"/>
        </w:rPr>
        <w:t>Ley</w:t>
      </w:r>
      <w:r w:rsidR="004232E6" w:rsidRPr="001F1FE5">
        <w:rPr>
          <w:rFonts w:ascii="Palatino Linotype" w:hAnsi="Palatino Linotype" w:cs="Arial"/>
        </w:rPr>
        <w:t xml:space="preserve"> </w:t>
      </w:r>
      <w:r w:rsidR="004234DA" w:rsidRPr="001F1FE5">
        <w:rPr>
          <w:rFonts w:ascii="Palatino Linotype" w:hAnsi="Palatino Linotype" w:cs="Arial"/>
        </w:rPr>
        <w:t>de</w:t>
      </w:r>
      <w:r w:rsidR="004232E6" w:rsidRPr="001F1FE5">
        <w:rPr>
          <w:rFonts w:ascii="Palatino Linotype" w:hAnsi="Palatino Linotype" w:cs="Arial"/>
        </w:rPr>
        <w:t xml:space="preserve"> </w:t>
      </w:r>
      <w:r w:rsidR="004234DA" w:rsidRPr="001F1FE5">
        <w:rPr>
          <w:rFonts w:ascii="Palatino Linotype" w:hAnsi="Palatino Linotype" w:cs="Arial"/>
        </w:rPr>
        <w:t>Transparencia</w:t>
      </w:r>
      <w:r w:rsidR="004232E6" w:rsidRPr="001F1FE5">
        <w:rPr>
          <w:rFonts w:ascii="Palatino Linotype" w:hAnsi="Palatino Linotype" w:cs="Arial"/>
        </w:rPr>
        <w:t xml:space="preserve"> </w:t>
      </w:r>
      <w:r w:rsidR="004234DA" w:rsidRPr="001F1FE5">
        <w:rPr>
          <w:rFonts w:ascii="Palatino Linotype" w:hAnsi="Palatino Linotype" w:cs="Arial"/>
        </w:rPr>
        <w:t>y</w:t>
      </w:r>
      <w:r w:rsidR="004232E6" w:rsidRPr="001F1FE5">
        <w:rPr>
          <w:rFonts w:ascii="Palatino Linotype" w:hAnsi="Palatino Linotype" w:cs="Arial"/>
        </w:rPr>
        <w:t xml:space="preserve"> </w:t>
      </w:r>
      <w:r w:rsidR="004234DA" w:rsidRPr="001F1FE5">
        <w:rPr>
          <w:rFonts w:ascii="Palatino Linotype" w:hAnsi="Palatino Linotype" w:cs="Arial"/>
        </w:rPr>
        <w:t>Acceso</w:t>
      </w:r>
      <w:r w:rsidR="004232E6" w:rsidRPr="001F1FE5">
        <w:rPr>
          <w:rFonts w:ascii="Palatino Linotype" w:hAnsi="Palatino Linotype" w:cs="Arial"/>
        </w:rPr>
        <w:t xml:space="preserve"> </w:t>
      </w:r>
      <w:r w:rsidR="004234DA" w:rsidRPr="001F1FE5">
        <w:rPr>
          <w:rFonts w:ascii="Palatino Linotype" w:hAnsi="Palatino Linotype" w:cs="Arial"/>
        </w:rPr>
        <w:t>a</w:t>
      </w:r>
      <w:r w:rsidR="004232E6" w:rsidRPr="001F1FE5">
        <w:rPr>
          <w:rFonts w:ascii="Palatino Linotype" w:hAnsi="Palatino Linotype" w:cs="Arial"/>
        </w:rPr>
        <w:t xml:space="preserve"> </w:t>
      </w:r>
      <w:r w:rsidR="004234DA" w:rsidRPr="001F1FE5">
        <w:rPr>
          <w:rFonts w:ascii="Palatino Linotype" w:hAnsi="Palatino Linotype" w:cs="Arial"/>
        </w:rPr>
        <w:t>la</w:t>
      </w:r>
      <w:r w:rsidR="004232E6" w:rsidRPr="001F1FE5">
        <w:rPr>
          <w:rFonts w:ascii="Palatino Linotype" w:hAnsi="Palatino Linotype" w:cs="Arial"/>
        </w:rPr>
        <w:t xml:space="preserve"> </w:t>
      </w:r>
      <w:r w:rsidR="004234DA" w:rsidRPr="001F1FE5">
        <w:rPr>
          <w:rFonts w:ascii="Palatino Linotype" w:hAnsi="Palatino Linotype" w:cs="Arial"/>
        </w:rPr>
        <w:t>Información</w:t>
      </w:r>
      <w:r w:rsidR="004232E6" w:rsidRPr="001F1FE5">
        <w:rPr>
          <w:rFonts w:ascii="Palatino Linotype" w:hAnsi="Palatino Linotype" w:cs="Arial"/>
        </w:rPr>
        <w:t xml:space="preserve"> </w:t>
      </w:r>
      <w:r w:rsidR="004234DA" w:rsidRPr="001F1FE5">
        <w:rPr>
          <w:rFonts w:ascii="Palatino Linotype" w:hAnsi="Palatino Linotype" w:cs="Arial"/>
        </w:rPr>
        <w:t>Pública</w:t>
      </w:r>
      <w:r w:rsidR="004232E6" w:rsidRPr="001F1FE5">
        <w:rPr>
          <w:rFonts w:ascii="Palatino Linotype" w:hAnsi="Palatino Linotype" w:cs="Arial"/>
        </w:rPr>
        <w:t xml:space="preserve"> </w:t>
      </w:r>
      <w:r w:rsidR="004234DA" w:rsidRPr="001F1FE5">
        <w:rPr>
          <w:rFonts w:ascii="Palatino Linotype" w:hAnsi="Palatino Linotype" w:cs="Arial"/>
        </w:rPr>
        <w:t>del</w:t>
      </w:r>
      <w:r w:rsidR="004232E6" w:rsidRPr="001F1FE5">
        <w:rPr>
          <w:rFonts w:ascii="Palatino Linotype" w:hAnsi="Palatino Linotype" w:cs="Arial"/>
        </w:rPr>
        <w:t xml:space="preserve"> </w:t>
      </w:r>
      <w:r w:rsidR="004234DA" w:rsidRPr="001F1FE5">
        <w:rPr>
          <w:rFonts w:ascii="Palatino Linotype" w:hAnsi="Palatino Linotype" w:cs="Arial"/>
        </w:rPr>
        <w:t>Estado</w:t>
      </w:r>
      <w:r w:rsidR="004232E6" w:rsidRPr="001F1FE5">
        <w:rPr>
          <w:rFonts w:ascii="Palatino Linotype" w:hAnsi="Palatino Linotype" w:cs="Arial"/>
        </w:rPr>
        <w:t xml:space="preserve"> </w:t>
      </w:r>
      <w:r w:rsidR="004234DA" w:rsidRPr="001F1FE5">
        <w:rPr>
          <w:rFonts w:ascii="Palatino Linotype" w:hAnsi="Palatino Linotype" w:cs="Arial"/>
        </w:rPr>
        <w:t>de</w:t>
      </w:r>
      <w:r w:rsidR="004232E6" w:rsidRPr="001F1FE5">
        <w:rPr>
          <w:rFonts w:ascii="Palatino Linotype" w:hAnsi="Palatino Linotype" w:cs="Arial"/>
        </w:rPr>
        <w:t xml:space="preserve"> </w:t>
      </w:r>
      <w:r w:rsidR="004234DA" w:rsidRPr="001F1FE5">
        <w:rPr>
          <w:rFonts w:ascii="Palatino Linotype" w:hAnsi="Palatino Linotype" w:cs="Arial"/>
        </w:rPr>
        <w:t>México</w:t>
      </w:r>
      <w:r w:rsidR="004232E6" w:rsidRPr="001F1FE5">
        <w:rPr>
          <w:rFonts w:ascii="Palatino Linotype" w:hAnsi="Palatino Linotype" w:cs="Arial"/>
        </w:rPr>
        <w:t xml:space="preserve"> </w:t>
      </w:r>
      <w:r w:rsidR="004234DA" w:rsidRPr="001F1FE5">
        <w:rPr>
          <w:rFonts w:ascii="Palatino Linotype" w:hAnsi="Palatino Linotype" w:cs="Arial"/>
        </w:rPr>
        <w:t>y</w:t>
      </w:r>
      <w:r w:rsidR="004232E6" w:rsidRPr="001F1FE5">
        <w:rPr>
          <w:rFonts w:ascii="Palatino Linotype" w:hAnsi="Palatino Linotype" w:cs="Arial"/>
        </w:rPr>
        <w:t xml:space="preserve"> </w:t>
      </w:r>
      <w:r w:rsidR="004234DA" w:rsidRPr="001F1FE5">
        <w:rPr>
          <w:rFonts w:ascii="Palatino Linotype" w:hAnsi="Palatino Linotype" w:cs="Arial"/>
        </w:rPr>
        <w:t>Municipios;</w:t>
      </w:r>
      <w:r w:rsidR="004232E6" w:rsidRPr="001F1FE5">
        <w:rPr>
          <w:rFonts w:ascii="Palatino Linotype" w:hAnsi="Palatino Linotype" w:cs="Arial"/>
        </w:rPr>
        <w:t xml:space="preserve"> </w:t>
      </w:r>
      <w:r w:rsidR="004234DA" w:rsidRPr="001F1FE5">
        <w:rPr>
          <w:rFonts w:ascii="Palatino Linotype" w:hAnsi="Palatino Linotype" w:cs="Arial"/>
        </w:rPr>
        <w:t>y</w:t>
      </w:r>
    </w:p>
    <w:p w14:paraId="1AAFC178" w14:textId="77777777" w:rsidR="004B4CB8" w:rsidRPr="001F1FE5" w:rsidRDefault="004B4CB8" w:rsidP="00D15005">
      <w:pPr>
        <w:spacing w:before="100" w:beforeAutospacing="1" w:after="100" w:afterAutospacing="1" w:line="360" w:lineRule="auto"/>
        <w:jc w:val="center"/>
        <w:rPr>
          <w:rFonts w:ascii="Palatino Linotype" w:hAnsi="Palatino Linotype"/>
          <w:b/>
          <w:bCs/>
          <w:spacing w:val="60"/>
          <w:sz w:val="28"/>
        </w:rPr>
      </w:pPr>
      <w:r w:rsidRPr="001F1FE5">
        <w:rPr>
          <w:rFonts w:ascii="Palatino Linotype" w:hAnsi="Palatino Linotype"/>
          <w:b/>
          <w:bCs/>
          <w:spacing w:val="60"/>
          <w:sz w:val="28"/>
        </w:rPr>
        <w:t>CONSIDERANDO</w:t>
      </w:r>
    </w:p>
    <w:p w14:paraId="0127EEAD" w14:textId="2919E7F6" w:rsidR="00AB4B9D" w:rsidRPr="001F1FE5"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1F1FE5">
        <w:rPr>
          <w:rFonts w:ascii="Palatino Linotype" w:hAnsi="Palatino Linotype"/>
          <w:b/>
        </w:rPr>
        <w:t>Competencia</w:t>
      </w:r>
      <w:r w:rsidRPr="001F1FE5">
        <w:rPr>
          <w:rFonts w:ascii="Palatino Linotype" w:hAnsi="Palatino Linotype"/>
        </w:rPr>
        <w:t>.</w:t>
      </w:r>
      <w:r w:rsidR="004232E6" w:rsidRPr="001F1FE5">
        <w:rPr>
          <w:rFonts w:ascii="Palatino Linotype" w:hAnsi="Palatino Linotype"/>
          <w:b/>
        </w:rPr>
        <w:t xml:space="preserve"> </w:t>
      </w:r>
      <w:r w:rsidRPr="001F1FE5">
        <w:rPr>
          <w:rFonts w:ascii="Palatino Linotype" w:hAnsi="Palatino Linotype"/>
        </w:rPr>
        <w:t>Este</w:t>
      </w:r>
      <w:r w:rsidR="004232E6" w:rsidRPr="001F1FE5">
        <w:rPr>
          <w:rFonts w:ascii="Palatino Linotype" w:hAnsi="Palatino Linotype"/>
        </w:rPr>
        <w:t xml:space="preserve"> </w:t>
      </w:r>
      <w:r w:rsidRPr="001F1FE5">
        <w:rPr>
          <w:rFonts w:ascii="Palatino Linotype" w:hAnsi="Palatino Linotype"/>
        </w:rPr>
        <w:t>Instituto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Transparencia,</w:t>
      </w:r>
      <w:r w:rsidR="004232E6" w:rsidRPr="001F1FE5">
        <w:rPr>
          <w:rFonts w:ascii="Palatino Linotype" w:hAnsi="Palatino Linotype"/>
        </w:rPr>
        <w:t xml:space="preserve"> </w:t>
      </w:r>
      <w:r w:rsidRPr="001F1FE5">
        <w:rPr>
          <w:rFonts w:ascii="Palatino Linotype" w:hAnsi="Palatino Linotype"/>
        </w:rPr>
        <w:t>Acceso</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Información</w:t>
      </w:r>
      <w:r w:rsidR="004232E6" w:rsidRPr="001F1FE5">
        <w:rPr>
          <w:rFonts w:ascii="Palatino Linotype" w:hAnsi="Palatino Linotype"/>
        </w:rPr>
        <w:t xml:space="preserve"> </w:t>
      </w:r>
      <w:r w:rsidRPr="001F1FE5">
        <w:rPr>
          <w:rFonts w:ascii="Palatino Linotype" w:hAnsi="Palatino Linotype"/>
        </w:rPr>
        <w:t>Pública</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Protección</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Datos</w:t>
      </w:r>
      <w:r w:rsidR="004232E6" w:rsidRPr="001F1FE5">
        <w:rPr>
          <w:rFonts w:ascii="Palatino Linotype" w:hAnsi="Palatino Linotype"/>
        </w:rPr>
        <w:t xml:space="preserve"> </w:t>
      </w:r>
      <w:r w:rsidRPr="001F1FE5">
        <w:rPr>
          <w:rFonts w:ascii="Palatino Linotype" w:hAnsi="Palatino Linotype"/>
        </w:rPr>
        <w:t>Personales</w:t>
      </w:r>
      <w:r w:rsidR="004232E6" w:rsidRPr="001F1FE5">
        <w:rPr>
          <w:rFonts w:ascii="Palatino Linotype" w:hAnsi="Palatino Linotype"/>
        </w:rPr>
        <w:t xml:space="preserve"> </w:t>
      </w:r>
      <w:r w:rsidRPr="001F1FE5">
        <w:rPr>
          <w:rFonts w:ascii="Palatino Linotype" w:hAnsi="Palatino Linotype"/>
        </w:rPr>
        <w:t>del</w:t>
      </w:r>
      <w:r w:rsidR="004232E6" w:rsidRPr="001F1FE5">
        <w:rPr>
          <w:rFonts w:ascii="Palatino Linotype" w:hAnsi="Palatino Linotype"/>
        </w:rPr>
        <w:t xml:space="preserve"> </w:t>
      </w:r>
      <w:r w:rsidRPr="001F1FE5">
        <w:rPr>
          <w:rFonts w:ascii="Palatino Linotype" w:hAnsi="Palatino Linotype"/>
        </w:rPr>
        <w:t>Estado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México</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Municipios,</w:t>
      </w:r>
      <w:r w:rsidR="004232E6" w:rsidRPr="001F1FE5">
        <w:rPr>
          <w:rFonts w:ascii="Palatino Linotype" w:hAnsi="Palatino Linotype"/>
        </w:rPr>
        <w:t xml:space="preserve"> </w:t>
      </w:r>
      <w:r w:rsidRPr="001F1FE5">
        <w:rPr>
          <w:rFonts w:ascii="Palatino Linotype" w:hAnsi="Palatino Linotype"/>
        </w:rPr>
        <w:t>es</w:t>
      </w:r>
      <w:r w:rsidR="004232E6" w:rsidRPr="001F1FE5">
        <w:rPr>
          <w:rFonts w:ascii="Palatino Linotype" w:hAnsi="Palatino Linotype"/>
        </w:rPr>
        <w:t xml:space="preserve"> </w:t>
      </w:r>
      <w:r w:rsidRPr="001F1FE5">
        <w:rPr>
          <w:rFonts w:ascii="Palatino Linotype" w:hAnsi="Palatino Linotype"/>
        </w:rPr>
        <w:t>competente</w:t>
      </w:r>
      <w:r w:rsidR="004232E6" w:rsidRPr="001F1FE5">
        <w:rPr>
          <w:rFonts w:ascii="Palatino Linotype" w:hAnsi="Palatino Linotype"/>
        </w:rPr>
        <w:t xml:space="preserve"> </w:t>
      </w:r>
      <w:r w:rsidRPr="001F1FE5">
        <w:rPr>
          <w:rFonts w:ascii="Palatino Linotype" w:hAnsi="Palatino Linotype"/>
        </w:rPr>
        <w:t>para</w:t>
      </w:r>
      <w:r w:rsidR="004232E6" w:rsidRPr="001F1FE5">
        <w:rPr>
          <w:rFonts w:ascii="Palatino Linotype" w:hAnsi="Palatino Linotype"/>
        </w:rPr>
        <w:t xml:space="preserve"> </w:t>
      </w:r>
      <w:r w:rsidRPr="001F1FE5">
        <w:rPr>
          <w:rFonts w:ascii="Palatino Linotype" w:hAnsi="Palatino Linotype"/>
        </w:rPr>
        <w:t>conocer</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resolver</w:t>
      </w:r>
      <w:r w:rsidR="004232E6" w:rsidRPr="001F1FE5">
        <w:rPr>
          <w:rFonts w:ascii="Palatino Linotype" w:hAnsi="Palatino Linotype"/>
        </w:rPr>
        <w:t xml:space="preserve"> </w:t>
      </w:r>
      <w:r w:rsidRPr="001F1FE5">
        <w:rPr>
          <w:rFonts w:ascii="Palatino Linotype" w:hAnsi="Palatino Linotype"/>
        </w:rPr>
        <w:t>el</w:t>
      </w:r>
      <w:r w:rsidR="004232E6" w:rsidRPr="001F1FE5">
        <w:rPr>
          <w:rFonts w:ascii="Palatino Linotype" w:hAnsi="Palatino Linotype"/>
        </w:rPr>
        <w:t xml:space="preserve"> </w:t>
      </w:r>
      <w:r w:rsidRPr="001F1FE5">
        <w:rPr>
          <w:rFonts w:ascii="Palatino Linotype" w:hAnsi="Palatino Linotype"/>
        </w:rPr>
        <w:t>presente</w:t>
      </w:r>
      <w:r w:rsidR="004232E6" w:rsidRPr="001F1FE5">
        <w:rPr>
          <w:rFonts w:ascii="Palatino Linotype" w:hAnsi="Palatino Linotype"/>
        </w:rPr>
        <w:t xml:space="preserve"> </w:t>
      </w:r>
      <w:r w:rsidRPr="001F1FE5">
        <w:rPr>
          <w:rFonts w:ascii="Palatino Linotype" w:hAnsi="Palatino Linotype"/>
        </w:rPr>
        <w:t>recurso,</w:t>
      </w:r>
      <w:r w:rsidR="004232E6" w:rsidRPr="001F1FE5">
        <w:rPr>
          <w:rFonts w:ascii="Palatino Linotype" w:hAnsi="Palatino Linotype"/>
        </w:rPr>
        <w:t xml:space="preserve"> </w:t>
      </w:r>
      <w:r w:rsidRPr="001F1FE5">
        <w:rPr>
          <w:rFonts w:ascii="Palatino Linotype" w:hAnsi="Palatino Linotype"/>
        </w:rPr>
        <w:t>conforme</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lo</w:t>
      </w:r>
      <w:r w:rsidR="004232E6" w:rsidRPr="001F1FE5">
        <w:rPr>
          <w:rFonts w:ascii="Palatino Linotype" w:hAnsi="Palatino Linotype"/>
        </w:rPr>
        <w:t xml:space="preserve"> </w:t>
      </w:r>
      <w:r w:rsidRPr="001F1FE5">
        <w:rPr>
          <w:rFonts w:ascii="Palatino Linotype" w:hAnsi="Palatino Linotype"/>
        </w:rPr>
        <w:t>dispuesto</w:t>
      </w:r>
      <w:r w:rsidR="004232E6" w:rsidRPr="001F1FE5">
        <w:rPr>
          <w:rFonts w:ascii="Palatino Linotype" w:hAnsi="Palatino Linotype"/>
        </w:rPr>
        <w:t xml:space="preserve"> </w:t>
      </w:r>
      <w:r w:rsidRPr="001F1FE5">
        <w:rPr>
          <w:rFonts w:ascii="Palatino Linotype" w:hAnsi="Palatino Linotype"/>
        </w:rPr>
        <w:t>en</w:t>
      </w:r>
      <w:r w:rsidR="004232E6" w:rsidRPr="001F1FE5">
        <w:rPr>
          <w:rFonts w:ascii="Palatino Linotype" w:hAnsi="Palatino Linotype"/>
        </w:rPr>
        <w:t xml:space="preserve"> </w:t>
      </w:r>
      <w:r w:rsidRPr="001F1FE5">
        <w:rPr>
          <w:rFonts w:ascii="Palatino Linotype" w:hAnsi="Palatino Linotype"/>
        </w:rPr>
        <w:t>los</w:t>
      </w:r>
      <w:r w:rsidR="004232E6" w:rsidRPr="001F1FE5">
        <w:rPr>
          <w:rFonts w:ascii="Palatino Linotype" w:hAnsi="Palatino Linotype"/>
        </w:rPr>
        <w:t xml:space="preserve"> </w:t>
      </w:r>
      <w:r w:rsidRPr="001F1FE5">
        <w:rPr>
          <w:rFonts w:ascii="Palatino Linotype" w:hAnsi="Palatino Linotype"/>
        </w:rPr>
        <w:t>artículos</w:t>
      </w:r>
      <w:r w:rsidR="004232E6" w:rsidRPr="001F1FE5">
        <w:rPr>
          <w:rFonts w:ascii="Palatino Linotype" w:hAnsi="Palatino Linotype"/>
        </w:rPr>
        <w:t xml:space="preserve"> </w:t>
      </w:r>
      <w:r w:rsidRPr="001F1FE5">
        <w:rPr>
          <w:rFonts w:ascii="Palatino Linotype" w:hAnsi="Palatino Linotype"/>
        </w:rPr>
        <w:t>6,</w:t>
      </w:r>
      <w:r w:rsidR="004232E6" w:rsidRPr="001F1FE5">
        <w:rPr>
          <w:rFonts w:ascii="Palatino Linotype" w:hAnsi="Palatino Linotype"/>
        </w:rPr>
        <w:t xml:space="preserve"> </w:t>
      </w:r>
      <w:r w:rsidRPr="001F1FE5">
        <w:rPr>
          <w:rFonts w:ascii="Palatino Linotype" w:hAnsi="Palatino Linotype"/>
        </w:rPr>
        <w:t>Apartado</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Constitución</w:t>
      </w:r>
      <w:r w:rsidR="004232E6" w:rsidRPr="001F1FE5">
        <w:rPr>
          <w:rFonts w:ascii="Palatino Linotype" w:hAnsi="Palatino Linotype"/>
        </w:rPr>
        <w:t xml:space="preserve"> </w:t>
      </w:r>
      <w:r w:rsidRPr="001F1FE5">
        <w:rPr>
          <w:rFonts w:ascii="Palatino Linotype" w:hAnsi="Palatino Linotype"/>
        </w:rPr>
        <w:t>Política</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los</w:t>
      </w:r>
      <w:r w:rsidR="004232E6" w:rsidRPr="001F1FE5">
        <w:rPr>
          <w:rFonts w:ascii="Palatino Linotype" w:hAnsi="Palatino Linotype"/>
        </w:rPr>
        <w:t xml:space="preserve"> </w:t>
      </w:r>
      <w:r w:rsidRPr="001F1FE5">
        <w:rPr>
          <w:rFonts w:ascii="Palatino Linotype" w:hAnsi="Palatino Linotype"/>
        </w:rPr>
        <w:t>Estados</w:t>
      </w:r>
      <w:r w:rsidR="004232E6" w:rsidRPr="001F1FE5">
        <w:rPr>
          <w:rFonts w:ascii="Palatino Linotype" w:hAnsi="Palatino Linotype"/>
        </w:rPr>
        <w:t xml:space="preserve"> </w:t>
      </w:r>
      <w:r w:rsidRPr="001F1FE5">
        <w:rPr>
          <w:rFonts w:ascii="Palatino Linotype" w:hAnsi="Palatino Linotype"/>
        </w:rPr>
        <w:t>Unidos</w:t>
      </w:r>
      <w:r w:rsidR="004232E6" w:rsidRPr="001F1FE5">
        <w:rPr>
          <w:rFonts w:ascii="Palatino Linotype" w:hAnsi="Palatino Linotype"/>
        </w:rPr>
        <w:t xml:space="preserve"> </w:t>
      </w:r>
      <w:r w:rsidRPr="001F1FE5">
        <w:rPr>
          <w:rFonts w:ascii="Palatino Linotype" w:hAnsi="Palatino Linotype"/>
        </w:rPr>
        <w:t>Mexicanos;</w:t>
      </w:r>
      <w:r w:rsidR="004232E6" w:rsidRPr="001F1FE5">
        <w:rPr>
          <w:rFonts w:ascii="Palatino Linotype" w:hAnsi="Palatino Linotype"/>
        </w:rPr>
        <w:t xml:space="preserve"> </w:t>
      </w:r>
      <w:r w:rsidRPr="001F1FE5">
        <w:rPr>
          <w:rFonts w:ascii="Palatino Linotype" w:hAnsi="Palatino Linotype"/>
        </w:rPr>
        <w:t>5,</w:t>
      </w:r>
      <w:r w:rsidR="004232E6" w:rsidRPr="001F1FE5">
        <w:rPr>
          <w:rFonts w:ascii="Palatino Linotype" w:hAnsi="Palatino Linotype"/>
        </w:rPr>
        <w:t xml:space="preserve"> </w:t>
      </w:r>
      <w:r w:rsidRPr="001F1FE5">
        <w:rPr>
          <w:rFonts w:ascii="Palatino Linotype" w:hAnsi="Palatino Linotype"/>
        </w:rPr>
        <w:t>párrafos</w:t>
      </w:r>
      <w:r w:rsidR="004232E6" w:rsidRPr="001F1FE5">
        <w:rPr>
          <w:rFonts w:ascii="Palatino Linotype" w:hAnsi="Palatino Linotype"/>
        </w:rPr>
        <w:t xml:space="preserve"> </w:t>
      </w:r>
      <w:r w:rsidR="002A0519" w:rsidRPr="001F1FE5">
        <w:rPr>
          <w:rFonts w:ascii="Palatino Linotype" w:hAnsi="Palatino Linotype"/>
        </w:rPr>
        <w:t>vigésimo,</w:t>
      </w:r>
      <w:r w:rsidR="004232E6" w:rsidRPr="001F1FE5">
        <w:rPr>
          <w:rFonts w:ascii="Palatino Linotype" w:hAnsi="Palatino Linotype"/>
        </w:rPr>
        <w:t xml:space="preserve"> </w:t>
      </w:r>
      <w:r w:rsidR="002A0519" w:rsidRPr="001F1FE5">
        <w:rPr>
          <w:rFonts w:ascii="Palatino Linotype" w:hAnsi="Palatino Linotype"/>
        </w:rPr>
        <w:t>vigésimo</w:t>
      </w:r>
      <w:r w:rsidR="004232E6" w:rsidRPr="001F1FE5">
        <w:rPr>
          <w:rFonts w:ascii="Palatino Linotype" w:hAnsi="Palatino Linotype"/>
        </w:rPr>
        <w:t xml:space="preserve"> </w:t>
      </w:r>
      <w:r w:rsidR="002A0519" w:rsidRPr="001F1FE5">
        <w:rPr>
          <w:rFonts w:ascii="Palatino Linotype" w:hAnsi="Palatino Linotype"/>
        </w:rPr>
        <w:t>primero,</w:t>
      </w:r>
      <w:r w:rsidR="004232E6" w:rsidRPr="001F1FE5">
        <w:rPr>
          <w:rFonts w:ascii="Palatino Linotype" w:hAnsi="Palatino Linotype"/>
        </w:rPr>
        <w:t xml:space="preserve"> </w:t>
      </w:r>
      <w:r w:rsidR="002A0519" w:rsidRPr="001F1FE5">
        <w:rPr>
          <w:rFonts w:ascii="Palatino Linotype" w:hAnsi="Palatino Linotype"/>
        </w:rPr>
        <w:t>vigésimo</w:t>
      </w:r>
      <w:r w:rsidR="004232E6" w:rsidRPr="001F1FE5">
        <w:rPr>
          <w:rFonts w:ascii="Palatino Linotype" w:hAnsi="Palatino Linotype"/>
        </w:rPr>
        <w:t xml:space="preserve"> </w:t>
      </w:r>
      <w:r w:rsidR="002A0519" w:rsidRPr="001F1FE5">
        <w:rPr>
          <w:rFonts w:ascii="Palatino Linotype" w:hAnsi="Palatino Linotype"/>
        </w:rPr>
        <w:t>segundo</w:t>
      </w:r>
      <w:r w:rsidR="00546E8B" w:rsidRPr="001F1FE5">
        <w:rPr>
          <w:rFonts w:ascii="Palatino Linotype" w:hAnsi="Palatino Linotype"/>
        </w:rPr>
        <w:t>,</w:t>
      </w:r>
      <w:r w:rsidR="004232E6" w:rsidRPr="001F1FE5">
        <w:rPr>
          <w:rFonts w:ascii="Palatino Linotype" w:hAnsi="Palatino Linotype"/>
        </w:rPr>
        <w:t xml:space="preserve"> </w:t>
      </w:r>
      <w:r w:rsidR="002A0519" w:rsidRPr="001F1FE5">
        <w:rPr>
          <w:rFonts w:ascii="Palatino Linotype" w:hAnsi="Palatino Linotype"/>
        </w:rPr>
        <w:t>fracciones</w:t>
      </w:r>
      <w:r w:rsidR="004232E6" w:rsidRPr="001F1FE5">
        <w:rPr>
          <w:rFonts w:ascii="Palatino Linotype" w:hAnsi="Palatino Linotype"/>
        </w:rPr>
        <w:t xml:space="preserve"> </w:t>
      </w:r>
      <w:r w:rsidR="002A0519" w:rsidRPr="001F1FE5">
        <w:rPr>
          <w:rFonts w:ascii="Palatino Linotype" w:hAnsi="Palatino Linotype"/>
        </w:rPr>
        <w:t>IV</w:t>
      </w:r>
      <w:r w:rsidR="004232E6" w:rsidRPr="001F1FE5">
        <w:rPr>
          <w:rFonts w:ascii="Palatino Linotype" w:hAnsi="Palatino Linotype"/>
        </w:rPr>
        <w:t xml:space="preserve"> </w:t>
      </w:r>
      <w:r w:rsidR="002A0519" w:rsidRPr="001F1FE5">
        <w:rPr>
          <w:rFonts w:ascii="Palatino Linotype" w:hAnsi="Palatino Linotype"/>
        </w:rPr>
        <w:t>y</w:t>
      </w:r>
      <w:r w:rsidR="004232E6" w:rsidRPr="001F1FE5">
        <w:rPr>
          <w:rFonts w:ascii="Palatino Linotype" w:hAnsi="Palatino Linotype"/>
        </w:rPr>
        <w:t xml:space="preserve"> </w:t>
      </w:r>
      <w:r w:rsidR="002A0519" w:rsidRPr="001F1FE5">
        <w:rPr>
          <w:rFonts w:ascii="Palatino Linotype" w:hAnsi="Palatino Linotype"/>
        </w:rPr>
        <w:t>V</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Constitución</w:t>
      </w:r>
      <w:r w:rsidR="004232E6" w:rsidRPr="001F1FE5">
        <w:rPr>
          <w:rFonts w:ascii="Palatino Linotype" w:hAnsi="Palatino Linotype"/>
        </w:rPr>
        <w:t xml:space="preserve"> </w:t>
      </w:r>
      <w:r w:rsidRPr="001F1FE5">
        <w:rPr>
          <w:rFonts w:ascii="Palatino Linotype" w:hAnsi="Palatino Linotype"/>
        </w:rPr>
        <w:t>Política</w:t>
      </w:r>
      <w:r w:rsidR="004232E6" w:rsidRPr="001F1FE5">
        <w:rPr>
          <w:rFonts w:ascii="Palatino Linotype" w:hAnsi="Palatino Linotype"/>
        </w:rPr>
        <w:t xml:space="preserve"> </w:t>
      </w:r>
      <w:r w:rsidRPr="001F1FE5">
        <w:rPr>
          <w:rFonts w:ascii="Palatino Linotype" w:hAnsi="Palatino Linotype"/>
        </w:rPr>
        <w:t>del</w:t>
      </w:r>
      <w:r w:rsidR="004232E6" w:rsidRPr="001F1FE5">
        <w:rPr>
          <w:rFonts w:ascii="Palatino Linotype" w:hAnsi="Palatino Linotype"/>
        </w:rPr>
        <w:t xml:space="preserve"> </w:t>
      </w:r>
      <w:r w:rsidRPr="001F1FE5">
        <w:rPr>
          <w:rFonts w:ascii="Palatino Linotype" w:hAnsi="Palatino Linotype"/>
        </w:rPr>
        <w:t>Estado</w:t>
      </w:r>
      <w:r w:rsidR="004232E6" w:rsidRPr="001F1FE5">
        <w:rPr>
          <w:rFonts w:ascii="Palatino Linotype" w:hAnsi="Palatino Linotype"/>
        </w:rPr>
        <w:t xml:space="preserve"> </w:t>
      </w:r>
      <w:r w:rsidRPr="001F1FE5">
        <w:rPr>
          <w:rFonts w:ascii="Palatino Linotype" w:hAnsi="Palatino Linotype"/>
        </w:rPr>
        <w:t>Libre</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Soberano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México;</w:t>
      </w:r>
      <w:r w:rsidR="004232E6" w:rsidRPr="001F1FE5">
        <w:rPr>
          <w:rFonts w:ascii="Palatino Linotype" w:hAnsi="Palatino Linotype"/>
        </w:rPr>
        <w:t xml:space="preserve"> </w:t>
      </w:r>
      <w:r w:rsidRPr="001F1FE5">
        <w:rPr>
          <w:rFonts w:ascii="Palatino Linotype" w:hAnsi="Palatino Linotype"/>
        </w:rPr>
        <w:t>2</w:t>
      </w:r>
      <w:r w:rsidR="00546E8B"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fracción</w:t>
      </w:r>
      <w:r w:rsidR="004232E6" w:rsidRPr="001F1FE5">
        <w:rPr>
          <w:rFonts w:ascii="Palatino Linotype" w:hAnsi="Palatino Linotype"/>
        </w:rPr>
        <w:t xml:space="preserve"> </w:t>
      </w:r>
      <w:r w:rsidRPr="001F1FE5">
        <w:rPr>
          <w:rFonts w:ascii="Palatino Linotype" w:hAnsi="Palatino Linotype"/>
        </w:rPr>
        <w:t>II,</w:t>
      </w:r>
      <w:r w:rsidR="004232E6" w:rsidRPr="001F1FE5">
        <w:rPr>
          <w:rFonts w:ascii="Palatino Linotype" w:hAnsi="Palatino Linotype"/>
        </w:rPr>
        <w:t xml:space="preserve"> </w:t>
      </w:r>
      <w:r w:rsidRPr="001F1FE5">
        <w:rPr>
          <w:rFonts w:ascii="Palatino Linotype" w:hAnsi="Palatino Linotype"/>
        </w:rPr>
        <w:t>13,</w:t>
      </w:r>
      <w:r w:rsidR="004232E6" w:rsidRPr="001F1FE5">
        <w:rPr>
          <w:rFonts w:ascii="Palatino Linotype" w:hAnsi="Palatino Linotype"/>
        </w:rPr>
        <w:t xml:space="preserve"> </w:t>
      </w:r>
      <w:r w:rsidRPr="001F1FE5">
        <w:rPr>
          <w:rFonts w:ascii="Palatino Linotype" w:hAnsi="Palatino Linotype"/>
        </w:rPr>
        <w:t>29,</w:t>
      </w:r>
      <w:r w:rsidR="004232E6" w:rsidRPr="001F1FE5">
        <w:rPr>
          <w:rFonts w:ascii="Palatino Linotype" w:hAnsi="Palatino Linotype"/>
        </w:rPr>
        <w:t xml:space="preserve"> </w:t>
      </w:r>
      <w:r w:rsidRPr="001F1FE5">
        <w:rPr>
          <w:rFonts w:ascii="Palatino Linotype" w:hAnsi="Palatino Linotype"/>
        </w:rPr>
        <w:t>36</w:t>
      </w:r>
      <w:r w:rsidR="00546E8B"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fracciones</w:t>
      </w:r>
      <w:r w:rsidR="004232E6" w:rsidRPr="001F1FE5">
        <w:rPr>
          <w:rFonts w:ascii="Palatino Linotype" w:hAnsi="Palatino Linotype"/>
        </w:rPr>
        <w:t xml:space="preserve"> </w:t>
      </w:r>
      <w:r w:rsidRPr="001F1FE5">
        <w:rPr>
          <w:rFonts w:ascii="Palatino Linotype" w:hAnsi="Palatino Linotype"/>
        </w:rPr>
        <w:t>I</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II,</w:t>
      </w:r>
      <w:r w:rsidR="004232E6" w:rsidRPr="001F1FE5">
        <w:rPr>
          <w:rFonts w:ascii="Palatino Linotype" w:hAnsi="Palatino Linotype"/>
        </w:rPr>
        <w:t xml:space="preserve"> </w:t>
      </w:r>
      <w:r w:rsidRPr="001F1FE5">
        <w:rPr>
          <w:rFonts w:ascii="Palatino Linotype" w:hAnsi="Palatino Linotype"/>
        </w:rPr>
        <w:t>176,</w:t>
      </w:r>
      <w:r w:rsidR="004232E6" w:rsidRPr="001F1FE5">
        <w:rPr>
          <w:rFonts w:ascii="Palatino Linotype" w:hAnsi="Palatino Linotype"/>
        </w:rPr>
        <w:t xml:space="preserve"> </w:t>
      </w:r>
      <w:r w:rsidRPr="001F1FE5">
        <w:rPr>
          <w:rFonts w:ascii="Palatino Linotype" w:hAnsi="Palatino Linotype"/>
        </w:rPr>
        <w:t>178,</w:t>
      </w:r>
      <w:r w:rsidR="004232E6" w:rsidRPr="001F1FE5">
        <w:rPr>
          <w:rFonts w:ascii="Palatino Linotype" w:hAnsi="Palatino Linotype"/>
        </w:rPr>
        <w:t xml:space="preserve"> </w:t>
      </w:r>
      <w:r w:rsidRPr="001F1FE5">
        <w:rPr>
          <w:rFonts w:ascii="Palatino Linotype" w:hAnsi="Palatino Linotype"/>
        </w:rPr>
        <w:t>179,</w:t>
      </w:r>
      <w:r w:rsidR="004232E6" w:rsidRPr="001F1FE5">
        <w:rPr>
          <w:rFonts w:ascii="Palatino Linotype" w:hAnsi="Palatino Linotype"/>
        </w:rPr>
        <w:t xml:space="preserve"> </w:t>
      </w:r>
      <w:r w:rsidRPr="001F1FE5">
        <w:rPr>
          <w:rFonts w:ascii="Palatino Linotype" w:hAnsi="Palatino Linotype"/>
        </w:rPr>
        <w:t>181</w:t>
      </w:r>
      <w:r w:rsidR="004232E6" w:rsidRPr="001F1FE5">
        <w:rPr>
          <w:rFonts w:ascii="Palatino Linotype" w:hAnsi="Palatino Linotype"/>
        </w:rPr>
        <w:t xml:space="preserve"> </w:t>
      </w:r>
      <w:r w:rsidRPr="001F1FE5">
        <w:rPr>
          <w:rFonts w:ascii="Palatino Linotype" w:hAnsi="Palatino Linotype"/>
        </w:rPr>
        <w:t>párrafo</w:t>
      </w:r>
      <w:r w:rsidR="004232E6" w:rsidRPr="001F1FE5">
        <w:rPr>
          <w:rFonts w:ascii="Palatino Linotype" w:hAnsi="Palatino Linotype"/>
        </w:rPr>
        <w:t xml:space="preserve"> </w:t>
      </w:r>
      <w:r w:rsidRPr="001F1FE5">
        <w:rPr>
          <w:rFonts w:ascii="Palatino Linotype" w:hAnsi="Palatino Linotype"/>
        </w:rPr>
        <w:t>tercero</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185</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Ley</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Transparencia</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Acceso</w:t>
      </w:r>
      <w:r w:rsidR="004232E6" w:rsidRPr="001F1FE5">
        <w:rPr>
          <w:rFonts w:ascii="Palatino Linotype" w:hAnsi="Palatino Linotype"/>
        </w:rPr>
        <w:t xml:space="preserve"> </w:t>
      </w:r>
      <w:r w:rsidRPr="001F1FE5">
        <w:rPr>
          <w:rFonts w:ascii="Palatino Linotype" w:hAnsi="Palatino Linotype"/>
        </w:rPr>
        <w:t>a</w:t>
      </w:r>
      <w:r w:rsidR="004232E6" w:rsidRPr="001F1FE5">
        <w:rPr>
          <w:rFonts w:ascii="Palatino Linotype" w:hAnsi="Palatino Linotype"/>
        </w:rPr>
        <w:t xml:space="preserve"> </w:t>
      </w:r>
      <w:r w:rsidRPr="001F1FE5">
        <w:rPr>
          <w:rFonts w:ascii="Palatino Linotype" w:hAnsi="Palatino Linotype"/>
        </w:rPr>
        <w:t>la</w:t>
      </w:r>
      <w:r w:rsidR="004232E6" w:rsidRPr="001F1FE5">
        <w:rPr>
          <w:rFonts w:ascii="Palatino Linotype" w:hAnsi="Palatino Linotype"/>
        </w:rPr>
        <w:t xml:space="preserve"> </w:t>
      </w:r>
      <w:r w:rsidRPr="001F1FE5">
        <w:rPr>
          <w:rFonts w:ascii="Palatino Linotype" w:hAnsi="Palatino Linotype"/>
        </w:rPr>
        <w:t>Información</w:t>
      </w:r>
      <w:r w:rsidR="004232E6" w:rsidRPr="001F1FE5">
        <w:rPr>
          <w:rFonts w:ascii="Palatino Linotype" w:hAnsi="Palatino Linotype"/>
        </w:rPr>
        <w:t xml:space="preserve"> </w:t>
      </w:r>
      <w:r w:rsidRPr="001F1FE5">
        <w:rPr>
          <w:rFonts w:ascii="Palatino Linotype" w:hAnsi="Palatino Linotype"/>
        </w:rPr>
        <w:t>Pública</w:t>
      </w:r>
      <w:r w:rsidR="004232E6" w:rsidRPr="001F1FE5">
        <w:rPr>
          <w:rFonts w:ascii="Palatino Linotype" w:hAnsi="Palatino Linotype"/>
        </w:rPr>
        <w:t xml:space="preserve"> </w:t>
      </w:r>
      <w:r w:rsidRPr="001F1FE5">
        <w:rPr>
          <w:rFonts w:ascii="Palatino Linotype" w:hAnsi="Palatino Linotype"/>
        </w:rPr>
        <w:t>del</w:t>
      </w:r>
      <w:r w:rsidR="004232E6" w:rsidRPr="001F1FE5">
        <w:rPr>
          <w:rFonts w:ascii="Palatino Linotype" w:hAnsi="Palatino Linotype"/>
        </w:rPr>
        <w:t xml:space="preserve"> </w:t>
      </w:r>
      <w:r w:rsidRPr="001F1FE5">
        <w:rPr>
          <w:rFonts w:ascii="Palatino Linotype" w:hAnsi="Palatino Linotype"/>
        </w:rPr>
        <w:t>Estado</w:t>
      </w:r>
      <w:r w:rsidR="004232E6" w:rsidRPr="001F1FE5">
        <w:rPr>
          <w:rFonts w:ascii="Palatino Linotype" w:hAnsi="Palatino Linotype"/>
        </w:rPr>
        <w:t xml:space="preserve"> </w:t>
      </w:r>
      <w:r w:rsidRPr="001F1FE5">
        <w:rPr>
          <w:rFonts w:ascii="Palatino Linotype" w:hAnsi="Palatino Linotype"/>
        </w:rPr>
        <w:t>de</w:t>
      </w:r>
      <w:r w:rsidR="004232E6" w:rsidRPr="001F1FE5">
        <w:rPr>
          <w:rFonts w:ascii="Palatino Linotype" w:hAnsi="Palatino Linotype"/>
        </w:rPr>
        <w:t xml:space="preserve"> </w:t>
      </w:r>
      <w:r w:rsidRPr="001F1FE5">
        <w:rPr>
          <w:rFonts w:ascii="Palatino Linotype" w:hAnsi="Palatino Linotype"/>
        </w:rPr>
        <w:t>México</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Municipios</w:t>
      </w:r>
      <w:r w:rsidRPr="001F1FE5">
        <w:rPr>
          <w:rFonts w:ascii="Palatino Linotype" w:hAnsi="Palatino Linotype" w:cs="Arial"/>
        </w:rPr>
        <w:t>;</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00686869" w:rsidRPr="001F1FE5">
        <w:rPr>
          <w:rFonts w:ascii="Palatino Linotype" w:hAnsi="Palatino Linotype" w:cs="Arial"/>
        </w:rPr>
        <w:t>9</w:t>
      </w:r>
      <w:r w:rsidRPr="001F1FE5">
        <w:rPr>
          <w:rFonts w:ascii="Palatino Linotype" w:hAnsi="Palatino Linotype" w:cs="Arial"/>
        </w:rPr>
        <w:t>,</w:t>
      </w:r>
      <w:r w:rsidR="004232E6" w:rsidRPr="001F1FE5">
        <w:rPr>
          <w:rFonts w:ascii="Palatino Linotype" w:hAnsi="Palatino Linotype" w:cs="Arial"/>
        </w:rPr>
        <w:t xml:space="preserve"> </w:t>
      </w:r>
      <w:r w:rsidRPr="001F1FE5">
        <w:rPr>
          <w:rFonts w:ascii="Palatino Linotype" w:hAnsi="Palatino Linotype" w:cs="Arial"/>
        </w:rPr>
        <w:t>fracciones</w:t>
      </w:r>
      <w:r w:rsidR="004232E6" w:rsidRPr="001F1FE5">
        <w:rPr>
          <w:rFonts w:ascii="Palatino Linotype" w:hAnsi="Palatino Linotype" w:cs="Arial"/>
        </w:rPr>
        <w:t xml:space="preserve"> </w:t>
      </w:r>
      <w:r w:rsidRPr="001F1FE5">
        <w:rPr>
          <w:rFonts w:ascii="Palatino Linotype" w:hAnsi="Palatino Linotype" w:cs="Arial"/>
        </w:rPr>
        <w:t>I</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00686869" w:rsidRPr="001F1FE5">
        <w:rPr>
          <w:rFonts w:ascii="Palatino Linotype" w:hAnsi="Palatino Linotype" w:cs="Arial"/>
        </w:rPr>
        <w:t>XXI</w:t>
      </w:r>
      <w:r w:rsidRPr="001F1FE5">
        <w:rPr>
          <w:rFonts w:ascii="Palatino Linotype" w:hAnsi="Palatino Linotype" w:cs="Arial"/>
        </w:rPr>
        <w:t>V</w:t>
      </w:r>
      <w:r w:rsidR="004232E6" w:rsidRPr="001F1FE5">
        <w:rPr>
          <w:rFonts w:ascii="Palatino Linotype" w:hAnsi="Palatino Linotype" w:cs="Arial"/>
        </w:rPr>
        <w:t xml:space="preserve"> </w:t>
      </w:r>
      <w:r w:rsidR="00686869" w:rsidRPr="001F1FE5">
        <w:rPr>
          <w:rFonts w:ascii="Palatino Linotype" w:hAnsi="Palatino Linotype" w:cs="Arial"/>
        </w:rPr>
        <w:t>y</w:t>
      </w:r>
      <w:r w:rsidR="004232E6" w:rsidRPr="001F1FE5">
        <w:rPr>
          <w:rFonts w:ascii="Palatino Linotype" w:hAnsi="Palatino Linotype" w:cs="Arial"/>
        </w:rPr>
        <w:t xml:space="preserve"> </w:t>
      </w:r>
      <w:r w:rsidR="00686869" w:rsidRPr="001F1FE5">
        <w:rPr>
          <w:rFonts w:ascii="Palatino Linotype" w:hAnsi="Palatino Linotype" w:cs="Arial"/>
        </w:rPr>
        <w:t>11</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Reglamento</w:t>
      </w:r>
      <w:r w:rsidR="004232E6" w:rsidRPr="001F1FE5">
        <w:rPr>
          <w:rFonts w:ascii="Palatino Linotype" w:hAnsi="Palatino Linotype" w:cs="Arial"/>
        </w:rPr>
        <w:t xml:space="preserve"> </w:t>
      </w:r>
      <w:r w:rsidRPr="001F1FE5">
        <w:rPr>
          <w:rFonts w:ascii="Palatino Linotype" w:hAnsi="Palatino Linotype" w:cs="Arial"/>
        </w:rPr>
        <w:t>Interior</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Instituto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Transparencia,</w:t>
      </w:r>
      <w:r w:rsidR="004232E6" w:rsidRPr="001F1FE5">
        <w:rPr>
          <w:rFonts w:ascii="Palatino Linotype" w:hAnsi="Palatino Linotype" w:cs="Arial"/>
        </w:rPr>
        <w:t xml:space="preserve"> </w:t>
      </w:r>
      <w:r w:rsidRPr="001F1FE5">
        <w:rPr>
          <w:rFonts w:ascii="Palatino Linotype" w:hAnsi="Palatino Linotype" w:cs="Arial"/>
        </w:rPr>
        <w:t>Acceso</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Información</w:t>
      </w:r>
      <w:r w:rsidR="004232E6" w:rsidRPr="001F1FE5">
        <w:rPr>
          <w:rFonts w:ascii="Palatino Linotype" w:hAnsi="Palatino Linotype" w:cs="Arial"/>
        </w:rPr>
        <w:t xml:space="preserve"> </w:t>
      </w:r>
      <w:r w:rsidRPr="001F1FE5">
        <w:rPr>
          <w:rFonts w:ascii="Palatino Linotype" w:hAnsi="Palatino Linotype" w:cs="Arial"/>
        </w:rPr>
        <w:t>Pública</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Pr="001F1FE5">
        <w:rPr>
          <w:rFonts w:ascii="Palatino Linotype" w:hAnsi="Palatino Linotype" w:cs="Arial"/>
        </w:rPr>
        <w:t>Protección</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Datos</w:t>
      </w:r>
      <w:r w:rsidR="004232E6" w:rsidRPr="001F1FE5">
        <w:rPr>
          <w:rFonts w:ascii="Palatino Linotype" w:hAnsi="Palatino Linotype" w:cs="Arial"/>
        </w:rPr>
        <w:t xml:space="preserve"> </w:t>
      </w:r>
      <w:r w:rsidRPr="001F1FE5">
        <w:rPr>
          <w:rFonts w:ascii="Palatino Linotype" w:hAnsi="Palatino Linotype" w:cs="Arial"/>
        </w:rPr>
        <w:t>Personales</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Estado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México</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Pr="001F1FE5">
        <w:rPr>
          <w:rFonts w:ascii="Palatino Linotype" w:hAnsi="Palatino Linotype" w:cs="Arial"/>
        </w:rPr>
        <w:t>Municipios.</w:t>
      </w:r>
    </w:p>
    <w:p w14:paraId="1F779982" w14:textId="0F45C245" w:rsidR="00867D32" w:rsidRPr="001F1FE5"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1F1FE5">
        <w:rPr>
          <w:rFonts w:ascii="Palatino Linotype" w:hAnsi="Palatino Linotype" w:cs="Arial"/>
          <w:b/>
        </w:rPr>
        <w:t>Interés.</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recurso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revisión</w:t>
      </w:r>
      <w:r w:rsidR="004232E6" w:rsidRPr="001F1FE5">
        <w:rPr>
          <w:rFonts w:ascii="Palatino Linotype" w:hAnsi="Palatino Linotype" w:cs="Arial"/>
        </w:rPr>
        <w:t xml:space="preserve"> </w:t>
      </w:r>
      <w:r w:rsidRPr="001F1FE5">
        <w:rPr>
          <w:rFonts w:ascii="Palatino Linotype" w:hAnsi="Palatino Linotype" w:cs="Arial"/>
        </w:rPr>
        <w:t>fue</w:t>
      </w:r>
      <w:r w:rsidR="004232E6" w:rsidRPr="001F1FE5">
        <w:rPr>
          <w:rFonts w:ascii="Palatino Linotype" w:hAnsi="Palatino Linotype" w:cs="Arial"/>
        </w:rPr>
        <w:t xml:space="preserve"> </w:t>
      </w:r>
      <w:r w:rsidRPr="001F1FE5">
        <w:rPr>
          <w:rFonts w:ascii="Palatino Linotype" w:hAnsi="Palatino Linotype" w:cs="Arial"/>
        </w:rPr>
        <w:t>interpuesto</w:t>
      </w:r>
      <w:r w:rsidR="004232E6" w:rsidRPr="001F1FE5">
        <w:rPr>
          <w:rFonts w:ascii="Palatino Linotype" w:hAnsi="Palatino Linotype" w:cs="Arial"/>
        </w:rPr>
        <w:t xml:space="preserve"> </w:t>
      </w:r>
      <w:r w:rsidRPr="001F1FE5">
        <w:rPr>
          <w:rFonts w:ascii="Palatino Linotype" w:hAnsi="Palatino Linotype" w:cs="Arial"/>
        </w:rPr>
        <w:t>por</w:t>
      </w:r>
      <w:r w:rsidR="004232E6" w:rsidRPr="001F1FE5">
        <w:rPr>
          <w:rFonts w:ascii="Palatino Linotype" w:hAnsi="Palatino Linotype" w:cs="Arial"/>
        </w:rPr>
        <w:t xml:space="preserve"> </w:t>
      </w:r>
      <w:r w:rsidRPr="001F1FE5">
        <w:rPr>
          <w:rFonts w:ascii="Palatino Linotype" w:hAnsi="Palatino Linotype" w:cs="Arial"/>
        </w:rPr>
        <w:t>parte</w:t>
      </w:r>
      <w:r w:rsidR="004232E6" w:rsidRPr="001F1FE5">
        <w:rPr>
          <w:rFonts w:ascii="Palatino Linotype" w:hAnsi="Palatino Linotype" w:cs="Arial"/>
        </w:rPr>
        <w:t xml:space="preserve"> </w:t>
      </w:r>
      <w:r w:rsidRPr="001F1FE5">
        <w:rPr>
          <w:rFonts w:ascii="Palatino Linotype" w:hAnsi="Palatino Linotype" w:cs="Arial"/>
        </w:rPr>
        <w:t>legítima</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atención</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que</w:t>
      </w:r>
      <w:r w:rsidR="004232E6" w:rsidRPr="001F1FE5">
        <w:rPr>
          <w:rFonts w:ascii="Palatino Linotype" w:hAnsi="Palatino Linotype" w:cs="Arial"/>
        </w:rPr>
        <w:t xml:space="preserve"> </w:t>
      </w:r>
      <w:r w:rsidRPr="001F1FE5">
        <w:rPr>
          <w:rFonts w:ascii="Palatino Linotype" w:hAnsi="Palatino Linotype" w:cs="Arial"/>
        </w:rPr>
        <w:t>fue</w:t>
      </w:r>
      <w:r w:rsidR="004232E6" w:rsidRPr="001F1FE5">
        <w:rPr>
          <w:rFonts w:ascii="Palatino Linotype" w:hAnsi="Palatino Linotype" w:cs="Arial"/>
        </w:rPr>
        <w:t xml:space="preserve"> </w:t>
      </w:r>
      <w:r w:rsidRPr="001F1FE5">
        <w:rPr>
          <w:rFonts w:ascii="Palatino Linotype" w:hAnsi="Palatino Linotype" w:cs="Arial"/>
        </w:rPr>
        <w:t>presentado</w:t>
      </w:r>
      <w:r w:rsidR="004232E6" w:rsidRPr="001F1FE5">
        <w:rPr>
          <w:rFonts w:ascii="Palatino Linotype" w:hAnsi="Palatino Linotype" w:cs="Arial"/>
        </w:rPr>
        <w:t xml:space="preserve"> </w:t>
      </w:r>
      <w:r w:rsidRPr="001F1FE5">
        <w:rPr>
          <w:rFonts w:ascii="Palatino Linotype" w:hAnsi="Palatino Linotype" w:cs="Arial"/>
        </w:rPr>
        <w:t>por</w:t>
      </w:r>
      <w:r w:rsidR="004232E6" w:rsidRPr="001F1FE5">
        <w:rPr>
          <w:rFonts w:ascii="Palatino Linotype" w:hAnsi="Palatino Linotype" w:cs="Arial"/>
        </w:rPr>
        <w:t xml:space="preserve"> </w:t>
      </w:r>
      <w:r w:rsidR="00867D32" w:rsidRPr="001F1FE5">
        <w:rPr>
          <w:rFonts w:ascii="Palatino Linotype" w:hAnsi="Palatino Linotype" w:cs="Arial"/>
          <w:b/>
        </w:rPr>
        <w:t>LA</w:t>
      </w:r>
      <w:r w:rsidR="004232E6" w:rsidRPr="001F1FE5">
        <w:rPr>
          <w:rFonts w:ascii="Palatino Linotype" w:hAnsi="Palatino Linotype" w:cs="Arial"/>
          <w:b/>
        </w:rPr>
        <w:t xml:space="preserve"> </w:t>
      </w:r>
      <w:r w:rsidR="00D310E1" w:rsidRPr="001F1FE5">
        <w:rPr>
          <w:rFonts w:ascii="Palatino Linotype" w:hAnsi="Palatino Linotype" w:cs="Arial"/>
          <w:b/>
        </w:rPr>
        <w:t>RECURRENTE</w:t>
      </w:r>
      <w:r w:rsidRPr="001F1FE5">
        <w:rPr>
          <w:rFonts w:ascii="Palatino Linotype" w:hAnsi="Palatino Linotype" w:cs="Arial"/>
          <w:snapToGrid w:val="0"/>
        </w:rPr>
        <w:t>,</w:t>
      </w:r>
      <w:r w:rsidR="004232E6" w:rsidRPr="001F1FE5">
        <w:rPr>
          <w:rFonts w:ascii="Palatino Linotype" w:hAnsi="Palatino Linotype" w:cs="Arial"/>
          <w:snapToGrid w:val="0"/>
        </w:rPr>
        <w:t xml:space="preserve"> </w:t>
      </w:r>
      <w:r w:rsidRPr="001F1FE5">
        <w:rPr>
          <w:rFonts w:ascii="Palatino Linotype" w:hAnsi="Palatino Linotype" w:cs="Arial"/>
          <w:snapToGrid w:val="0"/>
        </w:rPr>
        <w:t>quien</w:t>
      </w:r>
      <w:r w:rsidR="004232E6" w:rsidRPr="001F1FE5">
        <w:rPr>
          <w:rFonts w:ascii="Palatino Linotype" w:hAnsi="Palatino Linotype" w:cs="Arial"/>
          <w:snapToGrid w:val="0"/>
        </w:rPr>
        <w:t xml:space="preserve"> </w:t>
      </w:r>
      <w:r w:rsidRPr="001F1FE5">
        <w:rPr>
          <w:rFonts w:ascii="Palatino Linotype" w:hAnsi="Palatino Linotype" w:cs="Arial"/>
          <w:snapToGrid w:val="0"/>
        </w:rPr>
        <w:t>fue</w:t>
      </w:r>
      <w:r w:rsidR="004232E6" w:rsidRPr="001F1FE5">
        <w:rPr>
          <w:rFonts w:ascii="Palatino Linotype" w:hAnsi="Palatino Linotype" w:cs="Arial"/>
          <w:snapToGrid w:val="0"/>
        </w:rPr>
        <w:t xml:space="preserve"> </w:t>
      </w:r>
      <w:r w:rsidRPr="001F1FE5">
        <w:rPr>
          <w:rFonts w:ascii="Palatino Linotype" w:hAnsi="Palatino Linotype" w:cs="Arial"/>
          <w:snapToGrid w:val="0"/>
        </w:rPr>
        <w:t>la</w:t>
      </w:r>
      <w:r w:rsidR="004232E6" w:rsidRPr="001F1FE5">
        <w:rPr>
          <w:rFonts w:ascii="Palatino Linotype" w:hAnsi="Palatino Linotype" w:cs="Arial"/>
          <w:snapToGrid w:val="0"/>
        </w:rPr>
        <w:t xml:space="preserve"> </w:t>
      </w:r>
      <w:r w:rsidRPr="001F1FE5">
        <w:rPr>
          <w:rFonts w:ascii="Palatino Linotype" w:hAnsi="Palatino Linotype" w:cs="Arial"/>
          <w:snapToGrid w:val="0"/>
        </w:rPr>
        <w:t>misma</w:t>
      </w:r>
      <w:r w:rsidR="004232E6" w:rsidRPr="001F1FE5">
        <w:rPr>
          <w:rFonts w:ascii="Palatino Linotype" w:hAnsi="Palatino Linotype" w:cs="Arial"/>
          <w:snapToGrid w:val="0"/>
        </w:rPr>
        <w:t xml:space="preserve"> </w:t>
      </w:r>
      <w:r w:rsidRPr="001F1FE5">
        <w:rPr>
          <w:rFonts w:ascii="Palatino Linotype" w:hAnsi="Palatino Linotype" w:cs="Arial"/>
          <w:snapToGrid w:val="0"/>
        </w:rPr>
        <w:t>persona</w:t>
      </w:r>
      <w:r w:rsidR="004232E6" w:rsidRPr="001F1FE5">
        <w:rPr>
          <w:rFonts w:ascii="Palatino Linotype" w:hAnsi="Palatino Linotype" w:cs="Arial"/>
          <w:snapToGrid w:val="0"/>
        </w:rPr>
        <w:t xml:space="preserve"> </w:t>
      </w:r>
      <w:r w:rsidRPr="001F1FE5">
        <w:rPr>
          <w:rFonts w:ascii="Palatino Linotype" w:hAnsi="Palatino Linotype" w:cs="Arial"/>
          <w:snapToGrid w:val="0"/>
        </w:rPr>
        <w:t>que</w:t>
      </w:r>
      <w:r w:rsidR="004232E6" w:rsidRPr="001F1FE5">
        <w:rPr>
          <w:rFonts w:ascii="Palatino Linotype" w:hAnsi="Palatino Linotype" w:cs="Arial"/>
          <w:snapToGrid w:val="0"/>
        </w:rPr>
        <w:t xml:space="preserve"> </w:t>
      </w:r>
      <w:r w:rsidRPr="001F1FE5">
        <w:rPr>
          <w:rFonts w:ascii="Palatino Linotype" w:hAnsi="Palatino Linotype" w:cs="Arial"/>
          <w:snapToGrid w:val="0"/>
        </w:rPr>
        <w:t>formuló</w:t>
      </w:r>
      <w:r w:rsidR="004232E6" w:rsidRPr="001F1FE5">
        <w:rPr>
          <w:rFonts w:ascii="Palatino Linotype" w:hAnsi="Palatino Linotype" w:cs="Arial"/>
          <w:snapToGrid w:val="0"/>
        </w:rPr>
        <w:t xml:space="preserve"> </w:t>
      </w:r>
      <w:r w:rsidRPr="001F1FE5">
        <w:rPr>
          <w:rFonts w:ascii="Palatino Linotype" w:hAnsi="Palatino Linotype" w:cs="Arial"/>
          <w:snapToGrid w:val="0"/>
        </w:rPr>
        <w:t>la</w:t>
      </w:r>
      <w:r w:rsidR="004232E6" w:rsidRPr="001F1FE5">
        <w:rPr>
          <w:rFonts w:ascii="Palatino Linotype" w:hAnsi="Palatino Linotype" w:cs="Arial"/>
          <w:snapToGrid w:val="0"/>
        </w:rPr>
        <w:t xml:space="preserve"> </w:t>
      </w:r>
      <w:r w:rsidRPr="001F1FE5">
        <w:rPr>
          <w:rFonts w:ascii="Palatino Linotype" w:hAnsi="Palatino Linotype" w:cs="Arial"/>
        </w:rPr>
        <w:t>solicitud</w:t>
      </w:r>
      <w:r w:rsidR="004232E6" w:rsidRPr="001F1FE5">
        <w:rPr>
          <w:rFonts w:ascii="Palatino Linotype" w:hAnsi="Palatino Linotype" w:cs="Arial"/>
          <w:snapToGrid w:val="0"/>
        </w:rPr>
        <w:t xml:space="preserve"> </w:t>
      </w:r>
      <w:r w:rsidRPr="001F1FE5">
        <w:rPr>
          <w:rFonts w:ascii="Palatino Linotype" w:hAnsi="Palatino Linotype" w:cs="Arial"/>
          <w:snapToGrid w:val="0"/>
        </w:rPr>
        <w:t>de</w:t>
      </w:r>
      <w:r w:rsidR="004232E6" w:rsidRPr="001F1FE5">
        <w:rPr>
          <w:rFonts w:ascii="Palatino Linotype" w:hAnsi="Palatino Linotype" w:cs="Arial"/>
          <w:snapToGrid w:val="0"/>
        </w:rPr>
        <w:t xml:space="preserve"> </w:t>
      </w:r>
      <w:r w:rsidRPr="001F1FE5">
        <w:rPr>
          <w:rFonts w:ascii="Palatino Linotype" w:hAnsi="Palatino Linotype" w:cs="Arial"/>
          <w:snapToGrid w:val="0"/>
        </w:rPr>
        <w:t>información</w:t>
      </w:r>
      <w:r w:rsidR="004232E6" w:rsidRPr="001F1FE5">
        <w:rPr>
          <w:rFonts w:ascii="Palatino Linotype" w:hAnsi="Palatino Linotype" w:cs="Arial"/>
          <w:snapToGrid w:val="0"/>
        </w:rPr>
        <w:t xml:space="preserve"> </w:t>
      </w:r>
      <w:r w:rsidRPr="001F1FE5">
        <w:rPr>
          <w:rFonts w:ascii="Palatino Linotype" w:hAnsi="Palatino Linotype" w:cs="Arial"/>
          <w:snapToGrid w:val="0"/>
        </w:rPr>
        <w:t>pública</w:t>
      </w:r>
      <w:r w:rsidR="004232E6" w:rsidRPr="001F1FE5">
        <w:rPr>
          <w:rFonts w:ascii="Palatino Linotype" w:hAnsi="Palatino Linotype" w:cs="Arial"/>
          <w:snapToGrid w:val="0"/>
        </w:rPr>
        <w:t xml:space="preserve"> </w:t>
      </w:r>
      <w:r w:rsidRPr="001F1FE5">
        <w:rPr>
          <w:rFonts w:ascii="Palatino Linotype" w:hAnsi="Palatino Linotype" w:cs="Arial"/>
          <w:snapToGrid w:val="0"/>
        </w:rPr>
        <w:t>al</w:t>
      </w:r>
      <w:r w:rsidR="004232E6" w:rsidRPr="001F1FE5">
        <w:rPr>
          <w:rFonts w:ascii="Palatino Linotype" w:hAnsi="Palatino Linotype" w:cs="Arial"/>
          <w:b/>
          <w:snapToGrid w:val="0"/>
        </w:rPr>
        <w:t xml:space="preserve"> </w:t>
      </w:r>
      <w:r w:rsidRPr="001F1FE5">
        <w:rPr>
          <w:rFonts w:ascii="Palatino Linotype" w:hAnsi="Palatino Linotype" w:cs="Arial"/>
          <w:b/>
          <w:snapToGrid w:val="0"/>
        </w:rPr>
        <w:t>SUJETO</w:t>
      </w:r>
      <w:r w:rsidR="004232E6" w:rsidRPr="001F1FE5">
        <w:rPr>
          <w:rFonts w:ascii="Palatino Linotype" w:hAnsi="Palatino Linotype" w:cs="Arial"/>
          <w:b/>
          <w:snapToGrid w:val="0"/>
        </w:rPr>
        <w:t xml:space="preserve"> </w:t>
      </w:r>
      <w:r w:rsidRPr="001F1FE5">
        <w:rPr>
          <w:rFonts w:ascii="Palatino Linotype" w:hAnsi="Palatino Linotype" w:cs="Arial"/>
          <w:b/>
          <w:snapToGrid w:val="0"/>
        </w:rPr>
        <w:t>OBLIGADO</w:t>
      </w:r>
      <w:r w:rsidRPr="001F1FE5">
        <w:rPr>
          <w:rFonts w:ascii="Palatino Linotype" w:hAnsi="Palatino Linotype" w:cs="Arial"/>
        </w:rPr>
        <w:t>.</w:t>
      </w:r>
    </w:p>
    <w:p w14:paraId="30C49DAC" w14:textId="23E106E9" w:rsidR="00867D32" w:rsidRPr="001F1FE5"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1F1FE5">
        <w:rPr>
          <w:rFonts w:ascii="Palatino Linotype" w:hAnsi="Palatino Linotype" w:cs="Arial"/>
          <w:b/>
        </w:rPr>
        <w:t>Oportunidad.</w:t>
      </w:r>
      <w:r w:rsidR="004232E6" w:rsidRPr="001F1FE5">
        <w:rPr>
          <w:rFonts w:ascii="Palatino Linotype" w:hAnsi="Palatino Linotype" w:cs="Arial"/>
          <w:b/>
        </w:rPr>
        <w:t xml:space="preserve"> </w:t>
      </w:r>
      <w:r w:rsidR="00867D32" w:rsidRPr="001F1FE5">
        <w:rPr>
          <w:rFonts w:ascii="Palatino Linotype" w:hAnsi="Palatino Linotype" w:cs="Arial"/>
          <w:color w:val="000000"/>
        </w:rPr>
        <w:t>Es</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precisar</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Ley</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Transparencia</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y</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Acceso</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Información</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Pública</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Estado</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México</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y</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Municipios,</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describe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mecanismo</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procedencia</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los</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recursos</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revisión,</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como</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se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puede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apreciar</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en</w:t>
      </w:r>
      <w:r w:rsidR="004232E6" w:rsidRPr="001F1FE5">
        <w:rPr>
          <w:rFonts w:ascii="Palatino Linotype" w:hAnsi="Palatino Linotype" w:cs="Arial"/>
          <w:color w:val="000000"/>
        </w:rPr>
        <w:t xml:space="preserve"> </w:t>
      </w:r>
      <w:r w:rsidR="00481133"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siguiente</w:t>
      </w:r>
      <w:r w:rsidR="004232E6" w:rsidRPr="001F1FE5">
        <w:rPr>
          <w:rFonts w:ascii="Palatino Linotype" w:hAnsi="Palatino Linotype" w:cs="Arial"/>
          <w:color w:val="000000"/>
        </w:rPr>
        <w:t xml:space="preserve"> </w:t>
      </w:r>
      <w:r w:rsidR="00867D32" w:rsidRPr="001F1FE5">
        <w:rPr>
          <w:rFonts w:ascii="Palatino Linotype" w:hAnsi="Palatino Linotype" w:cs="Arial"/>
          <w:color w:val="000000"/>
        </w:rPr>
        <w:t>artículo:</w:t>
      </w:r>
    </w:p>
    <w:p w14:paraId="01E1A8A7" w14:textId="42A925AE" w:rsidR="00867D32" w:rsidRPr="001F1FE5"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1F1FE5">
        <w:rPr>
          <w:rFonts w:ascii="Palatino Linotype" w:hAnsi="Palatino Linotype" w:cs="Arial"/>
          <w:i/>
          <w:color w:val="000000"/>
          <w:sz w:val="22"/>
          <w:szCs w:val="22"/>
        </w:rPr>
        <w:lastRenderedPageBreak/>
        <w:t>“</w:t>
      </w:r>
      <w:r w:rsidRPr="001F1FE5">
        <w:rPr>
          <w:rFonts w:ascii="Palatino Linotype" w:hAnsi="Palatino Linotype" w:cs="Arial"/>
          <w:b/>
          <w:i/>
          <w:color w:val="000000"/>
          <w:sz w:val="22"/>
          <w:szCs w:val="22"/>
        </w:rPr>
        <w:t>Artículo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163.</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Unidad</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Transparencia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deberá</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notificar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respuesta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solicitud</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interesado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menor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tiempo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posible,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no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podrá</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exceder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quince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días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hábiles,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contados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partir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día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siguiente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presentación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aquélla.</w:t>
      </w:r>
    </w:p>
    <w:p w14:paraId="00A42216" w14:textId="7FCA804C" w:rsidR="004232E6" w:rsidRPr="001F1FE5"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1F1FE5">
        <w:rPr>
          <w:rFonts w:ascii="Palatino Linotype" w:hAnsi="Palatino Linotype" w:cs="Arial"/>
          <w:i/>
          <w:color w:val="000000"/>
          <w:sz w:val="22"/>
          <w:szCs w:val="22"/>
        </w:rPr>
        <w:t>Excepcionalmente,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plazo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referido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párrafo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anterior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podrá</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ampliarse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hasta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siete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días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hábiles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más,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siempre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y</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cuando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existan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razones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fundadas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y</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motivadas,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cuales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deberán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ser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aprobadas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Comité</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Transparencia,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mediante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emisión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una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resolución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deberá</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notificarse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solicitante,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antes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su</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vencimiento.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No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podrán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invocarse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como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causales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ampliación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plazo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motivos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supongan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negligencia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descuido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sujeto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obligado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desahogo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solicitud.”</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(Sic)</w:t>
      </w:r>
    </w:p>
    <w:p w14:paraId="5C53BBAB" w14:textId="16A8CDEF" w:rsidR="004232E6" w:rsidRPr="001F1FE5" w:rsidRDefault="00867D32" w:rsidP="00D15005">
      <w:pPr>
        <w:spacing w:before="100" w:beforeAutospacing="1" w:after="100" w:afterAutospacing="1" w:line="360" w:lineRule="auto"/>
        <w:ind w:right="49"/>
        <w:jc w:val="both"/>
        <w:rPr>
          <w:rFonts w:ascii="Palatino Linotype" w:hAnsi="Palatino Linotype" w:cs="Arial"/>
          <w:color w:val="000000"/>
        </w:rPr>
      </w:pP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interpretación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al</w:t>
      </w:r>
      <w:r w:rsidR="004232E6" w:rsidRPr="001F1FE5">
        <w:rPr>
          <w:rFonts w:ascii="Palatino Linotype" w:hAnsi="Palatino Linotype" w:cs="Arial"/>
          <w:color w:val="000000"/>
        </w:rPr>
        <w:t xml:space="preserve"> </w:t>
      </w:r>
      <w:r w:rsidRPr="001F1FE5">
        <w:rPr>
          <w:rFonts w:ascii="Palatino Linotype" w:hAnsi="Palatino Linotype" w:cs="Arial"/>
          <w:color w:val="000000"/>
        </w:rPr>
        <w:t>precepto</w:t>
      </w:r>
      <w:r w:rsidR="004232E6" w:rsidRPr="001F1FE5">
        <w:rPr>
          <w:rFonts w:ascii="Palatino Linotype" w:hAnsi="Palatino Linotype" w:cs="Arial"/>
          <w:color w:val="000000"/>
        </w:rPr>
        <w:t xml:space="preserve"> </w:t>
      </w:r>
      <w:r w:rsidRPr="001F1FE5">
        <w:rPr>
          <w:rFonts w:ascii="Palatino Linotype" w:hAnsi="Palatino Linotype" w:cs="Arial"/>
          <w:color w:val="000000"/>
        </w:rPr>
        <w:t>legal</w:t>
      </w:r>
      <w:r w:rsidR="004232E6" w:rsidRPr="001F1FE5">
        <w:rPr>
          <w:rFonts w:ascii="Palatino Linotype" w:hAnsi="Palatino Linotype" w:cs="Arial"/>
          <w:color w:val="000000"/>
        </w:rPr>
        <w:t xml:space="preserve"> </w:t>
      </w:r>
      <w:r w:rsidRPr="001F1FE5">
        <w:rPr>
          <w:rFonts w:ascii="Palatino Linotype" w:hAnsi="Palatino Linotype" w:cs="Arial"/>
          <w:color w:val="000000"/>
        </w:rPr>
        <w:t>inserto,</w:t>
      </w:r>
      <w:r w:rsidR="004232E6" w:rsidRPr="001F1FE5">
        <w:rPr>
          <w:rFonts w:ascii="Palatino Linotype" w:hAnsi="Palatino Linotype" w:cs="Arial"/>
          <w:color w:val="000000"/>
        </w:rPr>
        <w:t xml:space="preserve"> </w:t>
      </w:r>
      <w:r w:rsidRPr="001F1FE5">
        <w:rPr>
          <w:rFonts w:ascii="Palatino Linotype" w:hAnsi="Palatino Linotype" w:cs="Arial"/>
          <w:color w:val="000000"/>
        </w:rPr>
        <w:t>se</w:t>
      </w:r>
      <w:r w:rsidR="004232E6" w:rsidRPr="001F1FE5">
        <w:rPr>
          <w:rFonts w:ascii="Palatino Linotype" w:hAnsi="Palatino Linotype" w:cs="Arial"/>
          <w:color w:val="000000"/>
        </w:rPr>
        <w:t xml:space="preserve"> </w:t>
      </w:r>
      <w:r w:rsidRPr="001F1FE5">
        <w:rPr>
          <w:rFonts w:ascii="Palatino Linotype" w:hAnsi="Palatino Linotype" w:cs="Arial"/>
          <w:color w:val="000000"/>
        </w:rPr>
        <w:t>obtiene</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plazo</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les</w:t>
      </w:r>
      <w:r w:rsidR="004232E6" w:rsidRPr="001F1FE5">
        <w:rPr>
          <w:rFonts w:ascii="Palatino Linotype" w:hAnsi="Palatino Linotype" w:cs="Arial"/>
          <w:color w:val="000000"/>
        </w:rPr>
        <w:t xml:space="preserve"> </w:t>
      </w:r>
      <w:r w:rsidRPr="001F1FE5">
        <w:rPr>
          <w:rFonts w:ascii="Palatino Linotype" w:hAnsi="Palatino Linotype" w:cs="Arial"/>
          <w:color w:val="000000"/>
        </w:rPr>
        <w:t>asiste</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los</w:t>
      </w:r>
      <w:r w:rsidR="004232E6" w:rsidRPr="001F1FE5">
        <w:rPr>
          <w:rFonts w:ascii="Palatino Linotype" w:hAnsi="Palatino Linotype" w:cs="Arial"/>
          <w:color w:val="000000"/>
        </w:rPr>
        <w:t xml:space="preserve"> </w:t>
      </w:r>
      <w:r w:rsidRPr="001F1FE5">
        <w:rPr>
          <w:rFonts w:ascii="Palatino Linotype" w:hAnsi="Palatino Linotype" w:cs="Arial"/>
          <w:color w:val="000000"/>
        </w:rPr>
        <w:t>Sujetos</w:t>
      </w:r>
      <w:r w:rsidR="004232E6" w:rsidRPr="001F1FE5">
        <w:rPr>
          <w:rFonts w:ascii="Palatino Linotype" w:hAnsi="Palatino Linotype" w:cs="Arial"/>
          <w:color w:val="000000"/>
        </w:rPr>
        <w:t xml:space="preserve"> </w:t>
      </w:r>
      <w:r w:rsidRPr="001F1FE5">
        <w:rPr>
          <w:rFonts w:ascii="Palatino Linotype" w:hAnsi="Palatino Linotype" w:cs="Arial"/>
          <w:color w:val="000000"/>
        </w:rPr>
        <w:t>Obligados</w:t>
      </w:r>
      <w:r w:rsidR="004232E6" w:rsidRPr="001F1FE5">
        <w:rPr>
          <w:rFonts w:ascii="Palatino Linotype" w:hAnsi="Palatino Linotype" w:cs="Arial"/>
          <w:color w:val="000000"/>
        </w:rPr>
        <w:t xml:space="preserve"> </w:t>
      </w:r>
      <w:r w:rsidRPr="001F1FE5">
        <w:rPr>
          <w:rFonts w:ascii="Palatino Linotype" w:hAnsi="Palatino Linotype" w:cs="Arial"/>
          <w:color w:val="000000"/>
        </w:rPr>
        <w:t>para</w:t>
      </w:r>
      <w:r w:rsidR="004232E6" w:rsidRPr="001F1FE5">
        <w:rPr>
          <w:rFonts w:ascii="Palatino Linotype" w:hAnsi="Palatino Linotype" w:cs="Arial"/>
          <w:color w:val="000000"/>
        </w:rPr>
        <w:t xml:space="preserve"> </w:t>
      </w:r>
      <w:r w:rsidRPr="001F1FE5">
        <w:rPr>
          <w:rFonts w:ascii="Palatino Linotype" w:hAnsi="Palatino Linotype" w:cs="Arial"/>
          <w:color w:val="000000"/>
        </w:rPr>
        <w:t>entregar</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respuesta</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una</w:t>
      </w:r>
      <w:r w:rsidR="004232E6" w:rsidRPr="001F1FE5">
        <w:rPr>
          <w:rFonts w:ascii="Palatino Linotype" w:hAnsi="Palatino Linotype" w:cs="Arial"/>
          <w:color w:val="000000"/>
        </w:rPr>
        <w:t xml:space="preserve"> </w:t>
      </w:r>
      <w:r w:rsidRPr="001F1FE5">
        <w:rPr>
          <w:rFonts w:ascii="Palatino Linotype" w:hAnsi="Palatino Linotype" w:cs="Arial"/>
          <w:color w:val="000000"/>
        </w:rPr>
        <w:t>solicitud</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información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pública</w:t>
      </w:r>
      <w:r w:rsidR="004232E6" w:rsidRPr="001F1FE5">
        <w:rPr>
          <w:rFonts w:ascii="Palatino Linotype" w:hAnsi="Palatino Linotype" w:cs="Arial"/>
          <w:color w:val="000000"/>
        </w:rPr>
        <w:t xml:space="preserve"> </w:t>
      </w:r>
      <w:r w:rsidRPr="001F1FE5">
        <w:rPr>
          <w:rFonts w:ascii="Palatino Linotype" w:hAnsi="Palatino Linotype" w:cs="Arial"/>
          <w:color w:val="000000"/>
        </w:rPr>
        <w:t>es</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quince</w:t>
      </w:r>
      <w:r w:rsidR="004232E6" w:rsidRPr="001F1FE5">
        <w:rPr>
          <w:rFonts w:ascii="Palatino Linotype" w:hAnsi="Palatino Linotype" w:cs="Arial"/>
          <w:color w:val="000000"/>
        </w:rPr>
        <w:t xml:space="preserve"> </w:t>
      </w:r>
      <w:r w:rsidRPr="001F1FE5">
        <w:rPr>
          <w:rFonts w:ascii="Palatino Linotype" w:hAnsi="Palatino Linotype" w:cs="Arial"/>
          <w:color w:val="000000"/>
        </w:rPr>
        <w:t>días</w:t>
      </w:r>
      <w:r w:rsidR="004232E6" w:rsidRPr="001F1FE5">
        <w:rPr>
          <w:rFonts w:ascii="Palatino Linotype" w:hAnsi="Palatino Linotype" w:cs="Arial"/>
          <w:color w:val="000000"/>
        </w:rPr>
        <w:t xml:space="preserve"> </w:t>
      </w:r>
      <w:r w:rsidRPr="001F1FE5">
        <w:rPr>
          <w:rFonts w:ascii="Palatino Linotype" w:hAnsi="Palatino Linotype" w:cs="Arial"/>
          <w:color w:val="000000"/>
        </w:rPr>
        <w:t>hábiles</w:t>
      </w:r>
      <w:r w:rsidR="004232E6" w:rsidRPr="001F1FE5">
        <w:rPr>
          <w:rFonts w:ascii="Palatino Linotype" w:hAnsi="Palatino Linotype" w:cs="Arial"/>
          <w:color w:val="000000"/>
        </w:rPr>
        <w:t xml:space="preserve"> </w:t>
      </w:r>
      <w:r w:rsidRPr="001F1FE5">
        <w:rPr>
          <w:rFonts w:ascii="Palatino Linotype" w:hAnsi="Palatino Linotype" w:cs="Arial"/>
          <w:color w:val="000000"/>
        </w:rPr>
        <w:t>posteriores</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presentación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ésta;</w:t>
      </w:r>
      <w:r w:rsidR="004232E6" w:rsidRPr="001F1FE5">
        <w:rPr>
          <w:rFonts w:ascii="Palatino Linotype" w:hAnsi="Palatino Linotype" w:cs="Arial"/>
          <w:color w:val="000000"/>
        </w:rPr>
        <w:t xml:space="preserve"> </w:t>
      </w:r>
      <w:r w:rsidRPr="001F1FE5">
        <w:rPr>
          <w:rFonts w:ascii="Palatino Linotype" w:hAnsi="Palatino Linotype" w:cs="Arial"/>
          <w:color w:val="000000"/>
        </w:rPr>
        <w:t>sin</w:t>
      </w:r>
      <w:r w:rsidR="004232E6" w:rsidRPr="001F1FE5">
        <w:rPr>
          <w:rFonts w:ascii="Palatino Linotype" w:hAnsi="Palatino Linotype" w:cs="Arial"/>
          <w:color w:val="000000"/>
        </w:rPr>
        <w:t xml:space="preserve"> </w:t>
      </w:r>
      <w:r w:rsidRPr="001F1FE5">
        <w:rPr>
          <w:rFonts w:ascii="Palatino Linotype" w:hAnsi="Palatino Linotype" w:cs="Arial"/>
          <w:color w:val="000000"/>
        </w:rPr>
        <w:t>embargo,</w:t>
      </w:r>
      <w:r w:rsidR="004232E6" w:rsidRPr="001F1FE5">
        <w:rPr>
          <w:rFonts w:ascii="Palatino Linotype" w:hAnsi="Palatino Linotype" w:cs="Arial"/>
          <w:color w:val="000000"/>
        </w:rPr>
        <w:t xml:space="preserve"> </w:t>
      </w:r>
      <w:r w:rsidRPr="001F1FE5">
        <w:rPr>
          <w:rFonts w:ascii="Palatino Linotype" w:hAnsi="Palatino Linotype" w:cs="Arial"/>
          <w:color w:val="000000"/>
        </w:rPr>
        <w:t>en</w:t>
      </w:r>
      <w:r w:rsidR="004232E6" w:rsidRPr="001F1FE5">
        <w:rPr>
          <w:rFonts w:ascii="Palatino Linotype" w:hAnsi="Palatino Linotype" w:cs="Arial"/>
          <w:color w:val="000000"/>
        </w:rPr>
        <w:t xml:space="preserve"> </w:t>
      </w:r>
      <w:r w:rsidRPr="001F1FE5">
        <w:rPr>
          <w:rFonts w:ascii="Palatino Linotype" w:hAnsi="Palatino Linotype" w:cs="Arial"/>
          <w:color w:val="000000"/>
        </w:rPr>
        <w:t>aquellos</w:t>
      </w:r>
      <w:r w:rsidR="004232E6" w:rsidRPr="001F1FE5">
        <w:rPr>
          <w:rFonts w:ascii="Palatino Linotype" w:hAnsi="Palatino Linotype" w:cs="Arial"/>
          <w:color w:val="000000"/>
        </w:rPr>
        <w:t xml:space="preserve"> </w:t>
      </w:r>
      <w:r w:rsidRPr="001F1FE5">
        <w:rPr>
          <w:rFonts w:ascii="Palatino Linotype" w:hAnsi="Palatino Linotype" w:cs="Arial"/>
          <w:color w:val="000000"/>
        </w:rPr>
        <w:t>casos</w:t>
      </w:r>
      <w:r w:rsidR="004232E6" w:rsidRPr="001F1FE5">
        <w:rPr>
          <w:rFonts w:ascii="Palatino Linotype" w:hAnsi="Palatino Linotype" w:cs="Arial"/>
          <w:color w:val="000000"/>
        </w:rPr>
        <w:t xml:space="preserve"> </w:t>
      </w:r>
      <w:r w:rsidRPr="001F1FE5">
        <w:rPr>
          <w:rFonts w:ascii="Palatino Linotype" w:hAnsi="Palatino Linotype" w:cs="Arial"/>
          <w:color w:val="000000"/>
        </w:rPr>
        <w:t>en</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transcurre</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referido</w:t>
      </w:r>
      <w:r w:rsidR="004232E6" w:rsidRPr="001F1FE5">
        <w:rPr>
          <w:rFonts w:ascii="Palatino Linotype" w:hAnsi="Palatino Linotype" w:cs="Arial"/>
          <w:color w:val="000000"/>
        </w:rPr>
        <w:t xml:space="preserve"> </w:t>
      </w:r>
      <w:r w:rsidRPr="001F1FE5">
        <w:rPr>
          <w:rFonts w:ascii="Palatino Linotype" w:hAnsi="Palatino Linotype" w:cs="Arial"/>
          <w:color w:val="000000"/>
        </w:rPr>
        <w:t>plazo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quince</w:t>
      </w:r>
      <w:r w:rsidR="004232E6" w:rsidRPr="001F1FE5">
        <w:rPr>
          <w:rFonts w:ascii="Palatino Linotype" w:hAnsi="Palatino Linotype" w:cs="Arial"/>
          <w:color w:val="000000"/>
        </w:rPr>
        <w:t xml:space="preserve"> </w:t>
      </w:r>
      <w:r w:rsidRPr="001F1FE5">
        <w:rPr>
          <w:rFonts w:ascii="Palatino Linotype" w:hAnsi="Palatino Linotype" w:cs="Arial"/>
          <w:color w:val="000000"/>
        </w:rPr>
        <w:t>días</w:t>
      </w:r>
      <w:r w:rsidR="004232E6" w:rsidRPr="001F1FE5">
        <w:rPr>
          <w:rFonts w:ascii="Palatino Linotype" w:hAnsi="Palatino Linotype" w:cs="Arial"/>
          <w:color w:val="000000"/>
        </w:rPr>
        <w:t xml:space="preserve"> </w:t>
      </w:r>
      <w:r w:rsidRPr="001F1FE5">
        <w:rPr>
          <w:rFonts w:ascii="Palatino Linotype" w:hAnsi="Palatino Linotype" w:cs="Arial"/>
          <w:color w:val="000000"/>
        </w:rPr>
        <w:t>hábiles,</w:t>
      </w:r>
      <w:r w:rsidR="004232E6" w:rsidRPr="001F1FE5">
        <w:rPr>
          <w:rFonts w:ascii="Palatino Linotype" w:hAnsi="Palatino Linotype" w:cs="Arial"/>
          <w:color w:val="000000"/>
        </w:rPr>
        <w:t xml:space="preserve"> </w:t>
      </w:r>
      <w:r w:rsidRPr="001F1FE5">
        <w:rPr>
          <w:rFonts w:ascii="Palatino Linotype" w:hAnsi="Palatino Linotype" w:cs="Arial"/>
          <w:color w:val="000000"/>
        </w:rPr>
        <w:t>sin</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los</w:t>
      </w:r>
      <w:r w:rsidR="004232E6" w:rsidRPr="001F1FE5">
        <w:rPr>
          <w:rFonts w:ascii="Palatino Linotype" w:hAnsi="Palatino Linotype" w:cs="Arial"/>
          <w:color w:val="000000"/>
        </w:rPr>
        <w:t xml:space="preserve"> </w:t>
      </w:r>
      <w:r w:rsidRPr="001F1FE5">
        <w:rPr>
          <w:rFonts w:ascii="Palatino Linotype" w:hAnsi="Palatino Linotype" w:cs="Arial"/>
          <w:color w:val="000000"/>
        </w:rPr>
        <w:t>Sujetos</w:t>
      </w:r>
      <w:r w:rsidR="004232E6" w:rsidRPr="001F1FE5">
        <w:rPr>
          <w:rFonts w:ascii="Palatino Linotype" w:hAnsi="Palatino Linotype" w:cs="Arial"/>
          <w:color w:val="000000"/>
        </w:rPr>
        <w:t xml:space="preserve"> </w:t>
      </w:r>
      <w:r w:rsidRPr="001F1FE5">
        <w:rPr>
          <w:rFonts w:ascii="Palatino Linotype" w:hAnsi="Palatino Linotype" w:cs="Arial"/>
          <w:color w:val="000000"/>
        </w:rPr>
        <w:t>Obligados</w:t>
      </w:r>
      <w:r w:rsidR="004232E6" w:rsidRPr="001F1FE5">
        <w:rPr>
          <w:rFonts w:ascii="Palatino Linotype" w:hAnsi="Palatino Linotype" w:cs="Arial"/>
          <w:color w:val="000000"/>
        </w:rPr>
        <w:t xml:space="preserve"> </w:t>
      </w:r>
      <w:r w:rsidRPr="001F1FE5">
        <w:rPr>
          <w:rFonts w:ascii="Palatino Linotype" w:hAnsi="Palatino Linotype" w:cs="Arial"/>
          <w:color w:val="000000"/>
        </w:rPr>
        <w:t>entreguen</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respuesta</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solicitud</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información,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ésta</w:t>
      </w:r>
      <w:r w:rsidR="004232E6" w:rsidRPr="001F1FE5">
        <w:rPr>
          <w:rFonts w:ascii="Palatino Linotype" w:hAnsi="Palatino Linotype" w:cs="Arial"/>
          <w:color w:val="000000"/>
        </w:rPr>
        <w:t xml:space="preserve"> </w:t>
      </w:r>
      <w:r w:rsidRPr="001F1FE5">
        <w:rPr>
          <w:rFonts w:ascii="Palatino Linotype" w:hAnsi="Palatino Linotype" w:cs="Arial"/>
          <w:color w:val="000000"/>
        </w:rPr>
        <w:t>se</w:t>
      </w:r>
      <w:r w:rsidR="004232E6" w:rsidRPr="001F1FE5">
        <w:rPr>
          <w:rFonts w:ascii="Palatino Linotype" w:hAnsi="Palatino Linotype" w:cs="Arial"/>
          <w:color w:val="000000"/>
        </w:rPr>
        <w:t xml:space="preserve"> </w:t>
      </w:r>
      <w:r w:rsidRPr="001F1FE5">
        <w:rPr>
          <w:rFonts w:ascii="Palatino Linotype" w:hAnsi="Palatino Linotype" w:cs="Arial"/>
          <w:color w:val="000000"/>
        </w:rPr>
        <w:t>considera</w:t>
      </w:r>
      <w:r w:rsidR="004232E6" w:rsidRPr="001F1FE5">
        <w:rPr>
          <w:rFonts w:ascii="Palatino Linotype" w:hAnsi="Palatino Linotype" w:cs="Arial"/>
          <w:color w:val="000000"/>
        </w:rPr>
        <w:t xml:space="preserve"> </w:t>
      </w:r>
      <w:r w:rsidRPr="001F1FE5">
        <w:rPr>
          <w:rFonts w:ascii="Palatino Linotype" w:hAnsi="Palatino Linotype" w:cs="Arial"/>
          <w:color w:val="000000"/>
        </w:rPr>
        <w:t>negada;</w:t>
      </w:r>
      <w:r w:rsidR="004232E6" w:rsidRPr="001F1FE5">
        <w:rPr>
          <w:rFonts w:ascii="Palatino Linotype" w:hAnsi="Palatino Linotype" w:cs="Arial"/>
          <w:color w:val="000000"/>
        </w:rPr>
        <w:t xml:space="preserve"> </w:t>
      </w:r>
      <w:r w:rsidRPr="001F1FE5">
        <w:rPr>
          <w:rFonts w:ascii="Palatino Linotype" w:hAnsi="Palatino Linotype" w:cs="Arial"/>
          <w:color w:val="000000"/>
        </w:rPr>
        <w:t>por</w:t>
      </w:r>
      <w:r w:rsidR="004232E6" w:rsidRPr="001F1FE5">
        <w:rPr>
          <w:rFonts w:ascii="Palatino Linotype" w:hAnsi="Palatino Linotype" w:cs="Arial"/>
          <w:color w:val="000000"/>
        </w:rPr>
        <w:t xml:space="preserve"> </w:t>
      </w:r>
      <w:r w:rsidRPr="001F1FE5">
        <w:rPr>
          <w:rFonts w:ascii="Palatino Linotype" w:hAnsi="Palatino Linotype" w:cs="Arial"/>
          <w:color w:val="000000"/>
        </w:rPr>
        <w:t>lo</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al</w:t>
      </w:r>
      <w:r w:rsidR="004232E6" w:rsidRPr="001F1FE5">
        <w:rPr>
          <w:rFonts w:ascii="Palatino Linotype" w:hAnsi="Palatino Linotype" w:cs="Arial"/>
          <w:color w:val="000000"/>
        </w:rPr>
        <w:t xml:space="preserve"> </w:t>
      </w:r>
      <w:r w:rsidRPr="001F1FE5">
        <w:rPr>
          <w:rFonts w:ascii="Palatino Linotype" w:hAnsi="Palatino Linotype" w:cs="Arial"/>
          <w:color w:val="000000"/>
        </w:rPr>
        <w:t>solicitante</w:t>
      </w:r>
      <w:r w:rsidR="004232E6" w:rsidRPr="001F1FE5">
        <w:rPr>
          <w:rFonts w:ascii="Palatino Linotype" w:hAnsi="Palatino Linotype" w:cs="Arial"/>
          <w:color w:val="000000"/>
        </w:rPr>
        <w:t xml:space="preserve"> </w:t>
      </w:r>
      <w:r w:rsidRPr="001F1FE5">
        <w:rPr>
          <w:rFonts w:ascii="Palatino Linotype" w:hAnsi="Palatino Linotype" w:cs="Arial"/>
          <w:color w:val="000000"/>
        </w:rPr>
        <w:t>le</w:t>
      </w:r>
      <w:r w:rsidR="004232E6" w:rsidRPr="001F1FE5">
        <w:rPr>
          <w:rFonts w:ascii="Palatino Linotype" w:hAnsi="Palatino Linotype" w:cs="Arial"/>
          <w:color w:val="000000"/>
        </w:rPr>
        <w:t xml:space="preserve"> </w:t>
      </w:r>
      <w:r w:rsidRPr="001F1FE5">
        <w:rPr>
          <w:rFonts w:ascii="Palatino Linotype" w:hAnsi="Palatino Linotype" w:cs="Arial"/>
          <w:color w:val="000000"/>
        </w:rPr>
        <w:t>asiste</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derecho</w:t>
      </w:r>
      <w:r w:rsidR="004232E6" w:rsidRPr="001F1FE5">
        <w:rPr>
          <w:rFonts w:ascii="Palatino Linotype" w:hAnsi="Palatino Linotype" w:cs="Arial"/>
          <w:color w:val="000000"/>
        </w:rPr>
        <w:t xml:space="preserve"> </w:t>
      </w:r>
      <w:r w:rsidRPr="001F1FE5">
        <w:rPr>
          <w:rFonts w:ascii="Palatino Linotype" w:hAnsi="Palatino Linotype" w:cs="Arial"/>
          <w:color w:val="000000"/>
        </w:rPr>
        <w:t>para</w:t>
      </w:r>
      <w:r w:rsidR="004232E6" w:rsidRPr="001F1FE5">
        <w:rPr>
          <w:rFonts w:ascii="Palatino Linotype" w:hAnsi="Palatino Linotype" w:cs="Arial"/>
          <w:color w:val="000000"/>
        </w:rPr>
        <w:t xml:space="preserve"> </w:t>
      </w:r>
      <w:r w:rsidRPr="001F1FE5">
        <w:rPr>
          <w:rFonts w:ascii="Palatino Linotype" w:hAnsi="Palatino Linotype" w:cs="Arial"/>
          <w:color w:val="000000"/>
        </w:rPr>
        <w:t>poder</w:t>
      </w:r>
      <w:r w:rsidR="004232E6" w:rsidRPr="001F1FE5">
        <w:rPr>
          <w:rFonts w:ascii="Palatino Linotype" w:hAnsi="Palatino Linotype" w:cs="Arial"/>
          <w:color w:val="000000"/>
        </w:rPr>
        <w:t xml:space="preserve"> </w:t>
      </w:r>
      <w:r w:rsidRPr="001F1FE5">
        <w:rPr>
          <w:rFonts w:ascii="Palatino Linotype" w:hAnsi="Palatino Linotype" w:cs="Arial"/>
          <w:color w:val="000000"/>
        </w:rPr>
        <w:t>presentar</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recurso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revisión</w:t>
      </w:r>
      <w:r w:rsidR="004232E6" w:rsidRPr="001F1FE5">
        <w:rPr>
          <w:rFonts w:ascii="Palatino Linotype" w:hAnsi="Palatino Linotype" w:cs="Arial"/>
          <w:color w:val="000000"/>
        </w:rPr>
        <w:t xml:space="preserve"> </w:t>
      </w:r>
      <w:r w:rsidRPr="001F1FE5">
        <w:rPr>
          <w:rFonts w:ascii="Palatino Linotype" w:hAnsi="Palatino Linotype" w:cs="Arial"/>
          <w:color w:val="000000"/>
        </w:rPr>
        <w:t>correspondiente.</w:t>
      </w:r>
    </w:p>
    <w:p w14:paraId="0198A767" w14:textId="2B2B38DC" w:rsidR="00867D32" w:rsidRPr="001F1FE5" w:rsidRDefault="00867D32" w:rsidP="00D15005">
      <w:pPr>
        <w:spacing w:before="100" w:beforeAutospacing="1" w:after="100" w:afterAutospacing="1" w:line="360" w:lineRule="auto"/>
        <w:ind w:right="49"/>
        <w:jc w:val="both"/>
        <w:rPr>
          <w:rFonts w:ascii="Palatino Linotype" w:hAnsi="Palatino Linotype" w:cs="Arial"/>
          <w:color w:val="000000"/>
        </w:rPr>
      </w:pPr>
      <w:r w:rsidRPr="001F1FE5">
        <w:rPr>
          <w:rFonts w:ascii="Palatino Linotype" w:hAnsi="Palatino Linotype" w:cs="Arial"/>
          <w:color w:val="000000"/>
        </w:rPr>
        <w:t>Derivado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lo</w:t>
      </w:r>
      <w:r w:rsidR="004232E6" w:rsidRPr="001F1FE5">
        <w:rPr>
          <w:rFonts w:ascii="Palatino Linotype" w:hAnsi="Palatino Linotype" w:cs="Arial"/>
          <w:color w:val="000000"/>
        </w:rPr>
        <w:t xml:space="preserve"> </w:t>
      </w:r>
      <w:r w:rsidRPr="001F1FE5">
        <w:rPr>
          <w:rFonts w:ascii="Palatino Linotype" w:hAnsi="Palatino Linotype" w:cs="Arial"/>
          <w:color w:val="000000"/>
        </w:rPr>
        <w:t>anterior,</w:t>
      </w:r>
      <w:r w:rsidR="004232E6" w:rsidRPr="001F1FE5">
        <w:rPr>
          <w:rFonts w:ascii="Palatino Linotype" w:hAnsi="Palatino Linotype" w:cs="Arial"/>
          <w:color w:val="000000"/>
        </w:rPr>
        <w:t xml:space="preserve"> </w:t>
      </w:r>
      <w:r w:rsidRPr="001F1FE5">
        <w:rPr>
          <w:rFonts w:ascii="Palatino Linotype" w:hAnsi="Palatino Linotype" w:cs="Arial"/>
          <w:color w:val="000000"/>
        </w:rPr>
        <w:t>se</w:t>
      </w:r>
      <w:r w:rsidR="004232E6" w:rsidRPr="001F1FE5">
        <w:rPr>
          <w:rFonts w:ascii="Palatino Linotype" w:hAnsi="Palatino Linotype" w:cs="Arial"/>
          <w:color w:val="000000"/>
        </w:rPr>
        <w:t xml:space="preserve"> </w:t>
      </w:r>
      <w:r w:rsidRPr="001F1FE5">
        <w:rPr>
          <w:rFonts w:ascii="Palatino Linotype" w:hAnsi="Palatino Linotype" w:cs="Arial"/>
          <w:color w:val="000000"/>
        </w:rPr>
        <w:t>constituye</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figura</w:t>
      </w:r>
      <w:r w:rsidR="004232E6" w:rsidRPr="001F1FE5">
        <w:rPr>
          <w:rFonts w:ascii="Palatino Linotype" w:hAnsi="Palatino Linotype" w:cs="Arial"/>
          <w:color w:val="000000"/>
        </w:rPr>
        <w:t xml:space="preserve"> </w:t>
      </w:r>
      <w:r w:rsidRPr="001F1FE5">
        <w:rPr>
          <w:rFonts w:ascii="Palatino Linotype" w:hAnsi="Palatino Linotype" w:cs="Arial"/>
          <w:color w:val="000000"/>
        </w:rPr>
        <w:t>jurídica</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b/>
          <w:color w:val="000000"/>
        </w:rPr>
        <w:t>NEGATIVA</w:t>
      </w:r>
      <w:r w:rsidR="004232E6" w:rsidRPr="001F1FE5">
        <w:rPr>
          <w:rFonts w:ascii="Palatino Linotype" w:hAnsi="Palatino Linotype" w:cs="Arial"/>
          <w:b/>
          <w:color w:val="000000"/>
        </w:rPr>
        <w:t xml:space="preserve"> </w:t>
      </w:r>
      <w:r w:rsidRPr="001F1FE5">
        <w:rPr>
          <w:rFonts w:ascii="Palatino Linotype" w:hAnsi="Palatino Linotype" w:cs="Arial"/>
          <w:b/>
          <w:color w:val="000000"/>
        </w:rPr>
        <w:t>FICTA</w:t>
      </w:r>
      <w:r w:rsidRPr="001F1FE5">
        <w:rPr>
          <w:rFonts w:ascii="Palatino Linotype" w:hAnsi="Palatino Linotype" w:cs="Arial"/>
          <w:color w:val="000000"/>
        </w:rPr>
        <w:t>,</w:t>
      </w:r>
      <w:r w:rsidR="004232E6" w:rsidRPr="001F1FE5">
        <w:rPr>
          <w:rFonts w:ascii="Palatino Linotype" w:hAnsi="Palatino Linotype" w:cs="Arial"/>
          <w:color w:val="000000"/>
        </w:rPr>
        <w:t xml:space="preserve"> </w:t>
      </w:r>
      <w:r w:rsidRPr="001F1FE5">
        <w:rPr>
          <w:rFonts w:ascii="Palatino Linotype" w:hAnsi="Palatino Linotype" w:cs="Arial"/>
          <w:color w:val="000000"/>
        </w:rPr>
        <w:t>cuya</w:t>
      </w:r>
      <w:r w:rsidR="004232E6" w:rsidRPr="001F1FE5">
        <w:rPr>
          <w:rFonts w:ascii="Palatino Linotype" w:hAnsi="Palatino Linotype" w:cs="Arial"/>
          <w:color w:val="000000"/>
        </w:rPr>
        <w:t xml:space="preserve"> </w:t>
      </w:r>
      <w:r w:rsidRPr="001F1FE5">
        <w:rPr>
          <w:rFonts w:ascii="Palatino Linotype" w:hAnsi="Palatino Linotype" w:cs="Arial"/>
          <w:color w:val="000000"/>
        </w:rPr>
        <w:t>esencia</w:t>
      </w:r>
      <w:r w:rsidR="004232E6" w:rsidRPr="001F1FE5">
        <w:rPr>
          <w:rFonts w:ascii="Palatino Linotype" w:hAnsi="Palatino Linotype" w:cs="Arial"/>
          <w:color w:val="000000"/>
        </w:rPr>
        <w:t xml:space="preserve"> </w:t>
      </w:r>
      <w:r w:rsidRPr="001F1FE5">
        <w:rPr>
          <w:rFonts w:ascii="Palatino Linotype" w:hAnsi="Palatino Linotype" w:cs="Arial"/>
          <w:color w:val="000000"/>
        </w:rPr>
        <w:t>consiste</w:t>
      </w:r>
      <w:r w:rsidR="004232E6" w:rsidRPr="001F1FE5">
        <w:rPr>
          <w:rFonts w:ascii="Palatino Linotype" w:hAnsi="Palatino Linotype" w:cs="Arial"/>
          <w:color w:val="000000"/>
        </w:rPr>
        <w:t xml:space="preserve"> </w:t>
      </w:r>
      <w:r w:rsidRPr="001F1FE5">
        <w:rPr>
          <w:rFonts w:ascii="Palatino Linotype" w:hAnsi="Palatino Linotype" w:cs="Arial"/>
          <w:color w:val="000000"/>
        </w:rPr>
        <w:t>en</w:t>
      </w:r>
      <w:r w:rsidR="004232E6" w:rsidRPr="001F1FE5">
        <w:rPr>
          <w:rFonts w:ascii="Palatino Linotype" w:hAnsi="Palatino Linotype" w:cs="Arial"/>
          <w:color w:val="000000"/>
        </w:rPr>
        <w:t xml:space="preserve"> </w:t>
      </w:r>
      <w:r w:rsidRPr="001F1FE5">
        <w:rPr>
          <w:rFonts w:ascii="Palatino Linotype" w:hAnsi="Palatino Linotype" w:cs="Arial"/>
          <w:color w:val="000000"/>
        </w:rPr>
        <w:t>atribuir</w:t>
      </w:r>
      <w:r w:rsidR="004232E6" w:rsidRPr="001F1FE5">
        <w:rPr>
          <w:rFonts w:ascii="Palatino Linotype" w:hAnsi="Palatino Linotype" w:cs="Arial"/>
          <w:color w:val="000000"/>
        </w:rPr>
        <w:t xml:space="preserve"> </w:t>
      </w:r>
      <w:r w:rsidRPr="001F1FE5">
        <w:rPr>
          <w:rFonts w:ascii="Palatino Linotype" w:hAnsi="Palatino Linotype" w:cs="Arial"/>
          <w:color w:val="000000"/>
        </w:rPr>
        <w:t>un</w:t>
      </w:r>
      <w:r w:rsidR="004232E6" w:rsidRPr="001F1FE5">
        <w:rPr>
          <w:rFonts w:ascii="Palatino Linotype" w:hAnsi="Palatino Linotype" w:cs="Arial"/>
          <w:color w:val="000000"/>
        </w:rPr>
        <w:t xml:space="preserve"> </w:t>
      </w:r>
      <w:r w:rsidRPr="001F1FE5">
        <w:rPr>
          <w:rFonts w:ascii="Palatino Linotype" w:hAnsi="Palatino Linotype" w:cs="Arial"/>
          <w:color w:val="000000"/>
        </w:rPr>
        <w:t>efecto</w:t>
      </w:r>
      <w:r w:rsidR="004232E6" w:rsidRPr="001F1FE5">
        <w:rPr>
          <w:rFonts w:ascii="Palatino Linotype" w:hAnsi="Palatino Linotype" w:cs="Arial"/>
          <w:color w:val="000000"/>
        </w:rPr>
        <w:t xml:space="preserve"> </w:t>
      </w:r>
      <w:r w:rsidRPr="001F1FE5">
        <w:rPr>
          <w:rFonts w:ascii="Palatino Linotype" w:hAnsi="Palatino Linotype" w:cs="Arial"/>
          <w:color w:val="000000"/>
        </w:rPr>
        <w:t>negativo</w:t>
      </w:r>
      <w:r w:rsidR="004232E6" w:rsidRPr="001F1FE5">
        <w:rPr>
          <w:rFonts w:ascii="Palatino Linotype" w:hAnsi="Palatino Linotype" w:cs="Arial"/>
          <w:color w:val="000000"/>
        </w:rPr>
        <w:t xml:space="preserve"> </w:t>
      </w:r>
      <w:r w:rsidRPr="001F1FE5">
        <w:rPr>
          <w:rFonts w:ascii="Palatino Linotype" w:hAnsi="Palatino Linotype" w:cs="Arial"/>
          <w:color w:val="000000"/>
        </w:rPr>
        <w:t>al</w:t>
      </w:r>
      <w:r w:rsidR="004232E6" w:rsidRPr="001F1FE5">
        <w:rPr>
          <w:rFonts w:ascii="Palatino Linotype" w:hAnsi="Palatino Linotype" w:cs="Arial"/>
          <w:color w:val="000000"/>
        </w:rPr>
        <w:t xml:space="preserve"> </w:t>
      </w:r>
      <w:r w:rsidRPr="001F1FE5">
        <w:rPr>
          <w:rFonts w:ascii="Palatino Linotype" w:hAnsi="Palatino Linotype" w:cs="Arial"/>
          <w:color w:val="000000"/>
        </w:rPr>
        <w:t>silencio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autoridad</w:t>
      </w:r>
      <w:r w:rsidR="004232E6" w:rsidRPr="001F1FE5">
        <w:rPr>
          <w:rFonts w:ascii="Palatino Linotype" w:hAnsi="Palatino Linotype" w:cs="Arial"/>
          <w:color w:val="000000"/>
        </w:rPr>
        <w:t xml:space="preserve"> </w:t>
      </w:r>
      <w:r w:rsidRPr="001F1FE5">
        <w:rPr>
          <w:rFonts w:ascii="Palatino Linotype" w:hAnsi="Palatino Linotype" w:cs="Arial"/>
          <w:color w:val="000000"/>
        </w:rPr>
        <w:t>administrativa</w:t>
      </w:r>
      <w:r w:rsidR="004232E6" w:rsidRPr="001F1FE5">
        <w:rPr>
          <w:rFonts w:ascii="Palatino Linotype" w:hAnsi="Palatino Linotype" w:cs="Arial"/>
          <w:color w:val="000000"/>
        </w:rPr>
        <w:t xml:space="preserve"> </w:t>
      </w:r>
      <w:r w:rsidRPr="001F1FE5">
        <w:rPr>
          <w:rFonts w:ascii="Palatino Linotype" w:hAnsi="Palatino Linotype" w:cs="Arial"/>
          <w:color w:val="000000"/>
        </w:rPr>
        <w:t>frente</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las</w:t>
      </w:r>
      <w:r w:rsidR="004232E6" w:rsidRPr="001F1FE5">
        <w:rPr>
          <w:rFonts w:ascii="Palatino Linotype" w:hAnsi="Palatino Linotype" w:cs="Arial"/>
          <w:color w:val="000000"/>
        </w:rPr>
        <w:t xml:space="preserve"> </w:t>
      </w:r>
      <w:r w:rsidRPr="001F1FE5">
        <w:rPr>
          <w:rFonts w:ascii="Palatino Linotype" w:hAnsi="Palatino Linotype" w:cs="Arial"/>
          <w:color w:val="000000"/>
        </w:rPr>
        <w:t>instancias</w:t>
      </w:r>
      <w:r w:rsidR="004232E6" w:rsidRPr="001F1FE5">
        <w:rPr>
          <w:rFonts w:ascii="Palatino Linotype" w:hAnsi="Palatino Linotype" w:cs="Arial"/>
          <w:color w:val="000000"/>
        </w:rPr>
        <w:t xml:space="preserve"> </w:t>
      </w:r>
      <w:r w:rsidRPr="001F1FE5">
        <w:rPr>
          <w:rFonts w:ascii="Palatino Linotype" w:hAnsi="Palatino Linotype" w:cs="Arial"/>
          <w:color w:val="000000"/>
        </w:rPr>
        <w:t>y</w:t>
      </w:r>
      <w:r w:rsidR="004232E6" w:rsidRPr="001F1FE5">
        <w:rPr>
          <w:rFonts w:ascii="Palatino Linotype" w:hAnsi="Palatino Linotype" w:cs="Arial"/>
          <w:color w:val="000000"/>
        </w:rPr>
        <w:t xml:space="preserve"> </w:t>
      </w:r>
      <w:r w:rsidRPr="001F1FE5">
        <w:rPr>
          <w:rFonts w:ascii="Palatino Linotype" w:hAnsi="Palatino Linotype" w:cs="Arial"/>
          <w:color w:val="000000"/>
        </w:rPr>
        <w:t>solicitudes</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hagan</w:t>
      </w:r>
      <w:r w:rsidR="004232E6" w:rsidRPr="001F1FE5">
        <w:rPr>
          <w:rFonts w:ascii="Palatino Linotype" w:hAnsi="Palatino Linotype" w:cs="Arial"/>
          <w:color w:val="000000"/>
        </w:rPr>
        <w:t xml:space="preserve"> </w:t>
      </w:r>
      <w:r w:rsidRPr="001F1FE5">
        <w:rPr>
          <w:rFonts w:ascii="Palatino Linotype" w:hAnsi="Palatino Linotype" w:cs="Arial"/>
          <w:color w:val="000000"/>
        </w:rPr>
        <w:t>los</w:t>
      </w:r>
      <w:r w:rsidR="004232E6" w:rsidRPr="001F1FE5">
        <w:rPr>
          <w:rFonts w:ascii="Palatino Linotype" w:hAnsi="Palatino Linotype" w:cs="Arial"/>
          <w:color w:val="000000"/>
        </w:rPr>
        <w:t xml:space="preserve"> </w:t>
      </w:r>
      <w:r w:rsidRPr="001F1FE5">
        <w:rPr>
          <w:rFonts w:ascii="Palatino Linotype" w:hAnsi="Palatino Linotype" w:cs="Arial"/>
          <w:color w:val="000000"/>
        </w:rPr>
        <w:t>particulares.</w:t>
      </w:r>
    </w:p>
    <w:p w14:paraId="585AD696" w14:textId="62DBFEAE" w:rsidR="00867D32" w:rsidRPr="001F1FE5" w:rsidRDefault="00867D32" w:rsidP="00D15005">
      <w:pPr>
        <w:spacing w:before="100" w:beforeAutospacing="1" w:after="100" w:afterAutospacing="1" w:line="360" w:lineRule="auto"/>
        <w:ind w:right="49"/>
        <w:jc w:val="both"/>
        <w:rPr>
          <w:rFonts w:ascii="Palatino Linotype" w:hAnsi="Palatino Linotype" w:cs="Arial"/>
          <w:color w:val="000000"/>
        </w:rPr>
      </w:pPr>
      <w:r w:rsidRPr="001F1FE5">
        <w:rPr>
          <w:rFonts w:ascii="Palatino Linotype" w:hAnsi="Palatino Linotype" w:cs="Arial"/>
          <w:color w:val="000000"/>
        </w:rPr>
        <w:t>Por</w:t>
      </w:r>
      <w:r w:rsidR="004232E6" w:rsidRPr="001F1FE5">
        <w:rPr>
          <w:rFonts w:ascii="Palatino Linotype" w:hAnsi="Palatino Linotype" w:cs="Arial"/>
          <w:color w:val="000000"/>
        </w:rPr>
        <w:t xml:space="preserve"> </w:t>
      </w:r>
      <w:r w:rsidRPr="001F1FE5">
        <w:rPr>
          <w:rFonts w:ascii="Palatino Linotype" w:hAnsi="Palatino Linotype" w:cs="Arial"/>
          <w:color w:val="000000"/>
        </w:rPr>
        <w:t>su</w:t>
      </w:r>
      <w:r w:rsidR="004232E6" w:rsidRPr="001F1FE5">
        <w:rPr>
          <w:rFonts w:ascii="Palatino Linotype" w:hAnsi="Palatino Linotype" w:cs="Arial"/>
          <w:color w:val="000000"/>
        </w:rPr>
        <w:t xml:space="preserve"> </w:t>
      </w:r>
      <w:r w:rsidRPr="001F1FE5">
        <w:rPr>
          <w:rFonts w:ascii="Palatino Linotype" w:hAnsi="Palatino Linotype" w:cs="Arial"/>
          <w:color w:val="000000"/>
        </w:rPr>
        <w:t>parte,</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artículo</w:t>
      </w:r>
      <w:r w:rsidR="004232E6" w:rsidRPr="001F1FE5">
        <w:rPr>
          <w:rFonts w:ascii="Palatino Linotype" w:hAnsi="Palatino Linotype" w:cs="Arial"/>
          <w:color w:val="000000"/>
        </w:rPr>
        <w:t xml:space="preserve"> </w:t>
      </w:r>
      <w:r w:rsidRPr="001F1FE5">
        <w:rPr>
          <w:rFonts w:ascii="Palatino Linotype" w:hAnsi="Palatino Linotype" w:cs="Arial"/>
          <w:color w:val="000000"/>
        </w:rPr>
        <w:t>178</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Ley</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Transparencia</w:t>
      </w:r>
      <w:r w:rsidR="004232E6" w:rsidRPr="001F1FE5">
        <w:rPr>
          <w:rFonts w:ascii="Palatino Linotype" w:hAnsi="Palatino Linotype" w:cs="Arial"/>
          <w:color w:val="000000"/>
        </w:rPr>
        <w:t xml:space="preserve"> </w:t>
      </w:r>
      <w:r w:rsidRPr="001F1FE5">
        <w:rPr>
          <w:rFonts w:ascii="Palatino Linotype" w:hAnsi="Palatino Linotype" w:cs="Arial"/>
          <w:color w:val="000000"/>
        </w:rPr>
        <w:t>y</w:t>
      </w:r>
      <w:r w:rsidR="004232E6" w:rsidRPr="001F1FE5">
        <w:rPr>
          <w:rFonts w:ascii="Palatino Linotype" w:hAnsi="Palatino Linotype" w:cs="Arial"/>
          <w:color w:val="000000"/>
        </w:rPr>
        <w:t xml:space="preserve"> </w:t>
      </w:r>
      <w:r w:rsidRPr="001F1FE5">
        <w:rPr>
          <w:rFonts w:ascii="Palatino Linotype" w:hAnsi="Palatino Linotype" w:cs="Arial"/>
          <w:color w:val="000000"/>
        </w:rPr>
        <w:t>Acceso</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Información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Pública</w:t>
      </w:r>
      <w:r w:rsidR="004232E6" w:rsidRPr="001F1FE5">
        <w:rPr>
          <w:rFonts w:ascii="Palatino Linotype" w:hAnsi="Palatino Linotype" w:cs="Arial"/>
          <w:color w:val="000000"/>
        </w:rPr>
        <w:t xml:space="preserve"> </w:t>
      </w:r>
      <w:r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Pr="001F1FE5">
        <w:rPr>
          <w:rFonts w:ascii="Palatino Linotype" w:hAnsi="Palatino Linotype" w:cs="Arial"/>
          <w:color w:val="000000"/>
        </w:rPr>
        <w:t>Estado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México</w:t>
      </w:r>
      <w:r w:rsidR="004232E6" w:rsidRPr="001F1FE5">
        <w:rPr>
          <w:rFonts w:ascii="Palatino Linotype" w:hAnsi="Palatino Linotype" w:cs="Arial"/>
          <w:color w:val="000000"/>
        </w:rPr>
        <w:t xml:space="preserve"> </w:t>
      </w:r>
      <w:r w:rsidRPr="001F1FE5">
        <w:rPr>
          <w:rFonts w:ascii="Palatino Linotype" w:hAnsi="Palatino Linotype" w:cs="Arial"/>
          <w:color w:val="000000"/>
        </w:rPr>
        <w:t>y</w:t>
      </w:r>
      <w:r w:rsidR="004232E6" w:rsidRPr="001F1FE5">
        <w:rPr>
          <w:rFonts w:ascii="Palatino Linotype" w:hAnsi="Palatino Linotype" w:cs="Arial"/>
          <w:color w:val="000000"/>
        </w:rPr>
        <w:t xml:space="preserve"> </w:t>
      </w:r>
      <w:r w:rsidRPr="001F1FE5">
        <w:rPr>
          <w:rFonts w:ascii="Palatino Linotype" w:hAnsi="Palatino Linotype" w:cs="Arial"/>
          <w:color w:val="000000"/>
        </w:rPr>
        <w:t>Municipios,</w:t>
      </w:r>
      <w:r w:rsidR="004232E6" w:rsidRPr="001F1FE5">
        <w:rPr>
          <w:rFonts w:ascii="Palatino Linotype" w:hAnsi="Palatino Linotype" w:cs="Arial"/>
          <w:color w:val="000000"/>
        </w:rPr>
        <w:t xml:space="preserve"> </w:t>
      </w:r>
      <w:r w:rsidRPr="001F1FE5">
        <w:rPr>
          <w:rFonts w:ascii="Palatino Linotype" w:hAnsi="Palatino Linotype" w:cs="Arial"/>
          <w:color w:val="000000"/>
        </w:rPr>
        <w:t>establece:</w:t>
      </w:r>
    </w:p>
    <w:p w14:paraId="2FE70CDD" w14:textId="4877DB2B" w:rsidR="00867D32" w:rsidRPr="001F1FE5"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1F1FE5">
        <w:rPr>
          <w:rFonts w:ascii="Palatino Linotype" w:hAnsi="Palatino Linotype" w:cs="Arial"/>
          <w:i/>
          <w:color w:val="000000"/>
          <w:sz w:val="22"/>
          <w:szCs w:val="22"/>
        </w:rPr>
        <w:t>“</w:t>
      </w:r>
      <w:r w:rsidRPr="001F1FE5">
        <w:rPr>
          <w:rFonts w:ascii="Palatino Linotype" w:hAnsi="Palatino Linotype" w:cs="Arial"/>
          <w:b/>
          <w:i/>
          <w:color w:val="000000"/>
          <w:sz w:val="22"/>
          <w:szCs w:val="22"/>
        </w:rPr>
        <w:t>Artículo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178.</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solicitante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podrá</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interponer,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sí</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mismo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través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su</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representante,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manera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directa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por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medios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electrónicos,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recurso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revisión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Instituto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Unidad</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Transparencia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haya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conocido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solicitud</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dentro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los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quince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días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hábiles,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siguientes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fecha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notificación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respuesta.</w:t>
      </w:r>
    </w:p>
    <w:p w14:paraId="4DE54D74" w14:textId="50CF614B" w:rsidR="00867D32" w:rsidRPr="001F1FE5"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1F1FE5">
        <w:rPr>
          <w:rFonts w:ascii="Palatino Linotype" w:hAnsi="Palatino Linotype" w:cs="Arial"/>
          <w:b/>
          <w:i/>
          <w:color w:val="000000"/>
          <w:sz w:val="22"/>
          <w:szCs w:val="22"/>
        </w:rPr>
        <w:lastRenderedPageBreak/>
        <w:t>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falta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de</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respuesta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del</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sujeto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obligado,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dentro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de</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los</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plazos</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establecidos</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en</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esta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Ley,</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una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solicitud</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de</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acceso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la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información</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pública,</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el</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recurso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podrá</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ser</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interpuesto</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en</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cualquier</w:t>
      </w:r>
      <w:r w:rsidR="004232E6" w:rsidRPr="001F1FE5">
        <w:rPr>
          <w:rFonts w:ascii="Palatino Linotype" w:hAnsi="Palatino Linotype" w:cs="Arial"/>
          <w:b/>
          <w:i/>
          <w:color w:val="000000"/>
          <w:sz w:val="22"/>
          <w:szCs w:val="22"/>
        </w:rPr>
        <w:t xml:space="preserve"> </w:t>
      </w:r>
      <w:r w:rsidRPr="001F1FE5">
        <w:rPr>
          <w:rFonts w:ascii="Palatino Linotype" w:hAnsi="Palatino Linotype" w:cs="Arial"/>
          <w:b/>
          <w:i/>
          <w:color w:val="000000"/>
          <w:sz w:val="22"/>
          <w:szCs w:val="22"/>
        </w:rPr>
        <w:t>momento</w:t>
      </w:r>
      <w:r w:rsidRPr="001F1FE5">
        <w:rPr>
          <w:rFonts w:ascii="Palatino Linotype" w:hAnsi="Palatino Linotype" w:cs="Arial"/>
          <w:i/>
          <w:color w:val="000000"/>
          <w:sz w:val="22"/>
          <w:szCs w:val="22"/>
        </w:rPr>
        <w:t>,</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acompañado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con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documento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pruebe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fecha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presentó</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solicitud.</w:t>
      </w:r>
    </w:p>
    <w:p w14:paraId="1A2E87E2" w14:textId="78602341" w:rsidR="004232E6" w:rsidRPr="001F1FE5"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1F1FE5">
        <w:rPr>
          <w:rFonts w:ascii="Palatino Linotype" w:hAnsi="Palatino Linotype" w:cs="Arial"/>
          <w:i/>
          <w:color w:val="000000"/>
          <w:sz w:val="22"/>
          <w:szCs w:val="22"/>
        </w:rPr>
        <w:t>En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caso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que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interponga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la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Unidad</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Transparencia,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ésta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deberá</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remitir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el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recurso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revisión</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Instituto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más</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tardar</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al</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día</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siguiente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de</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haberlo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recibido.”</w:t>
      </w:r>
      <w:r w:rsidR="004232E6" w:rsidRPr="001F1FE5">
        <w:rPr>
          <w:rFonts w:ascii="Palatino Linotype" w:hAnsi="Palatino Linotype" w:cs="Arial"/>
          <w:i/>
          <w:color w:val="000000"/>
          <w:sz w:val="22"/>
          <w:szCs w:val="22"/>
        </w:rPr>
        <w:t xml:space="preserve"> </w:t>
      </w:r>
      <w:r w:rsidRPr="001F1FE5">
        <w:rPr>
          <w:rFonts w:ascii="Palatino Linotype" w:hAnsi="Palatino Linotype" w:cs="Arial"/>
          <w:i/>
          <w:color w:val="000000"/>
          <w:sz w:val="22"/>
          <w:szCs w:val="22"/>
        </w:rPr>
        <w:t>(Sic)</w:t>
      </w:r>
    </w:p>
    <w:p w14:paraId="061FB1C9" w14:textId="1B355D5E" w:rsidR="004232E6" w:rsidRPr="001F1FE5" w:rsidRDefault="00867D32" w:rsidP="00D15005">
      <w:pPr>
        <w:spacing w:before="100" w:beforeAutospacing="1" w:after="100" w:afterAutospacing="1" w:line="360" w:lineRule="auto"/>
        <w:ind w:right="49"/>
        <w:jc w:val="both"/>
        <w:rPr>
          <w:rFonts w:ascii="Palatino Linotype" w:hAnsi="Palatino Linotype" w:cs="Arial"/>
          <w:color w:val="000000"/>
        </w:rPr>
      </w:pP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lo</w:t>
      </w:r>
      <w:r w:rsidR="004232E6" w:rsidRPr="001F1FE5">
        <w:rPr>
          <w:rFonts w:ascii="Palatino Linotype" w:hAnsi="Palatino Linotype" w:cs="Arial"/>
          <w:color w:val="000000"/>
        </w:rPr>
        <w:t xml:space="preserve"> </w:t>
      </w:r>
      <w:r w:rsidRPr="001F1FE5">
        <w:rPr>
          <w:rFonts w:ascii="Palatino Linotype" w:hAnsi="Palatino Linotype" w:cs="Arial"/>
          <w:color w:val="000000"/>
        </w:rPr>
        <w:t>anterior,</w:t>
      </w:r>
      <w:r w:rsidR="004232E6" w:rsidRPr="001F1FE5">
        <w:rPr>
          <w:rFonts w:ascii="Palatino Linotype" w:hAnsi="Palatino Linotype" w:cs="Arial"/>
          <w:color w:val="000000"/>
        </w:rPr>
        <w:t xml:space="preserve"> </w:t>
      </w:r>
      <w:r w:rsidRPr="001F1FE5">
        <w:rPr>
          <w:rFonts w:ascii="Palatino Linotype" w:hAnsi="Palatino Linotype" w:cs="Arial"/>
          <w:color w:val="000000"/>
        </w:rPr>
        <w:t>se</w:t>
      </w:r>
      <w:r w:rsidR="004232E6" w:rsidRPr="001F1FE5">
        <w:rPr>
          <w:rFonts w:ascii="Palatino Linotype" w:hAnsi="Palatino Linotype" w:cs="Arial"/>
          <w:color w:val="000000"/>
        </w:rPr>
        <w:t xml:space="preserve"> </w:t>
      </w:r>
      <w:r w:rsidRPr="001F1FE5">
        <w:rPr>
          <w:rFonts w:ascii="Palatino Linotype" w:hAnsi="Palatino Linotype" w:cs="Arial"/>
          <w:color w:val="000000"/>
        </w:rPr>
        <w:t>advierte</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recurso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revisión</w:t>
      </w:r>
      <w:r w:rsidR="004232E6" w:rsidRPr="001F1FE5">
        <w:rPr>
          <w:rFonts w:ascii="Palatino Linotype" w:hAnsi="Palatino Linotype" w:cs="Arial"/>
          <w:color w:val="000000"/>
        </w:rPr>
        <w:t xml:space="preserve"> </w:t>
      </w:r>
      <w:r w:rsidRPr="001F1FE5">
        <w:rPr>
          <w:rFonts w:ascii="Palatino Linotype" w:hAnsi="Palatino Linotype" w:cs="Arial"/>
          <w:color w:val="000000"/>
        </w:rPr>
        <w:t>se</w:t>
      </w:r>
      <w:r w:rsidR="004232E6" w:rsidRPr="001F1FE5">
        <w:rPr>
          <w:rFonts w:ascii="Palatino Linotype" w:hAnsi="Palatino Linotype" w:cs="Arial"/>
          <w:color w:val="000000"/>
        </w:rPr>
        <w:t xml:space="preserve"> </w:t>
      </w:r>
      <w:r w:rsidRPr="001F1FE5">
        <w:rPr>
          <w:rFonts w:ascii="Palatino Linotype" w:hAnsi="Palatino Linotype" w:cs="Arial"/>
          <w:color w:val="000000"/>
        </w:rPr>
        <w:t>ha</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interponer</w:t>
      </w:r>
      <w:r w:rsidR="004232E6" w:rsidRPr="001F1FE5">
        <w:rPr>
          <w:rFonts w:ascii="Palatino Linotype" w:hAnsi="Palatino Linotype" w:cs="Arial"/>
          <w:color w:val="000000"/>
        </w:rPr>
        <w:t xml:space="preserve"> </w:t>
      </w:r>
      <w:r w:rsidRPr="001F1FE5">
        <w:rPr>
          <w:rFonts w:ascii="Palatino Linotype" w:hAnsi="Palatino Linotype" w:cs="Arial"/>
          <w:color w:val="000000"/>
        </w:rPr>
        <w:t>dentro</w:t>
      </w:r>
      <w:r w:rsidR="004232E6" w:rsidRPr="001F1FE5">
        <w:rPr>
          <w:rFonts w:ascii="Palatino Linotype" w:hAnsi="Palatino Linotype" w:cs="Arial"/>
          <w:color w:val="000000"/>
        </w:rPr>
        <w:t xml:space="preserve"> </w:t>
      </w:r>
      <w:r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Pr="001F1FE5">
        <w:rPr>
          <w:rFonts w:ascii="Palatino Linotype" w:hAnsi="Palatino Linotype" w:cs="Arial"/>
          <w:color w:val="000000"/>
        </w:rPr>
        <w:t>plazo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quince</w:t>
      </w:r>
      <w:r w:rsidR="004232E6" w:rsidRPr="001F1FE5">
        <w:rPr>
          <w:rFonts w:ascii="Palatino Linotype" w:hAnsi="Palatino Linotype" w:cs="Arial"/>
          <w:color w:val="000000"/>
        </w:rPr>
        <w:t xml:space="preserve"> </w:t>
      </w:r>
      <w:r w:rsidRPr="001F1FE5">
        <w:rPr>
          <w:rFonts w:ascii="Palatino Linotype" w:hAnsi="Palatino Linotype" w:cs="Arial"/>
          <w:color w:val="000000"/>
        </w:rPr>
        <w:t>días</w:t>
      </w:r>
      <w:r w:rsidR="004232E6" w:rsidRPr="001F1FE5">
        <w:rPr>
          <w:rFonts w:ascii="Palatino Linotype" w:hAnsi="Palatino Linotype" w:cs="Arial"/>
          <w:color w:val="000000"/>
        </w:rPr>
        <w:t xml:space="preserve"> </w:t>
      </w:r>
      <w:r w:rsidRPr="001F1FE5">
        <w:rPr>
          <w:rFonts w:ascii="Palatino Linotype" w:hAnsi="Palatino Linotype" w:cs="Arial"/>
          <w:color w:val="000000"/>
        </w:rPr>
        <w:t>hábiles</w:t>
      </w:r>
      <w:r w:rsidR="004232E6" w:rsidRPr="001F1FE5">
        <w:rPr>
          <w:rFonts w:ascii="Palatino Linotype" w:hAnsi="Palatino Linotype" w:cs="Arial"/>
          <w:color w:val="000000"/>
        </w:rPr>
        <w:t xml:space="preserve"> </w:t>
      </w:r>
      <w:r w:rsidRPr="001F1FE5">
        <w:rPr>
          <w:rFonts w:ascii="Palatino Linotype" w:hAnsi="Palatino Linotype" w:cs="Arial"/>
          <w:color w:val="000000"/>
        </w:rPr>
        <w:t>contados</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partir</w:t>
      </w:r>
      <w:r w:rsidR="004232E6" w:rsidRPr="001F1FE5">
        <w:rPr>
          <w:rFonts w:ascii="Palatino Linotype" w:hAnsi="Palatino Linotype" w:cs="Arial"/>
          <w:color w:val="000000"/>
        </w:rPr>
        <w:t xml:space="preserve"> </w:t>
      </w:r>
      <w:r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Pr="001F1FE5">
        <w:rPr>
          <w:rFonts w:ascii="Palatino Linotype" w:hAnsi="Palatino Linotype" w:cs="Arial"/>
          <w:color w:val="000000"/>
        </w:rPr>
        <w:t>día</w:t>
      </w:r>
      <w:r w:rsidR="004232E6" w:rsidRPr="001F1FE5">
        <w:rPr>
          <w:rFonts w:ascii="Palatino Linotype" w:hAnsi="Palatino Linotype" w:cs="Arial"/>
          <w:color w:val="000000"/>
        </w:rPr>
        <w:t xml:space="preserve"> </w:t>
      </w:r>
      <w:r w:rsidRPr="001F1FE5">
        <w:rPr>
          <w:rFonts w:ascii="Palatino Linotype" w:hAnsi="Palatino Linotype" w:cs="Arial"/>
          <w:color w:val="000000"/>
        </w:rPr>
        <w:t>siguiente</w:t>
      </w:r>
      <w:r w:rsidR="004232E6" w:rsidRPr="001F1FE5">
        <w:rPr>
          <w:rFonts w:ascii="Palatino Linotype" w:hAnsi="Palatino Linotype" w:cs="Arial"/>
          <w:color w:val="000000"/>
        </w:rPr>
        <w:t xml:space="preserve"> </w:t>
      </w:r>
      <w:r w:rsidRPr="001F1FE5">
        <w:rPr>
          <w:rFonts w:ascii="Palatino Linotype" w:hAnsi="Palatino Linotype" w:cs="Arial"/>
          <w:color w:val="000000"/>
        </w:rPr>
        <w:t>al</w:t>
      </w:r>
      <w:r w:rsidR="004232E6" w:rsidRPr="001F1FE5">
        <w:rPr>
          <w:rFonts w:ascii="Palatino Linotype" w:hAnsi="Palatino Linotype" w:cs="Arial"/>
          <w:color w:val="000000"/>
        </w:rPr>
        <w:t xml:space="preserve"> </w:t>
      </w:r>
      <w:r w:rsidRPr="001F1FE5">
        <w:rPr>
          <w:rFonts w:ascii="Palatino Linotype" w:hAnsi="Palatino Linotype" w:cs="Arial"/>
          <w:color w:val="000000"/>
        </w:rPr>
        <w:t>en</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particular</w:t>
      </w:r>
      <w:r w:rsidR="004232E6" w:rsidRPr="001F1FE5">
        <w:rPr>
          <w:rFonts w:ascii="Palatino Linotype" w:hAnsi="Palatino Linotype" w:cs="Arial"/>
          <w:color w:val="000000"/>
        </w:rPr>
        <w:t xml:space="preserve"> </w:t>
      </w:r>
      <w:r w:rsidRPr="001F1FE5">
        <w:rPr>
          <w:rFonts w:ascii="Palatino Linotype" w:hAnsi="Palatino Linotype" w:cs="Arial"/>
          <w:color w:val="000000"/>
        </w:rPr>
        <w:t>tiene</w:t>
      </w:r>
      <w:r w:rsidR="004232E6" w:rsidRPr="001F1FE5">
        <w:rPr>
          <w:rFonts w:ascii="Palatino Linotype" w:hAnsi="Palatino Linotype" w:cs="Arial"/>
          <w:color w:val="000000"/>
        </w:rPr>
        <w:t xml:space="preserve"> </w:t>
      </w:r>
      <w:r w:rsidRPr="001F1FE5">
        <w:rPr>
          <w:rFonts w:ascii="Palatino Linotype" w:hAnsi="Palatino Linotype" w:cs="Arial"/>
          <w:color w:val="000000"/>
        </w:rPr>
        <w:t>conocimiento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resolución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respectiva,</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ahí</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para</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el</w:t>
      </w:r>
      <w:r w:rsidR="004232E6" w:rsidRPr="001F1FE5">
        <w:rPr>
          <w:rFonts w:ascii="Palatino Linotype" w:hAnsi="Palatino Linotype" w:cs="Arial"/>
          <w:color w:val="000000"/>
        </w:rPr>
        <w:t xml:space="preserve"> </w:t>
      </w:r>
      <w:r w:rsidRPr="001F1FE5">
        <w:rPr>
          <w:rFonts w:ascii="Palatino Linotype" w:hAnsi="Palatino Linotype" w:cs="Arial"/>
          <w:color w:val="000000"/>
        </w:rPr>
        <w:t>plazo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referencia</w:t>
      </w:r>
      <w:r w:rsidR="004232E6" w:rsidRPr="001F1FE5">
        <w:rPr>
          <w:rFonts w:ascii="Palatino Linotype" w:hAnsi="Palatino Linotype" w:cs="Arial"/>
          <w:color w:val="000000"/>
        </w:rPr>
        <w:t xml:space="preserve"> </w:t>
      </w:r>
      <w:r w:rsidRPr="001F1FE5">
        <w:rPr>
          <w:rFonts w:ascii="Palatino Linotype" w:hAnsi="Palatino Linotype" w:cs="Arial"/>
          <w:color w:val="000000"/>
        </w:rPr>
        <w:t>empiece</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computarse</w:t>
      </w:r>
      <w:r w:rsidR="004232E6" w:rsidRPr="001F1FE5">
        <w:rPr>
          <w:rFonts w:ascii="Palatino Linotype" w:hAnsi="Palatino Linotype" w:cs="Arial"/>
          <w:color w:val="000000"/>
        </w:rPr>
        <w:t xml:space="preserve"> </w:t>
      </w:r>
      <w:r w:rsidRPr="001F1FE5">
        <w:rPr>
          <w:rFonts w:ascii="Palatino Linotype" w:hAnsi="Palatino Linotype" w:cs="Arial"/>
          <w:color w:val="000000"/>
        </w:rPr>
        <w:t>necesariamente</w:t>
      </w:r>
      <w:r w:rsidR="004232E6" w:rsidRPr="001F1FE5">
        <w:rPr>
          <w:rFonts w:ascii="Palatino Linotype" w:hAnsi="Palatino Linotype" w:cs="Arial"/>
          <w:color w:val="000000"/>
        </w:rPr>
        <w:t xml:space="preserve"> </w:t>
      </w:r>
      <w:r w:rsidRPr="001F1FE5">
        <w:rPr>
          <w:rFonts w:ascii="Palatino Linotype" w:hAnsi="Palatino Linotype" w:cs="Arial"/>
          <w:color w:val="000000"/>
        </w:rPr>
        <w:t>tiene</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existir</w:t>
      </w:r>
      <w:r w:rsidR="004232E6" w:rsidRPr="001F1FE5">
        <w:rPr>
          <w:rFonts w:ascii="Palatino Linotype" w:hAnsi="Palatino Linotype" w:cs="Arial"/>
          <w:color w:val="000000"/>
        </w:rPr>
        <w:t xml:space="preserve"> </w:t>
      </w:r>
      <w:r w:rsidRPr="001F1FE5">
        <w:rPr>
          <w:rFonts w:ascii="Palatino Linotype" w:hAnsi="Palatino Linotype" w:cs="Arial"/>
          <w:color w:val="000000"/>
        </w:rPr>
        <w:t>una</w:t>
      </w:r>
      <w:r w:rsidR="004232E6" w:rsidRPr="001F1FE5">
        <w:rPr>
          <w:rFonts w:ascii="Palatino Linotype" w:hAnsi="Palatino Linotype" w:cs="Arial"/>
          <w:color w:val="000000"/>
        </w:rPr>
        <w:t xml:space="preserve"> </w:t>
      </w:r>
      <w:r w:rsidRPr="001F1FE5">
        <w:rPr>
          <w:rFonts w:ascii="Palatino Linotype" w:hAnsi="Palatino Linotype" w:cs="Arial"/>
          <w:color w:val="000000"/>
        </w:rPr>
        <w:t>respuesta</w:t>
      </w:r>
      <w:r w:rsidR="004232E6" w:rsidRPr="001F1FE5">
        <w:rPr>
          <w:rFonts w:ascii="Palatino Linotype" w:hAnsi="Palatino Linotype" w:cs="Arial"/>
          <w:color w:val="000000"/>
        </w:rPr>
        <w:t xml:space="preserve"> </w:t>
      </w:r>
      <w:r w:rsidRPr="001F1FE5">
        <w:rPr>
          <w:rFonts w:ascii="Palatino Linotype" w:hAnsi="Palatino Linotype" w:cs="Arial"/>
          <w:color w:val="000000"/>
        </w:rPr>
        <w:t>expresa</w:t>
      </w:r>
      <w:r w:rsidR="004232E6" w:rsidRPr="001F1FE5">
        <w:rPr>
          <w:rFonts w:ascii="Palatino Linotype" w:hAnsi="Palatino Linotype" w:cs="Arial"/>
          <w:color w:val="000000"/>
        </w:rPr>
        <w:t xml:space="preserve"> </w:t>
      </w:r>
      <w:r w:rsidRPr="001F1FE5">
        <w:rPr>
          <w:rFonts w:ascii="Palatino Linotype" w:hAnsi="Palatino Linotype" w:cs="Arial"/>
          <w:color w:val="000000"/>
        </w:rPr>
        <w:t>por</w:t>
      </w:r>
      <w:r w:rsidR="004232E6" w:rsidRPr="001F1FE5">
        <w:rPr>
          <w:rFonts w:ascii="Palatino Linotype" w:hAnsi="Palatino Linotype" w:cs="Arial"/>
          <w:color w:val="000000"/>
        </w:rPr>
        <w:t xml:space="preserve"> </w:t>
      </w:r>
      <w:r w:rsidRPr="001F1FE5">
        <w:rPr>
          <w:rFonts w:ascii="Palatino Linotype" w:hAnsi="Palatino Linotype" w:cs="Arial"/>
          <w:color w:val="000000"/>
        </w:rPr>
        <w:t>parte</w:t>
      </w:r>
      <w:r w:rsidR="004232E6" w:rsidRPr="001F1FE5">
        <w:rPr>
          <w:rFonts w:ascii="Palatino Linotype" w:hAnsi="Palatino Linotype" w:cs="Arial"/>
          <w:color w:val="000000"/>
        </w:rPr>
        <w:t xml:space="preserve"> </w:t>
      </w:r>
      <w:r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Pr="001F1FE5">
        <w:rPr>
          <w:rFonts w:ascii="Palatino Linotype" w:hAnsi="Palatino Linotype" w:cs="Arial"/>
          <w:b/>
          <w:color w:val="000000"/>
        </w:rPr>
        <w:t>SUJETO</w:t>
      </w:r>
      <w:r w:rsidR="004232E6" w:rsidRPr="001F1FE5">
        <w:rPr>
          <w:rFonts w:ascii="Palatino Linotype" w:hAnsi="Palatino Linotype" w:cs="Arial"/>
          <w:b/>
          <w:color w:val="000000"/>
        </w:rPr>
        <w:t xml:space="preserve"> </w:t>
      </w:r>
      <w:r w:rsidRPr="001F1FE5">
        <w:rPr>
          <w:rFonts w:ascii="Palatino Linotype" w:hAnsi="Palatino Linotype" w:cs="Arial"/>
          <w:b/>
          <w:color w:val="000000"/>
        </w:rPr>
        <w:t>OBLIGADO</w:t>
      </w:r>
      <w:r w:rsidRPr="001F1FE5">
        <w:rPr>
          <w:rFonts w:ascii="Palatino Linotype" w:hAnsi="Palatino Linotype" w:cs="Arial"/>
          <w:color w:val="000000"/>
        </w:rPr>
        <w:t>;</w:t>
      </w:r>
      <w:r w:rsidR="004232E6" w:rsidRPr="001F1FE5">
        <w:rPr>
          <w:rFonts w:ascii="Palatino Linotype" w:hAnsi="Palatino Linotype" w:cs="Arial"/>
          <w:color w:val="000000"/>
        </w:rPr>
        <w:t xml:space="preserve"> </w:t>
      </w:r>
      <w:r w:rsidRPr="001F1FE5">
        <w:rPr>
          <w:rFonts w:ascii="Palatino Linotype" w:hAnsi="Palatino Linotype" w:cs="Arial"/>
          <w:color w:val="000000"/>
        </w:rPr>
        <w:t>sin</w:t>
      </w:r>
      <w:r w:rsidR="004232E6" w:rsidRPr="001F1FE5">
        <w:rPr>
          <w:rFonts w:ascii="Palatino Linotype" w:hAnsi="Palatino Linotype" w:cs="Arial"/>
          <w:color w:val="000000"/>
        </w:rPr>
        <w:t xml:space="preserve"> </w:t>
      </w:r>
      <w:r w:rsidRPr="001F1FE5">
        <w:rPr>
          <w:rFonts w:ascii="Palatino Linotype" w:hAnsi="Palatino Linotype" w:cs="Arial"/>
          <w:color w:val="000000"/>
        </w:rPr>
        <w:t>embargo,</w:t>
      </w:r>
      <w:r w:rsidR="004232E6" w:rsidRPr="001F1FE5">
        <w:rPr>
          <w:rFonts w:ascii="Palatino Linotype" w:hAnsi="Palatino Linotype" w:cs="Arial"/>
          <w:color w:val="000000"/>
        </w:rPr>
        <w:t xml:space="preserve"> </w:t>
      </w:r>
      <w:r w:rsidRPr="001F1FE5">
        <w:rPr>
          <w:rFonts w:ascii="Palatino Linotype" w:hAnsi="Palatino Linotype" w:cs="Arial"/>
          <w:color w:val="000000"/>
        </w:rPr>
        <w:t>tratándose</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negativa</w:t>
      </w:r>
      <w:r w:rsidR="004232E6" w:rsidRPr="001F1FE5">
        <w:rPr>
          <w:rFonts w:ascii="Palatino Linotype" w:hAnsi="Palatino Linotype" w:cs="Arial"/>
          <w:color w:val="000000"/>
        </w:rPr>
        <w:t xml:space="preserve"> </w:t>
      </w:r>
      <w:r w:rsidRPr="001F1FE5">
        <w:rPr>
          <w:rFonts w:ascii="Palatino Linotype" w:hAnsi="Palatino Linotype" w:cs="Arial"/>
          <w:color w:val="000000"/>
        </w:rPr>
        <w:t>ficta</w:t>
      </w:r>
      <w:r w:rsidR="004232E6" w:rsidRPr="001F1FE5">
        <w:rPr>
          <w:rFonts w:ascii="Palatino Linotype" w:hAnsi="Palatino Linotype" w:cs="Arial"/>
          <w:color w:val="000000"/>
        </w:rPr>
        <w:t xml:space="preserve"> </w:t>
      </w:r>
      <w:r w:rsidRPr="001F1FE5">
        <w:rPr>
          <w:rFonts w:ascii="Palatino Linotype" w:hAnsi="Palatino Linotype" w:cs="Arial"/>
          <w:color w:val="000000"/>
        </w:rPr>
        <w:t>no</w:t>
      </w:r>
      <w:r w:rsidR="004232E6" w:rsidRPr="001F1FE5">
        <w:rPr>
          <w:rFonts w:ascii="Palatino Linotype" w:hAnsi="Palatino Linotype" w:cs="Arial"/>
          <w:color w:val="000000"/>
        </w:rPr>
        <w:t xml:space="preserve"> </w:t>
      </w:r>
      <w:r w:rsidRPr="001F1FE5">
        <w:rPr>
          <w:rFonts w:ascii="Palatino Linotype" w:hAnsi="Palatino Linotype" w:cs="Arial"/>
          <w:color w:val="000000"/>
        </w:rPr>
        <w:t>existe</w:t>
      </w:r>
      <w:r w:rsidR="004232E6" w:rsidRPr="001F1FE5">
        <w:rPr>
          <w:rFonts w:ascii="Palatino Linotype" w:hAnsi="Palatino Linotype" w:cs="Arial"/>
          <w:color w:val="000000"/>
        </w:rPr>
        <w:t xml:space="preserve"> </w:t>
      </w:r>
      <w:r w:rsidRPr="001F1FE5">
        <w:rPr>
          <w:rFonts w:ascii="Palatino Linotype" w:hAnsi="Palatino Linotype" w:cs="Arial"/>
          <w:color w:val="000000"/>
        </w:rPr>
        <w:t>resolución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se</w:t>
      </w:r>
      <w:r w:rsidR="004232E6" w:rsidRPr="001F1FE5">
        <w:rPr>
          <w:rFonts w:ascii="Palatino Linotype" w:hAnsi="Palatino Linotype" w:cs="Arial"/>
          <w:color w:val="000000"/>
        </w:rPr>
        <w:t xml:space="preserve"> </w:t>
      </w:r>
      <w:r w:rsidRPr="001F1FE5">
        <w:rPr>
          <w:rFonts w:ascii="Palatino Linotype" w:hAnsi="Palatino Linotype" w:cs="Arial"/>
          <w:color w:val="000000"/>
        </w:rPr>
        <w:t>haga</w:t>
      </w:r>
      <w:r w:rsidR="004232E6" w:rsidRPr="001F1FE5">
        <w:rPr>
          <w:rFonts w:ascii="Palatino Linotype" w:hAnsi="Palatino Linotype" w:cs="Arial"/>
          <w:color w:val="000000"/>
        </w:rPr>
        <w:t xml:space="preserve"> </w:t>
      </w:r>
      <w:r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Pr="001F1FE5">
        <w:rPr>
          <w:rFonts w:ascii="Palatino Linotype" w:hAnsi="Palatino Linotype" w:cs="Arial"/>
          <w:color w:val="000000"/>
        </w:rPr>
        <w:t>conocimiento</w:t>
      </w:r>
      <w:r w:rsidR="004232E6" w:rsidRPr="001F1FE5">
        <w:rPr>
          <w:rFonts w:ascii="Palatino Linotype" w:hAnsi="Palatino Linotype" w:cs="Arial"/>
          <w:color w:val="000000"/>
        </w:rPr>
        <w:t xml:space="preserve"> </w:t>
      </w:r>
      <w:r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Pr="001F1FE5">
        <w:rPr>
          <w:rFonts w:ascii="Palatino Linotype" w:hAnsi="Palatino Linotype" w:cs="Arial"/>
          <w:color w:val="000000"/>
        </w:rPr>
        <w:t>particular</w:t>
      </w:r>
      <w:r w:rsidR="004232E6" w:rsidRPr="001F1FE5">
        <w:rPr>
          <w:rFonts w:ascii="Palatino Linotype" w:hAnsi="Palatino Linotype" w:cs="Arial"/>
          <w:color w:val="000000"/>
        </w:rPr>
        <w:t xml:space="preserve"> </w:t>
      </w:r>
      <w:r w:rsidRPr="001F1FE5">
        <w:rPr>
          <w:rFonts w:ascii="Palatino Linotype" w:hAnsi="Palatino Linotype" w:cs="Arial"/>
          <w:color w:val="000000"/>
        </w:rPr>
        <w:t>a</w:t>
      </w:r>
      <w:r w:rsidR="004232E6" w:rsidRPr="001F1FE5">
        <w:rPr>
          <w:rFonts w:ascii="Palatino Linotype" w:hAnsi="Palatino Linotype" w:cs="Arial"/>
          <w:color w:val="000000"/>
        </w:rPr>
        <w:t xml:space="preserve"> </w:t>
      </w:r>
      <w:r w:rsidRPr="001F1FE5">
        <w:rPr>
          <w:rFonts w:ascii="Palatino Linotype" w:hAnsi="Palatino Linotype" w:cs="Arial"/>
          <w:color w:val="000000"/>
        </w:rPr>
        <w:t>partir</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cual</w:t>
      </w:r>
      <w:r w:rsidR="004232E6" w:rsidRPr="001F1FE5">
        <w:rPr>
          <w:rFonts w:ascii="Palatino Linotype" w:hAnsi="Palatino Linotype" w:cs="Arial"/>
          <w:color w:val="000000"/>
        </w:rPr>
        <w:t xml:space="preserve"> </w:t>
      </w:r>
      <w:r w:rsidRPr="001F1FE5">
        <w:rPr>
          <w:rFonts w:ascii="Palatino Linotype" w:hAnsi="Palatino Linotype" w:cs="Arial"/>
          <w:color w:val="000000"/>
        </w:rPr>
        <w:t>pueda</w:t>
      </w:r>
      <w:r w:rsidR="004232E6" w:rsidRPr="001F1FE5">
        <w:rPr>
          <w:rFonts w:ascii="Palatino Linotype" w:hAnsi="Palatino Linotype" w:cs="Arial"/>
          <w:color w:val="000000"/>
        </w:rPr>
        <w:t xml:space="preserve"> </w:t>
      </w:r>
      <w:r w:rsidRPr="001F1FE5">
        <w:rPr>
          <w:rFonts w:ascii="Palatino Linotype" w:hAnsi="Palatino Linotype" w:cs="Arial"/>
          <w:color w:val="000000"/>
        </w:rPr>
        <w:t>computarse</w:t>
      </w:r>
      <w:r w:rsidR="004232E6" w:rsidRPr="001F1FE5">
        <w:rPr>
          <w:rFonts w:ascii="Palatino Linotype" w:hAnsi="Palatino Linotype" w:cs="Arial"/>
          <w:color w:val="000000"/>
        </w:rPr>
        <w:t xml:space="preserve"> </w:t>
      </w:r>
      <w:r w:rsidRPr="001F1FE5">
        <w:rPr>
          <w:rFonts w:ascii="Palatino Linotype" w:hAnsi="Palatino Linotype" w:cs="Arial"/>
          <w:color w:val="000000"/>
        </w:rPr>
        <w:t>dicho</w:t>
      </w:r>
      <w:r w:rsidR="004232E6" w:rsidRPr="001F1FE5">
        <w:rPr>
          <w:rFonts w:ascii="Palatino Linotype" w:hAnsi="Palatino Linotype" w:cs="Arial"/>
          <w:color w:val="000000"/>
        </w:rPr>
        <w:t xml:space="preserve"> </w:t>
      </w:r>
      <w:r w:rsidRPr="001F1FE5">
        <w:rPr>
          <w:rFonts w:ascii="Palatino Linotype" w:hAnsi="Palatino Linotype" w:cs="Arial"/>
          <w:color w:val="000000"/>
        </w:rPr>
        <w:t>plazo,</w:t>
      </w:r>
      <w:r w:rsidR="004232E6" w:rsidRPr="001F1FE5">
        <w:rPr>
          <w:rFonts w:ascii="Palatino Linotype" w:hAnsi="Palatino Linotype" w:cs="Arial"/>
          <w:color w:val="000000"/>
        </w:rPr>
        <w:t xml:space="preserve"> </w:t>
      </w:r>
      <w:r w:rsidRPr="001F1FE5">
        <w:rPr>
          <w:rFonts w:ascii="Palatino Linotype" w:hAnsi="Palatino Linotype" w:cs="Arial"/>
          <w:color w:val="000000"/>
        </w:rPr>
        <w:t>por</w:t>
      </w:r>
      <w:r w:rsidR="004232E6" w:rsidRPr="001F1FE5">
        <w:rPr>
          <w:rFonts w:ascii="Palatino Linotype" w:hAnsi="Palatino Linotype" w:cs="Arial"/>
          <w:color w:val="000000"/>
        </w:rPr>
        <w:t xml:space="preserve"> </w:t>
      </w:r>
      <w:r w:rsidRPr="001F1FE5">
        <w:rPr>
          <w:rFonts w:ascii="Palatino Linotype" w:hAnsi="Palatino Linotype" w:cs="Arial"/>
          <w:color w:val="000000"/>
        </w:rPr>
        <w:t>tal</w:t>
      </w:r>
      <w:r w:rsidR="004232E6" w:rsidRPr="001F1FE5">
        <w:rPr>
          <w:rFonts w:ascii="Palatino Linotype" w:hAnsi="Palatino Linotype" w:cs="Arial"/>
          <w:color w:val="000000"/>
        </w:rPr>
        <w:t xml:space="preserve"> </w:t>
      </w:r>
      <w:r w:rsidRPr="001F1FE5">
        <w:rPr>
          <w:rFonts w:ascii="Palatino Linotype" w:hAnsi="Palatino Linotype" w:cs="Arial"/>
          <w:color w:val="000000"/>
        </w:rPr>
        <w:t>motivo</w:t>
      </w:r>
      <w:r w:rsidR="004232E6" w:rsidRPr="001F1FE5">
        <w:rPr>
          <w:rFonts w:ascii="Palatino Linotype" w:hAnsi="Palatino Linotype" w:cs="Arial"/>
          <w:color w:val="000000"/>
        </w:rPr>
        <w:t xml:space="preserve"> </w:t>
      </w:r>
      <w:r w:rsidRPr="001F1FE5">
        <w:rPr>
          <w:rFonts w:ascii="Palatino Linotype" w:hAnsi="Palatino Linotype" w:cs="Arial"/>
          <w:color w:val="000000"/>
        </w:rPr>
        <w:t>es</w:t>
      </w:r>
      <w:r w:rsidR="004232E6" w:rsidRPr="001F1FE5">
        <w:rPr>
          <w:rFonts w:ascii="Palatino Linotype" w:hAnsi="Palatino Linotype" w:cs="Arial"/>
          <w:color w:val="000000"/>
        </w:rPr>
        <w:t xml:space="preserve"> </w:t>
      </w:r>
      <w:r w:rsidRPr="001F1FE5">
        <w:rPr>
          <w:rFonts w:ascii="Palatino Linotype" w:hAnsi="Palatino Linotype" w:cs="Arial"/>
          <w:color w:val="000000"/>
        </w:rPr>
        <w:t>pertinente</w:t>
      </w:r>
      <w:r w:rsidR="004232E6" w:rsidRPr="001F1FE5">
        <w:rPr>
          <w:rFonts w:ascii="Palatino Linotype" w:hAnsi="Palatino Linotype" w:cs="Arial"/>
          <w:color w:val="000000"/>
        </w:rPr>
        <w:t xml:space="preserve"> </w:t>
      </w:r>
      <w:r w:rsidRPr="001F1FE5">
        <w:rPr>
          <w:rFonts w:ascii="Palatino Linotype" w:hAnsi="Palatino Linotype" w:cs="Arial"/>
          <w:color w:val="000000"/>
        </w:rPr>
        <w:t>establecer</w:t>
      </w:r>
      <w:r w:rsidR="004232E6" w:rsidRPr="001F1FE5">
        <w:rPr>
          <w:rFonts w:ascii="Palatino Linotype" w:hAnsi="Palatino Linotype" w:cs="Arial"/>
          <w:color w:val="000000"/>
        </w:rPr>
        <w:t xml:space="preserve"> </w:t>
      </w:r>
      <w:r w:rsidRPr="001F1FE5">
        <w:rPr>
          <w:rFonts w:ascii="Palatino Linotype" w:hAnsi="Palatino Linotype" w:cs="Arial"/>
          <w:color w:val="000000"/>
        </w:rPr>
        <w:t>que</w:t>
      </w:r>
      <w:r w:rsidR="004232E6" w:rsidRPr="001F1FE5">
        <w:rPr>
          <w:rFonts w:ascii="Palatino Linotype" w:hAnsi="Palatino Linotype" w:cs="Arial"/>
          <w:color w:val="000000"/>
        </w:rPr>
        <w:t xml:space="preserve"> </w:t>
      </w:r>
      <w:r w:rsidRPr="001F1FE5">
        <w:rPr>
          <w:rFonts w:ascii="Palatino Linotype" w:hAnsi="Palatino Linotype" w:cs="Arial"/>
          <w:color w:val="000000"/>
        </w:rPr>
        <w:t>no</w:t>
      </w:r>
      <w:r w:rsidR="004232E6" w:rsidRPr="001F1FE5">
        <w:rPr>
          <w:rFonts w:ascii="Palatino Linotype" w:hAnsi="Palatino Linotype" w:cs="Arial"/>
          <w:color w:val="000000"/>
        </w:rPr>
        <w:t xml:space="preserve"> </w:t>
      </w:r>
      <w:r w:rsidRPr="001F1FE5">
        <w:rPr>
          <w:rFonts w:ascii="Palatino Linotype" w:hAnsi="Palatino Linotype" w:cs="Arial"/>
          <w:color w:val="000000"/>
        </w:rPr>
        <w:t>existe</w:t>
      </w:r>
      <w:r w:rsidR="004232E6" w:rsidRPr="001F1FE5">
        <w:rPr>
          <w:rFonts w:ascii="Palatino Linotype" w:hAnsi="Palatino Linotype" w:cs="Arial"/>
          <w:color w:val="000000"/>
        </w:rPr>
        <w:t xml:space="preserve"> </w:t>
      </w:r>
      <w:r w:rsidRPr="001F1FE5">
        <w:rPr>
          <w:rFonts w:ascii="Palatino Linotype" w:hAnsi="Palatino Linotype" w:cs="Arial"/>
          <w:color w:val="000000"/>
        </w:rPr>
        <w:t>plazo</w:t>
      </w:r>
      <w:r w:rsidR="004232E6" w:rsidRPr="001F1FE5">
        <w:rPr>
          <w:rFonts w:ascii="Palatino Linotype" w:hAnsi="Palatino Linotype" w:cs="Arial"/>
          <w:color w:val="000000"/>
        </w:rPr>
        <w:t xml:space="preserve"> </w:t>
      </w:r>
      <w:r w:rsidRPr="001F1FE5">
        <w:rPr>
          <w:rFonts w:ascii="Palatino Linotype" w:hAnsi="Palatino Linotype" w:cs="Arial"/>
          <w:color w:val="000000"/>
        </w:rPr>
        <w:t>para</w:t>
      </w:r>
      <w:r w:rsidR="004232E6" w:rsidRPr="001F1FE5">
        <w:rPr>
          <w:rFonts w:ascii="Palatino Linotype" w:hAnsi="Palatino Linotype" w:cs="Arial"/>
          <w:color w:val="000000"/>
        </w:rPr>
        <w:t xml:space="preserve"> </w:t>
      </w:r>
      <w:r w:rsidRPr="001F1FE5">
        <w:rPr>
          <w:rFonts w:ascii="Palatino Linotype" w:hAnsi="Palatino Linotype" w:cs="Arial"/>
          <w:color w:val="000000"/>
        </w:rPr>
        <w:t>la</w:t>
      </w:r>
      <w:r w:rsidR="004232E6" w:rsidRPr="001F1FE5">
        <w:rPr>
          <w:rFonts w:ascii="Palatino Linotype" w:hAnsi="Palatino Linotype" w:cs="Arial"/>
          <w:color w:val="000000"/>
        </w:rPr>
        <w:t xml:space="preserve"> </w:t>
      </w:r>
      <w:r w:rsidRPr="001F1FE5">
        <w:rPr>
          <w:rFonts w:ascii="Palatino Linotype" w:hAnsi="Palatino Linotype" w:cs="Arial"/>
          <w:color w:val="000000"/>
        </w:rPr>
        <w:t>interposición</w:t>
      </w:r>
      <w:r w:rsidR="004232E6" w:rsidRPr="001F1FE5">
        <w:rPr>
          <w:rFonts w:ascii="Palatino Linotype" w:hAnsi="Palatino Linotype" w:cs="Arial"/>
          <w:color w:val="000000"/>
        </w:rPr>
        <w:t xml:space="preserve"> </w:t>
      </w:r>
      <w:r w:rsidRPr="001F1FE5">
        <w:rPr>
          <w:rFonts w:ascii="Palatino Linotype" w:hAnsi="Palatino Linotype" w:cs="Arial"/>
          <w:color w:val="000000"/>
        </w:rPr>
        <w:t>del</w:t>
      </w:r>
      <w:r w:rsidR="004232E6" w:rsidRPr="001F1FE5">
        <w:rPr>
          <w:rFonts w:ascii="Palatino Linotype" w:hAnsi="Palatino Linotype" w:cs="Arial"/>
          <w:color w:val="000000"/>
        </w:rPr>
        <w:t xml:space="preserve"> </w:t>
      </w:r>
      <w:r w:rsidRPr="001F1FE5">
        <w:rPr>
          <w:rFonts w:ascii="Palatino Linotype" w:hAnsi="Palatino Linotype" w:cs="Arial"/>
          <w:color w:val="000000"/>
        </w:rPr>
        <w:t>recurso</w:t>
      </w:r>
      <w:r w:rsidR="004232E6" w:rsidRPr="001F1FE5">
        <w:rPr>
          <w:rFonts w:ascii="Palatino Linotype" w:hAnsi="Palatino Linotype" w:cs="Arial"/>
          <w:color w:val="000000"/>
        </w:rPr>
        <w:t xml:space="preserve"> </w:t>
      </w:r>
      <w:r w:rsidRPr="001F1FE5">
        <w:rPr>
          <w:rFonts w:ascii="Palatino Linotype" w:hAnsi="Palatino Linotype" w:cs="Arial"/>
          <w:color w:val="000000"/>
        </w:rPr>
        <w:t>de</w:t>
      </w:r>
      <w:r w:rsidR="004232E6" w:rsidRPr="001F1FE5">
        <w:rPr>
          <w:rFonts w:ascii="Palatino Linotype" w:hAnsi="Palatino Linotype" w:cs="Arial"/>
          <w:color w:val="000000"/>
        </w:rPr>
        <w:t xml:space="preserve"> </w:t>
      </w:r>
      <w:r w:rsidRPr="001F1FE5">
        <w:rPr>
          <w:rFonts w:ascii="Palatino Linotype" w:hAnsi="Palatino Linotype" w:cs="Arial"/>
          <w:color w:val="000000"/>
        </w:rPr>
        <w:t>revisión.</w:t>
      </w:r>
      <w:r w:rsidR="004232E6" w:rsidRPr="001F1FE5">
        <w:rPr>
          <w:rFonts w:ascii="Palatino Linotype" w:hAnsi="Palatino Linotype" w:cs="Arial"/>
          <w:color w:val="000000"/>
        </w:rPr>
        <w:t xml:space="preserve"> </w:t>
      </w:r>
    </w:p>
    <w:p w14:paraId="08F426D8" w14:textId="694B9039" w:rsidR="004232E6" w:rsidRPr="001F1FE5" w:rsidRDefault="00867D32" w:rsidP="00D15005">
      <w:pPr>
        <w:spacing w:before="100" w:beforeAutospacing="1" w:after="100" w:afterAutospacing="1" w:line="360" w:lineRule="auto"/>
        <w:jc w:val="both"/>
        <w:rPr>
          <w:rFonts w:ascii="Palatino Linotype" w:hAnsi="Palatino Linotype" w:cs="Arial"/>
        </w:rPr>
      </w:pPr>
      <w:r w:rsidRPr="001F1FE5">
        <w:rPr>
          <w:rFonts w:ascii="Palatino Linotype" w:hAnsi="Palatino Linotype" w:cs="Arial"/>
        </w:rPr>
        <w:t>Ello,</w:t>
      </w:r>
      <w:r w:rsidR="004232E6" w:rsidRPr="001F1FE5">
        <w:rPr>
          <w:rFonts w:ascii="Palatino Linotype" w:hAnsi="Palatino Linotype" w:cs="Arial"/>
        </w:rPr>
        <w:t xml:space="preserve"> </w:t>
      </w:r>
      <w:r w:rsidRPr="001F1FE5">
        <w:rPr>
          <w:rFonts w:ascii="Palatino Linotype" w:hAnsi="Palatino Linotype" w:cs="Arial"/>
        </w:rPr>
        <w:t>encuentra</w:t>
      </w:r>
      <w:r w:rsidR="004232E6" w:rsidRPr="001F1FE5">
        <w:rPr>
          <w:rFonts w:ascii="Palatino Linotype" w:hAnsi="Palatino Linotype" w:cs="Arial"/>
        </w:rPr>
        <w:t xml:space="preserve"> </w:t>
      </w:r>
      <w:r w:rsidRPr="001F1FE5">
        <w:rPr>
          <w:rFonts w:ascii="Palatino Linotype" w:hAnsi="Palatino Linotype" w:cs="Arial"/>
        </w:rPr>
        <w:t>sustento</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Criterio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Interpretación</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orden</w:t>
      </w:r>
      <w:r w:rsidR="004232E6" w:rsidRPr="001F1FE5">
        <w:rPr>
          <w:rFonts w:ascii="Palatino Linotype" w:hAnsi="Palatino Linotype" w:cs="Arial"/>
        </w:rPr>
        <w:t xml:space="preserve"> </w:t>
      </w:r>
      <w:r w:rsidRPr="001F1FE5">
        <w:rPr>
          <w:rFonts w:ascii="Palatino Linotype" w:hAnsi="Palatino Linotype" w:cs="Arial"/>
        </w:rPr>
        <w:t>administrativo</w:t>
      </w:r>
      <w:r w:rsidR="004232E6" w:rsidRPr="001F1FE5">
        <w:rPr>
          <w:rFonts w:ascii="Palatino Linotype" w:hAnsi="Palatino Linotype" w:cs="Arial"/>
        </w:rPr>
        <w:t xml:space="preserve"> </w:t>
      </w:r>
      <w:r w:rsidRPr="001F1FE5">
        <w:rPr>
          <w:rFonts w:ascii="Palatino Linotype" w:hAnsi="Palatino Linotype" w:cs="Arial"/>
        </w:rPr>
        <w:t>número</w:t>
      </w:r>
      <w:r w:rsidR="004232E6" w:rsidRPr="001F1FE5">
        <w:rPr>
          <w:rFonts w:ascii="Palatino Linotype" w:hAnsi="Palatino Linotype" w:cs="Arial"/>
        </w:rPr>
        <w:t xml:space="preserve"> </w:t>
      </w:r>
      <w:r w:rsidRPr="001F1FE5">
        <w:rPr>
          <w:rFonts w:ascii="Palatino Linotype" w:hAnsi="Palatino Linotype" w:cs="Arial"/>
        </w:rPr>
        <w:t>001-15,</w:t>
      </w:r>
      <w:r w:rsidR="004232E6" w:rsidRPr="001F1FE5">
        <w:rPr>
          <w:rFonts w:ascii="Palatino Linotype" w:hAnsi="Palatino Linotype" w:cs="Arial"/>
        </w:rPr>
        <w:t xml:space="preserve"> </w:t>
      </w:r>
      <w:r w:rsidRPr="001F1FE5">
        <w:rPr>
          <w:rFonts w:ascii="Palatino Linotype" w:hAnsi="Palatino Linotype" w:cs="Arial"/>
        </w:rPr>
        <w:t>emitido</w:t>
      </w:r>
      <w:r w:rsidR="004232E6" w:rsidRPr="001F1FE5">
        <w:rPr>
          <w:rFonts w:ascii="Palatino Linotype" w:hAnsi="Palatino Linotype" w:cs="Arial"/>
        </w:rPr>
        <w:t xml:space="preserve"> </w:t>
      </w:r>
      <w:r w:rsidRPr="001F1FE5">
        <w:rPr>
          <w:rFonts w:ascii="Palatino Linotype" w:hAnsi="Palatino Linotype" w:cs="Arial"/>
        </w:rPr>
        <w:t>por</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Pleno</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Instituto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Transparencia</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Pr="001F1FE5">
        <w:rPr>
          <w:rFonts w:ascii="Palatino Linotype" w:hAnsi="Palatino Linotype" w:cs="Arial"/>
        </w:rPr>
        <w:t>Acceso</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Información</w:t>
      </w:r>
      <w:r w:rsidR="004232E6" w:rsidRPr="001F1FE5">
        <w:rPr>
          <w:rFonts w:ascii="Palatino Linotype" w:hAnsi="Palatino Linotype" w:cs="Arial"/>
        </w:rPr>
        <w:t xml:space="preserve"> </w:t>
      </w:r>
      <w:r w:rsidRPr="001F1FE5">
        <w:rPr>
          <w:rFonts w:ascii="Palatino Linotype" w:hAnsi="Palatino Linotype" w:cs="Arial"/>
        </w:rPr>
        <w:t>Pública</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Estado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México</w:t>
      </w:r>
      <w:r w:rsidR="004232E6" w:rsidRPr="001F1FE5">
        <w:rPr>
          <w:rFonts w:ascii="Palatino Linotype" w:hAnsi="Palatino Linotype" w:cs="Arial"/>
        </w:rPr>
        <w:t xml:space="preserve"> </w:t>
      </w:r>
      <w:r w:rsidRPr="001F1FE5">
        <w:rPr>
          <w:rFonts w:ascii="Palatino Linotype" w:hAnsi="Palatino Linotype" w:cs="Arial"/>
        </w:rPr>
        <w:t>y</w:t>
      </w:r>
      <w:r w:rsidR="004232E6" w:rsidRPr="001F1FE5">
        <w:rPr>
          <w:rFonts w:ascii="Palatino Linotype" w:hAnsi="Palatino Linotype" w:cs="Arial"/>
        </w:rPr>
        <w:t xml:space="preserve"> </w:t>
      </w:r>
      <w:r w:rsidRPr="001F1FE5">
        <w:rPr>
          <w:rFonts w:ascii="Palatino Linotype" w:hAnsi="Palatino Linotype" w:cs="Arial"/>
        </w:rPr>
        <w:t>Municipios,</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Sexta</w:t>
      </w:r>
      <w:r w:rsidR="004232E6" w:rsidRPr="001F1FE5">
        <w:rPr>
          <w:rFonts w:ascii="Palatino Linotype" w:hAnsi="Palatino Linotype" w:cs="Arial"/>
        </w:rPr>
        <w:t xml:space="preserve"> </w:t>
      </w:r>
      <w:r w:rsidRPr="001F1FE5">
        <w:rPr>
          <w:rFonts w:ascii="Palatino Linotype" w:hAnsi="Palatino Linotype" w:cs="Arial"/>
        </w:rPr>
        <w:t>Sesión</w:t>
      </w:r>
      <w:r w:rsidR="004232E6" w:rsidRPr="001F1FE5">
        <w:rPr>
          <w:rFonts w:ascii="Palatino Linotype" w:hAnsi="Palatino Linotype" w:cs="Arial"/>
        </w:rPr>
        <w:t xml:space="preserve"> </w:t>
      </w:r>
      <w:r w:rsidRPr="001F1FE5">
        <w:rPr>
          <w:rFonts w:ascii="Palatino Linotype" w:hAnsi="Palatino Linotype" w:cs="Arial"/>
        </w:rPr>
        <w:t>Ordinaria,</w:t>
      </w:r>
      <w:r w:rsidR="004232E6" w:rsidRPr="001F1FE5">
        <w:rPr>
          <w:rFonts w:ascii="Palatino Linotype" w:hAnsi="Palatino Linotype" w:cs="Arial"/>
        </w:rPr>
        <w:t xml:space="preserve"> </w:t>
      </w:r>
      <w:r w:rsidRPr="001F1FE5">
        <w:rPr>
          <w:rFonts w:ascii="Palatino Linotype" w:hAnsi="Palatino Linotype" w:cs="Arial"/>
        </w:rPr>
        <w:t>celebrada</w:t>
      </w:r>
      <w:r w:rsidR="004232E6" w:rsidRPr="001F1FE5">
        <w:rPr>
          <w:rFonts w:ascii="Palatino Linotype" w:hAnsi="Palatino Linotype" w:cs="Arial"/>
        </w:rPr>
        <w:t xml:space="preserve"> </w:t>
      </w:r>
      <w:r w:rsidRPr="001F1FE5">
        <w:rPr>
          <w:rFonts w:ascii="Palatino Linotype" w:hAnsi="Palatino Linotype" w:cs="Arial"/>
        </w:rPr>
        <w:t>el</w:t>
      </w:r>
      <w:r w:rsidR="004232E6" w:rsidRPr="001F1FE5">
        <w:rPr>
          <w:rFonts w:ascii="Palatino Linotype" w:hAnsi="Palatino Linotype" w:cs="Arial"/>
        </w:rPr>
        <w:t xml:space="preserve"> </w:t>
      </w:r>
      <w:r w:rsidRPr="001F1FE5">
        <w:rPr>
          <w:rFonts w:ascii="Palatino Linotype" w:hAnsi="Palatino Linotype" w:cs="Arial"/>
        </w:rPr>
        <w:t>diecisiete</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febrero</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dos</w:t>
      </w:r>
      <w:r w:rsidR="004232E6" w:rsidRPr="001F1FE5">
        <w:rPr>
          <w:rFonts w:ascii="Palatino Linotype" w:hAnsi="Palatino Linotype" w:cs="Arial"/>
        </w:rPr>
        <w:t xml:space="preserve"> </w:t>
      </w:r>
      <w:r w:rsidRPr="001F1FE5">
        <w:rPr>
          <w:rFonts w:ascii="Palatino Linotype" w:hAnsi="Palatino Linotype" w:cs="Arial"/>
        </w:rPr>
        <w:t>mil</w:t>
      </w:r>
      <w:r w:rsidR="004232E6" w:rsidRPr="001F1FE5">
        <w:rPr>
          <w:rFonts w:ascii="Palatino Linotype" w:hAnsi="Palatino Linotype" w:cs="Arial"/>
        </w:rPr>
        <w:t xml:space="preserve"> </w:t>
      </w:r>
      <w:r w:rsidRPr="001F1FE5">
        <w:rPr>
          <w:rFonts w:ascii="Palatino Linotype" w:hAnsi="Palatino Linotype" w:cs="Arial"/>
        </w:rPr>
        <w:t>quince,</w:t>
      </w:r>
      <w:r w:rsidR="004232E6" w:rsidRPr="001F1FE5">
        <w:rPr>
          <w:rFonts w:ascii="Palatino Linotype" w:hAnsi="Palatino Linotype" w:cs="Arial"/>
        </w:rPr>
        <w:t xml:space="preserve"> </w:t>
      </w:r>
      <w:r w:rsidRPr="001F1FE5">
        <w:rPr>
          <w:rFonts w:ascii="Palatino Linotype" w:hAnsi="Palatino Linotype" w:cs="Arial"/>
        </w:rPr>
        <w:t>relativo</w:t>
      </w:r>
      <w:r w:rsidR="004232E6" w:rsidRPr="001F1FE5">
        <w:rPr>
          <w:rFonts w:ascii="Palatino Linotype" w:hAnsi="Palatino Linotype" w:cs="Arial"/>
        </w:rPr>
        <w:t xml:space="preserve"> </w:t>
      </w:r>
      <w:r w:rsidRPr="001F1FE5">
        <w:rPr>
          <w:rFonts w:ascii="Palatino Linotype" w:hAnsi="Palatino Linotype" w:cs="Arial"/>
        </w:rPr>
        <w:t>a</w:t>
      </w:r>
      <w:r w:rsidR="004232E6" w:rsidRPr="001F1FE5">
        <w:rPr>
          <w:rFonts w:ascii="Palatino Linotype" w:hAnsi="Palatino Linotype" w:cs="Arial"/>
        </w:rPr>
        <w:t xml:space="preserve"> </w:t>
      </w:r>
      <w:r w:rsidRPr="001F1FE5">
        <w:rPr>
          <w:rFonts w:ascii="Palatino Linotype" w:hAnsi="Palatino Linotype" w:cs="Arial"/>
        </w:rPr>
        <w:t>la</w:t>
      </w:r>
      <w:r w:rsidR="004232E6" w:rsidRPr="001F1FE5">
        <w:rPr>
          <w:rFonts w:ascii="Palatino Linotype" w:hAnsi="Palatino Linotype" w:cs="Arial"/>
        </w:rPr>
        <w:t xml:space="preserve"> </w:t>
      </w:r>
      <w:r w:rsidRPr="001F1FE5">
        <w:rPr>
          <w:rFonts w:ascii="Palatino Linotype" w:hAnsi="Palatino Linotype" w:cs="Arial"/>
        </w:rPr>
        <w:t>interposición</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recurso</w:t>
      </w:r>
      <w:r w:rsidR="004232E6" w:rsidRPr="001F1FE5">
        <w:rPr>
          <w:rFonts w:ascii="Palatino Linotype" w:hAnsi="Palatino Linotype" w:cs="Arial"/>
        </w:rPr>
        <w:t xml:space="preserve"> </w:t>
      </w:r>
      <w:r w:rsidRPr="001F1FE5">
        <w:rPr>
          <w:rFonts w:ascii="Palatino Linotype" w:hAnsi="Palatino Linotype" w:cs="Arial"/>
        </w:rPr>
        <w:t>de</w:t>
      </w:r>
      <w:r w:rsidR="004232E6" w:rsidRPr="001F1FE5">
        <w:rPr>
          <w:rFonts w:ascii="Palatino Linotype" w:hAnsi="Palatino Linotype" w:cs="Arial"/>
        </w:rPr>
        <w:t xml:space="preserve"> </w:t>
      </w:r>
      <w:r w:rsidRPr="001F1FE5">
        <w:rPr>
          <w:rFonts w:ascii="Palatino Linotype" w:hAnsi="Palatino Linotype" w:cs="Arial"/>
        </w:rPr>
        <w:t>revisión</w:t>
      </w:r>
      <w:r w:rsidR="004232E6" w:rsidRPr="001F1FE5">
        <w:rPr>
          <w:rFonts w:ascii="Palatino Linotype" w:hAnsi="Palatino Linotype" w:cs="Arial"/>
        </w:rPr>
        <w:t xml:space="preserve"> </w:t>
      </w:r>
      <w:r w:rsidRPr="001F1FE5">
        <w:rPr>
          <w:rFonts w:ascii="Palatino Linotype" w:hAnsi="Palatino Linotype" w:cs="Arial"/>
        </w:rPr>
        <w:t>en</w:t>
      </w:r>
      <w:r w:rsidR="004232E6" w:rsidRPr="001F1FE5">
        <w:rPr>
          <w:rFonts w:ascii="Palatino Linotype" w:hAnsi="Palatino Linotype" w:cs="Arial"/>
        </w:rPr>
        <w:t xml:space="preserve"> </w:t>
      </w:r>
      <w:r w:rsidRPr="001F1FE5">
        <w:rPr>
          <w:rFonts w:ascii="Palatino Linotype" w:hAnsi="Palatino Linotype" w:cs="Arial"/>
        </w:rPr>
        <w:t>cualquier</w:t>
      </w:r>
      <w:r w:rsidR="004232E6" w:rsidRPr="001F1FE5">
        <w:rPr>
          <w:rFonts w:ascii="Palatino Linotype" w:hAnsi="Palatino Linotype" w:cs="Arial"/>
        </w:rPr>
        <w:t xml:space="preserve"> </w:t>
      </w:r>
      <w:r w:rsidRPr="001F1FE5">
        <w:rPr>
          <w:rFonts w:ascii="Palatino Linotype" w:hAnsi="Palatino Linotype" w:cs="Arial"/>
        </w:rPr>
        <w:t>tiempo</w:t>
      </w:r>
      <w:r w:rsidR="004232E6" w:rsidRPr="001F1FE5">
        <w:rPr>
          <w:rFonts w:ascii="Palatino Linotype" w:hAnsi="Palatino Linotype" w:cs="Arial"/>
        </w:rPr>
        <w:t xml:space="preserve"> </w:t>
      </w:r>
      <w:r w:rsidRPr="001F1FE5">
        <w:rPr>
          <w:rFonts w:ascii="Palatino Linotype" w:hAnsi="Palatino Linotype" w:cs="Arial"/>
        </w:rPr>
        <w:t>cuando</w:t>
      </w:r>
      <w:r w:rsidR="004232E6" w:rsidRPr="001F1FE5">
        <w:rPr>
          <w:rFonts w:ascii="Palatino Linotype" w:hAnsi="Palatino Linotype" w:cs="Arial"/>
        </w:rPr>
        <w:t xml:space="preserve"> </w:t>
      </w:r>
      <w:r w:rsidRPr="001F1FE5">
        <w:rPr>
          <w:rFonts w:ascii="Palatino Linotype" w:hAnsi="Palatino Linotype" w:cs="Arial"/>
        </w:rPr>
        <w:t>exista</w:t>
      </w:r>
      <w:r w:rsidR="004232E6" w:rsidRPr="001F1FE5">
        <w:rPr>
          <w:rFonts w:ascii="Palatino Linotype" w:hAnsi="Palatino Linotype" w:cs="Arial"/>
        </w:rPr>
        <w:t xml:space="preserve"> </w:t>
      </w:r>
      <w:r w:rsidRPr="001F1FE5">
        <w:rPr>
          <w:rFonts w:ascii="Palatino Linotype" w:hAnsi="Palatino Linotype" w:cs="Arial"/>
        </w:rPr>
        <w:t>negativa</w:t>
      </w:r>
      <w:r w:rsidR="004232E6" w:rsidRPr="001F1FE5">
        <w:rPr>
          <w:rFonts w:ascii="Palatino Linotype" w:hAnsi="Palatino Linotype" w:cs="Arial"/>
        </w:rPr>
        <w:t xml:space="preserve"> </w:t>
      </w:r>
      <w:r w:rsidRPr="001F1FE5">
        <w:rPr>
          <w:rFonts w:ascii="Palatino Linotype" w:hAnsi="Palatino Linotype" w:cs="Arial"/>
        </w:rPr>
        <w:t>ficta,</w:t>
      </w:r>
      <w:r w:rsidR="004232E6" w:rsidRPr="001F1FE5">
        <w:rPr>
          <w:rFonts w:ascii="Palatino Linotype" w:hAnsi="Palatino Linotype" w:cs="Arial"/>
        </w:rPr>
        <w:t xml:space="preserve"> </w:t>
      </w:r>
      <w:r w:rsidRPr="001F1FE5">
        <w:rPr>
          <w:rFonts w:ascii="Palatino Linotype" w:hAnsi="Palatino Linotype" w:cs="Arial"/>
        </w:rPr>
        <w:t>que</w:t>
      </w:r>
      <w:r w:rsidR="004232E6" w:rsidRPr="001F1FE5">
        <w:rPr>
          <w:rFonts w:ascii="Palatino Linotype" w:hAnsi="Palatino Linotype" w:cs="Arial"/>
        </w:rPr>
        <w:t xml:space="preserve"> </w:t>
      </w:r>
      <w:r w:rsidRPr="001F1FE5">
        <w:rPr>
          <w:rFonts w:ascii="Palatino Linotype" w:hAnsi="Palatino Linotype" w:cs="Arial"/>
        </w:rPr>
        <w:t>es</w:t>
      </w:r>
      <w:r w:rsidR="004232E6" w:rsidRPr="001F1FE5">
        <w:rPr>
          <w:rFonts w:ascii="Palatino Linotype" w:hAnsi="Palatino Linotype" w:cs="Arial"/>
        </w:rPr>
        <w:t xml:space="preserve"> </w:t>
      </w:r>
      <w:r w:rsidRPr="001F1FE5">
        <w:rPr>
          <w:rFonts w:ascii="Palatino Linotype" w:hAnsi="Palatino Linotype" w:cs="Arial"/>
        </w:rPr>
        <w:t>del</w:t>
      </w:r>
      <w:r w:rsidR="004232E6" w:rsidRPr="001F1FE5">
        <w:rPr>
          <w:rFonts w:ascii="Palatino Linotype" w:hAnsi="Palatino Linotype" w:cs="Arial"/>
        </w:rPr>
        <w:t xml:space="preserve"> </w:t>
      </w:r>
      <w:r w:rsidRPr="001F1FE5">
        <w:rPr>
          <w:rFonts w:ascii="Palatino Linotype" w:hAnsi="Palatino Linotype" w:cs="Arial"/>
        </w:rPr>
        <w:t>tenor</w:t>
      </w:r>
      <w:r w:rsidR="004232E6" w:rsidRPr="001F1FE5">
        <w:rPr>
          <w:rFonts w:ascii="Palatino Linotype" w:hAnsi="Palatino Linotype" w:cs="Arial"/>
        </w:rPr>
        <w:t xml:space="preserve"> </w:t>
      </w:r>
      <w:r w:rsidRPr="001F1FE5">
        <w:rPr>
          <w:rFonts w:ascii="Palatino Linotype" w:hAnsi="Palatino Linotype" w:cs="Arial"/>
        </w:rPr>
        <w:t>literal</w:t>
      </w:r>
      <w:r w:rsidR="004232E6" w:rsidRPr="001F1FE5">
        <w:rPr>
          <w:rFonts w:ascii="Palatino Linotype" w:hAnsi="Palatino Linotype" w:cs="Arial"/>
        </w:rPr>
        <w:t xml:space="preserve"> </w:t>
      </w:r>
      <w:r w:rsidRPr="001F1FE5">
        <w:rPr>
          <w:rFonts w:ascii="Palatino Linotype" w:hAnsi="Palatino Linotype" w:cs="Arial"/>
        </w:rPr>
        <w:t>siguiente:</w:t>
      </w:r>
    </w:p>
    <w:p w14:paraId="437BFCFB" w14:textId="61D23F74" w:rsidR="00867D32" w:rsidRPr="001F1FE5" w:rsidRDefault="00867D32" w:rsidP="00D15005">
      <w:pPr>
        <w:spacing w:before="100" w:beforeAutospacing="1" w:after="100" w:afterAutospacing="1"/>
        <w:ind w:left="851" w:right="899"/>
        <w:jc w:val="center"/>
        <w:rPr>
          <w:rFonts w:ascii="Palatino Linotype" w:hAnsi="Palatino Linotype" w:cs="Arial"/>
          <w:sz w:val="22"/>
          <w:szCs w:val="22"/>
        </w:rPr>
      </w:pPr>
      <w:r w:rsidRPr="001F1FE5">
        <w:rPr>
          <w:rFonts w:ascii="Palatino Linotype" w:hAnsi="Palatino Linotype" w:cs="Arial"/>
          <w:b/>
          <w:sz w:val="22"/>
          <w:szCs w:val="22"/>
        </w:rPr>
        <w:t>“</w:t>
      </w:r>
      <w:r w:rsidRPr="001F1FE5">
        <w:rPr>
          <w:rFonts w:ascii="Palatino Linotype" w:hAnsi="Palatino Linotype" w:cs="Arial"/>
          <w:sz w:val="22"/>
          <w:szCs w:val="22"/>
        </w:rPr>
        <w:t>Criterio</w:t>
      </w:r>
      <w:r w:rsidR="004232E6" w:rsidRPr="001F1FE5">
        <w:rPr>
          <w:rFonts w:ascii="Palatino Linotype" w:hAnsi="Palatino Linotype" w:cs="Arial"/>
          <w:sz w:val="22"/>
          <w:szCs w:val="22"/>
        </w:rPr>
        <w:t xml:space="preserve"> </w:t>
      </w:r>
      <w:r w:rsidRPr="001F1FE5">
        <w:rPr>
          <w:rFonts w:ascii="Palatino Linotype" w:hAnsi="Palatino Linotype" w:cs="Arial"/>
          <w:sz w:val="22"/>
          <w:szCs w:val="22"/>
        </w:rPr>
        <w:t>0001-15</w:t>
      </w:r>
    </w:p>
    <w:p w14:paraId="6870C4F3" w14:textId="5F8A123C" w:rsidR="004232E6" w:rsidRPr="001F1FE5" w:rsidRDefault="00867D32" w:rsidP="00D15005">
      <w:pPr>
        <w:spacing w:before="100" w:beforeAutospacing="1" w:after="100" w:afterAutospacing="1"/>
        <w:ind w:left="851" w:right="899"/>
        <w:jc w:val="both"/>
        <w:rPr>
          <w:rFonts w:ascii="Palatino Linotype" w:hAnsi="Palatino Linotype" w:cs="Arial"/>
          <w:i/>
          <w:sz w:val="22"/>
          <w:szCs w:val="22"/>
        </w:rPr>
      </w:pPr>
      <w:r w:rsidRPr="001F1FE5">
        <w:rPr>
          <w:rFonts w:ascii="Palatino Linotype" w:hAnsi="Palatino Linotype" w:cs="Arial"/>
          <w:b/>
          <w:i/>
          <w:sz w:val="22"/>
          <w:szCs w:val="22"/>
        </w:rPr>
        <w:t>NEGATIVA</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FICTA.</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PLAZO</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PARA</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INTERPONER</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EL</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RECURSO</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DE</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REVISIÓN</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TRATÁNDOSE</w:t>
      </w:r>
      <w:r w:rsidR="004232E6" w:rsidRPr="001F1FE5">
        <w:rPr>
          <w:rFonts w:ascii="Palatino Linotype" w:hAnsi="Palatino Linotype" w:cs="Arial"/>
          <w:b/>
          <w:i/>
          <w:sz w:val="22"/>
          <w:szCs w:val="22"/>
        </w:rPr>
        <w:t xml:space="preserve"> </w:t>
      </w:r>
      <w:r w:rsidRPr="001F1FE5">
        <w:rPr>
          <w:rFonts w:ascii="Palatino Linotype" w:hAnsi="Palatino Linotype" w:cs="Arial"/>
          <w:b/>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artículo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48,</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párrafo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tercero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Ley</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Transparencia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y</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Acceso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Información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Pública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Estado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México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y</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Municipios</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establece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que,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cuando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no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entregue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respuesta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solicitud</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dentro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plazo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lastRenderedPageBreak/>
        <w:t>15</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días</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establecidos</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artículo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46</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Ley</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materia,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entenderá</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por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negada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solicitud</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y</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podrá</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interponerse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recurso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correspondiente.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Por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su</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parte,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artículo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72</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mismo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ordenamiento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legal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establece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plazo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15</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días</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para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interponer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recurso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revisión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partir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día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siguiente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que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tuvo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conocimiento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respuesta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recaída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su</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solicitud,</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sin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que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establezca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excepción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alguna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tratándose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una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falta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respuesta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sujeto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obligado.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Así,</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entonces,</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resulta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evidente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que,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no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emitirse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respuesta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dentro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plazo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establecido,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genera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ficción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legal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una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respuesta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sentido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negativo;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entendido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que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plazo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para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impugnar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negativa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podrá</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ser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cualquier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tiempo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y</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hasta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tanto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no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dicte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resolución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expresa;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es</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decir,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mientras</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no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haya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respuesta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por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parte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Sujeto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Obligado,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momento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partir</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cual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deberá</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computarse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plazo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previsto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en</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el</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artículo</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72</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de</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citada</w:t>
      </w:r>
      <w:r w:rsidR="004232E6" w:rsidRPr="001F1FE5">
        <w:rPr>
          <w:rFonts w:ascii="Palatino Linotype" w:hAnsi="Palatino Linotype" w:cs="Arial"/>
          <w:i/>
          <w:sz w:val="22"/>
          <w:szCs w:val="22"/>
        </w:rPr>
        <w:t xml:space="preserve"> </w:t>
      </w:r>
      <w:r w:rsidRPr="001F1FE5">
        <w:rPr>
          <w:rFonts w:ascii="Palatino Linotype" w:hAnsi="Palatino Linotype" w:cs="Arial"/>
          <w:i/>
          <w:sz w:val="22"/>
          <w:szCs w:val="22"/>
        </w:rPr>
        <w:t>Ley.</w:t>
      </w:r>
      <w:r w:rsidRPr="001F1FE5">
        <w:rPr>
          <w:rFonts w:ascii="Palatino Linotype" w:hAnsi="Palatino Linotype" w:cs="Arial"/>
          <w:b/>
          <w:i/>
          <w:sz w:val="22"/>
          <w:szCs w:val="22"/>
        </w:rPr>
        <w:t>”</w:t>
      </w:r>
      <w:r w:rsidR="004232E6" w:rsidRPr="001F1FE5">
        <w:rPr>
          <w:rFonts w:ascii="Palatino Linotype" w:hAnsi="Palatino Linotype" w:cs="Arial"/>
          <w:b/>
          <w:i/>
          <w:sz w:val="22"/>
          <w:szCs w:val="22"/>
        </w:rPr>
        <w:t xml:space="preserve"> </w:t>
      </w:r>
      <w:r w:rsidRPr="001F1FE5">
        <w:rPr>
          <w:rFonts w:ascii="Palatino Linotype" w:hAnsi="Palatino Linotype" w:cs="Arial"/>
          <w:i/>
          <w:sz w:val="22"/>
          <w:szCs w:val="22"/>
        </w:rPr>
        <w:t>(Sic)</w:t>
      </w:r>
    </w:p>
    <w:p w14:paraId="4A05A62C" w14:textId="26A02404" w:rsidR="00526624" w:rsidRPr="001F1FE5" w:rsidRDefault="00AB4B9D" w:rsidP="005F1EEE">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1F1FE5">
        <w:rPr>
          <w:rFonts w:ascii="Palatino Linotype" w:hAnsi="Palatino Linotype" w:cs="Arial"/>
          <w:b/>
        </w:rPr>
        <w:t>Procedibilidad.</w:t>
      </w:r>
      <w:r w:rsidR="004232E6" w:rsidRPr="001F1FE5">
        <w:rPr>
          <w:rFonts w:ascii="Palatino Linotype" w:hAnsi="Palatino Linotype" w:cs="Arial"/>
          <w:b/>
        </w:rPr>
        <w:t xml:space="preserve"> </w:t>
      </w:r>
      <w:r w:rsidR="00526624" w:rsidRPr="001F1FE5">
        <w:rPr>
          <w:rFonts w:ascii="Palatino Linotype" w:hAnsi="Palatino Linotype" w:cs="Arial"/>
        </w:rPr>
        <w:t>Se considera importante abordar el análisis de los requisitos de procedi</w:t>
      </w:r>
      <w:r w:rsidR="005F1EEE" w:rsidRPr="001F1FE5">
        <w:rPr>
          <w:rFonts w:ascii="Palatino Linotype" w:hAnsi="Palatino Linotype" w:cs="Arial"/>
        </w:rPr>
        <w:t>bilidad del recurso de revisión;</w:t>
      </w:r>
      <w:r w:rsidR="00526624" w:rsidRPr="001F1FE5">
        <w:rPr>
          <w:rFonts w:ascii="Palatino Linotype" w:hAnsi="Palatino Linotype" w:cs="Arial"/>
        </w:rPr>
        <w:t xml:space="preserve"> así</w:t>
      </w:r>
      <w:r w:rsidR="005F1EEE" w:rsidRPr="001F1FE5">
        <w:rPr>
          <w:rFonts w:ascii="Palatino Linotype" w:hAnsi="Palatino Linotype" w:cs="Arial"/>
        </w:rPr>
        <w:t>,</w:t>
      </w:r>
      <w:r w:rsidR="00526624" w:rsidRPr="001F1FE5">
        <w:rPr>
          <w:rFonts w:ascii="Palatino Linotype" w:hAnsi="Palatino Linotype" w:cs="Arial"/>
        </w:rPr>
        <w:t xml:space="preserve"> tenemos que el artículo 180 de la </w:t>
      </w:r>
      <w:r w:rsidR="00526624" w:rsidRPr="001F1FE5">
        <w:rPr>
          <w:rFonts w:ascii="Palatino Linotype" w:hAnsi="Palatino Linotype" w:cs="Arial"/>
          <w:lang w:eastAsia="es-MX"/>
        </w:rPr>
        <w:t xml:space="preserve">Ley de Transparencia y Acceso a la Información Pública del Estado de México y Municipios, </w:t>
      </w:r>
      <w:r w:rsidR="00526624" w:rsidRPr="001F1FE5">
        <w:rPr>
          <w:rFonts w:ascii="Palatino Linotype" w:hAnsi="Palatino Linotype" w:cs="Arial"/>
        </w:rPr>
        <w:t>establece lo siguiente:</w:t>
      </w:r>
    </w:p>
    <w:p w14:paraId="55C4C78B"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“Artículo 180. </w:t>
      </w:r>
      <w:r w:rsidRPr="001F1FE5">
        <w:rPr>
          <w:rFonts w:ascii="Palatino Linotype" w:hAnsi="Palatino Linotype"/>
          <w:i/>
          <w:sz w:val="22"/>
          <w:szCs w:val="22"/>
        </w:rPr>
        <w:t xml:space="preserve">El </w:t>
      </w:r>
      <w:r w:rsidRPr="001F1FE5">
        <w:rPr>
          <w:rFonts w:ascii="Palatino Linotype" w:hAnsi="Palatino Linotype" w:cs="Arial"/>
          <w:i/>
          <w:sz w:val="22"/>
          <w:szCs w:val="22"/>
        </w:rPr>
        <w:t>recurso</w:t>
      </w:r>
      <w:r w:rsidRPr="001F1FE5">
        <w:rPr>
          <w:rFonts w:ascii="Palatino Linotype" w:hAnsi="Palatino Linotype"/>
          <w:i/>
          <w:sz w:val="22"/>
          <w:szCs w:val="22"/>
        </w:rPr>
        <w:t xml:space="preserve"> </w:t>
      </w:r>
      <w:r w:rsidRPr="001F1FE5">
        <w:rPr>
          <w:rFonts w:ascii="Palatino Linotype" w:hAnsi="Palatino Linotype" w:cs="Arial"/>
          <w:i/>
          <w:color w:val="222222"/>
          <w:sz w:val="22"/>
          <w:szCs w:val="22"/>
          <w:lang w:eastAsia="es-MX"/>
        </w:rPr>
        <w:t>de</w:t>
      </w:r>
      <w:r w:rsidRPr="001F1FE5">
        <w:rPr>
          <w:rFonts w:ascii="Palatino Linotype" w:hAnsi="Palatino Linotype"/>
          <w:i/>
          <w:sz w:val="22"/>
          <w:szCs w:val="22"/>
        </w:rPr>
        <w:t xml:space="preserve"> revisión contendrá:</w:t>
      </w:r>
      <w:r w:rsidRPr="001F1FE5">
        <w:rPr>
          <w:rFonts w:ascii="Palatino Linotype" w:hAnsi="Palatino Linotype"/>
          <w:b/>
          <w:i/>
          <w:sz w:val="22"/>
          <w:szCs w:val="22"/>
        </w:rPr>
        <w:t xml:space="preserve"> </w:t>
      </w:r>
    </w:p>
    <w:p w14:paraId="7927F177"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I. </w:t>
      </w:r>
      <w:r w:rsidRPr="001F1FE5">
        <w:rPr>
          <w:rFonts w:ascii="Palatino Linotype" w:hAnsi="Palatino Linotype"/>
          <w:i/>
          <w:sz w:val="22"/>
          <w:szCs w:val="22"/>
        </w:rPr>
        <w:t xml:space="preserve">El sujeto obligado ante </w:t>
      </w:r>
      <w:r w:rsidRPr="001F1FE5">
        <w:rPr>
          <w:rFonts w:ascii="Palatino Linotype" w:hAnsi="Palatino Linotype" w:cs="Arial"/>
          <w:i/>
          <w:sz w:val="22"/>
          <w:szCs w:val="22"/>
        </w:rPr>
        <w:t>la</w:t>
      </w:r>
      <w:r w:rsidRPr="001F1FE5">
        <w:rPr>
          <w:rFonts w:ascii="Palatino Linotype" w:hAnsi="Palatino Linotype"/>
          <w:i/>
          <w:sz w:val="22"/>
          <w:szCs w:val="22"/>
        </w:rPr>
        <w:t xml:space="preserve"> cual </w:t>
      </w:r>
      <w:r w:rsidRPr="001F1FE5">
        <w:rPr>
          <w:rFonts w:ascii="Palatino Linotype" w:hAnsi="Palatino Linotype" w:cs="Arial"/>
          <w:i/>
          <w:color w:val="222222"/>
          <w:sz w:val="22"/>
          <w:szCs w:val="22"/>
          <w:lang w:eastAsia="es-MX"/>
        </w:rPr>
        <w:t>se</w:t>
      </w:r>
      <w:r w:rsidRPr="001F1FE5">
        <w:rPr>
          <w:rFonts w:ascii="Palatino Linotype" w:hAnsi="Palatino Linotype"/>
          <w:i/>
          <w:sz w:val="22"/>
          <w:szCs w:val="22"/>
        </w:rPr>
        <w:t xml:space="preserve"> presentó la solicitud;</w:t>
      </w:r>
      <w:r w:rsidRPr="001F1FE5">
        <w:rPr>
          <w:rFonts w:ascii="Palatino Linotype" w:hAnsi="Palatino Linotype"/>
          <w:b/>
          <w:i/>
          <w:sz w:val="22"/>
          <w:szCs w:val="22"/>
        </w:rPr>
        <w:t xml:space="preserve"> </w:t>
      </w:r>
    </w:p>
    <w:p w14:paraId="0C67577F"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II. </w:t>
      </w:r>
      <w:r w:rsidRPr="001F1FE5">
        <w:rPr>
          <w:rFonts w:ascii="Palatino Linotype" w:hAnsi="Palatino Linotype"/>
          <w:b/>
          <w:i/>
          <w:sz w:val="22"/>
          <w:szCs w:val="22"/>
          <w:u w:val="single"/>
        </w:rPr>
        <w:t xml:space="preserve">El nombre del solicitante </w:t>
      </w:r>
      <w:r w:rsidRPr="001F1FE5">
        <w:rPr>
          <w:rFonts w:ascii="Palatino Linotype" w:hAnsi="Palatino Linotype" w:cs="Arial"/>
          <w:b/>
          <w:i/>
          <w:color w:val="222222"/>
          <w:sz w:val="22"/>
          <w:szCs w:val="22"/>
          <w:u w:val="single"/>
          <w:lang w:eastAsia="es-MX"/>
        </w:rPr>
        <w:t>que</w:t>
      </w:r>
      <w:r w:rsidRPr="001F1FE5">
        <w:rPr>
          <w:rFonts w:ascii="Palatino Linotype" w:hAnsi="Palatino Linotype"/>
          <w:b/>
          <w:i/>
          <w:sz w:val="22"/>
          <w:szCs w:val="22"/>
          <w:u w:val="single"/>
        </w:rPr>
        <w:t xml:space="preserve"> recurre </w:t>
      </w:r>
      <w:r w:rsidRPr="001F1FE5">
        <w:rPr>
          <w:rFonts w:ascii="Palatino Linotype" w:hAnsi="Palatino Linotype"/>
          <w:i/>
          <w:sz w:val="22"/>
          <w:szCs w:val="22"/>
        </w:rPr>
        <w:t>o de su representante y, en su caso, del tercero interesado, así como la dirección o medio que señale para recibir notificaciones;</w:t>
      </w:r>
      <w:r w:rsidRPr="001F1FE5">
        <w:rPr>
          <w:rFonts w:ascii="Palatino Linotype" w:hAnsi="Palatino Linotype"/>
          <w:b/>
          <w:i/>
          <w:sz w:val="22"/>
          <w:szCs w:val="22"/>
        </w:rPr>
        <w:t xml:space="preserve"> </w:t>
      </w:r>
    </w:p>
    <w:p w14:paraId="739460F3"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III. </w:t>
      </w:r>
      <w:r w:rsidRPr="001F1FE5">
        <w:rPr>
          <w:rFonts w:ascii="Palatino Linotype" w:hAnsi="Palatino Linotype"/>
          <w:i/>
          <w:sz w:val="22"/>
          <w:szCs w:val="22"/>
        </w:rPr>
        <w:t xml:space="preserve">El número de folio de </w:t>
      </w:r>
      <w:r w:rsidRPr="001F1FE5">
        <w:rPr>
          <w:rFonts w:ascii="Palatino Linotype" w:hAnsi="Palatino Linotype" w:cs="Arial"/>
          <w:i/>
          <w:color w:val="222222"/>
          <w:sz w:val="22"/>
          <w:szCs w:val="22"/>
          <w:lang w:eastAsia="es-MX"/>
        </w:rPr>
        <w:t>respuesta</w:t>
      </w:r>
      <w:r w:rsidRPr="001F1FE5">
        <w:rPr>
          <w:rFonts w:ascii="Palatino Linotype" w:hAnsi="Palatino Linotype"/>
          <w:i/>
          <w:sz w:val="22"/>
          <w:szCs w:val="22"/>
        </w:rPr>
        <w:t xml:space="preserve"> de la solicitud de acceso; </w:t>
      </w:r>
    </w:p>
    <w:p w14:paraId="1E5844DD"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IV. </w:t>
      </w:r>
      <w:r w:rsidRPr="001F1FE5">
        <w:rPr>
          <w:rFonts w:ascii="Palatino Linotype" w:hAnsi="Palatino Linotype"/>
          <w:i/>
          <w:sz w:val="22"/>
          <w:szCs w:val="22"/>
        </w:rPr>
        <w:t xml:space="preserve">La fecha en que fue </w:t>
      </w:r>
      <w:r w:rsidRPr="001F1FE5">
        <w:rPr>
          <w:rFonts w:ascii="Palatino Linotype" w:hAnsi="Palatino Linotype" w:cs="Arial"/>
          <w:i/>
          <w:color w:val="222222"/>
          <w:sz w:val="22"/>
          <w:szCs w:val="22"/>
          <w:lang w:eastAsia="es-MX"/>
        </w:rPr>
        <w:t>notificada</w:t>
      </w:r>
      <w:r w:rsidRPr="001F1FE5">
        <w:rPr>
          <w:rFonts w:ascii="Palatino Linotype" w:hAnsi="Palatino Linotype"/>
          <w:i/>
          <w:sz w:val="22"/>
          <w:szCs w:val="22"/>
        </w:rPr>
        <w:t xml:space="preserve"> la respuesta al solicitante o tuvo conocimiento del acto reclamado, o de presentación de la solicitud, en caso de falta de respuesta;</w:t>
      </w:r>
      <w:r w:rsidRPr="001F1FE5">
        <w:rPr>
          <w:rFonts w:ascii="Palatino Linotype" w:hAnsi="Palatino Linotype"/>
          <w:b/>
          <w:i/>
          <w:sz w:val="22"/>
          <w:szCs w:val="22"/>
        </w:rPr>
        <w:t xml:space="preserve"> </w:t>
      </w:r>
    </w:p>
    <w:p w14:paraId="3B568C0E"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V. </w:t>
      </w:r>
      <w:r w:rsidRPr="001F1FE5">
        <w:rPr>
          <w:rFonts w:ascii="Palatino Linotype" w:hAnsi="Palatino Linotype"/>
          <w:i/>
          <w:sz w:val="22"/>
          <w:szCs w:val="22"/>
        </w:rPr>
        <w:t xml:space="preserve">El acto que se </w:t>
      </w:r>
      <w:r w:rsidRPr="001F1FE5">
        <w:rPr>
          <w:rFonts w:ascii="Palatino Linotype" w:hAnsi="Palatino Linotype" w:cs="Arial"/>
          <w:i/>
          <w:color w:val="222222"/>
          <w:sz w:val="22"/>
          <w:szCs w:val="22"/>
          <w:lang w:eastAsia="es-MX"/>
        </w:rPr>
        <w:t>recurre</w:t>
      </w:r>
      <w:r w:rsidRPr="001F1FE5">
        <w:rPr>
          <w:rFonts w:ascii="Palatino Linotype" w:hAnsi="Palatino Linotype"/>
          <w:i/>
          <w:sz w:val="22"/>
          <w:szCs w:val="22"/>
        </w:rPr>
        <w:t>;</w:t>
      </w:r>
      <w:r w:rsidRPr="001F1FE5">
        <w:rPr>
          <w:rFonts w:ascii="Palatino Linotype" w:hAnsi="Palatino Linotype"/>
          <w:b/>
          <w:i/>
          <w:sz w:val="22"/>
          <w:szCs w:val="22"/>
        </w:rPr>
        <w:t xml:space="preserve"> </w:t>
      </w:r>
    </w:p>
    <w:p w14:paraId="0247D0A7"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VI. </w:t>
      </w:r>
      <w:r w:rsidRPr="001F1FE5">
        <w:rPr>
          <w:rFonts w:ascii="Palatino Linotype" w:hAnsi="Palatino Linotype"/>
          <w:i/>
          <w:sz w:val="22"/>
          <w:szCs w:val="22"/>
        </w:rPr>
        <w:t xml:space="preserve">Las razones o </w:t>
      </w:r>
      <w:r w:rsidRPr="001F1FE5">
        <w:rPr>
          <w:rFonts w:ascii="Palatino Linotype" w:hAnsi="Palatino Linotype" w:cs="Arial"/>
          <w:i/>
          <w:color w:val="222222"/>
          <w:sz w:val="22"/>
          <w:szCs w:val="22"/>
          <w:lang w:eastAsia="es-MX"/>
        </w:rPr>
        <w:t>motivos</w:t>
      </w:r>
      <w:r w:rsidRPr="001F1FE5">
        <w:rPr>
          <w:rFonts w:ascii="Palatino Linotype" w:hAnsi="Palatino Linotype"/>
          <w:i/>
          <w:sz w:val="22"/>
          <w:szCs w:val="22"/>
        </w:rPr>
        <w:t xml:space="preserve"> de inconformidad;</w:t>
      </w:r>
      <w:r w:rsidRPr="001F1FE5">
        <w:rPr>
          <w:rFonts w:ascii="Palatino Linotype" w:hAnsi="Palatino Linotype"/>
          <w:b/>
          <w:i/>
          <w:sz w:val="22"/>
          <w:szCs w:val="22"/>
        </w:rPr>
        <w:t xml:space="preserve"> </w:t>
      </w:r>
    </w:p>
    <w:p w14:paraId="181C48CC"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 xml:space="preserve">VII. </w:t>
      </w:r>
      <w:r w:rsidRPr="001F1FE5">
        <w:rPr>
          <w:rFonts w:ascii="Palatino Linotype" w:hAnsi="Palatino Linotype"/>
          <w:i/>
          <w:sz w:val="22"/>
          <w:szCs w:val="22"/>
        </w:rPr>
        <w:t>La copia de la respuesta que se impugna y, en su caso, de la notificación correspondiente, en el caso de respuesta de la solicitud; y</w:t>
      </w:r>
      <w:r w:rsidRPr="001F1FE5">
        <w:rPr>
          <w:rFonts w:ascii="Palatino Linotype" w:hAnsi="Palatino Linotype"/>
          <w:b/>
          <w:i/>
          <w:sz w:val="22"/>
          <w:szCs w:val="22"/>
        </w:rPr>
        <w:t xml:space="preserve"> </w:t>
      </w:r>
    </w:p>
    <w:p w14:paraId="10218172" w14:textId="77777777" w:rsidR="00526624" w:rsidRPr="001F1FE5" w:rsidRDefault="00526624" w:rsidP="00526624">
      <w:pPr>
        <w:spacing w:line="276" w:lineRule="auto"/>
        <w:ind w:left="851" w:right="992"/>
        <w:jc w:val="both"/>
        <w:rPr>
          <w:rFonts w:ascii="Palatino Linotype" w:hAnsi="Palatino Linotype"/>
          <w:i/>
          <w:sz w:val="22"/>
          <w:szCs w:val="22"/>
        </w:rPr>
      </w:pPr>
      <w:r w:rsidRPr="001F1FE5">
        <w:rPr>
          <w:rFonts w:ascii="Palatino Linotype" w:hAnsi="Palatino Linotype"/>
          <w:b/>
          <w:i/>
          <w:sz w:val="22"/>
          <w:szCs w:val="22"/>
        </w:rPr>
        <w:t xml:space="preserve">VIII. </w:t>
      </w:r>
      <w:r w:rsidRPr="001F1FE5">
        <w:rPr>
          <w:rFonts w:ascii="Palatino Linotype" w:hAnsi="Palatino Linotype"/>
          <w:i/>
          <w:sz w:val="22"/>
          <w:szCs w:val="22"/>
        </w:rPr>
        <w:t>Firma del recurrente, en su caso, cuando se presente por escrito, requisito sin el cual se dará trámite al recurso.</w:t>
      </w:r>
    </w:p>
    <w:p w14:paraId="706FB9E5" w14:textId="77777777" w:rsidR="00526624" w:rsidRPr="001F1FE5" w:rsidRDefault="00526624" w:rsidP="00526624">
      <w:pPr>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 xml:space="preserve">Adicionalmente, se podrán anexar las pruebas y demás elementos que considere procedentes someter a juicio del Instituto. </w:t>
      </w:r>
    </w:p>
    <w:p w14:paraId="093B6AF9" w14:textId="77777777" w:rsidR="00526624" w:rsidRPr="001F1FE5" w:rsidRDefault="00526624" w:rsidP="00526624">
      <w:pPr>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 xml:space="preserve">En ningún caso será necesario que el particular ratifique el recurso de revisión interpuesto. </w:t>
      </w:r>
    </w:p>
    <w:p w14:paraId="478391C5" w14:textId="77777777" w:rsidR="00526624" w:rsidRPr="001F1FE5" w:rsidRDefault="00526624" w:rsidP="00526624">
      <w:pPr>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u w:val="single"/>
        </w:rPr>
        <w:lastRenderedPageBreak/>
        <w:t xml:space="preserve">En caso de </w:t>
      </w:r>
      <w:r w:rsidRPr="001F1FE5">
        <w:rPr>
          <w:rFonts w:ascii="Palatino Linotype" w:hAnsi="Palatino Linotype" w:cs="Arial"/>
          <w:b/>
          <w:i/>
          <w:color w:val="222222"/>
          <w:sz w:val="22"/>
          <w:szCs w:val="22"/>
          <w:u w:val="single"/>
          <w:lang w:eastAsia="es-MX"/>
        </w:rPr>
        <w:t>que</w:t>
      </w:r>
      <w:r w:rsidRPr="001F1FE5">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1F1FE5">
        <w:rPr>
          <w:rFonts w:ascii="Palatino Linotype" w:hAnsi="Palatino Linotype"/>
          <w:i/>
          <w:sz w:val="22"/>
          <w:szCs w:val="22"/>
        </w:rPr>
        <w:t>, IV, VII y VIII.</w:t>
      </w:r>
      <w:r w:rsidRPr="001F1FE5">
        <w:rPr>
          <w:rFonts w:ascii="Palatino Linotype" w:hAnsi="Palatino Linotype"/>
          <w:b/>
          <w:i/>
          <w:sz w:val="22"/>
          <w:szCs w:val="22"/>
        </w:rPr>
        <w:t>”</w:t>
      </w:r>
    </w:p>
    <w:p w14:paraId="68926546" w14:textId="630361A7" w:rsidR="005F1EEE" w:rsidRPr="001F1FE5" w:rsidRDefault="005F1EEE" w:rsidP="00526624">
      <w:pPr>
        <w:spacing w:line="276" w:lineRule="auto"/>
        <w:ind w:left="851" w:right="992"/>
        <w:jc w:val="both"/>
        <w:rPr>
          <w:rFonts w:ascii="Palatino Linotype" w:hAnsi="Palatino Linotype"/>
          <w:sz w:val="22"/>
          <w:szCs w:val="22"/>
        </w:rPr>
      </w:pPr>
      <w:r w:rsidRPr="001F1FE5">
        <w:rPr>
          <w:rFonts w:ascii="Palatino Linotype" w:hAnsi="Palatino Linotype"/>
          <w:sz w:val="22"/>
          <w:szCs w:val="22"/>
          <w:u w:val="single"/>
        </w:rPr>
        <w:t>(Énfasis añadido.</w:t>
      </w:r>
      <w:r w:rsidRPr="001F1FE5">
        <w:rPr>
          <w:rFonts w:ascii="Palatino Linotype" w:hAnsi="Palatino Linotype"/>
          <w:sz w:val="22"/>
          <w:szCs w:val="22"/>
        </w:rPr>
        <w:t>)</w:t>
      </w:r>
    </w:p>
    <w:p w14:paraId="1D7C1F11" w14:textId="77777777" w:rsidR="00526624" w:rsidRPr="001F1FE5" w:rsidRDefault="00526624" w:rsidP="00526624">
      <w:pPr>
        <w:spacing w:before="240" w:after="240" w:line="360" w:lineRule="auto"/>
        <w:jc w:val="both"/>
        <w:rPr>
          <w:rFonts w:ascii="Palatino Linotype" w:hAnsi="Palatino Linotype"/>
        </w:rPr>
      </w:pPr>
      <w:r w:rsidRPr="001F1FE5">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1F1FE5">
        <w:rPr>
          <w:rFonts w:ascii="Palatino Linotype" w:hAnsi="Palatino Linotype"/>
          <w:b/>
        </w:rPr>
        <w:t>SAIMEX</w:t>
      </w:r>
      <w:r w:rsidRPr="001F1FE5">
        <w:rPr>
          <w:rFonts w:ascii="Palatino Linotype" w:hAnsi="Palatino Linotype"/>
        </w:rPr>
        <w:t xml:space="preserve"> se desprende que la parte solicitante y ahora </w:t>
      </w:r>
      <w:r w:rsidRPr="001F1FE5">
        <w:rPr>
          <w:rFonts w:ascii="Palatino Linotype" w:hAnsi="Palatino Linotype"/>
          <w:b/>
        </w:rPr>
        <w:t>RECURRENTE</w:t>
      </w:r>
      <w:r w:rsidRPr="001F1FE5">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3DC08340" w14:textId="77777777" w:rsidR="00526624" w:rsidRPr="001F1FE5" w:rsidRDefault="00526624" w:rsidP="00526624">
      <w:pPr>
        <w:autoSpaceDE w:val="0"/>
        <w:autoSpaceDN w:val="0"/>
        <w:adjustRightInd w:val="0"/>
        <w:spacing w:before="240" w:after="240" w:line="360" w:lineRule="auto"/>
        <w:ind w:right="-91"/>
        <w:jc w:val="both"/>
        <w:rPr>
          <w:rFonts w:ascii="Palatino Linotype" w:hAnsi="Palatino Linotype" w:cs="Arial"/>
          <w:color w:val="000000"/>
        </w:rPr>
      </w:pPr>
      <w:r w:rsidRPr="001F1FE5">
        <w:rPr>
          <w:rFonts w:ascii="Palatino Linotype" w:hAnsi="Palatino Linotype"/>
        </w:rPr>
        <w:t xml:space="preserve">Empero, debe destacarse que el artículo 15 de </w:t>
      </w:r>
      <w:r w:rsidRPr="001F1FE5">
        <w:rPr>
          <w:rFonts w:ascii="Palatino Linotype" w:hAnsi="Palatino Linotype" w:cs="Arial"/>
          <w:lang w:eastAsia="es-MX"/>
        </w:rPr>
        <w:t xml:space="preserve">Ley de Transparencia y Acceso a la Información Pública del Estado de México y Municipios </w:t>
      </w:r>
      <w:r w:rsidRPr="001F1FE5">
        <w:rPr>
          <w:rFonts w:ascii="Palatino Linotype" w:hAnsi="Palatino Linotype" w:cs="Arial"/>
          <w:iCs/>
        </w:rPr>
        <w:t xml:space="preserve">prevé que </w:t>
      </w:r>
      <w:r w:rsidRPr="001F1FE5">
        <w:rPr>
          <w:rFonts w:ascii="Palatino Linotype" w:hAnsi="Palatino Linotype"/>
        </w:rPr>
        <w:t xml:space="preserve">toda persona tendrá acceso a la información </w:t>
      </w:r>
      <w:r w:rsidRPr="001F1FE5">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1F1FE5">
        <w:rPr>
          <w:rFonts w:ascii="Palatino Linotype" w:hAnsi="Palatino Linotype" w:cs="Arial"/>
          <w:i/>
          <w:color w:val="000000"/>
        </w:rPr>
        <w:t>sine qua non</w:t>
      </w:r>
      <w:r w:rsidRPr="001F1FE5">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D78114F" w14:textId="1095DBD8" w:rsidR="00526624" w:rsidRPr="001F1FE5" w:rsidRDefault="00526624" w:rsidP="00526624">
      <w:pPr>
        <w:spacing w:before="240" w:after="240" w:line="360" w:lineRule="auto"/>
        <w:jc w:val="both"/>
        <w:rPr>
          <w:rFonts w:ascii="Palatino Linotype" w:hAnsi="Palatino Linotype"/>
        </w:rPr>
      </w:pPr>
      <w:r w:rsidRPr="001F1FE5">
        <w:rPr>
          <w:rFonts w:ascii="Palatino Linotype" w:hAnsi="Palatino Linotype"/>
        </w:rPr>
        <w:t>Correlativo a ello, cabe mencionar que los artículos 6, Apartado A de la Constitución Política de los Estados Unidos Mexicanos y 5</w:t>
      </w:r>
      <w:r w:rsidR="00A12D3F" w:rsidRPr="001F1FE5">
        <w:rPr>
          <w:rFonts w:ascii="Palatino Linotype" w:hAnsi="Palatino Linotype"/>
        </w:rPr>
        <w:t>,</w:t>
      </w:r>
      <w:r w:rsidRPr="001F1FE5">
        <w:rPr>
          <w:rFonts w:ascii="Palatino Linotype" w:hAnsi="Palatino Linotype"/>
        </w:rPr>
        <w:t xml:space="preserve">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w:t>
      </w:r>
      <w:r w:rsidRPr="001F1FE5">
        <w:rPr>
          <w:rFonts w:ascii="Palatino Linotype" w:hAnsi="Palatino Linotype"/>
        </w:rPr>
        <w:lastRenderedPageBreak/>
        <w:t>utilización, tendrá acceso gratuito a la información pública; preceptos cuyo texto y sentido literal es el siguiente:</w:t>
      </w:r>
    </w:p>
    <w:p w14:paraId="223CBC1F" w14:textId="77777777" w:rsidR="00526624" w:rsidRPr="001F1FE5" w:rsidRDefault="00526624" w:rsidP="00526624">
      <w:pPr>
        <w:spacing w:line="276" w:lineRule="auto"/>
        <w:ind w:left="851" w:right="992"/>
        <w:jc w:val="center"/>
        <w:rPr>
          <w:rFonts w:ascii="Palatino Linotype" w:hAnsi="Palatino Linotype" w:cs="Arial"/>
          <w:b/>
          <w:i/>
          <w:sz w:val="22"/>
          <w:szCs w:val="22"/>
        </w:rPr>
      </w:pPr>
      <w:r w:rsidRPr="001F1FE5">
        <w:rPr>
          <w:rFonts w:ascii="Palatino Linotype" w:hAnsi="Palatino Linotype" w:cs="Arial"/>
          <w:b/>
          <w:i/>
          <w:sz w:val="22"/>
          <w:szCs w:val="22"/>
        </w:rPr>
        <w:t>Constitución Política de los Estados Unidos Mexicanos</w:t>
      </w:r>
    </w:p>
    <w:p w14:paraId="0F09C27D"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b/>
          <w:i/>
          <w:sz w:val="22"/>
          <w:szCs w:val="22"/>
        </w:rPr>
        <w:t>“Artículo 6o.</w:t>
      </w:r>
      <w:r w:rsidRPr="001F1FE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F1FE5">
        <w:rPr>
          <w:rFonts w:ascii="Palatino Linotype" w:hAnsi="Palatino Linotype" w:cs="Arial"/>
          <w:b/>
          <w:i/>
          <w:sz w:val="22"/>
          <w:szCs w:val="22"/>
        </w:rPr>
        <w:t>El derecho a la información será garantizado por el Estado.</w:t>
      </w:r>
      <w:r w:rsidRPr="001F1FE5">
        <w:rPr>
          <w:rFonts w:ascii="Palatino Linotype" w:hAnsi="Palatino Linotype" w:cs="Arial"/>
          <w:i/>
          <w:sz w:val="22"/>
          <w:szCs w:val="22"/>
        </w:rPr>
        <w:t xml:space="preserve"> </w:t>
      </w:r>
    </w:p>
    <w:p w14:paraId="0476E4FE"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603BA4DC"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t>Para efectos de lo dispuesto en el presente artículo se observará lo siguiente:</w:t>
      </w:r>
    </w:p>
    <w:p w14:paraId="6B307BCA"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3E09D57E" w14:textId="77777777" w:rsidR="00526624" w:rsidRPr="001F1FE5" w:rsidRDefault="00526624" w:rsidP="00526624">
      <w:pPr>
        <w:spacing w:line="276" w:lineRule="auto"/>
        <w:ind w:left="851" w:right="992"/>
        <w:jc w:val="both"/>
        <w:rPr>
          <w:rFonts w:ascii="Palatino Linotype" w:hAnsi="Palatino Linotype" w:cs="Arial"/>
          <w:i/>
          <w:sz w:val="22"/>
          <w:szCs w:val="22"/>
          <w:u w:val="single"/>
        </w:rPr>
      </w:pPr>
      <w:r w:rsidRPr="001F1FE5">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5005D6"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t>II.    La información que se refiere a la vida privada y los datos personales será protegida en los términos y con las excepciones que fijen las leyes.</w:t>
      </w:r>
    </w:p>
    <w:p w14:paraId="0AFCAC07" w14:textId="77777777" w:rsidR="00526624" w:rsidRPr="001F1FE5" w:rsidRDefault="00526624" w:rsidP="00526624">
      <w:pPr>
        <w:spacing w:line="276" w:lineRule="auto"/>
        <w:ind w:left="851" w:right="992"/>
        <w:jc w:val="both"/>
        <w:rPr>
          <w:rFonts w:ascii="Palatino Linotype" w:hAnsi="Palatino Linotype" w:cs="Arial"/>
          <w:i/>
          <w:sz w:val="22"/>
          <w:szCs w:val="22"/>
          <w:u w:val="single"/>
        </w:rPr>
      </w:pPr>
      <w:r w:rsidRPr="001F1FE5">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14:paraId="1A602E62"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76E03506" w14:textId="77777777" w:rsidR="00526624" w:rsidRPr="001F1FE5" w:rsidRDefault="00526624" w:rsidP="00526624">
      <w:pPr>
        <w:spacing w:line="276" w:lineRule="auto"/>
        <w:ind w:left="851" w:right="992"/>
        <w:jc w:val="both"/>
        <w:rPr>
          <w:rFonts w:ascii="Palatino Linotype" w:hAnsi="Palatino Linotype" w:cs="Arial"/>
          <w:i/>
          <w:sz w:val="22"/>
          <w:szCs w:val="22"/>
          <w:u w:val="single"/>
        </w:rPr>
      </w:pPr>
      <w:r w:rsidRPr="001F1FE5">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5F15B4" w14:textId="77777777" w:rsidR="00526624" w:rsidRPr="001F1FE5" w:rsidRDefault="00526624" w:rsidP="00526624">
      <w:pPr>
        <w:spacing w:line="276" w:lineRule="auto"/>
        <w:ind w:left="851" w:right="992"/>
        <w:jc w:val="both"/>
        <w:rPr>
          <w:rFonts w:ascii="Palatino Linotype" w:hAnsi="Palatino Linotype" w:cs="Arial"/>
          <w:i/>
          <w:sz w:val="22"/>
          <w:szCs w:val="22"/>
          <w:u w:val="single"/>
        </w:rPr>
      </w:pPr>
      <w:r w:rsidRPr="001F1FE5">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14:paraId="64D04ADE"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t>VII. La inobservancia a las disposiciones en materia de acceso a la información pública será sancionada en los términos que dispongan las leyes.</w:t>
      </w:r>
    </w:p>
    <w:p w14:paraId="25D5147F"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A800A8C"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cs="Arial"/>
          <w:i/>
          <w:sz w:val="22"/>
          <w:szCs w:val="22"/>
        </w:rPr>
        <w:t>…</w:t>
      </w:r>
    </w:p>
    <w:p w14:paraId="1D21A8D4" w14:textId="77777777" w:rsidR="00526624" w:rsidRPr="001F1FE5" w:rsidRDefault="00526624" w:rsidP="00526624">
      <w:pPr>
        <w:spacing w:line="276" w:lineRule="auto"/>
        <w:ind w:left="851" w:right="992"/>
        <w:jc w:val="both"/>
        <w:rPr>
          <w:rFonts w:ascii="Palatino Linotype" w:hAnsi="Palatino Linotype" w:cs="Arial"/>
          <w:i/>
          <w:color w:val="000000"/>
          <w:sz w:val="22"/>
          <w:szCs w:val="22"/>
          <w:lang w:eastAsia="es-MX"/>
        </w:rPr>
      </w:pPr>
      <w:r w:rsidRPr="001F1FE5">
        <w:rPr>
          <w:rFonts w:ascii="Palatino Linotype" w:hAnsi="Palatino Linotype" w:cs="Arial"/>
          <w:i/>
          <w:sz w:val="22"/>
          <w:szCs w:val="22"/>
          <w:u w:val="single"/>
        </w:rPr>
        <w:t>La ley establecerá aquella información que se considere reservada o confidencial.</w:t>
      </w:r>
      <w:r w:rsidRPr="001F1FE5">
        <w:rPr>
          <w:rFonts w:ascii="Palatino Linotype" w:hAnsi="Palatino Linotype" w:cs="Arial"/>
          <w:b/>
          <w:i/>
          <w:sz w:val="22"/>
          <w:szCs w:val="22"/>
        </w:rPr>
        <w:t>”</w:t>
      </w:r>
      <w:r w:rsidRPr="001F1FE5">
        <w:rPr>
          <w:rFonts w:ascii="Palatino Linotype" w:hAnsi="Palatino Linotype" w:cs="Arial"/>
          <w:i/>
          <w:color w:val="000000"/>
          <w:sz w:val="22"/>
          <w:szCs w:val="22"/>
          <w:lang w:eastAsia="es-MX"/>
        </w:rPr>
        <w:t xml:space="preserve"> </w:t>
      </w:r>
    </w:p>
    <w:p w14:paraId="2F568C2E" w14:textId="77777777" w:rsidR="00526624" w:rsidRPr="001F1FE5" w:rsidRDefault="00526624" w:rsidP="00526624">
      <w:pPr>
        <w:spacing w:line="276" w:lineRule="auto"/>
        <w:ind w:left="851" w:right="992"/>
        <w:jc w:val="center"/>
        <w:rPr>
          <w:rFonts w:ascii="Palatino Linotype" w:hAnsi="Palatino Linotype" w:cs="Arial"/>
          <w:b/>
          <w:i/>
          <w:sz w:val="22"/>
          <w:szCs w:val="22"/>
        </w:rPr>
      </w:pPr>
      <w:r w:rsidRPr="001F1FE5">
        <w:rPr>
          <w:rFonts w:ascii="Palatino Linotype" w:hAnsi="Palatino Linotype" w:cs="Arial"/>
          <w:b/>
          <w:i/>
          <w:sz w:val="22"/>
          <w:szCs w:val="22"/>
        </w:rPr>
        <w:t>Constitución Política del Estado Libre y Soberano de México</w:t>
      </w:r>
    </w:p>
    <w:p w14:paraId="264C9F46" w14:textId="77777777" w:rsidR="00526624" w:rsidRPr="001F1FE5" w:rsidRDefault="00526624" w:rsidP="00526624">
      <w:pPr>
        <w:spacing w:line="276" w:lineRule="auto"/>
        <w:ind w:left="851" w:right="992"/>
        <w:jc w:val="both"/>
        <w:rPr>
          <w:rFonts w:ascii="Palatino Linotype" w:hAnsi="Palatino Linotype" w:cs="Arial"/>
          <w:b/>
          <w:i/>
          <w:sz w:val="22"/>
          <w:szCs w:val="22"/>
        </w:rPr>
      </w:pPr>
      <w:r w:rsidRPr="001F1FE5">
        <w:rPr>
          <w:rFonts w:ascii="Palatino Linotype" w:hAnsi="Palatino Linotype" w:cs="Arial"/>
          <w:b/>
          <w:i/>
          <w:sz w:val="22"/>
          <w:szCs w:val="22"/>
        </w:rPr>
        <w:t xml:space="preserve">“Artículo 5.  … </w:t>
      </w:r>
    </w:p>
    <w:p w14:paraId="6486FCBF"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b/>
          <w:i/>
          <w:sz w:val="22"/>
          <w:szCs w:val="22"/>
        </w:rPr>
        <w:t>El derecho a la información será garantizado por el Estado</w:t>
      </w:r>
      <w:r w:rsidRPr="001F1FE5">
        <w:rPr>
          <w:rFonts w:ascii="Palatino Linotype" w:hAnsi="Palatino Linotype"/>
          <w:i/>
          <w:sz w:val="22"/>
          <w:szCs w:val="22"/>
        </w:rPr>
        <w:t xml:space="preserve">. La ley establecerá las previsiones que permitan asegurar la protección, el respeto y la difusión de este derecho. </w:t>
      </w:r>
    </w:p>
    <w:p w14:paraId="299B0DB2"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C692521"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Este derecho se regirá por los principios y bases siguientes:</w:t>
      </w:r>
    </w:p>
    <w:p w14:paraId="28C2370F"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1F1FE5">
        <w:rPr>
          <w:rFonts w:ascii="Palatino Linotype" w:hAnsi="Palatino Linotype"/>
          <w:b/>
          <w:i/>
          <w:sz w:val="22"/>
          <w:szCs w:val="22"/>
        </w:rPr>
        <w:lastRenderedPageBreak/>
        <w:t>municipales,</w:t>
      </w:r>
      <w:r w:rsidRPr="001F1FE5">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DC70CA5"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83CF9C0" w14:textId="77777777" w:rsidR="00526624" w:rsidRPr="001F1FE5" w:rsidRDefault="00526624" w:rsidP="00526624">
      <w:pPr>
        <w:pStyle w:val="Prrafodelista"/>
        <w:spacing w:line="276" w:lineRule="auto"/>
        <w:ind w:left="851" w:right="992"/>
        <w:jc w:val="both"/>
        <w:rPr>
          <w:rFonts w:ascii="Palatino Linotype" w:hAnsi="Palatino Linotype"/>
          <w:b/>
          <w:i/>
          <w:sz w:val="22"/>
          <w:szCs w:val="22"/>
        </w:rPr>
      </w:pPr>
      <w:r w:rsidRPr="001F1FE5">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14:paraId="7645EC20"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73807C5C"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32FD5A0" w14:textId="77777777" w:rsidR="00526624" w:rsidRPr="001F1FE5" w:rsidRDefault="00526624" w:rsidP="00526624">
      <w:pPr>
        <w:pStyle w:val="Prrafodelista"/>
        <w:spacing w:line="276" w:lineRule="auto"/>
        <w:ind w:left="851" w:right="992"/>
        <w:jc w:val="both"/>
        <w:rPr>
          <w:rFonts w:ascii="Palatino Linotype" w:hAnsi="Palatino Linotype"/>
          <w:i/>
          <w:sz w:val="22"/>
          <w:szCs w:val="22"/>
        </w:rPr>
      </w:pPr>
      <w:r w:rsidRPr="001F1FE5">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D232CDE" w14:textId="77777777" w:rsidR="00526624" w:rsidRPr="001F1FE5" w:rsidRDefault="00526624" w:rsidP="00526624">
      <w:pPr>
        <w:spacing w:line="276" w:lineRule="auto"/>
        <w:ind w:left="851" w:right="992"/>
        <w:jc w:val="both"/>
        <w:rPr>
          <w:rFonts w:ascii="Palatino Linotype" w:hAnsi="Palatino Linotype" w:cs="Arial"/>
          <w:i/>
          <w:sz w:val="22"/>
          <w:szCs w:val="22"/>
        </w:rPr>
      </w:pPr>
      <w:r w:rsidRPr="001F1FE5">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1F1FE5">
        <w:rPr>
          <w:rFonts w:ascii="Palatino Linotype" w:hAnsi="Palatino Linotype"/>
          <w:b/>
          <w:i/>
          <w:sz w:val="22"/>
          <w:szCs w:val="22"/>
        </w:rPr>
        <w:t>”</w:t>
      </w:r>
    </w:p>
    <w:p w14:paraId="497D475F" w14:textId="77777777" w:rsidR="00526624" w:rsidRPr="001F1FE5" w:rsidRDefault="00526624" w:rsidP="00526624">
      <w:pPr>
        <w:spacing w:line="276" w:lineRule="auto"/>
        <w:ind w:left="851" w:right="992"/>
        <w:jc w:val="both"/>
        <w:rPr>
          <w:rFonts w:ascii="Palatino Linotype" w:hAnsi="Palatino Linotype"/>
          <w:sz w:val="22"/>
          <w:szCs w:val="22"/>
        </w:rPr>
      </w:pPr>
      <w:r w:rsidRPr="001F1FE5">
        <w:rPr>
          <w:rFonts w:ascii="Palatino Linotype" w:hAnsi="Palatino Linotype"/>
          <w:sz w:val="22"/>
          <w:szCs w:val="22"/>
        </w:rPr>
        <w:t>(Énfasis añadido)</w:t>
      </w:r>
    </w:p>
    <w:p w14:paraId="6627D1C3" w14:textId="77777777" w:rsidR="00526624" w:rsidRPr="001F1FE5" w:rsidRDefault="00526624" w:rsidP="00481133">
      <w:pPr>
        <w:spacing w:before="100" w:beforeAutospacing="1" w:after="100" w:afterAutospacing="1" w:line="360" w:lineRule="auto"/>
        <w:jc w:val="both"/>
        <w:rPr>
          <w:rFonts w:ascii="Palatino Linotype" w:hAnsi="Palatino Linotype"/>
        </w:rPr>
      </w:pPr>
      <w:r w:rsidRPr="001F1FE5">
        <w:rPr>
          <w:rFonts w:ascii="Palatino Linotype" w:hAnsi="Palatino Linotype"/>
        </w:rPr>
        <w:lastRenderedPageBreak/>
        <w:t>Por otra parte, del contenido del artículo 1 de la Constitución Política de los Estados Unidos Mexicanos, se destaca lo siguiente:</w:t>
      </w:r>
    </w:p>
    <w:p w14:paraId="20A72645" w14:textId="77777777" w:rsidR="00526624" w:rsidRPr="001F1FE5" w:rsidRDefault="00526624" w:rsidP="00481133">
      <w:pPr>
        <w:spacing w:before="100" w:beforeAutospacing="1" w:after="100" w:afterAutospacing="1" w:line="276" w:lineRule="auto"/>
        <w:ind w:left="851" w:right="992"/>
        <w:jc w:val="both"/>
        <w:rPr>
          <w:rFonts w:ascii="Palatino Linotype" w:hAnsi="Palatino Linotype" w:cs="Arial"/>
          <w:i/>
          <w:sz w:val="22"/>
          <w:szCs w:val="22"/>
        </w:rPr>
      </w:pPr>
      <w:r w:rsidRPr="001F1FE5">
        <w:rPr>
          <w:rFonts w:ascii="Palatino Linotype" w:hAnsi="Palatino Linotype" w:cs="Arial"/>
          <w:b/>
          <w:i/>
          <w:sz w:val="22"/>
          <w:szCs w:val="22"/>
        </w:rPr>
        <w:t>“Artículo 1o</w:t>
      </w:r>
      <w:r w:rsidRPr="001F1FE5">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773E548" w14:textId="77777777" w:rsidR="00526624" w:rsidRPr="001F1FE5" w:rsidRDefault="00526624" w:rsidP="00481133">
      <w:pPr>
        <w:spacing w:before="100" w:beforeAutospacing="1" w:after="100" w:afterAutospacing="1" w:line="276" w:lineRule="auto"/>
        <w:ind w:left="851" w:right="992"/>
        <w:jc w:val="both"/>
        <w:rPr>
          <w:rFonts w:ascii="Palatino Linotype" w:hAnsi="Palatino Linotype" w:cs="Arial"/>
          <w:b/>
          <w:i/>
          <w:sz w:val="22"/>
          <w:szCs w:val="22"/>
        </w:rPr>
      </w:pPr>
      <w:r w:rsidRPr="001F1FE5">
        <w:rPr>
          <w:rFonts w:ascii="Palatino Linotype" w:hAnsi="Palatino Linotype" w:cs="Arial"/>
          <w:b/>
          <w:i/>
          <w:sz w:val="22"/>
          <w:szCs w:val="22"/>
          <w:u w:val="single"/>
        </w:rPr>
        <w:t>Las normas relativas a los derechos humanos se interpretarán</w:t>
      </w:r>
      <w:r w:rsidRPr="001F1FE5">
        <w:rPr>
          <w:rFonts w:ascii="Palatino Linotype" w:hAnsi="Palatino Linotype" w:cs="Arial"/>
          <w:i/>
          <w:sz w:val="22"/>
          <w:szCs w:val="22"/>
        </w:rPr>
        <w:t xml:space="preserve"> de conformidad con esta Constitución y con los tratados internacionales de la </w:t>
      </w:r>
      <w:r w:rsidRPr="001F1FE5">
        <w:rPr>
          <w:rFonts w:ascii="Palatino Linotype" w:hAnsi="Palatino Linotype" w:cs="Arial"/>
          <w:b/>
          <w:i/>
          <w:sz w:val="22"/>
          <w:szCs w:val="22"/>
        </w:rPr>
        <w:t xml:space="preserve">materia </w:t>
      </w:r>
      <w:r w:rsidRPr="001F1FE5">
        <w:rPr>
          <w:rFonts w:ascii="Palatino Linotype" w:hAnsi="Palatino Linotype" w:cs="Arial"/>
          <w:b/>
          <w:i/>
          <w:sz w:val="22"/>
          <w:szCs w:val="22"/>
          <w:u w:val="single"/>
        </w:rPr>
        <w:t>favoreciendo en todo tiempo a las personas la protección más amplia</w:t>
      </w:r>
      <w:r w:rsidRPr="001F1FE5">
        <w:rPr>
          <w:rFonts w:ascii="Palatino Linotype" w:hAnsi="Palatino Linotype" w:cs="Arial"/>
          <w:b/>
          <w:i/>
          <w:sz w:val="22"/>
          <w:szCs w:val="22"/>
        </w:rPr>
        <w:t>.</w:t>
      </w:r>
    </w:p>
    <w:p w14:paraId="442FC82F" w14:textId="77777777" w:rsidR="00526624" w:rsidRPr="001F1FE5" w:rsidRDefault="00526624" w:rsidP="00481133">
      <w:pPr>
        <w:spacing w:before="100" w:beforeAutospacing="1" w:after="100" w:afterAutospacing="1" w:line="276" w:lineRule="auto"/>
        <w:ind w:left="851" w:right="992"/>
        <w:jc w:val="both"/>
        <w:rPr>
          <w:rFonts w:ascii="Palatino Linotype" w:hAnsi="Palatino Linotype" w:cs="Arial"/>
          <w:i/>
          <w:sz w:val="22"/>
          <w:szCs w:val="22"/>
        </w:rPr>
      </w:pPr>
      <w:r w:rsidRPr="001F1FE5">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F1FE5">
        <w:rPr>
          <w:rFonts w:ascii="Palatino Linotype" w:hAnsi="Palatino Linotype" w:cs="Arial"/>
          <w:i/>
          <w:sz w:val="22"/>
          <w:szCs w:val="22"/>
        </w:rPr>
        <w:t>. En consecuencia, el Estado deberá prevenir, investigar, sancionar y reparar las violaciones a los derechos humanos, en los términos que establezca la ley.</w:t>
      </w:r>
      <w:r w:rsidRPr="001F1FE5">
        <w:rPr>
          <w:rFonts w:ascii="Palatino Linotype" w:hAnsi="Palatino Linotype" w:cs="Arial"/>
          <w:b/>
          <w:i/>
          <w:sz w:val="22"/>
          <w:szCs w:val="22"/>
        </w:rPr>
        <w:t>”</w:t>
      </w:r>
    </w:p>
    <w:p w14:paraId="781F826C" w14:textId="77777777" w:rsidR="00526624" w:rsidRPr="001F1FE5" w:rsidRDefault="00526624" w:rsidP="00481133">
      <w:pPr>
        <w:spacing w:before="100" w:beforeAutospacing="1" w:after="100" w:afterAutospacing="1" w:line="276" w:lineRule="auto"/>
        <w:ind w:left="851" w:right="992"/>
        <w:jc w:val="both"/>
        <w:rPr>
          <w:rFonts w:ascii="Palatino Linotype" w:hAnsi="Palatino Linotype"/>
          <w:sz w:val="22"/>
          <w:szCs w:val="22"/>
        </w:rPr>
      </w:pPr>
      <w:r w:rsidRPr="001F1FE5">
        <w:rPr>
          <w:rFonts w:ascii="Palatino Linotype" w:hAnsi="Palatino Linotype"/>
          <w:sz w:val="22"/>
          <w:szCs w:val="22"/>
        </w:rPr>
        <w:t>(Énfasis añadido)</w:t>
      </w:r>
    </w:p>
    <w:p w14:paraId="583D6145" w14:textId="77777777" w:rsidR="00481133" w:rsidRPr="001F1FE5" w:rsidRDefault="00526624" w:rsidP="00481133">
      <w:pPr>
        <w:spacing w:before="100" w:beforeAutospacing="1" w:after="100" w:afterAutospacing="1" w:line="360" w:lineRule="auto"/>
        <w:jc w:val="both"/>
        <w:rPr>
          <w:rFonts w:ascii="Palatino Linotype" w:hAnsi="Palatino Linotype"/>
        </w:rPr>
      </w:pPr>
      <w:r w:rsidRPr="001F1FE5">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7B70A0E" w14:textId="45C98A3A" w:rsidR="00526624" w:rsidRPr="001F1FE5" w:rsidRDefault="00526624" w:rsidP="00526624">
      <w:pPr>
        <w:spacing w:before="240" w:after="240" w:line="360" w:lineRule="auto"/>
        <w:jc w:val="both"/>
        <w:rPr>
          <w:rFonts w:ascii="Palatino Linotype" w:hAnsi="Palatino Linotype"/>
        </w:rPr>
      </w:pPr>
      <w:r w:rsidRPr="001F1FE5">
        <w:rPr>
          <w:rFonts w:ascii="Palatino Linotype" w:hAnsi="Palatino Linotype"/>
        </w:rPr>
        <w:lastRenderedPageBreak/>
        <w:t>Robustece lo anterior, el Criterio 6/2014 del entonces Instituto Federal de Acceso a la Información y Protección de Datos (IFAI), ahora INAI, el cual se reproduce para una mayor referencia:</w:t>
      </w:r>
    </w:p>
    <w:p w14:paraId="2409AF9A" w14:textId="77777777" w:rsidR="00526624" w:rsidRPr="001F1FE5" w:rsidRDefault="00526624" w:rsidP="00526624">
      <w:pPr>
        <w:spacing w:before="240" w:after="240" w:line="276" w:lineRule="auto"/>
        <w:ind w:left="851" w:right="992"/>
        <w:jc w:val="both"/>
        <w:rPr>
          <w:rFonts w:ascii="Palatino Linotype" w:hAnsi="Palatino Linotype" w:cs="Arial"/>
          <w:i/>
          <w:sz w:val="22"/>
          <w:szCs w:val="22"/>
        </w:rPr>
      </w:pPr>
      <w:r w:rsidRPr="001F1FE5">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F1FE5">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2A26BBB" w14:textId="3277D246" w:rsidR="00526624" w:rsidRPr="001F1FE5" w:rsidRDefault="00526624" w:rsidP="00526624">
      <w:pPr>
        <w:spacing w:before="240" w:after="240" w:line="360" w:lineRule="auto"/>
        <w:jc w:val="both"/>
        <w:rPr>
          <w:rFonts w:ascii="Palatino Linotype" w:hAnsi="Palatino Linotype"/>
        </w:rPr>
      </w:pPr>
      <w:r w:rsidRPr="001F1FE5">
        <w:rPr>
          <w:rFonts w:ascii="Palatino Linotype" w:hAnsi="Palatino Linotype"/>
        </w:rPr>
        <w:t>En ese orden de ideas, se estima que el requerimiento relativo al nombre como presupuesto de procedibilidad podría limitar el ejercicio del derecho de acceso a la información pública, debido a que el hecho de solicitar la identificación de</w:t>
      </w:r>
      <w:r w:rsidR="005F1EEE" w:rsidRPr="001F1FE5">
        <w:rPr>
          <w:rFonts w:ascii="Palatino Linotype" w:hAnsi="Palatino Linotype"/>
        </w:rPr>
        <w:t xml:space="preserve"> </w:t>
      </w:r>
      <w:r w:rsidRPr="001F1FE5">
        <w:rPr>
          <w:rFonts w:ascii="Palatino Linotype" w:hAnsi="Palatino Linotype"/>
        </w:rPr>
        <w:t>l</w:t>
      </w:r>
      <w:r w:rsidR="005F1EEE" w:rsidRPr="001F1FE5">
        <w:rPr>
          <w:rFonts w:ascii="Palatino Linotype" w:hAnsi="Palatino Linotype"/>
        </w:rPr>
        <w:t>a</w:t>
      </w:r>
      <w:r w:rsidRPr="001F1FE5">
        <w:rPr>
          <w:rFonts w:ascii="Palatino Linotype" w:hAnsi="Palatino Linotype"/>
        </w:rPr>
        <w:t xml:space="preserve"> </w:t>
      </w:r>
      <w:r w:rsidRPr="001F1FE5">
        <w:rPr>
          <w:rFonts w:ascii="Palatino Linotype" w:hAnsi="Palatino Linotype"/>
          <w:b/>
        </w:rPr>
        <w:t>RECURRENTE</w:t>
      </w:r>
      <w:r w:rsidR="005F1EEE" w:rsidRPr="001F1FE5">
        <w:rPr>
          <w:rFonts w:ascii="Palatino Linotype" w:hAnsi="Palatino Linotype"/>
          <w:b/>
        </w:rPr>
        <w:t>,</w:t>
      </w:r>
      <w:r w:rsidRPr="001F1FE5">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4C0BB508" w14:textId="77777777" w:rsidR="00526624" w:rsidRPr="001F1FE5" w:rsidRDefault="00526624" w:rsidP="00526624">
      <w:pPr>
        <w:spacing w:before="240" w:after="240" w:line="360" w:lineRule="auto"/>
        <w:jc w:val="both"/>
        <w:rPr>
          <w:rFonts w:ascii="Palatino Linotype" w:hAnsi="Palatino Linotype"/>
        </w:rPr>
      </w:pPr>
      <w:r w:rsidRPr="001F1FE5">
        <w:rPr>
          <w:rFonts w:ascii="Palatino Linotype" w:hAnsi="Palatino Linotype"/>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1F1FE5">
        <w:rPr>
          <w:rFonts w:ascii="Palatino Linotype" w:hAnsi="Palatino Linotype"/>
        </w:rPr>
        <w:lastRenderedPageBreak/>
        <w:t>limitar un derecho humano, como lo es el derecho de acceso a la información pública, por una cuestión procedimental.</w:t>
      </w:r>
    </w:p>
    <w:p w14:paraId="782CD469" w14:textId="38B45938" w:rsidR="00526624" w:rsidRPr="001F1FE5" w:rsidRDefault="00526624" w:rsidP="00526624">
      <w:pPr>
        <w:spacing w:before="240" w:after="240" w:line="360" w:lineRule="auto"/>
        <w:jc w:val="both"/>
        <w:rPr>
          <w:rFonts w:ascii="Palatino Linotype" w:hAnsi="Palatino Linotype"/>
        </w:rPr>
      </w:pPr>
      <w:r w:rsidRPr="001F1FE5">
        <w:rPr>
          <w:rFonts w:ascii="Palatino Linotype" w:hAnsi="Palatino Linotype"/>
        </w:rPr>
        <w:t xml:space="preserve">En consecuencia, dado lo expuesto y fundado con anterioridad, se estima que el requisito relativo al nombre de </w:t>
      </w:r>
      <w:r w:rsidR="005F1EEE" w:rsidRPr="001F1FE5">
        <w:rPr>
          <w:rFonts w:ascii="Palatino Linotype" w:hAnsi="Palatino Linotype"/>
          <w:b/>
        </w:rPr>
        <w:t>LA</w:t>
      </w:r>
      <w:r w:rsidRPr="001F1FE5">
        <w:rPr>
          <w:rFonts w:ascii="Palatino Linotype" w:hAnsi="Palatino Linotype"/>
          <w:b/>
        </w:rPr>
        <w:t xml:space="preserve"> RECURRENTE</w:t>
      </w:r>
      <w:r w:rsidRPr="001F1FE5">
        <w:rPr>
          <w:rFonts w:ascii="Palatino Linotype" w:hAnsi="Palatino Linotype"/>
        </w:rPr>
        <w:t xml:space="preserve"> no constituye un presupuesto indispensable de procedibilidad del recurso de revisión, en términos de los artículos 25 de la Convención Americana de Derechos Humanos, 1</w:t>
      </w:r>
      <w:r w:rsidR="005F1EEE" w:rsidRPr="001F1FE5">
        <w:rPr>
          <w:rFonts w:ascii="Palatino Linotype" w:hAnsi="Palatino Linotype"/>
        </w:rPr>
        <w:t>,</w:t>
      </w:r>
      <w:r w:rsidRPr="001F1FE5">
        <w:rPr>
          <w:rFonts w:ascii="Palatino Linotype" w:hAnsi="Palatino Linotype"/>
        </w:rPr>
        <w:t xml:space="preserve"> párrafos segundo y tercero, 6</w:t>
      </w:r>
      <w:r w:rsidR="005F1EEE" w:rsidRPr="001F1FE5">
        <w:rPr>
          <w:rFonts w:ascii="Palatino Linotype" w:hAnsi="Palatino Linotype"/>
        </w:rPr>
        <w:t>,</w:t>
      </w:r>
      <w:r w:rsidRPr="001F1FE5">
        <w:rPr>
          <w:rFonts w:ascii="Palatino Linotype" w:hAnsi="Palatino Linotype"/>
        </w:rPr>
        <w:t xml:space="preserve">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5F1EEE" w:rsidRPr="001F1FE5">
        <w:rPr>
          <w:rFonts w:ascii="Palatino Linotype" w:hAnsi="Palatino Linotype"/>
          <w:b/>
        </w:rPr>
        <w:t>LA</w:t>
      </w:r>
      <w:r w:rsidRPr="001F1FE5">
        <w:rPr>
          <w:rFonts w:ascii="Palatino Linotype" w:hAnsi="Palatino Linotype"/>
          <w:b/>
        </w:rPr>
        <w:t xml:space="preserve"> RECURRENTE</w:t>
      </w:r>
      <w:r w:rsidRPr="001F1FE5">
        <w:rPr>
          <w:rFonts w:ascii="Palatino Linotype" w:hAnsi="Palatino Linotype"/>
        </w:rPr>
        <w:t>, es la misma persona que realizó la solicitud de acceso a la información pública que ahora se impugna.</w:t>
      </w:r>
    </w:p>
    <w:p w14:paraId="280D6AA7" w14:textId="3131ADEA" w:rsidR="00526624" w:rsidRPr="001F1FE5" w:rsidRDefault="00526624" w:rsidP="005F1EEE">
      <w:pPr>
        <w:spacing w:before="240" w:after="240" w:line="360" w:lineRule="auto"/>
        <w:jc w:val="both"/>
        <w:rPr>
          <w:rFonts w:ascii="Palatino Linotype" w:hAnsi="Palatino Linotype"/>
        </w:rPr>
      </w:pPr>
      <w:r w:rsidRPr="001F1FE5">
        <w:rPr>
          <w:rFonts w:ascii="Palatino Linotype" w:hAnsi="Palatino Linotype"/>
        </w:rPr>
        <w:t>Aunado a lo anterior, el propio artículo 180 en su último párrafo establece que cuando el recurso se interponga de manera electrónica no será indispensable que contengan determinados requisitos, entre ellos, el nombre de</w:t>
      </w:r>
      <w:r w:rsidR="005F1EEE" w:rsidRPr="001F1FE5">
        <w:rPr>
          <w:rFonts w:ascii="Palatino Linotype" w:hAnsi="Palatino Linotype"/>
        </w:rPr>
        <w:t xml:space="preserve"> </w:t>
      </w:r>
      <w:r w:rsidR="005F1EEE" w:rsidRPr="001F1FE5">
        <w:rPr>
          <w:rFonts w:ascii="Palatino Linotype" w:hAnsi="Palatino Linotype"/>
          <w:b/>
        </w:rPr>
        <w:t>LA</w:t>
      </w:r>
      <w:r w:rsidR="005F1EEE" w:rsidRPr="001F1FE5">
        <w:rPr>
          <w:rFonts w:ascii="Palatino Linotype" w:hAnsi="Palatino Linotype"/>
        </w:rPr>
        <w:t xml:space="preserve"> </w:t>
      </w:r>
      <w:r w:rsidRPr="001F1FE5">
        <w:rPr>
          <w:rFonts w:ascii="Palatino Linotype" w:hAnsi="Palatino Linotype"/>
          <w:b/>
        </w:rPr>
        <w:t>RECURRENTE</w:t>
      </w:r>
      <w:r w:rsidR="005F1EEE" w:rsidRPr="001F1FE5">
        <w:rPr>
          <w:rFonts w:ascii="Palatino Linotype" w:hAnsi="Palatino Linotype"/>
          <w:b/>
        </w:rPr>
        <w:t>;</w:t>
      </w:r>
      <w:r w:rsidRPr="001F1FE5">
        <w:rPr>
          <w:rFonts w:ascii="Palatino Linotype" w:hAnsi="Palatino Linotype"/>
        </w:rPr>
        <w:t xml:space="preserve"> por lo que</w:t>
      </w:r>
      <w:r w:rsidR="005F1EEE" w:rsidRPr="001F1FE5">
        <w:rPr>
          <w:rFonts w:ascii="Palatino Linotype" w:hAnsi="Palatino Linotype"/>
        </w:rPr>
        <w:t>,</w:t>
      </w:r>
      <w:r w:rsidRPr="001F1FE5">
        <w:rPr>
          <w:rFonts w:ascii="Palatino Linotype" w:hAnsi="Palatino Linotype"/>
        </w:rPr>
        <w:t xml:space="preserve"> en el presente caso, al haber sido presentado el recurso de revisión vía </w:t>
      </w:r>
      <w:r w:rsidRPr="001F1FE5">
        <w:rPr>
          <w:rFonts w:ascii="Palatino Linotype" w:hAnsi="Palatino Linotype"/>
          <w:b/>
        </w:rPr>
        <w:t>SAIMEX</w:t>
      </w:r>
      <w:r w:rsidRPr="001F1FE5">
        <w:rPr>
          <w:rFonts w:ascii="Palatino Linotype" w:hAnsi="Palatino Linotype"/>
        </w:rPr>
        <w:t>, dicho requisito resulta innecesario.</w:t>
      </w:r>
    </w:p>
    <w:p w14:paraId="1B8F2875" w14:textId="1416A4DF" w:rsidR="00B151E1" w:rsidRPr="001F1FE5" w:rsidRDefault="00B151E1" w:rsidP="00B151E1">
      <w:pPr>
        <w:spacing w:before="100" w:beforeAutospacing="1" w:after="100" w:afterAutospacing="1" w:line="360" w:lineRule="auto"/>
        <w:jc w:val="both"/>
        <w:rPr>
          <w:rFonts w:ascii="Palatino Linotype" w:hAnsi="Palatino Linotype"/>
        </w:rPr>
      </w:pPr>
      <w:r w:rsidRPr="001F1FE5">
        <w:rPr>
          <w:rFonts w:ascii="Palatino Linotype" w:hAnsi="Palatino Linotype" w:cs="Arial"/>
          <w:b/>
          <w:sz w:val="28"/>
        </w:rPr>
        <w:t xml:space="preserve">QUINTO. </w:t>
      </w:r>
      <w:r w:rsidR="004232E6" w:rsidRPr="001F1FE5">
        <w:rPr>
          <w:rFonts w:ascii="Palatino Linotype" w:hAnsi="Palatino Linotype" w:cs="Arial"/>
          <w:b/>
        </w:rPr>
        <w:t>Estudio y resolución del asunto.</w:t>
      </w:r>
      <w:r w:rsidR="00D15005" w:rsidRPr="001F1FE5">
        <w:rPr>
          <w:rFonts w:ascii="Palatino Linotype" w:hAnsi="Palatino Linotype" w:cs="Arial"/>
          <w:b/>
        </w:rPr>
        <w:t xml:space="preserve"> </w:t>
      </w:r>
      <w:r w:rsidRPr="001F1FE5">
        <w:rPr>
          <w:rFonts w:ascii="Palatino Linotype" w:hAnsi="Palatino Linotype"/>
        </w:rPr>
        <w:t xml:space="preserve">Tal y como quedó precisado en los Resultandos de la presente resolución, la particular requirió del </w:t>
      </w:r>
      <w:r w:rsidRPr="001F1FE5">
        <w:rPr>
          <w:rFonts w:ascii="Palatino Linotype" w:hAnsi="Palatino Linotype"/>
          <w:b/>
        </w:rPr>
        <w:t>SUJETO OBLIGADO</w:t>
      </w:r>
      <w:r w:rsidRPr="001F1FE5">
        <w:rPr>
          <w:rFonts w:ascii="Palatino Linotype" w:hAnsi="Palatino Linotype"/>
        </w:rPr>
        <w:t xml:space="preserve"> el </w:t>
      </w:r>
      <w:r w:rsidRPr="001F1FE5">
        <w:rPr>
          <w:rFonts w:ascii="Palatino Linotype" w:hAnsi="Palatino Linotype" w:cs="Arial"/>
          <w:i/>
          <w:lang w:val="es-ES"/>
        </w:rPr>
        <w:t>currículum vitae</w:t>
      </w:r>
      <w:r w:rsidRPr="001F1FE5">
        <w:rPr>
          <w:rFonts w:ascii="Palatino Linotype" w:hAnsi="Palatino Linotype" w:cs="Arial"/>
          <w:lang w:val="es-ES"/>
        </w:rPr>
        <w:t xml:space="preserve"> </w:t>
      </w:r>
      <w:r w:rsidRPr="001F1FE5">
        <w:rPr>
          <w:rFonts w:ascii="Palatino Linotype" w:hAnsi="Palatino Linotype"/>
        </w:rPr>
        <w:t xml:space="preserve">de los titulares de las diferentes áreas que lo integran, con sus </w:t>
      </w:r>
      <w:r w:rsidRPr="001F1FE5">
        <w:rPr>
          <w:rFonts w:ascii="Palatino Linotype" w:hAnsi="Palatino Linotype"/>
        </w:rPr>
        <w:lastRenderedPageBreak/>
        <w:t>respectivos documentos comprobatorios</w:t>
      </w:r>
      <w:r w:rsidRPr="001F1FE5">
        <w:rPr>
          <w:rStyle w:val="Refdenotaalpie"/>
          <w:rFonts w:ascii="Palatino Linotype" w:hAnsi="Palatino Linotype"/>
        </w:rPr>
        <w:footnoteReference w:id="1"/>
      </w:r>
      <w:r w:rsidRPr="001F1FE5">
        <w:rPr>
          <w:rFonts w:ascii="Palatino Linotype" w:hAnsi="Palatino Linotype"/>
        </w:rPr>
        <w:t>; así como, las credenciales para votar expedidas por el Instituto Nacional Electoral (INE), o bien, por el entonces Instituto Federal Electoral (IFE), donde conste de que Municipio es cada titular.</w:t>
      </w:r>
    </w:p>
    <w:p w14:paraId="5E0FC64D" w14:textId="77777777" w:rsidR="00B151E1" w:rsidRPr="001F1FE5" w:rsidRDefault="00B151E1" w:rsidP="00B151E1">
      <w:pPr>
        <w:spacing w:before="100" w:beforeAutospacing="1" w:after="100" w:afterAutospacing="1" w:line="360" w:lineRule="auto"/>
        <w:jc w:val="both"/>
        <w:rPr>
          <w:rFonts w:ascii="Palatino Linotype" w:hAnsi="Palatino Linotype"/>
        </w:rPr>
      </w:pPr>
      <w:r w:rsidRPr="001F1FE5">
        <w:rPr>
          <w:rFonts w:ascii="Palatino Linotype" w:hAnsi="Palatino Linotype"/>
        </w:rPr>
        <w:t xml:space="preserve">Al respecto, </w:t>
      </w:r>
      <w:r w:rsidRPr="001F1FE5">
        <w:rPr>
          <w:rFonts w:ascii="Palatino Linotype" w:hAnsi="Palatino Linotype"/>
          <w:b/>
        </w:rPr>
        <w:t>EL SUJETO OBLIGADO</w:t>
      </w:r>
      <w:r w:rsidRPr="001F1FE5">
        <w:rPr>
          <w:rFonts w:ascii="Palatino Linotype" w:hAnsi="Palatino Linotype"/>
        </w:rPr>
        <w:t xml:space="preserve"> no dio respuesta la solicitud de acceso a la información; motivo por el cual la ahora </w:t>
      </w:r>
      <w:r w:rsidRPr="001F1FE5">
        <w:rPr>
          <w:rFonts w:ascii="Palatino Linotype" w:hAnsi="Palatino Linotype"/>
          <w:b/>
        </w:rPr>
        <w:t>RECURRENTE</w:t>
      </w:r>
      <w:r w:rsidRPr="001F1FE5">
        <w:rPr>
          <w:rFonts w:ascii="Palatino Linotype" w:hAnsi="Palatino Linotype"/>
        </w:rPr>
        <w:t xml:space="preserve"> interpuso el medio de defensa de análisis.</w:t>
      </w:r>
    </w:p>
    <w:p w14:paraId="1E3761D9" w14:textId="77777777" w:rsidR="00B151E1" w:rsidRPr="001F1FE5" w:rsidRDefault="00B151E1" w:rsidP="00B151E1">
      <w:pPr>
        <w:spacing w:before="100" w:beforeAutospacing="1" w:after="100" w:afterAutospacing="1" w:line="360" w:lineRule="auto"/>
        <w:jc w:val="both"/>
        <w:rPr>
          <w:rFonts w:ascii="Palatino Linotype" w:hAnsi="Palatino Linotype"/>
        </w:rPr>
      </w:pPr>
      <w:r w:rsidRPr="001F1FE5">
        <w:rPr>
          <w:rFonts w:ascii="Palatino Linotype" w:hAnsi="Palatino Linotype"/>
        </w:rPr>
        <w:t xml:space="preserve">Asimismo, </w:t>
      </w:r>
      <w:r w:rsidRPr="001F1FE5">
        <w:rPr>
          <w:rFonts w:ascii="Palatino Linotype" w:hAnsi="Palatino Linotype"/>
          <w:b/>
        </w:rPr>
        <w:t>LA RECURRENTE</w:t>
      </w:r>
      <w:r w:rsidRPr="001F1FE5">
        <w:rPr>
          <w:rFonts w:ascii="Palatino Linotype" w:hAnsi="Palatino Linotype"/>
        </w:rPr>
        <w:t xml:space="preserve">, vía alegatos, reiteró su inconformidad por la falta de respuesta en que incurrió </w:t>
      </w:r>
      <w:r w:rsidRPr="001F1FE5">
        <w:rPr>
          <w:rFonts w:ascii="Palatino Linotype" w:hAnsi="Palatino Linotype"/>
          <w:b/>
        </w:rPr>
        <w:t xml:space="preserve">EL SUJETO OBLIGADO </w:t>
      </w:r>
      <w:r w:rsidRPr="001F1FE5">
        <w:rPr>
          <w:rFonts w:ascii="Palatino Linotype" w:hAnsi="Palatino Linotype"/>
        </w:rPr>
        <w:t>y éste último, por su parte, no rindió su Informe Justificado.</w:t>
      </w:r>
    </w:p>
    <w:p w14:paraId="0DECA66D" w14:textId="07D3B97C" w:rsidR="00481133" w:rsidRPr="001F1FE5" w:rsidRDefault="00481133" w:rsidP="00481133">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color w:val="222222"/>
          <w:lang w:eastAsia="es-MX"/>
        </w:rPr>
        <w:t>Establecido lo anterior, resulta evidente que las razones o motivos de inconformidad hechos valer por </w:t>
      </w:r>
      <w:r w:rsidR="00D14C01" w:rsidRPr="001F1FE5">
        <w:rPr>
          <w:rFonts w:ascii="Palatino Linotype" w:hAnsi="Palatino Linotype"/>
          <w:b/>
          <w:bCs/>
          <w:color w:val="222222"/>
          <w:lang w:eastAsia="es-MX"/>
        </w:rPr>
        <w:t>LA</w:t>
      </w:r>
      <w:r w:rsidRPr="001F1FE5">
        <w:rPr>
          <w:rFonts w:ascii="Palatino Linotype" w:hAnsi="Palatino Linotype"/>
          <w:b/>
          <w:bCs/>
          <w:color w:val="222222"/>
          <w:lang w:eastAsia="es-MX"/>
        </w:rPr>
        <w:t xml:space="preserve"> RECURRENTE</w:t>
      </w:r>
      <w:r w:rsidRPr="001F1FE5">
        <w:rPr>
          <w:rFonts w:ascii="Palatino Linotype" w:hAnsi="Palatino Linotype"/>
          <w:color w:val="222222"/>
          <w:lang w:eastAsia="es-MX"/>
        </w:rPr>
        <w:t> resultan fundadas y procedentes, en virtud de que </w:t>
      </w:r>
      <w:r w:rsidRPr="001F1FE5">
        <w:rPr>
          <w:rFonts w:ascii="Palatino Linotype" w:hAnsi="Palatino Linotype"/>
          <w:b/>
          <w:bCs/>
          <w:color w:val="222222"/>
          <w:lang w:eastAsia="es-MX"/>
        </w:rPr>
        <w:t>EL SUJETO OBLIGADO</w:t>
      </w:r>
      <w:r w:rsidRPr="001F1FE5">
        <w:rPr>
          <w:rFonts w:ascii="Palatino Linotype" w:hAnsi="Palatino Linotype"/>
          <w:color w:val="222222"/>
          <w:lang w:eastAsia="es-MX"/>
        </w:rPr>
        <w:t> fue omiso en responder la solicitud de información formulada por el particular y ante la falta, tanto de respuesta a la solicitud, como del envío del Informe Justificado, esta Ponencia Resolutora considera pertinente analizar si éste,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45790C9D" w14:textId="1912EBEB" w:rsidR="00481133" w:rsidRPr="001F1FE5" w:rsidRDefault="00481133" w:rsidP="00481133">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color w:val="222222"/>
          <w:lang w:eastAsia="es-MX"/>
        </w:rPr>
        <w:lastRenderedPageBreak/>
        <w:t>En este sentido, es pertinente enfatizar lo que respecto al derecho de acceso a la información pública, refiere el artículo 6° de la Constitución Política de los Estados Unidos Mexicanos, que en su parte conducente señala:</w:t>
      </w:r>
    </w:p>
    <w:p w14:paraId="3D043E1B"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“Artículo 6o.</w:t>
      </w:r>
      <w:r w:rsidRPr="001F1FE5">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F1FE5">
        <w:rPr>
          <w:rFonts w:ascii="Palatino Linotype" w:hAnsi="Palatino Linotype"/>
          <w:b/>
          <w:bCs/>
          <w:i/>
          <w:iCs/>
          <w:color w:val="222222"/>
          <w:sz w:val="22"/>
          <w:lang w:eastAsia="es-MX"/>
        </w:rPr>
        <w:t>El derecho a la información será garantizado por el Estado.</w:t>
      </w:r>
    </w:p>
    <w:p w14:paraId="3DE5F68A" w14:textId="4FD13633"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14:paraId="58548D1F"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Para efectos de lo dispuesto en el presente artículo se observará lo siguiente:</w:t>
      </w:r>
    </w:p>
    <w:p w14:paraId="061748B6"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14:paraId="188A3055"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I. Toda la información en posesión de</w:t>
      </w:r>
      <w:r w:rsidRPr="001F1FE5">
        <w:rPr>
          <w:rFonts w:ascii="Palatino Linotype" w:hAnsi="Palatino Linotype"/>
          <w:i/>
          <w:iCs/>
          <w:color w:val="222222"/>
          <w:sz w:val="22"/>
          <w:lang w:eastAsia="es-MX"/>
        </w:rPr>
        <w:t> </w:t>
      </w:r>
      <w:r w:rsidRPr="001F1FE5">
        <w:rPr>
          <w:rFonts w:ascii="Palatino Linotype" w:hAnsi="Palatino Linotype"/>
          <w:b/>
          <w:bCs/>
          <w:i/>
          <w:iCs/>
          <w:color w:val="222222"/>
          <w:sz w:val="22"/>
          <w:lang w:eastAsia="es-MX"/>
        </w:rPr>
        <w:t>cualquier autoridad</w:t>
      </w:r>
      <w:r w:rsidRPr="001F1FE5">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F1FE5">
        <w:rPr>
          <w:rFonts w:ascii="Palatino Linotype" w:hAnsi="Palatino Linotype"/>
          <w:b/>
          <w:bCs/>
          <w:i/>
          <w:iCs/>
          <w:color w:val="222222"/>
          <w:sz w:val="22"/>
          <w:lang w:eastAsia="es-MX"/>
        </w:rPr>
        <w:t>es pública</w:t>
      </w:r>
      <w:r w:rsidRPr="001F1FE5">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1F1FE5">
        <w:rPr>
          <w:rFonts w:ascii="Palatino Linotype" w:hAnsi="Palatino Linotype"/>
          <w:b/>
          <w:bCs/>
          <w:i/>
          <w:iCs/>
          <w:color w:val="222222"/>
          <w:sz w:val="22"/>
          <w:lang w:eastAsia="es-MX"/>
        </w:rPr>
        <w:t>Los sujetos obligados deberán documentar todo acto que derive del ejercicio de sus facultades, competencias o funciones</w:t>
      </w:r>
      <w:r w:rsidRPr="001F1FE5">
        <w:rPr>
          <w:rFonts w:ascii="Palatino Linotype" w:hAnsi="Palatino Linotype"/>
          <w:i/>
          <w:iCs/>
          <w:color w:val="222222"/>
          <w:sz w:val="22"/>
          <w:lang w:eastAsia="es-MX"/>
        </w:rPr>
        <w:t>, la ley determinará los supuestos específicos bajo los cuales procederá la declaración de inexistencia de la información.</w:t>
      </w:r>
    </w:p>
    <w:p w14:paraId="56071C49"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14:paraId="2DECEBB4"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2B43E292"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lastRenderedPageBreak/>
        <w:t>IV.   Se establecerán mecanismos de acceso a la información y procedimientos de revisión expeditos que se sustanciarán ante los organismos autónomos especializados e imparciales que establece esta Constitución.</w:t>
      </w:r>
    </w:p>
    <w:p w14:paraId="4F303435"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1F1FE5">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14:paraId="18392F2B"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14:paraId="1718DD60"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14:paraId="5CF76DEE"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B413295"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w:t>
      </w:r>
    </w:p>
    <w:p w14:paraId="2F3E3FEB"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La ley establecerá aquella información que se considere reservada o confidencial.”</w:t>
      </w:r>
    </w:p>
    <w:p w14:paraId="75D6225B" w14:textId="5317147E"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(Énfasis añadido)</w:t>
      </w:r>
    </w:p>
    <w:p w14:paraId="32F0F1B9" w14:textId="77777777" w:rsidR="00481133" w:rsidRPr="001F1FE5" w:rsidRDefault="00481133" w:rsidP="00481133">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color w:val="222222"/>
          <w:lang w:eastAsia="es-MX"/>
        </w:rPr>
        <w:t>Por su parte, la Constitución Política del Estado Libre y Soberano de México, en su artículo 5°, dispone en su parte conducente, lo siguiente:</w:t>
      </w:r>
    </w:p>
    <w:p w14:paraId="60761900"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“Artículo 5. …</w:t>
      </w:r>
    </w:p>
    <w:p w14:paraId="6F55B092"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El derecho a la información será garantizado por el Estado</w:t>
      </w:r>
      <w:r w:rsidRPr="001F1FE5">
        <w:rPr>
          <w:rFonts w:ascii="Palatino Linotype" w:hAnsi="Palatino Linotype"/>
          <w:i/>
          <w:iCs/>
          <w:color w:val="222222"/>
          <w:sz w:val="22"/>
          <w:lang w:eastAsia="es-MX"/>
        </w:rPr>
        <w:t>. La ley establecerá las previsiones que permitan asegurar la protección, el respeto y la difusión de este derecho.</w:t>
      </w:r>
    </w:p>
    <w:p w14:paraId="4563C8C6"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E19EA7"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Este derecho se regirá por los principios y bases siguientes:</w:t>
      </w:r>
    </w:p>
    <w:p w14:paraId="205BA407"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I. Toda la información en posesión </w:t>
      </w:r>
      <w:r w:rsidRPr="001F1FE5">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1F1FE5">
        <w:rPr>
          <w:rFonts w:ascii="Palatino Linotype" w:hAnsi="Palatino Linotype"/>
          <w:b/>
          <w:bCs/>
          <w:i/>
          <w:iCs/>
          <w:color w:val="222222"/>
          <w:sz w:val="22"/>
          <w:lang w:eastAsia="es-MX"/>
        </w:rPr>
        <w:t>del gobierno y de la administración pública municipal y sus organismos descentralizados</w:t>
      </w:r>
      <w:r w:rsidRPr="001F1FE5">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1F1FE5">
        <w:rPr>
          <w:rFonts w:ascii="Palatino Linotype" w:hAnsi="Palatino Linotype"/>
          <w:b/>
          <w:bCs/>
          <w:i/>
          <w:iCs/>
          <w:color w:val="222222"/>
          <w:sz w:val="22"/>
          <w:lang w:eastAsia="es-MX"/>
        </w:rPr>
        <w:t>es pública</w:t>
      </w:r>
      <w:r w:rsidRPr="001F1FE5">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6E8BA8"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14:paraId="600F56D9"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21A7E6EE"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14:paraId="294878C9"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C716118"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1F1FE5">
        <w:rPr>
          <w:rFonts w:ascii="Palatino Linotype" w:hAnsi="Palatino Linotype"/>
          <w:i/>
          <w:iCs/>
          <w:color w:val="222222"/>
          <w:sz w:val="22"/>
          <w:lang w:eastAsia="es-MX"/>
        </w:rPr>
        <w:t> y los indicadores que permitan rendir cuenta del cumplimiento de sus objetivos y los resultados obtenidos.</w:t>
      </w:r>
    </w:p>
    <w:p w14:paraId="7AEBC422"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14:paraId="6ED6782D"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color w:val="222222"/>
          <w:sz w:val="22"/>
          <w:lang w:eastAsia="es-MX"/>
        </w:rPr>
        <w:t>(Énfasis añadido)</w:t>
      </w:r>
    </w:p>
    <w:p w14:paraId="41CF2FCE" w14:textId="77777777" w:rsidR="00481133" w:rsidRPr="001F1FE5" w:rsidRDefault="00481133" w:rsidP="00481133">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color w:val="222222"/>
          <w:lang w:eastAsia="es-MX"/>
        </w:rPr>
        <w:t>Adicional, tenemos que la Ley de Transparencia y Acceso a la Información Pública del Estado de México y Municipios, prevé en su artículo 23, lo siguiente:</w:t>
      </w:r>
    </w:p>
    <w:p w14:paraId="27C633E5"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1F1FE5">
        <w:rPr>
          <w:rFonts w:ascii="Palatino Linotype" w:hAnsi="Palatino Linotype"/>
          <w:i/>
          <w:iCs/>
          <w:color w:val="222222"/>
          <w:sz w:val="22"/>
          <w:lang w:eastAsia="es-MX"/>
        </w:rPr>
        <w:t>:</w:t>
      </w:r>
    </w:p>
    <w:p w14:paraId="14622AE7"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14:paraId="545E3938"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II. El Poder Legislativo del Estado, los organismos, órganos y entidades de la Legislatura y sus dependencias;</w:t>
      </w:r>
    </w:p>
    <w:p w14:paraId="71ACBA1A"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III. El Poder Judicial, sus organismos, órganos y entidades, así como el Consejo de la Judicatura del Estado;</w:t>
      </w:r>
    </w:p>
    <w:p w14:paraId="7AC194E1"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IV. Los ayuntamientos y las dependencias, organismos, órganos y entidades de la administración municipal;</w:t>
      </w:r>
    </w:p>
    <w:p w14:paraId="240D2D6F"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 Los órganos autónomos;</w:t>
      </w:r>
    </w:p>
    <w:p w14:paraId="6CA0AD85"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VI. Los tribunales administrativos y autoridades jurisdiccionales en materia laboral;</w:t>
      </w:r>
    </w:p>
    <w:p w14:paraId="5388EAE0"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VII. Los partidos políticos y agrupaciones políticas, en los términos de las disposiciones aplicables;</w:t>
      </w:r>
    </w:p>
    <w:p w14:paraId="23854115"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lastRenderedPageBreak/>
        <w:t>VIII. Los fideicomisos y fondos públicos que cuenten con financiamiento público, parcial o total, o con participación de entidades de gobierno;</w:t>
      </w:r>
    </w:p>
    <w:p w14:paraId="0E5233B9"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IX. Los sindicatos que reciban y/o ejerzan recursos públicos en el ámbito estatal y municipal;</w:t>
      </w:r>
    </w:p>
    <w:p w14:paraId="772E6E4A"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X. Cualquier persona física o jurídico colectiva que reciba y ejerza recursos públicos en el ámbito estatal o municipal; y</w:t>
      </w:r>
    </w:p>
    <w:p w14:paraId="739CE563"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XI. Cualquier otra autoridad, entidad, órgano u organismo de los poderes estatal o municipal, que reciba recursos públicos.</w:t>
      </w:r>
    </w:p>
    <w:p w14:paraId="0B7FB672"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9ED3AAA"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14:paraId="4FDAB4B5" w14:textId="77777777" w:rsidR="00481133" w:rsidRPr="001F1FE5" w:rsidRDefault="00481133" w:rsidP="00D14C01">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1F1FE5">
        <w:rPr>
          <w:rFonts w:ascii="Palatino Linotype" w:hAnsi="Palatino Linotype"/>
          <w:color w:val="222222"/>
          <w:sz w:val="22"/>
          <w:lang w:eastAsia="es-MX"/>
        </w:rPr>
        <w:t>(Énfasis añadido)</w:t>
      </w:r>
    </w:p>
    <w:p w14:paraId="5DD87AC7" w14:textId="77777777" w:rsidR="00481133" w:rsidRPr="001F1FE5" w:rsidRDefault="00481133" w:rsidP="00481133">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color w:val="222222"/>
          <w:lang w:eastAsia="es-MX"/>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69A0AB8" w14:textId="61B85896" w:rsidR="00481133" w:rsidRPr="001F1FE5" w:rsidRDefault="00481133" w:rsidP="00481133">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color w:val="222222"/>
          <w:lang w:eastAsia="es-MX"/>
        </w:rPr>
        <w:t xml:space="preserve">Asimismo, </w:t>
      </w:r>
      <w:r w:rsidR="00D14C01" w:rsidRPr="001F1FE5">
        <w:rPr>
          <w:rFonts w:ascii="Palatino Linotype" w:hAnsi="Palatino Linotype"/>
          <w:color w:val="222222"/>
          <w:lang w:eastAsia="es-MX"/>
        </w:rPr>
        <w:t>los artículos 125, fracción I y 126</w:t>
      </w:r>
      <w:r w:rsidRPr="001F1FE5">
        <w:rPr>
          <w:rFonts w:ascii="Palatino Linotype" w:hAnsi="Palatino Linotype"/>
          <w:color w:val="222222"/>
          <w:lang w:eastAsia="es-MX"/>
        </w:rPr>
        <w:t xml:space="preserve"> de la Ley Orgánica Municipal del Estado de México, establece</w:t>
      </w:r>
      <w:r w:rsidR="00D14C01" w:rsidRPr="001F1FE5">
        <w:rPr>
          <w:rFonts w:ascii="Palatino Linotype" w:hAnsi="Palatino Linotype"/>
          <w:color w:val="222222"/>
          <w:lang w:eastAsia="es-MX"/>
        </w:rPr>
        <w:t>n</w:t>
      </w:r>
      <w:r w:rsidRPr="001F1FE5">
        <w:rPr>
          <w:rFonts w:ascii="Palatino Linotype" w:hAnsi="Palatino Linotype"/>
          <w:color w:val="222222"/>
          <w:lang w:eastAsia="es-MX"/>
        </w:rPr>
        <w:t xml:space="preserve"> lo siguiente:</w:t>
      </w:r>
    </w:p>
    <w:p w14:paraId="62E14AE1" w14:textId="34BC7545" w:rsidR="00D14C01" w:rsidRPr="001F1FE5" w:rsidRDefault="00481133" w:rsidP="00A6089F">
      <w:pPr>
        <w:shd w:val="clear" w:color="auto" w:fill="FFFFFF"/>
        <w:spacing w:before="100" w:beforeAutospacing="1" w:after="100" w:afterAutospacing="1" w:line="360" w:lineRule="auto"/>
        <w:ind w:left="851" w:right="899"/>
        <w:jc w:val="both"/>
        <w:rPr>
          <w:rFonts w:ascii="Palatino Linotype" w:hAnsi="Palatino Linotype"/>
          <w:i/>
          <w:sz w:val="22"/>
        </w:rPr>
      </w:pPr>
      <w:r w:rsidRPr="001F1FE5">
        <w:rPr>
          <w:rFonts w:ascii="Palatino Linotype" w:hAnsi="Palatino Linotype"/>
          <w:i/>
          <w:iCs/>
          <w:color w:val="222222"/>
          <w:sz w:val="22"/>
          <w:lang w:eastAsia="es-MX"/>
        </w:rPr>
        <w:t>“</w:t>
      </w:r>
      <w:r w:rsidR="00D14C01" w:rsidRPr="001F1FE5">
        <w:rPr>
          <w:rFonts w:ascii="Palatino Linotype" w:hAnsi="Palatino Linotype"/>
          <w:i/>
          <w:sz w:val="22"/>
        </w:rPr>
        <w:t xml:space="preserve">Artículo 125.- </w:t>
      </w:r>
      <w:r w:rsidR="00D14C01" w:rsidRPr="001F1FE5">
        <w:rPr>
          <w:rFonts w:ascii="Palatino Linotype" w:hAnsi="Palatino Linotype"/>
          <w:b/>
          <w:i/>
          <w:sz w:val="22"/>
        </w:rPr>
        <w:t>Los municipios tendrán a su cargo la prestación, explotación, administración y conservación de los servicios públicos municipales</w:t>
      </w:r>
      <w:r w:rsidR="00D14C01" w:rsidRPr="001F1FE5">
        <w:rPr>
          <w:rFonts w:ascii="Palatino Linotype" w:hAnsi="Palatino Linotype"/>
          <w:i/>
          <w:sz w:val="22"/>
        </w:rPr>
        <w:t xml:space="preserve">, considerándose enunciativa y no limitativamente, los siguientes: </w:t>
      </w:r>
    </w:p>
    <w:p w14:paraId="2BE1FD43" w14:textId="4B02471E" w:rsidR="00D14C01" w:rsidRPr="001F1FE5" w:rsidRDefault="00D14C01" w:rsidP="00A6089F">
      <w:pPr>
        <w:shd w:val="clear" w:color="auto" w:fill="FFFFFF"/>
        <w:spacing w:before="100" w:beforeAutospacing="1" w:after="100" w:afterAutospacing="1" w:line="360" w:lineRule="auto"/>
        <w:ind w:left="851" w:right="899"/>
        <w:jc w:val="both"/>
        <w:rPr>
          <w:rFonts w:ascii="Palatino Linotype" w:hAnsi="Palatino Linotype"/>
          <w:i/>
          <w:iCs/>
          <w:color w:val="222222"/>
          <w:sz w:val="22"/>
          <w:lang w:eastAsia="es-MX"/>
        </w:rPr>
      </w:pPr>
      <w:r w:rsidRPr="001F1FE5">
        <w:rPr>
          <w:rFonts w:ascii="Palatino Linotype" w:hAnsi="Palatino Linotype"/>
          <w:i/>
          <w:sz w:val="22"/>
        </w:rPr>
        <w:lastRenderedPageBreak/>
        <w:t xml:space="preserve">I. </w:t>
      </w:r>
      <w:r w:rsidRPr="001F1FE5">
        <w:rPr>
          <w:rFonts w:ascii="Palatino Linotype" w:hAnsi="Palatino Linotype"/>
          <w:b/>
          <w:i/>
          <w:sz w:val="22"/>
        </w:rPr>
        <w:t>Agua potable, alcantarillado, saneamiento y aguas residuales</w:t>
      </w:r>
      <w:r w:rsidRPr="001F1FE5">
        <w:rPr>
          <w:rFonts w:ascii="Palatino Linotype" w:hAnsi="Palatino Linotype"/>
          <w:i/>
          <w:sz w:val="22"/>
        </w:rPr>
        <w:t>…</w:t>
      </w:r>
      <w:r w:rsidRPr="001F1FE5">
        <w:rPr>
          <w:rFonts w:ascii="Palatino Linotype" w:hAnsi="Palatino Linotype"/>
          <w:i/>
          <w:iCs/>
          <w:color w:val="222222"/>
          <w:sz w:val="22"/>
          <w:lang w:eastAsia="es-MX"/>
        </w:rPr>
        <w:t xml:space="preserve"> </w:t>
      </w:r>
    </w:p>
    <w:p w14:paraId="67E54A56" w14:textId="0CF30A5D" w:rsidR="00D14C01" w:rsidRPr="001F1FE5" w:rsidRDefault="00D14C01" w:rsidP="00A6089F">
      <w:pPr>
        <w:shd w:val="clear" w:color="auto" w:fill="FFFFFF"/>
        <w:spacing w:before="100" w:beforeAutospacing="1" w:after="100" w:afterAutospacing="1" w:line="360" w:lineRule="auto"/>
        <w:ind w:left="851" w:right="899"/>
        <w:jc w:val="both"/>
        <w:rPr>
          <w:rFonts w:ascii="Palatino Linotype" w:hAnsi="Palatino Linotype"/>
          <w:i/>
          <w:sz w:val="22"/>
        </w:rPr>
      </w:pPr>
      <w:r w:rsidRPr="001F1FE5">
        <w:rPr>
          <w:rFonts w:ascii="Palatino Linotype" w:hAnsi="Palatino Linotype"/>
          <w:i/>
          <w:sz w:val="22"/>
        </w:rPr>
        <w:t xml:space="preserve">Artículo 126.- </w:t>
      </w:r>
      <w:r w:rsidRPr="001F1FE5">
        <w:rPr>
          <w:rFonts w:ascii="Palatino Linotype" w:hAnsi="Palatino Linotype"/>
          <w:b/>
          <w:i/>
          <w:sz w:val="22"/>
        </w:rPr>
        <w:t>La prestación de los servicios públicos deberá realizarse</w:t>
      </w:r>
      <w:r w:rsidRPr="001F1FE5">
        <w:rPr>
          <w:rFonts w:ascii="Palatino Linotype" w:hAnsi="Palatino Linotype"/>
          <w:i/>
          <w:sz w:val="22"/>
        </w:rPr>
        <w:t xml:space="preserve"> </w:t>
      </w:r>
      <w:r w:rsidRPr="001F1FE5">
        <w:rPr>
          <w:rFonts w:ascii="Palatino Linotype" w:hAnsi="Palatino Linotype"/>
          <w:b/>
          <w:i/>
          <w:sz w:val="22"/>
        </w:rPr>
        <w:t>por</w:t>
      </w:r>
      <w:r w:rsidRPr="001F1FE5">
        <w:rPr>
          <w:rFonts w:ascii="Palatino Linotype" w:hAnsi="Palatino Linotype"/>
          <w:i/>
          <w:sz w:val="22"/>
        </w:rPr>
        <w:t xml:space="preserve"> los ayuntamientos, sus unidades administrativas y </w:t>
      </w:r>
      <w:r w:rsidRPr="001F1FE5">
        <w:rPr>
          <w:rFonts w:ascii="Palatino Linotype" w:hAnsi="Palatino Linotype"/>
          <w:b/>
          <w:i/>
          <w:sz w:val="22"/>
        </w:rPr>
        <w:t>organismos auxiliares</w:t>
      </w:r>
      <w:r w:rsidRPr="001F1FE5">
        <w:rPr>
          <w:rFonts w:ascii="Palatino Linotype" w:hAnsi="Palatino Linotype"/>
          <w:i/>
          <w:sz w:val="22"/>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6172863F" w14:textId="17BDD01B" w:rsidR="00481133" w:rsidRPr="001F1FE5" w:rsidRDefault="00481133" w:rsidP="00A6089F">
      <w:pPr>
        <w:shd w:val="clear" w:color="auto" w:fill="FFFFFF"/>
        <w:spacing w:before="100" w:beforeAutospacing="1" w:after="100" w:afterAutospacing="1" w:line="360" w:lineRule="auto"/>
        <w:ind w:left="709" w:right="899"/>
        <w:jc w:val="both"/>
        <w:rPr>
          <w:rFonts w:ascii="Palatino Linotype" w:hAnsi="Palatino Linotype"/>
          <w:color w:val="222222"/>
          <w:sz w:val="22"/>
          <w:lang w:eastAsia="es-MX"/>
        </w:rPr>
      </w:pPr>
      <w:r w:rsidRPr="001F1FE5">
        <w:rPr>
          <w:rFonts w:ascii="Palatino Linotype" w:hAnsi="Palatino Linotype"/>
          <w:iCs/>
          <w:color w:val="222222"/>
          <w:sz w:val="22"/>
          <w:lang w:eastAsia="es-MX"/>
        </w:rPr>
        <w:t>(Énfasis añadido)</w:t>
      </w:r>
    </w:p>
    <w:p w14:paraId="379E4E8C" w14:textId="4D435658" w:rsidR="00A743DA" w:rsidRPr="001F1FE5" w:rsidRDefault="00A743DA" w:rsidP="00A743DA">
      <w:pPr>
        <w:spacing w:line="360" w:lineRule="auto"/>
        <w:jc w:val="both"/>
        <w:rPr>
          <w:rFonts w:ascii="Palatino Linotype" w:eastAsiaTheme="minorHAnsi" w:hAnsi="Palatino Linotype"/>
          <w:b/>
          <w:lang w:eastAsia="en-US"/>
        </w:rPr>
      </w:pPr>
      <w:r w:rsidRPr="001F1FE5">
        <w:rPr>
          <w:rFonts w:ascii="Palatino Linotype" w:hAnsi="Palatino Linotype" w:cs="Arial"/>
        </w:rPr>
        <w:t xml:space="preserve">Ahora bien, es importante precisar que en fecha veintisiete de noviembre de dos mil diecisiete, se publicó en el Periódico Oficial “Gaceta del Gobierno” </w:t>
      </w:r>
      <w:r w:rsidRPr="001F1FE5">
        <w:rPr>
          <w:rFonts w:ascii="Palatino Linotype" w:hAnsi="Palatino Linotype" w:cs="Arial"/>
          <w:i/>
        </w:rPr>
        <w:t>el Acuerdo mediante el cual el Pleno del Instituto de Transparencia, Acceso a la Información Pública y Protección</w:t>
      </w:r>
      <w:r w:rsidRPr="001F1FE5">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1F1FE5">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Obligado al </w:t>
      </w:r>
      <w:r w:rsidRPr="001F1FE5">
        <w:rPr>
          <w:rFonts w:ascii="Palatino Linotype" w:eastAsiaTheme="minorHAnsi" w:hAnsi="Palatino Linotype"/>
          <w:b/>
          <w:lang w:eastAsia="en-US"/>
        </w:rPr>
        <w:t>Organismo Descentralizado de Agua y Saneamiento de Chicoloapan</w:t>
      </w:r>
      <w:r w:rsidRPr="001F1FE5">
        <w:rPr>
          <w:rFonts w:ascii="Palatino Linotype" w:eastAsiaTheme="minorHAnsi" w:hAnsi="Palatino Linotype"/>
          <w:lang w:eastAsia="en-US"/>
        </w:rPr>
        <w:t>; tal y como se muestra a continuación:</w:t>
      </w:r>
    </w:p>
    <w:p w14:paraId="05161E6A" w14:textId="5B482263" w:rsidR="00A743DA" w:rsidRPr="001F1FE5" w:rsidRDefault="00A743DA" w:rsidP="00D14C01">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noProof/>
          <w:color w:val="222222"/>
          <w:lang w:eastAsia="es-MX"/>
        </w:rPr>
        <mc:AlternateContent>
          <mc:Choice Requires="wps">
            <w:drawing>
              <wp:anchor distT="0" distB="0" distL="114300" distR="114300" simplePos="0" relativeHeight="251660288" behindDoc="0" locked="0" layoutInCell="1" allowOverlap="1" wp14:anchorId="795C19D6" wp14:editId="379E3AD8">
                <wp:simplePos x="0" y="0"/>
                <wp:positionH relativeFrom="column">
                  <wp:posOffset>34289</wp:posOffset>
                </wp:positionH>
                <wp:positionV relativeFrom="paragraph">
                  <wp:posOffset>227965</wp:posOffset>
                </wp:positionV>
                <wp:extent cx="5572125" cy="169545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572125" cy="1695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7B4534"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17.95pt" to="441.4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" strokecolor="#4f81bd [3204]" strokeweight="2pt">
                <v:shadow on="t" color="black" opacity="24903f" origin=",.5" offset="0,.55556mm"/>
              </v:line>
            </w:pict>
          </mc:Fallback>
        </mc:AlternateContent>
      </w:r>
    </w:p>
    <w:p w14:paraId="3C998D98" w14:textId="388E5FAA" w:rsidR="00A743DA" w:rsidRPr="001F1FE5" w:rsidRDefault="00A743DA" w:rsidP="00D14C01">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noProof/>
          <w:lang w:eastAsia="es-MX"/>
        </w:rPr>
        <w:lastRenderedPageBreak/>
        <w:drawing>
          <wp:inline distT="0" distB="0" distL="0" distR="0" wp14:anchorId="48F8E1E9" wp14:editId="0ABAB2A2">
            <wp:extent cx="5314950" cy="56445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451" t="14032" r="29119" b="5866"/>
                    <a:stretch/>
                  </pic:blipFill>
                  <pic:spPr bwMode="auto">
                    <a:xfrm>
                      <a:off x="0" y="0"/>
                      <a:ext cx="5316397" cy="5646096"/>
                    </a:xfrm>
                    <a:prstGeom prst="rect">
                      <a:avLst/>
                    </a:prstGeom>
                    <a:ln>
                      <a:noFill/>
                    </a:ln>
                    <a:extLst>
                      <a:ext uri="{53640926-AAD7-44D8-BBD7-CCE9431645EC}">
                        <a14:shadowObscured xmlns:a14="http://schemas.microsoft.com/office/drawing/2010/main"/>
                      </a:ext>
                    </a:extLst>
                  </pic:spPr>
                </pic:pic>
              </a:graphicData>
            </a:graphic>
          </wp:inline>
        </w:drawing>
      </w:r>
    </w:p>
    <w:p w14:paraId="0ED9833F" w14:textId="75CB272B" w:rsidR="00D14C01" w:rsidRPr="001F1FE5" w:rsidRDefault="00A743DA" w:rsidP="00D14C01">
      <w:pPr>
        <w:shd w:val="clear" w:color="auto" w:fill="FFFFFF"/>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color w:val="222222"/>
          <w:lang w:eastAsia="es-MX"/>
        </w:rPr>
        <w:t>De lo anteriormente expuesto,</w:t>
      </w:r>
      <w:r w:rsidR="00481133" w:rsidRPr="001F1FE5">
        <w:rPr>
          <w:rFonts w:ascii="Palatino Linotype" w:hAnsi="Palatino Linotype"/>
          <w:color w:val="222222"/>
          <w:lang w:eastAsia="es-MX"/>
        </w:rPr>
        <w:t xml:space="preserve"> se advierte que,</w:t>
      </w:r>
      <w:r w:rsidR="00D14C01" w:rsidRPr="001F1FE5">
        <w:rPr>
          <w:rFonts w:ascii="Palatino Linotype" w:hAnsi="Palatino Linotype"/>
          <w:color w:val="222222"/>
          <w:lang w:eastAsia="es-MX"/>
        </w:rPr>
        <w:t xml:space="preserve"> los</w:t>
      </w:r>
      <w:r w:rsidR="00481133" w:rsidRPr="001F1FE5">
        <w:rPr>
          <w:rFonts w:ascii="Palatino Linotype" w:hAnsi="Palatino Linotype"/>
          <w:color w:val="222222"/>
          <w:lang w:eastAsia="es-MX"/>
        </w:rPr>
        <w:t xml:space="preserve"> </w:t>
      </w:r>
      <w:r w:rsidR="00D14C01" w:rsidRPr="001F1FE5">
        <w:rPr>
          <w:rFonts w:ascii="Palatino Linotype" w:hAnsi="Palatino Linotype"/>
          <w:color w:val="222222"/>
          <w:lang w:eastAsia="es-MX"/>
        </w:rPr>
        <w:t>municipios tienen a su cargo la prestación, explotación, administración y conservación del servicio público municipal de agua potable, alcantarillado, saneamiento y aguas residuales; el cual puede prestarse por  sus organismos auxiliares, como es el presente caso, por el</w:t>
      </w:r>
      <w:r w:rsidR="00D14C01" w:rsidRPr="001F1FE5">
        <w:t xml:space="preserve"> </w:t>
      </w:r>
      <w:r w:rsidR="00D14C01" w:rsidRPr="001F1FE5">
        <w:rPr>
          <w:rFonts w:ascii="Palatino Linotype" w:hAnsi="Palatino Linotype"/>
          <w:color w:val="222222"/>
          <w:lang w:eastAsia="es-MX"/>
        </w:rPr>
        <w:t xml:space="preserve">Organismo Descentralizado de Agua y Saneamiento de Chicoloapan, </w:t>
      </w:r>
      <w:r w:rsidR="00D14C01" w:rsidRPr="001F1FE5">
        <w:rPr>
          <w:rFonts w:ascii="Palatino Linotype" w:hAnsi="Palatino Linotype"/>
          <w:b/>
          <w:color w:val="222222"/>
          <w:lang w:eastAsia="es-MX"/>
        </w:rPr>
        <w:t>SUJETO OBLIGADO</w:t>
      </w:r>
      <w:r w:rsidR="00D14C01" w:rsidRPr="001F1FE5">
        <w:rPr>
          <w:rFonts w:ascii="Palatino Linotype" w:hAnsi="Palatino Linotype"/>
          <w:color w:val="222222"/>
          <w:lang w:eastAsia="es-MX"/>
        </w:rPr>
        <w:t>.</w:t>
      </w:r>
    </w:p>
    <w:p w14:paraId="62551F63" w14:textId="039EE24F" w:rsidR="00A6089F" w:rsidRPr="001F1FE5" w:rsidRDefault="00A6089F" w:rsidP="00B151E1">
      <w:pPr>
        <w:spacing w:before="100" w:beforeAutospacing="1" w:after="100" w:afterAutospacing="1" w:line="360" w:lineRule="auto"/>
        <w:jc w:val="both"/>
        <w:rPr>
          <w:rFonts w:ascii="Palatino Linotype" w:hAnsi="Palatino Linotype"/>
        </w:rPr>
      </w:pPr>
      <w:r w:rsidRPr="001F1FE5">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015CA17B" wp14:editId="05B8D2A3">
                <wp:simplePos x="0" y="0"/>
                <wp:positionH relativeFrom="column">
                  <wp:posOffset>-89535</wp:posOffset>
                </wp:positionH>
                <wp:positionV relativeFrom="paragraph">
                  <wp:posOffset>1398270</wp:posOffset>
                </wp:positionV>
                <wp:extent cx="5686425" cy="581025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686425" cy="5810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A136E"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10.1pt" to="440.7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" strokecolor="#4f81bd [3204]" strokeweight="2pt">
                <v:shadow on="t" color="black" opacity="24903f" origin=",.5" offset="0,.55556mm"/>
              </v:line>
            </w:pict>
          </mc:Fallback>
        </mc:AlternateContent>
      </w:r>
      <w:r w:rsidRPr="001F1FE5">
        <w:rPr>
          <w:rFonts w:ascii="Palatino Linotype" w:hAnsi="Palatino Linotype"/>
        </w:rPr>
        <w:t>Precisado lo anterior</w:t>
      </w:r>
      <w:r w:rsidR="00B151E1" w:rsidRPr="001F1FE5">
        <w:rPr>
          <w:rFonts w:ascii="Palatino Linotype" w:hAnsi="Palatino Linotype"/>
        </w:rPr>
        <w:t xml:space="preserve">, cabe señalarse que la particular requirió del </w:t>
      </w:r>
      <w:r w:rsidR="00B151E1" w:rsidRPr="001F1FE5">
        <w:rPr>
          <w:rFonts w:ascii="Palatino Linotype" w:hAnsi="Palatino Linotype"/>
          <w:b/>
        </w:rPr>
        <w:t>SUJETO OBLIGADO</w:t>
      </w:r>
      <w:r w:rsidR="00B151E1" w:rsidRPr="001F1FE5">
        <w:rPr>
          <w:rFonts w:ascii="Palatino Linotype" w:hAnsi="Palatino Linotype"/>
        </w:rPr>
        <w:t xml:space="preserve"> información inherente a sus </w:t>
      </w:r>
      <w:r w:rsidRPr="001F1FE5">
        <w:rPr>
          <w:rFonts w:ascii="Palatino Linotype" w:hAnsi="Palatino Linotype"/>
          <w:i/>
        </w:rPr>
        <w:t>titulares (Sic);</w:t>
      </w:r>
      <w:r w:rsidR="00B151E1" w:rsidRPr="001F1FE5">
        <w:rPr>
          <w:rFonts w:ascii="Palatino Linotype" w:hAnsi="Palatino Linotype"/>
          <w:i/>
        </w:rPr>
        <w:t xml:space="preserve"> </w:t>
      </w:r>
      <w:r w:rsidR="00B151E1" w:rsidRPr="001F1FE5">
        <w:rPr>
          <w:rFonts w:ascii="Palatino Linotype" w:hAnsi="Palatino Linotype"/>
        </w:rPr>
        <w:t xml:space="preserve">sin embargo, del análisis al organigrama de dicho Organismo, esta Ponencia Resolutora advirtió que éste cuenta con </w:t>
      </w:r>
      <w:r w:rsidRPr="001F1FE5">
        <w:rPr>
          <w:rFonts w:ascii="Palatino Linotype" w:hAnsi="Palatino Linotype"/>
        </w:rPr>
        <w:t>la siguiente estructura:</w:t>
      </w:r>
    </w:p>
    <w:p w14:paraId="30D68AF4" w14:textId="77777777" w:rsidR="00A6089F" w:rsidRPr="001F1FE5" w:rsidRDefault="00A6089F" w:rsidP="00B151E1">
      <w:pPr>
        <w:spacing w:before="100" w:beforeAutospacing="1" w:after="100" w:afterAutospacing="1" w:line="360" w:lineRule="auto"/>
        <w:jc w:val="both"/>
        <w:rPr>
          <w:rFonts w:ascii="Palatino Linotype" w:hAnsi="Palatino Linotype"/>
        </w:rPr>
      </w:pPr>
    </w:p>
    <w:p w14:paraId="3EB5D175" w14:textId="78D01C9D" w:rsidR="00A6089F" w:rsidRPr="001F1FE5" w:rsidRDefault="00A6089F" w:rsidP="00B151E1">
      <w:pPr>
        <w:spacing w:before="100" w:beforeAutospacing="1" w:after="100" w:afterAutospacing="1" w:line="360" w:lineRule="auto"/>
        <w:jc w:val="both"/>
        <w:rPr>
          <w:rFonts w:ascii="Palatino Linotype" w:hAnsi="Palatino Linotype"/>
        </w:rPr>
      </w:pPr>
      <w:r w:rsidRPr="001F1FE5">
        <w:rPr>
          <w:noProof/>
          <w:lang w:eastAsia="es-MX"/>
        </w:rPr>
        <w:lastRenderedPageBreak/>
        <w:drawing>
          <wp:inline distT="0" distB="0" distL="0" distR="0" wp14:anchorId="62E6A1A1" wp14:editId="49318391">
            <wp:extent cx="7240022" cy="5604376"/>
            <wp:effectExtent l="0" t="127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03" t="16371" r="28133" b="11128"/>
                    <a:stretch/>
                  </pic:blipFill>
                  <pic:spPr bwMode="auto">
                    <a:xfrm rot="5400000">
                      <a:off x="0" y="0"/>
                      <a:ext cx="7265180" cy="5623851"/>
                    </a:xfrm>
                    <a:prstGeom prst="rect">
                      <a:avLst/>
                    </a:prstGeom>
                    <a:ln>
                      <a:noFill/>
                    </a:ln>
                    <a:extLst>
                      <a:ext uri="{53640926-AAD7-44D8-BBD7-CCE9431645EC}">
                        <a14:shadowObscured xmlns:a14="http://schemas.microsoft.com/office/drawing/2010/main"/>
                      </a:ext>
                    </a:extLst>
                  </pic:spPr>
                </pic:pic>
              </a:graphicData>
            </a:graphic>
          </wp:inline>
        </w:drawing>
      </w:r>
    </w:p>
    <w:p w14:paraId="4DB18E8F" w14:textId="2B72D692" w:rsidR="00B151E1" w:rsidRPr="001F1FE5" w:rsidRDefault="00A6089F" w:rsidP="00B151E1">
      <w:pPr>
        <w:spacing w:before="100" w:beforeAutospacing="1" w:after="100" w:afterAutospacing="1" w:line="360" w:lineRule="auto"/>
        <w:jc w:val="both"/>
        <w:rPr>
          <w:rFonts w:ascii="Palatino Linotype" w:hAnsi="Palatino Linotype"/>
        </w:rPr>
      </w:pPr>
      <w:r w:rsidRPr="001F1FE5">
        <w:rPr>
          <w:rFonts w:ascii="Palatino Linotype" w:hAnsi="Palatino Linotype"/>
        </w:rPr>
        <w:lastRenderedPageBreak/>
        <w:t xml:space="preserve">Derivado de lo anterior, </w:t>
      </w:r>
      <w:r w:rsidR="00B151E1" w:rsidRPr="001F1FE5">
        <w:rPr>
          <w:rFonts w:ascii="Palatino Linotype" w:hAnsi="Palatino Linotype"/>
        </w:rPr>
        <w:t xml:space="preserve">el análisis que </w:t>
      </w:r>
      <w:r w:rsidRPr="001F1FE5">
        <w:rPr>
          <w:rFonts w:ascii="Palatino Linotype" w:hAnsi="Palatino Linotype"/>
        </w:rPr>
        <w:t>realizará</w:t>
      </w:r>
      <w:r w:rsidR="00B151E1" w:rsidRPr="001F1FE5">
        <w:rPr>
          <w:rFonts w:ascii="Palatino Linotype" w:hAnsi="Palatino Linotype"/>
        </w:rPr>
        <w:t xml:space="preserve"> esta Ponencia Resolutora,</w:t>
      </w:r>
      <w:r w:rsidR="00437FE3" w:rsidRPr="001F1FE5">
        <w:rPr>
          <w:rFonts w:ascii="Palatino Linotype" w:hAnsi="Palatino Linotype"/>
        </w:rPr>
        <w:t xml:space="preserve"> se constreñirá</w:t>
      </w:r>
      <w:r w:rsidR="00B151E1" w:rsidRPr="001F1FE5">
        <w:rPr>
          <w:rFonts w:ascii="Palatino Linotype" w:hAnsi="Palatino Linotype"/>
        </w:rPr>
        <w:t xml:space="preserve"> a aquellos servidores públicos que van desde Jefes de Departamento o equivalente hasta el Titular del Organismo; lo anterior, con fundamento en los artículos 13 y 181, cuarto párrafo de la Ley Sustantiva; máxime, que, como se verá más adelante, la información peticionada versa en una obligación de transparencia común, que se encuentra delimitada por esos puestos.</w:t>
      </w:r>
    </w:p>
    <w:p w14:paraId="2FB6DDCA" w14:textId="77777777" w:rsidR="00B151E1" w:rsidRPr="001F1FE5" w:rsidRDefault="00B151E1" w:rsidP="00B151E1">
      <w:pPr>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rPr>
        <w:t>Precisado lo anterior, se reitera que parte de la</w:t>
      </w:r>
      <w:r w:rsidRPr="001F1FE5">
        <w:rPr>
          <w:rFonts w:ascii="Palatino Linotype" w:hAnsi="Palatino Linotype" w:cs="Arial"/>
          <w:lang w:val="es-ES"/>
        </w:rPr>
        <w:t xml:space="preserve"> información requerida corresponde a la señalada en la fracción XXI del artículo 92 de la Ley de Transparencia y Acceso a la Información Pública del Estado de México y Municipios, que a la letra dice:</w:t>
      </w:r>
    </w:p>
    <w:p w14:paraId="1567600F" w14:textId="77777777" w:rsidR="00B151E1" w:rsidRPr="001F1FE5" w:rsidRDefault="00B151E1" w:rsidP="00B151E1">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1F1FE5">
        <w:rPr>
          <w:rFonts w:ascii="Palatino Linotype" w:hAnsi="Palatino Linotype" w:cs="Arial"/>
          <w:i/>
          <w:sz w:val="22"/>
          <w:lang w:val="es-ES"/>
        </w:rPr>
        <w:t>“</w:t>
      </w:r>
      <w:r w:rsidRPr="001F1FE5">
        <w:rPr>
          <w:rFonts w:ascii="Palatino Linotype" w:hAnsi="Palatino Linotype" w:cs="Arial"/>
          <w:b/>
          <w:i/>
          <w:sz w:val="22"/>
          <w:lang w:val="es-ES"/>
        </w:rPr>
        <w:t>Artículo 92</w:t>
      </w:r>
      <w:r w:rsidRPr="001F1FE5">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DCD27A" w14:textId="77777777" w:rsidR="00B151E1" w:rsidRPr="001F1FE5" w:rsidRDefault="00B151E1" w:rsidP="00B151E1">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1F1FE5">
        <w:rPr>
          <w:rFonts w:ascii="Palatino Linotype" w:hAnsi="Palatino Linotype" w:cs="Arial"/>
          <w:i/>
          <w:sz w:val="22"/>
          <w:lang w:val="es-ES"/>
        </w:rPr>
        <w:t>…</w:t>
      </w:r>
    </w:p>
    <w:p w14:paraId="6783608B" w14:textId="77777777" w:rsidR="00B151E1" w:rsidRPr="001F1FE5" w:rsidRDefault="00B151E1" w:rsidP="00B151E1">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1F1FE5">
        <w:rPr>
          <w:rFonts w:ascii="Palatino Linotype" w:hAnsi="Palatino Linotype" w:cs="Arial"/>
          <w:b/>
          <w:i/>
          <w:sz w:val="22"/>
          <w:lang w:val="es-ES"/>
        </w:rPr>
        <w:t>XXI.</w:t>
      </w:r>
      <w:r w:rsidRPr="001F1FE5">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1F1FE5">
        <w:rPr>
          <w:rFonts w:ascii="Palatino Linotype" w:hAnsi="Palatino Linotype" w:cs="Arial"/>
          <w:i/>
          <w:lang w:val="es-ES"/>
        </w:rPr>
        <w:t>rativas de que haya sido objeto</w:t>
      </w:r>
      <w:r w:rsidRPr="001F1FE5">
        <w:rPr>
          <w:rFonts w:ascii="Palatino Linotype" w:hAnsi="Palatino Linotype" w:cs="Arial"/>
          <w:i/>
          <w:sz w:val="22"/>
          <w:lang w:val="es-ES"/>
        </w:rPr>
        <w:t>…” (Sic)</w:t>
      </w:r>
    </w:p>
    <w:p w14:paraId="361BA69D"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Es importante mencionar que, al ser una obligación de transparencia común que </w:t>
      </w:r>
      <w:r w:rsidRPr="001F1FE5">
        <w:rPr>
          <w:rFonts w:ascii="Palatino Linotype" w:hAnsi="Palatino Linotype" w:cs="Arial"/>
          <w:b/>
          <w:lang w:val="es-ES"/>
        </w:rPr>
        <w:t>EL SUJETO OBLIGADO</w:t>
      </w:r>
      <w:r w:rsidRPr="001F1FE5">
        <w:rPr>
          <w:rFonts w:ascii="Palatino Linotype" w:hAnsi="Palatino Linotype" w:cs="Arial"/>
          <w:lang w:val="es-ES"/>
        </w:rPr>
        <w:t xml:space="preserve"> ponga a disposición del público en su Portal de Información Pública de Oficio Mexiquense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14:paraId="5DD3A103" w14:textId="3CDA9721"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lastRenderedPageBreak/>
        <w:t xml:space="preserve">Pese a lo anterior, este Instituto se dio a la tarea de verificar el IPOMEX del </w:t>
      </w:r>
      <w:r w:rsidRPr="001F1FE5">
        <w:rPr>
          <w:rFonts w:ascii="Palatino Linotype" w:hAnsi="Palatino Linotype" w:cs="Arial"/>
          <w:b/>
          <w:lang w:val="es-ES"/>
        </w:rPr>
        <w:t>SUJETO OBLIGADO</w:t>
      </w:r>
      <w:r w:rsidRPr="001F1FE5">
        <w:rPr>
          <w:rFonts w:ascii="Palatino Linotype" w:hAnsi="Palatino Linotype" w:cs="Arial"/>
          <w:lang w:val="es-ES"/>
        </w:rPr>
        <w:t xml:space="preserve"> y advirtió que, al 24 de septiembre de 2018, se </w:t>
      </w:r>
      <w:r w:rsidR="00437FE3" w:rsidRPr="001F1FE5">
        <w:rPr>
          <w:rFonts w:ascii="Palatino Linotype" w:hAnsi="Palatino Linotype" w:cs="Arial"/>
          <w:lang w:val="es-ES"/>
        </w:rPr>
        <w:t>encontraban</w:t>
      </w:r>
      <w:r w:rsidRPr="001F1FE5">
        <w:rPr>
          <w:rFonts w:ascii="Palatino Linotype" w:hAnsi="Palatino Linotype" w:cs="Arial"/>
          <w:lang w:val="es-ES"/>
        </w:rPr>
        <w:t xml:space="preserve"> 19 registros concernientes a la fracción XXI del artículo 92 de la Ley Sustantiva; tal y como, se muestra a continuación:</w:t>
      </w:r>
    </w:p>
    <w:p w14:paraId="1AD4D0FA"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noProof/>
          <w:lang w:eastAsia="es-MX"/>
        </w:rPr>
        <w:drawing>
          <wp:inline distT="0" distB="0" distL="0" distR="0" wp14:anchorId="2E4EEF49" wp14:editId="253E884E">
            <wp:extent cx="5438693" cy="277927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63" t="9824" r="21892" b="38530"/>
                    <a:stretch/>
                  </pic:blipFill>
                  <pic:spPr bwMode="auto">
                    <a:xfrm>
                      <a:off x="0" y="0"/>
                      <a:ext cx="5456465" cy="2788359"/>
                    </a:xfrm>
                    <a:prstGeom prst="rect">
                      <a:avLst/>
                    </a:prstGeom>
                    <a:ln>
                      <a:noFill/>
                    </a:ln>
                    <a:extLst>
                      <a:ext uri="{53640926-AAD7-44D8-BBD7-CCE9431645EC}">
                        <a14:shadowObscured xmlns:a14="http://schemas.microsoft.com/office/drawing/2010/main"/>
                      </a:ext>
                    </a:extLst>
                  </pic:spPr>
                </pic:pic>
              </a:graphicData>
            </a:graphic>
          </wp:inline>
        </w:drawing>
      </w:r>
    </w:p>
    <w:p w14:paraId="7161B4F9"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Del análisis realizado por esta Ponencia Resolutora, se advierte que en ninguno de los 19 registros ingresados por </w:t>
      </w:r>
      <w:r w:rsidRPr="001F1FE5">
        <w:rPr>
          <w:rFonts w:ascii="Palatino Linotype" w:hAnsi="Palatino Linotype" w:cs="Arial"/>
          <w:b/>
          <w:lang w:val="es-ES"/>
        </w:rPr>
        <w:t>EL SUJETO OBLIGADO</w:t>
      </w:r>
      <w:r w:rsidRPr="001F1FE5">
        <w:rPr>
          <w:rFonts w:ascii="Palatino Linotype" w:hAnsi="Palatino Linotype" w:cs="Arial"/>
          <w:lang w:val="es-ES"/>
        </w:rPr>
        <w:t xml:space="preserve"> pudo descargarse la versión pública del currículo, aunado a que, como ya se dijo, la información no se encuentra debidamente actualizada, puesto que la última fecha de reajuste fue el día 24 de septiembre de 2018. Por lo tanto, no puede tenerse satisfecha la pretensión de la particular.</w:t>
      </w:r>
    </w:p>
    <w:p w14:paraId="4C68B077"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Precisado lo anterior, este Instituto estimó necesario plasmar los artículos siguientes de la Ley del Trabajo de los Servidores Públicos del Estado y Municipios:</w:t>
      </w:r>
    </w:p>
    <w:p w14:paraId="67469062"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w:t>
      </w:r>
      <w:r w:rsidRPr="001F1FE5">
        <w:rPr>
          <w:rFonts w:ascii="Palatino Linotype" w:hAnsi="Palatino Linotype" w:cs="Arial"/>
          <w:b/>
          <w:i/>
          <w:sz w:val="22"/>
          <w:lang w:val="es-ES"/>
        </w:rPr>
        <w:t>ARTÍCULO 47</w:t>
      </w:r>
      <w:r w:rsidRPr="001F1FE5">
        <w:rPr>
          <w:rFonts w:ascii="Palatino Linotype" w:hAnsi="Palatino Linotype" w:cs="Arial"/>
          <w:i/>
          <w:sz w:val="22"/>
          <w:lang w:val="es-ES"/>
        </w:rPr>
        <w:t>. Para ingresar al servicio público se requiere:</w:t>
      </w:r>
    </w:p>
    <w:p w14:paraId="191DE090"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b/>
          <w:i/>
          <w:sz w:val="22"/>
          <w:lang w:val="es-ES"/>
        </w:rPr>
      </w:pPr>
      <w:r w:rsidRPr="001F1FE5">
        <w:rPr>
          <w:rFonts w:ascii="Palatino Linotype" w:hAnsi="Palatino Linotype" w:cs="Arial"/>
          <w:b/>
          <w:i/>
          <w:sz w:val="22"/>
          <w:lang w:val="es-ES"/>
        </w:rPr>
        <w:lastRenderedPageBreak/>
        <w:t>I. Presentar una solicitud utilizando la forma oficial que se autorice por la institución pública o dependencia correspondiente;</w:t>
      </w:r>
    </w:p>
    <w:p w14:paraId="2A3CA970"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II. Ser de nacionalidad mexicana, con la excepción prevista en el artículo 17 de la presente ley;</w:t>
      </w:r>
    </w:p>
    <w:p w14:paraId="743CFF35"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III. Estar en pleno ejercicio de sus derechos civiles y políticos, en su caso;</w:t>
      </w:r>
    </w:p>
    <w:p w14:paraId="63178611"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IV. Acreditar, cuando proceda, el cumplimiento de la Ley del Servicio Militar Nacional;</w:t>
      </w:r>
    </w:p>
    <w:p w14:paraId="187F3715"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V. Derogada.</w:t>
      </w:r>
    </w:p>
    <w:p w14:paraId="6370F299"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VI. No haber sido separado anteriormente del servicio por las causas previstas en la fracción V del artículo 89 y en el artículo 93 de la presente ley;</w:t>
      </w:r>
    </w:p>
    <w:p w14:paraId="7F17CCD7"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4F1A5E93"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VIII. Cumplir con los requisitos que se establezcan para los diferentes puestos;</w:t>
      </w:r>
    </w:p>
    <w:p w14:paraId="41AAFAA7"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IX. Acreditar por medio de los exámenes correspondientes los conocimientos y aptitudes necesarios para el desempeño del puesto; y</w:t>
      </w:r>
    </w:p>
    <w:p w14:paraId="575EBCEC"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X. No estar inhabilitado para el ejercicio del servicio público.</w:t>
      </w:r>
    </w:p>
    <w:p w14:paraId="688284EC"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XI. Presentar certificado expedido por la Unidad del Registro de Deudores Alimentarios Morosos en el que conste, si se encuentra inscrito o no en el mismo.</w:t>
      </w:r>
    </w:p>
    <w:p w14:paraId="72322DBE"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A11D454" w14:textId="77777777" w:rsidR="00B151E1" w:rsidRPr="001F1FE5" w:rsidRDefault="00B151E1" w:rsidP="00B151E1">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1F1FE5">
        <w:rPr>
          <w:rFonts w:ascii="Palatino Linotype" w:hAnsi="Palatino Linotype" w:cs="Arial"/>
          <w:i/>
          <w:sz w:val="22"/>
          <w:lang w:val="es-ES"/>
        </w:rPr>
        <w:t>(Énfasis añadido)</w:t>
      </w:r>
    </w:p>
    <w:p w14:paraId="690B4932"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1F1FE5">
        <w:rPr>
          <w:rFonts w:ascii="Palatino Linotype" w:hAnsi="Palatino Linotype" w:cs="Arial"/>
          <w:lang w:val="es-ES"/>
        </w:rPr>
        <w:t xml:space="preserve">Así, de la transcripción anterior, es menester señalar que para el desempeño de un empleo, cargo o comisión en el servicio público, la Ley del Trabajo de los Servidores Públicos del Estado de México y Municipios en su artículo 47 establece como primer </w:t>
      </w:r>
      <w:r w:rsidRPr="001F1FE5">
        <w:rPr>
          <w:rFonts w:ascii="Palatino Linotype" w:hAnsi="Palatino Linotype" w:cs="Arial"/>
          <w:lang w:val="es-ES"/>
        </w:rPr>
        <w:lastRenderedPageBreak/>
        <w:t>requisito a dicho servicio entre otros, una "</w:t>
      </w:r>
      <w:r w:rsidRPr="001F1FE5">
        <w:rPr>
          <w:rFonts w:ascii="Palatino Linotype" w:hAnsi="Palatino Linotype" w:cs="Arial"/>
          <w:i/>
          <w:lang w:val="es-ES"/>
        </w:rPr>
        <w:t>solicitud de empleo</w:t>
      </w:r>
      <w:r w:rsidRPr="001F1FE5">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1F1FE5">
        <w:rPr>
          <w:rFonts w:ascii="Palatino Linotype" w:hAnsi="Palatino Linotype" w:cs="Arial"/>
          <w:b/>
          <w:lang w:val="es-ES"/>
        </w:rPr>
        <w:t>formación académica; trayectoria y experiencia laboral.</w:t>
      </w:r>
    </w:p>
    <w:p w14:paraId="7103E338"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Por lo tanto, </w:t>
      </w:r>
      <w:r w:rsidRPr="001F1FE5">
        <w:rPr>
          <w:rFonts w:ascii="Palatino Linotype" w:hAnsi="Palatino Linotype" w:cs="Arial"/>
          <w:b/>
          <w:lang w:val="es-ES"/>
        </w:rPr>
        <w:t>EL SUJETO OBLIGADO</w:t>
      </w:r>
      <w:r w:rsidRPr="001F1FE5">
        <w:rPr>
          <w:rFonts w:ascii="Palatino Linotype" w:hAnsi="Palatino Linotype" w:cs="Arial"/>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1F1FE5">
        <w:rPr>
          <w:rFonts w:ascii="Palatino Linotype" w:hAnsi="Palatino Linotype" w:cs="Arial"/>
          <w:b/>
          <w:lang w:val="es-ES"/>
        </w:rPr>
        <w:t>EL SUJETO OBLIGADO</w:t>
      </w:r>
      <w:r w:rsidRPr="001F1FE5">
        <w:rPr>
          <w:rFonts w:ascii="Palatino Linotype" w:hAnsi="Palatino Linotype" w:cs="Arial"/>
          <w:lang w:val="es-ES"/>
        </w:rPr>
        <w:t>, sí la posee y debe obrar en sus archivos.</w:t>
      </w:r>
    </w:p>
    <w:p w14:paraId="3D30D64D"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1F1FE5">
        <w:rPr>
          <w:rFonts w:ascii="Palatino Linotype" w:hAnsi="Palatino Linotype" w:cs="Arial"/>
          <w:i/>
          <w:lang w:val="es-ES"/>
        </w:rPr>
        <w:t>currículums vitae</w:t>
      </w:r>
      <w:r w:rsidRPr="001F1FE5">
        <w:rPr>
          <w:rFonts w:ascii="Palatino Linotype" w:hAnsi="Palatino Linotype" w:cs="Arial"/>
          <w:lang w:val="es-ES"/>
        </w:rPr>
        <w:t>, o bien, en las solicitudes de empleo, el cual para mayor ilustración se transcribe a continuación:</w:t>
      </w:r>
    </w:p>
    <w:p w14:paraId="159A24A9" w14:textId="77777777" w:rsidR="00B151E1" w:rsidRPr="001F1FE5" w:rsidRDefault="00B151E1" w:rsidP="00BF2D6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w:t>
      </w:r>
      <w:r w:rsidRPr="001F1FE5">
        <w:rPr>
          <w:rFonts w:ascii="Palatino Linotype" w:hAnsi="Palatino Linotype" w:cs="Arial"/>
          <w:b/>
          <w:i/>
          <w:sz w:val="22"/>
          <w:lang w:val="es-ES"/>
        </w:rPr>
        <w:t>Curriculum Vitae de servidores públicos</w:t>
      </w:r>
      <w:r w:rsidRPr="001F1FE5">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w:t>
      </w:r>
      <w:r w:rsidRPr="001F1FE5">
        <w:rPr>
          <w:rFonts w:ascii="Palatino Linotype" w:hAnsi="Palatino Linotype" w:cs="Arial"/>
          <w:i/>
          <w:sz w:val="22"/>
          <w:lang w:val="es-ES"/>
        </w:rPr>
        <w:lastRenderedPageBreak/>
        <w:t>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5CD2162C" w14:textId="103F4239" w:rsidR="00A743DA" w:rsidRPr="001F1FE5" w:rsidRDefault="00B151E1" w:rsidP="001F177F">
      <w:pPr>
        <w:autoSpaceDE w:val="0"/>
        <w:autoSpaceDN w:val="0"/>
        <w:adjustRightInd w:val="0"/>
        <w:spacing w:before="100" w:beforeAutospacing="1" w:after="100" w:afterAutospacing="1" w:line="360" w:lineRule="auto"/>
        <w:jc w:val="both"/>
        <w:rPr>
          <w:rFonts w:ascii="Palatino Linotype" w:hAnsi="Palatino Linotype" w:cs="Arial"/>
        </w:rPr>
      </w:pPr>
      <w:r w:rsidRPr="001F1FE5">
        <w:rPr>
          <w:rFonts w:ascii="Palatino Linotype" w:hAnsi="Palatino Linotype" w:cs="Arial"/>
          <w:lang w:val="es-ES"/>
        </w:rPr>
        <w:t xml:space="preserve">Por lo tanto, de los preceptos señalados se concluye que </w:t>
      </w:r>
      <w:r w:rsidRPr="001F1FE5">
        <w:rPr>
          <w:rFonts w:ascii="Palatino Linotype" w:hAnsi="Palatino Linotype" w:cs="Arial"/>
          <w:b/>
          <w:lang w:val="es-ES"/>
        </w:rPr>
        <w:t>EL SUJETO OBLIGADO</w:t>
      </w:r>
      <w:r w:rsidRPr="001F1FE5">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1F1FE5">
        <w:rPr>
          <w:rFonts w:ascii="Palatino Linotype" w:hAnsi="Palatino Linotype" w:cs="Arial"/>
          <w:b/>
          <w:lang w:val="es-ES"/>
        </w:rPr>
        <w:t>RECURRENTE</w:t>
      </w:r>
      <w:r w:rsidRPr="001F1FE5">
        <w:rPr>
          <w:rFonts w:ascii="Palatino Linotype" w:hAnsi="Palatino Linotype" w:cs="Arial"/>
          <w:lang w:val="es-ES"/>
        </w:rPr>
        <w:t>, es</w:t>
      </w:r>
      <w:r w:rsidR="00437FE3" w:rsidRPr="001F1FE5">
        <w:rPr>
          <w:rFonts w:ascii="Palatino Linotype" w:hAnsi="Palatino Linotype" w:cs="Arial"/>
          <w:lang w:val="es-ES"/>
        </w:rPr>
        <w:t>tima</w:t>
      </w:r>
      <w:r w:rsidRPr="001F1FE5">
        <w:rPr>
          <w:rFonts w:ascii="Palatino Linotype" w:hAnsi="Palatino Linotype" w:cs="Arial"/>
          <w:lang w:val="es-ES"/>
        </w:rPr>
        <w:t xml:space="preserve"> dable ordenar la entrega del documento donde conste el </w:t>
      </w:r>
      <w:r w:rsidRPr="001F1FE5">
        <w:rPr>
          <w:rFonts w:ascii="Palatino Linotype" w:hAnsi="Palatino Linotype" w:cs="Arial"/>
          <w:i/>
          <w:lang w:val="es-ES"/>
        </w:rPr>
        <w:t>currículum</w:t>
      </w:r>
      <w:r w:rsidRPr="001F1FE5">
        <w:rPr>
          <w:rFonts w:ascii="Palatino Linotype" w:hAnsi="Palatino Linotype" w:cs="Arial"/>
          <w:lang w:val="es-ES"/>
        </w:rPr>
        <w:t xml:space="preserve"> </w:t>
      </w:r>
      <w:r w:rsidRPr="001F1FE5">
        <w:rPr>
          <w:rFonts w:ascii="Palatino Linotype" w:hAnsi="Palatino Linotype" w:cs="Arial"/>
          <w:i/>
          <w:lang w:val="es-ES"/>
        </w:rPr>
        <w:t>vitae</w:t>
      </w:r>
      <w:r w:rsidRPr="001F1FE5">
        <w:rPr>
          <w:rFonts w:ascii="Palatino Linotype" w:hAnsi="Palatino Linotype" w:cs="Arial"/>
          <w:lang w:val="es-ES"/>
        </w:rPr>
        <w:t xml:space="preserve"> o solicitud de empleo de los servidores públicos desde el nivel de jefe de departamento o equivalente, hasta el titular del </w:t>
      </w:r>
      <w:r w:rsidRPr="001F1FE5">
        <w:rPr>
          <w:rFonts w:ascii="Palatino Linotype" w:hAnsi="Palatino Linotype" w:cs="Arial"/>
          <w:b/>
          <w:lang w:val="es-ES"/>
        </w:rPr>
        <w:t>SUJETO OBLIGADO</w:t>
      </w:r>
      <w:r w:rsidR="00A743DA" w:rsidRPr="001F1FE5">
        <w:rPr>
          <w:rFonts w:ascii="Palatino Linotype" w:hAnsi="Palatino Linotype" w:cs="Arial"/>
          <w:b/>
          <w:lang w:val="es-ES"/>
        </w:rPr>
        <w:t xml:space="preserve">; </w:t>
      </w:r>
      <w:r w:rsidR="00A743DA" w:rsidRPr="001F1FE5">
        <w:rPr>
          <w:rFonts w:ascii="Palatino Linotype" w:hAnsi="Palatino Linotype" w:cs="Arial"/>
          <w:lang w:val="es-ES"/>
        </w:rPr>
        <w:t>sin embargo, por cuanto hace a la petición relativa a los documentos comprobatorios de</w:t>
      </w:r>
      <w:r w:rsidR="001F177F" w:rsidRPr="001F1FE5">
        <w:rPr>
          <w:rFonts w:ascii="Palatino Linotype" w:hAnsi="Palatino Linotype" w:cs="Arial"/>
          <w:lang w:val="es-ES"/>
        </w:rPr>
        <w:t xml:space="preserve"> la experiencia laboral y académica; es de precisarse</w:t>
      </w:r>
      <w:r w:rsidR="00A743DA" w:rsidRPr="001F1FE5">
        <w:rPr>
          <w:rFonts w:ascii="Palatino Linotype" w:hAnsi="Palatino Linotype" w:cs="Arial"/>
        </w:rPr>
        <w:t xml:space="preserve"> que, esta Ponencia Resolutora no advirtió la existencia de normatividad alguna que constriña al </w:t>
      </w:r>
      <w:r w:rsidR="00A743DA" w:rsidRPr="001F1FE5">
        <w:rPr>
          <w:rFonts w:ascii="Palatino Linotype" w:hAnsi="Palatino Linotype" w:cs="Arial"/>
          <w:b/>
        </w:rPr>
        <w:t>SUJETO OBLIGADO</w:t>
      </w:r>
      <w:r w:rsidR="00A743DA" w:rsidRPr="001F1FE5">
        <w:rPr>
          <w:rFonts w:ascii="Palatino Linotype" w:hAnsi="Palatino Linotype" w:cs="Arial"/>
        </w:rPr>
        <w:t xml:space="preserve"> a poseer o administrar en sus archivos la información</w:t>
      </w:r>
      <w:r w:rsidR="001F177F" w:rsidRPr="001F1FE5">
        <w:rPr>
          <w:rFonts w:ascii="Palatino Linotype" w:hAnsi="Palatino Linotype" w:cs="Arial"/>
        </w:rPr>
        <w:t xml:space="preserve"> de mérito; empero, toda vez que en el presente caso no existió respuesta a la solicitud de origen</w:t>
      </w:r>
      <w:r w:rsidR="00A743DA" w:rsidRPr="001F1FE5">
        <w:rPr>
          <w:rFonts w:ascii="Palatino Linotype" w:hAnsi="Palatino Linotype" w:cs="Arial"/>
        </w:rPr>
        <w:t xml:space="preserve">, es dable ordenar, en </w:t>
      </w:r>
      <w:r w:rsidR="00A743DA" w:rsidRPr="001F1FE5">
        <w:rPr>
          <w:rFonts w:ascii="Palatino Linotype" w:hAnsi="Palatino Linotype" w:cs="Arial"/>
          <w:b/>
        </w:rPr>
        <w:t>versión pública</w:t>
      </w:r>
      <w:r w:rsidR="00A743DA" w:rsidRPr="001F1FE5">
        <w:rPr>
          <w:rFonts w:ascii="Palatino Linotype" w:hAnsi="Palatino Linotype" w:cs="Arial"/>
        </w:rPr>
        <w:t xml:space="preserve"> de ser procedente, los documentos que sustenten la información asentada en </w:t>
      </w:r>
      <w:r w:rsidR="001F177F" w:rsidRPr="001F1FE5">
        <w:rPr>
          <w:rFonts w:ascii="Palatino Linotype" w:hAnsi="Palatino Linotype" w:cs="Arial"/>
        </w:rPr>
        <w:t xml:space="preserve">los </w:t>
      </w:r>
      <w:r w:rsidR="001F177F" w:rsidRPr="001F1FE5">
        <w:rPr>
          <w:rFonts w:ascii="Palatino Linotype" w:hAnsi="Palatino Linotype" w:cs="Arial"/>
          <w:i/>
          <w:lang w:val="es-ES"/>
        </w:rPr>
        <w:t>currículums</w:t>
      </w:r>
      <w:r w:rsidR="001F177F" w:rsidRPr="001F1FE5">
        <w:rPr>
          <w:rFonts w:ascii="Palatino Linotype" w:hAnsi="Palatino Linotype" w:cs="Arial"/>
          <w:lang w:val="es-ES"/>
        </w:rPr>
        <w:t xml:space="preserve"> </w:t>
      </w:r>
      <w:r w:rsidR="001F177F" w:rsidRPr="001F1FE5">
        <w:rPr>
          <w:rFonts w:ascii="Palatino Linotype" w:hAnsi="Palatino Linotype" w:cs="Arial"/>
          <w:i/>
          <w:lang w:val="es-ES"/>
        </w:rPr>
        <w:t>vitae</w:t>
      </w:r>
      <w:r w:rsidR="001F177F" w:rsidRPr="001F1FE5">
        <w:rPr>
          <w:rFonts w:ascii="Palatino Linotype" w:hAnsi="Palatino Linotype" w:cs="Arial"/>
          <w:lang w:val="es-ES"/>
        </w:rPr>
        <w:t xml:space="preserve"> o solicitudes de empleo</w:t>
      </w:r>
      <w:r w:rsidR="00A743DA" w:rsidRPr="001F1FE5">
        <w:rPr>
          <w:rFonts w:ascii="Palatino Linotype" w:hAnsi="Palatino Linotype" w:cs="Arial"/>
        </w:rPr>
        <w:t xml:space="preserve">. No obstante, en el caso de que </w:t>
      </w:r>
      <w:r w:rsidR="00A743DA" w:rsidRPr="001F1FE5">
        <w:rPr>
          <w:rFonts w:ascii="Palatino Linotype" w:hAnsi="Palatino Linotype" w:cs="Arial"/>
          <w:b/>
        </w:rPr>
        <w:t>EL SUJETO OBLIGADO</w:t>
      </w:r>
      <w:r w:rsidR="00A743DA" w:rsidRPr="001F1FE5">
        <w:rPr>
          <w:rFonts w:ascii="Palatino Linotype" w:hAnsi="Palatino Linotype" w:cs="Arial"/>
        </w:rPr>
        <w:t xml:space="preserve"> no posea o administre en sus archivos la información aludida, bastará con hacerlo de conocimiento del </w:t>
      </w:r>
      <w:r w:rsidR="00A743DA" w:rsidRPr="001F1FE5">
        <w:rPr>
          <w:rFonts w:ascii="Palatino Linotype" w:hAnsi="Palatino Linotype" w:cs="Arial"/>
          <w:b/>
        </w:rPr>
        <w:t>RECURRENTE</w:t>
      </w:r>
      <w:r w:rsidR="00A743DA" w:rsidRPr="001F1FE5">
        <w:rPr>
          <w:rFonts w:ascii="Palatino Linotype" w:hAnsi="Palatino Linotype" w:cs="Arial"/>
        </w:rPr>
        <w:t>.</w:t>
      </w:r>
    </w:p>
    <w:p w14:paraId="557D3552" w14:textId="316995FF" w:rsidR="00B151E1" w:rsidRPr="001F1FE5" w:rsidRDefault="001F177F"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Dicho lo anterior, es claro que la totalidad de información deberá ser entregada </w:t>
      </w:r>
      <w:r w:rsidR="00B151E1" w:rsidRPr="001F1FE5">
        <w:rPr>
          <w:rFonts w:ascii="Palatino Linotype" w:hAnsi="Palatino Linotype" w:cs="Arial"/>
          <w:lang w:val="es-ES"/>
        </w:rPr>
        <w:t>en versión pública protegiendo</w:t>
      </w:r>
      <w:r w:rsidR="00437FE3" w:rsidRPr="001F1FE5">
        <w:rPr>
          <w:rFonts w:ascii="Palatino Linotype" w:hAnsi="Palatino Linotype" w:cs="Arial"/>
          <w:lang w:val="es-ES"/>
        </w:rPr>
        <w:t xml:space="preserve"> la información privada y datos personales de</w:t>
      </w:r>
      <w:r w:rsidR="00B151E1" w:rsidRPr="001F1FE5">
        <w:rPr>
          <w:rFonts w:ascii="Palatino Linotype" w:hAnsi="Palatino Linotype" w:cs="Arial"/>
          <w:lang w:val="es-ES"/>
        </w:rPr>
        <w:t xml:space="preserve"> los titulares de la misma, adoptando las medidas de seguridad administrativa, física y técnica </w:t>
      </w:r>
      <w:r w:rsidR="00B151E1" w:rsidRPr="001F1FE5">
        <w:rPr>
          <w:rFonts w:ascii="Palatino Linotype" w:hAnsi="Palatino Linotype" w:cs="Arial"/>
          <w:lang w:val="es-ES"/>
        </w:rPr>
        <w:lastRenderedPageBreak/>
        <w:t>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14:paraId="1C6E15F7" w14:textId="356837B2"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24AA47F9"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“Artículo 3. Para los efectos de la presente Ley se entenderá por: </w:t>
      </w:r>
    </w:p>
    <w:p w14:paraId="3397E869"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w:t>
      </w:r>
    </w:p>
    <w:p w14:paraId="65BBCC86"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14:paraId="16268336"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Artículo 143. Para los efectos de esta Ley se considera información confidencial, la clasificada como tal, de manera permanente, por su naturaleza, cuando:</w:t>
      </w:r>
    </w:p>
    <w:p w14:paraId="5E847247"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I. Se refiera a la información privada y los datos personales concernientes a una persona física o jurídico colectiva identificada o identificable;</w:t>
      </w:r>
    </w:p>
    <w:p w14:paraId="7B82A219"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Artículo 4. Para los efectos de esta Ley se entenderá por:</w:t>
      </w:r>
    </w:p>
    <w:p w14:paraId="5D9191DD"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lastRenderedPageBreak/>
        <w:t>…</w:t>
      </w:r>
    </w:p>
    <w:p w14:paraId="3495C3FF"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66E3DF3" w14:textId="77777777" w:rsidR="00437FE3" w:rsidRPr="001F1FE5" w:rsidRDefault="00437FE3" w:rsidP="00437FE3">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2CD79B9" w14:textId="77777777"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46EBB836" w14:textId="204316A2"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0982B52A" w14:textId="447618E9"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Referente a lo anterior, es de indicar que la documentación correspondiente al </w:t>
      </w:r>
      <w:r w:rsidRPr="001F1FE5">
        <w:rPr>
          <w:rFonts w:ascii="Palatino Linotype" w:hAnsi="Palatino Linotype" w:cs="Arial"/>
          <w:i/>
          <w:lang w:val="es-ES"/>
        </w:rPr>
        <w:t>currículum vitae</w:t>
      </w:r>
      <w:r w:rsidRPr="001F1FE5">
        <w:rPr>
          <w:rFonts w:ascii="Palatino Linotype" w:hAnsi="Palatino Linotype" w:cs="Arial"/>
          <w:lang w:val="es-ES"/>
        </w:rPr>
        <w:t xml:space="preserve"> o bien la solicitud de empleo pudieran contener las fotografías de los </w:t>
      </w:r>
      <w:r w:rsidRPr="001F1FE5">
        <w:rPr>
          <w:rFonts w:ascii="Palatino Linotype" w:hAnsi="Palatino Linotype" w:cs="Arial"/>
          <w:lang w:val="es-ES"/>
        </w:rPr>
        <w:lastRenderedPageBreak/>
        <w:t>servidores públicos; por lo que, surge la disyuntiva si la misma es de carácter público o si bien debe prevalecer la confidencialidad.</w:t>
      </w:r>
    </w:p>
    <w:p w14:paraId="766CC952" w14:textId="752BCAD2"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w:t>
      </w:r>
      <w:r w:rsidR="00696854" w:rsidRPr="001F1FE5">
        <w:rPr>
          <w:rFonts w:ascii="Palatino Linotype" w:hAnsi="Palatino Linotype" w:cs="Arial"/>
          <w:lang w:val="es-ES"/>
        </w:rPr>
        <w:t xml:space="preserve"> los habitantes del Municipio; </w:t>
      </w:r>
      <w:r w:rsidRPr="001F1FE5">
        <w:rPr>
          <w:rFonts w:ascii="Palatino Linotype" w:hAnsi="Palatino Linotype" w:cs="Arial"/>
          <w:lang w:val="es-ES"/>
        </w:rPr>
        <w:t>por lo que</w:t>
      </w:r>
      <w:r w:rsidR="00696854" w:rsidRPr="001F1FE5">
        <w:rPr>
          <w:rFonts w:ascii="Palatino Linotype" w:hAnsi="Palatino Linotype" w:cs="Arial"/>
          <w:lang w:val="es-ES"/>
        </w:rPr>
        <w:t>,</w:t>
      </w:r>
      <w:r w:rsidRPr="001F1FE5">
        <w:rPr>
          <w:rFonts w:ascii="Palatino Linotype" w:hAnsi="Palatino Linotype" w:cs="Arial"/>
          <w:lang w:val="es-ES"/>
        </w:rPr>
        <w:t xml:space="preserve"> ellos son el contacto directo entre la gestión gubernamental y la ciudadanía.</w:t>
      </w:r>
    </w:p>
    <w:p w14:paraId="773DD5A3" w14:textId="77777777"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32B9FE59" w14:textId="62218CE8"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Asimismo, </w:t>
      </w:r>
      <w:r w:rsidR="00696854" w:rsidRPr="001F1FE5">
        <w:rPr>
          <w:rFonts w:ascii="Palatino Linotype" w:hAnsi="Palatino Linotype" w:cs="Arial"/>
          <w:lang w:val="es-ES"/>
        </w:rPr>
        <w:t>esta Ponencia Resolutora estima que</w:t>
      </w:r>
      <w:r w:rsidRPr="001F1FE5">
        <w:rPr>
          <w:rFonts w:ascii="Palatino Linotype" w:hAnsi="Palatino Linotype" w:cs="Arial"/>
          <w:lang w:val="es-ES"/>
        </w:rPr>
        <w:t xml:space="preserv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w:t>
      </w:r>
      <w:r w:rsidRPr="001F1FE5">
        <w:rPr>
          <w:rFonts w:ascii="Palatino Linotype" w:hAnsi="Palatino Linotype" w:cs="Arial"/>
          <w:lang w:val="es-ES"/>
        </w:rPr>
        <w:lastRenderedPageBreak/>
        <w:t xml:space="preserve">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14:paraId="791517E4" w14:textId="01E6B96F"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Aún más, es importante tomar en cuenta que los documentos en donde se encuentran las fotografías que se ordenan testar, son aquellos que acreditan </w:t>
      </w:r>
      <w:r w:rsidR="00696854" w:rsidRPr="001F1FE5">
        <w:rPr>
          <w:rFonts w:ascii="Palatino Linotype" w:hAnsi="Palatino Linotype" w:cs="Arial"/>
          <w:lang w:val="es-ES"/>
        </w:rPr>
        <w:t>la trayectoria laboral y académica</w:t>
      </w:r>
      <w:r w:rsidRPr="001F1FE5">
        <w:rPr>
          <w:rFonts w:ascii="Palatino Linotype" w:hAnsi="Palatino Linotype" w:cs="Arial"/>
          <w:lang w:val="es-ES"/>
        </w:rPr>
        <w:t xml:space="preserve">; de tal suerte que el acceso a esta información permite a la ciudadanía verificar que los servidores públicos cuentan con el perfil profesional idóneo para </w:t>
      </w:r>
      <w:r w:rsidR="00696854" w:rsidRPr="001F1FE5">
        <w:rPr>
          <w:rFonts w:ascii="Palatino Linotype" w:hAnsi="Palatino Linotype" w:cs="Arial"/>
          <w:lang w:val="es-ES"/>
        </w:rPr>
        <w:t>desempeñar el cargo encomendado</w:t>
      </w:r>
      <w:r w:rsidRPr="001F1FE5">
        <w:rPr>
          <w:rFonts w:ascii="Palatino Linotype" w:hAnsi="Palatino Linotype" w:cs="Arial"/>
          <w:lang w:val="es-ES"/>
        </w:rPr>
        <w:t>.</w:t>
      </w:r>
    </w:p>
    <w:p w14:paraId="48700ED4" w14:textId="77777777"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256D2FA3" w14:textId="77777777"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14:paraId="0F657EB3"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“Época: Décima Época </w:t>
      </w:r>
    </w:p>
    <w:p w14:paraId="43BA6382"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Registro: 2002944 </w:t>
      </w:r>
    </w:p>
    <w:p w14:paraId="60883AD5"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Instancia: Tribunales Colegiados de Circuito </w:t>
      </w:r>
    </w:p>
    <w:p w14:paraId="6545D797"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Tipo de Tesis: Aislada </w:t>
      </w:r>
    </w:p>
    <w:p w14:paraId="436CB05E"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lastRenderedPageBreak/>
        <w:t xml:space="preserve">Fuente: Semanario Judicial de la Federación y su Gaceta </w:t>
      </w:r>
    </w:p>
    <w:p w14:paraId="3BB6F14C"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Libro XVIII, Marzo de 2013, Tomo 3 </w:t>
      </w:r>
    </w:p>
    <w:p w14:paraId="7453C0B4"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Materia(s): Constitucional </w:t>
      </w:r>
    </w:p>
    <w:p w14:paraId="4C14C043"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Tesis: I.4o.A.40 A (10a.) </w:t>
      </w:r>
    </w:p>
    <w:p w14:paraId="5320A261"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Página: 1899 </w:t>
      </w:r>
    </w:p>
    <w:p w14:paraId="41637D9E"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ACCESO A LA INFORMACIÓN. IMPLICACIÓN DEL PRINCIPIO DE MÁXIMA PUBLICIDAD EN EL DERECHO FUNDAMENTAL RELATIVO.</w:t>
      </w:r>
    </w:p>
    <w:p w14:paraId="6DB4A965"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95C6D2E"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CUARTO TRIBUNAL COLEGIADO EN MATERIA ADMINISTRATIVA DEL PRIMER CIRCUITO.</w:t>
      </w:r>
    </w:p>
    <w:p w14:paraId="79EE1DFC"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lastRenderedPageBreak/>
        <w:t>Amparo en revisión 257/2012. Ruth Corona Muñoz. 6 de diciembre de 2012. Unanimidad de votos. Ponente: Jean Claude Tron Petit. Secretaria: Mayra Susana Martínez López.</w:t>
      </w:r>
    </w:p>
    <w:p w14:paraId="2E9FA24C"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Época: Décima Época </w:t>
      </w:r>
    </w:p>
    <w:p w14:paraId="3D21FE33"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Registro: 2004022 </w:t>
      </w:r>
    </w:p>
    <w:p w14:paraId="5C21B408"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Instancia: Primera Sala </w:t>
      </w:r>
    </w:p>
    <w:p w14:paraId="14047804"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Tipo de Tesis: Aislada </w:t>
      </w:r>
    </w:p>
    <w:p w14:paraId="0A7CF484"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Fuente: Semanario Judicial de la Federación y su Gaceta </w:t>
      </w:r>
    </w:p>
    <w:p w14:paraId="76BD353B"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Libro XXII, Julio de 2013, Tomo 1 </w:t>
      </w:r>
    </w:p>
    <w:p w14:paraId="53B00B00"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Materia(s): Constitucional </w:t>
      </w:r>
    </w:p>
    <w:p w14:paraId="23A2CE80"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Tesis: 1a. CCXXIII/2013 (10a.) </w:t>
      </w:r>
    </w:p>
    <w:p w14:paraId="37D8D3A0"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Página: 562 </w:t>
      </w:r>
    </w:p>
    <w:p w14:paraId="47D533D1"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14:paraId="645E86F5"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w:t>
      </w:r>
      <w:r w:rsidRPr="001F1FE5">
        <w:rPr>
          <w:rFonts w:ascii="Palatino Linotype" w:hAnsi="Palatino Linotype" w:cs="Arial"/>
          <w:i/>
          <w:sz w:val="22"/>
          <w:lang w:val="es-ES"/>
        </w:rPr>
        <w:lastRenderedPageBreak/>
        <w:t>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6B4318A7" w14:textId="77777777" w:rsidR="00437FE3" w:rsidRPr="001F1FE5" w:rsidRDefault="00437FE3" w:rsidP="0069685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1F1FE5">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14:paraId="4262A420" w14:textId="25F3D4F8" w:rsidR="00437FE3" w:rsidRPr="001F1FE5" w:rsidRDefault="00437FE3" w:rsidP="00437F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Por ello, </w:t>
      </w:r>
      <w:r w:rsidR="00696854" w:rsidRPr="001F1FE5">
        <w:rPr>
          <w:rFonts w:ascii="Palatino Linotype" w:hAnsi="Palatino Linotype" w:cs="Arial"/>
          <w:lang w:val="es-ES"/>
        </w:rPr>
        <w:t>este Instituto estima</w:t>
      </w:r>
      <w:r w:rsidRPr="001F1FE5">
        <w:rPr>
          <w:rFonts w:ascii="Palatino Linotype" w:hAnsi="Palatino Linotype" w:cs="Arial"/>
          <w:lang w:val="es-ES"/>
        </w:rPr>
        <w:t xml:space="preserve">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14:paraId="3F736108" w14:textId="0C555447" w:rsidR="00B151E1" w:rsidRPr="001F1FE5" w:rsidRDefault="00696854" w:rsidP="00696854">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1F1FE5">
        <w:rPr>
          <w:rFonts w:ascii="Palatino Linotype" w:hAnsi="Palatino Linotype" w:cs="Arial"/>
          <w:lang w:val="es-ES"/>
        </w:rPr>
        <w:t xml:space="preserve">Precisado lo anterior, se destaca que </w:t>
      </w:r>
      <w:r w:rsidR="00B151E1" w:rsidRPr="001F1FE5">
        <w:rPr>
          <w:rFonts w:ascii="Palatino Linotype" w:hAnsi="Palatino Linotype" w:cs="Arial"/>
          <w:lang w:eastAsia="es-MX"/>
        </w:rPr>
        <w:t>de los</w:t>
      </w:r>
      <w:r w:rsidR="00B151E1" w:rsidRPr="001F1FE5">
        <w:rPr>
          <w:rFonts w:ascii="Palatino Linotype" w:eastAsia="Arial Unicode MS" w:hAnsi="Palatino Linotype" w:cs="Arial"/>
        </w:rPr>
        <w:t xml:space="preserve"> documentos que en su caso </w:t>
      </w:r>
      <w:r w:rsidR="00B151E1" w:rsidRPr="001F1FE5">
        <w:rPr>
          <w:rFonts w:ascii="Palatino Linotype" w:eastAsia="Arial Unicode MS" w:hAnsi="Palatino Linotype" w:cs="Arial"/>
          <w:b/>
        </w:rPr>
        <w:t xml:space="preserve">EL SUJETO OBLIGADO </w:t>
      </w:r>
      <w:r w:rsidR="00B151E1" w:rsidRPr="001F1FE5">
        <w:rPr>
          <w:rFonts w:ascii="Palatino Linotype" w:eastAsia="Arial Unicode MS" w:hAnsi="Palatino Linotype" w:cs="Arial"/>
        </w:rPr>
        <w:t xml:space="preserve">tiene el deber de entregar en </w:t>
      </w:r>
      <w:r w:rsidR="00B151E1" w:rsidRPr="001F1FE5">
        <w:rPr>
          <w:rFonts w:ascii="Palatino Linotype" w:eastAsia="Arial Unicode MS" w:hAnsi="Palatino Linotype" w:cs="Arial"/>
          <w:b/>
        </w:rPr>
        <w:t>versión pública;</w:t>
      </w:r>
      <w:r w:rsidR="00B151E1" w:rsidRPr="001F1FE5">
        <w:rPr>
          <w:rFonts w:ascii="Palatino Linotype" w:eastAsia="Arial Unicode MS" w:hAnsi="Palatino Linotype" w:cs="Arial"/>
        </w:rPr>
        <w:t xml:space="preserve"> esto es, que omitirá, eliminará o suprimirá la información personal del funcionario público referido, como podrían ser el Registro Federal de Contribuyentes (RFC), Clave Única de Registro Poblacional (CURP), clave del Instituto de Seguridad Social del Estado de México y Municipios, número de cuenta o cualquier otro dato que ponga en riesgo la vida, seguridad y/o salud de dichas personas.</w:t>
      </w:r>
    </w:p>
    <w:p w14:paraId="485E4C5E"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rPr>
      </w:pPr>
      <w:r w:rsidRPr="001F1FE5">
        <w:rPr>
          <w:rFonts w:ascii="Palatino Linotype" w:hAnsi="Palatino Linotype" w:cs="Arial"/>
          <w:bCs/>
        </w:rPr>
        <w:t>A este respecto, los</w:t>
      </w:r>
      <w:r w:rsidRPr="001F1FE5">
        <w:rPr>
          <w:rFonts w:ascii="Palatino Linotype" w:hAnsi="Palatino Linotype" w:cs="Arial"/>
        </w:rPr>
        <w:t xml:space="preserve"> artículos 3, fracciones IX, XX, XXI y XLV; 51 y 52 de la Ley de Transparencia y Acceso a la Información Pública del Estado de México y Municipios establecen:</w:t>
      </w:r>
    </w:p>
    <w:p w14:paraId="64A49188" w14:textId="77777777" w:rsidR="00B151E1" w:rsidRPr="001F1FE5" w:rsidRDefault="00B151E1" w:rsidP="00BF2D62">
      <w:pPr>
        <w:tabs>
          <w:tab w:val="left" w:pos="8222"/>
        </w:tabs>
        <w:spacing w:before="100" w:beforeAutospacing="1" w:after="100" w:afterAutospacing="1"/>
        <w:ind w:left="851" w:right="899"/>
        <w:jc w:val="both"/>
        <w:rPr>
          <w:rFonts w:ascii="Palatino Linotype" w:hAnsi="Palatino Linotype"/>
          <w:i/>
          <w:sz w:val="22"/>
        </w:rPr>
      </w:pPr>
      <w:r w:rsidRPr="001F1FE5">
        <w:rPr>
          <w:rFonts w:ascii="Palatino Linotype" w:hAnsi="Palatino Linotype" w:cs="Arial"/>
          <w:b/>
          <w:bCs/>
          <w:i/>
          <w:noProof/>
          <w:sz w:val="22"/>
        </w:rPr>
        <w:t>“</w:t>
      </w:r>
      <w:r w:rsidRPr="001F1FE5">
        <w:rPr>
          <w:rFonts w:ascii="Palatino Linotype" w:hAnsi="Palatino Linotype" w:cs="Arial"/>
          <w:b/>
          <w:bCs/>
          <w:i/>
          <w:sz w:val="22"/>
          <w:lang w:eastAsia="es-MX"/>
        </w:rPr>
        <w:t>Artículo</w:t>
      </w:r>
      <w:r w:rsidRPr="001F1FE5">
        <w:rPr>
          <w:rFonts w:ascii="Palatino Linotype" w:hAnsi="Palatino Linotype" w:cs="Arial"/>
          <w:b/>
          <w:bCs/>
          <w:i/>
          <w:sz w:val="22"/>
        </w:rPr>
        <w:t xml:space="preserve"> 3. </w:t>
      </w:r>
      <w:r w:rsidRPr="001F1FE5">
        <w:rPr>
          <w:rFonts w:ascii="Palatino Linotype" w:hAnsi="Palatino Linotype"/>
          <w:i/>
          <w:sz w:val="22"/>
        </w:rPr>
        <w:t xml:space="preserve">Para los efectos de la presente Ley se entenderá por: </w:t>
      </w:r>
    </w:p>
    <w:p w14:paraId="186FF104" w14:textId="77777777" w:rsidR="00B151E1" w:rsidRPr="001F1FE5" w:rsidRDefault="00B151E1" w:rsidP="00BF2D62">
      <w:pPr>
        <w:tabs>
          <w:tab w:val="left" w:pos="8222"/>
        </w:tabs>
        <w:spacing w:before="100" w:beforeAutospacing="1" w:after="100" w:afterAutospacing="1"/>
        <w:ind w:left="851" w:right="899"/>
        <w:jc w:val="both"/>
        <w:rPr>
          <w:rFonts w:ascii="Palatino Linotype" w:hAnsi="Palatino Linotype" w:cs="Arial"/>
          <w:i/>
          <w:sz w:val="22"/>
        </w:rPr>
      </w:pPr>
      <w:r w:rsidRPr="001F1FE5">
        <w:rPr>
          <w:rFonts w:ascii="Palatino Linotype" w:hAnsi="Palatino Linotype" w:cs="Arial"/>
          <w:b/>
          <w:i/>
          <w:sz w:val="22"/>
        </w:rPr>
        <w:lastRenderedPageBreak/>
        <w:t>IX.</w:t>
      </w:r>
      <w:r w:rsidRPr="001F1FE5">
        <w:rPr>
          <w:rFonts w:ascii="Palatino Linotype" w:hAnsi="Palatino Linotype" w:cs="Arial"/>
          <w:i/>
          <w:sz w:val="22"/>
        </w:rPr>
        <w:t xml:space="preserve"> </w:t>
      </w:r>
      <w:r w:rsidRPr="001F1FE5">
        <w:rPr>
          <w:rFonts w:ascii="Palatino Linotype" w:hAnsi="Palatino Linotype" w:cs="Arial"/>
          <w:b/>
          <w:i/>
          <w:sz w:val="22"/>
        </w:rPr>
        <w:t xml:space="preserve">Datos personales: </w:t>
      </w:r>
      <w:r w:rsidRPr="001F1FE5">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197DDB6E" w14:textId="77777777" w:rsidR="00B151E1" w:rsidRPr="001F1FE5" w:rsidRDefault="00B151E1" w:rsidP="00BF2D62">
      <w:pPr>
        <w:tabs>
          <w:tab w:val="left" w:pos="8222"/>
        </w:tabs>
        <w:spacing w:before="100" w:beforeAutospacing="1" w:after="100" w:afterAutospacing="1"/>
        <w:ind w:left="851" w:right="899"/>
        <w:jc w:val="both"/>
        <w:rPr>
          <w:rFonts w:ascii="Palatino Linotype" w:hAnsi="Palatino Linotype" w:cs="Arial"/>
          <w:i/>
          <w:sz w:val="22"/>
        </w:rPr>
      </w:pPr>
      <w:r w:rsidRPr="001F1FE5">
        <w:rPr>
          <w:rFonts w:ascii="Palatino Linotype" w:hAnsi="Palatino Linotype" w:cs="Arial"/>
          <w:b/>
          <w:i/>
          <w:sz w:val="22"/>
        </w:rPr>
        <w:t>XX.</w:t>
      </w:r>
      <w:r w:rsidRPr="001F1FE5">
        <w:rPr>
          <w:rFonts w:ascii="Palatino Linotype" w:hAnsi="Palatino Linotype" w:cs="Arial"/>
          <w:i/>
          <w:sz w:val="22"/>
        </w:rPr>
        <w:t xml:space="preserve"> </w:t>
      </w:r>
      <w:r w:rsidRPr="001F1FE5">
        <w:rPr>
          <w:rFonts w:ascii="Palatino Linotype" w:hAnsi="Palatino Linotype" w:cs="Arial"/>
          <w:b/>
          <w:i/>
          <w:sz w:val="22"/>
        </w:rPr>
        <w:t>Información clasificada:</w:t>
      </w:r>
      <w:r w:rsidRPr="001F1FE5">
        <w:rPr>
          <w:rFonts w:ascii="Palatino Linotype" w:hAnsi="Palatino Linotype" w:cs="Arial"/>
          <w:i/>
          <w:sz w:val="22"/>
        </w:rPr>
        <w:t xml:space="preserve"> Aquella considerada por la presente Ley como reservada o confidencial; </w:t>
      </w:r>
    </w:p>
    <w:p w14:paraId="0C57CE8D" w14:textId="77777777" w:rsidR="00B151E1" w:rsidRPr="001F1FE5" w:rsidRDefault="00B151E1" w:rsidP="00BF2D62">
      <w:pPr>
        <w:tabs>
          <w:tab w:val="left" w:pos="8222"/>
        </w:tabs>
        <w:spacing w:before="100" w:beforeAutospacing="1" w:after="100" w:afterAutospacing="1"/>
        <w:ind w:left="851" w:right="899"/>
        <w:jc w:val="both"/>
        <w:rPr>
          <w:rFonts w:ascii="Palatino Linotype" w:hAnsi="Palatino Linotype" w:cs="Arial"/>
          <w:i/>
          <w:sz w:val="22"/>
        </w:rPr>
      </w:pPr>
      <w:r w:rsidRPr="001F1FE5">
        <w:rPr>
          <w:rFonts w:ascii="Palatino Linotype" w:hAnsi="Palatino Linotype" w:cs="Arial"/>
          <w:b/>
          <w:i/>
          <w:sz w:val="22"/>
        </w:rPr>
        <w:t>XXI.</w:t>
      </w:r>
      <w:r w:rsidRPr="001F1FE5">
        <w:rPr>
          <w:rFonts w:ascii="Palatino Linotype" w:hAnsi="Palatino Linotype" w:cs="Arial"/>
          <w:i/>
          <w:sz w:val="22"/>
        </w:rPr>
        <w:t xml:space="preserve"> </w:t>
      </w:r>
      <w:r w:rsidRPr="001F1FE5">
        <w:rPr>
          <w:rFonts w:ascii="Palatino Linotype" w:hAnsi="Palatino Linotype" w:cs="Arial"/>
          <w:b/>
          <w:i/>
          <w:sz w:val="22"/>
        </w:rPr>
        <w:t>Información confidencial</w:t>
      </w:r>
      <w:r w:rsidRPr="001F1FE5">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F9BA48E" w14:textId="77777777" w:rsidR="00B151E1" w:rsidRPr="001F1FE5" w:rsidRDefault="00B151E1" w:rsidP="00BF2D62">
      <w:pPr>
        <w:tabs>
          <w:tab w:val="left" w:pos="8222"/>
        </w:tabs>
        <w:spacing w:before="100" w:beforeAutospacing="1" w:after="100" w:afterAutospacing="1"/>
        <w:ind w:left="851" w:right="899"/>
        <w:jc w:val="both"/>
        <w:rPr>
          <w:rFonts w:ascii="Palatino Linotype" w:hAnsi="Palatino Linotype" w:cs="Arial"/>
          <w:i/>
          <w:sz w:val="22"/>
        </w:rPr>
      </w:pPr>
      <w:r w:rsidRPr="001F1FE5">
        <w:rPr>
          <w:rFonts w:ascii="Palatino Linotype" w:hAnsi="Palatino Linotype" w:cs="Arial"/>
          <w:b/>
          <w:i/>
          <w:sz w:val="22"/>
        </w:rPr>
        <w:t>XLV. Versión pública:</w:t>
      </w:r>
      <w:r w:rsidRPr="001F1FE5">
        <w:rPr>
          <w:rFonts w:ascii="Palatino Linotype" w:hAnsi="Palatino Linotype" w:cs="Arial"/>
          <w:i/>
          <w:sz w:val="22"/>
        </w:rPr>
        <w:t xml:space="preserve"> Documento en el que se elimine, suprime o borra la información clasificada como reservada o confidencial para permitir su acceso. </w:t>
      </w:r>
    </w:p>
    <w:p w14:paraId="3104B14E" w14:textId="77777777" w:rsidR="00B151E1" w:rsidRPr="001F1FE5" w:rsidRDefault="00B151E1" w:rsidP="00BF2D62">
      <w:pPr>
        <w:tabs>
          <w:tab w:val="left" w:pos="8222"/>
        </w:tabs>
        <w:spacing w:before="100" w:beforeAutospacing="1" w:after="100" w:afterAutospacing="1"/>
        <w:ind w:left="851" w:right="899"/>
        <w:jc w:val="both"/>
        <w:rPr>
          <w:rFonts w:ascii="Palatino Linotype" w:hAnsi="Palatino Linotype" w:cs="Arial"/>
          <w:i/>
          <w:sz w:val="22"/>
        </w:rPr>
      </w:pPr>
      <w:r w:rsidRPr="001F1FE5">
        <w:rPr>
          <w:rFonts w:ascii="Palatino Linotype" w:hAnsi="Palatino Linotype" w:cs="Arial"/>
          <w:b/>
          <w:i/>
          <w:sz w:val="22"/>
        </w:rPr>
        <w:t>Artículo 51.</w:t>
      </w:r>
      <w:r w:rsidRPr="001F1FE5">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F1FE5">
        <w:rPr>
          <w:rFonts w:ascii="Palatino Linotype" w:hAnsi="Palatino Linotype" w:cs="Arial"/>
          <w:b/>
          <w:i/>
          <w:sz w:val="22"/>
        </w:rPr>
        <w:t xml:space="preserve">y tendrá la responsabilidad de verificar en cada caso que la misma no sea confidencial o reservada. </w:t>
      </w:r>
      <w:r w:rsidRPr="001F1FE5">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1C12CF63" w14:textId="77777777" w:rsidR="00B151E1" w:rsidRPr="001F1FE5" w:rsidRDefault="00B151E1" w:rsidP="00BF2D62">
      <w:pPr>
        <w:tabs>
          <w:tab w:val="left" w:pos="8222"/>
        </w:tabs>
        <w:spacing w:before="100" w:beforeAutospacing="1" w:after="100" w:afterAutospacing="1"/>
        <w:ind w:left="851" w:right="899"/>
        <w:jc w:val="both"/>
        <w:rPr>
          <w:rFonts w:ascii="Palatino Linotype" w:hAnsi="Palatino Linotype" w:cs="Arial"/>
          <w:bCs/>
          <w:i/>
          <w:noProof/>
          <w:sz w:val="22"/>
        </w:rPr>
      </w:pPr>
      <w:r w:rsidRPr="001F1FE5">
        <w:rPr>
          <w:rFonts w:ascii="Palatino Linotype" w:hAnsi="Palatino Linotype" w:cs="Arial"/>
          <w:b/>
          <w:i/>
          <w:sz w:val="22"/>
        </w:rPr>
        <w:t>Artículo 52.</w:t>
      </w:r>
      <w:r w:rsidRPr="001F1FE5">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1F1FE5">
        <w:rPr>
          <w:rFonts w:ascii="Palatino Linotype" w:hAnsi="Palatino Linotype" w:cs="Arial"/>
          <w:bCs/>
          <w:i/>
          <w:noProof/>
          <w:sz w:val="22"/>
        </w:rPr>
        <w:t>”</w:t>
      </w:r>
    </w:p>
    <w:p w14:paraId="18AAB879" w14:textId="77777777" w:rsidR="00B151E1" w:rsidRPr="001F1FE5" w:rsidRDefault="00B151E1" w:rsidP="00BF2D62">
      <w:pPr>
        <w:tabs>
          <w:tab w:val="left" w:pos="5925"/>
          <w:tab w:val="left" w:pos="8222"/>
        </w:tabs>
        <w:spacing w:before="100" w:beforeAutospacing="1" w:after="100" w:afterAutospacing="1"/>
        <w:ind w:left="851" w:right="899"/>
        <w:jc w:val="both"/>
        <w:rPr>
          <w:rFonts w:ascii="Palatino Linotype" w:hAnsi="Palatino Linotype" w:cs="Arial"/>
        </w:rPr>
      </w:pPr>
      <w:r w:rsidRPr="001F1FE5">
        <w:rPr>
          <w:rFonts w:ascii="Palatino Linotype" w:hAnsi="Palatino Linotype" w:cs="Arial"/>
          <w:sz w:val="22"/>
        </w:rPr>
        <w:t>(Énfasis añadido)</w:t>
      </w:r>
    </w:p>
    <w:p w14:paraId="6873B393" w14:textId="77777777" w:rsidR="00B151E1" w:rsidRPr="001F1FE5" w:rsidRDefault="00B151E1" w:rsidP="00B151E1">
      <w:pPr>
        <w:spacing w:before="100" w:beforeAutospacing="1" w:after="100" w:afterAutospacing="1" w:line="360" w:lineRule="auto"/>
        <w:jc w:val="both"/>
        <w:rPr>
          <w:rFonts w:ascii="Palatino Linotype" w:hAnsi="Palatino Linotype" w:cs="Arial"/>
        </w:rPr>
      </w:pPr>
      <w:r w:rsidRPr="001F1FE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1F1FE5">
        <w:rPr>
          <w:rFonts w:ascii="Palatino Linotype" w:hAnsi="Palatino Linotype" w:cs="Arial"/>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14:paraId="39BD0264" w14:textId="77777777" w:rsidR="00B151E1" w:rsidRPr="001F1FE5" w:rsidRDefault="00B151E1" w:rsidP="00BF2D62">
      <w:pPr>
        <w:spacing w:before="100" w:beforeAutospacing="1" w:after="100" w:afterAutospacing="1"/>
        <w:ind w:left="851" w:right="899"/>
        <w:jc w:val="both"/>
        <w:rPr>
          <w:rFonts w:ascii="Palatino Linotype" w:eastAsia="Arial Unicode MS" w:hAnsi="Palatino Linotype" w:cs="Arial"/>
          <w:i/>
          <w:sz w:val="22"/>
        </w:rPr>
      </w:pPr>
      <w:r w:rsidRPr="001F1FE5">
        <w:rPr>
          <w:rFonts w:ascii="Palatino Linotype" w:eastAsia="Arial Unicode MS" w:hAnsi="Palatino Linotype" w:cs="Arial"/>
          <w:i/>
          <w:sz w:val="22"/>
        </w:rPr>
        <w:t>“</w:t>
      </w:r>
      <w:r w:rsidRPr="001F1FE5">
        <w:rPr>
          <w:rFonts w:ascii="Palatino Linotype" w:eastAsia="Arial Unicode MS" w:hAnsi="Palatino Linotype" w:cs="Arial"/>
          <w:b/>
          <w:i/>
          <w:sz w:val="22"/>
        </w:rPr>
        <w:t>Artículo</w:t>
      </w:r>
      <w:r w:rsidRPr="001F1FE5">
        <w:rPr>
          <w:rFonts w:ascii="Palatino Linotype" w:eastAsia="Arial Unicode MS" w:hAnsi="Palatino Linotype" w:cs="Arial"/>
          <w:i/>
          <w:sz w:val="22"/>
        </w:rPr>
        <w:t xml:space="preserve"> </w:t>
      </w:r>
      <w:r w:rsidRPr="001F1FE5">
        <w:rPr>
          <w:rFonts w:ascii="Palatino Linotype" w:eastAsia="Arial Unicode MS" w:hAnsi="Palatino Linotype" w:cs="Arial"/>
          <w:b/>
          <w:i/>
          <w:sz w:val="22"/>
        </w:rPr>
        <w:t>22</w:t>
      </w:r>
      <w:r w:rsidRPr="001F1FE5">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23119710" w14:textId="77777777" w:rsidR="00B151E1" w:rsidRPr="001F1FE5" w:rsidRDefault="00B151E1" w:rsidP="00BF2D62">
      <w:pPr>
        <w:spacing w:before="100" w:beforeAutospacing="1" w:after="100" w:afterAutospacing="1"/>
        <w:ind w:left="851" w:right="899"/>
        <w:jc w:val="both"/>
        <w:rPr>
          <w:rFonts w:ascii="Palatino Linotype" w:eastAsia="Arial Unicode MS" w:hAnsi="Palatino Linotype" w:cs="Arial"/>
          <w:i/>
          <w:sz w:val="22"/>
        </w:rPr>
      </w:pPr>
      <w:r w:rsidRPr="001F1FE5">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74DD0764" w14:textId="77777777" w:rsidR="00B151E1" w:rsidRPr="001F1FE5" w:rsidRDefault="00B151E1" w:rsidP="00BF2D62">
      <w:pPr>
        <w:spacing w:before="100" w:beforeAutospacing="1" w:after="100" w:afterAutospacing="1"/>
        <w:ind w:left="851" w:right="899"/>
        <w:jc w:val="both"/>
        <w:rPr>
          <w:rFonts w:ascii="Palatino Linotype" w:eastAsia="Arial Unicode MS" w:hAnsi="Palatino Linotype" w:cs="Arial"/>
          <w:i/>
          <w:sz w:val="22"/>
        </w:rPr>
      </w:pPr>
      <w:r w:rsidRPr="001F1FE5">
        <w:rPr>
          <w:rFonts w:ascii="Palatino Linotype" w:eastAsia="Arial Unicode MS" w:hAnsi="Palatino Linotype" w:cs="Arial"/>
          <w:i/>
          <w:sz w:val="22"/>
        </w:rPr>
        <w:t>I. Cuente con atribuciones conferidas en ley y medie el consentimiento del titular.</w:t>
      </w:r>
    </w:p>
    <w:p w14:paraId="5E718B93" w14:textId="77777777" w:rsidR="00B151E1" w:rsidRPr="001F1FE5" w:rsidRDefault="00B151E1" w:rsidP="00BF2D62">
      <w:pPr>
        <w:spacing w:before="100" w:beforeAutospacing="1" w:after="100" w:afterAutospacing="1"/>
        <w:ind w:left="851" w:right="899"/>
        <w:jc w:val="both"/>
        <w:rPr>
          <w:rFonts w:ascii="Palatino Linotype" w:eastAsia="Arial Unicode MS" w:hAnsi="Palatino Linotype" w:cs="Arial"/>
          <w:i/>
          <w:sz w:val="22"/>
        </w:rPr>
      </w:pPr>
      <w:r w:rsidRPr="001F1FE5">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4504772B" w14:textId="77777777" w:rsidR="00B151E1" w:rsidRPr="001F1FE5" w:rsidRDefault="00B151E1" w:rsidP="00BF2D62">
      <w:pPr>
        <w:spacing w:before="100" w:beforeAutospacing="1" w:after="100" w:afterAutospacing="1"/>
        <w:ind w:left="851" w:right="899"/>
        <w:jc w:val="both"/>
        <w:rPr>
          <w:rFonts w:ascii="Palatino Linotype" w:eastAsia="Arial Unicode MS" w:hAnsi="Palatino Linotype" w:cs="Arial"/>
          <w:i/>
          <w:sz w:val="22"/>
        </w:rPr>
      </w:pPr>
      <w:r w:rsidRPr="001F1FE5">
        <w:rPr>
          <w:rFonts w:ascii="Palatino Linotype" w:eastAsia="Arial Unicode MS" w:hAnsi="Palatino Linotype" w:cs="Arial"/>
          <w:b/>
          <w:i/>
          <w:sz w:val="22"/>
        </w:rPr>
        <w:t>Artículo</w:t>
      </w:r>
      <w:r w:rsidRPr="001F1FE5">
        <w:rPr>
          <w:rFonts w:ascii="Palatino Linotype" w:eastAsia="Arial Unicode MS" w:hAnsi="Palatino Linotype" w:cs="Arial"/>
          <w:i/>
          <w:sz w:val="22"/>
        </w:rPr>
        <w:t xml:space="preserve"> </w:t>
      </w:r>
      <w:r w:rsidRPr="001F1FE5">
        <w:rPr>
          <w:rFonts w:ascii="Palatino Linotype" w:eastAsia="Arial Unicode MS" w:hAnsi="Palatino Linotype" w:cs="Arial"/>
          <w:b/>
          <w:i/>
          <w:sz w:val="22"/>
        </w:rPr>
        <w:t>38</w:t>
      </w:r>
      <w:r w:rsidRPr="001F1FE5">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75C949F" w14:textId="77777777" w:rsidR="00B151E1" w:rsidRPr="001F1FE5" w:rsidRDefault="00B151E1" w:rsidP="00B151E1">
      <w:pPr>
        <w:spacing w:before="100" w:beforeAutospacing="1" w:after="100" w:afterAutospacing="1" w:line="360" w:lineRule="auto"/>
        <w:jc w:val="both"/>
        <w:rPr>
          <w:rFonts w:ascii="Palatino Linotype" w:hAnsi="Palatino Linotype" w:cs="Arial"/>
        </w:rPr>
      </w:pPr>
      <w:r w:rsidRPr="001F1FE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5BE7619"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1F1FE5">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w:t>
      </w:r>
      <w:r w:rsidRPr="001F1FE5">
        <w:rPr>
          <w:rFonts w:ascii="Palatino Linotype" w:eastAsia="Arial Unicode MS" w:hAnsi="Palatino Linotype" w:cs="Arial"/>
          <w:lang w:val="es-ES"/>
        </w:rPr>
        <w:lastRenderedPageBreak/>
        <w:t xml:space="preserve">fracción XI de la Ley de Protección de Datos Personales en Posesión de Sujetos Obligados del Estado de México y Municipios; por consiguiente, se trata de información confidencial, que debe ser protegida por </w:t>
      </w:r>
      <w:r w:rsidRPr="001F1FE5">
        <w:rPr>
          <w:rFonts w:ascii="Palatino Linotype" w:eastAsia="Arial Unicode MS" w:hAnsi="Palatino Linotype" w:cs="Arial"/>
          <w:b/>
          <w:lang w:eastAsia="es-MX"/>
        </w:rPr>
        <w:t>EL SUJETO OBLIGADO</w:t>
      </w:r>
      <w:r w:rsidRPr="001F1FE5">
        <w:rPr>
          <w:rFonts w:ascii="Palatino Linotype" w:eastAsia="Arial Unicode MS" w:hAnsi="Palatino Linotype" w:cs="Arial"/>
          <w:lang w:val="es-ES"/>
        </w:rPr>
        <w:t xml:space="preserve">, en ese contexto, todo dato personal susceptible de clasificación debe ser protegido. </w:t>
      </w:r>
    </w:p>
    <w:p w14:paraId="46C56ADC"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_tradnl"/>
        </w:rPr>
        <w:t xml:space="preserve">Por ende, en el presente caso </w:t>
      </w:r>
      <w:r w:rsidRPr="001F1FE5">
        <w:rPr>
          <w:rFonts w:ascii="Palatino Linotype" w:hAnsi="Palatino Linotype" w:cs="Arial"/>
          <w:b/>
          <w:lang w:val="es-ES_tradnl"/>
        </w:rPr>
        <w:t>EL SUJETO OBLIGADO</w:t>
      </w:r>
      <w:r w:rsidRPr="001F1FE5">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1F1FE5">
        <w:rPr>
          <w:rFonts w:ascii="Palatino Linotype" w:hAnsi="Palatino Linotype" w:cs="Arial"/>
          <w:lang w:val="es-ES"/>
        </w:rPr>
        <w:t xml:space="preserve">resulta necesario que el Comité de Transparencia del </w:t>
      </w:r>
      <w:r w:rsidRPr="001F1FE5">
        <w:rPr>
          <w:rFonts w:ascii="Palatino Linotype" w:hAnsi="Palatino Linotype" w:cs="Arial"/>
          <w:b/>
          <w:lang w:val="es-ES"/>
        </w:rPr>
        <w:t>SUJETO OBLIGADO</w:t>
      </w:r>
      <w:r w:rsidRPr="001F1FE5">
        <w:rPr>
          <w:rFonts w:ascii="Palatino Linotype" w:hAnsi="Palatino Linotype" w:cs="Arial"/>
          <w:lang w:val="es-ES"/>
        </w:rPr>
        <w:t xml:space="preserve"> emita el Acuerdo de Clasificación correspondiente</w:t>
      </w:r>
      <w:r w:rsidRPr="001F1FE5">
        <w:rPr>
          <w:rFonts w:ascii="Palatino Linotype" w:hAnsi="Palatino Linotype" w:cs="Arial"/>
          <w:lang w:val="es-ES_tradnl"/>
        </w:rPr>
        <w:t xml:space="preserve"> debidamente fundado y motivado, </w:t>
      </w:r>
      <w:r w:rsidRPr="001F1FE5">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1EA1423B" w14:textId="202AE599"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cs="Arial"/>
          <w:lang w:eastAsia="en-US"/>
        </w:rPr>
      </w:pPr>
      <w:r w:rsidRPr="001F1FE5">
        <w:rPr>
          <w:rFonts w:ascii="Palatino Linotype" w:hAnsi="Palatino Linotype"/>
          <w:lang w:val="es-ES"/>
        </w:rPr>
        <w:t xml:space="preserve">En caso específico de los documentos solicitados, obran datos que son considerados confidenciales, cuyo acceso debe ser restringido, los cuales </w:t>
      </w:r>
      <w:r w:rsidRPr="001F1FE5">
        <w:rPr>
          <w:rFonts w:ascii="Palatino Linotype" w:hAnsi="Palatino Linotype" w:cs="Arial"/>
          <w:lang w:val="es-ES"/>
        </w:rPr>
        <w:t>deben testarse al momento de la elaboración de versiones públicas, como es el caso del RF</w:t>
      </w:r>
      <w:r w:rsidR="00717D8B" w:rsidRPr="001F1FE5">
        <w:rPr>
          <w:rFonts w:ascii="Palatino Linotype" w:hAnsi="Palatino Linotype" w:cs="Arial"/>
          <w:lang w:val="es-ES"/>
        </w:rPr>
        <w:t>C y la CURP</w:t>
      </w:r>
      <w:r w:rsidRPr="001F1FE5">
        <w:rPr>
          <w:rFonts w:ascii="Palatino Linotype" w:hAnsi="Palatino Linotype" w:cs="Arial"/>
          <w:lang w:val="es-ES"/>
        </w:rPr>
        <w:t>.</w:t>
      </w:r>
    </w:p>
    <w:p w14:paraId="2B768FC7" w14:textId="77777777" w:rsidR="00B151E1" w:rsidRPr="001F1FE5" w:rsidRDefault="00B151E1" w:rsidP="00B151E1">
      <w:pPr>
        <w:autoSpaceDE w:val="0"/>
        <w:autoSpaceDN w:val="0"/>
        <w:adjustRightInd w:val="0"/>
        <w:spacing w:before="100" w:beforeAutospacing="1" w:after="100" w:afterAutospacing="1" w:line="360" w:lineRule="auto"/>
        <w:jc w:val="both"/>
        <w:rPr>
          <w:rFonts w:ascii="Palatino Linotype" w:hAnsi="Palatino Linotype"/>
          <w:lang w:val="es-ES"/>
        </w:rPr>
      </w:pPr>
      <w:r w:rsidRPr="001F1FE5">
        <w:rPr>
          <w:rFonts w:ascii="Palatino Linotype" w:hAnsi="Palatino Linotype" w:cs="Arial"/>
          <w:lang w:val="es-ES"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1F1FE5">
        <w:rPr>
          <w:rFonts w:ascii="Palatino Linotype" w:hAnsi="Palatino Linotype" w:cs="Arial"/>
          <w:lang w:val="es-ES" w:eastAsia="es-MX"/>
        </w:rPr>
        <w:lastRenderedPageBreak/>
        <w:t>del apellido paterno; seguida de la primera letra vocal del primer apellido; seguida de la primera letra del segundo apellido y por último la primera letra del nombre, posterior la fecha de nacimiento año/mes/día</w:t>
      </w:r>
      <w:r w:rsidRPr="001F1FE5">
        <w:rPr>
          <w:rFonts w:ascii="Palatino Linotype" w:hAnsi="Palatino Linotype"/>
          <w:lang w:val="es-ES"/>
        </w:rPr>
        <w:t xml:space="preserve"> y finalmente la homoclave; la cual para su obtención es necesario acreditar personalidad, fecha de nacimiento entre otros con documentos oficiales.</w:t>
      </w:r>
    </w:p>
    <w:p w14:paraId="7E767D90" w14:textId="77777777" w:rsidR="00B151E1" w:rsidRPr="001F1FE5" w:rsidRDefault="00B151E1" w:rsidP="00B151E1">
      <w:pPr>
        <w:spacing w:before="100" w:beforeAutospacing="1" w:after="100" w:afterAutospacing="1" w:line="360" w:lineRule="auto"/>
        <w:jc w:val="both"/>
        <w:rPr>
          <w:rFonts w:ascii="Palatino Linotype" w:hAnsi="Palatino Linotype" w:cs="Arial"/>
          <w:lang w:val="es-ES" w:eastAsia="es-MX"/>
        </w:rPr>
      </w:pPr>
      <w:r w:rsidRPr="001F1FE5">
        <w:rPr>
          <w:rFonts w:ascii="Palatino Linotype" w:hAnsi="Palatino Linotype" w:cs="Arial"/>
          <w:lang w:val="es-ES" w:eastAsia="es-MX"/>
        </w:rPr>
        <w:t>Al respecto, el Instituto Nacional Transparencia, Acceso a la Información y Protección de Datos Personales (INAI) a través del Criterio 19/17, señala literalmente lo siguiente:</w:t>
      </w:r>
    </w:p>
    <w:p w14:paraId="22BBE6F7"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rPr>
      </w:pPr>
      <w:r w:rsidRPr="001F1FE5">
        <w:rPr>
          <w:rFonts w:ascii="Palatino Linotype" w:hAnsi="Palatino Linotype" w:cs="Arial"/>
          <w:bCs/>
          <w:i/>
          <w:sz w:val="22"/>
          <w:lang w:val="es-ES"/>
        </w:rPr>
        <w:t>“</w:t>
      </w:r>
      <w:r w:rsidRPr="001F1FE5">
        <w:rPr>
          <w:rFonts w:ascii="Palatino Linotype" w:hAnsi="Palatino Linotype" w:cs="Arial"/>
          <w:b/>
          <w:bCs/>
          <w:i/>
          <w:sz w:val="22"/>
          <w:lang w:val="es-ES"/>
        </w:rPr>
        <w:t>Registro Federal de Contribuyentes (RFC) de personas físicas</w:t>
      </w:r>
      <w:r w:rsidRPr="001F1FE5">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14:paraId="1D9849B4"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rPr>
      </w:pPr>
      <w:r w:rsidRPr="001F1FE5">
        <w:rPr>
          <w:rFonts w:ascii="Palatino Linotype" w:hAnsi="Palatino Linotype" w:cs="Arial"/>
          <w:bCs/>
          <w:i/>
          <w:sz w:val="22"/>
          <w:lang w:val="es-ES"/>
        </w:rPr>
        <w:t>Resoluciones:</w:t>
      </w:r>
    </w:p>
    <w:p w14:paraId="76504C2A"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rPr>
      </w:pPr>
      <w:r w:rsidRPr="001F1FE5">
        <w:rPr>
          <w:rFonts w:ascii="Palatino Linotype" w:hAnsi="Palatino Linotype" w:cs="Arial"/>
          <w:bCs/>
          <w:i/>
          <w:sz w:val="22"/>
          <w:lang w:val="es-ES"/>
        </w:rPr>
        <w:t>•</w:t>
      </w:r>
      <w:r w:rsidRPr="001F1FE5">
        <w:rPr>
          <w:rFonts w:ascii="Palatino Linotype" w:hAnsi="Palatino Linotype" w:cs="Arial"/>
          <w:bCs/>
          <w:i/>
          <w:sz w:val="22"/>
          <w:lang w:val="es-ES"/>
        </w:rPr>
        <w:tab/>
        <w:t>RRA 0189/17. Morena. 08 de febrero de 2017. Por unanimidad. Comisionado Ponente Joel Salas Suárez.</w:t>
      </w:r>
    </w:p>
    <w:p w14:paraId="0186D5EE"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rPr>
      </w:pPr>
      <w:r w:rsidRPr="001F1FE5">
        <w:rPr>
          <w:rFonts w:ascii="Palatino Linotype" w:hAnsi="Palatino Linotype" w:cs="Arial"/>
          <w:bCs/>
          <w:i/>
          <w:sz w:val="22"/>
          <w:lang w:val="es-ES"/>
        </w:rPr>
        <w:t>•</w:t>
      </w:r>
      <w:r w:rsidRPr="001F1FE5">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14:paraId="2CC9C9E1"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rPr>
      </w:pPr>
      <w:r w:rsidRPr="001F1FE5">
        <w:rPr>
          <w:rFonts w:ascii="Palatino Linotype" w:hAnsi="Palatino Linotype" w:cs="Arial"/>
          <w:bCs/>
          <w:i/>
          <w:sz w:val="22"/>
          <w:lang w:val="es-ES"/>
        </w:rPr>
        <w:t>•</w:t>
      </w:r>
      <w:r w:rsidRPr="001F1FE5">
        <w:rPr>
          <w:rFonts w:ascii="Palatino Linotype" w:hAnsi="Palatino Linotype" w:cs="Arial"/>
          <w:bCs/>
          <w:i/>
          <w:sz w:val="22"/>
          <w:lang w:val="es-ES"/>
        </w:rPr>
        <w:tab/>
        <w:t>RRA 1564/17. Tribunal Electoral del Poder Judicial de la Federación. 26 de abril de 2017. Por unanimidad. Comisionado Ponente Oscar Mauricio Guerra Ford.”</w:t>
      </w:r>
    </w:p>
    <w:p w14:paraId="54527BFA" w14:textId="77777777" w:rsidR="00B151E1" w:rsidRPr="001F1FE5" w:rsidRDefault="00B151E1" w:rsidP="00BF2D62">
      <w:pPr>
        <w:spacing w:before="100" w:beforeAutospacing="1" w:after="100" w:afterAutospacing="1"/>
        <w:ind w:left="851" w:right="899"/>
        <w:jc w:val="both"/>
        <w:rPr>
          <w:rFonts w:ascii="Palatino Linotype" w:hAnsi="Palatino Linotype" w:cs="Arial"/>
          <w:bCs/>
          <w:lang w:val="es-ES" w:eastAsia="en-US"/>
        </w:rPr>
      </w:pPr>
      <w:r w:rsidRPr="001F1FE5">
        <w:rPr>
          <w:rFonts w:ascii="Palatino Linotype" w:hAnsi="Palatino Linotype" w:cs="Arial"/>
          <w:bCs/>
          <w:sz w:val="22"/>
          <w:lang w:val="es-ES"/>
        </w:rPr>
        <w:t>(Énfasis añadido)</w:t>
      </w:r>
    </w:p>
    <w:p w14:paraId="7B6B16D9" w14:textId="77777777" w:rsidR="00B151E1" w:rsidRPr="001F1FE5" w:rsidRDefault="00B151E1" w:rsidP="00B151E1">
      <w:pPr>
        <w:spacing w:before="100" w:beforeAutospacing="1" w:after="100" w:afterAutospacing="1" w:line="360" w:lineRule="auto"/>
        <w:jc w:val="both"/>
        <w:rPr>
          <w:rFonts w:ascii="Palatino Linotype" w:hAnsi="Palatino Linotype" w:cs="Arial"/>
          <w:lang w:eastAsia="es-MX"/>
        </w:rPr>
      </w:pPr>
      <w:r w:rsidRPr="001F1FE5">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1F1FE5">
        <w:rPr>
          <w:rFonts w:ascii="Palatino Linotype" w:eastAsia="Arial Unicode MS" w:hAnsi="Palatino Linotype" w:cs="Arial"/>
          <w:lang w:val="es-ES"/>
        </w:rPr>
        <w:t xml:space="preserve">4, fracción XI de </w:t>
      </w:r>
      <w:r w:rsidRPr="001F1FE5">
        <w:rPr>
          <w:rFonts w:ascii="Palatino Linotype" w:eastAsia="Arial Unicode MS" w:hAnsi="Palatino Linotype" w:cs="Arial"/>
          <w:lang w:val="es-ES"/>
        </w:rPr>
        <w:lastRenderedPageBreak/>
        <w:t>la Ley de Protección de Datos Personales en Posesión de Sujetos Obligados del Estado de México y Municipios</w:t>
      </w:r>
      <w:r w:rsidRPr="001F1FE5">
        <w:rPr>
          <w:rFonts w:ascii="Palatino Linotype" w:hAnsi="Palatino Linotype" w:cs="Arial"/>
          <w:lang w:eastAsia="es-MX"/>
        </w:rPr>
        <w:t>.</w:t>
      </w:r>
    </w:p>
    <w:p w14:paraId="56587014" w14:textId="77777777" w:rsidR="00B151E1" w:rsidRPr="001F1FE5" w:rsidRDefault="00B151E1" w:rsidP="00B151E1">
      <w:pPr>
        <w:spacing w:before="100" w:beforeAutospacing="1" w:after="100" w:afterAutospacing="1" w:line="360" w:lineRule="auto"/>
        <w:jc w:val="both"/>
        <w:rPr>
          <w:rFonts w:ascii="Palatino Linotype" w:hAnsi="Palatino Linotype" w:cs="Arial"/>
          <w:lang w:val="es-ES" w:eastAsia="es-MX"/>
        </w:rPr>
      </w:pPr>
      <w:r w:rsidRPr="001F1FE5">
        <w:rPr>
          <w:rFonts w:ascii="Palatino Linotype" w:hAnsi="Palatino Linotype" w:cs="Arial"/>
          <w:lang w:val="es-ES" w:eastAsia="es-MX"/>
        </w:rPr>
        <w:t>Por cuanto hace a la CURP</w:t>
      </w:r>
      <w:r w:rsidRPr="001F1FE5">
        <w:rPr>
          <w:rFonts w:ascii="Palatino Linotype" w:hAnsi="Palatino Linotype" w:cs="Arial"/>
          <w:b/>
          <w:lang w:val="es-ES"/>
        </w:rPr>
        <w:t xml:space="preserve">, </w:t>
      </w:r>
      <w:r w:rsidRPr="001F1FE5">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9D082D0" w14:textId="77777777" w:rsidR="00B151E1" w:rsidRPr="001F1FE5" w:rsidRDefault="00B151E1" w:rsidP="00B151E1">
      <w:pPr>
        <w:spacing w:before="100" w:beforeAutospacing="1" w:after="100" w:afterAutospacing="1" w:line="360" w:lineRule="auto"/>
        <w:rPr>
          <w:rFonts w:ascii="Palatino Linotype" w:hAnsi="Palatino Linotype" w:cs="Arial"/>
          <w:lang w:val="es-ES" w:eastAsia="es-MX"/>
        </w:rPr>
      </w:pPr>
      <w:r w:rsidRPr="001F1FE5">
        <w:rPr>
          <w:rFonts w:ascii="Palatino Linotype" w:hAnsi="Palatino Linotype" w:cs="Arial"/>
          <w:lang w:val="es-ES" w:eastAsia="es-MX"/>
        </w:rPr>
        <w:t>Lo anterior, tiene sustento en los artículos 86 y 91 de la Ley General de Población, la cual señala lo siguiente:</w:t>
      </w:r>
    </w:p>
    <w:p w14:paraId="6F372D57"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val="es-ES" w:eastAsia="es-MX"/>
        </w:rPr>
      </w:pPr>
      <w:r w:rsidRPr="001F1FE5">
        <w:rPr>
          <w:rFonts w:ascii="Palatino Linotype" w:hAnsi="Palatino Linotype" w:cs="Arial,Bold"/>
          <w:b/>
          <w:bCs/>
          <w:i/>
          <w:sz w:val="22"/>
          <w:lang w:val="es-ES" w:eastAsia="es-MX"/>
        </w:rPr>
        <w:t xml:space="preserve">“Artículo 86. </w:t>
      </w:r>
      <w:r w:rsidRPr="001F1FE5">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14:paraId="32D36342"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val="es-ES" w:eastAsia="es-MX"/>
        </w:rPr>
      </w:pPr>
      <w:r w:rsidRPr="001F1FE5">
        <w:rPr>
          <w:rFonts w:ascii="Palatino Linotype" w:hAnsi="Palatino Linotype" w:cs="Arial,Bold"/>
          <w:b/>
          <w:bCs/>
          <w:i/>
          <w:sz w:val="22"/>
          <w:lang w:val="es-ES" w:eastAsia="es-MX"/>
        </w:rPr>
        <w:t xml:space="preserve">Artículo 91. </w:t>
      </w:r>
      <w:r w:rsidRPr="001F1FE5">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14:paraId="7293B02B" w14:textId="77777777" w:rsidR="00B151E1" w:rsidRPr="001F1FE5" w:rsidRDefault="00B151E1" w:rsidP="00B151E1">
      <w:pPr>
        <w:shd w:val="clear" w:color="auto" w:fill="FFFFFF"/>
        <w:spacing w:before="100" w:beforeAutospacing="1" w:after="100" w:afterAutospacing="1" w:line="360" w:lineRule="auto"/>
        <w:jc w:val="both"/>
        <w:rPr>
          <w:rFonts w:ascii="Palatino Linotype" w:hAnsi="Palatino Linotype"/>
          <w:lang w:val="es-ES" w:eastAsia="es-MX"/>
        </w:rPr>
      </w:pPr>
      <w:r w:rsidRPr="001F1FE5">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1F1FE5">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1F1FE5">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26DA4F9E" w14:textId="77777777" w:rsidR="00B151E1" w:rsidRPr="001F1FE5" w:rsidRDefault="00B151E1" w:rsidP="00B151E1">
      <w:pPr>
        <w:spacing w:before="100" w:beforeAutospacing="1" w:after="100" w:afterAutospacing="1" w:line="360" w:lineRule="auto"/>
        <w:jc w:val="both"/>
        <w:rPr>
          <w:rFonts w:ascii="Palatino Linotype" w:hAnsi="Palatino Linotype" w:cs="Arial"/>
          <w:lang w:val="es-ES" w:eastAsia="es-MX"/>
        </w:rPr>
      </w:pPr>
      <w:r w:rsidRPr="001F1FE5">
        <w:rPr>
          <w:rFonts w:ascii="Palatino Linotype" w:hAnsi="Palatino Linotype" w:cs="Arial"/>
          <w:lang w:val="es-ES" w:eastAsia="es-MX"/>
        </w:rPr>
        <w:lastRenderedPageBreak/>
        <w:t>Al respecto, el Instituto Nacional de Transparencia, Acceso a la Información y Protección de Datos Personales (INAI) a través del Criterio 18/17, señala literalmente lo siguiente:</w:t>
      </w:r>
    </w:p>
    <w:p w14:paraId="202D2CC1"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eastAsia="es-MX"/>
        </w:rPr>
      </w:pPr>
      <w:r w:rsidRPr="001F1FE5">
        <w:rPr>
          <w:rFonts w:ascii="Palatino Linotype" w:hAnsi="Palatino Linotype" w:cs="Arial"/>
          <w:bCs/>
          <w:i/>
          <w:sz w:val="22"/>
          <w:lang w:val="es-ES" w:eastAsia="es-MX"/>
        </w:rPr>
        <w:t>“</w:t>
      </w:r>
      <w:r w:rsidRPr="001F1FE5">
        <w:rPr>
          <w:rFonts w:ascii="Palatino Linotype" w:hAnsi="Palatino Linotype" w:cs="Arial"/>
          <w:b/>
          <w:bCs/>
          <w:i/>
          <w:sz w:val="22"/>
          <w:lang w:val="es-ES" w:eastAsia="es-MX"/>
        </w:rPr>
        <w:t>Clave Única de Registro de Población (CURP)</w:t>
      </w:r>
      <w:r w:rsidRPr="001F1FE5">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01A9F1D"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eastAsia="es-MX"/>
        </w:rPr>
      </w:pPr>
      <w:r w:rsidRPr="001F1FE5">
        <w:rPr>
          <w:rFonts w:ascii="Palatino Linotype" w:hAnsi="Palatino Linotype" w:cs="Arial"/>
          <w:bCs/>
          <w:i/>
          <w:sz w:val="22"/>
          <w:lang w:val="es-ES" w:eastAsia="es-MX"/>
        </w:rPr>
        <w:t>Resoluciones:</w:t>
      </w:r>
    </w:p>
    <w:p w14:paraId="1856DB74"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eastAsia="es-MX"/>
        </w:rPr>
      </w:pPr>
      <w:r w:rsidRPr="001F1FE5">
        <w:rPr>
          <w:rFonts w:ascii="Palatino Linotype" w:hAnsi="Palatino Linotype" w:cs="Arial"/>
          <w:bCs/>
          <w:i/>
          <w:sz w:val="22"/>
          <w:lang w:val="es-ES" w:eastAsia="es-MX"/>
        </w:rPr>
        <w:t>•</w:t>
      </w:r>
      <w:r w:rsidRPr="001F1FE5">
        <w:rPr>
          <w:rFonts w:ascii="Palatino Linotype" w:hAnsi="Palatino Linotype" w:cs="Arial"/>
          <w:bCs/>
          <w:i/>
          <w:sz w:val="22"/>
          <w:lang w:val="es-ES" w:eastAsia="es-MX"/>
        </w:rPr>
        <w:tab/>
        <w:t>RRA 3995/16. Secretaría de la Defensa Nacional. 1 de febrero de 2017. Por unanimidad. Comisionado Ponente Rosendoevgueni Monterrey Chepov.</w:t>
      </w:r>
    </w:p>
    <w:p w14:paraId="572DA24B" w14:textId="77777777" w:rsidR="00B151E1" w:rsidRPr="001F1FE5" w:rsidRDefault="00B151E1" w:rsidP="00BF2D62">
      <w:pPr>
        <w:spacing w:before="100" w:beforeAutospacing="1" w:after="100" w:afterAutospacing="1"/>
        <w:ind w:left="851" w:right="899"/>
        <w:jc w:val="both"/>
        <w:rPr>
          <w:rFonts w:ascii="Palatino Linotype" w:hAnsi="Palatino Linotype" w:cs="Arial"/>
          <w:bCs/>
          <w:i/>
          <w:sz w:val="22"/>
          <w:lang w:val="es-ES" w:eastAsia="es-MX"/>
        </w:rPr>
      </w:pPr>
      <w:r w:rsidRPr="001F1FE5">
        <w:rPr>
          <w:rFonts w:ascii="Palatino Linotype" w:hAnsi="Palatino Linotype" w:cs="Arial"/>
          <w:bCs/>
          <w:i/>
          <w:sz w:val="22"/>
          <w:lang w:val="es-ES" w:eastAsia="es-MX"/>
        </w:rPr>
        <w:t>•</w:t>
      </w:r>
      <w:r w:rsidRPr="001F1FE5">
        <w:rPr>
          <w:rFonts w:ascii="Palatino Linotype" w:hAnsi="Palatino Linotype" w:cs="Arial"/>
          <w:bCs/>
          <w:i/>
          <w:sz w:val="22"/>
          <w:lang w:val="es-ES" w:eastAsia="es-MX"/>
        </w:rPr>
        <w:tab/>
        <w:t xml:space="preserve">RRA 0937/17. Senado de la República. 15 de marzo de 2017. Por unanimidad. Comisionada Ponente Ximena Puente de la Mora. </w:t>
      </w:r>
    </w:p>
    <w:p w14:paraId="0CB80573" w14:textId="77777777" w:rsidR="00B151E1" w:rsidRPr="001F1FE5" w:rsidRDefault="00B151E1" w:rsidP="00BF2D62">
      <w:pPr>
        <w:spacing w:before="100" w:beforeAutospacing="1" w:after="100" w:afterAutospacing="1"/>
        <w:ind w:left="851" w:right="899"/>
        <w:jc w:val="both"/>
        <w:rPr>
          <w:rFonts w:ascii="Palatino Linotype" w:hAnsi="Palatino Linotype" w:cs="Arial"/>
          <w:i/>
          <w:lang w:val="es-ES" w:eastAsia="es-MX"/>
        </w:rPr>
      </w:pPr>
      <w:r w:rsidRPr="001F1FE5">
        <w:rPr>
          <w:rFonts w:ascii="Palatino Linotype" w:hAnsi="Palatino Linotype" w:cs="Arial"/>
          <w:bCs/>
          <w:i/>
          <w:sz w:val="22"/>
          <w:lang w:val="es-ES" w:eastAsia="es-MX"/>
        </w:rPr>
        <w:t>•</w:t>
      </w:r>
      <w:r w:rsidRPr="001F1FE5">
        <w:rPr>
          <w:rFonts w:ascii="Palatino Linotype" w:hAnsi="Palatino Linotype" w:cs="Arial"/>
          <w:bCs/>
          <w:i/>
          <w:sz w:val="22"/>
          <w:lang w:val="es-ES" w:eastAsia="es-MX"/>
        </w:rPr>
        <w:tab/>
        <w:t>RRA 0478/17. Secretaría de Relaciones Exteriores. 26 de abril de 2017. Por unanimidad. Comisionada Ponente Areli Cano Guadiana.</w:t>
      </w:r>
      <w:r w:rsidRPr="001F1FE5">
        <w:rPr>
          <w:rFonts w:ascii="Palatino Linotype" w:hAnsi="Palatino Linotype" w:cs="Arial"/>
          <w:i/>
          <w:sz w:val="22"/>
          <w:lang w:val="es-ES" w:eastAsia="es-MX"/>
        </w:rPr>
        <w:t>” (</w:t>
      </w:r>
      <w:r w:rsidRPr="001F1FE5">
        <w:rPr>
          <w:rFonts w:ascii="Palatino Linotype" w:hAnsi="Palatino Linotype" w:cs="Arial"/>
          <w:i/>
          <w:lang w:val="es-ES" w:eastAsia="es-MX"/>
        </w:rPr>
        <w:t>Sic</w:t>
      </w:r>
      <w:r w:rsidRPr="001F1FE5">
        <w:rPr>
          <w:rFonts w:ascii="Palatino Linotype" w:hAnsi="Palatino Linotype" w:cs="Arial"/>
          <w:i/>
          <w:sz w:val="22"/>
          <w:lang w:val="es-ES" w:eastAsia="es-MX"/>
        </w:rPr>
        <w:t>)</w:t>
      </w:r>
    </w:p>
    <w:p w14:paraId="0AB5CF8B" w14:textId="28B6F460" w:rsidR="00B151E1" w:rsidRPr="001F1FE5" w:rsidRDefault="00B151E1" w:rsidP="00B151E1">
      <w:pPr>
        <w:spacing w:before="100" w:beforeAutospacing="1" w:after="100" w:afterAutospacing="1" w:line="360" w:lineRule="auto"/>
        <w:jc w:val="both"/>
        <w:rPr>
          <w:rFonts w:ascii="Palatino Linotype" w:hAnsi="Palatino Linotype" w:cs="Arial"/>
          <w:lang w:val="es-ES" w:eastAsia="es-MX"/>
        </w:rPr>
      </w:pPr>
      <w:r w:rsidRPr="001F1FE5">
        <w:rPr>
          <w:rFonts w:ascii="Palatino Linotype" w:hAnsi="Palatino Linotype" w:cs="Arial"/>
          <w:lang w:val="es-ES" w:eastAsia="es-MX"/>
        </w:rPr>
        <w:t xml:space="preserve">De lo anterior, se desprende que la </w:t>
      </w:r>
      <w:r w:rsidRPr="001F1FE5">
        <w:rPr>
          <w:rFonts w:ascii="Palatino Linotype" w:hAnsi="Palatino Linotype"/>
          <w:lang w:val="es-ES" w:eastAsia="es-MX"/>
        </w:rPr>
        <w:t xml:space="preserve">CURP </w:t>
      </w:r>
      <w:r w:rsidRPr="001F1FE5">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w:t>
      </w:r>
      <w:r w:rsidR="00717D8B" w:rsidRPr="001F1FE5">
        <w:rPr>
          <w:rFonts w:ascii="Palatino Linotype" w:hAnsi="Palatino Linotype" w:cs="Arial"/>
          <w:lang w:val="es-ES" w:eastAsia="es-MX"/>
        </w:rPr>
        <w:t>,</w:t>
      </w:r>
      <w:r w:rsidRPr="001F1FE5">
        <w:rPr>
          <w:rFonts w:ascii="Palatino Linotype" w:hAnsi="Palatino Linotype" w:cs="Arial"/>
          <w:lang w:val="es-ES" w:eastAsia="es-MX"/>
        </w:rPr>
        <w:t xml:space="preserve"> fracción II de la Ley de Transparencia y Acceso a la Información Pública del Estado de México y Municipios y 4, fracción XI de la Ley de Protección de Datos Personales en Posesión de Sujetos Obligados del Estado de México y Municipios.</w:t>
      </w:r>
    </w:p>
    <w:p w14:paraId="0313DE9C" w14:textId="77777777" w:rsidR="00B151E1" w:rsidRPr="001F1FE5" w:rsidRDefault="00B151E1" w:rsidP="00B151E1">
      <w:pPr>
        <w:spacing w:before="100" w:beforeAutospacing="1" w:after="100" w:afterAutospacing="1" w:line="360" w:lineRule="auto"/>
        <w:jc w:val="both"/>
        <w:rPr>
          <w:rFonts w:ascii="Palatino Linotype" w:hAnsi="Palatino Linotype" w:cs="Arial"/>
          <w:lang w:eastAsia="es-MX"/>
        </w:rPr>
      </w:pPr>
      <w:r w:rsidRPr="001F1FE5">
        <w:rPr>
          <w:rFonts w:ascii="Palatino Linotype" w:hAnsi="Palatino Linotype" w:cs="Arial"/>
          <w:lang w:val="es-ES_tradnl"/>
        </w:rPr>
        <w:lastRenderedPageBreak/>
        <w:t xml:space="preserve">Por ende, en el presente caso, </w:t>
      </w:r>
      <w:r w:rsidRPr="001F1FE5">
        <w:rPr>
          <w:rFonts w:ascii="Palatino Linotype" w:hAnsi="Palatino Linotype" w:cs="Arial"/>
          <w:b/>
          <w:lang w:val="es-ES_tradnl"/>
        </w:rPr>
        <w:t>EL SUJETO OBLIGADO</w:t>
      </w:r>
      <w:r w:rsidRPr="001F1FE5">
        <w:rPr>
          <w:rFonts w:ascii="Palatino Linotype" w:hAnsi="Palatino Linotype" w:cs="Arial"/>
          <w:lang w:val="es-ES_tradnl"/>
        </w:rPr>
        <w:t xml:space="preserve"> debe </w:t>
      </w:r>
      <w:r w:rsidRPr="001F1FE5">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F1FE5">
        <w:rPr>
          <w:rFonts w:ascii="Palatino Linotype" w:hAnsi="Palatino Linotype" w:cs="Arial"/>
          <w:b/>
          <w:lang w:eastAsia="es-MX"/>
        </w:rPr>
        <w:t>EL SUJETO OBLIGADO</w:t>
      </w:r>
      <w:r w:rsidRPr="001F1FE5">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F1FE5">
        <w:rPr>
          <w:rFonts w:ascii="Palatino Linotype" w:hAnsi="Palatino Linotype" w:cs="Arial"/>
          <w:b/>
          <w:lang w:eastAsia="es-MX"/>
        </w:rPr>
        <w:t>SUJETO OBLIGADO</w:t>
      </w:r>
      <w:r w:rsidRPr="001F1FE5">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C4FAE4F" w14:textId="77777777" w:rsidR="00B151E1" w:rsidRPr="001F1FE5" w:rsidRDefault="00B151E1" w:rsidP="00B151E1">
      <w:pPr>
        <w:spacing w:before="100" w:beforeAutospacing="1" w:after="100" w:afterAutospacing="1" w:line="360" w:lineRule="auto"/>
        <w:jc w:val="both"/>
        <w:rPr>
          <w:rFonts w:ascii="Palatino Linotype" w:eastAsia="Calibri" w:hAnsi="Palatino Linotype"/>
        </w:rPr>
      </w:pPr>
      <w:r w:rsidRPr="001F1FE5">
        <w:rPr>
          <w:rFonts w:ascii="Palatino Linotype" w:eastAsia="Calibri" w:hAnsi="Palatino Linotype"/>
        </w:rPr>
        <w:t xml:space="preserve">Así, es que </w:t>
      </w:r>
      <w:r w:rsidRPr="001F1FE5">
        <w:rPr>
          <w:rFonts w:ascii="Palatino Linotype" w:eastAsia="Calibri" w:hAnsi="Palatino Linotype"/>
          <w:b/>
        </w:rPr>
        <w:t>EL SUJETO OBLIGADO</w:t>
      </w:r>
      <w:r w:rsidRPr="001F1FE5">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7DEE9EB" w14:textId="77777777" w:rsidR="00B151E1" w:rsidRPr="001F1FE5" w:rsidRDefault="00B151E1" w:rsidP="00B151E1">
      <w:pPr>
        <w:spacing w:before="100" w:beforeAutospacing="1" w:after="100" w:afterAutospacing="1" w:line="360" w:lineRule="auto"/>
        <w:jc w:val="both"/>
        <w:rPr>
          <w:rFonts w:ascii="Palatino Linotype" w:hAnsi="Palatino Linotype"/>
        </w:rPr>
      </w:pPr>
      <w:r w:rsidRPr="001F1FE5">
        <w:rPr>
          <w:rFonts w:ascii="Palatino Linotype" w:hAnsi="Palatino Linotype"/>
        </w:rPr>
        <w:lastRenderedPageBreak/>
        <w:t xml:space="preserve">Ello, </w:t>
      </w:r>
      <w:r w:rsidRPr="001F1FE5">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DC07EFE"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 xml:space="preserve">“Artículo 49. </w:t>
      </w:r>
      <w:r w:rsidRPr="001F1FE5">
        <w:rPr>
          <w:rFonts w:ascii="Palatino Linotype" w:hAnsi="Palatino Linotype" w:cs="Arial"/>
          <w:i/>
          <w:sz w:val="22"/>
          <w:lang w:eastAsia="es-MX"/>
        </w:rPr>
        <w:t>Los Comités de Transparencia tendrán las siguientes atribuciones:</w:t>
      </w:r>
    </w:p>
    <w:p w14:paraId="2CD4869B"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VIII.</w:t>
      </w:r>
      <w:r w:rsidRPr="001F1FE5">
        <w:rPr>
          <w:rFonts w:ascii="Palatino Linotype" w:hAnsi="Palatino Linotype" w:cs="Arial"/>
          <w:i/>
          <w:sz w:val="22"/>
          <w:lang w:eastAsia="es-MX"/>
        </w:rPr>
        <w:t xml:space="preserve"> Aprobar, modificar o revocar la clasificación de la información;</w:t>
      </w:r>
    </w:p>
    <w:p w14:paraId="703CA1DA"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Artículo 132.</w:t>
      </w:r>
      <w:r w:rsidRPr="001F1FE5">
        <w:rPr>
          <w:rFonts w:ascii="Palatino Linotype" w:hAnsi="Palatino Linotype" w:cs="Arial"/>
          <w:i/>
          <w:sz w:val="22"/>
          <w:lang w:eastAsia="es-MX"/>
        </w:rPr>
        <w:t xml:space="preserve"> La clasificación de la información se llevará a cabo en el momento en que:</w:t>
      </w:r>
    </w:p>
    <w:p w14:paraId="611A1537"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I.</w:t>
      </w:r>
      <w:r w:rsidRPr="001F1FE5">
        <w:rPr>
          <w:rFonts w:ascii="Palatino Linotype" w:hAnsi="Palatino Linotype" w:cs="Arial"/>
          <w:i/>
          <w:sz w:val="22"/>
          <w:lang w:eastAsia="es-MX"/>
        </w:rPr>
        <w:t xml:space="preserve"> Se reciba una solicitud de acceso a la información;</w:t>
      </w:r>
    </w:p>
    <w:p w14:paraId="40ACC3E9"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II.</w:t>
      </w:r>
      <w:r w:rsidRPr="001F1FE5">
        <w:rPr>
          <w:rFonts w:ascii="Palatino Linotype" w:hAnsi="Palatino Linotype" w:cs="Arial"/>
          <w:i/>
          <w:sz w:val="22"/>
          <w:lang w:eastAsia="es-MX"/>
        </w:rPr>
        <w:t xml:space="preserve"> Se determine mediante resolución de autoridad competente; o</w:t>
      </w:r>
    </w:p>
    <w:p w14:paraId="3EE48ED2" w14:textId="77777777" w:rsidR="00B151E1" w:rsidRPr="001F1FE5" w:rsidRDefault="00B151E1" w:rsidP="00BF2D62">
      <w:pPr>
        <w:spacing w:before="100" w:beforeAutospacing="1" w:after="100" w:afterAutospacing="1"/>
        <w:ind w:left="851" w:right="899"/>
        <w:jc w:val="both"/>
        <w:rPr>
          <w:rFonts w:ascii="Palatino Linotype" w:hAnsi="Palatino Linotype" w:cs="Arial"/>
          <w:b/>
          <w:i/>
          <w:sz w:val="22"/>
          <w:lang w:eastAsia="es-MX"/>
        </w:rPr>
      </w:pPr>
      <w:r w:rsidRPr="001F1FE5">
        <w:rPr>
          <w:rFonts w:ascii="Palatino Linotype" w:hAnsi="Palatino Linotype" w:cs="Arial"/>
          <w:i/>
          <w:sz w:val="22"/>
          <w:lang w:eastAsia="es-MX"/>
        </w:rPr>
        <w:t>III. Se generen versiones públicas para dar cumplimiento a las obligaciones de transparencia previstas en esta Ley.</w:t>
      </w:r>
      <w:r w:rsidRPr="001F1FE5">
        <w:rPr>
          <w:rFonts w:ascii="Palatino Linotype" w:hAnsi="Palatino Linotype" w:cs="Arial"/>
          <w:b/>
          <w:i/>
          <w:sz w:val="22"/>
          <w:lang w:eastAsia="es-MX"/>
        </w:rPr>
        <w:t>”</w:t>
      </w:r>
    </w:p>
    <w:p w14:paraId="6147EB93"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“Segundo.-</w:t>
      </w:r>
      <w:r w:rsidRPr="001F1FE5">
        <w:rPr>
          <w:rFonts w:ascii="Palatino Linotype" w:hAnsi="Palatino Linotype" w:cs="Arial"/>
          <w:i/>
          <w:sz w:val="22"/>
          <w:lang w:eastAsia="es-MX"/>
        </w:rPr>
        <w:t xml:space="preserve"> Para efectos de los presentes Lineamientos Generales, se entenderá por:</w:t>
      </w:r>
    </w:p>
    <w:p w14:paraId="1F2545B7"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XVIII.</w:t>
      </w:r>
      <w:r w:rsidRPr="001F1FE5">
        <w:rPr>
          <w:rFonts w:ascii="Palatino Linotype" w:hAnsi="Palatino Linotype" w:cs="Arial"/>
          <w:i/>
          <w:sz w:val="22"/>
          <w:lang w:eastAsia="es-MX"/>
        </w:rPr>
        <w:t xml:space="preserve"> </w:t>
      </w:r>
      <w:r w:rsidRPr="001F1FE5">
        <w:rPr>
          <w:rFonts w:ascii="Palatino Linotype" w:hAnsi="Palatino Linotype" w:cs="Arial"/>
          <w:b/>
          <w:i/>
          <w:sz w:val="22"/>
          <w:lang w:eastAsia="es-MX"/>
        </w:rPr>
        <w:t>Versión pública:</w:t>
      </w:r>
      <w:r w:rsidRPr="001F1FE5">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3F032C0"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Cuarto.</w:t>
      </w:r>
      <w:r w:rsidRPr="001F1FE5">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1F1FE5">
        <w:rPr>
          <w:rFonts w:ascii="Palatino Linotype" w:hAnsi="Palatino Linotype" w:cs="Arial"/>
          <w:i/>
          <w:sz w:val="22"/>
          <w:lang w:eastAsia="es-MX"/>
        </w:rPr>
        <w:lastRenderedPageBreak/>
        <w:t>materia en el ámbito de sus respectivas competencias, en tanto estas últimas no contravengan lo dispuesto en la Ley General.</w:t>
      </w:r>
    </w:p>
    <w:p w14:paraId="60D7F592"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57F4CBC3"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Quinto.</w:t>
      </w:r>
      <w:r w:rsidRPr="001F1FE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39DCFE"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Sexto.</w:t>
      </w:r>
      <w:r w:rsidRPr="001F1FE5">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7DFDE5A"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626219FB"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Séptimo.</w:t>
      </w:r>
      <w:r w:rsidRPr="001F1FE5">
        <w:rPr>
          <w:rFonts w:ascii="Palatino Linotype" w:hAnsi="Palatino Linotype" w:cs="Arial"/>
          <w:i/>
          <w:sz w:val="22"/>
          <w:lang w:eastAsia="es-MX"/>
        </w:rPr>
        <w:t xml:space="preserve"> La clasificación de la información se llevará a cabo en el momento en que:</w:t>
      </w:r>
    </w:p>
    <w:p w14:paraId="688B929D"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I.</w:t>
      </w:r>
      <w:r w:rsidRPr="001F1FE5">
        <w:rPr>
          <w:rFonts w:ascii="Palatino Linotype" w:hAnsi="Palatino Linotype" w:cs="Arial"/>
          <w:i/>
          <w:sz w:val="22"/>
          <w:lang w:eastAsia="es-MX"/>
        </w:rPr>
        <w:t xml:space="preserve"> Se reciba una solicitud de acceso a la información;</w:t>
      </w:r>
    </w:p>
    <w:p w14:paraId="4D848878"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II.</w:t>
      </w:r>
      <w:r w:rsidRPr="001F1FE5">
        <w:rPr>
          <w:rFonts w:ascii="Palatino Linotype" w:hAnsi="Palatino Linotype" w:cs="Arial"/>
          <w:i/>
          <w:sz w:val="22"/>
          <w:lang w:eastAsia="es-MX"/>
        </w:rPr>
        <w:t xml:space="preserve"> Se determine mediante resolución de autoridad competente, o</w:t>
      </w:r>
    </w:p>
    <w:p w14:paraId="707451F6"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III.</w:t>
      </w:r>
      <w:r w:rsidRPr="001F1FE5">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39793990"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7AA21211"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Octavo.</w:t>
      </w:r>
      <w:r w:rsidRPr="001F1FE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69BFE54"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1978A294"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4401B4DF"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084B631"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4E4E2DD9"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Noveno.</w:t>
      </w:r>
      <w:r w:rsidRPr="001F1FE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841B294"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b/>
          <w:i/>
          <w:sz w:val="22"/>
          <w:lang w:eastAsia="es-MX"/>
        </w:rPr>
        <w:t>Décimo.</w:t>
      </w:r>
      <w:r w:rsidRPr="001F1FE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B6C9BF2" w14:textId="77777777" w:rsidR="00B151E1" w:rsidRPr="001F1FE5" w:rsidRDefault="00B151E1" w:rsidP="00BF2D62">
      <w:pPr>
        <w:spacing w:before="100" w:beforeAutospacing="1" w:after="100" w:afterAutospacing="1"/>
        <w:ind w:left="851" w:right="899"/>
        <w:jc w:val="both"/>
        <w:rPr>
          <w:rFonts w:ascii="Palatino Linotype" w:hAnsi="Palatino Linotype" w:cs="Arial"/>
          <w:i/>
          <w:sz w:val="22"/>
          <w:lang w:eastAsia="es-MX"/>
        </w:rPr>
      </w:pPr>
      <w:r w:rsidRPr="001F1FE5">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10A79E5C" w14:textId="77777777" w:rsidR="00B151E1" w:rsidRPr="001F1FE5" w:rsidRDefault="00B151E1" w:rsidP="00BF2D62">
      <w:pPr>
        <w:spacing w:before="100" w:beforeAutospacing="1" w:after="100" w:afterAutospacing="1"/>
        <w:ind w:left="851" w:right="899"/>
        <w:jc w:val="both"/>
        <w:rPr>
          <w:rFonts w:ascii="Palatino Linotype" w:hAnsi="Palatino Linotype" w:cs="Arial"/>
          <w:b/>
          <w:i/>
          <w:lang w:eastAsia="es-MX"/>
        </w:rPr>
      </w:pPr>
      <w:r w:rsidRPr="001F1FE5">
        <w:rPr>
          <w:rFonts w:ascii="Palatino Linotype" w:hAnsi="Palatino Linotype" w:cs="Arial"/>
          <w:b/>
          <w:i/>
          <w:sz w:val="22"/>
          <w:lang w:eastAsia="es-MX"/>
        </w:rPr>
        <w:t>Décimo primero.</w:t>
      </w:r>
      <w:r w:rsidRPr="001F1FE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F1FE5">
        <w:rPr>
          <w:rFonts w:ascii="Palatino Linotype" w:hAnsi="Palatino Linotype" w:cs="Arial"/>
          <w:b/>
          <w:i/>
          <w:sz w:val="22"/>
          <w:lang w:eastAsia="es-MX"/>
        </w:rPr>
        <w:t>”</w:t>
      </w:r>
    </w:p>
    <w:p w14:paraId="0972E440" w14:textId="77777777" w:rsidR="00B151E1" w:rsidRPr="001F1FE5" w:rsidRDefault="00B151E1" w:rsidP="00B151E1">
      <w:pPr>
        <w:spacing w:before="100" w:beforeAutospacing="1" w:after="100" w:afterAutospacing="1" w:line="360" w:lineRule="auto"/>
        <w:jc w:val="both"/>
        <w:rPr>
          <w:rFonts w:ascii="Palatino Linotype" w:hAnsi="Palatino Linotype" w:cs="Arial"/>
          <w:lang w:val="es-ES"/>
        </w:rPr>
      </w:pPr>
      <w:r w:rsidRPr="001F1FE5">
        <w:rPr>
          <w:rFonts w:ascii="Palatino Linotype" w:hAnsi="Palatino Linotype" w:cs="Arial"/>
          <w:lang w:val="es-ES"/>
        </w:rPr>
        <w:t xml:space="preserve">Por lo tanto, la entrega de documentos en su versión pública debe acompañarse necesariamente del Acuerdo del Comité de Transparencia del </w:t>
      </w:r>
      <w:r w:rsidRPr="001F1FE5">
        <w:rPr>
          <w:rFonts w:ascii="Palatino Linotype" w:hAnsi="Palatino Linotype" w:cs="Arial"/>
          <w:b/>
          <w:lang w:val="es-ES"/>
        </w:rPr>
        <w:t xml:space="preserve">SUJETO OBLIGADO </w:t>
      </w:r>
      <w:r w:rsidRPr="001F1FE5">
        <w:rPr>
          <w:rFonts w:ascii="Palatino Linotype" w:hAnsi="Palatino Linotype" w:cs="Arial"/>
          <w:lang w:val="es-ES"/>
        </w:rPr>
        <w:lastRenderedPageBreak/>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DFDBB6" w14:textId="66D6DA85" w:rsidR="001A0F98" w:rsidRPr="001F1FE5" w:rsidRDefault="00B151E1" w:rsidP="001A0F98">
      <w:pPr>
        <w:spacing w:before="100" w:beforeAutospacing="1" w:after="100" w:afterAutospacing="1" w:line="360" w:lineRule="auto"/>
        <w:jc w:val="both"/>
        <w:rPr>
          <w:rFonts w:ascii="Palatino Linotype" w:hAnsi="Palatino Linotype" w:cs="Arial"/>
        </w:rPr>
      </w:pPr>
      <w:r w:rsidRPr="001F1FE5">
        <w:rPr>
          <w:rFonts w:ascii="Palatino Linotype" w:hAnsi="Palatino Linotype"/>
        </w:rPr>
        <w:t xml:space="preserve">Finalmente, por cuanto hace a la petición de la particular concerniente a las credenciales para votar expedidas por el INE, o bien, por el entonces IFE, donde conste de que Municipio es cada servidor público, a que hace referencia en la solicitud de origen, </w:t>
      </w:r>
      <w:r w:rsidR="001A0F98" w:rsidRPr="001F1FE5">
        <w:rPr>
          <w:rFonts w:ascii="Palatino Linotype" w:hAnsi="Palatino Linotype" w:cs="Arial"/>
          <w:lang w:val="es-ES"/>
        </w:rPr>
        <w:t>es de precisarse</w:t>
      </w:r>
      <w:r w:rsidR="001A0F98" w:rsidRPr="001F1FE5">
        <w:rPr>
          <w:rFonts w:ascii="Palatino Linotype" w:hAnsi="Palatino Linotype" w:cs="Arial"/>
        </w:rPr>
        <w:t xml:space="preserve"> que, esta Ponencia Resolutora no advirtió la existencia de normatividad alguna que constriña al </w:t>
      </w:r>
      <w:r w:rsidR="001A0F98" w:rsidRPr="001F1FE5">
        <w:rPr>
          <w:rFonts w:ascii="Palatino Linotype" w:hAnsi="Palatino Linotype" w:cs="Arial"/>
          <w:b/>
        </w:rPr>
        <w:t>SUJETO OBLIGADO</w:t>
      </w:r>
      <w:r w:rsidR="001A0F98" w:rsidRPr="001F1FE5">
        <w:rPr>
          <w:rFonts w:ascii="Palatino Linotype" w:hAnsi="Palatino Linotype" w:cs="Arial"/>
        </w:rPr>
        <w:t xml:space="preserve"> a poseer o administrar en sus archivos la información de mérito; empero, en caso de que si cuente con dicha información ,esta no es susceptible de ser entregada</w:t>
      </w:r>
    </w:p>
    <w:p w14:paraId="1B19F37F" w14:textId="77777777" w:rsidR="00B151E1" w:rsidRPr="001F1FE5" w:rsidRDefault="00B151E1" w:rsidP="00B151E1">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1F1FE5">
        <w:rPr>
          <w:rFonts w:ascii="Palatino Linotype" w:hAnsi="Palatino Linotype" w:cs="Arial"/>
          <w:bCs/>
          <w:szCs w:val="22"/>
        </w:rPr>
        <w:t xml:space="preserve">Lo anterior es así, ya que existe información </w:t>
      </w:r>
      <w:r w:rsidRPr="001F1FE5">
        <w:rPr>
          <w:rFonts w:ascii="Palatino Linotype" w:eastAsia="Arial Unicode MS" w:hAnsi="Palatino Linotype" w:cs="Arial"/>
        </w:rPr>
        <w:t>personal</w:t>
      </w:r>
      <w:r w:rsidRPr="001F1FE5">
        <w:rPr>
          <w:rFonts w:ascii="Palatino Linotype" w:hAnsi="Palatino Linotype" w:cs="Arial"/>
          <w:lang w:eastAsia="es-MX"/>
        </w:rPr>
        <w:t xml:space="preserve"> que tiene un grado de sensibilidad tal, que su revelación </w:t>
      </w:r>
      <w:r w:rsidRPr="001F1FE5">
        <w:rPr>
          <w:rFonts w:ascii="Palatino Linotype" w:hAnsi="Palatino Linotype" w:cs="Arial"/>
        </w:rPr>
        <w:t>puede</w:t>
      </w:r>
      <w:r w:rsidRPr="001F1FE5">
        <w:rPr>
          <w:rFonts w:ascii="Palatino Linotype" w:hAnsi="Palatino Linotype" w:cs="Arial"/>
          <w:lang w:eastAsia="es-MX"/>
        </w:rPr>
        <w:t xml:space="preserve"> poner en riesgo a las personas, las cuales, sin oponerse a lo anterior, son susceptibles de </w:t>
      </w:r>
      <w:r w:rsidRPr="001F1FE5">
        <w:rPr>
          <w:rFonts w:ascii="Palatino Linotype" w:hAnsi="Palatino Linotype" w:cs="Arial"/>
          <w:bCs/>
          <w:szCs w:val="22"/>
        </w:rPr>
        <w:t>clasificarse</w:t>
      </w:r>
      <w:r w:rsidRPr="001F1FE5">
        <w:rPr>
          <w:rFonts w:ascii="Palatino Linotype" w:hAnsi="Palatino Linotype" w:cs="Arial"/>
          <w:lang w:eastAsia="es-MX"/>
        </w:rPr>
        <w:t xml:space="preserve"> como confidenciales, como lo son origen étnico o racial; características físicas; </w:t>
      </w:r>
      <w:r w:rsidRPr="001F1FE5">
        <w:rPr>
          <w:rFonts w:ascii="Palatino Linotype" w:hAnsi="Palatino Linotype"/>
          <w:bCs/>
        </w:rPr>
        <w:t>características</w:t>
      </w:r>
      <w:r w:rsidRPr="001F1FE5">
        <w:rPr>
          <w:rFonts w:ascii="Palatino Linotype" w:hAnsi="Palatino Linotype" w:cs="Arial"/>
          <w:lang w:eastAsia="es-MX"/>
        </w:rPr>
        <w:t xml:space="preserve"> morales; características emocionales; vida afectiva; vida familiar; </w:t>
      </w:r>
      <w:r w:rsidRPr="001F1FE5">
        <w:rPr>
          <w:rFonts w:ascii="Palatino Linotype" w:hAnsi="Palatino Linotype" w:cs="Arial"/>
          <w:b/>
          <w:lang w:eastAsia="es-MX"/>
        </w:rPr>
        <w:t>domicilio particular</w:t>
      </w:r>
      <w:r w:rsidRPr="001F1FE5">
        <w:rPr>
          <w:rFonts w:ascii="Palatino Linotype" w:hAnsi="Palatino Linotype" w:cs="Arial"/>
          <w:lang w:eastAsia="es-MX"/>
        </w:rPr>
        <w:t xml:space="preserve">; número telefónico particular; </w:t>
      </w:r>
      <w:r w:rsidRPr="001F1FE5">
        <w:rPr>
          <w:rFonts w:ascii="Palatino Linotype" w:hAnsi="Palatino Linotype" w:cs="Arial"/>
          <w:b/>
          <w:lang w:eastAsia="es-MX"/>
        </w:rPr>
        <w:t>patrimonio</w:t>
      </w:r>
      <w:r w:rsidRPr="001F1FE5">
        <w:rPr>
          <w:rFonts w:ascii="Palatino Linotype" w:hAnsi="Palatino Linotype" w:cs="Arial"/>
          <w:lang w:eastAsia="es-MX"/>
        </w:rPr>
        <w:t xml:space="preserve">; ideología; opinión política; creencia o convicción religiosa; creencia o convicción filosófica; estado de salud física; estado de salud mental; estado </w:t>
      </w:r>
      <w:r w:rsidRPr="001F1FE5">
        <w:rPr>
          <w:rFonts w:ascii="Palatino Linotype" w:hAnsi="Palatino Linotype" w:cs="Arial"/>
          <w:lang w:eastAsia="es-MX"/>
        </w:rPr>
        <w:lastRenderedPageBreak/>
        <w:t>civil; preferencia sexual; y otras análogas que afecten su intimidad,</w:t>
      </w:r>
      <w:r w:rsidRPr="001F1FE5">
        <w:rPr>
          <w:rFonts w:ascii="Palatino Linotype" w:eastAsia="Arial Unicode MS" w:hAnsi="Palatino Linotype" w:cs="Arial"/>
        </w:rPr>
        <w:t xml:space="preserve"> que pongan en riesgo la vida, seguridad o salud de las mismas.</w:t>
      </w:r>
    </w:p>
    <w:p w14:paraId="4D9EFDBE" w14:textId="77777777" w:rsidR="00B151E1" w:rsidRPr="001F1FE5" w:rsidRDefault="00B151E1" w:rsidP="00B151E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1F1FE5">
        <w:rPr>
          <w:rFonts w:ascii="Palatino Linotype" w:eastAsia="Arial Unicode MS" w:hAnsi="Palatino Linotype" w:cs="Arial"/>
        </w:rPr>
        <w:t xml:space="preserve">Al respecto, se destaca que lo relativo al domicilio, sirve </w:t>
      </w:r>
      <w:r w:rsidRPr="001F1FE5">
        <w:rPr>
          <w:rFonts w:ascii="Palatino Linotype" w:hAnsi="Palatino Linotype" w:cs="Arial"/>
          <w:lang w:val="es-ES"/>
        </w:rPr>
        <w:t xml:space="preserve">de apoyo a lo anterior, </w:t>
      </w:r>
      <w:r w:rsidRPr="001F1FE5">
        <w:rPr>
          <w:rFonts w:ascii="Palatino Linotype" w:hAnsi="Palatino Linotype" w:cs="Arial"/>
        </w:rPr>
        <w:t xml:space="preserve">la Tesis Aislada con número de registro </w:t>
      </w:r>
      <w:r w:rsidRPr="001F1FE5">
        <w:rPr>
          <w:rFonts w:ascii="Palatino Linotype" w:eastAsia="Arial Unicode MS" w:hAnsi="Palatino Linotype" w:cs="Arial"/>
        </w:rPr>
        <w:t>2000979</w:t>
      </w:r>
      <w:r w:rsidRPr="001F1FE5">
        <w:rPr>
          <w:rFonts w:ascii="Palatino Linotype" w:hAnsi="Palatino Linotype" w:cs="Arial"/>
          <w:lang w:val="es-ES_tradnl"/>
        </w:rPr>
        <w:t xml:space="preserve">, </w:t>
      </w:r>
      <w:r w:rsidRPr="001F1FE5">
        <w:rPr>
          <w:rFonts w:ascii="Palatino Linotype" w:hAnsi="Palatino Linotype"/>
        </w:rPr>
        <w:t xml:space="preserve">de la Décima Época de la </w:t>
      </w:r>
      <w:r w:rsidRPr="001F1FE5">
        <w:rPr>
          <w:rFonts w:ascii="Palatino Linotype" w:hAnsi="Palatino Linotype" w:cs="Arial"/>
          <w:lang w:val="es-ES_tradnl"/>
        </w:rPr>
        <w:t xml:space="preserve">Primera </w:t>
      </w:r>
      <w:r w:rsidRPr="001F1FE5">
        <w:rPr>
          <w:rFonts w:ascii="Palatino Linotype" w:hAnsi="Palatino Linotype"/>
        </w:rPr>
        <w:t xml:space="preserve">Sala de la Suprema Corte de Justicia de la Nación, publicada en la página </w:t>
      </w:r>
      <w:r w:rsidRPr="001F1FE5">
        <w:rPr>
          <w:rFonts w:ascii="Palatino Linotype" w:eastAsia="Arial Unicode MS" w:hAnsi="Palatino Linotype" w:cs="Arial"/>
        </w:rPr>
        <w:t xml:space="preserve">258 </w:t>
      </w:r>
      <w:r w:rsidRPr="001F1FE5">
        <w:rPr>
          <w:rFonts w:ascii="Palatino Linotype" w:hAnsi="Palatino Linotype"/>
        </w:rPr>
        <w:t xml:space="preserve">del Libro IX, Tomo 1 de junio de 2012, en el Semanario Judicial de la Federación, misma que refiere lo siguiente: </w:t>
      </w:r>
    </w:p>
    <w:p w14:paraId="67793B1C" w14:textId="77777777" w:rsidR="00B151E1" w:rsidRPr="001F1FE5" w:rsidRDefault="00B151E1" w:rsidP="00BF2D62">
      <w:pPr>
        <w:spacing w:before="100" w:beforeAutospacing="1" w:after="100" w:afterAutospacing="1"/>
        <w:ind w:left="709" w:right="899"/>
        <w:jc w:val="both"/>
        <w:rPr>
          <w:rFonts w:ascii="Palatino Linotype" w:eastAsia="Arial Unicode MS" w:hAnsi="Palatino Linotype" w:cs="Arial"/>
          <w:i/>
          <w:sz w:val="22"/>
          <w:szCs w:val="22"/>
        </w:rPr>
      </w:pPr>
      <w:r w:rsidRPr="001F1FE5">
        <w:rPr>
          <w:rFonts w:ascii="Palatino Linotype" w:eastAsia="Arial Unicode MS" w:hAnsi="Palatino Linotype" w:cs="Arial"/>
          <w:b/>
          <w:i/>
          <w:sz w:val="22"/>
          <w:szCs w:val="22"/>
        </w:rPr>
        <w:t>“DOMICILIO. SU CONCEPTO PARA EFECTOS DE PROTECCIÓN CONSTITUCIONAL.</w:t>
      </w:r>
      <w:r w:rsidRPr="001F1FE5">
        <w:rPr>
          <w:rFonts w:ascii="Palatino Linotype" w:eastAsia="Arial Unicode MS" w:hAnsi="Palatino Linotype" w:cs="Arial"/>
          <w:i/>
          <w:sz w:val="22"/>
          <w:szCs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w:t>
      </w:r>
      <w:r w:rsidRPr="001F1FE5">
        <w:rPr>
          <w:rFonts w:ascii="Palatino Linotype" w:eastAsia="Arial Unicode MS" w:hAnsi="Palatino Linotype" w:cs="Arial"/>
          <w:i/>
          <w:sz w:val="22"/>
          <w:szCs w:val="22"/>
        </w:rPr>
        <w:lastRenderedPageBreak/>
        <w:t>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14:paraId="30DDA040" w14:textId="77777777" w:rsidR="00B151E1" w:rsidRPr="001F1FE5" w:rsidRDefault="00B151E1" w:rsidP="00BF2D62">
      <w:pPr>
        <w:spacing w:before="100" w:beforeAutospacing="1" w:after="100" w:afterAutospacing="1"/>
        <w:ind w:left="709" w:right="899"/>
        <w:jc w:val="both"/>
        <w:rPr>
          <w:rFonts w:ascii="Palatino Linotype" w:eastAsia="Arial Unicode MS" w:hAnsi="Palatino Linotype" w:cs="Arial"/>
          <w:i/>
        </w:rPr>
      </w:pPr>
      <w:r w:rsidRPr="001F1FE5">
        <w:rPr>
          <w:rFonts w:ascii="Palatino Linotype" w:eastAsia="Arial Unicode MS" w:hAnsi="Palatino Linotype" w:cs="Arial"/>
          <w:i/>
          <w:sz w:val="22"/>
          <w:szCs w:val="22"/>
        </w:rPr>
        <w:t>Amparo directo en revisión 2420/</w:t>
      </w:r>
      <w:r w:rsidRPr="001F1FE5">
        <w:rPr>
          <w:rFonts w:ascii="Palatino Linotype" w:hAnsi="Palatino Linotype" w:cs="Arial"/>
          <w:i/>
          <w:sz w:val="22"/>
          <w:szCs w:val="22"/>
          <w:lang w:eastAsia="es-MX"/>
        </w:rPr>
        <w:t>2011</w:t>
      </w:r>
      <w:r w:rsidRPr="001F1FE5">
        <w:rPr>
          <w:rFonts w:ascii="Palatino Linotype" w:eastAsia="Arial Unicode MS" w:hAnsi="Palatino Linotype" w:cs="Arial"/>
          <w:i/>
          <w:sz w:val="22"/>
          <w:szCs w:val="22"/>
        </w:rPr>
        <w:t>. 11 de abril de 2012. Cinco votos. Ponente: Arturo Zaldívar Lelo de Larrea. Secretario: Javier Mijangos y González.”</w:t>
      </w:r>
    </w:p>
    <w:p w14:paraId="4159937D" w14:textId="17EEC4DA" w:rsidR="00B151E1" w:rsidRPr="001F1FE5" w:rsidRDefault="00B151E1" w:rsidP="00B151E1">
      <w:pPr>
        <w:spacing w:before="100" w:beforeAutospacing="1" w:after="100" w:afterAutospacing="1" w:line="360" w:lineRule="auto"/>
        <w:jc w:val="both"/>
        <w:rPr>
          <w:rFonts w:ascii="Palatino Linotype" w:hAnsi="Palatino Linotype" w:cs="Arial"/>
        </w:rPr>
      </w:pPr>
      <w:r w:rsidRPr="001F1FE5">
        <w:rPr>
          <w:rFonts w:ascii="Palatino Linotype" w:hAnsi="Palatino Linotype" w:cs="Arial"/>
          <w:bCs/>
        </w:rPr>
        <w:t xml:space="preserve">En ese tenor, se reitera que la información solicitada por la hoy </w:t>
      </w:r>
      <w:r w:rsidRPr="001F1FE5">
        <w:rPr>
          <w:rFonts w:ascii="Palatino Linotype" w:hAnsi="Palatino Linotype" w:cs="Arial"/>
          <w:b/>
          <w:bCs/>
        </w:rPr>
        <w:t>RECURRENTE</w:t>
      </w:r>
      <w:r w:rsidRPr="001F1FE5">
        <w:rPr>
          <w:rFonts w:ascii="Palatino Linotype" w:hAnsi="Palatino Linotype" w:cs="Arial"/>
          <w:bCs/>
        </w:rPr>
        <w:t xml:space="preserve"> consistente en </w:t>
      </w:r>
      <w:r w:rsidRPr="001F1FE5">
        <w:rPr>
          <w:rFonts w:ascii="Palatino Linotype" w:hAnsi="Palatino Linotype"/>
        </w:rPr>
        <w:t>las credenciales para votar expedidas por el INE, o bien, por el entonces IFE, donde conste de que Municipio es cada servidor público, se trata de</w:t>
      </w:r>
      <w:r w:rsidRPr="001F1FE5">
        <w:rPr>
          <w:rFonts w:ascii="Palatino Linotype" w:hAnsi="Palatino Linotype" w:cs="Arial"/>
        </w:rPr>
        <w:t xml:space="preserve"> información privada qu</w:t>
      </w:r>
      <w:r w:rsidR="001F177F" w:rsidRPr="001F1FE5">
        <w:rPr>
          <w:rFonts w:ascii="Palatino Linotype" w:hAnsi="Palatino Linotype" w:cs="Arial"/>
        </w:rPr>
        <w:t>e sólo le atañe a sus titulares; por lo que, esta Ponencia Resolutora estima que, en nada abona a la transparencia del quehacer público, ni se encuentra relacionada con el desempeño de sus funciones; por lo que, dichas documentales no son susceptibles de ser entregadas.</w:t>
      </w:r>
    </w:p>
    <w:p w14:paraId="247BECE4" w14:textId="77777777" w:rsidR="00B151E1" w:rsidRPr="001F1FE5" w:rsidRDefault="00B151E1" w:rsidP="00B151E1">
      <w:pPr>
        <w:spacing w:before="100" w:beforeAutospacing="1" w:after="100" w:afterAutospacing="1" w:line="360" w:lineRule="auto"/>
        <w:jc w:val="both"/>
        <w:rPr>
          <w:rFonts w:ascii="Palatino Linotype" w:hAnsi="Palatino Linotype" w:cs="Arial"/>
        </w:rPr>
      </w:pPr>
      <w:r w:rsidRPr="001F1FE5">
        <w:rPr>
          <w:rFonts w:ascii="Palatino Linotype" w:hAnsi="Palatino Linotype"/>
          <w:color w:val="000000"/>
        </w:rPr>
        <w:t xml:space="preserve">Por ello, en términos del artículo 143 de la Ley de Transparencia y Acceso a la Información Pública del Estado de México y Municipios, se deberá proceder a clasificar la información requerida </w:t>
      </w:r>
      <w:r w:rsidRPr="001F1FE5">
        <w:rPr>
          <w:rFonts w:ascii="Palatino Linotype" w:hAnsi="Palatino Linotype" w:cs="Arial"/>
          <w:lang w:val="es-ES_tradnl"/>
        </w:rPr>
        <w:t>mediante las formalidades de Ley, es decir,</w:t>
      </w:r>
      <w:r w:rsidRPr="001F1FE5">
        <w:rPr>
          <w:rFonts w:ascii="Palatino Linotype" w:hAnsi="Palatino Linotype" w:cs="Arial"/>
        </w:rPr>
        <w:t xml:space="preserve"> que el Comité de Transparencia del </w:t>
      </w:r>
      <w:r w:rsidRPr="001F1FE5">
        <w:rPr>
          <w:rFonts w:ascii="Palatino Linotype" w:hAnsi="Palatino Linotype" w:cs="Arial"/>
          <w:b/>
        </w:rPr>
        <w:t>SUJETO OBLIGADO</w:t>
      </w:r>
      <w:r w:rsidRPr="001F1FE5">
        <w:rPr>
          <w:rFonts w:ascii="Palatino Linotype" w:hAnsi="Palatino Linotype" w:cs="Arial"/>
        </w:rPr>
        <w:t xml:space="preserve"> emita el Acuerdo de Clasificación correspondiente</w:t>
      </w:r>
      <w:r w:rsidRPr="001F1FE5">
        <w:rPr>
          <w:rFonts w:ascii="Palatino Linotype" w:hAnsi="Palatino Linotype" w:cs="Arial"/>
          <w:lang w:val="es-ES_tradnl"/>
        </w:rPr>
        <w:t xml:space="preserve"> debidamente fundado y motivado, en </w:t>
      </w:r>
      <w:r w:rsidRPr="001F1FE5">
        <w:rPr>
          <w:rFonts w:ascii="Palatino Linotype" w:hAnsi="Palatino Linotype" w:cs="Arial"/>
          <w:noProof/>
          <w:lang w:eastAsia="es-MX"/>
        </w:rPr>
        <w:t>términos</w:t>
      </w:r>
      <w:r w:rsidRPr="001F1FE5">
        <w:rPr>
          <w:rFonts w:ascii="Palatino Linotype" w:hAnsi="Palatino Linotype" w:cs="Arial"/>
          <w:lang w:val="es-ES_tradnl"/>
        </w:rPr>
        <w:t xml:space="preserve"> de los numerales 49, fracción VIII y 132, fracción II de la Ley de Transparencia y Acceso a la Información </w:t>
      </w:r>
      <w:r w:rsidRPr="001F1FE5">
        <w:rPr>
          <w:rFonts w:ascii="Palatino Linotype" w:hAnsi="Palatino Linotype" w:cs="Arial"/>
          <w:lang w:val="es-ES_tradnl"/>
        </w:rPr>
        <w:lastRenderedPageBreak/>
        <w:t>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w:t>
      </w:r>
    </w:p>
    <w:p w14:paraId="413BAF6F" w14:textId="3E028B2E" w:rsidR="00B151E1" w:rsidRPr="001F1FE5" w:rsidRDefault="00B151E1" w:rsidP="00B151E1">
      <w:pPr>
        <w:spacing w:before="100" w:beforeAutospacing="1" w:after="100" w:afterAutospacing="1" w:line="360" w:lineRule="auto"/>
        <w:jc w:val="both"/>
        <w:rPr>
          <w:rFonts w:ascii="Palatino Linotype" w:hAnsi="Palatino Linotype" w:cs="Arial"/>
        </w:rPr>
      </w:pPr>
      <w:r w:rsidRPr="001F1FE5">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1F1FE5">
        <w:rPr>
          <w:rFonts w:ascii="Palatino Linotype" w:hAnsi="Palatino Linotype"/>
        </w:rPr>
        <w:t>Información</w:t>
      </w:r>
      <w:r w:rsidRPr="001F1FE5">
        <w:rPr>
          <w:rFonts w:ascii="Palatino Linotype" w:hAnsi="Palatino Linotype" w:cs="Arial"/>
        </w:rPr>
        <w:t xml:space="preserve"> Pública del Estado de México y Municipios, determina ordenar al </w:t>
      </w:r>
      <w:r w:rsidRPr="001F1FE5">
        <w:rPr>
          <w:rFonts w:ascii="Palatino Linotype" w:hAnsi="Palatino Linotype" w:cs="Arial"/>
          <w:b/>
        </w:rPr>
        <w:t>SUJETO OBLIGADO</w:t>
      </w:r>
      <w:r w:rsidRPr="001F1FE5">
        <w:rPr>
          <w:rFonts w:ascii="Palatino Linotype" w:hAnsi="Palatino Linotype" w:cs="Arial"/>
        </w:rPr>
        <w:t xml:space="preserve"> la entrega del Acuerdo de Clasificación de la información requerida</w:t>
      </w:r>
      <w:r w:rsidR="001F177F" w:rsidRPr="001F1FE5">
        <w:rPr>
          <w:rFonts w:ascii="Palatino Linotype" w:hAnsi="Palatino Linotype" w:cs="Arial"/>
        </w:rPr>
        <w:t xml:space="preserve"> en su totalidad</w:t>
      </w:r>
      <w:r w:rsidRPr="001F1FE5">
        <w:rPr>
          <w:rFonts w:ascii="Palatino Linotype" w:hAnsi="Palatino Linotype" w:cs="Arial"/>
        </w:rPr>
        <w:t>, en los términos precisados, puesto que como quedó asentado en los párrafos que anteceden, se trata de información susceptible de ser clasificada como confidencial.</w:t>
      </w:r>
    </w:p>
    <w:p w14:paraId="0109D776" w14:textId="66D3536C" w:rsidR="001A0F98" w:rsidRPr="001F1FE5" w:rsidRDefault="001A0F98" w:rsidP="001A0F98">
      <w:pPr>
        <w:spacing w:before="100" w:beforeAutospacing="1" w:after="100" w:afterAutospacing="1" w:line="360" w:lineRule="auto"/>
        <w:jc w:val="both"/>
        <w:rPr>
          <w:rFonts w:ascii="Palatino Linotype" w:hAnsi="Palatino Linotype" w:cs="Arial"/>
        </w:rPr>
      </w:pPr>
      <w:r w:rsidRPr="001F1FE5">
        <w:rPr>
          <w:rFonts w:ascii="Palatino Linotype" w:hAnsi="Palatino Linotype" w:cs="Arial"/>
        </w:rPr>
        <w:t xml:space="preserve">Ahora bien, de ser el caso de que </w:t>
      </w:r>
      <w:r w:rsidRPr="001F1FE5">
        <w:rPr>
          <w:rFonts w:ascii="Palatino Linotype" w:hAnsi="Palatino Linotype" w:cs="Arial"/>
          <w:b/>
        </w:rPr>
        <w:t>EL SUJETO OBLIGADO</w:t>
      </w:r>
      <w:r w:rsidRPr="001F1FE5">
        <w:rPr>
          <w:rFonts w:ascii="Palatino Linotype" w:hAnsi="Palatino Linotype" w:cs="Arial"/>
        </w:rPr>
        <w:t xml:space="preserve"> no posea o administre en sus archivos las credenciales para votar de mérito, bastará con hacerlo de conocimiento del </w:t>
      </w:r>
      <w:r w:rsidRPr="001F1FE5">
        <w:rPr>
          <w:rFonts w:ascii="Palatino Linotype" w:hAnsi="Palatino Linotype" w:cs="Arial"/>
          <w:b/>
        </w:rPr>
        <w:t>RECURRENTE</w:t>
      </w:r>
      <w:r w:rsidRPr="001F1FE5">
        <w:rPr>
          <w:rFonts w:ascii="Palatino Linotype" w:hAnsi="Palatino Linotype" w:cs="Arial"/>
        </w:rPr>
        <w:t>.</w:t>
      </w:r>
    </w:p>
    <w:p w14:paraId="6CB66431" w14:textId="3A09CD08" w:rsidR="00B151E1" w:rsidRPr="001F1FE5" w:rsidRDefault="00B151E1" w:rsidP="00B151E1">
      <w:pPr>
        <w:spacing w:before="100" w:beforeAutospacing="1" w:after="100" w:afterAutospacing="1" w:line="360" w:lineRule="auto"/>
        <w:jc w:val="both"/>
        <w:rPr>
          <w:rFonts w:ascii="Palatino Linotype" w:eastAsia="Arial Unicode MS" w:hAnsi="Palatino Linotype" w:cs="Arial"/>
        </w:rPr>
      </w:pPr>
      <w:r w:rsidRPr="001F1FE5">
        <w:rPr>
          <w:rFonts w:ascii="Palatino Linotype" w:hAnsi="Palatino Linotype" w:cs="Arial"/>
        </w:rPr>
        <w:t xml:space="preserve">Finalmente, no pasa desapercibido la omisión en que incurre </w:t>
      </w:r>
      <w:r w:rsidRPr="001F1FE5">
        <w:rPr>
          <w:rFonts w:ascii="Palatino Linotype" w:hAnsi="Palatino Linotype" w:cs="Arial"/>
          <w:b/>
        </w:rPr>
        <w:t>EL SUJETO OBLIGADO</w:t>
      </w:r>
      <w:r w:rsidRPr="001F1FE5">
        <w:rPr>
          <w:rFonts w:ascii="Palatino Linotype" w:hAnsi="Palatino Linotype" w:cs="Arial"/>
        </w:rPr>
        <w:t xml:space="preserve"> al no dar respuesta a la solicitud de acceso a la información pública</w:t>
      </w:r>
      <w:r w:rsidR="001F177F" w:rsidRPr="001F1FE5">
        <w:rPr>
          <w:rFonts w:ascii="Palatino Linotype" w:hAnsi="Palatino Linotype" w:cs="Arial"/>
        </w:rPr>
        <w:t xml:space="preserve"> en el plazo previsto en el artículo 163 de la </w:t>
      </w:r>
      <w:r w:rsidR="001F177F" w:rsidRPr="001F1FE5">
        <w:rPr>
          <w:rFonts w:ascii="Palatino Linotype" w:eastAsia="Arial Unicode MS" w:hAnsi="Palatino Linotype" w:cs="Arial"/>
        </w:rPr>
        <w:t>Ley de Transparencia y Acceso a la Información Pública del Estado de México y Municipios</w:t>
      </w:r>
      <w:r w:rsidRPr="001F1FE5">
        <w:rPr>
          <w:rFonts w:ascii="Palatino Linotype" w:hAnsi="Palatino Linotype" w:cs="Arial"/>
        </w:rPr>
        <w:t xml:space="preserve">; por lo que, </w:t>
      </w:r>
      <w:r w:rsidRPr="001F1FE5">
        <w:rPr>
          <w:rFonts w:ascii="Palatino Linotype" w:eastAsia="Arial Unicode MS" w:hAnsi="Palatino Linotype" w:cs="Arial"/>
        </w:rPr>
        <w:t xml:space="preserve">de conformidad con lo establecido en el </w:t>
      </w:r>
      <w:r w:rsidR="001F177F" w:rsidRPr="001F1FE5">
        <w:rPr>
          <w:rFonts w:ascii="Palatino Linotype" w:eastAsia="Arial Unicode MS" w:hAnsi="Palatino Linotype" w:cs="Arial"/>
        </w:rPr>
        <w:t>diverso artículo</w:t>
      </w:r>
      <w:r w:rsidRPr="001F1FE5">
        <w:rPr>
          <w:rFonts w:ascii="Palatino Linotype" w:eastAsia="Arial Unicode MS" w:hAnsi="Palatino Linotype" w:cs="Arial"/>
        </w:rPr>
        <w:t xml:space="preserve"> 190, se ordena dar vista al </w:t>
      </w:r>
      <w:r w:rsidRPr="001F1FE5">
        <w:rPr>
          <w:rFonts w:ascii="Palatino Linotype" w:eastAsia="Arial Unicode MS" w:hAnsi="Palatino Linotype" w:cs="Arial"/>
          <w:b/>
        </w:rPr>
        <w:t>Titular de la Contraloría Interna y Órgano de Control y Vigilancia de este Instituto</w:t>
      </w:r>
      <w:r w:rsidRPr="001F1FE5">
        <w:rPr>
          <w:rFonts w:ascii="Palatino Linotype" w:eastAsia="Arial Unicode MS" w:hAnsi="Palatino Linotype" w:cs="Arial"/>
        </w:rPr>
        <w:t>, a fin de que en el ámbito de sus atribuciones, determine lo conducente.</w:t>
      </w:r>
    </w:p>
    <w:p w14:paraId="7FE49D4A" w14:textId="375D416D" w:rsidR="00AF6C24" w:rsidRPr="001F1FE5" w:rsidRDefault="00AF6C24" w:rsidP="00B151E1">
      <w:pPr>
        <w:spacing w:before="100" w:beforeAutospacing="1" w:after="100" w:afterAutospacing="1" w:line="360" w:lineRule="auto"/>
        <w:jc w:val="both"/>
        <w:rPr>
          <w:rFonts w:ascii="Palatino Linotype" w:hAnsi="Palatino Linotype" w:cs="Arial"/>
        </w:rPr>
      </w:pPr>
      <w:r w:rsidRPr="001F1FE5">
        <w:rPr>
          <w:rFonts w:ascii="Palatino Linotype" w:eastAsia="Calibri" w:hAnsi="Palatino Linotype" w:cs="Arial"/>
        </w:rPr>
        <w:lastRenderedPageBreak/>
        <w:t>Así,</w:t>
      </w:r>
      <w:r w:rsidR="004232E6" w:rsidRPr="001F1FE5">
        <w:rPr>
          <w:rFonts w:ascii="Palatino Linotype" w:eastAsia="Calibri" w:hAnsi="Palatino Linotype" w:cs="Arial"/>
        </w:rPr>
        <w:t xml:space="preserve"> </w:t>
      </w:r>
      <w:r w:rsidRPr="001F1FE5">
        <w:rPr>
          <w:rFonts w:ascii="Palatino Linotype" w:eastAsia="Calibri" w:hAnsi="Palatino Linotype" w:cs="Arial"/>
        </w:rPr>
        <w:t>con</w:t>
      </w:r>
      <w:r w:rsidR="004232E6" w:rsidRPr="001F1FE5">
        <w:rPr>
          <w:rFonts w:ascii="Palatino Linotype" w:eastAsia="Calibri" w:hAnsi="Palatino Linotype" w:cs="Arial"/>
        </w:rPr>
        <w:t xml:space="preserve"> </w:t>
      </w:r>
      <w:r w:rsidRPr="001F1FE5">
        <w:rPr>
          <w:rFonts w:ascii="Palatino Linotype" w:hAnsi="Palatino Linotype" w:cs="Arial"/>
        </w:rPr>
        <w:t>fundamento</w:t>
      </w:r>
      <w:r w:rsidR="004232E6" w:rsidRPr="001F1FE5">
        <w:rPr>
          <w:rFonts w:ascii="Palatino Linotype" w:eastAsia="Calibri" w:hAnsi="Palatino Linotype" w:cs="Arial"/>
        </w:rPr>
        <w:t xml:space="preserve"> </w:t>
      </w:r>
      <w:r w:rsidRPr="001F1FE5">
        <w:rPr>
          <w:rFonts w:ascii="Palatino Linotype" w:eastAsia="Calibri" w:hAnsi="Palatino Linotype" w:cs="Arial"/>
        </w:rPr>
        <w:t>en</w:t>
      </w:r>
      <w:r w:rsidR="004232E6" w:rsidRPr="001F1FE5">
        <w:rPr>
          <w:rFonts w:ascii="Palatino Linotype" w:eastAsia="Calibri" w:hAnsi="Palatino Linotype" w:cs="Arial"/>
        </w:rPr>
        <w:t xml:space="preserve"> </w:t>
      </w:r>
      <w:r w:rsidRPr="001F1FE5">
        <w:rPr>
          <w:rFonts w:ascii="Palatino Linotype" w:eastAsia="Calibri" w:hAnsi="Palatino Linotype" w:cs="Arial"/>
        </w:rPr>
        <w:t>lo</w:t>
      </w:r>
      <w:r w:rsidR="004232E6" w:rsidRPr="001F1FE5">
        <w:rPr>
          <w:rFonts w:ascii="Palatino Linotype" w:eastAsia="Calibri" w:hAnsi="Palatino Linotype" w:cs="Arial"/>
        </w:rPr>
        <w:t xml:space="preserve"> </w:t>
      </w:r>
      <w:r w:rsidRPr="001F1FE5">
        <w:rPr>
          <w:rFonts w:ascii="Palatino Linotype" w:eastAsia="Calibri" w:hAnsi="Palatino Linotype" w:cs="Arial"/>
        </w:rPr>
        <w:t>prescrito</w:t>
      </w:r>
      <w:r w:rsidR="004232E6" w:rsidRPr="001F1FE5">
        <w:rPr>
          <w:rFonts w:ascii="Palatino Linotype" w:eastAsia="Calibri" w:hAnsi="Palatino Linotype" w:cs="Arial"/>
        </w:rPr>
        <w:t xml:space="preserve"> </w:t>
      </w:r>
      <w:r w:rsidRPr="001F1FE5">
        <w:rPr>
          <w:rFonts w:ascii="Palatino Linotype" w:eastAsia="Calibri" w:hAnsi="Palatino Linotype" w:cs="Arial"/>
        </w:rPr>
        <w:t>en</w:t>
      </w:r>
      <w:r w:rsidR="004232E6" w:rsidRPr="001F1FE5">
        <w:rPr>
          <w:rFonts w:ascii="Palatino Linotype" w:eastAsia="Calibri" w:hAnsi="Palatino Linotype" w:cs="Arial"/>
        </w:rPr>
        <w:t xml:space="preserve"> </w:t>
      </w:r>
      <w:r w:rsidRPr="001F1FE5">
        <w:rPr>
          <w:rFonts w:ascii="Palatino Linotype" w:eastAsia="Calibri" w:hAnsi="Palatino Linotype" w:cs="Arial"/>
        </w:rPr>
        <w:t>los</w:t>
      </w:r>
      <w:r w:rsidR="004232E6" w:rsidRPr="001F1FE5">
        <w:rPr>
          <w:rFonts w:ascii="Palatino Linotype" w:eastAsia="Calibri" w:hAnsi="Palatino Linotype" w:cs="Arial"/>
        </w:rPr>
        <w:t xml:space="preserve"> </w:t>
      </w:r>
      <w:r w:rsidRPr="001F1FE5">
        <w:rPr>
          <w:rFonts w:ascii="Palatino Linotype" w:eastAsia="Calibri" w:hAnsi="Palatino Linotype" w:cs="Arial"/>
        </w:rPr>
        <w:t>artículos</w:t>
      </w:r>
      <w:r w:rsidR="004232E6" w:rsidRPr="001F1FE5">
        <w:rPr>
          <w:rFonts w:ascii="Palatino Linotype" w:eastAsia="Calibri" w:hAnsi="Palatino Linotype" w:cs="Arial"/>
        </w:rPr>
        <w:t xml:space="preserve"> </w:t>
      </w:r>
      <w:r w:rsidRPr="001F1FE5">
        <w:rPr>
          <w:rFonts w:ascii="Palatino Linotype" w:eastAsia="Calibri" w:hAnsi="Palatino Linotype" w:cs="Arial"/>
        </w:rPr>
        <w:t>5</w:t>
      </w:r>
      <w:r w:rsidR="001F177F" w:rsidRPr="001F1FE5">
        <w:rPr>
          <w:rFonts w:ascii="Palatino Linotype" w:eastAsia="Calibri" w:hAnsi="Palatino Linotype" w:cs="Arial"/>
        </w:rPr>
        <w:t>,</w:t>
      </w:r>
      <w:r w:rsidR="004232E6" w:rsidRPr="001F1FE5">
        <w:rPr>
          <w:rFonts w:ascii="Palatino Linotype" w:eastAsia="Calibri" w:hAnsi="Palatino Linotype" w:cs="Arial"/>
        </w:rPr>
        <w:t xml:space="preserve"> </w:t>
      </w:r>
      <w:r w:rsidRPr="001F1FE5">
        <w:rPr>
          <w:rFonts w:ascii="Palatino Linotype" w:eastAsia="Calibri" w:hAnsi="Palatino Linotype" w:cs="Arial"/>
        </w:rPr>
        <w:t>párrafos</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vigésimo,</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vigésimo</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primero</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y</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vigésimo</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segundo</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fracciones</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IV</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y</w:t>
      </w:r>
      <w:r w:rsidR="004232E6" w:rsidRPr="001F1FE5">
        <w:rPr>
          <w:rFonts w:ascii="Palatino Linotype" w:eastAsia="Calibri" w:hAnsi="Palatino Linotype" w:cs="Arial"/>
        </w:rPr>
        <w:t xml:space="preserve"> </w:t>
      </w:r>
      <w:r w:rsidR="009E52AE" w:rsidRPr="001F1FE5">
        <w:rPr>
          <w:rFonts w:ascii="Palatino Linotype" w:eastAsia="Calibri" w:hAnsi="Palatino Linotype" w:cs="Arial"/>
        </w:rPr>
        <w:t>V</w:t>
      </w:r>
      <w:r w:rsidR="004232E6" w:rsidRPr="001F1FE5">
        <w:rPr>
          <w:rFonts w:ascii="Palatino Linotype" w:eastAsia="Calibri" w:hAnsi="Palatino Linotype" w:cs="Arial"/>
        </w:rPr>
        <w:t xml:space="preserve"> </w:t>
      </w:r>
      <w:r w:rsidRPr="001F1FE5">
        <w:rPr>
          <w:rFonts w:ascii="Palatino Linotype" w:eastAsia="Calibri" w:hAnsi="Palatino Linotype" w:cs="Arial"/>
        </w:rPr>
        <w:t>de</w:t>
      </w:r>
      <w:r w:rsidR="004232E6" w:rsidRPr="001F1FE5">
        <w:rPr>
          <w:rFonts w:ascii="Palatino Linotype" w:eastAsia="Calibri" w:hAnsi="Palatino Linotype" w:cs="Arial"/>
        </w:rPr>
        <w:t xml:space="preserve"> </w:t>
      </w:r>
      <w:r w:rsidRPr="001F1FE5">
        <w:rPr>
          <w:rFonts w:ascii="Palatino Linotype" w:eastAsia="Calibri" w:hAnsi="Palatino Linotype" w:cs="Arial"/>
        </w:rPr>
        <w:t>la</w:t>
      </w:r>
      <w:r w:rsidR="004232E6" w:rsidRPr="001F1FE5">
        <w:rPr>
          <w:rFonts w:ascii="Palatino Linotype" w:eastAsia="Calibri" w:hAnsi="Palatino Linotype" w:cs="Arial"/>
        </w:rPr>
        <w:t xml:space="preserve"> </w:t>
      </w:r>
      <w:r w:rsidRPr="001F1FE5">
        <w:rPr>
          <w:rFonts w:ascii="Palatino Linotype" w:eastAsia="Calibri" w:hAnsi="Palatino Linotype" w:cs="Arial"/>
        </w:rPr>
        <w:t>Constitución</w:t>
      </w:r>
      <w:r w:rsidR="004232E6" w:rsidRPr="001F1FE5">
        <w:rPr>
          <w:rFonts w:ascii="Palatino Linotype" w:eastAsia="Calibri" w:hAnsi="Palatino Linotype" w:cs="Arial"/>
        </w:rPr>
        <w:t xml:space="preserve"> </w:t>
      </w:r>
      <w:r w:rsidRPr="001F1FE5">
        <w:rPr>
          <w:rFonts w:ascii="Palatino Linotype" w:eastAsia="Calibri" w:hAnsi="Palatino Linotype" w:cs="Arial"/>
        </w:rPr>
        <w:t>Política</w:t>
      </w:r>
      <w:r w:rsidR="004232E6" w:rsidRPr="001F1FE5">
        <w:rPr>
          <w:rFonts w:ascii="Palatino Linotype" w:eastAsia="Calibri" w:hAnsi="Palatino Linotype" w:cs="Arial"/>
        </w:rPr>
        <w:t xml:space="preserve"> </w:t>
      </w:r>
      <w:r w:rsidRPr="001F1FE5">
        <w:rPr>
          <w:rFonts w:ascii="Palatino Linotype" w:eastAsia="Calibri" w:hAnsi="Palatino Linotype" w:cs="Arial"/>
        </w:rPr>
        <w:t>del</w:t>
      </w:r>
      <w:r w:rsidR="004232E6" w:rsidRPr="001F1FE5">
        <w:rPr>
          <w:rFonts w:ascii="Palatino Linotype" w:eastAsia="Calibri" w:hAnsi="Palatino Linotype" w:cs="Arial"/>
        </w:rPr>
        <w:t xml:space="preserve"> </w:t>
      </w:r>
      <w:r w:rsidRPr="001F1FE5">
        <w:rPr>
          <w:rFonts w:ascii="Palatino Linotype" w:eastAsia="Calibri" w:hAnsi="Palatino Linotype" w:cs="Arial"/>
        </w:rPr>
        <w:t>Estado</w:t>
      </w:r>
      <w:r w:rsidR="004232E6" w:rsidRPr="001F1FE5">
        <w:rPr>
          <w:rFonts w:ascii="Palatino Linotype" w:eastAsia="Calibri" w:hAnsi="Palatino Linotype" w:cs="Arial"/>
        </w:rPr>
        <w:t xml:space="preserve"> </w:t>
      </w:r>
      <w:r w:rsidRPr="001F1FE5">
        <w:rPr>
          <w:rFonts w:ascii="Palatino Linotype" w:eastAsia="Calibri" w:hAnsi="Palatino Linotype" w:cs="Arial"/>
        </w:rPr>
        <w:t>Libre</w:t>
      </w:r>
      <w:r w:rsidR="004232E6" w:rsidRPr="001F1FE5">
        <w:rPr>
          <w:rFonts w:ascii="Palatino Linotype" w:eastAsia="Calibri" w:hAnsi="Palatino Linotype" w:cs="Arial"/>
        </w:rPr>
        <w:t xml:space="preserve"> </w:t>
      </w:r>
      <w:r w:rsidRPr="001F1FE5">
        <w:rPr>
          <w:rFonts w:ascii="Palatino Linotype" w:eastAsia="Calibri" w:hAnsi="Palatino Linotype" w:cs="Arial"/>
        </w:rPr>
        <w:t>y</w:t>
      </w:r>
      <w:r w:rsidR="004232E6" w:rsidRPr="001F1FE5">
        <w:rPr>
          <w:rFonts w:ascii="Palatino Linotype" w:eastAsia="Calibri" w:hAnsi="Palatino Linotype" w:cs="Arial"/>
        </w:rPr>
        <w:t xml:space="preserve"> </w:t>
      </w:r>
      <w:r w:rsidRPr="001F1FE5">
        <w:rPr>
          <w:rFonts w:ascii="Palatino Linotype" w:eastAsia="Calibri" w:hAnsi="Palatino Linotype" w:cs="Arial"/>
        </w:rPr>
        <w:t>Soberano</w:t>
      </w:r>
      <w:r w:rsidR="004232E6" w:rsidRPr="001F1FE5">
        <w:rPr>
          <w:rFonts w:ascii="Palatino Linotype" w:eastAsia="Calibri" w:hAnsi="Palatino Linotype" w:cs="Arial"/>
        </w:rPr>
        <w:t xml:space="preserve"> </w:t>
      </w:r>
      <w:r w:rsidRPr="001F1FE5">
        <w:rPr>
          <w:rFonts w:ascii="Palatino Linotype" w:eastAsia="Calibri" w:hAnsi="Palatino Linotype" w:cs="Arial"/>
        </w:rPr>
        <w:t>de</w:t>
      </w:r>
      <w:r w:rsidR="004232E6" w:rsidRPr="001F1FE5">
        <w:rPr>
          <w:rFonts w:ascii="Palatino Linotype" w:eastAsia="Calibri" w:hAnsi="Palatino Linotype" w:cs="Arial"/>
        </w:rPr>
        <w:t xml:space="preserve"> </w:t>
      </w:r>
      <w:r w:rsidRPr="001F1FE5">
        <w:rPr>
          <w:rFonts w:ascii="Palatino Linotype" w:eastAsia="Calibri" w:hAnsi="Palatino Linotype" w:cs="Arial"/>
        </w:rPr>
        <w:t>México;</w:t>
      </w:r>
      <w:r w:rsidR="004232E6" w:rsidRPr="001F1FE5">
        <w:rPr>
          <w:rFonts w:ascii="Palatino Linotype" w:eastAsia="Calibri" w:hAnsi="Palatino Linotype" w:cs="Arial"/>
        </w:rPr>
        <w:t xml:space="preserve"> </w:t>
      </w:r>
      <w:r w:rsidRPr="001F1FE5">
        <w:rPr>
          <w:rFonts w:ascii="Palatino Linotype" w:hAnsi="Palatino Linotype"/>
        </w:rPr>
        <w:t>2</w:t>
      </w:r>
      <w:r w:rsidR="008C74D6"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fracción</w:t>
      </w:r>
      <w:r w:rsidR="004232E6" w:rsidRPr="001F1FE5">
        <w:rPr>
          <w:rFonts w:ascii="Palatino Linotype" w:hAnsi="Palatino Linotype"/>
        </w:rPr>
        <w:t xml:space="preserve"> </w:t>
      </w:r>
      <w:r w:rsidRPr="001F1FE5">
        <w:rPr>
          <w:rFonts w:ascii="Palatino Linotype" w:hAnsi="Palatino Linotype"/>
        </w:rPr>
        <w:t>II,</w:t>
      </w:r>
      <w:r w:rsidR="001F177F" w:rsidRPr="001F1FE5">
        <w:rPr>
          <w:rFonts w:ascii="Palatino Linotype" w:hAnsi="Palatino Linotype"/>
        </w:rPr>
        <w:t xml:space="preserve"> 19, </w:t>
      </w:r>
      <w:r w:rsidRPr="001F1FE5">
        <w:rPr>
          <w:rFonts w:ascii="Palatino Linotype" w:hAnsi="Palatino Linotype"/>
        </w:rPr>
        <w:t>29,</w:t>
      </w:r>
      <w:r w:rsidR="004232E6" w:rsidRPr="001F1FE5">
        <w:rPr>
          <w:rFonts w:ascii="Palatino Linotype" w:hAnsi="Palatino Linotype"/>
        </w:rPr>
        <w:t xml:space="preserve"> </w:t>
      </w:r>
      <w:r w:rsidRPr="001F1FE5">
        <w:rPr>
          <w:rFonts w:ascii="Palatino Linotype" w:hAnsi="Palatino Linotype"/>
        </w:rPr>
        <w:t>36</w:t>
      </w:r>
      <w:r w:rsidR="008C74D6"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fracciones</w:t>
      </w:r>
      <w:r w:rsidR="004232E6" w:rsidRPr="001F1FE5">
        <w:rPr>
          <w:rFonts w:ascii="Palatino Linotype" w:hAnsi="Palatino Linotype"/>
        </w:rPr>
        <w:t xml:space="preserve"> </w:t>
      </w:r>
      <w:r w:rsidRPr="001F1FE5">
        <w:rPr>
          <w:rFonts w:ascii="Palatino Linotype" w:hAnsi="Palatino Linotype"/>
        </w:rPr>
        <w:t>I</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II,</w:t>
      </w:r>
      <w:r w:rsidR="004232E6" w:rsidRPr="001F1FE5">
        <w:rPr>
          <w:rFonts w:ascii="Palatino Linotype" w:hAnsi="Palatino Linotype"/>
        </w:rPr>
        <w:t xml:space="preserve"> </w:t>
      </w:r>
      <w:r w:rsidRPr="001F1FE5">
        <w:rPr>
          <w:rFonts w:ascii="Palatino Linotype" w:hAnsi="Palatino Linotype"/>
        </w:rPr>
        <w:t>176,</w:t>
      </w:r>
      <w:r w:rsidR="004232E6" w:rsidRPr="001F1FE5">
        <w:rPr>
          <w:rFonts w:ascii="Palatino Linotype" w:hAnsi="Palatino Linotype"/>
        </w:rPr>
        <w:t xml:space="preserve"> </w:t>
      </w:r>
      <w:r w:rsidRPr="001F1FE5">
        <w:rPr>
          <w:rFonts w:ascii="Palatino Linotype" w:hAnsi="Palatino Linotype"/>
        </w:rPr>
        <w:t>178,</w:t>
      </w:r>
      <w:r w:rsidR="004232E6" w:rsidRPr="001F1FE5">
        <w:rPr>
          <w:rFonts w:ascii="Palatino Linotype" w:hAnsi="Palatino Linotype"/>
        </w:rPr>
        <w:t xml:space="preserve"> </w:t>
      </w:r>
      <w:r w:rsidRPr="001F1FE5">
        <w:rPr>
          <w:rFonts w:ascii="Palatino Linotype" w:hAnsi="Palatino Linotype"/>
        </w:rPr>
        <w:t>179,</w:t>
      </w:r>
      <w:r w:rsidR="004232E6" w:rsidRPr="001F1FE5">
        <w:rPr>
          <w:rFonts w:ascii="Palatino Linotype" w:hAnsi="Palatino Linotype"/>
        </w:rPr>
        <w:t xml:space="preserve"> </w:t>
      </w:r>
      <w:r w:rsidRPr="001F1FE5">
        <w:rPr>
          <w:rFonts w:ascii="Palatino Linotype" w:hAnsi="Palatino Linotype"/>
        </w:rPr>
        <w:t>181,</w:t>
      </w:r>
      <w:r w:rsidR="004232E6" w:rsidRPr="001F1FE5">
        <w:rPr>
          <w:rFonts w:ascii="Palatino Linotype" w:hAnsi="Palatino Linotype"/>
        </w:rPr>
        <w:t xml:space="preserve"> </w:t>
      </w:r>
      <w:r w:rsidRPr="001F1FE5">
        <w:rPr>
          <w:rFonts w:ascii="Palatino Linotype" w:hAnsi="Palatino Linotype"/>
        </w:rPr>
        <w:t>185</w:t>
      </w:r>
      <w:r w:rsidR="008C74D6" w:rsidRPr="001F1FE5">
        <w:rPr>
          <w:rFonts w:ascii="Palatino Linotype" w:hAnsi="Palatino Linotype"/>
        </w:rPr>
        <w:t>,</w:t>
      </w:r>
      <w:r w:rsidR="004232E6" w:rsidRPr="001F1FE5">
        <w:rPr>
          <w:rFonts w:ascii="Palatino Linotype" w:hAnsi="Palatino Linotype"/>
        </w:rPr>
        <w:t xml:space="preserve"> </w:t>
      </w:r>
      <w:r w:rsidRPr="001F1FE5">
        <w:rPr>
          <w:rFonts w:ascii="Palatino Linotype" w:hAnsi="Palatino Linotype"/>
        </w:rPr>
        <w:t>fracción</w:t>
      </w:r>
      <w:r w:rsidR="004232E6" w:rsidRPr="001F1FE5">
        <w:rPr>
          <w:rFonts w:ascii="Palatino Linotype" w:hAnsi="Palatino Linotype"/>
        </w:rPr>
        <w:t xml:space="preserve"> </w:t>
      </w:r>
      <w:r w:rsidRPr="001F1FE5">
        <w:rPr>
          <w:rFonts w:ascii="Palatino Linotype" w:hAnsi="Palatino Linotype"/>
        </w:rPr>
        <w:t>I,</w:t>
      </w:r>
      <w:r w:rsidR="004232E6" w:rsidRPr="001F1FE5">
        <w:rPr>
          <w:rFonts w:ascii="Palatino Linotype" w:hAnsi="Palatino Linotype"/>
        </w:rPr>
        <w:t xml:space="preserve"> </w:t>
      </w:r>
      <w:r w:rsidRPr="001F1FE5">
        <w:rPr>
          <w:rFonts w:ascii="Palatino Linotype" w:hAnsi="Palatino Linotype"/>
        </w:rPr>
        <w:t>186</w:t>
      </w:r>
      <w:r w:rsidR="004232E6" w:rsidRPr="001F1FE5">
        <w:rPr>
          <w:rFonts w:ascii="Palatino Linotype" w:hAnsi="Palatino Linotype"/>
        </w:rPr>
        <w:t xml:space="preserve"> </w:t>
      </w:r>
      <w:r w:rsidRPr="001F1FE5">
        <w:rPr>
          <w:rFonts w:ascii="Palatino Linotype" w:hAnsi="Palatino Linotype"/>
        </w:rPr>
        <w:t>y</w:t>
      </w:r>
      <w:r w:rsidR="004232E6" w:rsidRPr="001F1FE5">
        <w:rPr>
          <w:rFonts w:ascii="Palatino Linotype" w:hAnsi="Palatino Linotype"/>
        </w:rPr>
        <w:t xml:space="preserve"> </w:t>
      </w:r>
      <w:r w:rsidRPr="001F1FE5">
        <w:rPr>
          <w:rFonts w:ascii="Palatino Linotype" w:hAnsi="Palatino Linotype"/>
        </w:rPr>
        <w:t>188</w:t>
      </w:r>
      <w:r w:rsidR="004232E6" w:rsidRPr="001F1FE5">
        <w:rPr>
          <w:rFonts w:ascii="Palatino Linotype" w:eastAsia="Calibri" w:hAnsi="Palatino Linotype" w:cs="Arial"/>
        </w:rPr>
        <w:t xml:space="preserve"> </w:t>
      </w:r>
      <w:r w:rsidRPr="001F1FE5">
        <w:rPr>
          <w:rFonts w:ascii="Palatino Linotype" w:eastAsia="Calibri" w:hAnsi="Palatino Linotype" w:cs="Arial"/>
        </w:rPr>
        <w:t>de</w:t>
      </w:r>
      <w:r w:rsidR="004232E6" w:rsidRPr="001F1FE5">
        <w:rPr>
          <w:rFonts w:ascii="Palatino Linotype" w:eastAsia="Calibri" w:hAnsi="Palatino Linotype" w:cs="Arial"/>
        </w:rPr>
        <w:t xml:space="preserve"> </w:t>
      </w:r>
      <w:r w:rsidRPr="001F1FE5">
        <w:rPr>
          <w:rFonts w:ascii="Palatino Linotype" w:eastAsia="Calibri" w:hAnsi="Palatino Linotype" w:cs="Arial"/>
        </w:rPr>
        <w:t>la</w:t>
      </w:r>
      <w:r w:rsidR="004232E6" w:rsidRPr="001F1FE5">
        <w:rPr>
          <w:rFonts w:ascii="Palatino Linotype" w:eastAsia="Calibri" w:hAnsi="Palatino Linotype" w:cs="Arial"/>
        </w:rPr>
        <w:t xml:space="preserve"> </w:t>
      </w:r>
      <w:r w:rsidRPr="001F1FE5">
        <w:rPr>
          <w:rFonts w:ascii="Palatino Linotype" w:eastAsia="Calibri" w:hAnsi="Palatino Linotype" w:cs="Arial"/>
        </w:rPr>
        <w:t>Ley</w:t>
      </w:r>
      <w:r w:rsidR="004232E6" w:rsidRPr="001F1FE5">
        <w:rPr>
          <w:rFonts w:ascii="Palatino Linotype" w:eastAsia="Calibri" w:hAnsi="Palatino Linotype" w:cs="Arial"/>
        </w:rPr>
        <w:t xml:space="preserve"> </w:t>
      </w:r>
      <w:r w:rsidRPr="001F1FE5">
        <w:rPr>
          <w:rFonts w:ascii="Palatino Linotype" w:eastAsia="Calibri" w:hAnsi="Palatino Linotype" w:cs="Arial"/>
        </w:rPr>
        <w:t>de</w:t>
      </w:r>
      <w:r w:rsidR="004232E6" w:rsidRPr="001F1FE5">
        <w:rPr>
          <w:rFonts w:ascii="Palatino Linotype" w:eastAsia="Calibri" w:hAnsi="Palatino Linotype" w:cs="Arial"/>
        </w:rPr>
        <w:t xml:space="preserve"> </w:t>
      </w:r>
      <w:r w:rsidRPr="001F1FE5">
        <w:rPr>
          <w:rFonts w:ascii="Palatino Linotype" w:eastAsia="Calibri" w:hAnsi="Palatino Linotype" w:cs="Arial"/>
        </w:rPr>
        <w:t>Transparencia</w:t>
      </w:r>
      <w:r w:rsidR="004232E6" w:rsidRPr="001F1FE5">
        <w:rPr>
          <w:rFonts w:ascii="Palatino Linotype" w:eastAsia="Calibri" w:hAnsi="Palatino Linotype" w:cs="Arial"/>
        </w:rPr>
        <w:t xml:space="preserve"> </w:t>
      </w:r>
      <w:r w:rsidRPr="001F1FE5">
        <w:rPr>
          <w:rFonts w:ascii="Palatino Linotype" w:eastAsia="Calibri" w:hAnsi="Palatino Linotype" w:cs="Arial"/>
        </w:rPr>
        <w:t>y</w:t>
      </w:r>
      <w:r w:rsidR="004232E6" w:rsidRPr="001F1FE5">
        <w:rPr>
          <w:rFonts w:ascii="Palatino Linotype" w:eastAsia="Calibri" w:hAnsi="Palatino Linotype" w:cs="Arial"/>
        </w:rPr>
        <w:t xml:space="preserve"> </w:t>
      </w:r>
      <w:r w:rsidRPr="001F1FE5">
        <w:rPr>
          <w:rFonts w:ascii="Palatino Linotype" w:eastAsia="Calibri" w:hAnsi="Palatino Linotype" w:cs="Arial"/>
        </w:rPr>
        <w:t>Acceso</w:t>
      </w:r>
      <w:r w:rsidR="004232E6" w:rsidRPr="001F1FE5">
        <w:rPr>
          <w:rFonts w:ascii="Palatino Linotype" w:eastAsia="Calibri" w:hAnsi="Palatino Linotype" w:cs="Arial"/>
        </w:rPr>
        <w:t xml:space="preserve"> </w:t>
      </w:r>
      <w:r w:rsidRPr="001F1FE5">
        <w:rPr>
          <w:rFonts w:ascii="Palatino Linotype" w:eastAsia="Calibri" w:hAnsi="Palatino Linotype" w:cs="Arial"/>
        </w:rPr>
        <w:t>a</w:t>
      </w:r>
      <w:r w:rsidR="004232E6" w:rsidRPr="001F1FE5">
        <w:rPr>
          <w:rFonts w:ascii="Palatino Linotype" w:eastAsia="Calibri" w:hAnsi="Palatino Linotype" w:cs="Arial"/>
        </w:rPr>
        <w:t xml:space="preserve"> </w:t>
      </w:r>
      <w:r w:rsidRPr="001F1FE5">
        <w:rPr>
          <w:rFonts w:ascii="Palatino Linotype" w:eastAsia="Calibri" w:hAnsi="Palatino Linotype" w:cs="Arial"/>
        </w:rPr>
        <w:t>la</w:t>
      </w:r>
      <w:r w:rsidR="004232E6" w:rsidRPr="001F1FE5">
        <w:rPr>
          <w:rFonts w:ascii="Palatino Linotype" w:eastAsia="Calibri" w:hAnsi="Palatino Linotype" w:cs="Arial"/>
        </w:rPr>
        <w:t xml:space="preserve"> </w:t>
      </w:r>
      <w:r w:rsidRPr="001F1FE5">
        <w:rPr>
          <w:rFonts w:ascii="Palatino Linotype" w:eastAsia="Calibri" w:hAnsi="Palatino Linotype" w:cs="Arial"/>
        </w:rPr>
        <w:t>Información</w:t>
      </w:r>
      <w:r w:rsidR="004232E6" w:rsidRPr="001F1FE5">
        <w:rPr>
          <w:rFonts w:ascii="Palatino Linotype" w:eastAsia="Calibri" w:hAnsi="Palatino Linotype" w:cs="Arial"/>
        </w:rPr>
        <w:t xml:space="preserve"> </w:t>
      </w:r>
      <w:r w:rsidRPr="001F1FE5">
        <w:rPr>
          <w:rFonts w:ascii="Palatino Linotype" w:eastAsia="Calibri" w:hAnsi="Palatino Linotype" w:cs="Arial"/>
        </w:rPr>
        <w:t>Pública</w:t>
      </w:r>
      <w:r w:rsidR="004232E6" w:rsidRPr="001F1FE5">
        <w:rPr>
          <w:rFonts w:ascii="Palatino Linotype" w:eastAsia="Calibri" w:hAnsi="Palatino Linotype" w:cs="Arial"/>
        </w:rPr>
        <w:t xml:space="preserve"> </w:t>
      </w:r>
      <w:r w:rsidRPr="001F1FE5">
        <w:rPr>
          <w:rFonts w:ascii="Palatino Linotype" w:eastAsia="Calibri" w:hAnsi="Palatino Linotype" w:cs="Arial"/>
        </w:rPr>
        <w:t>del</w:t>
      </w:r>
      <w:r w:rsidR="004232E6" w:rsidRPr="001F1FE5">
        <w:rPr>
          <w:rFonts w:ascii="Palatino Linotype" w:eastAsia="Calibri" w:hAnsi="Palatino Linotype" w:cs="Arial"/>
        </w:rPr>
        <w:t xml:space="preserve"> </w:t>
      </w:r>
      <w:r w:rsidRPr="001F1FE5">
        <w:rPr>
          <w:rFonts w:ascii="Palatino Linotype" w:eastAsia="Calibri" w:hAnsi="Palatino Linotype" w:cs="Arial"/>
        </w:rPr>
        <w:t>Estado</w:t>
      </w:r>
      <w:r w:rsidR="004232E6" w:rsidRPr="001F1FE5">
        <w:rPr>
          <w:rFonts w:ascii="Palatino Linotype" w:eastAsia="Calibri" w:hAnsi="Palatino Linotype" w:cs="Arial"/>
        </w:rPr>
        <w:t xml:space="preserve"> </w:t>
      </w:r>
      <w:r w:rsidRPr="001F1FE5">
        <w:rPr>
          <w:rFonts w:ascii="Palatino Linotype" w:eastAsia="Calibri" w:hAnsi="Palatino Linotype" w:cs="Arial"/>
        </w:rPr>
        <w:t>de</w:t>
      </w:r>
      <w:r w:rsidR="004232E6" w:rsidRPr="001F1FE5">
        <w:rPr>
          <w:rFonts w:ascii="Palatino Linotype" w:eastAsia="Calibri" w:hAnsi="Palatino Linotype" w:cs="Arial"/>
        </w:rPr>
        <w:t xml:space="preserve"> </w:t>
      </w:r>
      <w:r w:rsidRPr="001F1FE5">
        <w:rPr>
          <w:rFonts w:ascii="Palatino Linotype" w:eastAsia="Calibri" w:hAnsi="Palatino Linotype" w:cs="Arial"/>
        </w:rPr>
        <w:t>México</w:t>
      </w:r>
      <w:r w:rsidR="004232E6" w:rsidRPr="001F1FE5">
        <w:rPr>
          <w:rFonts w:ascii="Palatino Linotype" w:eastAsia="Calibri" w:hAnsi="Palatino Linotype" w:cs="Arial"/>
        </w:rPr>
        <w:t xml:space="preserve"> </w:t>
      </w:r>
      <w:r w:rsidRPr="001F1FE5">
        <w:rPr>
          <w:rFonts w:ascii="Palatino Linotype" w:eastAsia="Calibri" w:hAnsi="Palatino Linotype" w:cs="Arial"/>
        </w:rPr>
        <w:t>y</w:t>
      </w:r>
      <w:r w:rsidR="004232E6" w:rsidRPr="001F1FE5">
        <w:rPr>
          <w:rFonts w:ascii="Palatino Linotype" w:eastAsia="Calibri" w:hAnsi="Palatino Linotype" w:cs="Arial"/>
        </w:rPr>
        <w:t xml:space="preserve"> </w:t>
      </w:r>
      <w:r w:rsidRPr="001F1FE5">
        <w:rPr>
          <w:rFonts w:ascii="Palatino Linotype" w:eastAsia="Calibri" w:hAnsi="Palatino Linotype" w:cs="Arial"/>
        </w:rPr>
        <w:t>Municipios,</w:t>
      </w:r>
      <w:r w:rsidR="004232E6" w:rsidRPr="001F1FE5">
        <w:rPr>
          <w:rFonts w:ascii="Palatino Linotype" w:eastAsia="Calibri" w:hAnsi="Palatino Linotype" w:cs="Arial"/>
        </w:rPr>
        <w:t xml:space="preserve"> </w:t>
      </w:r>
      <w:r w:rsidRPr="001F1FE5">
        <w:rPr>
          <w:rFonts w:ascii="Palatino Linotype" w:eastAsia="Calibri" w:hAnsi="Palatino Linotype" w:cs="Arial"/>
        </w:rPr>
        <w:t>este</w:t>
      </w:r>
      <w:r w:rsidR="004232E6" w:rsidRPr="001F1FE5">
        <w:rPr>
          <w:rFonts w:ascii="Palatino Linotype" w:eastAsia="Calibri" w:hAnsi="Palatino Linotype" w:cs="Arial"/>
        </w:rPr>
        <w:t xml:space="preserve"> </w:t>
      </w:r>
      <w:r w:rsidRPr="001F1FE5">
        <w:rPr>
          <w:rFonts w:ascii="Palatino Linotype" w:eastAsia="Calibri" w:hAnsi="Palatino Linotype" w:cs="Arial"/>
        </w:rPr>
        <w:t>Pleno:</w:t>
      </w:r>
    </w:p>
    <w:p w14:paraId="007316E0" w14:textId="75DA8C84" w:rsidR="00AF6C24" w:rsidRPr="001F1FE5" w:rsidRDefault="00AF6C24" w:rsidP="00D15005">
      <w:pPr>
        <w:spacing w:before="100" w:beforeAutospacing="1" w:after="100" w:afterAutospacing="1" w:line="360" w:lineRule="auto"/>
        <w:jc w:val="center"/>
        <w:rPr>
          <w:rFonts w:ascii="Palatino Linotype" w:hAnsi="Palatino Linotype"/>
          <w:b/>
          <w:sz w:val="28"/>
        </w:rPr>
      </w:pPr>
      <w:r w:rsidRPr="001F1FE5">
        <w:rPr>
          <w:rFonts w:ascii="Palatino Linotype" w:hAnsi="Palatino Linotype"/>
          <w:b/>
          <w:sz w:val="28"/>
        </w:rPr>
        <w:t>R</w:t>
      </w:r>
      <w:r w:rsidR="004232E6" w:rsidRPr="001F1FE5">
        <w:rPr>
          <w:rFonts w:ascii="Palatino Linotype" w:hAnsi="Palatino Linotype"/>
          <w:b/>
          <w:sz w:val="28"/>
        </w:rPr>
        <w:t xml:space="preserve"> </w:t>
      </w:r>
      <w:r w:rsidRPr="001F1FE5">
        <w:rPr>
          <w:rFonts w:ascii="Palatino Linotype" w:hAnsi="Palatino Linotype"/>
          <w:b/>
          <w:sz w:val="28"/>
        </w:rPr>
        <w:t>E</w:t>
      </w:r>
      <w:r w:rsidR="004232E6" w:rsidRPr="001F1FE5">
        <w:rPr>
          <w:rFonts w:ascii="Palatino Linotype" w:hAnsi="Palatino Linotype"/>
          <w:b/>
          <w:sz w:val="28"/>
        </w:rPr>
        <w:t xml:space="preserve"> </w:t>
      </w:r>
      <w:r w:rsidRPr="001F1FE5">
        <w:rPr>
          <w:rFonts w:ascii="Palatino Linotype" w:hAnsi="Palatino Linotype"/>
          <w:b/>
          <w:sz w:val="28"/>
        </w:rPr>
        <w:t>S</w:t>
      </w:r>
      <w:r w:rsidR="004232E6" w:rsidRPr="001F1FE5">
        <w:rPr>
          <w:rFonts w:ascii="Palatino Linotype" w:hAnsi="Palatino Linotype"/>
          <w:b/>
          <w:sz w:val="28"/>
        </w:rPr>
        <w:t xml:space="preserve"> </w:t>
      </w:r>
      <w:r w:rsidRPr="001F1FE5">
        <w:rPr>
          <w:rFonts w:ascii="Palatino Linotype" w:hAnsi="Palatino Linotype"/>
          <w:b/>
          <w:sz w:val="28"/>
        </w:rPr>
        <w:t>U</w:t>
      </w:r>
      <w:r w:rsidR="004232E6" w:rsidRPr="001F1FE5">
        <w:rPr>
          <w:rFonts w:ascii="Palatino Linotype" w:hAnsi="Palatino Linotype"/>
          <w:b/>
          <w:sz w:val="28"/>
        </w:rPr>
        <w:t xml:space="preserve"> </w:t>
      </w:r>
      <w:r w:rsidRPr="001F1FE5">
        <w:rPr>
          <w:rFonts w:ascii="Palatino Linotype" w:hAnsi="Palatino Linotype"/>
          <w:b/>
          <w:sz w:val="28"/>
        </w:rPr>
        <w:t>E</w:t>
      </w:r>
      <w:r w:rsidR="004232E6" w:rsidRPr="001F1FE5">
        <w:rPr>
          <w:rFonts w:ascii="Palatino Linotype" w:hAnsi="Palatino Linotype"/>
          <w:b/>
          <w:sz w:val="28"/>
        </w:rPr>
        <w:t xml:space="preserve"> </w:t>
      </w:r>
      <w:r w:rsidRPr="001F1FE5">
        <w:rPr>
          <w:rFonts w:ascii="Palatino Linotype" w:hAnsi="Palatino Linotype"/>
          <w:b/>
          <w:sz w:val="28"/>
        </w:rPr>
        <w:t>L</w:t>
      </w:r>
      <w:r w:rsidR="004232E6" w:rsidRPr="001F1FE5">
        <w:rPr>
          <w:rFonts w:ascii="Palatino Linotype" w:hAnsi="Palatino Linotype"/>
          <w:b/>
          <w:sz w:val="28"/>
        </w:rPr>
        <w:t xml:space="preserve"> </w:t>
      </w:r>
      <w:r w:rsidRPr="001F1FE5">
        <w:rPr>
          <w:rFonts w:ascii="Palatino Linotype" w:hAnsi="Palatino Linotype"/>
          <w:b/>
          <w:sz w:val="28"/>
        </w:rPr>
        <w:t>V</w:t>
      </w:r>
      <w:r w:rsidR="004232E6" w:rsidRPr="001F1FE5">
        <w:rPr>
          <w:rFonts w:ascii="Palatino Linotype" w:hAnsi="Palatino Linotype"/>
          <w:b/>
          <w:sz w:val="28"/>
        </w:rPr>
        <w:t xml:space="preserve"> </w:t>
      </w:r>
      <w:r w:rsidRPr="001F1FE5">
        <w:rPr>
          <w:rFonts w:ascii="Palatino Linotype" w:hAnsi="Palatino Linotype"/>
          <w:b/>
          <w:sz w:val="28"/>
        </w:rPr>
        <w:t>E</w:t>
      </w:r>
    </w:p>
    <w:p w14:paraId="5DBF2D32" w14:textId="0FA3CDDD" w:rsidR="004232E6" w:rsidRPr="001F1FE5" w:rsidRDefault="004232E6" w:rsidP="00D15005">
      <w:pPr>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b/>
          <w:bCs/>
          <w:color w:val="222222"/>
          <w:sz w:val="28"/>
          <w:szCs w:val="28"/>
          <w:lang w:eastAsia="es-MX"/>
        </w:rPr>
        <w:t>PRIMERO</w:t>
      </w:r>
      <w:r w:rsidRPr="001F1FE5">
        <w:rPr>
          <w:rFonts w:ascii="Palatino Linotype" w:hAnsi="Palatino Linotype"/>
          <w:color w:val="222222"/>
          <w:lang w:eastAsia="es-MX"/>
        </w:rPr>
        <w:t xml:space="preserve">. Resultan </w:t>
      </w:r>
      <w:r w:rsidRPr="001F1FE5">
        <w:rPr>
          <w:rFonts w:ascii="Palatino Linotype" w:hAnsi="Palatino Linotype"/>
          <w:b/>
          <w:bCs/>
          <w:color w:val="222222"/>
          <w:lang w:eastAsia="es-MX"/>
        </w:rPr>
        <w:t>fundadas</w:t>
      </w:r>
      <w:r w:rsidRPr="001F1FE5">
        <w:rPr>
          <w:rFonts w:ascii="Palatino Linotype" w:hAnsi="Palatino Linotype"/>
          <w:color w:val="222222"/>
          <w:lang w:eastAsia="es-MX"/>
        </w:rPr>
        <w:t xml:space="preserve"> las razones o motivos de inconformidad planteadas por </w:t>
      </w:r>
      <w:r w:rsidRPr="001F1FE5">
        <w:rPr>
          <w:rFonts w:ascii="Palatino Linotype" w:hAnsi="Palatino Linotype"/>
          <w:b/>
          <w:bCs/>
          <w:color w:val="222222"/>
          <w:lang w:eastAsia="es-MX"/>
        </w:rPr>
        <w:t>LA RECURRENTE,</w:t>
      </w:r>
      <w:r w:rsidRPr="001F1FE5">
        <w:rPr>
          <w:rFonts w:ascii="Palatino Linotype" w:hAnsi="Palatino Linotype"/>
          <w:color w:val="222222"/>
          <w:lang w:eastAsia="es-MX"/>
        </w:rPr>
        <w:t xml:space="preserve"> en términos del Considerando </w:t>
      </w:r>
      <w:r w:rsidR="005F1EEE" w:rsidRPr="001F1FE5">
        <w:rPr>
          <w:rFonts w:ascii="Palatino Linotype" w:hAnsi="Palatino Linotype"/>
          <w:b/>
          <w:bCs/>
          <w:color w:val="222222"/>
          <w:lang w:eastAsia="es-MX"/>
        </w:rPr>
        <w:t>QUINTO</w:t>
      </w:r>
      <w:r w:rsidRPr="001F1FE5">
        <w:rPr>
          <w:rFonts w:ascii="Palatino Linotype" w:hAnsi="Palatino Linotype"/>
          <w:color w:val="222222"/>
          <w:lang w:eastAsia="es-MX"/>
        </w:rPr>
        <w:t xml:space="preserve"> de esta Resolución.</w:t>
      </w:r>
    </w:p>
    <w:p w14:paraId="0A35C876" w14:textId="30494C9D" w:rsidR="004232E6" w:rsidRPr="001F1FE5" w:rsidRDefault="004232E6" w:rsidP="00D15005">
      <w:pPr>
        <w:spacing w:before="100" w:beforeAutospacing="1" w:after="100" w:afterAutospacing="1" w:line="360" w:lineRule="auto"/>
        <w:jc w:val="both"/>
        <w:rPr>
          <w:rFonts w:ascii="Palatino Linotype" w:hAnsi="Palatino Linotype"/>
          <w:color w:val="222222"/>
          <w:lang w:eastAsia="es-MX"/>
        </w:rPr>
      </w:pPr>
      <w:r w:rsidRPr="001F1FE5">
        <w:rPr>
          <w:rFonts w:ascii="Palatino Linotype" w:hAnsi="Palatino Linotype"/>
          <w:b/>
          <w:bCs/>
          <w:color w:val="222222"/>
          <w:sz w:val="28"/>
          <w:szCs w:val="28"/>
          <w:lang w:eastAsia="es-MX"/>
        </w:rPr>
        <w:t>SEGUNDO</w:t>
      </w:r>
      <w:r w:rsidRPr="001F1FE5">
        <w:rPr>
          <w:rFonts w:ascii="Palatino Linotype" w:hAnsi="Palatino Linotype"/>
          <w:b/>
          <w:bCs/>
          <w:color w:val="222222"/>
          <w:lang w:eastAsia="es-MX"/>
        </w:rPr>
        <w:t xml:space="preserve">. </w:t>
      </w:r>
      <w:r w:rsidRPr="001F1FE5">
        <w:rPr>
          <w:rFonts w:ascii="Palatino Linotype" w:hAnsi="Palatino Linotype"/>
          <w:color w:val="222222"/>
          <w:lang w:eastAsia="es-MX"/>
        </w:rPr>
        <w:t xml:space="preserve">Se </w:t>
      </w:r>
      <w:r w:rsidRPr="001F1FE5">
        <w:rPr>
          <w:rFonts w:ascii="Palatino Linotype" w:hAnsi="Palatino Linotype"/>
          <w:b/>
          <w:bCs/>
          <w:color w:val="222222"/>
          <w:lang w:eastAsia="es-MX"/>
        </w:rPr>
        <w:t xml:space="preserve">ORDENA </w:t>
      </w:r>
      <w:r w:rsidRPr="001F1FE5">
        <w:rPr>
          <w:rFonts w:ascii="Palatino Linotype" w:hAnsi="Palatino Linotype"/>
          <w:color w:val="222222"/>
          <w:lang w:eastAsia="es-MX"/>
        </w:rPr>
        <w:t xml:space="preserve">al </w:t>
      </w:r>
      <w:r w:rsidRPr="001F1FE5">
        <w:rPr>
          <w:rFonts w:ascii="Palatino Linotype" w:hAnsi="Palatino Linotype"/>
          <w:b/>
          <w:bCs/>
          <w:color w:val="222222"/>
          <w:lang w:eastAsia="es-MX"/>
        </w:rPr>
        <w:t xml:space="preserve">SUJETO OBLIGADO </w:t>
      </w:r>
      <w:r w:rsidRPr="001F1FE5">
        <w:rPr>
          <w:rFonts w:ascii="Palatino Linotype" w:hAnsi="Palatino Linotype"/>
          <w:color w:val="222222"/>
          <w:lang w:eastAsia="es-MX"/>
        </w:rPr>
        <w:t xml:space="preserve">atienda la solicitud de información </w:t>
      </w:r>
      <w:r w:rsidR="007A0C36" w:rsidRPr="001F1FE5">
        <w:rPr>
          <w:rFonts w:ascii="Palatino Linotype" w:hAnsi="Palatino Linotype"/>
          <w:b/>
          <w:bCs/>
        </w:rPr>
        <w:t>00001/OASCHICOLO</w:t>
      </w:r>
      <w:r w:rsidRPr="001F1FE5">
        <w:rPr>
          <w:rFonts w:ascii="Palatino Linotype" w:hAnsi="Palatino Linotype"/>
          <w:b/>
          <w:color w:val="222222"/>
          <w:lang w:eastAsia="es-MX"/>
        </w:rPr>
        <w:t>/IP/201</w:t>
      </w:r>
      <w:r w:rsidR="007A0C36" w:rsidRPr="001F1FE5">
        <w:rPr>
          <w:rFonts w:ascii="Palatino Linotype" w:hAnsi="Palatino Linotype"/>
          <w:b/>
          <w:color w:val="222222"/>
          <w:lang w:eastAsia="es-MX"/>
        </w:rPr>
        <w:t>9</w:t>
      </w:r>
      <w:r w:rsidRPr="001F1FE5">
        <w:rPr>
          <w:rFonts w:ascii="Palatino Linotype" w:hAnsi="Palatino Linotype"/>
          <w:b/>
          <w:bCs/>
          <w:color w:val="222222"/>
          <w:lang w:eastAsia="es-MX"/>
        </w:rPr>
        <w:t xml:space="preserve"> </w:t>
      </w:r>
      <w:r w:rsidRPr="001F1FE5">
        <w:rPr>
          <w:rFonts w:ascii="Palatino Linotype" w:hAnsi="Palatino Linotype"/>
          <w:color w:val="222222"/>
          <w:lang w:eastAsia="es-MX"/>
        </w:rPr>
        <w:t xml:space="preserve">y haga entrega a </w:t>
      </w:r>
      <w:r w:rsidRPr="001F1FE5">
        <w:rPr>
          <w:rFonts w:ascii="Palatino Linotype" w:hAnsi="Palatino Linotype"/>
          <w:b/>
          <w:color w:val="222222"/>
          <w:lang w:eastAsia="es-MX"/>
        </w:rPr>
        <w:t>LA</w:t>
      </w:r>
      <w:r w:rsidRPr="001F1FE5">
        <w:rPr>
          <w:rFonts w:ascii="Palatino Linotype" w:hAnsi="Palatino Linotype"/>
          <w:color w:val="222222"/>
          <w:lang w:eastAsia="es-MX"/>
        </w:rPr>
        <w:t xml:space="preserve"> </w:t>
      </w:r>
      <w:r w:rsidRPr="001F1FE5">
        <w:rPr>
          <w:rFonts w:ascii="Palatino Linotype" w:hAnsi="Palatino Linotype"/>
          <w:b/>
          <w:bCs/>
          <w:color w:val="222222"/>
          <w:lang w:eastAsia="es-MX"/>
        </w:rPr>
        <w:t>RECURRENTE</w:t>
      </w:r>
      <w:r w:rsidRPr="001F1FE5">
        <w:rPr>
          <w:rFonts w:ascii="Palatino Linotype" w:hAnsi="Palatino Linotype"/>
          <w:bCs/>
          <w:color w:val="222222"/>
          <w:lang w:eastAsia="es-MX"/>
        </w:rPr>
        <w:t>,</w:t>
      </w:r>
      <w:r w:rsidR="00E378C9" w:rsidRPr="001F1FE5">
        <w:rPr>
          <w:rFonts w:ascii="Palatino Linotype" w:hAnsi="Palatino Linotype"/>
          <w:bCs/>
          <w:color w:val="222222"/>
          <w:lang w:eastAsia="es-MX"/>
        </w:rPr>
        <w:t xml:space="preserve"> </w:t>
      </w:r>
      <w:r w:rsidR="00E378C9" w:rsidRPr="001F1FE5">
        <w:rPr>
          <w:rFonts w:ascii="Palatino Linotype" w:hAnsi="Palatino Linotype" w:cs="Arial"/>
        </w:rPr>
        <w:t xml:space="preserve">vía </w:t>
      </w:r>
      <w:r w:rsidR="00E378C9" w:rsidRPr="001F1FE5">
        <w:rPr>
          <w:rFonts w:ascii="Palatino Linotype" w:hAnsi="Palatino Linotype" w:cs="Arial"/>
          <w:b/>
        </w:rPr>
        <w:t>EL</w:t>
      </w:r>
      <w:r w:rsidR="00E378C9" w:rsidRPr="001F1FE5">
        <w:rPr>
          <w:rFonts w:ascii="Palatino Linotype" w:hAnsi="Palatino Linotype" w:cs="Arial"/>
        </w:rPr>
        <w:t xml:space="preserve"> </w:t>
      </w:r>
      <w:r w:rsidR="00E378C9" w:rsidRPr="001F1FE5">
        <w:rPr>
          <w:rFonts w:ascii="Palatino Linotype" w:hAnsi="Palatino Linotype" w:cs="Arial"/>
          <w:b/>
        </w:rPr>
        <w:t>SAIMEX</w:t>
      </w:r>
      <w:r w:rsidR="00E378C9" w:rsidRPr="001F1FE5">
        <w:rPr>
          <w:rFonts w:ascii="Palatino Linotype" w:hAnsi="Palatino Linotype" w:cs="Arial"/>
        </w:rPr>
        <w:t xml:space="preserve">, </w:t>
      </w:r>
      <w:r w:rsidRPr="001F1FE5">
        <w:rPr>
          <w:rFonts w:ascii="Palatino Linotype" w:hAnsi="Palatino Linotype"/>
          <w:color w:val="222222"/>
          <w:lang w:eastAsia="es-MX"/>
        </w:rPr>
        <w:t xml:space="preserve">en términos del Considerando </w:t>
      </w:r>
      <w:r w:rsidR="005F1EEE" w:rsidRPr="001F1FE5">
        <w:rPr>
          <w:rFonts w:ascii="Palatino Linotype" w:hAnsi="Palatino Linotype"/>
          <w:b/>
          <w:bCs/>
          <w:color w:val="222222"/>
          <w:lang w:eastAsia="es-MX"/>
        </w:rPr>
        <w:t>QUINTO</w:t>
      </w:r>
      <w:r w:rsidRPr="001F1FE5">
        <w:rPr>
          <w:rFonts w:ascii="Palatino Linotype" w:hAnsi="Palatino Linotype"/>
          <w:color w:val="222222"/>
          <w:lang w:eastAsia="es-MX"/>
        </w:rPr>
        <w:t xml:space="preserve"> de esta resolución, </w:t>
      </w:r>
      <w:r w:rsidR="00BF2D62" w:rsidRPr="001F1FE5">
        <w:rPr>
          <w:rFonts w:ascii="Palatino Linotype" w:hAnsi="Palatino Linotype"/>
          <w:color w:val="222222"/>
          <w:lang w:eastAsia="es-MX"/>
        </w:rPr>
        <w:t>d</w:t>
      </w:r>
      <w:r w:rsidR="007A0C36" w:rsidRPr="001F1FE5">
        <w:rPr>
          <w:rFonts w:ascii="Palatino Linotype" w:hAnsi="Palatino Linotype"/>
          <w:color w:val="222222"/>
          <w:lang w:eastAsia="es-MX"/>
        </w:rPr>
        <w:t>e la siguiente información</w:t>
      </w:r>
      <w:r w:rsidRPr="001F1FE5">
        <w:rPr>
          <w:rFonts w:ascii="Palatino Linotype" w:hAnsi="Palatino Linotype"/>
          <w:color w:val="222222"/>
          <w:lang w:eastAsia="es-MX"/>
        </w:rPr>
        <w:t>:</w:t>
      </w:r>
    </w:p>
    <w:p w14:paraId="68856380" w14:textId="25832F8C" w:rsidR="007A0C36" w:rsidRPr="001F1FE5" w:rsidRDefault="003802C1" w:rsidP="003802C1">
      <w:pPr>
        <w:spacing w:before="100" w:beforeAutospacing="1" w:after="100" w:afterAutospacing="1"/>
        <w:ind w:left="709" w:right="902" w:hanging="142"/>
        <w:jc w:val="both"/>
        <w:rPr>
          <w:rFonts w:ascii="Palatino Linotype" w:hAnsi="Palatino Linotype"/>
          <w:i/>
          <w:sz w:val="22"/>
        </w:rPr>
      </w:pPr>
      <w:r w:rsidRPr="001F1FE5">
        <w:rPr>
          <w:rFonts w:ascii="Palatino Linotype" w:hAnsi="Palatino Linotype"/>
          <w:i/>
          <w:sz w:val="22"/>
        </w:rPr>
        <w:t xml:space="preserve"> “a) </w:t>
      </w:r>
      <w:r w:rsidR="007A0C36" w:rsidRPr="001F1FE5">
        <w:rPr>
          <w:rFonts w:ascii="Palatino Linotype" w:hAnsi="Palatino Linotype"/>
          <w:i/>
          <w:sz w:val="22"/>
        </w:rPr>
        <w:t>El currículum vitae</w:t>
      </w:r>
      <w:r w:rsidRPr="001F1FE5">
        <w:rPr>
          <w:rFonts w:ascii="Palatino Linotype" w:hAnsi="Palatino Linotype"/>
          <w:i/>
          <w:sz w:val="22"/>
        </w:rPr>
        <w:t xml:space="preserve"> o la solicitud de empleo de los servidores públicos </w:t>
      </w:r>
      <w:r w:rsidR="007A0C36" w:rsidRPr="001F1FE5">
        <w:rPr>
          <w:rFonts w:ascii="Palatino Linotype" w:hAnsi="Palatino Linotype"/>
          <w:i/>
          <w:sz w:val="22"/>
        </w:rPr>
        <w:t xml:space="preserve">desde el nivel de jefe de departamento o equivalente hasta el titular del </w:t>
      </w:r>
      <w:r w:rsidR="007A0C36" w:rsidRPr="001F1FE5">
        <w:rPr>
          <w:rFonts w:ascii="Palatino Linotype" w:hAnsi="Palatino Linotype"/>
          <w:b/>
          <w:i/>
          <w:sz w:val="22"/>
        </w:rPr>
        <w:t>SUJETO OBLIGADO</w:t>
      </w:r>
      <w:r w:rsidR="007A0C36" w:rsidRPr="001F1FE5">
        <w:rPr>
          <w:rFonts w:ascii="Palatino Linotype" w:hAnsi="Palatino Linotype"/>
          <w:i/>
          <w:sz w:val="22"/>
        </w:rPr>
        <w:t xml:space="preserve">, adscritos al 7 de enero de 2019, </w:t>
      </w:r>
      <w:r w:rsidRPr="001F1FE5">
        <w:rPr>
          <w:rFonts w:ascii="Palatino Linotype" w:hAnsi="Palatino Linotype"/>
          <w:i/>
          <w:sz w:val="22"/>
        </w:rPr>
        <w:t>así como los</w:t>
      </w:r>
      <w:r w:rsidR="007A0C36" w:rsidRPr="001F1FE5">
        <w:rPr>
          <w:rFonts w:ascii="Palatino Linotype" w:hAnsi="Palatino Linotype"/>
          <w:i/>
          <w:sz w:val="22"/>
        </w:rPr>
        <w:t xml:space="preserve"> documentos comprobatorio</w:t>
      </w:r>
      <w:r w:rsidR="001F177F" w:rsidRPr="001F1FE5">
        <w:rPr>
          <w:rFonts w:ascii="Palatino Linotype" w:hAnsi="Palatino Linotype"/>
          <w:i/>
          <w:sz w:val="22"/>
        </w:rPr>
        <w:t>s</w:t>
      </w:r>
      <w:r w:rsidRPr="001F1FE5">
        <w:rPr>
          <w:rFonts w:ascii="Palatino Linotype" w:hAnsi="Palatino Linotype"/>
          <w:i/>
          <w:sz w:val="22"/>
        </w:rPr>
        <w:t xml:space="preserve"> referentes a la trayectoria académica y laboral</w:t>
      </w:r>
      <w:r w:rsidR="001F177F" w:rsidRPr="001F1FE5">
        <w:rPr>
          <w:rFonts w:ascii="Palatino Linotype" w:hAnsi="Palatino Linotype"/>
          <w:i/>
          <w:sz w:val="22"/>
        </w:rPr>
        <w:t>, e</w:t>
      </w:r>
      <w:r w:rsidR="007A0C36" w:rsidRPr="001F1FE5">
        <w:rPr>
          <w:rFonts w:ascii="Palatino Linotype" w:hAnsi="Palatino Linotype"/>
          <w:i/>
          <w:sz w:val="22"/>
        </w:rPr>
        <w:t>n versión pública.</w:t>
      </w:r>
    </w:p>
    <w:p w14:paraId="3654A7B6" w14:textId="75A0039C" w:rsidR="007A0C36" w:rsidRPr="001F1FE5" w:rsidRDefault="007A0C36" w:rsidP="003802C1">
      <w:pPr>
        <w:spacing w:before="100" w:beforeAutospacing="1" w:after="100" w:afterAutospacing="1"/>
        <w:ind w:left="709" w:right="902"/>
        <w:jc w:val="both"/>
        <w:rPr>
          <w:rFonts w:ascii="Palatino Linotype" w:hAnsi="Palatino Linotype"/>
          <w:i/>
          <w:sz w:val="22"/>
        </w:rPr>
      </w:pPr>
      <w:r w:rsidRPr="001F1FE5">
        <w:rPr>
          <w:rFonts w:ascii="Palatino Linotype" w:hAnsi="Palatino Linotype"/>
          <w:i/>
          <w:sz w:val="22"/>
        </w:rPr>
        <w:t>Debiendo notificar a</w:t>
      </w:r>
      <w:r w:rsidR="00BF2D62" w:rsidRPr="001F1FE5">
        <w:rPr>
          <w:rFonts w:ascii="Palatino Linotype" w:hAnsi="Palatino Linotype"/>
          <w:i/>
          <w:sz w:val="22"/>
        </w:rPr>
        <w:t xml:space="preserve"> </w:t>
      </w:r>
      <w:r w:rsidR="00BF2D62" w:rsidRPr="001F1FE5">
        <w:rPr>
          <w:rFonts w:ascii="Palatino Linotype" w:hAnsi="Palatino Linotype"/>
          <w:b/>
          <w:i/>
          <w:sz w:val="22"/>
        </w:rPr>
        <w:t>LA</w:t>
      </w:r>
      <w:r w:rsidRPr="001F1FE5">
        <w:rPr>
          <w:rFonts w:ascii="Palatino Linotype" w:hAnsi="Palatino Linotype"/>
          <w:i/>
          <w:sz w:val="22"/>
        </w:rPr>
        <w:t xml:space="preserve"> </w:t>
      </w:r>
      <w:r w:rsidRPr="001F1FE5">
        <w:rPr>
          <w:rFonts w:ascii="Palatino Linotype" w:hAnsi="Palatino Linotype"/>
          <w:b/>
          <w:i/>
          <w:sz w:val="22"/>
        </w:rPr>
        <w:t>RECURRENTE</w:t>
      </w:r>
      <w:r w:rsidRPr="001F1FE5">
        <w:rPr>
          <w:rFonts w:ascii="Palatino Linotype" w:hAnsi="Palatino Linotype"/>
          <w:i/>
          <w:sz w:val="22"/>
        </w:rPr>
        <w:t xml:space="preserve"> el Acuerdo de Clasificación de la información que emita el Comité de Transparencia con motivo de la versión pública</w:t>
      </w:r>
      <w:r w:rsidR="006B71FD" w:rsidRPr="001F1FE5">
        <w:rPr>
          <w:rFonts w:ascii="Palatino Linotype" w:hAnsi="Palatino Linotype"/>
          <w:i/>
          <w:sz w:val="22"/>
        </w:rPr>
        <w:t>.</w:t>
      </w:r>
    </w:p>
    <w:p w14:paraId="4844D0AB" w14:textId="2E96C0F4" w:rsidR="001F177F" w:rsidRPr="001F1FE5" w:rsidRDefault="001F177F" w:rsidP="003802C1">
      <w:pPr>
        <w:spacing w:before="100" w:beforeAutospacing="1" w:after="100" w:afterAutospacing="1"/>
        <w:ind w:left="709" w:right="902"/>
        <w:jc w:val="both"/>
        <w:rPr>
          <w:rFonts w:ascii="Palatino Linotype" w:hAnsi="Palatino Linotype"/>
          <w:i/>
          <w:sz w:val="22"/>
        </w:rPr>
      </w:pPr>
      <w:r w:rsidRPr="001F1FE5">
        <w:rPr>
          <w:rFonts w:ascii="Palatino Linotype" w:hAnsi="Palatino Linotype"/>
          <w:i/>
          <w:sz w:val="22"/>
        </w:rPr>
        <w:t xml:space="preserve">En el caso de que </w:t>
      </w:r>
      <w:r w:rsidRPr="001F1FE5">
        <w:rPr>
          <w:rFonts w:ascii="Palatino Linotype" w:hAnsi="Palatino Linotype"/>
          <w:b/>
          <w:i/>
          <w:sz w:val="22"/>
        </w:rPr>
        <w:t>EL SUJETO OBLIGADO</w:t>
      </w:r>
      <w:r w:rsidRPr="001F1FE5">
        <w:rPr>
          <w:rFonts w:ascii="Palatino Linotype" w:hAnsi="Palatino Linotype"/>
          <w:i/>
          <w:sz w:val="22"/>
        </w:rPr>
        <w:t xml:space="preserve"> no posea o administre en sus archivos la información correspondiente a los documentos comprobatorios de la experiencia laboral y académica de los servidores públicos referidos en el inciso a), </w:t>
      </w:r>
      <w:r w:rsidR="003802C1" w:rsidRPr="001F1FE5">
        <w:rPr>
          <w:rFonts w:ascii="Palatino Linotype" w:hAnsi="Palatino Linotype"/>
          <w:i/>
          <w:sz w:val="22"/>
        </w:rPr>
        <w:t xml:space="preserve">deberá </w:t>
      </w:r>
      <w:r w:rsidRPr="001F1FE5">
        <w:rPr>
          <w:rFonts w:ascii="Palatino Linotype" w:hAnsi="Palatino Linotype"/>
          <w:i/>
          <w:sz w:val="22"/>
        </w:rPr>
        <w:t xml:space="preserve">hacerlo de conocimiento del </w:t>
      </w:r>
      <w:r w:rsidRPr="001F1FE5">
        <w:rPr>
          <w:rFonts w:ascii="Palatino Linotype" w:hAnsi="Palatino Linotype"/>
          <w:b/>
          <w:i/>
          <w:sz w:val="22"/>
        </w:rPr>
        <w:t>RECURRENTE.</w:t>
      </w:r>
    </w:p>
    <w:p w14:paraId="54A0AAE4" w14:textId="77777777" w:rsidR="006D0964" w:rsidRPr="001F1FE5" w:rsidRDefault="003802C1" w:rsidP="003802C1">
      <w:pPr>
        <w:pStyle w:val="Prrafodelista"/>
        <w:spacing w:before="100" w:beforeAutospacing="1" w:after="100" w:afterAutospacing="1"/>
        <w:ind w:left="709" w:right="902"/>
        <w:jc w:val="both"/>
        <w:rPr>
          <w:rFonts w:ascii="Palatino Linotype" w:hAnsi="Palatino Linotype"/>
          <w:i/>
          <w:sz w:val="22"/>
        </w:rPr>
      </w:pPr>
      <w:r w:rsidRPr="001F1FE5">
        <w:rPr>
          <w:rFonts w:ascii="Palatino Linotype" w:hAnsi="Palatino Linotype"/>
          <w:i/>
          <w:sz w:val="22"/>
        </w:rPr>
        <w:t xml:space="preserve">b) </w:t>
      </w:r>
      <w:r w:rsidR="008C74D6" w:rsidRPr="001F1FE5">
        <w:rPr>
          <w:rFonts w:ascii="Palatino Linotype" w:hAnsi="Palatino Linotype"/>
          <w:i/>
          <w:sz w:val="22"/>
        </w:rPr>
        <w:t>El Acuerdo que apruebe el Comité de Transparencia mediante el cual se clasifique</w:t>
      </w:r>
      <w:r w:rsidR="006B71FD" w:rsidRPr="001F1FE5">
        <w:rPr>
          <w:rFonts w:ascii="Palatino Linotype" w:hAnsi="Palatino Linotype"/>
          <w:i/>
          <w:sz w:val="22"/>
        </w:rPr>
        <w:t>n</w:t>
      </w:r>
      <w:r w:rsidR="008C74D6" w:rsidRPr="001F1FE5">
        <w:rPr>
          <w:rFonts w:ascii="Palatino Linotype" w:hAnsi="Palatino Linotype"/>
          <w:i/>
          <w:sz w:val="22"/>
        </w:rPr>
        <w:t xml:space="preserve"> como confidencial</w:t>
      </w:r>
      <w:r w:rsidR="006B71FD" w:rsidRPr="001F1FE5">
        <w:rPr>
          <w:rFonts w:ascii="Palatino Linotype" w:hAnsi="Palatino Linotype"/>
          <w:i/>
          <w:sz w:val="22"/>
        </w:rPr>
        <w:t>es</w:t>
      </w:r>
      <w:r w:rsidR="00E378C9" w:rsidRPr="001F1FE5">
        <w:rPr>
          <w:rFonts w:ascii="Palatino Linotype" w:hAnsi="Palatino Linotype"/>
          <w:i/>
          <w:sz w:val="22"/>
        </w:rPr>
        <w:t xml:space="preserve"> </w:t>
      </w:r>
      <w:r w:rsidRPr="001F1FE5">
        <w:rPr>
          <w:rFonts w:ascii="Palatino Linotype" w:hAnsi="Palatino Linotype"/>
          <w:i/>
          <w:sz w:val="22"/>
        </w:rPr>
        <w:t xml:space="preserve">en su totalidad </w:t>
      </w:r>
      <w:r w:rsidR="006B71FD" w:rsidRPr="001F1FE5">
        <w:rPr>
          <w:rFonts w:ascii="Palatino Linotype" w:hAnsi="Palatino Linotype"/>
          <w:i/>
          <w:sz w:val="22"/>
        </w:rPr>
        <w:t>las credenciales para v</w:t>
      </w:r>
      <w:r w:rsidRPr="001F1FE5">
        <w:rPr>
          <w:rFonts w:ascii="Palatino Linotype" w:hAnsi="Palatino Linotype"/>
          <w:i/>
          <w:sz w:val="22"/>
        </w:rPr>
        <w:t>otar de los servidores públicos</w:t>
      </w:r>
      <w:r w:rsidR="006B71FD" w:rsidRPr="001F1FE5">
        <w:rPr>
          <w:rFonts w:ascii="Palatino Linotype" w:hAnsi="Palatino Linotype"/>
          <w:i/>
          <w:sz w:val="22"/>
        </w:rPr>
        <w:t xml:space="preserve"> desde el nivel de jefe de departamento o equivalente hasta el titular del </w:t>
      </w:r>
      <w:r w:rsidR="006B71FD" w:rsidRPr="001F1FE5">
        <w:rPr>
          <w:rFonts w:ascii="Palatino Linotype" w:hAnsi="Palatino Linotype"/>
          <w:b/>
          <w:i/>
          <w:sz w:val="22"/>
        </w:rPr>
        <w:lastRenderedPageBreak/>
        <w:t>SUJETO OBLIGADO</w:t>
      </w:r>
      <w:r w:rsidR="006B71FD" w:rsidRPr="001F1FE5">
        <w:rPr>
          <w:rFonts w:ascii="Palatino Linotype" w:hAnsi="Palatino Linotype"/>
          <w:i/>
          <w:sz w:val="22"/>
        </w:rPr>
        <w:t>, adscritos al 7 de enero de 2019</w:t>
      </w:r>
      <w:r w:rsidR="00E378C9" w:rsidRPr="001F1FE5">
        <w:rPr>
          <w:rFonts w:ascii="Palatino Linotype" w:hAnsi="Palatino Linotype"/>
          <w:i/>
          <w:sz w:val="22"/>
        </w:rPr>
        <w:t>, en términos de lo dispuesto por el artículo 143</w:t>
      </w:r>
      <w:r w:rsidR="001F177F" w:rsidRPr="001F1FE5">
        <w:rPr>
          <w:rFonts w:ascii="Palatino Linotype" w:hAnsi="Palatino Linotype"/>
          <w:i/>
          <w:sz w:val="22"/>
        </w:rPr>
        <w:t>, fracción I</w:t>
      </w:r>
      <w:r w:rsidR="00E378C9" w:rsidRPr="001F1FE5">
        <w:rPr>
          <w:rFonts w:ascii="Palatino Linotype" w:hAnsi="Palatino Linotype"/>
          <w:i/>
          <w:sz w:val="22"/>
        </w:rPr>
        <w:t xml:space="preserve"> de la Ley de Transparencia y Acceso a la Información Pública del Estado de México y Municipios.</w:t>
      </w:r>
    </w:p>
    <w:p w14:paraId="37DBB9DB" w14:textId="43B20792" w:rsidR="00E378C9" w:rsidRPr="001F1FE5" w:rsidRDefault="006D0964" w:rsidP="006D0964">
      <w:pPr>
        <w:spacing w:before="100" w:beforeAutospacing="1" w:after="100" w:afterAutospacing="1"/>
        <w:ind w:left="709" w:right="902"/>
        <w:jc w:val="both"/>
        <w:rPr>
          <w:rFonts w:ascii="Palatino Linotype" w:hAnsi="Palatino Linotype"/>
          <w:i/>
          <w:sz w:val="22"/>
        </w:rPr>
      </w:pPr>
      <w:r w:rsidRPr="001F1FE5">
        <w:rPr>
          <w:rFonts w:ascii="Palatino Linotype" w:hAnsi="Palatino Linotype"/>
          <w:i/>
          <w:sz w:val="22"/>
        </w:rPr>
        <w:t xml:space="preserve">En el caso de que </w:t>
      </w:r>
      <w:r w:rsidRPr="001F1FE5">
        <w:rPr>
          <w:rFonts w:ascii="Palatino Linotype" w:hAnsi="Palatino Linotype"/>
          <w:b/>
          <w:i/>
          <w:sz w:val="22"/>
        </w:rPr>
        <w:t>EL SUJETO OBLIGADO</w:t>
      </w:r>
      <w:r w:rsidRPr="001F1FE5">
        <w:rPr>
          <w:rFonts w:ascii="Palatino Linotype" w:hAnsi="Palatino Linotype"/>
          <w:i/>
          <w:sz w:val="22"/>
        </w:rPr>
        <w:t xml:space="preserve"> no posea o administre en sus archivos la información correspondiente a las credenciales para votar referidas en el inciso b), deberá hacerlo de conocimiento del </w:t>
      </w:r>
      <w:r w:rsidRPr="001F1FE5">
        <w:rPr>
          <w:rFonts w:ascii="Palatino Linotype" w:hAnsi="Palatino Linotype"/>
          <w:b/>
          <w:i/>
          <w:sz w:val="22"/>
        </w:rPr>
        <w:t>RECURRENTE.</w:t>
      </w:r>
      <w:r w:rsidR="00E378C9" w:rsidRPr="001F1FE5">
        <w:rPr>
          <w:rFonts w:ascii="Palatino Linotype" w:hAnsi="Palatino Linotype"/>
          <w:i/>
          <w:sz w:val="22"/>
        </w:rPr>
        <w:t>”</w:t>
      </w:r>
    </w:p>
    <w:p w14:paraId="59E0C74F" w14:textId="4D891B86" w:rsidR="008C74D6" w:rsidRPr="001F1FE5"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1F1FE5">
        <w:rPr>
          <w:rFonts w:ascii="Palatino Linotype" w:hAnsi="Palatino Linotype" w:cs="Arial"/>
          <w:b/>
          <w:sz w:val="28"/>
          <w:szCs w:val="22"/>
        </w:rPr>
        <w:t xml:space="preserve">TERCERO. </w:t>
      </w:r>
      <w:r w:rsidRPr="001F1FE5">
        <w:rPr>
          <w:rFonts w:ascii="Palatino Linotype" w:hAnsi="Palatino Linotype"/>
          <w:b/>
          <w:szCs w:val="17"/>
          <w:lang w:eastAsia="es-ES_tradnl"/>
        </w:rPr>
        <w:t>Notifíquese</w:t>
      </w:r>
      <w:r w:rsidRPr="001F1FE5">
        <w:rPr>
          <w:rFonts w:ascii="Palatino Linotype" w:hAnsi="Palatino Linotype"/>
          <w:szCs w:val="17"/>
          <w:lang w:eastAsia="es-ES_tradnl"/>
        </w:rPr>
        <w:t xml:space="preserve"> </w:t>
      </w:r>
      <w:r w:rsidRPr="001F1FE5">
        <w:rPr>
          <w:rFonts w:ascii="Palatino Linotype" w:hAnsi="Palatino Linotype"/>
          <w:shd w:val="clear" w:color="auto" w:fill="FFFFFF"/>
        </w:rPr>
        <w:t>al Titular de la Unidad de Transparencia del</w:t>
      </w:r>
      <w:r w:rsidRPr="001F1FE5">
        <w:rPr>
          <w:rStyle w:val="apple-converted-space"/>
          <w:rFonts w:ascii="Palatino Linotype" w:hAnsi="Palatino Linotype"/>
          <w:shd w:val="clear" w:color="auto" w:fill="FFFFFF"/>
        </w:rPr>
        <w:t xml:space="preserve"> </w:t>
      </w:r>
      <w:r w:rsidRPr="001F1FE5">
        <w:rPr>
          <w:rFonts w:ascii="Palatino Linotype" w:hAnsi="Palatino Linotype"/>
          <w:b/>
          <w:shd w:val="clear" w:color="auto" w:fill="FFFFFF"/>
        </w:rPr>
        <w:t>SUJETO OBLIGADO</w:t>
      </w:r>
      <w:r w:rsidRPr="001F1FE5">
        <w:rPr>
          <w:rFonts w:ascii="Palatino Linotype" w:hAnsi="Palatino Linotype"/>
          <w:shd w:val="clear" w:color="auto" w:fill="FFFFFF"/>
        </w:rPr>
        <w:t xml:space="preserve"> para que, </w:t>
      </w:r>
      <w:r w:rsidRPr="001F1FE5">
        <w:rPr>
          <w:rFonts w:ascii="Palatino Linotype" w:hAnsi="Palatino Linotype" w:cs="Arial"/>
        </w:rPr>
        <w:t>conforme</w:t>
      </w:r>
      <w:r w:rsidRPr="001F1FE5">
        <w:rPr>
          <w:rFonts w:ascii="Palatino Linotype" w:hAnsi="Palatino Linotype"/>
          <w:shd w:val="clear" w:color="auto" w:fill="FFFFFF"/>
        </w:rPr>
        <w:t xml:space="preserve"> a los artículos 186, último párrafo y 189, párrafo segundo de la Ley de </w:t>
      </w:r>
      <w:r w:rsidRPr="001F1FE5">
        <w:rPr>
          <w:rFonts w:ascii="Palatino Linotype" w:hAnsi="Palatino Linotype"/>
          <w:szCs w:val="17"/>
          <w:lang w:eastAsia="es-ES_tradnl"/>
        </w:rPr>
        <w:t>Transparencia</w:t>
      </w:r>
      <w:r w:rsidRPr="001F1FE5">
        <w:rPr>
          <w:rFonts w:ascii="Palatino Linotype" w:hAnsi="Palatino Linotype"/>
          <w:shd w:val="clear" w:color="auto" w:fill="FFFFFF"/>
        </w:rPr>
        <w:t xml:space="preserve"> y </w:t>
      </w:r>
      <w:r w:rsidRPr="001F1FE5">
        <w:rPr>
          <w:rFonts w:ascii="Palatino Linotype" w:hAnsi="Palatino Linotype" w:cs="Arial"/>
        </w:rPr>
        <w:t>Acceso</w:t>
      </w:r>
      <w:r w:rsidRPr="001F1FE5">
        <w:rPr>
          <w:rFonts w:ascii="Palatino Linotype" w:hAnsi="Palatino Linotype"/>
          <w:shd w:val="clear" w:color="auto" w:fill="FFFFFF"/>
        </w:rPr>
        <w:t xml:space="preserve"> a la Información Pública del Estado de México y Municipios, dé </w:t>
      </w:r>
      <w:r w:rsidRPr="001F1FE5">
        <w:rPr>
          <w:rFonts w:ascii="Palatino Linotype" w:hAnsi="Palatino Linotype" w:cs="Arial"/>
        </w:rPr>
        <w:t>cumplimiento</w:t>
      </w:r>
      <w:r w:rsidRPr="001F1FE5">
        <w:rPr>
          <w:rFonts w:ascii="Palatino Linotype" w:hAnsi="Palatino Linotype"/>
          <w:shd w:val="clear" w:color="auto" w:fill="FFFFFF"/>
        </w:rPr>
        <w:t xml:space="preserve"> a lo ordenado dentro del plazo de diez días hábiles, debiendo informar a este Instituto en un plazo </w:t>
      </w:r>
      <w:r w:rsidRPr="001F1FE5">
        <w:rPr>
          <w:rFonts w:ascii="Palatino Linotype" w:eastAsiaTheme="minorEastAsia" w:hAnsi="Palatino Linotype"/>
          <w:szCs w:val="17"/>
          <w:lang w:eastAsia="es-ES_tradnl"/>
        </w:rPr>
        <w:t>de</w:t>
      </w:r>
      <w:r w:rsidRPr="001F1FE5">
        <w:rPr>
          <w:rFonts w:ascii="Palatino Linotype" w:hAnsi="Palatino Linotype"/>
          <w:shd w:val="clear" w:color="auto" w:fill="FFFFFF"/>
        </w:rPr>
        <w:t xml:space="preserve"> tres días hábiles siguientes sobre el cumplimiento dado a la resolución.</w:t>
      </w:r>
    </w:p>
    <w:p w14:paraId="1F4B0B20" w14:textId="637128B3" w:rsidR="008C74D6" w:rsidRPr="001F1FE5"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1F1FE5">
        <w:rPr>
          <w:rFonts w:ascii="Palatino Linotype" w:hAnsi="Palatino Linotype"/>
          <w:b/>
          <w:sz w:val="28"/>
          <w:szCs w:val="17"/>
          <w:lang w:eastAsia="es-ES_tradnl"/>
        </w:rPr>
        <w:t xml:space="preserve">CUARTO. </w:t>
      </w:r>
      <w:r w:rsidRPr="001F1FE5">
        <w:rPr>
          <w:rFonts w:ascii="Palatino Linotype" w:hAnsi="Palatino Linotype"/>
          <w:b/>
          <w:szCs w:val="17"/>
          <w:lang w:eastAsia="es-ES_tradnl"/>
        </w:rPr>
        <w:t>Notifíquese</w:t>
      </w:r>
      <w:r w:rsidRPr="001F1FE5">
        <w:rPr>
          <w:rFonts w:ascii="Palatino Linotype" w:hAnsi="Palatino Linotype"/>
          <w:szCs w:val="17"/>
          <w:lang w:eastAsia="es-ES_tradnl"/>
        </w:rPr>
        <w:t xml:space="preserve"> a </w:t>
      </w:r>
      <w:r w:rsidRPr="001F1FE5">
        <w:rPr>
          <w:rFonts w:ascii="Palatino Linotype" w:hAnsi="Palatino Linotype"/>
          <w:b/>
          <w:szCs w:val="17"/>
          <w:lang w:eastAsia="es-ES_tradnl"/>
        </w:rPr>
        <w:t>LA</w:t>
      </w:r>
      <w:r w:rsidRPr="001F1FE5">
        <w:rPr>
          <w:rFonts w:ascii="Palatino Linotype" w:hAnsi="Palatino Linotype" w:cs="Arial"/>
          <w:b/>
        </w:rPr>
        <w:t xml:space="preserve"> RECURRENTE</w:t>
      </w:r>
      <w:r w:rsidR="009B03A3" w:rsidRPr="001F1FE5">
        <w:rPr>
          <w:rFonts w:ascii="Palatino Linotype" w:hAnsi="Palatino Linotype" w:cs="Arial"/>
          <w:b/>
        </w:rPr>
        <w:t xml:space="preserve"> </w:t>
      </w:r>
      <w:r w:rsidR="009B03A3" w:rsidRPr="001F1FE5">
        <w:rPr>
          <w:rFonts w:ascii="Palatino Linotype" w:hAnsi="Palatino Linotype" w:cs="Arial"/>
        </w:rPr>
        <w:t xml:space="preserve">vía </w:t>
      </w:r>
      <w:r w:rsidR="009B03A3" w:rsidRPr="001F1FE5">
        <w:rPr>
          <w:rFonts w:ascii="Palatino Linotype" w:hAnsi="Palatino Linotype" w:cs="Arial"/>
          <w:b/>
        </w:rPr>
        <w:t>EL SAIMEX</w:t>
      </w:r>
      <w:r w:rsidRPr="001F1FE5">
        <w:rPr>
          <w:rFonts w:ascii="Palatino Linotype" w:hAnsi="Palatino Linotype"/>
          <w:szCs w:val="17"/>
          <w:lang w:eastAsia="es-ES_tradnl"/>
        </w:rPr>
        <w:t xml:space="preserve"> la </w:t>
      </w:r>
      <w:r w:rsidRPr="001F1FE5">
        <w:rPr>
          <w:rFonts w:ascii="Palatino Linotype" w:hAnsi="Palatino Linotype" w:cs="Arial"/>
        </w:rPr>
        <w:t>presente</w:t>
      </w:r>
      <w:r w:rsidRPr="001F1FE5">
        <w:rPr>
          <w:rFonts w:ascii="Palatino Linotype" w:hAnsi="Palatino Linotype"/>
          <w:szCs w:val="17"/>
          <w:lang w:eastAsia="es-ES_tradnl"/>
        </w:rPr>
        <w:t xml:space="preserve"> </w:t>
      </w:r>
      <w:r w:rsidRPr="001F1FE5">
        <w:rPr>
          <w:rFonts w:ascii="Palatino Linotype" w:hAnsi="Palatino Linotype" w:cs="Arial"/>
        </w:rPr>
        <w:t>resolución</w:t>
      </w:r>
      <w:r w:rsidRPr="001F1FE5">
        <w:rPr>
          <w:rFonts w:ascii="Palatino Linotype" w:hAnsi="Palatino Linotype"/>
          <w:szCs w:val="17"/>
          <w:lang w:eastAsia="es-ES_tradnl"/>
        </w:rPr>
        <w:t>.</w:t>
      </w:r>
    </w:p>
    <w:p w14:paraId="1CF693E8" w14:textId="6FF9CBF1" w:rsidR="008C74D6" w:rsidRPr="001F1FE5"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1F1FE5">
        <w:rPr>
          <w:rFonts w:ascii="Palatino Linotype" w:hAnsi="Palatino Linotype"/>
          <w:b/>
          <w:sz w:val="28"/>
          <w:szCs w:val="17"/>
          <w:lang w:eastAsia="es-ES_tradnl"/>
        </w:rPr>
        <w:t xml:space="preserve">QUINTO. </w:t>
      </w:r>
      <w:r w:rsidRPr="001F1FE5">
        <w:rPr>
          <w:rFonts w:ascii="Palatino Linotype" w:hAnsi="Palatino Linotype"/>
          <w:b/>
          <w:szCs w:val="17"/>
          <w:lang w:eastAsia="es-ES_tradnl"/>
        </w:rPr>
        <w:t>Hágase</w:t>
      </w:r>
      <w:r w:rsidRPr="001F1FE5">
        <w:rPr>
          <w:rFonts w:ascii="Palatino Linotype" w:hAnsi="Palatino Linotype"/>
          <w:szCs w:val="17"/>
          <w:lang w:eastAsia="es-ES_tradnl"/>
        </w:rPr>
        <w:t xml:space="preserve"> </w:t>
      </w:r>
      <w:r w:rsidRPr="001F1FE5">
        <w:rPr>
          <w:rFonts w:ascii="Palatino Linotype" w:hAnsi="Palatino Linotype"/>
          <w:b/>
          <w:szCs w:val="17"/>
          <w:lang w:eastAsia="es-ES_tradnl"/>
        </w:rPr>
        <w:t>del conocimiento</w:t>
      </w:r>
      <w:r w:rsidRPr="001F1FE5">
        <w:rPr>
          <w:rFonts w:ascii="Palatino Linotype" w:hAnsi="Palatino Linotype"/>
          <w:szCs w:val="17"/>
          <w:lang w:eastAsia="es-ES_tradnl"/>
        </w:rPr>
        <w:t xml:space="preserve"> </w:t>
      </w:r>
      <w:r w:rsidRPr="001F1FE5">
        <w:rPr>
          <w:rFonts w:ascii="Palatino Linotype" w:hAnsi="Palatino Linotype" w:cs="Arial"/>
        </w:rPr>
        <w:t xml:space="preserve">de </w:t>
      </w:r>
      <w:r w:rsidRPr="001F1FE5">
        <w:rPr>
          <w:rFonts w:ascii="Palatino Linotype" w:hAnsi="Palatino Linotype"/>
          <w:b/>
          <w:szCs w:val="17"/>
          <w:lang w:eastAsia="es-ES_tradnl"/>
        </w:rPr>
        <w:t>LA</w:t>
      </w:r>
      <w:r w:rsidRPr="001F1FE5">
        <w:rPr>
          <w:rFonts w:ascii="Palatino Linotype" w:hAnsi="Palatino Linotype" w:cs="Arial"/>
          <w:b/>
        </w:rPr>
        <w:t xml:space="preserve"> RECURRENTE</w:t>
      </w:r>
      <w:r w:rsidRPr="001F1FE5">
        <w:rPr>
          <w:rFonts w:ascii="Palatino Linotype" w:hAnsi="Palatino Linotype"/>
          <w:szCs w:val="17"/>
          <w:lang w:eastAsia="es-ES_tradnl"/>
        </w:rPr>
        <w:t xml:space="preserve"> que, de conformidad </w:t>
      </w:r>
      <w:r w:rsidRPr="001F1FE5">
        <w:rPr>
          <w:rFonts w:ascii="Palatino Linotype" w:hAnsi="Palatino Linotype" w:cs="Arial"/>
        </w:rPr>
        <w:t>con</w:t>
      </w:r>
      <w:r w:rsidRPr="001F1FE5">
        <w:rPr>
          <w:rFonts w:ascii="Palatino Linotype" w:hAnsi="Palatino Linotype"/>
          <w:szCs w:val="17"/>
          <w:lang w:eastAsia="es-ES_tradnl"/>
        </w:rPr>
        <w:t xml:space="preserve"> lo </w:t>
      </w:r>
      <w:r w:rsidRPr="001F1FE5">
        <w:rPr>
          <w:rFonts w:ascii="Palatino Linotype" w:hAnsi="Palatino Linotype" w:cs="Arial"/>
        </w:rPr>
        <w:t>establecido</w:t>
      </w:r>
      <w:r w:rsidRPr="001F1FE5">
        <w:rPr>
          <w:rFonts w:ascii="Palatino Linotype" w:hAnsi="Palatino Linotype"/>
          <w:szCs w:val="17"/>
          <w:lang w:eastAsia="es-ES_tradnl"/>
        </w:rPr>
        <w:t xml:space="preserve"> en el artículo 196 de la Ley de Transparencia y Acceso a la Información </w:t>
      </w:r>
      <w:r w:rsidRPr="001F1FE5">
        <w:rPr>
          <w:rFonts w:ascii="Palatino Linotype" w:hAnsi="Palatino Linotype"/>
          <w:lang w:eastAsia="es-ES_tradnl"/>
        </w:rPr>
        <w:t>Pública</w:t>
      </w:r>
      <w:r w:rsidRPr="001F1FE5">
        <w:rPr>
          <w:rFonts w:ascii="Palatino Linotype" w:hAnsi="Palatino Linotype"/>
          <w:szCs w:val="17"/>
          <w:lang w:eastAsia="es-ES_tradnl"/>
        </w:rPr>
        <w:t xml:space="preserve"> del Estado de México y Municipios, podrá impugnarla vía Juicio de Amparo en los términos de las leyes aplicables.</w:t>
      </w:r>
    </w:p>
    <w:p w14:paraId="4B83DDD6" w14:textId="1A868D57" w:rsidR="004232E6" w:rsidRDefault="004232E6" w:rsidP="00D15005">
      <w:pPr>
        <w:spacing w:before="100" w:beforeAutospacing="1" w:after="100" w:afterAutospacing="1" w:line="360" w:lineRule="auto"/>
        <w:ind w:right="49"/>
        <w:jc w:val="both"/>
        <w:rPr>
          <w:rFonts w:ascii="Palatino Linotype" w:hAnsi="Palatino Linotype"/>
          <w:color w:val="222222"/>
          <w:szCs w:val="17"/>
          <w:lang w:eastAsia="es-ES_tradnl"/>
        </w:rPr>
      </w:pPr>
      <w:r w:rsidRPr="001F1FE5">
        <w:rPr>
          <w:rFonts w:ascii="Palatino Linotype" w:hAnsi="Palatino Linotype" w:cs="Arial"/>
          <w:b/>
          <w:bCs/>
          <w:color w:val="000000"/>
          <w:sz w:val="28"/>
          <w:lang w:eastAsia="es-MX"/>
        </w:rPr>
        <w:t>SEXTO.</w:t>
      </w:r>
      <w:r w:rsidRPr="001F1FE5">
        <w:rPr>
          <w:rFonts w:ascii="Palatino Linotype" w:hAnsi="Palatino Linotype" w:cs="Arial"/>
          <w:b/>
          <w:bCs/>
          <w:color w:val="222222"/>
          <w:sz w:val="28"/>
          <w:szCs w:val="28"/>
          <w:shd w:val="clear" w:color="auto" w:fill="FFFFFF"/>
        </w:rPr>
        <w:t xml:space="preserve"> </w:t>
      </w:r>
      <w:r w:rsidRPr="001F1FE5">
        <w:rPr>
          <w:rFonts w:ascii="Palatino Linotype" w:hAnsi="Palatino Linotype"/>
          <w:b/>
          <w:color w:val="222222"/>
          <w:szCs w:val="17"/>
          <w:lang w:eastAsia="es-ES_tradnl"/>
        </w:rPr>
        <w:t xml:space="preserve">Gírese oficio </w:t>
      </w:r>
      <w:r w:rsidRPr="001F1FE5">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1F1FE5">
        <w:rPr>
          <w:rFonts w:ascii="Palatino Linotype" w:hAnsi="Palatino Linotype"/>
          <w:b/>
          <w:color w:val="222222"/>
          <w:szCs w:val="17"/>
          <w:lang w:eastAsia="es-ES_tradnl"/>
        </w:rPr>
        <w:t>QUINTO</w:t>
      </w:r>
      <w:r w:rsidRPr="001F1FE5">
        <w:rPr>
          <w:rFonts w:ascii="Palatino Linotype" w:hAnsi="Palatino Linotype"/>
          <w:color w:val="222222"/>
          <w:szCs w:val="17"/>
          <w:lang w:eastAsia="es-ES_tradnl"/>
        </w:rPr>
        <w:t xml:space="preserve"> de la presente resolución.</w:t>
      </w:r>
    </w:p>
    <w:p w14:paraId="004230FE" w14:textId="6C6E475D" w:rsidR="00452AE9" w:rsidRPr="00AC510C" w:rsidRDefault="00452AE9" w:rsidP="00D15005">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lastRenderedPageBreak/>
        <w:t>ASÍ</w:t>
      </w:r>
      <w:r w:rsidR="004232E6">
        <w:rPr>
          <w:rFonts w:ascii="Palatino Linotype" w:hAnsi="Palatino Linotype" w:cs="Arial"/>
        </w:rPr>
        <w:t xml:space="preserve"> </w:t>
      </w:r>
      <w:r w:rsidRPr="00AC510C">
        <w:rPr>
          <w:rFonts w:ascii="Palatino Linotype" w:hAnsi="Palatino Linotype" w:cs="Arial"/>
        </w:rPr>
        <w:t>LO</w:t>
      </w:r>
      <w:r w:rsidR="004232E6">
        <w:rPr>
          <w:rFonts w:ascii="Palatino Linotype" w:hAnsi="Palatino Linotype" w:cs="Arial"/>
        </w:rPr>
        <w:t xml:space="preserve"> </w:t>
      </w:r>
      <w:r w:rsidRPr="00AC510C">
        <w:rPr>
          <w:rFonts w:ascii="Palatino Linotype" w:hAnsi="Palatino Linotype" w:cs="Arial"/>
        </w:rPr>
        <w:t>RESUELVE,</w:t>
      </w:r>
      <w:r w:rsidR="004232E6">
        <w:rPr>
          <w:rFonts w:ascii="Palatino Linotype" w:hAnsi="Palatino Linotype" w:cs="Arial"/>
        </w:rPr>
        <w:t xml:space="preserve"> </w:t>
      </w:r>
      <w:r w:rsidRPr="00AC510C">
        <w:rPr>
          <w:rFonts w:ascii="Palatino Linotype" w:hAnsi="Palatino Linotype" w:cs="Arial"/>
        </w:rPr>
        <w:t>POR</w:t>
      </w:r>
      <w:r w:rsidR="004232E6">
        <w:rPr>
          <w:rFonts w:ascii="Palatino Linotype" w:hAnsi="Palatino Linotype" w:cs="Arial"/>
        </w:rPr>
        <w:t xml:space="preserve"> </w:t>
      </w:r>
      <w:r w:rsidRPr="003E61D5">
        <w:rPr>
          <w:rFonts w:ascii="Palatino Linotype" w:hAnsi="Palatino Linotype" w:cs="Arial"/>
        </w:rPr>
        <w:t>UNANIMIDAD</w:t>
      </w:r>
      <w:r w:rsidR="004232E6" w:rsidRPr="003E61D5">
        <w:rPr>
          <w:rFonts w:ascii="Palatino Linotype" w:hAnsi="Palatino Linotype" w:cs="Arial"/>
        </w:rPr>
        <w:t xml:space="preserve"> </w:t>
      </w:r>
      <w:r w:rsidRPr="003E61D5">
        <w:rPr>
          <w:rFonts w:ascii="Palatino Linotype" w:hAnsi="Palatino Linotype" w:cs="Arial"/>
        </w:rPr>
        <w:t>DE</w:t>
      </w:r>
      <w:r w:rsidR="004232E6" w:rsidRPr="003E61D5">
        <w:rPr>
          <w:rFonts w:ascii="Palatino Linotype" w:hAnsi="Palatino Linotype" w:cs="Arial"/>
        </w:rPr>
        <w:t xml:space="preserve"> </w:t>
      </w:r>
      <w:r w:rsidRPr="003E61D5">
        <w:rPr>
          <w:rFonts w:ascii="Palatino Linotype" w:hAnsi="Palatino Linotype" w:cs="Arial"/>
        </w:rPr>
        <w:t>VOTOS</w:t>
      </w:r>
      <w:r w:rsidR="004232E6" w:rsidRPr="003E61D5">
        <w:rPr>
          <w:rFonts w:ascii="Palatino Linotype" w:hAnsi="Palatino Linotype" w:cs="Arial"/>
        </w:rPr>
        <w:t xml:space="preserve"> </w:t>
      </w:r>
      <w:r w:rsidRPr="003E61D5">
        <w:rPr>
          <w:rFonts w:ascii="Palatino Linotype" w:hAnsi="Palatino Linotype" w:cs="Arial"/>
        </w:rPr>
        <w:t>EL</w:t>
      </w:r>
      <w:r w:rsidR="004232E6" w:rsidRPr="003E61D5">
        <w:rPr>
          <w:rFonts w:ascii="Palatino Linotype" w:hAnsi="Palatino Linotype" w:cs="Arial"/>
        </w:rPr>
        <w:t xml:space="preserve"> </w:t>
      </w:r>
      <w:r w:rsidRPr="003E61D5">
        <w:rPr>
          <w:rFonts w:ascii="Palatino Linotype" w:hAnsi="Palatino Linotype" w:cs="Arial"/>
        </w:rPr>
        <w:t>PLENO</w:t>
      </w:r>
      <w:r w:rsidR="004232E6" w:rsidRPr="003E61D5">
        <w:rPr>
          <w:rFonts w:ascii="Palatino Linotype" w:hAnsi="Palatino Linotype" w:cs="Arial"/>
        </w:rPr>
        <w:t xml:space="preserve"> </w:t>
      </w:r>
      <w:r w:rsidRPr="003E61D5">
        <w:rPr>
          <w:rFonts w:ascii="Palatino Linotype" w:hAnsi="Palatino Linotype" w:cs="Arial"/>
        </w:rPr>
        <w:t>DEL</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INSTITUTO</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DE</w:t>
      </w:r>
      <w:r w:rsidR="004232E6" w:rsidRPr="003E61D5">
        <w:rPr>
          <w:rFonts w:ascii="Palatino Linotype" w:eastAsia="Arial Unicode MS" w:hAnsi="Palatino Linotype" w:cs="Arial"/>
        </w:rPr>
        <w:t xml:space="preserve"> </w:t>
      </w:r>
      <w:r w:rsidRPr="003E61D5">
        <w:rPr>
          <w:rFonts w:ascii="Palatino Linotype" w:hAnsi="Palatino Linotype"/>
          <w:lang w:eastAsia="en-US"/>
        </w:rPr>
        <w:t>TRANSPARENCIA</w:t>
      </w:r>
      <w:r w:rsidRPr="003E61D5">
        <w:rPr>
          <w:rFonts w:ascii="Palatino Linotype" w:eastAsia="Arial Unicode MS" w:hAnsi="Palatino Linotype" w:cs="Arial"/>
        </w:rPr>
        <w:t>,</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ACCESO</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A</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LA</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INFORMACIÓN</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PÚBLICA</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Y</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PROTECCIÓN</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DE</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DATOS</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PERSONALES</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DEL</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ESTADO</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DE</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MÉXICO</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Y</w:t>
      </w:r>
      <w:r w:rsidR="004232E6" w:rsidRPr="003E61D5">
        <w:rPr>
          <w:rFonts w:ascii="Palatino Linotype" w:eastAsia="Arial Unicode MS" w:hAnsi="Palatino Linotype" w:cs="Arial"/>
        </w:rPr>
        <w:t xml:space="preserve"> </w:t>
      </w:r>
      <w:r w:rsidRPr="003E61D5">
        <w:rPr>
          <w:rFonts w:ascii="Palatino Linotype" w:eastAsia="Arial Unicode MS" w:hAnsi="Palatino Linotype" w:cs="Arial"/>
        </w:rPr>
        <w:t>MUNICIPIOS</w:t>
      </w:r>
      <w:r w:rsidRPr="003E61D5">
        <w:rPr>
          <w:rFonts w:ascii="Palatino Linotype" w:hAnsi="Palatino Linotype" w:cs="Arial"/>
        </w:rPr>
        <w:t>,</w:t>
      </w:r>
      <w:r w:rsidR="004232E6" w:rsidRPr="003E61D5">
        <w:rPr>
          <w:rFonts w:ascii="Palatino Linotype" w:hAnsi="Palatino Linotype" w:cs="Arial"/>
        </w:rPr>
        <w:t xml:space="preserve"> </w:t>
      </w:r>
      <w:r w:rsidRPr="003E61D5">
        <w:rPr>
          <w:rFonts w:ascii="Palatino Linotype" w:hAnsi="Palatino Linotype" w:cs="Arial"/>
        </w:rPr>
        <w:t>CONFORMADO</w:t>
      </w:r>
      <w:r w:rsidR="004232E6" w:rsidRPr="003E61D5">
        <w:rPr>
          <w:rFonts w:ascii="Palatino Linotype" w:hAnsi="Palatino Linotype" w:cs="Arial"/>
        </w:rPr>
        <w:t xml:space="preserve"> </w:t>
      </w:r>
      <w:r w:rsidRPr="003E61D5">
        <w:rPr>
          <w:rFonts w:ascii="Palatino Linotype" w:hAnsi="Palatino Linotype" w:cs="Arial"/>
        </w:rPr>
        <w:t>POR</w:t>
      </w:r>
      <w:r w:rsidR="004232E6" w:rsidRPr="003E61D5">
        <w:rPr>
          <w:rFonts w:ascii="Palatino Linotype" w:hAnsi="Palatino Linotype" w:cs="Arial"/>
        </w:rPr>
        <w:t xml:space="preserve"> </w:t>
      </w:r>
      <w:r w:rsidRPr="003E61D5">
        <w:rPr>
          <w:rFonts w:ascii="Palatino Linotype" w:hAnsi="Palatino Linotype" w:cs="Arial"/>
        </w:rPr>
        <w:t>LOS</w:t>
      </w:r>
      <w:r w:rsidR="004232E6" w:rsidRPr="003E61D5">
        <w:rPr>
          <w:rFonts w:ascii="Palatino Linotype" w:hAnsi="Palatino Linotype" w:cs="Arial"/>
        </w:rPr>
        <w:t xml:space="preserve"> </w:t>
      </w:r>
      <w:r w:rsidRPr="003E61D5">
        <w:rPr>
          <w:rFonts w:ascii="Palatino Linotype" w:hAnsi="Palatino Linotype" w:cs="Arial"/>
        </w:rPr>
        <w:t>COMISIONADOS</w:t>
      </w:r>
      <w:r w:rsidR="004232E6" w:rsidRPr="003E61D5">
        <w:rPr>
          <w:rFonts w:ascii="Palatino Linotype" w:hAnsi="Palatino Linotype" w:cs="Arial"/>
        </w:rPr>
        <w:t xml:space="preserve"> </w:t>
      </w:r>
      <w:r w:rsidRPr="003E61D5">
        <w:rPr>
          <w:rFonts w:ascii="Palatino Linotype" w:hAnsi="Palatino Linotype" w:cs="Arial"/>
        </w:rPr>
        <w:t>ZULEMA</w:t>
      </w:r>
      <w:r w:rsidR="004232E6" w:rsidRPr="003E61D5">
        <w:rPr>
          <w:rFonts w:ascii="Palatino Linotype" w:hAnsi="Palatino Linotype" w:cs="Arial"/>
        </w:rPr>
        <w:t xml:space="preserve"> </w:t>
      </w:r>
      <w:r w:rsidRPr="003E61D5">
        <w:rPr>
          <w:rFonts w:ascii="Palatino Linotype" w:hAnsi="Palatino Linotype" w:cs="Arial"/>
        </w:rPr>
        <w:t>MARTÍNEZ</w:t>
      </w:r>
      <w:r w:rsidR="004232E6" w:rsidRPr="003E61D5">
        <w:rPr>
          <w:rFonts w:ascii="Palatino Linotype" w:hAnsi="Palatino Linotype" w:cs="Arial"/>
        </w:rPr>
        <w:t xml:space="preserve"> </w:t>
      </w:r>
      <w:r w:rsidRPr="003E61D5">
        <w:rPr>
          <w:rFonts w:ascii="Palatino Linotype" w:hAnsi="Palatino Linotype" w:cs="Arial"/>
        </w:rPr>
        <w:t>SÁNCHEZ;</w:t>
      </w:r>
      <w:r w:rsidR="004232E6" w:rsidRPr="003E61D5">
        <w:rPr>
          <w:rFonts w:ascii="Palatino Linotype" w:hAnsi="Palatino Linotype" w:cs="Arial"/>
        </w:rPr>
        <w:t xml:space="preserve"> </w:t>
      </w:r>
      <w:r w:rsidRPr="003E61D5">
        <w:rPr>
          <w:rFonts w:ascii="Palatino Linotype" w:hAnsi="Palatino Linotype" w:cs="Arial"/>
        </w:rPr>
        <w:t>EVA</w:t>
      </w:r>
      <w:r w:rsidR="004232E6" w:rsidRPr="003E61D5">
        <w:rPr>
          <w:rFonts w:ascii="Palatino Linotype" w:hAnsi="Palatino Linotype" w:cs="Arial"/>
        </w:rPr>
        <w:t xml:space="preserve"> </w:t>
      </w:r>
      <w:r w:rsidRPr="003E61D5">
        <w:rPr>
          <w:rFonts w:ascii="Palatino Linotype" w:hAnsi="Palatino Linotype" w:cs="Arial"/>
        </w:rPr>
        <w:t>ABAID</w:t>
      </w:r>
      <w:r w:rsidR="004232E6" w:rsidRPr="003E61D5">
        <w:rPr>
          <w:rFonts w:ascii="Palatino Linotype" w:hAnsi="Palatino Linotype" w:cs="Arial"/>
        </w:rPr>
        <w:t xml:space="preserve"> </w:t>
      </w:r>
      <w:r w:rsidRPr="003E61D5">
        <w:rPr>
          <w:rFonts w:ascii="Palatino Linotype" w:hAnsi="Palatino Linotype" w:cs="Arial"/>
        </w:rPr>
        <w:t>YAPUR;</w:t>
      </w:r>
      <w:r w:rsidR="004232E6" w:rsidRPr="003E61D5">
        <w:rPr>
          <w:rFonts w:ascii="Palatino Linotype" w:hAnsi="Palatino Linotype" w:cs="Arial"/>
        </w:rPr>
        <w:t xml:space="preserve"> </w:t>
      </w:r>
      <w:r w:rsidRPr="003E61D5">
        <w:rPr>
          <w:rFonts w:ascii="Palatino Linotype" w:hAnsi="Palatino Linotype" w:cs="Arial"/>
        </w:rPr>
        <w:t>JOSÉ</w:t>
      </w:r>
      <w:r w:rsidR="004232E6" w:rsidRPr="003E61D5">
        <w:rPr>
          <w:rFonts w:ascii="Palatino Linotype" w:hAnsi="Palatino Linotype" w:cs="Arial"/>
        </w:rPr>
        <w:t xml:space="preserve"> </w:t>
      </w:r>
      <w:r w:rsidRPr="003E61D5">
        <w:rPr>
          <w:rFonts w:ascii="Palatino Linotype" w:hAnsi="Palatino Linotype" w:cs="Arial"/>
        </w:rPr>
        <w:t>GUADALUPE</w:t>
      </w:r>
      <w:r w:rsidR="004232E6" w:rsidRPr="003E61D5">
        <w:rPr>
          <w:rFonts w:ascii="Palatino Linotype" w:hAnsi="Palatino Linotype" w:cs="Arial"/>
        </w:rPr>
        <w:t xml:space="preserve"> </w:t>
      </w:r>
      <w:r w:rsidRPr="003E61D5">
        <w:rPr>
          <w:rFonts w:ascii="Palatino Linotype" w:hAnsi="Palatino Linotype" w:cs="Arial"/>
        </w:rPr>
        <w:t>LUNA</w:t>
      </w:r>
      <w:r w:rsidR="004232E6" w:rsidRPr="003E61D5">
        <w:rPr>
          <w:rFonts w:ascii="Palatino Linotype" w:hAnsi="Palatino Linotype" w:cs="Arial"/>
        </w:rPr>
        <w:t xml:space="preserve"> </w:t>
      </w:r>
      <w:r w:rsidRPr="003E61D5">
        <w:rPr>
          <w:rFonts w:ascii="Palatino Linotype" w:hAnsi="Palatino Linotype" w:cs="Arial"/>
        </w:rPr>
        <w:t>HERNÁNDEZ</w:t>
      </w:r>
      <w:r w:rsidR="007044F7">
        <w:rPr>
          <w:rFonts w:ascii="Palatino Linotype" w:hAnsi="Palatino Linotype" w:cs="Arial"/>
        </w:rPr>
        <w:t xml:space="preserve"> EMITIENDO VOTO PARTICULAR</w:t>
      </w:r>
      <w:r w:rsidRPr="003E61D5">
        <w:rPr>
          <w:rFonts w:ascii="Palatino Linotype" w:hAnsi="Palatino Linotype" w:cs="Arial"/>
        </w:rPr>
        <w:t>;</w:t>
      </w:r>
      <w:r w:rsidR="004232E6" w:rsidRPr="003E61D5">
        <w:rPr>
          <w:rFonts w:ascii="Palatino Linotype" w:hAnsi="Palatino Linotype" w:cs="Arial"/>
        </w:rPr>
        <w:t xml:space="preserve"> </w:t>
      </w:r>
      <w:r w:rsidRPr="003E61D5">
        <w:rPr>
          <w:rFonts w:ascii="Palatino Linotype" w:hAnsi="Palatino Linotype" w:cs="Arial"/>
        </w:rPr>
        <w:t>JAVIER</w:t>
      </w:r>
      <w:r w:rsidR="004232E6" w:rsidRPr="003E61D5">
        <w:rPr>
          <w:rFonts w:ascii="Palatino Linotype" w:hAnsi="Palatino Linotype" w:cs="Arial"/>
        </w:rPr>
        <w:t xml:space="preserve"> </w:t>
      </w:r>
      <w:r w:rsidRPr="003E61D5">
        <w:rPr>
          <w:rFonts w:ascii="Palatino Linotype" w:hAnsi="Palatino Linotype" w:cs="Arial"/>
        </w:rPr>
        <w:t>MARTÍNEZ</w:t>
      </w:r>
      <w:r w:rsidR="004232E6" w:rsidRPr="003E61D5">
        <w:rPr>
          <w:rFonts w:ascii="Palatino Linotype" w:hAnsi="Palatino Linotype" w:cs="Arial"/>
        </w:rPr>
        <w:t xml:space="preserve"> </w:t>
      </w:r>
      <w:r w:rsidRPr="003E61D5">
        <w:rPr>
          <w:rFonts w:ascii="Palatino Linotype" w:hAnsi="Palatino Linotype" w:cs="Arial"/>
        </w:rPr>
        <w:t>CRUZ</w:t>
      </w:r>
      <w:r w:rsidR="004232E6" w:rsidRPr="003E61D5">
        <w:rPr>
          <w:rFonts w:ascii="Palatino Linotype" w:hAnsi="Palatino Linotype" w:cs="Arial"/>
        </w:rPr>
        <w:t xml:space="preserve"> </w:t>
      </w:r>
      <w:r w:rsidRPr="003E61D5">
        <w:rPr>
          <w:rFonts w:ascii="Palatino Linotype" w:hAnsi="Palatino Linotype" w:cs="Arial"/>
        </w:rPr>
        <w:t>Y</w:t>
      </w:r>
      <w:r w:rsidR="004232E6" w:rsidRPr="003E61D5">
        <w:rPr>
          <w:rFonts w:ascii="Palatino Linotype" w:hAnsi="Palatino Linotype" w:cs="Arial"/>
        </w:rPr>
        <w:t xml:space="preserve"> </w:t>
      </w:r>
      <w:r w:rsidRPr="003E61D5">
        <w:rPr>
          <w:rFonts w:ascii="Palatino Linotype" w:hAnsi="Palatino Linotype" w:cs="Arial"/>
        </w:rPr>
        <w:t>LUIS</w:t>
      </w:r>
      <w:r w:rsidR="004232E6" w:rsidRPr="003E61D5">
        <w:rPr>
          <w:rFonts w:ascii="Palatino Linotype" w:hAnsi="Palatino Linotype" w:cs="Arial"/>
        </w:rPr>
        <w:t xml:space="preserve"> </w:t>
      </w:r>
      <w:r w:rsidRPr="003E61D5">
        <w:rPr>
          <w:rFonts w:ascii="Palatino Linotype" w:hAnsi="Palatino Linotype" w:cs="Arial"/>
        </w:rPr>
        <w:t>GUSTAVO</w:t>
      </w:r>
      <w:r w:rsidR="004232E6" w:rsidRPr="003E61D5">
        <w:rPr>
          <w:rFonts w:ascii="Palatino Linotype" w:hAnsi="Palatino Linotype" w:cs="Arial"/>
        </w:rPr>
        <w:t xml:space="preserve"> </w:t>
      </w:r>
      <w:r w:rsidRPr="003E61D5">
        <w:rPr>
          <w:rFonts w:ascii="Palatino Linotype" w:hAnsi="Palatino Linotype" w:cs="Arial"/>
        </w:rPr>
        <w:t>PARRA</w:t>
      </w:r>
      <w:r w:rsidR="004232E6" w:rsidRPr="003E61D5">
        <w:rPr>
          <w:rFonts w:ascii="Palatino Linotype" w:hAnsi="Palatino Linotype" w:cs="Arial"/>
        </w:rPr>
        <w:t xml:space="preserve"> </w:t>
      </w:r>
      <w:r w:rsidRPr="003E61D5">
        <w:rPr>
          <w:rFonts w:ascii="Palatino Linotype" w:hAnsi="Palatino Linotype" w:cs="Arial"/>
        </w:rPr>
        <w:t>NORIEGA;</w:t>
      </w:r>
      <w:r w:rsidR="004232E6" w:rsidRPr="003E61D5">
        <w:rPr>
          <w:rFonts w:ascii="Palatino Linotype" w:hAnsi="Palatino Linotype" w:cs="Arial"/>
        </w:rPr>
        <w:t xml:space="preserve"> </w:t>
      </w:r>
      <w:r w:rsidRPr="003E61D5">
        <w:rPr>
          <w:rFonts w:ascii="Palatino Linotype" w:hAnsi="Palatino Linotype" w:cs="Arial"/>
        </w:rPr>
        <w:t>EN</w:t>
      </w:r>
      <w:r w:rsidR="004232E6" w:rsidRPr="003E61D5">
        <w:rPr>
          <w:rFonts w:ascii="Palatino Linotype" w:hAnsi="Palatino Linotype" w:cs="Arial"/>
          <w:shd w:val="clear" w:color="auto" w:fill="FFFFFF" w:themeFill="background1"/>
        </w:rPr>
        <w:t xml:space="preserve"> </w:t>
      </w:r>
      <w:r w:rsidRPr="003E61D5">
        <w:rPr>
          <w:rFonts w:ascii="Palatino Linotype" w:hAnsi="Palatino Linotype" w:cs="Arial"/>
          <w:shd w:val="clear" w:color="auto" w:fill="FFFFFF" w:themeFill="background1"/>
        </w:rPr>
        <w:t>LA</w:t>
      </w:r>
      <w:r w:rsidR="004232E6" w:rsidRPr="003E61D5">
        <w:rPr>
          <w:rFonts w:ascii="Palatino Linotype" w:hAnsi="Palatino Linotype" w:cs="Arial"/>
          <w:shd w:val="clear" w:color="auto" w:fill="FFFFFF" w:themeFill="background1"/>
        </w:rPr>
        <w:t xml:space="preserve"> </w:t>
      </w:r>
      <w:r w:rsidR="001F177F" w:rsidRPr="003E61D5">
        <w:rPr>
          <w:rFonts w:ascii="Palatino Linotype" w:hAnsi="Palatino Linotype" w:cs="Arial"/>
        </w:rPr>
        <w:t>OCTAVA</w:t>
      </w:r>
      <w:r w:rsidR="004232E6" w:rsidRPr="003E61D5">
        <w:rPr>
          <w:rFonts w:ascii="Palatino Linotype" w:hAnsi="Palatino Linotype" w:cs="Arial"/>
        </w:rPr>
        <w:t xml:space="preserve"> </w:t>
      </w:r>
      <w:r w:rsidRPr="003E61D5">
        <w:rPr>
          <w:rFonts w:ascii="Palatino Linotype" w:hAnsi="Palatino Linotype" w:cs="Arial"/>
        </w:rPr>
        <w:t>SESIÓN</w:t>
      </w:r>
      <w:r w:rsidR="004232E6" w:rsidRPr="003E61D5">
        <w:rPr>
          <w:rFonts w:ascii="Palatino Linotype" w:hAnsi="Palatino Linotype" w:cs="Arial"/>
        </w:rPr>
        <w:t xml:space="preserve"> </w:t>
      </w:r>
      <w:r w:rsidRPr="003E61D5">
        <w:rPr>
          <w:rFonts w:ascii="Palatino Linotype" w:hAnsi="Palatino Linotype" w:cs="Arial"/>
        </w:rPr>
        <w:t>ORDINARIA</w:t>
      </w:r>
      <w:r w:rsidR="004232E6" w:rsidRPr="003E61D5">
        <w:rPr>
          <w:rFonts w:ascii="Palatino Linotype" w:hAnsi="Palatino Linotype" w:cs="Arial"/>
        </w:rPr>
        <w:t xml:space="preserve"> </w:t>
      </w:r>
      <w:r w:rsidRPr="003E61D5">
        <w:rPr>
          <w:rFonts w:ascii="Palatino Linotype" w:hAnsi="Palatino Linotype" w:cs="Arial"/>
        </w:rPr>
        <w:t>CELEBRADA</w:t>
      </w:r>
      <w:r w:rsidR="004232E6" w:rsidRPr="003E61D5">
        <w:rPr>
          <w:rFonts w:ascii="Palatino Linotype" w:hAnsi="Palatino Linotype" w:cs="Arial"/>
        </w:rPr>
        <w:t xml:space="preserve"> </w:t>
      </w:r>
      <w:r w:rsidRPr="003E61D5">
        <w:rPr>
          <w:rFonts w:ascii="Palatino Linotype" w:hAnsi="Palatino Linotype" w:cs="Arial"/>
        </w:rPr>
        <w:t>EL</w:t>
      </w:r>
      <w:r w:rsidR="004232E6" w:rsidRPr="003E61D5">
        <w:rPr>
          <w:rFonts w:ascii="Palatino Linotype" w:hAnsi="Palatino Linotype" w:cs="Arial"/>
        </w:rPr>
        <w:t xml:space="preserve"> </w:t>
      </w:r>
      <w:r w:rsidRPr="003E61D5">
        <w:rPr>
          <w:rFonts w:ascii="Palatino Linotype" w:hAnsi="Palatino Linotype" w:cs="Arial"/>
        </w:rPr>
        <w:t>DÍA</w:t>
      </w:r>
      <w:r w:rsidR="004232E6" w:rsidRPr="003E61D5">
        <w:rPr>
          <w:rFonts w:ascii="Palatino Linotype" w:hAnsi="Palatino Linotype" w:cs="Arial"/>
        </w:rPr>
        <w:t xml:space="preserve"> </w:t>
      </w:r>
      <w:r w:rsidR="00BF2D62" w:rsidRPr="003E61D5">
        <w:rPr>
          <w:rFonts w:ascii="Palatino Linotype" w:hAnsi="Palatino Linotype" w:cs="Arial"/>
        </w:rPr>
        <w:t>VEINTISIETE</w:t>
      </w:r>
      <w:r w:rsidR="004232E6" w:rsidRPr="003E61D5">
        <w:rPr>
          <w:rFonts w:ascii="Palatino Linotype" w:hAnsi="Palatino Linotype" w:cs="Arial"/>
        </w:rPr>
        <w:t xml:space="preserve"> </w:t>
      </w:r>
      <w:r w:rsidRPr="003E61D5">
        <w:rPr>
          <w:rFonts w:ascii="Palatino Linotype" w:hAnsi="Palatino Linotype" w:cs="Arial"/>
        </w:rPr>
        <w:t>DE</w:t>
      </w:r>
      <w:r w:rsidR="004232E6" w:rsidRPr="003E61D5">
        <w:rPr>
          <w:rFonts w:ascii="Palatino Linotype" w:hAnsi="Palatino Linotype" w:cs="Arial"/>
        </w:rPr>
        <w:t xml:space="preserve"> </w:t>
      </w:r>
      <w:r w:rsidRPr="003E61D5">
        <w:rPr>
          <w:rFonts w:ascii="Palatino Linotype" w:hAnsi="Palatino Linotype" w:cs="Arial"/>
        </w:rPr>
        <w:t>FEBRERO</w:t>
      </w:r>
      <w:r w:rsidR="004232E6" w:rsidRPr="003E61D5">
        <w:rPr>
          <w:rFonts w:ascii="Palatino Linotype" w:hAnsi="Palatino Linotype" w:cs="Arial"/>
        </w:rPr>
        <w:t xml:space="preserve"> </w:t>
      </w:r>
      <w:r w:rsidRPr="003E61D5">
        <w:rPr>
          <w:rFonts w:ascii="Palatino Linotype" w:hAnsi="Palatino Linotype" w:cs="Arial"/>
        </w:rPr>
        <w:t>DE</w:t>
      </w:r>
      <w:r w:rsidR="004232E6" w:rsidRPr="003E61D5">
        <w:rPr>
          <w:rFonts w:ascii="Palatino Linotype" w:hAnsi="Palatino Linotype" w:cs="Arial"/>
        </w:rPr>
        <w:t xml:space="preserve"> </w:t>
      </w:r>
      <w:r w:rsidRPr="003E61D5">
        <w:rPr>
          <w:rFonts w:ascii="Palatino Linotype" w:hAnsi="Palatino Linotype" w:cs="Arial"/>
        </w:rPr>
        <w:t>DOS</w:t>
      </w:r>
      <w:r w:rsidR="004232E6" w:rsidRPr="003E61D5">
        <w:rPr>
          <w:rFonts w:ascii="Palatino Linotype" w:hAnsi="Palatino Linotype" w:cs="Arial"/>
        </w:rPr>
        <w:t xml:space="preserve"> </w:t>
      </w:r>
      <w:r w:rsidRPr="003E61D5">
        <w:rPr>
          <w:rFonts w:ascii="Palatino Linotype" w:hAnsi="Palatino Linotype" w:cs="Arial"/>
        </w:rPr>
        <w:t>MIL</w:t>
      </w:r>
      <w:r w:rsidR="004232E6" w:rsidRPr="003E61D5">
        <w:rPr>
          <w:rFonts w:ascii="Palatino Linotype" w:hAnsi="Palatino Linotype" w:cs="Arial"/>
        </w:rPr>
        <w:t xml:space="preserve"> </w:t>
      </w:r>
      <w:r w:rsidRPr="003E61D5">
        <w:rPr>
          <w:rFonts w:ascii="Palatino Linotype" w:hAnsi="Palatino Linotype" w:cs="Arial"/>
        </w:rPr>
        <w:t>DIECINUEVE,</w:t>
      </w:r>
      <w:r w:rsidR="004232E6" w:rsidRPr="003E61D5">
        <w:rPr>
          <w:rFonts w:ascii="Palatino Linotype" w:hAnsi="Palatino Linotype" w:cs="Arial"/>
        </w:rPr>
        <w:t xml:space="preserve"> </w:t>
      </w:r>
      <w:r w:rsidRPr="003E61D5">
        <w:rPr>
          <w:rFonts w:ascii="Palatino Linotype" w:hAnsi="Palatino Linotype" w:cs="Arial"/>
        </w:rPr>
        <w:t>ANTE</w:t>
      </w:r>
      <w:r w:rsidR="004232E6" w:rsidRPr="003E61D5">
        <w:rPr>
          <w:rFonts w:ascii="Palatino Linotype" w:hAnsi="Palatino Linotype" w:cs="Arial"/>
        </w:rPr>
        <w:t xml:space="preserve"> </w:t>
      </w:r>
      <w:r w:rsidRPr="003E61D5">
        <w:rPr>
          <w:rFonts w:ascii="Palatino Linotype" w:hAnsi="Palatino Linotype" w:cs="Arial"/>
        </w:rPr>
        <w:t>EL</w:t>
      </w:r>
      <w:r w:rsidR="004232E6" w:rsidRPr="003E61D5">
        <w:rPr>
          <w:rFonts w:ascii="Palatino Linotype" w:hAnsi="Palatino Linotype" w:cs="Arial"/>
        </w:rPr>
        <w:t xml:space="preserve"> </w:t>
      </w:r>
      <w:r w:rsidRPr="003E61D5">
        <w:rPr>
          <w:rFonts w:ascii="Palatino Linotype" w:hAnsi="Palatino Linotype" w:cs="Arial"/>
        </w:rPr>
        <w:t>SECRETARIO</w:t>
      </w:r>
      <w:r w:rsidR="004232E6" w:rsidRPr="003E61D5">
        <w:rPr>
          <w:rFonts w:ascii="Palatino Linotype" w:hAnsi="Palatino Linotype" w:cs="Arial"/>
        </w:rPr>
        <w:t xml:space="preserve"> </w:t>
      </w:r>
      <w:r w:rsidRPr="003E61D5">
        <w:rPr>
          <w:rFonts w:ascii="Palatino Linotype" w:hAnsi="Palatino Linotype" w:cs="Arial"/>
        </w:rPr>
        <w:t>TÉCNICO</w:t>
      </w:r>
      <w:r w:rsidR="004232E6" w:rsidRPr="003E61D5">
        <w:rPr>
          <w:rFonts w:ascii="Palatino Linotype" w:hAnsi="Palatino Linotype" w:cs="Arial"/>
        </w:rPr>
        <w:t xml:space="preserve"> </w:t>
      </w:r>
      <w:r w:rsidRPr="003E61D5">
        <w:rPr>
          <w:rFonts w:ascii="Palatino Linotype" w:hAnsi="Palatino Linotype" w:cs="Arial"/>
        </w:rPr>
        <w:t>DEL</w:t>
      </w:r>
      <w:r w:rsidR="004232E6" w:rsidRPr="003E61D5">
        <w:rPr>
          <w:rFonts w:ascii="Palatino Linotype" w:hAnsi="Palatino Linotype" w:cs="Arial"/>
        </w:rPr>
        <w:t xml:space="preserve"> </w:t>
      </w:r>
      <w:r w:rsidRPr="003E61D5">
        <w:rPr>
          <w:rFonts w:ascii="Palatino Linotype" w:hAnsi="Palatino Linotype" w:cs="Arial"/>
        </w:rPr>
        <w:t>PLENO,</w:t>
      </w:r>
      <w:r w:rsidR="004232E6" w:rsidRPr="003E61D5">
        <w:rPr>
          <w:rFonts w:ascii="Palatino Linotype" w:hAnsi="Palatino Linotype" w:cs="Arial"/>
        </w:rPr>
        <w:t xml:space="preserve"> </w:t>
      </w:r>
      <w:r w:rsidRPr="003E61D5">
        <w:rPr>
          <w:rFonts w:ascii="Palatino Linotype" w:hAnsi="Palatino Linotype" w:cs="Arial"/>
        </w:rPr>
        <w:t>ALEXIS</w:t>
      </w:r>
      <w:r w:rsidR="004232E6" w:rsidRPr="003E61D5">
        <w:rPr>
          <w:rFonts w:ascii="Palatino Linotype" w:hAnsi="Palatino Linotype" w:cs="Arial"/>
        </w:rPr>
        <w:t xml:space="preserve"> </w:t>
      </w:r>
      <w:r w:rsidRPr="003E61D5">
        <w:rPr>
          <w:rFonts w:ascii="Palatino Linotype" w:hAnsi="Palatino Linotype" w:cs="Arial"/>
        </w:rPr>
        <w:t>TAPIA</w:t>
      </w:r>
      <w:r w:rsidR="004232E6" w:rsidRPr="003E61D5">
        <w:rPr>
          <w:rFonts w:ascii="Palatino Linotype" w:hAnsi="Palatino Linotype" w:cs="Arial"/>
        </w:rPr>
        <w:t xml:space="preserve"> </w:t>
      </w:r>
      <w:r w:rsidRPr="003E61D5">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D35540" w14:paraId="46AD0AA3" w14:textId="77777777" w:rsidTr="00B151E1">
        <w:trPr>
          <w:jc w:val="center"/>
        </w:trPr>
        <w:tc>
          <w:tcPr>
            <w:tcW w:w="9214" w:type="dxa"/>
            <w:gridSpan w:val="2"/>
            <w:shd w:val="clear" w:color="auto" w:fill="auto"/>
          </w:tcPr>
          <w:p w14:paraId="065E2B36" w14:textId="77777777" w:rsidR="00452AE9" w:rsidRDefault="00452AE9" w:rsidP="00D15005">
            <w:pPr>
              <w:jc w:val="center"/>
              <w:rPr>
                <w:rFonts w:ascii="Palatino Linotype" w:hAnsi="Palatino Linotype" w:cs="Arial"/>
                <w:b/>
                <w:lang w:val="es-ES_tradnl"/>
              </w:rPr>
            </w:pPr>
          </w:p>
          <w:p w14:paraId="3E925F7B" w14:textId="21B00432"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Zulema</w:t>
            </w:r>
            <w:r w:rsidR="004232E6">
              <w:rPr>
                <w:rFonts w:ascii="Palatino Linotype" w:hAnsi="Palatino Linotype" w:cs="Arial"/>
                <w:b/>
                <w:lang w:val="es-ES_tradnl"/>
              </w:rPr>
              <w:t xml:space="preserve"> </w:t>
            </w:r>
            <w:r w:rsidRPr="00D35540">
              <w:rPr>
                <w:rFonts w:ascii="Palatino Linotype" w:hAnsi="Palatino Linotype" w:cs="Arial"/>
                <w:b/>
                <w:lang w:val="es-ES_tradnl"/>
              </w:rPr>
              <w:t>Martínez</w:t>
            </w:r>
            <w:r w:rsidR="004232E6">
              <w:rPr>
                <w:rFonts w:ascii="Palatino Linotype" w:hAnsi="Palatino Linotype" w:cs="Arial"/>
                <w:b/>
                <w:lang w:val="es-ES_tradnl"/>
              </w:rPr>
              <w:t xml:space="preserve"> </w:t>
            </w:r>
            <w:r w:rsidRPr="00D35540">
              <w:rPr>
                <w:rFonts w:ascii="Palatino Linotype" w:hAnsi="Palatino Linotype" w:cs="Arial"/>
                <w:b/>
                <w:lang w:val="es-ES_tradnl"/>
              </w:rPr>
              <w:t>Sánchez</w:t>
            </w:r>
          </w:p>
          <w:p w14:paraId="1065B8A5" w14:textId="54722488"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lang w:val="es-ES_tradnl"/>
              </w:rPr>
              <w:t>Comisionada</w:t>
            </w:r>
            <w:r w:rsidR="004232E6">
              <w:rPr>
                <w:rFonts w:ascii="Palatino Linotype" w:hAnsi="Palatino Linotype" w:cs="Arial"/>
                <w:lang w:val="es-ES_tradnl"/>
              </w:rPr>
              <w:t xml:space="preserve"> </w:t>
            </w:r>
            <w:r w:rsidRPr="00D35540">
              <w:rPr>
                <w:rFonts w:ascii="Palatino Linotype" w:hAnsi="Palatino Linotype" w:cs="Arial"/>
                <w:lang w:val="es-ES_tradnl"/>
              </w:rPr>
              <w:t>Presidenta</w:t>
            </w:r>
          </w:p>
          <w:p w14:paraId="296945F1" w14:textId="77777777" w:rsidR="00452AE9" w:rsidRPr="00D35540" w:rsidRDefault="00452AE9" w:rsidP="00D15005">
            <w:pPr>
              <w:jc w:val="center"/>
              <w:rPr>
                <w:rFonts w:ascii="Palatino Linotype" w:hAnsi="Palatino Linotype" w:cs="Arial"/>
                <w:b/>
                <w:lang w:val="es-ES_tradnl"/>
              </w:rPr>
            </w:pPr>
            <w:r>
              <w:rPr>
                <w:rFonts w:ascii="Palatino Linotype" w:hAnsi="Palatino Linotype" w:cs="Arial"/>
                <w:b/>
                <w:lang w:val="es-ES_tradnl"/>
              </w:rPr>
              <w:t>(RÚBRICA)</w:t>
            </w:r>
          </w:p>
        </w:tc>
      </w:tr>
      <w:tr w:rsidR="00452AE9" w:rsidRPr="00D35540" w14:paraId="42A8F4CD" w14:textId="77777777" w:rsidTr="00B151E1">
        <w:trPr>
          <w:jc w:val="center"/>
        </w:trPr>
        <w:tc>
          <w:tcPr>
            <w:tcW w:w="4756" w:type="dxa"/>
            <w:shd w:val="clear" w:color="auto" w:fill="auto"/>
          </w:tcPr>
          <w:p w14:paraId="777DF21E" w14:textId="77777777" w:rsidR="00452AE9" w:rsidRDefault="00452AE9" w:rsidP="00D15005">
            <w:pPr>
              <w:jc w:val="center"/>
              <w:rPr>
                <w:rFonts w:ascii="Palatino Linotype" w:hAnsi="Palatino Linotype" w:cs="Arial"/>
                <w:b/>
                <w:lang w:val="es-ES_tradnl"/>
              </w:rPr>
            </w:pPr>
          </w:p>
          <w:p w14:paraId="57548147" w14:textId="77777777" w:rsidR="00452AE9" w:rsidRPr="00D35540" w:rsidRDefault="00452AE9" w:rsidP="00D15005">
            <w:pPr>
              <w:jc w:val="center"/>
              <w:rPr>
                <w:rFonts w:ascii="Palatino Linotype" w:hAnsi="Palatino Linotype" w:cs="Arial"/>
                <w:b/>
                <w:lang w:val="es-ES_tradnl"/>
              </w:rPr>
            </w:pPr>
          </w:p>
          <w:p w14:paraId="5FF06AAA" w14:textId="4870DC38"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Eva</w:t>
            </w:r>
            <w:r w:rsidR="004232E6">
              <w:rPr>
                <w:rFonts w:ascii="Palatino Linotype" w:hAnsi="Palatino Linotype" w:cs="Arial"/>
                <w:b/>
                <w:lang w:val="es-ES_tradnl"/>
              </w:rPr>
              <w:t xml:space="preserve"> </w:t>
            </w:r>
            <w:r w:rsidRPr="00D35540">
              <w:rPr>
                <w:rFonts w:ascii="Palatino Linotype" w:hAnsi="Palatino Linotype" w:cs="Arial"/>
                <w:b/>
                <w:lang w:val="es-ES_tradnl"/>
              </w:rPr>
              <w:t>Abaid</w:t>
            </w:r>
            <w:r w:rsidR="004232E6">
              <w:rPr>
                <w:rFonts w:ascii="Palatino Linotype" w:hAnsi="Palatino Linotype" w:cs="Arial"/>
                <w:b/>
                <w:lang w:val="es-ES_tradnl"/>
              </w:rPr>
              <w:t xml:space="preserve"> </w:t>
            </w:r>
            <w:r w:rsidRPr="00D35540">
              <w:rPr>
                <w:rFonts w:ascii="Palatino Linotype" w:hAnsi="Palatino Linotype" w:cs="Arial"/>
                <w:b/>
                <w:lang w:val="es-ES_tradnl"/>
              </w:rPr>
              <w:t>Yapur</w:t>
            </w:r>
          </w:p>
          <w:p w14:paraId="2538EEDA"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Comisionada</w:t>
            </w:r>
          </w:p>
          <w:p w14:paraId="142FD4AD" w14:textId="77777777"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14:paraId="7306C2F5" w14:textId="77777777" w:rsidR="00452AE9" w:rsidRDefault="00452AE9" w:rsidP="00D15005">
            <w:pPr>
              <w:jc w:val="center"/>
              <w:rPr>
                <w:rFonts w:ascii="Palatino Linotype" w:hAnsi="Palatino Linotype" w:cs="Arial"/>
                <w:b/>
                <w:lang w:val="es-ES_tradnl"/>
              </w:rPr>
            </w:pPr>
          </w:p>
          <w:p w14:paraId="6572231E" w14:textId="77777777" w:rsidR="00452AE9" w:rsidRPr="00D35540" w:rsidRDefault="00452AE9" w:rsidP="00D15005">
            <w:pPr>
              <w:jc w:val="center"/>
              <w:rPr>
                <w:rFonts w:ascii="Palatino Linotype" w:hAnsi="Palatino Linotype" w:cs="Arial"/>
                <w:b/>
                <w:lang w:val="es-ES_tradnl"/>
              </w:rPr>
            </w:pPr>
          </w:p>
          <w:p w14:paraId="66BA2850" w14:textId="0FF1AAE4"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José</w:t>
            </w:r>
            <w:r w:rsidR="004232E6">
              <w:rPr>
                <w:rFonts w:ascii="Palatino Linotype" w:hAnsi="Palatino Linotype" w:cs="Arial"/>
                <w:b/>
                <w:lang w:val="es-ES_tradnl"/>
              </w:rPr>
              <w:t xml:space="preserve"> </w:t>
            </w:r>
            <w:r w:rsidRPr="00D35540">
              <w:rPr>
                <w:rFonts w:ascii="Palatino Linotype" w:hAnsi="Palatino Linotype" w:cs="Arial"/>
                <w:b/>
                <w:lang w:val="es-ES_tradnl"/>
              </w:rPr>
              <w:t>Guadalupe</w:t>
            </w:r>
            <w:r w:rsidR="004232E6">
              <w:rPr>
                <w:rFonts w:ascii="Palatino Linotype" w:hAnsi="Palatino Linotype" w:cs="Arial"/>
                <w:b/>
                <w:lang w:val="es-ES_tradnl"/>
              </w:rPr>
              <w:t xml:space="preserve"> </w:t>
            </w:r>
            <w:r w:rsidRPr="00D35540">
              <w:rPr>
                <w:rFonts w:ascii="Palatino Linotype" w:hAnsi="Palatino Linotype" w:cs="Arial"/>
                <w:b/>
                <w:lang w:val="es-ES_tradnl"/>
              </w:rPr>
              <w:t>Luna</w:t>
            </w:r>
            <w:r w:rsidR="004232E6">
              <w:rPr>
                <w:rFonts w:ascii="Palatino Linotype" w:hAnsi="Palatino Linotype" w:cs="Arial"/>
                <w:b/>
                <w:lang w:val="es-ES_tradnl"/>
              </w:rPr>
              <w:t xml:space="preserve"> </w:t>
            </w:r>
            <w:r w:rsidRPr="00D35540">
              <w:rPr>
                <w:rFonts w:ascii="Palatino Linotype" w:hAnsi="Palatino Linotype" w:cs="Arial"/>
                <w:b/>
                <w:lang w:val="es-ES_tradnl"/>
              </w:rPr>
              <w:t>Hernández</w:t>
            </w:r>
          </w:p>
          <w:p w14:paraId="0EA96CEB"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14C41D69" w14:textId="77777777"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452AE9" w:rsidRPr="00D35540" w14:paraId="6A2F6E29" w14:textId="77777777" w:rsidTr="00B151E1">
        <w:trPr>
          <w:jc w:val="center"/>
        </w:trPr>
        <w:tc>
          <w:tcPr>
            <w:tcW w:w="4756" w:type="dxa"/>
            <w:shd w:val="clear" w:color="auto" w:fill="auto"/>
          </w:tcPr>
          <w:p w14:paraId="66C42407" w14:textId="77777777" w:rsidR="00452AE9" w:rsidRDefault="00452AE9" w:rsidP="00D15005">
            <w:pPr>
              <w:jc w:val="center"/>
              <w:rPr>
                <w:rFonts w:ascii="Palatino Linotype" w:hAnsi="Palatino Linotype" w:cs="Arial"/>
                <w:b/>
                <w:lang w:val="es-ES_tradnl"/>
              </w:rPr>
            </w:pPr>
          </w:p>
          <w:p w14:paraId="0DA70C4B" w14:textId="77777777" w:rsidR="00452AE9" w:rsidRDefault="00452AE9" w:rsidP="00D15005">
            <w:pPr>
              <w:jc w:val="center"/>
              <w:rPr>
                <w:rFonts w:ascii="Palatino Linotype" w:hAnsi="Palatino Linotype" w:cs="Arial"/>
                <w:b/>
                <w:lang w:val="es-ES_tradnl"/>
              </w:rPr>
            </w:pPr>
          </w:p>
          <w:p w14:paraId="19118FFA" w14:textId="0CB82089"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Javier</w:t>
            </w:r>
            <w:r w:rsidR="004232E6">
              <w:rPr>
                <w:rFonts w:ascii="Palatino Linotype" w:hAnsi="Palatino Linotype" w:cs="Arial"/>
                <w:b/>
                <w:lang w:val="es-ES_tradnl"/>
              </w:rPr>
              <w:t xml:space="preserve"> </w:t>
            </w:r>
            <w:r w:rsidRPr="00D35540">
              <w:rPr>
                <w:rFonts w:ascii="Palatino Linotype" w:hAnsi="Palatino Linotype" w:cs="Arial"/>
                <w:b/>
                <w:lang w:val="es-ES_tradnl"/>
              </w:rPr>
              <w:t>Martínez</w:t>
            </w:r>
            <w:r w:rsidR="004232E6">
              <w:rPr>
                <w:rFonts w:ascii="Palatino Linotype" w:hAnsi="Palatino Linotype" w:cs="Arial"/>
                <w:b/>
                <w:lang w:val="es-ES_tradnl"/>
              </w:rPr>
              <w:t xml:space="preserve"> </w:t>
            </w:r>
            <w:r w:rsidRPr="00D35540">
              <w:rPr>
                <w:rFonts w:ascii="Palatino Linotype" w:hAnsi="Palatino Linotype" w:cs="Arial"/>
                <w:b/>
                <w:lang w:val="es-ES_tradnl"/>
              </w:rPr>
              <w:t>Cruz</w:t>
            </w:r>
          </w:p>
          <w:p w14:paraId="51CD37E5"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48E63BDF" w14:textId="77777777" w:rsidR="00452AE9" w:rsidRPr="008D04DD" w:rsidRDefault="00452AE9" w:rsidP="00D15005">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14:paraId="4393BCEB" w14:textId="77777777" w:rsidR="00452AE9" w:rsidRDefault="00452AE9" w:rsidP="00D15005">
            <w:pPr>
              <w:jc w:val="center"/>
              <w:rPr>
                <w:rFonts w:ascii="Palatino Linotype" w:hAnsi="Palatino Linotype" w:cs="Arial"/>
                <w:b/>
                <w:lang w:val="es-ES_tradnl"/>
              </w:rPr>
            </w:pPr>
          </w:p>
          <w:p w14:paraId="15C35439" w14:textId="77777777" w:rsidR="00452AE9" w:rsidRDefault="00452AE9" w:rsidP="00D15005">
            <w:pPr>
              <w:jc w:val="center"/>
              <w:rPr>
                <w:rFonts w:ascii="Palatino Linotype" w:hAnsi="Palatino Linotype" w:cs="Arial"/>
                <w:b/>
                <w:lang w:val="es-ES_tradnl"/>
              </w:rPr>
            </w:pPr>
          </w:p>
          <w:p w14:paraId="338CA553" w14:textId="0C464BBB" w:rsidR="00452AE9" w:rsidRPr="00D35540" w:rsidRDefault="00452AE9" w:rsidP="00D15005">
            <w:pPr>
              <w:jc w:val="center"/>
              <w:rPr>
                <w:rFonts w:ascii="Palatino Linotype" w:hAnsi="Palatino Linotype" w:cs="Arial"/>
                <w:b/>
                <w:lang w:val="es-ES_tradnl"/>
              </w:rPr>
            </w:pPr>
            <w:r>
              <w:rPr>
                <w:rFonts w:ascii="Palatino Linotype" w:hAnsi="Palatino Linotype" w:cs="Arial"/>
                <w:b/>
                <w:lang w:val="es-ES_tradnl"/>
              </w:rPr>
              <w:t>Luis</w:t>
            </w:r>
            <w:r w:rsidR="004232E6">
              <w:rPr>
                <w:rFonts w:ascii="Palatino Linotype" w:hAnsi="Palatino Linotype" w:cs="Arial"/>
                <w:b/>
                <w:lang w:val="es-ES_tradnl"/>
              </w:rPr>
              <w:t xml:space="preserve"> </w:t>
            </w:r>
            <w:r>
              <w:rPr>
                <w:rFonts w:ascii="Palatino Linotype" w:hAnsi="Palatino Linotype" w:cs="Arial"/>
                <w:b/>
                <w:lang w:val="es-ES_tradnl"/>
              </w:rPr>
              <w:t>Gustavo</w:t>
            </w:r>
            <w:r w:rsidR="004232E6">
              <w:rPr>
                <w:rFonts w:ascii="Palatino Linotype" w:hAnsi="Palatino Linotype" w:cs="Arial"/>
                <w:b/>
                <w:lang w:val="es-ES_tradnl"/>
              </w:rPr>
              <w:t xml:space="preserve"> </w:t>
            </w:r>
            <w:r>
              <w:rPr>
                <w:rFonts w:ascii="Palatino Linotype" w:hAnsi="Palatino Linotype" w:cs="Arial"/>
                <w:b/>
                <w:lang w:val="es-ES_tradnl"/>
              </w:rPr>
              <w:t>Parra</w:t>
            </w:r>
            <w:r w:rsidR="004232E6">
              <w:rPr>
                <w:rFonts w:ascii="Palatino Linotype" w:hAnsi="Palatino Linotype" w:cs="Arial"/>
                <w:b/>
                <w:lang w:val="es-ES_tradnl"/>
              </w:rPr>
              <w:t xml:space="preserve"> </w:t>
            </w:r>
            <w:r>
              <w:rPr>
                <w:rFonts w:ascii="Palatino Linotype" w:hAnsi="Palatino Linotype" w:cs="Arial"/>
                <w:b/>
                <w:lang w:val="es-ES_tradnl"/>
              </w:rPr>
              <w:t>Noriega</w:t>
            </w:r>
          </w:p>
          <w:p w14:paraId="35AF3902"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1E2AC760" w14:textId="77777777"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452AE9" w:rsidRPr="00D35540" w14:paraId="695671A3" w14:textId="77777777" w:rsidTr="00B151E1">
        <w:trPr>
          <w:jc w:val="center"/>
        </w:trPr>
        <w:tc>
          <w:tcPr>
            <w:tcW w:w="9214" w:type="dxa"/>
            <w:gridSpan w:val="2"/>
            <w:shd w:val="clear" w:color="auto" w:fill="auto"/>
          </w:tcPr>
          <w:p w14:paraId="38A21541" w14:textId="77777777" w:rsidR="00452AE9" w:rsidRDefault="00452AE9" w:rsidP="00D15005">
            <w:pPr>
              <w:jc w:val="center"/>
              <w:rPr>
                <w:rFonts w:ascii="Palatino Linotype" w:hAnsi="Palatino Linotype" w:cs="Arial"/>
                <w:b/>
                <w:lang w:val="es-ES_tradnl"/>
              </w:rPr>
            </w:pPr>
          </w:p>
          <w:p w14:paraId="16DDDB47" w14:textId="7DF4BAE2"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Alexis</w:t>
            </w:r>
            <w:r w:rsidR="004232E6">
              <w:rPr>
                <w:rFonts w:ascii="Palatino Linotype" w:hAnsi="Palatino Linotype" w:cs="Arial"/>
                <w:b/>
                <w:lang w:val="es-ES_tradnl"/>
              </w:rPr>
              <w:t xml:space="preserve"> </w:t>
            </w:r>
            <w:r w:rsidRPr="00D35540">
              <w:rPr>
                <w:rFonts w:ascii="Palatino Linotype" w:hAnsi="Palatino Linotype" w:cs="Arial"/>
                <w:b/>
                <w:lang w:val="es-ES_tradnl"/>
              </w:rPr>
              <w:t>Tapia</w:t>
            </w:r>
            <w:r w:rsidR="004232E6">
              <w:rPr>
                <w:rFonts w:ascii="Palatino Linotype" w:hAnsi="Palatino Linotype" w:cs="Arial"/>
                <w:b/>
                <w:lang w:val="es-ES_tradnl"/>
              </w:rPr>
              <w:t xml:space="preserve"> </w:t>
            </w:r>
            <w:r w:rsidRPr="00D35540">
              <w:rPr>
                <w:rFonts w:ascii="Palatino Linotype" w:hAnsi="Palatino Linotype" w:cs="Arial"/>
                <w:b/>
                <w:lang w:val="es-ES_tradnl"/>
              </w:rPr>
              <w:t>Ramírez</w:t>
            </w:r>
          </w:p>
          <w:p w14:paraId="5831DE53" w14:textId="244C06E4"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Secretario</w:t>
            </w:r>
            <w:r w:rsidR="004232E6">
              <w:rPr>
                <w:rFonts w:ascii="Palatino Linotype" w:hAnsi="Palatino Linotype" w:cs="Arial"/>
                <w:lang w:val="es-ES_tradnl"/>
              </w:rPr>
              <w:t xml:space="preserve"> </w:t>
            </w:r>
            <w:r w:rsidRPr="00D35540">
              <w:rPr>
                <w:rFonts w:ascii="Palatino Linotype" w:hAnsi="Palatino Linotype" w:cs="Arial"/>
                <w:lang w:val="es-ES_tradnl"/>
              </w:rPr>
              <w:t>Técnico</w:t>
            </w:r>
            <w:r w:rsidR="004232E6">
              <w:rPr>
                <w:rFonts w:ascii="Palatino Linotype" w:hAnsi="Palatino Linotype" w:cs="Arial"/>
                <w:lang w:val="es-ES_tradnl"/>
              </w:rPr>
              <w:t xml:space="preserve"> </w:t>
            </w:r>
            <w:r w:rsidRPr="00D35540">
              <w:rPr>
                <w:rFonts w:ascii="Palatino Linotype" w:hAnsi="Palatino Linotype" w:cs="Arial"/>
                <w:lang w:val="es-ES_tradnl"/>
              </w:rPr>
              <w:t>del</w:t>
            </w:r>
            <w:r w:rsidR="004232E6">
              <w:rPr>
                <w:rFonts w:ascii="Palatino Linotype" w:hAnsi="Palatino Linotype" w:cs="Arial"/>
                <w:lang w:val="es-ES_tradnl"/>
              </w:rPr>
              <w:t xml:space="preserve"> </w:t>
            </w:r>
            <w:r w:rsidRPr="00D35540">
              <w:rPr>
                <w:rFonts w:ascii="Palatino Linotype" w:hAnsi="Palatino Linotype" w:cs="Arial"/>
                <w:lang w:val="es-ES_tradnl"/>
              </w:rPr>
              <w:t>Pleno</w:t>
            </w:r>
          </w:p>
          <w:p w14:paraId="0C2B0473" w14:textId="0C7F31E3"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b/>
                <w:lang w:val="es-ES_tradnl"/>
              </w:rPr>
              <w:t>(RÚBRICA)</w:t>
            </w:r>
            <w:r w:rsidR="004232E6">
              <w:rPr>
                <w:rFonts w:ascii="Palatino Linotype" w:hAnsi="Palatino Linotype" w:cs="Arial"/>
                <w:lang w:val="es-ES_tradnl"/>
              </w:rPr>
              <w:t xml:space="preserve"> </w:t>
            </w:r>
          </w:p>
        </w:tc>
      </w:tr>
    </w:tbl>
    <w:p w14:paraId="543431CC" w14:textId="77777777" w:rsidR="001A0F98" w:rsidRDefault="001A0F98" w:rsidP="00D15005">
      <w:pPr>
        <w:jc w:val="both"/>
        <w:rPr>
          <w:rFonts w:ascii="Palatino Linotype" w:hAnsi="Palatino Linotype" w:cs="Arial"/>
          <w:sz w:val="22"/>
        </w:rPr>
      </w:pPr>
    </w:p>
    <w:p w14:paraId="72D018E7" w14:textId="65E27821" w:rsidR="00AF6C24" w:rsidRPr="00A9011E" w:rsidRDefault="00AF6C24" w:rsidP="00D15005">
      <w:pPr>
        <w:jc w:val="both"/>
        <w:rPr>
          <w:rFonts w:ascii="Palatino Linotype" w:hAnsi="Palatino Linotype" w:cs="Arial"/>
          <w:sz w:val="22"/>
        </w:rPr>
      </w:pPr>
      <w:r w:rsidRPr="00A9011E">
        <w:rPr>
          <w:rFonts w:ascii="Palatino Linotype" w:hAnsi="Palatino Linotype" w:cs="Arial"/>
          <w:sz w:val="22"/>
        </w:rPr>
        <w:t>Esta</w:t>
      </w:r>
      <w:r w:rsidR="004232E6">
        <w:rPr>
          <w:rFonts w:ascii="Palatino Linotype" w:hAnsi="Palatino Linotype" w:cs="Arial"/>
          <w:sz w:val="22"/>
        </w:rPr>
        <w:t xml:space="preserve"> </w:t>
      </w:r>
      <w:r w:rsidRPr="00A9011E">
        <w:rPr>
          <w:rFonts w:ascii="Palatino Linotype" w:hAnsi="Palatino Linotype" w:cs="Arial"/>
          <w:sz w:val="22"/>
        </w:rPr>
        <w:t>hoja</w:t>
      </w:r>
      <w:r w:rsidR="004232E6">
        <w:rPr>
          <w:rFonts w:ascii="Palatino Linotype" w:hAnsi="Palatino Linotype" w:cs="Arial"/>
          <w:sz w:val="22"/>
        </w:rPr>
        <w:t xml:space="preserve"> </w:t>
      </w:r>
      <w:r w:rsidRPr="00A9011E">
        <w:rPr>
          <w:rFonts w:ascii="Palatino Linotype" w:hAnsi="Palatino Linotype" w:cs="Arial"/>
          <w:sz w:val="22"/>
        </w:rPr>
        <w:t>corresponde</w:t>
      </w:r>
      <w:r w:rsidR="004232E6">
        <w:rPr>
          <w:rFonts w:ascii="Palatino Linotype" w:hAnsi="Palatino Linotype" w:cs="Arial"/>
          <w:sz w:val="22"/>
        </w:rPr>
        <w:t xml:space="preserve"> </w:t>
      </w:r>
      <w:r w:rsidRPr="00A9011E">
        <w:rPr>
          <w:rFonts w:ascii="Palatino Linotype" w:hAnsi="Palatino Linotype" w:cs="Arial"/>
          <w:sz w:val="22"/>
        </w:rPr>
        <w:t>a</w:t>
      </w:r>
      <w:r w:rsidR="004232E6">
        <w:rPr>
          <w:rFonts w:ascii="Palatino Linotype" w:hAnsi="Palatino Linotype" w:cs="Arial"/>
          <w:sz w:val="22"/>
        </w:rPr>
        <w:t xml:space="preserve"> </w:t>
      </w:r>
      <w:r w:rsidRPr="00A9011E">
        <w:rPr>
          <w:rFonts w:ascii="Palatino Linotype" w:hAnsi="Palatino Linotype" w:cs="Arial"/>
          <w:sz w:val="22"/>
        </w:rPr>
        <w:t>la</w:t>
      </w:r>
      <w:r w:rsidR="004232E6">
        <w:rPr>
          <w:rFonts w:ascii="Palatino Linotype" w:hAnsi="Palatino Linotype" w:cs="Arial"/>
          <w:sz w:val="22"/>
        </w:rPr>
        <w:t xml:space="preserve"> </w:t>
      </w:r>
      <w:r w:rsidRPr="00A9011E">
        <w:rPr>
          <w:rFonts w:ascii="Palatino Linotype" w:hAnsi="Palatino Linotype" w:cs="Arial"/>
          <w:sz w:val="22"/>
        </w:rPr>
        <w:t>resolución</w:t>
      </w:r>
      <w:r w:rsidR="004232E6">
        <w:rPr>
          <w:rFonts w:ascii="Palatino Linotype" w:hAnsi="Palatino Linotype" w:cs="Arial"/>
          <w:sz w:val="22"/>
        </w:rPr>
        <w:t xml:space="preserve"> </w:t>
      </w:r>
      <w:r w:rsidRPr="00A9011E">
        <w:rPr>
          <w:rFonts w:ascii="Palatino Linotype" w:hAnsi="Palatino Linotype" w:cs="Arial"/>
          <w:sz w:val="22"/>
        </w:rPr>
        <w:t>de</w:t>
      </w:r>
      <w:r w:rsidR="004232E6">
        <w:rPr>
          <w:rFonts w:ascii="Palatino Linotype" w:hAnsi="Palatino Linotype" w:cs="Arial"/>
          <w:sz w:val="22"/>
        </w:rPr>
        <w:t xml:space="preserve"> </w:t>
      </w:r>
      <w:r w:rsidRPr="00A9011E">
        <w:rPr>
          <w:rFonts w:ascii="Palatino Linotype" w:hAnsi="Palatino Linotype" w:cs="Arial"/>
          <w:sz w:val="22"/>
        </w:rPr>
        <w:t>fecha</w:t>
      </w:r>
      <w:r w:rsidR="004232E6">
        <w:rPr>
          <w:rFonts w:ascii="Palatino Linotype" w:hAnsi="Palatino Linotype" w:cs="Arial"/>
          <w:sz w:val="22"/>
        </w:rPr>
        <w:t xml:space="preserve"> </w:t>
      </w:r>
      <w:r w:rsidR="0002270A">
        <w:rPr>
          <w:rFonts w:ascii="Palatino Linotype" w:hAnsi="Palatino Linotype" w:cs="Arial"/>
          <w:sz w:val="22"/>
        </w:rPr>
        <w:t>veintisiete</w:t>
      </w:r>
      <w:r w:rsidR="004232E6">
        <w:rPr>
          <w:rFonts w:ascii="Palatino Linotype" w:hAnsi="Palatino Linotype" w:cs="Arial"/>
          <w:sz w:val="22"/>
        </w:rPr>
        <w:t xml:space="preserve"> </w:t>
      </w:r>
      <w:r w:rsidR="00452AE9">
        <w:rPr>
          <w:rFonts w:ascii="Palatino Linotype" w:hAnsi="Palatino Linotype" w:cs="Arial"/>
          <w:sz w:val="22"/>
        </w:rPr>
        <w:t>de</w:t>
      </w:r>
      <w:r w:rsidR="004232E6">
        <w:rPr>
          <w:rFonts w:ascii="Palatino Linotype" w:hAnsi="Palatino Linotype" w:cs="Arial"/>
          <w:sz w:val="22"/>
        </w:rPr>
        <w:t xml:space="preserve"> </w:t>
      </w:r>
      <w:r w:rsidR="00452AE9">
        <w:rPr>
          <w:rFonts w:ascii="Palatino Linotype" w:hAnsi="Palatino Linotype" w:cs="Arial"/>
          <w:sz w:val="22"/>
        </w:rPr>
        <w:t>febrero</w:t>
      </w:r>
      <w:r w:rsidR="004232E6">
        <w:rPr>
          <w:rFonts w:ascii="Palatino Linotype" w:hAnsi="Palatino Linotype" w:cs="Arial"/>
          <w:sz w:val="22"/>
        </w:rPr>
        <w:t xml:space="preserve"> </w:t>
      </w:r>
      <w:r w:rsidR="00452AE9">
        <w:rPr>
          <w:rFonts w:ascii="Palatino Linotype" w:hAnsi="Palatino Linotype" w:cs="Arial"/>
          <w:sz w:val="22"/>
        </w:rPr>
        <w:t>de</w:t>
      </w:r>
      <w:r w:rsidR="004232E6">
        <w:rPr>
          <w:rFonts w:ascii="Palatino Linotype" w:hAnsi="Palatino Linotype" w:cs="Arial"/>
          <w:sz w:val="22"/>
        </w:rPr>
        <w:t xml:space="preserve"> </w:t>
      </w:r>
      <w:r w:rsidR="00452AE9">
        <w:rPr>
          <w:rFonts w:ascii="Palatino Linotype" w:hAnsi="Palatino Linotype" w:cs="Arial"/>
          <w:sz w:val="22"/>
        </w:rPr>
        <w:t>dos</w:t>
      </w:r>
      <w:r w:rsidR="004232E6">
        <w:rPr>
          <w:rFonts w:ascii="Palatino Linotype" w:hAnsi="Palatino Linotype" w:cs="Arial"/>
          <w:sz w:val="22"/>
        </w:rPr>
        <w:t xml:space="preserve"> </w:t>
      </w:r>
      <w:r w:rsidR="00452AE9">
        <w:rPr>
          <w:rFonts w:ascii="Palatino Linotype" w:hAnsi="Palatino Linotype" w:cs="Arial"/>
          <w:sz w:val="22"/>
        </w:rPr>
        <w:t>mil</w:t>
      </w:r>
      <w:r w:rsidR="004232E6">
        <w:rPr>
          <w:rFonts w:ascii="Palatino Linotype" w:hAnsi="Palatino Linotype" w:cs="Arial"/>
          <w:sz w:val="22"/>
        </w:rPr>
        <w:t xml:space="preserve"> </w:t>
      </w:r>
      <w:r w:rsidR="00452AE9">
        <w:rPr>
          <w:rFonts w:ascii="Palatino Linotype" w:hAnsi="Palatino Linotype" w:cs="Arial"/>
          <w:sz w:val="22"/>
        </w:rPr>
        <w:t>diecinueve</w:t>
      </w:r>
      <w:r w:rsidRPr="00A9011E">
        <w:rPr>
          <w:rFonts w:ascii="Palatino Linotype" w:hAnsi="Palatino Linotype" w:cs="Arial"/>
          <w:sz w:val="22"/>
        </w:rPr>
        <w:t>,</w:t>
      </w:r>
      <w:r w:rsidR="004232E6">
        <w:rPr>
          <w:rFonts w:ascii="Palatino Linotype" w:hAnsi="Palatino Linotype" w:cs="Arial"/>
          <w:sz w:val="22"/>
        </w:rPr>
        <w:t xml:space="preserve"> </w:t>
      </w:r>
      <w:r w:rsidRPr="00A9011E">
        <w:rPr>
          <w:rFonts w:ascii="Palatino Linotype" w:hAnsi="Palatino Linotype" w:cs="Arial"/>
          <w:sz w:val="22"/>
        </w:rPr>
        <w:t>emitida</w:t>
      </w:r>
      <w:r w:rsidR="004232E6">
        <w:rPr>
          <w:rFonts w:ascii="Palatino Linotype" w:hAnsi="Palatino Linotype" w:cs="Arial"/>
          <w:sz w:val="22"/>
        </w:rPr>
        <w:t xml:space="preserve"> </w:t>
      </w:r>
      <w:r w:rsidRPr="00A9011E">
        <w:rPr>
          <w:rFonts w:ascii="Palatino Linotype" w:hAnsi="Palatino Linotype" w:cs="Arial"/>
          <w:sz w:val="22"/>
        </w:rPr>
        <w:t>en</w:t>
      </w:r>
      <w:r w:rsidR="004232E6">
        <w:rPr>
          <w:rFonts w:ascii="Palatino Linotype" w:hAnsi="Palatino Linotype" w:cs="Arial"/>
          <w:sz w:val="22"/>
        </w:rPr>
        <w:t xml:space="preserve"> </w:t>
      </w:r>
      <w:r w:rsidRPr="00A9011E">
        <w:rPr>
          <w:rFonts w:ascii="Palatino Linotype" w:hAnsi="Palatino Linotype" w:cs="Arial"/>
          <w:sz w:val="22"/>
        </w:rPr>
        <w:t>el</w:t>
      </w:r>
      <w:r w:rsidR="004232E6">
        <w:rPr>
          <w:rFonts w:ascii="Palatino Linotype" w:hAnsi="Palatino Linotype" w:cs="Arial"/>
          <w:sz w:val="22"/>
        </w:rPr>
        <w:t xml:space="preserve"> </w:t>
      </w:r>
      <w:r w:rsidRPr="00A9011E">
        <w:rPr>
          <w:rFonts w:ascii="Palatino Linotype" w:hAnsi="Palatino Linotype" w:cs="Arial"/>
          <w:sz w:val="22"/>
        </w:rPr>
        <w:t>recurso</w:t>
      </w:r>
      <w:r w:rsidR="004232E6">
        <w:rPr>
          <w:rFonts w:ascii="Palatino Linotype" w:hAnsi="Palatino Linotype" w:cs="Arial"/>
          <w:sz w:val="22"/>
        </w:rPr>
        <w:t xml:space="preserve"> </w:t>
      </w:r>
      <w:r w:rsidRPr="00A9011E">
        <w:rPr>
          <w:rFonts w:ascii="Palatino Linotype" w:hAnsi="Palatino Linotype" w:cs="Arial"/>
          <w:sz w:val="22"/>
        </w:rPr>
        <w:t>de</w:t>
      </w:r>
      <w:r w:rsidR="004232E6">
        <w:rPr>
          <w:rFonts w:ascii="Palatino Linotype" w:hAnsi="Palatino Linotype" w:cs="Arial"/>
          <w:sz w:val="22"/>
        </w:rPr>
        <w:t xml:space="preserve"> </w:t>
      </w:r>
      <w:r w:rsidRPr="00A9011E">
        <w:rPr>
          <w:rFonts w:ascii="Palatino Linotype" w:hAnsi="Palatino Linotype" w:cs="Arial"/>
          <w:sz w:val="22"/>
        </w:rPr>
        <w:t>revisión</w:t>
      </w:r>
      <w:r w:rsidR="004232E6">
        <w:rPr>
          <w:rFonts w:ascii="Palatino Linotype" w:hAnsi="Palatino Linotype" w:cs="Arial"/>
          <w:sz w:val="22"/>
        </w:rPr>
        <w:t xml:space="preserve"> </w:t>
      </w:r>
      <w:r w:rsidRPr="00A9011E">
        <w:rPr>
          <w:rFonts w:ascii="Palatino Linotype" w:hAnsi="Palatino Linotype" w:cs="Arial"/>
          <w:sz w:val="22"/>
        </w:rPr>
        <w:t>número</w:t>
      </w:r>
      <w:r w:rsidR="004232E6">
        <w:rPr>
          <w:rFonts w:ascii="Palatino Linotype" w:hAnsi="Palatino Linotype" w:cs="Arial"/>
          <w:sz w:val="22"/>
        </w:rPr>
        <w:t xml:space="preserve"> </w:t>
      </w:r>
      <w:r w:rsidR="00452AE9">
        <w:rPr>
          <w:rFonts w:ascii="Palatino Linotype" w:hAnsi="Palatino Linotype" w:cs="Arial"/>
          <w:sz w:val="22"/>
        </w:rPr>
        <w:t>00</w:t>
      </w:r>
      <w:r w:rsidR="0002270A">
        <w:rPr>
          <w:rFonts w:ascii="Palatino Linotype" w:hAnsi="Palatino Linotype" w:cs="Arial"/>
          <w:sz w:val="22"/>
        </w:rPr>
        <w:t>302</w:t>
      </w:r>
      <w:r w:rsidR="00F13D3C" w:rsidRPr="00A9011E">
        <w:rPr>
          <w:rFonts w:ascii="Palatino Linotype" w:hAnsi="Palatino Linotype" w:cs="Arial"/>
          <w:sz w:val="22"/>
        </w:rPr>
        <w:t>/INFOEM/IP/RR/201</w:t>
      </w:r>
      <w:r w:rsidR="00452AE9">
        <w:rPr>
          <w:rFonts w:ascii="Palatino Linotype" w:hAnsi="Palatino Linotype" w:cs="Arial"/>
          <w:sz w:val="22"/>
        </w:rPr>
        <w:t>9</w:t>
      </w:r>
      <w:r w:rsidRPr="00A9011E">
        <w:rPr>
          <w:rFonts w:ascii="Palatino Linotype" w:hAnsi="Palatino Linotype" w:cs="Arial"/>
          <w:sz w:val="22"/>
        </w:rPr>
        <w:t>.</w:t>
      </w:r>
    </w:p>
    <w:p w14:paraId="1BBFE2C2" w14:textId="4EE31F11" w:rsidR="00845969" w:rsidRPr="00A9011E" w:rsidRDefault="00AF6C24" w:rsidP="00D15005">
      <w:pPr>
        <w:jc w:val="both"/>
        <w:rPr>
          <w:rFonts w:ascii="Palatino Linotype" w:hAnsi="Palatino Linotype" w:cs="Arial"/>
          <w:sz w:val="22"/>
        </w:rPr>
      </w:pPr>
      <w:r w:rsidRPr="00A9011E">
        <w:rPr>
          <w:rFonts w:ascii="Palatino Linotype" w:hAnsi="Palatino Linotype" w:cs="Arial"/>
          <w:sz w:val="22"/>
        </w:rPr>
        <w:t>YSM/</w:t>
      </w:r>
      <w:r w:rsidR="00452AE9">
        <w:rPr>
          <w:rFonts w:ascii="Palatino Linotype" w:hAnsi="Palatino Linotype" w:cs="Arial"/>
          <w:sz w:val="22"/>
        </w:rPr>
        <w:t>CBO</w:t>
      </w:r>
    </w:p>
    <w:sectPr w:rsidR="00845969" w:rsidRPr="00A9011E" w:rsidSect="00465D6B">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039B9" w14:textId="77777777" w:rsidR="00D1388E" w:rsidRDefault="00D1388E" w:rsidP="00C80F8C">
      <w:r>
        <w:separator/>
      </w:r>
    </w:p>
  </w:endnote>
  <w:endnote w:type="continuationSeparator" w:id="0">
    <w:p w14:paraId="013B1A02" w14:textId="77777777" w:rsidR="00D1388E" w:rsidRDefault="00D1388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B151E1" w:rsidRPr="00A2780F" w:rsidRDefault="00B151E1"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C279E">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C279E">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B151E1" w:rsidRPr="00070856" w:rsidRDefault="00B151E1"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C279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C279E">
      <w:rPr>
        <w:rFonts w:ascii="Arial" w:hAnsi="Arial" w:cs="Arial"/>
        <w:b/>
        <w:bCs/>
        <w:noProof/>
        <w:sz w:val="20"/>
        <w:szCs w:val="20"/>
      </w:rPr>
      <w:t>53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3AF3B" w14:textId="77777777" w:rsidR="00D1388E" w:rsidRDefault="00D1388E" w:rsidP="00C80F8C">
      <w:r>
        <w:separator/>
      </w:r>
    </w:p>
  </w:footnote>
  <w:footnote w:type="continuationSeparator" w:id="0">
    <w:p w14:paraId="3EC7C91C" w14:textId="77777777" w:rsidR="00D1388E" w:rsidRDefault="00D1388E" w:rsidP="00C80F8C">
      <w:r>
        <w:continuationSeparator/>
      </w:r>
    </w:p>
  </w:footnote>
  <w:footnote w:id="1">
    <w:p w14:paraId="6AFFE86F" w14:textId="77777777" w:rsidR="00B151E1" w:rsidRPr="00BB3C18" w:rsidRDefault="00B151E1" w:rsidP="00B151E1">
      <w:pPr>
        <w:pStyle w:val="Textonotapie"/>
        <w:jc w:val="both"/>
        <w:rPr>
          <w:rFonts w:ascii="Palatino Linotype" w:hAnsi="Palatino Linotype"/>
        </w:rPr>
      </w:pPr>
      <w:r w:rsidRPr="00BB3C18">
        <w:rPr>
          <w:rStyle w:val="Refdenotaalpie"/>
          <w:rFonts w:ascii="Palatino Linotype" w:hAnsi="Palatino Linotype"/>
        </w:rPr>
        <w:footnoteRef/>
      </w:r>
      <w:r w:rsidRPr="00BB3C18">
        <w:rPr>
          <w:rFonts w:ascii="Palatino Linotype" w:hAnsi="Palatino Linotype"/>
        </w:rPr>
        <w:t xml:space="preserve"> Se destaca que </w:t>
      </w:r>
      <w:r w:rsidRPr="00BB3C18">
        <w:rPr>
          <w:rFonts w:ascii="Palatino Linotype" w:hAnsi="Palatino Linotype"/>
          <w:b/>
        </w:rPr>
        <w:t>LA RECURRENTE</w:t>
      </w:r>
      <w:r w:rsidRPr="00BB3C18">
        <w:rPr>
          <w:rFonts w:ascii="Palatino Linotype" w:hAnsi="Palatino Linotype"/>
        </w:rPr>
        <w:t xml:space="preserve"> no manifestó la temporalidad de la información solicitada; empero, en términos de lo dispuesto por los artículos 13 y 181, cuarto párrafo de la Ley de Transparencia y Acceso a la Información Pública del Estado de México y Municipios, este Instituto suple la deficiencia en que incurre la particular y estima que la información que solicita debe ser aquella actualizada a la fecha de su solicitud de origen, esto es</w:t>
      </w:r>
      <w:r>
        <w:rPr>
          <w:rFonts w:ascii="Palatino Linotype" w:hAnsi="Palatino Linotype"/>
        </w:rPr>
        <w:t>,</w:t>
      </w:r>
      <w:r w:rsidRPr="00BB3C18">
        <w:rPr>
          <w:rFonts w:ascii="Palatino Linotype" w:hAnsi="Palatino Linotype"/>
        </w:rPr>
        <w:t xml:space="preserve"> al 7 de enero de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B151E1" w:rsidRPr="008F2CCC" w14:paraId="154EF727" w14:textId="77777777" w:rsidTr="003D2A89">
      <w:tc>
        <w:tcPr>
          <w:tcW w:w="3686" w:type="dxa"/>
        </w:tcPr>
        <w:p w14:paraId="3CDD74BB" w14:textId="7796755D" w:rsidR="00B151E1" w:rsidRPr="008F2CCC" w:rsidRDefault="00B151E1" w:rsidP="00070856">
          <w:pPr>
            <w:rPr>
              <w:rFonts w:ascii="Palatino Linotype" w:hAnsi="Palatino Linotype"/>
              <w:b/>
              <w:sz w:val="22"/>
              <w:szCs w:val="22"/>
              <w:lang w:val="es-ES_tradnl"/>
            </w:rPr>
          </w:pPr>
        </w:p>
      </w:tc>
      <w:tc>
        <w:tcPr>
          <w:tcW w:w="2552" w:type="dxa"/>
          <w:shd w:val="clear" w:color="auto" w:fill="auto"/>
        </w:tcPr>
        <w:p w14:paraId="16D40546" w14:textId="3C14FAF7" w:rsidR="00B151E1" w:rsidRPr="00664658" w:rsidRDefault="00B151E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635167ED" w:rsidR="00B151E1" w:rsidRPr="00664658" w:rsidRDefault="00B151E1" w:rsidP="0002270A">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Pr>
              <w:rFonts w:ascii="Palatino Linotype" w:hAnsi="Palatino Linotype"/>
              <w:b/>
              <w:sz w:val="22"/>
              <w:szCs w:val="22"/>
              <w:lang w:val="es-ES_tradnl"/>
            </w:rPr>
            <w:t>0302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151E1" w:rsidRPr="008F2CCC" w14:paraId="051549AD" w14:textId="77777777" w:rsidTr="003D2A89">
      <w:tc>
        <w:tcPr>
          <w:tcW w:w="3686" w:type="dxa"/>
        </w:tcPr>
        <w:p w14:paraId="116C4287" w14:textId="77777777" w:rsidR="00B151E1" w:rsidRPr="008F2CCC" w:rsidRDefault="00B151E1" w:rsidP="00070856">
          <w:pPr>
            <w:rPr>
              <w:rFonts w:ascii="Palatino Linotype" w:hAnsi="Palatino Linotype"/>
              <w:b/>
              <w:sz w:val="22"/>
              <w:szCs w:val="22"/>
              <w:lang w:val="es-ES_tradnl"/>
            </w:rPr>
          </w:pPr>
        </w:p>
      </w:tc>
      <w:tc>
        <w:tcPr>
          <w:tcW w:w="2552" w:type="dxa"/>
          <w:shd w:val="clear" w:color="auto" w:fill="auto"/>
        </w:tcPr>
        <w:p w14:paraId="0140E0BB" w14:textId="4154AE20" w:rsidR="00B151E1" w:rsidRPr="00664658" w:rsidRDefault="00B151E1"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6DE37B47" w:rsidR="00B151E1" w:rsidRPr="00664658" w:rsidRDefault="00B151E1" w:rsidP="00452AE9">
          <w:pPr>
            <w:jc w:val="both"/>
            <w:rPr>
              <w:rFonts w:ascii="Palatino Linotype" w:hAnsi="Palatino Linotype"/>
              <w:b/>
              <w:sz w:val="22"/>
              <w:szCs w:val="22"/>
              <w:lang w:val="es-ES_tradnl"/>
            </w:rPr>
          </w:pPr>
          <w:r w:rsidRPr="0002270A">
            <w:rPr>
              <w:rFonts w:ascii="Palatino Linotype" w:hAnsi="Palatino Linotype"/>
              <w:b/>
              <w:sz w:val="22"/>
              <w:szCs w:val="22"/>
            </w:rPr>
            <w:t>Organismo Descentralizado de Agua y Saneamiento de Chicoloapan</w:t>
          </w:r>
        </w:p>
      </w:tc>
    </w:tr>
    <w:tr w:rsidR="00B151E1" w:rsidRPr="008F2CCC" w14:paraId="0B02D443" w14:textId="77777777" w:rsidTr="003D2A89">
      <w:trPr>
        <w:trHeight w:val="228"/>
      </w:trPr>
      <w:tc>
        <w:tcPr>
          <w:tcW w:w="3686" w:type="dxa"/>
        </w:tcPr>
        <w:p w14:paraId="1CB8249D" w14:textId="77777777" w:rsidR="00B151E1" w:rsidRPr="008F2CCC" w:rsidRDefault="00B151E1" w:rsidP="00070856">
          <w:pPr>
            <w:rPr>
              <w:rFonts w:ascii="Palatino Linotype" w:hAnsi="Palatino Linotype"/>
              <w:b/>
              <w:sz w:val="22"/>
              <w:szCs w:val="22"/>
              <w:lang w:val="es-ES_tradnl"/>
            </w:rPr>
          </w:pPr>
        </w:p>
      </w:tc>
      <w:tc>
        <w:tcPr>
          <w:tcW w:w="2552" w:type="dxa"/>
          <w:shd w:val="clear" w:color="auto" w:fill="auto"/>
        </w:tcPr>
        <w:p w14:paraId="5F61640D" w14:textId="55F78A93" w:rsidR="00B151E1" w:rsidRPr="00664658" w:rsidRDefault="00B151E1"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B151E1" w:rsidRPr="00664658" w:rsidRDefault="00B151E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B151E1" w:rsidRPr="001779E0" w:rsidRDefault="00B151E1"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142" w:type="dxa"/>
      <w:tblLayout w:type="fixed"/>
      <w:tblLook w:val="04A0" w:firstRow="1" w:lastRow="0" w:firstColumn="1" w:lastColumn="0" w:noHBand="0" w:noVBand="1"/>
    </w:tblPr>
    <w:tblGrid>
      <w:gridCol w:w="3686"/>
      <w:gridCol w:w="2835"/>
      <w:gridCol w:w="3260"/>
    </w:tblGrid>
    <w:tr w:rsidR="00B151E1" w:rsidRPr="008F2CCC" w14:paraId="370E62A7" w14:textId="77777777" w:rsidTr="00481133">
      <w:tc>
        <w:tcPr>
          <w:tcW w:w="3686" w:type="dxa"/>
          <w:vMerge w:val="restart"/>
        </w:tcPr>
        <w:p w14:paraId="6E5814BA" w14:textId="622164B3" w:rsidR="00B151E1" w:rsidRPr="008F2CCC" w:rsidRDefault="00B151E1" w:rsidP="00465D6B">
          <w:pPr>
            <w:rPr>
              <w:rFonts w:ascii="Palatino Linotype" w:hAnsi="Palatino Linotype"/>
              <w:b/>
              <w:sz w:val="22"/>
              <w:szCs w:val="22"/>
              <w:lang w:val="es-ES_tradnl"/>
            </w:rPr>
          </w:pPr>
        </w:p>
      </w:tc>
      <w:tc>
        <w:tcPr>
          <w:tcW w:w="2835" w:type="dxa"/>
          <w:shd w:val="clear" w:color="auto" w:fill="auto"/>
        </w:tcPr>
        <w:p w14:paraId="7DD7A485" w14:textId="23726070" w:rsidR="00B151E1" w:rsidRPr="008F2CCC" w:rsidRDefault="00B151E1"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018975E9" w:rsidR="00B151E1" w:rsidRPr="008F2CCC" w:rsidRDefault="00B151E1" w:rsidP="0002270A">
          <w:pPr>
            <w:rPr>
              <w:rFonts w:ascii="Palatino Linotype" w:hAnsi="Palatino Linotype"/>
              <w:b/>
              <w:sz w:val="22"/>
              <w:szCs w:val="22"/>
              <w:lang w:val="es-ES_tradnl"/>
            </w:rPr>
          </w:pPr>
          <w:r w:rsidRPr="00465D6B">
            <w:rPr>
              <w:rFonts w:ascii="Palatino Linotype" w:hAnsi="Palatino Linotype"/>
              <w:b/>
              <w:sz w:val="22"/>
              <w:szCs w:val="22"/>
              <w:lang w:val="es-ES_tradnl"/>
            </w:rPr>
            <w:t>0</w:t>
          </w:r>
          <w:r>
            <w:rPr>
              <w:rFonts w:ascii="Palatino Linotype" w:hAnsi="Palatino Linotype"/>
              <w:b/>
              <w:sz w:val="22"/>
              <w:szCs w:val="22"/>
              <w:lang w:val="es-ES_tradnl"/>
            </w:rPr>
            <w:t>0302</w:t>
          </w:r>
          <w:r w:rsidRPr="00465D6B">
            <w:rPr>
              <w:rFonts w:ascii="Palatino Linotype" w:hAnsi="Palatino Linotype"/>
              <w:b/>
              <w:sz w:val="22"/>
              <w:szCs w:val="22"/>
              <w:lang w:val="es-ES_tradnl"/>
            </w:rPr>
            <w:t>/INFOEM/</w:t>
          </w:r>
          <w:r>
            <w:rPr>
              <w:rFonts w:ascii="Palatino Linotype" w:hAnsi="Palatino Linotype"/>
              <w:b/>
              <w:sz w:val="22"/>
              <w:szCs w:val="22"/>
              <w:lang w:val="es-ES_tradnl"/>
            </w:rPr>
            <w:t>IP</w:t>
          </w:r>
          <w:r w:rsidRPr="00465D6B">
            <w:rPr>
              <w:rFonts w:ascii="Palatino Linotype" w:hAnsi="Palatino Linotype"/>
              <w:b/>
              <w:sz w:val="22"/>
              <w:szCs w:val="22"/>
              <w:lang w:val="es-ES_tradnl"/>
            </w:rPr>
            <w:t>/RR/201</w:t>
          </w:r>
          <w:r>
            <w:rPr>
              <w:rFonts w:ascii="Palatino Linotype" w:hAnsi="Palatino Linotype"/>
              <w:b/>
              <w:sz w:val="22"/>
              <w:szCs w:val="22"/>
              <w:lang w:val="es-ES_tradnl"/>
            </w:rPr>
            <w:t>9</w:t>
          </w:r>
        </w:p>
      </w:tc>
    </w:tr>
    <w:tr w:rsidR="00B151E1" w:rsidRPr="008F2CCC" w14:paraId="2A49028F" w14:textId="77777777" w:rsidTr="00481133">
      <w:tc>
        <w:tcPr>
          <w:tcW w:w="3686" w:type="dxa"/>
          <w:vMerge/>
        </w:tcPr>
        <w:p w14:paraId="1FDE168B" w14:textId="77777777" w:rsidR="00B151E1" w:rsidRPr="008F2CCC" w:rsidRDefault="00B151E1" w:rsidP="00465D6B">
          <w:pPr>
            <w:rPr>
              <w:rFonts w:ascii="Palatino Linotype" w:hAnsi="Palatino Linotype"/>
              <w:b/>
              <w:sz w:val="22"/>
              <w:szCs w:val="22"/>
              <w:lang w:val="es-ES_tradnl"/>
            </w:rPr>
          </w:pPr>
        </w:p>
      </w:tc>
      <w:tc>
        <w:tcPr>
          <w:tcW w:w="2835" w:type="dxa"/>
          <w:shd w:val="clear" w:color="auto" w:fill="auto"/>
          <w:vAlign w:val="center"/>
        </w:tcPr>
        <w:p w14:paraId="3DEB81A0" w14:textId="442022A6" w:rsidR="00B151E1" w:rsidRPr="008F2CCC" w:rsidRDefault="00B151E1"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600975B3" w:rsidR="00B151E1" w:rsidRPr="008F2CCC" w:rsidRDefault="006C279E" w:rsidP="00465D6B">
          <w:pPr>
            <w:rPr>
              <w:rFonts w:ascii="Palatino Linotype" w:hAnsi="Palatino Linotype"/>
              <w:b/>
              <w:sz w:val="22"/>
              <w:szCs w:val="22"/>
              <w:lang w:val="es-ES_tradnl"/>
            </w:rPr>
          </w:pPr>
          <w:r w:rsidRPr="006C279E">
            <w:rPr>
              <w:rFonts w:ascii="Palatino Linotype" w:hAnsi="Palatino Linotype"/>
              <w:b/>
              <w:sz w:val="22"/>
              <w:szCs w:val="22"/>
              <w:lang w:val="es-ES_tradnl"/>
            </w:rPr>
            <w:t>XXXXXXX XX XXXXXXXX</w:t>
          </w:r>
        </w:p>
      </w:tc>
    </w:tr>
    <w:tr w:rsidR="00B151E1" w:rsidRPr="008F2CCC" w14:paraId="7598ED9D" w14:textId="77777777" w:rsidTr="00481133">
      <w:trPr>
        <w:trHeight w:val="228"/>
      </w:trPr>
      <w:tc>
        <w:tcPr>
          <w:tcW w:w="3686" w:type="dxa"/>
          <w:vMerge/>
        </w:tcPr>
        <w:p w14:paraId="5979EB6D" w14:textId="77777777" w:rsidR="00B151E1" w:rsidRPr="008F2CCC" w:rsidRDefault="00B151E1" w:rsidP="00465D6B">
          <w:pPr>
            <w:rPr>
              <w:rFonts w:ascii="Palatino Linotype" w:hAnsi="Palatino Linotype"/>
              <w:b/>
              <w:sz w:val="22"/>
              <w:szCs w:val="22"/>
              <w:lang w:val="es-ES_tradnl"/>
            </w:rPr>
          </w:pPr>
        </w:p>
      </w:tc>
      <w:tc>
        <w:tcPr>
          <w:tcW w:w="2835" w:type="dxa"/>
          <w:shd w:val="clear" w:color="auto" w:fill="auto"/>
        </w:tcPr>
        <w:p w14:paraId="4DF3F367" w14:textId="4A099999" w:rsidR="00B151E1" w:rsidRPr="008F2CCC" w:rsidRDefault="00B151E1"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0FB46BA0" w:rsidR="00B151E1" w:rsidRPr="00465D6B" w:rsidRDefault="00B151E1" w:rsidP="00452AE9">
          <w:pPr>
            <w:rPr>
              <w:rFonts w:ascii="Palatino Linotype" w:hAnsi="Palatino Linotype"/>
              <w:b/>
              <w:sz w:val="22"/>
              <w:szCs w:val="22"/>
              <w:lang w:val="es-ES_tradnl"/>
            </w:rPr>
          </w:pPr>
          <w:r w:rsidRPr="0002270A">
            <w:rPr>
              <w:rFonts w:ascii="Palatino Linotype" w:hAnsi="Palatino Linotype"/>
              <w:b/>
              <w:sz w:val="22"/>
              <w:szCs w:val="22"/>
              <w:lang w:val="es-ES_tradnl"/>
            </w:rPr>
            <w:t>Organismo Descentralizado de Agua y Saneamiento de Chicoloapan</w:t>
          </w:r>
        </w:p>
      </w:tc>
    </w:tr>
    <w:tr w:rsidR="00B151E1" w:rsidRPr="008F2CCC" w14:paraId="20801730" w14:textId="77777777" w:rsidTr="00481133">
      <w:tc>
        <w:tcPr>
          <w:tcW w:w="3686" w:type="dxa"/>
          <w:vMerge/>
        </w:tcPr>
        <w:p w14:paraId="61F88FB6" w14:textId="77777777" w:rsidR="00B151E1" w:rsidRPr="008F2CCC" w:rsidRDefault="00B151E1" w:rsidP="00A2780F">
          <w:pPr>
            <w:rPr>
              <w:rFonts w:ascii="Palatino Linotype" w:hAnsi="Palatino Linotype"/>
              <w:b/>
              <w:sz w:val="22"/>
              <w:szCs w:val="22"/>
              <w:lang w:val="es-ES_tradnl"/>
            </w:rPr>
          </w:pPr>
        </w:p>
      </w:tc>
      <w:tc>
        <w:tcPr>
          <w:tcW w:w="2835" w:type="dxa"/>
          <w:shd w:val="clear" w:color="auto" w:fill="auto"/>
        </w:tcPr>
        <w:p w14:paraId="06E083C5" w14:textId="45D6BF7C" w:rsidR="00B151E1" w:rsidRPr="008F2CCC" w:rsidRDefault="00B151E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B151E1" w:rsidRPr="008F2CCC" w:rsidRDefault="00B151E1"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B151E1" w:rsidRPr="009F1AB6" w:rsidRDefault="00B151E1">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307B"/>
    <w:multiLevelType w:val="hybridMultilevel"/>
    <w:tmpl w:val="A9FA685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13E43805"/>
    <w:multiLevelType w:val="hybridMultilevel"/>
    <w:tmpl w:val="B66610F6"/>
    <w:lvl w:ilvl="0" w:tplc="0E32E9D8">
      <w:start w:val="1"/>
      <w:numFmt w:val="ordinalText"/>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D51002"/>
    <w:multiLevelType w:val="hybridMultilevel"/>
    <w:tmpl w:val="B85404F0"/>
    <w:lvl w:ilvl="0" w:tplc="F83E21A6">
      <w:start w:val="1"/>
      <w:numFmt w:val="ordinalText"/>
      <w:lvlText w:val="CUARTO.%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A26D08"/>
    <w:multiLevelType w:val="hybridMultilevel"/>
    <w:tmpl w:val="EA0C699E"/>
    <w:lvl w:ilvl="0" w:tplc="10B4422C">
      <w:start w:val="2"/>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CB04FD16"/>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0"/>
  </w:num>
  <w:num w:numId="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3CB"/>
    <w:rsid w:val="00013023"/>
    <w:rsid w:val="000142C0"/>
    <w:rsid w:val="000160C6"/>
    <w:rsid w:val="0001796B"/>
    <w:rsid w:val="00017EBE"/>
    <w:rsid w:val="00020BD7"/>
    <w:rsid w:val="00020C9F"/>
    <w:rsid w:val="0002270A"/>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265B"/>
    <w:rsid w:val="00052E1B"/>
    <w:rsid w:val="0005363B"/>
    <w:rsid w:val="00053A25"/>
    <w:rsid w:val="00053FA9"/>
    <w:rsid w:val="00054663"/>
    <w:rsid w:val="00055200"/>
    <w:rsid w:val="00057716"/>
    <w:rsid w:val="000606B4"/>
    <w:rsid w:val="000613E3"/>
    <w:rsid w:val="000618EE"/>
    <w:rsid w:val="00061E9B"/>
    <w:rsid w:val="00062501"/>
    <w:rsid w:val="00062C16"/>
    <w:rsid w:val="00063AEF"/>
    <w:rsid w:val="00064245"/>
    <w:rsid w:val="00065B50"/>
    <w:rsid w:val="00066D71"/>
    <w:rsid w:val="00070856"/>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F0F1C"/>
    <w:rsid w:val="000F2185"/>
    <w:rsid w:val="000F22FE"/>
    <w:rsid w:val="000F2B5F"/>
    <w:rsid w:val="000F2DAA"/>
    <w:rsid w:val="000F4C20"/>
    <w:rsid w:val="000F54D4"/>
    <w:rsid w:val="000F5502"/>
    <w:rsid w:val="000F55B8"/>
    <w:rsid w:val="000F55EC"/>
    <w:rsid w:val="000F7133"/>
    <w:rsid w:val="000F79EA"/>
    <w:rsid w:val="00100BC0"/>
    <w:rsid w:val="00101BFD"/>
    <w:rsid w:val="001027DA"/>
    <w:rsid w:val="001028C2"/>
    <w:rsid w:val="00102BE0"/>
    <w:rsid w:val="001030D5"/>
    <w:rsid w:val="00104BFE"/>
    <w:rsid w:val="00106268"/>
    <w:rsid w:val="001063BB"/>
    <w:rsid w:val="00111DBB"/>
    <w:rsid w:val="00111F07"/>
    <w:rsid w:val="001122D2"/>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5288"/>
    <w:rsid w:val="0019536A"/>
    <w:rsid w:val="00195662"/>
    <w:rsid w:val="00195F6E"/>
    <w:rsid w:val="001962AC"/>
    <w:rsid w:val="001A0054"/>
    <w:rsid w:val="001A0F98"/>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B88"/>
    <w:rsid w:val="001F0238"/>
    <w:rsid w:val="001F177F"/>
    <w:rsid w:val="001F1F43"/>
    <w:rsid w:val="001F1FE5"/>
    <w:rsid w:val="001F429F"/>
    <w:rsid w:val="001F4BE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2F3A"/>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213F"/>
    <w:rsid w:val="002C451D"/>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2C1"/>
    <w:rsid w:val="003807A8"/>
    <w:rsid w:val="00382A1D"/>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61D5"/>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37FE3"/>
    <w:rsid w:val="00440391"/>
    <w:rsid w:val="00440475"/>
    <w:rsid w:val="00441D14"/>
    <w:rsid w:val="0044223C"/>
    <w:rsid w:val="00442CA8"/>
    <w:rsid w:val="004435D7"/>
    <w:rsid w:val="00443FDB"/>
    <w:rsid w:val="0044466E"/>
    <w:rsid w:val="00444E6E"/>
    <w:rsid w:val="004460D0"/>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6D0"/>
    <w:rsid w:val="00474DA0"/>
    <w:rsid w:val="0047651B"/>
    <w:rsid w:val="00480259"/>
    <w:rsid w:val="00480967"/>
    <w:rsid w:val="00480FD0"/>
    <w:rsid w:val="004810CC"/>
    <w:rsid w:val="00481133"/>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135"/>
    <w:rsid w:val="004B6890"/>
    <w:rsid w:val="004B705B"/>
    <w:rsid w:val="004C060B"/>
    <w:rsid w:val="004C1AE2"/>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6624"/>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1EEE"/>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6854"/>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B71FD"/>
    <w:rsid w:val="006C279E"/>
    <w:rsid w:val="006C3A17"/>
    <w:rsid w:val="006C5127"/>
    <w:rsid w:val="006C7581"/>
    <w:rsid w:val="006C767D"/>
    <w:rsid w:val="006D071E"/>
    <w:rsid w:val="006D0964"/>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372"/>
    <w:rsid w:val="00703C28"/>
    <w:rsid w:val="007044F7"/>
    <w:rsid w:val="007047FD"/>
    <w:rsid w:val="00705741"/>
    <w:rsid w:val="00710016"/>
    <w:rsid w:val="00710255"/>
    <w:rsid w:val="0071255C"/>
    <w:rsid w:val="00712EE0"/>
    <w:rsid w:val="00717401"/>
    <w:rsid w:val="00717D8B"/>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0C36"/>
    <w:rsid w:val="007A2245"/>
    <w:rsid w:val="007A227B"/>
    <w:rsid w:val="007A2F02"/>
    <w:rsid w:val="007A30B1"/>
    <w:rsid w:val="007A3822"/>
    <w:rsid w:val="007A39BA"/>
    <w:rsid w:val="007A4A82"/>
    <w:rsid w:val="007A5E71"/>
    <w:rsid w:val="007A7982"/>
    <w:rsid w:val="007A7FA6"/>
    <w:rsid w:val="007B01E2"/>
    <w:rsid w:val="007B0311"/>
    <w:rsid w:val="007B0B8B"/>
    <w:rsid w:val="007B141A"/>
    <w:rsid w:val="007B1AEE"/>
    <w:rsid w:val="007B1DCE"/>
    <w:rsid w:val="007B1E73"/>
    <w:rsid w:val="007B261B"/>
    <w:rsid w:val="007B2B6A"/>
    <w:rsid w:val="007B2CCC"/>
    <w:rsid w:val="007B314D"/>
    <w:rsid w:val="007B3CAD"/>
    <w:rsid w:val="007B4C03"/>
    <w:rsid w:val="007B564E"/>
    <w:rsid w:val="007B5C61"/>
    <w:rsid w:val="007B6A1B"/>
    <w:rsid w:val="007C1493"/>
    <w:rsid w:val="007C1FBE"/>
    <w:rsid w:val="007C250D"/>
    <w:rsid w:val="007C2BC5"/>
    <w:rsid w:val="007C2C4B"/>
    <w:rsid w:val="007C3975"/>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802451"/>
    <w:rsid w:val="0080273A"/>
    <w:rsid w:val="00804212"/>
    <w:rsid w:val="00804442"/>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372"/>
    <w:rsid w:val="008718F3"/>
    <w:rsid w:val="00871A0A"/>
    <w:rsid w:val="00872A08"/>
    <w:rsid w:val="0087324A"/>
    <w:rsid w:val="008744AE"/>
    <w:rsid w:val="00877DA5"/>
    <w:rsid w:val="00881F95"/>
    <w:rsid w:val="008831C0"/>
    <w:rsid w:val="0088335C"/>
    <w:rsid w:val="00883602"/>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78C5"/>
    <w:rsid w:val="008B0908"/>
    <w:rsid w:val="008B11CC"/>
    <w:rsid w:val="008B1DD6"/>
    <w:rsid w:val="008B2966"/>
    <w:rsid w:val="008B34DD"/>
    <w:rsid w:val="008B5001"/>
    <w:rsid w:val="008B63C9"/>
    <w:rsid w:val="008C01A1"/>
    <w:rsid w:val="008C201B"/>
    <w:rsid w:val="008C2DDE"/>
    <w:rsid w:val="008C3FD5"/>
    <w:rsid w:val="008C4220"/>
    <w:rsid w:val="008C473A"/>
    <w:rsid w:val="008C48E7"/>
    <w:rsid w:val="008C737C"/>
    <w:rsid w:val="008C74D6"/>
    <w:rsid w:val="008C7D57"/>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C5E"/>
    <w:rsid w:val="00972ED2"/>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2D3F"/>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089F"/>
    <w:rsid w:val="00A62F19"/>
    <w:rsid w:val="00A6338B"/>
    <w:rsid w:val="00A635DE"/>
    <w:rsid w:val="00A63958"/>
    <w:rsid w:val="00A640E4"/>
    <w:rsid w:val="00A6429F"/>
    <w:rsid w:val="00A651C5"/>
    <w:rsid w:val="00A66E61"/>
    <w:rsid w:val="00A72439"/>
    <w:rsid w:val="00A72FE9"/>
    <w:rsid w:val="00A7350D"/>
    <w:rsid w:val="00A743DA"/>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1E1"/>
    <w:rsid w:val="00B15F43"/>
    <w:rsid w:val="00B162E4"/>
    <w:rsid w:val="00B17371"/>
    <w:rsid w:val="00B17BDF"/>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6264"/>
    <w:rsid w:val="00B90BF5"/>
    <w:rsid w:val="00B91454"/>
    <w:rsid w:val="00B91B9B"/>
    <w:rsid w:val="00B93C07"/>
    <w:rsid w:val="00B94EB1"/>
    <w:rsid w:val="00B95FBB"/>
    <w:rsid w:val="00B966F1"/>
    <w:rsid w:val="00B97192"/>
    <w:rsid w:val="00BA1C82"/>
    <w:rsid w:val="00BA2445"/>
    <w:rsid w:val="00BA2582"/>
    <w:rsid w:val="00BA2714"/>
    <w:rsid w:val="00BA571F"/>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2D62"/>
    <w:rsid w:val="00BF402A"/>
    <w:rsid w:val="00BF4087"/>
    <w:rsid w:val="00BF520E"/>
    <w:rsid w:val="00BF6B76"/>
    <w:rsid w:val="00BF6E95"/>
    <w:rsid w:val="00BF77F3"/>
    <w:rsid w:val="00BF780D"/>
    <w:rsid w:val="00BF7837"/>
    <w:rsid w:val="00BF7944"/>
    <w:rsid w:val="00C003F2"/>
    <w:rsid w:val="00C007F7"/>
    <w:rsid w:val="00C00901"/>
    <w:rsid w:val="00C02182"/>
    <w:rsid w:val="00C02547"/>
    <w:rsid w:val="00C03F7A"/>
    <w:rsid w:val="00C0486E"/>
    <w:rsid w:val="00C052B7"/>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388E"/>
    <w:rsid w:val="00D1422D"/>
    <w:rsid w:val="00D148A0"/>
    <w:rsid w:val="00D14A1A"/>
    <w:rsid w:val="00D14C01"/>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57E5C"/>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454F"/>
    <w:rsid w:val="00F9477D"/>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77905603">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CF38A-7FF7-4ADF-BBEC-B4BF6801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14396</Words>
  <Characters>79184</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2017-06-21T21:57:00Z</cp:lastPrinted>
  <dcterms:created xsi:type="dcterms:W3CDTF">2019-02-21T23:29:00Z</dcterms:created>
  <dcterms:modified xsi:type="dcterms:W3CDTF">2019-03-13T17:40:00Z</dcterms:modified>
</cp:coreProperties>
</file>