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C14AA5">
        <w:rPr>
          <w:rFonts w:ascii="Palatino Linotype" w:eastAsia="Times New Roman" w:hAnsi="Palatino Linotype" w:cs="Arial"/>
          <w:color w:val="000000"/>
          <w:sz w:val="24"/>
          <w:szCs w:val="24"/>
          <w:lang w:eastAsia="es-MX"/>
        </w:rPr>
        <w:t>veintidós de mayo</w:t>
      </w:r>
      <w:r w:rsidR="00344766">
        <w:rPr>
          <w:rFonts w:ascii="Palatino Linotype" w:eastAsia="Times New Roman" w:hAnsi="Palatino Linotype" w:cs="Arial"/>
          <w:color w:val="000000"/>
          <w:sz w:val="24"/>
          <w:szCs w:val="24"/>
          <w:lang w:eastAsia="es-MX"/>
        </w:rPr>
        <w:t xml:space="preserve"> </w:t>
      </w:r>
      <w:r w:rsidR="00EF1196" w:rsidRPr="002729A0">
        <w:rPr>
          <w:rFonts w:ascii="Palatino Linotype" w:eastAsia="Times New Roman" w:hAnsi="Palatino Linotype" w:cs="Arial"/>
          <w:color w:val="000000"/>
          <w:sz w:val="24"/>
          <w:szCs w:val="24"/>
          <w:lang w:eastAsia="es-MX"/>
        </w:rPr>
        <w:t>de dos mil dieci</w:t>
      </w:r>
      <w:r w:rsidR="004B1E7B">
        <w:rPr>
          <w:rFonts w:ascii="Palatino Linotype" w:eastAsia="Times New Roman" w:hAnsi="Palatino Linotype" w:cs="Arial"/>
          <w:color w:val="000000"/>
          <w:sz w:val="24"/>
          <w:szCs w:val="24"/>
          <w:lang w:eastAsia="es-MX"/>
        </w:rPr>
        <w:t>nueve</w:t>
      </w:r>
      <w:r w:rsidR="00EF1196">
        <w:rPr>
          <w:rFonts w:ascii="Palatino Linotype" w:eastAsia="Times New Roman" w:hAnsi="Palatino Linotype" w:cs="Arial"/>
          <w:color w:val="000000"/>
          <w:sz w:val="24"/>
          <w:szCs w:val="24"/>
          <w:lang w:eastAsia="es-MX"/>
        </w:rPr>
        <w:t>.</w:t>
      </w:r>
    </w:p>
    <w:p w:rsidR="00EF1196" w:rsidRPr="004A1F2A" w:rsidRDefault="00EF1196" w:rsidP="00DF6006">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Pr="00EA4DEC" w:rsidRDefault="00F2498E" w:rsidP="00EA4DEC">
      <w:pPr>
        <w:spacing w:after="0" w:line="360" w:lineRule="auto"/>
        <w:jc w:val="both"/>
        <w:rPr>
          <w:rFonts w:ascii="Palatino Linotype" w:eastAsia="Times New Roman" w:hAnsi="Palatino Linotype" w:cs="Times New Roman"/>
          <w:sz w:val="24"/>
          <w:szCs w:val="24"/>
          <w:lang w:eastAsia="es-MX"/>
        </w:rPr>
      </w:pPr>
      <w:r w:rsidRPr="00182B5D">
        <w:rPr>
          <w:rFonts w:ascii="Palatino Linotype" w:hAnsi="Palatino Linotype" w:cs="Arial"/>
          <w:b/>
          <w:sz w:val="28"/>
          <w:szCs w:val="28"/>
        </w:rPr>
        <w:t>VISTO</w:t>
      </w:r>
      <w:r w:rsidRPr="008551ED">
        <w:rPr>
          <w:rFonts w:ascii="Palatino Linotype" w:hAnsi="Palatino Linotype" w:cs="Arial"/>
          <w:sz w:val="24"/>
        </w:rPr>
        <w:t xml:space="preserve"> </w:t>
      </w:r>
      <w:r w:rsidRPr="00EA4DEC">
        <w:rPr>
          <w:rFonts w:ascii="Palatino Linotype" w:hAnsi="Palatino Linotype" w:cs="Arial"/>
          <w:sz w:val="24"/>
          <w:szCs w:val="24"/>
        </w:rPr>
        <w:t xml:space="preserve">el expediente electrónico formado con motivo del recurso de revisión número </w:t>
      </w:r>
      <w:r w:rsidR="00EA4DEC" w:rsidRPr="00EA4DEC">
        <w:rPr>
          <w:rFonts w:ascii="Palatino Linotype" w:eastAsia="Times New Roman" w:hAnsi="Palatino Linotype" w:cs="Times New Roman"/>
          <w:b/>
          <w:bCs/>
          <w:sz w:val="24"/>
          <w:szCs w:val="24"/>
          <w:lang w:eastAsia="es-MX"/>
        </w:rPr>
        <w:t>01545/INFOEM/IP/RR/2019</w:t>
      </w:r>
      <w:r w:rsidRPr="00EA4DEC">
        <w:rPr>
          <w:rFonts w:ascii="Palatino Linotype" w:hAnsi="Palatino Linotype" w:cs="Arial"/>
          <w:sz w:val="24"/>
          <w:szCs w:val="24"/>
        </w:rPr>
        <w:t xml:space="preserve">, interpuesto por </w:t>
      </w:r>
      <w:r w:rsidR="007A5B2E" w:rsidRPr="00EA4DEC">
        <w:rPr>
          <w:rFonts w:ascii="Palatino Linotype" w:hAnsi="Palatino Linotype" w:cs="Arial"/>
          <w:sz w:val="24"/>
          <w:szCs w:val="24"/>
        </w:rPr>
        <w:t>e</w:t>
      </w:r>
      <w:r w:rsidRPr="00EA4DEC">
        <w:rPr>
          <w:rFonts w:ascii="Palatino Linotype" w:hAnsi="Palatino Linotype" w:cs="Arial"/>
          <w:sz w:val="24"/>
          <w:szCs w:val="24"/>
        </w:rPr>
        <w:t>l C.</w:t>
      </w:r>
      <w:r w:rsidR="00D71BF7" w:rsidRPr="00EA4DEC">
        <w:rPr>
          <w:rFonts w:ascii="Palatino Linotype" w:hAnsi="Palatino Linotype" w:cs="Arial"/>
          <w:sz w:val="24"/>
          <w:szCs w:val="24"/>
        </w:rPr>
        <w:t xml:space="preserve"> </w:t>
      </w:r>
      <w:r w:rsidR="001B5F77">
        <w:rPr>
          <w:rFonts w:ascii="Palatino Linotype" w:hAnsi="Palatino Linotype" w:cs="Arial"/>
          <w:b/>
          <w:sz w:val="24"/>
          <w:szCs w:val="24"/>
        </w:rPr>
        <w:t>xxxxx xxxxxxxxx xxxx</w:t>
      </w:r>
      <w:r w:rsidR="004B1E7B" w:rsidRPr="00EA4DEC">
        <w:rPr>
          <w:rFonts w:ascii="Palatino Linotype" w:hAnsi="Palatino Linotype" w:cs="Arial"/>
          <w:b/>
          <w:sz w:val="24"/>
          <w:szCs w:val="24"/>
        </w:rPr>
        <w:t>,</w:t>
      </w:r>
      <w:r w:rsidRPr="00EA4DEC">
        <w:rPr>
          <w:rFonts w:ascii="Palatino Linotype" w:hAnsi="Palatino Linotype" w:cs="Arial"/>
          <w:b/>
          <w:sz w:val="24"/>
          <w:szCs w:val="24"/>
        </w:rPr>
        <w:t xml:space="preserve"> </w:t>
      </w:r>
      <w:r w:rsidRPr="00EA4DEC">
        <w:rPr>
          <w:rFonts w:ascii="Palatino Linotype" w:hAnsi="Palatino Linotype" w:cs="Arial"/>
          <w:sz w:val="24"/>
          <w:szCs w:val="24"/>
        </w:rPr>
        <w:t xml:space="preserve">en lo sucesivo </w:t>
      </w:r>
      <w:r w:rsidR="004B1E7B" w:rsidRPr="00EA4DEC">
        <w:rPr>
          <w:rFonts w:ascii="Palatino Linotype" w:hAnsi="Palatino Linotype" w:cs="Arial"/>
          <w:sz w:val="24"/>
          <w:szCs w:val="24"/>
        </w:rPr>
        <w:t>e</w:t>
      </w:r>
      <w:r w:rsidR="002C4718" w:rsidRPr="00EA4DEC">
        <w:rPr>
          <w:rFonts w:ascii="Palatino Linotype" w:hAnsi="Palatino Linotype" w:cs="Arial"/>
          <w:sz w:val="24"/>
          <w:szCs w:val="24"/>
        </w:rPr>
        <w:t>l</w:t>
      </w:r>
      <w:r w:rsidRPr="00EA4DEC">
        <w:rPr>
          <w:rFonts w:ascii="Palatino Linotype" w:hAnsi="Palatino Linotype" w:cs="Arial"/>
          <w:sz w:val="24"/>
          <w:szCs w:val="24"/>
        </w:rPr>
        <w:t xml:space="preserve"> </w:t>
      </w:r>
      <w:r w:rsidR="000C2D59" w:rsidRPr="00EA4DEC">
        <w:rPr>
          <w:rFonts w:ascii="Palatino Linotype" w:hAnsi="Palatino Linotype" w:cs="Arial"/>
          <w:sz w:val="24"/>
          <w:szCs w:val="24"/>
        </w:rPr>
        <w:t>Recurrente</w:t>
      </w:r>
      <w:r w:rsidRPr="00EA4DEC">
        <w:rPr>
          <w:rFonts w:ascii="Palatino Linotype" w:hAnsi="Palatino Linotype" w:cs="Arial"/>
          <w:sz w:val="24"/>
          <w:szCs w:val="24"/>
        </w:rPr>
        <w:t xml:space="preserve">, en contra de la respuesta otorgada por </w:t>
      </w:r>
      <w:r w:rsidR="007A5B2E" w:rsidRPr="00EA4DEC">
        <w:rPr>
          <w:rFonts w:ascii="Palatino Linotype" w:hAnsi="Palatino Linotype" w:cs="Arial"/>
          <w:sz w:val="24"/>
          <w:szCs w:val="24"/>
        </w:rPr>
        <w:t>e</w:t>
      </w:r>
      <w:r w:rsidR="00D71BF7" w:rsidRPr="00EA4DEC">
        <w:rPr>
          <w:rFonts w:ascii="Palatino Linotype" w:hAnsi="Palatino Linotype" w:cs="Arial"/>
          <w:sz w:val="24"/>
          <w:szCs w:val="24"/>
        </w:rPr>
        <w:t xml:space="preserve">l </w:t>
      </w:r>
      <w:r w:rsidR="00E20C21">
        <w:rPr>
          <w:rFonts w:ascii="Palatino Linotype" w:hAnsi="Palatino Linotype" w:cs="Arial"/>
          <w:b/>
          <w:sz w:val="24"/>
          <w:szCs w:val="24"/>
        </w:rPr>
        <w:t>Or</w:t>
      </w:r>
      <w:r w:rsidR="00EA4DEC" w:rsidRPr="00EA4DEC">
        <w:rPr>
          <w:rFonts w:ascii="Palatino Linotype" w:hAnsi="Palatino Linotype" w:cs="Arial"/>
          <w:b/>
          <w:sz w:val="24"/>
          <w:szCs w:val="24"/>
        </w:rPr>
        <w:t>ganismo Público Descentralizado para la Prestación de Los Servicios de Agua Potable Alcantarillado y Saneamiento del Municipio de Naucalpan de Juárez</w:t>
      </w:r>
      <w:r w:rsidR="000C2D59" w:rsidRPr="00EA4DEC">
        <w:rPr>
          <w:rFonts w:ascii="Palatino Linotype" w:hAnsi="Palatino Linotype" w:cs="Arial"/>
          <w:b/>
          <w:sz w:val="24"/>
          <w:szCs w:val="24"/>
        </w:rPr>
        <w:t>,</w:t>
      </w:r>
      <w:r w:rsidRPr="00EA4DEC">
        <w:rPr>
          <w:rFonts w:ascii="Palatino Linotype" w:hAnsi="Palatino Linotype" w:cs="Arial"/>
          <w:b/>
          <w:sz w:val="24"/>
          <w:szCs w:val="24"/>
        </w:rPr>
        <w:t xml:space="preserve"> </w:t>
      </w:r>
      <w:r w:rsidRPr="00EA4DEC">
        <w:rPr>
          <w:rFonts w:ascii="Palatino Linotype" w:hAnsi="Palatino Linotype" w:cs="Arial"/>
          <w:sz w:val="24"/>
          <w:szCs w:val="24"/>
        </w:rPr>
        <w:t>en lo subsecuente</w:t>
      </w:r>
      <w:r w:rsidRPr="00EA4DEC">
        <w:rPr>
          <w:rFonts w:ascii="Palatino Linotype" w:hAnsi="Palatino Linotype" w:cs="Arial"/>
          <w:b/>
          <w:sz w:val="24"/>
          <w:szCs w:val="24"/>
        </w:rPr>
        <w:t xml:space="preserve"> </w:t>
      </w:r>
      <w:r w:rsidRPr="00EA4DEC">
        <w:rPr>
          <w:rFonts w:ascii="Palatino Linotype" w:hAnsi="Palatino Linotype" w:cs="Arial"/>
          <w:sz w:val="24"/>
          <w:szCs w:val="24"/>
        </w:rPr>
        <w:t xml:space="preserve">el </w:t>
      </w:r>
      <w:r w:rsidR="000C2D59" w:rsidRPr="00EA4DEC">
        <w:rPr>
          <w:rFonts w:ascii="Palatino Linotype" w:hAnsi="Palatino Linotype" w:cs="Arial"/>
          <w:sz w:val="24"/>
          <w:szCs w:val="24"/>
        </w:rPr>
        <w:t>Sujeto</w:t>
      </w:r>
      <w:r w:rsidR="000C2D59" w:rsidRPr="00EA4DEC">
        <w:rPr>
          <w:rFonts w:ascii="Palatino Linotype" w:hAnsi="Palatino Linotype" w:cs="Arial"/>
          <w:b/>
          <w:sz w:val="24"/>
          <w:szCs w:val="24"/>
        </w:rPr>
        <w:t xml:space="preserve"> </w:t>
      </w:r>
      <w:r w:rsidR="000C2D59" w:rsidRPr="00EA4DEC">
        <w:rPr>
          <w:rFonts w:ascii="Palatino Linotype" w:hAnsi="Palatino Linotype" w:cs="Arial"/>
          <w:sz w:val="24"/>
          <w:szCs w:val="24"/>
        </w:rPr>
        <w:t>Obligado</w:t>
      </w:r>
      <w:r w:rsidRPr="00EA4DEC">
        <w:rPr>
          <w:rFonts w:ascii="Palatino Linotype" w:hAnsi="Palatino Linotype" w:cs="Arial"/>
          <w:b/>
          <w:sz w:val="24"/>
          <w:szCs w:val="24"/>
        </w:rPr>
        <w:t xml:space="preserve">, </w:t>
      </w:r>
      <w:r w:rsidRPr="00EA4DEC">
        <w:rPr>
          <w:rFonts w:ascii="Palatino Linotype" w:hAnsi="Palatino Linotype" w:cs="Arial"/>
          <w:sz w:val="24"/>
          <w:szCs w:val="24"/>
        </w:rPr>
        <w:t>se procede a dictar la presente resolución.</w:t>
      </w:r>
    </w:p>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DF6006">
      <w:pPr>
        <w:tabs>
          <w:tab w:val="left" w:pos="1701"/>
        </w:tabs>
        <w:spacing w:after="0" w:line="360" w:lineRule="auto"/>
        <w:jc w:val="both"/>
        <w:rPr>
          <w:rFonts w:ascii="Palatino Linotype" w:hAnsi="Palatino Linotype" w:cs="Arial"/>
          <w:b/>
          <w:szCs w:val="24"/>
        </w:rPr>
      </w:pP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EA4DEC">
        <w:rPr>
          <w:rFonts w:ascii="Palatino Linotype" w:hAnsi="Palatino Linotype" w:cs="Arial"/>
          <w:sz w:val="24"/>
          <w:szCs w:val="24"/>
        </w:rPr>
        <w:t>diecinueve de febrero</w:t>
      </w:r>
      <w:r w:rsidR="009B7FFD">
        <w:rPr>
          <w:rFonts w:ascii="Palatino Linotype" w:hAnsi="Palatino Linotype" w:cs="Arial"/>
          <w:sz w:val="24"/>
          <w:szCs w:val="24"/>
        </w:rPr>
        <w:t xml:space="preserve"> </w:t>
      </w:r>
      <w:r w:rsidR="00F2498E">
        <w:rPr>
          <w:rFonts w:ascii="Palatino Linotype" w:hAnsi="Palatino Linotype" w:cs="Arial"/>
          <w:sz w:val="24"/>
          <w:szCs w:val="24"/>
        </w:rPr>
        <w:t>de</w:t>
      </w:r>
      <w:r w:rsidR="00F2498E" w:rsidRPr="00DE7FAE">
        <w:rPr>
          <w:rFonts w:ascii="Palatino Linotype" w:hAnsi="Palatino Linotype" w:cs="Arial"/>
          <w:sz w:val="24"/>
          <w:szCs w:val="24"/>
        </w:rPr>
        <w:t xml:space="preserve"> dos mil </w:t>
      </w:r>
      <w:r w:rsidR="00F2498E" w:rsidRPr="000C2D59">
        <w:rPr>
          <w:rFonts w:ascii="Palatino Linotype" w:hAnsi="Palatino Linotype" w:cs="Arial"/>
          <w:sz w:val="24"/>
          <w:szCs w:val="24"/>
        </w:rPr>
        <w:t>dieci</w:t>
      </w:r>
      <w:r w:rsidR="004B1E7B">
        <w:rPr>
          <w:rFonts w:ascii="Palatino Linotype" w:hAnsi="Palatino Linotype" w:cs="Arial"/>
          <w:sz w:val="24"/>
          <w:szCs w:val="24"/>
        </w:rPr>
        <w:t>nueve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EA4DEC" w:rsidRPr="00EA4DEC">
        <w:rPr>
          <w:rFonts w:ascii="Palatino Linotype" w:hAnsi="Palatino Linotype" w:cs="Arial"/>
          <w:b/>
          <w:sz w:val="24"/>
          <w:szCs w:val="24"/>
        </w:rPr>
        <w:t>00008/OASNAUCAL/IP/2019</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D71BF7" w:rsidRPr="00EA4DEC" w:rsidRDefault="00D71BF7" w:rsidP="0048586E">
      <w:pPr>
        <w:spacing w:before="240" w:after="240" w:line="240" w:lineRule="auto"/>
        <w:ind w:left="851" w:right="850"/>
        <w:jc w:val="both"/>
        <w:rPr>
          <w:rFonts w:ascii="Palatino Linotype" w:hAnsi="Palatino Linotype"/>
          <w:i/>
          <w:color w:val="000000"/>
        </w:rPr>
      </w:pPr>
      <w:r w:rsidRPr="00EA4DEC">
        <w:rPr>
          <w:rFonts w:ascii="Palatino Linotype" w:hAnsi="Palatino Linotype"/>
          <w:i/>
          <w:color w:val="000000"/>
        </w:rPr>
        <w:t>“</w:t>
      </w:r>
      <w:r w:rsidR="00EA4DEC" w:rsidRPr="00EA4DEC">
        <w:rPr>
          <w:rFonts w:ascii="Palatino Linotype" w:hAnsi="Palatino Linotype"/>
          <w:i/>
          <w:color w:val="000000"/>
        </w:rPr>
        <w:t xml:space="preserve">Perfil de puestos en versión pública y de manera digital (PDF) del puesto denominado Dirección Comercial y/o Director Comercial en el OAPAS de </w:t>
      </w:r>
      <w:r w:rsidR="00EA4DEC" w:rsidRPr="00EA4DEC">
        <w:rPr>
          <w:rFonts w:ascii="Palatino Linotype" w:hAnsi="Palatino Linotype"/>
          <w:i/>
          <w:color w:val="000000"/>
        </w:rPr>
        <w:lastRenderedPageBreak/>
        <w:t>Naucalpan, así como la descripción de las principales funciones, atribuciones, sueldo mensual bruto y nombre del actual titular del puesto. Se pone a su disposición el email: jesus.warrior1979@gmail.com</w:t>
      </w:r>
      <w:r w:rsidR="00182B5D" w:rsidRPr="00EA4DEC">
        <w:rPr>
          <w:rFonts w:ascii="Palatino Linotype" w:hAnsi="Palatino Linotype"/>
          <w:i/>
          <w:color w:val="000000"/>
        </w:rPr>
        <w:t>.</w:t>
      </w:r>
      <w:r w:rsidRPr="00EA4DEC">
        <w:rPr>
          <w:rFonts w:ascii="Palatino Linotype" w:hAnsi="Palatino Linotype"/>
          <w:i/>
          <w:color w:val="000000"/>
        </w:rPr>
        <w:t>”</w:t>
      </w:r>
    </w:p>
    <w:p w:rsidR="00F2498E" w:rsidRPr="008551ED" w:rsidRDefault="00F2498E" w:rsidP="00DF6006">
      <w:pPr>
        <w:spacing w:before="240" w:after="240" w:line="360" w:lineRule="auto"/>
        <w:ind w:left="851"/>
        <w:jc w:val="both"/>
        <w:rPr>
          <w:rFonts w:ascii="Palatino Linotype" w:hAnsi="Palatino Linotype" w:cs="Arial"/>
          <w:sz w:val="24"/>
        </w:rPr>
      </w:pP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7A5B2E" w:rsidRPr="00201765" w:rsidRDefault="007A5B2E" w:rsidP="00DF6006">
      <w:pPr>
        <w:spacing w:before="240" w:after="240" w:line="360" w:lineRule="auto"/>
        <w:jc w:val="both"/>
        <w:rPr>
          <w:rFonts w:ascii="Palatino Linotype" w:hAnsi="Palatino Linotype" w:cs="Arial"/>
          <w:sz w:val="24"/>
          <w:szCs w:val="24"/>
        </w:rPr>
      </w:pPr>
    </w:p>
    <w:p w:rsidR="003D1F6F" w:rsidRPr="00ED5476" w:rsidRDefault="006E20F9" w:rsidP="003D1F6F">
      <w:pPr>
        <w:spacing w:after="0" w:line="360" w:lineRule="auto"/>
        <w:jc w:val="both"/>
        <w:rPr>
          <w:rFonts w:ascii="Palatino Linotype" w:hAnsi="Palatino Linotype" w:cs="Arial"/>
          <w:sz w:val="28"/>
          <w:szCs w:val="28"/>
        </w:rPr>
      </w:pPr>
      <w:r w:rsidRPr="00182B5D">
        <w:rPr>
          <w:rFonts w:ascii="Palatino Linotype" w:hAnsi="Palatino Linotype"/>
          <w:b/>
          <w:sz w:val="28"/>
          <w:szCs w:val="28"/>
        </w:rPr>
        <w:t>SEGUNDO</w:t>
      </w:r>
      <w:r w:rsidR="00F2498E" w:rsidRPr="00182B5D">
        <w:rPr>
          <w:rFonts w:ascii="Palatino Linotype" w:hAnsi="Palatino Linotype"/>
          <w:b/>
          <w:sz w:val="28"/>
          <w:szCs w:val="28"/>
        </w:rPr>
        <w:t xml:space="preserve">. </w:t>
      </w:r>
      <w:r w:rsidR="003D1F6F" w:rsidRPr="004F32D0">
        <w:rPr>
          <w:rFonts w:ascii="Palatino Linotype" w:hAnsi="Palatino Linotype"/>
          <w:b/>
          <w:sz w:val="24"/>
          <w:szCs w:val="24"/>
        </w:rPr>
        <w:t xml:space="preserve">De la </w:t>
      </w:r>
      <w:r w:rsidR="003D1F6F" w:rsidRPr="00400915">
        <w:rPr>
          <w:rFonts w:ascii="Palatino Linotype" w:hAnsi="Palatino Linotype"/>
          <w:b/>
          <w:sz w:val="24"/>
          <w:szCs w:val="24"/>
        </w:rPr>
        <w:t>respuesta</w:t>
      </w:r>
      <w:r w:rsidR="003D1F6F">
        <w:rPr>
          <w:rFonts w:ascii="Palatino Linotype" w:hAnsi="Palatino Linotype"/>
          <w:b/>
          <w:sz w:val="24"/>
          <w:szCs w:val="24"/>
        </w:rPr>
        <w:t xml:space="preserve"> proporcionada por el Sujeto Obligado</w:t>
      </w:r>
      <w:r w:rsidR="003D1F6F" w:rsidRPr="00400915">
        <w:rPr>
          <w:rFonts w:ascii="Palatino Linotype" w:hAnsi="Palatino Linotype"/>
          <w:b/>
          <w:sz w:val="24"/>
          <w:szCs w:val="24"/>
        </w:rPr>
        <w:t>.</w:t>
      </w:r>
    </w:p>
    <w:p w:rsidR="003D1F6F" w:rsidRDefault="003D1F6F" w:rsidP="003D1F6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documentales que se muestran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muestra que en fecha </w:t>
      </w:r>
      <w:r w:rsidR="00350F51">
        <w:rPr>
          <w:rFonts w:ascii="Palatino Linotype" w:hAnsi="Palatino Linotype" w:cs="Arial"/>
          <w:sz w:val="24"/>
          <w:szCs w:val="24"/>
        </w:rPr>
        <w:t>ocho de marzo</w:t>
      </w:r>
      <w:r w:rsidR="002F50C1">
        <w:rPr>
          <w:rFonts w:ascii="Palatino Linotype" w:hAnsi="Palatino Linotype" w:cs="Arial"/>
          <w:sz w:val="24"/>
          <w:szCs w:val="24"/>
        </w:rPr>
        <w:t xml:space="preserve"> de </w:t>
      </w:r>
      <w:r>
        <w:rPr>
          <w:rFonts w:ascii="Palatino Linotype" w:hAnsi="Palatino Linotype" w:cs="Arial"/>
          <w:sz w:val="24"/>
          <w:szCs w:val="24"/>
        </w:rPr>
        <w:t xml:space="preserve">la presente anualidad, el </w:t>
      </w:r>
      <w:r>
        <w:rPr>
          <w:rFonts w:ascii="Palatino Linotype" w:hAnsi="Palatino Linotype" w:cs="Arial"/>
          <w:b/>
          <w:sz w:val="24"/>
          <w:szCs w:val="24"/>
        </w:rPr>
        <w:t xml:space="preserve">Sujeto Obligado </w:t>
      </w:r>
      <w:r>
        <w:rPr>
          <w:rFonts w:ascii="Palatino Linotype" w:hAnsi="Palatino Linotype" w:cs="Arial"/>
          <w:sz w:val="24"/>
          <w:szCs w:val="24"/>
        </w:rPr>
        <w:t>remitió la información siguiente:</w:t>
      </w:r>
    </w:p>
    <w:p w:rsidR="00350F51" w:rsidRPr="00350F51" w:rsidRDefault="00E20C21" w:rsidP="00350F51">
      <w:pPr>
        <w:spacing w:after="0" w:line="240" w:lineRule="auto"/>
        <w:ind w:left="851" w:right="850"/>
        <w:jc w:val="right"/>
        <w:rPr>
          <w:rFonts w:ascii="Palatino Linotype" w:hAnsi="Palatino Linotype" w:cs="Arial"/>
          <w:i/>
          <w:sz w:val="24"/>
          <w:szCs w:val="24"/>
        </w:rPr>
      </w:pPr>
      <w:r>
        <w:rPr>
          <w:rFonts w:ascii="Palatino Linotype" w:hAnsi="Palatino Linotype" w:cs="Arial"/>
          <w:i/>
          <w:sz w:val="24"/>
          <w:szCs w:val="24"/>
        </w:rPr>
        <w:t>…</w:t>
      </w:r>
    </w:p>
    <w:p w:rsidR="00350F51" w:rsidRDefault="00350F51" w:rsidP="00350F51">
      <w:pPr>
        <w:spacing w:after="0" w:line="240" w:lineRule="auto"/>
        <w:ind w:left="851" w:right="850"/>
        <w:jc w:val="right"/>
        <w:rPr>
          <w:rFonts w:ascii="Palatino Linotype" w:hAnsi="Palatino Linotype" w:cs="Arial"/>
          <w:i/>
          <w:sz w:val="24"/>
          <w:szCs w:val="24"/>
        </w:rPr>
      </w:pPr>
      <w:r w:rsidRPr="00350F51">
        <w:rPr>
          <w:rFonts w:ascii="Palatino Linotype" w:hAnsi="Palatino Linotype" w:cs="Arial"/>
          <w:i/>
          <w:sz w:val="24"/>
          <w:szCs w:val="24"/>
        </w:rPr>
        <w:t>Folio de la solicitud: 00008/OASNAUCAL/IP/2019</w:t>
      </w:r>
    </w:p>
    <w:p w:rsidR="00350F51" w:rsidRPr="00350F51" w:rsidRDefault="00350F51" w:rsidP="00350F51">
      <w:pPr>
        <w:spacing w:after="0" w:line="240" w:lineRule="auto"/>
        <w:ind w:left="851" w:right="850"/>
        <w:jc w:val="right"/>
        <w:rPr>
          <w:rFonts w:ascii="Palatino Linotype" w:hAnsi="Palatino Linotype" w:cs="Arial"/>
          <w:i/>
          <w:sz w:val="24"/>
          <w:szCs w:val="24"/>
        </w:rPr>
      </w:pPr>
    </w:p>
    <w:p w:rsidR="00350F51" w:rsidRDefault="00350F51" w:rsidP="00350F51">
      <w:pPr>
        <w:spacing w:after="0" w:line="240" w:lineRule="auto"/>
        <w:ind w:left="851" w:right="850"/>
        <w:jc w:val="both"/>
        <w:rPr>
          <w:rFonts w:ascii="Palatino Linotype" w:hAnsi="Palatino Linotype" w:cs="Arial"/>
          <w:i/>
          <w:sz w:val="24"/>
          <w:szCs w:val="24"/>
        </w:rPr>
      </w:pPr>
      <w:r w:rsidRPr="00350F51">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50F51" w:rsidRPr="00350F51" w:rsidRDefault="00350F51" w:rsidP="00350F51">
      <w:pPr>
        <w:spacing w:after="0" w:line="240" w:lineRule="auto"/>
        <w:ind w:left="851" w:right="850"/>
        <w:jc w:val="both"/>
        <w:rPr>
          <w:rFonts w:ascii="Palatino Linotype" w:hAnsi="Palatino Linotype" w:cs="Arial"/>
          <w:i/>
          <w:sz w:val="24"/>
          <w:szCs w:val="24"/>
        </w:rPr>
      </w:pPr>
    </w:p>
    <w:p w:rsidR="00350F51" w:rsidRDefault="00350F51" w:rsidP="00350F51">
      <w:pPr>
        <w:spacing w:after="0" w:line="240" w:lineRule="auto"/>
        <w:ind w:left="851" w:right="850"/>
        <w:jc w:val="both"/>
        <w:rPr>
          <w:rFonts w:ascii="Palatino Linotype" w:hAnsi="Palatino Linotype" w:cs="Arial"/>
          <w:i/>
          <w:sz w:val="24"/>
          <w:szCs w:val="24"/>
        </w:rPr>
      </w:pPr>
      <w:r w:rsidRPr="00350F51">
        <w:rPr>
          <w:rFonts w:ascii="Palatino Linotype" w:hAnsi="Palatino Linotype" w:cs="Arial"/>
          <w:i/>
          <w:sz w:val="24"/>
          <w:szCs w:val="24"/>
        </w:rPr>
        <w:t xml:space="preserve">Distinguido ciudadano!!!! Por medio del presente, le hago llegar la respuesta a su solicitud de información con número de folio 00008/OASNAUCAL/IP/2019, la cual adjunto para su pronta referencia. Para cualquier duda o aclaración puede acudir a las oficinas centrales del </w:t>
      </w:r>
      <w:r w:rsidRPr="00350F51">
        <w:rPr>
          <w:rFonts w:ascii="Palatino Linotype" w:hAnsi="Palatino Linotype" w:cs="Arial"/>
          <w:i/>
          <w:sz w:val="24"/>
          <w:szCs w:val="24"/>
        </w:rPr>
        <w:lastRenderedPageBreak/>
        <w:t>Organismo Público Descentralizado para la Prestación de los Servicios de Agua Potable, Alcantarillado y Saneamiento del Municipio de Naucalpan, ubicada en la Avenida San Luis Tlatilco #19, Fraccionamiento Parque Industrial Naucalpan, Naucalpan de Juárez, Estado de México. C.P.53489 o al teléfono 53711900 ext. 3016 Sin otro particular, me despido de usted. A T E N T A M E N T E LIC. MARLENE MONSSERRAT MARTÍN CASTAÑEDA ENCARGADA DEL DESPACHO DE LA UNIDAD DE TRANSPARENCIA</w:t>
      </w:r>
    </w:p>
    <w:p w:rsidR="00350F51" w:rsidRPr="00350F51" w:rsidRDefault="00350F51" w:rsidP="00350F51">
      <w:pPr>
        <w:spacing w:after="0" w:line="240" w:lineRule="auto"/>
        <w:ind w:left="851" w:right="850"/>
        <w:jc w:val="both"/>
        <w:rPr>
          <w:rFonts w:ascii="Palatino Linotype" w:hAnsi="Palatino Linotype" w:cs="Arial"/>
          <w:i/>
          <w:sz w:val="24"/>
          <w:szCs w:val="24"/>
        </w:rPr>
      </w:pPr>
    </w:p>
    <w:p w:rsidR="00350F51" w:rsidRPr="00350F51" w:rsidRDefault="00350F51" w:rsidP="00350F51">
      <w:pPr>
        <w:spacing w:after="0" w:line="240" w:lineRule="auto"/>
        <w:ind w:left="851" w:right="850"/>
        <w:jc w:val="both"/>
        <w:rPr>
          <w:rFonts w:ascii="Palatino Linotype" w:hAnsi="Palatino Linotype" w:cs="Arial"/>
          <w:i/>
          <w:sz w:val="24"/>
          <w:szCs w:val="24"/>
        </w:rPr>
      </w:pPr>
      <w:r w:rsidRPr="00350F51">
        <w:rPr>
          <w:rFonts w:ascii="Palatino Linotype" w:hAnsi="Palatino Linotype" w:cs="Arial"/>
          <w:i/>
          <w:sz w:val="24"/>
          <w:szCs w:val="24"/>
        </w:rPr>
        <w:t>ATENTAMENTE</w:t>
      </w:r>
    </w:p>
    <w:p w:rsidR="00350F51" w:rsidRPr="00350F51" w:rsidRDefault="00350F51" w:rsidP="00350F51">
      <w:pPr>
        <w:spacing w:after="0" w:line="240" w:lineRule="auto"/>
        <w:ind w:left="851" w:right="850"/>
        <w:jc w:val="both"/>
        <w:rPr>
          <w:rFonts w:ascii="Palatino Linotype" w:hAnsi="Palatino Linotype" w:cs="Arial"/>
          <w:i/>
          <w:sz w:val="24"/>
          <w:szCs w:val="24"/>
        </w:rPr>
      </w:pPr>
      <w:r w:rsidRPr="00350F51">
        <w:rPr>
          <w:rFonts w:ascii="Palatino Linotype" w:hAnsi="Palatino Linotype" w:cs="Arial"/>
          <w:i/>
          <w:sz w:val="24"/>
          <w:szCs w:val="24"/>
        </w:rPr>
        <w:t>OASNAUCAL . </w:t>
      </w:r>
    </w:p>
    <w:p w:rsidR="00350F51" w:rsidRDefault="00350F51" w:rsidP="003D1F6F">
      <w:pPr>
        <w:spacing w:after="0" w:line="360" w:lineRule="auto"/>
        <w:jc w:val="both"/>
        <w:rPr>
          <w:rFonts w:ascii="Palatino Linotype" w:hAnsi="Palatino Linotype" w:cs="Arial"/>
          <w:sz w:val="24"/>
          <w:szCs w:val="24"/>
        </w:rPr>
      </w:pPr>
    </w:p>
    <w:p w:rsidR="00155E87" w:rsidRPr="00350F51" w:rsidRDefault="002F50C1" w:rsidP="00350F51">
      <w:pPr>
        <w:spacing w:after="0" w:line="360" w:lineRule="auto"/>
        <w:jc w:val="both"/>
        <w:rPr>
          <w:rFonts w:ascii="Palatino Linotype" w:hAnsi="Palatino Linotype" w:cs="Arial"/>
          <w:sz w:val="24"/>
          <w:szCs w:val="24"/>
        </w:rPr>
      </w:pPr>
      <w:r>
        <w:rPr>
          <w:rFonts w:ascii="Palatino Linotype" w:hAnsi="Palatino Linotype" w:cs="Arial"/>
          <w:sz w:val="24"/>
          <w:szCs w:val="24"/>
        </w:rPr>
        <w:t>Adjuntando un</w:t>
      </w:r>
      <w:r w:rsidR="00350F51">
        <w:rPr>
          <w:rFonts w:ascii="Palatino Linotype" w:hAnsi="Palatino Linotype" w:cs="Arial"/>
          <w:sz w:val="24"/>
          <w:szCs w:val="24"/>
        </w:rPr>
        <w:t xml:space="preserve"> archivo denominado </w:t>
      </w:r>
      <w:r w:rsidR="00350F51">
        <w:rPr>
          <w:rFonts w:ascii="Palatino Linotype" w:hAnsi="Palatino Linotype" w:cs="Arial"/>
          <w:b/>
          <w:sz w:val="24"/>
          <w:szCs w:val="24"/>
        </w:rPr>
        <w:t xml:space="preserve">perfil de puestos del Director Comercial.pdf, </w:t>
      </w:r>
      <w:r w:rsidR="00350F51">
        <w:rPr>
          <w:rFonts w:ascii="Palatino Linotype" w:hAnsi="Palatino Linotype" w:cs="Arial"/>
          <w:sz w:val="24"/>
          <w:szCs w:val="24"/>
        </w:rPr>
        <w:t>que contiene el nombre, puesto, área, fecha de ingreso, sueldo, descripción del puesto y atribuciones del puesto, respecto del Dirección Comercial de OAPAS Naucalpan.</w:t>
      </w:r>
    </w:p>
    <w:p w:rsidR="00092B0D" w:rsidRDefault="00092B0D" w:rsidP="003D1F6F">
      <w:pPr>
        <w:spacing w:after="0" w:line="360" w:lineRule="auto"/>
        <w:jc w:val="both"/>
        <w:rPr>
          <w:rFonts w:ascii="Palatino Linotype" w:hAnsi="Palatino Linotype" w:cs="Arial"/>
          <w:sz w:val="24"/>
          <w:szCs w:val="24"/>
        </w:rPr>
      </w:pPr>
    </w:p>
    <w:p w:rsidR="00155E87" w:rsidRDefault="006E20F9" w:rsidP="00155E87">
      <w:pPr>
        <w:spacing w:after="0" w:line="360" w:lineRule="auto"/>
        <w:jc w:val="both"/>
        <w:rPr>
          <w:rFonts w:ascii="Palatino Linotype" w:hAnsi="Palatino Linotype"/>
          <w:b/>
          <w:sz w:val="24"/>
          <w:szCs w:val="24"/>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155E87">
        <w:rPr>
          <w:rFonts w:ascii="Palatino Linotype" w:hAnsi="Palatino Linotype"/>
          <w:b/>
          <w:sz w:val="24"/>
          <w:szCs w:val="24"/>
        </w:rPr>
        <w:t>Del recurso d</w:t>
      </w:r>
      <w:r w:rsidR="00350F51">
        <w:rPr>
          <w:rFonts w:ascii="Palatino Linotype" w:hAnsi="Palatino Linotype"/>
          <w:b/>
          <w:sz w:val="24"/>
          <w:szCs w:val="24"/>
        </w:rPr>
        <w:t>e</w:t>
      </w:r>
      <w:r w:rsidR="00155E87">
        <w:rPr>
          <w:rFonts w:ascii="Palatino Linotype" w:hAnsi="Palatino Linotype"/>
          <w:b/>
          <w:sz w:val="24"/>
          <w:szCs w:val="24"/>
        </w:rPr>
        <w:t xml:space="preserve"> revisión:</w:t>
      </w:r>
    </w:p>
    <w:p w:rsidR="00155E87" w:rsidRDefault="00155E87" w:rsidP="00155E87">
      <w:pPr>
        <w:spacing w:after="0" w:line="360" w:lineRule="auto"/>
        <w:jc w:val="both"/>
        <w:rPr>
          <w:rFonts w:ascii="Palatino Linotype" w:hAnsi="Palatino Linotype" w:cs="Arial"/>
          <w:sz w:val="24"/>
          <w:szCs w:val="24"/>
        </w:rPr>
      </w:pPr>
      <w:r w:rsidRPr="0002717C">
        <w:rPr>
          <w:rFonts w:ascii="Palatino Linotype" w:hAnsi="Palatino Linotype"/>
          <w:sz w:val="24"/>
          <w:szCs w:val="24"/>
        </w:rPr>
        <w:t xml:space="preserve">No </w:t>
      </w:r>
      <w:r w:rsidRPr="00F86271">
        <w:rPr>
          <w:rFonts w:ascii="Palatino Linotype" w:hAnsi="Palatino Linotype" w:cs="Arial"/>
          <w:sz w:val="24"/>
          <w:szCs w:val="24"/>
        </w:rPr>
        <w:t xml:space="preserve">conforme con la respuesta notificada por el </w:t>
      </w:r>
      <w:r w:rsidRPr="00ED5476">
        <w:rPr>
          <w:rFonts w:ascii="Palatino Linotype" w:hAnsi="Palatino Linotype" w:cs="Arial"/>
          <w:b/>
          <w:sz w:val="24"/>
          <w:szCs w:val="24"/>
        </w:rPr>
        <w:t>Sujeto Obligado</w:t>
      </w:r>
      <w:r w:rsidRPr="00F86271">
        <w:rPr>
          <w:rFonts w:ascii="Palatino Linotype" w:hAnsi="Palatino Linotype" w:cs="Arial"/>
          <w:sz w:val="24"/>
          <w:szCs w:val="24"/>
        </w:rPr>
        <w:t xml:space="preserve">, </w:t>
      </w:r>
      <w:r>
        <w:rPr>
          <w:rFonts w:ascii="Palatino Linotype" w:hAnsi="Palatino Linotype" w:cs="Arial"/>
          <w:sz w:val="24"/>
          <w:szCs w:val="24"/>
        </w:rPr>
        <w:t xml:space="preserve">el </w:t>
      </w:r>
      <w:r w:rsidRPr="00205FAC">
        <w:rPr>
          <w:rFonts w:ascii="Palatino Linotype" w:hAnsi="Palatino Linotype" w:cs="Arial"/>
          <w:sz w:val="24"/>
          <w:szCs w:val="24"/>
        </w:rPr>
        <w:t>Recurrente</w:t>
      </w:r>
      <w:r>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575A57">
        <w:rPr>
          <w:rFonts w:ascii="Palatino Linotype" w:hAnsi="Palatino Linotype" w:cs="Arial"/>
          <w:sz w:val="24"/>
          <w:szCs w:val="24"/>
        </w:rPr>
        <w:t>doce de marzo</w:t>
      </w:r>
      <w:r>
        <w:rPr>
          <w:rFonts w:ascii="Palatino Linotype" w:hAnsi="Palatino Linotype" w:cs="Arial"/>
          <w:sz w:val="24"/>
          <w:szCs w:val="24"/>
        </w:rPr>
        <w:t xml:space="preserve"> de </w:t>
      </w:r>
      <w:r w:rsidRPr="00F86271">
        <w:rPr>
          <w:rFonts w:ascii="Palatino Linotype" w:hAnsi="Palatino Linotype" w:cs="Arial"/>
          <w:sz w:val="24"/>
          <w:szCs w:val="24"/>
        </w:rPr>
        <w:t>dos mil dieci</w:t>
      </w:r>
      <w:r>
        <w:rPr>
          <w:rFonts w:ascii="Palatino Linotype" w:hAnsi="Palatino Linotype" w:cs="Arial"/>
          <w:sz w:val="24"/>
          <w:szCs w:val="24"/>
        </w:rPr>
        <w:t>nueve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575A57">
        <w:rPr>
          <w:rFonts w:ascii="Palatino Linotype" w:hAnsi="Palatino Linotype" w:cs="Arial"/>
          <w:b/>
          <w:bCs/>
          <w:sz w:val="24"/>
          <w:szCs w:val="24"/>
          <w:lang w:eastAsia="es-MX"/>
        </w:rPr>
        <w:t>1545</w:t>
      </w:r>
      <w:r w:rsidRPr="009845F3">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F86271">
        <w:rPr>
          <w:rFonts w:ascii="Palatino Linotype" w:hAnsi="Palatino Linotype" w:cs="Arial"/>
          <w:sz w:val="24"/>
          <w:szCs w:val="24"/>
        </w:rPr>
        <w:t>, en el cual cita, las siguientes manifestaciones:</w:t>
      </w:r>
    </w:p>
    <w:p w:rsidR="00155E87" w:rsidRDefault="00155E87" w:rsidP="00155E87">
      <w:pPr>
        <w:spacing w:after="0" w:line="360" w:lineRule="auto"/>
        <w:jc w:val="both"/>
        <w:rPr>
          <w:rFonts w:ascii="Palatino Linotype" w:hAnsi="Palatino Linotype" w:cs="Arial"/>
          <w:sz w:val="24"/>
          <w:szCs w:val="24"/>
        </w:rPr>
      </w:pPr>
    </w:p>
    <w:p w:rsidR="00155E87" w:rsidRPr="00400915" w:rsidRDefault="00155E87" w:rsidP="000C7B5E">
      <w:pPr>
        <w:spacing w:line="360" w:lineRule="auto"/>
        <w:ind w:firstLine="708"/>
        <w:jc w:val="both"/>
        <w:rPr>
          <w:rFonts w:ascii="Palatino Linotype" w:hAnsi="Palatino Linotype" w:cs="Arial"/>
          <w:b/>
        </w:rPr>
      </w:pPr>
      <w:r w:rsidRPr="000C7B5E">
        <w:rPr>
          <w:rFonts w:ascii="Palatino Linotype" w:hAnsi="Palatino Linotype" w:cs="Arial"/>
          <w:b/>
        </w:rPr>
        <w:t>Acto Impugnado:</w:t>
      </w:r>
    </w:p>
    <w:p w:rsidR="00155E87" w:rsidRPr="00575A57" w:rsidRDefault="00575A57" w:rsidP="00575A57">
      <w:pPr>
        <w:spacing w:before="240" w:after="240" w:line="240" w:lineRule="auto"/>
        <w:ind w:left="851" w:right="850"/>
        <w:jc w:val="both"/>
        <w:rPr>
          <w:rFonts w:ascii="Palatino Linotype" w:eastAsia="Times New Roman" w:hAnsi="Palatino Linotype" w:cs="Times New Roman"/>
          <w:i/>
          <w:lang w:eastAsia="es-MX"/>
        </w:rPr>
      </w:pPr>
      <w:r w:rsidRPr="00575A57">
        <w:rPr>
          <w:rFonts w:ascii="Palatino Linotype" w:hAnsi="Palatino Linotype"/>
          <w:i/>
          <w:color w:val="000000"/>
        </w:rPr>
        <w:t xml:space="preserve">“Respuesta incompleta al folio de solicitud 00008/OASNAUCAL/IP/2019, mediante el cual solicite : Perfil de puestos en versión pública y de manera digital </w:t>
      </w:r>
      <w:r w:rsidRPr="00575A57">
        <w:rPr>
          <w:rFonts w:ascii="Palatino Linotype" w:hAnsi="Palatino Linotype"/>
          <w:i/>
          <w:color w:val="000000"/>
        </w:rPr>
        <w:lastRenderedPageBreak/>
        <w:t>(PDF) del puesto denominado Dirección Comercial y/o Director Comercial en el OAPAS de Naucalpan, así como la descripción de las principales funciones, atribuciones, sueldo mensual bruto y nombre del actual titular del puesto</w:t>
      </w:r>
      <w:r w:rsidR="00155E87" w:rsidRPr="00575A57">
        <w:rPr>
          <w:rFonts w:ascii="Palatino Linotype" w:eastAsia="Times New Roman" w:hAnsi="Palatino Linotype" w:cs="Times New Roman"/>
          <w:i/>
          <w:lang w:eastAsia="es-MX"/>
        </w:rPr>
        <w:t>.</w:t>
      </w:r>
      <w:r w:rsidRPr="00575A57">
        <w:rPr>
          <w:rFonts w:ascii="Palatino Linotype" w:eastAsia="Times New Roman" w:hAnsi="Palatino Linotype" w:cs="Times New Roman"/>
          <w:i/>
          <w:lang w:eastAsia="es-MX"/>
        </w:rPr>
        <w:t>”</w:t>
      </w:r>
    </w:p>
    <w:p w:rsidR="00155E87" w:rsidRDefault="00155E87" w:rsidP="000C7B5E">
      <w:pPr>
        <w:spacing w:before="240" w:after="240" w:line="360" w:lineRule="auto"/>
        <w:ind w:firstLine="708"/>
        <w:jc w:val="both"/>
        <w:rPr>
          <w:rFonts w:ascii="Palatino Linotype" w:hAnsi="Palatino Linotype" w:cs="Arial"/>
          <w:b/>
        </w:rPr>
      </w:pPr>
      <w:r w:rsidRPr="00400915">
        <w:rPr>
          <w:rFonts w:ascii="Palatino Linotype" w:hAnsi="Palatino Linotype" w:cs="Arial"/>
          <w:b/>
        </w:rPr>
        <w:t>Razones o Motivos de Inconformidad:</w:t>
      </w:r>
    </w:p>
    <w:p w:rsidR="00155E87" w:rsidRPr="00575A57" w:rsidRDefault="00155E87" w:rsidP="00575A57">
      <w:pPr>
        <w:tabs>
          <w:tab w:val="left" w:pos="1405"/>
        </w:tabs>
        <w:spacing w:before="120" w:after="120" w:line="240" w:lineRule="auto"/>
        <w:ind w:left="851" w:right="850"/>
        <w:jc w:val="both"/>
        <w:rPr>
          <w:rFonts w:ascii="Palatino Linotype" w:hAnsi="Palatino Linotype" w:cs="Arial"/>
          <w:i/>
        </w:rPr>
      </w:pPr>
      <w:r w:rsidRPr="00575A57">
        <w:rPr>
          <w:rFonts w:ascii="Palatino Linotype" w:hAnsi="Palatino Linotype"/>
          <w:i/>
          <w:color w:val="000000"/>
        </w:rPr>
        <w:t>“</w:t>
      </w:r>
      <w:r w:rsidR="00575A57" w:rsidRPr="00575A57">
        <w:rPr>
          <w:rFonts w:ascii="Palatino Linotype" w:hAnsi="Palatino Linotype"/>
          <w:i/>
          <w:color w:val="000000"/>
        </w:rPr>
        <w:t>Hizo falta en versión pública el perfil del puesto de Dirección Comercial y/o Director Comercial, toda vez que lo anterior solicitado se refiere a los requisitos y calificaciones exigidos al ocupante para el desempeño satisfactorio de las actividades encomendadas, es decir: Nivel académico, grado de avance, áreas de experiencia, carrera genérica o especifica, años de experiencia, conocimientos y habilidades requeridas para ocupar el puesto. Mismos que no se señalan en la respuesta emitida.</w:t>
      </w:r>
      <w:r w:rsidRPr="00575A57">
        <w:rPr>
          <w:rFonts w:ascii="Palatino Linotype" w:hAnsi="Palatino Linotype"/>
          <w:i/>
          <w:color w:val="000000"/>
        </w:rPr>
        <w:t>”</w:t>
      </w:r>
    </w:p>
    <w:p w:rsidR="00155E87" w:rsidRPr="00296E92" w:rsidRDefault="00E20C21" w:rsidP="00E20C21">
      <w:pPr>
        <w:tabs>
          <w:tab w:val="left" w:pos="3975"/>
        </w:tabs>
        <w:spacing w:line="360" w:lineRule="auto"/>
        <w:jc w:val="both"/>
        <w:rPr>
          <w:rFonts w:ascii="Palatino Linotype" w:hAnsi="Palatino Linotype" w:cs="Arial"/>
          <w:i/>
        </w:rPr>
      </w:pPr>
      <w:r>
        <w:rPr>
          <w:rFonts w:ascii="Palatino Linotype" w:hAnsi="Palatino Linotype" w:cs="Arial"/>
          <w:i/>
        </w:rPr>
        <w:tab/>
      </w:r>
    </w:p>
    <w:p w:rsidR="00400915" w:rsidRPr="00AD2A55" w:rsidRDefault="0002717C" w:rsidP="0048586E">
      <w:pPr>
        <w:spacing w:after="0" w:line="360" w:lineRule="auto"/>
        <w:jc w:val="both"/>
        <w:rPr>
          <w:rFonts w:ascii="Palatino Linotype" w:hAnsi="Palatino Linotype" w:cs="Arial"/>
          <w:b/>
          <w:sz w:val="24"/>
          <w:szCs w:val="24"/>
        </w:rPr>
      </w:pPr>
      <w:r>
        <w:rPr>
          <w:rFonts w:ascii="Palatino Linotype" w:hAnsi="Palatino Linotype"/>
          <w:b/>
          <w:sz w:val="28"/>
          <w:szCs w:val="28"/>
        </w:rPr>
        <w:t>CUART</w:t>
      </w:r>
      <w:r w:rsidRPr="004F32D0">
        <w:rPr>
          <w:rFonts w:ascii="Palatino Linotype" w:hAnsi="Palatino Linotype"/>
          <w:b/>
          <w:sz w:val="28"/>
          <w:szCs w:val="28"/>
        </w:rPr>
        <w:t xml:space="preserve">O. </w:t>
      </w:r>
      <w:r w:rsidR="00400915" w:rsidRPr="00AD2A55">
        <w:rPr>
          <w:rFonts w:ascii="Palatino Linotype" w:hAnsi="Palatino Linotype" w:cs="Arial"/>
          <w:b/>
          <w:sz w:val="24"/>
          <w:szCs w:val="24"/>
        </w:rPr>
        <w:t>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575A57">
        <w:rPr>
          <w:rFonts w:ascii="Palatino Linotype" w:hAnsi="Palatino Linotype" w:cs="Arial"/>
          <w:sz w:val="24"/>
          <w:szCs w:val="24"/>
        </w:rPr>
        <w:t>diecinueve de marzo</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DF6006" w:rsidRPr="00AD2A55" w:rsidRDefault="00DF6006" w:rsidP="00DF6006">
      <w:pPr>
        <w:spacing w:after="0" w:line="360" w:lineRule="auto"/>
        <w:jc w:val="both"/>
        <w:rPr>
          <w:rFonts w:ascii="Palatino Linotype" w:hAnsi="Palatino Linotype" w:cs="Arial"/>
          <w:sz w:val="24"/>
          <w:szCs w:val="24"/>
        </w:rPr>
      </w:pPr>
    </w:p>
    <w:p w:rsidR="00400915" w:rsidRDefault="00400915" w:rsidP="00DF6006">
      <w:pPr>
        <w:spacing w:after="0" w:line="360" w:lineRule="auto"/>
        <w:jc w:val="both"/>
        <w:rPr>
          <w:rFonts w:ascii="Palatino Linotype" w:hAnsi="Palatino Linotype" w:cs="Arial"/>
          <w:b/>
          <w:sz w:val="24"/>
          <w:szCs w:val="24"/>
        </w:rPr>
      </w:pPr>
      <w:r w:rsidRPr="00DF6006">
        <w:rPr>
          <w:rFonts w:ascii="Palatino Linotype" w:hAnsi="Palatino Linotype" w:cs="Arial"/>
          <w:b/>
          <w:sz w:val="24"/>
          <w:szCs w:val="24"/>
        </w:rPr>
        <w:t>QUINTO. De la etapa de manifestaciones y/o alegatos.</w:t>
      </w:r>
    </w:p>
    <w:p w:rsidR="00273F7C" w:rsidRDefault="00D731D0" w:rsidP="00DF6006">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575A57">
        <w:rPr>
          <w:rFonts w:ascii="Palatino Linotype" w:hAnsi="Palatino Linotype"/>
          <w:b/>
          <w:sz w:val="24"/>
          <w:szCs w:val="24"/>
        </w:rPr>
        <w:t>1545</w:t>
      </w:r>
      <w:r w:rsidRPr="00DF6006">
        <w:rPr>
          <w:rFonts w:ascii="Palatino Linotype" w:hAnsi="Palatino Linotype"/>
          <w:b/>
          <w:sz w:val="24"/>
          <w:szCs w:val="24"/>
        </w:rPr>
        <w:t>/INFOEM/IP/RR/201</w:t>
      </w:r>
      <w:r w:rsidR="0036101F">
        <w:rPr>
          <w:rFonts w:ascii="Palatino Linotype" w:hAnsi="Palatino Linotype"/>
          <w:b/>
          <w:sz w:val="24"/>
          <w:szCs w:val="24"/>
        </w:rPr>
        <w:t>9</w:t>
      </w:r>
      <w:r w:rsidRPr="00D731D0">
        <w:rPr>
          <w:rFonts w:ascii="Palatino Linotype" w:hAnsi="Palatino Linotype"/>
          <w:sz w:val="24"/>
          <w:szCs w:val="24"/>
        </w:rPr>
        <w:t xml:space="preserve">, y una vez que se encuentra transcurriendo el plazo otorgado a las partes mediante acuerdo de fecha </w:t>
      </w:r>
      <w:r w:rsidR="00575A57">
        <w:rPr>
          <w:rFonts w:ascii="Palatino Linotype" w:hAnsi="Palatino Linotype"/>
          <w:sz w:val="24"/>
          <w:szCs w:val="24"/>
        </w:rPr>
        <w:t>diecinueve de marzo</w:t>
      </w:r>
      <w:r w:rsidR="0036101F">
        <w:rPr>
          <w:rFonts w:ascii="Palatino Linotype" w:hAnsi="Palatino Linotype"/>
          <w:sz w:val="24"/>
          <w:szCs w:val="24"/>
        </w:rPr>
        <w:t xml:space="preserve"> de dos mil </w:t>
      </w:r>
      <w:r w:rsidR="0036101F">
        <w:rPr>
          <w:rFonts w:ascii="Palatino Linotype" w:hAnsi="Palatino Linotype"/>
          <w:sz w:val="24"/>
          <w:szCs w:val="24"/>
        </w:rPr>
        <w:lastRenderedPageBreak/>
        <w:t>dieci</w:t>
      </w:r>
      <w:r w:rsidR="00575A57">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E20C21" w:rsidRDefault="00E20C21" w:rsidP="00DF6006">
      <w:pPr>
        <w:spacing w:after="0" w:line="360" w:lineRule="auto"/>
        <w:jc w:val="both"/>
        <w:rPr>
          <w:rFonts w:ascii="Palatino Linotype" w:hAnsi="Palatino Linotype"/>
          <w:sz w:val="24"/>
          <w:szCs w:val="24"/>
        </w:rPr>
      </w:pPr>
    </w:p>
    <w:p w:rsidR="00CF6431" w:rsidRDefault="00D731D0" w:rsidP="0028314F">
      <w:pPr>
        <w:tabs>
          <w:tab w:val="left" w:pos="6096"/>
        </w:tabs>
        <w:spacing w:after="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575A57">
        <w:rPr>
          <w:rFonts w:ascii="Palatino Linotype" w:hAnsi="Palatino Linotype"/>
          <w:sz w:val="24"/>
          <w:szCs w:val="24"/>
        </w:rPr>
        <w:t xml:space="preserve">veintiocho de marzo </w:t>
      </w:r>
      <w:r w:rsidRPr="00D731D0">
        <w:rPr>
          <w:rFonts w:ascii="Palatino Linotype" w:hAnsi="Palatino Linotype"/>
          <w:sz w:val="24"/>
          <w:szCs w:val="24"/>
        </w:rPr>
        <w:t>de dos mil dieci</w:t>
      </w:r>
      <w:r w:rsidR="0036101F">
        <w:rPr>
          <w:rFonts w:ascii="Palatino Linotype" w:hAnsi="Palatino Linotype"/>
          <w:sz w:val="24"/>
          <w:szCs w:val="24"/>
        </w:rPr>
        <w:t>nueve</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575A57">
        <w:rPr>
          <w:rFonts w:ascii="Palatino Linotype" w:hAnsi="Palatino Linotype"/>
          <w:sz w:val="24"/>
          <w:szCs w:val="24"/>
        </w:rPr>
        <w:t>cuatro</w:t>
      </w:r>
      <w:r w:rsidRPr="00D731D0">
        <w:rPr>
          <w:rFonts w:ascii="Palatino Linotype" w:hAnsi="Palatino Linotype"/>
          <w:sz w:val="24"/>
          <w:szCs w:val="24"/>
        </w:rPr>
        <w:t xml:space="preserve"> archivo</w:t>
      </w:r>
      <w:r w:rsidR="00575A57">
        <w:rPr>
          <w:rFonts w:ascii="Palatino Linotype" w:hAnsi="Palatino Linotype"/>
          <w:sz w:val="24"/>
          <w:szCs w:val="24"/>
        </w:rPr>
        <w:t>s</w:t>
      </w:r>
      <w:r w:rsidRPr="00D731D0">
        <w:rPr>
          <w:rFonts w:ascii="Palatino Linotype" w:hAnsi="Palatino Linotype"/>
          <w:sz w:val="24"/>
          <w:szCs w:val="24"/>
        </w:rPr>
        <w:t xml:space="preserve"> que contiene el informe justificado, el cual se p</w:t>
      </w:r>
      <w:r w:rsidR="002B68E7">
        <w:rPr>
          <w:rFonts w:ascii="Palatino Linotype" w:hAnsi="Palatino Linotype"/>
          <w:sz w:val="24"/>
          <w:szCs w:val="24"/>
        </w:rPr>
        <w:t>uso</w:t>
      </w:r>
      <w:r w:rsidRPr="00D731D0">
        <w:rPr>
          <w:rFonts w:ascii="Palatino Linotype" w:hAnsi="Palatino Linotype"/>
          <w:sz w:val="24"/>
          <w:szCs w:val="24"/>
        </w:rPr>
        <w:t xml:space="preserve"> a la vista del Recurrente</w:t>
      </w:r>
      <w:r w:rsidR="00575A57">
        <w:rPr>
          <w:rFonts w:ascii="Palatino Linotype" w:hAnsi="Palatino Linotype"/>
          <w:sz w:val="24"/>
          <w:szCs w:val="24"/>
        </w:rPr>
        <w:t xml:space="preserve"> el primero de abril de la presente anualidad</w:t>
      </w:r>
      <w:r w:rsidR="002B68E7">
        <w:rPr>
          <w:rFonts w:ascii="Palatino Linotype" w:hAnsi="Palatino Linotype"/>
          <w:sz w:val="24"/>
          <w:szCs w:val="24"/>
        </w:rPr>
        <w:t xml:space="preserve">, </w:t>
      </w:r>
      <w:r w:rsidR="00575A57">
        <w:rPr>
          <w:rFonts w:ascii="Palatino Linotype" w:hAnsi="Palatino Linotype"/>
          <w:sz w:val="24"/>
          <w:szCs w:val="24"/>
        </w:rPr>
        <w:t>documentos que se describen</w:t>
      </w:r>
      <w:r w:rsidR="00575A57" w:rsidRPr="0028314F">
        <w:rPr>
          <w:rFonts w:ascii="Palatino Linotype" w:hAnsi="Palatino Linotype"/>
          <w:sz w:val="24"/>
          <w:szCs w:val="24"/>
        </w:rPr>
        <w:t xml:space="preserve"> a continuación:</w:t>
      </w:r>
    </w:p>
    <w:p w:rsidR="00E20C21" w:rsidRPr="0028314F" w:rsidRDefault="00E20C21" w:rsidP="0028314F">
      <w:pPr>
        <w:tabs>
          <w:tab w:val="left" w:pos="6096"/>
        </w:tabs>
        <w:spacing w:after="0" w:line="360" w:lineRule="auto"/>
        <w:jc w:val="both"/>
        <w:rPr>
          <w:rFonts w:ascii="Palatino Linotype" w:hAnsi="Palatino Linotype"/>
          <w:sz w:val="24"/>
          <w:szCs w:val="24"/>
        </w:rPr>
      </w:pPr>
    </w:p>
    <w:p w:rsidR="00575A57" w:rsidRPr="0028314F" w:rsidRDefault="005D39CC" w:rsidP="0028314F">
      <w:pPr>
        <w:tabs>
          <w:tab w:val="left" w:pos="6096"/>
        </w:tabs>
        <w:spacing w:after="0" w:line="360" w:lineRule="auto"/>
        <w:jc w:val="both"/>
        <w:rPr>
          <w:rFonts w:ascii="Palatino Linotype" w:hAnsi="Palatino Linotype"/>
          <w:sz w:val="24"/>
          <w:szCs w:val="24"/>
        </w:rPr>
      </w:pPr>
      <w:hyperlink r:id="rId8" w:history="1">
        <w:r w:rsidR="00575A57" w:rsidRPr="0028314F">
          <w:rPr>
            <w:rStyle w:val="Hipervnculo"/>
            <w:rFonts w:ascii="Palatino Linotype" w:hAnsi="Palatino Linotype" w:cs="Arial"/>
            <w:b/>
            <w:bCs/>
            <w:color w:val="auto"/>
            <w:sz w:val="24"/>
            <w:szCs w:val="24"/>
          </w:rPr>
          <w:t>RESPUESTA EFECTUADA POR ESTE ORGANISMO.pdf</w:t>
        </w:r>
      </w:hyperlink>
      <w:r w:rsidR="00575A57" w:rsidRPr="0028314F">
        <w:rPr>
          <w:rFonts w:ascii="Palatino Linotype" w:hAnsi="Palatino Linotype"/>
          <w:sz w:val="24"/>
          <w:szCs w:val="24"/>
        </w:rPr>
        <w:t xml:space="preserve">, contiene el documento que se </w:t>
      </w:r>
      <w:r w:rsidR="006F1B26" w:rsidRPr="0028314F">
        <w:rPr>
          <w:rFonts w:ascii="Palatino Linotype" w:hAnsi="Palatino Linotype"/>
          <w:sz w:val="24"/>
          <w:szCs w:val="24"/>
        </w:rPr>
        <w:t>adjuntó</w:t>
      </w:r>
      <w:r w:rsidR="00575A57" w:rsidRPr="0028314F">
        <w:rPr>
          <w:rFonts w:ascii="Palatino Linotype" w:hAnsi="Palatino Linotype"/>
          <w:sz w:val="24"/>
          <w:szCs w:val="24"/>
        </w:rPr>
        <w:t xml:space="preserve"> en la respuesta primigenia</w:t>
      </w:r>
    </w:p>
    <w:p w:rsidR="00575A57" w:rsidRPr="0028314F" w:rsidRDefault="005D39CC" w:rsidP="0028314F">
      <w:pPr>
        <w:tabs>
          <w:tab w:val="left" w:pos="6096"/>
        </w:tabs>
        <w:spacing w:after="0" w:line="360" w:lineRule="auto"/>
        <w:jc w:val="both"/>
        <w:rPr>
          <w:rFonts w:ascii="Palatino Linotype" w:hAnsi="Palatino Linotype"/>
          <w:sz w:val="24"/>
          <w:szCs w:val="24"/>
        </w:rPr>
      </w:pPr>
      <w:hyperlink r:id="rId9" w:history="1">
        <w:r w:rsidR="00575A57" w:rsidRPr="0028314F">
          <w:rPr>
            <w:rStyle w:val="Hipervnculo"/>
            <w:rFonts w:ascii="Palatino Linotype" w:hAnsi="Palatino Linotype" w:cs="Arial"/>
            <w:b/>
            <w:bCs/>
            <w:color w:val="auto"/>
            <w:sz w:val="24"/>
            <w:szCs w:val="24"/>
          </w:rPr>
          <w:t>NOMBRAMIENTO.pdf</w:t>
        </w:r>
      </w:hyperlink>
      <w:r w:rsidR="00575A57" w:rsidRPr="0028314F">
        <w:rPr>
          <w:rFonts w:ascii="Palatino Linotype" w:hAnsi="Palatino Linotype"/>
          <w:sz w:val="24"/>
          <w:szCs w:val="24"/>
        </w:rPr>
        <w:t>, contiene el nombramiento de la Titular de la Unidad de Transparencia</w:t>
      </w:r>
    </w:p>
    <w:p w:rsidR="00575A57" w:rsidRPr="0028314F" w:rsidRDefault="005D39CC" w:rsidP="0028314F">
      <w:pPr>
        <w:spacing w:after="0" w:line="360" w:lineRule="auto"/>
        <w:jc w:val="both"/>
        <w:rPr>
          <w:rFonts w:ascii="Palatino Linotype" w:hAnsi="Palatino Linotype" w:cs="Arial"/>
          <w:sz w:val="24"/>
          <w:szCs w:val="24"/>
        </w:rPr>
      </w:pPr>
      <w:hyperlink r:id="rId10" w:history="1">
        <w:r w:rsidR="00575A57" w:rsidRPr="0028314F">
          <w:rPr>
            <w:rStyle w:val="Hipervnculo"/>
            <w:rFonts w:ascii="Palatino Linotype" w:hAnsi="Palatino Linotype" w:cs="Arial"/>
            <w:b/>
            <w:bCs/>
            <w:color w:val="auto"/>
            <w:sz w:val="24"/>
            <w:szCs w:val="24"/>
          </w:rPr>
          <w:t>01545-INFOEM-IP-RR-2019.pdf</w:t>
        </w:r>
      </w:hyperlink>
      <w:r w:rsidR="006F1B26" w:rsidRPr="0028314F">
        <w:rPr>
          <w:rFonts w:ascii="Palatino Linotype" w:hAnsi="Palatino Linotype" w:cs="Arial"/>
          <w:sz w:val="24"/>
          <w:szCs w:val="24"/>
        </w:rPr>
        <w:t>, contiene el informe justificado remitido por la encargada de la Unidad de transparencia, en donde manifiesta que el recurrente está ampliando su solicitud de información, por lo que solicita la improcedencia del mismo</w:t>
      </w:r>
    </w:p>
    <w:p w:rsidR="00575A57" w:rsidRPr="0028314F" w:rsidRDefault="005D39CC" w:rsidP="0028314F">
      <w:pPr>
        <w:spacing w:after="0" w:line="360" w:lineRule="auto"/>
        <w:jc w:val="both"/>
        <w:rPr>
          <w:rFonts w:ascii="Palatino Linotype" w:hAnsi="Palatino Linotype" w:cs="Arial"/>
          <w:sz w:val="24"/>
          <w:szCs w:val="24"/>
        </w:rPr>
      </w:pPr>
      <w:hyperlink r:id="rId11" w:history="1">
        <w:r w:rsidR="00575A57" w:rsidRPr="0028314F">
          <w:rPr>
            <w:rStyle w:val="Hipervnculo"/>
            <w:rFonts w:ascii="Palatino Linotype" w:hAnsi="Palatino Linotype" w:cs="Arial"/>
            <w:b/>
            <w:bCs/>
            <w:color w:val="auto"/>
            <w:sz w:val="24"/>
            <w:szCs w:val="24"/>
          </w:rPr>
          <w:t>solicitud.pdf</w:t>
        </w:r>
      </w:hyperlink>
      <w:r w:rsidR="006F1B26" w:rsidRPr="0028314F">
        <w:rPr>
          <w:rFonts w:ascii="Palatino Linotype" w:hAnsi="Palatino Linotype" w:cs="Arial"/>
          <w:sz w:val="24"/>
          <w:szCs w:val="24"/>
        </w:rPr>
        <w:t xml:space="preserve">, contiene </w:t>
      </w:r>
      <w:r w:rsidR="0028314F" w:rsidRPr="0028314F">
        <w:rPr>
          <w:rFonts w:ascii="Palatino Linotype" w:hAnsi="Palatino Linotype" w:cs="Arial"/>
          <w:sz w:val="24"/>
          <w:szCs w:val="24"/>
        </w:rPr>
        <w:t>el formato de la solicitud de información.</w:t>
      </w: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término legal, se decreta el cierre de instrucción en fecha </w:t>
      </w:r>
      <w:r w:rsidR="0028314F">
        <w:rPr>
          <w:rFonts w:ascii="Palatino Linotype" w:hAnsi="Palatino Linotype" w:cs="Arial"/>
          <w:sz w:val="24"/>
          <w:szCs w:val="24"/>
        </w:rPr>
        <w:t>ocho de abril</w:t>
      </w:r>
      <w:r w:rsidR="002B68E7">
        <w:rPr>
          <w:rFonts w:ascii="Palatino Linotype" w:hAnsi="Palatino Linotype" w:cs="Arial"/>
          <w:sz w:val="24"/>
          <w:szCs w:val="24"/>
        </w:rPr>
        <w:t xml:space="preserve">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DF6006" w:rsidRDefault="00DF6006" w:rsidP="00DF6006">
      <w:pPr>
        <w:spacing w:after="0" w:line="360" w:lineRule="auto"/>
        <w:jc w:val="center"/>
        <w:rPr>
          <w:rFonts w:ascii="Palatino Linotype" w:hAnsi="Palatino Linotype" w:cs="Arial"/>
          <w:b/>
          <w:sz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w:t>
      </w:r>
      <w:r w:rsidR="00CF6431">
        <w:rPr>
          <w:rFonts w:ascii="Palatino Linotype" w:hAnsi="Palatino Linotype" w:cs="Arial"/>
          <w:sz w:val="24"/>
          <w:szCs w:val="24"/>
        </w:rPr>
        <w:t xml:space="preserve"> y III, 176, 178, 179 fracción V</w:t>
      </w:r>
      <w:r w:rsidRPr="00152075">
        <w:rPr>
          <w:rFonts w:ascii="Palatino Linotype" w:hAnsi="Palatino Linotype" w:cs="Arial"/>
          <w:sz w:val="24"/>
          <w:szCs w:val="24"/>
        </w:rPr>
        <w:t xml:space="preserve">,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Default="00A45454" w:rsidP="00DF6006">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DF6006">
      <w:pPr>
        <w:autoSpaceDE w:val="0"/>
        <w:autoSpaceDN w:val="0"/>
        <w:adjustRightInd w:val="0"/>
        <w:spacing w:before="240" w:after="240" w:line="360" w:lineRule="auto"/>
        <w:jc w:val="both"/>
        <w:rPr>
          <w:rFonts w:ascii="Palatino Linotype" w:hAnsi="Palatino Linotype" w:cs="Arial"/>
          <w:sz w:val="24"/>
          <w:szCs w:val="24"/>
        </w:rPr>
      </w:pPr>
      <w:r w:rsidRPr="00152075">
        <w:rPr>
          <w:rFonts w:ascii="Palatino Linotype" w:hAnsi="Palatino Linotype" w:cs="Arial"/>
          <w:sz w:val="24"/>
          <w:szCs w:val="24"/>
        </w:rPr>
        <w:lastRenderedPageBreak/>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5454" w:rsidRPr="002B42AA" w:rsidRDefault="00A45454" w:rsidP="00DF6006">
      <w:pPr>
        <w:pStyle w:val="Prrafodelista"/>
        <w:autoSpaceDE w:val="0"/>
        <w:autoSpaceDN w:val="0"/>
        <w:adjustRightInd w:val="0"/>
        <w:spacing w:before="240" w:after="240" w:line="360" w:lineRule="auto"/>
        <w:ind w:left="0"/>
        <w:jc w:val="both"/>
        <w:rPr>
          <w:rFonts w:ascii="Palatino Linotype" w:hAnsi="Palatino Linotype" w:cs="Arial"/>
          <w:sz w:val="22"/>
        </w:rPr>
      </w:pPr>
    </w:p>
    <w:p w:rsidR="002B68E7" w:rsidRPr="00AD2A55" w:rsidRDefault="002B68E7" w:rsidP="002B68E7">
      <w:pPr>
        <w:autoSpaceDE w:val="0"/>
        <w:autoSpaceDN w:val="0"/>
        <w:adjustRightInd w:val="0"/>
        <w:spacing w:after="0" w:line="360" w:lineRule="auto"/>
        <w:jc w:val="both"/>
        <w:rPr>
          <w:rFonts w:ascii="Palatino Linotype" w:hAnsi="Palatino Linotype" w:cs="Arial"/>
          <w:b/>
          <w:sz w:val="24"/>
          <w:szCs w:val="24"/>
        </w:rPr>
      </w:pPr>
      <w:r w:rsidRPr="00D3762D">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2B68E7" w:rsidRPr="00AD2A55" w:rsidRDefault="002B68E7" w:rsidP="002B68E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B68E7" w:rsidRPr="00AD2A55" w:rsidRDefault="002B68E7" w:rsidP="002B68E7">
      <w:pPr>
        <w:autoSpaceDE w:val="0"/>
        <w:autoSpaceDN w:val="0"/>
        <w:adjustRightInd w:val="0"/>
        <w:spacing w:after="0" w:line="360" w:lineRule="auto"/>
        <w:jc w:val="both"/>
        <w:rPr>
          <w:rFonts w:ascii="Palatino Linotype" w:hAnsi="Palatino Linotype" w:cs="Arial"/>
          <w:sz w:val="24"/>
          <w:szCs w:val="24"/>
        </w:rPr>
      </w:pPr>
    </w:p>
    <w:p w:rsidR="002B68E7" w:rsidRPr="00AD2A55" w:rsidRDefault="002B68E7" w:rsidP="002B68E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2B68E7" w:rsidRPr="00AD2A55" w:rsidRDefault="002B68E7" w:rsidP="002B68E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B68E7" w:rsidRPr="00AD2A55" w:rsidRDefault="002B68E7" w:rsidP="002B68E7">
      <w:pPr>
        <w:pStyle w:val="Prrafodelista"/>
        <w:autoSpaceDE w:val="0"/>
        <w:autoSpaceDN w:val="0"/>
        <w:adjustRightInd w:val="0"/>
        <w:spacing w:line="360" w:lineRule="auto"/>
        <w:ind w:left="0"/>
        <w:jc w:val="both"/>
        <w:rPr>
          <w:rFonts w:ascii="Palatino Linotype" w:hAnsi="Palatino Linotype" w:cs="Arial"/>
        </w:rPr>
      </w:pPr>
    </w:p>
    <w:p w:rsidR="002B68E7" w:rsidRPr="00AD2A55" w:rsidRDefault="002B68E7" w:rsidP="002B68E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2B68E7" w:rsidRPr="00AD2A55" w:rsidRDefault="002B68E7" w:rsidP="002B68E7">
      <w:pPr>
        <w:pStyle w:val="Prrafodelista"/>
        <w:autoSpaceDE w:val="0"/>
        <w:autoSpaceDN w:val="0"/>
        <w:adjustRightInd w:val="0"/>
        <w:spacing w:line="360" w:lineRule="auto"/>
        <w:ind w:left="0"/>
        <w:jc w:val="both"/>
        <w:rPr>
          <w:rFonts w:ascii="Palatino Linotype" w:hAnsi="Palatino Linotype" w:cs="Arial"/>
        </w:rPr>
      </w:pPr>
    </w:p>
    <w:p w:rsidR="002B68E7" w:rsidRPr="00AD2A55" w:rsidRDefault="002B68E7" w:rsidP="002B68E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2B68E7" w:rsidRPr="00AD2A55" w:rsidRDefault="002B68E7" w:rsidP="002B68E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2B68E7" w:rsidRPr="00AD2A55" w:rsidRDefault="002B68E7" w:rsidP="002B68E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rsidR="002B68E7" w:rsidRPr="00AD2A55" w:rsidRDefault="002B68E7" w:rsidP="002B68E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2B68E7" w:rsidRPr="00AD2A55" w:rsidRDefault="002B68E7" w:rsidP="002B68E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2B68E7" w:rsidRPr="00AD2A55" w:rsidRDefault="002B68E7" w:rsidP="002B68E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2B68E7" w:rsidRPr="00AD2A55" w:rsidRDefault="002B68E7" w:rsidP="002B68E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2B68E7" w:rsidRPr="00AD2A55" w:rsidRDefault="002B68E7" w:rsidP="002B68E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2B68E7" w:rsidRPr="00AD2A55" w:rsidRDefault="002B68E7" w:rsidP="002B68E7">
      <w:pPr>
        <w:pStyle w:val="Prrafodelista"/>
        <w:autoSpaceDE w:val="0"/>
        <w:autoSpaceDN w:val="0"/>
        <w:adjustRightInd w:val="0"/>
        <w:spacing w:line="360" w:lineRule="auto"/>
        <w:ind w:right="850"/>
        <w:jc w:val="both"/>
        <w:rPr>
          <w:rFonts w:ascii="Palatino Linotype" w:hAnsi="Palatino Linotype" w:cs="Arial"/>
          <w:i/>
        </w:rPr>
      </w:pPr>
    </w:p>
    <w:p w:rsidR="002B68E7" w:rsidRPr="00AD2A55" w:rsidRDefault="002B68E7" w:rsidP="002B68E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2B68E7" w:rsidRPr="00AD2A55" w:rsidRDefault="002B68E7" w:rsidP="002B68E7">
      <w:pPr>
        <w:autoSpaceDE w:val="0"/>
        <w:autoSpaceDN w:val="0"/>
        <w:adjustRightInd w:val="0"/>
        <w:spacing w:after="0" w:line="360" w:lineRule="auto"/>
        <w:jc w:val="both"/>
        <w:rPr>
          <w:rFonts w:ascii="Palatino Linotype" w:hAnsi="Palatino Linotype" w:cs="Arial"/>
          <w:sz w:val="24"/>
          <w:szCs w:val="24"/>
        </w:rPr>
      </w:pPr>
    </w:p>
    <w:p w:rsidR="002B68E7" w:rsidRDefault="002B68E7" w:rsidP="002B68E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2B68E7" w:rsidRPr="00AD2A55" w:rsidRDefault="002B68E7" w:rsidP="002B68E7">
      <w:pPr>
        <w:pStyle w:val="Prrafodelista"/>
        <w:autoSpaceDE w:val="0"/>
        <w:autoSpaceDN w:val="0"/>
        <w:adjustRightInd w:val="0"/>
        <w:spacing w:line="360" w:lineRule="auto"/>
        <w:ind w:left="0"/>
        <w:jc w:val="both"/>
        <w:rPr>
          <w:rFonts w:ascii="Palatino Linotype" w:hAnsi="Palatino Linotype" w:cs="Arial"/>
        </w:rPr>
      </w:pPr>
    </w:p>
    <w:p w:rsidR="002B68E7" w:rsidRPr="00AD2A55" w:rsidRDefault="002B68E7" w:rsidP="002B68E7">
      <w:pPr>
        <w:pStyle w:val="Prrafodelista"/>
        <w:autoSpaceDE w:val="0"/>
        <w:autoSpaceDN w:val="0"/>
        <w:adjustRightInd w:val="0"/>
        <w:spacing w:line="360" w:lineRule="auto"/>
        <w:ind w:left="0"/>
        <w:jc w:val="both"/>
        <w:rPr>
          <w:rFonts w:ascii="Palatino Linotype" w:hAnsi="Palatino Linotype" w:cs="Arial"/>
        </w:rPr>
      </w:pPr>
      <w:r w:rsidRPr="00D3762D">
        <w:rPr>
          <w:rFonts w:ascii="Palatino Linotype" w:hAnsi="Palatino Linotype" w:cs="Arial"/>
          <w:b/>
          <w:sz w:val="28"/>
          <w:szCs w:val="28"/>
        </w:rPr>
        <w:t>CUARTO.</w:t>
      </w:r>
      <w:r w:rsidRPr="00AD2A55">
        <w:rPr>
          <w:rFonts w:ascii="Palatino Linotype" w:hAnsi="Palatino Linotype" w:cs="Arial"/>
          <w:b/>
        </w:rPr>
        <w:t xml:space="preserve"> Del estudio y resolución del asunto.</w:t>
      </w:r>
      <w:r w:rsidRPr="00AD2A55">
        <w:rPr>
          <w:rFonts w:ascii="Palatino Linotype" w:hAnsi="Palatino Linotype" w:cs="Arial"/>
        </w:rPr>
        <w:t xml:space="preserve"> </w:t>
      </w:r>
    </w:p>
    <w:p w:rsidR="002B68E7" w:rsidRDefault="002B68E7" w:rsidP="002B68E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8477F" w:rsidRDefault="00E8477F" w:rsidP="002B68E7">
      <w:pPr>
        <w:autoSpaceDE w:val="0"/>
        <w:autoSpaceDN w:val="0"/>
        <w:adjustRightInd w:val="0"/>
        <w:spacing w:after="0" w:line="360" w:lineRule="auto"/>
        <w:jc w:val="both"/>
        <w:rPr>
          <w:rFonts w:ascii="Palatino Linotype" w:hAnsi="Palatino Linotype" w:cs="Arial"/>
          <w:sz w:val="24"/>
          <w:szCs w:val="24"/>
        </w:rPr>
      </w:pPr>
    </w:p>
    <w:p w:rsidR="00FB4AB1" w:rsidRDefault="0084305B" w:rsidP="0084305B">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Como primer punto anali</w:t>
      </w:r>
      <w:r w:rsidRPr="0084305B">
        <w:rPr>
          <w:rFonts w:ascii="Palatino Linotype" w:hAnsi="Palatino Linotype"/>
          <w:sz w:val="24"/>
          <w:szCs w:val="24"/>
          <w:lang w:eastAsia="es-MX"/>
        </w:rPr>
        <w:t>zaremos lo solicitado por el particular, la respuesta</w:t>
      </w:r>
      <w:r w:rsidR="00FB4AB1">
        <w:rPr>
          <w:rFonts w:ascii="Palatino Linotype" w:hAnsi="Palatino Linotype"/>
          <w:sz w:val="24"/>
          <w:szCs w:val="24"/>
          <w:lang w:eastAsia="es-MX"/>
        </w:rPr>
        <w:t xml:space="preserve"> del Sujeto Obligado</w:t>
      </w:r>
      <w:r w:rsidRPr="0084305B">
        <w:rPr>
          <w:rFonts w:ascii="Palatino Linotype" w:hAnsi="Palatino Linotype"/>
          <w:sz w:val="24"/>
          <w:szCs w:val="24"/>
          <w:lang w:eastAsia="es-MX"/>
        </w:rPr>
        <w:t>, los motivos de inconformidad</w:t>
      </w:r>
      <w:r w:rsidR="00FB4AB1">
        <w:rPr>
          <w:rFonts w:ascii="Palatino Linotype" w:hAnsi="Palatino Linotype"/>
          <w:sz w:val="24"/>
          <w:szCs w:val="24"/>
          <w:lang w:eastAsia="es-MX"/>
        </w:rPr>
        <w:t>, vertidos por el Recurrente</w:t>
      </w:r>
      <w:r w:rsidRPr="0084305B">
        <w:rPr>
          <w:rFonts w:ascii="Palatino Linotype" w:hAnsi="Palatino Linotype"/>
          <w:sz w:val="24"/>
          <w:szCs w:val="24"/>
          <w:lang w:eastAsia="es-MX"/>
        </w:rPr>
        <w:t xml:space="preserve"> y el informe justificado</w:t>
      </w:r>
      <w:r w:rsidR="00FB4AB1">
        <w:rPr>
          <w:rFonts w:ascii="Palatino Linotype" w:hAnsi="Palatino Linotype"/>
          <w:sz w:val="24"/>
          <w:szCs w:val="24"/>
          <w:lang w:eastAsia="es-MX"/>
        </w:rPr>
        <w:t>,</w:t>
      </w:r>
      <w:r w:rsidRPr="0084305B">
        <w:rPr>
          <w:rFonts w:ascii="Palatino Linotype" w:hAnsi="Palatino Linotype"/>
          <w:sz w:val="24"/>
          <w:szCs w:val="24"/>
          <w:lang w:eastAsia="es-MX"/>
        </w:rPr>
        <w:t xml:space="preserve"> con la finalid</w:t>
      </w:r>
      <w:r w:rsidR="00FB4AB1">
        <w:rPr>
          <w:rFonts w:ascii="Palatino Linotype" w:hAnsi="Palatino Linotype"/>
          <w:sz w:val="24"/>
          <w:szCs w:val="24"/>
          <w:lang w:eastAsia="es-MX"/>
        </w:rPr>
        <w:t>ad de determinar lo procedente.</w:t>
      </w:r>
    </w:p>
    <w:p w:rsidR="00FB4AB1" w:rsidRDefault="00FB4AB1" w:rsidP="0084305B">
      <w:pPr>
        <w:tabs>
          <w:tab w:val="left" w:pos="709"/>
        </w:tabs>
        <w:spacing w:after="0" w:line="360" w:lineRule="auto"/>
        <w:jc w:val="both"/>
        <w:rPr>
          <w:rFonts w:ascii="Palatino Linotype" w:hAnsi="Palatino Linotype"/>
          <w:sz w:val="24"/>
          <w:szCs w:val="24"/>
          <w:lang w:eastAsia="es-MX"/>
        </w:rPr>
      </w:pPr>
    </w:p>
    <w:p w:rsidR="003235BF" w:rsidRDefault="00FB4AB1" w:rsidP="0084305B">
      <w:pPr>
        <w:tabs>
          <w:tab w:val="left" w:pos="709"/>
        </w:tabs>
        <w:spacing w:after="0" w:line="360" w:lineRule="auto"/>
        <w:jc w:val="both"/>
        <w:rPr>
          <w:rFonts w:ascii="Palatino Linotype" w:hAnsi="Palatino Linotype"/>
          <w:color w:val="000000"/>
          <w:sz w:val="24"/>
          <w:szCs w:val="24"/>
        </w:rPr>
      </w:pPr>
      <w:r>
        <w:rPr>
          <w:rFonts w:ascii="Palatino Linotype" w:hAnsi="Palatino Linotype"/>
          <w:sz w:val="24"/>
          <w:szCs w:val="24"/>
          <w:lang w:eastAsia="es-MX"/>
        </w:rPr>
        <w:t xml:space="preserve">Una vez dicho lo anterior, la solicitud de información </w:t>
      </w:r>
      <w:r w:rsidR="0084305B" w:rsidRPr="0084305B">
        <w:rPr>
          <w:rFonts w:ascii="Palatino Linotype" w:hAnsi="Palatino Linotype"/>
          <w:sz w:val="24"/>
          <w:szCs w:val="24"/>
          <w:lang w:eastAsia="es-MX"/>
        </w:rPr>
        <w:t>versa en “</w:t>
      </w:r>
      <w:r w:rsidR="0084305B" w:rsidRPr="0084305B">
        <w:rPr>
          <w:rFonts w:ascii="Palatino Linotype" w:hAnsi="Palatino Linotype"/>
          <w:i/>
          <w:color w:val="000000"/>
          <w:sz w:val="24"/>
          <w:szCs w:val="24"/>
        </w:rPr>
        <w:t xml:space="preserve">Perfil de puestos en versión pública y de manera digital (PDF) del puesto denominado Dirección Comercial y/o Director Comercial en el OAPAS de Naucalpan, así como la descripción de las principales funciones, atribuciones, sueldo mensual bruto y nombre del actual titular del puesto. Se pone a su disposición el email: </w:t>
      </w:r>
      <w:r w:rsidR="001D02CF" w:rsidRPr="001D02CF">
        <w:rPr>
          <w:rStyle w:val="Hipervnculo"/>
          <w:rFonts w:ascii="Palatino Linotype" w:hAnsi="Palatino Linotype"/>
          <w:i/>
          <w:sz w:val="24"/>
          <w:szCs w:val="24"/>
        </w:rPr>
        <w:t>xxxxxxxxxxxxxxxxxxxxxxx</w:t>
      </w:r>
      <w:r w:rsidR="001D02CF">
        <w:rPr>
          <w:rStyle w:val="Hipervnculo"/>
          <w:rFonts w:ascii="Palatino Linotype" w:hAnsi="Palatino Linotype"/>
          <w:i/>
          <w:sz w:val="24"/>
          <w:szCs w:val="24"/>
        </w:rPr>
        <w:t>xxx</w:t>
      </w:r>
      <w:r w:rsidR="0084305B" w:rsidRPr="0084305B">
        <w:rPr>
          <w:rFonts w:ascii="Palatino Linotype" w:hAnsi="Palatino Linotype"/>
          <w:i/>
          <w:color w:val="000000"/>
          <w:sz w:val="24"/>
          <w:szCs w:val="24"/>
        </w:rPr>
        <w:t xml:space="preserve">” </w:t>
      </w:r>
      <w:r w:rsidR="0084305B" w:rsidRPr="0084305B">
        <w:rPr>
          <w:rFonts w:ascii="Palatino Linotype" w:hAnsi="Palatino Linotype"/>
          <w:color w:val="000000"/>
          <w:sz w:val="24"/>
          <w:szCs w:val="24"/>
        </w:rPr>
        <w:t xml:space="preserve">siendo la respuesta del Sujeto Obligado un documento en donde da a conocer </w:t>
      </w:r>
      <w:r w:rsidR="0084305B" w:rsidRPr="0084305B">
        <w:rPr>
          <w:rFonts w:ascii="Palatino Linotype" w:hAnsi="Palatino Linotype" w:cs="Arial"/>
          <w:sz w:val="24"/>
          <w:szCs w:val="24"/>
        </w:rPr>
        <w:t xml:space="preserve"> el nombre, puesto, área, fecha de ingreso, sueldo, descripción del puesto y atribuciones del puesto, respecto del Dirección Comercial d</w:t>
      </w:r>
      <w:r w:rsidR="0084305B">
        <w:rPr>
          <w:rFonts w:ascii="Palatino Linotype" w:hAnsi="Palatino Linotype" w:cs="Arial"/>
          <w:sz w:val="24"/>
          <w:szCs w:val="24"/>
        </w:rPr>
        <w:t>e OAPAS Naucalpan, respuesta que no satisfizo la pretensión del Recurrente puesto que interpone recurso de revisión en do</w:t>
      </w:r>
      <w:r w:rsidR="0084305B" w:rsidRPr="00B457F3">
        <w:rPr>
          <w:rFonts w:ascii="Palatino Linotype" w:hAnsi="Palatino Linotype" w:cs="Arial"/>
          <w:sz w:val="24"/>
          <w:szCs w:val="24"/>
        </w:rPr>
        <w:t xml:space="preserve">nde manifiesta que falto </w:t>
      </w:r>
      <w:r w:rsidR="0084305B" w:rsidRPr="00B457F3">
        <w:rPr>
          <w:rFonts w:ascii="Palatino Linotype" w:hAnsi="Palatino Linotype"/>
          <w:color w:val="000000"/>
          <w:sz w:val="24"/>
          <w:szCs w:val="24"/>
        </w:rPr>
        <w:t>el perfil del puesto</w:t>
      </w:r>
      <w:r w:rsidR="003235BF">
        <w:rPr>
          <w:rFonts w:ascii="Palatino Linotype" w:hAnsi="Palatino Linotype"/>
          <w:color w:val="000000"/>
          <w:sz w:val="24"/>
          <w:szCs w:val="24"/>
        </w:rPr>
        <w:t>.</w:t>
      </w:r>
    </w:p>
    <w:p w:rsidR="003235BF" w:rsidRDefault="003235BF" w:rsidP="0084305B">
      <w:pPr>
        <w:tabs>
          <w:tab w:val="left" w:pos="709"/>
        </w:tabs>
        <w:spacing w:after="0" w:line="360" w:lineRule="auto"/>
        <w:jc w:val="both"/>
        <w:rPr>
          <w:rFonts w:ascii="Palatino Linotype" w:hAnsi="Palatino Linotype"/>
          <w:color w:val="000000"/>
          <w:sz w:val="24"/>
          <w:szCs w:val="24"/>
        </w:rPr>
      </w:pPr>
    </w:p>
    <w:p w:rsidR="003235BF" w:rsidRPr="00B87086" w:rsidRDefault="003235BF" w:rsidP="003235BF">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olor w:val="000000"/>
          <w:sz w:val="24"/>
          <w:szCs w:val="24"/>
        </w:rPr>
        <w:lastRenderedPageBreak/>
        <w:t xml:space="preserve">Al respecto es correcto señalar que </w:t>
      </w:r>
      <w:r w:rsidRPr="00B87086">
        <w:rPr>
          <w:rFonts w:ascii="Palatino Linotype" w:hAnsi="Palatino Linotype" w:cs="Arial"/>
          <w:sz w:val="24"/>
          <w:szCs w:val="24"/>
        </w:rPr>
        <w:t>el artículo 176 de la Ley de Transparencia y Acceso a la Información Pública del  Estado de México y Municipios, establece que e</w:t>
      </w:r>
      <w:r w:rsidRPr="00B87086">
        <w:rPr>
          <w:rFonts w:ascii="Palatino Linotype" w:hAnsi="Palatino Linotype"/>
          <w:sz w:val="24"/>
          <w:szCs w:val="24"/>
        </w:rPr>
        <w:t xml:space="preserve">l recurso de revisión es la garantía secundaria mediante la cual se pretende reparar cualquier posible afectación al derecho de acceso a la información pública, para el caso que nos ocupa, el solicitante, mediante recurso de revisión manifiesta que únicamente se inconforma respecto de </w:t>
      </w:r>
      <w:r>
        <w:rPr>
          <w:rFonts w:ascii="Palatino Linotype" w:hAnsi="Palatino Linotype"/>
          <w:sz w:val="24"/>
          <w:szCs w:val="24"/>
        </w:rPr>
        <w:t xml:space="preserve">un </w:t>
      </w:r>
      <w:r w:rsidRPr="00B87086">
        <w:rPr>
          <w:rFonts w:ascii="Palatino Linotype" w:hAnsi="Palatino Linotype"/>
          <w:sz w:val="24"/>
          <w:szCs w:val="24"/>
        </w:rPr>
        <w:t xml:space="preserve">punto, </w:t>
      </w:r>
      <w:r w:rsidRPr="00B87086">
        <w:rPr>
          <w:rFonts w:ascii="Palatino Linotype" w:hAnsi="Palatino Linotype"/>
          <w:sz w:val="24"/>
          <w:szCs w:val="24"/>
          <w:lang w:eastAsia="es-MX"/>
        </w:rPr>
        <w:t xml:space="preserve"> de la solicitud de información, por lo tanto d</w:t>
      </w:r>
      <w:r w:rsidRPr="00B87086">
        <w:rPr>
          <w:rFonts w:ascii="Palatino Linotype" w:hAnsi="Palatino Linotype" w:cs="Arial"/>
          <w:sz w:val="24"/>
          <w:szCs w:val="24"/>
        </w:rPr>
        <w:t xml:space="preserve">ebido a que no impugna el total de los requerimientos, se debe entender que está conforme con la respuesta dada por el Sujeto Obligado, por lo que se considera que el Recurrente consintió parcialmente la respuesta. </w:t>
      </w:r>
      <w:r w:rsidRPr="00B87086">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235BF" w:rsidRPr="00B87086" w:rsidRDefault="003235BF" w:rsidP="003235BF">
      <w:pPr>
        <w:spacing w:before="100" w:beforeAutospacing="1" w:after="100" w:afterAutospacing="1" w:line="276" w:lineRule="auto"/>
        <w:ind w:left="851" w:right="900"/>
        <w:jc w:val="both"/>
        <w:rPr>
          <w:rFonts w:ascii="Palatino Linotype" w:hAnsi="Palatino Linotype"/>
        </w:rPr>
      </w:pPr>
      <w:r w:rsidRPr="00B87086">
        <w:rPr>
          <w:rFonts w:ascii="Palatino Linotype" w:hAnsi="Palatino Linotype"/>
        </w:rPr>
        <w:t>“</w:t>
      </w:r>
      <w:r w:rsidRPr="00B87086">
        <w:rPr>
          <w:rFonts w:ascii="Palatino Linotype" w:hAnsi="Palatino Linotype"/>
          <w:b/>
          <w:i/>
        </w:rPr>
        <w:t>REVISIÓN EN AMPARO. LOS RESOLUTIVOS NO COMBATIDOS DEBEN DECLARARSE FIRMES</w:t>
      </w:r>
      <w:r w:rsidRPr="00B87086">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235BF" w:rsidRPr="00B87086" w:rsidRDefault="003235BF" w:rsidP="003235BF">
      <w:pPr>
        <w:spacing w:before="100" w:beforeAutospacing="1" w:after="100" w:afterAutospacing="1" w:line="360" w:lineRule="auto"/>
        <w:jc w:val="both"/>
        <w:rPr>
          <w:rFonts w:ascii="Palatino Linotype" w:hAnsi="Palatino Linotype"/>
          <w:sz w:val="24"/>
          <w:szCs w:val="24"/>
        </w:rPr>
      </w:pPr>
      <w:r w:rsidRPr="00B87086">
        <w:rPr>
          <w:rFonts w:ascii="Palatino Linotype" w:hAnsi="Palatino Linotype"/>
          <w:sz w:val="24"/>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3235BF" w:rsidRPr="00B87086" w:rsidRDefault="003235BF" w:rsidP="003235BF">
      <w:pPr>
        <w:spacing w:line="276" w:lineRule="auto"/>
        <w:ind w:left="851" w:right="900"/>
        <w:jc w:val="both"/>
        <w:rPr>
          <w:rFonts w:ascii="Palatino Linotype" w:hAnsi="Palatino Linotype"/>
          <w:i/>
        </w:rPr>
      </w:pPr>
      <w:r w:rsidRPr="00B87086">
        <w:rPr>
          <w:rFonts w:ascii="Palatino Linotype" w:hAnsi="Palatino Linotype"/>
          <w:i/>
        </w:rPr>
        <w:t>“</w:t>
      </w:r>
      <w:r w:rsidRPr="00B87086">
        <w:rPr>
          <w:rFonts w:ascii="Palatino Linotype" w:hAnsi="Palatino Linotype"/>
          <w:b/>
          <w:i/>
        </w:rPr>
        <w:t>ACTOS CONSENTIDOS. SON LOS QUE NO SE IMPUGNAN MEDIANTE EL RECURSO IDÓNEO</w:t>
      </w:r>
      <w:r w:rsidRPr="00B87086">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235BF" w:rsidRDefault="003235BF" w:rsidP="0084305B">
      <w:pPr>
        <w:tabs>
          <w:tab w:val="left" w:pos="709"/>
        </w:tabs>
        <w:spacing w:after="0" w:line="360" w:lineRule="auto"/>
        <w:jc w:val="both"/>
        <w:rPr>
          <w:rFonts w:ascii="Palatino Linotype" w:hAnsi="Palatino Linotype"/>
          <w:color w:val="000000"/>
          <w:sz w:val="24"/>
          <w:szCs w:val="24"/>
        </w:rPr>
      </w:pPr>
    </w:p>
    <w:p w:rsidR="0084305B" w:rsidRDefault="003235BF" w:rsidP="0084305B">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Siguiendo con nuestro estudio el Recurrente manifiesta que hizo falta el perfil de puestos en d</w:t>
      </w:r>
      <w:r w:rsidR="0084305B" w:rsidRPr="00B457F3">
        <w:rPr>
          <w:rFonts w:ascii="Palatino Linotype" w:hAnsi="Palatino Linotype"/>
          <w:color w:val="000000"/>
          <w:sz w:val="24"/>
          <w:szCs w:val="24"/>
        </w:rPr>
        <w:t xml:space="preserve">onde se refleje los requisitos y calificaciones exigidos al ocupante para el desempeño satisfactorio de las actividades encomendadas, es decir: Nivel académico, grado de avance, áreas de experiencia, carrera genérica o </w:t>
      </w:r>
      <w:r w:rsidR="00B457F3" w:rsidRPr="00B457F3">
        <w:rPr>
          <w:rFonts w:ascii="Palatino Linotype" w:hAnsi="Palatino Linotype"/>
          <w:color w:val="000000"/>
          <w:sz w:val="24"/>
          <w:szCs w:val="24"/>
        </w:rPr>
        <w:t>específica</w:t>
      </w:r>
      <w:r w:rsidR="0084305B" w:rsidRPr="00B457F3">
        <w:rPr>
          <w:rFonts w:ascii="Palatino Linotype" w:hAnsi="Palatino Linotype"/>
          <w:color w:val="000000"/>
          <w:sz w:val="24"/>
          <w:szCs w:val="24"/>
        </w:rPr>
        <w:t>, años de experiencia, conocimientos y habilidades re</w:t>
      </w:r>
      <w:r w:rsidR="00B457F3">
        <w:rPr>
          <w:rFonts w:ascii="Palatino Linotype" w:hAnsi="Palatino Linotype"/>
          <w:color w:val="000000"/>
          <w:sz w:val="24"/>
          <w:szCs w:val="24"/>
        </w:rPr>
        <w:t>queridas para ocupar el puesto, en este tenor el Sujeto obligado mediante informe justificado manifiesta que el solicitante está ampliando su solicitud de información.</w:t>
      </w:r>
    </w:p>
    <w:p w:rsidR="00B457F3" w:rsidRPr="00B457F3" w:rsidRDefault="00B457F3" w:rsidP="0084305B">
      <w:pPr>
        <w:tabs>
          <w:tab w:val="left" w:pos="709"/>
        </w:tabs>
        <w:spacing w:after="0" w:line="360" w:lineRule="auto"/>
        <w:jc w:val="both"/>
        <w:rPr>
          <w:rFonts w:ascii="Palatino Linotype" w:hAnsi="Palatino Linotype"/>
          <w:sz w:val="24"/>
          <w:szCs w:val="24"/>
          <w:lang w:eastAsia="es-MX"/>
        </w:rPr>
      </w:pPr>
      <w:r>
        <w:rPr>
          <w:rFonts w:ascii="Palatino Linotype" w:hAnsi="Palatino Linotype"/>
          <w:color w:val="000000"/>
          <w:sz w:val="24"/>
          <w:szCs w:val="24"/>
        </w:rPr>
        <w:lastRenderedPageBreak/>
        <w:t>Bajo esta óptica nuestro estudio versara en determinar si la respuesta del Sujeto Obligado colma el derecho de acceso a la información y de no ser el caso el documento que deberá entregar, así como los términos en que deberá realizarse.</w:t>
      </w:r>
    </w:p>
    <w:p w:rsidR="0084305B" w:rsidRPr="00B457F3" w:rsidRDefault="0084305B" w:rsidP="0084305B">
      <w:pPr>
        <w:tabs>
          <w:tab w:val="left" w:pos="709"/>
        </w:tabs>
        <w:spacing w:after="0" w:line="360" w:lineRule="auto"/>
        <w:jc w:val="both"/>
        <w:rPr>
          <w:rFonts w:ascii="Palatino Linotype" w:hAnsi="Palatino Linotype"/>
          <w:sz w:val="24"/>
          <w:szCs w:val="24"/>
          <w:lang w:eastAsia="es-MX"/>
        </w:rPr>
      </w:pPr>
    </w:p>
    <w:p w:rsidR="00751A18" w:rsidRDefault="00B457F3" w:rsidP="0084305B">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Primeramente debemos</w:t>
      </w:r>
      <w:r w:rsidR="0051781B">
        <w:rPr>
          <w:rFonts w:ascii="Palatino Linotype" w:hAnsi="Palatino Linotype"/>
          <w:sz w:val="24"/>
          <w:szCs w:val="24"/>
          <w:lang w:eastAsia="es-MX"/>
        </w:rPr>
        <w:t xml:space="preserve"> citar lo que la Ley de Transparencia y Acceso a la información del Estado de México y Municipios, establece respecto de las obligaciones comunes de transparencia.</w:t>
      </w:r>
    </w:p>
    <w:p w:rsidR="0051781B" w:rsidRDefault="0051781B" w:rsidP="0084305B">
      <w:pPr>
        <w:tabs>
          <w:tab w:val="left" w:pos="709"/>
        </w:tabs>
        <w:spacing w:after="0" w:line="360" w:lineRule="auto"/>
        <w:jc w:val="both"/>
        <w:rPr>
          <w:rFonts w:ascii="Palatino Linotype" w:hAnsi="Palatino Linotype"/>
          <w:sz w:val="24"/>
          <w:szCs w:val="24"/>
          <w:lang w:eastAsia="es-MX"/>
        </w:rPr>
      </w:pPr>
    </w:p>
    <w:p w:rsidR="0051781B" w:rsidRPr="0051781B" w:rsidRDefault="0051781B" w:rsidP="0051781B">
      <w:pPr>
        <w:tabs>
          <w:tab w:val="left" w:pos="709"/>
        </w:tabs>
        <w:spacing w:after="0" w:line="240" w:lineRule="auto"/>
        <w:ind w:left="851" w:right="850"/>
        <w:jc w:val="both"/>
        <w:rPr>
          <w:rFonts w:ascii="Palatino Linotype" w:hAnsi="Palatino Linotype"/>
          <w:i/>
        </w:rPr>
      </w:pPr>
      <w:r w:rsidRPr="0051781B">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1781B" w:rsidRPr="0051781B" w:rsidRDefault="0051781B" w:rsidP="0051781B">
      <w:pPr>
        <w:tabs>
          <w:tab w:val="left" w:pos="709"/>
        </w:tabs>
        <w:spacing w:after="0" w:line="240" w:lineRule="auto"/>
        <w:ind w:left="851" w:right="850"/>
        <w:jc w:val="both"/>
        <w:rPr>
          <w:rFonts w:ascii="Palatino Linotype" w:hAnsi="Palatino Linotype"/>
          <w:i/>
        </w:rPr>
      </w:pPr>
      <w:r w:rsidRPr="0051781B">
        <w:rPr>
          <w:rFonts w:ascii="Palatino Linotype" w:hAnsi="Palatino Linotype"/>
          <w:i/>
        </w:rPr>
        <w:t>…</w:t>
      </w:r>
    </w:p>
    <w:p w:rsidR="0051781B" w:rsidRPr="0051781B" w:rsidRDefault="0051781B" w:rsidP="0051781B">
      <w:pPr>
        <w:tabs>
          <w:tab w:val="left" w:pos="709"/>
        </w:tabs>
        <w:spacing w:after="0" w:line="240" w:lineRule="auto"/>
        <w:ind w:left="851" w:right="850"/>
        <w:jc w:val="both"/>
        <w:rPr>
          <w:rFonts w:ascii="Palatino Linotype" w:hAnsi="Palatino Linotype"/>
          <w:i/>
          <w:lang w:eastAsia="es-MX"/>
        </w:rPr>
      </w:pPr>
      <w:r w:rsidRPr="0051781B">
        <w:rPr>
          <w:rFonts w:ascii="Palatino Linotype" w:hAnsi="Palatino Linotype"/>
          <w:i/>
        </w:rPr>
        <w:t>XII. El perfil de los puestos de los servidores públicos a su servicio en los casos que aplique;</w:t>
      </w:r>
    </w:p>
    <w:p w:rsidR="0051781B" w:rsidRDefault="0051781B" w:rsidP="0084305B">
      <w:pPr>
        <w:tabs>
          <w:tab w:val="left" w:pos="709"/>
        </w:tabs>
        <w:spacing w:after="0" w:line="360" w:lineRule="auto"/>
        <w:jc w:val="both"/>
        <w:rPr>
          <w:rFonts w:ascii="Palatino Linotype" w:hAnsi="Palatino Linotype"/>
          <w:sz w:val="24"/>
          <w:szCs w:val="24"/>
          <w:lang w:eastAsia="es-MX"/>
        </w:rPr>
      </w:pPr>
    </w:p>
    <w:p w:rsidR="00751A18" w:rsidRDefault="00150BE1" w:rsidP="0084305B">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Del precepto legal inserto, se advierte que los Sujetos Obligados, tienen la obligación de tener </w:t>
      </w:r>
      <w:r w:rsidR="003B535D">
        <w:rPr>
          <w:rFonts w:ascii="Palatino Linotype" w:hAnsi="Palatino Linotype"/>
          <w:sz w:val="24"/>
          <w:szCs w:val="24"/>
          <w:lang w:eastAsia="es-MX"/>
        </w:rPr>
        <w:t>una</w:t>
      </w:r>
      <w:r>
        <w:rPr>
          <w:rFonts w:ascii="Palatino Linotype" w:hAnsi="Palatino Linotype"/>
          <w:sz w:val="24"/>
          <w:szCs w:val="24"/>
          <w:lang w:eastAsia="es-MX"/>
        </w:rPr>
        <w:t xml:space="preserve"> </w:t>
      </w:r>
      <w:r w:rsidR="003B535D">
        <w:rPr>
          <w:rFonts w:ascii="Palatino Linotype" w:hAnsi="Palatino Linotype"/>
          <w:sz w:val="24"/>
          <w:szCs w:val="24"/>
          <w:lang w:eastAsia="es-MX"/>
        </w:rPr>
        <w:t>página</w:t>
      </w:r>
      <w:r>
        <w:rPr>
          <w:rFonts w:ascii="Palatino Linotype" w:hAnsi="Palatino Linotype"/>
          <w:sz w:val="24"/>
          <w:szCs w:val="24"/>
          <w:lang w:eastAsia="es-MX"/>
        </w:rPr>
        <w:t xml:space="preserve"> en inter</w:t>
      </w:r>
      <w:r w:rsidR="003B535D">
        <w:rPr>
          <w:rFonts w:ascii="Palatino Linotype" w:hAnsi="Palatino Linotype"/>
          <w:sz w:val="24"/>
          <w:szCs w:val="24"/>
          <w:lang w:eastAsia="es-MX"/>
        </w:rPr>
        <w:t>net</w:t>
      </w:r>
      <w:r>
        <w:rPr>
          <w:rFonts w:ascii="Palatino Linotype" w:hAnsi="Palatino Linotype"/>
          <w:sz w:val="24"/>
          <w:szCs w:val="24"/>
          <w:lang w:eastAsia="es-MX"/>
        </w:rPr>
        <w:t xml:space="preserve">, la cual </w:t>
      </w:r>
      <w:r w:rsidR="003B535D">
        <w:rPr>
          <w:rFonts w:ascii="Palatino Linotype" w:hAnsi="Palatino Linotype"/>
          <w:sz w:val="24"/>
          <w:szCs w:val="24"/>
          <w:lang w:eastAsia="es-MX"/>
        </w:rPr>
        <w:t>tendrá que contener diversa información en la que deberá estar pública la información respecto a los perfiles de puestos.</w:t>
      </w:r>
    </w:p>
    <w:p w:rsidR="003B535D" w:rsidRDefault="003B535D" w:rsidP="0084305B">
      <w:pPr>
        <w:tabs>
          <w:tab w:val="left" w:pos="709"/>
        </w:tabs>
        <w:spacing w:after="0" w:line="360" w:lineRule="auto"/>
        <w:jc w:val="both"/>
        <w:rPr>
          <w:rFonts w:ascii="Palatino Linotype" w:hAnsi="Palatino Linotype"/>
          <w:sz w:val="24"/>
          <w:szCs w:val="24"/>
          <w:lang w:eastAsia="es-MX"/>
        </w:rPr>
      </w:pPr>
    </w:p>
    <w:p w:rsidR="004E2D34" w:rsidRDefault="004E2D34" w:rsidP="0084305B">
      <w:pPr>
        <w:tabs>
          <w:tab w:val="left" w:pos="709"/>
        </w:tabs>
        <w:spacing w:after="0" w:line="360" w:lineRule="auto"/>
        <w:jc w:val="both"/>
        <w:rPr>
          <w:rFonts w:ascii="Palatino Linotype" w:hAnsi="Palatino Linotype"/>
          <w:sz w:val="24"/>
          <w:szCs w:val="24"/>
        </w:rPr>
      </w:pPr>
      <w:r>
        <w:rPr>
          <w:rFonts w:ascii="Palatino Linotype" w:hAnsi="Palatino Linotype"/>
          <w:sz w:val="24"/>
          <w:szCs w:val="24"/>
          <w:lang w:eastAsia="es-MX"/>
        </w:rPr>
        <w:t>Por su parte el Ac</w:t>
      </w:r>
      <w:r w:rsidRPr="004E2D34">
        <w:rPr>
          <w:rFonts w:ascii="Palatino Linotype" w:hAnsi="Palatino Linotype"/>
          <w:sz w:val="24"/>
          <w:szCs w:val="24"/>
        </w:rPr>
        <w:t xml:space="preserve">uerdo mediante el cual se aprueban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w:t>
      </w:r>
      <w:r w:rsidRPr="004E2D34">
        <w:rPr>
          <w:rFonts w:ascii="Palatino Linotype" w:hAnsi="Palatino Linotype"/>
          <w:sz w:val="24"/>
          <w:szCs w:val="24"/>
        </w:rPr>
        <w:lastRenderedPageBreak/>
        <w:t>aquella contemplada en el Título Quinto de la Ley General de Transparencia y Acces</w:t>
      </w:r>
      <w:r w:rsidR="003B535D">
        <w:rPr>
          <w:rFonts w:ascii="Palatino Linotype" w:hAnsi="Palatino Linotype"/>
          <w:sz w:val="24"/>
          <w:szCs w:val="24"/>
        </w:rPr>
        <w:t>o a la Información Pública, establece lo siguiente:</w:t>
      </w:r>
    </w:p>
    <w:p w:rsidR="004E2D34" w:rsidRDefault="004E2D34" w:rsidP="0084305B">
      <w:pPr>
        <w:tabs>
          <w:tab w:val="left" w:pos="709"/>
        </w:tabs>
        <w:spacing w:after="0" w:line="360" w:lineRule="auto"/>
        <w:jc w:val="both"/>
        <w:rPr>
          <w:rFonts w:ascii="Palatino Linotype" w:hAnsi="Palatino Linotype"/>
          <w:sz w:val="24"/>
          <w:szCs w:val="24"/>
        </w:rPr>
      </w:pPr>
    </w:p>
    <w:p w:rsidR="004E2D34" w:rsidRPr="003B535D" w:rsidRDefault="004E2D34" w:rsidP="003B535D">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 xml:space="preserve">XII. El perfil de los puestos de los servidores públicos a su servicio en los casos que aplique; </w:t>
      </w:r>
    </w:p>
    <w:p w:rsidR="004E2D34" w:rsidRPr="003B535D" w:rsidRDefault="004E2D34" w:rsidP="003B535D">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De conformidad con lo dispuesto por el TITULO CUARTO De las Obligaciones de las Instituciones Públicas, CAPITULO II Del Sistema de Profesionalización de los Servidores Públicos Generales, artículos 99 y 100, fracción I de la Ley del Trabajo de los Servidores Públicos del Estado y Municipios2 ;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rsidR="004E2D34" w:rsidRPr="003B535D" w:rsidRDefault="004E2D34" w:rsidP="003B535D">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Los sistemas de profesionalización que establezcan l</w:t>
      </w:r>
      <w:r w:rsidRPr="00997786">
        <w:rPr>
          <w:rFonts w:ascii="Palatino Linotype" w:hAnsi="Palatino Linotype"/>
          <w:b/>
          <w:i/>
          <w:u w:val="single"/>
        </w:rPr>
        <w:t>as instituciones públicas deberán conformarse, entre otros instrumentos, por un catálogo de puestos por institución pública o dependencia, que deberá contener el perfil de cada uno de los existentes, los requisitos necesarios para desempeñarlos y el nivel salarial y escalafonario que les corresponde</w:t>
      </w:r>
      <w:r w:rsidRPr="003B535D">
        <w:rPr>
          <w:rFonts w:ascii="Palatino Linotype" w:hAnsi="Palatino Linotype"/>
          <w:i/>
        </w:rPr>
        <w:t xml:space="preserve">. </w:t>
      </w:r>
    </w:p>
    <w:p w:rsidR="004E2D34" w:rsidRPr="003B535D" w:rsidRDefault="004E2D34" w:rsidP="003B535D">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 xml:space="preserve">En términos del artículo 41 del Reglamento de Escalafón de los Servidores Públicos Generales del Poder Ejecutivo del Estado de México; para ingresar a prestar servicios en las dependencias del Poder Ejecutivo o en la otrora Procuraduría General de Justicia del Estado de México3 , en cualquiera de los puestos de pie de rama, los candidatos deberán cubrir los requisitos que se determinan en la Ley del Trabajo de los Servidores Públicos del Estado y Municipios, en las Condiciones Generales y en las cédulas de identificación de puestos que forman parte del Catálogo General de Puestos. </w:t>
      </w:r>
    </w:p>
    <w:p w:rsidR="004E2D34" w:rsidRPr="00997786" w:rsidRDefault="004E2D34" w:rsidP="003B535D">
      <w:pPr>
        <w:tabs>
          <w:tab w:val="left" w:pos="709"/>
        </w:tabs>
        <w:spacing w:after="0" w:line="240" w:lineRule="auto"/>
        <w:ind w:left="851" w:right="850"/>
        <w:jc w:val="both"/>
        <w:rPr>
          <w:rFonts w:ascii="Palatino Linotype" w:hAnsi="Palatino Linotype"/>
          <w:b/>
          <w:i/>
          <w:u w:val="single"/>
        </w:rPr>
      </w:pPr>
      <w:r w:rsidRPr="00997786">
        <w:rPr>
          <w:rFonts w:ascii="Palatino Linotype" w:hAnsi="Palatino Linotype"/>
          <w:b/>
          <w:i/>
          <w:u w:val="single"/>
        </w:rPr>
        <w:t xml:space="preserve">Los sujetos obligados que no estén regulados por los ordenamientos anteriores, publicarán los perfiles de los puestos con que cuenten en su estructura, de acuerdo con la normatividad aplicable. </w:t>
      </w:r>
    </w:p>
    <w:p w:rsidR="004E2D34" w:rsidRPr="003B535D" w:rsidRDefault="004E2D34" w:rsidP="003B535D">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 xml:space="preserve">El artículo 44 del Reglamento de Escalafón de los Servidores Públicos Generales del Poder Ejecutivo del Estado de México, prevé los requisitos para ocupar puestos escalafonarios son los establecidos en las cédulas de identificación de puestos que forman parte del Catálogo General de Puestos, en el que se especifica el título de cada puesto, el grupo y rama al que pertenece, el nivel salarial que le corresponde, así como </w:t>
      </w:r>
      <w:r w:rsidRPr="003B535D">
        <w:rPr>
          <w:rFonts w:ascii="Palatino Linotype" w:hAnsi="Palatino Linotype"/>
          <w:i/>
        </w:rPr>
        <w:lastRenderedPageBreak/>
        <w:t xml:space="preserve">su clasificación. Asimismo, el artículo 48 consigna que los requisitos establecidos para ocupar los puestos escalafonarios constituyen el perfil del puesto, el cual predetermina las condiciones mínimas que debe acreditar el servidor público para el desempeño del puesto. </w:t>
      </w:r>
    </w:p>
    <w:p w:rsidR="004E2D34" w:rsidRPr="003B535D" w:rsidRDefault="004E2D34" w:rsidP="003B535D">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 xml:space="preserve">Conforme al Manual de Procedimientos de la Subdirección de Escalafón de la Secretaría de Finanzas, del Poder Ejecutivo del Estado de México; el Perfil de Puesto es la “Herramienta que contiene las características que la o el ocupante de un puesto debe tener para poder cumplir con las funciones del mismo, tales como preparación académica, competencias, experiencia, así como las condiciones de trabajo.” </w:t>
      </w:r>
    </w:p>
    <w:p w:rsidR="004E2D34" w:rsidRDefault="004E2D34" w:rsidP="0084305B">
      <w:pPr>
        <w:tabs>
          <w:tab w:val="left" w:pos="709"/>
        </w:tabs>
        <w:spacing w:after="0" w:line="360" w:lineRule="auto"/>
        <w:jc w:val="both"/>
        <w:rPr>
          <w:rFonts w:ascii="Palatino Linotype" w:hAnsi="Palatino Linotype"/>
          <w:sz w:val="24"/>
          <w:szCs w:val="24"/>
          <w:lang w:eastAsia="es-MX"/>
        </w:rPr>
      </w:pPr>
    </w:p>
    <w:p w:rsidR="006125A7" w:rsidRDefault="006125A7" w:rsidP="006125A7">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conclusión el perfil de puestos </w:t>
      </w:r>
      <w:r w:rsidRPr="005B278A">
        <w:rPr>
          <w:rFonts w:ascii="Palatino Linotype" w:hAnsi="Palatino Linotype"/>
          <w:sz w:val="24"/>
          <w:szCs w:val="24"/>
        </w:rPr>
        <w:t xml:space="preserve">permite identificar las aptitudes, cualidades y capacidades que, conforme a su descripción, son fundamentales para la ocupación y desempeño del mismo, siendo sus elementos esenciales la escolaridad y/o Áreas de Conocimiento, el nivel, grado y/o área de estudios requerido para alcanzar los objetivos específicos del puesto, experiencia la cual se refiere a los conocimientos y habilidades generados a través del tiempo, considerando entre otros elementos, el orden y duración en los puestos desempeñados en el sector público, privado o social, el nivel de responsabilidad, de remuneración y la relevancia de las funciones o actividades encomendadas, </w:t>
      </w:r>
      <w:r>
        <w:rPr>
          <w:rFonts w:ascii="Palatino Linotype" w:hAnsi="Palatino Linotype"/>
          <w:sz w:val="24"/>
          <w:szCs w:val="24"/>
        </w:rPr>
        <w:t>c</w:t>
      </w:r>
      <w:r w:rsidRPr="005B278A">
        <w:rPr>
          <w:rFonts w:ascii="Palatino Linotype" w:hAnsi="Palatino Linotype"/>
          <w:sz w:val="24"/>
          <w:szCs w:val="24"/>
        </w:rPr>
        <w:t>ondiciones de trabajo, este se refiere a los requerimientos específicos para el desempeño del puesto, tales como, disponibilidad para viajar o laborar en horarios, lugares o bajo situaciones especiales de acuerdo con las funciones del puesto, capacidades, son los conocimientos, habilidades, actitudes y valores expresados en comportamientos requeridos para el desempeño del puesto, se identificarán por su denominación y se describirán de manera general.</w:t>
      </w:r>
    </w:p>
    <w:p w:rsidR="006125A7" w:rsidRDefault="006125A7" w:rsidP="0084305B">
      <w:pPr>
        <w:tabs>
          <w:tab w:val="left" w:pos="709"/>
        </w:tabs>
        <w:spacing w:after="0" w:line="360" w:lineRule="auto"/>
        <w:jc w:val="both"/>
        <w:rPr>
          <w:rFonts w:ascii="Palatino Linotype" w:hAnsi="Palatino Linotype"/>
          <w:sz w:val="24"/>
          <w:szCs w:val="24"/>
          <w:lang w:eastAsia="es-MX"/>
        </w:rPr>
      </w:pPr>
    </w:p>
    <w:p w:rsidR="006125A7" w:rsidRDefault="006125A7" w:rsidP="006125A7">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Ahora bien el Sujeto Obligado mediante respuesta remitió la siguiente información:</w:t>
      </w:r>
    </w:p>
    <w:p w:rsidR="006125A7" w:rsidRDefault="006125A7" w:rsidP="006125A7">
      <w:pPr>
        <w:tabs>
          <w:tab w:val="left" w:pos="709"/>
        </w:tabs>
        <w:spacing w:after="0" w:line="360" w:lineRule="auto"/>
        <w:jc w:val="both"/>
        <w:rPr>
          <w:rFonts w:ascii="Palatino Linotype" w:hAnsi="Palatino Linotype"/>
          <w:sz w:val="24"/>
          <w:szCs w:val="24"/>
          <w:lang w:eastAsia="es-MX"/>
        </w:rPr>
      </w:pPr>
      <w:r>
        <w:rPr>
          <w:noProof/>
          <w:lang w:eastAsia="es-MX"/>
        </w:rPr>
        <w:drawing>
          <wp:inline distT="0" distB="0" distL="0" distR="0" wp14:anchorId="5A504E30" wp14:editId="55D45C7B">
            <wp:extent cx="5418161" cy="2588908"/>
            <wp:effectExtent l="190500" t="190500" r="18288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689" t="28640" r="16135" b="12598"/>
                    <a:stretch/>
                  </pic:blipFill>
                  <pic:spPr bwMode="auto">
                    <a:xfrm>
                      <a:off x="0" y="0"/>
                      <a:ext cx="5429540" cy="259434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6125A7" w:rsidRDefault="006125A7" w:rsidP="006125A7">
      <w:pPr>
        <w:tabs>
          <w:tab w:val="left" w:pos="709"/>
        </w:tabs>
        <w:spacing w:after="0" w:line="360" w:lineRule="auto"/>
        <w:jc w:val="both"/>
        <w:rPr>
          <w:rFonts w:ascii="Palatino Linotype" w:hAnsi="Palatino Linotype"/>
          <w:sz w:val="24"/>
          <w:szCs w:val="24"/>
          <w:lang w:eastAsia="es-MX"/>
        </w:rPr>
      </w:pPr>
    </w:p>
    <w:p w:rsidR="006125A7" w:rsidRDefault="00FB4AB1" w:rsidP="0084305B">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De la imagen anterior,</w:t>
      </w:r>
      <w:r w:rsidR="006125A7">
        <w:rPr>
          <w:rFonts w:ascii="Palatino Linotype" w:hAnsi="Palatino Linotype"/>
          <w:sz w:val="24"/>
          <w:szCs w:val="24"/>
          <w:lang w:eastAsia="es-MX"/>
        </w:rPr>
        <w:t xml:space="preserve"> podemos observar que efectivamente corresponde al puesto solicitado el cual es de Director Comercia</w:t>
      </w:r>
      <w:r>
        <w:rPr>
          <w:rFonts w:ascii="Palatino Linotype" w:hAnsi="Palatino Linotype"/>
          <w:sz w:val="24"/>
          <w:szCs w:val="24"/>
          <w:lang w:eastAsia="es-MX"/>
        </w:rPr>
        <w:t>l</w:t>
      </w:r>
      <w:r w:rsidR="006125A7">
        <w:rPr>
          <w:rFonts w:ascii="Palatino Linotype" w:hAnsi="Palatino Linotype"/>
          <w:sz w:val="24"/>
          <w:szCs w:val="24"/>
          <w:lang w:eastAsia="es-MX"/>
        </w:rPr>
        <w:t xml:space="preserve"> en OAPAS Naucalpan, proporcionando el nombre del titular del área, el área, el sueldo, la descripción del puesto</w:t>
      </w:r>
      <w:r>
        <w:rPr>
          <w:rFonts w:ascii="Palatino Linotype" w:hAnsi="Palatino Linotype"/>
          <w:sz w:val="24"/>
          <w:szCs w:val="24"/>
          <w:lang w:eastAsia="es-MX"/>
        </w:rPr>
        <w:t xml:space="preserve"> y las funciones que desempeñará</w:t>
      </w:r>
      <w:r w:rsidR="006125A7">
        <w:rPr>
          <w:rFonts w:ascii="Palatino Linotype" w:hAnsi="Palatino Linotype"/>
          <w:sz w:val="24"/>
          <w:szCs w:val="24"/>
          <w:lang w:eastAsia="es-MX"/>
        </w:rPr>
        <w:t xml:space="preserve"> el titular de esa área.</w:t>
      </w:r>
    </w:p>
    <w:p w:rsidR="006125A7" w:rsidRDefault="006125A7" w:rsidP="0084305B">
      <w:pPr>
        <w:tabs>
          <w:tab w:val="left" w:pos="709"/>
        </w:tabs>
        <w:spacing w:after="0" w:line="360" w:lineRule="auto"/>
        <w:jc w:val="both"/>
        <w:rPr>
          <w:rFonts w:ascii="Palatino Linotype" w:hAnsi="Palatino Linotype"/>
          <w:sz w:val="24"/>
          <w:szCs w:val="24"/>
          <w:lang w:eastAsia="es-MX"/>
        </w:rPr>
      </w:pPr>
    </w:p>
    <w:p w:rsidR="00751A18" w:rsidRDefault="00BD7C30" w:rsidP="0084305B">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Ahora bien por lo que corresponde a la página de IPOMEX del Sujeto Obligado, en el apartado del perfil de puestos, se muestra la siguiente información:</w:t>
      </w:r>
    </w:p>
    <w:p w:rsidR="00BD7C30" w:rsidRDefault="00FB4AB1" w:rsidP="0084305B">
      <w:pPr>
        <w:tabs>
          <w:tab w:val="left" w:pos="709"/>
        </w:tabs>
        <w:spacing w:after="0" w:line="360" w:lineRule="auto"/>
        <w:jc w:val="both"/>
        <w:rPr>
          <w:rFonts w:ascii="Palatino Linotype" w:hAnsi="Palatino Linotype"/>
          <w:sz w:val="24"/>
          <w:szCs w:val="24"/>
          <w:lang w:eastAsia="es-MX"/>
        </w:rPr>
      </w:pPr>
      <w:r>
        <w:rPr>
          <w:noProof/>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230051</wp:posOffset>
                </wp:positionH>
                <wp:positionV relativeFrom="paragraph">
                  <wp:posOffset>4145460</wp:posOffset>
                </wp:positionV>
                <wp:extent cx="4681182" cy="1282889"/>
                <wp:effectExtent l="19050" t="19050" r="24765" b="12700"/>
                <wp:wrapNone/>
                <wp:docPr id="3" name="Rectángulo 3"/>
                <wp:cNvGraphicFramePr/>
                <a:graphic xmlns:a="http://schemas.openxmlformats.org/drawingml/2006/main">
                  <a:graphicData uri="http://schemas.microsoft.com/office/word/2010/wordprocessingShape">
                    <wps:wsp>
                      <wps:cNvSpPr/>
                      <wps:spPr>
                        <a:xfrm>
                          <a:off x="0" y="0"/>
                          <a:ext cx="4681182" cy="12828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F6C94" id="Rectángulo 3" o:spid="_x0000_s1026" style="position:absolute;margin-left:18.1pt;margin-top:326.4pt;width:368.6pt;height:1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" filled="f" strokecolor="red" strokeweight="3pt"/>
            </w:pict>
          </mc:Fallback>
        </mc:AlternateContent>
      </w:r>
      <w:r w:rsidR="007142CF">
        <w:rPr>
          <w:noProof/>
          <w:lang w:eastAsia="es-MX"/>
        </w:rPr>
        <mc:AlternateContent>
          <mc:Choice Requires="wps">
            <w:drawing>
              <wp:anchor distT="0" distB="0" distL="114300" distR="114300" simplePos="0" relativeHeight="251667456" behindDoc="0" locked="0" layoutInCell="1" allowOverlap="1">
                <wp:simplePos x="0" y="0"/>
                <wp:positionH relativeFrom="column">
                  <wp:posOffset>-386061</wp:posOffset>
                </wp:positionH>
                <wp:positionV relativeFrom="paragraph">
                  <wp:posOffset>4487422</wp:posOffset>
                </wp:positionV>
                <wp:extent cx="586854" cy="243954"/>
                <wp:effectExtent l="0" t="114300" r="0" b="99060"/>
                <wp:wrapNone/>
                <wp:docPr id="4" name="Flecha derecha 4"/>
                <wp:cNvGraphicFramePr/>
                <a:graphic xmlns:a="http://schemas.openxmlformats.org/drawingml/2006/main">
                  <a:graphicData uri="http://schemas.microsoft.com/office/word/2010/wordprocessingShape">
                    <wps:wsp>
                      <wps:cNvSpPr/>
                      <wps:spPr>
                        <a:xfrm rot="1986252">
                          <a:off x="0" y="0"/>
                          <a:ext cx="586854" cy="243954"/>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CE74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30.4pt;margin-top:353.35pt;width:46.2pt;height:19.2pt;rotation:2169517fd;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" adj="17110" fillcolor="red" strokecolor="red" strokeweight="1pt"/>
            </w:pict>
          </mc:Fallback>
        </mc:AlternateContent>
      </w:r>
      <w:r w:rsidR="00BD7C30">
        <w:rPr>
          <w:noProof/>
          <w:lang w:eastAsia="es-MX"/>
        </w:rPr>
        <w:drawing>
          <wp:inline distT="0" distB="0" distL="0" distR="0" wp14:anchorId="3DFC8BA3" wp14:editId="20721A99">
            <wp:extent cx="4940489" cy="5639308"/>
            <wp:effectExtent l="190500" t="190500" r="18415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5231" t="8423" r="38757" b="18500"/>
                    <a:stretch/>
                  </pic:blipFill>
                  <pic:spPr bwMode="auto">
                    <a:xfrm>
                      <a:off x="0" y="0"/>
                      <a:ext cx="4954288" cy="565505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751A18" w:rsidRDefault="005B278A" w:rsidP="0084305B">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De la imagen anterior se pu</w:t>
      </w:r>
      <w:r w:rsidRPr="005B278A">
        <w:rPr>
          <w:rFonts w:ascii="Palatino Linotype" w:hAnsi="Palatino Linotype"/>
          <w:sz w:val="24"/>
          <w:szCs w:val="24"/>
          <w:lang w:eastAsia="es-MX"/>
        </w:rPr>
        <w:t>ede apreciar que el Sujeto Obligado si tiene conocimiento de que el perfil de puestos</w:t>
      </w:r>
      <w:r w:rsidR="00C37204">
        <w:rPr>
          <w:rFonts w:ascii="Palatino Linotype" w:hAnsi="Palatino Linotype"/>
          <w:sz w:val="24"/>
          <w:szCs w:val="24"/>
          <w:lang w:eastAsia="es-MX"/>
        </w:rPr>
        <w:t xml:space="preserve"> corresponde a los atributos de que debe </w:t>
      </w:r>
      <w:r w:rsidR="00FB4AB1">
        <w:rPr>
          <w:rFonts w:ascii="Palatino Linotype" w:hAnsi="Palatino Linotype"/>
          <w:sz w:val="24"/>
          <w:szCs w:val="24"/>
          <w:lang w:eastAsia="es-MX"/>
        </w:rPr>
        <w:t xml:space="preserve">poseer la persona </w:t>
      </w:r>
      <w:r w:rsidR="00FB4AB1">
        <w:rPr>
          <w:rFonts w:ascii="Palatino Linotype" w:hAnsi="Palatino Linotype"/>
          <w:sz w:val="24"/>
          <w:szCs w:val="24"/>
          <w:lang w:eastAsia="es-MX"/>
        </w:rPr>
        <w:lastRenderedPageBreak/>
        <w:t>que se quedará</w:t>
      </w:r>
      <w:r w:rsidR="00C37204">
        <w:rPr>
          <w:rFonts w:ascii="Palatino Linotype" w:hAnsi="Palatino Linotype"/>
          <w:sz w:val="24"/>
          <w:szCs w:val="24"/>
          <w:lang w:eastAsia="es-MX"/>
        </w:rPr>
        <w:t xml:space="preserve"> en el cargo de ese puesto, no obstante, no se encuentra publicado el correspondiente al Director de Comercialización de OAS Naucalpan.</w:t>
      </w:r>
    </w:p>
    <w:p w:rsidR="00C37204" w:rsidRDefault="00C37204" w:rsidP="0084305B">
      <w:pPr>
        <w:tabs>
          <w:tab w:val="left" w:pos="709"/>
        </w:tabs>
        <w:spacing w:after="0" w:line="360" w:lineRule="auto"/>
        <w:jc w:val="both"/>
        <w:rPr>
          <w:rFonts w:ascii="Palatino Linotype" w:hAnsi="Palatino Linotype"/>
          <w:sz w:val="24"/>
          <w:szCs w:val="24"/>
          <w:lang w:eastAsia="es-MX"/>
        </w:rPr>
      </w:pPr>
    </w:p>
    <w:p w:rsidR="00C37204" w:rsidRDefault="00C37204" w:rsidP="0084305B">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este sentido se deberá realizar una búsqueda </w:t>
      </w:r>
      <w:r w:rsidR="00FB4AB1">
        <w:rPr>
          <w:rFonts w:ascii="Palatino Linotype" w:hAnsi="Palatino Linotype"/>
          <w:sz w:val="24"/>
          <w:szCs w:val="24"/>
          <w:lang w:eastAsia="es-MX"/>
        </w:rPr>
        <w:t>exhaustiva</w:t>
      </w:r>
      <w:r>
        <w:rPr>
          <w:rFonts w:ascii="Palatino Linotype" w:hAnsi="Palatino Linotype"/>
          <w:sz w:val="24"/>
          <w:szCs w:val="24"/>
          <w:lang w:eastAsia="es-MX"/>
        </w:rPr>
        <w:t xml:space="preserve"> y razonable de la información </w:t>
      </w:r>
      <w:r w:rsidR="00FB4AB1">
        <w:rPr>
          <w:rFonts w:ascii="Palatino Linotype" w:hAnsi="Palatino Linotype"/>
          <w:sz w:val="24"/>
          <w:szCs w:val="24"/>
          <w:lang w:eastAsia="es-MX"/>
        </w:rPr>
        <w:tab/>
        <w:t>solicitada, a fin de hacer entrega al Recurrente, puesto que siendo esta una obligación común de transparencia regulada en la Ley de Transparencia local, es dable ordenar su entrega.</w:t>
      </w:r>
    </w:p>
    <w:p w:rsidR="00FB4AB1" w:rsidRDefault="00FB4AB1" w:rsidP="0084305B">
      <w:pPr>
        <w:tabs>
          <w:tab w:val="left" w:pos="709"/>
        </w:tabs>
        <w:spacing w:after="0" w:line="360" w:lineRule="auto"/>
        <w:jc w:val="both"/>
        <w:rPr>
          <w:rFonts w:ascii="Palatino Linotype" w:hAnsi="Palatino Linotype"/>
          <w:sz w:val="24"/>
          <w:szCs w:val="24"/>
          <w:lang w:eastAsia="es-MX"/>
        </w:rPr>
      </w:pPr>
    </w:p>
    <w:p w:rsidR="00FB4AB1" w:rsidRPr="00FB4AB1" w:rsidRDefault="00FB4AB1" w:rsidP="00FB4AB1">
      <w:pPr>
        <w:tabs>
          <w:tab w:val="left" w:pos="709"/>
        </w:tabs>
        <w:spacing w:after="0" w:line="360" w:lineRule="auto"/>
        <w:jc w:val="both"/>
        <w:rPr>
          <w:rFonts w:ascii="Palatino Linotype" w:hAnsi="Palatino Linotype"/>
          <w:sz w:val="24"/>
          <w:szCs w:val="24"/>
          <w:lang w:eastAsia="es-MX"/>
        </w:rPr>
      </w:pPr>
      <w:r w:rsidRPr="00FB4AB1">
        <w:rPr>
          <w:rFonts w:ascii="Palatino Linotype" w:hAnsi="Palatino Linotype"/>
          <w:sz w:val="24"/>
          <w:szCs w:val="24"/>
          <w:lang w:eastAsia="es-MX"/>
        </w:rPr>
        <w:t xml:space="preserve">Ahora bien para el caso de que después de una </w:t>
      </w:r>
      <w:r w:rsidRPr="00FB4AB1">
        <w:rPr>
          <w:rFonts w:ascii="Palatino Linotype" w:hAnsi="Palatino Linotype" w:cs="Arial"/>
          <w:sz w:val="24"/>
          <w:szCs w:val="24"/>
        </w:rPr>
        <w:t xml:space="preserve">búsqueda exhaustiva y no haya sido encontrada la documentación en cuestión, deberá emitir el acuerdo de inexistencia, en términos de los artículos </w:t>
      </w:r>
      <w:r w:rsidRPr="00FB4AB1">
        <w:rPr>
          <w:rFonts w:ascii="Palatino Linotype" w:eastAsia="Calibri" w:hAnsi="Palatino Linotype" w:cs="Arial"/>
          <w:sz w:val="24"/>
          <w:szCs w:val="24"/>
        </w:rPr>
        <w:t xml:space="preserve">19, 169 y 170 de la Ley de la materia como se enuncia a continuación: </w:t>
      </w:r>
    </w:p>
    <w:p w:rsidR="00FB4AB1" w:rsidRPr="00FB4AB1" w:rsidRDefault="00FB4AB1" w:rsidP="00FB4AB1">
      <w:pPr>
        <w:spacing w:line="360" w:lineRule="auto"/>
        <w:jc w:val="both"/>
        <w:rPr>
          <w:rFonts w:ascii="Palatino Linotype" w:eastAsia="Calibri" w:hAnsi="Palatino Linotype" w:cs="Arial"/>
          <w:sz w:val="12"/>
        </w:rPr>
      </w:pPr>
    </w:p>
    <w:p w:rsidR="00FB4AB1" w:rsidRPr="00FB4AB1" w:rsidRDefault="00FB4AB1" w:rsidP="00FB4AB1">
      <w:pPr>
        <w:autoSpaceDE w:val="0"/>
        <w:autoSpaceDN w:val="0"/>
        <w:adjustRightInd w:val="0"/>
        <w:ind w:left="1134" w:right="900"/>
        <w:jc w:val="both"/>
        <w:rPr>
          <w:rFonts w:ascii="Palatino Linotype" w:hAnsi="Palatino Linotype"/>
          <w:i/>
        </w:rPr>
      </w:pPr>
      <w:r w:rsidRPr="00FB4AB1">
        <w:rPr>
          <w:rFonts w:ascii="Palatino Linotype" w:hAnsi="Palatino Linotype"/>
          <w:b/>
          <w:i/>
        </w:rPr>
        <w:t>“Artículo 19.</w:t>
      </w:r>
      <w:r w:rsidRPr="00FB4AB1">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FB4AB1" w:rsidRPr="00FB4AB1" w:rsidRDefault="00FB4AB1" w:rsidP="00FB4AB1">
      <w:pPr>
        <w:autoSpaceDE w:val="0"/>
        <w:autoSpaceDN w:val="0"/>
        <w:adjustRightInd w:val="0"/>
        <w:ind w:left="1134" w:right="900"/>
        <w:jc w:val="both"/>
        <w:rPr>
          <w:rFonts w:ascii="Palatino Linotype" w:hAnsi="Palatino Linotype"/>
          <w:i/>
        </w:rPr>
      </w:pPr>
      <w:r w:rsidRPr="00FB4AB1">
        <w:rPr>
          <w:rFonts w:ascii="Palatino Linotype" w:hAnsi="Palatino Linotype"/>
          <w:i/>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w:t>
      </w:r>
      <w:r w:rsidRPr="00FB4AB1">
        <w:rPr>
          <w:rFonts w:ascii="Palatino Linotype" w:hAnsi="Palatino Linotype"/>
          <w:b/>
          <w:i/>
        </w:rPr>
        <w:t>en el que detalle las razones del por qué no obra en sus archivos</w:t>
      </w:r>
      <w:r w:rsidRPr="00FB4AB1">
        <w:rPr>
          <w:rFonts w:ascii="Palatino Linotype" w:hAnsi="Palatino Linotype"/>
          <w:i/>
        </w:rPr>
        <w:t>.</w:t>
      </w:r>
    </w:p>
    <w:p w:rsidR="00FB4AB1" w:rsidRPr="00FB4AB1" w:rsidRDefault="00FB4AB1" w:rsidP="00FB4AB1">
      <w:pPr>
        <w:ind w:left="1134" w:right="900"/>
        <w:jc w:val="both"/>
        <w:rPr>
          <w:rFonts w:ascii="Palatino Linotype" w:hAnsi="Palatino Linotype"/>
          <w:b/>
          <w:i/>
          <w:sz w:val="14"/>
        </w:rPr>
      </w:pPr>
    </w:p>
    <w:p w:rsidR="00FB4AB1" w:rsidRPr="00FB4AB1" w:rsidRDefault="00FB4AB1" w:rsidP="00FB4AB1">
      <w:pPr>
        <w:ind w:left="1134" w:right="900"/>
        <w:jc w:val="both"/>
        <w:rPr>
          <w:rFonts w:ascii="Palatino Linotype" w:hAnsi="Palatino Linotype"/>
          <w:i/>
        </w:rPr>
      </w:pPr>
      <w:r w:rsidRPr="00FB4AB1">
        <w:rPr>
          <w:rFonts w:ascii="Palatino Linotype" w:hAnsi="Palatino Linotype"/>
          <w:b/>
          <w:i/>
        </w:rPr>
        <w:lastRenderedPageBreak/>
        <w:t>Artículo 169</w:t>
      </w:r>
      <w:r w:rsidRPr="00FB4AB1">
        <w:rPr>
          <w:rFonts w:ascii="Palatino Linotype" w:hAnsi="Palatino Linotype"/>
          <w:i/>
        </w:rPr>
        <w:t>. Cuando la información no se encuentre en los archivos del sujeto obligado, el Comité de Transparencia:</w:t>
      </w:r>
    </w:p>
    <w:p w:rsidR="00FB4AB1" w:rsidRPr="00FB4AB1" w:rsidRDefault="00FB4AB1" w:rsidP="00FB4AB1">
      <w:pPr>
        <w:ind w:left="1134" w:right="900"/>
        <w:jc w:val="both"/>
        <w:rPr>
          <w:rFonts w:ascii="Palatino Linotype" w:hAnsi="Palatino Linotype"/>
          <w:i/>
          <w:sz w:val="10"/>
        </w:rPr>
      </w:pPr>
    </w:p>
    <w:p w:rsidR="00FB4AB1" w:rsidRPr="00FB4AB1" w:rsidRDefault="00FB4AB1" w:rsidP="00FB4AB1">
      <w:pPr>
        <w:ind w:left="1134" w:right="900"/>
        <w:jc w:val="both"/>
        <w:rPr>
          <w:rFonts w:ascii="Palatino Linotype" w:hAnsi="Palatino Linotype"/>
          <w:b/>
          <w:i/>
        </w:rPr>
      </w:pPr>
      <w:r w:rsidRPr="00FB4AB1">
        <w:rPr>
          <w:rFonts w:ascii="Palatino Linotype" w:hAnsi="Palatino Linotype"/>
          <w:b/>
          <w:i/>
        </w:rPr>
        <w:t>I. Analizará el caso y tomará las medidas necesarias para localizar la información;</w:t>
      </w:r>
    </w:p>
    <w:p w:rsidR="00FB4AB1" w:rsidRPr="00FB4AB1" w:rsidRDefault="00FB4AB1" w:rsidP="00FB4AB1">
      <w:pPr>
        <w:ind w:left="1134" w:right="900"/>
        <w:jc w:val="both"/>
        <w:rPr>
          <w:rFonts w:ascii="Palatino Linotype" w:hAnsi="Palatino Linotype"/>
          <w:i/>
        </w:rPr>
      </w:pPr>
      <w:r w:rsidRPr="00FB4AB1">
        <w:rPr>
          <w:rFonts w:ascii="Palatino Linotype" w:hAnsi="Palatino Linotype"/>
          <w:i/>
        </w:rPr>
        <w:t>II. Expedirá una resolución que confirme la inexistencia del documento;</w:t>
      </w:r>
    </w:p>
    <w:p w:rsidR="00FB4AB1" w:rsidRPr="00FB4AB1" w:rsidRDefault="00FB4AB1" w:rsidP="00FB4AB1">
      <w:pPr>
        <w:ind w:left="1134" w:right="900"/>
        <w:jc w:val="both"/>
        <w:rPr>
          <w:rFonts w:ascii="Palatino Linotype" w:hAnsi="Palatino Linotype"/>
          <w:i/>
        </w:rPr>
      </w:pPr>
      <w:r w:rsidRPr="00FB4AB1">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B4AB1" w:rsidRPr="00FB4AB1" w:rsidRDefault="00FB4AB1" w:rsidP="00FB4AB1">
      <w:pPr>
        <w:ind w:left="1134" w:right="900"/>
        <w:jc w:val="both"/>
        <w:rPr>
          <w:rFonts w:ascii="Palatino Linotype" w:hAnsi="Palatino Linotype"/>
          <w:b/>
          <w:i/>
        </w:rPr>
      </w:pPr>
      <w:r w:rsidRPr="00FB4AB1">
        <w:rPr>
          <w:rFonts w:ascii="Palatino Linotype" w:hAnsi="Palatino Linotype"/>
          <w:b/>
          <w:i/>
        </w:rPr>
        <w:t>IV. Notificará al órgano interno de control o equivalente del sujeto obligado quien, en su caso, deberá iniciar el procedimiento de responsabilidad administrativa que corresponda.</w:t>
      </w:r>
    </w:p>
    <w:p w:rsidR="00FB4AB1" w:rsidRPr="00FB4AB1" w:rsidRDefault="00FB4AB1" w:rsidP="00FB4AB1">
      <w:pPr>
        <w:ind w:left="1134" w:right="900"/>
        <w:jc w:val="both"/>
        <w:rPr>
          <w:rFonts w:ascii="Palatino Linotype" w:hAnsi="Palatino Linotype"/>
          <w:i/>
        </w:rPr>
      </w:pPr>
      <w:r w:rsidRPr="00FB4AB1">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FB4AB1" w:rsidRPr="00FB4AB1" w:rsidRDefault="00FB4AB1" w:rsidP="00FB4AB1">
      <w:pPr>
        <w:ind w:left="1134" w:right="900"/>
        <w:jc w:val="both"/>
        <w:rPr>
          <w:rFonts w:ascii="Palatino Linotype" w:hAnsi="Palatino Linotype"/>
          <w:i/>
        </w:rPr>
      </w:pPr>
      <w:r w:rsidRPr="00FB4AB1">
        <w:rPr>
          <w:rFonts w:ascii="Palatino Linotype" w:hAnsi="Palatino Linotype"/>
          <w:i/>
        </w:rPr>
        <w:t>Este plazo podrá ampliarse hasta por otros siete días hábiles, siempre que existan razones para ello, debiendo notificarse por escrito al solicitante.</w:t>
      </w:r>
    </w:p>
    <w:p w:rsidR="00FB4AB1" w:rsidRPr="00FB4AB1" w:rsidRDefault="00FB4AB1" w:rsidP="00FB4AB1">
      <w:pPr>
        <w:autoSpaceDE w:val="0"/>
        <w:autoSpaceDN w:val="0"/>
        <w:adjustRightInd w:val="0"/>
        <w:ind w:left="1134" w:right="900"/>
        <w:jc w:val="both"/>
        <w:rPr>
          <w:rFonts w:ascii="Palatino Linotype" w:hAnsi="Palatino Linotype"/>
          <w:i/>
        </w:rPr>
      </w:pPr>
      <w:r w:rsidRPr="00FB4AB1">
        <w:rPr>
          <w:rFonts w:ascii="Palatino Linotype" w:hAnsi="Palatino Linotype"/>
          <w:b/>
          <w:i/>
        </w:rPr>
        <w:t>Artículo 170.</w:t>
      </w:r>
      <w:r w:rsidRPr="00FB4AB1">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w:t>
      </w:r>
      <w:r w:rsidRPr="00FB4AB1">
        <w:rPr>
          <w:rFonts w:ascii="Palatino Linotype" w:hAnsi="Palatino Linotype"/>
          <w:b/>
          <w:i/>
        </w:rPr>
        <w:t>y señalará al servidor público responsable de contar con la misma</w:t>
      </w:r>
      <w:r w:rsidRPr="00FB4AB1">
        <w:rPr>
          <w:rFonts w:ascii="Palatino Linotype" w:hAnsi="Palatino Linotype"/>
          <w:i/>
        </w:rPr>
        <w:t>.”</w:t>
      </w:r>
    </w:p>
    <w:p w:rsidR="00FB4AB1" w:rsidRPr="00FB4AB1" w:rsidRDefault="00FB4AB1" w:rsidP="00FB4AB1">
      <w:pPr>
        <w:pStyle w:val="Prrafodelista"/>
        <w:spacing w:line="360" w:lineRule="auto"/>
        <w:ind w:left="0"/>
        <w:jc w:val="both"/>
        <w:rPr>
          <w:rFonts w:ascii="Palatino Linotype" w:hAnsi="Palatino Linotype" w:cs="Arial"/>
        </w:rPr>
      </w:pPr>
      <w:bookmarkStart w:id="0" w:name="_GoBack"/>
      <w:bookmarkEnd w:id="0"/>
    </w:p>
    <w:p w:rsidR="00FB4AB1" w:rsidRPr="00FB4AB1" w:rsidRDefault="00FB4AB1" w:rsidP="00FB4AB1">
      <w:pPr>
        <w:pStyle w:val="Prrafodelista"/>
        <w:spacing w:line="360" w:lineRule="auto"/>
        <w:ind w:left="0"/>
        <w:contextualSpacing/>
        <w:jc w:val="both"/>
        <w:rPr>
          <w:rFonts w:ascii="Palatino Linotype" w:eastAsia="Arial Unicode MS" w:hAnsi="Palatino Linotype" w:cs="Arial"/>
        </w:rPr>
      </w:pPr>
      <w:r w:rsidRPr="00FB4AB1">
        <w:rPr>
          <w:rFonts w:ascii="Palatino Linotype" w:hAnsi="Palatino Linotype" w:cs="Arial"/>
          <w:color w:val="000000" w:themeColor="text1"/>
        </w:rPr>
        <w:lastRenderedPageBreak/>
        <w:t xml:space="preserve">Bajo éste tenor es preciso advertir que </w:t>
      </w:r>
      <w:r w:rsidRPr="00FB4AB1">
        <w:rPr>
          <w:rFonts w:ascii="Palatino Linotype" w:hAnsi="Palatino Linotype" w:cs="Arial"/>
          <w:b/>
          <w:u w:val="single"/>
        </w:rPr>
        <w:t>es necesaria</w:t>
      </w:r>
      <w:r w:rsidRPr="00FB4AB1">
        <w:rPr>
          <w:rFonts w:ascii="Palatino Linotype" w:hAnsi="Palatino Linotype" w:cs="Arial"/>
        </w:rPr>
        <w:t xml:space="preserve"> la emisión del acuerdo de inexistencia en aquellos casos en que </w:t>
      </w:r>
      <w:r w:rsidRPr="00FB4AB1">
        <w:rPr>
          <w:rFonts w:ascii="Palatino Linotype" w:eastAsia="Arial Unicode MS" w:hAnsi="Palatino Linotype" w:cs="Arial"/>
        </w:rPr>
        <w:t xml:space="preserve">el </w:t>
      </w:r>
      <w:r w:rsidRPr="00FB4AB1">
        <w:rPr>
          <w:rFonts w:ascii="Palatino Linotype" w:eastAsia="Arial Unicode MS" w:hAnsi="Palatino Linotype" w:cs="Arial"/>
          <w:b/>
        </w:rPr>
        <w:t xml:space="preserve">sujeto obligado </w:t>
      </w:r>
      <w:r w:rsidRPr="00FB4AB1">
        <w:rPr>
          <w:rFonts w:ascii="Palatino Linotype" w:eastAsia="Arial Unicode MS" w:hAnsi="Palatino Linotype" w:cs="Arial"/>
        </w:rPr>
        <w:t>debió poseer la información solicitada</w:t>
      </w:r>
      <w:r w:rsidRPr="00FB4AB1">
        <w:rPr>
          <w:rFonts w:ascii="Palatino Linotype" w:hAnsi="Palatino Linotype" w:cs="Arial"/>
          <w:color w:val="000000"/>
        </w:rPr>
        <w:t xml:space="preserve">, entonces </w:t>
      </w:r>
      <w:r w:rsidRPr="00FB4AB1">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FB4AB1">
        <w:rPr>
          <w:rFonts w:ascii="Palatino Linotype" w:eastAsia="Arial Unicode MS" w:hAnsi="Palatino Linotype" w:cs="Arial"/>
          <w:color w:val="000000"/>
        </w:rPr>
        <w:t xml:space="preserve">el </w:t>
      </w:r>
      <w:r w:rsidRPr="00FB4AB1">
        <w:rPr>
          <w:rFonts w:ascii="Palatino Linotype" w:eastAsia="Arial Unicode MS" w:hAnsi="Palatino Linotype" w:cs="Arial"/>
          <w:b/>
          <w:color w:val="000000"/>
        </w:rPr>
        <w:t>sujeto obligado</w:t>
      </w:r>
      <w:r w:rsidRPr="00FB4AB1">
        <w:rPr>
          <w:rFonts w:ascii="Palatino Linotype" w:eastAsia="Arial Unicode MS" w:hAnsi="Palatino Linotype" w:cs="Arial"/>
        </w:rPr>
        <w:t xml:space="preserve"> en el marco de las funciones de derecho público; sin embargo, éste no lo posee por la razones que deberá expresar a través de un acuerdo debidamente fundado y motivado.</w:t>
      </w:r>
    </w:p>
    <w:p w:rsidR="00FB4AB1" w:rsidRPr="005C5552" w:rsidRDefault="00FB4AB1" w:rsidP="00FB4AB1">
      <w:pPr>
        <w:pStyle w:val="Prrafodelista"/>
        <w:spacing w:line="360" w:lineRule="auto"/>
        <w:ind w:left="0"/>
        <w:contextualSpacing/>
        <w:jc w:val="both"/>
        <w:rPr>
          <w:rFonts w:ascii="Palatino Linotype" w:eastAsia="Arial Unicode MS" w:hAnsi="Palatino Linotype" w:cs="Arial"/>
          <w:sz w:val="20"/>
        </w:rPr>
      </w:pPr>
    </w:p>
    <w:p w:rsidR="00FB4AB1" w:rsidRPr="00150DDA" w:rsidRDefault="00FB4AB1" w:rsidP="00FB4AB1">
      <w:pPr>
        <w:pStyle w:val="Prrafodelista"/>
        <w:spacing w:line="360" w:lineRule="auto"/>
        <w:ind w:left="0"/>
        <w:contextualSpacing/>
        <w:jc w:val="both"/>
        <w:rPr>
          <w:rFonts w:ascii="Palatino Linotype" w:eastAsia="Arial Unicode MS" w:hAnsi="Palatino Linotype" w:cs="Arial"/>
          <w:lang w:val="es-ES_tradnl"/>
        </w:rPr>
      </w:pPr>
      <w:r w:rsidRPr="00FB4AB1">
        <w:rPr>
          <w:rFonts w:ascii="Palatino Linotype" w:eastAsia="Arial Unicode MS" w:hAnsi="Palatino Linotype" w:cs="Arial"/>
          <w:lang w:val="es-ES_tradnl"/>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FB4AB1" w:rsidRPr="005C5552" w:rsidRDefault="00FB4AB1" w:rsidP="00FB4AB1">
      <w:pPr>
        <w:rPr>
          <w:sz w:val="18"/>
        </w:rPr>
      </w:pPr>
    </w:p>
    <w:p w:rsidR="002B68E7" w:rsidRPr="009F0970" w:rsidRDefault="002B68E7" w:rsidP="002B68E7">
      <w:pPr>
        <w:spacing w:after="0" w:line="360" w:lineRule="auto"/>
        <w:jc w:val="both"/>
        <w:rPr>
          <w:rFonts w:ascii="Palatino Linotype" w:hAnsi="Palatino Linotype"/>
          <w:sz w:val="24"/>
          <w:szCs w:val="24"/>
        </w:rPr>
      </w:pPr>
      <w:r w:rsidRPr="009F0970">
        <w:rPr>
          <w:rFonts w:ascii="Palatino Linotype" w:hAnsi="Palatino Linotype" w:cs="Arial"/>
          <w:sz w:val="24"/>
          <w:szCs w:val="24"/>
          <w:lang w:eastAsia="es-MX"/>
        </w:rPr>
        <w:t>Final</w:t>
      </w:r>
      <w:r w:rsidRPr="009F0970">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Pr="009F0970">
        <w:rPr>
          <w:rFonts w:ascii="Palatino Linotype" w:hAnsi="Palatino Linotype"/>
          <w:b/>
          <w:sz w:val="24"/>
          <w:szCs w:val="24"/>
        </w:rPr>
        <w:t xml:space="preserve">modifica </w:t>
      </w:r>
      <w:r w:rsidRPr="009F0970">
        <w:rPr>
          <w:rFonts w:ascii="Palatino Linotype" w:hAnsi="Palatino Linotype"/>
          <w:sz w:val="24"/>
          <w:szCs w:val="24"/>
        </w:rPr>
        <w:t xml:space="preserve">la respuesta a la solicitud de información </w:t>
      </w:r>
      <w:r w:rsidR="00FB4AB1" w:rsidRPr="00EA4DEC">
        <w:rPr>
          <w:rFonts w:ascii="Palatino Linotype" w:hAnsi="Palatino Linotype" w:cs="Arial"/>
          <w:b/>
          <w:sz w:val="24"/>
          <w:szCs w:val="24"/>
        </w:rPr>
        <w:t>00008/OASNAUCAL/IP/2019</w:t>
      </w:r>
      <w:r w:rsidRPr="009F0970">
        <w:rPr>
          <w:rFonts w:ascii="Palatino Linotype" w:hAnsi="Palatino Linotype" w:cs="Arial"/>
          <w:b/>
          <w:sz w:val="24"/>
          <w:szCs w:val="24"/>
        </w:rPr>
        <w:t xml:space="preserve">, </w:t>
      </w:r>
      <w:r w:rsidRPr="009F0970">
        <w:rPr>
          <w:rFonts w:ascii="Palatino Linotype" w:hAnsi="Palatino Linotype"/>
          <w:sz w:val="24"/>
          <w:szCs w:val="24"/>
        </w:rPr>
        <w:t>que ha sido materia del presente fallo.</w:t>
      </w:r>
    </w:p>
    <w:p w:rsidR="002B68E7" w:rsidRPr="005C5552" w:rsidRDefault="002B68E7" w:rsidP="002B68E7">
      <w:pPr>
        <w:spacing w:after="0" w:line="360" w:lineRule="auto"/>
        <w:jc w:val="both"/>
        <w:rPr>
          <w:rFonts w:ascii="Arial" w:hAnsi="Arial" w:cs="Arial"/>
          <w:b/>
          <w:bCs/>
          <w:color w:val="333333"/>
          <w:sz w:val="20"/>
          <w:szCs w:val="24"/>
        </w:rPr>
      </w:pPr>
    </w:p>
    <w:p w:rsidR="002B68E7" w:rsidRDefault="002B68E7" w:rsidP="002B68E7">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2B68E7" w:rsidRPr="005C5552" w:rsidRDefault="002B68E7" w:rsidP="002B68E7">
      <w:pPr>
        <w:tabs>
          <w:tab w:val="left" w:pos="709"/>
        </w:tabs>
        <w:spacing w:after="0" w:line="360" w:lineRule="auto"/>
        <w:ind w:left="567"/>
        <w:jc w:val="both"/>
        <w:rPr>
          <w:rFonts w:ascii="Palatino Linotype" w:hAnsi="Palatino Linotype"/>
          <w:i/>
          <w:sz w:val="18"/>
          <w:szCs w:val="24"/>
        </w:rPr>
      </w:pPr>
    </w:p>
    <w:p w:rsidR="005C5552" w:rsidRDefault="005C5552" w:rsidP="009A3604">
      <w:pPr>
        <w:tabs>
          <w:tab w:val="left" w:pos="3437"/>
        </w:tabs>
        <w:spacing w:after="0" w:line="360" w:lineRule="auto"/>
        <w:jc w:val="center"/>
        <w:rPr>
          <w:rFonts w:ascii="Palatino Linotype" w:eastAsia="Times New Roman" w:hAnsi="Palatino Linotype"/>
          <w:b/>
          <w:bCs/>
          <w:spacing w:val="60"/>
          <w:sz w:val="24"/>
          <w:szCs w:val="24"/>
          <w:lang w:val="es-ES_tradnl"/>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lastRenderedPageBreak/>
        <w:t>SE    RESUELVE</w:t>
      </w:r>
    </w:p>
    <w:p w:rsidR="00A45454" w:rsidRPr="005C5552" w:rsidRDefault="00A45454" w:rsidP="009A3604">
      <w:pPr>
        <w:spacing w:after="0" w:line="360" w:lineRule="auto"/>
        <w:jc w:val="both"/>
        <w:rPr>
          <w:rFonts w:ascii="Palatino Linotype" w:eastAsia="Times New Roman" w:hAnsi="Palatino Linotype"/>
          <w:b/>
          <w:bCs/>
          <w:spacing w:val="60"/>
          <w:sz w:val="10"/>
          <w:szCs w:val="24"/>
          <w:lang w:val="es-ES_tradnl"/>
        </w:rPr>
      </w:pPr>
    </w:p>
    <w:p w:rsidR="003C7E02" w:rsidRPr="00D428DB" w:rsidRDefault="00A80C68" w:rsidP="003C7E02">
      <w:pPr>
        <w:spacing w:after="0" w:line="360" w:lineRule="auto"/>
        <w:jc w:val="both"/>
        <w:rPr>
          <w:rFonts w:ascii="Palatino Linotype" w:hAnsi="Palatino Linotype" w:cs="Arial"/>
          <w:b/>
          <w:bCs/>
          <w:sz w:val="24"/>
          <w:szCs w:val="24"/>
          <w:shd w:val="clear" w:color="auto" w:fill="FFFFFF"/>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003C7E02" w:rsidRPr="00D428DB">
        <w:rPr>
          <w:rFonts w:ascii="Palatino Linotype" w:eastAsia="Times New Roman" w:hAnsi="Palatino Linotype" w:cs="Arial"/>
          <w:sz w:val="24"/>
          <w:szCs w:val="24"/>
        </w:rPr>
        <w:t xml:space="preserve">Resultan </w:t>
      </w:r>
      <w:r w:rsidR="003C7E02">
        <w:rPr>
          <w:rFonts w:ascii="Palatino Linotype" w:eastAsia="Times New Roman" w:hAnsi="Palatino Linotype" w:cs="Arial"/>
          <w:sz w:val="24"/>
          <w:szCs w:val="24"/>
        </w:rPr>
        <w:t>f</w:t>
      </w:r>
      <w:r w:rsidR="003C7E02" w:rsidRPr="00D428DB">
        <w:rPr>
          <w:rFonts w:ascii="Palatino Linotype" w:eastAsia="Times New Roman" w:hAnsi="Palatino Linotype" w:cs="Arial"/>
          <w:sz w:val="24"/>
          <w:szCs w:val="24"/>
        </w:rPr>
        <w:t>undadas las razones o motivos de inconformidad hechos valer por l</w:t>
      </w:r>
      <w:r w:rsidR="003C7E02">
        <w:rPr>
          <w:rFonts w:ascii="Palatino Linotype" w:eastAsia="Times New Roman" w:hAnsi="Palatino Linotype" w:cs="Arial"/>
          <w:sz w:val="24"/>
          <w:szCs w:val="24"/>
        </w:rPr>
        <w:t>a</w:t>
      </w:r>
      <w:r w:rsidR="003C7E02" w:rsidRPr="00D428DB">
        <w:rPr>
          <w:rFonts w:ascii="Palatino Linotype" w:eastAsia="Times New Roman" w:hAnsi="Palatino Linotype" w:cs="Arial"/>
          <w:sz w:val="24"/>
          <w:szCs w:val="24"/>
        </w:rPr>
        <w:t xml:space="preserve"> Recurrente</w:t>
      </w:r>
      <w:r w:rsidR="003C7E02">
        <w:rPr>
          <w:rFonts w:ascii="Palatino Linotype" w:eastAsia="Times New Roman" w:hAnsi="Palatino Linotype" w:cs="Arial"/>
          <w:sz w:val="24"/>
          <w:szCs w:val="24"/>
        </w:rPr>
        <w:t xml:space="preserve"> en términos del considerando cuarto de la presente resolución.</w:t>
      </w:r>
      <w:r w:rsidR="003C7E02" w:rsidRPr="00D428DB">
        <w:rPr>
          <w:rFonts w:ascii="Palatino Linotype" w:hAnsi="Palatino Linotype" w:cs="Arial"/>
          <w:b/>
          <w:bCs/>
          <w:sz w:val="24"/>
          <w:szCs w:val="24"/>
          <w:shd w:val="clear" w:color="auto" w:fill="FFFFFF"/>
        </w:rPr>
        <w:t xml:space="preserve"> </w:t>
      </w:r>
    </w:p>
    <w:p w:rsidR="003C7E02" w:rsidRDefault="003C7E02" w:rsidP="003C7E02">
      <w:pPr>
        <w:spacing w:after="0" w:line="360" w:lineRule="auto"/>
        <w:jc w:val="both"/>
        <w:rPr>
          <w:rFonts w:ascii="Palatino Linotype" w:hAnsi="Palatino Linotype" w:cs="Arial"/>
          <w:b/>
          <w:bCs/>
          <w:sz w:val="28"/>
          <w:szCs w:val="28"/>
          <w:shd w:val="clear" w:color="auto" w:fill="FFFFFF"/>
        </w:rPr>
      </w:pPr>
    </w:p>
    <w:p w:rsidR="003C7E02" w:rsidRDefault="003C7E02" w:rsidP="00E04C22">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92269">
        <w:rPr>
          <w:rFonts w:ascii="Palatino Linotype" w:hAnsi="Palatino Linotype" w:cs="Arial"/>
          <w:sz w:val="24"/>
          <w:szCs w:val="24"/>
        </w:rPr>
        <w:t>Se</w:t>
      </w:r>
      <w:r w:rsidRPr="00892269">
        <w:rPr>
          <w:rFonts w:ascii="Palatino Linotype" w:hAnsi="Palatino Linotype" w:cs="Arial"/>
          <w:b/>
          <w:sz w:val="24"/>
          <w:szCs w:val="24"/>
        </w:rPr>
        <w:t xml:space="preserve"> </w:t>
      </w:r>
      <w:r w:rsidRPr="00C63966">
        <w:rPr>
          <w:rFonts w:ascii="Palatino Linotype" w:hAnsi="Palatino Linotype" w:cs="Arial"/>
          <w:b/>
          <w:sz w:val="24"/>
          <w:szCs w:val="24"/>
        </w:rPr>
        <w:t>modifica</w:t>
      </w:r>
      <w:r w:rsidRPr="00892269">
        <w:rPr>
          <w:rFonts w:ascii="Palatino Linotype" w:hAnsi="Palatino Linotype" w:cs="Arial"/>
          <w:b/>
          <w:sz w:val="24"/>
          <w:szCs w:val="24"/>
        </w:rPr>
        <w:t xml:space="preserve"> </w:t>
      </w:r>
      <w:r w:rsidRPr="00892269">
        <w:rPr>
          <w:rFonts w:ascii="Palatino Linotype" w:hAnsi="Palatino Linotype" w:cs="Arial"/>
          <w:sz w:val="24"/>
          <w:szCs w:val="24"/>
        </w:rPr>
        <w:t>la respuesta del Sujeto Obligado</w:t>
      </w:r>
      <w:r w:rsidRPr="00892269">
        <w:rPr>
          <w:rFonts w:ascii="Palatino Linotype" w:eastAsia="Times New Roman" w:hAnsi="Palatino Linotype" w:cs="Arial"/>
          <w:sz w:val="24"/>
          <w:szCs w:val="24"/>
        </w:rPr>
        <w:t xml:space="preserve">, en términos del considerando cuarto de esta resolución y </w:t>
      </w:r>
      <w:r>
        <w:rPr>
          <w:rFonts w:ascii="Palatino Linotype" w:eastAsia="Times New Roman" w:hAnsi="Palatino Linotype" w:cs="Arial"/>
          <w:sz w:val="24"/>
          <w:szCs w:val="24"/>
        </w:rPr>
        <w:t xml:space="preserve">se ordena </w:t>
      </w:r>
      <w:r w:rsidRPr="00892269">
        <w:rPr>
          <w:rFonts w:ascii="Palatino Linotype" w:eastAsia="Times New Roman" w:hAnsi="Palatino Linotype" w:cs="Arial"/>
          <w:sz w:val="24"/>
          <w:szCs w:val="24"/>
        </w:rPr>
        <w:t>haga entrega vía SAIMEX</w:t>
      </w:r>
      <w:r w:rsidR="00E20C21">
        <w:rPr>
          <w:rFonts w:ascii="Palatino Linotype" w:eastAsia="Times New Roman" w:hAnsi="Palatino Linotype" w:cs="Arial"/>
          <w:sz w:val="24"/>
          <w:szCs w:val="24"/>
        </w:rPr>
        <w:t xml:space="preserve"> y correo electrónico</w:t>
      </w:r>
      <w:r w:rsidRPr="00892269">
        <w:rPr>
          <w:rFonts w:ascii="Palatino Linotype" w:hAnsi="Palatino Linotype" w:cs="Arial"/>
          <w:sz w:val="24"/>
          <w:szCs w:val="24"/>
        </w:rPr>
        <w:t xml:space="preserve"> </w:t>
      </w:r>
      <w:r w:rsidR="00C63966">
        <w:rPr>
          <w:rFonts w:ascii="Palatino Linotype" w:hAnsi="Palatino Linotype" w:cs="Arial"/>
          <w:sz w:val="24"/>
          <w:szCs w:val="24"/>
        </w:rPr>
        <w:t xml:space="preserve">de </w:t>
      </w:r>
      <w:r w:rsidRPr="00892269">
        <w:rPr>
          <w:rFonts w:ascii="Palatino Linotype" w:hAnsi="Palatino Linotype" w:cs="Arial"/>
          <w:sz w:val="24"/>
          <w:szCs w:val="24"/>
        </w:rPr>
        <w:t>lo siguiente:</w:t>
      </w:r>
    </w:p>
    <w:p w:rsidR="003C7E02" w:rsidRPr="005C5552" w:rsidRDefault="003C7E02" w:rsidP="00E04C22">
      <w:pPr>
        <w:spacing w:after="0" w:line="360" w:lineRule="auto"/>
        <w:jc w:val="both"/>
        <w:rPr>
          <w:rFonts w:ascii="Palatino Linotype" w:hAnsi="Palatino Linotype" w:cs="Arial"/>
          <w:sz w:val="18"/>
          <w:szCs w:val="24"/>
        </w:rPr>
      </w:pPr>
    </w:p>
    <w:p w:rsidR="003C7E02" w:rsidRDefault="00FB4AB1" w:rsidP="00E04C22">
      <w:pPr>
        <w:pStyle w:val="Prrafodelista"/>
        <w:numPr>
          <w:ilvl w:val="0"/>
          <w:numId w:val="26"/>
        </w:numPr>
        <w:spacing w:line="360" w:lineRule="auto"/>
        <w:ind w:right="141"/>
        <w:jc w:val="both"/>
        <w:rPr>
          <w:rFonts w:ascii="Palatino Linotype" w:hAnsi="Palatino Linotype"/>
          <w:color w:val="000000"/>
        </w:rPr>
      </w:pPr>
      <w:r>
        <w:rPr>
          <w:rFonts w:ascii="Palatino Linotype" w:hAnsi="Palatino Linotype"/>
        </w:rPr>
        <w:t>Perfil de</w:t>
      </w:r>
      <w:r w:rsidR="00170CAC">
        <w:rPr>
          <w:rFonts w:ascii="Palatino Linotype" w:hAnsi="Palatino Linotype"/>
        </w:rPr>
        <w:t>l</w:t>
      </w:r>
      <w:r>
        <w:rPr>
          <w:rFonts w:ascii="Palatino Linotype" w:hAnsi="Palatino Linotype"/>
        </w:rPr>
        <w:t xml:space="preserve"> puesto </w:t>
      </w:r>
      <w:r w:rsidR="00170CAC">
        <w:rPr>
          <w:rFonts w:ascii="Palatino Linotype" w:hAnsi="Palatino Linotype"/>
        </w:rPr>
        <w:t>de la Dirección Comercial</w:t>
      </w:r>
    </w:p>
    <w:p w:rsidR="00E04C22" w:rsidRPr="005C5552" w:rsidRDefault="00E04C22" w:rsidP="00E04C22">
      <w:pPr>
        <w:pStyle w:val="Prrafodelista"/>
        <w:spacing w:line="360" w:lineRule="auto"/>
        <w:ind w:left="720" w:right="850"/>
        <w:jc w:val="both"/>
        <w:rPr>
          <w:rFonts w:ascii="Palatino Linotype" w:hAnsi="Palatino Linotype"/>
          <w:color w:val="000000"/>
          <w:sz w:val="18"/>
        </w:rPr>
      </w:pPr>
    </w:p>
    <w:p w:rsidR="00CB3651" w:rsidRDefault="00170CAC" w:rsidP="00CB3651">
      <w:pPr>
        <w:tabs>
          <w:tab w:val="left" w:pos="8647"/>
        </w:tabs>
        <w:spacing w:line="360" w:lineRule="auto"/>
        <w:ind w:right="51"/>
        <w:jc w:val="both"/>
        <w:rPr>
          <w:rFonts w:ascii="Palatino Linotype" w:hAnsi="Palatino Linotype"/>
          <w:color w:val="000000"/>
          <w:sz w:val="24"/>
          <w:szCs w:val="24"/>
        </w:rPr>
      </w:pPr>
      <w:r>
        <w:rPr>
          <w:rFonts w:ascii="Palatino Linotype" w:hAnsi="Palatino Linotype"/>
          <w:color w:val="000000"/>
          <w:sz w:val="24"/>
          <w:szCs w:val="24"/>
        </w:rPr>
        <w:t>Para el caso de que</w:t>
      </w:r>
      <w:r w:rsidR="00CB3651" w:rsidRPr="00431448">
        <w:rPr>
          <w:rFonts w:ascii="Palatino Linotype" w:hAnsi="Palatino Linotype"/>
          <w:color w:val="000000"/>
          <w:sz w:val="24"/>
          <w:szCs w:val="24"/>
        </w:rPr>
        <w:t xml:space="preserve"> después de realizada la búsqueda exhaustiva y </w:t>
      </w:r>
      <w:r w:rsidR="00CB3651">
        <w:rPr>
          <w:rFonts w:ascii="Palatino Linotype" w:hAnsi="Palatino Linotype"/>
          <w:color w:val="000000"/>
          <w:sz w:val="24"/>
          <w:szCs w:val="24"/>
        </w:rPr>
        <w:t>razonable</w:t>
      </w:r>
      <w:r w:rsidR="00CB3651" w:rsidRPr="00431448">
        <w:rPr>
          <w:rFonts w:ascii="Palatino Linotype" w:hAnsi="Palatino Linotype"/>
          <w:color w:val="000000"/>
          <w:sz w:val="24"/>
          <w:szCs w:val="24"/>
        </w:rPr>
        <w:t>, no se localice la documentación, deberá emitir el acuerdo de inexistencia, en t</w:t>
      </w:r>
      <w:r>
        <w:rPr>
          <w:rFonts w:ascii="Palatino Linotype" w:hAnsi="Palatino Linotype"/>
          <w:color w:val="000000"/>
          <w:sz w:val="24"/>
          <w:szCs w:val="24"/>
        </w:rPr>
        <w:t>érminos del considerando cuarto</w:t>
      </w:r>
      <w:r w:rsidR="00CB3651" w:rsidRPr="00431448">
        <w:rPr>
          <w:rFonts w:ascii="Palatino Linotype" w:hAnsi="Palatino Linotype"/>
          <w:color w:val="000000"/>
          <w:sz w:val="24"/>
          <w:szCs w:val="24"/>
        </w:rPr>
        <w:t xml:space="preserve"> de la presente resolución.</w:t>
      </w:r>
    </w:p>
    <w:p w:rsidR="00170CAC" w:rsidRPr="005C5552" w:rsidRDefault="00170CAC" w:rsidP="00CB3651">
      <w:pPr>
        <w:tabs>
          <w:tab w:val="left" w:pos="8647"/>
        </w:tabs>
        <w:spacing w:line="360" w:lineRule="auto"/>
        <w:ind w:right="51"/>
        <w:jc w:val="both"/>
        <w:rPr>
          <w:rFonts w:ascii="Palatino Linotype" w:hAnsi="Palatino Linotype"/>
          <w:color w:val="000000"/>
          <w:sz w:val="10"/>
          <w:szCs w:val="24"/>
        </w:rPr>
      </w:pPr>
    </w:p>
    <w:p w:rsidR="00E04C22" w:rsidRPr="004209CE" w:rsidRDefault="00E04C22" w:rsidP="00E04C22">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sz w:val="28"/>
        </w:rPr>
        <w:t>TERCERO.</w:t>
      </w:r>
      <w:r w:rsidRPr="00E04C22">
        <w:rPr>
          <w:rFonts w:ascii="Palatino Linotype" w:eastAsia="Times New Roman" w:hAnsi="Palatino Linotype" w:cs="Arial"/>
          <w:bCs/>
          <w:sz w:val="24"/>
          <w:szCs w:val="24"/>
        </w:rPr>
        <w:t xml:space="preserve"> Notifíquese la presente resolución vía SAIMEX,</w:t>
      </w:r>
      <w:r w:rsidRPr="00E04C22">
        <w:rPr>
          <w:rFonts w:ascii="Palatino Linotype" w:eastAsia="Times New Roman" w:hAnsi="Palatino Linotype" w:cs="Arial"/>
          <w:sz w:val="24"/>
          <w:szCs w:val="24"/>
        </w:rPr>
        <w:t xml:space="preserve"> </w:t>
      </w:r>
      <w:r w:rsidRPr="00E04C22">
        <w:rPr>
          <w:rFonts w:ascii="Palatino Linotype" w:eastAsia="Times New Roman" w:hAnsi="Palatino Linotype" w:cs="Arial"/>
          <w:bCs/>
          <w:sz w:val="24"/>
          <w:szCs w:val="24"/>
        </w:rPr>
        <w:t>al Titular de la Unidad de</w:t>
      </w:r>
      <w:r w:rsidRPr="004209CE">
        <w:rPr>
          <w:rFonts w:ascii="Palatino Linotype" w:eastAsia="Times New Roman" w:hAnsi="Palatino Linotype" w:cs="Arial"/>
          <w:bCs/>
          <w:sz w:val="24"/>
          <w:szCs w:val="24"/>
        </w:rPr>
        <w:t xml:space="preserv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170CAC" w:rsidRDefault="00E04C22" w:rsidP="00170CAC">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lastRenderedPageBreak/>
        <w:t>CUARTO</w:t>
      </w:r>
      <w:r>
        <w:rPr>
          <w:rFonts w:ascii="Palatino Linotype" w:eastAsia="Times New Roman" w:hAnsi="Palatino Linotype" w:cs="Arial"/>
          <w:b/>
        </w:rPr>
        <w:t xml:space="preserve">. </w:t>
      </w:r>
      <w:r w:rsidR="00170CAC" w:rsidRPr="00677AF8">
        <w:rPr>
          <w:rFonts w:ascii="Palatino Linotype" w:hAnsi="Palatino Linotype" w:cs="Arial"/>
          <w:sz w:val="24"/>
          <w:szCs w:val="24"/>
        </w:rPr>
        <w:t xml:space="preserve">Notifíquese </w:t>
      </w:r>
      <w:r w:rsidR="00170CAC">
        <w:rPr>
          <w:rFonts w:ascii="Palatino Linotype" w:hAnsi="Palatino Linotype" w:cs="Arial"/>
          <w:bCs/>
          <w:sz w:val="24"/>
          <w:szCs w:val="24"/>
        </w:rPr>
        <w:t>a</w:t>
      </w:r>
      <w:r w:rsidR="00170CAC" w:rsidRPr="004209CE">
        <w:rPr>
          <w:rFonts w:ascii="Palatino Linotype" w:hAnsi="Palatino Linotype" w:cs="Arial"/>
          <w:bCs/>
          <w:sz w:val="24"/>
          <w:szCs w:val="24"/>
        </w:rPr>
        <w:t>l Recurrente</w:t>
      </w:r>
      <w:r w:rsidR="00170CAC" w:rsidRPr="004209CE">
        <w:rPr>
          <w:rFonts w:ascii="Palatino Linotype" w:hAnsi="Palatino Linotype" w:cs="Arial"/>
          <w:sz w:val="24"/>
          <w:szCs w:val="24"/>
        </w:rPr>
        <w:t xml:space="preserve"> </w:t>
      </w:r>
      <w:r w:rsidR="00170CAC" w:rsidRPr="004209CE">
        <w:rPr>
          <w:rFonts w:ascii="Palatino Linotype" w:hAnsi="Palatino Linotype" w:cs="Arial"/>
          <w:bCs/>
          <w:sz w:val="24"/>
          <w:szCs w:val="24"/>
        </w:rPr>
        <w:t>la presente resolución</w:t>
      </w:r>
      <w:r w:rsidR="00170CAC">
        <w:rPr>
          <w:rFonts w:ascii="Palatino Linotype" w:hAnsi="Palatino Linotype" w:cs="Arial"/>
          <w:bCs/>
          <w:sz w:val="24"/>
          <w:szCs w:val="24"/>
        </w:rPr>
        <w:t xml:space="preserve"> y h</w:t>
      </w:r>
      <w:r w:rsidR="00170CAC" w:rsidRPr="004209CE">
        <w:rPr>
          <w:rFonts w:ascii="Palatino Linotype" w:hAnsi="Palatino Linotype" w:cs="Arial"/>
          <w:bCs/>
          <w:sz w:val="24"/>
          <w:szCs w:val="24"/>
        </w:rPr>
        <w:t>ágase</w:t>
      </w:r>
      <w:r w:rsidR="00170CAC">
        <w:rPr>
          <w:rFonts w:ascii="Palatino Linotype" w:hAnsi="Palatino Linotype" w:cs="Arial"/>
          <w:bCs/>
          <w:sz w:val="24"/>
          <w:szCs w:val="24"/>
        </w:rPr>
        <w:t>le</w:t>
      </w:r>
      <w:r w:rsidR="00170CAC" w:rsidRPr="004209CE">
        <w:rPr>
          <w:rFonts w:ascii="Palatino Linotype" w:hAnsi="Palatino Linotype" w:cs="Arial"/>
          <w:bCs/>
          <w:sz w:val="24"/>
          <w:szCs w:val="24"/>
        </w:rPr>
        <w:t xml:space="preserve"> de</w:t>
      </w:r>
      <w:r w:rsidR="00170CAC">
        <w:rPr>
          <w:rFonts w:ascii="Palatino Linotype" w:hAnsi="Palatino Linotype" w:cs="Arial"/>
          <w:bCs/>
          <w:sz w:val="24"/>
          <w:szCs w:val="24"/>
        </w:rPr>
        <w:t>l conocimiento que en caso de considerar que le causa algún perjuicio</w:t>
      </w:r>
      <w:r w:rsidR="00170CAC"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rsidR="00E04C22" w:rsidRDefault="00E04C22" w:rsidP="00E04C22">
      <w:pPr>
        <w:spacing w:after="0" w:line="360" w:lineRule="auto"/>
        <w:jc w:val="both"/>
        <w:rPr>
          <w:rFonts w:ascii="Palatino Linotype" w:hAnsi="Palatino Linotype" w:cs="Arial"/>
          <w:bCs/>
          <w:sz w:val="24"/>
          <w:szCs w:val="24"/>
        </w:rPr>
      </w:pPr>
    </w:p>
    <w:p w:rsidR="005C5552" w:rsidRPr="00E81AD3" w:rsidRDefault="005C5552" w:rsidP="005C5552">
      <w:pPr>
        <w:spacing w:after="0" w:line="360" w:lineRule="auto"/>
        <w:jc w:val="both"/>
        <w:rPr>
          <w:rFonts w:ascii="Palatino Linotype" w:hAnsi="Palatino Linotype" w:cs="Arial"/>
          <w:sz w:val="24"/>
          <w:szCs w:val="24"/>
        </w:rPr>
      </w:pPr>
      <w:r w:rsidRPr="00E81AD3">
        <w:rPr>
          <w:rFonts w:ascii="Palatino Linotype" w:hAnsi="Palatino Linotype" w:cs="Arial"/>
          <w:sz w:val="24"/>
          <w:szCs w:val="24"/>
        </w:rPr>
        <w:t>ASÍ LO RESUELVE, POR UNANIMIDAD DE VOTOS EL PLENO DEL</w:t>
      </w:r>
      <w:r w:rsidRPr="00E81AD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81AD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CON VOTO PARTICULAR,</w:t>
      </w:r>
      <w:r w:rsidRPr="00E81AD3">
        <w:rPr>
          <w:rFonts w:ascii="Palatino Linotype" w:hAnsi="Palatino Linotype" w:cs="Arial"/>
          <w:sz w:val="24"/>
          <w:szCs w:val="24"/>
        </w:rPr>
        <w:t xml:space="preserve"> JAVIER MARTÍNEZ CRUZ</w:t>
      </w:r>
      <w:r>
        <w:rPr>
          <w:rFonts w:ascii="Palatino Linotype" w:hAnsi="Palatino Linotype" w:cs="Arial"/>
          <w:sz w:val="24"/>
          <w:szCs w:val="24"/>
        </w:rPr>
        <w:t>, CON AUSENCIA JUSTIFICADA</w:t>
      </w:r>
      <w:r w:rsidRPr="00E81AD3">
        <w:rPr>
          <w:rFonts w:ascii="Palatino Linotype" w:hAnsi="Palatino Linotype" w:cs="Arial"/>
          <w:sz w:val="24"/>
          <w:szCs w:val="24"/>
        </w:rPr>
        <w:t xml:space="preserve"> Y LUIS GUSTAVO PARRA NORIEGA,</w:t>
      </w:r>
      <w:r>
        <w:rPr>
          <w:rFonts w:ascii="Palatino Linotype" w:hAnsi="Palatino Linotype" w:cs="Arial"/>
          <w:sz w:val="24"/>
          <w:szCs w:val="24"/>
        </w:rPr>
        <w:t xml:space="preserve"> CON AUSENCIA JUSTIFICADA,</w:t>
      </w:r>
      <w:r w:rsidRPr="00E81AD3">
        <w:rPr>
          <w:rFonts w:ascii="Palatino Linotype" w:hAnsi="Palatino Linotype" w:cs="Arial"/>
          <w:sz w:val="24"/>
          <w:szCs w:val="24"/>
        </w:rPr>
        <w:t xml:space="preserve"> EN LA </w:t>
      </w:r>
      <w:r>
        <w:rPr>
          <w:rFonts w:ascii="Palatino Linotype" w:hAnsi="Palatino Linotype" w:cs="Arial"/>
          <w:sz w:val="24"/>
          <w:szCs w:val="24"/>
        </w:rPr>
        <w:t>DÉCIMA NOVENA</w:t>
      </w:r>
      <w:r w:rsidRPr="00E81AD3">
        <w:rPr>
          <w:rFonts w:ascii="Palatino Linotype" w:hAnsi="Palatino Linotype" w:cs="Arial"/>
          <w:sz w:val="24"/>
          <w:szCs w:val="24"/>
        </w:rPr>
        <w:t xml:space="preserve"> SESIÓN ORDINARIA CELEBRADA EL </w:t>
      </w:r>
      <w:r>
        <w:rPr>
          <w:rFonts w:ascii="Palatino Linotype" w:hAnsi="Palatino Linotype" w:cs="Arial"/>
          <w:sz w:val="24"/>
          <w:szCs w:val="24"/>
        </w:rPr>
        <w:t>VEINTIDÓS DE MAYO DE DOS MIL DIECINUEVE</w:t>
      </w:r>
      <w:r w:rsidRPr="00E81AD3">
        <w:rPr>
          <w:rFonts w:ascii="Palatino Linotype" w:hAnsi="Palatino Linotype" w:cs="Arial"/>
          <w:sz w:val="24"/>
          <w:szCs w:val="24"/>
        </w:rPr>
        <w:t>, ANTE EL SECRETARIO TÉCNICO DEL PLENO, ALEXIS TAPIA RAMÍREZ. ---------------------------------------------------------------------------------------------------------------------------------------------------------------------------------------------------------------------------------------------------------------------------------------------------------------------------------------------------------------------------------------------------------------------------------------------------------------------------------------------------------------------------------------------------------------------------------------------------------------------------------------------------------------------------------------</w:t>
      </w:r>
    </w:p>
    <w:p w:rsidR="005C5552" w:rsidRPr="005C5552" w:rsidRDefault="005C5552" w:rsidP="005C5552">
      <w:pPr>
        <w:spacing w:after="0" w:line="360" w:lineRule="auto"/>
        <w:jc w:val="both"/>
        <w:rPr>
          <w:rFonts w:ascii="Palatino Linotype" w:hAnsi="Palatino Linotype" w:cs="Arial"/>
          <w:sz w:val="16"/>
          <w:szCs w:val="24"/>
        </w:rPr>
      </w:pPr>
    </w:p>
    <w:p w:rsidR="005C5552" w:rsidRPr="00E81AD3" w:rsidRDefault="005C5552" w:rsidP="005C5552">
      <w:pPr>
        <w:spacing w:after="0" w:line="360" w:lineRule="auto"/>
        <w:jc w:val="both"/>
        <w:rPr>
          <w:rFonts w:ascii="Palatino Linotype" w:hAnsi="Palatino Linotype"/>
        </w:rPr>
      </w:pPr>
      <w:r w:rsidRPr="00E81AD3">
        <w:rPr>
          <w:rFonts w:ascii="Palatino Linotype" w:hAnsi="Palatino Linotype"/>
          <w:noProof/>
          <w:lang w:eastAsia="es-MX"/>
        </w:rPr>
        <w:lastRenderedPageBreak/>
        <mc:AlternateContent>
          <mc:Choice Requires="wps">
            <w:drawing>
              <wp:anchor distT="0" distB="0" distL="114300" distR="114300" simplePos="0" relativeHeight="251669504" behindDoc="0" locked="0" layoutInCell="1" allowOverlap="1" wp14:anchorId="3B6F509E" wp14:editId="38749FB5">
                <wp:simplePos x="0" y="0"/>
                <wp:positionH relativeFrom="page">
                  <wp:posOffset>2409825</wp:posOffset>
                </wp:positionH>
                <wp:positionV relativeFrom="paragraph">
                  <wp:posOffset>175894</wp:posOffset>
                </wp:positionV>
                <wp:extent cx="2551430" cy="103822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38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5552" w:rsidRDefault="005C5552" w:rsidP="005C5552">
                            <w:pPr>
                              <w:spacing w:after="0" w:line="240" w:lineRule="auto"/>
                              <w:jc w:val="center"/>
                              <w:rPr>
                                <w:rFonts w:ascii="Palatino Linotype" w:hAnsi="Palatino Linotype"/>
                                <w:sz w:val="24"/>
                                <w:szCs w:val="24"/>
                              </w:rPr>
                            </w:pPr>
                          </w:p>
                          <w:p w:rsidR="005C5552" w:rsidRPr="00EF2FC0" w:rsidRDefault="005C5552" w:rsidP="005C555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C5552" w:rsidRDefault="005C5552" w:rsidP="005C5552">
                            <w:pPr>
                              <w:spacing w:after="0" w:line="240" w:lineRule="auto"/>
                              <w:jc w:val="center"/>
                              <w:rPr>
                                <w:rFonts w:ascii="Palatino Linotype" w:hAnsi="Palatino Linotype"/>
                                <w:b/>
                                <w:sz w:val="24"/>
                                <w:szCs w:val="24"/>
                              </w:rPr>
                            </w:pPr>
                          </w:p>
                          <w:p w:rsidR="005C5552" w:rsidRPr="00016AF3" w:rsidRDefault="005C5552" w:rsidP="005C555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F509E" id="_x0000_t202" coordsize="21600,21600" o:spt="202" path="m,l,21600r21600,l21600,xe">
                <v:stroke joinstyle="miter"/>
                <v:path gradientshapeok="t" o:connecttype="rect"/>
              </v:shapetype>
              <v:shape id="Cuadro de texto 21" o:spid="_x0000_s1026" type="#_x0000_t202" style="position:absolute;left:0;text-align:left;margin-left:189.75pt;margin-top:13.85pt;width:200.9pt;height:81.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" fillcolor="white [3201]" strokecolor="white [3212]" strokeweight=".5pt">
                <v:textbox>
                  <w:txbxContent>
                    <w:p w:rsidR="005C5552" w:rsidRDefault="005C5552" w:rsidP="005C5552">
                      <w:pPr>
                        <w:spacing w:after="0" w:line="240" w:lineRule="auto"/>
                        <w:jc w:val="center"/>
                        <w:rPr>
                          <w:rFonts w:ascii="Palatino Linotype" w:hAnsi="Palatino Linotype"/>
                          <w:sz w:val="24"/>
                          <w:szCs w:val="24"/>
                        </w:rPr>
                      </w:pPr>
                    </w:p>
                    <w:p w:rsidR="005C5552" w:rsidRPr="00EF2FC0" w:rsidRDefault="005C5552" w:rsidP="005C555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C5552" w:rsidRDefault="005C5552" w:rsidP="005C5552">
                      <w:pPr>
                        <w:spacing w:after="0" w:line="240" w:lineRule="auto"/>
                        <w:jc w:val="center"/>
                        <w:rPr>
                          <w:rFonts w:ascii="Palatino Linotype" w:hAnsi="Palatino Linotype"/>
                          <w:b/>
                          <w:sz w:val="24"/>
                          <w:szCs w:val="24"/>
                        </w:rPr>
                      </w:pPr>
                    </w:p>
                    <w:p w:rsidR="005C5552" w:rsidRPr="00016AF3" w:rsidRDefault="005C5552" w:rsidP="005C5552">
                      <w:pPr>
                        <w:spacing w:line="240" w:lineRule="auto"/>
                        <w:jc w:val="center"/>
                        <w:rPr>
                          <w:rFonts w:ascii="Palatino Linotype" w:hAnsi="Palatino Linotype"/>
                          <w:b/>
                          <w:sz w:val="24"/>
                          <w:szCs w:val="24"/>
                        </w:rPr>
                      </w:pPr>
                    </w:p>
                  </w:txbxContent>
                </v:textbox>
                <w10:wrap anchorx="page"/>
              </v:shape>
            </w:pict>
          </mc:Fallback>
        </mc:AlternateContent>
      </w:r>
    </w:p>
    <w:p w:rsidR="005C5552" w:rsidRPr="00E81AD3" w:rsidRDefault="005C5552" w:rsidP="005C5552">
      <w:pPr>
        <w:spacing w:after="0" w:line="360" w:lineRule="auto"/>
        <w:jc w:val="center"/>
        <w:rPr>
          <w:rFonts w:ascii="Palatino Linotype" w:hAnsi="Palatino Linotype"/>
        </w:rPr>
      </w:pPr>
    </w:p>
    <w:p w:rsidR="005C5552" w:rsidRPr="00E81AD3" w:rsidRDefault="005C5552" w:rsidP="005C5552">
      <w:pPr>
        <w:spacing w:after="0" w:line="360" w:lineRule="auto"/>
        <w:rPr>
          <w:rFonts w:ascii="Palatino Linotype" w:hAnsi="Palatino Linotype"/>
          <w:b/>
        </w:rPr>
      </w:pPr>
    </w:p>
    <w:p w:rsidR="005C5552" w:rsidRPr="00E81AD3" w:rsidRDefault="005C5552" w:rsidP="005C5552">
      <w:pPr>
        <w:spacing w:after="0" w:line="360" w:lineRule="auto"/>
        <w:rPr>
          <w:rFonts w:ascii="Palatino Linotype" w:hAnsi="Palatino Linotype"/>
          <w:b/>
          <w:sz w:val="4"/>
        </w:rPr>
      </w:pPr>
    </w:p>
    <w:p w:rsidR="005C5552" w:rsidRPr="00E81AD3" w:rsidRDefault="005C5552" w:rsidP="005C5552">
      <w:pPr>
        <w:spacing w:after="0" w:line="360" w:lineRule="auto"/>
        <w:rPr>
          <w:rFonts w:ascii="Palatino Linotype" w:hAnsi="Palatino Linotype"/>
          <w:b/>
          <w:sz w:val="16"/>
        </w:rPr>
      </w:pPr>
    </w:p>
    <w:p w:rsidR="005C5552" w:rsidRPr="00E81AD3" w:rsidRDefault="005C5552" w:rsidP="005C5552">
      <w:pPr>
        <w:spacing w:after="0" w:line="360" w:lineRule="auto"/>
        <w:rPr>
          <w:rFonts w:ascii="Palatino Linotype" w:hAnsi="Palatino Linotype"/>
          <w:b/>
        </w:rPr>
      </w:pPr>
    </w:p>
    <w:p w:rsidR="005C5552" w:rsidRPr="005C5552" w:rsidRDefault="005C5552" w:rsidP="005C5552">
      <w:pPr>
        <w:spacing w:after="0" w:line="360" w:lineRule="auto"/>
        <w:rPr>
          <w:rFonts w:ascii="Palatino Linotype" w:hAnsi="Palatino Linotype"/>
          <w:b/>
          <w:sz w:val="20"/>
        </w:rPr>
      </w:pPr>
    </w:p>
    <w:p w:rsidR="005C5552" w:rsidRPr="00E81AD3" w:rsidRDefault="005C5552" w:rsidP="005C5552">
      <w:pPr>
        <w:spacing w:after="0" w:line="360" w:lineRule="auto"/>
        <w:rPr>
          <w:rFonts w:ascii="Palatino Linotype" w:hAnsi="Palatino Linotype"/>
          <w:b/>
        </w:rPr>
      </w:pPr>
      <w:r w:rsidRPr="00E81AD3">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6D1FA237" wp14:editId="719F1269">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5552" w:rsidRPr="00EF2FC0" w:rsidRDefault="005C5552" w:rsidP="005C555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C5552" w:rsidRDefault="005C5552" w:rsidP="005C555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C5552" w:rsidRDefault="005C5552" w:rsidP="005C5552">
                            <w:pPr>
                              <w:spacing w:after="0" w:line="240" w:lineRule="auto"/>
                              <w:jc w:val="center"/>
                              <w:rPr>
                                <w:rFonts w:ascii="Palatino Linotype" w:hAnsi="Palatino Linotype"/>
                                <w:sz w:val="24"/>
                                <w:szCs w:val="24"/>
                              </w:rPr>
                            </w:pPr>
                          </w:p>
                          <w:p w:rsidR="005C5552" w:rsidRPr="00797B31" w:rsidRDefault="005C5552" w:rsidP="005C555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FA237" id="Cuadro de texto 35" o:spid="_x0000_s1027" type="#_x0000_t202" style="position:absolute;margin-left:251pt;margin-top:21.05pt;width:200.2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5C5552" w:rsidRPr="00EF2FC0" w:rsidRDefault="005C5552" w:rsidP="005C555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C5552" w:rsidRDefault="005C5552" w:rsidP="005C555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C5552" w:rsidRDefault="005C5552" w:rsidP="005C5552">
                      <w:pPr>
                        <w:spacing w:after="0" w:line="240" w:lineRule="auto"/>
                        <w:jc w:val="center"/>
                        <w:rPr>
                          <w:rFonts w:ascii="Palatino Linotype" w:hAnsi="Palatino Linotype"/>
                          <w:sz w:val="24"/>
                          <w:szCs w:val="24"/>
                        </w:rPr>
                      </w:pPr>
                    </w:p>
                    <w:p w:rsidR="005C5552" w:rsidRPr="00797B31" w:rsidRDefault="005C5552" w:rsidP="005C5552">
                      <w:pPr>
                        <w:spacing w:line="240" w:lineRule="auto"/>
                        <w:jc w:val="center"/>
                        <w:rPr>
                          <w:rFonts w:ascii="Palatino Linotype" w:hAnsi="Palatino Linotype"/>
                          <w:sz w:val="24"/>
                          <w:szCs w:val="24"/>
                        </w:rPr>
                      </w:pPr>
                    </w:p>
                  </w:txbxContent>
                </v:textbox>
                <w10:wrap anchorx="margin"/>
              </v:shape>
            </w:pict>
          </mc:Fallback>
        </mc:AlternateContent>
      </w:r>
      <w:r w:rsidRPr="00E81AD3">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7E923EDA" wp14:editId="4B822303">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5552" w:rsidRPr="00EF2FC0" w:rsidRDefault="005C5552" w:rsidP="005C5552">
                            <w:pPr>
                              <w:jc w:val="center"/>
                              <w:rPr>
                                <w:rFonts w:ascii="Palatino Linotype" w:hAnsi="Palatino Linotype"/>
                                <w:b/>
                                <w:sz w:val="24"/>
                                <w:szCs w:val="24"/>
                              </w:rPr>
                            </w:pPr>
                            <w:r w:rsidRPr="00EF2FC0">
                              <w:rPr>
                                <w:rFonts w:ascii="Palatino Linotype" w:hAnsi="Palatino Linotype"/>
                                <w:b/>
                                <w:sz w:val="24"/>
                                <w:szCs w:val="24"/>
                              </w:rPr>
                              <w:t>Eva Abaid Yapur</w:t>
                            </w:r>
                          </w:p>
                          <w:p w:rsidR="005C5552" w:rsidRDefault="005C5552" w:rsidP="005C555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C5552" w:rsidRPr="00EF2FC0" w:rsidRDefault="005C5552" w:rsidP="005C5552">
                            <w:pPr>
                              <w:spacing w:after="0" w:line="240" w:lineRule="auto"/>
                              <w:jc w:val="center"/>
                              <w:rPr>
                                <w:rFonts w:ascii="Palatino Linotype" w:hAnsi="Palatino Linotype"/>
                                <w:sz w:val="24"/>
                                <w:szCs w:val="24"/>
                              </w:rPr>
                            </w:pPr>
                          </w:p>
                          <w:p w:rsidR="005C5552" w:rsidRDefault="005C5552" w:rsidP="005C5552">
                            <w:pPr>
                              <w:spacing w:after="0" w:line="240" w:lineRule="auto"/>
                              <w:jc w:val="center"/>
                              <w:rPr>
                                <w:rFonts w:ascii="Palatino Linotype" w:hAnsi="Palatino Linotype"/>
                                <w:b/>
                                <w:sz w:val="24"/>
                                <w:szCs w:val="24"/>
                              </w:rPr>
                            </w:pPr>
                          </w:p>
                          <w:p w:rsidR="005C5552" w:rsidRDefault="005C5552" w:rsidP="005C55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23EDA" id="Cuadro de texto 22" o:spid="_x0000_s1028" type="#_x0000_t202" style="position:absolute;margin-left:0;margin-top:22.5pt;width:15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5C5552" w:rsidRPr="00EF2FC0" w:rsidRDefault="005C5552" w:rsidP="005C555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5C5552" w:rsidRDefault="005C5552" w:rsidP="005C555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C5552" w:rsidRPr="00EF2FC0" w:rsidRDefault="005C5552" w:rsidP="005C5552">
                      <w:pPr>
                        <w:spacing w:after="0" w:line="240" w:lineRule="auto"/>
                        <w:jc w:val="center"/>
                        <w:rPr>
                          <w:rFonts w:ascii="Palatino Linotype" w:hAnsi="Palatino Linotype"/>
                          <w:sz w:val="24"/>
                          <w:szCs w:val="24"/>
                        </w:rPr>
                      </w:pPr>
                    </w:p>
                    <w:p w:rsidR="005C5552" w:rsidRDefault="005C5552" w:rsidP="005C5552">
                      <w:pPr>
                        <w:spacing w:after="0" w:line="240" w:lineRule="auto"/>
                        <w:jc w:val="center"/>
                        <w:rPr>
                          <w:rFonts w:ascii="Palatino Linotype" w:hAnsi="Palatino Linotype"/>
                          <w:b/>
                          <w:sz w:val="24"/>
                          <w:szCs w:val="24"/>
                        </w:rPr>
                      </w:pPr>
                    </w:p>
                    <w:p w:rsidR="005C5552" w:rsidRDefault="005C5552" w:rsidP="005C5552">
                      <w:pPr>
                        <w:jc w:val="center"/>
                      </w:pPr>
                    </w:p>
                  </w:txbxContent>
                </v:textbox>
                <w10:wrap anchorx="margin"/>
              </v:shape>
            </w:pict>
          </mc:Fallback>
        </mc:AlternateContent>
      </w:r>
    </w:p>
    <w:p w:rsidR="005C5552" w:rsidRPr="00E81AD3" w:rsidRDefault="005C5552" w:rsidP="005C5552">
      <w:pPr>
        <w:spacing w:after="0" w:line="360" w:lineRule="auto"/>
        <w:rPr>
          <w:rFonts w:ascii="Palatino Linotype" w:hAnsi="Palatino Linotype"/>
          <w:b/>
        </w:rPr>
      </w:pPr>
    </w:p>
    <w:p w:rsidR="005C5552" w:rsidRPr="00E81AD3" w:rsidRDefault="005C5552" w:rsidP="005C5552">
      <w:pPr>
        <w:spacing w:after="0" w:line="360" w:lineRule="auto"/>
        <w:rPr>
          <w:rFonts w:ascii="Palatino Linotype" w:hAnsi="Palatino Linotype"/>
          <w:b/>
        </w:rPr>
      </w:pPr>
    </w:p>
    <w:p w:rsidR="005C5552" w:rsidRPr="00E81AD3" w:rsidRDefault="005C5552" w:rsidP="005C5552">
      <w:pPr>
        <w:spacing w:after="0" w:line="360" w:lineRule="auto"/>
        <w:rPr>
          <w:rFonts w:ascii="Palatino Linotype" w:hAnsi="Palatino Linotype"/>
          <w:b/>
        </w:rPr>
      </w:pPr>
    </w:p>
    <w:p w:rsidR="005C5552" w:rsidRPr="00E81AD3" w:rsidRDefault="005C5552" w:rsidP="005C5552">
      <w:pPr>
        <w:spacing w:after="0" w:line="360" w:lineRule="auto"/>
        <w:rPr>
          <w:rFonts w:ascii="Palatino Linotype" w:hAnsi="Palatino Linotype"/>
          <w:b/>
        </w:rPr>
      </w:pPr>
    </w:p>
    <w:p w:rsidR="005C5552" w:rsidRPr="00E81AD3" w:rsidRDefault="005C5552" w:rsidP="005C5552">
      <w:pPr>
        <w:spacing w:after="0" w:line="360" w:lineRule="auto"/>
        <w:rPr>
          <w:rFonts w:ascii="Palatino Linotype" w:hAnsi="Palatino Linotype"/>
          <w:b/>
          <w:sz w:val="12"/>
          <w:szCs w:val="18"/>
        </w:rPr>
      </w:pPr>
    </w:p>
    <w:p w:rsidR="005C5552" w:rsidRPr="00E81AD3" w:rsidRDefault="005C5552" w:rsidP="005C5552">
      <w:pPr>
        <w:spacing w:after="0" w:line="360" w:lineRule="auto"/>
        <w:rPr>
          <w:rFonts w:ascii="Palatino Linotype" w:hAnsi="Palatino Linotype"/>
          <w:b/>
          <w:sz w:val="18"/>
          <w:szCs w:val="18"/>
        </w:rPr>
      </w:pPr>
    </w:p>
    <w:p w:rsidR="005C5552" w:rsidRPr="00E81AD3" w:rsidRDefault="005C5552" w:rsidP="005C5552">
      <w:pPr>
        <w:spacing w:after="0" w:line="360" w:lineRule="auto"/>
        <w:rPr>
          <w:rFonts w:ascii="Palatino Linotype" w:hAnsi="Palatino Linotype"/>
          <w:b/>
        </w:rPr>
      </w:pPr>
      <w:r w:rsidRPr="00E81AD3">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5A8600A1" wp14:editId="61D318D2">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5552" w:rsidRPr="00EF2FC0" w:rsidRDefault="005C5552" w:rsidP="005C555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C5552" w:rsidRDefault="005C5552" w:rsidP="005C555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C5552" w:rsidRPr="00EF2FC0"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(Ausencia Justificada)</w:t>
                            </w:r>
                          </w:p>
                          <w:p w:rsidR="005C5552" w:rsidRDefault="005C5552" w:rsidP="005C5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600A1" id="Cuadro de texto 8" o:spid="_x0000_s1029" type="#_x0000_t202" style="position:absolute;margin-left:262.95pt;margin-top:.7pt;width:168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5C5552" w:rsidRPr="00EF2FC0" w:rsidRDefault="005C5552" w:rsidP="005C555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C5552" w:rsidRDefault="005C5552" w:rsidP="005C555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C5552" w:rsidRPr="00EF2FC0"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(Ausencia Justificada)</w:t>
                      </w:r>
                    </w:p>
                    <w:p w:rsidR="005C5552" w:rsidRDefault="005C5552" w:rsidP="005C5552"/>
                  </w:txbxContent>
                </v:textbox>
                <w10:wrap anchorx="margin"/>
              </v:shape>
            </w:pict>
          </mc:Fallback>
        </mc:AlternateContent>
      </w:r>
      <w:r w:rsidRPr="00E81AD3">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7A6C258C" wp14:editId="21E97654">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5552" w:rsidRPr="00EF2FC0" w:rsidRDefault="005C5552" w:rsidP="005C555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C5552" w:rsidRDefault="005C5552" w:rsidP="005C555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(Ausencia Justificada)</w:t>
                            </w:r>
                          </w:p>
                          <w:p w:rsidR="005C5552" w:rsidRPr="00EF2FC0" w:rsidRDefault="005C5552" w:rsidP="005C5552">
                            <w:pPr>
                              <w:spacing w:after="0" w:line="240" w:lineRule="auto"/>
                              <w:jc w:val="center"/>
                              <w:rPr>
                                <w:rFonts w:ascii="Palatino Linotype" w:hAnsi="Palatino Linotype"/>
                                <w:sz w:val="24"/>
                                <w:szCs w:val="24"/>
                              </w:rPr>
                            </w:pPr>
                          </w:p>
                          <w:p w:rsidR="005C5552" w:rsidRDefault="005C5552" w:rsidP="005C5552">
                            <w:pPr>
                              <w:spacing w:after="0" w:line="240" w:lineRule="auto"/>
                              <w:jc w:val="center"/>
                              <w:rPr>
                                <w:rFonts w:ascii="Palatino Linotype" w:hAnsi="Palatino Linotype"/>
                                <w:b/>
                                <w:sz w:val="24"/>
                                <w:szCs w:val="24"/>
                              </w:rPr>
                            </w:pPr>
                          </w:p>
                          <w:p w:rsidR="005C5552" w:rsidRDefault="005C5552" w:rsidP="005C5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C258C" id="Cuadro de texto 10" o:spid="_x0000_s1030" type="#_x0000_t202" style="position:absolute;margin-left:0;margin-top:.7pt;width:168pt;height:1in;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5C5552" w:rsidRPr="00EF2FC0" w:rsidRDefault="005C5552" w:rsidP="005C555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C5552" w:rsidRDefault="005C5552" w:rsidP="005C555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(Ausencia Justificada)</w:t>
                      </w:r>
                    </w:p>
                    <w:p w:rsidR="005C5552" w:rsidRPr="00EF2FC0" w:rsidRDefault="005C5552" w:rsidP="005C5552">
                      <w:pPr>
                        <w:spacing w:after="0" w:line="240" w:lineRule="auto"/>
                        <w:jc w:val="center"/>
                        <w:rPr>
                          <w:rFonts w:ascii="Palatino Linotype" w:hAnsi="Palatino Linotype"/>
                          <w:sz w:val="24"/>
                          <w:szCs w:val="24"/>
                        </w:rPr>
                      </w:pPr>
                    </w:p>
                    <w:p w:rsidR="005C5552" w:rsidRDefault="005C5552" w:rsidP="005C5552">
                      <w:pPr>
                        <w:spacing w:after="0" w:line="240" w:lineRule="auto"/>
                        <w:jc w:val="center"/>
                        <w:rPr>
                          <w:rFonts w:ascii="Palatino Linotype" w:hAnsi="Palatino Linotype"/>
                          <w:b/>
                          <w:sz w:val="24"/>
                          <w:szCs w:val="24"/>
                        </w:rPr>
                      </w:pPr>
                    </w:p>
                    <w:p w:rsidR="005C5552" w:rsidRDefault="005C5552" w:rsidP="005C5552"/>
                  </w:txbxContent>
                </v:textbox>
                <w10:wrap anchorx="margin"/>
              </v:shape>
            </w:pict>
          </mc:Fallback>
        </mc:AlternateContent>
      </w:r>
    </w:p>
    <w:p w:rsidR="005C5552" w:rsidRPr="00E81AD3" w:rsidRDefault="005C5552" w:rsidP="005C5552">
      <w:pPr>
        <w:spacing w:after="0" w:line="360" w:lineRule="auto"/>
        <w:rPr>
          <w:rFonts w:ascii="Palatino Linotype" w:hAnsi="Palatino Linotype"/>
          <w:b/>
        </w:rPr>
      </w:pPr>
    </w:p>
    <w:p w:rsidR="005C5552" w:rsidRPr="00E81AD3" w:rsidRDefault="005C5552" w:rsidP="005C5552">
      <w:pPr>
        <w:spacing w:after="0" w:line="360" w:lineRule="auto"/>
        <w:rPr>
          <w:rFonts w:ascii="Palatino Linotype" w:hAnsi="Palatino Linotype"/>
        </w:rPr>
      </w:pPr>
    </w:p>
    <w:p w:rsidR="005C5552" w:rsidRPr="00E81AD3" w:rsidRDefault="005C5552" w:rsidP="005C5552">
      <w:pPr>
        <w:spacing w:after="0" w:line="360" w:lineRule="auto"/>
        <w:rPr>
          <w:rFonts w:ascii="Palatino Linotype" w:hAnsi="Palatino Linotype" w:cs="Arial"/>
          <w:szCs w:val="20"/>
        </w:rPr>
      </w:pPr>
    </w:p>
    <w:p w:rsidR="005C5552" w:rsidRPr="00E81AD3" w:rsidRDefault="005C5552" w:rsidP="005C5552">
      <w:pPr>
        <w:spacing w:after="0" w:line="360" w:lineRule="auto"/>
        <w:rPr>
          <w:rFonts w:ascii="Palatino Linotype" w:hAnsi="Palatino Linotype" w:cs="Arial"/>
          <w:szCs w:val="20"/>
        </w:rPr>
      </w:pPr>
    </w:p>
    <w:p w:rsidR="005C5552" w:rsidRPr="00E81AD3" w:rsidRDefault="005C5552" w:rsidP="005C5552">
      <w:pPr>
        <w:spacing w:after="0" w:line="360" w:lineRule="auto"/>
        <w:rPr>
          <w:rFonts w:ascii="Palatino Linotype" w:hAnsi="Palatino Linotype" w:cs="Arial"/>
          <w:szCs w:val="20"/>
        </w:rPr>
      </w:pPr>
      <w:r w:rsidRPr="00E81AD3">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146D41C5" wp14:editId="3E80E075">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5552" w:rsidRPr="007F6133" w:rsidRDefault="005C5552" w:rsidP="005C555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C5552" w:rsidRDefault="005C5552" w:rsidP="005C5552">
                            <w:pPr>
                              <w:spacing w:after="0" w:line="240" w:lineRule="auto"/>
                              <w:jc w:val="center"/>
                              <w:rPr>
                                <w:rFonts w:ascii="Palatino Linotype" w:hAnsi="Palatino Linotype"/>
                                <w:sz w:val="24"/>
                                <w:szCs w:val="24"/>
                              </w:rPr>
                            </w:pPr>
                          </w:p>
                          <w:p w:rsidR="005C5552" w:rsidRDefault="005C5552" w:rsidP="005C5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D41C5" id="Cuadro de texto 24" o:spid="_x0000_s1031" type="#_x0000_t202" style="position:absolute;margin-left:0;margin-top:10.5pt;width:248.25pt;height:74.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5C5552" w:rsidRPr="007F6133" w:rsidRDefault="005C5552" w:rsidP="005C555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C5552" w:rsidRDefault="005C5552" w:rsidP="005C555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C5552" w:rsidRDefault="005C5552" w:rsidP="005C5552">
                      <w:pPr>
                        <w:spacing w:after="0" w:line="240" w:lineRule="auto"/>
                        <w:jc w:val="center"/>
                        <w:rPr>
                          <w:rFonts w:ascii="Palatino Linotype" w:hAnsi="Palatino Linotype"/>
                          <w:sz w:val="24"/>
                          <w:szCs w:val="24"/>
                        </w:rPr>
                      </w:pPr>
                    </w:p>
                    <w:p w:rsidR="005C5552" w:rsidRDefault="005C5552" w:rsidP="005C5552"/>
                  </w:txbxContent>
                </v:textbox>
                <w10:wrap anchorx="margin"/>
              </v:shape>
            </w:pict>
          </mc:Fallback>
        </mc:AlternateContent>
      </w:r>
    </w:p>
    <w:p w:rsidR="005C5552" w:rsidRPr="00E81AD3" w:rsidRDefault="005C5552" w:rsidP="005C5552">
      <w:pPr>
        <w:spacing w:after="0" w:line="360" w:lineRule="auto"/>
        <w:jc w:val="both"/>
        <w:rPr>
          <w:rFonts w:ascii="Palatino Linotype" w:hAnsi="Palatino Linotype" w:cs="Arial"/>
          <w:szCs w:val="20"/>
        </w:rPr>
      </w:pPr>
    </w:p>
    <w:p w:rsidR="005C5552" w:rsidRPr="00E81AD3" w:rsidRDefault="005C5552" w:rsidP="005C5552">
      <w:pPr>
        <w:spacing w:after="0" w:line="360" w:lineRule="auto"/>
        <w:jc w:val="both"/>
        <w:rPr>
          <w:rFonts w:ascii="Palatino Linotype" w:hAnsi="Palatino Linotype" w:cs="Arial"/>
          <w:szCs w:val="20"/>
        </w:rPr>
      </w:pPr>
    </w:p>
    <w:p w:rsidR="005C5552" w:rsidRDefault="005C5552" w:rsidP="005C5552">
      <w:pPr>
        <w:spacing w:after="0" w:line="240" w:lineRule="auto"/>
        <w:jc w:val="both"/>
        <w:rPr>
          <w:rFonts w:ascii="Palatino Linotype" w:hAnsi="Palatino Linotype" w:cs="Arial"/>
          <w:sz w:val="20"/>
          <w:szCs w:val="20"/>
        </w:rPr>
      </w:pPr>
    </w:p>
    <w:p w:rsidR="005C5552" w:rsidRDefault="005C5552" w:rsidP="005C5552">
      <w:pPr>
        <w:spacing w:after="0" w:line="240" w:lineRule="auto"/>
        <w:jc w:val="both"/>
        <w:rPr>
          <w:rFonts w:ascii="Palatino Linotype" w:hAnsi="Palatino Linotype" w:cs="Arial"/>
          <w:sz w:val="20"/>
          <w:szCs w:val="20"/>
        </w:rPr>
      </w:pPr>
    </w:p>
    <w:p w:rsidR="005C5552" w:rsidRPr="00E81AD3" w:rsidRDefault="005C5552" w:rsidP="005C5552">
      <w:pPr>
        <w:spacing w:after="0" w:line="240" w:lineRule="auto"/>
        <w:jc w:val="both"/>
        <w:rPr>
          <w:rFonts w:ascii="Palatino Linotype" w:hAnsi="Palatino Linotype" w:cs="Arial"/>
          <w:sz w:val="20"/>
          <w:szCs w:val="20"/>
        </w:rPr>
      </w:pPr>
      <w:r w:rsidRPr="00E81AD3">
        <w:rPr>
          <w:rFonts w:ascii="Palatino Linotype" w:hAnsi="Palatino Linotype" w:cs="Arial"/>
          <w:sz w:val="20"/>
          <w:szCs w:val="20"/>
        </w:rPr>
        <w:t xml:space="preserve">Esta hoja corresponde a la resolución de fecha </w:t>
      </w:r>
      <w:r>
        <w:rPr>
          <w:rFonts w:ascii="Palatino Linotype" w:hAnsi="Palatino Linotype" w:cs="Arial"/>
          <w:sz w:val="20"/>
          <w:szCs w:val="20"/>
        </w:rPr>
        <w:t xml:space="preserve">veintidós de mayo </w:t>
      </w:r>
      <w:r w:rsidRPr="00E81AD3">
        <w:rPr>
          <w:rFonts w:ascii="Palatino Linotype" w:hAnsi="Palatino Linotype" w:cs="Arial"/>
          <w:sz w:val="20"/>
          <w:szCs w:val="20"/>
        </w:rPr>
        <w:t>de dos mil diecinueve, emitida en el recurso de revisión 01</w:t>
      </w:r>
      <w:r w:rsidR="00F87A4D">
        <w:rPr>
          <w:rFonts w:ascii="Palatino Linotype" w:hAnsi="Palatino Linotype" w:cs="Arial"/>
          <w:sz w:val="20"/>
          <w:szCs w:val="20"/>
        </w:rPr>
        <w:t>545</w:t>
      </w:r>
      <w:r w:rsidRPr="00E81AD3">
        <w:rPr>
          <w:rFonts w:ascii="Palatino Linotype" w:hAnsi="Palatino Linotype" w:cs="Arial"/>
          <w:bCs/>
          <w:sz w:val="20"/>
          <w:szCs w:val="20"/>
          <w:lang w:eastAsia="es-MX"/>
        </w:rPr>
        <w:t>/INFOEM/IP/RR/2019</w:t>
      </w:r>
      <w:r w:rsidRPr="00E81AD3">
        <w:rPr>
          <w:rFonts w:ascii="Palatino Linotype" w:hAnsi="Palatino Linotype" w:cs="Arial"/>
          <w:sz w:val="20"/>
          <w:szCs w:val="20"/>
        </w:rPr>
        <w:t>.</w:t>
      </w:r>
    </w:p>
    <w:p w:rsidR="003A3A32" w:rsidRPr="00170CAC" w:rsidRDefault="005C5552" w:rsidP="005C5552">
      <w:pPr>
        <w:spacing w:after="0" w:line="240" w:lineRule="auto"/>
        <w:rPr>
          <w:rFonts w:ascii="Palatino Linotype" w:hAnsi="Palatino Linotype"/>
          <w:sz w:val="20"/>
          <w:szCs w:val="20"/>
        </w:rPr>
      </w:pPr>
      <w:r w:rsidRPr="00E81AD3">
        <w:rPr>
          <w:rFonts w:ascii="Palatino Linotype" w:hAnsi="Palatino Linotype"/>
          <w:sz w:val="20"/>
          <w:szCs w:val="20"/>
        </w:rPr>
        <w:t>OSAM/MOC</w:t>
      </w:r>
    </w:p>
    <w:sectPr w:rsidR="003A3A32" w:rsidRPr="00170CAC" w:rsidSect="00DF6006">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6B7" w:rsidRDefault="00B376B7" w:rsidP="00F2498E">
      <w:pPr>
        <w:spacing w:after="0" w:line="240" w:lineRule="auto"/>
      </w:pPr>
      <w:r>
        <w:separator/>
      </w:r>
    </w:p>
  </w:endnote>
  <w:endnote w:type="continuationSeparator" w:id="0">
    <w:p w:rsidR="00B376B7" w:rsidRDefault="00B376B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39CC">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39CC">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5F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5F77">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6B7" w:rsidRDefault="00B376B7" w:rsidP="00F2498E">
      <w:pPr>
        <w:spacing w:after="0" w:line="240" w:lineRule="auto"/>
      </w:pPr>
      <w:r>
        <w:separator/>
      </w:r>
    </w:p>
  </w:footnote>
  <w:footnote w:type="continuationSeparator" w:id="0">
    <w:p w:rsidR="00B376B7" w:rsidRDefault="00B376B7"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3C227D" w:rsidRPr="00B4142F" w:rsidTr="00C36B0D">
      <w:trPr>
        <w:trHeight w:val="227"/>
      </w:trPr>
      <w:tc>
        <w:tcPr>
          <w:tcW w:w="5529" w:type="dxa"/>
          <w:hideMark/>
        </w:tcPr>
        <w:p w:rsidR="003C227D" w:rsidRDefault="003C227D" w:rsidP="003C227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3C227D" w:rsidRPr="00B4142F" w:rsidRDefault="00182B5D" w:rsidP="00C002B7">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C002B7">
            <w:rPr>
              <w:rFonts w:ascii="Palatino Linotype" w:hAnsi="Palatino Linotype" w:cs="Arial"/>
              <w:bCs/>
              <w:sz w:val="24"/>
              <w:lang w:eastAsia="es-MX"/>
            </w:rPr>
            <w:t>1545</w:t>
          </w:r>
          <w:r>
            <w:rPr>
              <w:rFonts w:ascii="Palatino Linotype" w:hAnsi="Palatino Linotype" w:cs="Arial"/>
              <w:bCs/>
              <w:sz w:val="24"/>
              <w:lang w:eastAsia="es-MX"/>
            </w:rPr>
            <w:t>/INFOEM/IP/RR/2019</w:t>
          </w:r>
        </w:p>
      </w:tc>
    </w:tr>
    <w:tr w:rsidR="003C227D" w:rsidTr="00C36B0D">
      <w:trPr>
        <w:trHeight w:val="242"/>
      </w:trPr>
      <w:tc>
        <w:tcPr>
          <w:tcW w:w="5529" w:type="dxa"/>
          <w:vAlign w:val="center"/>
          <w:hideMark/>
        </w:tcPr>
        <w:p w:rsidR="003C227D" w:rsidRDefault="003C227D" w:rsidP="003C227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3C227D" w:rsidRPr="00FA4DC7" w:rsidRDefault="00207A5C" w:rsidP="003C227D">
          <w:pPr>
            <w:jc w:val="right"/>
            <w:rPr>
              <w:rFonts w:ascii="Palatino Linotype" w:hAnsi="Palatino Linotype"/>
            </w:rPr>
          </w:pPr>
          <w:r w:rsidRPr="00207A5C">
            <w:rPr>
              <w:rFonts w:ascii="Palatino Linotype" w:hAnsi="Palatino Linotype" w:cs="Arial"/>
              <w:szCs w:val="20"/>
            </w:rPr>
            <w:t>Organismo Público Descentralizado para la Prestación de Los Servicios de Agua Potable Alcantarillado y Saneamiento del Municipio de Naucalpan de Juárez</w:t>
          </w:r>
        </w:p>
      </w:tc>
    </w:tr>
    <w:tr w:rsidR="003C227D" w:rsidTr="00C36B0D">
      <w:trPr>
        <w:trHeight w:val="342"/>
      </w:trPr>
      <w:tc>
        <w:tcPr>
          <w:tcW w:w="5529" w:type="dxa"/>
          <w:hideMark/>
        </w:tcPr>
        <w:p w:rsidR="003C227D" w:rsidRDefault="003C227D" w:rsidP="003C227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3C227D" w:rsidRDefault="003C227D" w:rsidP="003C227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207A5C">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207A5C">
            <w:rPr>
              <w:rFonts w:ascii="Palatino Linotype" w:hAnsi="Palatino Linotype" w:cs="Arial"/>
              <w:bCs/>
              <w:sz w:val="24"/>
              <w:lang w:eastAsia="es-MX"/>
            </w:rPr>
            <w:t>1545</w:t>
          </w:r>
          <w:r>
            <w:rPr>
              <w:rFonts w:ascii="Palatino Linotype" w:hAnsi="Palatino Linotype" w:cs="Arial"/>
              <w:bCs/>
              <w:sz w:val="24"/>
              <w:lang w:eastAsia="es-MX"/>
            </w:rPr>
            <w:t>/INFOEM/IP/RR/201</w:t>
          </w:r>
          <w:r w:rsidR="004B1E7B">
            <w:rPr>
              <w:rFonts w:ascii="Palatino Linotype" w:hAnsi="Palatino Linotype" w:cs="Arial"/>
              <w:bCs/>
              <w:sz w:val="24"/>
              <w:lang w:eastAsia="es-MX"/>
            </w:rPr>
            <w:t>9</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1B5F77" w:rsidP="00182B5D">
          <w:pPr>
            <w:spacing w:after="120" w:line="256" w:lineRule="auto"/>
            <w:ind w:left="-486" w:firstLine="486"/>
            <w:jc w:val="right"/>
            <w:rPr>
              <w:rFonts w:ascii="Palatino Linotype" w:hAnsi="Palatino Linotype" w:cs="Arial"/>
            </w:rPr>
          </w:pPr>
          <w:r>
            <w:rPr>
              <w:rFonts w:ascii="Palatino Linotype" w:hAnsi="Palatino Linotype" w:cs="Arial"/>
            </w:rPr>
            <w:t>xxxxx xxxxxxxx xxxxx</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Pr="00207A5C" w:rsidRDefault="00207A5C" w:rsidP="00207A5C">
          <w:pPr>
            <w:jc w:val="right"/>
            <w:rPr>
              <w:rFonts w:ascii="Palatino Linotype" w:hAnsi="Palatino Linotype" w:cs="Arial"/>
              <w:szCs w:val="20"/>
            </w:rPr>
          </w:pPr>
          <w:r w:rsidRPr="00207A5C">
            <w:rPr>
              <w:rFonts w:ascii="Palatino Linotype" w:hAnsi="Palatino Linotype" w:cs="Arial"/>
              <w:szCs w:val="20"/>
            </w:rPr>
            <w:t>Organismo Público Descentralizado para la Prestación de Los Servicios de Agua Potable Alcantarillado y Saneamiento del Municipio de Naucalpan de Juárez</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082E5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EF7665"/>
    <w:multiLevelType w:val="hybridMultilevel"/>
    <w:tmpl w:val="A732D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8D3D3F"/>
    <w:multiLevelType w:val="hybridMultilevel"/>
    <w:tmpl w:val="377A9F16"/>
    <w:lvl w:ilvl="0" w:tplc="BACA7280">
      <w:start w:val="1"/>
      <w:numFmt w:val="upperRoman"/>
      <w:lvlText w:val="%1."/>
      <w:lvlJc w:val="left"/>
      <w:pPr>
        <w:ind w:left="1997"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240441"/>
    <w:multiLevelType w:val="hybridMultilevel"/>
    <w:tmpl w:val="AF6EA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0E03C6"/>
    <w:multiLevelType w:val="hybridMultilevel"/>
    <w:tmpl w:val="CD7C8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09550A"/>
    <w:multiLevelType w:val="hybridMultilevel"/>
    <w:tmpl w:val="5B9829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3"/>
  </w:num>
  <w:num w:numId="4">
    <w:abstractNumId w:val="0"/>
  </w:num>
  <w:num w:numId="5">
    <w:abstractNumId w:val="8"/>
  </w:num>
  <w:num w:numId="6">
    <w:abstractNumId w:val="9"/>
  </w:num>
  <w:num w:numId="7">
    <w:abstractNumId w:val="22"/>
  </w:num>
  <w:num w:numId="8">
    <w:abstractNumId w:val="15"/>
  </w:num>
  <w:num w:numId="9">
    <w:abstractNumId w:val="11"/>
  </w:num>
  <w:num w:numId="10">
    <w:abstractNumId w:val="6"/>
  </w:num>
  <w:num w:numId="11">
    <w:abstractNumId w:val="10"/>
  </w:num>
  <w:num w:numId="12">
    <w:abstractNumId w:val="7"/>
  </w:num>
  <w:num w:numId="13">
    <w:abstractNumId w:val="20"/>
  </w:num>
  <w:num w:numId="14">
    <w:abstractNumId w:val="21"/>
  </w:num>
  <w:num w:numId="15">
    <w:abstractNumId w:val="17"/>
  </w:num>
  <w:num w:numId="16">
    <w:abstractNumId w:val="14"/>
  </w:num>
  <w:num w:numId="17">
    <w:abstractNumId w:val="23"/>
  </w:num>
  <w:num w:numId="18">
    <w:abstractNumId w:val="2"/>
  </w:num>
  <w:num w:numId="19">
    <w:abstractNumId w:val="12"/>
  </w:num>
  <w:num w:numId="20">
    <w:abstractNumId w:val="1"/>
  </w:num>
  <w:num w:numId="21">
    <w:abstractNumId w:val="24"/>
  </w:num>
  <w:num w:numId="22">
    <w:abstractNumId w:val="19"/>
  </w:num>
  <w:num w:numId="23">
    <w:abstractNumId w:val="25"/>
  </w:num>
  <w:num w:numId="24">
    <w:abstractNumId w:val="5"/>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21165"/>
    <w:rsid w:val="00024A6D"/>
    <w:rsid w:val="0002717C"/>
    <w:rsid w:val="00033562"/>
    <w:rsid w:val="00035472"/>
    <w:rsid w:val="00041670"/>
    <w:rsid w:val="00060716"/>
    <w:rsid w:val="000621BA"/>
    <w:rsid w:val="000666B3"/>
    <w:rsid w:val="0007107B"/>
    <w:rsid w:val="000802BA"/>
    <w:rsid w:val="00082E5D"/>
    <w:rsid w:val="00092B0D"/>
    <w:rsid w:val="00092D82"/>
    <w:rsid w:val="00092FB7"/>
    <w:rsid w:val="000C19B0"/>
    <w:rsid w:val="000C2D59"/>
    <w:rsid w:val="000C51AF"/>
    <w:rsid w:val="000C7B5E"/>
    <w:rsid w:val="000D36C9"/>
    <w:rsid w:val="000D5634"/>
    <w:rsid w:val="000E0EFB"/>
    <w:rsid w:val="000E1FD4"/>
    <w:rsid w:val="001050A9"/>
    <w:rsid w:val="00116F6B"/>
    <w:rsid w:val="001270E1"/>
    <w:rsid w:val="00131F2D"/>
    <w:rsid w:val="00142D35"/>
    <w:rsid w:val="001509C0"/>
    <w:rsid w:val="00150BE1"/>
    <w:rsid w:val="00155E87"/>
    <w:rsid w:val="00155F53"/>
    <w:rsid w:val="001568D5"/>
    <w:rsid w:val="0016339A"/>
    <w:rsid w:val="00170CAC"/>
    <w:rsid w:val="001726BD"/>
    <w:rsid w:val="00176522"/>
    <w:rsid w:val="00182B5D"/>
    <w:rsid w:val="001957E6"/>
    <w:rsid w:val="00195845"/>
    <w:rsid w:val="001A0AFD"/>
    <w:rsid w:val="001A0E96"/>
    <w:rsid w:val="001A3C5F"/>
    <w:rsid w:val="001A6849"/>
    <w:rsid w:val="001B5F77"/>
    <w:rsid w:val="001B6C2D"/>
    <w:rsid w:val="001C2C72"/>
    <w:rsid w:val="001C7697"/>
    <w:rsid w:val="001D02CF"/>
    <w:rsid w:val="001D3EE2"/>
    <w:rsid w:val="001D7BA7"/>
    <w:rsid w:val="001E5453"/>
    <w:rsid w:val="001F3894"/>
    <w:rsid w:val="001F408E"/>
    <w:rsid w:val="001F52C5"/>
    <w:rsid w:val="00201765"/>
    <w:rsid w:val="00205FAC"/>
    <w:rsid w:val="00207A5C"/>
    <w:rsid w:val="0021327B"/>
    <w:rsid w:val="0023118D"/>
    <w:rsid w:val="00232A7A"/>
    <w:rsid w:val="0023573F"/>
    <w:rsid w:val="00240046"/>
    <w:rsid w:val="002432E1"/>
    <w:rsid w:val="00256CE0"/>
    <w:rsid w:val="002710B5"/>
    <w:rsid w:val="002729A0"/>
    <w:rsid w:val="00273F7C"/>
    <w:rsid w:val="0028314F"/>
    <w:rsid w:val="00293F85"/>
    <w:rsid w:val="00296E92"/>
    <w:rsid w:val="002A5ADD"/>
    <w:rsid w:val="002A6FCE"/>
    <w:rsid w:val="002B317E"/>
    <w:rsid w:val="002B68E7"/>
    <w:rsid w:val="002C46DF"/>
    <w:rsid w:val="002C4718"/>
    <w:rsid w:val="002C7EC4"/>
    <w:rsid w:val="002D0A79"/>
    <w:rsid w:val="002E1484"/>
    <w:rsid w:val="002E72F0"/>
    <w:rsid w:val="002F368E"/>
    <w:rsid w:val="002F40FF"/>
    <w:rsid w:val="002F50C1"/>
    <w:rsid w:val="00302BF3"/>
    <w:rsid w:val="003235BF"/>
    <w:rsid w:val="00331513"/>
    <w:rsid w:val="00341178"/>
    <w:rsid w:val="00344766"/>
    <w:rsid w:val="00345708"/>
    <w:rsid w:val="003467CD"/>
    <w:rsid w:val="00350F51"/>
    <w:rsid w:val="0036101F"/>
    <w:rsid w:val="0036188D"/>
    <w:rsid w:val="003839F9"/>
    <w:rsid w:val="00392022"/>
    <w:rsid w:val="003A0B24"/>
    <w:rsid w:val="003A3A32"/>
    <w:rsid w:val="003A59A6"/>
    <w:rsid w:val="003B535D"/>
    <w:rsid w:val="003C227D"/>
    <w:rsid w:val="003C7E02"/>
    <w:rsid w:val="003D1F6F"/>
    <w:rsid w:val="003E468A"/>
    <w:rsid w:val="003E6E17"/>
    <w:rsid w:val="003F2491"/>
    <w:rsid w:val="003F3422"/>
    <w:rsid w:val="003F5D5C"/>
    <w:rsid w:val="00400915"/>
    <w:rsid w:val="004146EC"/>
    <w:rsid w:val="00416F19"/>
    <w:rsid w:val="004176BF"/>
    <w:rsid w:val="004215F8"/>
    <w:rsid w:val="004232C6"/>
    <w:rsid w:val="0042793D"/>
    <w:rsid w:val="00445853"/>
    <w:rsid w:val="00447A90"/>
    <w:rsid w:val="00447D16"/>
    <w:rsid w:val="00453687"/>
    <w:rsid w:val="004574D5"/>
    <w:rsid w:val="0046489F"/>
    <w:rsid w:val="004728C4"/>
    <w:rsid w:val="00474C35"/>
    <w:rsid w:val="004750A1"/>
    <w:rsid w:val="00480D99"/>
    <w:rsid w:val="00483EC9"/>
    <w:rsid w:val="00484C7F"/>
    <w:rsid w:val="0048586E"/>
    <w:rsid w:val="004933FC"/>
    <w:rsid w:val="004937FE"/>
    <w:rsid w:val="004B0090"/>
    <w:rsid w:val="004B05C6"/>
    <w:rsid w:val="004B1E7B"/>
    <w:rsid w:val="004B3514"/>
    <w:rsid w:val="004C09C8"/>
    <w:rsid w:val="004C130B"/>
    <w:rsid w:val="004C3C1C"/>
    <w:rsid w:val="004C43C9"/>
    <w:rsid w:val="004C45FA"/>
    <w:rsid w:val="004C6779"/>
    <w:rsid w:val="004D66AD"/>
    <w:rsid w:val="004E1B3C"/>
    <w:rsid w:val="004E2D34"/>
    <w:rsid w:val="004E3F86"/>
    <w:rsid w:val="004E4AD1"/>
    <w:rsid w:val="004F32D0"/>
    <w:rsid w:val="004F78C4"/>
    <w:rsid w:val="005025C7"/>
    <w:rsid w:val="00510870"/>
    <w:rsid w:val="00513227"/>
    <w:rsid w:val="00514148"/>
    <w:rsid w:val="0051781B"/>
    <w:rsid w:val="00520217"/>
    <w:rsid w:val="005279CF"/>
    <w:rsid w:val="005367E7"/>
    <w:rsid w:val="00542B96"/>
    <w:rsid w:val="00542CDB"/>
    <w:rsid w:val="005449D0"/>
    <w:rsid w:val="0056402C"/>
    <w:rsid w:val="00564DDB"/>
    <w:rsid w:val="00566380"/>
    <w:rsid w:val="00572C2A"/>
    <w:rsid w:val="00575A57"/>
    <w:rsid w:val="00587E84"/>
    <w:rsid w:val="00597018"/>
    <w:rsid w:val="005A2F92"/>
    <w:rsid w:val="005A3ADB"/>
    <w:rsid w:val="005A7E33"/>
    <w:rsid w:val="005B278A"/>
    <w:rsid w:val="005B6FFD"/>
    <w:rsid w:val="005C5552"/>
    <w:rsid w:val="005C7AFE"/>
    <w:rsid w:val="005D39CC"/>
    <w:rsid w:val="005E24C2"/>
    <w:rsid w:val="0060244C"/>
    <w:rsid w:val="0060508A"/>
    <w:rsid w:val="006125A7"/>
    <w:rsid w:val="00613401"/>
    <w:rsid w:val="006168EB"/>
    <w:rsid w:val="00616DEB"/>
    <w:rsid w:val="006263D3"/>
    <w:rsid w:val="0062694E"/>
    <w:rsid w:val="00636EB3"/>
    <w:rsid w:val="00640E61"/>
    <w:rsid w:val="00642A8B"/>
    <w:rsid w:val="00646F7C"/>
    <w:rsid w:val="00662694"/>
    <w:rsid w:val="00665A8F"/>
    <w:rsid w:val="00667DA7"/>
    <w:rsid w:val="00671229"/>
    <w:rsid w:val="0067157E"/>
    <w:rsid w:val="006914D2"/>
    <w:rsid w:val="00691C06"/>
    <w:rsid w:val="006A7CE2"/>
    <w:rsid w:val="006B4CA4"/>
    <w:rsid w:val="006B6498"/>
    <w:rsid w:val="006C52D3"/>
    <w:rsid w:val="006D1EC8"/>
    <w:rsid w:val="006D3F59"/>
    <w:rsid w:val="006D5324"/>
    <w:rsid w:val="006E0913"/>
    <w:rsid w:val="006E0D05"/>
    <w:rsid w:val="006E20F9"/>
    <w:rsid w:val="006F04A3"/>
    <w:rsid w:val="006F1B26"/>
    <w:rsid w:val="00704693"/>
    <w:rsid w:val="007054D8"/>
    <w:rsid w:val="007142CF"/>
    <w:rsid w:val="0072558D"/>
    <w:rsid w:val="007264EA"/>
    <w:rsid w:val="00736F47"/>
    <w:rsid w:val="00751A18"/>
    <w:rsid w:val="0075799A"/>
    <w:rsid w:val="00764010"/>
    <w:rsid w:val="0077455A"/>
    <w:rsid w:val="00781849"/>
    <w:rsid w:val="00781B6F"/>
    <w:rsid w:val="00791C7A"/>
    <w:rsid w:val="00791D59"/>
    <w:rsid w:val="007A5B2E"/>
    <w:rsid w:val="007B46BF"/>
    <w:rsid w:val="007D07B3"/>
    <w:rsid w:val="007D1B1E"/>
    <w:rsid w:val="007F1538"/>
    <w:rsid w:val="007F5E4F"/>
    <w:rsid w:val="00800EF1"/>
    <w:rsid w:val="00802AC9"/>
    <w:rsid w:val="00810E97"/>
    <w:rsid w:val="0082049D"/>
    <w:rsid w:val="00825C80"/>
    <w:rsid w:val="00831D6C"/>
    <w:rsid w:val="00834031"/>
    <w:rsid w:val="008341ED"/>
    <w:rsid w:val="00841963"/>
    <w:rsid w:val="0084305B"/>
    <w:rsid w:val="008523FA"/>
    <w:rsid w:val="008529E6"/>
    <w:rsid w:val="00852CDD"/>
    <w:rsid w:val="00857536"/>
    <w:rsid w:val="008575E1"/>
    <w:rsid w:val="00863328"/>
    <w:rsid w:val="00864D6E"/>
    <w:rsid w:val="0086690B"/>
    <w:rsid w:val="008710F8"/>
    <w:rsid w:val="00871B94"/>
    <w:rsid w:val="008768B6"/>
    <w:rsid w:val="008853EC"/>
    <w:rsid w:val="008A063B"/>
    <w:rsid w:val="008A0C9F"/>
    <w:rsid w:val="008A1645"/>
    <w:rsid w:val="008A495F"/>
    <w:rsid w:val="008A7EF2"/>
    <w:rsid w:val="008C442E"/>
    <w:rsid w:val="008C5658"/>
    <w:rsid w:val="008D41FC"/>
    <w:rsid w:val="008E5C02"/>
    <w:rsid w:val="008E7F66"/>
    <w:rsid w:val="008F545D"/>
    <w:rsid w:val="00914DFE"/>
    <w:rsid w:val="00933540"/>
    <w:rsid w:val="00941D0E"/>
    <w:rsid w:val="00946522"/>
    <w:rsid w:val="0095183B"/>
    <w:rsid w:val="009520FE"/>
    <w:rsid w:val="00960C91"/>
    <w:rsid w:val="00961AEB"/>
    <w:rsid w:val="0096624D"/>
    <w:rsid w:val="00970C38"/>
    <w:rsid w:val="00971614"/>
    <w:rsid w:val="00972340"/>
    <w:rsid w:val="00982494"/>
    <w:rsid w:val="009845F3"/>
    <w:rsid w:val="00997786"/>
    <w:rsid w:val="00997CB0"/>
    <w:rsid w:val="009A3604"/>
    <w:rsid w:val="009A473C"/>
    <w:rsid w:val="009B41F0"/>
    <w:rsid w:val="009B7FFD"/>
    <w:rsid w:val="009C4284"/>
    <w:rsid w:val="009D0BC2"/>
    <w:rsid w:val="009E373C"/>
    <w:rsid w:val="009F0970"/>
    <w:rsid w:val="00A14320"/>
    <w:rsid w:val="00A31101"/>
    <w:rsid w:val="00A42629"/>
    <w:rsid w:val="00A45454"/>
    <w:rsid w:val="00A50EE4"/>
    <w:rsid w:val="00A60841"/>
    <w:rsid w:val="00A62942"/>
    <w:rsid w:val="00A63700"/>
    <w:rsid w:val="00A67625"/>
    <w:rsid w:val="00A80C68"/>
    <w:rsid w:val="00A855BE"/>
    <w:rsid w:val="00A9222E"/>
    <w:rsid w:val="00A92DD2"/>
    <w:rsid w:val="00A94751"/>
    <w:rsid w:val="00A95B2A"/>
    <w:rsid w:val="00AA1BBB"/>
    <w:rsid w:val="00AB0C12"/>
    <w:rsid w:val="00AB5F3B"/>
    <w:rsid w:val="00AC1FA3"/>
    <w:rsid w:val="00AC6797"/>
    <w:rsid w:val="00AD010E"/>
    <w:rsid w:val="00AD1EAE"/>
    <w:rsid w:val="00AD2280"/>
    <w:rsid w:val="00AD76EF"/>
    <w:rsid w:val="00AE5D09"/>
    <w:rsid w:val="00B04E97"/>
    <w:rsid w:val="00B04F50"/>
    <w:rsid w:val="00B23256"/>
    <w:rsid w:val="00B269CE"/>
    <w:rsid w:val="00B32B21"/>
    <w:rsid w:val="00B376B7"/>
    <w:rsid w:val="00B40DF9"/>
    <w:rsid w:val="00B435F8"/>
    <w:rsid w:val="00B457F3"/>
    <w:rsid w:val="00B56DED"/>
    <w:rsid w:val="00B57348"/>
    <w:rsid w:val="00B63807"/>
    <w:rsid w:val="00B75683"/>
    <w:rsid w:val="00B7667D"/>
    <w:rsid w:val="00B8179C"/>
    <w:rsid w:val="00B934BE"/>
    <w:rsid w:val="00B962BB"/>
    <w:rsid w:val="00BA6707"/>
    <w:rsid w:val="00BA7C0B"/>
    <w:rsid w:val="00BB1940"/>
    <w:rsid w:val="00BB5301"/>
    <w:rsid w:val="00BB7349"/>
    <w:rsid w:val="00BC219A"/>
    <w:rsid w:val="00BD034D"/>
    <w:rsid w:val="00BD780A"/>
    <w:rsid w:val="00BD7C30"/>
    <w:rsid w:val="00BE635E"/>
    <w:rsid w:val="00BE6364"/>
    <w:rsid w:val="00BF6362"/>
    <w:rsid w:val="00C002B7"/>
    <w:rsid w:val="00C02487"/>
    <w:rsid w:val="00C07EC8"/>
    <w:rsid w:val="00C13C38"/>
    <w:rsid w:val="00C14933"/>
    <w:rsid w:val="00C14AA5"/>
    <w:rsid w:val="00C235D5"/>
    <w:rsid w:val="00C238FB"/>
    <w:rsid w:val="00C36B0D"/>
    <w:rsid w:val="00C37204"/>
    <w:rsid w:val="00C536D2"/>
    <w:rsid w:val="00C559CD"/>
    <w:rsid w:val="00C63966"/>
    <w:rsid w:val="00C72F35"/>
    <w:rsid w:val="00CA39B7"/>
    <w:rsid w:val="00CB2149"/>
    <w:rsid w:val="00CB3651"/>
    <w:rsid w:val="00CB4BBD"/>
    <w:rsid w:val="00CC0E72"/>
    <w:rsid w:val="00CD30FC"/>
    <w:rsid w:val="00CD4B87"/>
    <w:rsid w:val="00CE1723"/>
    <w:rsid w:val="00CE4A28"/>
    <w:rsid w:val="00CF0AE0"/>
    <w:rsid w:val="00CF23C4"/>
    <w:rsid w:val="00CF40EB"/>
    <w:rsid w:val="00CF6431"/>
    <w:rsid w:val="00D00588"/>
    <w:rsid w:val="00D01DCF"/>
    <w:rsid w:val="00D2237A"/>
    <w:rsid w:val="00D24BD1"/>
    <w:rsid w:val="00D278F0"/>
    <w:rsid w:val="00D3511F"/>
    <w:rsid w:val="00D4515E"/>
    <w:rsid w:val="00D52933"/>
    <w:rsid w:val="00D60F18"/>
    <w:rsid w:val="00D65159"/>
    <w:rsid w:val="00D71BF7"/>
    <w:rsid w:val="00D731D0"/>
    <w:rsid w:val="00D738D2"/>
    <w:rsid w:val="00D73E33"/>
    <w:rsid w:val="00D75144"/>
    <w:rsid w:val="00D90C1B"/>
    <w:rsid w:val="00D92668"/>
    <w:rsid w:val="00D94F27"/>
    <w:rsid w:val="00D95B37"/>
    <w:rsid w:val="00D95BF9"/>
    <w:rsid w:val="00DA1F2A"/>
    <w:rsid w:val="00DB016D"/>
    <w:rsid w:val="00DB0D6D"/>
    <w:rsid w:val="00DC4957"/>
    <w:rsid w:val="00DC63B3"/>
    <w:rsid w:val="00DE3218"/>
    <w:rsid w:val="00DF06C4"/>
    <w:rsid w:val="00DF6006"/>
    <w:rsid w:val="00DF7B01"/>
    <w:rsid w:val="00E04C22"/>
    <w:rsid w:val="00E120FC"/>
    <w:rsid w:val="00E14BA9"/>
    <w:rsid w:val="00E20C21"/>
    <w:rsid w:val="00E245A1"/>
    <w:rsid w:val="00E34A4E"/>
    <w:rsid w:val="00E41D0D"/>
    <w:rsid w:val="00E74CA0"/>
    <w:rsid w:val="00E75386"/>
    <w:rsid w:val="00E77015"/>
    <w:rsid w:val="00E807E8"/>
    <w:rsid w:val="00E8267D"/>
    <w:rsid w:val="00E84379"/>
    <w:rsid w:val="00E8477F"/>
    <w:rsid w:val="00E8653F"/>
    <w:rsid w:val="00E93F35"/>
    <w:rsid w:val="00EA1396"/>
    <w:rsid w:val="00EA4C1F"/>
    <w:rsid w:val="00EA4DEC"/>
    <w:rsid w:val="00EB4897"/>
    <w:rsid w:val="00EC1362"/>
    <w:rsid w:val="00EC291E"/>
    <w:rsid w:val="00EC2EEA"/>
    <w:rsid w:val="00EC6ABB"/>
    <w:rsid w:val="00ED10D9"/>
    <w:rsid w:val="00ED30A9"/>
    <w:rsid w:val="00ED5476"/>
    <w:rsid w:val="00EE1465"/>
    <w:rsid w:val="00EE2C69"/>
    <w:rsid w:val="00EE34DD"/>
    <w:rsid w:val="00EE47C6"/>
    <w:rsid w:val="00EE4D84"/>
    <w:rsid w:val="00EF1196"/>
    <w:rsid w:val="00EF2B23"/>
    <w:rsid w:val="00EF6F58"/>
    <w:rsid w:val="00EF7935"/>
    <w:rsid w:val="00F12FB0"/>
    <w:rsid w:val="00F16039"/>
    <w:rsid w:val="00F2498E"/>
    <w:rsid w:val="00F32FB9"/>
    <w:rsid w:val="00F34068"/>
    <w:rsid w:val="00F43C90"/>
    <w:rsid w:val="00F505F0"/>
    <w:rsid w:val="00F56426"/>
    <w:rsid w:val="00F74FB9"/>
    <w:rsid w:val="00F87A4D"/>
    <w:rsid w:val="00FA00A8"/>
    <w:rsid w:val="00FA4DC7"/>
    <w:rsid w:val="00FA5D15"/>
    <w:rsid w:val="00FB4AB1"/>
    <w:rsid w:val="00FC58EC"/>
    <w:rsid w:val="00FD0A58"/>
    <w:rsid w:val="00FD160B"/>
    <w:rsid w:val="00FD51BC"/>
    <w:rsid w:val="00FD736E"/>
    <w:rsid w:val="00FE1078"/>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1726B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726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92F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726B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726B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092F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09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63137929">
      <w:bodyDiv w:val="1"/>
      <w:marLeft w:val="0"/>
      <w:marRight w:val="0"/>
      <w:marTop w:val="0"/>
      <w:marBottom w:val="0"/>
      <w:divBdr>
        <w:top w:val="none" w:sz="0" w:space="0" w:color="auto"/>
        <w:left w:val="none" w:sz="0" w:space="0" w:color="auto"/>
        <w:bottom w:val="none" w:sz="0" w:space="0" w:color="auto"/>
        <w:right w:val="none" w:sz="0" w:space="0" w:color="auto"/>
      </w:divBdr>
    </w:div>
    <w:div w:id="475335854">
      <w:bodyDiv w:val="1"/>
      <w:marLeft w:val="0"/>
      <w:marRight w:val="0"/>
      <w:marTop w:val="0"/>
      <w:marBottom w:val="0"/>
      <w:divBdr>
        <w:top w:val="none" w:sz="0" w:space="0" w:color="auto"/>
        <w:left w:val="none" w:sz="0" w:space="0" w:color="auto"/>
        <w:bottom w:val="none" w:sz="0" w:space="0" w:color="auto"/>
        <w:right w:val="none" w:sz="0" w:space="0" w:color="auto"/>
      </w:divBdr>
    </w:div>
    <w:div w:id="70945537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52047403">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65938396">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0623011">
      <w:bodyDiv w:val="1"/>
      <w:marLeft w:val="0"/>
      <w:marRight w:val="0"/>
      <w:marTop w:val="0"/>
      <w:marBottom w:val="0"/>
      <w:divBdr>
        <w:top w:val="none" w:sz="0" w:space="0" w:color="auto"/>
        <w:left w:val="none" w:sz="0" w:space="0" w:color="auto"/>
        <w:bottom w:val="none" w:sz="0" w:space="0" w:color="auto"/>
        <w:right w:val="none" w:sz="0" w:space="0" w:color="auto"/>
      </w:divBdr>
    </w:div>
    <w:div w:id="1073165774">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37692738">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9746591">
      <w:bodyDiv w:val="1"/>
      <w:marLeft w:val="0"/>
      <w:marRight w:val="0"/>
      <w:marTop w:val="0"/>
      <w:marBottom w:val="0"/>
      <w:divBdr>
        <w:top w:val="none" w:sz="0" w:space="0" w:color="auto"/>
        <w:left w:val="none" w:sz="0" w:space="0" w:color="auto"/>
        <w:bottom w:val="none" w:sz="0" w:space="0" w:color="auto"/>
        <w:right w:val="none" w:sz="0" w:space="0" w:color="auto"/>
      </w:divBdr>
    </w:div>
    <w:div w:id="2101291590">
      <w:bodyDiv w:val="1"/>
      <w:marLeft w:val="0"/>
      <w:marRight w:val="0"/>
      <w:marTop w:val="0"/>
      <w:marBottom w:val="0"/>
      <w:divBdr>
        <w:top w:val="none" w:sz="0" w:space="0" w:color="auto"/>
        <w:left w:val="none" w:sz="0" w:space="0" w:color="auto"/>
        <w:bottom w:val="none" w:sz="0" w:space="0" w:color="auto"/>
        <w:right w:val="none" w:sz="0" w:space="0" w:color="auto"/>
      </w:divBdr>
    </w:div>
    <w:div w:id="21258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67212.page" TargetMode="External"/><Relationship Id="rId13" Type="http://schemas.openxmlformats.org/officeDocument/2006/relationships/hyperlink" Target="javascript:AbrirModal(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67215.pag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saimex.org.mx/saimex/solicitud/downloadAttach/667214.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667213.page"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56D0F-1EFE-4504-B924-616E1B45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4894</Words>
  <Characters>26922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2019-05-27T22:40:00Z</cp:lastPrinted>
  <dcterms:created xsi:type="dcterms:W3CDTF">2019-06-12T20:01:00Z</dcterms:created>
  <dcterms:modified xsi:type="dcterms:W3CDTF">2019-06-12T20:01:00Z</dcterms:modified>
</cp:coreProperties>
</file>