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08FC2135" w:rsidR="00110E3E" w:rsidRDefault="00D772D5" w:rsidP="002C1E54">
      <w:pPr>
        <w:spacing w:line="360" w:lineRule="auto"/>
        <w:ind w:left="708" w:hanging="708"/>
        <w:jc w:val="center"/>
        <w:rPr>
          <w:rFonts w:ascii="Palatino Linotype" w:hAnsi="Palatino Linotype"/>
          <w:b/>
        </w:rPr>
      </w:pPr>
      <w:r>
        <w:rPr>
          <w:rFonts w:ascii="Palatino Linotype" w:hAnsi="Palatino Linotype"/>
          <w:b/>
        </w:rPr>
        <w:t>LÍNEAS</w:t>
      </w:r>
      <w:r w:rsidR="0061249A">
        <w:rPr>
          <w:rFonts w:ascii="Palatino Linotype" w:hAnsi="Palatino Linotype"/>
          <w:b/>
        </w:rPr>
        <w:t xml:space="preserve"> ARGUMENTATIVAS</w:t>
      </w:r>
    </w:p>
    <w:p w14:paraId="55447097" w14:textId="77777777" w:rsidR="002C1E54" w:rsidRDefault="002C1E54" w:rsidP="002C1E54">
      <w:pPr>
        <w:spacing w:line="360" w:lineRule="auto"/>
        <w:ind w:left="708" w:hanging="708"/>
        <w:jc w:val="center"/>
        <w:rPr>
          <w:rFonts w:ascii="Palatino Linotype" w:hAnsi="Palatino Linotype"/>
          <w:b/>
        </w:rPr>
      </w:pPr>
    </w:p>
    <w:p w14:paraId="3D0C9622" w14:textId="77777777" w:rsidR="002024E2" w:rsidRDefault="002024E2" w:rsidP="002C1E54">
      <w:pPr>
        <w:spacing w:line="360" w:lineRule="auto"/>
        <w:jc w:val="both"/>
        <w:rPr>
          <w:rFonts w:ascii="Palatino Linotype" w:eastAsia="MS Mincho" w:hAnsi="Palatino Linotype" w:cs="Times New Roman"/>
        </w:rPr>
      </w:pPr>
      <w:bookmarkStart w:id="0" w:name="_Toc512340952"/>
      <w:r w:rsidRPr="00D850B3">
        <w:rPr>
          <w:rFonts w:ascii="Palatino Linotype" w:hAnsi="Palatino Linotype"/>
          <w:b/>
        </w:rPr>
        <w:t xml:space="preserve">INFORME JUSTIFICADO, FALTA DE. </w:t>
      </w:r>
      <w:r w:rsidRPr="00D850B3">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3DA0327D" w14:textId="77777777" w:rsidR="002C1E54" w:rsidRDefault="002C1E54" w:rsidP="002C1E54">
      <w:pPr>
        <w:spacing w:line="360" w:lineRule="auto"/>
        <w:jc w:val="both"/>
        <w:rPr>
          <w:rFonts w:ascii="Palatino Linotype" w:eastAsia="MS Mincho" w:hAnsi="Palatino Linotype" w:cs="Times New Roman"/>
        </w:rPr>
      </w:pPr>
    </w:p>
    <w:p w14:paraId="69973FC2" w14:textId="77777777" w:rsidR="00AD24F6" w:rsidRDefault="00AD24F6" w:rsidP="002C1E54">
      <w:pPr>
        <w:spacing w:line="360" w:lineRule="auto"/>
        <w:jc w:val="both"/>
        <w:rPr>
          <w:rFonts w:ascii="Palatino Linotype" w:eastAsia="MS Mincho" w:hAnsi="Palatino Linotype" w:cs="Times New Roman"/>
        </w:rPr>
      </w:pPr>
      <w:r w:rsidRPr="00C1110B">
        <w:rPr>
          <w:rFonts w:ascii="Palatino Linotype" w:eastAsia="MS Mincho" w:hAnsi="Palatino Linotype" w:cs="Times New Roman"/>
          <w:b/>
        </w:rPr>
        <w:t>DERECHO DE ACCESO A LA INFORMACIÓN PÚBLICA</w:t>
      </w:r>
      <w:r>
        <w:rPr>
          <w:rFonts w:ascii="Palatino Linotype" w:eastAsia="MS Mincho" w:hAnsi="Palatino Linotype" w:cs="Times New Roman"/>
          <w:b/>
        </w:rPr>
        <w:t xml:space="preserve">. </w:t>
      </w:r>
      <w:r w:rsidRPr="00C1110B">
        <w:rPr>
          <w:rFonts w:ascii="Palatino Linotype" w:eastAsia="MS Mincho" w:hAnsi="Palatino Linotype" w:cs="Times New Roman"/>
        </w:rPr>
        <w:t xml:space="preserve">El derecho de acceso a la información pública se satisface en aquellos casos en que se </w:t>
      </w:r>
      <w:r>
        <w:rPr>
          <w:rFonts w:ascii="Palatino Linotype" w:eastAsia="MS Mincho" w:hAnsi="Palatino Linotype" w:cs="Times New Roman"/>
        </w:rPr>
        <w:t>atienda cada punto de la solicitud de información, haciendo entrega de</w:t>
      </w:r>
      <w:r w:rsidRPr="00C1110B">
        <w:rPr>
          <w:rFonts w:ascii="Palatino Linotype" w:eastAsia="MS Mincho" w:hAnsi="Palatino Linotype" w:cs="Times New Roman"/>
        </w:rPr>
        <w:t>l soporte documental en que c</w:t>
      </w:r>
      <w:r>
        <w:rPr>
          <w:rFonts w:ascii="Palatino Linotype" w:eastAsia="MS Mincho" w:hAnsi="Palatino Linotype" w:cs="Times New Roman"/>
        </w:rPr>
        <w:t>onste la información requerida.</w:t>
      </w:r>
    </w:p>
    <w:p w14:paraId="71DC4664" w14:textId="77777777" w:rsidR="002C1E54" w:rsidRDefault="002C1E54" w:rsidP="002C1E54">
      <w:pPr>
        <w:spacing w:line="360" w:lineRule="auto"/>
        <w:jc w:val="both"/>
        <w:rPr>
          <w:rFonts w:ascii="Palatino Linotype" w:eastAsia="MS Mincho" w:hAnsi="Palatino Linotype" w:cs="Times New Roman"/>
        </w:rPr>
      </w:pPr>
    </w:p>
    <w:p w14:paraId="46E3CDF9" w14:textId="77777777" w:rsidR="00AD24F6" w:rsidRDefault="00AD24F6" w:rsidP="002C1E54">
      <w:pPr>
        <w:spacing w:line="360" w:lineRule="auto"/>
        <w:jc w:val="both"/>
        <w:rPr>
          <w:rFonts w:ascii="Palatino Linotype" w:hAnsi="Palatino Linotype" w:cs="Arial"/>
        </w:rPr>
      </w:pPr>
      <w:r w:rsidRPr="00E81879">
        <w:rPr>
          <w:rFonts w:ascii="Palatino Linotype" w:eastAsia="Calibri" w:hAnsi="Palatino Linotype" w:cs="Arial"/>
          <w:b/>
          <w:szCs w:val="22"/>
          <w:lang w:val="es-ES" w:eastAsia="es-MX"/>
        </w:rPr>
        <w:t>DE LAS FORMALIDADES LEGALES DE LA CLASIFICACIÓN DE LA INFORMACIÓN.</w:t>
      </w:r>
      <w:r w:rsidRPr="00E81879">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E81879">
        <w:rPr>
          <w:rFonts w:ascii="Palatino Linotype" w:eastAsia="Calibri" w:hAnsi="Palatino Linotype" w:cs="Arial"/>
          <w:bCs/>
          <w:lang w:val="es-MX" w:eastAsia="en-US"/>
        </w:rPr>
        <w:t xml:space="preserve"> VIII,</w:t>
      </w:r>
      <w:r w:rsidRPr="00E81879">
        <w:rPr>
          <w:rFonts w:ascii="Palatino Linotype" w:eastAsia="Calibri" w:hAnsi="Palatino Linotype" w:cs="Arial"/>
          <w:szCs w:val="22"/>
          <w:lang w:val="es-ES" w:eastAsia="es-MX"/>
        </w:rPr>
        <w:t xml:space="preserve"> 122, 135 </w:t>
      </w:r>
      <w:r w:rsidRPr="00E81879">
        <w:rPr>
          <w:rFonts w:ascii="Palatino Linotype" w:hAnsi="Palatino Linotype" w:cs="Arial"/>
        </w:rPr>
        <w:t>143 y 149, así como los establecido en los Lineamientos Generales en Materia de Clasificación</w:t>
      </w:r>
      <w:r w:rsidRPr="00E81879">
        <w:rPr>
          <w:rFonts w:ascii="Palatino Linotype" w:hAnsi="Palatino Linotype"/>
        </w:rPr>
        <w:t xml:space="preserve"> </w:t>
      </w:r>
      <w:r w:rsidRPr="00E81879">
        <w:rPr>
          <w:rFonts w:ascii="Palatino Linotype" w:hAnsi="Palatino Linotype" w:cs="Arial"/>
        </w:rPr>
        <w:t>y Desclasificación de la Información.</w:t>
      </w:r>
    </w:p>
    <w:p w14:paraId="494B0E57" w14:textId="77777777" w:rsidR="00DB15D4" w:rsidRDefault="00DB15D4" w:rsidP="002C1E54">
      <w:pPr>
        <w:spacing w:line="360" w:lineRule="auto"/>
        <w:jc w:val="both"/>
        <w:rPr>
          <w:rFonts w:ascii="Palatino Linotype" w:hAnsi="Palatino Linotype" w:cs="Arial"/>
        </w:rPr>
      </w:pPr>
    </w:p>
    <w:p w14:paraId="063EBFEB" w14:textId="77777777" w:rsidR="00DB15D4" w:rsidRDefault="00DB15D4" w:rsidP="002C1E54">
      <w:pPr>
        <w:spacing w:line="360" w:lineRule="auto"/>
        <w:jc w:val="both"/>
        <w:rPr>
          <w:rFonts w:ascii="Palatino Linotype" w:hAnsi="Palatino Linotype" w:cs="Arial"/>
        </w:rPr>
      </w:pPr>
    </w:p>
    <w:p w14:paraId="30555125" w14:textId="77777777" w:rsidR="00DB15D4" w:rsidRDefault="00DB15D4" w:rsidP="002C1E54">
      <w:pPr>
        <w:spacing w:line="360" w:lineRule="auto"/>
        <w:jc w:val="both"/>
        <w:rPr>
          <w:rFonts w:ascii="Palatino Linotype" w:hAnsi="Palatino Linotype" w:cs="Arial"/>
        </w:rPr>
      </w:pPr>
    </w:p>
    <w:bookmarkEnd w:id="0"/>
    <w:p w14:paraId="5C6AEE9C" w14:textId="7BF7FD1F" w:rsidR="007C37D2" w:rsidRPr="00957B2F" w:rsidRDefault="002C1E54" w:rsidP="002C1E54">
      <w:pPr>
        <w:spacing w:line="360" w:lineRule="auto"/>
        <w:jc w:val="center"/>
        <w:rPr>
          <w:rFonts w:ascii="Palatino Linotype" w:hAnsi="Palatino Linotype"/>
        </w:rPr>
      </w:pPr>
      <w:r w:rsidRPr="00957B2F">
        <w:rPr>
          <w:rFonts w:ascii="Palatino Linotype" w:hAnsi="Palatino Linotype"/>
          <w:b/>
        </w:rPr>
        <w:lastRenderedPageBreak/>
        <w:t>ÍNDICE</w:t>
      </w:r>
      <w:r w:rsidRPr="00957B2F">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957B2F" w:rsidRDefault="00DF1386" w:rsidP="002C1E54">
          <w:pPr>
            <w:pStyle w:val="TtulodeTDC"/>
            <w:spacing w:before="0" w:line="360" w:lineRule="auto"/>
            <w:rPr>
              <w:rFonts w:ascii="Palatino Linotype" w:hAnsi="Palatino Linotype"/>
            </w:rPr>
          </w:pPr>
        </w:p>
        <w:p w14:paraId="032954C6" w14:textId="77777777" w:rsidR="00B770D4" w:rsidRDefault="00DF1386" w:rsidP="002C1E54">
          <w:pPr>
            <w:pStyle w:val="TDC1"/>
            <w:spacing w:after="0" w:line="360" w:lineRule="auto"/>
            <w:rPr>
              <w:noProof/>
              <w:sz w:val="22"/>
              <w:szCs w:val="22"/>
              <w:lang w:val="es-MX" w:eastAsia="es-MX"/>
            </w:rPr>
          </w:pPr>
          <w:r w:rsidRPr="00957B2F">
            <w:rPr>
              <w:rFonts w:ascii="Palatino Linotype" w:hAnsi="Palatino Linotype"/>
            </w:rPr>
            <w:fldChar w:fldCharType="begin"/>
          </w:r>
          <w:r w:rsidRPr="00957B2F">
            <w:rPr>
              <w:rFonts w:ascii="Palatino Linotype" w:hAnsi="Palatino Linotype"/>
            </w:rPr>
            <w:instrText xml:space="preserve"> TOC \o "1-3" \h \z \u </w:instrText>
          </w:r>
          <w:r w:rsidRPr="00957B2F">
            <w:rPr>
              <w:rFonts w:ascii="Palatino Linotype" w:hAnsi="Palatino Linotype"/>
            </w:rPr>
            <w:fldChar w:fldCharType="separate"/>
          </w:r>
          <w:hyperlink w:anchor="_Toc30006036" w:history="1">
            <w:r w:rsidR="00B770D4" w:rsidRPr="00335ADF">
              <w:rPr>
                <w:rStyle w:val="Hipervnculo"/>
                <w:rFonts w:ascii="Palatino Linotype" w:hAnsi="Palatino Linotype"/>
                <w:b/>
                <w:noProof/>
              </w:rPr>
              <w:t>ANTECEDENTES</w:t>
            </w:r>
            <w:r w:rsidR="00B770D4">
              <w:rPr>
                <w:noProof/>
                <w:webHidden/>
              </w:rPr>
              <w:tab/>
            </w:r>
            <w:r w:rsidR="00B770D4">
              <w:rPr>
                <w:noProof/>
                <w:webHidden/>
              </w:rPr>
              <w:fldChar w:fldCharType="begin"/>
            </w:r>
            <w:r w:rsidR="00B770D4">
              <w:rPr>
                <w:noProof/>
                <w:webHidden/>
              </w:rPr>
              <w:instrText xml:space="preserve"> PAGEREF _Toc30006036 \h </w:instrText>
            </w:r>
            <w:r w:rsidR="00B770D4">
              <w:rPr>
                <w:noProof/>
                <w:webHidden/>
              </w:rPr>
            </w:r>
            <w:r w:rsidR="00B770D4">
              <w:rPr>
                <w:noProof/>
                <w:webHidden/>
              </w:rPr>
              <w:fldChar w:fldCharType="separate"/>
            </w:r>
            <w:r w:rsidR="005E6B79">
              <w:rPr>
                <w:noProof/>
                <w:webHidden/>
              </w:rPr>
              <w:t>3</w:t>
            </w:r>
            <w:r w:rsidR="00B770D4">
              <w:rPr>
                <w:noProof/>
                <w:webHidden/>
              </w:rPr>
              <w:fldChar w:fldCharType="end"/>
            </w:r>
          </w:hyperlink>
        </w:p>
        <w:p w14:paraId="63A5D6BE" w14:textId="77777777" w:rsidR="00B770D4" w:rsidRDefault="00D17D65" w:rsidP="002C1E54">
          <w:pPr>
            <w:pStyle w:val="TDC1"/>
            <w:spacing w:after="0" w:line="360" w:lineRule="auto"/>
            <w:rPr>
              <w:noProof/>
              <w:sz w:val="22"/>
              <w:szCs w:val="22"/>
              <w:lang w:val="es-MX" w:eastAsia="es-MX"/>
            </w:rPr>
          </w:pPr>
          <w:hyperlink w:anchor="_Toc30006037" w:history="1">
            <w:r w:rsidR="00B770D4" w:rsidRPr="00335ADF">
              <w:rPr>
                <w:rStyle w:val="Hipervnculo"/>
                <w:rFonts w:ascii="Palatino Linotype" w:hAnsi="Palatino Linotype"/>
                <w:b/>
                <w:noProof/>
              </w:rPr>
              <w:t>CONSIDERANDO</w:t>
            </w:r>
            <w:r w:rsidR="00B770D4">
              <w:rPr>
                <w:noProof/>
                <w:webHidden/>
              </w:rPr>
              <w:tab/>
            </w:r>
            <w:r w:rsidR="00B770D4">
              <w:rPr>
                <w:noProof/>
                <w:webHidden/>
              </w:rPr>
              <w:fldChar w:fldCharType="begin"/>
            </w:r>
            <w:r w:rsidR="00B770D4">
              <w:rPr>
                <w:noProof/>
                <w:webHidden/>
              </w:rPr>
              <w:instrText xml:space="preserve"> PAGEREF _Toc30006037 \h </w:instrText>
            </w:r>
            <w:r w:rsidR="00B770D4">
              <w:rPr>
                <w:noProof/>
                <w:webHidden/>
              </w:rPr>
            </w:r>
            <w:r w:rsidR="00B770D4">
              <w:rPr>
                <w:noProof/>
                <w:webHidden/>
              </w:rPr>
              <w:fldChar w:fldCharType="separate"/>
            </w:r>
            <w:r w:rsidR="005E6B79">
              <w:rPr>
                <w:noProof/>
                <w:webHidden/>
              </w:rPr>
              <w:t>8</w:t>
            </w:r>
            <w:r w:rsidR="00B770D4">
              <w:rPr>
                <w:noProof/>
                <w:webHidden/>
              </w:rPr>
              <w:fldChar w:fldCharType="end"/>
            </w:r>
          </w:hyperlink>
        </w:p>
        <w:p w14:paraId="6C2C144F" w14:textId="77777777" w:rsidR="00B770D4" w:rsidRDefault="00D17D65" w:rsidP="002C1E54">
          <w:pPr>
            <w:pStyle w:val="TDC2"/>
            <w:spacing w:after="0" w:line="360" w:lineRule="auto"/>
            <w:rPr>
              <w:noProof/>
              <w:sz w:val="22"/>
              <w:szCs w:val="22"/>
              <w:lang w:val="es-MX" w:eastAsia="es-MX"/>
            </w:rPr>
          </w:pPr>
          <w:hyperlink w:anchor="_Toc30006038" w:history="1">
            <w:r w:rsidR="00B770D4" w:rsidRPr="00335ADF">
              <w:rPr>
                <w:rStyle w:val="Hipervnculo"/>
                <w:rFonts w:ascii="Palatino Linotype" w:hAnsi="Palatino Linotype"/>
                <w:b/>
                <w:noProof/>
              </w:rPr>
              <w:t>PRIMERO. De la competencia</w:t>
            </w:r>
            <w:r w:rsidR="00B770D4">
              <w:rPr>
                <w:noProof/>
                <w:webHidden/>
              </w:rPr>
              <w:tab/>
            </w:r>
            <w:r w:rsidR="00B770D4">
              <w:rPr>
                <w:noProof/>
                <w:webHidden/>
              </w:rPr>
              <w:fldChar w:fldCharType="begin"/>
            </w:r>
            <w:r w:rsidR="00B770D4">
              <w:rPr>
                <w:noProof/>
                <w:webHidden/>
              </w:rPr>
              <w:instrText xml:space="preserve"> PAGEREF _Toc30006038 \h </w:instrText>
            </w:r>
            <w:r w:rsidR="00B770D4">
              <w:rPr>
                <w:noProof/>
                <w:webHidden/>
              </w:rPr>
            </w:r>
            <w:r w:rsidR="00B770D4">
              <w:rPr>
                <w:noProof/>
                <w:webHidden/>
              </w:rPr>
              <w:fldChar w:fldCharType="separate"/>
            </w:r>
            <w:r w:rsidR="005E6B79">
              <w:rPr>
                <w:noProof/>
                <w:webHidden/>
              </w:rPr>
              <w:t>8</w:t>
            </w:r>
            <w:r w:rsidR="00B770D4">
              <w:rPr>
                <w:noProof/>
                <w:webHidden/>
              </w:rPr>
              <w:fldChar w:fldCharType="end"/>
            </w:r>
          </w:hyperlink>
        </w:p>
        <w:p w14:paraId="72141102" w14:textId="77777777" w:rsidR="00B770D4" w:rsidRDefault="00D17D65" w:rsidP="002C1E54">
          <w:pPr>
            <w:pStyle w:val="TDC2"/>
            <w:spacing w:after="0" w:line="360" w:lineRule="auto"/>
            <w:rPr>
              <w:noProof/>
              <w:sz w:val="22"/>
              <w:szCs w:val="22"/>
              <w:lang w:val="es-MX" w:eastAsia="es-MX"/>
            </w:rPr>
          </w:pPr>
          <w:hyperlink w:anchor="_Toc30006039" w:history="1">
            <w:r w:rsidR="00B770D4" w:rsidRPr="00335ADF">
              <w:rPr>
                <w:rStyle w:val="Hipervnculo"/>
                <w:rFonts w:ascii="Palatino Linotype" w:hAnsi="Palatino Linotype"/>
                <w:b/>
                <w:noProof/>
              </w:rPr>
              <w:t>SEGUNDO. De la oportunidad y procedencia.</w:t>
            </w:r>
            <w:r w:rsidR="00B770D4">
              <w:rPr>
                <w:noProof/>
                <w:webHidden/>
              </w:rPr>
              <w:tab/>
            </w:r>
            <w:r w:rsidR="00B770D4">
              <w:rPr>
                <w:noProof/>
                <w:webHidden/>
              </w:rPr>
              <w:fldChar w:fldCharType="begin"/>
            </w:r>
            <w:r w:rsidR="00B770D4">
              <w:rPr>
                <w:noProof/>
                <w:webHidden/>
              </w:rPr>
              <w:instrText xml:space="preserve"> PAGEREF _Toc30006039 \h </w:instrText>
            </w:r>
            <w:r w:rsidR="00B770D4">
              <w:rPr>
                <w:noProof/>
                <w:webHidden/>
              </w:rPr>
            </w:r>
            <w:r w:rsidR="00B770D4">
              <w:rPr>
                <w:noProof/>
                <w:webHidden/>
              </w:rPr>
              <w:fldChar w:fldCharType="separate"/>
            </w:r>
            <w:r w:rsidR="005E6B79">
              <w:rPr>
                <w:noProof/>
                <w:webHidden/>
              </w:rPr>
              <w:t>9</w:t>
            </w:r>
            <w:r w:rsidR="00B770D4">
              <w:rPr>
                <w:noProof/>
                <w:webHidden/>
              </w:rPr>
              <w:fldChar w:fldCharType="end"/>
            </w:r>
          </w:hyperlink>
        </w:p>
        <w:p w14:paraId="06DD72BD" w14:textId="77777777" w:rsidR="00B770D4" w:rsidRDefault="00D17D65" w:rsidP="002C1E54">
          <w:pPr>
            <w:pStyle w:val="TDC1"/>
            <w:spacing w:after="0" w:line="360" w:lineRule="auto"/>
            <w:rPr>
              <w:noProof/>
              <w:sz w:val="22"/>
              <w:szCs w:val="22"/>
              <w:lang w:val="es-MX" w:eastAsia="es-MX"/>
            </w:rPr>
          </w:pPr>
          <w:hyperlink w:anchor="_Toc30006040" w:history="1">
            <w:r w:rsidR="00B770D4" w:rsidRPr="00335ADF">
              <w:rPr>
                <w:rStyle w:val="Hipervnculo"/>
                <w:rFonts w:ascii="Palatino Linotype" w:hAnsi="Palatino Linotype"/>
                <w:b/>
                <w:noProof/>
              </w:rPr>
              <w:t>TERCERO. Planteamiento de la Litis.</w:t>
            </w:r>
            <w:r w:rsidR="00B770D4">
              <w:rPr>
                <w:noProof/>
                <w:webHidden/>
              </w:rPr>
              <w:tab/>
            </w:r>
            <w:r w:rsidR="00B770D4">
              <w:rPr>
                <w:noProof/>
                <w:webHidden/>
              </w:rPr>
              <w:fldChar w:fldCharType="begin"/>
            </w:r>
            <w:r w:rsidR="00B770D4">
              <w:rPr>
                <w:noProof/>
                <w:webHidden/>
              </w:rPr>
              <w:instrText xml:space="preserve"> PAGEREF _Toc30006040 \h </w:instrText>
            </w:r>
            <w:r w:rsidR="00B770D4">
              <w:rPr>
                <w:noProof/>
                <w:webHidden/>
              </w:rPr>
            </w:r>
            <w:r w:rsidR="00B770D4">
              <w:rPr>
                <w:noProof/>
                <w:webHidden/>
              </w:rPr>
              <w:fldChar w:fldCharType="separate"/>
            </w:r>
            <w:r w:rsidR="005E6B79">
              <w:rPr>
                <w:noProof/>
                <w:webHidden/>
              </w:rPr>
              <w:t>11</w:t>
            </w:r>
            <w:r w:rsidR="00B770D4">
              <w:rPr>
                <w:noProof/>
                <w:webHidden/>
              </w:rPr>
              <w:fldChar w:fldCharType="end"/>
            </w:r>
          </w:hyperlink>
        </w:p>
        <w:p w14:paraId="78877D9F" w14:textId="77777777" w:rsidR="00B770D4" w:rsidRDefault="00D17D65" w:rsidP="002C1E54">
          <w:pPr>
            <w:pStyle w:val="TDC1"/>
            <w:spacing w:after="0" w:line="360" w:lineRule="auto"/>
            <w:rPr>
              <w:noProof/>
              <w:sz w:val="22"/>
              <w:szCs w:val="22"/>
              <w:lang w:val="es-MX" w:eastAsia="es-MX"/>
            </w:rPr>
          </w:pPr>
          <w:hyperlink w:anchor="_Toc30006041" w:history="1">
            <w:r w:rsidR="00B770D4" w:rsidRPr="00335ADF">
              <w:rPr>
                <w:rStyle w:val="Hipervnculo"/>
                <w:rFonts w:ascii="Palatino Linotype" w:hAnsi="Palatino Linotype"/>
                <w:b/>
                <w:noProof/>
              </w:rPr>
              <w:t>CUARTO. Estudio y resolución del asunto</w:t>
            </w:r>
            <w:r w:rsidR="00B770D4">
              <w:rPr>
                <w:noProof/>
                <w:webHidden/>
              </w:rPr>
              <w:tab/>
            </w:r>
            <w:r w:rsidR="00B770D4">
              <w:rPr>
                <w:noProof/>
                <w:webHidden/>
              </w:rPr>
              <w:fldChar w:fldCharType="begin"/>
            </w:r>
            <w:r w:rsidR="00B770D4">
              <w:rPr>
                <w:noProof/>
                <w:webHidden/>
              </w:rPr>
              <w:instrText xml:space="preserve"> PAGEREF _Toc30006041 \h </w:instrText>
            </w:r>
            <w:r w:rsidR="00B770D4">
              <w:rPr>
                <w:noProof/>
                <w:webHidden/>
              </w:rPr>
            </w:r>
            <w:r w:rsidR="00B770D4">
              <w:rPr>
                <w:noProof/>
                <w:webHidden/>
              </w:rPr>
              <w:fldChar w:fldCharType="separate"/>
            </w:r>
            <w:r w:rsidR="005E6B79">
              <w:rPr>
                <w:noProof/>
                <w:webHidden/>
              </w:rPr>
              <w:t>12</w:t>
            </w:r>
            <w:r w:rsidR="00B770D4">
              <w:rPr>
                <w:noProof/>
                <w:webHidden/>
              </w:rPr>
              <w:fldChar w:fldCharType="end"/>
            </w:r>
          </w:hyperlink>
        </w:p>
        <w:p w14:paraId="00EB291D" w14:textId="77777777" w:rsidR="00B770D4" w:rsidRDefault="00D17D65" w:rsidP="002C1E54">
          <w:pPr>
            <w:pStyle w:val="TDC2"/>
            <w:tabs>
              <w:tab w:val="left" w:pos="480"/>
            </w:tabs>
            <w:spacing w:after="0" w:line="360" w:lineRule="auto"/>
            <w:rPr>
              <w:noProof/>
              <w:sz w:val="22"/>
              <w:szCs w:val="22"/>
              <w:lang w:val="es-MX" w:eastAsia="es-MX"/>
            </w:rPr>
          </w:pPr>
          <w:hyperlink w:anchor="_Toc30006042" w:history="1">
            <w:r w:rsidR="00B770D4" w:rsidRPr="00335ADF">
              <w:rPr>
                <w:rStyle w:val="Hipervnculo"/>
                <w:rFonts w:ascii="Palatino Linotype" w:hAnsi="Palatino Linotype"/>
                <w:b/>
                <w:noProof/>
              </w:rPr>
              <w:t>A.</w:t>
            </w:r>
            <w:r w:rsidR="00B770D4">
              <w:rPr>
                <w:noProof/>
                <w:sz w:val="22"/>
                <w:szCs w:val="22"/>
                <w:lang w:val="es-MX" w:eastAsia="es-MX"/>
              </w:rPr>
              <w:tab/>
            </w:r>
            <w:r w:rsidR="00B770D4" w:rsidRPr="00335ADF">
              <w:rPr>
                <w:rStyle w:val="Hipervnculo"/>
                <w:rFonts w:ascii="Palatino Linotype" w:hAnsi="Palatino Linotype"/>
                <w:b/>
                <w:noProof/>
              </w:rPr>
              <w:t>Omisión de atender una solicitud de información.</w:t>
            </w:r>
            <w:r w:rsidR="00B770D4">
              <w:rPr>
                <w:noProof/>
                <w:webHidden/>
              </w:rPr>
              <w:tab/>
            </w:r>
            <w:r w:rsidR="00B770D4">
              <w:rPr>
                <w:noProof/>
                <w:webHidden/>
              </w:rPr>
              <w:fldChar w:fldCharType="begin"/>
            </w:r>
            <w:r w:rsidR="00B770D4">
              <w:rPr>
                <w:noProof/>
                <w:webHidden/>
              </w:rPr>
              <w:instrText xml:space="preserve"> PAGEREF _Toc30006042 \h </w:instrText>
            </w:r>
            <w:r w:rsidR="00B770D4">
              <w:rPr>
                <w:noProof/>
                <w:webHidden/>
              </w:rPr>
            </w:r>
            <w:r w:rsidR="00B770D4">
              <w:rPr>
                <w:noProof/>
                <w:webHidden/>
              </w:rPr>
              <w:fldChar w:fldCharType="separate"/>
            </w:r>
            <w:r w:rsidR="005E6B79">
              <w:rPr>
                <w:noProof/>
                <w:webHidden/>
              </w:rPr>
              <w:t>12</w:t>
            </w:r>
            <w:r w:rsidR="00B770D4">
              <w:rPr>
                <w:noProof/>
                <w:webHidden/>
              </w:rPr>
              <w:fldChar w:fldCharType="end"/>
            </w:r>
          </w:hyperlink>
        </w:p>
        <w:p w14:paraId="5894E3D3" w14:textId="77777777" w:rsidR="00B770D4" w:rsidRDefault="00D17D65" w:rsidP="002C1E54">
          <w:pPr>
            <w:pStyle w:val="TDC2"/>
            <w:tabs>
              <w:tab w:val="left" w:pos="480"/>
            </w:tabs>
            <w:spacing w:after="0" w:line="360" w:lineRule="auto"/>
            <w:rPr>
              <w:noProof/>
              <w:sz w:val="22"/>
              <w:szCs w:val="22"/>
              <w:lang w:val="es-MX" w:eastAsia="es-MX"/>
            </w:rPr>
          </w:pPr>
          <w:hyperlink w:anchor="_Toc30006043" w:history="1">
            <w:r w:rsidR="00B770D4" w:rsidRPr="00335ADF">
              <w:rPr>
                <w:rStyle w:val="Hipervnculo"/>
                <w:rFonts w:ascii="Palatino Linotype" w:hAnsi="Palatino Linotype"/>
                <w:b/>
                <w:noProof/>
              </w:rPr>
              <w:t>B.</w:t>
            </w:r>
            <w:r w:rsidR="00B770D4">
              <w:rPr>
                <w:noProof/>
                <w:sz w:val="22"/>
                <w:szCs w:val="22"/>
                <w:lang w:val="es-MX" w:eastAsia="es-MX"/>
              </w:rPr>
              <w:tab/>
            </w:r>
            <w:r w:rsidR="00B770D4" w:rsidRPr="00335ADF">
              <w:rPr>
                <w:rStyle w:val="Hipervnculo"/>
                <w:rFonts w:ascii="Palatino Linotype" w:hAnsi="Palatino Linotype"/>
                <w:b/>
                <w:noProof/>
              </w:rPr>
              <w:t>Fuente obligacional.</w:t>
            </w:r>
            <w:r w:rsidR="00B770D4">
              <w:rPr>
                <w:noProof/>
                <w:webHidden/>
              </w:rPr>
              <w:tab/>
            </w:r>
            <w:r w:rsidR="00B770D4">
              <w:rPr>
                <w:noProof/>
                <w:webHidden/>
              </w:rPr>
              <w:fldChar w:fldCharType="begin"/>
            </w:r>
            <w:r w:rsidR="00B770D4">
              <w:rPr>
                <w:noProof/>
                <w:webHidden/>
              </w:rPr>
              <w:instrText xml:space="preserve"> PAGEREF _Toc30006043 \h </w:instrText>
            </w:r>
            <w:r w:rsidR="00B770D4">
              <w:rPr>
                <w:noProof/>
                <w:webHidden/>
              </w:rPr>
            </w:r>
            <w:r w:rsidR="00B770D4">
              <w:rPr>
                <w:noProof/>
                <w:webHidden/>
              </w:rPr>
              <w:fldChar w:fldCharType="separate"/>
            </w:r>
            <w:r w:rsidR="005E6B79">
              <w:rPr>
                <w:noProof/>
                <w:webHidden/>
              </w:rPr>
              <w:t>17</w:t>
            </w:r>
            <w:r w:rsidR="00B770D4">
              <w:rPr>
                <w:noProof/>
                <w:webHidden/>
              </w:rPr>
              <w:fldChar w:fldCharType="end"/>
            </w:r>
          </w:hyperlink>
        </w:p>
        <w:p w14:paraId="62F4E886" w14:textId="77777777" w:rsidR="00B770D4" w:rsidRDefault="00D17D65" w:rsidP="002C1E54">
          <w:pPr>
            <w:pStyle w:val="TDC2"/>
            <w:spacing w:after="0" w:line="360" w:lineRule="auto"/>
            <w:rPr>
              <w:noProof/>
              <w:sz w:val="22"/>
              <w:szCs w:val="22"/>
              <w:lang w:val="es-MX" w:eastAsia="es-MX"/>
            </w:rPr>
          </w:pPr>
          <w:hyperlink w:anchor="_Toc30006044" w:history="1">
            <w:r w:rsidR="00B770D4" w:rsidRPr="00335ADF">
              <w:rPr>
                <w:rStyle w:val="Hipervnculo"/>
                <w:rFonts w:ascii="Palatino Linotype" w:hAnsi="Palatino Linotype"/>
                <w:b/>
                <w:noProof/>
              </w:rPr>
              <w:t>QUINTO. De la Versión Pública</w:t>
            </w:r>
            <w:r w:rsidR="00B770D4">
              <w:rPr>
                <w:noProof/>
                <w:webHidden/>
              </w:rPr>
              <w:tab/>
            </w:r>
            <w:r w:rsidR="00B770D4">
              <w:rPr>
                <w:noProof/>
                <w:webHidden/>
              </w:rPr>
              <w:fldChar w:fldCharType="begin"/>
            </w:r>
            <w:r w:rsidR="00B770D4">
              <w:rPr>
                <w:noProof/>
                <w:webHidden/>
              </w:rPr>
              <w:instrText xml:space="preserve"> PAGEREF _Toc30006044 \h </w:instrText>
            </w:r>
            <w:r w:rsidR="00B770D4">
              <w:rPr>
                <w:noProof/>
                <w:webHidden/>
              </w:rPr>
            </w:r>
            <w:r w:rsidR="00B770D4">
              <w:rPr>
                <w:noProof/>
                <w:webHidden/>
              </w:rPr>
              <w:fldChar w:fldCharType="separate"/>
            </w:r>
            <w:r w:rsidR="005E6B79">
              <w:rPr>
                <w:noProof/>
                <w:webHidden/>
              </w:rPr>
              <w:t>28</w:t>
            </w:r>
            <w:r w:rsidR="00B770D4">
              <w:rPr>
                <w:noProof/>
                <w:webHidden/>
              </w:rPr>
              <w:fldChar w:fldCharType="end"/>
            </w:r>
          </w:hyperlink>
        </w:p>
        <w:p w14:paraId="68893DEF" w14:textId="6B4E0AEA" w:rsidR="00B770D4" w:rsidRDefault="00D17D65" w:rsidP="002C1E54">
          <w:pPr>
            <w:pStyle w:val="TDC3"/>
            <w:tabs>
              <w:tab w:val="left" w:pos="1100"/>
              <w:tab w:val="right" w:leader="dot" w:pos="8779"/>
            </w:tabs>
            <w:spacing w:after="0" w:line="360" w:lineRule="auto"/>
            <w:ind w:left="0"/>
            <w:rPr>
              <w:noProof/>
              <w:sz w:val="22"/>
              <w:szCs w:val="22"/>
              <w:lang w:val="es-MX" w:eastAsia="es-MX"/>
            </w:rPr>
          </w:pPr>
          <w:hyperlink w:anchor="_Toc30006045" w:history="1">
            <w:r w:rsidR="00B770D4" w:rsidRPr="00335ADF">
              <w:rPr>
                <w:rStyle w:val="Hipervnculo"/>
                <w:rFonts w:ascii="Palatino Linotype" w:hAnsi="Palatino Linotype"/>
                <w:b/>
                <w:noProof/>
              </w:rPr>
              <w:t>a.</w:t>
            </w:r>
            <w:r w:rsidR="002C1E54">
              <w:rPr>
                <w:rStyle w:val="Hipervnculo"/>
                <w:rFonts w:ascii="Palatino Linotype" w:hAnsi="Palatino Linotype"/>
                <w:b/>
                <w:noProof/>
              </w:rPr>
              <w:t xml:space="preserve"> </w:t>
            </w:r>
            <w:r w:rsidR="00B770D4" w:rsidRPr="00335ADF">
              <w:rPr>
                <w:rStyle w:val="Hipervnculo"/>
                <w:rFonts w:ascii="Palatino Linotype" w:hAnsi="Palatino Linotype"/>
                <w:b/>
                <w:noProof/>
              </w:rPr>
              <w:t>Requisitos previos.</w:t>
            </w:r>
            <w:r w:rsidR="00B770D4">
              <w:rPr>
                <w:noProof/>
                <w:webHidden/>
              </w:rPr>
              <w:tab/>
            </w:r>
            <w:r w:rsidR="00B770D4">
              <w:rPr>
                <w:noProof/>
                <w:webHidden/>
              </w:rPr>
              <w:fldChar w:fldCharType="begin"/>
            </w:r>
            <w:r w:rsidR="00B770D4">
              <w:rPr>
                <w:noProof/>
                <w:webHidden/>
              </w:rPr>
              <w:instrText xml:space="preserve"> PAGEREF _Toc30006045 \h </w:instrText>
            </w:r>
            <w:r w:rsidR="00B770D4">
              <w:rPr>
                <w:noProof/>
                <w:webHidden/>
              </w:rPr>
            </w:r>
            <w:r w:rsidR="00B770D4">
              <w:rPr>
                <w:noProof/>
                <w:webHidden/>
              </w:rPr>
              <w:fldChar w:fldCharType="separate"/>
            </w:r>
            <w:r w:rsidR="005E6B79">
              <w:rPr>
                <w:noProof/>
                <w:webHidden/>
              </w:rPr>
              <w:t>29</w:t>
            </w:r>
            <w:r w:rsidR="00B770D4">
              <w:rPr>
                <w:noProof/>
                <w:webHidden/>
              </w:rPr>
              <w:fldChar w:fldCharType="end"/>
            </w:r>
          </w:hyperlink>
        </w:p>
        <w:p w14:paraId="7419F12F" w14:textId="39D995A1" w:rsidR="00B770D4" w:rsidRDefault="00D17D65" w:rsidP="002C1E54">
          <w:pPr>
            <w:pStyle w:val="TDC3"/>
            <w:tabs>
              <w:tab w:val="left" w:pos="1100"/>
              <w:tab w:val="right" w:leader="dot" w:pos="8779"/>
            </w:tabs>
            <w:spacing w:after="0" w:line="360" w:lineRule="auto"/>
            <w:ind w:left="0"/>
            <w:rPr>
              <w:noProof/>
              <w:sz w:val="22"/>
              <w:szCs w:val="22"/>
              <w:lang w:val="es-MX" w:eastAsia="es-MX"/>
            </w:rPr>
          </w:pPr>
          <w:hyperlink w:anchor="_Toc30006046" w:history="1">
            <w:r w:rsidR="00B770D4" w:rsidRPr="00335ADF">
              <w:rPr>
                <w:rStyle w:val="Hipervnculo"/>
                <w:rFonts w:ascii="Palatino Linotype" w:hAnsi="Palatino Linotype"/>
                <w:b/>
                <w:noProof/>
              </w:rPr>
              <w:t>b.</w:t>
            </w:r>
            <w:r w:rsidR="002C1E54">
              <w:rPr>
                <w:rStyle w:val="Hipervnculo"/>
                <w:rFonts w:ascii="Palatino Linotype" w:hAnsi="Palatino Linotype"/>
                <w:b/>
                <w:noProof/>
              </w:rPr>
              <w:t xml:space="preserve"> </w:t>
            </w:r>
            <w:r w:rsidR="00B770D4" w:rsidRPr="00335ADF">
              <w:rPr>
                <w:rStyle w:val="Hipervnculo"/>
                <w:rFonts w:ascii="Palatino Linotype" w:hAnsi="Palatino Linotype"/>
                <w:b/>
                <w:noProof/>
              </w:rPr>
              <w:t>Supuesto de clasificación.</w:t>
            </w:r>
            <w:r w:rsidR="00B770D4">
              <w:rPr>
                <w:noProof/>
                <w:webHidden/>
              </w:rPr>
              <w:tab/>
            </w:r>
            <w:r w:rsidR="00B770D4">
              <w:rPr>
                <w:noProof/>
                <w:webHidden/>
              </w:rPr>
              <w:fldChar w:fldCharType="begin"/>
            </w:r>
            <w:r w:rsidR="00B770D4">
              <w:rPr>
                <w:noProof/>
                <w:webHidden/>
              </w:rPr>
              <w:instrText xml:space="preserve"> PAGEREF _Toc30006046 \h </w:instrText>
            </w:r>
            <w:r w:rsidR="00B770D4">
              <w:rPr>
                <w:noProof/>
                <w:webHidden/>
              </w:rPr>
            </w:r>
            <w:r w:rsidR="00B770D4">
              <w:rPr>
                <w:noProof/>
                <w:webHidden/>
              </w:rPr>
              <w:fldChar w:fldCharType="separate"/>
            </w:r>
            <w:r w:rsidR="005E6B79">
              <w:rPr>
                <w:noProof/>
                <w:webHidden/>
              </w:rPr>
              <w:t>30</w:t>
            </w:r>
            <w:r w:rsidR="00B770D4">
              <w:rPr>
                <w:noProof/>
                <w:webHidden/>
              </w:rPr>
              <w:fldChar w:fldCharType="end"/>
            </w:r>
          </w:hyperlink>
        </w:p>
        <w:p w14:paraId="22467F7A" w14:textId="269193A3" w:rsidR="00B770D4" w:rsidRDefault="00D17D65" w:rsidP="002C1E54">
          <w:pPr>
            <w:pStyle w:val="TDC3"/>
            <w:tabs>
              <w:tab w:val="left" w:pos="880"/>
              <w:tab w:val="right" w:leader="dot" w:pos="8779"/>
            </w:tabs>
            <w:spacing w:after="0" w:line="360" w:lineRule="auto"/>
            <w:ind w:left="0"/>
            <w:rPr>
              <w:noProof/>
              <w:sz w:val="22"/>
              <w:szCs w:val="22"/>
              <w:lang w:val="es-MX" w:eastAsia="es-MX"/>
            </w:rPr>
          </w:pPr>
          <w:hyperlink w:anchor="_Toc30006047" w:history="1">
            <w:r w:rsidR="00B770D4" w:rsidRPr="00335ADF">
              <w:rPr>
                <w:rStyle w:val="Hipervnculo"/>
                <w:rFonts w:ascii="Palatino Linotype" w:hAnsi="Palatino Linotype"/>
                <w:b/>
                <w:noProof/>
              </w:rPr>
              <w:t>c.</w:t>
            </w:r>
            <w:r w:rsidR="002C1E54">
              <w:rPr>
                <w:noProof/>
                <w:sz w:val="22"/>
                <w:szCs w:val="22"/>
                <w:lang w:val="es-MX" w:eastAsia="es-MX"/>
              </w:rPr>
              <w:t xml:space="preserve"> </w:t>
            </w:r>
            <w:r w:rsidR="00B770D4" w:rsidRPr="00335ADF">
              <w:rPr>
                <w:rStyle w:val="Hipervnculo"/>
                <w:rFonts w:ascii="Palatino Linotype" w:hAnsi="Palatino Linotype"/>
                <w:b/>
                <w:noProof/>
              </w:rPr>
              <w:t>La intervención del Comité de Transparencia.</w:t>
            </w:r>
            <w:r w:rsidR="00B770D4">
              <w:rPr>
                <w:noProof/>
                <w:webHidden/>
              </w:rPr>
              <w:tab/>
            </w:r>
            <w:r w:rsidR="00B770D4">
              <w:rPr>
                <w:noProof/>
                <w:webHidden/>
              </w:rPr>
              <w:fldChar w:fldCharType="begin"/>
            </w:r>
            <w:r w:rsidR="00B770D4">
              <w:rPr>
                <w:noProof/>
                <w:webHidden/>
              </w:rPr>
              <w:instrText xml:space="preserve"> PAGEREF _Toc30006047 \h </w:instrText>
            </w:r>
            <w:r w:rsidR="00B770D4">
              <w:rPr>
                <w:noProof/>
                <w:webHidden/>
              </w:rPr>
            </w:r>
            <w:r w:rsidR="00B770D4">
              <w:rPr>
                <w:noProof/>
                <w:webHidden/>
              </w:rPr>
              <w:fldChar w:fldCharType="separate"/>
            </w:r>
            <w:r w:rsidR="005E6B79">
              <w:rPr>
                <w:noProof/>
                <w:webHidden/>
              </w:rPr>
              <w:t>32</w:t>
            </w:r>
            <w:r w:rsidR="00B770D4">
              <w:rPr>
                <w:noProof/>
                <w:webHidden/>
              </w:rPr>
              <w:fldChar w:fldCharType="end"/>
            </w:r>
          </w:hyperlink>
        </w:p>
        <w:p w14:paraId="05953847" w14:textId="77777777" w:rsidR="00B770D4" w:rsidRDefault="00D17D65" w:rsidP="002C1E54">
          <w:pPr>
            <w:pStyle w:val="TDC1"/>
            <w:spacing w:after="0" w:line="360" w:lineRule="auto"/>
            <w:rPr>
              <w:noProof/>
              <w:sz w:val="22"/>
              <w:szCs w:val="22"/>
              <w:lang w:val="es-MX" w:eastAsia="es-MX"/>
            </w:rPr>
          </w:pPr>
          <w:hyperlink w:anchor="_Toc30006048" w:history="1">
            <w:r w:rsidR="00B770D4" w:rsidRPr="00335ADF">
              <w:rPr>
                <w:rStyle w:val="Hipervnculo"/>
                <w:rFonts w:ascii="Palatino Linotype" w:hAnsi="Palatino Linotype"/>
                <w:b/>
                <w:noProof/>
              </w:rPr>
              <w:t>SEXTO. Vista a los órganos de control interno</w:t>
            </w:r>
            <w:r w:rsidR="00B770D4">
              <w:rPr>
                <w:noProof/>
                <w:webHidden/>
              </w:rPr>
              <w:tab/>
            </w:r>
            <w:r w:rsidR="00B770D4">
              <w:rPr>
                <w:noProof/>
                <w:webHidden/>
              </w:rPr>
              <w:fldChar w:fldCharType="begin"/>
            </w:r>
            <w:r w:rsidR="00B770D4">
              <w:rPr>
                <w:noProof/>
                <w:webHidden/>
              </w:rPr>
              <w:instrText xml:space="preserve"> PAGEREF _Toc30006048 \h </w:instrText>
            </w:r>
            <w:r w:rsidR="00B770D4">
              <w:rPr>
                <w:noProof/>
                <w:webHidden/>
              </w:rPr>
            </w:r>
            <w:r w:rsidR="00B770D4">
              <w:rPr>
                <w:noProof/>
                <w:webHidden/>
              </w:rPr>
              <w:fldChar w:fldCharType="separate"/>
            </w:r>
            <w:r w:rsidR="005E6B79">
              <w:rPr>
                <w:noProof/>
                <w:webHidden/>
              </w:rPr>
              <w:t>38</w:t>
            </w:r>
            <w:r w:rsidR="00B770D4">
              <w:rPr>
                <w:noProof/>
                <w:webHidden/>
              </w:rPr>
              <w:fldChar w:fldCharType="end"/>
            </w:r>
          </w:hyperlink>
        </w:p>
        <w:p w14:paraId="489C9DCF" w14:textId="77777777" w:rsidR="00B770D4" w:rsidRDefault="00D17D65" w:rsidP="002C1E54">
          <w:pPr>
            <w:pStyle w:val="TDC1"/>
            <w:spacing w:after="0" w:line="360" w:lineRule="auto"/>
            <w:rPr>
              <w:noProof/>
              <w:sz w:val="22"/>
              <w:szCs w:val="22"/>
              <w:lang w:val="es-MX" w:eastAsia="es-MX"/>
            </w:rPr>
          </w:pPr>
          <w:hyperlink w:anchor="_Toc30006049" w:history="1">
            <w:r w:rsidR="00B770D4" w:rsidRPr="00335ADF">
              <w:rPr>
                <w:rStyle w:val="Hipervnculo"/>
                <w:rFonts w:ascii="Palatino Linotype" w:eastAsia="Calibri" w:hAnsi="Palatino Linotype"/>
                <w:b/>
                <w:noProof/>
                <w:lang w:val="es-ES"/>
              </w:rPr>
              <w:t>R E S O L U T I V O S</w:t>
            </w:r>
            <w:r w:rsidR="00B770D4">
              <w:rPr>
                <w:noProof/>
                <w:webHidden/>
              </w:rPr>
              <w:tab/>
            </w:r>
            <w:r w:rsidR="00B770D4">
              <w:rPr>
                <w:noProof/>
                <w:webHidden/>
              </w:rPr>
              <w:fldChar w:fldCharType="begin"/>
            </w:r>
            <w:r w:rsidR="00B770D4">
              <w:rPr>
                <w:noProof/>
                <w:webHidden/>
              </w:rPr>
              <w:instrText xml:space="preserve"> PAGEREF _Toc30006049 \h </w:instrText>
            </w:r>
            <w:r w:rsidR="00B770D4">
              <w:rPr>
                <w:noProof/>
                <w:webHidden/>
              </w:rPr>
            </w:r>
            <w:r w:rsidR="00B770D4">
              <w:rPr>
                <w:noProof/>
                <w:webHidden/>
              </w:rPr>
              <w:fldChar w:fldCharType="separate"/>
            </w:r>
            <w:r w:rsidR="005E6B79">
              <w:rPr>
                <w:noProof/>
                <w:webHidden/>
              </w:rPr>
              <w:t>40</w:t>
            </w:r>
            <w:r w:rsidR="00B770D4">
              <w:rPr>
                <w:noProof/>
                <w:webHidden/>
              </w:rPr>
              <w:fldChar w:fldCharType="end"/>
            </w:r>
          </w:hyperlink>
        </w:p>
        <w:p w14:paraId="72AA7387" w14:textId="4F30E5AB" w:rsidR="00DF1386" w:rsidRPr="00957B2F" w:rsidRDefault="00DF1386" w:rsidP="002C1E54">
          <w:pPr>
            <w:spacing w:line="360" w:lineRule="auto"/>
            <w:rPr>
              <w:rFonts w:ascii="Palatino Linotype" w:hAnsi="Palatino Linotype"/>
            </w:rPr>
          </w:pPr>
          <w:r w:rsidRPr="00957B2F">
            <w:rPr>
              <w:rFonts w:ascii="Palatino Linotype" w:hAnsi="Palatino Linotype"/>
              <w:b/>
              <w:bCs/>
              <w:lang w:val="es-ES"/>
            </w:rPr>
            <w:fldChar w:fldCharType="end"/>
          </w:r>
        </w:p>
      </w:sdtContent>
    </w:sdt>
    <w:p w14:paraId="2638FCEE" w14:textId="6B330AD8" w:rsidR="00F523F2" w:rsidRDefault="002C1E54" w:rsidP="002C1E54">
      <w:pPr>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2033EC38" wp14:editId="3AC4689A">
                <wp:simplePos x="0" y="0"/>
                <wp:positionH relativeFrom="column">
                  <wp:posOffset>29474</wp:posOffset>
                </wp:positionH>
                <wp:positionV relativeFrom="paragraph">
                  <wp:posOffset>27605</wp:posOffset>
                </wp:positionV>
                <wp:extent cx="5732980" cy="2393878"/>
                <wp:effectExtent l="76200" t="57150" r="58420" b="83185"/>
                <wp:wrapNone/>
                <wp:docPr id="3" name="Conector recto 3"/>
                <wp:cNvGraphicFramePr/>
                <a:graphic xmlns:a="http://schemas.openxmlformats.org/drawingml/2006/main">
                  <a:graphicData uri="http://schemas.microsoft.com/office/word/2010/wordprocessingShape">
                    <wps:wsp>
                      <wps:cNvCnPr/>
                      <wps:spPr>
                        <a:xfrm flipH="1" flipV="1">
                          <a:off x="0" y="0"/>
                          <a:ext cx="5732980" cy="2393878"/>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8E528CF" id="Conector recto 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2.3pt,2.15pt" to="453.7pt,1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5e0wEAAOoDAAAOAAAAZHJzL2Uyb0RvYy54bWysU02P0zAQvSPxHyzfadJGsN2o6R66Ag4I&#10;Kr7uXmfcWvKXxqZJ/z1jJxtWgEBCXJyxZ97MvDeT3d1oDbsARu1dx9ermjNw0vfanTr+5fPrF1vO&#10;YhKuF8Y76PgVIr/bP3+2G0ILG3/2pgdklMTFdggdP6cU2qqK8gxWxJUP4MipPFqR6IqnqkcxUHZr&#10;qk1dv6oGj31ALyFGer2fnHxf8isFMn1QKkJipuPUWyonlvMhn9V+J9oTinDWcm5D/EMXVmhHRZdU&#10;9yIJ9g31L6msluijV2klva28UlpC4UBs1vVPbD6dRYDChcSJYZEp/r+08v3liEz3HW84c8LSiA40&#10;KJk8Mswf1mSNhhBbCj24I863GI6YCY8KLVNGh7c0fl6sr9nKPqLHxqL1ddEaxsQkPb68aTa3WxqJ&#10;JN+muW22N9tcqZpSZnjAmN6AtywbHTfaZTFEKy7vYppCH0Pys3FsIBrbdV3GWuWepy6Lla4GprCP&#10;oIgx9bAp6cquwcEguwjaEiEluLSeezGOojNMaWMWYP134ByfoVD2cAFP2vyx6oIolb1LC9hq5/F3&#10;1dP42LKa4knKJ7yz+eD7a5lfcdBCFbXn5c8b+/Re4D9+0f13AAAA//8DAFBLAwQUAAYACAAAACEA&#10;NwUy1dwAAAAHAQAADwAAAGRycy9kb3ducmV2LnhtbEyOQUvEMBSE74L/ITzBm5usXda1Nl0WwYMi&#10;Qqugx7R5NsXmpTTZbf33Pk96GoYZZr5iv/hBnHCKfSAN65UCgdQG21On4e314WoHIiZD1gyBUMM3&#10;RtiX52eFyW2YqcJTnTrBIxRzo8GlNOZSxtahN3EVRiTOPsPkTWI7ddJOZuZxP8hrpbbSm574wZkR&#10;7x22X/XRazjY+XHp65fquamfgqtUltzHu9aXF8vhDkTCJf2V4Ref0aFkpiYcyUYxaNhsuciSgeD0&#10;Vt1sQDQast06A1kW8j9/+QMAAP//AwBQSwECLQAUAAYACAAAACEAtoM4kv4AAADhAQAAEwAAAAAA&#10;AAAAAAAAAAAAAAAAW0NvbnRlbnRfVHlwZXNdLnhtbFBLAQItABQABgAIAAAAIQA4/SH/1gAAAJQB&#10;AAALAAAAAAAAAAAAAAAAAC8BAABfcmVscy8ucmVsc1BLAQItABQABgAIAAAAIQAwWH5e0wEAAOoD&#10;AAAOAAAAAAAAAAAAAAAAAC4CAABkcnMvZTJvRG9jLnhtbFBLAQItABQABgAIAAAAIQA3BTLV3AAA&#10;AAcBAAAPAAAAAAAAAAAAAAAAAC0EAABkcnMvZG93bnJldi54bWxQSwUGAAAAAAQABADzAAAANgUA&#10;AAAA&#10;" strokecolor="#4f81bd [3204]" strokeweight="3pt">
                <v:shadow on="t" color="black" opacity="24903f" origin=",.5" offset="0,.55556mm"/>
              </v:line>
            </w:pict>
          </mc:Fallback>
        </mc:AlternateContent>
      </w:r>
    </w:p>
    <w:p w14:paraId="734BFB9E" w14:textId="77777777" w:rsidR="00F523F2" w:rsidRDefault="00F523F2" w:rsidP="002C1E54">
      <w:pPr>
        <w:spacing w:line="360" w:lineRule="auto"/>
        <w:jc w:val="both"/>
        <w:rPr>
          <w:rFonts w:ascii="Palatino Linotype" w:hAnsi="Palatino Linotype"/>
        </w:rPr>
      </w:pPr>
    </w:p>
    <w:p w14:paraId="4500CF57" w14:textId="77777777" w:rsidR="00F523F2" w:rsidRDefault="00F523F2" w:rsidP="002C1E54">
      <w:pPr>
        <w:spacing w:line="360" w:lineRule="auto"/>
        <w:jc w:val="both"/>
        <w:rPr>
          <w:rFonts w:ascii="Palatino Linotype" w:hAnsi="Palatino Linotype"/>
        </w:rPr>
      </w:pPr>
    </w:p>
    <w:p w14:paraId="4B1F08A8" w14:textId="77777777" w:rsidR="00F523F2" w:rsidRDefault="00F523F2" w:rsidP="002C1E54">
      <w:pPr>
        <w:spacing w:line="360" w:lineRule="auto"/>
        <w:jc w:val="both"/>
        <w:rPr>
          <w:rFonts w:ascii="Palatino Linotype" w:hAnsi="Palatino Linotype"/>
        </w:rPr>
      </w:pPr>
    </w:p>
    <w:p w14:paraId="0F0305C4" w14:textId="77777777" w:rsidR="00EC76DE" w:rsidRDefault="00EC76DE" w:rsidP="002C1E54">
      <w:pPr>
        <w:spacing w:line="360" w:lineRule="auto"/>
        <w:jc w:val="both"/>
        <w:rPr>
          <w:rFonts w:ascii="Palatino Linotype" w:hAnsi="Palatino Linotype"/>
        </w:rPr>
      </w:pPr>
    </w:p>
    <w:p w14:paraId="5AE73878" w14:textId="77777777" w:rsidR="00EC76DE" w:rsidRDefault="00EC76DE" w:rsidP="002C1E54">
      <w:pPr>
        <w:spacing w:line="360" w:lineRule="auto"/>
        <w:jc w:val="both"/>
        <w:rPr>
          <w:rFonts w:ascii="Palatino Linotype" w:hAnsi="Palatino Linotype"/>
        </w:rPr>
      </w:pPr>
    </w:p>
    <w:p w14:paraId="333552AA" w14:textId="77777777" w:rsidR="00820782" w:rsidRDefault="00820782" w:rsidP="002C1E54">
      <w:pPr>
        <w:spacing w:line="360" w:lineRule="auto"/>
        <w:jc w:val="both"/>
        <w:rPr>
          <w:rFonts w:ascii="Palatino Linotype" w:hAnsi="Palatino Linotype"/>
        </w:rPr>
      </w:pPr>
    </w:p>
    <w:p w14:paraId="1FB12099" w14:textId="77777777" w:rsidR="00820782" w:rsidRDefault="00820782" w:rsidP="002C1E54">
      <w:pPr>
        <w:spacing w:line="360" w:lineRule="auto"/>
        <w:jc w:val="both"/>
        <w:rPr>
          <w:rFonts w:ascii="Palatino Linotype" w:hAnsi="Palatino Linotype"/>
        </w:rPr>
      </w:pPr>
    </w:p>
    <w:p w14:paraId="3CDD0198" w14:textId="1BEDAD65" w:rsidR="0016091E" w:rsidRDefault="009B11D6" w:rsidP="002C1E54">
      <w:pPr>
        <w:spacing w:line="360" w:lineRule="auto"/>
        <w:jc w:val="both"/>
        <w:rPr>
          <w:rFonts w:ascii="Palatino Linotype" w:hAnsi="Palatino Linotype"/>
        </w:rPr>
      </w:pPr>
      <w:r w:rsidRPr="00957B2F">
        <w:rPr>
          <w:rFonts w:ascii="Palatino Linotype" w:hAnsi="Palatino Linotype"/>
        </w:rPr>
        <w:lastRenderedPageBreak/>
        <w:t>R</w:t>
      </w:r>
      <w:r w:rsidR="00662C69" w:rsidRPr="00957B2F">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957B2F">
        <w:rPr>
          <w:rFonts w:ascii="Palatino Linotype" w:hAnsi="Palatino Linotype"/>
        </w:rPr>
        <w:t xml:space="preserve"> </w:t>
      </w:r>
      <w:r w:rsidR="0099177C" w:rsidRPr="00D772D5">
        <w:rPr>
          <w:rFonts w:ascii="Palatino Linotype" w:hAnsi="Palatino Linotype"/>
        </w:rPr>
        <w:t>fecha</w:t>
      </w:r>
      <w:r w:rsidR="00662C69" w:rsidRPr="00D772D5">
        <w:rPr>
          <w:rFonts w:ascii="Palatino Linotype" w:hAnsi="Palatino Linotype"/>
        </w:rPr>
        <w:t xml:space="preserve"> </w:t>
      </w:r>
      <w:r w:rsidR="00D772D5" w:rsidRPr="00D772D5">
        <w:rPr>
          <w:rFonts w:ascii="Palatino Linotype" w:hAnsi="Palatino Linotype"/>
        </w:rPr>
        <w:t xml:space="preserve">quince </w:t>
      </w:r>
      <w:r w:rsidR="00662C69" w:rsidRPr="00D772D5">
        <w:rPr>
          <w:rFonts w:ascii="Palatino Linotype" w:hAnsi="Palatino Linotype"/>
        </w:rPr>
        <w:t>(</w:t>
      </w:r>
      <w:r w:rsidR="00D772D5" w:rsidRPr="00D772D5">
        <w:rPr>
          <w:rFonts w:ascii="Palatino Linotype" w:hAnsi="Palatino Linotype"/>
        </w:rPr>
        <w:t>15</w:t>
      </w:r>
      <w:r w:rsidR="00662C69" w:rsidRPr="00D772D5">
        <w:rPr>
          <w:rFonts w:ascii="Palatino Linotype" w:hAnsi="Palatino Linotype"/>
        </w:rPr>
        <w:t xml:space="preserve">) de </w:t>
      </w:r>
      <w:r w:rsidR="00D772D5" w:rsidRPr="00D772D5">
        <w:rPr>
          <w:rFonts w:ascii="Palatino Linotype" w:hAnsi="Palatino Linotype"/>
        </w:rPr>
        <w:t>enero</w:t>
      </w:r>
      <w:r w:rsidR="00C9045F" w:rsidRPr="00D772D5">
        <w:rPr>
          <w:rFonts w:ascii="Palatino Linotype" w:hAnsi="Palatino Linotype"/>
        </w:rPr>
        <w:t xml:space="preserve"> </w:t>
      </w:r>
      <w:r w:rsidR="00CD4FB6" w:rsidRPr="00D772D5">
        <w:rPr>
          <w:rFonts w:ascii="Palatino Linotype" w:hAnsi="Palatino Linotype"/>
        </w:rPr>
        <w:t xml:space="preserve">de dos mil </w:t>
      </w:r>
      <w:r w:rsidR="00D772D5" w:rsidRPr="00D772D5">
        <w:rPr>
          <w:rFonts w:ascii="Palatino Linotype" w:hAnsi="Palatino Linotype"/>
        </w:rPr>
        <w:t>veinte</w:t>
      </w:r>
      <w:r w:rsidR="00863ACE" w:rsidRPr="00D772D5">
        <w:rPr>
          <w:rFonts w:ascii="Palatino Linotype" w:hAnsi="Palatino Linotype"/>
        </w:rPr>
        <w:t>.</w:t>
      </w:r>
      <w:r w:rsidR="00A67C95" w:rsidRPr="00D772D5">
        <w:rPr>
          <w:rFonts w:ascii="Palatino Linotype" w:hAnsi="Palatino Linotype"/>
        </w:rPr>
        <w:t xml:space="preserve"> </w:t>
      </w:r>
    </w:p>
    <w:p w14:paraId="0821C02E" w14:textId="77777777" w:rsidR="002C1E54" w:rsidRPr="002C1E54" w:rsidRDefault="002C1E54" w:rsidP="002C1E54">
      <w:pPr>
        <w:spacing w:line="360" w:lineRule="auto"/>
        <w:jc w:val="both"/>
        <w:rPr>
          <w:rFonts w:ascii="Palatino Linotype" w:hAnsi="Palatino Linotype"/>
        </w:rPr>
      </w:pPr>
    </w:p>
    <w:p w14:paraId="02C1324E" w14:textId="52A18C54" w:rsidR="00662C69" w:rsidRPr="00957B2F" w:rsidRDefault="00662C69" w:rsidP="002C1E54">
      <w:pPr>
        <w:spacing w:line="360" w:lineRule="auto"/>
        <w:jc w:val="both"/>
        <w:rPr>
          <w:rFonts w:ascii="Palatino Linotype" w:hAnsi="Palatino Linotype"/>
        </w:rPr>
      </w:pPr>
      <w:r w:rsidRPr="00957B2F">
        <w:rPr>
          <w:rFonts w:ascii="Palatino Linotype" w:hAnsi="Palatino Linotype"/>
          <w:b/>
        </w:rPr>
        <w:t>VISTO</w:t>
      </w:r>
      <w:r w:rsidRPr="00957B2F">
        <w:rPr>
          <w:rFonts w:ascii="Palatino Linotype" w:hAnsi="Palatino Linotype"/>
        </w:rPr>
        <w:t xml:space="preserve"> el expediente electrónico formado con motivo del recurso de revisión </w:t>
      </w:r>
      <w:r w:rsidR="00DF56FA" w:rsidRPr="00957B2F">
        <w:rPr>
          <w:rFonts w:ascii="Palatino Linotype" w:hAnsi="Palatino Linotype" w:cs="Arial"/>
          <w:b/>
          <w:bCs/>
        </w:rPr>
        <w:t>0</w:t>
      </w:r>
      <w:r w:rsidR="00287A49">
        <w:rPr>
          <w:rFonts w:ascii="Palatino Linotype" w:hAnsi="Palatino Linotype" w:cs="Arial"/>
          <w:b/>
          <w:bCs/>
        </w:rPr>
        <w:t>8008</w:t>
      </w:r>
      <w:r w:rsidR="0003063D" w:rsidRPr="00957B2F">
        <w:rPr>
          <w:rFonts w:ascii="Palatino Linotype" w:hAnsi="Palatino Linotype" w:cs="Arial"/>
          <w:b/>
          <w:bCs/>
        </w:rPr>
        <w:t>/INFOEM/IP/RR/201</w:t>
      </w:r>
      <w:r w:rsidR="00287A49">
        <w:rPr>
          <w:rFonts w:ascii="Palatino Linotype" w:hAnsi="Palatino Linotype" w:cs="Arial"/>
          <w:b/>
          <w:bCs/>
        </w:rPr>
        <w:t>9</w:t>
      </w:r>
      <w:r w:rsidRPr="00957B2F">
        <w:rPr>
          <w:rFonts w:ascii="Palatino Linotype" w:hAnsi="Palatino Linotype" w:cs="Arial"/>
          <w:b/>
          <w:bCs/>
        </w:rPr>
        <w:t xml:space="preserve">, </w:t>
      </w:r>
      <w:r w:rsidRPr="00957B2F">
        <w:rPr>
          <w:rFonts w:ascii="Palatino Linotype" w:hAnsi="Palatino Linotype"/>
        </w:rPr>
        <w:t xml:space="preserve">promovido por </w:t>
      </w:r>
      <w:r w:rsidR="00144A0F" w:rsidRPr="00144A0F">
        <w:rPr>
          <w:rFonts w:ascii="Palatino Linotype" w:hAnsi="Palatino Linotype"/>
          <w:b/>
          <w:szCs w:val="22"/>
          <w:highlight w:val="black"/>
        </w:rPr>
        <w:t>--------------------------------------------</w:t>
      </w:r>
      <w:r w:rsidR="00287A49" w:rsidRPr="00287A49">
        <w:rPr>
          <w:rFonts w:ascii="Palatino Linotype" w:hAnsi="Palatino Linotype"/>
          <w:b/>
          <w:szCs w:val="22"/>
        </w:rPr>
        <w:t xml:space="preserve"> </w:t>
      </w:r>
      <w:r w:rsidRPr="00957B2F">
        <w:rPr>
          <w:rFonts w:ascii="Palatino Linotype" w:hAnsi="Palatino Linotype" w:cs="Arial"/>
        </w:rPr>
        <w:t xml:space="preserve">en su </w:t>
      </w:r>
      <w:r w:rsidR="00D83C17" w:rsidRPr="00957B2F">
        <w:rPr>
          <w:rFonts w:ascii="Palatino Linotype" w:hAnsi="Palatino Linotype" w:cs="Arial"/>
        </w:rPr>
        <w:t>calidad</w:t>
      </w:r>
      <w:r w:rsidRPr="00957B2F">
        <w:rPr>
          <w:rFonts w:ascii="Palatino Linotype" w:hAnsi="Palatino Linotype" w:cs="Arial"/>
        </w:rPr>
        <w:t xml:space="preserve"> de </w:t>
      </w:r>
      <w:r w:rsidRPr="00957B2F">
        <w:rPr>
          <w:rFonts w:ascii="Palatino Linotype" w:hAnsi="Palatino Linotype" w:cs="Arial"/>
          <w:b/>
        </w:rPr>
        <w:t>RECURRENTE</w:t>
      </w:r>
      <w:r w:rsidR="00BE236A" w:rsidRPr="00957B2F">
        <w:rPr>
          <w:rFonts w:ascii="Palatino Linotype" w:hAnsi="Palatino Linotype" w:cs="Arial"/>
        </w:rPr>
        <w:t>,</w:t>
      </w:r>
      <w:r w:rsidR="007716C6" w:rsidRPr="00957B2F">
        <w:rPr>
          <w:rFonts w:ascii="Palatino Linotype" w:hAnsi="Palatino Linotype" w:cs="Arial"/>
        </w:rPr>
        <w:t xml:space="preserve"> en contra de la </w:t>
      </w:r>
      <w:r w:rsidR="00893E11">
        <w:rPr>
          <w:rFonts w:ascii="Palatino Linotype" w:hAnsi="Palatino Linotype" w:cs="Arial"/>
        </w:rPr>
        <w:t xml:space="preserve">falta de </w:t>
      </w:r>
      <w:r w:rsidR="005F0167" w:rsidRPr="00957B2F">
        <w:rPr>
          <w:rFonts w:ascii="Palatino Linotype" w:hAnsi="Palatino Linotype" w:cs="Arial"/>
        </w:rPr>
        <w:t>r</w:t>
      </w:r>
      <w:r w:rsidR="009453DB" w:rsidRPr="00957B2F">
        <w:rPr>
          <w:rFonts w:ascii="Palatino Linotype" w:hAnsi="Palatino Linotype" w:cs="Arial"/>
        </w:rPr>
        <w:t>espuesta</w:t>
      </w:r>
      <w:r w:rsidR="00FE1F87">
        <w:rPr>
          <w:rFonts w:ascii="Palatino Linotype" w:hAnsi="Palatino Linotype" w:cs="Arial"/>
        </w:rPr>
        <w:t xml:space="preserve"> de</w:t>
      </w:r>
      <w:r w:rsidR="004D5424">
        <w:rPr>
          <w:rFonts w:ascii="Palatino Linotype" w:hAnsi="Palatino Linotype" w:cs="Arial"/>
        </w:rPr>
        <w:t xml:space="preserve">l </w:t>
      </w:r>
      <w:r w:rsidR="00893E11">
        <w:rPr>
          <w:rFonts w:ascii="Palatino Linotype" w:hAnsi="Palatino Linotype" w:cs="Arial"/>
          <w:b/>
        </w:rPr>
        <w:t>Ayuntamiento de Valle de Chalco Solidaridad</w:t>
      </w:r>
      <w:r w:rsidR="007237BF" w:rsidRPr="00957B2F">
        <w:rPr>
          <w:rFonts w:ascii="Palatino Linotype" w:hAnsi="Palatino Linotype" w:cs="Arial"/>
        </w:rPr>
        <w:t>,</w:t>
      </w:r>
      <w:r w:rsidR="0036073F" w:rsidRPr="00957B2F">
        <w:rPr>
          <w:rFonts w:ascii="Palatino Linotype" w:hAnsi="Palatino Linotype"/>
          <w:b/>
        </w:rPr>
        <w:t xml:space="preserve"> </w:t>
      </w:r>
      <w:r w:rsidRPr="00957B2F">
        <w:rPr>
          <w:rFonts w:ascii="Palatino Linotype" w:hAnsi="Palatino Linotype"/>
        </w:rPr>
        <w:t>en lo sucesivo el</w:t>
      </w:r>
      <w:r w:rsidRPr="00957B2F">
        <w:rPr>
          <w:rFonts w:ascii="Palatino Linotype" w:hAnsi="Palatino Linotype"/>
          <w:b/>
        </w:rPr>
        <w:t xml:space="preserve"> SUJETO OBLIGADO, </w:t>
      </w:r>
      <w:r w:rsidRPr="00957B2F">
        <w:rPr>
          <w:rFonts w:ascii="Palatino Linotype" w:hAnsi="Palatino Linotype"/>
        </w:rPr>
        <w:t>se procede a dictar la presente resolución, con base en los siguientes:</w:t>
      </w:r>
    </w:p>
    <w:p w14:paraId="0592E8EF" w14:textId="77777777" w:rsidR="0016091E" w:rsidRPr="00957B2F" w:rsidRDefault="0016091E" w:rsidP="002C1E54">
      <w:pPr>
        <w:spacing w:line="360" w:lineRule="auto"/>
        <w:jc w:val="both"/>
        <w:rPr>
          <w:rFonts w:ascii="Palatino Linotype" w:hAnsi="Palatino Linotype" w:cs="Arial"/>
          <w:b/>
          <w:bCs/>
        </w:rPr>
      </w:pPr>
    </w:p>
    <w:p w14:paraId="769E1410" w14:textId="5740327F" w:rsidR="00587366" w:rsidRPr="00957B2F" w:rsidRDefault="00662C69" w:rsidP="002C1E54">
      <w:pPr>
        <w:pStyle w:val="Ttulo1"/>
        <w:spacing w:before="0" w:line="360" w:lineRule="auto"/>
        <w:jc w:val="center"/>
        <w:rPr>
          <w:rFonts w:ascii="Palatino Linotype" w:hAnsi="Palatino Linotype"/>
          <w:b/>
          <w:color w:val="auto"/>
          <w:sz w:val="24"/>
        </w:rPr>
      </w:pPr>
      <w:bookmarkStart w:id="1" w:name="_Toc30006036"/>
      <w:r w:rsidRPr="00957B2F">
        <w:rPr>
          <w:rFonts w:ascii="Palatino Linotype" w:hAnsi="Palatino Linotype"/>
          <w:b/>
          <w:color w:val="auto"/>
          <w:sz w:val="24"/>
        </w:rPr>
        <w:t>ANTECEDENTES</w:t>
      </w:r>
      <w:bookmarkEnd w:id="1"/>
    </w:p>
    <w:p w14:paraId="35C363C2" w14:textId="77777777" w:rsidR="0016091E" w:rsidRPr="00957B2F" w:rsidRDefault="0016091E" w:rsidP="002C1E54">
      <w:pPr>
        <w:spacing w:line="360" w:lineRule="auto"/>
        <w:rPr>
          <w:rFonts w:ascii="Palatino Linotype" w:hAnsi="Palatino Linotype"/>
          <w:lang w:val="es-MX" w:eastAsia="en-US"/>
        </w:rPr>
      </w:pPr>
    </w:p>
    <w:p w14:paraId="1FB60AE9" w14:textId="0D0B387F" w:rsidR="00DB4BEF" w:rsidRPr="00957B2F" w:rsidRDefault="001648EE" w:rsidP="002C1E54">
      <w:pPr>
        <w:pStyle w:val="Prrafodelista"/>
        <w:numPr>
          <w:ilvl w:val="0"/>
          <w:numId w:val="1"/>
        </w:numPr>
        <w:spacing w:line="360" w:lineRule="auto"/>
        <w:ind w:left="0" w:firstLine="0"/>
        <w:jc w:val="both"/>
        <w:rPr>
          <w:rFonts w:ascii="Palatino Linotype" w:eastAsia="Calibri" w:hAnsi="Palatino Linotype" w:cs="Arial"/>
          <w:lang w:val="es-ES"/>
        </w:rPr>
      </w:pPr>
      <w:r w:rsidRPr="00957B2F">
        <w:rPr>
          <w:rFonts w:ascii="Palatino Linotype" w:eastAsia="Calibri" w:hAnsi="Palatino Linotype" w:cs="Arial"/>
          <w:lang w:val="es-ES"/>
        </w:rPr>
        <w:t xml:space="preserve">El día </w:t>
      </w:r>
      <w:r w:rsidR="009F2107">
        <w:rPr>
          <w:rFonts w:ascii="Palatino Linotype" w:eastAsia="Calibri" w:hAnsi="Palatino Linotype" w:cs="Arial"/>
          <w:lang w:val="es-ES"/>
        </w:rPr>
        <w:t>veintitrés</w:t>
      </w:r>
      <w:r w:rsidR="00DF56FA" w:rsidRPr="00957B2F">
        <w:rPr>
          <w:rFonts w:ascii="Palatino Linotype" w:eastAsia="Calibri" w:hAnsi="Palatino Linotype" w:cs="Arial"/>
          <w:lang w:val="es-ES"/>
        </w:rPr>
        <w:t xml:space="preserve"> </w:t>
      </w:r>
      <w:r w:rsidR="00A13811" w:rsidRPr="00957B2F">
        <w:rPr>
          <w:rFonts w:ascii="Palatino Linotype" w:eastAsia="Calibri" w:hAnsi="Palatino Linotype" w:cs="Arial"/>
          <w:lang w:val="es-ES"/>
        </w:rPr>
        <w:t>(</w:t>
      </w:r>
      <w:r w:rsidR="009F2107">
        <w:rPr>
          <w:rFonts w:ascii="Palatino Linotype" w:eastAsia="Calibri" w:hAnsi="Palatino Linotype" w:cs="Arial"/>
          <w:lang w:val="es-ES"/>
        </w:rPr>
        <w:t>23</w:t>
      </w:r>
      <w:r w:rsidR="00A13811" w:rsidRPr="00957B2F">
        <w:rPr>
          <w:rFonts w:ascii="Palatino Linotype" w:eastAsia="Calibri" w:hAnsi="Palatino Linotype" w:cs="Arial"/>
          <w:lang w:val="es-ES"/>
        </w:rPr>
        <w:t xml:space="preserve">) de </w:t>
      </w:r>
      <w:r w:rsidR="009F2107">
        <w:rPr>
          <w:rFonts w:ascii="Palatino Linotype" w:eastAsia="Calibri" w:hAnsi="Palatino Linotype" w:cs="Arial"/>
          <w:lang w:val="es-ES"/>
        </w:rPr>
        <w:t>septiembre</w:t>
      </w:r>
      <w:r w:rsidR="00EF13C1" w:rsidRPr="00957B2F">
        <w:rPr>
          <w:rFonts w:ascii="Palatino Linotype" w:eastAsia="Calibri" w:hAnsi="Palatino Linotype" w:cs="Arial"/>
          <w:lang w:val="es-ES"/>
        </w:rPr>
        <w:t xml:space="preserve"> </w:t>
      </w:r>
      <w:r w:rsidR="00AB274F" w:rsidRPr="00957B2F">
        <w:rPr>
          <w:rFonts w:ascii="Palatino Linotype" w:eastAsia="Calibri" w:hAnsi="Palatino Linotype" w:cs="Arial"/>
          <w:lang w:val="es-ES"/>
        </w:rPr>
        <w:t xml:space="preserve">de </w:t>
      </w:r>
      <w:r w:rsidR="00DB4BEF" w:rsidRPr="00957B2F">
        <w:rPr>
          <w:rFonts w:ascii="Palatino Linotype" w:eastAsia="Calibri" w:hAnsi="Palatino Linotype" w:cs="Arial"/>
          <w:lang w:val="es-ES"/>
        </w:rPr>
        <w:t xml:space="preserve">dos mil </w:t>
      </w:r>
      <w:r w:rsidR="008F2C40" w:rsidRPr="00957B2F">
        <w:rPr>
          <w:rFonts w:ascii="Palatino Linotype" w:eastAsia="Calibri" w:hAnsi="Palatino Linotype" w:cs="Arial"/>
          <w:lang w:val="es-ES"/>
        </w:rPr>
        <w:t>dieci</w:t>
      </w:r>
      <w:r w:rsidR="009F2107">
        <w:rPr>
          <w:rFonts w:ascii="Palatino Linotype" w:eastAsia="Calibri" w:hAnsi="Palatino Linotype" w:cs="Arial"/>
          <w:lang w:val="es-ES"/>
        </w:rPr>
        <w:t>nueve</w:t>
      </w:r>
      <w:r w:rsidR="00DB4BEF" w:rsidRPr="00957B2F">
        <w:rPr>
          <w:rFonts w:ascii="Palatino Linotype" w:eastAsia="Calibri" w:hAnsi="Palatino Linotype" w:cs="Arial"/>
          <w:sz w:val="28"/>
          <w:lang w:val="es-ES"/>
        </w:rPr>
        <w:t>,</w:t>
      </w:r>
      <w:r w:rsidR="00DB4BEF" w:rsidRPr="00957B2F">
        <w:rPr>
          <w:rFonts w:ascii="Palatino Linotype" w:eastAsia="Calibri" w:hAnsi="Palatino Linotype" w:cs="Times New Roman"/>
          <w:sz w:val="28"/>
          <w:lang w:val="es-ES"/>
        </w:rPr>
        <w:t xml:space="preserve"> </w:t>
      </w:r>
      <w:r w:rsidR="00144A0F" w:rsidRPr="00144A0F">
        <w:rPr>
          <w:rFonts w:ascii="Palatino Linotype" w:hAnsi="Palatino Linotype"/>
          <w:b/>
          <w:szCs w:val="22"/>
          <w:highlight w:val="black"/>
        </w:rPr>
        <w:t>-----------------</w:t>
      </w:r>
      <w:r w:rsidR="00287A49" w:rsidRPr="00144A0F">
        <w:rPr>
          <w:rFonts w:ascii="Palatino Linotype" w:hAnsi="Palatino Linotype"/>
          <w:b/>
          <w:szCs w:val="22"/>
          <w:highlight w:val="black"/>
        </w:rPr>
        <w:t xml:space="preserve"> </w:t>
      </w:r>
      <w:r w:rsidR="00144A0F" w:rsidRPr="00144A0F">
        <w:rPr>
          <w:rFonts w:ascii="Palatino Linotype" w:hAnsi="Palatino Linotype"/>
          <w:b/>
          <w:szCs w:val="22"/>
          <w:highlight w:val="black"/>
        </w:rPr>
        <w:t>---------------------------------</w:t>
      </w:r>
      <w:r w:rsidR="00287A49" w:rsidRPr="00287A49">
        <w:rPr>
          <w:rFonts w:ascii="Palatino Linotype" w:hAnsi="Palatino Linotype"/>
          <w:b/>
          <w:szCs w:val="22"/>
        </w:rPr>
        <w:t xml:space="preserve">  </w:t>
      </w:r>
      <w:r w:rsidR="00FB2648" w:rsidRPr="00957B2F">
        <w:rPr>
          <w:rFonts w:ascii="Palatino Linotype" w:hAnsi="Palatino Linotype"/>
          <w:szCs w:val="22"/>
        </w:rPr>
        <w:t>presentó</w:t>
      </w:r>
      <w:r w:rsidR="00C9545D" w:rsidRPr="00957B2F">
        <w:rPr>
          <w:rFonts w:ascii="Palatino Linotype" w:hAnsi="Palatino Linotype"/>
          <w:b/>
          <w:szCs w:val="22"/>
        </w:rPr>
        <w:t xml:space="preserve"> </w:t>
      </w:r>
      <w:r w:rsidR="003116A6" w:rsidRPr="00957B2F">
        <w:rPr>
          <w:rFonts w:ascii="Palatino Linotype" w:eastAsia="Calibri" w:hAnsi="Palatino Linotype" w:cs="Arial"/>
          <w:lang w:val="es-ES"/>
        </w:rPr>
        <w:t xml:space="preserve">ante el </w:t>
      </w:r>
      <w:r w:rsidR="003116A6" w:rsidRPr="00957B2F">
        <w:rPr>
          <w:rFonts w:ascii="Palatino Linotype" w:eastAsia="Calibri" w:hAnsi="Palatino Linotype" w:cs="Arial"/>
          <w:b/>
          <w:lang w:val="es-ES"/>
        </w:rPr>
        <w:t>SUJETO OBLIGADO</w:t>
      </w:r>
      <w:r w:rsidR="003116A6" w:rsidRPr="00957B2F">
        <w:rPr>
          <w:rFonts w:ascii="Palatino Linotype" w:eastAsia="Calibri" w:hAnsi="Palatino Linotype" w:cs="Arial"/>
        </w:rPr>
        <w:t xml:space="preserve"> vía</w:t>
      </w:r>
      <w:r w:rsidR="00DB4BEF" w:rsidRPr="00957B2F">
        <w:rPr>
          <w:rFonts w:ascii="Palatino Linotype" w:eastAsia="Calibri" w:hAnsi="Palatino Linotype" w:cs="Arial"/>
        </w:rPr>
        <w:t xml:space="preserve"> </w:t>
      </w:r>
      <w:r w:rsidR="00DB4BEF" w:rsidRPr="00957B2F">
        <w:rPr>
          <w:rFonts w:ascii="Palatino Linotype" w:eastAsia="Calibri" w:hAnsi="Palatino Linotype" w:cs="Arial"/>
          <w:lang w:val="es-ES"/>
        </w:rPr>
        <w:t xml:space="preserve">Sistema de Acceso a la Información Mexiquense </w:t>
      </w:r>
      <w:r w:rsidR="00FB2648" w:rsidRPr="00957B2F">
        <w:rPr>
          <w:rFonts w:ascii="Palatino Linotype" w:eastAsia="Calibri" w:hAnsi="Palatino Linotype" w:cs="Arial"/>
          <w:lang w:val="es-ES"/>
        </w:rPr>
        <w:t>(</w:t>
      </w:r>
      <w:r w:rsidR="00DB4BEF" w:rsidRPr="00957B2F">
        <w:rPr>
          <w:rFonts w:ascii="Palatino Linotype" w:eastAsia="Calibri" w:hAnsi="Palatino Linotype" w:cs="Arial"/>
          <w:b/>
          <w:lang w:val="es-ES"/>
        </w:rPr>
        <w:t>SAIMEX</w:t>
      </w:r>
      <w:r w:rsidR="00FB2648" w:rsidRPr="00957B2F">
        <w:rPr>
          <w:rFonts w:ascii="Palatino Linotype" w:eastAsia="Calibri" w:hAnsi="Palatino Linotype" w:cs="Arial"/>
          <w:b/>
          <w:lang w:val="es-ES"/>
        </w:rPr>
        <w:t>)</w:t>
      </w:r>
      <w:r w:rsidR="008A66FC" w:rsidRPr="00957B2F">
        <w:rPr>
          <w:rFonts w:ascii="Palatino Linotype" w:eastAsia="Calibri" w:hAnsi="Palatino Linotype" w:cs="Arial"/>
          <w:lang w:val="es-ES"/>
        </w:rPr>
        <w:t xml:space="preserve"> </w:t>
      </w:r>
      <w:r w:rsidR="00DB4BEF" w:rsidRPr="00957B2F">
        <w:rPr>
          <w:rFonts w:ascii="Palatino Linotype" w:eastAsia="Calibri" w:hAnsi="Palatino Linotype" w:cs="Arial"/>
          <w:lang w:val="es-ES"/>
        </w:rPr>
        <w:t xml:space="preserve">la solicitud de información pública registrada con el número </w:t>
      </w:r>
      <w:r w:rsidR="009453DB" w:rsidRPr="00957B2F">
        <w:rPr>
          <w:rFonts w:ascii="Palatino Linotype" w:hAnsi="Palatino Linotype"/>
          <w:b/>
          <w:bCs/>
        </w:rPr>
        <w:t>00</w:t>
      </w:r>
      <w:r w:rsidR="009F2107">
        <w:rPr>
          <w:rFonts w:ascii="Palatino Linotype" w:hAnsi="Palatino Linotype"/>
          <w:b/>
          <w:bCs/>
        </w:rPr>
        <w:t>917</w:t>
      </w:r>
      <w:r w:rsidR="009453DB" w:rsidRPr="00957B2F">
        <w:rPr>
          <w:rFonts w:ascii="Palatino Linotype" w:hAnsi="Palatino Linotype"/>
          <w:b/>
          <w:bCs/>
        </w:rPr>
        <w:t>/</w:t>
      </w:r>
      <w:r w:rsidR="00893E11">
        <w:rPr>
          <w:rFonts w:ascii="Palatino Linotype" w:hAnsi="Palatino Linotype"/>
          <w:b/>
          <w:bCs/>
        </w:rPr>
        <w:t>VACHASO</w:t>
      </w:r>
      <w:r w:rsidR="009B4112">
        <w:rPr>
          <w:rFonts w:ascii="Palatino Linotype" w:hAnsi="Palatino Linotype"/>
          <w:b/>
          <w:bCs/>
        </w:rPr>
        <w:t>/</w:t>
      </w:r>
      <w:r w:rsidR="00A94951" w:rsidRPr="00957B2F">
        <w:rPr>
          <w:rFonts w:ascii="Palatino Linotype" w:hAnsi="Palatino Linotype"/>
          <w:b/>
          <w:bCs/>
        </w:rPr>
        <w:t>IP</w:t>
      </w:r>
      <w:r w:rsidR="004D5424">
        <w:rPr>
          <w:rFonts w:ascii="Palatino Linotype" w:hAnsi="Palatino Linotype"/>
          <w:b/>
          <w:bCs/>
        </w:rPr>
        <w:t>/201</w:t>
      </w:r>
      <w:r w:rsidR="00287A49">
        <w:rPr>
          <w:rFonts w:ascii="Palatino Linotype" w:hAnsi="Palatino Linotype"/>
          <w:b/>
          <w:bCs/>
        </w:rPr>
        <w:t>9</w:t>
      </w:r>
      <w:r w:rsidR="007173CB" w:rsidRPr="00957B2F">
        <w:rPr>
          <w:rFonts w:ascii="Palatino Linotype" w:hAnsi="Palatino Linotype"/>
          <w:b/>
          <w:bCs/>
        </w:rPr>
        <w:t>;</w:t>
      </w:r>
      <w:r w:rsidR="00DB4BEF" w:rsidRPr="00957B2F">
        <w:rPr>
          <w:rFonts w:ascii="Palatino Linotype" w:eastAsia="Calibri" w:hAnsi="Palatino Linotype" w:cs="Arial"/>
          <w:lang w:val="es-ES"/>
        </w:rPr>
        <w:t xml:space="preserve"> mediante </w:t>
      </w:r>
      <w:r w:rsidR="003769A7" w:rsidRPr="00957B2F">
        <w:rPr>
          <w:rFonts w:ascii="Palatino Linotype" w:eastAsia="Calibri" w:hAnsi="Palatino Linotype" w:cs="Arial"/>
          <w:lang w:val="es-ES"/>
        </w:rPr>
        <w:t>la cual solicitó lo siguiente</w:t>
      </w:r>
      <w:r w:rsidR="00DB4BEF" w:rsidRPr="00957B2F">
        <w:rPr>
          <w:rFonts w:ascii="Palatino Linotype" w:eastAsia="Calibri" w:hAnsi="Palatino Linotype" w:cs="Arial"/>
          <w:lang w:val="es-ES"/>
        </w:rPr>
        <w:t>:</w:t>
      </w:r>
    </w:p>
    <w:p w14:paraId="23D6E32B" w14:textId="77777777" w:rsidR="0016091E" w:rsidRPr="00957B2F" w:rsidRDefault="0016091E" w:rsidP="002C1E54">
      <w:pPr>
        <w:pStyle w:val="Prrafodelista"/>
        <w:spacing w:line="360" w:lineRule="auto"/>
        <w:ind w:left="0"/>
        <w:jc w:val="both"/>
        <w:rPr>
          <w:rFonts w:ascii="Palatino Linotype" w:eastAsia="Calibri" w:hAnsi="Palatino Linotype" w:cs="Arial"/>
          <w:lang w:val="es-ES"/>
        </w:rPr>
      </w:pPr>
    </w:p>
    <w:p w14:paraId="1FACC4E2" w14:textId="29C2C6F3" w:rsidR="005F0167" w:rsidRPr="00957B2F" w:rsidRDefault="00E76AB6" w:rsidP="002C1E54">
      <w:pPr>
        <w:spacing w:line="360" w:lineRule="auto"/>
        <w:ind w:left="567" w:right="567"/>
        <w:jc w:val="both"/>
        <w:rPr>
          <w:rFonts w:ascii="Palatino Linotype" w:eastAsia="Times New Roman" w:hAnsi="Palatino Linotype" w:cs="Times New Roman"/>
          <w:i/>
          <w:sz w:val="22"/>
          <w:szCs w:val="14"/>
          <w:lang w:val="es-ES"/>
        </w:rPr>
      </w:pPr>
      <w:r w:rsidRPr="00957B2F">
        <w:rPr>
          <w:rFonts w:ascii="Palatino Linotype" w:eastAsia="Times New Roman" w:hAnsi="Palatino Linotype" w:cs="Times New Roman"/>
          <w:i/>
          <w:sz w:val="22"/>
          <w:szCs w:val="14"/>
          <w:lang w:val="es-ES"/>
        </w:rPr>
        <w:t>“</w:t>
      </w:r>
      <w:r w:rsidR="009F2107" w:rsidRPr="009F2107">
        <w:rPr>
          <w:rFonts w:ascii="Palatino Linotype" w:eastAsia="Times New Roman" w:hAnsi="Palatino Linotype" w:cs="Times New Roman"/>
          <w:i/>
          <w:sz w:val="22"/>
          <w:szCs w:val="14"/>
          <w:lang w:val="es-ES"/>
        </w:rPr>
        <w:t xml:space="preserve">Se solicita respetuosamente con fundamento a lo dispuesto en los artículos 6° (sexto), párrafos I, III, V, y 8° (Octavo) de la Constitución Política de los Estados Unidos Mexicanos, artículo 05 (cinco), párrafos XIII, XIV, XVIIII, XIX, incisos I, y III de la Constitución Política del Estado Libre y Soberano de México, y artículo 135 del Código de Procedimientos Administrativos del Estado de México, lo siguiente: solicito respetuosamente al sujeto obligado toda la información que cuente disponible, </w:t>
      </w:r>
      <w:r w:rsidR="009F2107" w:rsidRPr="009F2107">
        <w:rPr>
          <w:rFonts w:ascii="Palatino Linotype" w:eastAsia="Times New Roman" w:hAnsi="Palatino Linotype" w:cs="Times New Roman"/>
          <w:i/>
          <w:sz w:val="22"/>
          <w:szCs w:val="14"/>
          <w:lang w:val="es-ES"/>
        </w:rPr>
        <w:lastRenderedPageBreak/>
        <w:t>desglosada, clara y detallada en torno a las obras de remodelación de la Unidad Deportiva “Lic. Luis Donaldo Colosio Murrieta”, así como la instalación de las llamadas Fuentes danzarinas en su primera etapa durante la presente administración publica 2019-2021, (Solicito todos los reportes y en su caso los contratos correspondientes (si es que cuentan) de manera detallada y desglosado del tema en cuestión, así mismo se solicita además el estado actual que se encuentra dicha obra, así mismo se piden las reglas de operación del programa denominado “Rehabilitación de Espacios Públicos”.</w:t>
      </w:r>
      <w:r w:rsidRPr="00957B2F">
        <w:rPr>
          <w:rFonts w:ascii="Palatino Linotype" w:eastAsia="Times New Roman" w:hAnsi="Palatino Linotype" w:cs="Times New Roman"/>
          <w:i/>
          <w:sz w:val="22"/>
          <w:szCs w:val="14"/>
          <w:lang w:val="es-ES"/>
        </w:rPr>
        <w:t xml:space="preserve"> (</w:t>
      </w:r>
      <w:r w:rsidR="00C83B8D" w:rsidRPr="00957B2F">
        <w:rPr>
          <w:rFonts w:ascii="Palatino Linotype" w:eastAsia="Times New Roman" w:hAnsi="Palatino Linotype" w:cs="Times New Roman"/>
          <w:i/>
          <w:sz w:val="22"/>
          <w:szCs w:val="14"/>
          <w:lang w:val="es-ES"/>
        </w:rPr>
        <w:t>Sic)</w:t>
      </w:r>
    </w:p>
    <w:p w14:paraId="2A02542A" w14:textId="77777777" w:rsidR="00C83112" w:rsidRPr="00957B2F" w:rsidRDefault="00C83112" w:rsidP="002C1E54">
      <w:pPr>
        <w:spacing w:line="360" w:lineRule="auto"/>
        <w:ind w:left="567" w:right="567"/>
        <w:jc w:val="both"/>
        <w:rPr>
          <w:rFonts w:ascii="Palatino Linotype" w:eastAsia="Times New Roman" w:hAnsi="Palatino Linotype" w:cs="Times New Roman"/>
          <w:i/>
          <w:sz w:val="22"/>
          <w:szCs w:val="14"/>
          <w:lang w:val="es-ES"/>
        </w:rPr>
      </w:pPr>
    </w:p>
    <w:p w14:paraId="3CF7BF43" w14:textId="108E78D4" w:rsidR="00154B1C" w:rsidRPr="00957B2F" w:rsidRDefault="008604AA" w:rsidP="002C1E54">
      <w:pPr>
        <w:pStyle w:val="Prrafodelista"/>
        <w:numPr>
          <w:ilvl w:val="0"/>
          <w:numId w:val="1"/>
        </w:numPr>
        <w:spacing w:line="360" w:lineRule="auto"/>
        <w:ind w:left="0" w:right="34" w:firstLine="0"/>
        <w:jc w:val="both"/>
        <w:rPr>
          <w:rFonts w:ascii="Palatino Linotype" w:hAnsi="Palatino Linotype" w:cs="Arial"/>
          <w:szCs w:val="22"/>
        </w:rPr>
      </w:pPr>
      <w:r>
        <w:rPr>
          <w:rFonts w:ascii="Palatino Linotype" w:hAnsi="Palatino Linotype" w:cs="Arial"/>
          <w:szCs w:val="22"/>
        </w:rPr>
        <w:t>El</w:t>
      </w:r>
      <w:r w:rsidR="007173CB" w:rsidRPr="00957B2F">
        <w:rPr>
          <w:rFonts w:ascii="Palatino Linotype" w:hAnsi="Palatino Linotype" w:cs="Arial"/>
          <w:szCs w:val="22"/>
        </w:rPr>
        <w:t xml:space="preserve"> particular señaló como modalidad de entrega</w:t>
      </w:r>
      <w:r w:rsidR="003E41D1" w:rsidRPr="00957B2F">
        <w:rPr>
          <w:rFonts w:ascii="Palatino Linotype" w:hAnsi="Palatino Linotype" w:cs="Arial"/>
          <w:szCs w:val="22"/>
        </w:rPr>
        <w:t xml:space="preserve"> de la información</w:t>
      </w:r>
      <w:r w:rsidR="004E6B35" w:rsidRPr="00957B2F">
        <w:rPr>
          <w:rFonts w:ascii="Palatino Linotype" w:hAnsi="Palatino Linotype" w:cs="Arial"/>
          <w:szCs w:val="22"/>
        </w:rPr>
        <w:t xml:space="preserve">: A través del </w:t>
      </w:r>
      <w:r w:rsidR="004E6B35" w:rsidRPr="0069002C">
        <w:rPr>
          <w:rFonts w:ascii="Palatino Linotype" w:hAnsi="Palatino Linotype" w:cs="Arial"/>
          <w:b/>
          <w:szCs w:val="22"/>
        </w:rPr>
        <w:t>SAIMEX</w:t>
      </w:r>
      <w:r w:rsidR="004E6B35" w:rsidRPr="00957B2F">
        <w:rPr>
          <w:rFonts w:ascii="Palatino Linotype" w:hAnsi="Palatino Linotype" w:cs="Arial"/>
          <w:szCs w:val="22"/>
        </w:rPr>
        <w:t>.</w:t>
      </w:r>
    </w:p>
    <w:p w14:paraId="423C95AE" w14:textId="77777777" w:rsidR="004E6B35" w:rsidRPr="00957B2F" w:rsidRDefault="004E6B35" w:rsidP="002C1E54">
      <w:pPr>
        <w:pStyle w:val="Prrafodelista"/>
        <w:spacing w:line="360" w:lineRule="auto"/>
        <w:ind w:left="0" w:right="34"/>
        <w:jc w:val="both"/>
        <w:rPr>
          <w:rFonts w:ascii="Palatino Linotype" w:hAnsi="Palatino Linotype" w:cs="Arial"/>
          <w:szCs w:val="22"/>
        </w:rPr>
      </w:pPr>
    </w:p>
    <w:p w14:paraId="1EECF9E9" w14:textId="142A515B" w:rsidR="009B4112" w:rsidRDefault="00593F4C" w:rsidP="002C1E54">
      <w:pPr>
        <w:pStyle w:val="Prrafodelista"/>
        <w:numPr>
          <w:ilvl w:val="0"/>
          <w:numId w:val="1"/>
        </w:numPr>
        <w:spacing w:line="360" w:lineRule="auto"/>
        <w:ind w:left="0" w:right="34" w:firstLine="0"/>
        <w:jc w:val="both"/>
        <w:rPr>
          <w:rFonts w:ascii="Palatino Linotype" w:hAnsi="Palatino Linotype" w:cs="Arial"/>
          <w:szCs w:val="22"/>
        </w:rPr>
      </w:pPr>
      <w:r>
        <w:rPr>
          <w:rFonts w:ascii="Palatino Linotype" w:hAnsi="Palatino Linotype" w:cs="Arial"/>
          <w:szCs w:val="22"/>
        </w:rPr>
        <w:t>El Sujeto Obligado no emitió respuesta a la solicitud.</w:t>
      </w:r>
    </w:p>
    <w:p w14:paraId="5160ACA3" w14:textId="77777777" w:rsidR="009B4112" w:rsidRPr="009B4112" w:rsidRDefault="009B4112" w:rsidP="002C1E54">
      <w:pPr>
        <w:pStyle w:val="Prrafodelista"/>
        <w:spacing w:line="360" w:lineRule="auto"/>
        <w:rPr>
          <w:rFonts w:ascii="Palatino Linotype" w:hAnsi="Palatino Linotype" w:cs="Arial"/>
          <w:szCs w:val="22"/>
        </w:rPr>
      </w:pPr>
    </w:p>
    <w:p w14:paraId="0D72311B" w14:textId="6BBA47EB" w:rsidR="001A67B9" w:rsidRPr="00957B2F" w:rsidRDefault="00593F4C" w:rsidP="002C1E54">
      <w:pPr>
        <w:pStyle w:val="Prrafodelista"/>
        <w:numPr>
          <w:ilvl w:val="0"/>
          <w:numId w:val="1"/>
        </w:numPr>
        <w:spacing w:line="360" w:lineRule="auto"/>
        <w:ind w:left="0" w:right="34" w:firstLine="0"/>
        <w:jc w:val="both"/>
        <w:rPr>
          <w:rFonts w:ascii="Palatino Linotype" w:hAnsi="Palatino Linotype" w:cs="Arial"/>
          <w:i/>
          <w:sz w:val="22"/>
          <w:szCs w:val="22"/>
        </w:rPr>
      </w:pPr>
      <w:r>
        <w:rPr>
          <w:rFonts w:ascii="Palatino Linotype" w:eastAsia="Times New Roman" w:hAnsi="Palatino Linotype" w:cs="Arial"/>
          <w:lang w:val="es-ES"/>
        </w:rPr>
        <w:t xml:space="preserve">El </w:t>
      </w:r>
      <w:r w:rsidR="009F2107">
        <w:rPr>
          <w:rFonts w:ascii="Palatino Linotype" w:eastAsia="Times New Roman" w:hAnsi="Palatino Linotype" w:cs="Arial"/>
          <w:lang w:val="es-ES"/>
        </w:rPr>
        <w:t>quince</w:t>
      </w:r>
      <w:r w:rsidR="00CE4A80" w:rsidRPr="00957B2F">
        <w:rPr>
          <w:rFonts w:ascii="Palatino Linotype" w:eastAsia="Times New Roman" w:hAnsi="Palatino Linotype" w:cs="Arial"/>
          <w:lang w:val="es-ES"/>
        </w:rPr>
        <w:t xml:space="preserve"> (</w:t>
      </w:r>
      <w:r w:rsidR="009F2107">
        <w:rPr>
          <w:rFonts w:ascii="Palatino Linotype" w:eastAsia="Times New Roman" w:hAnsi="Palatino Linotype" w:cs="Arial"/>
          <w:lang w:val="es-ES"/>
        </w:rPr>
        <w:t>15</w:t>
      </w:r>
      <w:r w:rsidR="00CE4A80" w:rsidRPr="00957B2F">
        <w:rPr>
          <w:rFonts w:ascii="Palatino Linotype" w:eastAsia="Times New Roman" w:hAnsi="Palatino Linotype" w:cs="Arial"/>
          <w:lang w:val="es-ES"/>
        </w:rPr>
        <w:t xml:space="preserve">) de </w:t>
      </w:r>
      <w:r w:rsidR="009F2107">
        <w:rPr>
          <w:rFonts w:ascii="Palatino Linotype" w:eastAsia="Times New Roman" w:hAnsi="Palatino Linotype" w:cs="Arial"/>
          <w:lang w:val="es-ES"/>
        </w:rPr>
        <w:t>octubre</w:t>
      </w:r>
      <w:r w:rsidR="00A57EDB">
        <w:rPr>
          <w:rFonts w:ascii="Palatino Linotype" w:eastAsia="Times New Roman" w:hAnsi="Palatino Linotype" w:cs="Arial"/>
          <w:lang w:val="es-ES"/>
        </w:rPr>
        <w:t xml:space="preserve"> </w:t>
      </w:r>
      <w:r w:rsidR="00AB2A4A" w:rsidRPr="00957B2F">
        <w:rPr>
          <w:rFonts w:ascii="Palatino Linotype" w:eastAsia="Times New Roman" w:hAnsi="Palatino Linotype" w:cs="Arial"/>
          <w:lang w:val="es-ES"/>
        </w:rPr>
        <w:t xml:space="preserve">de dos mil </w:t>
      </w:r>
      <w:r w:rsidR="00C83112" w:rsidRPr="00957B2F">
        <w:rPr>
          <w:rFonts w:ascii="Palatino Linotype" w:eastAsia="Calibri" w:hAnsi="Palatino Linotype" w:cs="Arial"/>
          <w:lang w:val="es-ES"/>
        </w:rPr>
        <w:t>dieci</w:t>
      </w:r>
      <w:r w:rsidR="009F2107">
        <w:rPr>
          <w:rFonts w:ascii="Palatino Linotype" w:eastAsia="Calibri" w:hAnsi="Palatino Linotype" w:cs="Arial"/>
          <w:lang w:val="es-ES"/>
        </w:rPr>
        <w:t xml:space="preserve">nueve </w:t>
      </w:r>
      <w:r>
        <w:rPr>
          <w:rFonts w:ascii="Palatino Linotype" w:eastAsia="Times New Roman" w:hAnsi="Palatino Linotype" w:cs="Arial"/>
          <w:lang w:val="es-ES"/>
        </w:rPr>
        <w:t>el</w:t>
      </w:r>
      <w:r w:rsidR="00AB2A4A" w:rsidRPr="00957B2F">
        <w:rPr>
          <w:rFonts w:ascii="Palatino Linotype" w:eastAsia="Times New Roman" w:hAnsi="Palatino Linotype" w:cs="Arial"/>
          <w:lang w:val="es-ES"/>
        </w:rPr>
        <w:t xml:space="preserve"> particular</w:t>
      </w:r>
      <w:r w:rsidR="00DB4BEF" w:rsidRPr="00957B2F">
        <w:rPr>
          <w:rFonts w:ascii="Palatino Linotype" w:eastAsia="Times New Roman" w:hAnsi="Palatino Linotype" w:cs="Arial"/>
          <w:lang w:val="es-ES"/>
        </w:rPr>
        <w:t xml:space="preserve"> interpuso</w:t>
      </w:r>
      <w:r w:rsidR="009316E9" w:rsidRPr="00957B2F">
        <w:rPr>
          <w:rFonts w:ascii="Palatino Linotype" w:eastAsia="Times New Roman" w:hAnsi="Palatino Linotype" w:cs="Arial"/>
          <w:lang w:val="es-ES"/>
        </w:rPr>
        <w:t xml:space="preserve"> el</w:t>
      </w:r>
      <w:r w:rsidR="000B1E3D" w:rsidRPr="00957B2F">
        <w:rPr>
          <w:rFonts w:ascii="Palatino Linotype" w:eastAsia="Times New Roman" w:hAnsi="Palatino Linotype" w:cs="Arial"/>
          <w:lang w:val="es-ES"/>
        </w:rPr>
        <w:t xml:space="preserve"> recurso de revisión </w:t>
      </w:r>
      <w:r w:rsidR="009316E9" w:rsidRPr="00957B2F">
        <w:rPr>
          <w:rFonts w:ascii="Palatino Linotype" w:eastAsia="Times New Roman" w:hAnsi="Palatino Linotype" w:cs="Arial"/>
          <w:lang w:val="es-ES"/>
        </w:rPr>
        <w:t xml:space="preserve">en contra </w:t>
      </w:r>
      <w:r w:rsidR="005E223A" w:rsidRPr="00957B2F">
        <w:rPr>
          <w:rFonts w:ascii="Palatino Linotype" w:eastAsia="Times New Roman" w:hAnsi="Palatino Linotype" w:cs="Arial"/>
          <w:lang w:val="es-ES"/>
        </w:rPr>
        <w:t xml:space="preserve">de </w:t>
      </w:r>
      <w:r w:rsidR="009B0AC1" w:rsidRPr="00957B2F">
        <w:rPr>
          <w:rFonts w:ascii="Palatino Linotype" w:eastAsia="Times New Roman" w:hAnsi="Palatino Linotype" w:cs="Arial"/>
          <w:lang w:val="es-ES"/>
        </w:rPr>
        <w:t xml:space="preserve">la </w:t>
      </w:r>
      <w:r w:rsidR="00893E11">
        <w:rPr>
          <w:rFonts w:ascii="Palatino Linotype" w:eastAsia="Times New Roman" w:hAnsi="Palatino Linotype" w:cs="Arial"/>
          <w:lang w:val="es-ES"/>
        </w:rPr>
        <w:t xml:space="preserve">falta de </w:t>
      </w:r>
      <w:r w:rsidR="005E223A" w:rsidRPr="00957B2F">
        <w:rPr>
          <w:rFonts w:ascii="Palatino Linotype" w:eastAsia="Times New Roman" w:hAnsi="Palatino Linotype" w:cs="Arial"/>
          <w:lang w:val="es-ES"/>
        </w:rPr>
        <w:t>respuesta del</w:t>
      </w:r>
      <w:r w:rsidR="00B12AA3" w:rsidRPr="00957B2F">
        <w:rPr>
          <w:rFonts w:ascii="Palatino Linotype" w:eastAsia="Times New Roman" w:hAnsi="Palatino Linotype" w:cs="Arial"/>
          <w:lang w:val="es-ES"/>
        </w:rPr>
        <w:t xml:space="preserve"> </w:t>
      </w:r>
      <w:r w:rsidR="00CA54E7">
        <w:rPr>
          <w:rFonts w:ascii="Palatino Linotype" w:eastAsia="Times New Roman" w:hAnsi="Palatino Linotype" w:cs="Arial"/>
          <w:lang w:val="es-ES"/>
        </w:rPr>
        <w:t xml:space="preserve">Sujeto Obligado </w:t>
      </w:r>
      <w:r w:rsidR="002B2A2E" w:rsidRPr="00957B2F">
        <w:rPr>
          <w:rFonts w:ascii="Palatino Linotype" w:eastAsia="Times New Roman" w:hAnsi="Palatino Linotype" w:cs="Arial"/>
          <w:lang w:val="es-ES"/>
        </w:rPr>
        <w:t xml:space="preserve">señalando </w:t>
      </w:r>
      <w:r w:rsidR="009E4942" w:rsidRPr="00957B2F">
        <w:rPr>
          <w:rFonts w:ascii="Palatino Linotype" w:eastAsia="Times New Roman" w:hAnsi="Palatino Linotype" w:cs="Arial"/>
          <w:lang w:val="es-ES"/>
        </w:rPr>
        <w:t>como</w:t>
      </w:r>
      <w:r w:rsidR="0099446C" w:rsidRPr="00957B2F">
        <w:rPr>
          <w:rFonts w:ascii="Palatino Linotype" w:eastAsia="Times New Roman" w:hAnsi="Palatino Linotype" w:cs="Arial"/>
          <w:lang w:val="es-ES"/>
        </w:rPr>
        <w:t>:</w:t>
      </w:r>
      <w:bookmarkStart w:id="2" w:name="_Toc462307683"/>
      <w:bookmarkStart w:id="3" w:name="_Toc472427085"/>
      <w:bookmarkStart w:id="4" w:name="_Toc472500652"/>
    </w:p>
    <w:p w14:paraId="69F5F367" w14:textId="77777777" w:rsidR="009800C6" w:rsidRPr="00957B2F" w:rsidRDefault="009800C6" w:rsidP="002C1E54">
      <w:pPr>
        <w:pStyle w:val="Prrafodelista"/>
        <w:spacing w:line="360" w:lineRule="auto"/>
        <w:rPr>
          <w:rFonts w:ascii="Palatino Linotype" w:hAnsi="Palatino Linotype" w:cs="Arial"/>
          <w:i/>
          <w:sz w:val="22"/>
          <w:szCs w:val="22"/>
        </w:rPr>
      </w:pPr>
    </w:p>
    <w:p w14:paraId="2DDC7870" w14:textId="48ED84CB" w:rsidR="00F2273F" w:rsidRPr="00957B2F" w:rsidRDefault="001A67B9" w:rsidP="002C1E54">
      <w:pPr>
        <w:pStyle w:val="Prrafodelista"/>
        <w:spacing w:line="360" w:lineRule="auto"/>
        <w:ind w:left="0" w:right="34"/>
        <w:jc w:val="both"/>
        <w:rPr>
          <w:rFonts w:ascii="Palatino Linotype" w:hAnsi="Palatino Linotype" w:cs="Arial"/>
          <w:i/>
          <w:sz w:val="22"/>
          <w:szCs w:val="22"/>
        </w:rPr>
      </w:pPr>
      <w:r w:rsidRPr="00957B2F">
        <w:rPr>
          <w:rFonts w:ascii="Palatino Linotype" w:hAnsi="Palatino Linotype"/>
          <w:b/>
        </w:rPr>
        <w:t xml:space="preserve">A) </w:t>
      </w:r>
      <w:r w:rsidR="009E4942" w:rsidRPr="00957B2F">
        <w:rPr>
          <w:rFonts w:ascii="Palatino Linotype" w:hAnsi="Palatino Linotype"/>
          <w:b/>
        </w:rPr>
        <w:t>Acto impugnado</w:t>
      </w:r>
      <w:bookmarkEnd w:id="2"/>
      <w:bookmarkEnd w:id="3"/>
      <w:bookmarkEnd w:id="4"/>
      <w:r w:rsidR="00161C65" w:rsidRPr="00957B2F">
        <w:rPr>
          <w:rFonts w:ascii="Palatino Linotype" w:hAnsi="Palatino Linotype"/>
          <w:b/>
        </w:rPr>
        <w:t>:</w:t>
      </w:r>
      <w:r w:rsidR="00161C65" w:rsidRPr="00957B2F">
        <w:rPr>
          <w:rStyle w:val="Ttulo2Car"/>
          <w:rFonts w:ascii="Palatino Linotype" w:hAnsi="Palatino Linotype"/>
          <w:b/>
          <w:i/>
          <w:color w:val="auto"/>
          <w:sz w:val="24"/>
          <w:lang w:val="es-ES"/>
        </w:rPr>
        <w:t xml:space="preserve"> </w:t>
      </w:r>
      <w:r w:rsidR="00161C65" w:rsidRPr="00957B2F">
        <w:rPr>
          <w:rFonts w:ascii="Palatino Linotype" w:hAnsi="Palatino Linotype"/>
          <w:i/>
          <w:sz w:val="22"/>
        </w:rPr>
        <w:t>“</w:t>
      </w:r>
      <w:r w:rsidR="009F2107" w:rsidRPr="009F2107">
        <w:rPr>
          <w:rFonts w:ascii="Palatino Linotype" w:hAnsi="Palatino Linotype"/>
          <w:i/>
          <w:sz w:val="22"/>
        </w:rPr>
        <w:t xml:space="preserve">Omisión reiterada y sistemática en la entrega de la información </w:t>
      </w:r>
      <w:proofErr w:type="spellStart"/>
      <w:r w:rsidR="009F2107" w:rsidRPr="009F2107">
        <w:rPr>
          <w:rFonts w:ascii="Palatino Linotype" w:hAnsi="Palatino Linotype"/>
          <w:i/>
          <w:sz w:val="22"/>
        </w:rPr>
        <w:t>requisitaria</w:t>
      </w:r>
      <w:proofErr w:type="spellEnd"/>
      <w:r w:rsidR="009F2107" w:rsidRPr="009F2107">
        <w:rPr>
          <w:rFonts w:ascii="Palatino Linotype" w:hAnsi="Palatino Linotype"/>
          <w:i/>
          <w:sz w:val="22"/>
        </w:rPr>
        <w:t xml:space="preserve"> </w:t>
      </w:r>
      <w:r w:rsidR="008A265E" w:rsidRPr="00957B2F">
        <w:rPr>
          <w:rFonts w:ascii="Palatino Linotype" w:hAnsi="Palatino Linotype"/>
          <w:i/>
          <w:sz w:val="22"/>
        </w:rPr>
        <w:t>“(</w:t>
      </w:r>
      <w:r w:rsidR="00A056B8" w:rsidRPr="00957B2F">
        <w:rPr>
          <w:rFonts w:ascii="Palatino Linotype" w:hAnsi="Palatino Linotype"/>
          <w:i/>
          <w:sz w:val="22"/>
        </w:rPr>
        <w:t>Sic</w:t>
      </w:r>
      <w:r w:rsidR="00C319CD" w:rsidRPr="00957B2F">
        <w:rPr>
          <w:rFonts w:ascii="Palatino Linotype" w:hAnsi="Palatino Linotype"/>
          <w:i/>
          <w:sz w:val="22"/>
        </w:rPr>
        <w:t>)</w:t>
      </w:r>
      <w:r w:rsidR="009E4942" w:rsidRPr="00957B2F">
        <w:rPr>
          <w:rFonts w:ascii="Palatino Linotype" w:eastAsia="Calibri" w:hAnsi="Palatino Linotype" w:cs="Arial"/>
          <w:i/>
          <w:sz w:val="22"/>
          <w:szCs w:val="22"/>
          <w:lang w:val="es-ES"/>
        </w:rPr>
        <w:t>;</w:t>
      </w:r>
      <w:r w:rsidR="00F2273F" w:rsidRPr="00957B2F">
        <w:rPr>
          <w:rFonts w:ascii="Palatino Linotype" w:eastAsia="Calibri" w:hAnsi="Palatino Linotype" w:cs="Arial"/>
          <w:i/>
          <w:sz w:val="22"/>
          <w:szCs w:val="22"/>
          <w:lang w:val="es-ES"/>
        </w:rPr>
        <w:t xml:space="preserve"> </w:t>
      </w:r>
      <w:r w:rsidR="000B1E3D" w:rsidRPr="00957B2F">
        <w:rPr>
          <w:rFonts w:ascii="Palatino Linotype" w:eastAsia="Calibri" w:hAnsi="Palatino Linotype" w:cs="Arial"/>
          <w:lang w:val="es-ES"/>
        </w:rPr>
        <w:t>y</w:t>
      </w:r>
    </w:p>
    <w:p w14:paraId="07862EB4" w14:textId="37BF53D2" w:rsidR="00AF6A1C" w:rsidRPr="00893E11" w:rsidRDefault="001A67B9" w:rsidP="002C1E54">
      <w:pPr>
        <w:spacing w:line="360" w:lineRule="auto"/>
        <w:jc w:val="both"/>
        <w:rPr>
          <w:rFonts w:ascii="Times New Roman" w:eastAsia="Times New Roman" w:hAnsi="Times New Roman" w:cs="Times New Roman"/>
          <w:lang w:val="es-MX" w:eastAsia="es-MX"/>
        </w:rPr>
      </w:pPr>
      <w:r w:rsidRPr="00957B2F">
        <w:rPr>
          <w:rFonts w:ascii="Palatino Linotype" w:hAnsi="Palatino Linotype"/>
          <w:b/>
        </w:rPr>
        <w:t xml:space="preserve">B) </w:t>
      </w:r>
      <w:r w:rsidR="00F2273F" w:rsidRPr="00957B2F">
        <w:rPr>
          <w:rFonts w:ascii="Palatino Linotype" w:hAnsi="Palatino Linotype"/>
          <w:b/>
        </w:rPr>
        <w:t xml:space="preserve"> </w:t>
      </w:r>
      <w:bookmarkStart w:id="5" w:name="_Toc462307685"/>
      <w:bookmarkStart w:id="6" w:name="_Toc472427087"/>
      <w:bookmarkStart w:id="7" w:name="_Toc472500654"/>
      <w:r w:rsidR="009E4942" w:rsidRPr="00957B2F">
        <w:rPr>
          <w:rFonts w:ascii="Palatino Linotype" w:hAnsi="Palatino Linotype"/>
          <w:b/>
        </w:rPr>
        <w:t>Razones o Motivos de inconformidad:</w:t>
      </w:r>
      <w:bookmarkEnd w:id="5"/>
      <w:bookmarkEnd w:id="6"/>
      <w:bookmarkEnd w:id="7"/>
      <w:r w:rsidRPr="00957B2F">
        <w:rPr>
          <w:rStyle w:val="Ttulo2Car"/>
          <w:rFonts w:ascii="Palatino Linotype" w:hAnsi="Palatino Linotype"/>
          <w:b/>
          <w:color w:val="auto"/>
          <w:sz w:val="24"/>
          <w:lang w:val="es-ES"/>
        </w:rPr>
        <w:t xml:space="preserve"> </w:t>
      </w:r>
      <w:r w:rsidR="0099446C" w:rsidRPr="00957B2F">
        <w:rPr>
          <w:rFonts w:ascii="Palatino Linotype" w:hAnsi="Palatino Linotype"/>
          <w:i/>
          <w:sz w:val="22"/>
          <w:szCs w:val="22"/>
        </w:rPr>
        <w:t>“</w:t>
      </w:r>
      <w:r w:rsidR="009F2107" w:rsidRPr="009F2107">
        <w:rPr>
          <w:rFonts w:ascii="Palatino Linotype" w:eastAsia="Times New Roman" w:hAnsi="Palatino Linotype" w:cs="Times New Roman"/>
          <w:i/>
          <w:sz w:val="22"/>
          <w:szCs w:val="22"/>
          <w:lang w:val="es-MX" w:eastAsia="es-MX"/>
        </w:rPr>
        <w:t xml:space="preserve">Antecedentes: El día veintitrés de septiembre del presente año promoví una solicitud de información al sujeto obligado cuyo contenido se reproduce de manera íntegra: “Se solicita respetuosamente con fundamento a lo dispuesto en los artículos 6° (sexto), párrafos I, III, V, y 8° (Octavo) de la Constitución Política de los Estados Unidos Mexicanos, artículo 05 (cinco), párrafos XIII, XIV, XVIIII, XIX, incisos I, y III de la Constitución Política del Estado Libre y Soberano de México, y artículo 135 del Código de Procedimientos Administrativos del Estado de México, lo siguiente: solicito respetuosamente al sujeto obligado toda la información que cuente disponible, desglosada, clara y detallada en torno a las obras de remodelación de la Unidad Deportiva “Lic. Luis Donaldo Colosio Murrieta”, así como la instalación de las llamadas Fuentes danzarinas en su primera etapa durante la presente administración publica 2019-2021, (Solicito todos los reportes y en su caso los contratos correspondientes (si es que cuentan) de manera detallada y desglosado del tema en cuestión, así mismo se solicita además el estado actual que se encuentra dicha obra, así mismo se piden las reglas de operación del programa denominado “Rehabilitación de Espacios Públicos." Que el día lunes catorce de octubre del presente año venció el plazo legal para la entrega de la información solicitada o en su defecto que me notificaran vía SAIMEX la ampliación de prorroga hasta por siete días hábiles más para la atención de la solicitud, de conformidad con fundamento en el artículo 163 de la Ley de Transparencia y Acceso a la Información Pública del Estado de México y Municipios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como fue en el presente caso en análisis. Por todo lo anteriormente descrito en el análisis del fondo de la Litis se configura la negativa ficta prevista en los artículos 166, párrafo cuarto y 178, párrafo segundo de la Ley de Transparencia y Acceso a la Información Pública del Estado de México y Municipios (En adelante </w:t>
      </w:r>
      <w:proofErr w:type="spellStart"/>
      <w:r w:rsidR="009F2107" w:rsidRPr="009F2107">
        <w:rPr>
          <w:rFonts w:ascii="Palatino Linotype" w:eastAsia="Times New Roman" w:hAnsi="Palatino Linotype" w:cs="Times New Roman"/>
          <w:i/>
          <w:sz w:val="22"/>
          <w:szCs w:val="22"/>
          <w:lang w:val="es-MX" w:eastAsia="es-MX"/>
        </w:rPr>
        <w:t>LTyAIPEMyM</w:t>
      </w:r>
      <w:proofErr w:type="spellEnd"/>
      <w:r w:rsidR="009F2107" w:rsidRPr="009F2107">
        <w:rPr>
          <w:rFonts w:ascii="Palatino Linotype" w:eastAsia="Times New Roman" w:hAnsi="Palatino Linotype" w:cs="Times New Roman"/>
          <w:i/>
          <w:sz w:val="22"/>
          <w:szCs w:val="22"/>
          <w:lang w:val="es-MX" w:eastAsia="es-MX"/>
        </w:rPr>
        <w:t>) que a la letra dicen: “Artículo 166. La obligación de acceso a la información pública se tendrá por cumplida cuando el solicitante tenga a su disposición la información requerida, o cuando realice la consulta de la misma en el lugar en el que ésta se localice. …. …. Cuando el sujeto obligado no entregue la respuesta a la solicitud dentro del plazo previsto en la Ley, la solicitud se entenderá negada y el solicitante podrá interponer el recurso de revisión previsto en este ordenamiento. TÍTULO OCTAVO DE LA IMPUGNACIÓN EN MATERIA DE ACCESO A LA INFORMACIÓN PÚBLICA Capítulo I Del Recurso de Revisión ante el Instituto …</w:t>
      </w:r>
      <w:proofErr w:type="gramStart"/>
      <w:r w:rsidR="009F2107" w:rsidRPr="009F2107">
        <w:rPr>
          <w:rFonts w:ascii="Palatino Linotype" w:eastAsia="Times New Roman" w:hAnsi="Palatino Linotype" w:cs="Times New Roman"/>
          <w:i/>
          <w:sz w:val="22"/>
          <w:szCs w:val="22"/>
          <w:lang w:val="es-MX" w:eastAsia="es-MX"/>
        </w:rPr>
        <w:t>..</w:t>
      </w:r>
      <w:proofErr w:type="gramEnd"/>
      <w:r w:rsidR="009F2107" w:rsidRPr="009F2107">
        <w:rPr>
          <w:rFonts w:ascii="Palatino Linotype" w:eastAsia="Times New Roman" w:hAnsi="Palatino Linotype" w:cs="Times New Roman"/>
          <w:i/>
          <w:sz w:val="22"/>
          <w:szCs w:val="22"/>
          <w:lang w:val="es-MX" w:eastAsia="es-MX"/>
        </w:rPr>
        <w:t xml:space="preserve"> …. 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A falta de respuesta del sujeto obligado, dentro de los plazos establecidos en esta Ley, a una solicitud de acceso a la información pública, el recurso podrá ser interpuesto en cualquier momento, acompañado con el documento que pruebe la fecha en que presentó la solicitud.” Por lo anteriormente mencionado, promuevo dentro del plazo legal correspondiente el presente RECURSO DE REVISIÓN contra la Unidad de Transparencia y Acceso a la Información y Protección de Datos Personales del H. Ayuntamiento Constitucional de Valle de Chalco Solidaridad, Estado de México por no atender la solicitud de información 00917/VACHASO/IP/2019.</w:t>
      </w:r>
      <w:r w:rsidR="00963DED" w:rsidRPr="00957B2F">
        <w:rPr>
          <w:rFonts w:ascii="Palatino Linotype" w:hAnsi="Palatino Linotype"/>
          <w:i/>
          <w:sz w:val="22"/>
          <w:szCs w:val="22"/>
        </w:rPr>
        <w:t>”</w:t>
      </w:r>
      <w:r w:rsidR="00FF56C5" w:rsidRPr="00957B2F">
        <w:rPr>
          <w:rFonts w:ascii="Palatino Linotype" w:hAnsi="Palatino Linotype"/>
          <w:i/>
          <w:sz w:val="22"/>
          <w:szCs w:val="22"/>
        </w:rPr>
        <w:t xml:space="preserve"> </w:t>
      </w:r>
      <w:r w:rsidR="00AB2A4A" w:rsidRPr="00957B2F">
        <w:rPr>
          <w:rFonts w:ascii="Palatino Linotype" w:hAnsi="Palatino Linotype" w:cs="Arial"/>
          <w:i/>
          <w:sz w:val="22"/>
          <w:szCs w:val="22"/>
        </w:rPr>
        <w:t>(</w:t>
      </w:r>
      <w:r w:rsidR="00A056B8" w:rsidRPr="00957B2F">
        <w:rPr>
          <w:rFonts w:ascii="Palatino Linotype" w:hAnsi="Palatino Linotype" w:cs="Arial"/>
          <w:i/>
          <w:sz w:val="22"/>
          <w:szCs w:val="22"/>
        </w:rPr>
        <w:t>Sic</w:t>
      </w:r>
      <w:r w:rsidR="00AF6A1C" w:rsidRPr="00957B2F">
        <w:rPr>
          <w:rFonts w:ascii="Palatino Linotype" w:hAnsi="Palatino Linotype" w:cs="Arial"/>
          <w:i/>
          <w:sz w:val="22"/>
          <w:szCs w:val="22"/>
        </w:rPr>
        <w:t>)</w:t>
      </w:r>
      <w:r w:rsidR="00161C65" w:rsidRPr="00957B2F">
        <w:rPr>
          <w:rFonts w:ascii="Palatino Linotype" w:hAnsi="Palatino Linotype" w:cs="Arial"/>
          <w:i/>
          <w:sz w:val="22"/>
          <w:szCs w:val="22"/>
        </w:rPr>
        <w:t xml:space="preserve"> </w:t>
      </w:r>
    </w:p>
    <w:p w14:paraId="16E85D5E" w14:textId="77777777" w:rsidR="00951D99" w:rsidRPr="00957B2F" w:rsidRDefault="00951D99" w:rsidP="002C1E54">
      <w:pPr>
        <w:pStyle w:val="Prrafodelista"/>
        <w:spacing w:line="360" w:lineRule="auto"/>
        <w:ind w:left="0"/>
        <w:jc w:val="both"/>
        <w:rPr>
          <w:rFonts w:ascii="Palatino Linotype" w:hAnsi="Palatino Linotype" w:cs="Arial"/>
          <w:i/>
          <w:sz w:val="22"/>
          <w:szCs w:val="22"/>
        </w:rPr>
      </w:pPr>
    </w:p>
    <w:p w14:paraId="6E571BB8" w14:textId="1BC494FB" w:rsidR="006D52D1" w:rsidRPr="00957B2F" w:rsidRDefault="007E5278" w:rsidP="002C1E54">
      <w:pPr>
        <w:pStyle w:val="Prrafodelista"/>
        <w:numPr>
          <w:ilvl w:val="0"/>
          <w:numId w:val="1"/>
        </w:numPr>
        <w:spacing w:line="360" w:lineRule="auto"/>
        <w:ind w:left="0" w:firstLine="0"/>
        <w:jc w:val="both"/>
        <w:rPr>
          <w:rFonts w:ascii="Palatino Linotype" w:hAnsi="Palatino Linotype"/>
          <w:i/>
          <w:color w:val="000000"/>
          <w:sz w:val="22"/>
          <w:szCs w:val="22"/>
        </w:rPr>
      </w:pPr>
      <w:r w:rsidRPr="00957B2F">
        <w:rPr>
          <w:rFonts w:ascii="Palatino Linotype" w:eastAsia="Times New Roman" w:hAnsi="Palatino Linotype" w:cs="Arial"/>
          <w:lang w:val="es-ES"/>
        </w:rPr>
        <w:t xml:space="preserve">Se </w:t>
      </w:r>
      <w:r w:rsidR="002E74CE" w:rsidRPr="00957B2F">
        <w:rPr>
          <w:rFonts w:ascii="Palatino Linotype" w:eastAsia="Times New Roman" w:hAnsi="Palatino Linotype" w:cs="Arial"/>
          <w:lang w:val="es-ES"/>
        </w:rPr>
        <w:t xml:space="preserve">registró el recurso de revisión </w:t>
      </w:r>
      <w:r w:rsidR="00F85237" w:rsidRPr="00957B2F">
        <w:rPr>
          <w:rFonts w:ascii="Palatino Linotype" w:eastAsia="Times New Roman" w:hAnsi="Palatino Linotype" w:cs="Arial"/>
          <w:lang w:val="es-ES"/>
        </w:rPr>
        <w:t xml:space="preserve">bajo el número de expediente </w:t>
      </w:r>
      <w:r w:rsidR="00F85237" w:rsidRPr="00957B2F">
        <w:rPr>
          <w:rFonts w:ascii="Palatino Linotype" w:hAnsi="Palatino Linotype" w:cs="Arial"/>
          <w:bCs/>
        </w:rPr>
        <w:t xml:space="preserve">al rubro indicado, asimismo </w:t>
      </w:r>
      <w:r w:rsidR="005B7C5D" w:rsidRPr="00957B2F">
        <w:rPr>
          <w:rFonts w:ascii="Palatino Linotype" w:hAnsi="Palatino Linotype" w:cs="Arial"/>
          <w:bCs/>
        </w:rPr>
        <w:t xml:space="preserve">con fundamento en lo dispuesto por el </w:t>
      </w:r>
      <w:r w:rsidR="005B7C5D" w:rsidRPr="00957B2F">
        <w:rPr>
          <w:rFonts w:ascii="Palatino Linotype" w:eastAsia="Calibri" w:hAnsi="Palatino Linotype" w:cs="Arial"/>
          <w:lang w:val="es-ES"/>
        </w:rPr>
        <w:t xml:space="preserve">artículo 185 fracción I de la </w:t>
      </w:r>
      <w:r w:rsidR="005B7C5D" w:rsidRPr="00957B2F">
        <w:rPr>
          <w:rFonts w:ascii="Palatino Linotype" w:eastAsia="Calibri" w:hAnsi="Palatino Linotype" w:cs="Arial"/>
          <w:b/>
          <w:lang w:val="es-ES"/>
        </w:rPr>
        <w:t xml:space="preserve">Ley de Transparencia y Acceso a la Información Pública del Estado de México y Municipios </w:t>
      </w:r>
      <w:r w:rsidR="005B7C5D" w:rsidRPr="00957B2F">
        <w:rPr>
          <w:rFonts w:ascii="Palatino Linotype" w:eastAsia="Times New Roman" w:hAnsi="Palatino Linotype" w:cs="Arial"/>
          <w:lang w:val="es-ES"/>
        </w:rPr>
        <w:t xml:space="preserve">se turnó al </w:t>
      </w:r>
      <w:r w:rsidR="005B7C5D" w:rsidRPr="00957B2F">
        <w:rPr>
          <w:rFonts w:ascii="Palatino Linotype" w:eastAsia="Times New Roman" w:hAnsi="Palatino Linotype" w:cs="Arial"/>
          <w:b/>
          <w:lang w:val="es-ES"/>
        </w:rPr>
        <w:t>Comisionad</w:t>
      </w:r>
      <w:r w:rsidR="005A7720" w:rsidRPr="00957B2F">
        <w:rPr>
          <w:rFonts w:ascii="Palatino Linotype" w:eastAsia="Times New Roman" w:hAnsi="Palatino Linotype" w:cs="Arial"/>
          <w:b/>
          <w:lang w:val="es-ES"/>
        </w:rPr>
        <w:t xml:space="preserve">o José Guadalupe Luna Hernández, </w:t>
      </w:r>
      <w:r w:rsidR="005B7C5D" w:rsidRPr="00957B2F">
        <w:rPr>
          <w:rFonts w:ascii="Palatino Linotype" w:eastAsia="Times New Roman" w:hAnsi="Palatino Linotype" w:cs="Arial"/>
          <w:lang w:val="es-ES"/>
        </w:rPr>
        <w:t xml:space="preserve">con el objeto de </w:t>
      </w:r>
      <w:r w:rsidRPr="00957B2F">
        <w:rPr>
          <w:rFonts w:ascii="Palatino Linotype" w:eastAsia="Times New Roman" w:hAnsi="Palatino Linotype" w:cs="Arial"/>
          <w:lang w:val="es-MX"/>
        </w:rPr>
        <w:t>su análisis.</w:t>
      </w:r>
    </w:p>
    <w:p w14:paraId="29886A8A" w14:textId="77777777" w:rsidR="00A056B8" w:rsidRPr="00957B2F" w:rsidRDefault="00A056B8" w:rsidP="002C1E54">
      <w:pPr>
        <w:pStyle w:val="Prrafodelista"/>
        <w:spacing w:line="360" w:lineRule="auto"/>
        <w:ind w:left="0"/>
        <w:jc w:val="both"/>
        <w:rPr>
          <w:rFonts w:ascii="Palatino Linotype" w:hAnsi="Palatino Linotype"/>
          <w:i/>
          <w:color w:val="000000"/>
          <w:sz w:val="22"/>
          <w:szCs w:val="22"/>
        </w:rPr>
      </w:pPr>
    </w:p>
    <w:p w14:paraId="1CB91980" w14:textId="1BFC6B93" w:rsidR="00B12AA3" w:rsidRPr="008A265E" w:rsidRDefault="00FE49E3" w:rsidP="002C1E54">
      <w:pPr>
        <w:pStyle w:val="Prrafodelista"/>
        <w:numPr>
          <w:ilvl w:val="0"/>
          <w:numId w:val="1"/>
        </w:numPr>
        <w:spacing w:line="360" w:lineRule="auto"/>
        <w:ind w:left="0" w:hanging="11"/>
        <w:jc w:val="both"/>
        <w:rPr>
          <w:rFonts w:ascii="Palatino Linotype" w:hAnsi="Palatino Linotype"/>
          <w:i/>
          <w:color w:val="000000"/>
          <w:sz w:val="22"/>
          <w:szCs w:val="22"/>
        </w:rPr>
      </w:pPr>
      <w:r w:rsidRPr="00957B2F">
        <w:rPr>
          <w:rFonts w:ascii="Palatino Linotype" w:eastAsia="Calibri" w:hAnsi="Palatino Linotype" w:cs="Arial"/>
          <w:lang w:val="es-ES"/>
        </w:rPr>
        <w:t xml:space="preserve">El </w:t>
      </w:r>
      <w:r w:rsidR="0004686A" w:rsidRPr="00957B2F">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957B2F">
        <w:rPr>
          <w:rFonts w:ascii="Palatino Linotype" w:eastAsia="Calibri" w:hAnsi="Palatino Linotype" w:cs="Arial"/>
          <w:lang w:val="es-ES"/>
        </w:rPr>
        <w:t xml:space="preserve">acuerdo </w:t>
      </w:r>
      <w:r w:rsidR="00F147C6" w:rsidRPr="00957B2F">
        <w:rPr>
          <w:rFonts w:ascii="Palatino Linotype" w:eastAsia="Calibri" w:hAnsi="Palatino Linotype" w:cs="Arial"/>
          <w:lang w:val="es-ES"/>
        </w:rPr>
        <w:t xml:space="preserve">de admisión </w:t>
      </w:r>
      <w:r w:rsidR="00B81371" w:rsidRPr="00957B2F">
        <w:rPr>
          <w:rFonts w:ascii="Palatino Linotype" w:eastAsia="Calibri" w:hAnsi="Palatino Linotype" w:cs="Arial"/>
          <w:lang w:val="es-ES"/>
        </w:rPr>
        <w:t xml:space="preserve">de </w:t>
      </w:r>
      <w:r w:rsidR="00C71576" w:rsidRPr="00957B2F">
        <w:rPr>
          <w:rFonts w:ascii="Palatino Linotype" w:eastAsia="Calibri" w:hAnsi="Palatino Linotype" w:cs="Arial"/>
          <w:lang w:val="es-ES"/>
        </w:rPr>
        <w:t xml:space="preserve">fecha </w:t>
      </w:r>
      <w:r w:rsidR="009F2107">
        <w:rPr>
          <w:rFonts w:ascii="Palatino Linotype" w:eastAsia="Calibri" w:hAnsi="Palatino Linotype" w:cs="Arial"/>
          <w:lang w:val="es-ES"/>
        </w:rPr>
        <w:t>veintiuno</w:t>
      </w:r>
      <w:r w:rsidR="009B0AC1" w:rsidRPr="00957B2F">
        <w:rPr>
          <w:rFonts w:ascii="Palatino Linotype" w:eastAsia="Calibri" w:hAnsi="Palatino Linotype" w:cs="Arial"/>
          <w:lang w:val="es-ES"/>
        </w:rPr>
        <w:t xml:space="preserve"> </w:t>
      </w:r>
      <w:r w:rsidR="002310DA" w:rsidRPr="00957B2F">
        <w:rPr>
          <w:rFonts w:ascii="Palatino Linotype" w:eastAsia="Calibri" w:hAnsi="Palatino Linotype" w:cs="Arial"/>
          <w:lang w:val="es-ES"/>
        </w:rPr>
        <w:t>(</w:t>
      </w:r>
      <w:r w:rsidR="009F2107">
        <w:rPr>
          <w:rFonts w:ascii="Palatino Linotype" w:eastAsia="Calibri" w:hAnsi="Palatino Linotype" w:cs="Arial"/>
          <w:lang w:val="es-ES"/>
        </w:rPr>
        <w:t>21</w:t>
      </w:r>
      <w:r w:rsidR="00F92687" w:rsidRPr="00957B2F">
        <w:rPr>
          <w:rFonts w:ascii="Palatino Linotype" w:eastAsia="Calibri" w:hAnsi="Palatino Linotype" w:cs="Arial"/>
          <w:lang w:val="es-ES"/>
        </w:rPr>
        <w:t xml:space="preserve">) de </w:t>
      </w:r>
      <w:r w:rsidR="00893E11">
        <w:rPr>
          <w:rFonts w:ascii="Palatino Linotype" w:eastAsia="Calibri" w:hAnsi="Palatino Linotype" w:cs="Arial"/>
          <w:lang w:val="es-ES"/>
        </w:rPr>
        <w:t>octubre</w:t>
      </w:r>
      <w:r w:rsidR="00930501" w:rsidRPr="00957B2F">
        <w:rPr>
          <w:rFonts w:ascii="Palatino Linotype" w:eastAsia="Calibri" w:hAnsi="Palatino Linotype" w:cs="Arial"/>
          <w:lang w:val="es-ES"/>
        </w:rPr>
        <w:t xml:space="preserve"> </w:t>
      </w:r>
      <w:r w:rsidR="0075650E" w:rsidRPr="00957B2F">
        <w:rPr>
          <w:rFonts w:ascii="Palatino Linotype" w:eastAsia="Calibri" w:hAnsi="Palatino Linotype" w:cs="Arial"/>
          <w:lang w:val="es-ES"/>
        </w:rPr>
        <w:t xml:space="preserve">de dos mil </w:t>
      </w:r>
      <w:r w:rsidR="00C83112" w:rsidRPr="00957B2F">
        <w:rPr>
          <w:rFonts w:ascii="Palatino Linotype" w:eastAsia="Calibri" w:hAnsi="Palatino Linotype" w:cs="Arial"/>
          <w:lang w:val="es-ES"/>
        </w:rPr>
        <w:t>dieci</w:t>
      </w:r>
      <w:r w:rsidR="009F2107">
        <w:rPr>
          <w:rFonts w:ascii="Palatino Linotype" w:eastAsia="Calibri" w:hAnsi="Palatino Linotype" w:cs="Arial"/>
          <w:lang w:val="es-ES"/>
        </w:rPr>
        <w:t>nueve</w:t>
      </w:r>
      <w:r w:rsidR="00473924" w:rsidRPr="00957B2F">
        <w:rPr>
          <w:rFonts w:ascii="Palatino Linotype" w:eastAsia="Calibri" w:hAnsi="Palatino Linotype" w:cs="Arial"/>
          <w:lang w:val="es-ES"/>
        </w:rPr>
        <w:t xml:space="preserve">, </w:t>
      </w:r>
      <w:r w:rsidR="00B81371" w:rsidRPr="00957B2F">
        <w:rPr>
          <w:rFonts w:ascii="Palatino Linotype" w:eastAsia="Calibri" w:hAnsi="Palatino Linotype" w:cs="Arial"/>
          <w:lang w:val="es-ES"/>
        </w:rPr>
        <w:t xml:space="preserve">puso a </w:t>
      </w:r>
      <w:r w:rsidR="00875167" w:rsidRPr="00957B2F">
        <w:rPr>
          <w:rFonts w:ascii="Palatino Linotype" w:eastAsia="Calibri" w:hAnsi="Palatino Linotype" w:cs="Arial"/>
          <w:lang w:val="es-ES"/>
        </w:rPr>
        <w:t>disposición</w:t>
      </w:r>
      <w:r w:rsidR="00B81371" w:rsidRPr="00957B2F">
        <w:rPr>
          <w:rFonts w:ascii="Palatino Linotype" w:eastAsia="Calibri" w:hAnsi="Palatino Linotype" w:cs="Arial"/>
          <w:lang w:val="es-ES"/>
        </w:rPr>
        <w:t xml:space="preserve"> de las partes el expediente electrónico </w:t>
      </w:r>
      <w:r w:rsidR="00B81371" w:rsidRPr="00957B2F">
        <w:rPr>
          <w:rFonts w:ascii="Palatino Linotype" w:eastAsia="Calibri" w:hAnsi="Palatino Linotype" w:cs="Arial"/>
        </w:rPr>
        <w:t xml:space="preserve">vía </w:t>
      </w:r>
      <w:r w:rsidR="00B81371" w:rsidRPr="00957B2F">
        <w:rPr>
          <w:rFonts w:ascii="Palatino Linotype" w:eastAsia="Calibri" w:hAnsi="Palatino Linotype" w:cs="Arial"/>
          <w:lang w:val="es-ES"/>
        </w:rPr>
        <w:t xml:space="preserve">Sistema de Acceso a la Información Mexiquense </w:t>
      </w:r>
      <w:r w:rsidR="00B81371" w:rsidRPr="00957B2F">
        <w:rPr>
          <w:rFonts w:ascii="Palatino Linotype" w:eastAsia="Calibri" w:hAnsi="Palatino Linotype" w:cs="Arial"/>
          <w:b/>
          <w:lang w:val="es-ES"/>
        </w:rPr>
        <w:t xml:space="preserve">SAIMEX </w:t>
      </w:r>
      <w:r w:rsidR="00B81371" w:rsidRPr="00957B2F">
        <w:rPr>
          <w:rFonts w:ascii="Palatino Linotype" w:eastAsia="Calibri" w:hAnsi="Palatino Linotype" w:cs="Arial"/>
          <w:lang w:val="es-ES"/>
        </w:rPr>
        <w:t xml:space="preserve">a efecto de que en un plazo máximo de siete días </w:t>
      </w:r>
      <w:r w:rsidR="00875167" w:rsidRPr="00957B2F">
        <w:rPr>
          <w:rFonts w:ascii="Palatino Linotype" w:eastAsia="Calibri" w:hAnsi="Palatino Linotype" w:cs="Arial"/>
          <w:lang w:val="es-ES"/>
        </w:rPr>
        <w:t>manifestaran</w:t>
      </w:r>
      <w:r w:rsidR="00B81371" w:rsidRPr="00957B2F">
        <w:rPr>
          <w:rFonts w:ascii="Palatino Linotype" w:eastAsia="Calibri" w:hAnsi="Palatino Linotype" w:cs="Arial"/>
          <w:lang w:val="es-ES"/>
        </w:rPr>
        <w:t xml:space="preserve"> lo que a derecho conviniera</w:t>
      </w:r>
      <w:r w:rsidR="00875167" w:rsidRPr="00957B2F">
        <w:rPr>
          <w:rFonts w:ascii="Palatino Linotype" w:eastAsia="Calibri" w:hAnsi="Palatino Linotype" w:cs="Arial"/>
          <w:lang w:val="es-ES"/>
        </w:rPr>
        <w:t>n</w:t>
      </w:r>
      <w:r w:rsidR="00032493" w:rsidRPr="00957B2F">
        <w:rPr>
          <w:rFonts w:ascii="Palatino Linotype" w:eastAsia="Calibri" w:hAnsi="Palatino Linotype" w:cs="Arial"/>
          <w:lang w:val="es-ES"/>
        </w:rPr>
        <w:t>,</w:t>
      </w:r>
      <w:r w:rsidR="00B81371" w:rsidRPr="00957B2F">
        <w:rPr>
          <w:rFonts w:ascii="Palatino Linotype" w:eastAsia="Calibri" w:hAnsi="Palatino Linotype" w:cs="Arial"/>
          <w:lang w:val="es-ES"/>
        </w:rPr>
        <w:t xml:space="preserve"> </w:t>
      </w:r>
      <w:r w:rsidR="00875167" w:rsidRPr="00957B2F">
        <w:rPr>
          <w:rFonts w:ascii="Palatino Linotype" w:eastAsia="Calibri" w:hAnsi="Palatino Linotype" w:cs="Arial"/>
          <w:lang w:val="es-ES"/>
        </w:rPr>
        <w:t xml:space="preserve">ofrecieran pruebas y alegatos según corresponda al caso concreto, </w:t>
      </w:r>
      <w:r w:rsidR="00F147C6" w:rsidRPr="00957B2F">
        <w:rPr>
          <w:rFonts w:ascii="Palatino Linotype" w:eastAsia="Calibri" w:hAnsi="Palatino Linotype" w:cs="Arial"/>
          <w:lang w:val="es-ES"/>
        </w:rPr>
        <w:t>de esta forma</w:t>
      </w:r>
      <w:r w:rsidR="00875167" w:rsidRPr="00957B2F">
        <w:rPr>
          <w:rFonts w:ascii="Palatino Linotype" w:eastAsia="Calibri" w:hAnsi="Palatino Linotype" w:cs="Arial"/>
          <w:lang w:val="es-ES"/>
        </w:rPr>
        <w:t xml:space="preserve"> para que el </w:t>
      </w:r>
      <w:r w:rsidR="003F2675">
        <w:rPr>
          <w:rFonts w:ascii="Palatino Linotype" w:eastAsia="Calibri" w:hAnsi="Palatino Linotype" w:cs="Arial"/>
          <w:b/>
          <w:lang w:val="es-ES"/>
        </w:rPr>
        <w:t>Sujeto Obligado</w:t>
      </w:r>
      <w:r w:rsidR="00875167" w:rsidRPr="00957B2F">
        <w:rPr>
          <w:rFonts w:ascii="Palatino Linotype" w:eastAsia="Calibri" w:hAnsi="Palatino Linotype" w:cs="Arial"/>
          <w:lang w:val="es-ES"/>
        </w:rPr>
        <w:t xml:space="preserve"> </w:t>
      </w:r>
      <w:r w:rsidR="003F2675">
        <w:rPr>
          <w:rFonts w:ascii="Palatino Linotype" w:eastAsia="Calibri" w:hAnsi="Palatino Linotype" w:cs="Arial"/>
          <w:lang w:val="es-ES"/>
        </w:rPr>
        <w:t>presentara</w:t>
      </w:r>
      <w:r w:rsidR="00B81371" w:rsidRPr="00957B2F">
        <w:rPr>
          <w:rFonts w:ascii="Palatino Linotype" w:eastAsia="Calibri" w:hAnsi="Palatino Linotype" w:cs="Arial"/>
          <w:lang w:val="es-ES"/>
        </w:rPr>
        <w:t xml:space="preserve"> el Informe Justificado</w:t>
      </w:r>
      <w:r w:rsidR="00875167" w:rsidRPr="00957B2F">
        <w:rPr>
          <w:rFonts w:ascii="Palatino Linotype" w:eastAsia="Calibri" w:hAnsi="Palatino Linotype" w:cs="Arial"/>
          <w:lang w:val="es-ES"/>
        </w:rPr>
        <w:t xml:space="preserve"> procedente</w:t>
      </w:r>
      <w:r w:rsidR="00B81371" w:rsidRPr="00957B2F">
        <w:rPr>
          <w:rFonts w:ascii="Palatino Linotype" w:eastAsia="Calibri" w:hAnsi="Palatino Linotype" w:cs="Arial"/>
          <w:lang w:val="es-ES"/>
        </w:rPr>
        <w:t>.</w:t>
      </w:r>
    </w:p>
    <w:p w14:paraId="5002A7C5" w14:textId="77777777" w:rsidR="008A265E" w:rsidRPr="008A265E" w:rsidRDefault="008A265E" w:rsidP="002C1E54">
      <w:pPr>
        <w:pStyle w:val="Prrafodelista"/>
        <w:spacing w:line="360" w:lineRule="auto"/>
        <w:rPr>
          <w:rFonts w:ascii="Palatino Linotype" w:hAnsi="Palatino Linotype"/>
          <w:i/>
          <w:color w:val="000000"/>
          <w:sz w:val="22"/>
          <w:szCs w:val="22"/>
        </w:rPr>
      </w:pPr>
    </w:p>
    <w:p w14:paraId="5BF089B0" w14:textId="54F2F1E7" w:rsidR="00A57EDB" w:rsidRDefault="008A265E" w:rsidP="002C1E54">
      <w:pPr>
        <w:pStyle w:val="Prrafodelista"/>
        <w:numPr>
          <w:ilvl w:val="0"/>
          <w:numId w:val="1"/>
        </w:numPr>
        <w:spacing w:line="360" w:lineRule="auto"/>
        <w:ind w:left="0" w:hanging="11"/>
        <w:jc w:val="both"/>
        <w:rPr>
          <w:rFonts w:ascii="Palatino Linotype" w:hAnsi="Palatino Linotype"/>
          <w:color w:val="000000"/>
          <w:szCs w:val="22"/>
        </w:rPr>
      </w:pPr>
      <w:r w:rsidRPr="008A265E">
        <w:rPr>
          <w:rFonts w:ascii="Palatino Linotype" w:hAnsi="Palatino Linotype"/>
          <w:color w:val="000000"/>
          <w:szCs w:val="22"/>
        </w:rPr>
        <w:t>De las constancias que obran en el expediente electrónico del SAIMEX, se aprecia que, tanto la recurrente como el Sujeto Obligado no presentaron manifestación alguna, se inserta imagen de referencia:</w:t>
      </w:r>
    </w:p>
    <w:p w14:paraId="25ED475A" w14:textId="77777777" w:rsidR="008A265E" w:rsidRPr="008A265E" w:rsidRDefault="008A265E" w:rsidP="002C1E54">
      <w:pPr>
        <w:pStyle w:val="Prrafodelista"/>
        <w:spacing w:line="360" w:lineRule="auto"/>
        <w:rPr>
          <w:rFonts w:ascii="Palatino Linotype" w:hAnsi="Palatino Linotype"/>
          <w:color w:val="000000"/>
          <w:szCs w:val="22"/>
        </w:rPr>
      </w:pPr>
    </w:p>
    <w:p w14:paraId="7881C847" w14:textId="1DF8F6DD" w:rsidR="008A265E" w:rsidRPr="008A265E" w:rsidRDefault="009F2107" w:rsidP="002C1E54">
      <w:pPr>
        <w:pStyle w:val="Prrafodelista"/>
        <w:spacing w:line="360" w:lineRule="auto"/>
        <w:ind w:left="0"/>
        <w:jc w:val="both"/>
        <w:rPr>
          <w:rFonts w:ascii="Palatino Linotype" w:hAnsi="Palatino Linotype"/>
          <w:color w:val="000000"/>
          <w:szCs w:val="22"/>
        </w:rPr>
      </w:pPr>
      <w:r>
        <w:rPr>
          <w:noProof/>
          <w:lang w:val="es-MX" w:eastAsia="es-MX"/>
        </w:rPr>
        <w:drawing>
          <wp:inline distT="0" distB="0" distL="0" distR="0" wp14:anchorId="7323457D" wp14:editId="5368F5DD">
            <wp:extent cx="5562600" cy="1307821"/>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120" t="31554" r="40437" b="45691"/>
                    <a:stretch/>
                  </pic:blipFill>
                  <pic:spPr bwMode="auto">
                    <a:xfrm>
                      <a:off x="0" y="0"/>
                      <a:ext cx="5620908" cy="1321530"/>
                    </a:xfrm>
                    <a:prstGeom prst="rect">
                      <a:avLst/>
                    </a:prstGeom>
                    <a:ln>
                      <a:noFill/>
                    </a:ln>
                    <a:extLst>
                      <a:ext uri="{53640926-AAD7-44D8-BBD7-CCE9431645EC}">
                        <a14:shadowObscured xmlns:a14="http://schemas.microsoft.com/office/drawing/2010/main"/>
                      </a:ext>
                    </a:extLst>
                  </pic:spPr>
                </pic:pic>
              </a:graphicData>
            </a:graphic>
          </wp:inline>
        </w:drawing>
      </w:r>
    </w:p>
    <w:p w14:paraId="4FCF2143" w14:textId="77777777" w:rsidR="00C64777" w:rsidRPr="00A57EDB" w:rsidRDefault="00C64777" w:rsidP="002C1E54">
      <w:pPr>
        <w:pStyle w:val="Prrafodelista"/>
        <w:spacing w:line="360" w:lineRule="auto"/>
        <w:ind w:left="360"/>
        <w:jc w:val="both"/>
        <w:rPr>
          <w:rFonts w:ascii="Palatino Linotype" w:hAnsi="Palatino Linotype" w:cs="Arial"/>
          <w:b/>
          <w:bCs/>
        </w:rPr>
      </w:pPr>
    </w:p>
    <w:p w14:paraId="271FD6C8" w14:textId="21B72287" w:rsidR="00F85BF8" w:rsidRPr="0016091E" w:rsidRDefault="00F85BF8" w:rsidP="002C1E54">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color w:val="222222"/>
        </w:rPr>
        <w:t xml:space="preserve">Ante la omisión de rendir informe justificado, se tiene que dejó </w:t>
      </w:r>
      <w:r w:rsidRPr="00637995">
        <w:rPr>
          <w:rFonts w:ascii="Palatino Linotype" w:hAnsi="Palatino Linotype" w:cs="Arial"/>
          <w:color w:val="222222"/>
        </w:rPr>
        <w:t>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B7F8DF4" w14:textId="77777777" w:rsidR="00F85BF8" w:rsidRPr="00637995" w:rsidRDefault="00F85BF8" w:rsidP="002C1E54">
      <w:pPr>
        <w:pStyle w:val="Prrafodelista"/>
        <w:spacing w:line="360" w:lineRule="auto"/>
        <w:ind w:left="0"/>
        <w:jc w:val="both"/>
        <w:rPr>
          <w:rFonts w:ascii="Palatino Linotype" w:hAnsi="Palatino Linotype" w:cs="Arial"/>
        </w:rPr>
      </w:pPr>
    </w:p>
    <w:p w14:paraId="37756E35" w14:textId="77777777" w:rsidR="00F85BF8" w:rsidRDefault="00F85BF8" w:rsidP="002C1E54">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637995">
        <w:rPr>
          <w:rFonts w:ascii="Palatino Linotype" w:hAnsi="Palatino Linotype" w:cs="Arial"/>
          <w:b/>
          <w:bCs/>
          <w:i/>
          <w:iCs/>
          <w:color w:val="222222"/>
          <w:sz w:val="22"/>
          <w:lang w:val="es-ES_tradnl"/>
        </w:rPr>
        <w:t>QUEJA, RECURSO DE. LA OMISION DE RENDIR EL INFORME RESPECTIVO NO IMPIDE QUE SE RESUELV</w:t>
      </w:r>
      <w:r w:rsidRPr="00637995">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637995">
        <w:rPr>
          <w:rFonts w:ascii="Palatino Linotype" w:hAnsi="Palatino Linotype" w:cs="Arial"/>
          <w:i/>
          <w:iCs/>
          <w:color w:val="222222"/>
          <w:lang w:val="es-ES_tradnl"/>
        </w:rPr>
        <w:t> </w:t>
      </w:r>
      <w:r>
        <w:rPr>
          <w:rFonts w:ascii="Palatino Linotype" w:hAnsi="Palatino Linotype" w:cs="Arial"/>
          <w:i/>
          <w:iCs/>
          <w:color w:val="222222"/>
          <w:lang w:val="es-ES_tradnl"/>
        </w:rPr>
        <w:t xml:space="preserve"> </w:t>
      </w:r>
    </w:p>
    <w:p w14:paraId="2F11B34F" w14:textId="77777777" w:rsidR="00F85BF8" w:rsidRPr="00637995" w:rsidRDefault="00F85BF8" w:rsidP="002C1E54">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sz w:val="19"/>
          <w:szCs w:val="19"/>
        </w:rPr>
      </w:pPr>
    </w:p>
    <w:p w14:paraId="32A2B5A9" w14:textId="55189F30" w:rsidR="00F85BF8" w:rsidRPr="00F85BF8" w:rsidRDefault="00F85BF8" w:rsidP="002C1E54">
      <w:pPr>
        <w:pStyle w:val="Prrafodelista"/>
        <w:numPr>
          <w:ilvl w:val="0"/>
          <w:numId w:val="1"/>
        </w:numPr>
        <w:spacing w:line="360" w:lineRule="auto"/>
        <w:ind w:left="0" w:hanging="11"/>
        <w:jc w:val="both"/>
        <w:rPr>
          <w:rFonts w:ascii="Palatino Linotype" w:hAnsi="Palatino Linotype"/>
          <w:b/>
          <w:u w:val="single"/>
        </w:rPr>
      </w:pPr>
      <w:r w:rsidRPr="00637995">
        <w:rPr>
          <w:rFonts w:ascii="Palatino Linotype" w:hAnsi="Palatino Linotype" w:cs="Arial"/>
          <w:color w:val="222222"/>
        </w:rPr>
        <w:t>Por lo cual se reitera, que la falta de informe justificado no impide que este Órgano Garante conozca y resuelva el recurso de revisión, solo propicia que el </w:t>
      </w:r>
      <w:r w:rsidRPr="00637995">
        <w:rPr>
          <w:rFonts w:ascii="Palatino Linotype" w:hAnsi="Palatino Linotype" w:cs="Arial"/>
          <w:b/>
          <w:bCs/>
          <w:color w:val="222222"/>
        </w:rPr>
        <w:t>SUJETO OBLIGADO</w:t>
      </w:r>
      <w:r w:rsidRPr="00637995">
        <w:rPr>
          <w:rFonts w:ascii="Palatino Linotype" w:hAnsi="Palatino Linotype" w:cs="Arial"/>
          <w:color w:val="222222"/>
        </w:rPr>
        <w:t> pierda la oportunidad de justificar su falta de respuesta y manifestar lo que a su derecho convenga.</w:t>
      </w:r>
    </w:p>
    <w:p w14:paraId="09B449B9" w14:textId="77777777" w:rsidR="00F85BF8" w:rsidRPr="00F85BF8" w:rsidRDefault="00F85BF8" w:rsidP="002C1E54">
      <w:pPr>
        <w:pStyle w:val="Prrafodelista"/>
        <w:spacing w:line="360" w:lineRule="auto"/>
        <w:ind w:left="0"/>
        <w:jc w:val="both"/>
        <w:rPr>
          <w:rFonts w:ascii="Palatino Linotype" w:hAnsi="Palatino Linotype"/>
          <w:b/>
          <w:u w:val="single"/>
        </w:rPr>
      </w:pPr>
    </w:p>
    <w:p w14:paraId="0E400531" w14:textId="2FACAC18" w:rsidR="00AF6A1C" w:rsidRPr="00593F4C" w:rsidRDefault="006B4AF4" w:rsidP="002C1E54">
      <w:pPr>
        <w:pStyle w:val="Prrafodelista"/>
        <w:numPr>
          <w:ilvl w:val="0"/>
          <w:numId w:val="1"/>
        </w:numPr>
        <w:spacing w:line="360" w:lineRule="auto"/>
        <w:ind w:left="0" w:hanging="11"/>
        <w:jc w:val="both"/>
        <w:rPr>
          <w:rFonts w:ascii="Palatino Linotype" w:hAnsi="Palatino Linotype"/>
          <w:b/>
          <w:u w:val="single"/>
        </w:rPr>
      </w:pPr>
      <w:r w:rsidRPr="00957B2F">
        <w:rPr>
          <w:rFonts w:ascii="Palatino Linotype" w:hAnsi="Palatino Linotype"/>
        </w:rPr>
        <w:t>E</w:t>
      </w:r>
      <w:r w:rsidR="007237BF" w:rsidRPr="00957B2F">
        <w:rPr>
          <w:rFonts w:ascii="Palatino Linotype" w:hAnsi="Palatino Linotype"/>
        </w:rPr>
        <w:t>l Comisionado Ponente decretó el cierre de instrucción</w:t>
      </w:r>
      <w:r w:rsidR="007237BF" w:rsidRPr="00957B2F">
        <w:rPr>
          <w:rFonts w:ascii="Palatino Linotype" w:hAnsi="Palatino Linotype" w:cs="Arial"/>
        </w:rPr>
        <w:t xml:space="preserve"> </w:t>
      </w:r>
      <w:r w:rsidR="000267DF">
        <w:rPr>
          <w:rFonts w:ascii="Palatino Linotype" w:hAnsi="Palatino Linotype"/>
        </w:rPr>
        <w:t>mediante acuerd</w:t>
      </w:r>
      <w:r w:rsidR="00893E11">
        <w:rPr>
          <w:rFonts w:ascii="Palatino Linotype" w:hAnsi="Palatino Linotype"/>
        </w:rPr>
        <w:t xml:space="preserve">o de fecha </w:t>
      </w:r>
      <w:r w:rsidR="009F2107">
        <w:rPr>
          <w:rFonts w:ascii="Palatino Linotype" w:hAnsi="Palatino Linotype"/>
        </w:rPr>
        <w:t>diez</w:t>
      </w:r>
      <w:r w:rsidR="00770EC5" w:rsidRPr="00957B2F">
        <w:rPr>
          <w:rFonts w:ascii="Palatino Linotype" w:hAnsi="Palatino Linotype"/>
        </w:rPr>
        <w:t xml:space="preserve"> </w:t>
      </w:r>
      <w:r w:rsidR="007237BF" w:rsidRPr="00957B2F">
        <w:rPr>
          <w:rFonts w:ascii="Palatino Linotype" w:hAnsi="Palatino Linotype"/>
        </w:rPr>
        <w:t>(</w:t>
      </w:r>
      <w:r w:rsidR="009F2107">
        <w:rPr>
          <w:rFonts w:ascii="Palatino Linotype" w:hAnsi="Palatino Linotype"/>
        </w:rPr>
        <w:t>10</w:t>
      </w:r>
      <w:r w:rsidR="007237BF" w:rsidRPr="00957B2F">
        <w:rPr>
          <w:rFonts w:ascii="Palatino Linotype" w:hAnsi="Palatino Linotype"/>
        </w:rPr>
        <w:t xml:space="preserve">) de </w:t>
      </w:r>
      <w:r w:rsidR="00893E11">
        <w:rPr>
          <w:rFonts w:ascii="Palatino Linotype" w:hAnsi="Palatino Linotype"/>
        </w:rPr>
        <w:t>diciembre</w:t>
      </w:r>
      <w:r w:rsidR="00473924" w:rsidRPr="00957B2F">
        <w:rPr>
          <w:rFonts w:ascii="Palatino Linotype" w:hAnsi="Palatino Linotype"/>
        </w:rPr>
        <w:t xml:space="preserve"> </w:t>
      </w:r>
      <w:r w:rsidR="00AA3E73" w:rsidRPr="00957B2F">
        <w:rPr>
          <w:rFonts w:ascii="Palatino Linotype" w:hAnsi="Palatino Linotype"/>
        </w:rPr>
        <w:t>de dos mil dieci</w:t>
      </w:r>
      <w:r w:rsidR="009F2107">
        <w:rPr>
          <w:rFonts w:ascii="Palatino Linotype" w:hAnsi="Palatino Linotype"/>
        </w:rPr>
        <w:t>nueve</w:t>
      </w:r>
      <w:r w:rsidR="00C64777">
        <w:rPr>
          <w:rFonts w:ascii="Palatino Linotype" w:hAnsi="Palatino Linotype"/>
        </w:rPr>
        <w:t>.</w:t>
      </w:r>
      <w:r w:rsidR="00C64777">
        <w:rPr>
          <w:rFonts w:ascii="Palatino Linotype" w:hAnsi="Palatino Linotype" w:cs="Arial"/>
        </w:rPr>
        <w:t xml:space="preserve"> </w:t>
      </w:r>
      <w:r w:rsidR="009F2107">
        <w:rPr>
          <w:rFonts w:ascii="Palatino Linotype" w:hAnsi="Palatino Linotype" w:cs="Arial"/>
        </w:rPr>
        <w:t xml:space="preserve">Asimismo, </w:t>
      </w:r>
      <w:r w:rsidR="00593F4C" w:rsidRPr="00615D86">
        <w:rPr>
          <w:rFonts w:ascii="Palatino Linotype" w:hAnsi="Palatino Linotype"/>
          <w:color w:val="000000" w:themeColor="text1"/>
        </w:rPr>
        <w:t xml:space="preserve">se amplió el plazo </w:t>
      </w:r>
      <w:r w:rsidR="009F2107">
        <w:rPr>
          <w:rFonts w:ascii="Palatino Linotype" w:hAnsi="Palatino Linotype"/>
          <w:color w:val="000000" w:themeColor="text1"/>
        </w:rPr>
        <w:t>por un periodo de quince</w:t>
      </w:r>
      <w:r w:rsidR="00593F4C" w:rsidRPr="00615D86">
        <w:rPr>
          <w:rFonts w:ascii="Palatino Linotype" w:hAnsi="Palatino Linotype"/>
          <w:color w:val="000000" w:themeColor="text1"/>
        </w:rPr>
        <w:t xml:space="preserve"> (</w:t>
      </w:r>
      <w:r w:rsidR="009F2107">
        <w:rPr>
          <w:rFonts w:ascii="Palatino Linotype" w:hAnsi="Palatino Linotype"/>
          <w:color w:val="000000" w:themeColor="text1"/>
        </w:rPr>
        <w:t>15</w:t>
      </w:r>
      <w:r w:rsidR="00C64777" w:rsidRPr="00615D86">
        <w:rPr>
          <w:rFonts w:ascii="Palatino Linotype" w:hAnsi="Palatino Linotype"/>
          <w:color w:val="000000" w:themeColor="text1"/>
        </w:rPr>
        <w:t xml:space="preserve">) días para resolver el recurso de revisión, </w:t>
      </w:r>
      <w:r w:rsidR="00C64777" w:rsidRPr="00615D86">
        <w:rPr>
          <w:rFonts w:ascii="Palatino Linotype" w:hAnsi="Palatino Linotype" w:cs="Arial"/>
          <w:color w:val="000000" w:themeColor="text1"/>
        </w:rPr>
        <w:t>por lo que ordenó turnar el expediente para su resolución, misma que ahora se pronuncia; y  - - - - - - - - - -</w:t>
      </w:r>
      <w:r w:rsidR="00C64777">
        <w:rPr>
          <w:rFonts w:ascii="Palatino Linotype" w:hAnsi="Palatino Linotype" w:cs="Arial"/>
          <w:color w:val="000000" w:themeColor="text1"/>
        </w:rPr>
        <w:t xml:space="preserve"> - </w:t>
      </w:r>
      <w:r w:rsidR="007237BF" w:rsidRPr="00957B2F">
        <w:rPr>
          <w:rFonts w:ascii="Palatino Linotype" w:hAnsi="Palatino Linotype" w:cs="Arial"/>
        </w:rPr>
        <w:t xml:space="preserve">- - - - - </w:t>
      </w:r>
      <w:r w:rsidR="00E56404" w:rsidRPr="00957B2F">
        <w:rPr>
          <w:rFonts w:ascii="Palatino Linotype" w:hAnsi="Palatino Linotype" w:cs="Arial"/>
        </w:rPr>
        <w:t xml:space="preserve">- - - - - </w:t>
      </w:r>
      <w:r w:rsidR="006F40A1" w:rsidRPr="00957B2F">
        <w:rPr>
          <w:rFonts w:ascii="Palatino Linotype" w:hAnsi="Palatino Linotype" w:cs="Arial"/>
        </w:rPr>
        <w:t>- - -</w:t>
      </w:r>
      <w:r w:rsidR="008F1B08" w:rsidRPr="00957B2F">
        <w:rPr>
          <w:rFonts w:ascii="Palatino Linotype" w:hAnsi="Palatino Linotype" w:cs="Arial"/>
        </w:rPr>
        <w:t xml:space="preserve">- - - - - </w:t>
      </w:r>
      <w:r w:rsidR="009F2107">
        <w:rPr>
          <w:rFonts w:ascii="Palatino Linotype" w:hAnsi="Palatino Linotype" w:cs="Arial"/>
        </w:rPr>
        <w:t xml:space="preserve"> - - - - - - - - - - - - - - - - -- - - - - - - - - -- - - - - - - - - </w:t>
      </w:r>
    </w:p>
    <w:p w14:paraId="15FA8C1A" w14:textId="2933A0F5" w:rsidR="00587366" w:rsidRPr="00957B2F" w:rsidRDefault="007C0013" w:rsidP="002C1E54">
      <w:pPr>
        <w:pStyle w:val="Ttulo1"/>
        <w:spacing w:before="0" w:line="360" w:lineRule="auto"/>
        <w:jc w:val="center"/>
        <w:rPr>
          <w:rFonts w:ascii="Palatino Linotype" w:hAnsi="Palatino Linotype"/>
          <w:b/>
          <w:color w:val="auto"/>
          <w:sz w:val="24"/>
          <w:szCs w:val="24"/>
        </w:rPr>
      </w:pPr>
      <w:bookmarkStart w:id="8" w:name="_Toc30006037"/>
      <w:r w:rsidRPr="00957B2F">
        <w:rPr>
          <w:rFonts w:ascii="Palatino Linotype" w:hAnsi="Palatino Linotype"/>
          <w:b/>
          <w:color w:val="auto"/>
          <w:sz w:val="24"/>
          <w:szCs w:val="24"/>
        </w:rPr>
        <w:t>CONSIDERANDO</w:t>
      </w:r>
      <w:bookmarkEnd w:id="8"/>
    </w:p>
    <w:p w14:paraId="10731595" w14:textId="77777777" w:rsidR="008200A3" w:rsidRPr="00957B2F" w:rsidRDefault="008200A3" w:rsidP="002C1E54">
      <w:pPr>
        <w:spacing w:line="360" w:lineRule="auto"/>
        <w:rPr>
          <w:rFonts w:ascii="Palatino Linotype" w:hAnsi="Palatino Linotype"/>
          <w:lang w:val="es-MX" w:eastAsia="en-US"/>
        </w:rPr>
      </w:pPr>
    </w:p>
    <w:p w14:paraId="330724FC" w14:textId="342298F6" w:rsidR="00C64777" w:rsidRPr="00C64777" w:rsidRDefault="007C0013" w:rsidP="002C1E54">
      <w:pPr>
        <w:pStyle w:val="Ttulo2"/>
        <w:spacing w:before="0" w:line="360" w:lineRule="auto"/>
        <w:rPr>
          <w:rFonts w:ascii="Palatino Linotype" w:hAnsi="Palatino Linotype"/>
          <w:b/>
          <w:color w:val="auto"/>
          <w:sz w:val="24"/>
        </w:rPr>
      </w:pPr>
      <w:bookmarkStart w:id="9" w:name="_Toc30006038"/>
      <w:r w:rsidRPr="00957B2F">
        <w:rPr>
          <w:rFonts w:ascii="Palatino Linotype" w:hAnsi="Palatino Linotype"/>
          <w:b/>
          <w:color w:val="auto"/>
          <w:sz w:val="24"/>
        </w:rPr>
        <w:t>PRIMERO. De la competencia</w:t>
      </w:r>
      <w:bookmarkEnd w:id="9"/>
    </w:p>
    <w:p w14:paraId="327EAD5A" w14:textId="77777777" w:rsidR="003654DD" w:rsidRPr="00957B2F" w:rsidRDefault="003654DD" w:rsidP="002C1E54">
      <w:pPr>
        <w:pStyle w:val="Prrafodelista"/>
        <w:numPr>
          <w:ilvl w:val="0"/>
          <w:numId w:val="1"/>
        </w:numPr>
        <w:spacing w:line="360" w:lineRule="auto"/>
        <w:ind w:left="0" w:firstLine="0"/>
        <w:jc w:val="both"/>
        <w:rPr>
          <w:rFonts w:ascii="Palatino Linotype" w:hAnsi="Palatino Linotype"/>
        </w:rPr>
      </w:pPr>
      <w:r w:rsidRPr="00957B2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57B2F">
        <w:rPr>
          <w:rFonts w:ascii="Palatino Linotype" w:eastAsia="Calibri" w:hAnsi="Palatino Linotype" w:cs="Times New Roman"/>
          <w:b/>
          <w:lang w:val="es-ES"/>
        </w:rPr>
        <w:t xml:space="preserve">Constitución Política de los Estados </w:t>
      </w:r>
      <w:r w:rsidRPr="00D40DE4">
        <w:rPr>
          <w:rFonts w:ascii="Palatino Linotype" w:eastAsia="Calibri" w:hAnsi="Palatino Linotype" w:cs="Times New Roman"/>
          <w:b/>
          <w:lang w:val="es-ES"/>
        </w:rPr>
        <w:t>Unidos Mexicanos</w:t>
      </w:r>
      <w:r w:rsidRPr="00D40DE4">
        <w:rPr>
          <w:rFonts w:ascii="Palatino Linotype" w:eastAsia="Calibri" w:hAnsi="Palatino Linotype" w:cs="Times New Roman"/>
          <w:lang w:val="es-ES"/>
        </w:rPr>
        <w:t xml:space="preserve">; 5, párrafos vigésimo, vigésimo primero y vigésimo segundo fracciones IV y V de la </w:t>
      </w:r>
      <w:r w:rsidRPr="00D40DE4">
        <w:rPr>
          <w:rFonts w:ascii="Palatino Linotype" w:eastAsia="Calibri" w:hAnsi="Palatino Linotype" w:cs="Times New Roman"/>
          <w:b/>
          <w:lang w:val="es-ES"/>
        </w:rPr>
        <w:t>Constitución Política del Estado Libre y Soberano de México</w:t>
      </w:r>
      <w:r w:rsidRPr="00D40DE4">
        <w:rPr>
          <w:rFonts w:ascii="Palatino Linotype" w:eastAsia="Calibri" w:hAnsi="Palatino Linotype" w:cs="Times New Roman"/>
          <w:lang w:val="es-ES"/>
        </w:rPr>
        <w:t>; artículos 1, 2 fracción II, 13, 29, 36 fracciones I y II, 176, 178, 179, 181 párrafo tercero</w:t>
      </w:r>
      <w:r w:rsidRPr="00957B2F">
        <w:rPr>
          <w:rFonts w:ascii="Palatino Linotype" w:eastAsia="Calibri" w:hAnsi="Palatino Linotype" w:cs="Times New Roman"/>
          <w:lang w:val="es-ES"/>
        </w:rPr>
        <w:t xml:space="preserve"> y 185 </w:t>
      </w:r>
      <w:r w:rsidRPr="00957B2F">
        <w:rPr>
          <w:rFonts w:ascii="Palatino Linotype" w:eastAsia="Calibri" w:hAnsi="Palatino Linotype" w:cs="Arial"/>
          <w:lang w:val="es-ES"/>
        </w:rPr>
        <w:t xml:space="preserve">de la </w:t>
      </w:r>
      <w:r w:rsidRPr="00957B2F">
        <w:rPr>
          <w:rFonts w:ascii="Palatino Linotype" w:eastAsia="Calibri" w:hAnsi="Palatino Linotype" w:cs="Arial"/>
          <w:b/>
          <w:lang w:val="es-ES"/>
        </w:rPr>
        <w:t>Ley de Transparencia y Acceso a la Información Pública del Estado de México y Municipios</w:t>
      </w:r>
      <w:r w:rsidRPr="00957B2F">
        <w:rPr>
          <w:rFonts w:ascii="Palatino Linotype" w:eastAsia="Calibri" w:hAnsi="Palatino Linotype" w:cs="Arial"/>
          <w:lang w:val="es-ES"/>
        </w:rPr>
        <w:t xml:space="preserve">; ; y 10, 7, 9 fracciones I y XXIV, y 11 del </w:t>
      </w:r>
      <w:r w:rsidRPr="00957B2F">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957B2F" w:rsidRDefault="00DF1386" w:rsidP="002C1E54">
      <w:pPr>
        <w:pStyle w:val="Prrafodelista"/>
        <w:spacing w:line="360" w:lineRule="auto"/>
        <w:ind w:left="0"/>
        <w:jc w:val="both"/>
        <w:rPr>
          <w:rFonts w:ascii="Palatino Linotype" w:hAnsi="Palatino Linotype"/>
        </w:rPr>
      </w:pPr>
    </w:p>
    <w:p w14:paraId="567FEBEC" w14:textId="32050651" w:rsidR="007C0013" w:rsidRPr="00957B2F" w:rsidRDefault="007C0013" w:rsidP="002C1E54">
      <w:pPr>
        <w:pStyle w:val="Ttulo2"/>
        <w:spacing w:before="0" w:line="360" w:lineRule="auto"/>
        <w:rPr>
          <w:rFonts w:ascii="Palatino Linotype" w:hAnsi="Palatino Linotype"/>
          <w:b/>
          <w:color w:val="auto"/>
          <w:sz w:val="24"/>
        </w:rPr>
      </w:pPr>
      <w:bookmarkStart w:id="10" w:name="_Toc30006039"/>
      <w:r w:rsidRPr="00957B2F">
        <w:rPr>
          <w:rFonts w:ascii="Palatino Linotype" w:hAnsi="Palatino Linotype"/>
          <w:b/>
          <w:color w:val="auto"/>
          <w:sz w:val="24"/>
        </w:rPr>
        <w:t>SEGUNDO. De</w:t>
      </w:r>
      <w:r w:rsidR="00A5224E" w:rsidRPr="00957B2F">
        <w:rPr>
          <w:rFonts w:ascii="Palatino Linotype" w:hAnsi="Palatino Linotype"/>
          <w:b/>
          <w:color w:val="auto"/>
          <w:sz w:val="24"/>
        </w:rPr>
        <w:t xml:space="preserve"> la oportunidad y procedencia</w:t>
      </w:r>
      <w:r w:rsidRPr="00957B2F">
        <w:rPr>
          <w:rFonts w:ascii="Palatino Linotype" w:hAnsi="Palatino Linotype"/>
          <w:b/>
          <w:color w:val="auto"/>
          <w:sz w:val="24"/>
        </w:rPr>
        <w:t>.</w:t>
      </w:r>
      <w:bookmarkEnd w:id="10"/>
    </w:p>
    <w:p w14:paraId="424A4530" w14:textId="77777777" w:rsidR="00161F98" w:rsidRDefault="00161F98" w:rsidP="002C1E54">
      <w:pPr>
        <w:pStyle w:val="Prrafodelista"/>
        <w:spacing w:line="360" w:lineRule="auto"/>
        <w:rPr>
          <w:rFonts w:ascii="Palatino Linotype" w:eastAsia="Calibri" w:hAnsi="Palatino Linotype" w:cs="Arial"/>
          <w:lang w:val="es-ES"/>
        </w:rPr>
      </w:pPr>
    </w:p>
    <w:p w14:paraId="15F36661" w14:textId="074BDA9A" w:rsidR="002024E2" w:rsidRPr="00161F98" w:rsidRDefault="00287A49" w:rsidP="002C1E54">
      <w:pPr>
        <w:numPr>
          <w:ilvl w:val="0"/>
          <w:numId w:val="1"/>
        </w:numPr>
        <w:spacing w:line="360" w:lineRule="auto"/>
        <w:ind w:left="0" w:firstLine="0"/>
        <w:contextualSpacing/>
        <w:jc w:val="both"/>
        <w:rPr>
          <w:rFonts w:ascii="Palatino Linotype" w:eastAsia="Calibri" w:hAnsi="Palatino Linotype" w:cs="Arial"/>
        </w:rPr>
      </w:pPr>
      <w:r>
        <w:rPr>
          <w:rFonts w:ascii="Palatino Linotype" w:eastAsia="Calibri" w:hAnsi="Palatino Linotype" w:cs="Arial"/>
          <w:lang w:val="es-ES"/>
        </w:rPr>
        <w:t xml:space="preserve">La </w:t>
      </w:r>
      <w:r w:rsidR="002024E2" w:rsidRPr="00161F98">
        <w:rPr>
          <w:rFonts w:ascii="Palatino Linotype" w:eastAsia="Calibri" w:hAnsi="Palatino Linotype" w:cs="Arial"/>
          <w:lang w:val="es-ES"/>
        </w:rPr>
        <w:t xml:space="preserve">Ley de Transparencia y Acceso a la Información Pública del Estado de México y Municipios, en el artículo </w:t>
      </w:r>
      <w:r w:rsidR="002024E2" w:rsidRPr="00161F98">
        <w:rPr>
          <w:rFonts w:ascii="Palatino Linotype" w:eastAsia="Calibri" w:hAnsi="Palatino Linotype" w:cs="Arial"/>
          <w:b/>
          <w:lang w:val="es-ES"/>
        </w:rPr>
        <w:t>178</w:t>
      </w:r>
      <w:r w:rsidR="002024E2" w:rsidRPr="00161F98">
        <w:rPr>
          <w:rFonts w:ascii="Palatino Linotype" w:eastAsia="Calibri" w:hAnsi="Palatino Linotype" w:cs="Arial"/>
          <w:lang w:val="es-ES"/>
        </w:rPr>
        <w:t xml:space="preserve"> describe la procedencia del recurso de revisión, asimismo señala que el plazo del </w:t>
      </w:r>
      <w:r w:rsidR="002024E2" w:rsidRPr="00161F98">
        <w:rPr>
          <w:rFonts w:ascii="Palatino Linotype" w:eastAsia="Calibri" w:hAnsi="Palatino Linotype" w:cs="Arial"/>
          <w:b/>
          <w:lang w:val="es-ES"/>
        </w:rPr>
        <w:t>SUJETO OBLIGADO</w:t>
      </w:r>
      <w:r w:rsidR="002024E2" w:rsidRPr="00161F98">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7723F40" w14:textId="77777777" w:rsidR="002024E2" w:rsidRPr="005F51D0" w:rsidRDefault="002024E2" w:rsidP="002C1E54">
      <w:pPr>
        <w:pStyle w:val="Prrafodelista"/>
        <w:numPr>
          <w:ilvl w:val="0"/>
          <w:numId w:val="1"/>
        </w:numPr>
        <w:spacing w:line="360" w:lineRule="auto"/>
        <w:ind w:left="0" w:firstLine="0"/>
        <w:jc w:val="both"/>
        <w:rPr>
          <w:rFonts w:ascii="Palatino Linotype" w:eastAsia="Times New Roman" w:hAnsi="Palatino Linotype" w:cs="Arial"/>
          <w:color w:val="000000"/>
        </w:rPr>
      </w:pPr>
      <w:r w:rsidRPr="00E8298A">
        <w:rPr>
          <w:rFonts w:ascii="Palatino Linotype" w:eastAsia="Calibri" w:hAnsi="Palatino Linotype" w:cs="Arial"/>
          <w:lang w:val="es-ES"/>
        </w:rPr>
        <w:t xml:space="preserve">Por ende, se constituye la figura jurídica de la </w:t>
      </w:r>
      <w:r w:rsidRPr="00E8298A">
        <w:rPr>
          <w:rFonts w:ascii="Palatino Linotype" w:eastAsia="Calibri" w:hAnsi="Palatino Linotype" w:cs="Arial"/>
          <w:i/>
          <w:lang w:val="es-ES"/>
        </w:rPr>
        <w:t>negativa ficta</w:t>
      </w:r>
      <w:r w:rsidRPr="00E8298A">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E8298A">
        <w:rPr>
          <w:rFonts w:ascii="Palatino Linotype" w:eastAsia="Calibri" w:hAnsi="Palatino Linotype" w:cs="Arial"/>
          <w:b/>
          <w:lang w:val="es-ES"/>
        </w:rPr>
        <w:t>178</w:t>
      </w:r>
      <w:r w:rsidRPr="00E8298A">
        <w:rPr>
          <w:rFonts w:ascii="Palatino Linotype" w:eastAsia="Calibri" w:hAnsi="Palatino Linotype" w:cs="Arial"/>
          <w:lang w:val="es-ES"/>
        </w:rPr>
        <w:t xml:space="preserve"> segundo párrafo de </w:t>
      </w:r>
      <w:r w:rsidRPr="00E8298A">
        <w:rPr>
          <w:rFonts w:ascii="Palatino Linotype" w:eastAsia="Calibri" w:hAnsi="Palatino Linotype" w:cs="Arial"/>
          <w:b/>
          <w:lang w:val="es-ES"/>
        </w:rPr>
        <w:t>Ley de Transparencia y Acceso a la Información Pública del Estado de México y Municipios</w:t>
      </w:r>
      <w:r w:rsidRPr="00E8298A">
        <w:rPr>
          <w:rFonts w:ascii="Palatino Linotype" w:eastAsia="Calibri" w:hAnsi="Palatino Linotype" w:cs="Times New Roman"/>
          <w:color w:val="000000"/>
          <w:shd w:val="clear" w:color="auto" w:fill="FFFFFF"/>
          <w:lang w:val="es-MX" w:eastAsia="en-US"/>
        </w:rPr>
        <w:t xml:space="preserve">, que dispone; ante la falta de respuesta del </w:t>
      </w:r>
      <w:r w:rsidRPr="00E8298A">
        <w:rPr>
          <w:rFonts w:ascii="Palatino Linotype" w:eastAsia="Calibri" w:hAnsi="Palatino Linotype" w:cs="Times New Roman"/>
          <w:b/>
          <w:color w:val="000000"/>
          <w:shd w:val="clear" w:color="auto" w:fill="FFFFFF"/>
          <w:lang w:val="es-MX" w:eastAsia="en-US"/>
        </w:rPr>
        <w:t>SUJETO OBLIGADO,</w:t>
      </w:r>
      <w:r w:rsidRPr="00E8298A">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E8298A">
        <w:rPr>
          <w:rFonts w:ascii="Palatino Linotype" w:eastAsia="Calibri" w:hAnsi="Palatino Linotype" w:cs="Times New Roman"/>
          <w:b/>
          <w:color w:val="000000"/>
          <w:shd w:val="clear" w:color="auto" w:fill="FFFFFF"/>
          <w:lang w:val="es-MX" w:eastAsia="en-US"/>
        </w:rPr>
        <w:t xml:space="preserve">podrá ser interpuesto en cualquier momento. </w:t>
      </w:r>
    </w:p>
    <w:p w14:paraId="44F136CB" w14:textId="77777777" w:rsidR="002024E2" w:rsidRPr="005F51D0" w:rsidRDefault="002024E2" w:rsidP="002C1E54">
      <w:pPr>
        <w:pStyle w:val="Prrafodelista"/>
        <w:spacing w:line="360" w:lineRule="auto"/>
        <w:ind w:left="0"/>
        <w:rPr>
          <w:rFonts w:ascii="Palatino Linotype" w:eastAsia="Times New Roman" w:hAnsi="Palatino Linotype" w:cs="Arial"/>
          <w:color w:val="000000"/>
        </w:rPr>
      </w:pPr>
    </w:p>
    <w:p w14:paraId="74CFDA97" w14:textId="77777777" w:rsidR="002024E2" w:rsidRPr="00500D9A" w:rsidRDefault="002024E2" w:rsidP="002C1E54">
      <w:pPr>
        <w:pStyle w:val="Prrafodelista"/>
        <w:numPr>
          <w:ilvl w:val="0"/>
          <w:numId w:val="1"/>
        </w:numPr>
        <w:spacing w:line="360" w:lineRule="auto"/>
        <w:ind w:left="0" w:firstLine="0"/>
        <w:jc w:val="both"/>
        <w:rPr>
          <w:rFonts w:ascii="Palatino Linotype" w:eastAsia="Times New Roman" w:hAnsi="Palatino Linotype" w:cs="Arial"/>
          <w:color w:val="000000"/>
        </w:rPr>
      </w:pPr>
      <w:r w:rsidRPr="00C479D4">
        <w:rPr>
          <w:rFonts w:ascii="Palatino Linotype" w:eastAsia="Calibri" w:hAnsi="Palatino Linotype" w:cs="Arial"/>
          <w:lang w:val="es-ES"/>
        </w:rPr>
        <w:t xml:space="preserve">Por lo que, tratándose de la </w:t>
      </w:r>
      <w:r w:rsidRPr="00C479D4">
        <w:rPr>
          <w:rFonts w:ascii="Palatino Linotype" w:eastAsia="Calibri" w:hAnsi="Palatino Linotype" w:cs="Arial"/>
          <w:i/>
          <w:lang w:val="es-ES"/>
        </w:rPr>
        <w:t>negativa ficta</w:t>
      </w:r>
      <w:r w:rsidRPr="00C479D4">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w:t>
      </w:r>
      <w:r>
        <w:rPr>
          <w:rFonts w:ascii="Palatino Linotype" w:eastAsia="Calibri" w:hAnsi="Palatino Linotype" w:cs="Arial"/>
          <w:lang w:val="es-ES"/>
        </w:rPr>
        <w:t>, sirviendo</w:t>
      </w:r>
      <w:r w:rsidRPr="00E8298A">
        <w:rPr>
          <w:rFonts w:ascii="Palatino Linotype" w:eastAsia="Calibri" w:hAnsi="Palatino Linotype" w:cs="Arial"/>
          <w:lang w:val="es-ES"/>
        </w:rPr>
        <w:t xml:space="preserve">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8298A">
        <w:rPr>
          <w:rFonts w:ascii="Palatino Linotype" w:eastAsia="Calibri" w:hAnsi="Palatino Linotype" w:cs="Arial"/>
          <w:i/>
          <w:lang w:val="es-ES"/>
        </w:rPr>
        <w:t>negativa</w:t>
      </w:r>
      <w:r w:rsidRPr="00BD01FE">
        <w:rPr>
          <w:rFonts w:ascii="Palatino Linotype" w:eastAsia="Calibri" w:hAnsi="Palatino Linotype" w:cs="Arial"/>
          <w:i/>
          <w:lang w:val="es-ES"/>
        </w:rPr>
        <w:t xml:space="preserve"> ficta</w:t>
      </w:r>
      <w:r w:rsidRPr="00BD01FE">
        <w:rPr>
          <w:rFonts w:ascii="Palatino Linotype" w:eastAsia="Calibri" w:hAnsi="Palatino Linotype" w:cs="Arial"/>
          <w:lang w:val="es-ES"/>
        </w:rPr>
        <w:t>, que señala:</w:t>
      </w:r>
    </w:p>
    <w:p w14:paraId="6501D2AE" w14:textId="77777777" w:rsidR="002024E2" w:rsidRPr="00500D9A" w:rsidRDefault="002024E2" w:rsidP="002C1E54">
      <w:pPr>
        <w:pStyle w:val="Prrafodelista"/>
        <w:spacing w:line="360" w:lineRule="auto"/>
        <w:rPr>
          <w:rFonts w:ascii="Palatino Linotype" w:eastAsia="Times New Roman" w:hAnsi="Palatino Linotype" w:cs="Arial"/>
          <w:color w:val="000000"/>
        </w:rPr>
      </w:pPr>
    </w:p>
    <w:p w14:paraId="11FC58EC" w14:textId="77777777" w:rsidR="002024E2" w:rsidRPr="00BD01FE" w:rsidRDefault="002024E2" w:rsidP="002C1E54">
      <w:pPr>
        <w:spacing w:line="360" w:lineRule="auto"/>
        <w:ind w:left="567" w:right="567"/>
        <w:jc w:val="center"/>
        <w:rPr>
          <w:rFonts w:ascii="Palatino Linotype" w:eastAsia="Calibri" w:hAnsi="Palatino Linotype" w:cs="Arial"/>
          <w:sz w:val="22"/>
          <w:szCs w:val="22"/>
          <w:lang w:val="es-ES"/>
        </w:rPr>
      </w:pPr>
      <w:r w:rsidRPr="00BD01FE">
        <w:rPr>
          <w:rFonts w:ascii="Palatino Linotype" w:eastAsia="Calibri" w:hAnsi="Palatino Linotype" w:cs="Arial"/>
          <w:sz w:val="22"/>
          <w:szCs w:val="22"/>
          <w:lang w:val="es-ES"/>
        </w:rPr>
        <w:t>Criterio 0001-15</w:t>
      </w:r>
    </w:p>
    <w:p w14:paraId="18EC04F1" w14:textId="77777777" w:rsidR="002024E2" w:rsidRDefault="002024E2" w:rsidP="002C1E54">
      <w:pPr>
        <w:spacing w:line="360" w:lineRule="auto"/>
        <w:ind w:left="567" w:right="567"/>
        <w:jc w:val="both"/>
        <w:rPr>
          <w:rFonts w:ascii="Palatino Linotype" w:eastAsia="Calibri" w:hAnsi="Palatino Linotype" w:cs="Arial"/>
          <w:i/>
          <w:sz w:val="22"/>
          <w:szCs w:val="22"/>
          <w:lang w:val="es-ES"/>
        </w:rPr>
      </w:pPr>
      <w:r w:rsidRPr="00BD01FE">
        <w:rPr>
          <w:rFonts w:ascii="Palatino Linotype" w:eastAsia="Calibri" w:hAnsi="Palatino Linotype" w:cs="Arial"/>
          <w:b/>
          <w:i/>
          <w:sz w:val="22"/>
          <w:szCs w:val="22"/>
          <w:lang w:val="es-ES"/>
        </w:rPr>
        <w:t>NEGATIVA FICTA. PLAZO PARA INTERPONER EL RECURSO DE REVISIÓN TRATÁNDOSE DE.</w:t>
      </w:r>
      <w:r w:rsidRPr="00BD01FE">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1D658F0" w14:textId="77777777" w:rsidR="002C1E54" w:rsidRPr="00BD01FE" w:rsidRDefault="002C1E54" w:rsidP="002C1E54">
      <w:pPr>
        <w:spacing w:line="360" w:lineRule="auto"/>
        <w:ind w:left="567" w:right="567"/>
        <w:jc w:val="both"/>
        <w:rPr>
          <w:rFonts w:ascii="Palatino Linotype" w:eastAsia="Calibri" w:hAnsi="Palatino Linotype" w:cs="Arial"/>
          <w:b/>
          <w:i/>
          <w:sz w:val="22"/>
          <w:szCs w:val="22"/>
          <w:lang w:val="es-ES"/>
        </w:rPr>
      </w:pPr>
    </w:p>
    <w:p w14:paraId="09911282" w14:textId="7128267A" w:rsidR="002024E2" w:rsidRDefault="002024E2" w:rsidP="002C1E54">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E8298A">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E8298A">
        <w:rPr>
          <w:rFonts w:ascii="Palatino Linotype" w:eastAsia="Times New Roman" w:hAnsi="Palatino Linotype" w:cs="Arial"/>
          <w:b/>
          <w:color w:val="000000" w:themeColor="text1"/>
          <w:lang w:val="es-ES" w:eastAsia="es-MX"/>
        </w:rPr>
        <w:t>SUJETO OBLIGADO</w:t>
      </w:r>
      <w:r>
        <w:rPr>
          <w:rFonts w:ascii="Palatino Linotype" w:eastAsia="Times New Roman" w:hAnsi="Palatino Linotype" w:cs="Arial"/>
          <w:color w:val="000000" w:themeColor="text1"/>
          <w:lang w:val="es-ES" w:eastAsia="es-MX"/>
        </w:rPr>
        <w:t>.</w:t>
      </w:r>
    </w:p>
    <w:p w14:paraId="2C58FA93" w14:textId="77777777" w:rsidR="002C1E54" w:rsidRPr="002C1E54" w:rsidRDefault="002C1E54" w:rsidP="002C1E54">
      <w:pPr>
        <w:pStyle w:val="Prrafodelista"/>
        <w:spacing w:line="360" w:lineRule="auto"/>
        <w:ind w:left="0"/>
        <w:jc w:val="both"/>
        <w:rPr>
          <w:rFonts w:ascii="Palatino Linotype" w:eastAsia="Times New Roman" w:hAnsi="Palatino Linotype" w:cs="Arial"/>
          <w:color w:val="000000" w:themeColor="text1"/>
          <w:lang w:val="es-ES" w:eastAsia="es-MX"/>
        </w:rPr>
      </w:pPr>
    </w:p>
    <w:p w14:paraId="1D7FBE19" w14:textId="77777777" w:rsidR="002024E2" w:rsidRDefault="002024E2" w:rsidP="002C1E54">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E8298A">
        <w:rPr>
          <w:rFonts w:ascii="Palatino Linotype" w:hAnsi="Palatino Linotype"/>
        </w:rPr>
        <w:t>Por consiguient</w:t>
      </w:r>
      <w:r>
        <w:rPr>
          <w:rFonts w:ascii="Palatino Linotype" w:hAnsi="Palatino Linotype"/>
        </w:rPr>
        <w:t xml:space="preserve">e, </w:t>
      </w:r>
      <w:r w:rsidRPr="00E8298A">
        <w:rPr>
          <w:rFonts w:ascii="Palatino Linotype" w:hAnsi="Palatino Linotype"/>
        </w:rPr>
        <w:t>tratándose</w:t>
      </w:r>
      <w:r w:rsidRPr="00E8298A">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7A0866CA" w14:textId="77777777" w:rsidR="00A726AD" w:rsidRPr="00B73E8B" w:rsidRDefault="00A726AD" w:rsidP="002C1E54">
      <w:pPr>
        <w:pStyle w:val="Prrafodelista"/>
        <w:spacing w:line="360" w:lineRule="auto"/>
        <w:ind w:left="0" w:right="49"/>
        <w:jc w:val="both"/>
        <w:rPr>
          <w:rFonts w:ascii="Palatino Linotype" w:hAnsi="Palatino Linotype"/>
        </w:rPr>
      </w:pPr>
    </w:p>
    <w:p w14:paraId="2F5C3FF5" w14:textId="77777777" w:rsidR="00A726AD" w:rsidRPr="002C1E54" w:rsidRDefault="00A726AD" w:rsidP="002C1E54">
      <w:pPr>
        <w:pStyle w:val="Prrafodelista"/>
        <w:numPr>
          <w:ilvl w:val="0"/>
          <w:numId w:val="1"/>
        </w:numPr>
        <w:spacing w:line="360" w:lineRule="auto"/>
        <w:ind w:left="0" w:right="49" w:firstLine="0"/>
        <w:jc w:val="both"/>
        <w:rPr>
          <w:rFonts w:ascii="Palatino Linotype" w:hAnsi="Palatino Linotype"/>
        </w:rPr>
      </w:pPr>
      <w:r w:rsidRPr="00B73E8B">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C91B4BD" w14:textId="77777777" w:rsidR="002C1E54" w:rsidRPr="00B73E8B" w:rsidRDefault="002C1E54" w:rsidP="002C1E54">
      <w:pPr>
        <w:pStyle w:val="Prrafodelista"/>
        <w:spacing w:line="360" w:lineRule="auto"/>
        <w:ind w:left="0" w:right="49"/>
        <w:jc w:val="both"/>
        <w:rPr>
          <w:rFonts w:ascii="Palatino Linotype" w:hAnsi="Palatino Linotype"/>
        </w:rPr>
      </w:pPr>
    </w:p>
    <w:p w14:paraId="2835DAC2" w14:textId="5100D5E5" w:rsidR="007658E1" w:rsidRPr="00957B2F" w:rsidRDefault="006F4DAE" w:rsidP="002C1E54">
      <w:pPr>
        <w:pStyle w:val="Ttulo1"/>
        <w:spacing w:before="0" w:line="360" w:lineRule="auto"/>
        <w:rPr>
          <w:rFonts w:ascii="Palatino Linotype" w:hAnsi="Palatino Linotype"/>
          <w:b/>
          <w:color w:val="auto"/>
          <w:sz w:val="24"/>
          <w:szCs w:val="24"/>
        </w:rPr>
      </w:pPr>
      <w:bookmarkStart w:id="11" w:name="_Toc30006040"/>
      <w:bookmarkStart w:id="12" w:name="_Toc447183492"/>
      <w:bookmarkStart w:id="13" w:name="_Toc450120667"/>
      <w:bookmarkStart w:id="14" w:name="_Toc461555895"/>
      <w:r w:rsidRPr="00957B2F">
        <w:rPr>
          <w:rFonts w:ascii="Palatino Linotype" w:hAnsi="Palatino Linotype"/>
          <w:b/>
          <w:color w:val="auto"/>
          <w:sz w:val="24"/>
          <w:szCs w:val="24"/>
        </w:rPr>
        <w:t>TERCERO</w:t>
      </w:r>
      <w:r w:rsidR="00AC20D6" w:rsidRPr="00957B2F">
        <w:rPr>
          <w:rFonts w:ascii="Palatino Linotype" w:hAnsi="Palatino Linotype"/>
          <w:b/>
          <w:color w:val="auto"/>
          <w:sz w:val="24"/>
          <w:szCs w:val="24"/>
        </w:rPr>
        <w:t xml:space="preserve">. </w:t>
      </w:r>
      <w:r w:rsidR="00941DC4" w:rsidRPr="00957B2F">
        <w:rPr>
          <w:rFonts w:ascii="Palatino Linotype" w:hAnsi="Palatino Linotype"/>
          <w:b/>
          <w:color w:val="auto"/>
          <w:sz w:val="24"/>
          <w:szCs w:val="24"/>
        </w:rPr>
        <w:t>Planteamiento de la Litis</w:t>
      </w:r>
      <w:r w:rsidR="00506A59" w:rsidRPr="00957B2F">
        <w:rPr>
          <w:rFonts w:ascii="Palatino Linotype" w:hAnsi="Palatino Linotype"/>
          <w:b/>
          <w:color w:val="auto"/>
          <w:sz w:val="24"/>
          <w:szCs w:val="24"/>
        </w:rPr>
        <w:t>.</w:t>
      </w:r>
      <w:bookmarkEnd w:id="11"/>
    </w:p>
    <w:p w14:paraId="75F50203" w14:textId="77777777" w:rsidR="00D256D7" w:rsidRPr="00957B2F" w:rsidRDefault="00D256D7" w:rsidP="002C1E54">
      <w:pPr>
        <w:spacing w:line="360" w:lineRule="auto"/>
        <w:rPr>
          <w:rFonts w:ascii="Palatino Linotype" w:hAnsi="Palatino Linotype"/>
          <w:lang w:val="es-MX" w:eastAsia="en-US"/>
        </w:rPr>
      </w:pPr>
    </w:p>
    <w:p w14:paraId="1836ED6F" w14:textId="2E47EF96" w:rsidR="009F2107" w:rsidRPr="009F2107" w:rsidRDefault="008604AA" w:rsidP="002C1E54">
      <w:pPr>
        <w:pStyle w:val="Prrafodelista"/>
        <w:numPr>
          <w:ilvl w:val="0"/>
          <w:numId w:val="1"/>
        </w:numPr>
        <w:spacing w:line="360" w:lineRule="auto"/>
        <w:ind w:left="0" w:firstLine="0"/>
        <w:jc w:val="both"/>
        <w:rPr>
          <w:rFonts w:ascii="Palatino Linotype" w:eastAsia="Times New Roman" w:hAnsi="Palatino Linotype" w:cs="Arial"/>
          <w:color w:val="000000"/>
        </w:rPr>
      </w:pPr>
      <w:r>
        <w:rPr>
          <w:rFonts w:ascii="Palatino Linotype" w:eastAsia="Calibri" w:hAnsi="Palatino Linotype" w:cs="Arial"/>
        </w:rPr>
        <w:t>El</w:t>
      </w:r>
      <w:r w:rsidR="002967AF" w:rsidRPr="00957B2F">
        <w:rPr>
          <w:rFonts w:ascii="Palatino Linotype" w:eastAsia="Calibri" w:hAnsi="Palatino Linotype" w:cs="Arial"/>
        </w:rPr>
        <w:t xml:space="preserve"> particular</w:t>
      </w:r>
      <w:r w:rsidR="00DB7492">
        <w:rPr>
          <w:rFonts w:ascii="Palatino Linotype" w:eastAsia="Calibri" w:hAnsi="Palatino Linotype" w:cs="Arial"/>
        </w:rPr>
        <w:t xml:space="preserve"> solicitó</w:t>
      </w:r>
      <w:r w:rsidR="009F2107">
        <w:rPr>
          <w:rFonts w:ascii="Palatino Linotype" w:eastAsia="Calibri" w:hAnsi="Palatino Linotype" w:cs="Arial"/>
        </w:rPr>
        <w:t xml:space="preserve"> de manera desglosada, detallada y clara, de las obras de remodelación de la Unidad Deportiva “Lic. Luis Donaldo Colosio Murrieta” y de la instalación de las Fuentes Danzarinas en su primera etapa, lo siguiente:</w:t>
      </w:r>
    </w:p>
    <w:p w14:paraId="18BF266F" w14:textId="77777777" w:rsidR="009F2107" w:rsidRDefault="009F2107" w:rsidP="002C1E54">
      <w:pPr>
        <w:pStyle w:val="Prrafodelista"/>
        <w:spacing w:line="360" w:lineRule="auto"/>
        <w:ind w:left="0"/>
        <w:jc w:val="both"/>
        <w:rPr>
          <w:rFonts w:ascii="Palatino Linotype" w:eastAsia="Calibri" w:hAnsi="Palatino Linotype" w:cs="Arial"/>
        </w:rPr>
      </w:pPr>
    </w:p>
    <w:p w14:paraId="78323B19" w14:textId="017711B7" w:rsidR="009F2107" w:rsidRDefault="009F2107" w:rsidP="002C1E54">
      <w:pPr>
        <w:pStyle w:val="Prrafodelista"/>
        <w:numPr>
          <w:ilvl w:val="0"/>
          <w:numId w:val="41"/>
        </w:numPr>
        <w:spacing w:line="360" w:lineRule="auto"/>
        <w:jc w:val="both"/>
        <w:rPr>
          <w:rFonts w:ascii="Palatino Linotype" w:eastAsia="Calibri" w:hAnsi="Palatino Linotype" w:cs="Arial"/>
        </w:rPr>
      </w:pPr>
      <w:r>
        <w:rPr>
          <w:rFonts w:ascii="Palatino Linotype" w:eastAsia="Calibri" w:hAnsi="Palatino Linotype" w:cs="Arial"/>
        </w:rPr>
        <w:t xml:space="preserve">Reportes; </w:t>
      </w:r>
    </w:p>
    <w:p w14:paraId="7ACF6588" w14:textId="28293E8B" w:rsidR="009F2107" w:rsidRDefault="009F2107" w:rsidP="002C1E54">
      <w:pPr>
        <w:pStyle w:val="Prrafodelista"/>
        <w:numPr>
          <w:ilvl w:val="0"/>
          <w:numId w:val="41"/>
        </w:numPr>
        <w:spacing w:line="360" w:lineRule="auto"/>
        <w:jc w:val="both"/>
        <w:rPr>
          <w:rFonts w:ascii="Palatino Linotype" w:eastAsia="Calibri" w:hAnsi="Palatino Linotype" w:cs="Arial"/>
        </w:rPr>
      </w:pPr>
      <w:r>
        <w:rPr>
          <w:rFonts w:ascii="Palatino Linotype" w:eastAsia="Calibri" w:hAnsi="Palatino Linotype" w:cs="Arial"/>
        </w:rPr>
        <w:t>Contratos;</w:t>
      </w:r>
    </w:p>
    <w:p w14:paraId="4FEF3DF8" w14:textId="3201480C" w:rsidR="009F2107" w:rsidRDefault="009F2107" w:rsidP="002C1E54">
      <w:pPr>
        <w:pStyle w:val="Prrafodelista"/>
        <w:numPr>
          <w:ilvl w:val="0"/>
          <w:numId w:val="41"/>
        </w:numPr>
        <w:spacing w:line="360" w:lineRule="auto"/>
        <w:jc w:val="both"/>
        <w:rPr>
          <w:rFonts w:ascii="Palatino Linotype" w:eastAsia="Calibri" w:hAnsi="Palatino Linotype" w:cs="Arial"/>
        </w:rPr>
      </w:pPr>
      <w:r>
        <w:rPr>
          <w:rFonts w:ascii="Palatino Linotype" w:eastAsia="Calibri" w:hAnsi="Palatino Linotype" w:cs="Arial"/>
        </w:rPr>
        <w:t>Estatus de las Obras;</w:t>
      </w:r>
    </w:p>
    <w:p w14:paraId="51512B91" w14:textId="531AF937" w:rsidR="009F2107" w:rsidRDefault="009F2107" w:rsidP="002C1E54">
      <w:pPr>
        <w:pStyle w:val="Prrafodelista"/>
        <w:numPr>
          <w:ilvl w:val="0"/>
          <w:numId w:val="41"/>
        </w:numPr>
        <w:spacing w:line="360" w:lineRule="auto"/>
        <w:jc w:val="both"/>
        <w:rPr>
          <w:rFonts w:ascii="Palatino Linotype" w:eastAsia="Calibri" w:hAnsi="Palatino Linotype" w:cs="Arial"/>
        </w:rPr>
      </w:pPr>
      <w:r>
        <w:rPr>
          <w:rFonts w:ascii="Palatino Linotype" w:eastAsia="Calibri" w:hAnsi="Palatino Linotype" w:cs="Arial"/>
        </w:rPr>
        <w:t>Reglas de Operación del Programa denominado “Rehabilitación de Espacios Públicos”</w:t>
      </w:r>
    </w:p>
    <w:p w14:paraId="3A1238ED" w14:textId="77777777" w:rsidR="009F2107" w:rsidRDefault="009F2107" w:rsidP="002C1E54">
      <w:pPr>
        <w:pStyle w:val="Prrafodelista"/>
        <w:spacing w:line="360" w:lineRule="auto"/>
        <w:ind w:left="0"/>
        <w:jc w:val="both"/>
        <w:rPr>
          <w:rFonts w:ascii="Palatino Linotype" w:eastAsia="Calibri" w:hAnsi="Palatino Linotype" w:cs="Arial"/>
        </w:rPr>
      </w:pPr>
    </w:p>
    <w:p w14:paraId="664EE236" w14:textId="6BDD2CA7" w:rsidR="00B256AA" w:rsidRDefault="000474BE" w:rsidP="002C1E54">
      <w:pPr>
        <w:pStyle w:val="Prrafodelista"/>
        <w:numPr>
          <w:ilvl w:val="0"/>
          <w:numId w:val="1"/>
        </w:numPr>
        <w:spacing w:line="360" w:lineRule="auto"/>
        <w:ind w:left="0" w:right="49" w:firstLine="0"/>
        <w:jc w:val="both"/>
        <w:rPr>
          <w:rFonts w:ascii="Palatino Linotype" w:hAnsi="Palatino Linotype" w:cs="Bookman Old Style"/>
        </w:rPr>
      </w:pPr>
      <w:r>
        <w:rPr>
          <w:rFonts w:ascii="Palatino Linotype" w:hAnsi="Palatino Linotype" w:cs="Bookman Old Style"/>
        </w:rPr>
        <w:t>El Sujeto Obligado no respondió la solicitud de acceso a la información.</w:t>
      </w:r>
    </w:p>
    <w:p w14:paraId="562FC1A8" w14:textId="77777777" w:rsidR="003D47C0" w:rsidRDefault="003D47C0" w:rsidP="002C1E54">
      <w:pPr>
        <w:pStyle w:val="Prrafodelista"/>
        <w:spacing w:line="360" w:lineRule="auto"/>
        <w:ind w:left="0" w:right="49"/>
        <w:jc w:val="both"/>
        <w:rPr>
          <w:rFonts w:ascii="Palatino Linotype" w:hAnsi="Palatino Linotype" w:cs="Bookman Old Style"/>
        </w:rPr>
      </w:pPr>
    </w:p>
    <w:p w14:paraId="54328F16" w14:textId="3A5ECA40" w:rsidR="005D0B65" w:rsidRPr="00957B2F" w:rsidRDefault="000474BE" w:rsidP="002C1E54">
      <w:pPr>
        <w:pStyle w:val="Prrafodelista"/>
        <w:numPr>
          <w:ilvl w:val="0"/>
          <w:numId w:val="1"/>
        </w:numPr>
        <w:spacing w:line="360" w:lineRule="auto"/>
        <w:ind w:left="0" w:right="49" w:firstLine="0"/>
        <w:jc w:val="both"/>
        <w:rPr>
          <w:rFonts w:ascii="Palatino Linotype" w:hAnsi="Palatino Linotype" w:cs="Arial"/>
          <w:color w:val="000000" w:themeColor="text1"/>
        </w:rPr>
      </w:pPr>
      <w:r>
        <w:rPr>
          <w:rFonts w:ascii="Palatino Linotype" w:hAnsi="Palatino Linotype" w:cs="Bookman Old Style"/>
        </w:rPr>
        <w:t xml:space="preserve">El particular interpuso el recurso de revisión y manifestó que no se dio respuesta a la </w:t>
      </w:r>
      <w:r w:rsidR="00A9563E">
        <w:rPr>
          <w:rFonts w:ascii="Palatino Linotype" w:hAnsi="Palatino Linotype" w:cs="Bookman Old Style"/>
        </w:rPr>
        <w:t>solicitud.</w:t>
      </w:r>
    </w:p>
    <w:p w14:paraId="7C7962E1" w14:textId="77777777" w:rsidR="0095564F" w:rsidRPr="00957B2F" w:rsidRDefault="0095564F" w:rsidP="002C1E54">
      <w:pPr>
        <w:pStyle w:val="Prrafodelista"/>
        <w:spacing w:line="360" w:lineRule="auto"/>
        <w:rPr>
          <w:rFonts w:ascii="Palatino Linotype" w:hAnsi="Palatino Linotype" w:cs="Arial"/>
          <w:color w:val="000000" w:themeColor="text1"/>
        </w:rPr>
      </w:pPr>
    </w:p>
    <w:p w14:paraId="6F579C3E" w14:textId="4ADE7C2F" w:rsidR="00F85BF8" w:rsidRPr="00F85BF8" w:rsidRDefault="001E061A" w:rsidP="002C1E54">
      <w:pPr>
        <w:pStyle w:val="Prrafodelista"/>
        <w:numPr>
          <w:ilvl w:val="0"/>
          <w:numId w:val="1"/>
        </w:numPr>
        <w:spacing w:line="360" w:lineRule="auto"/>
        <w:ind w:left="0" w:firstLine="0"/>
        <w:jc w:val="both"/>
        <w:rPr>
          <w:rFonts w:ascii="Palatino Linotype" w:hAnsi="Palatino Linotype" w:cs="Arial"/>
        </w:rPr>
      </w:pPr>
      <w:r w:rsidRPr="002024E2">
        <w:rPr>
          <w:rFonts w:ascii="Palatino Linotype" w:hAnsi="Palatino Linotype" w:cs="Arial"/>
          <w:color w:val="000000" w:themeColor="text1"/>
        </w:rPr>
        <w:t xml:space="preserve"> </w:t>
      </w:r>
      <w:r w:rsidR="002024E2">
        <w:rPr>
          <w:rFonts w:ascii="Palatino Linotype" w:hAnsi="Palatino Linotype" w:cs="Arial"/>
          <w:color w:val="222222"/>
        </w:rPr>
        <w:t>E</w:t>
      </w:r>
      <w:r w:rsidR="002024E2" w:rsidRPr="00637995">
        <w:rPr>
          <w:rFonts w:ascii="Palatino Linotype" w:hAnsi="Palatino Linotype" w:cs="Arial"/>
          <w:color w:val="222222"/>
        </w:rPr>
        <w:t xml:space="preserve">s necesario precisar que </w:t>
      </w:r>
      <w:r w:rsidR="002024E2">
        <w:rPr>
          <w:rFonts w:ascii="Palatino Linotype" w:hAnsi="Palatino Linotype" w:cs="Arial"/>
          <w:color w:val="222222"/>
        </w:rPr>
        <w:t>el Sujeto Obligado</w:t>
      </w:r>
      <w:r w:rsidR="002024E2" w:rsidRPr="00637995">
        <w:rPr>
          <w:rFonts w:ascii="Palatino Linotype" w:hAnsi="Palatino Linotype" w:cs="Arial"/>
          <w:color w:val="222222"/>
        </w:rPr>
        <w:t xml:space="preserve"> fue omiso </w:t>
      </w:r>
      <w:r w:rsidR="002024E2">
        <w:rPr>
          <w:rFonts w:ascii="Palatino Linotype" w:hAnsi="Palatino Linotype" w:cs="Arial"/>
          <w:color w:val="222222"/>
        </w:rPr>
        <w:t>en rendir su informe justificado</w:t>
      </w:r>
      <w:r w:rsidR="00F85BF8">
        <w:rPr>
          <w:rFonts w:ascii="Palatino Linotype" w:hAnsi="Palatino Linotype" w:cs="Arial"/>
          <w:color w:val="222222"/>
        </w:rPr>
        <w:t>.</w:t>
      </w:r>
    </w:p>
    <w:p w14:paraId="544EF2A3" w14:textId="77777777" w:rsidR="00F85BF8" w:rsidRPr="00F85BF8" w:rsidRDefault="00F85BF8" w:rsidP="002C1E54">
      <w:pPr>
        <w:pStyle w:val="Prrafodelista"/>
        <w:spacing w:line="360" w:lineRule="auto"/>
        <w:rPr>
          <w:rFonts w:ascii="Palatino Linotype" w:hAnsi="Palatino Linotype" w:cs="Arial"/>
        </w:rPr>
      </w:pPr>
    </w:p>
    <w:p w14:paraId="35F6C61E" w14:textId="214EBD0A" w:rsidR="00DB7492" w:rsidRDefault="00941DC4" w:rsidP="002C1E54">
      <w:pPr>
        <w:pStyle w:val="Prrafodelista"/>
        <w:numPr>
          <w:ilvl w:val="0"/>
          <w:numId w:val="1"/>
        </w:numPr>
        <w:spacing w:line="360" w:lineRule="auto"/>
        <w:ind w:left="0" w:firstLine="0"/>
        <w:jc w:val="both"/>
        <w:rPr>
          <w:rFonts w:ascii="Palatino Linotype" w:eastAsia="MS Mincho" w:hAnsi="Palatino Linotype" w:cs="Arial"/>
        </w:rPr>
      </w:pPr>
      <w:r w:rsidRPr="00957B2F">
        <w:rPr>
          <w:rFonts w:ascii="Palatino Linotype" w:eastAsia="Times New Roman" w:hAnsi="Palatino Linotype" w:cs="Arial"/>
        </w:rPr>
        <w:t xml:space="preserve">En dichas condiciones, la </w:t>
      </w:r>
      <w:proofErr w:type="spellStart"/>
      <w:r w:rsidRPr="00957B2F">
        <w:rPr>
          <w:rFonts w:ascii="Palatino Linotype" w:eastAsia="Times New Roman" w:hAnsi="Palatino Linotype" w:cs="Arial"/>
          <w:i/>
        </w:rPr>
        <w:t>litis</w:t>
      </w:r>
      <w:proofErr w:type="spellEnd"/>
      <w:r w:rsidRPr="00957B2F">
        <w:rPr>
          <w:rFonts w:ascii="Palatino Linotype" w:eastAsia="Times New Roman" w:hAnsi="Palatino Linotype" w:cs="Arial"/>
        </w:rPr>
        <w:t xml:space="preserve"> a resolver en este recurso se circunscribe a determinar si </w:t>
      </w:r>
      <w:r w:rsidR="00DB7492" w:rsidRPr="00DB7492">
        <w:rPr>
          <w:rFonts w:ascii="Palatino Linotype" w:eastAsia="MS Mincho" w:hAnsi="Palatino Linotype" w:cs="Arial"/>
        </w:rPr>
        <w:t xml:space="preserve">se actualiza la causal de procedencia prevista en el artículo 179, fracción </w:t>
      </w:r>
      <w:r w:rsidR="000474BE">
        <w:rPr>
          <w:rFonts w:ascii="Palatino Linotype" w:eastAsia="MS Mincho" w:hAnsi="Palatino Linotype" w:cs="Arial"/>
        </w:rPr>
        <w:t>V</w:t>
      </w:r>
      <w:r w:rsidR="00DB7492">
        <w:rPr>
          <w:rFonts w:ascii="Palatino Linotype" w:eastAsia="MS Mincho" w:hAnsi="Palatino Linotype" w:cs="Arial"/>
        </w:rPr>
        <w:t>I</w:t>
      </w:r>
      <w:r w:rsidR="000E05F0">
        <w:rPr>
          <w:rFonts w:ascii="Palatino Linotype" w:eastAsia="MS Mincho" w:hAnsi="Palatino Linotype" w:cs="Arial"/>
        </w:rPr>
        <w:t>I</w:t>
      </w:r>
      <w:r w:rsidR="00DB7492" w:rsidRPr="00DB7492">
        <w:rPr>
          <w:rFonts w:ascii="Palatino Linotype" w:eastAsia="MS Mincho" w:hAnsi="Palatino Linotype" w:cs="Arial"/>
        </w:rPr>
        <w:t xml:space="preserve"> de la Ley de Transparencia y Acceso a la Información Pública del Estado de México y Municipios.</w:t>
      </w:r>
    </w:p>
    <w:p w14:paraId="64B6FA61" w14:textId="77777777" w:rsidR="000474BE" w:rsidRDefault="000474BE" w:rsidP="002C1E54">
      <w:pPr>
        <w:pStyle w:val="Prrafodelista"/>
        <w:spacing w:line="360" w:lineRule="auto"/>
        <w:ind w:left="0"/>
        <w:jc w:val="both"/>
        <w:rPr>
          <w:rFonts w:ascii="Palatino Linotype" w:eastAsia="MS Mincho" w:hAnsi="Palatino Linotype" w:cs="Arial"/>
        </w:rPr>
      </w:pPr>
    </w:p>
    <w:p w14:paraId="0CE5FCA8" w14:textId="333A0BC5" w:rsidR="00941DC4" w:rsidRDefault="000474BE" w:rsidP="002C1E54">
      <w:pPr>
        <w:pStyle w:val="Ttulo1"/>
        <w:spacing w:before="0" w:line="360" w:lineRule="auto"/>
        <w:rPr>
          <w:rFonts w:ascii="Palatino Linotype" w:hAnsi="Palatino Linotype"/>
          <w:b/>
          <w:color w:val="auto"/>
          <w:sz w:val="24"/>
        </w:rPr>
      </w:pPr>
      <w:bookmarkStart w:id="15" w:name="_Toc499201873"/>
      <w:bookmarkStart w:id="16" w:name="_Toc30006041"/>
      <w:r>
        <w:rPr>
          <w:rFonts w:ascii="Palatino Linotype" w:hAnsi="Palatino Linotype"/>
          <w:b/>
          <w:color w:val="auto"/>
          <w:sz w:val="24"/>
        </w:rPr>
        <w:t>CUARTO</w:t>
      </w:r>
      <w:r w:rsidR="0054191B">
        <w:rPr>
          <w:rFonts w:ascii="Palatino Linotype" w:hAnsi="Palatino Linotype"/>
          <w:b/>
          <w:color w:val="auto"/>
          <w:sz w:val="24"/>
        </w:rPr>
        <w:t xml:space="preserve">. </w:t>
      </w:r>
      <w:r w:rsidR="00941DC4" w:rsidRPr="00957B2F">
        <w:rPr>
          <w:rFonts w:ascii="Palatino Linotype" w:hAnsi="Palatino Linotype"/>
          <w:b/>
          <w:color w:val="auto"/>
          <w:sz w:val="24"/>
        </w:rPr>
        <w:t>Estudio y resolución del asunto</w:t>
      </w:r>
      <w:bookmarkEnd w:id="15"/>
      <w:bookmarkEnd w:id="16"/>
    </w:p>
    <w:p w14:paraId="0C00CC30" w14:textId="77777777" w:rsidR="002C1E54" w:rsidRPr="002C1E54" w:rsidRDefault="002C1E54" w:rsidP="002C1E54">
      <w:pPr>
        <w:rPr>
          <w:lang w:val="es-MX" w:eastAsia="en-US"/>
        </w:rPr>
      </w:pPr>
    </w:p>
    <w:p w14:paraId="7BDFC789" w14:textId="77777777" w:rsidR="000474BE" w:rsidRPr="008057A7" w:rsidRDefault="000474BE" w:rsidP="002C1E54">
      <w:pPr>
        <w:pStyle w:val="Ttulo2"/>
        <w:numPr>
          <w:ilvl w:val="0"/>
          <w:numId w:val="18"/>
        </w:numPr>
        <w:spacing w:before="0" w:line="360" w:lineRule="auto"/>
        <w:rPr>
          <w:rFonts w:ascii="Palatino Linotype" w:hAnsi="Palatino Linotype"/>
          <w:b/>
          <w:color w:val="auto"/>
          <w:sz w:val="24"/>
        </w:rPr>
      </w:pPr>
      <w:bookmarkStart w:id="17" w:name="_Toc517362765"/>
      <w:bookmarkStart w:id="18" w:name="_Toc30006042"/>
      <w:bookmarkStart w:id="19" w:name="_Toc508818131"/>
      <w:r w:rsidRPr="008057A7">
        <w:rPr>
          <w:rFonts w:ascii="Palatino Linotype" w:hAnsi="Palatino Linotype"/>
          <w:b/>
          <w:color w:val="auto"/>
          <w:sz w:val="24"/>
        </w:rPr>
        <w:t>Omisión de atender una solicitud de información.</w:t>
      </w:r>
      <w:bookmarkEnd w:id="17"/>
      <w:bookmarkEnd w:id="18"/>
    </w:p>
    <w:p w14:paraId="52F6C064" w14:textId="77777777" w:rsidR="000474BE" w:rsidRPr="008057A7" w:rsidRDefault="000474BE" w:rsidP="002C1E54">
      <w:pPr>
        <w:spacing w:line="360" w:lineRule="auto"/>
        <w:rPr>
          <w:rFonts w:ascii="Palatino Linotype" w:hAnsi="Palatino Linotype"/>
          <w:lang w:val="es-MX" w:eastAsia="en-US"/>
        </w:rPr>
      </w:pPr>
    </w:p>
    <w:p w14:paraId="5F3F8C46" w14:textId="77777777" w:rsidR="000474BE" w:rsidRPr="007B32BD" w:rsidRDefault="000474BE" w:rsidP="002C1E54">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057A7">
        <w:rPr>
          <w:rFonts w:ascii="Palatino Linotype" w:eastAsia="Times New Roman" w:hAnsi="Palatino Linotype" w:cs="Arial"/>
          <w:color w:val="000000"/>
        </w:rPr>
        <w:t>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8057A7">
        <w:rPr>
          <w:rFonts w:ascii="Palatino Linotype" w:hAnsi="Palatino Linotype" w:cs="Helvetica"/>
          <w:i/>
          <w:sz w:val="22"/>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8057A7">
        <w:rPr>
          <w:rStyle w:val="Refdenotaalpie"/>
          <w:rFonts w:ascii="Palatino Linotype" w:hAnsi="Palatino Linotype" w:cs="Helvetica"/>
          <w:i/>
          <w:sz w:val="22"/>
          <w:szCs w:val="23"/>
          <w:shd w:val="clear" w:color="auto" w:fill="FFFFFF"/>
        </w:rPr>
        <w:footnoteReference w:id="1"/>
      </w:r>
      <w:r w:rsidRPr="008057A7">
        <w:rPr>
          <w:rFonts w:ascii="Palatino Linotype" w:hAnsi="Palatino Linotype" w:cs="Helvetica"/>
          <w:szCs w:val="23"/>
          <w:shd w:val="clear" w:color="auto" w:fill="FFFFFF"/>
        </w:rPr>
        <w:t>, por lo tanto, como el mismo ordenamiento refiere que “</w:t>
      </w:r>
      <w:r w:rsidRPr="008057A7">
        <w:rPr>
          <w:rFonts w:ascii="Palatino Linotype" w:hAnsi="Palatino Linotype"/>
          <w:i/>
          <w:sz w:val="22"/>
          <w:szCs w:val="20"/>
        </w:rPr>
        <w:t>Toda persona tiene derecho al libre acceso a información plural y oportuna, así como a buscar, recibir y difundir información e ideas de toda índole por cualquier medio de expresión.”</w:t>
      </w:r>
      <w:r w:rsidRPr="008057A7">
        <w:rPr>
          <w:rStyle w:val="Refdenotaalpie"/>
          <w:rFonts w:ascii="Palatino Linotype" w:hAnsi="Palatino Linotype"/>
          <w:i/>
          <w:sz w:val="22"/>
          <w:szCs w:val="20"/>
        </w:rPr>
        <w:footnoteReference w:id="2"/>
      </w:r>
      <w:r w:rsidRPr="008057A7">
        <w:rPr>
          <w:rFonts w:ascii="Palatino Linotype" w:hAnsi="Palatino Linotype"/>
          <w:i/>
          <w:sz w:val="22"/>
          <w:szCs w:val="20"/>
        </w:rPr>
        <w:t xml:space="preserve">,  </w:t>
      </w:r>
      <w:r w:rsidRPr="008057A7">
        <w:rPr>
          <w:rFonts w:ascii="Palatino Linotype" w:hAnsi="Palatino Linotype"/>
          <w:sz w:val="22"/>
          <w:szCs w:val="20"/>
        </w:rPr>
        <w:t>se e</w:t>
      </w:r>
      <w:r w:rsidRPr="008057A7">
        <w:rPr>
          <w:rFonts w:ascii="Palatino Linotype" w:hAnsi="Palatino Linotype" w:cs="Helvetica"/>
          <w:szCs w:val="23"/>
          <w:shd w:val="clear" w:color="auto" w:fill="FFFFFF"/>
        </w:rPr>
        <w:t>ntiende que el acceso a la información es un derecho,</w:t>
      </w:r>
      <w:r>
        <w:rPr>
          <w:rFonts w:ascii="Palatino Linotype" w:hAnsi="Palatino Linotype" w:cs="Helvetica"/>
          <w:szCs w:val="23"/>
          <w:shd w:val="clear" w:color="auto" w:fill="FFFFFF"/>
        </w:rPr>
        <w:t xml:space="preserve"> por lo tanto,</w:t>
      </w:r>
      <w:r w:rsidRPr="008057A7">
        <w:rPr>
          <w:rFonts w:ascii="Palatino Linotype" w:hAnsi="Palatino Linotype" w:cs="Helvetica"/>
          <w:szCs w:val="23"/>
          <w:shd w:val="clear" w:color="auto" w:fill="FFFFFF"/>
        </w:rPr>
        <w:t xml:space="preserve"> todas las autoridades en el ámbito de su competencia </w:t>
      </w:r>
      <w:r>
        <w:rPr>
          <w:rFonts w:ascii="Palatino Linotype" w:hAnsi="Palatino Linotype" w:cs="Helvetica"/>
          <w:szCs w:val="23"/>
          <w:shd w:val="clear" w:color="auto" w:fill="FFFFFF"/>
        </w:rPr>
        <w:t>se ven impuestas por la</w:t>
      </w:r>
      <w:r w:rsidRPr="008057A7">
        <w:rPr>
          <w:rFonts w:ascii="Palatino Linotype" w:hAnsi="Palatino Linotype" w:cs="Helvetica"/>
          <w:szCs w:val="23"/>
          <w:shd w:val="clear" w:color="auto" w:fill="FFFFFF"/>
        </w:rPr>
        <w:t xml:space="preserve"> obligación de </w:t>
      </w:r>
      <w:r w:rsidRPr="008644D8">
        <w:rPr>
          <w:rFonts w:ascii="Palatino Linotype" w:hAnsi="Palatino Linotype" w:cs="Helvetica"/>
          <w:b/>
          <w:szCs w:val="23"/>
          <w:shd w:val="clear" w:color="auto" w:fill="FFFFFF"/>
        </w:rPr>
        <w:t>promover, proteger, respetar y garantizar</w:t>
      </w:r>
      <w:r w:rsidRPr="008057A7">
        <w:rPr>
          <w:rFonts w:ascii="Palatino Linotype" w:hAnsi="Palatino Linotype" w:cs="Helvetica"/>
          <w:szCs w:val="23"/>
          <w:shd w:val="clear" w:color="auto" w:fill="FFFFFF"/>
        </w:rPr>
        <w:t xml:space="preserve"> el libre acceso a la información.</w:t>
      </w:r>
    </w:p>
    <w:p w14:paraId="23F5525E" w14:textId="77777777" w:rsidR="000474BE" w:rsidRPr="008057A7" w:rsidRDefault="000474BE" w:rsidP="002C1E54">
      <w:pPr>
        <w:pStyle w:val="Prrafodelista"/>
        <w:spacing w:line="360" w:lineRule="auto"/>
        <w:ind w:left="0" w:right="49"/>
        <w:jc w:val="both"/>
        <w:rPr>
          <w:rFonts w:ascii="Palatino Linotype" w:eastAsia="Times New Roman" w:hAnsi="Palatino Linotype" w:cs="Arial"/>
          <w:color w:val="000000"/>
        </w:rPr>
      </w:pPr>
    </w:p>
    <w:p w14:paraId="15659A12" w14:textId="77777777" w:rsidR="000474BE" w:rsidRPr="00797E1D" w:rsidRDefault="000474BE" w:rsidP="002C1E54">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057A7">
        <w:rPr>
          <w:rFonts w:ascii="Palatino Linotype" w:hAnsi="Palatino Linotype" w:cs="Helvetica"/>
          <w:szCs w:val="23"/>
          <w:shd w:val="clear" w:color="auto" w:fill="FFFFFF"/>
        </w:rPr>
        <w:t>Es así, que la falta de respuesta a una solicitud implica una afectación directa al derecho humano que le asiste a la persona que solicita acceder a la informaci</w:t>
      </w:r>
      <w:r>
        <w:rPr>
          <w:rFonts w:ascii="Palatino Linotype" w:hAnsi="Palatino Linotype" w:cs="Helvetica"/>
          <w:szCs w:val="23"/>
          <w:shd w:val="clear" w:color="auto" w:fill="FFFFFF"/>
        </w:rPr>
        <w:t>ón.</w:t>
      </w:r>
      <w:r w:rsidRPr="008057A7">
        <w:rPr>
          <w:rFonts w:ascii="Palatino Linotype" w:hAnsi="Palatino Linotype" w:cs="Helvetica"/>
          <w:szCs w:val="23"/>
          <w:shd w:val="clear" w:color="auto" w:fill="FFFFFF"/>
        </w:rPr>
        <w:t xml:space="preserve"> </w:t>
      </w:r>
      <w:r>
        <w:rPr>
          <w:rFonts w:ascii="Palatino Linotype" w:hAnsi="Palatino Linotype" w:cs="Helvetica"/>
          <w:szCs w:val="23"/>
          <w:shd w:val="clear" w:color="auto" w:fill="FFFFFF"/>
        </w:rPr>
        <w:t>E</w:t>
      </w:r>
      <w:r w:rsidRPr="008057A7">
        <w:rPr>
          <w:rFonts w:ascii="Palatino Linotype" w:hAnsi="Palatino Linotype" w:cs="Helvetica"/>
          <w:szCs w:val="23"/>
          <w:shd w:val="clear" w:color="auto" w:fill="FFFFFF"/>
        </w:rPr>
        <w:t xml:space="preserve">n conclusión tenemos que la autoridad responsable </w:t>
      </w:r>
      <w:r>
        <w:rPr>
          <w:rFonts w:ascii="Palatino Linotype" w:hAnsi="Palatino Linotype" w:cs="Helvetica"/>
          <w:szCs w:val="23"/>
          <w:shd w:val="clear" w:color="auto" w:fill="FFFFFF"/>
        </w:rPr>
        <w:t xml:space="preserve">al ser omiso en emitir respuesta </w:t>
      </w:r>
      <w:r w:rsidRPr="007B32BD">
        <w:rPr>
          <w:rFonts w:ascii="Palatino Linotype" w:hAnsi="Palatino Linotype" w:cs="Helvetica"/>
          <w:b/>
          <w:szCs w:val="23"/>
          <w:shd w:val="clear" w:color="auto" w:fill="FFFFFF"/>
        </w:rPr>
        <w:t>no promovió, protegió, respetó ni</w:t>
      </w:r>
      <w:r>
        <w:rPr>
          <w:rFonts w:ascii="Palatino Linotype" w:hAnsi="Palatino Linotype" w:cs="Helvetica"/>
          <w:b/>
          <w:szCs w:val="23"/>
          <w:shd w:val="clear" w:color="auto" w:fill="FFFFFF"/>
        </w:rPr>
        <w:t xml:space="preserve"> garantizo el derecho constitucional y convencionalmente reconocido de acceso a la información</w:t>
      </w:r>
      <w:r w:rsidRPr="008057A7">
        <w:rPr>
          <w:rFonts w:ascii="Palatino Linotype" w:hAnsi="Palatino Linotype" w:cs="Helvetica"/>
          <w:szCs w:val="23"/>
          <w:shd w:val="clear" w:color="auto" w:fill="FFFFFF"/>
        </w:rPr>
        <w:t>, toda vez que no brindó lo que le fue solicitado en el tiempo previamente establecido para ta</w:t>
      </w:r>
      <w:r>
        <w:rPr>
          <w:rFonts w:ascii="Palatino Linotype" w:hAnsi="Palatino Linotype" w:cs="Helvetica"/>
          <w:szCs w:val="23"/>
          <w:shd w:val="clear" w:color="auto" w:fill="FFFFFF"/>
        </w:rPr>
        <w:t>l efecto, provocando así que el particular deba</w:t>
      </w:r>
      <w:r w:rsidRPr="008057A7">
        <w:rPr>
          <w:rFonts w:ascii="Palatino Linotype" w:hAnsi="Palatino Linotype" w:cs="Helvetica"/>
          <w:szCs w:val="23"/>
          <w:shd w:val="clear" w:color="auto" w:fill="FFFFFF"/>
        </w:rPr>
        <w:t xml:space="preserve"> de recurrir a </w:t>
      </w:r>
      <w:r w:rsidRPr="008057A7">
        <w:rPr>
          <w:rFonts w:ascii="Palatino Linotype" w:hAnsi="Palatino Linotype" w:cs="Helvetica"/>
          <w:i/>
          <w:sz w:val="22"/>
          <w:szCs w:val="23"/>
          <w:shd w:val="clear" w:color="auto" w:fill="FFFFFF"/>
        </w:rPr>
        <w:t>“la garantía secundaria mediante la cual se pretender reparar cualquier posible afectación al derecho de acceso a la información pública…”</w:t>
      </w:r>
      <w:r w:rsidRPr="008057A7">
        <w:rPr>
          <w:rStyle w:val="Refdenotaalpie"/>
          <w:rFonts w:ascii="Palatino Linotype" w:hAnsi="Palatino Linotype" w:cs="Helvetica"/>
          <w:i/>
          <w:sz w:val="22"/>
          <w:szCs w:val="23"/>
          <w:shd w:val="clear" w:color="auto" w:fill="FFFFFF"/>
        </w:rPr>
        <w:footnoteReference w:id="3"/>
      </w:r>
      <w:r w:rsidRPr="008057A7">
        <w:rPr>
          <w:rFonts w:ascii="Palatino Linotype" w:hAnsi="Palatino Linotype" w:cs="Helvetica"/>
          <w:i/>
          <w:sz w:val="22"/>
          <w:szCs w:val="23"/>
          <w:shd w:val="clear" w:color="auto" w:fill="FFFFFF"/>
        </w:rPr>
        <w:t xml:space="preserve"> </w:t>
      </w:r>
      <w:r w:rsidRPr="008057A7">
        <w:rPr>
          <w:rFonts w:ascii="Palatino Linotype" w:hAnsi="Palatino Linotype" w:cs="Helvetica"/>
          <w:szCs w:val="23"/>
          <w:shd w:val="clear" w:color="auto" w:fill="FFFFFF"/>
        </w:rPr>
        <w:t>siendo el recurso de revisión.</w:t>
      </w:r>
    </w:p>
    <w:p w14:paraId="75D467AC" w14:textId="77777777" w:rsidR="000474BE" w:rsidRPr="00797E1D" w:rsidRDefault="000474BE" w:rsidP="002C1E54">
      <w:pPr>
        <w:pStyle w:val="Prrafodelista"/>
        <w:spacing w:line="360" w:lineRule="auto"/>
        <w:rPr>
          <w:rFonts w:ascii="Palatino Linotype" w:eastAsia="Times New Roman" w:hAnsi="Palatino Linotype" w:cs="Arial"/>
          <w:color w:val="000000"/>
        </w:rPr>
      </w:pPr>
    </w:p>
    <w:p w14:paraId="709A2818" w14:textId="77777777" w:rsidR="000474BE" w:rsidRPr="00797E1D" w:rsidRDefault="000474BE" w:rsidP="002C1E54">
      <w:pPr>
        <w:pStyle w:val="Prrafodelista"/>
        <w:numPr>
          <w:ilvl w:val="0"/>
          <w:numId w:val="1"/>
        </w:numPr>
        <w:spacing w:line="360" w:lineRule="auto"/>
        <w:ind w:left="0" w:right="49" w:firstLine="0"/>
        <w:jc w:val="both"/>
        <w:rPr>
          <w:rFonts w:ascii="Palatino Linotype" w:eastAsia="Times New Roman" w:hAnsi="Palatino Linotype" w:cs="Arial"/>
          <w:color w:val="000000"/>
        </w:rPr>
      </w:pPr>
      <w:r>
        <w:rPr>
          <w:rFonts w:ascii="Palatino Linotype" w:eastAsia="Times New Roman" w:hAnsi="Palatino Linotype" w:cs="Arial"/>
          <w:color w:val="000000"/>
        </w:rPr>
        <w:t xml:space="preserve">Se reitera que la omisión a atender una solicitud de información representa una afectación continua al derecho de acceso a la información, y es importante señalar que este derecho se colma una vez que se hace entrega </w:t>
      </w:r>
      <w:r w:rsidRPr="00797E1D">
        <w:rPr>
          <w:rFonts w:ascii="Palatino Linotype" w:hAnsi="Palatino Linotype" w:cs="Arial"/>
          <w:lang w:val="es-MX"/>
        </w:rPr>
        <w:t xml:space="preserve">del </w:t>
      </w:r>
      <w:r w:rsidRPr="00797E1D">
        <w:rPr>
          <w:rFonts w:ascii="Palatino Linotype" w:hAnsi="Palatino Linotype" w:cs="Arial"/>
          <w:b/>
          <w:u w:val="single"/>
          <w:lang w:val="es-MX"/>
        </w:rPr>
        <w:t>soporte documental</w:t>
      </w:r>
      <w:r w:rsidRPr="00797E1D">
        <w:rPr>
          <w:rFonts w:ascii="Palatino Linotype" w:hAnsi="Palatino Linotype" w:cs="Arial"/>
          <w:lang w:val="es-MX"/>
        </w:rPr>
        <w:t xml:space="preserve"> que el </w:t>
      </w:r>
      <w:r w:rsidRPr="00797E1D">
        <w:rPr>
          <w:rFonts w:ascii="Palatino Linotype" w:hAnsi="Palatino Linotype" w:cs="Arial"/>
          <w:b/>
          <w:lang w:val="es-MX"/>
        </w:rPr>
        <w:t>Sujeto Obligado</w:t>
      </w:r>
      <w:r w:rsidRPr="00797E1D">
        <w:rPr>
          <w:rFonts w:ascii="Palatino Linotype" w:hAnsi="Palatino Linotype" w:cs="Arial"/>
          <w:lang w:val="es-MX"/>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14:paraId="65010F3C" w14:textId="77777777" w:rsidR="000474BE" w:rsidRPr="00030108" w:rsidRDefault="000474BE" w:rsidP="002C1E54">
      <w:pPr>
        <w:pStyle w:val="Prrafodelista"/>
        <w:autoSpaceDE w:val="0"/>
        <w:autoSpaceDN w:val="0"/>
        <w:adjustRightInd w:val="0"/>
        <w:spacing w:line="360" w:lineRule="auto"/>
        <w:ind w:left="0"/>
        <w:jc w:val="both"/>
        <w:rPr>
          <w:rFonts w:ascii="Palatino Linotype" w:hAnsi="Palatino Linotype"/>
        </w:rPr>
      </w:pPr>
    </w:p>
    <w:p w14:paraId="74B26E00" w14:textId="77777777" w:rsidR="000474BE" w:rsidRPr="008242C1" w:rsidRDefault="000474BE" w:rsidP="002C1E54">
      <w:pPr>
        <w:pStyle w:val="Prrafodelista"/>
        <w:numPr>
          <w:ilvl w:val="0"/>
          <w:numId w:val="1"/>
        </w:numPr>
        <w:autoSpaceDE w:val="0"/>
        <w:autoSpaceDN w:val="0"/>
        <w:adjustRightInd w:val="0"/>
        <w:spacing w:line="360" w:lineRule="auto"/>
        <w:ind w:left="0" w:firstLine="0"/>
        <w:jc w:val="both"/>
        <w:rPr>
          <w:rFonts w:ascii="Palatino Linotype" w:hAnsi="Palatino Linotype"/>
          <w:b/>
        </w:rPr>
      </w:pPr>
      <w:r w:rsidRPr="008242C1">
        <w:rPr>
          <w:rFonts w:ascii="Palatino Linotype" w:hAnsi="Palatino Linotype"/>
        </w:rPr>
        <w:t>Bajo ese tenor y de acuerdo con el artículo 166 primer párrafo de la</w:t>
      </w:r>
      <w:r w:rsidRPr="008242C1">
        <w:rPr>
          <w:lang w:val="es-MX" w:eastAsia="en-US"/>
        </w:rPr>
        <w:t xml:space="preserve"> </w:t>
      </w:r>
      <w:r w:rsidRPr="008242C1">
        <w:rPr>
          <w:rFonts w:ascii="Palatino Linotype" w:hAnsi="Palatino Linotype"/>
          <w:b/>
        </w:rPr>
        <w:t xml:space="preserve">Ley de Transparencia y Acceso a la Información Pública del Estado de México y Municipios, </w:t>
      </w:r>
      <w:r w:rsidRPr="008242C1">
        <w:rPr>
          <w:rFonts w:ascii="Palatino Linotype" w:hAnsi="Palatino Linotype"/>
          <w:color w:val="000000" w:themeColor="text1"/>
        </w:rPr>
        <w:t>la obligación de acceso a la información pública se tendrá por cumplida cuando el solicitante tenga a su disposición la información requerida, o cuando realice la consulta de la misma en el lugar en el que ésta se localice, tal como se cita:</w:t>
      </w:r>
    </w:p>
    <w:p w14:paraId="7C32E3D7" w14:textId="77777777" w:rsidR="000474BE" w:rsidRPr="008242C1" w:rsidRDefault="000474BE" w:rsidP="002C1E54">
      <w:pPr>
        <w:pStyle w:val="Prrafodelista"/>
        <w:autoSpaceDE w:val="0"/>
        <w:autoSpaceDN w:val="0"/>
        <w:adjustRightInd w:val="0"/>
        <w:spacing w:line="360" w:lineRule="auto"/>
        <w:ind w:left="0"/>
        <w:jc w:val="both"/>
        <w:rPr>
          <w:rFonts w:ascii="Palatino Linotype" w:hAnsi="Palatino Linotype"/>
          <w:b/>
        </w:rPr>
      </w:pPr>
    </w:p>
    <w:p w14:paraId="475BBA66" w14:textId="77777777" w:rsidR="000474BE" w:rsidRDefault="000474BE" w:rsidP="002C1E54">
      <w:pPr>
        <w:pStyle w:val="Prrafodelista"/>
        <w:shd w:val="clear" w:color="auto" w:fill="FFFFFF"/>
        <w:spacing w:line="360" w:lineRule="auto"/>
        <w:ind w:left="567" w:right="616"/>
        <w:jc w:val="both"/>
        <w:rPr>
          <w:rFonts w:ascii="Palatino Linotype" w:hAnsi="Palatino Linotype"/>
          <w:i/>
          <w:color w:val="000000" w:themeColor="text1"/>
          <w:sz w:val="22"/>
          <w:szCs w:val="22"/>
        </w:rPr>
      </w:pPr>
      <w:r w:rsidRPr="001158C6">
        <w:rPr>
          <w:rFonts w:ascii="Palatino Linotype" w:hAnsi="Palatino Linotype"/>
          <w:b/>
          <w:i/>
          <w:color w:val="000000" w:themeColor="text1"/>
          <w:sz w:val="22"/>
          <w:szCs w:val="22"/>
        </w:rPr>
        <w:t>Artículo 166.</w:t>
      </w:r>
      <w:r w:rsidRPr="001158C6">
        <w:rPr>
          <w:rFonts w:ascii="Palatino Linotype" w:hAnsi="Palatino Linotype"/>
          <w:i/>
          <w:color w:val="000000" w:themeColor="text1"/>
          <w:sz w:val="22"/>
          <w:szCs w:val="22"/>
        </w:rPr>
        <w:t xml:space="preserve"> La obligación de acceso a la información pública se tendrá por cumplida cuando el solicitante tenga a su disposición la información requerida, o cuando realice la consulta de la misma en el lugar en el que ésta se localice. </w:t>
      </w:r>
    </w:p>
    <w:p w14:paraId="250AA84F" w14:textId="77777777" w:rsidR="000474BE" w:rsidRPr="001158C6" w:rsidRDefault="000474BE" w:rsidP="002C1E54">
      <w:pPr>
        <w:pStyle w:val="Prrafodelista"/>
        <w:shd w:val="clear" w:color="auto" w:fill="FFFFFF"/>
        <w:spacing w:line="360" w:lineRule="auto"/>
        <w:ind w:left="567" w:right="616"/>
        <w:jc w:val="both"/>
        <w:rPr>
          <w:rFonts w:ascii="Palatino Linotype" w:hAnsi="Palatino Linotype"/>
          <w:i/>
          <w:color w:val="000000" w:themeColor="text1"/>
          <w:sz w:val="22"/>
          <w:szCs w:val="22"/>
        </w:rPr>
      </w:pPr>
      <w:r>
        <w:rPr>
          <w:rFonts w:ascii="Palatino Linotype" w:hAnsi="Palatino Linotype"/>
          <w:b/>
          <w:i/>
          <w:color w:val="000000" w:themeColor="text1"/>
          <w:sz w:val="22"/>
          <w:szCs w:val="22"/>
        </w:rPr>
        <w:t>…</w:t>
      </w:r>
    </w:p>
    <w:p w14:paraId="24E79C98" w14:textId="77777777" w:rsidR="000474BE" w:rsidRPr="00030108" w:rsidRDefault="000474BE" w:rsidP="002C1E54">
      <w:pPr>
        <w:pStyle w:val="Prrafodelista"/>
        <w:autoSpaceDE w:val="0"/>
        <w:autoSpaceDN w:val="0"/>
        <w:adjustRightInd w:val="0"/>
        <w:spacing w:line="360" w:lineRule="auto"/>
        <w:ind w:left="0"/>
        <w:jc w:val="both"/>
        <w:rPr>
          <w:rFonts w:ascii="Palatino Linotype" w:hAnsi="Palatino Linotype"/>
        </w:rPr>
      </w:pPr>
    </w:p>
    <w:p w14:paraId="646F280B" w14:textId="77777777" w:rsidR="000474BE" w:rsidRPr="00716D4B" w:rsidRDefault="000474BE" w:rsidP="002C1E54">
      <w:pPr>
        <w:pStyle w:val="Prrafodelista"/>
        <w:numPr>
          <w:ilvl w:val="0"/>
          <w:numId w:val="1"/>
        </w:numPr>
        <w:autoSpaceDE w:val="0"/>
        <w:autoSpaceDN w:val="0"/>
        <w:adjustRightInd w:val="0"/>
        <w:spacing w:line="360" w:lineRule="auto"/>
        <w:ind w:left="0" w:firstLine="0"/>
        <w:jc w:val="both"/>
        <w:rPr>
          <w:rFonts w:ascii="Palatino Linotype" w:hAnsi="Palatino Linotype"/>
        </w:rPr>
      </w:pPr>
      <w:r w:rsidRPr="00797E1D">
        <w:rPr>
          <w:rFonts w:ascii="Palatino Linotype" w:eastAsia="Times New Roman" w:hAnsi="Palatino Linotype" w:cs="Arial"/>
          <w:color w:val="000000" w:themeColor="text1"/>
          <w:lang w:eastAsia="es-MX"/>
        </w:rPr>
        <w:t xml:space="preserve">Además, el derecho a la información </w:t>
      </w:r>
      <w:r>
        <w:rPr>
          <w:rFonts w:ascii="Palatino Linotype" w:eastAsia="Times New Roman" w:hAnsi="Palatino Linotype" w:cs="Arial"/>
          <w:color w:val="000000" w:themeColor="text1"/>
          <w:lang w:eastAsia="es-MX"/>
        </w:rPr>
        <w:t xml:space="preserve">es la </w:t>
      </w:r>
      <w:r w:rsidRPr="00797E1D">
        <w:rPr>
          <w:rFonts w:ascii="Palatino Linotype" w:eastAsia="MS Mincho" w:hAnsi="Palatino Linotype" w:cs="Times New Roman"/>
          <w:i/>
        </w:rPr>
        <w:t>igualdad de oportunidades para recibir, buscar e impartir información</w:t>
      </w:r>
      <w:r w:rsidRPr="001E65D9">
        <w:rPr>
          <w:rStyle w:val="Refdenotaalpie"/>
          <w:rFonts w:ascii="Palatino Linotype" w:eastAsia="MS Mincho" w:hAnsi="Palatino Linotype" w:cs="Times New Roman"/>
          <w:i/>
        </w:rPr>
        <w:footnoteReference w:id="4"/>
      </w:r>
      <w:r w:rsidRPr="00797E1D">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Pr>
          <w:rStyle w:val="Refdenotaalpie"/>
          <w:rFonts w:ascii="Palatino Linotype" w:eastAsia="MS Mincho" w:hAnsi="Palatino Linotype" w:cs="Times New Roman"/>
        </w:rPr>
        <w:footnoteReference w:id="5"/>
      </w:r>
      <w:r w:rsidRPr="00797E1D">
        <w:rPr>
          <w:rFonts w:ascii="Palatino Linotype" w:eastAsia="MS Mincho" w:hAnsi="Palatino Linotype" w:cs="Times New Roman"/>
          <w:i/>
        </w:rPr>
        <w:t xml:space="preserve"> </w:t>
      </w:r>
      <w:r w:rsidRPr="00797E1D">
        <w:rPr>
          <w:rFonts w:ascii="Palatino Linotype" w:eastAsia="MS Mincho" w:hAnsi="Palatino Linotype" w:cs="Times New Roman"/>
        </w:rPr>
        <w:t xml:space="preserve">que se constituye como una herramienta fundamental para </w:t>
      </w:r>
      <w:r w:rsidRPr="00797E1D">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Pr>
          <w:rStyle w:val="Refdenotaalpie"/>
          <w:rFonts w:ascii="Palatino Linotype" w:eastAsia="MS Mincho" w:hAnsi="Palatino Linotype" w:cs="Times New Roman"/>
          <w:i/>
        </w:rPr>
        <w:footnoteReference w:id="6"/>
      </w:r>
      <w:r w:rsidRPr="00797E1D">
        <w:rPr>
          <w:rFonts w:ascii="Palatino Linotype" w:eastAsia="MS Mincho" w:hAnsi="Palatino Linotype" w:cs="Times New Roman"/>
        </w:rPr>
        <w:t>fomentando</w:t>
      </w:r>
      <w:r w:rsidRPr="00797E1D">
        <w:rPr>
          <w:rFonts w:ascii="Palatino Linotype" w:eastAsia="MS Mincho" w:hAnsi="Palatino Linotype" w:cs="Times New Roman"/>
          <w:i/>
        </w:rPr>
        <w:t xml:space="preserve"> la transparencia de las actividades estatales y</w:t>
      </w:r>
      <w:r w:rsidRPr="00797E1D">
        <w:rPr>
          <w:rFonts w:ascii="Palatino Linotype" w:eastAsia="MS Mincho" w:hAnsi="Palatino Linotype" w:cs="Times New Roman"/>
        </w:rPr>
        <w:t xml:space="preserve"> promoviendo</w:t>
      </w:r>
      <w:r w:rsidRPr="00797E1D">
        <w:rPr>
          <w:rFonts w:ascii="Palatino Linotype" w:eastAsia="MS Mincho" w:hAnsi="Palatino Linotype" w:cs="Times New Roman"/>
          <w:i/>
        </w:rPr>
        <w:t xml:space="preserve"> la responsabilidad de los funcionarios sobre su gestión pública</w:t>
      </w:r>
      <w:r>
        <w:rPr>
          <w:rStyle w:val="Refdenotaalpie"/>
          <w:rFonts w:ascii="Palatino Linotype" w:eastAsia="MS Mincho" w:hAnsi="Palatino Linotype" w:cs="Times New Roman"/>
          <w:i/>
        </w:rPr>
        <w:footnoteReference w:id="7"/>
      </w:r>
      <w:r w:rsidRPr="00797E1D">
        <w:rPr>
          <w:rFonts w:ascii="Palatino Linotype" w:eastAsia="MS Mincho" w:hAnsi="Palatino Linotype" w:cs="Times New Roman"/>
          <w:i/>
        </w:rPr>
        <w:t xml:space="preserve"> </w:t>
      </w:r>
      <w:r w:rsidRPr="00797E1D">
        <w:rPr>
          <w:rFonts w:ascii="Palatino Linotype" w:eastAsia="MS Mincho" w:hAnsi="Palatino Linotype" w:cs="Times New Roman"/>
        </w:rPr>
        <w:t>que permite</w:t>
      </w:r>
      <w:r w:rsidRPr="00797E1D">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Pr>
          <w:rStyle w:val="Refdenotaalpie"/>
          <w:rFonts w:ascii="Palatino Linotype" w:eastAsia="MS Mincho" w:hAnsi="Palatino Linotype" w:cs="Times New Roman"/>
          <w:i/>
        </w:rPr>
        <w:footnoteReference w:id="8"/>
      </w:r>
      <w:r w:rsidRPr="00797E1D">
        <w:rPr>
          <w:rFonts w:ascii="Palatino Linotype" w:eastAsia="MS Mincho" w:hAnsi="Palatino Linotype" w:cs="Times New Roman"/>
        </w:rPr>
        <w:t xml:space="preserve"> ”.</w:t>
      </w:r>
    </w:p>
    <w:p w14:paraId="17600A03" w14:textId="77777777" w:rsidR="000474BE" w:rsidRPr="00797E1D" w:rsidRDefault="000474BE" w:rsidP="002C1E54">
      <w:pPr>
        <w:pStyle w:val="Prrafodelista"/>
        <w:autoSpaceDE w:val="0"/>
        <w:autoSpaceDN w:val="0"/>
        <w:adjustRightInd w:val="0"/>
        <w:spacing w:line="360" w:lineRule="auto"/>
        <w:ind w:left="0"/>
        <w:jc w:val="both"/>
        <w:rPr>
          <w:rFonts w:ascii="Palatino Linotype" w:hAnsi="Palatino Linotype"/>
        </w:rPr>
      </w:pPr>
    </w:p>
    <w:p w14:paraId="5A6CCAAA" w14:textId="77777777" w:rsidR="000474BE" w:rsidRPr="008242C1" w:rsidRDefault="000474BE" w:rsidP="002C1E54">
      <w:pPr>
        <w:pStyle w:val="Prrafodelista"/>
        <w:numPr>
          <w:ilvl w:val="0"/>
          <w:numId w:val="1"/>
        </w:numPr>
        <w:spacing w:line="360" w:lineRule="auto"/>
        <w:ind w:left="0" w:firstLine="0"/>
        <w:jc w:val="both"/>
        <w:rPr>
          <w:rFonts w:ascii="Palatino Linotype" w:hAnsi="Palatino Linotype" w:cs="Arial"/>
          <w:i/>
          <w:color w:val="000000" w:themeColor="text1"/>
        </w:rPr>
      </w:pPr>
      <w:r w:rsidRPr="008242C1">
        <w:rPr>
          <w:rFonts w:ascii="Palatino Linotype" w:hAnsi="Palatino Linotype" w:cs="Arial"/>
        </w:rPr>
        <w:t xml:space="preserve">Ahora bien para entender los alcances de la información pública se considera importante citar el criterio </w:t>
      </w:r>
      <w:r w:rsidRPr="008242C1">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242C1">
        <w:rPr>
          <w:rFonts w:ascii="Palatino Linotype" w:hAnsi="Palatino Linotype" w:cs="Arial"/>
        </w:rPr>
        <w:t>cuyo rubro y texto dispone:</w:t>
      </w:r>
    </w:p>
    <w:p w14:paraId="1AA7B0BB" w14:textId="77777777" w:rsidR="000474BE" w:rsidRPr="005E4C02" w:rsidRDefault="000474BE" w:rsidP="002C1E54">
      <w:pPr>
        <w:pStyle w:val="Prrafodelista"/>
        <w:autoSpaceDE w:val="0"/>
        <w:autoSpaceDN w:val="0"/>
        <w:adjustRightInd w:val="0"/>
        <w:spacing w:line="360" w:lineRule="auto"/>
        <w:ind w:left="0"/>
        <w:jc w:val="both"/>
        <w:rPr>
          <w:rFonts w:ascii="Palatino Linotype" w:hAnsi="Palatino Linotype" w:cs="Arial"/>
          <w:lang w:val="es-MX"/>
        </w:rPr>
      </w:pPr>
    </w:p>
    <w:p w14:paraId="2E33A8A9" w14:textId="77777777" w:rsidR="000474BE" w:rsidRPr="00271579" w:rsidRDefault="000474BE" w:rsidP="002C1E5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271579">
        <w:rPr>
          <w:rFonts w:ascii="Palatino Linotype" w:hAnsi="Palatino Linotype" w:cs="Arial"/>
          <w:b/>
          <w:i/>
          <w:sz w:val="22"/>
          <w:szCs w:val="22"/>
          <w:lang w:val="es-MX" w:eastAsia="es-MX"/>
        </w:rPr>
        <w:t>“CRITERIO 0002-11</w:t>
      </w:r>
    </w:p>
    <w:p w14:paraId="0EDA341D" w14:textId="7BCEA058" w:rsidR="000474BE" w:rsidRPr="00271579" w:rsidRDefault="000474BE" w:rsidP="002C1E5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71579">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271579">
        <w:rPr>
          <w:rFonts w:ascii="Palatino Linotype" w:hAnsi="Palatino Linotype" w:cs="Arial"/>
          <w:b/>
          <w:bCs/>
          <w:i/>
          <w:sz w:val="22"/>
          <w:szCs w:val="22"/>
          <w:lang w:val="es-MX" w:eastAsia="es-MX"/>
        </w:rPr>
        <w:t xml:space="preserve">V, XV, Y XVI, </w:t>
      </w:r>
      <w:r w:rsidR="00EE4075">
        <w:rPr>
          <w:rFonts w:ascii="Palatino Linotype" w:hAnsi="Palatino Linotype" w:cs="Arial"/>
          <w:b/>
          <w:i/>
          <w:sz w:val="22"/>
          <w:szCs w:val="22"/>
          <w:lang w:val="es-MX" w:eastAsia="es-MX"/>
        </w:rPr>
        <w:t>3</w:t>
      </w:r>
      <w:r w:rsidRPr="00271579">
        <w:rPr>
          <w:rFonts w:ascii="Palatino Linotype" w:hAnsi="Palatino Linotype" w:cs="Arial"/>
          <w:b/>
          <w:i/>
          <w:sz w:val="22"/>
          <w:szCs w:val="22"/>
          <w:lang w:val="es-MX" w:eastAsia="es-MX"/>
        </w:rPr>
        <w:t>, 4,11 Y 41.</w:t>
      </w:r>
      <w:r w:rsidRPr="00271579">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40DF268" w14:textId="77777777" w:rsidR="000474BE" w:rsidRPr="00271579" w:rsidRDefault="000474BE" w:rsidP="002C1E5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71579">
        <w:rPr>
          <w:rFonts w:ascii="Palatino Linotype" w:hAnsi="Palatino Linotype" w:cs="Arial"/>
          <w:i/>
          <w:sz w:val="22"/>
          <w:szCs w:val="22"/>
          <w:lang w:val="es-MX" w:eastAsia="es-MX"/>
        </w:rPr>
        <w:t>En consecuencia el acceso a la información se refiere a que se cumplan cualquiera de los siguientes tres supuestos:</w:t>
      </w:r>
    </w:p>
    <w:p w14:paraId="061970A1" w14:textId="77777777" w:rsidR="000474BE" w:rsidRPr="00271579" w:rsidRDefault="000474BE" w:rsidP="002C1E5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71579">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190272BC" w14:textId="77777777" w:rsidR="000474BE" w:rsidRPr="00271579" w:rsidRDefault="000474BE" w:rsidP="002C1E5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71579">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0DF84A27" w14:textId="77777777" w:rsidR="000474BE" w:rsidRDefault="000474BE" w:rsidP="002C1E54">
      <w:pPr>
        <w:spacing w:line="360" w:lineRule="auto"/>
        <w:ind w:left="567" w:right="567"/>
        <w:jc w:val="both"/>
        <w:rPr>
          <w:rFonts w:ascii="Palatino Linotype" w:hAnsi="Palatino Linotype" w:cs="Arial"/>
          <w:i/>
          <w:sz w:val="22"/>
          <w:szCs w:val="22"/>
          <w:lang w:val="es-MX" w:eastAsia="es-MX"/>
        </w:rPr>
      </w:pPr>
      <w:r w:rsidRPr="00271579">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15A5FE38" w14:textId="77777777" w:rsidR="002C1E54" w:rsidRPr="00853D4C" w:rsidRDefault="002C1E54" w:rsidP="002C1E54">
      <w:pPr>
        <w:spacing w:line="360" w:lineRule="auto"/>
        <w:ind w:left="567" w:right="567"/>
        <w:jc w:val="both"/>
        <w:rPr>
          <w:rFonts w:ascii="Palatino Linotype" w:hAnsi="Palatino Linotype" w:cs="Arial"/>
          <w:i/>
          <w:color w:val="000000" w:themeColor="text1"/>
          <w:sz w:val="22"/>
          <w:szCs w:val="22"/>
        </w:rPr>
      </w:pPr>
    </w:p>
    <w:p w14:paraId="094161F5" w14:textId="77777777" w:rsidR="000474BE" w:rsidRPr="008242C1" w:rsidRDefault="000474BE" w:rsidP="002C1E54">
      <w:pPr>
        <w:pStyle w:val="Prrafodelista"/>
        <w:numPr>
          <w:ilvl w:val="0"/>
          <w:numId w:val="1"/>
        </w:numPr>
        <w:spacing w:line="360" w:lineRule="auto"/>
        <w:ind w:left="0" w:firstLine="0"/>
        <w:jc w:val="both"/>
        <w:rPr>
          <w:rFonts w:ascii="Palatino Linotype" w:hAnsi="Palatino Linotype" w:cs="Arial"/>
          <w:i/>
          <w:color w:val="000000" w:themeColor="text1"/>
        </w:rPr>
      </w:pPr>
      <w:r w:rsidRPr="00052EE9">
        <w:rPr>
          <w:rFonts w:ascii="Palatino Linotype" w:hAnsi="Palatino Linotype"/>
          <w:color w:val="000000" w:themeColor="text1"/>
        </w:rPr>
        <w:t>En esa virtud, el</w:t>
      </w:r>
      <w:r w:rsidRPr="00052EE9">
        <w:rPr>
          <w:rStyle w:val="apple-converted-space"/>
          <w:rFonts w:ascii="Palatino Linotype" w:hAnsi="Palatino Linotype"/>
          <w:color w:val="000000" w:themeColor="text1"/>
        </w:rPr>
        <w:t xml:space="preserve"> </w:t>
      </w:r>
      <w:r w:rsidRPr="00052EE9">
        <w:rPr>
          <w:rFonts w:ascii="Palatino Linotype" w:hAnsi="Palatino Linotype"/>
          <w:b/>
          <w:bCs/>
          <w:color w:val="000000" w:themeColor="text1"/>
        </w:rPr>
        <w:t>Sujeto Obligado</w:t>
      </w:r>
      <w:r w:rsidRPr="00052EE9">
        <w:rPr>
          <w:rStyle w:val="apple-converted-space"/>
          <w:rFonts w:ascii="Palatino Linotype" w:hAnsi="Palatino Linotype"/>
          <w:color w:val="000000" w:themeColor="text1"/>
        </w:rPr>
        <w:t xml:space="preserve"> </w:t>
      </w:r>
      <w:r w:rsidRPr="00052EE9">
        <w:rPr>
          <w:rFonts w:ascii="Palatino Linotype" w:hAnsi="Palatino Linotype"/>
          <w:color w:val="000000" w:themeColor="text1"/>
        </w:rPr>
        <w:t>está constreñido a entregar los documentos en los que conste la información que sea generada, poseída o administrada en e</w:t>
      </w:r>
      <w:r>
        <w:rPr>
          <w:rFonts w:ascii="Palatino Linotype" w:hAnsi="Palatino Linotype"/>
          <w:color w:val="000000" w:themeColor="text1"/>
        </w:rPr>
        <w:t>l ejercicio de sus atribuciones a toda persona que lo solicite.</w:t>
      </w:r>
    </w:p>
    <w:p w14:paraId="2C57B8CA" w14:textId="77777777" w:rsidR="000474BE" w:rsidRPr="008242C1" w:rsidRDefault="000474BE" w:rsidP="002C1E54">
      <w:pPr>
        <w:pStyle w:val="Prrafodelista"/>
        <w:spacing w:line="360" w:lineRule="auto"/>
        <w:ind w:left="0"/>
        <w:jc w:val="both"/>
        <w:rPr>
          <w:rFonts w:ascii="Palatino Linotype" w:hAnsi="Palatino Linotype" w:cs="Arial"/>
          <w:i/>
          <w:color w:val="000000" w:themeColor="text1"/>
        </w:rPr>
      </w:pPr>
    </w:p>
    <w:p w14:paraId="3C58ED7B" w14:textId="77777777" w:rsidR="000474BE" w:rsidRPr="008242C1" w:rsidRDefault="000474BE" w:rsidP="002C1E54">
      <w:pPr>
        <w:pStyle w:val="Prrafodelista"/>
        <w:numPr>
          <w:ilvl w:val="0"/>
          <w:numId w:val="1"/>
        </w:numPr>
        <w:spacing w:line="360" w:lineRule="auto"/>
        <w:ind w:left="0" w:firstLine="0"/>
        <w:jc w:val="both"/>
        <w:rPr>
          <w:rFonts w:ascii="Palatino Linotype" w:hAnsi="Palatino Linotype" w:cs="Arial"/>
          <w:i/>
          <w:color w:val="000000" w:themeColor="text1"/>
        </w:rPr>
      </w:pPr>
      <w:r w:rsidRPr="008242C1">
        <w:rPr>
          <w:rFonts w:ascii="Palatino Linotype" w:hAnsi="Palatino Linotype"/>
          <w:color w:val="000000" w:themeColor="text1"/>
        </w:rPr>
        <w:t xml:space="preserve">Robustece lo anterior expuesto el primer párrafo del artículo 160 de la </w:t>
      </w:r>
      <w:r w:rsidRPr="008242C1">
        <w:rPr>
          <w:rFonts w:ascii="Palatino Linotype" w:hAnsi="Palatino Linotype"/>
          <w:b/>
        </w:rPr>
        <w:t xml:space="preserve">Ley de Transparencia y Acceso a la Información Pública del Estado de México y Municipios, </w:t>
      </w:r>
      <w:r w:rsidRPr="008242C1">
        <w:rPr>
          <w:rFonts w:ascii="Palatino Linotype" w:hAnsi="Palatino Linotype" w:cs="Tahoma"/>
        </w:rPr>
        <w:t>que a la letra dispone:</w:t>
      </w:r>
    </w:p>
    <w:p w14:paraId="3A9B6831" w14:textId="77777777" w:rsidR="000474BE" w:rsidRPr="00271579" w:rsidRDefault="000474BE" w:rsidP="002C1E54">
      <w:pPr>
        <w:pStyle w:val="Prrafodelista"/>
        <w:spacing w:line="360" w:lineRule="auto"/>
        <w:ind w:left="0"/>
        <w:jc w:val="both"/>
        <w:rPr>
          <w:rFonts w:ascii="Palatino Linotype" w:hAnsi="Palatino Linotype" w:cs="Arial"/>
          <w:color w:val="000000" w:themeColor="text1"/>
        </w:rPr>
      </w:pPr>
    </w:p>
    <w:p w14:paraId="76F8F7D7" w14:textId="77777777" w:rsidR="000474BE" w:rsidRPr="00052EE9" w:rsidRDefault="000474BE" w:rsidP="002C1E54">
      <w:pPr>
        <w:pStyle w:val="Prrafodelista"/>
        <w:spacing w:line="360" w:lineRule="auto"/>
        <w:ind w:left="567" w:right="567"/>
        <w:jc w:val="both"/>
        <w:rPr>
          <w:rFonts w:ascii="Palatino Linotype" w:hAnsi="Palatino Linotype" w:cs="Arial"/>
          <w:i/>
          <w:sz w:val="22"/>
          <w:szCs w:val="22"/>
          <w:lang w:val="es-MX"/>
        </w:rPr>
      </w:pPr>
      <w:r w:rsidRPr="00052EE9">
        <w:rPr>
          <w:rFonts w:ascii="Palatino Linotype" w:hAnsi="Palatino Linotype"/>
          <w:b/>
          <w:i/>
          <w:sz w:val="22"/>
          <w:szCs w:val="22"/>
        </w:rPr>
        <w:t>Artículo 160.</w:t>
      </w:r>
      <w:r w:rsidRPr="00052EE9">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848DD5B" w14:textId="77777777" w:rsidR="000474BE" w:rsidRPr="00371635" w:rsidRDefault="000474BE" w:rsidP="002C1E54">
      <w:pPr>
        <w:pStyle w:val="Prrafodelista"/>
        <w:spacing w:line="360" w:lineRule="auto"/>
        <w:ind w:left="0"/>
        <w:jc w:val="both"/>
        <w:rPr>
          <w:rFonts w:ascii="Palatino Linotype" w:hAnsi="Palatino Linotype" w:cs="Arial"/>
          <w:color w:val="000000" w:themeColor="text1"/>
        </w:rPr>
      </w:pPr>
    </w:p>
    <w:p w14:paraId="2E60B56A" w14:textId="042EEC7B" w:rsidR="000474BE" w:rsidRPr="008242C1" w:rsidRDefault="000474BE" w:rsidP="002C1E54">
      <w:pPr>
        <w:pStyle w:val="Prrafodelista"/>
        <w:numPr>
          <w:ilvl w:val="0"/>
          <w:numId w:val="1"/>
        </w:numPr>
        <w:spacing w:line="360" w:lineRule="auto"/>
        <w:ind w:left="0" w:firstLine="0"/>
        <w:jc w:val="both"/>
        <w:rPr>
          <w:rFonts w:ascii="Palatino Linotype" w:hAnsi="Palatino Linotype" w:cs="Arial"/>
          <w:i/>
          <w:color w:val="000000" w:themeColor="text1"/>
        </w:rPr>
      </w:pPr>
      <w:r w:rsidRPr="00F65B96">
        <w:rPr>
          <w:rFonts w:ascii="Palatino Linotype" w:eastAsia="Times New Roman" w:hAnsi="Palatino Linotype" w:cs="Arial"/>
          <w:bCs/>
          <w:color w:val="000000" w:themeColor="text1"/>
          <w:lang w:val="es-ES"/>
        </w:rPr>
        <w:t xml:space="preserve">Por </w:t>
      </w:r>
      <w:r>
        <w:rPr>
          <w:rFonts w:ascii="Palatino Linotype" w:eastAsia="Times New Roman" w:hAnsi="Palatino Linotype" w:cs="Arial"/>
          <w:bCs/>
          <w:color w:val="000000" w:themeColor="text1"/>
          <w:lang w:val="es-ES"/>
        </w:rPr>
        <w:t>ello</w:t>
      </w:r>
      <w:r w:rsidRPr="00F65B96">
        <w:rPr>
          <w:rFonts w:ascii="Palatino Linotype" w:eastAsia="Times New Roman" w:hAnsi="Palatino Linotype" w:cs="Arial"/>
          <w:bCs/>
          <w:color w:val="000000" w:themeColor="text1"/>
          <w:lang w:val="es-ES"/>
        </w:rPr>
        <w:t xml:space="preserve">, el </w:t>
      </w:r>
      <w:r w:rsidRPr="00F65B96">
        <w:rPr>
          <w:rFonts w:ascii="Palatino Linotype" w:eastAsia="Times New Roman" w:hAnsi="Palatino Linotype" w:cs="Arial"/>
          <w:b/>
          <w:bCs/>
          <w:color w:val="000000" w:themeColor="text1"/>
          <w:lang w:val="es-ES"/>
        </w:rPr>
        <w:t>Sujeto Obligado</w:t>
      </w:r>
      <w:r w:rsidRPr="00F65B96">
        <w:rPr>
          <w:rFonts w:ascii="Palatino Linotype" w:eastAsia="Times New Roman" w:hAnsi="Palatino Linotype" w:cs="Arial"/>
          <w:bCs/>
          <w:color w:val="000000" w:themeColor="text1"/>
          <w:lang w:val="es-ES"/>
        </w:rPr>
        <w:t xml:space="preserve"> al momento en que dé respuesta a cualquier solicitud de acceso a la información deberá revisar y verificar que en su respuesta sea entregada </w:t>
      </w:r>
      <w:r>
        <w:rPr>
          <w:rFonts w:ascii="Palatino Linotype" w:eastAsia="Times New Roman" w:hAnsi="Palatino Linotype" w:cs="Arial"/>
          <w:bCs/>
          <w:color w:val="000000" w:themeColor="text1"/>
          <w:lang w:val="es-ES"/>
        </w:rPr>
        <w:t xml:space="preserve">la documentación generada, poseída o administrada en el ejercicio de sus funciones, esto, </w:t>
      </w:r>
      <w:r w:rsidRPr="00F65B96">
        <w:rPr>
          <w:rFonts w:ascii="Palatino Linotype" w:eastAsia="Times New Roman" w:hAnsi="Palatino Linotype" w:cs="Arial"/>
          <w:bCs/>
          <w:color w:val="000000" w:themeColor="text1"/>
          <w:lang w:val="es-ES"/>
        </w:rPr>
        <w:t xml:space="preserve">de </w:t>
      </w:r>
      <w:r w:rsidR="0078397B">
        <w:rPr>
          <w:rFonts w:ascii="Palatino Linotype" w:eastAsia="Times New Roman" w:hAnsi="Palatino Linotype" w:cs="Arial"/>
          <w:bCs/>
          <w:color w:val="000000" w:themeColor="text1"/>
          <w:lang w:val="es-ES"/>
        </w:rPr>
        <w:t>forma completa e integra</w:t>
      </w:r>
      <w:r w:rsidRPr="00F65B96">
        <w:rPr>
          <w:rFonts w:ascii="Palatino Linotype" w:eastAsia="Times New Roman" w:hAnsi="Palatino Linotype" w:cs="Arial"/>
          <w:bCs/>
          <w:color w:val="000000" w:themeColor="text1"/>
          <w:lang w:val="es-ES"/>
        </w:rPr>
        <w:t>, para que este Instituto tenga por satisfecho el derecho de acceso a la información ejercido por el recurrente.</w:t>
      </w:r>
    </w:p>
    <w:p w14:paraId="0A7FF596" w14:textId="77777777" w:rsidR="00451941" w:rsidRDefault="00451941" w:rsidP="002C1E54">
      <w:pPr>
        <w:pStyle w:val="Ttulo2"/>
        <w:numPr>
          <w:ilvl w:val="0"/>
          <w:numId w:val="18"/>
        </w:numPr>
        <w:spacing w:before="0" w:line="360" w:lineRule="auto"/>
        <w:rPr>
          <w:rFonts w:ascii="Palatino Linotype" w:hAnsi="Palatino Linotype"/>
          <w:b/>
          <w:color w:val="auto"/>
          <w:sz w:val="24"/>
        </w:rPr>
      </w:pPr>
      <w:bookmarkStart w:id="20" w:name="_Toc30006043"/>
      <w:r>
        <w:rPr>
          <w:rFonts w:ascii="Palatino Linotype" w:hAnsi="Palatino Linotype"/>
          <w:b/>
          <w:color w:val="auto"/>
          <w:sz w:val="24"/>
        </w:rPr>
        <w:t>Fuente obligacional.</w:t>
      </w:r>
      <w:bookmarkEnd w:id="19"/>
      <w:bookmarkEnd w:id="20"/>
    </w:p>
    <w:p w14:paraId="69FD259A" w14:textId="77777777" w:rsidR="00451941" w:rsidRPr="004D69F9" w:rsidRDefault="00451941" w:rsidP="002C1E54">
      <w:pPr>
        <w:spacing w:line="360" w:lineRule="auto"/>
        <w:rPr>
          <w:lang w:val="es-MX" w:eastAsia="en-US"/>
        </w:rPr>
      </w:pPr>
    </w:p>
    <w:p w14:paraId="1732EC2C" w14:textId="246069E9" w:rsidR="0078397B" w:rsidRDefault="0078397B" w:rsidP="002C1E54">
      <w:pPr>
        <w:pStyle w:val="Prrafodelista"/>
        <w:numPr>
          <w:ilvl w:val="0"/>
          <w:numId w:val="1"/>
        </w:numPr>
        <w:spacing w:line="360" w:lineRule="auto"/>
        <w:ind w:left="0" w:firstLine="0"/>
        <w:jc w:val="both"/>
        <w:rPr>
          <w:rFonts w:ascii="Palatino Linotype" w:hAnsi="Palatino Linotype"/>
          <w:lang w:val="es-ES"/>
        </w:rPr>
      </w:pPr>
      <w:r>
        <w:rPr>
          <w:rFonts w:ascii="Palatino Linotype" w:hAnsi="Palatino Linotype"/>
          <w:lang w:val="es-ES"/>
        </w:rPr>
        <w:t>Primeramente debemos señalar que la Ley de Transparencia y Acceso a la Información Pública del Estado de México y Municipios en el artículo 23 fracción VII establece lo siguiente:</w:t>
      </w:r>
    </w:p>
    <w:p w14:paraId="3544C8DF" w14:textId="77777777" w:rsidR="002C1E54" w:rsidRDefault="002C1E54" w:rsidP="002C1E54">
      <w:pPr>
        <w:pStyle w:val="Prrafodelista"/>
        <w:spacing w:line="360" w:lineRule="auto"/>
        <w:ind w:left="0"/>
        <w:jc w:val="both"/>
        <w:rPr>
          <w:rFonts w:ascii="Palatino Linotype" w:hAnsi="Palatino Linotype"/>
          <w:lang w:val="es-ES"/>
        </w:rPr>
      </w:pPr>
    </w:p>
    <w:p w14:paraId="21CBDE79" w14:textId="0229C18F" w:rsidR="0078397B" w:rsidRPr="00571740" w:rsidRDefault="0078397B" w:rsidP="002C1E5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571740">
        <w:rPr>
          <w:rFonts w:ascii="Palatino Linotype" w:hAnsi="Palatino Linotype" w:cs="Bookman Old Style,Bold"/>
          <w:b/>
          <w:bCs/>
          <w:i/>
          <w:sz w:val="22"/>
          <w:szCs w:val="20"/>
          <w:lang w:val="es-MX"/>
        </w:rPr>
        <w:t xml:space="preserve">Artículo 23. </w:t>
      </w:r>
      <w:r w:rsidRPr="00571740">
        <w:rPr>
          <w:rFonts w:ascii="Palatino Linotype" w:hAnsi="Palatino Linotype" w:cs="Bookman Old Style"/>
          <w:i/>
          <w:sz w:val="22"/>
          <w:szCs w:val="20"/>
          <w:lang w:val="es-MX"/>
        </w:rPr>
        <w:t>Son sujetos obligados a transparentar y permitir el acceso a su información y proteger los datos personales que obren en su poder:</w:t>
      </w:r>
    </w:p>
    <w:p w14:paraId="32A13B7B" w14:textId="04F55C92" w:rsidR="00571740" w:rsidRPr="00571740" w:rsidRDefault="00571740" w:rsidP="002C1E5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571740">
        <w:rPr>
          <w:rFonts w:ascii="Palatino Linotype" w:hAnsi="Palatino Linotype" w:cs="Bookman Old Style"/>
          <w:i/>
          <w:sz w:val="22"/>
          <w:szCs w:val="20"/>
          <w:lang w:val="es-MX"/>
        </w:rPr>
        <w:t>…</w:t>
      </w:r>
    </w:p>
    <w:p w14:paraId="287BF1C7" w14:textId="16EB2175" w:rsidR="00F85BF8" w:rsidRPr="00571740" w:rsidRDefault="00F85BF8" w:rsidP="002C1E54">
      <w:pPr>
        <w:autoSpaceDE w:val="0"/>
        <w:autoSpaceDN w:val="0"/>
        <w:adjustRightInd w:val="0"/>
        <w:spacing w:line="360" w:lineRule="auto"/>
        <w:ind w:left="567" w:right="567"/>
        <w:jc w:val="both"/>
        <w:rPr>
          <w:rFonts w:ascii="Palatino Linotype" w:hAnsi="Palatino Linotype" w:cs="Bookman Old Style"/>
          <w:i/>
          <w:sz w:val="22"/>
          <w:szCs w:val="20"/>
          <w:lang w:val="es-MX"/>
        </w:rPr>
      </w:pPr>
      <w:r>
        <w:rPr>
          <w:rFonts w:ascii="Palatino Linotype" w:hAnsi="Palatino Linotype" w:cs="Bookman Old Style,Bold"/>
          <w:b/>
          <w:bCs/>
          <w:i/>
          <w:sz w:val="22"/>
          <w:szCs w:val="20"/>
          <w:lang w:val="es-MX"/>
        </w:rPr>
        <w:t xml:space="preserve">IV. </w:t>
      </w:r>
      <w:r w:rsidRPr="00F85BF8">
        <w:rPr>
          <w:rFonts w:ascii="Palatino Linotype" w:hAnsi="Palatino Linotype" w:cs="Bookman Old Style"/>
          <w:i/>
          <w:sz w:val="22"/>
          <w:szCs w:val="20"/>
          <w:lang w:val="es-MX"/>
        </w:rPr>
        <w:t>Los ayuntamientos y las dependencias, organismos, órganos y entidades de la administración municipal;</w:t>
      </w:r>
    </w:p>
    <w:p w14:paraId="115B7F2D" w14:textId="2ADAEA74" w:rsidR="0078397B" w:rsidRDefault="00571740" w:rsidP="002C1E54">
      <w:pPr>
        <w:autoSpaceDE w:val="0"/>
        <w:autoSpaceDN w:val="0"/>
        <w:adjustRightInd w:val="0"/>
        <w:spacing w:line="360" w:lineRule="auto"/>
        <w:ind w:left="567" w:right="567"/>
        <w:jc w:val="both"/>
        <w:rPr>
          <w:rFonts w:ascii="Palatino Linotype" w:hAnsi="Palatino Linotype"/>
          <w:i/>
          <w:sz w:val="28"/>
          <w:lang w:val="es-ES"/>
        </w:rPr>
      </w:pPr>
      <w:r w:rsidRPr="00571740">
        <w:rPr>
          <w:rFonts w:ascii="Palatino Linotype" w:hAnsi="Palatino Linotype" w:cs="Bookman Old Style"/>
          <w:i/>
          <w:sz w:val="22"/>
          <w:szCs w:val="20"/>
          <w:lang w:val="es-MX"/>
        </w:rPr>
        <w:t>…</w:t>
      </w:r>
    </w:p>
    <w:p w14:paraId="2B613D02" w14:textId="77777777" w:rsidR="002C1E54" w:rsidRPr="002C1E54" w:rsidRDefault="002C1E54" w:rsidP="002C1E54">
      <w:pPr>
        <w:autoSpaceDE w:val="0"/>
        <w:autoSpaceDN w:val="0"/>
        <w:adjustRightInd w:val="0"/>
        <w:spacing w:line="360" w:lineRule="auto"/>
        <w:ind w:left="567" w:right="567"/>
        <w:jc w:val="both"/>
        <w:rPr>
          <w:rFonts w:ascii="Palatino Linotype" w:hAnsi="Palatino Linotype"/>
          <w:i/>
          <w:sz w:val="28"/>
          <w:lang w:val="es-ES"/>
        </w:rPr>
      </w:pPr>
    </w:p>
    <w:p w14:paraId="631D6A79" w14:textId="6CBB462C" w:rsidR="00F85BF8" w:rsidRPr="00F85BF8" w:rsidRDefault="00F85BF8" w:rsidP="002C1E54">
      <w:pPr>
        <w:pStyle w:val="Prrafodelista"/>
        <w:numPr>
          <w:ilvl w:val="0"/>
          <w:numId w:val="1"/>
        </w:numPr>
        <w:spacing w:line="360" w:lineRule="auto"/>
        <w:ind w:left="0" w:firstLine="0"/>
        <w:jc w:val="both"/>
        <w:rPr>
          <w:rFonts w:ascii="Palatino Linotype" w:hAnsi="Palatino Linotype"/>
          <w:lang w:val="es-ES"/>
        </w:rPr>
      </w:pPr>
      <w:r>
        <w:rPr>
          <w:rFonts w:ascii="Palatino Linotype" w:hAnsi="Palatino Linotype"/>
          <w:lang w:val="es-ES"/>
        </w:rPr>
        <w:t xml:space="preserve">Los Ayuntamientos tienen la facultad para </w:t>
      </w:r>
      <w:r w:rsidRPr="00F85BF8">
        <w:rPr>
          <w:rFonts w:ascii="Palatino Linotype" w:hAnsi="Palatino Linotype" w:cs="Segoe UI"/>
        </w:rPr>
        <w:t xml:space="preserve">ejecutar obras mediante contrato con terceros o administración directa, cuando cuenten con los elementos propios necesarios para la realización, lo anterior </w:t>
      </w:r>
      <w:r>
        <w:rPr>
          <w:rFonts w:ascii="Palatino Linotype" w:hAnsi="Palatino Linotype" w:cs="Segoe UI"/>
        </w:rPr>
        <w:t>conforme a lo</w:t>
      </w:r>
      <w:r w:rsidRPr="00F85BF8">
        <w:rPr>
          <w:rFonts w:ascii="Palatino Linotype" w:hAnsi="Palatino Linotype" w:cs="Segoe UI"/>
        </w:rPr>
        <w:t xml:space="preserve"> establecido en el artículo 12.8 del Código Administrativo del Estado de México, que a la letra dice:</w:t>
      </w:r>
    </w:p>
    <w:p w14:paraId="48C46598" w14:textId="77777777" w:rsidR="00F85BF8" w:rsidRPr="00124CC5" w:rsidRDefault="00F85BF8" w:rsidP="002C1E54">
      <w:pPr>
        <w:spacing w:line="360" w:lineRule="auto"/>
        <w:ind w:left="851" w:right="851"/>
        <w:jc w:val="both"/>
        <w:rPr>
          <w:rFonts w:ascii="Palatino Linotype" w:hAnsi="Palatino Linotype" w:cs="Segoe UI"/>
          <w:i/>
          <w:sz w:val="22"/>
        </w:rPr>
      </w:pPr>
      <w:r w:rsidRPr="00124CC5">
        <w:rPr>
          <w:rFonts w:ascii="Palatino Linotype" w:hAnsi="Palatino Linotype" w:cs="Segoe UI"/>
          <w:i/>
          <w:sz w:val="22"/>
        </w:rPr>
        <w:t xml:space="preserve">Artículo 12.8.- Corresponde a la Secretaría del Ramo y a los ayuntamientos, en el ámbito de sus respectivas competencias, ejecutar la obra pública, mediante contrato con terceros o por administración directa. </w:t>
      </w:r>
    </w:p>
    <w:p w14:paraId="317A4B3E" w14:textId="77777777" w:rsidR="00F85BF8" w:rsidRPr="00124CC5" w:rsidRDefault="00F85BF8" w:rsidP="002C1E54">
      <w:pPr>
        <w:spacing w:line="360" w:lineRule="auto"/>
        <w:ind w:left="851" w:right="851"/>
        <w:jc w:val="both"/>
        <w:rPr>
          <w:rFonts w:ascii="Palatino Linotype" w:hAnsi="Palatino Linotype" w:cs="Segoe UI"/>
          <w:i/>
          <w:sz w:val="22"/>
        </w:rPr>
      </w:pPr>
      <w:r w:rsidRPr="00124CC5">
        <w:rPr>
          <w:rFonts w:ascii="Palatino Linotype" w:hAnsi="Palatino Linotype" w:cs="Segoe UI"/>
          <w:i/>
          <w:sz w:val="22"/>
        </w:rPr>
        <w:t xml:space="preserve">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 </w:t>
      </w:r>
    </w:p>
    <w:p w14:paraId="3BA546E4" w14:textId="77777777" w:rsidR="00F85BF8" w:rsidRPr="00124CC5" w:rsidRDefault="00F85BF8" w:rsidP="002C1E54">
      <w:pPr>
        <w:spacing w:line="360" w:lineRule="auto"/>
        <w:ind w:left="851" w:right="851"/>
        <w:jc w:val="both"/>
        <w:rPr>
          <w:rFonts w:ascii="Palatino Linotype" w:hAnsi="Palatino Linotype" w:cs="Segoe UI"/>
          <w:i/>
          <w:sz w:val="22"/>
        </w:rPr>
      </w:pPr>
      <w:r w:rsidRPr="00124CC5">
        <w:rPr>
          <w:rFonts w:ascii="Palatino Linotype" w:hAnsi="Palatino Linotype" w:cs="Segoe UI"/>
          <w:i/>
          <w:sz w:val="22"/>
        </w:rPr>
        <w:t xml:space="preserve">Lo dispuesto en el párrafo anterior será aplicable a los ayuntamientos, tratándose de la realización de obras con cargo a fondos estatales total o parcialmente. </w:t>
      </w:r>
    </w:p>
    <w:p w14:paraId="4E9D699A" w14:textId="77777777" w:rsidR="00F85BF8" w:rsidRDefault="00F85BF8" w:rsidP="002C1E54">
      <w:pPr>
        <w:spacing w:line="360" w:lineRule="auto"/>
        <w:ind w:left="851" w:right="851"/>
        <w:jc w:val="both"/>
        <w:rPr>
          <w:rFonts w:ascii="Palatino Linotype" w:hAnsi="Palatino Linotype" w:cs="Segoe UI"/>
          <w:i/>
          <w:sz w:val="22"/>
        </w:rPr>
      </w:pPr>
      <w:r w:rsidRPr="00124CC5">
        <w:rPr>
          <w:rFonts w:ascii="Palatino Linotype" w:hAnsi="Palatino Linotype" w:cs="Segoe UI"/>
          <w:i/>
          <w:sz w:val="22"/>
        </w:rPr>
        <w:t>Para la mejor planeación de la obra pública en el Estado, las dependencias, entidades y ayuntamientos que ejecuten obra, deberán dar aviso a la Secretaría del Ramo, de sus proyectos y programación de ejecución, independientemente del origen de los recursos.</w:t>
      </w:r>
    </w:p>
    <w:p w14:paraId="4C6E3989" w14:textId="77777777" w:rsidR="002C1E54" w:rsidRPr="00124CC5" w:rsidRDefault="002C1E54" w:rsidP="002C1E54">
      <w:pPr>
        <w:spacing w:line="360" w:lineRule="auto"/>
        <w:ind w:left="851" w:right="851"/>
        <w:jc w:val="both"/>
        <w:rPr>
          <w:rFonts w:ascii="Palatino Linotype" w:hAnsi="Palatino Linotype" w:cs="Segoe UI"/>
          <w:i/>
          <w:sz w:val="22"/>
        </w:rPr>
      </w:pPr>
    </w:p>
    <w:p w14:paraId="14F2252C" w14:textId="77777777" w:rsidR="001A5A52" w:rsidRDefault="00B246A4" w:rsidP="002C1E54">
      <w:pPr>
        <w:pStyle w:val="Prrafodelista"/>
        <w:numPr>
          <w:ilvl w:val="0"/>
          <w:numId w:val="1"/>
        </w:numPr>
        <w:spacing w:line="360" w:lineRule="auto"/>
        <w:ind w:left="0" w:firstLine="0"/>
        <w:jc w:val="both"/>
        <w:rPr>
          <w:rFonts w:ascii="Palatino Linotype" w:hAnsi="Palatino Linotype"/>
          <w:lang w:val="es-ES"/>
        </w:rPr>
      </w:pPr>
      <w:r>
        <w:rPr>
          <w:rFonts w:ascii="Palatino Linotype" w:hAnsi="Palatino Linotype"/>
          <w:lang w:val="es-ES"/>
        </w:rPr>
        <w:t xml:space="preserve">Por obra pública debemos entender lo que establece el Código Administrativo del Estado de México en el artículo 12.4, siendo </w:t>
      </w:r>
      <w:r w:rsidR="001A5A52">
        <w:rPr>
          <w:rFonts w:ascii="Palatino Linotype" w:hAnsi="Palatino Linotype"/>
          <w:lang w:val="es-ES"/>
        </w:rPr>
        <w:t>lo siguiente:</w:t>
      </w:r>
    </w:p>
    <w:p w14:paraId="1869ECCC" w14:textId="2888C1EE" w:rsidR="00B246A4" w:rsidRDefault="001A5A52" w:rsidP="002C1E54">
      <w:pPr>
        <w:pStyle w:val="Prrafodelista"/>
        <w:spacing w:line="360" w:lineRule="auto"/>
        <w:ind w:left="0"/>
        <w:jc w:val="both"/>
        <w:rPr>
          <w:rFonts w:ascii="Palatino Linotype" w:hAnsi="Palatino Linotype"/>
          <w:lang w:val="es-ES"/>
        </w:rPr>
      </w:pPr>
      <w:r>
        <w:rPr>
          <w:rFonts w:ascii="Palatino Linotype" w:hAnsi="Palatino Linotype"/>
          <w:lang w:val="es-ES"/>
        </w:rPr>
        <w:t xml:space="preserve"> </w:t>
      </w:r>
    </w:p>
    <w:p w14:paraId="32AE17C4" w14:textId="77777777" w:rsidR="00B246A4" w:rsidRPr="00B73C5A" w:rsidRDefault="00B246A4" w:rsidP="002C1E54">
      <w:pPr>
        <w:pStyle w:val="Prrafodelista"/>
        <w:spacing w:line="360" w:lineRule="auto"/>
        <w:ind w:left="567"/>
        <w:jc w:val="both"/>
        <w:rPr>
          <w:rFonts w:ascii="Palatino Linotype" w:hAnsi="Palatino Linotype"/>
          <w:i/>
          <w:sz w:val="22"/>
        </w:rPr>
      </w:pPr>
      <w:r w:rsidRPr="00B73C5A">
        <w:rPr>
          <w:rFonts w:ascii="Palatino Linotype" w:hAnsi="Palatino Linotype"/>
          <w:i/>
          <w:sz w:val="22"/>
        </w:rPr>
        <w:t xml:space="preserve">Artículo 12.4.- Se considera obra pública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w:t>
      </w:r>
    </w:p>
    <w:p w14:paraId="35F3F949" w14:textId="77777777" w:rsidR="00B246A4" w:rsidRPr="00B73C5A" w:rsidRDefault="00B246A4" w:rsidP="002C1E54">
      <w:pPr>
        <w:pStyle w:val="Prrafodelista"/>
        <w:spacing w:line="360" w:lineRule="auto"/>
        <w:ind w:left="567"/>
        <w:jc w:val="both"/>
        <w:rPr>
          <w:rFonts w:ascii="Palatino Linotype" w:hAnsi="Palatino Linotype"/>
          <w:i/>
          <w:sz w:val="22"/>
        </w:rPr>
      </w:pPr>
    </w:p>
    <w:p w14:paraId="6BAF2F8C" w14:textId="77777777" w:rsidR="00B246A4" w:rsidRDefault="00B246A4" w:rsidP="002C1E54">
      <w:pPr>
        <w:pStyle w:val="Prrafodelista"/>
        <w:spacing w:line="360" w:lineRule="auto"/>
        <w:ind w:left="567"/>
        <w:jc w:val="both"/>
        <w:rPr>
          <w:rFonts w:ascii="Palatino Linotype" w:hAnsi="Palatino Linotype"/>
          <w:i/>
          <w:sz w:val="22"/>
        </w:rPr>
      </w:pPr>
      <w:r w:rsidRPr="00B73C5A">
        <w:rPr>
          <w:rFonts w:ascii="Palatino Linotype" w:hAnsi="Palatino Linotype"/>
          <w:i/>
          <w:sz w:val="22"/>
        </w:rPr>
        <w:t xml:space="preserve">Quedan comprendidos dentro de la obra pública: </w:t>
      </w:r>
    </w:p>
    <w:p w14:paraId="7E18694C" w14:textId="77777777" w:rsidR="00B73C5A" w:rsidRPr="00B73C5A" w:rsidRDefault="00B73C5A" w:rsidP="002C1E54">
      <w:pPr>
        <w:pStyle w:val="Prrafodelista"/>
        <w:spacing w:line="360" w:lineRule="auto"/>
        <w:ind w:left="567"/>
        <w:jc w:val="both"/>
        <w:rPr>
          <w:rFonts w:ascii="Palatino Linotype" w:hAnsi="Palatino Linotype"/>
          <w:i/>
          <w:sz w:val="22"/>
        </w:rPr>
      </w:pPr>
    </w:p>
    <w:p w14:paraId="71CEF140" w14:textId="3E19F3FD" w:rsidR="00B246A4" w:rsidRPr="00B73C5A" w:rsidRDefault="00B246A4" w:rsidP="002C1E54">
      <w:pPr>
        <w:pStyle w:val="Prrafodelista"/>
        <w:numPr>
          <w:ilvl w:val="0"/>
          <w:numId w:val="36"/>
        </w:numPr>
        <w:spacing w:line="360" w:lineRule="auto"/>
        <w:ind w:left="851" w:hanging="425"/>
        <w:jc w:val="both"/>
        <w:rPr>
          <w:rFonts w:ascii="Palatino Linotype" w:hAnsi="Palatino Linotype"/>
          <w:i/>
          <w:sz w:val="22"/>
        </w:rPr>
      </w:pPr>
      <w:r w:rsidRPr="00B73C5A">
        <w:rPr>
          <w:rFonts w:ascii="Palatino Linotype" w:hAnsi="Palatino Linotype"/>
          <w:i/>
          <w:sz w:val="22"/>
        </w:rPr>
        <w:t xml:space="preserve">El mantenimiento, restauración, desmantelamiento o remoción de bienes muebles incorporados o adheridos a un inmueble; </w:t>
      </w:r>
    </w:p>
    <w:p w14:paraId="05A1418B" w14:textId="77777777" w:rsidR="00B246A4" w:rsidRPr="00B73C5A" w:rsidRDefault="00B246A4" w:rsidP="002C1E54">
      <w:pPr>
        <w:pStyle w:val="Prrafodelista"/>
        <w:numPr>
          <w:ilvl w:val="0"/>
          <w:numId w:val="36"/>
        </w:numPr>
        <w:spacing w:line="360" w:lineRule="auto"/>
        <w:ind w:left="851" w:hanging="425"/>
        <w:jc w:val="both"/>
        <w:rPr>
          <w:rFonts w:ascii="Palatino Linotype" w:hAnsi="Palatino Linotype"/>
          <w:i/>
          <w:sz w:val="22"/>
          <w:lang w:val="es-ES"/>
        </w:rPr>
      </w:pPr>
      <w:r w:rsidRPr="00B73C5A">
        <w:rPr>
          <w:rFonts w:ascii="Palatino Linotype" w:hAnsi="Palatino Linotype"/>
          <w:i/>
          <w:sz w:val="22"/>
        </w:rPr>
        <w:t xml:space="preserve">Los proyectos integrales o comúnmente denominados llave en mano, en los cuales el contratista se obliga desde el diseño de la obra hasta su terminación total, incluyéndose, cuando se requiera, la transferencia de tecnología; </w:t>
      </w:r>
    </w:p>
    <w:p w14:paraId="46AECE7C" w14:textId="77777777" w:rsidR="00B246A4" w:rsidRPr="00B73C5A" w:rsidRDefault="00B246A4" w:rsidP="002C1E54">
      <w:pPr>
        <w:pStyle w:val="Prrafodelista"/>
        <w:spacing w:line="360" w:lineRule="auto"/>
        <w:ind w:left="851" w:hanging="425"/>
        <w:jc w:val="both"/>
        <w:rPr>
          <w:rFonts w:ascii="Palatino Linotype" w:hAnsi="Palatino Linotype"/>
          <w:i/>
          <w:sz w:val="22"/>
          <w:lang w:val="es-ES"/>
        </w:rPr>
      </w:pPr>
    </w:p>
    <w:p w14:paraId="40FB0904" w14:textId="77777777" w:rsidR="00B246A4" w:rsidRPr="00B73C5A" w:rsidRDefault="00B246A4" w:rsidP="002C1E54">
      <w:pPr>
        <w:pStyle w:val="Prrafodelista"/>
        <w:numPr>
          <w:ilvl w:val="0"/>
          <w:numId w:val="36"/>
        </w:numPr>
        <w:spacing w:line="360" w:lineRule="auto"/>
        <w:ind w:left="851" w:hanging="425"/>
        <w:jc w:val="both"/>
        <w:rPr>
          <w:rFonts w:ascii="Palatino Linotype" w:hAnsi="Palatino Linotype"/>
          <w:i/>
          <w:sz w:val="22"/>
          <w:lang w:val="es-ES"/>
        </w:rPr>
      </w:pPr>
      <w:r w:rsidRPr="00B73C5A">
        <w:rPr>
          <w:rFonts w:ascii="Palatino Linotype" w:hAnsi="Palatino Linotype"/>
          <w:i/>
          <w:sz w:val="22"/>
        </w:rPr>
        <w:t xml:space="preserve">Los trabajos de exploración, localización y perforación; mejoramiento del suelo y/o subsuelo; desmontes y extracción y aquellos similares que tengan por objeto la explotación y desarrollo de los recursos naturales que se encuentran en el suelo y/o subsuelo; </w:t>
      </w:r>
    </w:p>
    <w:p w14:paraId="017B1386" w14:textId="77777777" w:rsidR="00B246A4" w:rsidRPr="00B73C5A" w:rsidRDefault="00B246A4" w:rsidP="002C1E54">
      <w:pPr>
        <w:pStyle w:val="Prrafodelista"/>
        <w:spacing w:line="360" w:lineRule="auto"/>
        <w:ind w:left="851" w:hanging="425"/>
        <w:rPr>
          <w:rFonts w:ascii="Palatino Linotype" w:hAnsi="Palatino Linotype"/>
          <w:i/>
          <w:sz w:val="22"/>
        </w:rPr>
      </w:pPr>
    </w:p>
    <w:p w14:paraId="1F9ED605" w14:textId="77777777" w:rsidR="00B246A4" w:rsidRPr="00B73C5A" w:rsidRDefault="00B246A4" w:rsidP="002C1E54">
      <w:pPr>
        <w:pStyle w:val="Prrafodelista"/>
        <w:numPr>
          <w:ilvl w:val="0"/>
          <w:numId w:val="36"/>
        </w:numPr>
        <w:spacing w:line="360" w:lineRule="auto"/>
        <w:ind w:left="851" w:hanging="425"/>
        <w:jc w:val="both"/>
        <w:rPr>
          <w:rFonts w:ascii="Palatino Linotype" w:hAnsi="Palatino Linotype"/>
          <w:i/>
          <w:sz w:val="22"/>
          <w:lang w:val="es-ES"/>
        </w:rPr>
      </w:pPr>
      <w:r w:rsidRPr="00B73C5A">
        <w:rPr>
          <w:rFonts w:ascii="Palatino Linotype" w:hAnsi="Palatino Linotype"/>
          <w:i/>
          <w:sz w:val="22"/>
        </w:rPr>
        <w:t xml:space="preserve">Los trabajos de infraestructura agropecuaria e </w:t>
      </w:r>
      <w:proofErr w:type="spellStart"/>
      <w:r w:rsidRPr="00B73C5A">
        <w:rPr>
          <w:rFonts w:ascii="Palatino Linotype" w:hAnsi="Palatino Linotype"/>
          <w:i/>
          <w:sz w:val="22"/>
        </w:rPr>
        <w:t>hidroagrícola</w:t>
      </w:r>
      <w:proofErr w:type="spellEnd"/>
      <w:r w:rsidRPr="00B73C5A">
        <w:rPr>
          <w:rFonts w:ascii="Palatino Linotype" w:hAnsi="Palatino Linotype"/>
          <w:i/>
          <w:sz w:val="22"/>
        </w:rPr>
        <w:t xml:space="preserve">: </w:t>
      </w:r>
    </w:p>
    <w:p w14:paraId="2FB27C91" w14:textId="77777777" w:rsidR="00B246A4" w:rsidRPr="00B73C5A" w:rsidRDefault="00B246A4" w:rsidP="002C1E54">
      <w:pPr>
        <w:pStyle w:val="Prrafodelista"/>
        <w:spacing w:line="360" w:lineRule="auto"/>
        <w:ind w:left="851" w:hanging="425"/>
        <w:rPr>
          <w:rFonts w:ascii="Palatino Linotype" w:hAnsi="Palatino Linotype"/>
          <w:i/>
          <w:sz w:val="22"/>
        </w:rPr>
      </w:pPr>
    </w:p>
    <w:p w14:paraId="49EC6576" w14:textId="77777777" w:rsidR="00B246A4" w:rsidRPr="00B73C5A" w:rsidRDefault="00B246A4" w:rsidP="002C1E54">
      <w:pPr>
        <w:pStyle w:val="Prrafodelista"/>
        <w:numPr>
          <w:ilvl w:val="0"/>
          <w:numId w:val="36"/>
        </w:numPr>
        <w:spacing w:line="360" w:lineRule="auto"/>
        <w:ind w:left="851" w:hanging="425"/>
        <w:jc w:val="both"/>
        <w:rPr>
          <w:rFonts w:ascii="Palatino Linotype" w:hAnsi="Palatino Linotype"/>
          <w:i/>
          <w:sz w:val="22"/>
          <w:lang w:val="es-ES"/>
        </w:rPr>
      </w:pPr>
      <w:r w:rsidRPr="00B73C5A">
        <w:rPr>
          <w:rFonts w:ascii="Palatino Linotype" w:hAnsi="Palatino Linotype"/>
          <w:i/>
          <w:sz w:val="22"/>
        </w:rPr>
        <w:t xml:space="preserve">La instalación, montaje, colocación y/o aplicación, incluyendo las pruebas de operación de bienes muebles que deban incorporarse, adherirse o destinarse a un inmueble, siempre que dichos muebles sean proporcionados por la convocante al contratista o bien, cuando su adquisición esté incluida en los trabajos que se contraten y su precio sea menor al de estos últimos; </w:t>
      </w:r>
    </w:p>
    <w:p w14:paraId="68345697" w14:textId="77777777" w:rsidR="00B246A4" w:rsidRPr="00B73C5A" w:rsidRDefault="00B246A4" w:rsidP="002C1E54">
      <w:pPr>
        <w:pStyle w:val="Prrafodelista"/>
        <w:spacing w:line="360" w:lineRule="auto"/>
        <w:ind w:left="851" w:hanging="425"/>
        <w:rPr>
          <w:rFonts w:ascii="Palatino Linotype" w:hAnsi="Palatino Linotype"/>
          <w:i/>
          <w:sz w:val="22"/>
        </w:rPr>
      </w:pPr>
    </w:p>
    <w:p w14:paraId="27938B9F" w14:textId="10AC4F4F" w:rsidR="00B246A4" w:rsidRPr="00B73C5A" w:rsidRDefault="00B246A4" w:rsidP="002C1E54">
      <w:pPr>
        <w:pStyle w:val="Prrafodelista"/>
        <w:numPr>
          <w:ilvl w:val="0"/>
          <w:numId w:val="36"/>
        </w:numPr>
        <w:spacing w:line="360" w:lineRule="auto"/>
        <w:ind w:left="851" w:hanging="425"/>
        <w:jc w:val="both"/>
        <w:rPr>
          <w:rFonts w:ascii="Palatino Linotype" w:hAnsi="Palatino Linotype"/>
          <w:i/>
          <w:sz w:val="22"/>
          <w:lang w:val="es-ES"/>
        </w:rPr>
      </w:pPr>
      <w:r w:rsidRPr="00B73C5A">
        <w:rPr>
          <w:rFonts w:ascii="Palatino Linotype" w:hAnsi="Palatino Linotype"/>
          <w:i/>
          <w:sz w:val="22"/>
        </w:rPr>
        <w:t>Los demás que tengan por objeto principal alguno de los conceptos a que se refiere el párrafo primero de este artículo, excluyéndose expresamente los trabajos regulados por el Libro Décimo Sexto de este Código.</w:t>
      </w:r>
    </w:p>
    <w:p w14:paraId="2430B956" w14:textId="77777777" w:rsidR="00B246A4" w:rsidRDefault="00B246A4" w:rsidP="002C1E54">
      <w:pPr>
        <w:pStyle w:val="Prrafodelista"/>
        <w:spacing w:line="360" w:lineRule="auto"/>
        <w:ind w:left="0"/>
        <w:jc w:val="both"/>
        <w:rPr>
          <w:rFonts w:ascii="Palatino Linotype" w:hAnsi="Palatino Linotype"/>
          <w:lang w:val="es-ES"/>
        </w:rPr>
      </w:pPr>
    </w:p>
    <w:p w14:paraId="2043C141" w14:textId="7871D58A" w:rsidR="00B73C5A" w:rsidRDefault="00857A31" w:rsidP="002C1E54">
      <w:pPr>
        <w:pStyle w:val="Prrafodelista"/>
        <w:numPr>
          <w:ilvl w:val="0"/>
          <w:numId w:val="1"/>
        </w:numPr>
        <w:spacing w:line="360" w:lineRule="auto"/>
        <w:ind w:left="0" w:firstLine="0"/>
        <w:jc w:val="both"/>
        <w:rPr>
          <w:rFonts w:ascii="Palatino Linotype" w:hAnsi="Palatino Linotype"/>
        </w:rPr>
      </w:pPr>
      <w:r w:rsidRPr="00857A31">
        <w:rPr>
          <w:rFonts w:ascii="Palatino Linotype" w:hAnsi="Palatino Linotype"/>
        </w:rPr>
        <w:t>Lo manifestado hasta éste punto</w:t>
      </w:r>
      <w:r>
        <w:rPr>
          <w:rFonts w:ascii="Palatino Linotype" w:hAnsi="Palatino Linotype"/>
        </w:rPr>
        <w:t>,</w:t>
      </w:r>
      <w:r w:rsidRPr="00857A31">
        <w:rPr>
          <w:rFonts w:ascii="Palatino Linotype" w:hAnsi="Palatino Linotype"/>
        </w:rPr>
        <w:t xml:space="preserve"> nos deja en claro que los Ayuntamientos tienen la facultad para celebrar contratos por concepto de obras públicas. </w:t>
      </w:r>
      <w:r>
        <w:rPr>
          <w:rFonts w:ascii="Palatino Linotype" w:hAnsi="Palatino Linotype"/>
        </w:rPr>
        <w:t>Ahora bien, para llevar a cabo obras públicas, los Ayuntamientos, pueden ejercer recursos municipales, estatales o federales, siempre y cuando se sujeten a la normatividad correspondiente, tal como lo señala el artículo 12.7 del ordenamiento en cito, del cual se transcribe su contenido, siendo el siguiente:</w:t>
      </w:r>
    </w:p>
    <w:p w14:paraId="4F829A7A" w14:textId="77777777" w:rsidR="00857A31" w:rsidRPr="00857A31" w:rsidRDefault="00857A31" w:rsidP="002C1E54">
      <w:pPr>
        <w:pStyle w:val="Prrafodelista"/>
        <w:spacing w:line="360" w:lineRule="auto"/>
        <w:ind w:left="0"/>
        <w:jc w:val="both"/>
        <w:rPr>
          <w:rFonts w:ascii="Palatino Linotype" w:hAnsi="Palatino Linotype"/>
        </w:rPr>
      </w:pPr>
    </w:p>
    <w:p w14:paraId="28FE4A95" w14:textId="284954B7" w:rsidR="00F85BF8" w:rsidRPr="00857A31" w:rsidRDefault="00B73C5A" w:rsidP="002C1E54">
      <w:pPr>
        <w:pStyle w:val="Prrafodelista"/>
        <w:spacing w:line="360" w:lineRule="auto"/>
        <w:ind w:left="567" w:right="567"/>
        <w:jc w:val="both"/>
        <w:rPr>
          <w:rFonts w:ascii="Palatino Linotype" w:hAnsi="Palatino Linotype"/>
          <w:i/>
          <w:sz w:val="22"/>
        </w:rPr>
      </w:pPr>
      <w:r w:rsidRPr="00857A31">
        <w:rPr>
          <w:rFonts w:ascii="Palatino Linotype" w:hAnsi="Palatino Linotype"/>
          <w:i/>
          <w:sz w:val="22"/>
        </w:rPr>
        <w:t>Artículo 12.7.- La ejecución de la obra pública o servicios relacionados con la misma que realicen las dependencias, entidades o ayuntamientos con cargo total o parcial a fondos aportados por la Federación, estarán sujetas a las disposiciones de la ley federal de la materia, conforme a los convenios respectivos.</w:t>
      </w:r>
    </w:p>
    <w:p w14:paraId="781456AA" w14:textId="77777777" w:rsidR="00B73C5A" w:rsidRDefault="00B73C5A" w:rsidP="002C1E54">
      <w:pPr>
        <w:pStyle w:val="Prrafodelista"/>
        <w:spacing w:line="360" w:lineRule="auto"/>
        <w:ind w:left="0"/>
        <w:jc w:val="both"/>
      </w:pPr>
    </w:p>
    <w:p w14:paraId="4CC50880" w14:textId="0C316231" w:rsidR="00857A31" w:rsidRPr="007F3E82" w:rsidRDefault="00857A31" w:rsidP="002C1E54">
      <w:pPr>
        <w:pStyle w:val="Prrafodelista"/>
        <w:numPr>
          <w:ilvl w:val="0"/>
          <w:numId w:val="1"/>
        </w:numPr>
        <w:spacing w:line="360" w:lineRule="auto"/>
        <w:ind w:left="0" w:firstLine="0"/>
        <w:jc w:val="both"/>
        <w:rPr>
          <w:rFonts w:ascii="Palatino Linotype" w:hAnsi="Palatino Linotype"/>
          <w:lang w:val="es-ES"/>
        </w:rPr>
      </w:pPr>
      <w:r>
        <w:rPr>
          <w:rFonts w:ascii="Palatino Linotype" w:hAnsi="Palatino Linotype"/>
          <w:lang w:val="es-ES"/>
        </w:rPr>
        <w:t xml:space="preserve">Por lo anterior, no pasa desapercibido que las obras públicas que realicen los Ayuntamientos deberán estar a </w:t>
      </w:r>
      <w:r w:rsidRPr="007F3E82">
        <w:rPr>
          <w:rFonts w:ascii="Palatino Linotype" w:hAnsi="Palatino Linotype"/>
          <w:lang w:val="es-ES"/>
        </w:rPr>
        <w:t xml:space="preserve">lo dispuesto en el Libro Décimo Segundo Capítulo tercero del Código Administrativo del Estado de México, que corresponde a la planeación, programación y </w:t>
      </w:r>
      <w:proofErr w:type="spellStart"/>
      <w:r w:rsidRPr="007F3E82">
        <w:rPr>
          <w:rFonts w:ascii="Palatino Linotype" w:hAnsi="Palatino Linotype"/>
          <w:lang w:val="es-ES"/>
        </w:rPr>
        <w:t>presupuestación</w:t>
      </w:r>
      <w:proofErr w:type="spellEnd"/>
      <w:r w:rsidRPr="007F3E82">
        <w:rPr>
          <w:rFonts w:ascii="Palatino Linotype" w:hAnsi="Palatino Linotype"/>
          <w:lang w:val="es-ES"/>
        </w:rPr>
        <w:t xml:space="preserve"> de las mismas.</w:t>
      </w:r>
    </w:p>
    <w:p w14:paraId="4E87D7FC" w14:textId="77777777" w:rsidR="00852818" w:rsidRDefault="00852818" w:rsidP="002C1E54">
      <w:pPr>
        <w:pStyle w:val="Prrafodelista"/>
        <w:spacing w:line="360" w:lineRule="auto"/>
        <w:ind w:left="0"/>
        <w:jc w:val="both"/>
        <w:rPr>
          <w:rFonts w:ascii="Palatino Linotype" w:hAnsi="Palatino Linotype"/>
          <w:lang w:val="es-ES"/>
        </w:rPr>
      </w:pPr>
    </w:p>
    <w:p w14:paraId="25808555" w14:textId="3285B812" w:rsidR="00852818" w:rsidRDefault="00852818" w:rsidP="002C1E54">
      <w:pPr>
        <w:pStyle w:val="Prrafodelista"/>
        <w:numPr>
          <w:ilvl w:val="0"/>
          <w:numId w:val="1"/>
        </w:numPr>
        <w:spacing w:line="360" w:lineRule="auto"/>
        <w:ind w:left="0" w:firstLine="0"/>
        <w:jc w:val="both"/>
        <w:rPr>
          <w:rFonts w:ascii="Palatino Linotype" w:hAnsi="Palatino Linotype"/>
          <w:lang w:val="es-ES"/>
        </w:rPr>
      </w:pPr>
      <w:r>
        <w:rPr>
          <w:rFonts w:ascii="Palatino Linotype" w:hAnsi="Palatino Linotype"/>
          <w:lang w:val="es-ES"/>
        </w:rPr>
        <w:t>Para la planeación de obras públicas o servicios relacionados, las dependencias deberán:</w:t>
      </w:r>
    </w:p>
    <w:p w14:paraId="4EF368A6" w14:textId="77777777" w:rsidR="00852818" w:rsidRPr="00852818" w:rsidRDefault="00852818" w:rsidP="002C1E54">
      <w:pPr>
        <w:pStyle w:val="Prrafodelista"/>
        <w:spacing w:line="360" w:lineRule="auto"/>
        <w:rPr>
          <w:rFonts w:ascii="Palatino Linotype" w:hAnsi="Palatino Linotype"/>
          <w:lang w:val="es-ES"/>
        </w:rPr>
      </w:pPr>
    </w:p>
    <w:p w14:paraId="28893233" w14:textId="0F4BB3C5" w:rsidR="00852818" w:rsidRPr="00852818" w:rsidRDefault="00852818" w:rsidP="002C1E54">
      <w:pPr>
        <w:pStyle w:val="Prrafodelista"/>
        <w:numPr>
          <w:ilvl w:val="1"/>
          <w:numId w:val="1"/>
        </w:numPr>
        <w:spacing w:line="360" w:lineRule="auto"/>
        <w:ind w:left="851" w:hanging="567"/>
        <w:jc w:val="both"/>
        <w:rPr>
          <w:rFonts w:ascii="Palatino Linotype" w:hAnsi="Palatino Linotype"/>
          <w:i/>
          <w:sz w:val="22"/>
        </w:rPr>
      </w:pPr>
      <w:r w:rsidRPr="00852818">
        <w:rPr>
          <w:rFonts w:ascii="Palatino Linotype" w:hAnsi="Palatino Linotype"/>
          <w:i/>
          <w:sz w:val="22"/>
        </w:rPr>
        <w:t xml:space="preserve">Ajustarse a las políticas, objetivos y prioridades señalados en los planes de desarrollo estatal y municipal. Los programas de obra municipales serán congruentes con los programas estatales; </w:t>
      </w:r>
    </w:p>
    <w:p w14:paraId="7912BACF" w14:textId="77777777" w:rsidR="00852818" w:rsidRPr="00852818" w:rsidRDefault="00852818" w:rsidP="002C1E54">
      <w:pPr>
        <w:pStyle w:val="Prrafodelista"/>
        <w:numPr>
          <w:ilvl w:val="1"/>
          <w:numId w:val="1"/>
        </w:numPr>
        <w:spacing w:line="360" w:lineRule="auto"/>
        <w:ind w:left="851" w:hanging="567"/>
        <w:jc w:val="both"/>
        <w:rPr>
          <w:rFonts w:ascii="Palatino Linotype" w:hAnsi="Palatino Linotype"/>
          <w:i/>
          <w:sz w:val="22"/>
          <w:lang w:val="es-ES"/>
        </w:rPr>
      </w:pPr>
      <w:r w:rsidRPr="00852818">
        <w:rPr>
          <w:rFonts w:ascii="Palatino Linotype" w:hAnsi="Palatino Linotype"/>
          <w:i/>
          <w:sz w:val="22"/>
        </w:rPr>
        <w:t xml:space="preserve">Jerarquizar las obras públicas en función de las necesidades del Estado o del municipio, considerando el beneficia económico, social y ambiental que representen; </w:t>
      </w:r>
    </w:p>
    <w:p w14:paraId="02BBD7FC" w14:textId="77777777" w:rsidR="00852818" w:rsidRPr="00852818" w:rsidRDefault="00852818" w:rsidP="002C1E54">
      <w:pPr>
        <w:pStyle w:val="Prrafodelista"/>
        <w:numPr>
          <w:ilvl w:val="1"/>
          <w:numId w:val="1"/>
        </w:numPr>
        <w:spacing w:line="360" w:lineRule="auto"/>
        <w:ind w:left="851" w:hanging="567"/>
        <w:jc w:val="both"/>
        <w:rPr>
          <w:rFonts w:ascii="Palatino Linotype" w:hAnsi="Palatino Linotype"/>
          <w:i/>
          <w:sz w:val="22"/>
          <w:lang w:val="es-ES"/>
        </w:rPr>
      </w:pPr>
      <w:r w:rsidRPr="00852818">
        <w:rPr>
          <w:rFonts w:ascii="Palatino Linotype" w:hAnsi="Palatino Linotype"/>
          <w:i/>
          <w:sz w:val="22"/>
        </w:rPr>
        <w:t xml:space="preserve">Sujetarse a lo establecido por las disposiciones legales; </w:t>
      </w:r>
    </w:p>
    <w:p w14:paraId="452A796A" w14:textId="77777777" w:rsidR="00852818" w:rsidRPr="00852818" w:rsidRDefault="00852818" w:rsidP="002C1E54">
      <w:pPr>
        <w:pStyle w:val="Prrafodelista"/>
        <w:numPr>
          <w:ilvl w:val="1"/>
          <w:numId w:val="1"/>
        </w:numPr>
        <w:spacing w:line="360" w:lineRule="auto"/>
        <w:ind w:left="851" w:hanging="567"/>
        <w:jc w:val="both"/>
        <w:rPr>
          <w:rFonts w:ascii="Palatino Linotype" w:hAnsi="Palatino Linotype"/>
          <w:i/>
          <w:sz w:val="22"/>
          <w:lang w:val="es-ES"/>
        </w:rPr>
      </w:pPr>
      <w:r w:rsidRPr="00852818">
        <w:rPr>
          <w:rFonts w:ascii="Palatino Linotype" w:hAnsi="Palatino Linotype"/>
          <w:i/>
          <w:sz w:val="22"/>
        </w:rPr>
        <w:t xml:space="preserve">Contar con inmuebles aptos para la obra pública que se pretenda ejecutar. Tratándose de obra con cargo a recursos estatales total o parcialmente, se requerirá dictamen de la Secretaría del Ramo; </w:t>
      </w:r>
    </w:p>
    <w:p w14:paraId="24C9F7CF" w14:textId="77777777" w:rsidR="00852818" w:rsidRPr="00852818" w:rsidRDefault="00852818" w:rsidP="002C1E54">
      <w:pPr>
        <w:pStyle w:val="Prrafodelista"/>
        <w:numPr>
          <w:ilvl w:val="1"/>
          <w:numId w:val="1"/>
        </w:numPr>
        <w:spacing w:line="360" w:lineRule="auto"/>
        <w:ind w:left="851" w:hanging="567"/>
        <w:jc w:val="both"/>
        <w:rPr>
          <w:rFonts w:ascii="Palatino Linotype" w:hAnsi="Palatino Linotype"/>
          <w:i/>
          <w:sz w:val="22"/>
          <w:lang w:val="es-ES"/>
        </w:rPr>
      </w:pPr>
      <w:r w:rsidRPr="00852818">
        <w:rPr>
          <w:rFonts w:ascii="Palatino Linotype" w:hAnsi="Palatino Linotype"/>
          <w:i/>
          <w:sz w:val="22"/>
        </w:rPr>
        <w:t xml:space="preserve">Considerar la disponibilidad de recursos financieros; </w:t>
      </w:r>
    </w:p>
    <w:p w14:paraId="01F4F599" w14:textId="77777777" w:rsidR="00852818" w:rsidRPr="00852818" w:rsidRDefault="00852818" w:rsidP="002C1E54">
      <w:pPr>
        <w:pStyle w:val="Prrafodelista"/>
        <w:numPr>
          <w:ilvl w:val="1"/>
          <w:numId w:val="1"/>
        </w:numPr>
        <w:spacing w:line="360" w:lineRule="auto"/>
        <w:ind w:left="851" w:hanging="567"/>
        <w:jc w:val="both"/>
        <w:rPr>
          <w:rFonts w:ascii="Palatino Linotype" w:hAnsi="Palatino Linotype"/>
          <w:i/>
          <w:sz w:val="22"/>
          <w:lang w:val="es-ES"/>
        </w:rPr>
      </w:pPr>
      <w:r w:rsidRPr="00852818">
        <w:rPr>
          <w:rFonts w:ascii="Palatino Linotype" w:hAnsi="Palatino Linotype"/>
          <w:i/>
          <w:sz w:val="22"/>
        </w:rPr>
        <w:t xml:space="preserve">Prever las obras principales, de infraestructura, complementarias y accesorias, así como las acciones necesarias para poner aquellas en servicio, estableciendo las etapas que se requieran para su terminación; </w:t>
      </w:r>
    </w:p>
    <w:p w14:paraId="65E0B17F" w14:textId="77777777" w:rsidR="00852818" w:rsidRPr="00852818" w:rsidRDefault="00852818" w:rsidP="002C1E54">
      <w:pPr>
        <w:pStyle w:val="Prrafodelista"/>
        <w:numPr>
          <w:ilvl w:val="1"/>
          <w:numId w:val="1"/>
        </w:numPr>
        <w:spacing w:line="360" w:lineRule="auto"/>
        <w:ind w:left="851" w:hanging="567"/>
        <w:jc w:val="both"/>
        <w:rPr>
          <w:rFonts w:ascii="Palatino Linotype" w:hAnsi="Palatino Linotype"/>
          <w:i/>
          <w:sz w:val="22"/>
          <w:lang w:val="es-ES"/>
        </w:rPr>
      </w:pPr>
      <w:r w:rsidRPr="00852818">
        <w:rPr>
          <w:rFonts w:ascii="Palatino Linotype" w:hAnsi="Palatino Linotype"/>
          <w:i/>
          <w:sz w:val="22"/>
        </w:rPr>
        <w:t xml:space="preserve">Considerar la tecnología aplicable, en función de la naturaleza de las obras y la selección de materiales, productos, equipos y procedimientos de tecnología nacional preferentemente, que satisfagan los requerimientos técnicos y económicos del proyecto; </w:t>
      </w:r>
    </w:p>
    <w:p w14:paraId="0E92D86E" w14:textId="217CF1AD" w:rsidR="00852818" w:rsidRPr="00852818" w:rsidRDefault="00852818" w:rsidP="002C1E54">
      <w:pPr>
        <w:pStyle w:val="Prrafodelista"/>
        <w:numPr>
          <w:ilvl w:val="1"/>
          <w:numId w:val="1"/>
        </w:numPr>
        <w:spacing w:line="360" w:lineRule="auto"/>
        <w:ind w:left="851" w:hanging="567"/>
        <w:jc w:val="both"/>
        <w:rPr>
          <w:rFonts w:ascii="Palatino Linotype" w:hAnsi="Palatino Linotype"/>
          <w:i/>
          <w:sz w:val="22"/>
          <w:lang w:val="es-ES"/>
        </w:rPr>
      </w:pPr>
      <w:r w:rsidRPr="00852818">
        <w:rPr>
          <w:rFonts w:ascii="Palatino Linotype" w:hAnsi="Palatino Linotype"/>
          <w:i/>
          <w:sz w:val="22"/>
        </w:rPr>
        <w:t>Preferir el empleo de los recursos humanos y la utilización de los materiales propios de la región donde se ubiquen las obras; IX. Cuando así se requiera, ajustarse a lo establecido en el Dictamen Único de Factibilidad</w:t>
      </w:r>
    </w:p>
    <w:p w14:paraId="6B20BB71" w14:textId="77777777" w:rsidR="00857A31" w:rsidRDefault="00857A31" w:rsidP="002C1E54">
      <w:pPr>
        <w:pStyle w:val="Prrafodelista"/>
        <w:spacing w:line="360" w:lineRule="auto"/>
        <w:ind w:left="0"/>
        <w:jc w:val="both"/>
        <w:rPr>
          <w:rFonts w:ascii="Palatino Linotype" w:hAnsi="Palatino Linotype"/>
          <w:lang w:val="es-ES"/>
        </w:rPr>
      </w:pPr>
    </w:p>
    <w:p w14:paraId="11B12000" w14:textId="05B803DB" w:rsidR="007F3E82" w:rsidRPr="00A9563E" w:rsidRDefault="007F3E82" w:rsidP="002C1E54">
      <w:pPr>
        <w:pStyle w:val="Prrafodelista"/>
        <w:numPr>
          <w:ilvl w:val="0"/>
          <w:numId w:val="1"/>
        </w:numPr>
        <w:spacing w:line="360" w:lineRule="auto"/>
        <w:ind w:left="0" w:firstLine="0"/>
        <w:jc w:val="both"/>
        <w:rPr>
          <w:rFonts w:ascii="Palatino Linotype" w:hAnsi="Palatino Linotype"/>
          <w:lang w:val="es-ES"/>
        </w:rPr>
      </w:pPr>
      <w:r>
        <w:rPr>
          <w:rFonts w:ascii="Palatino Linotype" w:eastAsia="Calibri" w:hAnsi="Palatino Linotype" w:cs="Arial"/>
        </w:rPr>
        <w:t>Además, los Ayuntamientos deben formular programas de obra pública,</w:t>
      </w:r>
      <w:r w:rsidR="00246FF7">
        <w:rPr>
          <w:rFonts w:ascii="Palatino Linotype" w:eastAsia="Calibri" w:hAnsi="Palatino Linotype" w:cs="Arial"/>
        </w:rPr>
        <w:t xml:space="preserve"> mismos que serán remitidos a la Secretaría de Finanzas</w:t>
      </w:r>
      <w:r>
        <w:rPr>
          <w:rFonts w:ascii="Palatino Linotype" w:eastAsia="Calibri" w:hAnsi="Palatino Linotype" w:cs="Arial"/>
        </w:rPr>
        <w:t xml:space="preserve"> así como sus respectivos presupuestos</w:t>
      </w:r>
      <w:r w:rsidR="00246FF7">
        <w:rPr>
          <w:rFonts w:ascii="Palatino Linotype" w:eastAsia="Calibri" w:hAnsi="Palatino Linotype" w:cs="Arial"/>
        </w:rPr>
        <w:t xml:space="preserve"> con base en las políticas, objetivos y prioridades de la planeación del desarrollo del municipio.</w:t>
      </w:r>
    </w:p>
    <w:p w14:paraId="6181D4E3" w14:textId="77777777" w:rsidR="00A9563E" w:rsidRPr="00617983" w:rsidRDefault="00A9563E" w:rsidP="002C1E54">
      <w:pPr>
        <w:pStyle w:val="Prrafodelista"/>
        <w:spacing w:line="360" w:lineRule="auto"/>
        <w:ind w:left="0"/>
        <w:jc w:val="both"/>
        <w:rPr>
          <w:rFonts w:ascii="Palatino Linotype" w:hAnsi="Palatino Linotype"/>
          <w:lang w:val="es-ES"/>
        </w:rPr>
      </w:pPr>
    </w:p>
    <w:p w14:paraId="664891D7" w14:textId="1997619E" w:rsidR="00617983" w:rsidRPr="00617983" w:rsidRDefault="00617983" w:rsidP="002C1E54">
      <w:pPr>
        <w:pStyle w:val="Prrafodelista"/>
        <w:numPr>
          <w:ilvl w:val="0"/>
          <w:numId w:val="1"/>
        </w:numPr>
        <w:spacing w:line="360" w:lineRule="auto"/>
        <w:ind w:left="0" w:firstLine="0"/>
        <w:jc w:val="both"/>
        <w:rPr>
          <w:rFonts w:ascii="Palatino Linotype" w:hAnsi="Palatino Linotype"/>
          <w:lang w:val="es-ES"/>
        </w:rPr>
      </w:pPr>
      <w:r>
        <w:rPr>
          <w:rFonts w:ascii="Palatino Linotype" w:eastAsia="Calibri" w:hAnsi="Palatino Linotype" w:cs="Arial"/>
        </w:rPr>
        <w:t>Los contratos que deban realizarse por concepto de obras podrán ser:</w:t>
      </w:r>
    </w:p>
    <w:p w14:paraId="15C6127A" w14:textId="77777777" w:rsidR="00617983" w:rsidRPr="00617983" w:rsidRDefault="00617983" w:rsidP="002C1E54">
      <w:pPr>
        <w:pStyle w:val="Prrafodelista"/>
        <w:spacing w:line="360" w:lineRule="auto"/>
        <w:ind w:left="0"/>
        <w:jc w:val="both"/>
        <w:rPr>
          <w:rFonts w:ascii="Palatino Linotype" w:hAnsi="Palatino Linotype"/>
          <w:lang w:val="es-ES"/>
        </w:rPr>
      </w:pPr>
    </w:p>
    <w:p w14:paraId="5F88BA45" w14:textId="3D8EAD67" w:rsidR="00617983" w:rsidRDefault="00617983" w:rsidP="002C1E54">
      <w:pPr>
        <w:pStyle w:val="Prrafodelista"/>
        <w:numPr>
          <w:ilvl w:val="0"/>
          <w:numId w:val="37"/>
        </w:numPr>
        <w:spacing w:line="360" w:lineRule="auto"/>
        <w:ind w:left="851" w:hanging="283"/>
        <w:jc w:val="both"/>
        <w:rPr>
          <w:rFonts w:ascii="Palatino Linotype" w:eastAsia="Calibri" w:hAnsi="Palatino Linotype" w:cs="Arial"/>
        </w:rPr>
      </w:pPr>
      <w:r>
        <w:rPr>
          <w:rFonts w:ascii="Palatino Linotype" w:eastAsia="Calibri" w:hAnsi="Palatino Linotype" w:cs="Arial"/>
        </w:rPr>
        <w:t>Licitación Pública;</w:t>
      </w:r>
    </w:p>
    <w:p w14:paraId="006BAB13" w14:textId="27919E2F" w:rsidR="00617983" w:rsidRDefault="00617983" w:rsidP="002C1E54">
      <w:pPr>
        <w:pStyle w:val="Prrafodelista"/>
        <w:numPr>
          <w:ilvl w:val="0"/>
          <w:numId w:val="37"/>
        </w:numPr>
        <w:spacing w:line="360" w:lineRule="auto"/>
        <w:ind w:left="851" w:hanging="283"/>
        <w:jc w:val="both"/>
        <w:rPr>
          <w:rFonts w:ascii="Palatino Linotype" w:eastAsia="Calibri" w:hAnsi="Palatino Linotype" w:cs="Arial"/>
        </w:rPr>
      </w:pPr>
      <w:r>
        <w:rPr>
          <w:rFonts w:ascii="Palatino Linotype" w:eastAsia="Calibri" w:hAnsi="Palatino Linotype" w:cs="Arial"/>
        </w:rPr>
        <w:t xml:space="preserve">Invitación restringida; y, </w:t>
      </w:r>
    </w:p>
    <w:p w14:paraId="632BEF8B" w14:textId="589ED74D" w:rsidR="00617983" w:rsidRPr="00617983" w:rsidRDefault="00617983" w:rsidP="002C1E54">
      <w:pPr>
        <w:pStyle w:val="Prrafodelista"/>
        <w:numPr>
          <w:ilvl w:val="0"/>
          <w:numId w:val="37"/>
        </w:numPr>
        <w:spacing w:line="360" w:lineRule="auto"/>
        <w:ind w:left="851" w:hanging="283"/>
        <w:jc w:val="both"/>
        <w:rPr>
          <w:rFonts w:ascii="Palatino Linotype" w:hAnsi="Palatino Linotype"/>
          <w:lang w:val="es-ES"/>
        </w:rPr>
      </w:pPr>
      <w:r>
        <w:rPr>
          <w:rFonts w:ascii="Palatino Linotype" w:eastAsia="Calibri" w:hAnsi="Palatino Linotype" w:cs="Arial"/>
        </w:rPr>
        <w:t>Adjudicación directa.</w:t>
      </w:r>
    </w:p>
    <w:p w14:paraId="40C3260C" w14:textId="77777777" w:rsidR="00617983" w:rsidRPr="00246FF7" w:rsidRDefault="00617983" w:rsidP="002C1E54">
      <w:pPr>
        <w:pStyle w:val="Prrafodelista"/>
        <w:spacing w:line="360" w:lineRule="auto"/>
        <w:ind w:left="0"/>
        <w:jc w:val="both"/>
        <w:rPr>
          <w:rFonts w:ascii="Palatino Linotype" w:hAnsi="Palatino Linotype"/>
          <w:lang w:val="es-ES"/>
        </w:rPr>
      </w:pPr>
    </w:p>
    <w:p w14:paraId="6ABF9621" w14:textId="51F98379" w:rsidR="00617983" w:rsidRDefault="00617983" w:rsidP="002C1E54">
      <w:pPr>
        <w:pStyle w:val="Prrafodelista"/>
        <w:numPr>
          <w:ilvl w:val="0"/>
          <w:numId w:val="1"/>
        </w:numPr>
        <w:spacing w:line="360" w:lineRule="auto"/>
        <w:ind w:left="0" w:firstLine="0"/>
        <w:jc w:val="both"/>
        <w:rPr>
          <w:rFonts w:ascii="Palatino Linotype" w:hAnsi="Palatino Linotype"/>
          <w:lang w:val="es-ES"/>
        </w:rPr>
      </w:pPr>
      <w:r>
        <w:rPr>
          <w:rFonts w:ascii="Palatino Linotype" w:hAnsi="Palatino Linotype"/>
          <w:lang w:val="es-ES"/>
        </w:rPr>
        <w:t>Las Licitaciones Públicas deberán establecer los mismos requisitos y condiciones para todos los participantes, debiendo los Ayuntamientos proporcionarles igual acces</w:t>
      </w:r>
      <w:r w:rsidR="00771180">
        <w:rPr>
          <w:rFonts w:ascii="Palatino Linotype" w:hAnsi="Palatino Linotype"/>
          <w:lang w:val="es-ES"/>
        </w:rPr>
        <w:t>o a la información relacionada c</w:t>
      </w:r>
      <w:r>
        <w:rPr>
          <w:rFonts w:ascii="Palatino Linotype" w:hAnsi="Palatino Linotype"/>
          <w:lang w:val="es-ES"/>
        </w:rPr>
        <w:t>on dicho procedimiento a fin de evitar favorecer a algún participante, es decir, estarán abiertas a todas aquellas personas físicas o morales que tengan la capacidad para poder realizar las obras requeridas. Estas a su vez podrán ser Nacionales e Internacionales.</w:t>
      </w:r>
    </w:p>
    <w:p w14:paraId="529DD506" w14:textId="77777777" w:rsidR="00617983" w:rsidRDefault="00617983" w:rsidP="002C1E54">
      <w:pPr>
        <w:pStyle w:val="Prrafodelista"/>
        <w:spacing w:line="360" w:lineRule="auto"/>
        <w:ind w:left="0"/>
        <w:jc w:val="both"/>
        <w:rPr>
          <w:rFonts w:ascii="Palatino Linotype" w:hAnsi="Palatino Linotype"/>
          <w:lang w:val="es-ES"/>
        </w:rPr>
      </w:pPr>
    </w:p>
    <w:p w14:paraId="04BC9B48" w14:textId="13E2B5DC" w:rsidR="00617983" w:rsidRDefault="00617983" w:rsidP="002C1E54">
      <w:pPr>
        <w:pStyle w:val="Prrafodelista"/>
        <w:numPr>
          <w:ilvl w:val="0"/>
          <w:numId w:val="1"/>
        </w:numPr>
        <w:spacing w:line="360" w:lineRule="auto"/>
        <w:ind w:left="0" w:firstLine="0"/>
        <w:jc w:val="both"/>
        <w:rPr>
          <w:rFonts w:ascii="Palatino Linotype" w:hAnsi="Palatino Linotype"/>
          <w:lang w:val="es-ES"/>
        </w:rPr>
      </w:pPr>
      <w:r>
        <w:rPr>
          <w:rFonts w:ascii="Palatino Linotype" w:hAnsi="Palatino Linotype"/>
          <w:lang w:val="es-ES"/>
        </w:rPr>
        <w:t>Relativo a la invitación restringida, procederá cuando se declare desierto un procedimiento de licitación. Este tipo de Licitación se caracteriza, en el sentido de que comprende la invitación de tres personas cuando menos, que serán seleccionadas entre las que se inscriban en el catálogo de contratistas.</w:t>
      </w:r>
    </w:p>
    <w:p w14:paraId="7B677131" w14:textId="77777777" w:rsidR="00617983" w:rsidRPr="00617983" w:rsidRDefault="00617983" w:rsidP="002C1E54">
      <w:pPr>
        <w:pStyle w:val="Prrafodelista"/>
        <w:spacing w:line="360" w:lineRule="auto"/>
        <w:rPr>
          <w:rFonts w:ascii="Palatino Linotype" w:hAnsi="Palatino Linotype"/>
          <w:lang w:val="es-ES"/>
        </w:rPr>
      </w:pPr>
    </w:p>
    <w:p w14:paraId="52EF5896" w14:textId="14F0604F" w:rsidR="00617983" w:rsidRDefault="00617983" w:rsidP="002C1E54">
      <w:pPr>
        <w:pStyle w:val="Prrafodelista"/>
        <w:numPr>
          <w:ilvl w:val="0"/>
          <w:numId w:val="1"/>
        </w:numPr>
        <w:spacing w:line="360" w:lineRule="auto"/>
        <w:ind w:left="0" w:firstLine="0"/>
        <w:jc w:val="both"/>
        <w:rPr>
          <w:rFonts w:ascii="Palatino Linotype" w:hAnsi="Palatino Linotype"/>
          <w:lang w:val="es-ES"/>
        </w:rPr>
      </w:pPr>
      <w:r>
        <w:rPr>
          <w:rFonts w:ascii="Palatino Linotype" w:hAnsi="Palatino Linotype"/>
          <w:lang w:val="es-ES"/>
        </w:rPr>
        <w:t>Mientras que la Adjudicaci</w:t>
      </w:r>
      <w:r w:rsidR="0096539C">
        <w:rPr>
          <w:rFonts w:ascii="Palatino Linotype" w:hAnsi="Palatino Linotype"/>
          <w:lang w:val="es-ES"/>
        </w:rPr>
        <w:t>ón directa, es un tipo de contratación mediante el cual, las obras, acciones o adquisiciones que por su naturaleza no puedan ser llevadas a cabo más que por una sola persona, entre los ejemplos de ello encuentran:</w:t>
      </w:r>
    </w:p>
    <w:p w14:paraId="73A37A55" w14:textId="77777777" w:rsidR="0096539C" w:rsidRPr="0096539C" w:rsidRDefault="0096539C" w:rsidP="002C1E54">
      <w:pPr>
        <w:pStyle w:val="Prrafodelista"/>
        <w:spacing w:line="360" w:lineRule="auto"/>
        <w:rPr>
          <w:rFonts w:ascii="Palatino Linotype" w:hAnsi="Palatino Linotype"/>
          <w:lang w:val="es-ES"/>
        </w:rPr>
      </w:pPr>
    </w:p>
    <w:p w14:paraId="366C6BDF" w14:textId="4D78F92A" w:rsidR="0096539C" w:rsidRPr="0096539C" w:rsidRDefault="0096539C" w:rsidP="002C1E54">
      <w:pPr>
        <w:pStyle w:val="Prrafodelista"/>
        <w:spacing w:line="360" w:lineRule="auto"/>
        <w:ind w:left="567" w:right="567"/>
        <w:jc w:val="both"/>
        <w:rPr>
          <w:rFonts w:ascii="Palatino Linotype" w:hAnsi="Palatino Linotype"/>
          <w:i/>
          <w:sz w:val="22"/>
          <w:lang w:val="es-ES"/>
        </w:rPr>
      </w:pPr>
      <w:r w:rsidRPr="0096539C">
        <w:rPr>
          <w:rFonts w:ascii="Palatino Linotype" w:hAnsi="Palatino Linotype"/>
          <w:i/>
          <w:sz w:val="22"/>
        </w:rPr>
        <w:t>I. Se trate de restauración de monumentos arqueológicos, artísticos e históricos;</w:t>
      </w:r>
    </w:p>
    <w:p w14:paraId="0E0013A4" w14:textId="77777777" w:rsidR="0096539C" w:rsidRPr="0096539C" w:rsidRDefault="0096539C" w:rsidP="002C1E54">
      <w:pPr>
        <w:pStyle w:val="Prrafodelista"/>
        <w:spacing w:line="360" w:lineRule="auto"/>
        <w:ind w:left="567" w:right="567"/>
        <w:jc w:val="both"/>
        <w:rPr>
          <w:rFonts w:ascii="Palatino Linotype" w:hAnsi="Palatino Linotype"/>
          <w:i/>
          <w:sz w:val="22"/>
        </w:rPr>
      </w:pPr>
      <w:r w:rsidRPr="0096539C">
        <w:rPr>
          <w:rFonts w:ascii="Palatino Linotype" w:hAnsi="Palatino Linotype"/>
          <w:i/>
          <w:sz w:val="22"/>
        </w:rPr>
        <w:t xml:space="preserve">II. Para la ejecución de la obra o servicios se requiera contratar al titular de una patente, derechos de autor u otros derechos exclusivos; </w:t>
      </w:r>
    </w:p>
    <w:p w14:paraId="78037580" w14:textId="33FE407D" w:rsidR="0096539C" w:rsidRPr="0096539C" w:rsidRDefault="0096539C" w:rsidP="002C1E54">
      <w:pPr>
        <w:pStyle w:val="Prrafodelista"/>
        <w:spacing w:line="360" w:lineRule="auto"/>
        <w:ind w:left="567" w:right="567"/>
        <w:jc w:val="both"/>
        <w:rPr>
          <w:rFonts w:ascii="Palatino Linotype" w:hAnsi="Palatino Linotype"/>
          <w:i/>
          <w:sz w:val="22"/>
          <w:lang w:val="es-ES"/>
        </w:rPr>
      </w:pPr>
      <w:r w:rsidRPr="0096539C">
        <w:rPr>
          <w:rFonts w:ascii="Palatino Linotype" w:hAnsi="Palatino Linotype"/>
          <w:i/>
          <w:sz w:val="22"/>
        </w:rPr>
        <w:t>III. Se requiera de experiencia, materiales, equipos o técnicas especiales;</w:t>
      </w:r>
    </w:p>
    <w:p w14:paraId="37BFA18B" w14:textId="36FE23C1" w:rsidR="0096539C" w:rsidRPr="0096539C" w:rsidRDefault="0096539C" w:rsidP="002C1E54">
      <w:pPr>
        <w:pStyle w:val="Prrafodelista"/>
        <w:spacing w:line="360" w:lineRule="auto"/>
        <w:ind w:left="567" w:right="567"/>
        <w:jc w:val="both"/>
        <w:rPr>
          <w:rFonts w:ascii="Palatino Linotype" w:hAnsi="Palatino Linotype"/>
          <w:i/>
          <w:sz w:val="22"/>
          <w:lang w:val="es-ES"/>
        </w:rPr>
      </w:pPr>
      <w:r w:rsidRPr="0096539C">
        <w:rPr>
          <w:rFonts w:ascii="Palatino Linotype" w:hAnsi="Palatino Linotype"/>
          <w:i/>
          <w:sz w:val="22"/>
          <w:lang w:val="es-ES"/>
        </w:rPr>
        <w:t>…</w:t>
      </w:r>
    </w:p>
    <w:p w14:paraId="43266236" w14:textId="77777777" w:rsidR="00617983" w:rsidRPr="00617983" w:rsidRDefault="00617983" w:rsidP="002C1E54">
      <w:pPr>
        <w:pStyle w:val="Prrafodelista"/>
        <w:spacing w:line="360" w:lineRule="auto"/>
        <w:ind w:left="0"/>
        <w:jc w:val="both"/>
        <w:rPr>
          <w:rFonts w:ascii="Palatino Linotype" w:hAnsi="Palatino Linotype"/>
          <w:lang w:val="es-ES"/>
        </w:rPr>
      </w:pPr>
    </w:p>
    <w:p w14:paraId="448C58CB" w14:textId="5A3D68F8" w:rsidR="0096539C" w:rsidRPr="0096539C" w:rsidRDefault="0096539C" w:rsidP="002C1E54">
      <w:pPr>
        <w:pStyle w:val="Prrafodelista"/>
        <w:numPr>
          <w:ilvl w:val="0"/>
          <w:numId w:val="1"/>
        </w:numPr>
        <w:autoSpaceDE w:val="0"/>
        <w:autoSpaceDN w:val="0"/>
        <w:adjustRightInd w:val="0"/>
        <w:spacing w:line="360" w:lineRule="auto"/>
        <w:ind w:left="0" w:firstLine="0"/>
        <w:jc w:val="both"/>
        <w:rPr>
          <w:rFonts w:ascii="Palatino Linotype" w:hAnsi="Palatino Linotype"/>
          <w:lang w:val="es-ES"/>
        </w:rPr>
      </w:pPr>
      <w:r w:rsidRPr="0096539C">
        <w:rPr>
          <w:rFonts w:ascii="Palatino Linotype" w:hAnsi="Palatino Linotype"/>
          <w:lang w:val="es-ES"/>
        </w:rPr>
        <w:t xml:space="preserve">Por otra parte, debemos traer a colación que la Ley de Transparencia y Acceso a la Información Pública del Estado de México y Municipios en el artículo 92 establece que </w:t>
      </w:r>
      <w:r w:rsidRPr="0096539C">
        <w:rPr>
          <w:rFonts w:ascii="Palatino Linotype" w:hAnsi="Palatino Linotype"/>
          <w:i/>
          <w:sz w:val="22"/>
          <w:szCs w:val="22"/>
          <w:lang w:val="es-ES"/>
        </w:rPr>
        <w:t>l</w:t>
      </w:r>
      <w:r w:rsidRPr="0096539C">
        <w:rPr>
          <w:rFonts w:ascii="Palatino Linotype" w:hAnsi="Palatino Linotype" w:cs="Bookman Old Style"/>
          <w:i/>
          <w:sz w:val="22"/>
          <w:szCs w:val="22"/>
          <w:lang w:val="es-MX"/>
        </w:rPr>
        <w:t>os sujetos obligados deberán poner a disposición del público de manera permanente y actualizada de forma sencilla, precisa y entendible, en los respectivos medios electrónicos, de acuerdo con sus facultades, atribuciones, funciones u objeto social, según corresponda,</w:t>
      </w:r>
      <w:r>
        <w:rPr>
          <w:rFonts w:ascii="Palatino Linotype" w:hAnsi="Palatino Linotype" w:cs="Bookman Old Style"/>
          <w:i/>
          <w:sz w:val="22"/>
          <w:szCs w:val="22"/>
          <w:lang w:val="es-MX"/>
        </w:rPr>
        <w:t xml:space="preserve"> entre los que se encuentra lo siguiente:</w:t>
      </w:r>
    </w:p>
    <w:p w14:paraId="57374FF1" w14:textId="77777777" w:rsidR="0096539C" w:rsidRDefault="0096539C" w:rsidP="002C1E54">
      <w:pPr>
        <w:pStyle w:val="Prrafodelista"/>
        <w:spacing w:line="360" w:lineRule="auto"/>
        <w:ind w:left="0"/>
        <w:jc w:val="both"/>
        <w:rPr>
          <w:rFonts w:ascii="Palatino Linotype" w:hAnsi="Palatino Linotype"/>
          <w:lang w:val="es-ES"/>
        </w:rPr>
      </w:pPr>
    </w:p>
    <w:p w14:paraId="249DD290" w14:textId="48200E54" w:rsidR="0096539C" w:rsidRPr="0096539C" w:rsidRDefault="0096539C" w:rsidP="002C1E54">
      <w:pPr>
        <w:tabs>
          <w:tab w:val="left" w:pos="8364"/>
          <w:tab w:val="left" w:pos="8505"/>
        </w:tabs>
        <w:autoSpaceDE w:val="0"/>
        <w:autoSpaceDN w:val="0"/>
        <w:adjustRightInd w:val="0"/>
        <w:spacing w:line="360" w:lineRule="auto"/>
        <w:ind w:left="284"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XXIX. </w:t>
      </w:r>
      <w:r w:rsidRPr="0096539C">
        <w:rPr>
          <w:rFonts w:ascii="Palatino Linotype" w:hAnsi="Palatino Linotype" w:cs="Bookman Old Style"/>
          <w:i/>
          <w:sz w:val="22"/>
          <w:szCs w:val="20"/>
          <w:lang w:val="es-MX"/>
        </w:rPr>
        <w:t xml:space="preserve">La información sobre los procesos y resultados sobre procedimientos de adjudicación directa, invitación restringida y licitación de cualquier naturaleza, incluyendo la versión pública del expediente respectivo y de los </w:t>
      </w:r>
      <w:r w:rsidRPr="00CC4C2F">
        <w:rPr>
          <w:rFonts w:ascii="Palatino Linotype" w:hAnsi="Palatino Linotype" w:cs="Bookman Old Style"/>
          <w:b/>
          <w:i/>
          <w:sz w:val="22"/>
          <w:szCs w:val="20"/>
          <w:lang w:val="es-MX"/>
        </w:rPr>
        <w:t>contratos celebrados</w:t>
      </w:r>
      <w:r w:rsidRPr="0096539C">
        <w:rPr>
          <w:rFonts w:ascii="Palatino Linotype" w:hAnsi="Palatino Linotype" w:cs="Bookman Old Style"/>
          <w:i/>
          <w:sz w:val="22"/>
          <w:szCs w:val="20"/>
          <w:lang w:val="es-MX"/>
        </w:rPr>
        <w:t>, que deberán contener, por los menos, lo siguiente:</w:t>
      </w:r>
    </w:p>
    <w:p w14:paraId="10D295DE" w14:textId="77777777" w:rsidR="0096539C" w:rsidRPr="0096539C" w:rsidRDefault="0096539C" w:rsidP="002C1E5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p>
    <w:p w14:paraId="55A39D40" w14:textId="77777777" w:rsidR="0096539C" w:rsidRPr="0096539C" w:rsidRDefault="0096539C" w:rsidP="002C1E54">
      <w:pPr>
        <w:tabs>
          <w:tab w:val="left" w:pos="8364"/>
          <w:tab w:val="left" w:pos="8505"/>
        </w:tabs>
        <w:autoSpaceDE w:val="0"/>
        <w:autoSpaceDN w:val="0"/>
        <w:adjustRightInd w:val="0"/>
        <w:spacing w:line="360" w:lineRule="auto"/>
        <w:ind w:left="709" w:right="567" w:hanging="425"/>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a) </w:t>
      </w:r>
      <w:r w:rsidRPr="0096539C">
        <w:rPr>
          <w:rFonts w:ascii="Palatino Linotype" w:hAnsi="Palatino Linotype" w:cs="Bookman Old Style"/>
          <w:i/>
          <w:sz w:val="22"/>
          <w:szCs w:val="20"/>
          <w:lang w:val="es-MX"/>
        </w:rPr>
        <w:t>De licitaciones públicas o procedimientos de invitación restringida:</w:t>
      </w:r>
    </w:p>
    <w:p w14:paraId="75AF6FBE" w14:textId="6D30C15F" w:rsidR="0096539C" w:rsidRPr="0096539C" w:rsidRDefault="0096539C" w:rsidP="002C1E5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1) </w:t>
      </w:r>
      <w:r w:rsidRPr="0096539C">
        <w:rPr>
          <w:rFonts w:ascii="Palatino Linotype" w:hAnsi="Palatino Linotype" w:cs="Bookman Old Style"/>
          <w:i/>
          <w:sz w:val="22"/>
          <w:szCs w:val="20"/>
          <w:lang w:val="es-MX"/>
        </w:rPr>
        <w:t>La convocatoria o invitación emitida, así como los fundamentos legales aplicados para llevarla a cabo;</w:t>
      </w:r>
    </w:p>
    <w:p w14:paraId="665ED391" w14:textId="77777777" w:rsidR="0096539C" w:rsidRPr="0096539C" w:rsidRDefault="0096539C" w:rsidP="002C1E5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2) </w:t>
      </w:r>
      <w:r w:rsidRPr="0096539C">
        <w:rPr>
          <w:rFonts w:ascii="Palatino Linotype" w:hAnsi="Palatino Linotype" w:cs="Bookman Old Style"/>
          <w:i/>
          <w:sz w:val="22"/>
          <w:szCs w:val="20"/>
          <w:lang w:val="es-MX"/>
        </w:rPr>
        <w:t>Los nombres de los participantes o invitados;</w:t>
      </w:r>
    </w:p>
    <w:p w14:paraId="5EE75DAE" w14:textId="77777777" w:rsidR="0096539C" w:rsidRPr="0096539C" w:rsidRDefault="0096539C" w:rsidP="002C1E5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3) </w:t>
      </w:r>
      <w:r w:rsidRPr="0096539C">
        <w:rPr>
          <w:rFonts w:ascii="Palatino Linotype" w:hAnsi="Palatino Linotype" w:cs="Bookman Old Style"/>
          <w:i/>
          <w:sz w:val="22"/>
          <w:szCs w:val="20"/>
          <w:lang w:val="es-MX"/>
        </w:rPr>
        <w:t>El nombre del ganador y las razones que lo justifican;</w:t>
      </w:r>
    </w:p>
    <w:p w14:paraId="6D01CDA6" w14:textId="77777777" w:rsidR="0096539C" w:rsidRPr="0096539C" w:rsidRDefault="0096539C" w:rsidP="002C1E5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4) </w:t>
      </w:r>
      <w:r w:rsidRPr="0096539C">
        <w:rPr>
          <w:rFonts w:ascii="Palatino Linotype" w:hAnsi="Palatino Linotype" w:cs="Bookman Old Style"/>
          <w:i/>
          <w:sz w:val="22"/>
          <w:szCs w:val="20"/>
          <w:lang w:val="es-MX"/>
        </w:rPr>
        <w:t>El área solicitante y la responsable de su ejecución;</w:t>
      </w:r>
    </w:p>
    <w:p w14:paraId="793B59A7" w14:textId="77777777" w:rsidR="0096539C" w:rsidRPr="0096539C" w:rsidRDefault="0096539C" w:rsidP="002C1E5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5) </w:t>
      </w:r>
      <w:r w:rsidRPr="0096539C">
        <w:rPr>
          <w:rFonts w:ascii="Palatino Linotype" w:hAnsi="Palatino Linotype" w:cs="Bookman Old Style"/>
          <w:i/>
          <w:sz w:val="22"/>
          <w:szCs w:val="20"/>
          <w:lang w:val="es-MX"/>
        </w:rPr>
        <w:t>Las convocatorias e invitaciones emitidas;</w:t>
      </w:r>
    </w:p>
    <w:p w14:paraId="74EB61B6" w14:textId="77777777" w:rsidR="0096539C" w:rsidRPr="0096539C" w:rsidRDefault="0096539C" w:rsidP="002C1E5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6) </w:t>
      </w:r>
      <w:r w:rsidRPr="0096539C">
        <w:rPr>
          <w:rFonts w:ascii="Palatino Linotype" w:hAnsi="Palatino Linotype" w:cs="Bookman Old Style"/>
          <w:i/>
          <w:sz w:val="22"/>
          <w:szCs w:val="20"/>
          <w:lang w:val="es-MX"/>
        </w:rPr>
        <w:t>Los dictámenes y fallo de adjudicación;</w:t>
      </w:r>
    </w:p>
    <w:p w14:paraId="051081AD" w14:textId="77777777" w:rsidR="0096539C" w:rsidRPr="00CC4C2F" w:rsidRDefault="0096539C" w:rsidP="002C1E54">
      <w:pPr>
        <w:tabs>
          <w:tab w:val="left" w:pos="8364"/>
          <w:tab w:val="left" w:pos="8505"/>
        </w:tabs>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CC4C2F">
        <w:rPr>
          <w:rFonts w:ascii="Palatino Linotype" w:hAnsi="Palatino Linotype" w:cs="Bookman Old Style,Bold"/>
          <w:b/>
          <w:bCs/>
          <w:i/>
          <w:sz w:val="22"/>
          <w:szCs w:val="20"/>
          <w:lang w:val="es-MX"/>
        </w:rPr>
        <w:t xml:space="preserve">7) </w:t>
      </w:r>
      <w:r w:rsidRPr="00CC4C2F">
        <w:rPr>
          <w:rFonts w:ascii="Palatino Linotype" w:hAnsi="Palatino Linotype" w:cs="Bookman Old Style"/>
          <w:b/>
          <w:i/>
          <w:sz w:val="22"/>
          <w:szCs w:val="20"/>
          <w:lang w:val="es-MX"/>
        </w:rPr>
        <w:t>El contrato y, en su caso, sus anexos;</w:t>
      </w:r>
    </w:p>
    <w:p w14:paraId="1AE2F889" w14:textId="349A772E" w:rsidR="0096539C" w:rsidRPr="0096539C" w:rsidRDefault="0096539C" w:rsidP="002C1E5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8) </w:t>
      </w:r>
      <w:r w:rsidRPr="0096539C">
        <w:rPr>
          <w:rFonts w:ascii="Palatino Linotype" w:hAnsi="Palatino Linotype" w:cs="Bookman Old Style"/>
          <w:i/>
          <w:sz w:val="22"/>
          <w:szCs w:val="20"/>
          <w:lang w:val="es-MX"/>
        </w:rPr>
        <w:t>Los mecanismos de vigilancia y supervisión, incluyendo en su caso, los estudios de impacto urbano y ambiental, según corresponda;</w:t>
      </w:r>
    </w:p>
    <w:p w14:paraId="1C5F50BB" w14:textId="7FD55CB2" w:rsidR="0096539C" w:rsidRPr="00CC4C2F" w:rsidRDefault="0096539C" w:rsidP="002C1E54">
      <w:pPr>
        <w:tabs>
          <w:tab w:val="left" w:pos="8364"/>
          <w:tab w:val="left" w:pos="8505"/>
        </w:tabs>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CC4C2F">
        <w:rPr>
          <w:rFonts w:ascii="Palatino Linotype" w:hAnsi="Palatino Linotype" w:cs="Bookman Old Style,Bold"/>
          <w:b/>
          <w:bCs/>
          <w:i/>
          <w:sz w:val="22"/>
          <w:szCs w:val="20"/>
          <w:lang w:val="es-MX"/>
        </w:rPr>
        <w:t xml:space="preserve">9) </w:t>
      </w:r>
      <w:r w:rsidRPr="00CC4C2F">
        <w:rPr>
          <w:rFonts w:ascii="Palatino Linotype" w:hAnsi="Palatino Linotype" w:cs="Bookman Old Style"/>
          <w:b/>
          <w:i/>
          <w:sz w:val="22"/>
          <w:szCs w:val="20"/>
          <w:lang w:val="es-MX"/>
        </w:rPr>
        <w:t>La partida presupuestal, de conformidad con el clasificador por objeto del gasto, en el caso de ser aplicable;</w:t>
      </w:r>
    </w:p>
    <w:p w14:paraId="2F8D24FB" w14:textId="6621AA1F" w:rsidR="0096539C" w:rsidRPr="00CC4C2F" w:rsidRDefault="0096539C" w:rsidP="002C1E54">
      <w:pPr>
        <w:tabs>
          <w:tab w:val="left" w:pos="8364"/>
          <w:tab w:val="left" w:pos="8505"/>
        </w:tabs>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CC4C2F">
        <w:rPr>
          <w:rFonts w:ascii="Palatino Linotype" w:hAnsi="Palatino Linotype" w:cs="Bookman Old Style,Bold"/>
          <w:b/>
          <w:bCs/>
          <w:i/>
          <w:sz w:val="22"/>
          <w:szCs w:val="20"/>
          <w:lang w:val="es-MX"/>
        </w:rPr>
        <w:t xml:space="preserve">10) </w:t>
      </w:r>
      <w:r w:rsidRPr="00CC4C2F">
        <w:rPr>
          <w:rFonts w:ascii="Palatino Linotype" w:hAnsi="Palatino Linotype" w:cs="Bookman Old Style"/>
          <w:b/>
          <w:i/>
          <w:sz w:val="22"/>
          <w:szCs w:val="20"/>
          <w:lang w:val="es-MX"/>
        </w:rPr>
        <w:t>Origen de los recursos especificando si son federales, estatales o municipales, así como el tipo de fondo de participación o aportación respectiva;</w:t>
      </w:r>
    </w:p>
    <w:p w14:paraId="5CA6770D" w14:textId="6AF6EB73" w:rsidR="0096539C" w:rsidRPr="0096539C" w:rsidRDefault="0096539C" w:rsidP="002C1E5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11) </w:t>
      </w:r>
      <w:r w:rsidRPr="0096539C">
        <w:rPr>
          <w:rFonts w:ascii="Palatino Linotype" w:hAnsi="Palatino Linotype" w:cs="Bookman Old Style"/>
          <w:i/>
          <w:sz w:val="22"/>
          <w:szCs w:val="20"/>
          <w:lang w:val="es-MX"/>
        </w:rPr>
        <w:t>Los convenios modificatorios que, en su caso, sean firmados, precisando el objeto y la fecha de celebración;</w:t>
      </w:r>
    </w:p>
    <w:p w14:paraId="1394A03B" w14:textId="0D19CEB2" w:rsidR="0096539C" w:rsidRPr="00CC4C2F" w:rsidRDefault="0096539C" w:rsidP="002C1E54">
      <w:pPr>
        <w:tabs>
          <w:tab w:val="left" w:pos="8364"/>
          <w:tab w:val="left" w:pos="8505"/>
        </w:tabs>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CC4C2F">
        <w:rPr>
          <w:rFonts w:ascii="Palatino Linotype" w:hAnsi="Palatino Linotype" w:cs="Bookman Old Style,Bold"/>
          <w:b/>
          <w:bCs/>
          <w:i/>
          <w:sz w:val="22"/>
          <w:szCs w:val="20"/>
          <w:lang w:val="es-MX"/>
        </w:rPr>
        <w:t xml:space="preserve">12) </w:t>
      </w:r>
      <w:r w:rsidRPr="00CC4C2F">
        <w:rPr>
          <w:rFonts w:ascii="Palatino Linotype" w:hAnsi="Palatino Linotype" w:cs="Bookman Old Style"/>
          <w:b/>
          <w:i/>
          <w:sz w:val="22"/>
          <w:szCs w:val="20"/>
          <w:lang w:val="es-MX"/>
        </w:rPr>
        <w:t>Los informes de avance físico y financiero sobre las obras o servicios contratados;</w:t>
      </w:r>
    </w:p>
    <w:p w14:paraId="47D3BDCB" w14:textId="77777777" w:rsidR="0096539C" w:rsidRPr="0096539C" w:rsidRDefault="0096539C" w:rsidP="002C1E5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13) </w:t>
      </w:r>
      <w:r w:rsidRPr="0096539C">
        <w:rPr>
          <w:rFonts w:ascii="Palatino Linotype" w:hAnsi="Palatino Linotype" w:cs="Bookman Old Style"/>
          <w:i/>
          <w:sz w:val="22"/>
          <w:szCs w:val="20"/>
          <w:lang w:val="es-MX"/>
        </w:rPr>
        <w:t>El convenio de terminación; y</w:t>
      </w:r>
    </w:p>
    <w:p w14:paraId="2124DDBA" w14:textId="77777777" w:rsidR="0096539C" w:rsidRDefault="0096539C" w:rsidP="002C1E5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14) </w:t>
      </w:r>
      <w:r w:rsidRPr="0096539C">
        <w:rPr>
          <w:rFonts w:ascii="Palatino Linotype" w:hAnsi="Palatino Linotype" w:cs="Bookman Old Style"/>
          <w:i/>
          <w:sz w:val="22"/>
          <w:szCs w:val="20"/>
          <w:lang w:val="es-MX"/>
        </w:rPr>
        <w:t>El finiquito.</w:t>
      </w:r>
    </w:p>
    <w:p w14:paraId="54CC13E1" w14:textId="77777777" w:rsidR="0096539C" w:rsidRPr="0096539C" w:rsidRDefault="0096539C" w:rsidP="002C1E54">
      <w:pPr>
        <w:tabs>
          <w:tab w:val="left" w:pos="8364"/>
          <w:tab w:val="left" w:pos="8505"/>
        </w:tabs>
        <w:autoSpaceDE w:val="0"/>
        <w:autoSpaceDN w:val="0"/>
        <w:adjustRightInd w:val="0"/>
        <w:spacing w:line="360" w:lineRule="auto"/>
        <w:ind w:left="567" w:right="567" w:hanging="425"/>
        <w:jc w:val="both"/>
        <w:rPr>
          <w:rFonts w:ascii="Palatino Linotype" w:hAnsi="Palatino Linotype" w:cs="Bookman Old Style"/>
          <w:i/>
          <w:sz w:val="22"/>
          <w:szCs w:val="20"/>
          <w:lang w:val="es-MX"/>
        </w:rPr>
      </w:pPr>
    </w:p>
    <w:p w14:paraId="1E5AFF44" w14:textId="77777777" w:rsidR="0096539C" w:rsidRDefault="0096539C" w:rsidP="002C1E54">
      <w:pPr>
        <w:tabs>
          <w:tab w:val="left" w:pos="8364"/>
          <w:tab w:val="left" w:pos="8505"/>
        </w:tabs>
        <w:autoSpaceDE w:val="0"/>
        <w:autoSpaceDN w:val="0"/>
        <w:adjustRightInd w:val="0"/>
        <w:spacing w:line="360" w:lineRule="auto"/>
        <w:ind w:left="709" w:right="567" w:hanging="425"/>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b) </w:t>
      </w:r>
      <w:r w:rsidRPr="0096539C">
        <w:rPr>
          <w:rFonts w:ascii="Palatino Linotype" w:hAnsi="Palatino Linotype" w:cs="Bookman Old Style"/>
          <w:i/>
          <w:sz w:val="22"/>
          <w:szCs w:val="20"/>
          <w:lang w:val="es-MX"/>
        </w:rPr>
        <w:t>De las adjudicaciones directas:</w:t>
      </w:r>
    </w:p>
    <w:p w14:paraId="47809678" w14:textId="77777777" w:rsidR="0096539C" w:rsidRPr="0096539C" w:rsidRDefault="0096539C" w:rsidP="002C1E54">
      <w:pPr>
        <w:tabs>
          <w:tab w:val="left" w:pos="8364"/>
          <w:tab w:val="left" w:pos="8505"/>
        </w:tabs>
        <w:autoSpaceDE w:val="0"/>
        <w:autoSpaceDN w:val="0"/>
        <w:adjustRightInd w:val="0"/>
        <w:spacing w:line="360" w:lineRule="auto"/>
        <w:ind w:left="709" w:right="567" w:hanging="425"/>
        <w:jc w:val="both"/>
        <w:rPr>
          <w:rFonts w:ascii="Palatino Linotype" w:hAnsi="Palatino Linotype" w:cs="Bookman Old Style"/>
          <w:i/>
          <w:sz w:val="22"/>
          <w:szCs w:val="20"/>
          <w:lang w:val="es-MX"/>
        </w:rPr>
      </w:pPr>
    </w:p>
    <w:p w14:paraId="23FF8D40" w14:textId="77777777" w:rsidR="0096539C" w:rsidRPr="0096539C" w:rsidRDefault="0096539C" w:rsidP="002C1E5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1) </w:t>
      </w:r>
      <w:r w:rsidRPr="0096539C">
        <w:rPr>
          <w:rFonts w:ascii="Palatino Linotype" w:hAnsi="Palatino Linotype" w:cs="Bookman Old Style"/>
          <w:i/>
          <w:sz w:val="22"/>
          <w:szCs w:val="20"/>
          <w:lang w:val="es-MX"/>
        </w:rPr>
        <w:t>La propuesta enviada por el participante;</w:t>
      </w:r>
    </w:p>
    <w:p w14:paraId="1DDA96E9" w14:textId="77777777" w:rsidR="0096539C" w:rsidRPr="0096539C" w:rsidRDefault="0096539C" w:rsidP="002C1E5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2) </w:t>
      </w:r>
      <w:r w:rsidRPr="0096539C">
        <w:rPr>
          <w:rFonts w:ascii="Palatino Linotype" w:hAnsi="Palatino Linotype" w:cs="Bookman Old Style"/>
          <w:i/>
          <w:sz w:val="22"/>
          <w:szCs w:val="20"/>
          <w:lang w:val="es-MX"/>
        </w:rPr>
        <w:t>Los motivos y fundamentos legales aplicados para llevarla a cabo;</w:t>
      </w:r>
    </w:p>
    <w:p w14:paraId="65DC2722" w14:textId="77777777" w:rsidR="0096539C" w:rsidRPr="0096539C" w:rsidRDefault="0096539C" w:rsidP="002C1E5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3) </w:t>
      </w:r>
      <w:r w:rsidRPr="0096539C">
        <w:rPr>
          <w:rFonts w:ascii="Palatino Linotype" w:hAnsi="Palatino Linotype" w:cs="Bookman Old Style"/>
          <w:i/>
          <w:sz w:val="22"/>
          <w:szCs w:val="20"/>
          <w:lang w:val="es-MX"/>
        </w:rPr>
        <w:t>La autorización del ejercicio de la opción;</w:t>
      </w:r>
    </w:p>
    <w:p w14:paraId="5D932CF3" w14:textId="5BBED4CE" w:rsidR="0096539C" w:rsidRPr="0096539C" w:rsidRDefault="0096539C" w:rsidP="002C1E5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4) </w:t>
      </w:r>
      <w:r w:rsidRPr="0096539C">
        <w:rPr>
          <w:rFonts w:ascii="Palatino Linotype" w:hAnsi="Palatino Linotype" w:cs="Bookman Old Style"/>
          <w:i/>
          <w:sz w:val="22"/>
          <w:szCs w:val="20"/>
          <w:lang w:val="es-MX"/>
        </w:rPr>
        <w:t>En su caso, las cotizaciones consideradas, especificando los nombres de los proveedores y sus montos;</w:t>
      </w:r>
    </w:p>
    <w:p w14:paraId="72304DFA" w14:textId="77777777" w:rsidR="0096539C" w:rsidRPr="0096539C" w:rsidRDefault="0096539C" w:rsidP="002C1E5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5) </w:t>
      </w:r>
      <w:r w:rsidRPr="0096539C">
        <w:rPr>
          <w:rFonts w:ascii="Palatino Linotype" w:hAnsi="Palatino Linotype" w:cs="Bookman Old Style"/>
          <w:i/>
          <w:sz w:val="22"/>
          <w:szCs w:val="20"/>
          <w:lang w:val="es-MX"/>
        </w:rPr>
        <w:t>El nombre de la persona física o jurídica colectiva adjudicada;</w:t>
      </w:r>
    </w:p>
    <w:p w14:paraId="422C58A5" w14:textId="77777777" w:rsidR="0096539C" w:rsidRPr="0096539C" w:rsidRDefault="0096539C" w:rsidP="002C1E5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6) </w:t>
      </w:r>
      <w:r w:rsidRPr="0096539C">
        <w:rPr>
          <w:rFonts w:ascii="Palatino Linotype" w:hAnsi="Palatino Linotype" w:cs="Bookman Old Style"/>
          <w:i/>
          <w:sz w:val="22"/>
          <w:szCs w:val="20"/>
          <w:lang w:val="es-MX"/>
        </w:rPr>
        <w:t>La unidad administrativa solicitante y la responsable de su ejecución;</w:t>
      </w:r>
    </w:p>
    <w:p w14:paraId="6618C191" w14:textId="114ECC64" w:rsidR="0096539C" w:rsidRPr="0096539C" w:rsidRDefault="0096539C" w:rsidP="002C1E5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7) </w:t>
      </w:r>
      <w:r w:rsidRPr="0096539C">
        <w:rPr>
          <w:rFonts w:ascii="Palatino Linotype" w:hAnsi="Palatino Linotype" w:cs="Bookman Old Style"/>
          <w:i/>
          <w:sz w:val="22"/>
          <w:szCs w:val="20"/>
          <w:lang w:val="es-MX"/>
        </w:rPr>
        <w:t>El número, fecha, el monto del contrato y el plazo de entrega o de ejecución de los servicios u obra;</w:t>
      </w:r>
    </w:p>
    <w:p w14:paraId="0AB402AD" w14:textId="0772123A" w:rsidR="0096539C" w:rsidRPr="0096539C" w:rsidRDefault="0096539C" w:rsidP="002C1E5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8) </w:t>
      </w:r>
      <w:r w:rsidRPr="0096539C">
        <w:rPr>
          <w:rFonts w:ascii="Palatino Linotype" w:hAnsi="Palatino Linotype" w:cs="Bookman Old Style"/>
          <w:i/>
          <w:sz w:val="22"/>
          <w:szCs w:val="20"/>
          <w:lang w:val="es-MX"/>
        </w:rPr>
        <w:t>Los mecanismos de vigilancia y supervisión, incluyendo, en su caso, los estudios de impacto urbano y ambiental, según corresponda;</w:t>
      </w:r>
    </w:p>
    <w:p w14:paraId="36D75F1F" w14:textId="77777777" w:rsidR="0096539C" w:rsidRPr="0096539C" w:rsidRDefault="0096539C" w:rsidP="002C1E5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9) </w:t>
      </w:r>
      <w:r w:rsidRPr="0096539C">
        <w:rPr>
          <w:rFonts w:ascii="Palatino Linotype" w:hAnsi="Palatino Linotype" w:cs="Bookman Old Style"/>
          <w:i/>
          <w:sz w:val="22"/>
          <w:szCs w:val="20"/>
          <w:lang w:val="es-MX"/>
        </w:rPr>
        <w:t>Los informes de avance sobre las obras o servicios contratados;</w:t>
      </w:r>
    </w:p>
    <w:p w14:paraId="7F68EB8B" w14:textId="77777777" w:rsidR="0096539C" w:rsidRPr="0096539C" w:rsidRDefault="0096539C" w:rsidP="002C1E54">
      <w:pPr>
        <w:tabs>
          <w:tab w:val="left" w:pos="8364"/>
          <w:tab w:val="left" w:pos="8505"/>
        </w:tabs>
        <w:autoSpaceDE w:val="0"/>
        <w:autoSpaceDN w:val="0"/>
        <w:adjustRightInd w:val="0"/>
        <w:spacing w:line="360" w:lineRule="auto"/>
        <w:ind w:left="567" w:right="567"/>
        <w:jc w:val="both"/>
        <w:rPr>
          <w:rFonts w:ascii="Palatino Linotype" w:hAnsi="Palatino Linotype" w:cs="Bookman Old Style"/>
          <w:i/>
          <w:sz w:val="22"/>
          <w:szCs w:val="20"/>
          <w:lang w:val="es-MX"/>
        </w:rPr>
      </w:pPr>
      <w:r w:rsidRPr="0096539C">
        <w:rPr>
          <w:rFonts w:ascii="Palatino Linotype" w:hAnsi="Palatino Linotype" w:cs="Bookman Old Style,Bold"/>
          <w:b/>
          <w:bCs/>
          <w:i/>
          <w:sz w:val="22"/>
          <w:szCs w:val="20"/>
          <w:lang w:val="es-MX"/>
        </w:rPr>
        <w:t xml:space="preserve">10) </w:t>
      </w:r>
      <w:r w:rsidRPr="0096539C">
        <w:rPr>
          <w:rFonts w:ascii="Palatino Linotype" w:hAnsi="Palatino Linotype" w:cs="Bookman Old Style"/>
          <w:i/>
          <w:sz w:val="22"/>
          <w:szCs w:val="20"/>
          <w:lang w:val="es-MX"/>
        </w:rPr>
        <w:t>El convenio de terminación; y</w:t>
      </w:r>
    </w:p>
    <w:p w14:paraId="292DF0C3" w14:textId="7721380B" w:rsidR="0096539C" w:rsidRPr="0096539C" w:rsidRDefault="0096539C" w:rsidP="002C1E54">
      <w:pPr>
        <w:pStyle w:val="Prrafodelista"/>
        <w:tabs>
          <w:tab w:val="left" w:pos="8364"/>
          <w:tab w:val="left" w:pos="8505"/>
        </w:tabs>
        <w:spacing w:line="360" w:lineRule="auto"/>
        <w:ind w:left="567" w:right="567"/>
        <w:jc w:val="both"/>
        <w:rPr>
          <w:rFonts w:ascii="Palatino Linotype" w:hAnsi="Palatino Linotype"/>
          <w:i/>
          <w:sz w:val="28"/>
          <w:lang w:val="es-ES"/>
        </w:rPr>
      </w:pPr>
      <w:r w:rsidRPr="0096539C">
        <w:rPr>
          <w:rFonts w:ascii="Palatino Linotype" w:hAnsi="Palatino Linotype" w:cs="Bookman Old Style,Bold"/>
          <w:b/>
          <w:bCs/>
          <w:i/>
          <w:sz w:val="22"/>
          <w:szCs w:val="20"/>
          <w:lang w:val="es-MX"/>
        </w:rPr>
        <w:t xml:space="preserve">11) </w:t>
      </w:r>
      <w:r w:rsidRPr="0096539C">
        <w:rPr>
          <w:rFonts w:ascii="Palatino Linotype" w:hAnsi="Palatino Linotype" w:cs="Bookman Old Style"/>
          <w:i/>
          <w:sz w:val="22"/>
          <w:szCs w:val="20"/>
          <w:lang w:val="es-MX"/>
        </w:rPr>
        <w:t>El finiquito.</w:t>
      </w:r>
    </w:p>
    <w:p w14:paraId="627A3E08" w14:textId="77777777" w:rsidR="0096539C" w:rsidRPr="00617983" w:rsidRDefault="0096539C" w:rsidP="002C1E54">
      <w:pPr>
        <w:pStyle w:val="Prrafodelista"/>
        <w:spacing w:line="360" w:lineRule="auto"/>
        <w:ind w:left="0"/>
        <w:jc w:val="both"/>
        <w:rPr>
          <w:rFonts w:ascii="Palatino Linotype" w:hAnsi="Palatino Linotype"/>
          <w:lang w:val="es-ES"/>
        </w:rPr>
      </w:pPr>
    </w:p>
    <w:p w14:paraId="4CD0E7EC" w14:textId="13C98B0E" w:rsidR="00A9563E" w:rsidRPr="00A9563E" w:rsidRDefault="00CC4C2F" w:rsidP="002C1E54">
      <w:pPr>
        <w:pStyle w:val="Prrafodelista"/>
        <w:numPr>
          <w:ilvl w:val="0"/>
          <w:numId w:val="1"/>
        </w:numPr>
        <w:spacing w:line="360" w:lineRule="auto"/>
        <w:ind w:left="0" w:firstLine="0"/>
        <w:jc w:val="both"/>
        <w:rPr>
          <w:rFonts w:ascii="Palatino Linotype" w:hAnsi="Palatino Linotype"/>
          <w:lang w:val="es-ES"/>
        </w:rPr>
      </w:pPr>
      <w:r>
        <w:rPr>
          <w:rFonts w:ascii="Palatino Linotype" w:eastAsia="Calibri" w:hAnsi="Palatino Linotype" w:cs="Arial"/>
        </w:rPr>
        <w:t>Por lo anterior, se tiene que existe fuente obligacional para contar con contratos por concepto de obra p</w:t>
      </w:r>
      <w:r w:rsidR="00F57E26">
        <w:rPr>
          <w:rFonts w:ascii="Palatino Linotype" w:eastAsia="Calibri" w:hAnsi="Palatino Linotype" w:cs="Arial"/>
        </w:rPr>
        <w:t xml:space="preserve">ública. </w:t>
      </w:r>
      <w:r>
        <w:rPr>
          <w:rFonts w:ascii="Palatino Linotype" w:eastAsia="Calibri" w:hAnsi="Palatino Linotype" w:cs="Arial"/>
        </w:rPr>
        <w:t>Aunado a ello, los Sujetos Obligados atendiendo el principio de máxima publicidad y en estricto apego al artícu</w:t>
      </w:r>
      <w:r w:rsidR="00F57E26">
        <w:rPr>
          <w:rFonts w:ascii="Palatino Linotype" w:eastAsia="Calibri" w:hAnsi="Palatino Linotype" w:cs="Arial"/>
        </w:rPr>
        <w:t xml:space="preserve">lo 4 y 12, deberán hacer pública toda aquella información que obre en sus archivos y en el estado en que ésta se encuentre. Por lo tanto, se ORDENA hacer entrega, de las obras </w:t>
      </w:r>
      <w:r w:rsidR="00A9563E">
        <w:rPr>
          <w:rFonts w:ascii="Palatino Linotype" w:eastAsia="Calibri" w:hAnsi="Palatino Linotype" w:cs="Arial"/>
        </w:rPr>
        <w:t>señalas en la solicitud los reportes y contratos.</w:t>
      </w:r>
    </w:p>
    <w:p w14:paraId="1F352751" w14:textId="77777777" w:rsidR="00246FF7" w:rsidRPr="00246FF7" w:rsidRDefault="00246FF7" w:rsidP="002C1E54">
      <w:pPr>
        <w:spacing w:line="360" w:lineRule="auto"/>
        <w:jc w:val="both"/>
        <w:rPr>
          <w:rFonts w:ascii="Palatino Linotype" w:hAnsi="Palatino Linotype"/>
          <w:lang w:val="es-ES"/>
        </w:rPr>
      </w:pPr>
    </w:p>
    <w:p w14:paraId="1453EF97" w14:textId="3F602891" w:rsidR="00A9563E" w:rsidRDefault="001D2D02" w:rsidP="002C1E54">
      <w:pPr>
        <w:pStyle w:val="Prrafodelista"/>
        <w:numPr>
          <w:ilvl w:val="0"/>
          <w:numId w:val="1"/>
        </w:numPr>
        <w:spacing w:line="360" w:lineRule="auto"/>
        <w:ind w:left="0" w:firstLine="0"/>
        <w:jc w:val="both"/>
        <w:rPr>
          <w:rFonts w:ascii="Palatino Linotype" w:hAnsi="Palatino Linotype"/>
          <w:lang w:val="es-ES"/>
        </w:rPr>
      </w:pPr>
      <w:r>
        <w:rPr>
          <w:rFonts w:ascii="Palatino Linotype" w:eastAsia="Calibri" w:hAnsi="Palatino Linotype" w:cs="Arial"/>
        </w:rPr>
        <w:t xml:space="preserve">Ahora bien, </w:t>
      </w:r>
      <w:r w:rsidR="0021201E">
        <w:rPr>
          <w:rFonts w:ascii="Palatino Linotype" w:eastAsia="Calibri" w:hAnsi="Palatino Linotype" w:cs="Arial"/>
        </w:rPr>
        <w:t xml:space="preserve">derivado de la naturaleza de la información que se ha ordenado hacer entrega, de ser el caso de que exista información susceptible de ser clasificada como confidencial, el Sujeto Obligado deberá estar a lo dispuesto en el Considerando </w:t>
      </w:r>
      <w:r w:rsidR="00A9563E" w:rsidRPr="00A9563E">
        <w:rPr>
          <w:rFonts w:ascii="Palatino Linotype" w:eastAsia="Calibri" w:hAnsi="Palatino Linotype" w:cs="Arial"/>
          <w:b/>
        </w:rPr>
        <w:t>QUINTO.</w:t>
      </w:r>
    </w:p>
    <w:p w14:paraId="327BB0EF" w14:textId="77777777" w:rsidR="00A9563E" w:rsidRPr="00A9563E" w:rsidRDefault="00A9563E" w:rsidP="002C1E54">
      <w:pPr>
        <w:pStyle w:val="Prrafodelista"/>
        <w:spacing w:line="360" w:lineRule="auto"/>
        <w:rPr>
          <w:rFonts w:ascii="Palatino Linotype" w:hAnsi="Palatino Linotype"/>
          <w:lang w:val="es-ES"/>
        </w:rPr>
      </w:pPr>
    </w:p>
    <w:p w14:paraId="67012880" w14:textId="51E5587E" w:rsidR="00A9563E" w:rsidRDefault="00A9563E" w:rsidP="002C1E54">
      <w:pPr>
        <w:pStyle w:val="Prrafodelista"/>
        <w:numPr>
          <w:ilvl w:val="0"/>
          <w:numId w:val="1"/>
        </w:numPr>
        <w:spacing w:line="360" w:lineRule="auto"/>
        <w:ind w:left="0" w:firstLine="0"/>
        <w:jc w:val="both"/>
        <w:rPr>
          <w:rFonts w:ascii="Palatino Linotype" w:hAnsi="Palatino Linotype"/>
          <w:lang w:val="es-ES"/>
        </w:rPr>
      </w:pPr>
      <w:r>
        <w:rPr>
          <w:rFonts w:ascii="Palatino Linotype" w:hAnsi="Palatino Linotype"/>
          <w:lang w:val="es-ES"/>
        </w:rPr>
        <w:t>La parte recurrente solicitó las reglas de operación de un programa denominado “rehabilitación de Espacios Públicos”.</w:t>
      </w:r>
    </w:p>
    <w:p w14:paraId="3F786F47" w14:textId="77777777" w:rsidR="009833E8" w:rsidRPr="009833E8" w:rsidRDefault="009833E8" w:rsidP="002C1E54">
      <w:pPr>
        <w:pStyle w:val="Prrafodelista"/>
        <w:spacing w:line="360" w:lineRule="auto"/>
        <w:rPr>
          <w:rFonts w:ascii="Palatino Linotype" w:hAnsi="Palatino Linotype"/>
          <w:lang w:val="es-ES"/>
        </w:rPr>
      </w:pPr>
    </w:p>
    <w:p w14:paraId="0DB3A2C7" w14:textId="68956064" w:rsidR="009833E8" w:rsidRDefault="009833E8" w:rsidP="002C1E54">
      <w:pPr>
        <w:pStyle w:val="Prrafodelista"/>
        <w:numPr>
          <w:ilvl w:val="0"/>
          <w:numId w:val="1"/>
        </w:numPr>
        <w:spacing w:line="360" w:lineRule="auto"/>
        <w:ind w:left="0" w:firstLine="0"/>
        <w:jc w:val="both"/>
        <w:rPr>
          <w:rFonts w:ascii="Palatino Linotype" w:hAnsi="Palatino Linotype"/>
          <w:lang w:val="es-ES"/>
        </w:rPr>
      </w:pPr>
      <w:r>
        <w:rPr>
          <w:rFonts w:ascii="Palatino Linotype" w:hAnsi="Palatino Linotype"/>
          <w:lang w:val="es-ES"/>
        </w:rPr>
        <w:t>La Ley Orgánica Municipal, en el artículo 31 fracciones I Bis, XXI, XXI Ter,  refieren lo siguiente:</w:t>
      </w:r>
    </w:p>
    <w:p w14:paraId="7DBAE839" w14:textId="77777777" w:rsidR="009833E8" w:rsidRPr="009833E8" w:rsidRDefault="009833E8" w:rsidP="002C1E54">
      <w:pPr>
        <w:pStyle w:val="Prrafodelista"/>
        <w:spacing w:line="360" w:lineRule="auto"/>
        <w:rPr>
          <w:rFonts w:ascii="Palatino Linotype" w:hAnsi="Palatino Linotype"/>
          <w:lang w:val="es-ES"/>
        </w:rPr>
      </w:pPr>
    </w:p>
    <w:p w14:paraId="7130F1D8" w14:textId="3B9B94F5" w:rsidR="009833E8" w:rsidRDefault="009833E8" w:rsidP="002C1E54">
      <w:pPr>
        <w:pStyle w:val="Prrafodelista"/>
        <w:spacing w:line="360" w:lineRule="auto"/>
        <w:ind w:left="0"/>
        <w:jc w:val="both"/>
      </w:pPr>
      <w:r>
        <w:t>Artículo 31.- Son atribuciones de los ayuntamientos:</w:t>
      </w:r>
    </w:p>
    <w:p w14:paraId="5AAE40C3" w14:textId="6801AD7A" w:rsidR="009833E8" w:rsidRDefault="009833E8" w:rsidP="002C1E54">
      <w:pPr>
        <w:pStyle w:val="Prrafodelista"/>
        <w:spacing w:line="360" w:lineRule="auto"/>
        <w:ind w:left="0"/>
        <w:jc w:val="both"/>
      </w:pPr>
      <w:r>
        <w:t>…</w:t>
      </w:r>
    </w:p>
    <w:p w14:paraId="23690427" w14:textId="7BE77D8A" w:rsidR="009833E8" w:rsidRDefault="009833E8" w:rsidP="002C1E54">
      <w:pPr>
        <w:pStyle w:val="Prrafodelista"/>
        <w:spacing w:line="360" w:lineRule="auto"/>
        <w:ind w:left="0"/>
        <w:jc w:val="both"/>
      </w:pPr>
      <w:r>
        <w:t>I Bis. Aprobar e implementar programas y acciones que promuevan un proceso constante de mejora regulatoria de acuerdo con la Ley para la Mejora Regulatoria del Estado de México y Municipios, la Ley de Competitividad y Ordenamiento Comercial del Estado de México, la Ley de Fomento Económico del Estado de México, la Ley que crea la Comisión de Factibilidad del Estado de México, sus respectivos reglamentos y demás disposiciones jurídicas aplicables;</w:t>
      </w:r>
    </w:p>
    <w:p w14:paraId="1572011D" w14:textId="5C7528D8" w:rsidR="009833E8" w:rsidRDefault="009833E8" w:rsidP="002C1E54">
      <w:pPr>
        <w:pStyle w:val="Prrafodelista"/>
        <w:spacing w:line="360" w:lineRule="auto"/>
        <w:ind w:left="0"/>
        <w:jc w:val="both"/>
      </w:pPr>
      <w:r>
        <w:t>…</w:t>
      </w:r>
    </w:p>
    <w:p w14:paraId="15ACC269" w14:textId="74AB3ECE" w:rsidR="009833E8" w:rsidRDefault="009833E8" w:rsidP="002C1E54">
      <w:pPr>
        <w:pStyle w:val="Prrafodelista"/>
        <w:spacing w:line="360" w:lineRule="auto"/>
        <w:ind w:left="0"/>
        <w:jc w:val="both"/>
      </w:pPr>
      <w:r>
        <w:t>XXI. Formular, aprobar y ejecutar los planes de desarrollo municipal y los Programas correspondientes;</w:t>
      </w:r>
    </w:p>
    <w:p w14:paraId="459FCA66" w14:textId="1C8AF930" w:rsidR="009833E8" w:rsidRDefault="009833E8" w:rsidP="002C1E54">
      <w:pPr>
        <w:pStyle w:val="Prrafodelista"/>
        <w:spacing w:line="360" w:lineRule="auto"/>
        <w:ind w:left="0"/>
        <w:jc w:val="both"/>
      </w:pPr>
      <w:r>
        <w:t>…</w:t>
      </w:r>
    </w:p>
    <w:p w14:paraId="1A867A96" w14:textId="45D9BE5F" w:rsidR="009833E8" w:rsidRDefault="009833E8" w:rsidP="002C1E54">
      <w:pPr>
        <w:pStyle w:val="Prrafodelista"/>
        <w:spacing w:line="360" w:lineRule="auto"/>
        <w:ind w:left="0"/>
        <w:jc w:val="both"/>
      </w:pPr>
      <w:r>
        <w:t>XXI Ter. Promover, desarrollar, vigilar y evaluar en su municipio, los programas en materia de protección civil;</w:t>
      </w:r>
    </w:p>
    <w:p w14:paraId="4D691CE0" w14:textId="24A54AC8" w:rsidR="009833E8" w:rsidRDefault="009833E8" w:rsidP="002C1E54">
      <w:pPr>
        <w:pStyle w:val="Prrafodelista"/>
        <w:spacing w:line="360" w:lineRule="auto"/>
        <w:ind w:left="0"/>
        <w:jc w:val="both"/>
      </w:pPr>
      <w:r>
        <w:t>…</w:t>
      </w:r>
    </w:p>
    <w:p w14:paraId="74328DC1" w14:textId="500A367C" w:rsidR="009833E8" w:rsidRDefault="009833E8" w:rsidP="002C1E54">
      <w:pPr>
        <w:pStyle w:val="Prrafodelista"/>
        <w:spacing w:line="360" w:lineRule="auto"/>
        <w:ind w:left="0"/>
        <w:jc w:val="both"/>
        <w:rPr>
          <w:rFonts w:ascii="Palatino Linotype" w:hAnsi="Palatino Linotype"/>
          <w:lang w:val="es-ES"/>
        </w:rPr>
      </w:pPr>
      <w:r>
        <w:t xml:space="preserve">XXIV Bis. Promover las acciones y ejecutar los </w:t>
      </w:r>
      <w:r w:rsidRPr="009833E8">
        <w:rPr>
          <w:b/>
        </w:rPr>
        <w:t>programas sociales necesarios para la recuperación de espacios públicos</w:t>
      </w:r>
      <w:r>
        <w:t>, a fin de fortalecer la seguridad jurídica, mantenimiento, sostenibilidad, control y la apropiación social de éstos;</w:t>
      </w:r>
    </w:p>
    <w:p w14:paraId="50EA8D40" w14:textId="77777777" w:rsidR="009833E8" w:rsidRDefault="009833E8" w:rsidP="002C1E54">
      <w:pPr>
        <w:pStyle w:val="Prrafodelista"/>
        <w:spacing w:line="360" w:lineRule="auto"/>
        <w:ind w:left="0"/>
        <w:jc w:val="both"/>
        <w:rPr>
          <w:rFonts w:ascii="Palatino Linotype" w:hAnsi="Palatino Linotype"/>
          <w:lang w:val="es-ES"/>
        </w:rPr>
      </w:pPr>
    </w:p>
    <w:p w14:paraId="4A3E4DBB" w14:textId="2DA269EA" w:rsidR="009833E8" w:rsidRDefault="009833E8" w:rsidP="002C1E54">
      <w:pPr>
        <w:pStyle w:val="Prrafodelista"/>
        <w:numPr>
          <w:ilvl w:val="0"/>
          <w:numId w:val="1"/>
        </w:numPr>
        <w:spacing w:line="360" w:lineRule="auto"/>
        <w:ind w:left="0" w:firstLine="0"/>
        <w:jc w:val="both"/>
        <w:rPr>
          <w:rFonts w:ascii="Palatino Linotype" w:hAnsi="Palatino Linotype"/>
          <w:lang w:val="es-ES"/>
        </w:rPr>
      </w:pPr>
      <w:r>
        <w:rPr>
          <w:rFonts w:ascii="Palatino Linotype" w:hAnsi="Palatino Linotype"/>
          <w:lang w:val="es-ES"/>
        </w:rPr>
        <w:t>Es así que, según lo dispuesto por la Ley Orgánica Municipal, corresponde a los Ayuntamientos aprobar, promover y ejecutar acciones y programas sociales que ayuden a la recuperación de espacios públicos.</w:t>
      </w:r>
    </w:p>
    <w:p w14:paraId="1E1BC714" w14:textId="77777777" w:rsidR="009833E8" w:rsidRDefault="009833E8" w:rsidP="002C1E54">
      <w:pPr>
        <w:pStyle w:val="Prrafodelista"/>
        <w:spacing w:line="360" w:lineRule="auto"/>
        <w:ind w:left="0"/>
        <w:jc w:val="both"/>
        <w:rPr>
          <w:rFonts w:ascii="Palatino Linotype" w:hAnsi="Palatino Linotype"/>
          <w:lang w:val="es-ES"/>
        </w:rPr>
      </w:pPr>
    </w:p>
    <w:p w14:paraId="7580AC12" w14:textId="77777777" w:rsidR="00334761" w:rsidRDefault="00334761" w:rsidP="002C1E54">
      <w:pPr>
        <w:pStyle w:val="Prrafodelista"/>
        <w:numPr>
          <w:ilvl w:val="0"/>
          <w:numId w:val="1"/>
        </w:numPr>
        <w:spacing w:line="360" w:lineRule="auto"/>
        <w:ind w:left="0" w:firstLine="0"/>
        <w:jc w:val="both"/>
        <w:rPr>
          <w:rFonts w:ascii="Palatino Linotype" w:hAnsi="Palatino Linotype"/>
          <w:lang w:val="es-ES"/>
        </w:rPr>
      </w:pPr>
      <w:r>
        <w:rPr>
          <w:rFonts w:ascii="Palatino Linotype" w:hAnsi="Palatino Linotype"/>
          <w:lang w:val="es-ES"/>
        </w:rPr>
        <w:t>Para entender de mejor manera lo solicitado es necesario conceptualizar el término programas sociales, para tal efecto, la Secretaría de Desarrollo Social establece lo siguiente:</w:t>
      </w:r>
    </w:p>
    <w:p w14:paraId="5A48F563" w14:textId="77777777" w:rsidR="00334761" w:rsidRPr="00334761" w:rsidRDefault="00334761" w:rsidP="002C1E54">
      <w:pPr>
        <w:pStyle w:val="Prrafodelista"/>
        <w:spacing w:line="360" w:lineRule="auto"/>
        <w:rPr>
          <w:rFonts w:ascii="Palatino Linotype" w:hAnsi="Palatino Linotype"/>
          <w:lang w:val="es-ES"/>
        </w:rPr>
      </w:pPr>
    </w:p>
    <w:p w14:paraId="6481624F" w14:textId="77777777" w:rsidR="00334761" w:rsidRDefault="00334761" w:rsidP="002C1E54">
      <w:pPr>
        <w:spacing w:line="360" w:lineRule="auto"/>
        <w:ind w:left="567"/>
        <w:rPr>
          <w:color w:val="8064A2" w:themeColor="accent4"/>
        </w:rPr>
      </w:pPr>
      <w:r w:rsidRPr="00EC0AC9">
        <w:rPr>
          <w:color w:val="8064A2" w:themeColor="accent4"/>
        </w:rPr>
        <w:t>“Programas Sociales</w:t>
      </w:r>
    </w:p>
    <w:p w14:paraId="52A565E3" w14:textId="77777777" w:rsidR="00334761" w:rsidRPr="00EC0AC9" w:rsidRDefault="00334761" w:rsidP="002C1E54">
      <w:pPr>
        <w:spacing w:line="360" w:lineRule="auto"/>
        <w:ind w:left="567"/>
        <w:rPr>
          <w:rFonts w:eastAsia="Times New Roman"/>
          <w:color w:val="8064A2" w:themeColor="accent4"/>
          <w:lang w:val="es-MX" w:eastAsia="es-MX"/>
        </w:rPr>
      </w:pPr>
    </w:p>
    <w:p w14:paraId="2E42929A" w14:textId="77777777" w:rsidR="00334761" w:rsidRPr="000C5E96" w:rsidRDefault="00334761" w:rsidP="002C1E54">
      <w:pPr>
        <w:shd w:val="clear" w:color="auto" w:fill="FFFFFF"/>
        <w:spacing w:line="360" w:lineRule="auto"/>
        <w:ind w:left="567" w:right="567"/>
        <w:jc w:val="both"/>
        <w:rPr>
          <w:rFonts w:ascii="Palatino Linotype" w:hAnsi="Palatino Linotype"/>
          <w:i/>
          <w:color w:val="333333"/>
          <w:sz w:val="22"/>
          <w:szCs w:val="22"/>
        </w:rPr>
      </w:pPr>
      <w:r w:rsidRPr="000C5E96">
        <w:rPr>
          <w:rFonts w:ascii="Palatino Linotype" w:hAnsi="Palatino Linotype"/>
          <w:i/>
          <w:color w:val="333333"/>
          <w:sz w:val="22"/>
          <w:szCs w:val="22"/>
        </w:rPr>
        <w:t>La política social del Gobierno del Estado de México tiene como propósito reducir la pobreza, marginación y vulnerabilidad de las personas, generando condiciones para su desarrollo y bienestar. Al respecto, lleva a cabo la ejecución de programas sociales para  modificar su condición de desigualdad social.</w:t>
      </w:r>
    </w:p>
    <w:p w14:paraId="4AFEEF51" w14:textId="77777777" w:rsidR="00334761" w:rsidRPr="000C5E96" w:rsidRDefault="00334761" w:rsidP="002C1E54">
      <w:pPr>
        <w:shd w:val="clear" w:color="auto" w:fill="FFFFFF"/>
        <w:spacing w:line="360" w:lineRule="auto"/>
        <w:ind w:left="567" w:right="567"/>
        <w:jc w:val="both"/>
        <w:rPr>
          <w:rFonts w:ascii="Palatino Linotype" w:hAnsi="Palatino Linotype"/>
          <w:i/>
          <w:color w:val="333333"/>
          <w:sz w:val="22"/>
          <w:szCs w:val="22"/>
        </w:rPr>
      </w:pPr>
      <w:r w:rsidRPr="000C5E96">
        <w:rPr>
          <w:rFonts w:ascii="Palatino Linotype" w:hAnsi="Palatino Linotype"/>
          <w:i/>
          <w:color w:val="333333"/>
          <w:sz w:val="22"/>
          <w:szCs w:val="22"/>
        </w:rPr>
        <w:t> </w:t>
      </w:r>
    </w:p>
    <w:p w14:paraId="312FDA4E" w14:textId="77777777" w:rsidR="00334761" w:rsidRDefault="00334761" w:rsidP="002C1E54">
      <w:pPr>
        <w:shd w:val="clear" w:color="auto" w:fill="FFFFFF"/>
        <w:spacing w:line="360" w:lineRule="auto"/>
        <w:ind w:left="567" w:right="567"/>
        <w:jc w:val="both"/>
        <w:rPr>
          <w:rFonts w:ascii="Palatino Linotype" w:hAnsi="Palatino Linotype"/>
          <w:i/>
          <w:color w:val="333333"/>
          <w:sz w:val="22"/>
          <w:szCs w:val="22"/>
        </w:rPr>
      </w:pPr>
      <w:r w:rsidRPr="000C5E96">
        <w:rPr>
          <w:rFonts w:ascii="Palatino Linotype" w:hAnsi="Palatino Linotype"/>
          <w:i/>
          <w:color w:val="333333"/>
          <w:sz w:val="22"/>
          <w:szCs w:val="22"/>
        </w:rPr>
        <w:t>En el cumplimiento de este propósito, la Secretaría de Desarrollo Social implementa programas para reducir la pobreza alimentaria de la población, apoyar a menores en condiciones de pobreza y combatir la marginación en comunidades de la entidad, en términos de las reglas de operación respectivas.</w:t>
      </w:r>
      <w:r>
        <w:rPr>
          <w:rFonts w:ascii="Palatino Linotype" w:hAnsi="Palatino Linotype"/>
          <w:i/>
          <w:color w:val="333333"/>
          <w:sz w:val="22"/>
          <w:szCs w:val="22"/>
        </w:rPr>
        <w:t>”</w:t>
      </w:r>
    </w:p>
    <w:p w14:paraId="04291C81" w14:textId="77777777" w:rsidR="00334761" w:rsidRDefault="00334761" w:rsidP="002C1E54">
      <w:pPr>
        <w:shd w:val="clear" w:color="auto" w:fill="FFFFFF"/>
        <w:spacing w:line="360" w:lineRule="auto"/>
        <w:ind w:left="567" w:right="567"/>
        <w:jc w:val="both"/>
        <w:rPr>
          <w:rFonts w:ascii="Palatino Linotype" w:hAnsi="Palatino Linotype"/>
          <w:i/>
          <w:color w:val="333333"/>
          <w:sz w:val="22"/>
          <w:szCs w:val="22"/>
        </w:rPr>
      </w:pPr>
    </w:p>
    <w:p w14:paraId="11D8E97A" w14:textId="77777777" w:rsidR="00334761" w:rsidRPr="000C5E96" w:rsidRDefault="00334761" w:rsidP="002C1E54">
      <w:pPr>
        <w:shd w:val="clear" w:color="auto" w:fill="FFFFFF"/>
        <w:spacing w:line="360" w:lineRule="auto"/>
        <w:ind w:left="567" w:right="567"/>
        <w:jc w:val="both"/>
        <w:rPr>
          <w:rFonts w:ascii="Palatino Linotype" w:hAnsi="Palatino Linotype"/>
          <w:i/>
          <w:color w:val="333333"/>
          <w:sz w:val="22"/>
          <w:szCs w:val="22"/>
        </w:rPr>
      </w:pPr>
    </w:p>
    <w:p w14:paraId="39CEC726" w14:textId="6BEC4C2C" w:rsidR="00334761" w:rsidRPr="00334761" w:rsidRDefault="00334761" w:rsidP="002C1E54">
      <w:pPr>
        <w:pStyle w:val="Prrafodelista"/>
        <w:numPr>
          <w:ilvl w:val="0"/>
          <w:numId w:val="1"/>
        </w:numPr>
        <w:spacing w:line="360" w:lineRule="auto"/>
        <w:ind w:left="0" w:firstLine="0"/>
        <w:jc w:val="both"/>
        <w:rPr>
          <w:rFonts w:ascii="Palatino Linotype" w:hAnsi="Palatino Linotype"/>
          <w:lang w:val="es-ES"/>
        </w:rPr>
      </w:pPr>
      <w:r w:rsidRPr="00334761">
        <w:rPr>
          <w:rFonts w:ascii="Palatino Linotype" w:hAnsi="Palatino Linotype" w:cs="Arial"/>
        </w:rPr>
        <w:t>Los programas sociales, son aquellos que ayudan a reducir la pobreza, marginación y vulnerabilidad de las personas, al tiempo que contribuyen a modificar la desigualdad social.</w:t>
      </w:r>
      <w:r>
        <w:rPr>
          <w:rStyle w:val="Refdenotaalpie"/>
          <w:rFonts w:ascii="Palatino Linotype" w:hAnsi="Palatino Linotype" w:cs="Arial"/>
        </w:rPr>
        <w:footnoteReference w:id="9"/>
      </w:r>
      <w:r>
        <w:rPr>
          <w:rFonts w:ascii="Palatino Linotype" w:hAnsi="Palatino Linotype"/>
          <w:lang w:val="es-ES"/>
        </w:rPr>
        <w:t xml:space="preserve"> Es derecho de los Habitantes del Municipio de Valle de Chalco Solidaridad </w:t>
      </w:r>
      <w:r>
        <w:rPr>
          <w:rFonts w:ascii="Palatino Linotype" w:hAnsi="Palatino Linotype"/>
          <w:i/>
          <w:lang w:val="es-ES"/>
        </w:rPr>
        <w:t>re</w:t>
      </w:r>
      <w:r w:rsidRPr="00334761">
        <w:rPr>
          <w:rFonts w:ascii="Palatino Linotype" w:hAnsi="Palatino Linotype"/>
          <w:i/>
          <w:sz w:val="22"/>
          <w:lang w:val="es-ES"/>
        </w:rPr>
        <w:t>cibir las prestaciones de los servicios públicos municipales, en aprobación de los planes y programas aprobados por el Ayuntamiento.</w:t>
      </w:r>
    </w:p>
    <w:p w14:paraId="63332739" w14:textId="77777777" w:rsidR="00334761" w:rsidRDefault="00334761" w:rsidP="002C1E54">
      <w:pPr>
        <w:pStyle w:val="Prrafodelista"/>
        <w:spacing w:line="360" w:lineRule="auto"/>
        <w:ind w:left="0"/>
        <w:jc w:val="both"/>
        <w:rPr>
          <w:rFonts w:ascii="Palatino Linotype" w:hAnsi="Palatino Linotype"/>
          <w:lang w:val="es-ES"/>
        </w:rPr>
      </w:pPr>
    </w:p>
    <w:p w14:paraId="0B90C6D1" w14:textId="77777777" w:rsidR="00334761" w:rsidRDefault="00334761" w:rsidP="002C1E54">
      <w:pPr>
        <w:pStyle w:val="Prrafodelista"/>
        <w:numPr>
          <w:ilvl w:val="0"/>
          <w:numId w:val="1"/>
        </w:numPr>
        <w:spacing w:line="360" w:lineRule="auto"/>
        <w:ind w:left="0" w:firstLine="0"/>
        <w:jc w:val="both"/>
        <w:rPr>
          <w:rFonts w:ascii="Palatino Linotype" w:hAnsi="Palatino Linotype"/>
          <w:lang w:val="es-ES"/>
        </w:rPr>
      </w:pPr>
      <w:r>
        <w:rPr>
          <w:rFonts w:ascii="Palatino Linotype" w:hAnsi="Palatino Linotype"/>
          <w:lang w:val="es-ES"/>
        </w:rPr>
        <w:t>El Bando Municipal del Sujeto Obligado en el artículo 184 establece lo siguiente:</w:t>
      </w:r>
    </w:p>
    <w:p w14:paraId="31DB2CB1" w14:textId="77777777" w:rsidR="00334761" w:rsidRPr="00334761" w:rsidRDefault="00334761" w:rsidP="002C1E54">
      <w:pPr>
        <w:pStyle w:val="Prrafodelista"/>
        <w:spacing w:line="360" w:lineRule="auto"/>
        <w:rPr>
          <w:rFonts w:ascii="Palatino Linotype" w:hAnsi="Palatino Linotype"/>
          <w:lang w:val="es-ES"/>
        </w:rPr>
      </w:pPr>
    </w:p>
    <w:p w14:paraId="46A48DA7" w14:textId="37025FC0" w:rsidR="00334761" w:rsidRPr="00334761" w:rsidRDefault="00334761" w:rsidP="002C1E54">
      <w:pPr>
        <w:pStyle w:val="Prrafodelista"/>
        <w:spacing w:line="360" w:lineRule="auto"/>
        <w:ind w:left="567" w:right="567"/>
        <w:jc w:val="both"/>
        <w:rPr>
          <w:rFonts w:ascii="Palatino Linotype" w:hAnsi="Palatino Linotype"/>
          <w:i/>
          <w:sz w:val="22"/>
        </w:rPr>
      </w:pPr>
      <w:r w:rsidRPr="00334761">
        <w:rPr>
          <w:rFonts w:ascii="Palatino Linotype" w:hAnsi="Palatino Linotype"/>
          <w:i/>
          <w:sz w:val="22"/>
        </w:rPr>
        <w:t>Artículo 184. Corresponde al Ayuntamiento a través de Dirección de Desarrollo Social:</w:t>
      </w:r>
    </w:p>
    <w:p w14:paraId="71202AE7" w14:textId="77777777" w:rsidR="00334761" w:rsidRPr="00334761" w:rsidRDefault="00334761" w:rsidP="002C1E54">
      <w:pPr>
        <w:pStyle w:val="Prrafodelista"/>
        <w:spacing w:line="360" w:lineRule="auto"/>
        <w:ind w:left="567" w:right="567"/>
        <w:jc w:val="both"/>
        <w:rPr>
          <w:rFonts w:ascii="Palatino Linotype" w:hAnsi="Palatino Linotype"/>
          <w:i/>
          <w:sz w:val="22"/>
          <w:lang w:val="es-ES"/>
        </w:rPr>
      </w:pPr>
    </w:p>
    <w:p w14:paraId="7C3C4D7B" w14:textId="5A526B87" w:rsidR="00334761" w:rsidRPr="00334761" w:rsidRDefault="00334761" w:rsidP="002C1E54">
      <w:pPr>
        <w:pStyle w:val="Prrafodelista"/>
        <w:spacing w:line="360" w:lineRule="auto"/>
        <w:ind w:left="567" w:right="567"/>
        <w:jc w:val="both"/>
        <w:rPr>
          <w:rFonts w:ascii="Palatino Linotype" w:hAnsi="Palatino Linotype"/>
          <w:i/>
          <w:sz w:val="22"/>
        </w:rPr>
      </w:pPr>
      <w:r w:rsidRPr="00334761">
        <w:rPr>
          <w:rFonts w:ascii="Palatino Linotype" w:hAnsi="Palatino Linotype"/>
          <w:i/>
          <w:sz w:val="22"/>
        </w:rPr>
        <w:t>I. Disponer del personal e instrumentos administrativos necesarios para asegurar la atención, con criterios de equidad de género a la población del Municipio, tendientes a implementar programas sociales que favorezcan el desarrollo personal, familiar, cultural y social;</w:t>
      </w:r>
    </w:p>
    <w:p w14:paraId="27B88C9A" w14:textId="32A5C3BE" w:rsidR="00334761" w:rsidRPr="00334761" w:rsidRDefault="00334761" w:rsidP="002C1E54">
      <w:pPr>
        <w:pStyle w:val="Prrafodelista"/>
        <w:spacing w:line="360" w:lineRule="auto"/>
        <w:ind w:left="567" w:right="567"/>
        <w:jc w:val="both"/>
        <w:rPr>
          <w:rFonts w:ascii="Palatino Linotype" w:hAnsi="Palatino Linotype"/>
          <w:i/>
          <w:sz w:val="22"/>
        </w:rPr>
      </w:pPr>
      <w:r w:rsidRPr="00334761">
        <w:rPr>
          <w:rFonts w:ascii="Palatino Linotype" w:hAnsi="Palatino Linotype"/>
          <w:i/>
          <w:sz w:val="22"/>
        </w:rPr>
        <w:t>…</w:t>
      </w:r>
    </w:p>
    <w:p w14:paraId="1C530EAA" w14:textId="2EC5B7CD" w:rsidR="00334761" w:rsidRPr="00334761" w:rsidRDefault="00334761" w:rsidP="002C1E54">
      <w:pPr>
        <w:pStyle w:val="Prrafodelista"/>
        <w:spacing w:line="360" w:lineRule="auto"/>
        <w:ind w:left="567" w:right="567"/>
        <w:jc w:val="both"/>
        <w:rPr>
          <w:rFonts w:ascii="Palatino Linotype" w:hAnsi="Palatino Linotype"/>
          <w:i/>
          <w:sz w:val="22"/>
        </w:rPr>
      </w:pPr>
      <w:r w:rsidRPr="00334761">
        <w:rPr>
          <w:rFonts w:ascii="Palatino Linotype" w:hAnsi="Palatino Linotype"/>
          <w:i/>
          <w:sz w:val="22"/>
        </w:rPr>
        <w:t>II. Gestionar en conjunto con la Dirección de Desarrollo Urbano programas encaminados a mejorar las condiciones de infraestructura en viviendas populares, urbanas y rurales del Municipio, que presenten índices de marginación;</w:t>
      </w:r>
    </w:p>
    <w:p w14:paraId="72290D02" w14:textId="7A602B2A" w:rsidR="00334761" w:rsidRPr="00334761" w:rsidRDefault="00334761" w:rsidP="002C1E54">
      <w:pPr>
        <w:pStyle w:val="Prrafodelista"/>
        <w:spacing w:line="360" w:lineRule="auto"/>
        <w:ind w:left="567" w:right="567"/>
        <w:jc w:val="both"/>
        <w:rPr>
          <w:rFonts w:ascii="Palatino Linotype" w:hAnsi="Palatino Linotype"/>
          <w:i/>
          <w:sz w:val="22"/>
        </w:rPr>
      </w:pPr>
      <w:r w:rsidRPr="00334761">
        <w:rPr>
          <w:rFonts w:ascii="Palatino Linotype" w:hAnsi="Palatino Linotype"/>
          <w:i/>
          <w:sz w:val="22"/>
        </w:rPr>
        <w:t>…</w:t>
      </w:r>
    </w:p>
    <w:p w14:paraId="2BE50841" w14:textId="5664DDDF" w:rsidR="00334761" w:rsidRPr="00334761" w:rsidRDefault="00334761" w:rsidP="002C1E54">
      <w:pPr>
        <w:pStyle w:val="Prrafodelista"/>
        <w:spacing w:line="360" w:lineRule="auto"/>
        <w:ind w:left="567" w:right="567"/>
        <w:jc w:val="both"/>
        <w:rPr>
          <w:rFonts w:ascii="Palatino Linotype" w:hAnsi="Palatino Linotype"/>
          <w:i/>
          <w:sz w:val="22"/>
          <w:lang w:val="es-ES"/>
        </w:rPr>
      </w:pPr>
      <w:r w:rsidRPr="00334761">
        <w:rPr>
          <w:rFonts w:ascii="Palatino Linotype" w:hAnsi="Palatino Linotype"/>
          <w:i/>
          <w:sz w:val="22"/>
        </w:rPr>
        <w:t>VIII. Crear programas sociales, educativos y culturales destinados al desarrollo integral de los estudiantes y jóvenes, promoviendo con ello su participación individual y colectiva;</w:t>
      </w:r>
    </w:p>
    <w:p w14:paraId="317581D4" w14:textId="1AAF708E" w:rsidR="00334761" w:rsidRPr="00334761" w:rsidRDefault="00334761" w:rsidP="002C1E54">
      <w:pPr>
        <w:pStyle w:val="Prrafodelista"/>
        <w:spacing w:line="360" w:lineRule="auto"/>
        <w:rPr>
          <w:rFonts w:ascii="Palatino Linotype" w:hAnsi="Palatino Linotype"/>
          <w:lang w:val="es-ES"/>
        </w:rPr>
      </w:pPr>
    </w:p>
    <w:p w14:paraId="391C1459" w14:textId="50AA84F0" w:rsidR="005A5523" w:rsidRDefault="005A5523" w:rsidP="002C1E54">
      <w:pPr>
        <w:pStyle w:val="Prrafodelista"/>
        <w:numPr>
          <w:ilvl w:val="0"/>
          <w:numId w:val="1"/>
        </w:numPr>
        <w:spacing w:line="360" w:lineRule="auto"/>
        <w:ind w:left="0" w:firstLine="0"/>
        <w:jc w:val="both"/>
        <w:rPr>
          <w:rFonts w:ascii="Palatino Linotype" w:hAnsi="Palatino Linotype"/>
          <w:lang w:val="es-ES"/>
        </w:rPr>
      </w:pPr>
      <w:r>
        <w:rPr>
          <w:rFonts w:ascii="Palatino Linotype" w:hAnsi="Palatino Linotype"/>
          <w:lang w:val="es-ES"/>
        </w:rPr>
        <w:t>Es así que, corresponde a los Ayuntamientos la implementación de programas sociales que beneficien a los habitantes del mismo, estos programas sociales pueden ser, educativos, culturales o para mejorar las condiciones de infraestructura o viviendas.</w:t>
      </w:r>
    </w:p>
    <w:p w14:paraId="72393749" w14:textId="77777777" w:rsidR="005A5523" w:rsidRDefault="005A5523" w:rsidP="002C1E54">
      <w:pPr>
        <w:pStyle w:val="Prrafodelista"/>
        <w:spacing w:line="360" w:lineRule="auto"/>
        <w:ind w:left="0"/>
        <w:jc w:val="both"/>
        <w:rPr>
          <w:rFonts w:ascii="Palatino Linotype" w:hAnsi="Palatino Linotype"/>
          <w:lang w:val="es-ES"/>
        </w:rPr>
      </w:pPr>
    </w:p>
    <w:p w14:paraId="38BAD2E4" w14:textId="53261672" w:rsidR="005A5523" w:rsidRDefault="005A5523" w:rsidP="002C1E54">
      <w:pPr>
        <w:pStyle w:val="Prrafodelista"/>
        <w:numPr>
          <w:ilvl w:val="0"/>
          <w:numId w:val="1"/>
        </w:numPr>
        <w:spacing w:line="360" w:lineRule="auto"/>
        <w:ind w:left="0" w:firstLine="0"/>
        <w:jc w:val="both"/>
        <w:rPr>
          <w:rFonts w:ascii="Palatino Linotype" w:hAnsi="Palatino Linotype"/>
          <w:lang w:val="es-ES"/>
        </w:rPr>
      </w:pPr>
      <w:r>
        <w:rPr>
          <w:rFonts w:ascii="Palatino Linotype" w:hAnsi="Palatino Linotype"/>
          <w:lang w:val="es-ES"/>
        </w:rPr>
        <w:t>Para que un programa social sea ejecutado correctamente debe contar con un ordenamiento que regule su funcionamiento, es decir, reglas de operación.</w:t>
      </w:r>
      <w:r w:rsidR="00EC32CC">
        <w:rPr>
          <w:rFonts w:ascii="Palatino Linotype" w:hAnsi="Palatino Linotype"/>
          <w:lang w:val="es-ES"/>
        </w:rPr>
        <w:t xml:space="preserve"> </w:t>
      </w:r>
    </w:p>
    <w:p w14:paraId="7737E442" w14:textId="77777777" w:rsidR="00EC32CC" w:rsidRPr="00EC32CC" w:rsidRDefault="00EC32CC" w:rsidP="002C1E54">
      <w:pPr>
        <w:pStyle w:val="Prrafodelista"/>
        <w:spacing w:line="360" w:lineRule="auto"/>
        <w:rPr>
          <w:rFonts w:ascii="Palatino Linotype" w:hAnsi="Palatino Linotype"/>
          <w:lang w:val="es-ES"/>
        </w:rPr>
      </w:pPr>
    </w:p>
    <w:p w14:paraId="7BE67511" w14:textId="1C9B9165" w:rsidR="00EC32CC" w:rsidRDefault="00EC32CC" w:rsidP="002C1E54">
      <w:pPr>
        <w:pStyle w:val="Prrafodelista"/>
        <w:numPr>
          <w:ilvl w:val="0"/>
          <w:numId w:val="1"/>
        </w:numPr>
        <w:spacing w:line="360" w:lineRule="auto"/>
        <w:ind w:left="0" w:firstLine="0"/>
        <w:jc w:val="both"/>
        <w:rPr>
          <w:rFonts w:ascii="Palatino Linotype" w:hAnsi="Palatino Linotype"/>
          <w:lang w:val="es-ES"/>
        </w:rPr>
      </w:pPr>
      <w:r>
        <w:rPr>
          <w:rFonts w:ascii="Palatino Linotype" w:hAnsi="Palatino Linotype"/>
          <w:lang w:val="es-ES"/>
        </w:rPr>
        <w:t>Las reglas de operación sin un conjunto de disposiciones que precisan la forma de operar un programa, con el propósito de lograr los niveles esperados de eficacia, eficiencia, equidad y transparencia.</w:t>
      </w:r>
      <w:r>
        <w:rPr>
          <w:rStyle w:val="Refdenotaalpie"/>
          <w:rFonts w:ascii="Palatino Linotype" w:hAnsi="Palatino Linotype"/>
          <w:lang w:val="es-ES"/>
        </w:rPr>
        <w:footnoteReference w:id="10"/>
      </w:r>
      <w:r>
        <w:rPr>
          <w:rFonts w:ascii="Palatino Linotype" w:hAnsi="Palatino Linotype"/>
          <w:lang w:val="es-ES"/>
        </w:rPr>
        <w:t xml:space="preserve"> Su implementación nos permite:</w:t>
      </w:r>
    </w:p>
    <w:p w14:paraId="17259095" w14:textId="77777777" w:rsidR="00EC32CC" w:rsidRPr="00EC32CC" w:rsidRDefault="00EC32CC" w:rsidP="002C1E54">
      <w:pPr>
        <w:pStyle w:val="Prrafodelista"/>
        <w:spacing w:line="360" w:lineRule="auto"/>
        <w:rPr>
          <w:rFonts w:ascii="Palatino Linotype" w:hAnsi="Palatino Linotype"/>
          <w:lang w:val="es-ES"/>
        </w:rPr>
      </w:pPr>
    </w:p>
    <w:p w14:paraId="4B266FCB" w14:textId="024956CE" w:rsidR="00EC32CC" w:rsidRDefault="00EC32CC" w:rsidP="002C1E54">
      <w:pPr>
        <w:pStyle w:val="Prrafodelista"/>
        <w:numPr>
          <w:ilvl w:val="0"/>
          <w:numId w:val="42"/>
        </w:numPr>
        <w:spacing w:line="360" w:lineRule="auto"/>
        <w:jc w:val="both"/>
        <w:rPr>
          <w:rFonts w:ascii="Palatino Linotype" w:hAnsi="Palatino Linotype"/>
          <w:lang w:val="es-ES"/>
        </w:rPr>
      </w:pPr>
      <w:r>
        <w:rPr>
          <w:rFonts w:ascii="Palatino Linotype" w:hAnsi="Palatino Linotype"/>
          <w:lang w:val="es-ES"/>
        </w:rPr>
        <w:t>Saber quién es sujeto a recibir los apoyos, conocer los apoyos específicos que ofrecen los programas así como los requisitos para obtenerlos;</w:t>
      </w:r>
    </w:p>
    <w:p w14:paraId="3D9CE232" w14:textId="0BA2BF21" w:rsidR="00EC32CC" w:rsidRDefault="00EC32CC" w:rsidP="002C1E54">
      <w:pPr>
        <w:pStyle w:val="Prrafodelista"/>
        <w:numPr>
          <w:ilvl w:val="0"/>
          <w:numId w:val="42"/>
        </w:numPr>
        <w:spacing w:line="360" w:lineRule="auto"/>
        <w:jc w:val="both"/>
        <w:rPr>
          <w:rFonts w:ascii="Palatino Linotype" w:hAnsi="Palatino Linotype"/>
          <w:lang w:val="es-ES"/>
        </w:rPr>
      </w:pPr>
      <w:r>
        <w:rPr>
          <w:rFonts w:ascii="Palatino Linotype" w:hAnsi="Palatino Linotype"/>
          <w:lang w:val="es-ES"/>
        </w:rPr>
        <w:t>Saber cómo pueden contribuir al desarrollo personal y de la comunidad;</w:t>
      </w:r>
    </w:p>
    <w:p w14:paraId="24BA60D1" w14:textId="6587EB38" w:rsidR="00EC32CC" w:rsidRDefault="00EC32CC" w:rsidP="002C1E54">
      <w:pPr>
        <w:pStyle w:val="Prrafodelista"/>
        <w:numPr>
          <w:ilvl w:val="0"/>
          <w:numId w:val="42"/>
        </w:numPr>
        <w:spacing w:line="360" w:lineRule="auto"/>
        <w:jc w:val="both"/>
        <w:rPr>
          <w:rFonts w:ascii="Palatino Linotype" w:hAnsi="Palatino Linotype"/>
          <w:lang w:val="es-ES"/>
        </w:rPr>
      </w:pPr>
      <w:r>
        <w:rPr>
          <w:rFonts w:ascii="Palatino Linotype" w:hAnsi="Palatino Linotype"/>
          <w:lang w:val="es-ES"/>
        </w:rPr>
        <w:t>Vigilar como ciudadano que los recursos públicos se apliquen de acuerdo a como han sido programados.</w:t>
      </w:r>
    </w:p>
    <w:p w14:paraId="4AAF9E3A" w14:textId="2A18CC65" w:rsidR="00EC32CC" w:rsidRDefault="00EC32CC" w:rsidP="002C1E54">
      <w:pPr>
        <w:pStyle w:val="Prrafodelista"/>
        <w:numPr>
          <w:ilvl w:val="0"/>
          <w:numId w:val="1"/>
        </w:numPr>
        <w:spacing w:line="360" w:lineRule="auto"/>
        <w:ind w:left="0" w:firstLine="0"/>
        <w:jc w:val="both"/>
        <w:rPr>
          <w:rFonts w:ascii="Palatino Linotype" w:hAnsi="Palatino Linotype"/>
          <w:lang w:val="es-ES"/>
        </w:rPr>
      </w:pPr>
      <w:r>
        <w:rPr>
          <w:rFonts w:ascii="Palatino Linotype" w:hAnsi="Palatino Linotype"/>
          <w:lang w:val="es-ES"/>
        </w:rPr>
        <w:t>Entonces, cada programa que fomente el Ayuntamiento, para que funcione correctamente, debe acompañarse de las reglas de operación</w:t>
      </w:r>
      <w:r w:rsidR="00AC1607">
        <w:rPr>
          <w:rFonts w:ascii="Palatino Linotype" w:hAnsi="Palatino Linotype"/>
          <w:lang w:val="es-ES"/>
        </w:rPr>
        <w:t>. Estas deben explicar específicamente</w:t>
      </w:r>
      <w:r>
        <w:rPr>
          <w:rFonts w:ascii="Palatino Linotype" w:hAnsi="Palatino Linotype"/>
          <w:lang w:val="es-ES"/>
        </w:rPr>
        <w:t xml:space="preserve"> la manera de ejercerse, así como los beneficiarios, requisitos y los objetivos que se pretenden alcanzarse.</w:t>
      </w:r>
    </w:p>
    <w:p w14:paraId="5D044C9F" w14:textId="77777777" w:rsidR="00AC1607" w:rsidRDefault="00AC1607" w:rsidP="002C1E54">
      <w:pPr>
        <w:pStyle w:val="Prrafodelista"/>
        <w:spacing w:line="360" w:lineRule="auto"/>
        <w:ind w:left="0"/>
        <w:jc w:val="both"/>
        <w:rPr>
          <w:rFonts w:ascii="Palatino Linotype" w:hAnsi="Palatino Linotype"/>
          <w:lang w:val="es-ES"/>
        </w:rPr>
      </w:pPr>
    </w:p>
    <w:p w14:paraId="14661264" w14:textId="4B7431A9" w:rsidR="00AC1607" w:rsidRDefault="00AC1607" w:rsidP="002C1E54">
      <w:pPr>
        <w:pStyle w:val="Prrafodelista"/>
        <w:numPr>
          <w:ilvl w:val="0"/>
          <w:numId w:val="1"/>
        </w:numPr>
        <w:spacing w:line="360" w:lineRule="auto"/>
        <w:ind w:left="0" w:firstLine="0"/>
        <w:jc w:val="both"/>
        <w:rPr>
          <w:rFonts w:ascii="Palatino Linotype" w:hAnsi="Palatino Linotype"/>
          <w:lang w:val="es-ES"/>
        </w:rPr>
      </w:pPr>
      <w:r>
        <w:rPr>
          <w:rFonts w:ascii="Palatino Linotype" w:hAnsi="Palatino Linotype"/>
          <w:lang w:val="es-ES"/>
        </w:rPr>
        <w:t>Con base en lo anterior, se ORDENA al Sujeto Obligado entregar las reglas de operación del Programa denominado “Rehabilitación de Espacios Públicos”</w:t>
      </w:r>
    </w:p>
    <w:p w14:paraId="52B184AF" w14:textId="77777777" w:rsidR="00EC32CC" w:rsidRDefault="00EC32CC" w:rsidP="002C1E54">
      <w:pPr>
        <w:pStyle w:val="Prrafodelista"/>
        <w:spacing w:line="360" w:lineRule="auto"/>
        <w:ind w:left="0"/>
        <w:jc w:val="both"/>
        <w:rPr>
          <w:rFonts w:ascii="Palatino Linotype" w:hAnsi="Palatino Linotype"/>
          <w:lang w:val="es-ES"/>
        </w:rPr>
      </w:pPr>
    </w:p>
    <w:p w14:paraId="05D7A9DC" w14:textId="77777777" w:rsidR="0021201E" w:rsidRPr="00C9554A" w:rsidRDefault="0021201E" w:rsidP="002C1E54">
      <w:pPr>
        <w:pStyle w:val="Ttulo2"/>
        <w:spacing w:before="0" w:line="360" w:lineRule="auto"/>
        <w:rPr>
          <w:rFonts w:ascii="Palatino Linotype" w:hAnsi="Palatino Linotype"/>
          <w:b/>
          <w:color w:val="auto"/>
          <w:sz w:val="24"/>
        </w:rPr>
      </w:pPr>
      <w:bookmarkStart w:id="21" w:name="_Toc531859120"/>
      <w:bookmarkStart w:id="22" w:name="_Toc30006044"/>
      <w:bookmarkStart w:id="23" w:name="_Toc473799824"/>
      <w:bookmarkStart w:id="24" w:name="_Toc487025370"/>
      <w:bookmarkStart w:id="25" w:name="_Toc493790438"/>
      <w:bookmarkStart w:id="26" w:name="_Toc495606558"/>
      <w:bookmarkStart w:id="27" w:name="_Toc497297048"/>
      <w:bookmarkStart w:id="28" w:name="_Toc498503756"/>
      <w:bookmarkStart w:id="29" w:name="_Toc499201876"/>
      <w:bookmarkStart w:id="30" w:name="_Toc524000321"/>
      <w:r w:rsidRPr="00C9554A">
        <w:rPr>
          <w:rFonts w:ascii="Palatino Linotype" w:hAnsi="Palatino Linotype"/>
          <w:b/>
          <w:color w:val="auto"/>
          <w:sz w:val="24"/>
        </w:rPr>
        <w:t>QUINTO. De la Versión Pública</w:t>
      </w:r>
      <w:bookmarkEnd w:id="21"/>
      <w:bookmarkEnd w:id="22"/>
      <w:r w:rsidRPr="00C9554A">
        <w:rPr>
          <w:rFonts w:ascii="Palatino Linotype" w:hAnsi="Palatino Linotype"/>
          <w:b/>
          <w:color w:val="auto"/>
          <w:sz w:val="24"/>
        </w:rPr>
        <w:t xml:space="preserve"> </w:t>
      </w:r>
    </w:p>
    <w:p w14:paraId="3D9C163E" w14:textId="77777777" w:rsidR="0021201E" w:rsidRPr="00C9554A" w:rsidRDefault="0021201E" w:rsidP="002C1E54">
      <w:pPr>
        <w:spacing w:line="360" w:lineRule="auto"/>
        <w:rPr>
          <w:lang w:val="es-MX" w:eastAsia="en-US"/>
        </w:rPr>
      </w:pPr>
    </w:p>
    <w:p w14:paraId="280E20A4" w14:textId="36B8F5DF" w:rsidR="0021201E" w:rsidRPr="00DE7DA3" w:rsidRDefault="0021201E" w:rsidP="002C1E54">
      <w:pPr>
        <w:pStyle w:val="Prrafodelista"/>
        <w:numPr>
          <w:ilvl w:val="0"/>
          <w:numId w:val="1"/>
        </w:numPr>
        <w:spacing w:line="360" w:lineRule="auto"/>
        <w:ind w:left="0" w:right="49" w:firstLine="0"/>
        <w:jc w:val="both"/>
        <w:rPr>
          <w:rFonts w:ascii="Palatino Linotype" w:hAnsi="Palatino Linotype" w:cs="Bookman Old Style"/>
        </w:rPr>
      </w:pPr>
      <w:r w:rsidRPr="00DE7DA3">
        <w:rPr>
          <w:rFonts w:ascii="Palatino Linotype" w:eastAsia="Calibri" w:hAnsi="Palatino Linotype" w:cs="Arial"/>
          <w:szCs w:val="22"/>
          <w:lang w:val="es-ES" w:eastAsia="es-MX"/>
        </w:rPr>
        <w:t xml:space="preserve">Como ya se ha señalado en el considerando anterior el </w:t>
      </w:r>
      <w:r w:rsidRPr="00DE7DA3">
        <w:rPr>
          <w:rFonts w:ascii="Palatino Linotype" w:eastAsia="Calibri" w:hAnsi="Palatino Linotype" w:cs="Arial"/>
          <w:b/>
          <w:szCs w:val="22"/>
          <w:lang w:val="es-ES" w:eastAsia="es-MX"/>
        </w:rPr>
        <w:t>SUJETO OBLIGADO,</w:t>
      </w:r>
      <w:r w:rsidRPr="00DE7DA3">
        <w:rPr>
          <w:rFonts w:ascii="Palatino Linotype" w:eastAsia="Calibri" w:hAnsi="Palatino Linotype" w:cs="Arial"/>
          <w:szCs w:val="22"/>
          <w:lang w:val="es-ES" w:eastAsia="es-MX"/>
        </w:rPr>
        <w:t xml:space="preserve"> deberá entregar </w:t>
      </w:r>
      <w:r w:rsidR="00CD4FB6" w:rsidRPr="00DE7DA3">
        <w:rPr>
          <w:rFonts w:ascii="Palatino Linotype" w:eastAsia="Calibri" w:hAnsi="Palatino Linotype" w:cs="Arial"/>
          <w:szCs w:val="22"/>
          <w:lang w:val="es-ES" w:eastAsia="es-MX"/>
        </w:rPr>
        <w:t>información relacionada con las obras públicas realizadas por la presente administración,</w:t>
      </w:r>
      <w:r w:rsidR="00AC1607">
        <w:rPr>
          <w:rFonts w:ascii="Palatino Linotype" w:eastAsia="Calibri" w:hAnsi="Palatino Linotype" w:cs="Arial"/>
          <w:szCs w:val="22"/>
          <w:lang w:val="es-ES" w:eastAsia="es-MX"/>
        </w:rPr>
        <w:t xml:space="preserve"> y las reglas de operación de un programa social.</w:t>
      </w:r>
      <w:r w:rsidRPr="00DE7DA3">
        <w:rPr>
          <w:rFonts w:ascii="Palatino Linotype" w:hAnsi="Palatino Linotype" w:cs="Bookman Old Style"/>
        </w:rPr>
        <w:t xml:space="preserve"> </w:t>
      </w:r>
      <w:r w:rsidRPr="00DE7DA3">
        <w:rPr>
          <w:rFonts w:ascii="Palatino Linotype" w:eastAsia="Calibri" w:hAnsi="Palatino Linotype" w:cs="Arial"/>
          <w:szCs w:val="22"/>
          <w:lang w:val="es-ES" w:eastAsia="es-MX"/>
        </w:rPr>
        <w:t>Documento</w:t>
      </w:r>
      <w:r w:rsidR="00AC1607">
        <w:rPr>
          <w:rFonts w:ascii="Palatino Linotype" w:eastAsia="Calibri" w:hAnsi="Palatino Linotype" w:cs="Arial"/>
          <w:szCs w:val="22"/>
          <w:lang w:val="es-ES" w:eastAsia="es-MX"/>
        </w:rPr>
        <w:t>s</w:t>
      </w:r>
      <w:r w:rsidRPr="00DE7DA3">
        <w:rPr>
          <w:rFonts w:ascii="Palatino Linotype" w:eastAsia="Calibri" w:hAnsi="Palatino Linotype" w:cs="Arial"/>
          <w:szCs w:val="22"/>
          <w:lang w:val="es-ES" w:eastAsia="es-MX"/>
        </w:rPr>
        <w:t xml:space="preserve"> en los que se contienen datos personales que deben de ser clasificados como confidenciales y deben protegidos mediante una versión pública</w:t>
      </w:r>
      <w:r w:rsidRPr="00DE7DA3">
        <w:rPr>
          <w:rFonts w:ascii="Palatino Linotype" w:eastAsia="Times New Roman" w:hAnsi="Palatino Linotype" w:cs="Arial"/>
          <w:color w:val="222222"/>
          <w:szCs w:val="22"/>
          <w:lang w:val="es-ES" w:eastAsia="es-MX"/>
        </w:rPr>
        <w:t xml:space="preserve"> que deje a la vista los datos que ofrezcan la información requerida. </w:t>
      </w:r>
    </w:p>
    <w:p w14:paraId="4106FE6F" w14:textId="77777777" w:rsidR="0021201E" w:rsidRPr="00C9554A" w:rsidRDefault="0021201E" w:rsidP="002C1E54">
      <w:pPr>
        <w:pStyle w:val="Ttulo3"/>
        <w:numPr>
          <w:ilvl w:val="0"/>
          <w:numId w:val="23"/>
        </w:numPr>
        <w:spacing w:before="0" w:line="360" w:lineRule="auto"/>
        <w:rPr>
          <w:rFonts w:ascii="Palatino Linotype" w:eastAsia="Calibri" w:hAnsi="Palatino Linotype"/>
          <w:b/>
          <w:color w:val="auto"/>
        </w:rPr>
      </w:pPr>
      <w:bookmarkStart w:id="31" w:name="_Toc531859121"/>
      <w:bookmarkStart w:id="32" w:name="_Toc30006045"/>
      <w:r w:rsidRPr="00C9554A">
        <w:rPr>
          <w:rFonts w:ascii="Palatino Linotype" w:hAnsi="Palatino Linotype"/>
          <w:b/>
          <w:color w:val="auto"/>
        </w:rPr>
        <w:t>Requisitos previos.</w:t>
      </w:r>
      <w:bookmarkEnd w:id="31"/>
      <w:bookmarkEnd w:id="32"/>
    </w:p>
    <w:p w14:paraId="445BAD68" w14:textId="77777777" w:rsidR="0021201E" w:rsidRPr="00C9554A" w:rsidRDefault="0021201E" w:rsidP="002C1E54">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0C185AC2" w14:textId="77777777" w:rsidR="0021201E" w:rsidRPr="00C9554A" w:rsidRDefault="0021201E" w:rsidP="002C1E5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1D5E6E24" w14:textId="77777777" w:rsidR="0021201E" w:rsidRPr="00C9554A" w:rsidRDefault="0021201E" w:rsidP="002C1E54">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4AB40E41" w14:textId="77777777" w:rsidR="0021201E" w:rsidRPr="00C9554A" w:rsidRDefault="0021201E" w:rsidP="002C1E5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7893AFC6" w14:textId="77777777" w:rsidR="0021201E" w:rsidRPr="00C9554A" w:rsidRDefault="0021201E" w:rsidP="002C1E54">
      <w:pPr>
        <w:pStyle w:val="Prrafodelista"/>
        <w:spacing w:line="360" w:lineRule="auto"/>
        <w:rPr>
          <w:rFonts w:ascii="Palatino Linotype" w:eastAsia="Calibri" w:hAnsi="Palatino Linotype" w:cs="Arial"/>
          <w:szCs w:val="22"/>
          <w:lang w:val="es-ES" w:eastAsia="es-MX"/>
        </w:rPr>
      </w:pPr>
    </w:p>
    <w:p w14:paraId="54CB28CD" w14:textId="77777777" w:rsidR="0021201E" w:rsidRPr="00C9554A" w:rsidRDefault="0021201E" w:rsidP="002C1E5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0E933A4" w14:textId="77777777" w:rsidR="0021201E" w:rsidRPr="00C9554A" w:rsidRDefault="0021201E" w:rsidP="002C1E54">
      <w:pPr>
        <w:pStyle w:val="Prrafodelista"/>
        <w:spacing w:line="360" w:lineRule="auto"/>
        <w:rPr>
          <w:rFonts w:ascii="Palatino Linotype" w:eastAsia="Calibri" w:hAnsi="Palatino Linotype" w:cs="Arial"/>
          <w:szCs w:val="22"/>
          <w:lang w:val="es-ES" w:eastAsia="es-MX"/>
        </w:rPr>
      </w:pPr>
    </w:p>
    <w:p w14:paraId="5D6ED505" w14:textId="77777777" w:rsidR="0021201E" w:rsidRPr="00C9554A" w:rsidRDefault="0021201E" w:rsidP="002C1E54">
      <w:pPr>
        <w:pStyle w:val="Ttulo3"/>
        <w:numPr>
          <w:ilvl w:val="0"/>
          <w:numId w:val="23"/>
        </w:numPr>
        <w:spacing w:before="0" w:line="360" w:lineRule="auto"/>
        <w:rPr>
          <w:rFonts w:ascii="Palatino Linotype" w:hAnsi="Palatino Linotype"/>
          <w:b/>
          <w:color w:val="auto"/>
        </w:rPr>
      </w:pPr>
      <w:bookmarkStart w:id="33" w:name="_Toc531859122"/>
      <w:bookmarkStart w:id="34" w:name="_Toc30006046"/>
      <w:r w:rsidRPr="00C9554A">
        <w:rPr>
          <w:rFonts w:ascii="Palatino Linotype" w:hAnsi="Palatino Linotype"/>
          <w:b/>
          <w:color w:val="auto"/>
        </w:rPr>
        <w:t>Supuesto de clasificación.</w:t>
      </w:r>
      <w:bookmarkEnd w:id="33"/>
      <w:bookmarkEnd w:id="34"/>
    </w:p>
    <w:p w14:paraId="7FEF14BA" w14:textId="77777777" w:rsidR="0021201E" w:rsidRPr="00C9554A" w:rsidRDefault="0021201E" w:rsidP="002C1E54">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11FB23B3" w14:textId="77777777" w:rsidR="0021201E" w:rsidRPr="00C9554A" w:rsidRDefault="0021201E" w:rsidP="002C1E5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C9554A">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6A9554E1" w14:textId="77777777" w:rsidR="0021201E" w:rsidRPr="00C9554A" w:rsidRDefault="0021201E" w:rsidP="002C1E54">
      <w:pPr>
        <w:autoSpaceDE w:val="0"/>
        <w:autoSpaceDN w:val="0"/>
        <w:adjustRightInd w:val="0"/>
        <w:spacing w:line="360" w:lineRule="auto"/>
        <w:ind w:left="567" w:right="567"/>
        <w:jc w:val="both"/>
        <w:rPr>
          <w:rFonts w:ascii="Palatino Linotype" w:hAnsi="Palatino Linotype" w:cs="Arial"/>
          <w:i/>
          <w:sz w:val="22"/>
          <w:lang w:val="es-MX"/>
        </w:rPr>
      </w:pPr>
      <w:r w:rsidRPr="00C9554A">
        <w:rPr>
          <w:rFonts w:ascii="Palatino Linotype" w:hAnsi="Palatino Linotype" w:cs="Arial"/>
          <w:b/>
          <w:bCs/>
          <w:i/>
          <w:sz w:val="22"/>
          <w:lang w:val="es-MX"/>
        </w:rPr>
        <w:t xml:space="preserve">Artículo 3. </w:t>
      </w:r>
      <w:r w:rsidRPr="00C9554A">
        <w:rPr>
          <w:rFonts w:ascii="Palatino Linotype" w:hAnsi="Palatino Linotype" w:cs="Arial"/>
          <w:i/>
          <w:sz w:val="22"/>
          <w:lang w:val="es-MX"/>
        </w:rPr>
        <w:t>Para los efectos de la presente Ley se entenderá por:</w:t>
      </w:r>
    </w:p>
    <w:p w14:paraId="7DE6272F" w14:textId="77777777" w:rsidR="0021201E" w:rsidRPr="00C9554A" w:rsidRDefault="0021201E" w:rsidP="002C1E54">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 xml:space="preserve"> (…)</w:t>
      </w:r>
    </w:p>
    <w:p w14:paraId="017A220D" w14:textId="77777777" w:rsidR="0021201E" w:rsidRPr="00C9554A" w:rsidRDefault="0021201E" w:rsidP="002C1E54">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4578F675" w14:textId="77777777" w:rsidR="0021201E" w:rsidRPr="00C9554A" w:rsidRDefault="0021201E" w:rsidP="002C1E54">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w:t>
      </w:r>
    </w:p>
    <w:p w14:paraId="4C93C703" w14:textId="77777777" w:rsidR="0021201E" w:rsidRPr="00C9554A" w:rsidRDefault="0021201E" w:rsidP="002C1E54">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XX. Información clasificada: Aquella considerada por la presente Ley como reservada o confidencial;</w:t>
      </w:r>
    </w:p>
    <w:p w14:paraId="5C46A198" w14:textId="77777777" w:rsidR="0021201E" w:rsidRPr="00C9554A" w:rsidRDefault="0021201E" w:rsidP="002C1E54">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CB22674" w14:textId="77777777" w:rsidR="0021201E" w:rsidRPr="00C9554A" w:rsidRDefault="0021201E" w:rsidP="002C1E54">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w:t>
      </w:r>
    </w:p>
    <w:p w14:paraId="7979E8A2" w14:textId="77777777" w:rsidR="0021201E" w:rsidRPr="00C9554A" w:rsidRDefault="0021201E" w:rsidP="002C1E54">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54DE8D68" w14:textId="77777777" w:rsidR="0021201E" w:rsidRPr="00C9554A" w:rsidRDefault="0021201E" w:rsidP="002C1E54">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w:t>
      </w:r>
    </w:p>
    <w:p w14:paraId="78E3A0AD" w14:textId="77777777" w:rsidR="0021201E" w:rsidRPr="00C9554A" w:rsidRDefault="0021201E" w:rsidP="002C1E54">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4F97FB24" w14:textId="77777777" w:rsidR="0021201E" w:rsidRPr="00C9554A" w:rsidRDefault="0021201E" w:rsidP="002C1E54">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w:t>
      </w:r>
    </w:p>
    <w:p w14:paraId="148A7C4E" w14:textId="77777777" w:rsidR="0021201E" w:rsidRPr="00C9554A" w:rsidRDefault="0021201E" w:rsidP="002C1E54">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FCF8937" w14:textId="77777777" w:rsidR="0021201E" w:rsidRPr="00C9554A" w:rsidRDefault="0021201E" w:rsidP="002C1E54">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w:t>
      </w:r>
    </w:p>
    <w:p w14:paraId="77CFC464" w14:textId="77777777" w:rsidR="0021201E" w:rsidRPr="00C9554A" w:rsidRDefault="0021201E" w:rsidP="002C1E54">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78AE201E" w14:textId="77777777" w:rsidR="0021201E" w:rsidRPr="00C9554A" w:rsidRDefault="0021201E" w:rsidP="002C1E54">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C9554A">
        <w:rPr>
          <w:rFonts w:ascii="Palatino Linotype" w:eastAsia="Calibri" w:hAnsi="Palatino Linotype" w:cs="Arial"/>
          <w:i/>
          <w:sz w:val="22"/>
          <w:szCs w:val="22"/>
          <w:lang w:val="es-ES" w:eastAsia="es-MX"/>
        </w:rPr>
        <w:t>jurídico</w:t>
      </w:r>
      <w:proofErr w:type="gramEnd"/>
      <w:r w:rsidRPr="00C9554A">
        <w:rPr>
          <w:rFonts w:ascii="Palatino Linotype" w:eastAsia="Calibri" w:hAnsi="Palatino Linotype" w:cs="Arial"/>
          <w:i/>
          <w:sz w:val="22"/>
          <w:szCs w:val="22"/>
          <w:lang w:val="es-ES" w:eastAsia="es-MX"/>
        </w:rPr>
        <w:t xml:space="preserve"> colectiva identificada o identificable;</w:t>
      </w:r>
    </w:p>
    <w:p w14:paraId="4B131F66" w14:textId="77777777" w:rsidR="0021201E" w:rsidRPr="00C9554A" w:rsidRDefault="0021201E" w:rsidP="002C1E54">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37A879AD" w14:textId="77777777" w:rsidR="0021201E" w:rsidRDefault="0021201E" w:rsidP="002C1E54">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3BA2255F" w14:textId="77777777" w:rsidR="002C1E54" w:rsidRPr="00C9554A" w:rsidRDefault="002C1E54" w:rsidP="002C1E54">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p>
    <w:p w14:paraId="5550B1B8" w14:textId="77777777" w:rsidR="0021201E" w:rsidRPr="00C9554A" w:rsidRDefault="0021201E" w:rsidP="002C1E5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3BED1D0" w14:textId="77777777" w:rsidR="0021201E" w:rsidRPr="00C9554A" w:rsidRDefault="0021201E" w:rsidP="002C1E54">
      <w:pPr>
        <w:pStyle w:val="Prrafodelista"/>
        <w:autoSpaceDE w:val="0"/>
        <w:autoSpaceDN w:val="0"/>
        <w:adjustRightInd w:val="0"/>
        <w:spacing w:line="360" w:lineRule="auto"/>
        <w:ind w:left="426" w:right="50"/>
        <w:jc w:val="both"/>
        <w:rPr>
          <w:rFonts w:ascii="Palatino Linotype" w:eastAsia="Calibri" w:hAnsi="Palatino Linotype" w:cs="Arial"/>
          <w:szCs w:val="22"/>
          <w:lang w:val="es-ES" w:eastAsia="es-MX"/>
        </w:rPr>
      </w:pPr>
    </w:p>
    <w:p w14:paraId="1A83D69B" w14:textId="77777777" w:rsidR="0021201E" w:rsidRPr="00C9554A" w:rsidRDefault="0021201E" w:rsidP="002C1E5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Como consecuencia de lo anterior, el sujeto obligado debe identificar claramente el tipo de información y hacer un juicio de subsunción o encaje</w:t>
      </w:r>
      <w:r w:rsidRPr="00C9554A">
        <w:rPr>
          <w:rStyle w:val="Refdenotaalpie"/>
          <w:rFonts w:ascii="Palatino Linotype" w:hAnsi="Palatino Linotype" w:cs="Arial"/>
        </w:rPr>
        <w:footnoteReference w:id="11"/>
      </w:r>
      <w:r w:rsidRPr="00C9554A">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4ECCBB12" w14:textId="77777777" w:rsidR="0021201E" w:rsidRPr="00C9554A" w:rsidRDefault="0021201E" w:rsidP="002C1E54">
      <w:pPr>
        <w:pStyle w:val="Prrafodelista"/>
        <w:spacing w:line="360" w:lineRule="auto"/>
        <w:rPr>
          <w:rFonts w:ascii="Palatino Linotype" w:eastAsia="Calibri" w:hAnsi="Palatino Linotype" w:cs="Arial"/>
          <w:szCs w:val="22"/>
          <w:lang w:val="es-ES" w:eastAsia="es-MX"/>
        </w:rPr>
      </w:pPr>
    </w:p>
    <w:p w14:paraId="1F317550" w14:textId="77777777" w:rsidR="0021201E" w:rsidRPr="00C9554A" w:rsidRDefault="0021201E" w:rsidP="002C1E5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476E3463" w14:textId="77777777" w:rsidR="0021201E" w:rsidRPr="00C9554A" w:rsidRDefault="0021201E" w:rsidP="002C1E54">
      <w:pPr>
        <w:pStyle w:val="Prrafodelista"/>
        <w:spacing w:line="360" w:lineRule="auto"/>
        <w:rPr>
          <w:rFonts w:ascii="Palatino Linotype" w:eastAsia="Calibri" w:hAnsi="Palatino Linotype" w:cs="Arial"/>
          <w:szCs w:val="22"/>
          <w:lang w:val="es-ES" w:eastAsia="es-MX"/>
        </w:rPr>
      </w:pPr>
    </w:p>
    <w:p w14:paraId="69DC87E3" w14:textId="77777777" w:rsidR="0021201E" w:rsidRPr="00C9554A" w:rsidRDefault="0021201E" w:rsidP="002C1E54">
      <w:pPr>
        <w:pStyle w:val="Ttulo3"/>
        <w:numPr>
          <w:ilvl w:val="0"/>
          <w:numId w:val="23"/>
        </w:numPr>
        <w:spacing w:before="0" w:line="360" w:lineRule="auto"/>
        <w:rPr>
          <w:rFonts w:ascii="Palatino Linotype" w:hAnsi="Palatino Linotype"/>
          <w:b/>
          <w:color w:val="auto"/>
        </w:rPr>
      </w:pPr>
      <w:bookmarkStart w:id="35" w:name="_Toc531859123"/>
      <w:bookmarkStart w:id="36" w:name="_Toc30006047"/>
      <w:r w:rsidRPr="00C9554A">
        <w:rPr>
          <w:rFonts w:ascii="Palatino Linotype" w:hAnsi="Palatino Linotype"/>
          <w:b/>
          <w:color w:val="auto"/>
        </w:rPr>
        <w:t>La intervención del Comité de Transparencia.</w:t>
      </w:r>
      <w:bookmarkEnd w:id="35"/>
      <w:bookmarkEnd w:id="36"/>
    </w:p>
    <w:p w14:paraId="4C560C12" w14:textId="77777777" w:rsidR="0021201E" w:rsidRPr="00C9554A" w:rsidRDefault="0021201E" w:rsidP="002C1E54">
      <w:pPr>
        <w:pStyle w:val="Ttulo4"/>
        <w:numPr>
          <w:ilvl w:val="1"/>
          <w:numId w:val="1"/>
        </w:numPr>
        <w:spacing w:before="0" w:line="360" w:lineRule="auto"/>
        <w:rPr>
          <w:rFonts w:ascii="Palatino Linotype" w:hAnsi="Palatino Linotype"/>
          <w:b/>
          <w:i w:val="0"/>
          <w:color w:val="auto"/>
        </w:rPr>
      </w:pPr>
      <w:r w:rsidRPr="00C9554A">
        <w:rPr>
          <w:rFonts w:ascii="Palatino Linotype" w:hAnsi="Palatino Linotype"/>
          <w:b/>
          <w:i w:val="0"/>
          <w:color w:val="auto"/>
        </w:rPr>
        <w:t>Formalidades para emitir el acuerdo de clasificación.</w:t>
      </w:r>
    </w:p>
    <w:p w14:paraId="1C19EB01" w14:textId="77777777" w:rsidR="0021201E" w:rsidRPr="00C9554A" w:rsidRDefault="0021201E" w:rsidP="002C1E54">
      <w:pPr>
        <w:spacing w:line="360" w:lineRule="auto"/>
        <w:rPr>
          <w:rFonts w:ascii="Palatino Linotype" w:hAnsi="Palatino Linotype"/>
          <w:lang w:val="es-MX" w:eastAsia="en-US"/>
        </w:rPr>
      </w:pPr>
    </w:p>
    <w:p w14:paraId="29593E63" w14:textId="77777777" w:rsidR="0021201E" w:rsidRPr="00B143F5" w:rsidRDefault="0021201E" w:rsidP="002C1E5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B143F5">
        <w:rPr>
          <w:rFonts w:ascii="Palatino Linotype" w:hAnsi="Palatino Linotype" w:cs="Arial"/>
        </w:rPr>
        <w:t xml:space="preserve">El Comité de Transparencia, según lo dispuesto en los artículos 128 y 103 de la Ley Estatal y de la Ley General, respectivamente, y </w:t>
      </w:r>
      <w:r w:rsidRPr="00B143F5">
        <w:rPr>
          <w:rFonts w:ascii="Palatino Linotype" w:hAnsi="Palatino Linotype"/>
        </w:rPr>
        <w:t xml:space="preserve">la fracción III del numeral Segundo de los </w:t>
      </w:r>
      <w:r w:rsidRPr="00B143F5">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B143F5">
        <w:rPr>
          <w:rFonts w:ascii="Palatino Linotype" w:hAnsi="Palatino Linotype"/>
        </w:rPr>
        <w:t xml:space="preserve"> </w:t>
      </w:r>
      <w:r w:rsidRPr="00B143F5">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FBB1835" w14:textId="77777777" w:rsidR="0021201E" w:rsidRPr="00B143F5" w:rsidRDefault="0021201E" w:rsidP="002C1E54">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279C8498" w14:textId="77777777" w:rsidR="0021201E" w:rsidRPr="00B143F5" w:rsidRDefault="0021201E" w:rsidP="002C1E5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B143F5">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A977ECE" w14:textId="77777777" w:rsidR="0021201E" w:rsidRPr="00B143F5" w:rsidRDefault="0021201E" w:rsidP="002C1E54">
      <w:pPr>
        <w:pStyle w:val="Prrafodelista"/>
        <w:spacing w:line="360" w:lineRule="auto"/>
        <w:rPr>
          <w:rFonts w:ascii="Palatino Linotype" w:eastAsia="Calibri" w:hAnsi="Palatino Linotype" w:cs="Arial"/>
          <w:szCs w:val="22"/>
          <w:lang w:val="es-ES" w:eastAsia="es-MX"/>
        </w:rPr>
      </w:pPr>
    </w:p>
    <w:p w14:paraId="60E87887" w14:textId="77777777" w:rsidR="0021201E" w:rsidRPr="00B143F5" w:rsidRDefault="0021201E" w:rsidP="002C1E5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B143F5">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164CF20" w14:textId="77777777" w:rsidR="0021201E" w:rsidRPr="00C9554A" w:rsidRDefault="0021201E" w:rsidP="002C1E54">
      <w:pPr>
        <w:pStyle w:val="Ttulo4"/>
        <w:spacing w:before="0" w:line="360" w:lineRule="auto"/>
        <w:rPr>
          <w:rFonts w:ascii="Palatino Linotype" w:hAnsi="Palatino Linotype"/>
          <w:b/>
        </w:rPr>
      </w:pPr>
    </w:p>
    <w:p w14:paraId="236AD0AC" w14:textId="77777777" w:rsidR="0021201E" w:rsidRPr="00C9554A" w:rsidRDefault="0021201E" w:rsidP="002C1E54">
      <w:pPr>
        <w:pStyle w:val="Ttulo4"/>
        <w:numPr>
          <w:ilvl w:val="0"/>
          <w:numId w:val="24"/>
        </w:numPr>
        <w:spacing w:before="0" w:line="360" w:lineRule="auto"/>
        <w:rPr>
          <w:rFonts w:ascii="Palatino Linotype" w:hAnsi="Palatino Linotype"/>
          <w:b/>
          <w:i w:val="0"/>
          <w:sz w:val="22"/>
        </w:rPr>
      </w:pPr>
      <w:r w:rsidRPr="00C9554A">
        <w:rPr>
          <w:rFonts w:ascii="Palatino Linotype" w:hAnsi="Palatino Linotype"/>
          <w:b/>
          <w:i w:val="0"/>
          <w:color w:val="auto"/>
        </w:rPr>
        <w:t>Requisitos de fondo del acuerdo de clasificación</w:t>
      </w:r>
    </w:p>
    <w:p w14:paraId="53D42C5A" w14:textId="77777777" w:rsidR="0021201E" w:rsidRPr="00C9554A" w:rsidRDefault="0021201E" w:rsidP="002C1E54">
      <w:pPr>
        <w:pStyle w:val="Prrafodelista"/>
        <w:spacing w:line="360" w:lineRule="auto"/>
        <w:rPr>
          <w:rFonts w:ascii="Palatino Linotype" w:eastAsia="Calibri" w:hAnsi="Palatino Linotype" w:cs="Arial"/>
          <w:szCs w:val="22"/>
          <w:lang w:val="es-ES" w:eastAsia="es-MX"/>
        </w:rPr>
      </w:pPr>
    </w:p>
    <w:p w14:paraId="0DB658AF" w14:textId="77777777" w:rsidR="0021201E" w:rsidRPr="00B143F5" w:rsidRDefault="0021201E" w:rsidP="002C1E5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B143F5">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774D8D7" w14:textId="77777777" w:rsidR="0021201E" w:rsidRPr="00B143F5" w:rsidRDefault="0021201E" w:rsidP="002C1E54">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48AF6A79" w14:textId="77777777" w:rsidR="0021201E" w:rsidRPr="00B143F5" w:rsidRDefault="0021201E" w:rsidP="002C1E5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B143F5">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C9490E8" w14:textId="77777777" w:rsidR="0021201E" w:rsidRPr="00B143F5" w:rsidRDefault="0021201E" w:rsidP="002C1E54">
      <w:pPr>
        <w:pStyle w:val="Prrafodelista"/>
        <w:spacing w:line="360" w:lineRule="auto"/>
        <w:rPr>
          <w:rFonts w:ascii="Palatino Linotype" w:eastAsia="Calibri" w:hAnsi="Palatino Linotype" w:cs="Arial"/>
          <w:szCs w:val="22"/>
          <w:lang w:val="es-ES" w:eastAsia="es-MX"/>
        </w:rPr>
      </w:pPr>
    </w:p>
    <w:p w14:paraId="3A87CBCE" w14:textId="77777777" w:rsidR="0021201E" w:rsidRPr="00B143F5" w:rsidRDefault="0021201E" w:rsidP="002C1E5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B143F5">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B0BA5">
        <w:rPr>
          <w:rStyle w:val="Refdenotaalpie"/>
          <w:rFonts w:ascii="Palatino Linotype" w:eastAsia="Times New Roman" w:hAnsi="Palatino Linotype" w:cs="Arial"/>
          <w:lang w:eastAsia="es-MX"/>
        </w:rPr>
        <w:footnoteReference w:id="12"/>
      </w:r>
    </w:p>
    <w:p w14:paraId="06A2682B" w14:textId="77777777" w:rsidR="0021201E" w:rsidRPr="00B143F5" w:rsidRDefault="0021201E" w:rsidP="002C1E54">
      <w:pPr>
        <w:pStyle w:val="Prrafodelista"/>
        <w:spacing w:line="360" w:lineRule="auto"/>
        <w:rPr>
          <w:rFonts w:ascii="Palatino Linotype" w:eastAsia="Calibri" w:hAnsi="Palatino Linotype" w:cs="Arial"/>
          <w:szCs w:val="22"/>
          <w:lang w:val="es-ES" w:eastAsia="es-MX"/>
        </w:rPr>
      </w:pPr>
    </w:p>
    <w:p w14:paraId="1F82F44B" w14:textId="77777777" w:rsidR="0021201E" w:rsidRPr="00B143F5" w:rsidRDefault="0021201E" w:rsidP="002C1E54">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B143F5">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DE29D56" w14:textId="77777777" w:rsidR="0021201E" w:rsidRPr="00B13461" w:rsidRDefault="0021201E" w:rsidP="002C1E54">
      <w:pPr>
        <w:spacing w:line="360" w:lineRule="auto"/>
        <w:ind w:left="567" w:right="567"/>
        <w:contextualSpacing/>
        <w:jc w:val="both"/>
        <w:rPr>
          <w:rFonts w:ascii="Palatino Linotype" w:hAnsi="Palatino Linotype" w:cs="Arial"/>
          <w:i/>
          <w:sz w:val="22"/>
        </w:rPr>
      </w:pPr>
      <w:r w:rsidRPr="00B13461">
        <w:rPr>
          <w:rFonts w:ascii="Palatino Linotype" w:hAnsi="Palatino Linotype" w:cs="Arial"/>
          <w:b/>
          <w:i/>
          <w:sz w:val="22"/>
        </w:rPr>
        <w:t>FUNDAMENTACIÓN Y MOTIVACIÓN.</w:t>
      </w:r>
      <w:r w:rsidRPr="00B13461">
        <w:rPr>
          <w:rFonts w:ascii="Palatino Linotype" w:hAnsi="Palatino Linotype" w:cs="Arial"/>
          <w:i/>
          <w:sz w:val="22"/>
        </w:rPr>
        <w:t xml:space="preserve"> La </w:t>
      </w:r>
      <w:r w:rsidRPr="00B13461">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13461">
        <w:rPr>
          <w:rFonts w:ascii="Palatino Linotype" w:hAnsi="Palatino Linotype" w:cs="Arial"/>
          <w:i/>
          <w:sz w:val="22"/>
        </w:rPr>
        <w:t>.</w:t>
      </w:r>
    </w:p>
    <w:p w14:paraId="79BAE001" w14:textId="77777777" w:rsidR="0021201E" w:rsidRPr="00B13461" w:rsidRDefault="0021201E" w:rsidP="002C1E54">
      <w:pPr>
        <w:spacing w:line="360" w:lineRule="auto"/>
        <w:ind w:left="567" w:right="567"/>
        <w:contextualSpacing/>
        <w:jc w:val="both"/>
        <w:rPr>
          <w:rFonts w:ascii="Palatino Linotype" w:hAnsi="Palatino Linotype" w:cs="Arial"/>
          <w:i/>
          <w:sz w:val="22"/>
        </w:rPr>
      </w:pPr>
      <w:r w:rsidRPr="00B13461">
        <w:rPr>
          <w:rFonts w:ascii="Palatino Linotype" w:hAnsi="Palatino Linotype" w:cs="Arial"/>
          <w:i/>
          <w:sz w:val="22"/>
        </w:rPr>
        <w:t>SEGUNDO TRIBUNAL COLEGIADO DEL SEXTO CIRCUITO.</w:t>
      </w:r>
    </w:p>
    <w:p w14:paraId="113078A2" w14:textId="77777777" w:rsidR="0021201E" w:rsidRPr="00B13461" w:rsidRDefault="0021201E" w:rsidP="002C1E54">
      <w:pPr>
        <w:spacing w:line="360" w:lineRule="auto"/>
        <w:ind w:left="567" w:right="567"/>
        <w:contextualSpacing/>
        <w:jc w:val="both"/>
        <w:rPr>
          <w:rFonts w:ascii="Palatino Linotype" w:hAnsi="Palatino Linotype" w:cs="Arial"/>
          <w:i/>
          <w:sz w:val="22"/>
        </w:rPr>
      </w:pPr>
      <w:r w:rsidRPr="00B13461">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0B90927B" w14:textId="77777777" w:rsidR="0021201E" w:rsidRPr="00B13461" w:rsidRDefault="0021201E" w:rsidP="002C1E54">
      <w:pPr>
        <w:spacing w:line="360" w:lineRule="auto"/>
        <w:ind w:left="567" w:right="567"/>
        <w:contextualSpacing/>
        <w:jc w:val="both"/>
        <w:rPr>
          <w:rFonts w:ascii="Palatino Linotype" w:hAnsi="Palatino Linotype" w:cs="Arial"/>
          <w:i/>
          <w:sz w:val="22"/>
        </w:rPr>
      </w:pPr>
      <w:r w:rsidRPr="00B13461">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B13461">
        <w:rPr>
          <w:rFonts w:ascii="Palatino Linotype" w:hAnsi="Palatino Linotype" w:cs="Arial"/>
          <w:i/>
          <w:sz w:val="22"/>
        </w:rPr>
        <w:t>Esponda</w:t>
      </w:r>
      <w:proofErr w:type="spellEnd"/>
      <w:r w:rsidRPr="00B13461">
        <w:rPr>
          <w:rFonts w:ascii="Palatino Linotype" w:hAnsi="Palatino Linotype" w:cs="Arial"/>
          <w:i/>
          <w:sz w:val="22"/>
        </w:rPr>
        <w:t xml:space="preserve"> Rincón.</w:t>
      </w:r>
    </w:p>
    <w:p w14:paraId="445031EE" w14:textId="77777777" w:rsidR="0021201E" w:rsidRPr="00B13461" w:rsidRDefault="0021201E" w:rsidP="002C1E54">
      <w:pPr>
        <w:spacing w:line="360" w:lineRule="auto"/>
        <w:ind w:left="567" w:right="567"/>
        <w:contextualSpacing/>
        <w:jc w:val="both"/>
        <w:rPr>
          <w:rFonts w:ascii="Palatino Linotype" w:hAnsi="Palatino Linotype" w:cs="Arial"/>
          <w:i/>
          <w:sz w:val="22"/>
        </w:rPr>
      </w:pPr>
      <w:r w:rsidRPr="00B13461">
        <w:rPr>
          <w:rFonts w:ascii="Palatino Linotype" w:hAnsi="Palatino Linotype" w:cs="Arial"/>
          <w:i/>
          <w:sz w:val="22"/>
        </w:rPr>
        <w:t xml:space="preserve">Amparo en revisión 333/88. </w:t>
      </w:r>
      <w:proofErr w:type="spellStart"/>
      <w:r w:rsidRPr="00B13461">
        <w:rPr>
          <w:rFonts w:ascii="Palatino Linotype" w:hAnsi="Palatino Linotype" w:cs="Arial"/>
          <w:i/>
          <w:sz w:val="22"/>
        </w:rPr>
        <w:t>Adilia</w:t>
      </w:r>
      <w:proofErr w:type="spellEnd"/>
      <w:r w:rsidRPr="00B13461">
        <w:rPr>
          <w:rFonts w:ascii="Palatino Linotype" w:hAnsi="Palatino Linotype" w:cs="Arial"/>
          <w:i/>
          <w:sz w:val="22"/>
        </w:rPr>
        <w:t xml:space="preserve"> Romero. 26 de octubre de 1988. Unanimidad de votos. Ponente: Arnoldo Nájera Virgen. Secretario: Enrique Crispín Campos Ramírez.</w:t>
      </w:r>
    </w:p>
    <w:p w14:paraId="5398489B" w14:textId="77777777" w:rsidR="0021201E" w:rsidRPr="00B13461" w:rsidRDefault="0021201E" w:rsidP="002C1E54">
      <w:pPr>
        <w:spacing w:line="360" w:lineRule="auto"/>
        <w:ind w:left="567" w:right="567"/>
        <w:contextualSpacing/>
        <w:jc w:val="both"/>
        <w:rPr>
          <w:rFonts w:ascii="Palatino Linotype" w:hAnsi="Palatino Linotype" w:cs="Arial"/>
          <w:i/>
          <w:sz w:val="22"/>
        </w:rPr>
      </w:pPr>
      <w:r w:rsidRPr="00B13461">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B13461">
        <w:rPr>
          <w:rFonts w:ascii="Palatino Linotype" w:hAnsi="Palatino Linotype" w:cs="Arial"/>
          <w:i/>
          <w:sz w:val="22"/>
        </w:rPr>
        <w:t>Goyzueta</w:t>
      </w:r>
      <w:proofErr w:type="spellEnd"/>
      <w:r w:rsidRPr="00B13461">
        <w:rPr>
          <w:rFonts w:ascii="Palatino Linotype" w:hAnsi="Palatino Linotype" w:cs="Arial"/>
          <w:i/>
          <w:sz w:val="22"/>
        </w:rPr>
        <w:t>. Secretario: Gonzalo Carrera Molina.</w:t>
      </w:r>
    </w:p>
    <w:p w14:paraId="142657A6" w14:textId="77777777" w:rsidR="0021201E" w:rsidRPr="00B13461" w:rsidRDefault="0021201E" w:rsidP="002C1E54">
      <w:pPr>
        <w:spacing w:line="360" w:lineRule="auto"/>
        <w:ind w:left="567" w:right="567"/>
        <w:contextualSpacing/>
        <w:jc w:val="both"/>
        <w:rPr>
          <w:rFonts w:ascii="Palatino Linotype" w:hAnsi="Palatino Linotype" w:cs="Arial"/>
          <w:i/>
          <w:sz w:val="22"/>
        </w:rPr>
      </w:pPr>
      <w:r w:rsidRPr="00B13461">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B13461">
        <w:rPr>
          <w:rFonts w:ascii="Palatino Linotype" w:hAnsi="Palatino Linotype" w:cs="Arial"/>
          <w:i/>
          <w:sz w:val="22"/>
        </w:rPr>
        <w:t>Baigts</w:t>
      </w:r>
      <w:proofErr w:type="spellEnd"/>
      <w:r w:rsidRPr="00B13461">
        <w:rPr>
          <w:rFonts w:ascii="Palatino Linotype" w:hAnsi="Palatino Linotype" w:cs="Arial"/>
          <w:i/>
          <w:sz w:val="22"/>
        </w:rPr>
        <w:t xml:space="preserve"> Muñoz.</w:t>
      </w:r>
    </w:p>
    <w:p w14:paraId="1DFD4004" w14:textId="77777777" w:rsidR="0021201E" w:rsidRPr="00BB0BA5" w:rsidRDefault="0021201E" w:rsidP="002C1E54">
      <w:pPr>
        <w:spacing w:line="360" w:lineRule="auto"/>
        <w:ind w:firstLine="1418"/>
        <w:contextualSpacing/>
        <w:jc w:val="both"/>
        <w:rPr>
          <w:rFonts w:ascii="Palatino Linotype" w:hAnsi="Palatino Linotype" w:cs="Arial"/>
          <w:lang w:val="es-ES"/>
        </w:rPr>
      </w:pPr>
    </w:p>
    <w:p w14:paraId="178DA296" w14:textId="77777777" w:rsidR="0021201E" w:rsidRPr="00BB0BA5" w:rsidRDefault="0021201E" w:rsidP="002C1E54">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B0BA5">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FA312C2" w14:textId="77777777" w:rsidR="0021201E" w:rsidRPr="00BB0BA5" w:rsidRDefault="0021201E" w:rsidP="002C1E54">
      <w:pPr>
        <w:pStyle w:val="Prrafodelista"/>
        <w:shd w:val="clear" w:color="auto" w:fill="FFFFFF"/>
        <w:spacing w:line="360" w:lineRule="auto"/>
        <w:ind w:left="360"/>
        <w:jc w:val="both"/>
        <w:rPr>
          <w:rFonts w:ascii="Palatino Linotype" w:eastAsia="Times New Roman" w:hAnsi="Palatino Linotype" w:cs="Arial"/>
          <w:lang w:eastAsia="es-MX"/>
        </w:rPr>
      </w:pPr>
    </w:p>
    <w:p w14:paraId="1E137425" w14:textId="77777777" w:rsidR="0021201E" w:rsidRPr="00BB0BA5" w:rsidRDefault="0021201E" w:rsidP="002C1E54">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B0BA5">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B5B76D9" w14:textId="77777777" w:rsidR="0021201E" w:rsidRPr="00BB0BA5" w:rsidRDefault="0021201E" w:rsidP="002C1E54">
      <w:pPr>
        <w:shd w:val="clear" w:color="auto" w:fill="FFFFFF"/>
        <w:spacing w:line="360" w:lineRule="auto"/>
        <w:contextualSpacing/>
        <w:jc w:val="both"/>
        <w:rPr>
          <w:rFonts w:ascii="Palatino Linotype" w:eastAsia="Times New Roman" w:hAnsi="Palatino Linotype" w:cs="Arial"/>
          <w:lang w:eastAsia="es-MX"/>
        </w:rPr>
      </w:pPr>
    </w:p>
    <w:p w14:paraId="2EEB40A5" w14:textId="77777777" w:rsidR="0021201E" w:rsidRDefault="0021201E" w:rsidP="002C1E54">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B0BA5">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121BBD4E" w14:textId="77777777" w:rsidR="0021201E" w:rsidRPr="00641CF7" w:rsidRDefault="0021201E" w:rsidP="002C1E54">
      <w:pPr>
        <w:shd w:val="clear" w:color="auto" w:fill="FFFFFF"/>
        <w:spacing w:line="360" w:lineRule="auto"/>
        <w:jc w:val="both"/>
        <w:rPr>
          <w:rFonts w:ascii="Palatino Linotype" w:eastAsia="Times New Roman" w:hAnsi="Palatino Linotype" w:cs="Arial"/>
          <w:lang w:eastAsia="es-MX"/>
        </w:rPr>
      </w:pPr>
    </w:p>
    <w:p w14:paraId="4D3A1820" w14:textId="77777777" w:rsidR="0021201E" w:rsidRPr="00BB0BA5" w:rsidRDefault="0021201E" w:rsidP="002C1E54">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B0BA5">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B0BA5">
        <w:rPr>
          <w:rFonts w:ascii="Palatino Linotype" w:hAnsi="Palatino Linotype"/>
        </w:rPr>
        <w:t xml:space="preserve"> </w:t>
      </w:r>
      <w:r w:rsidRPr="00BB0BA5">
        <w:rPr>
          <w:rFonts w:ascii="Palatino Linotype" w:eastAsia="Times New Roman" w:hAnsi="Palatino Linotype" w:cs="Arial"/>
          <w:lang w:eastAsia="es-MX"/>
        </w:rPr>
        <w:t>datos personales</w:t>
      </w:r>
      <w:r w:rsidRPr="00BB0BA5">
        <w:rPr>
          <w:rStyle w:val="Refdenotaalpie"/>
          <w:rFonts w:ascii="Palatino Linotype" w:eastAsia="Times New Roman" w:hAnsi="Palatino Linotype" w:cs="Arial"/>
          <w:lang w:eastAsia="es-MX"/>
        </w:rPr>
        <w:footnoteReference w:id="13"/>
      </w:r>
      <w:r w:rsidRPr="00BB0BA5">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BB0BA5">
        <w:rPr>
          <w:rFonts w:ascii="Palatino Linotype" w:eastAsia="Calibri" w:hAnsi="Palatino Linotype" w:cs="Arial"/>
          <w:lang w:val="es-ES" w:eastAsia="es-MX"/>
        </w:rPr>
        <w:t>Clave Única de Registro de Población (CURP), Registro Federal de Contribuyentes (R.F.C.), clave de ISSEMYM, número de cuenta, deducciones (concepto y monto) de sindicato, mutualidad, ayuda por defunción, fondo de resistencia sindical, c</w:t>
      </w:r>
      <w:r>
        <w:rPr>
          <w:rFonts w:ascii="Palatino Linotype" w:eastAsia="Calibri" w:hAnsi="Palatino Linotype" w:cs="Arial"/>
          <w:lang w:val="es-ES" w:eastAsia="es-MX"/>
        </w:rPr>
        <w:t xml:space="preserve">aja de ahorro, seguro de vida, </w:t>
      </w:r>
      <w:r w:rsidRPr="00BB0BA5">
        <w:rPr>
          <w:rFonts w:ascii="Palatino Linotype" w:eastAsia="Calibri" w:hAnsi="Palatino Linotype" w:cs="Arial"/>
          <w:lang w:val="es-ES" w:eastAsia="es-MX"/>
        </w:rPr>
        <w:t xml:space="preserve">y los Códigos Bidimensionales, también denominados Códigos QR, estos son datos  susceptibles de clasificarse como confidenciales mediante una versión pública que deje a la vista los datos que ofrezcan la información requerida.  </w:t>
      </w:r>
    </w:p>
    <w:p w14:paraId="48BC65B5" w14:textId="77777777" w:rsidR="0021201E" w:rsidRPr="00BB0BA5" w:rsidRDefault="0021201E" w:rsidP="002C1E54">
      <w:pPr>
        <w:pStyle w:val="Prrafodelista"/>
        <w:shd w:val="clear" w:color="auto" w:fill="FFFFFF"/>
        <w:spacing w:line="360" w:lineRule="auto"/>
        <w:ind w:left="0"/>
        <w:jc w:val="both"/>
        <w:rPr>
          <w:rFonts w:ascii="Palatino Linotype" w:eastAsia="Calibri" w:hAnsi="Palatino Linotype" w:cs="Arial"/>
          <w:lang w:val="es-ES" w:eastAsia="es-MX"/>
        </w:rPr>
      </w:pPr>
    </w:p>
    <w:p w14:paraId="7E96A1AC" w14:textId="77777777" w:rsidR="0021201E" w:rsidRDefault="0021201E" w:rsidP="002C1E54">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r w:rsidRPr="00BB0BA5">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3C54A47" w14:textId="77777777" w:rsidR="0021201E" w:rsidRDefault="0021201E" w:rsidP="002C1E54">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12A0D6AF" w14:textId="253C80DB" w:rsidR="003D6A4B" w:rsidRPr="00CD4FB6" w:rsidRDefault="0021201E" w:rsidP="002C1E54">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C9554A">
        <w:rPr>
          <w:rFonts w:ascii="Palatino Linotype" w:eastAsia="Times New Roman" w:hAnsi="Palatino Linotype" w:cs="Arial"/>
          <w:lang w:val="es-MX" w:eastAsia="en-US"/>
        </w:rPr>
        <w:t>Si el servidor público incumple con estas formalidades y entre</w:t>
      </w:r>
      <w:r>
        <w:rPr>
          <w:rFonts w:ascii="Palatino Linotype" w:eastAsia="Times New Roman" w:hAnsi="Palatino Linotype" w:cs="Arial"/>
          <w:lang w:val="es-MX" w:eastAsia="en-US"/>
        </w:rPr>
        <w:t xml:space="preserve">ga la información sin proteger </w:t>
      </w:r>
      <w:r w:rsidRPr="00C9554A">
        <w:rPr>
          <w:rFonts w:ascii="Palatino Linotype" w:eastAsia="Times New Roman" w:hAnsi="Palatino Linotype" w:cs="Arial"/>
          <w:lang w:val="es-MX" w:eastAsia="en-US"/>
        </w:rPr>
        <w:t>los datos personales incumple con lo que estipula las disposiciones legales establecidas, asimismo que si entrega un documento testado sin el debido acuerdo de clasificación.</w:t>
      </w:r>
      <w:r w:rsidRPr="00C9554A">
        <w:rPr>
          <w:rFonts w:ascii="Palatino Linotype" w:hAnsi="Palatino Linotype"/>
          <w:lang w:val="es-ES"/>
        </w:rPr>
        <w:t xml:space="preserve"> </w:t>
      </w:r>
      <w:bookmarkEnd w:id="23"/>
      <w:bookmarkEnd w:id="24"/>
      <w:bookmarkEnd w:id="25"/>
      <w:bookmarkEnd w:id="26"/>
      <w:bookmarkEnd w:id="27"/>
      <w:bookmarkEnd w:id="28"/>
      <w:bookmarkEnd w:id="29"/>
      <w:bookmarkEnd w:id="30"/>
    </w:p>
    <w:p w14:paraId="0184737D" w14:textId="77777777" w:rsidR="003D6A4B" w:rsidRPr="00601E7C" w:rsidRDefault="003D6A4B" w:rsidP="002C1E54">
      <w:pPr>
        <w:pStyle w:val="Ttulo1"/>
        <w:spacing w:before="0" w:line="360" w:lineRule="auto"/>
        <w:rPr>
          <w:rFonts w:ascii="Palatino Linotype" w:hAnsi="Palatino Linotype"/>
          <w:b/>
          <w:color w:val="000000" w:themeColor="text1"/>
          <w:sz w:val="24"/>
          <w:szCs w:val="24"/>
        </w:rPr>
      </w:pPr>
      <w:bookmarkStart w:id="37" w:name="_Toc486525259"/>
      <w:bookmarkStart w:id="38" w:name="_Toc520970063"/>
      <w:bookmarkStart w:id="39" w:name="_Toc30006048"/>
      <w:r w:rsidRPr="00601E7C">
        <w:rPr>
          <w:rFonts w:ascii="Palatino Linotype" w:hAnsi="Palatino Linotype"/>
          <w:b/>
          <w:color w:val="000000" w:themeColor="text1"/>
          <w:sz w:val="24"/>
          <w:szCs w:val="24"/>
        </w:rPr>
        <w:t>SEXTO. Vista a los órganos de control interno</w:t>
      </w:r>
      <w:bookmarkEnd w:id="37"/>
      <w:bookmarkEnd w:id="38"/>
      <w:bookmarkEnd w:id="39"/>
    </w:p>
    <w:p w14:paraId="514F26D3" w14:textId="77777777" w:rsidR="003D6A4B" w:rsidRPr="00C479D4" w:rsidRDefault="003D6A4B" w:rsidP="002C1E54">
      <w:pPr>
        <w:spacing w:line="360" w:lineRule="auto"/>
        <w:jc w:val="both"/>
        <w:rPr>
          <w:rFonts w:ascii="Palatino Linotype" w:hAnsi="Palatino Linotype" w:cs="Arial"/>
        </w:rPr>
      </w:pPr>
    </w:p>
    <w:p w14:paraId="64915121" w14:textId="77777777" w:rsidR="003D6A4B" w:rsidRPr="00C479D4" w:rsidRDefault="003D6A4B" w:rsidP="002C1E54">
      <w:pPr>
        <w:pStyle w:val="Prrafodelista"/>
        <w:numPr>
          <w:ilvl w:val="0"/>
          <w:numId w:val="1"/>
        </w:numPr>
        <w:spacing w:line="360" w:lineRule="auto"/>
        <w:ind w:left="0" w:firstLine="0"/>
        <w:jc w:val="both"/>
        <w:rPr>
          <w:rFonts w:ascii="Palatino Linotype" w:hAnsi="Palatino Linotype"/>
        </w:rPr>
      </w:pPr>
      <w:r w:rsidRPr="00C479D4">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w:t>
      </w:r>
      <w:r>
        <w:rPr>
          <w:rFonts w:ascii="Palatino Linotype" w:hAnsi="Palatino Linotype"/>
        </w:rPr>
        <w:t xml:space="preserve">dados los planteamientos que se formularon al presentarse el recurso de revisión, </w:t>
      </w:r>
      <w:r w:rsidRPr="00C479D4">
        <w:rPr>
          <w:rFonts w:ascii="Palatino Linotype" w:hAnsi="Palatino Linotype"/>
        </w:rPr>
        <w:t xml:space="preserve">se dará vista al área competente para que en ejercicio de sus atribuciones realice las </w:t>
      </w:r>
      <w:r>
        <w:rPr>
          <w:rFonts w:ascii="Palatino Linotype" w:hAnsi="Palatino Linotype"/>
        </w:rPr>
        <w:t>investigaciones</w:t>
      </w:r>
      <w:r w:rsidRPr="00C479D4">
        <w:rPr>
          <w:rFonts w:ascii="Palatino Linotype" w:hAnsi="Palatino Linotype"/>
        </w:rPr>
        <w:t xml:space="preserve"> pertinentes por las omisiones detectadas atribuibles al </w:t>
      </w:r>
      <w:r w:rsidRPr="00C479D4">
        <w:rPr>
          <w:rFonts w:ascii="Palatino Linotype" w:hAnsi="Palatino Linotype"/>
          <w:b/>
        </w:rPr>
        <w:t>SUJETO OBLIGADO</w:t>
      </w:r>
      <w:r w:rsidRPr="00C479D4">
        <w:rPr>
          <w:rFonts w:ascii="Palatino Linotype" w:hAnsi="Palatino Linotype"/>
        </w:rPr>
        <w:t>.</w:t>
      </w:r>
    </w:p>
    <w:p w14:paraId="35E25A8C" w14:textId="77777777" w:rsidR="003D6A4B" w:rsidRPr="00C479D4" w:rsidRDefault="003D6A4B" w:rsidP="002C1E54">
      <w:pPr>
        <w:pStyle w:val="Prrafodelista"/>
        <w:spacing w:line="360" w:lineRule="auto"/>
        <w:ind w:left="0"/>
        <w:rPr>
          <w:rFonts w:ascii="Palatino Linotype" w:hAnsi="Palatino Linotype"/>
        </w:rPr>
      </w:pPr>
    </w:p>
    <w:p w14:paraId="47B8747E" w14:textId="77777777" w:rsidR="003D6A4B" w:rsidRPr="00C479D4" w:rsidRDefault="003D6A4B" w:rsidP="002C1E54">
      <w:pPr>
        <w:pStyle w:val="Prrafodelista"/>
        <w:numPr>
          <w:ilvl w:val="0"/>
          <w:numId w:val="1"/>
        </w:numPr>
        <w:spacing w:line="360" w:lineRule="auto"/>
        <w:ind w:left="0" w:firstLine="0"/>
        <w:jc w:val="both"/>
        <w:rPr>
          <w:rFonts w:ascii="Palatino Linotype" w:hAnsi="Palatino Linotype"/>
        </w:rPr>
      </w:pPr>
      <w:r w:rsidRPr="00C479D4">
        <w:rPr>
          <w:rFonts w:ascii="Palatino Linotype" w:hAnsi="Palatino Linotype"/>
        </w:rPr>
        <w:t>Por ello, es conveniente señalar la fracción X, del artículo 36, de la Ley de Transparencia y Acceso a la Información Pública del Estado de México y Municipios, que establece:</w:t>
      </w:r>
    </w:p>
    <w:p w14:paraId="0A59D221" w14:textId="77777777" w:rsidR="003D6A4B" w:rsidRPr="007D75A9" w:rsidRDefault="003D6A4B" w:rsidP="002C1E54">
      <w:pPr>
        <w:spacing w:line="360" w:lineRule="auto"/>
        <w:ind w:left="567" w:right="567"/>
        <w:contextualSpacing/>
        <w:jc w:val="both"/>
        <w:rPr>
          <w:rFonts w:ascii="Palatino Linotype" w:hAnsi="Palatino Linotype"/>
          <w:i/>
          <w:sz w:val="22"/>
        </w:rPr>
      </w:pPr>
      <w:r w:rsidRPr="007D75A9">
        <w:rPr>
          <w:rFonts w:ascii="Palatino Linotype" w:hAnsi="Palatino Linotype"/>
          <w:i/>
          <w:sz w:val="22"/>
        </w:rPr>
        <w:t>Artículo 36. El Instituto tendrá, en el ámbito de su competencia, las siguientes atribuciones:</w:t>
      </w:r>
    </w:p>
    <w:p w14:paraId="32DEF2FD" w14:textId="77777777" w:rsidR="003D6A4B" w:rsidRPr="007D75A9" w:rsidRDefault="003D6A4B" w:rsidP="002C1E54">
      <w:pPr>
        <w:spacing w:line="360" w:lineRule="auto"/>
        <w:ind w:left="567" w:right="567"/>
        <w:contextualSpacing/>
        <w:jc w:val="both"/>
        <w:rPr>
          <w:rFonts w:ascii="Palatino Linotype" w:hAnsi="Palatino Linotype"/>
          <w:i/>
          <w:sz w:val="22"/>
        </w:rPr>
      </w:pPr>
      <w:r w:rsidRPr="007D75A9">
        <w:rPr>
          <w:rFonts w:ascii="Palatino Linotype" w:hAnsi="Palatino Linotype"/>
          <w:i/>
          <w:sz w:val="22"/>
        </w:rPr>
        <w:t>(…)</w:t>
      </w:r>
    </w:p>
    <w:p w14:paraId="2E1C93D3" w14:textId="77777777" w:rsidR="003D6A4B" w:rsidRPr="007D75A9" w:rsidRDefault="003D6A4B" w:rsidP="002C1E54">
      <w:pPr>
        <w:spacing w:line="360" w:lineRule="auto"/>
        <w:ind w:left="567" w:right="567"/>
        <w:contextualSpacing/>
        <w:jc w:val="both"/>
        <w:rPr>
          <w:rFonts w:ascii="Palatino Linotype" w:hAnsi="Palatino Linotype"/>
          <w:i/>
          <w:sz w:val="22"/>
        </w:rPr>
      </w:pPr>
      <w:r w:rsidRPr="007D75A9">
        <w:rPr>
          <w:rFonts w:ascii="Palatino Linotype" w:hAnsi="Palatino Linotype"/>
          <w:i/>
          <w:sz w:val="22"/>
        </w:rPr>
        <w:t xml:space="preserve">X. Hacer del conocimiento del órgano de control interno o equivalente de cada Sujeto Obligado las infracciones a esta Ley; </w:t>
      </w:r>
    </w:p>
    <w:p w14:paraId="195FDD2C" w14:textId="77777777" w:rsidR="003D6A4B" w:rsidRPr="007D75A9" w:rsidRDefault="003D6A4B" w:rsidP="002C1E54">
      <w:pPr>
        <w:spacing w:line="360" w:lineRule="auto"/>
        <w:ind w:left="567" w:right="567"/>
        <w:contextualSpacing/>
        <w:jc w:val="both"/>
        <w:rPr>
          <w:rFonts w:ascii="Palatino Linotype" w:hAnsi="Palatino Linotype"/>
          <w:i/>
          <w:sz w:val="22"/>
        </w:rPr>
      </w:pPr>
      <w:r w:rsidRPr="007D75A9">
        <w:rPr>
          <w:rFonts w:ascii="Palatino Linotype" w:hAnsi="Palatino Linotype"/>
          <w:i/>
          <w:sz w:val="22"/>
        </w:rPr>
        <w:t>(…)</w:t>
      </w:r>
    </w:p>
    <w:p w14:paraId="0DB49A75" w14:textId="77777777" w:rsidR="003D6A4B" w:rsidRPr="00C9045F" w:rsidRDefault="003D6A4B" w:rsidP="002C1E54">
      <w:pPr>
        <w:pStyle w:val="Prrafodelista"/>
        <w:numPr>
          <w:ilvl w:val="0"/>
          <w:numId w:val="1"/>
        </w:numPr>
        <w:spacing w:line="360" w:lineRule="auto"/>
        <w:ind w:left="0" w:firstLine="0"/>
        <w:jc w:val="both"/>
        <w:rPr>
          <w:rFonts w:ascii="Palatino Linotype" w:eastAsia="MS Mincho" w:hAnsi="Palatino Linotype" w:cs="Arial"/>
        </w:rPr>
      </w:pPr>
      <w:r w:rsidRPr="00C479D4">
        <w:rPr>
          <w:rFonts w:ascii="Palatino Linotype" w:hAnsi="Palatino Linotype"/>
        </w:rPr>
        <w:t xml:space="preserve">Asimismo, este Pleno hará del conocimiento del órgano de control de este Instituto de las infracciones en que el </w:t>
      </w:r>
      <w:r w:rsidRPr="00C479D4">
        <w:rPr>
          <w:rFonts w:ascii="Palatino Linotype" w:hAnsi="Palatino Linotype"/>
          <w:b/>
        </w:rPr>
        <w:t>SUJETO OBLIGADO</w:t>
      </w:r>
      <w:r w:rsidRPr="00C479D4">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C479D4">
        <w:rPr>
          <w:rFonts w:ascii="Palatino Linotype" w:eastAsia="MS Mincho" w:hAnsi="Palatino Linotype" w:cs="Arial"/>
        </w:rPr>
        <w:t xml:space="preserve">en la Ley de Transparencia Acceso a la Información Pública del Estado de México y </w:t>
      </w:r>
      <w:r w:rsidRPr="00C9045F">
        <w:rPr>
          <w:rFonts w:ascii="Palatino Linotype" w:eastAsia="MS Mincho" w:hAnsi="Palatino Linotype" w:cs="Arial"/>
        </w:rPr>
        <w:t>Municipios específicamente en sus artículos 190, 222 y 223 que señalan lo siguiente:</w:t>
      </w:r>
    </w:p>
    <w:p w14:paraId="64963A31" w14:textId="77777777" w:rsidR="003D6A4B" w:rsidRPr="00B92560" w:rsidRDefault="003D6A4B" w:rsidP="002C1E54">
      <w:pPr>
        <w:spacing w:line="360" w:lineRule="auto"/>
        <w:ind w:left="567" w:right="567"/>
        <w:jc w:val="both"/>
        <w:rPr>
          <w:rFonts w:ascii="Palatino Linotype" w:hAnsi="Palatino Linotype"/>
          <w:i/>
          <w:sz w:val="22"/>
          <w:szCs w:val="22"/>
        </w:rPr>
      </w:pPr>
      <w:r w:rsidRPr="00C9045F">
        <w:rPr>
          <w:rFonts w:ascii="Palatino Linotype" w:hAnsi="Palatino Linotype"/>
          <w:i/>
          <w:sz w:val="22"/>
          <w:szCs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24352C6" w14:textId="77777777" w:rsidR="003D6A4B" w:rsidRPr="00B92560" w:rsidRDefault="003D6A4B" w:rsidP="002C1E54">
      <w:pPr>
        <w:spacing w:line="360" w:lineRule="auto"/>
        <w:ind w:left="567" w:right="567"/>
        <w:contextualSpacing/>
        <w:jc w:val="both"/>
        <w:rPr>
          <w:rFonts w:ascii="Palatino Linotype" w:hAnsi="Palatino Linotype"/>
          <w:i/>
          <w:sz w:val="22"/>
        </w:rPr>
      </w:pPr>
    </w:p>
    <w:p w14:paraId="1BCB6221" w14:textId="77777777" w:rsidR="003D6A4B" w:rsidRPr="00B92560" w:rsidRDefault="003D6A4B" w:rsidP="002C1E54">
      <w:pPr>
        <w:spacing w:line="360" w:lineRule="auto"/>
        <w:ind w:left="567" w:right="567"/>
        <w:contextualSpacing/>
        <w:jc w:val="both"/>
        <w:rPr>
          <w:rFonts w:ascii="Palatino Linotype" w:hAnsi="Palatino Linotype"/>
          <w:i/>
          <w:sz w:val="22"/>
        </w:rPr>
      </w:pPr>
      <w:r w:rsidRPr="00B92560">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14:paraId="64804A8D" w14:textId="77777777" w:rsidR="003D6A4B" w:rsidRPr="00B92560" w:rsidRDefault="003D6A4B" w:rsidP="002C1E54">
      <w:pPr>
        <w:spacing w:line="360" w:lineRule="auto"/>
        <w:ind w:left="567" w:right="567"/>
        <w:contextualSpacing/>
        <w:jc w:val="both"/>
        <w:rPr>
          <w:rFonts w:ascii="Palatino Linotype" w:hAnsi="Palatino Linotype"/>
          <w:i/>
          <w:sz w:val="22"/>
        </w:rPr>
      </w:pPr>
      <w:r w:rsidRPr="00B92560">
        <w:rPr>
          <w:rFonts w:ascii="Palatino Linotype" w:hAnsi="Palatino Linotype"/>
          <w:i/>
          <w:sz w:val="22"/>
        </w:rPr>
        <w:t>…</w:t>
      </w:r>
    </w:p>
    <w:p w14:paraId="28B8F6C4" w14:textId="77777777" w:rsidR="003D6A4B" w:rsidRPr="00B92560" w:rsidRDefault="003D6A4B" w:rsidP="002C1E54">
      <w:pPr>
        <w:spacing w:line="360" w:lineRule="auto"/>
        <w:ind w:left="567" w:right="567"/>
        <w:contextualSpacing/>
        <w:jc w:val="both"/>
        <w:rPr>
          <w:rFonts w:ascii="Palatino Linotype" w:hAnsi="Palatino Linotype"/>
          <w:i/>
          <w:sz w:val="22"/>
        </w:rPr>
      </w:pPr>
      <w:r w:rsidRPr="00B92560">
        <w:rPr>
          <w:rFonts w:ascii="Palatino Linotype" w:hAnsi="Palatino Linotype"/>
          <w:i/>
          <w:sz w:val="22"/>
        </w:rPr>
        <w:t>I. Cualquier acto u omisión que provoque la suspensión o deficiencia en la atención de las solicitudes de información;</w:t>
      </w:r>
    </w:p>
    <w:p w14:paraId="5ADF7420" w14:textId="77777777" w:rsidR="003D6A4B" w:rsidRPr="00AC1607" w:rsidRDefault="003D6A4B" w:rsidP="002C1E54">
      <w:pPr>
        <w:spacing w:line="360" w:lineRule="auto"/>
        <w:ind w:left="567" w:right="567"/>
        <w:contextualSpacing/>
        <w:jc w:val="both"/>
        <w:rPr>
          <w:rFonts w:ascii="Palatino Linotype" w:hAnsi="Palatino Linotype"/>
          <w:b/>
          <w:i/>
          <w:sz w:val="22"/>
        </w:rPr>
      </w:pPr>
      <w:r w:rsidRPr="00AC1607">
        <w:rPr>
          <w:rFonts w:ascii="Palatino Linotype" w:hAnsi="Palatino Linotype"/>
          <w:b/>
          <w:i/>
          <w:sz w:val="22"/>
        </w:rPr>
        <w:t>II. La falta de respuesta a las solicitudes de información en los plazos señalados en la normatividad aplicable;</w:t>
      </w:r>
    </w:p>
    <w:p w14:paraId="4976CEEF" w14:textId="77777777" w:rsidR="003D6A4B" w:rsidRPr="00B92560" w:rsidRDefault="003D6A4B" w:rsidP="002C1E54">
      <w:pPr>
        <w:spacing w:line="360" w:lineRule="auto"/>
        <w:ind w:left="567" w:right="567"/>
        <w:contextualSpacing/>
        <w:jc w:val="both"/>
        <w:rPr>
          <w:rFonts w:ascii="Palatino Linotype" w:hAnsi="Palatino Linotype"/>
          <w:i/>
          <w:sz w:val="22"/>
        </w:rPr>
      </w:pPr>
      <w:r w:rsidRPr="00B92560">
        <w:rPr>
          <w:rFonts w:ascii="Palatino Linotype" w:hAnsi="Palatino Linotype"/>
          <w:i/>
          <w:sz w:val="22"/>
        </w:rPr>
        <w:t>…</w:t>
      </w:r>
    </w:p>
    <w:p w14:paraId="116EC727" w14:textId="51ABBBFA" w:rsidR="00B92560" w:rsidRDefault="00B92560" w:rsidP="002C1E5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92560">
        <w:rPr>
          <w:rFonts w:ascii="Palatino Linotype" w:hAnsi="Palatino Linotype" w:cs="Bookman Old Style,Bold"/>
          <w:bCs/>
          <w:i/>
          <w:sz w:val="22"/>
          <w:szCs w:val="20"/>
          <w:lang w:val="es-MX"/>
        </w:rPr>
        <w:t>XI.</w:t>
      </w:r>
      <w:r w:rsidRPr="00B92560">
        <w:rPr>
          <w:rFonts w:ascii="Palatino Linotype" w:hAnsi="Palatino Linotype" w:cs="Bookman Old Style,Bold"/>
          <w:b/>
          <w:bCs/>
          <w:i/>
          <w:sz w:val="22"/>
          <w:szCs w:val="20"/>
          <w:lang w:val="es-MX"/>
        </w:rPr>
        <w:t xml:space="preserve"> </w:t>
      </w:r>
      <w:r w:rsidRPr="00B92560">
        <w:rPr>
          <w:rFonts w:ascii="Palatino Linotype" w:hAnsi="Palatino Linotype" w:cs="Bookman Old Style"/>
          <w:i/>
          <w:sz w:val="22"/>
          <w:szCs w:val="20"/>
          <w:lang w:val="es-MX"/>
        </w:rPr>
        <w:t>No actualizar la información correspondiente a las obligaciones de transparencia en los plazos previstos en la presente Ley;</w:t>
      </w:r>
    </w:p>
    <w:p w14:paraId="3927EB85" w14:textId="1CAFBB46" w:rsidR="00B92560" w:rsidRPr="00B92560" w:rsidRDefault="00B92560" w:rsidP="002C1E54">
      <w:pPr>
        <w:autoSpaceDE w:val="0"/>
        <w:autoSpaceDN w:val="0"/>
        <w:adjustRightInd w:val="0"/>
        <w:spacing w:line="360" w:lineRule="auto"/>
        <w:ind w:left="567" w:right="567"/>
        <w:jc w:val="both"/>
        <w:rPr>
          <w:rFonts w:ascii="Palatino Linotype" w:hAnsi="Palatino Linotype" w:cs="Bookman Old Style"/>
          <w:i/>
          <w:sz w:val="22"/>
          <w:szCs w:val="20"/>
          <w:lang w:val="es-MX"/>
        </w:rPr>
      </w:pPr>
      <w:r>
        <w:rPr>
          <w:rFonts w:ascii="Palatino Linotype" w:hAnsi="Palatino Linotype" w:cs="Bookman Old Style,Bold"/>
          <w:bCs/>
          <w:i/>
          <w:sz w:val="22"/>
          <w:szCs w:val="20"/>
          <w:lang w:val="es-MX"/>
        </w:rPr>
        <w:t>…</w:t>
      </w:r>
    </w:p>
    <w:p w14:paraId="44575217" w14:textId="77777777" w:rsidR="00B92560" w:rsidRPr="00B92560" w:rsidRDefault="00B92560" w:rsidP="002C1E54">
      <w:pPr>
        <w:autoSpaceDE w:val="0"/>
        <w:autoSpaceDN w:val="0"/>
        <w:adjustRightInd w:val="0"/>
        <w:spacing w:line="360" w:lineRule="auto"/>
        <w:ind w:left="567" w:right="567"/>
        <w:rPr>
          <w:rFonts w:ascii="Palatino Linotype" w:hAnsi="Palatino Linotype"/>
          <w:i/>
          <w:sz w:val="22"/>
        </w:rPr>
      </w:pPr>
    </w:p>
    <w:p w14:paraId="6DED8276" w14:textId="7709DBE8" w:rsidR="003D6A4B" w:rsidRPr="00B92560" w:rsidRDefault="003D6A4B" w:rsidP="002C1E54">
      <w:pPr>
        <w:spacing w:line="360" w:lineRule="auto"/>
        <w:ind w:left="567" w:right="567"/>
        <w:contextualSpacing/>
        <w:jc w:val="both"/>
        <w:rPr>
          <w:rFonts w:ascii="Palatino Linotype" w:hAnsi="Palatino Linotype"/>
          <w:i/>
          <w:sz w:val="22"/>
        </w:rPr>
      </w:pPr>
      <w:r w:rsidRPr="00B92560">
        <w:rPr>
          <w:rFonts w:ascii="Palatino Linotype" w:hAnsi="Palatino Linotype"/>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0BDFA80" w14:textId="77777777" w:rsidR="00E43024" w:rsidRPr="00E43024" w:rsidRDefault="00E43024" w:rsidP="002C1E54">
      <w:pPr>
        <w:pStyle w:val="Prrafodelista"/>
        <w:spacing w:line="360" w:lineRule="auto"/>
        <w:rPr>
          <w:rFonts w:ascii="Palatino Linotype" w:hAnsi="Palatino Linotype"/>
          <w:lang w:val="es-ES"/>
        </w:rPr>
      </w:pPr>
    </w:p>
    <w:p w14:paraId="4B6ED7B1" w14:textId="77777777" w:rsidR="00A726AD" w:rsidRDefault="00A726AD" w:rsidP="002C1E54">
      <w:pPr>
        <w:pStyle w:val="Prrafodelista"/>
        <w:spacing w:line="360" w:lineRule="auto"/>
        <w:rPr>
          <w:rFonts w:ascii="Palatino Linotype" w:hAnsi="Palatino Linotype"/>
          <w:lang w:val="es-ES"/>
        </w:rPr>
      </w:pPr>
    </w:p>
    <w:p w14:paraId="0D8DE869" w14:textId="77777777" w:rsidR="00C9045F" w:rsidRPr="002C1E54" w:rsidRDefault="00C9045F" w:rsidP="002C1E54">
      <w:pPr>
        <w:spacing w:line="360" w:lineRule="auto"/>
        <w:rPr>
          <w:rFonts w:ascii="Palatino Linotype" w:hAnsi="Palatino Linotype"/>
          <w:lang w:val="es-ES"/>
        </w:rPr>
      </w:pPr>
    </w:p>
    <w:p w14:paraId="3BAD6299" w14:textId="77777777" w:rsidR="009265EA" w:rsidRDefault="009265EA" w:rsidP="002C1E54">
      <w:pPr>
        <w:pStyle w:val="Ttulo1"/>
        <w:spacing w:before="0" w:line="360" w:lineRule="auto"/>
        <w:jc w:val="center"/>
        <w:rPr>
          <w:rFonts w:ascii="Palatino Linotype" w:eastAsia="Calibri" w:hAnsi="Palatino Linotype"/>
          <w:b/>
          <w:color w:val="auto"/>
          <w:sz w:val="24"/>
          <w:szCs w:val="24"/>
          <w:lang w:val="es-ES" w:eastAsia="es-ES"/>
        </w:rPr>
      </w:pPr>
      <w:bookmarkStart w:id="40" w:name="_Toc499201882"/>
      <w:bookmarkStart w:id="41" w:name="_Toc30006049"/>
      <w:bookmarkEnd w:id="12"/>
      <w:bookmarkEnd w:id="13"/>
      <w:bookmarkEnd w:id="14"/>
      <w:r w:rsidRPr="00957B2F">
        <w:rPr>
          <w:rFonts w:ascii="Palatino Linotype" w:eastAsia="Calibri" w:hAnsi="Palatino Linotype"/>
          <w:b/>
          <w:color w:val="auto"/>
          <w:sz w:val="24"/>
          <w:szCs w:val="24"/>
          <w:lang w:val="es-ES" w:eastAsia="es-ES"/>
        </w:rPr>
        <w:t>R E S O L U T I V O S</w:t>
      </w:r>
      <w:bookmarkEnd w:id="40"/>
      <w:bookmarkEnd w:id="41"/>
      <w:r w:rsidRPr="00957B2F">
        <w:rPr>
          <w:rFonts w:ascii="Palatino Linotype" w:eastAsia="Calibri" w:hAnsi="Palatino Linotype"/>
          <w:b/>
          <w:color w:val="auto"/>
          <w:sz w:val="24"/>
          <w:szCs w:val="24"/>
          <w:lang w:val="es-ES" w:eastAsia="es-ES"/>
        </w:rPr>
        <w:t xml:space="preserve"> </w:t>
      </w:r>
    </w:p>
    <w:p w14:paraId="67741E3C" w14:textId="77777777" w:rsidR="00CD4FB6" w:rsidRPr="00CD4FB6" w:rsidRDefault="00CD4FB6" w:rsidP="002C1E54">
      <w:pPr>
        <w:spacing w:line="360" w:lineRule="auto"/>
        <w:rPr>
          <w:lang w:val="es-ES"/>
        </w:rPr>
      </w:pPr>
    </w:p>
    <w:p w14:paraId="4FAAF3FF" w14:textId="2FB148E6" w:rsidR="00BB7D24" w:rsidRPr="00957B2F" w:rsidRDefault="00555568" w:rsidP="002C1E54">
      <w:pPr>
        <w:spacing w:line="360" w:lineRule="auto"/>
        <w:jc w:val="both"/>
        <w:rPr>
          <w:rFonts w:ascii="Palatino Linotype" w:eastAsia="Times New Roman" w:hAnsi="Palatino Linotype" w:cs="Times New Roman"/>
        </w:rPr>
      </w:pPr>
      <w:bookmarkStart w:id="42" w:name="_Toc450120669"/>
      <w:bookmarkStart w:id="43" w:name="_Toc460947011"/>
      <w:r w:rsidRPr="00957B2F">
        <w:rPr>
          <w:rFonts w:ascii="Palatino Linotype" w:eastAsia="Times New Roman" w:hAnsi="Palatino Linotype" w:cs="Arial"/>
          <w:b/>
        </w:rPr>
        <w:t xml:space="preserve">PRIMERO. </w:t>
      </w:r>
      <w:r w:rsidRPr="00957B2F">
        <w:rPr>
          <w:rFonts w:ascii="Palatino Linotype" w:eastAsia="Times New Roman" w:hAnsi="Palatino Linotype" w:cs="Arial"/>
          <w:lang w:val="es-ES"/>
        </w:rPr>
        <w:t xml:space="preserve">Resultan </w:t>
      </w:r>
      <w:r w:rsidR="00B970F2">
        <w:rPr>
          <w:rFonts w:ascii="Palatino Linotype" w:eastAsia="Times New Roman" w:hAnsi="Palatino Linotype" w:cs="Arial"/>
          <w:lang w:val="es-ES"/>
        </w:rPr>
        <w:t>fundadas</w:t>
      </w:r>
      <w:r w:rsidRPr="00957B2F">
        <w:rPr>
          <w:rFonts w:ascii="Palatino Linotype" w:eastAsia="Times New Roman" w:hAnsi="Palatino Linotype" w:cs="Arial"/>
          <w:lang w:val="es-ES"/>
        </w:rPr>
        <w:t xml:space="preserve"> las razones y motivos de inconformidad hechos </w:t>
      </w:r>
      <w:r w:rsidR="00D50DCD">
        <w:rPr>
          <w:rFonts w:ascii="Palatino Linotype" w:eastAsia="Times New Roman" w:hAnsi="Palatino Linotype" w:cs="Arial"/>
          <w:lang w:val="es-ES"/>
        </w:rPr>
        <w:t xml:space="preserve">valer </w:t>
      </w:r>
      <w:r w:rsidRPr="00957B2F">
        <w:rPr>
          <w:rFonts w:ascii="Palatino Linotype" w:eastAsia="Calibri" w:hAnsi="Palatino Linotype" w:cs="Arial"/>
          <w:lang w:val="es-ES"/>
        </w:rPr>
        <w:t xml:space="preserve">en el recurso de revisión </w:t>
      </w:r>
      <w:r w:rsidR="00CD4FB6">
        <w:rPr>
          <w:rFonts w:ascii="Palatino Linotype" w:eastAsia="Times New Roman" w:hAnsi="Palatino Linotype" w:cs="Times New Roman"/>
          <w:b/>
        </w:rPr>
        <w:t>0</w:t>
      </w:r>
      <w:r w:rsidR="00AC1607">
        <w:rPr>
          <w:rFonts w:ascii="Palatino Linotype" w:eastAsia="Times New Roman" w:hAnsi="Palatino Linotype" w:cs="Times New Roman"/>
          <w:b/>
        </w:rPr>
        <w:t>8008</w:t>
      </w:r>
      <w:r w:rsidR="00287A49">
        <w:rPr>
          <w:rFonts w:ascii="Palatino Linotype" w:eastAsia="Times New Roman" w:hAnsi="Palatino Linotype" w:cs="Times New Roman"/>
          <w:b/>
        </w:rPr>
        <w:t>/INFOEM/IP/RR/2019</w:t>
      </w:r>
      <w:r w:rsidRPr="00957B2F">
        <w:rPr>
          <w:rFonts w:ascii="Palatino Linotype" w:eastAsia="Times New Roman" w:hAnsi="Palatino Linotype" w:cs="Times New Roman"/>
          <w:b/>
        </w:rPr>
        <w:t xml:space="preserve"> </w:t>
      </w:r>
      <w:r w:rsidR="008641A7">
        <w:rPr>
          <w:rFonts w:ascii="Palatino Linotype" w:eastAsia="Times New Roman" w:hAnsi="Palatino Linotype" w:cs="Times New Roman"/>
        </w:rPr>
        <w:t xml:space="preserve">en términos de los </w:t>
      </w:r>
      <w:r w:rsidRPr="00957B2F">
        <w:rPr>
          <w:rFonts w:ascii="Palatino Linotype" w:eastAsia="Times New Roman" w:hAnsi="Palatino Linotype" w:cs="Times New Roman"/>
        </w:rPr>
        <w:t>considerando</w:t>
      </w:r>
      <w:r w:rsidR="008641A7">
        <w:rPr>
          <w:rFonts w:ascii="Palatino Linotype" w:eastAsia="Times New Roman" w:hAnsi="Palatino Linotype" w:cs="Times New Roman"/>
        </w:rPr>
        <w:t>s</w:t>
      </w:r>
      <w:r w:rsidRPr="00957B2F">
        <w:rPr>
          <w:rFonts w:ascii="Palatino Linotype" w:eastAsia="Times New Roman" w:hAnsi="Palatino Linotype" w:cs="Times New Roman"/>
        </w:rPr>
        <w:t xml:space="preserve"> </w:t>
      </w:r>
      <w:r w:rsidR="00C9045F">
        <w:rPr>
          <w:rFonts w:ascii="Palatino Linotype" w:eastAsia="Times New Roman" w:hAnsi="Palatino Linotype" w:cs="Times New Roman"/>
          <w:b/>
        </w:rPr>
        <w:t>CUARTO y</w:t>
      </w:r>
      <w:r w:rsidR="007E4D44">
        <w:rPr>
          <w:rFonts w:ascii="Palatino Linotype" w:eastAsia="Times New Roman" w:hAnsi="Palatino Linotype" w:cs="Times New Roman"/>
          <w:b/>
        </w:rPr>
        <w:t xml:space="preserve"> </w:t>
      </w:r>
      <w:r w:rsidR="00B970F2">
        <w:rPr>
          <w:rFonts w:ascii="Palatino Linotype" w:eastAsia="Times New Roman" w:hAnsi="Palatino Linotype" w:cs="Times New Roman"/>
          <w:b/>
        </w:rPr>
        <w:t>QUINTO</w:t>
      </w:r>
      <w:r w:rsidR="007E4D44">
        <w:rPr>
          <w:rFonts w:ascii="Palatino Linotype" w:eastAsia="Times New Roman" w:hAnsi="Palatino Linotype" w:cs="Times New Roman"/>
          <w:b/>
        </w:rPr>
        <w:t xml:space="preserve"> </w:t>
      </w:r>
      <w:r w:rsidRPr="00957B2F">
        <w:rPr>
          <w:rFonts w:ascii="Palatino Linotype" w:eastAsia="Times New Roman" w:hAnsi="Palatino Linotype" w:cs="Times New Roman"/>
        </w:rPr>
        <w:t>de la presente resolución.</w:t>
      </w:r>
    </w:p>
    <w:p w14:paraId="23691570" w14:textId="77777777" w:rsidR="00BB7D24" w:rsidRPr="00957B2F" w:rsidRDefault="00BB7D24" w:rsidP="002C1E54">
      <w:pPr>
        <w:spacing w:line="360" w:lineRule="auto"/>
        <w:jc w:val="both"/>
        <w:rPr>
          <w:rFonts w:ascii="Palatino Linotype" w:eastAsia="Times New Roman" w:hAnsi="Palatino Linotype" w:cs="Times New Roman"/>
        </w:rPr>
      </w:pPr>
    </w:p>
    <w:p w14:paraId="0129D705" w14:textId="7A2B08B7" w:rsidR="00CD4FB6" w:rsidRDefault="00555568" w:rsidP="002C1E54">
      <w:pPr>
        <w:spacing w:line="360" w:lineRule="auto"/>
        <w:jc w:val="both"/>
        <w:rPr>
          <w:rFonts w:ascii="Palatino Linotype" w:eastAsia="Calibri" w:hAnsi="Palatino Linotype" w:cs="Arial"/>
          <w:lang w:val="es-ES"/>
        </w:rPr>
      </w:pPr>
      <w:r w:rsidRPr="00957B2F">
        <w:rPr>
          <w:rFonts w:ascii="Palatino Linotype" w:eastAsia="Calibri" w:hAnsi="Palatino Linotype" w:cs="Arial"/>
          <w:b/>
          <w:bCs/>
          <w:lang w:val="es-ES"/>
        </w:rPr>
        <w:t xml:space="preserve">SEGUNDO. </w:t>
      </w:r>
      <w:r w:rsidRPr="00957B2F">
        <w:rPr>
          <w:rFonts w:ascii="Palatino Linotype" w:eastAsia="Calibri" w:hAnsi="Palatino Linotype" w:cs="Arial"/>
          <w:lang w:val="es-ES"/>
        </w:rPr>
        <w:t xml:space="preserve">Se </w:t>
      </w:r>
      <w:r w:rsidR="00601E7C" w:rsidRPr="00957B2F">
        <w:rPr>
          <w:rFonts w:ascii="Palatino Linotype" w:eastAsia="Calibri" w:hAnsi="Palatino Linotype" w:cs="Arial"/>
          <w:b/>
          <w:lang w:val="es-ES"/>
        </w:rPr>
        <w:t>ORDENA</w:t>
      </w:r>
      <w:r w:rsidR="00601E7C">
        <w:rPr>
          <w:rFonts w:ascii="Palatino Linotype" w:eastAsia="Calibri" w:hAnsi="Palatino Linotype" w:cs="Arial"/>
          <w:b/>
          <w:lang w:val="es-ES"/>
        </w:rPr>
        <w:t xml:space="preserve"> </w:t>
      </w:r>
      <w:r w:rsidR="00601E7C" w:rsidRPr="00213DC4">
        <w:rPr>
          <w:rFonts w:ascii="Palatino Linotype" w:eastAsia="Calibri" w:hAnsi="Palatino Linotype" w:cs="Arial"/>
          <w:lang w:val="es-ES"/>
        </w:rPr>
        <w:t xml:space="preserve">al </w:t>
      </w:r>
      <w:r w:rsidR="00CD4FB6" w:rsidRPr="00CD4FB6">
        <w:rPr>
          <w:rFonts w:ascii="Palatino Linotype" w:eastAsia="Calibri" w:hAnsi="Palatino Linotype" w:cs="Arial"/>
          <w:b/>
          <w:lang w:val="es-ES"/>
        </w:rPr>
        <w:t>Ayuntamiento de Valle de Chalco Solidaridad</w:t>
      </w:r>
      <w:r w:rsidR="00601E7C">
        <w:rPr>
          <w:rFonts w:ascii="Palatino Linotype" w:eastAsia="Calibri" w:hAnsi="Palatino Linotype" w:cs="Arial"/>
          <w:b/>
          <w:lang w:val="es-ES"/>
        </w:rPr>
        <w:t xml:space="preserve"> </w:t>
      </w:r>
      <w:bookmarkStart w:id="44" w:name="_Toc460947013"/>
      <w:r w:rsidRPr="00957B2F">
        <w:rPr>
          <w:rFonts w:ascii="Palatino Linotype" w:eastAsia="Calibri" w:hAnsi="Palatino Linotype" w:cs="Arial"/>
          <w:lang w:val="es-ES"/>
        </w:rPr>
        <w:t xml:space="preserve">entregar </w:t>
      </w:r>
      <w:r w:rsidR="00381483" w:rsidRPr="00C12E44">
        <w:rPr>
          <w:rFonts w:ascii="Palatino Linotype" w:hAnsi="Palatino Linotype"/>
          <w:bCs/>
          <w:szCs w:val="22"/>
        </w:rPr>
        <w:t>vía Sistema de Acceso a la Información Mexiquense</w:t>
      </w:r>
      <w:r w:rsidR="00381483" w:rsidRPr="00957B2F">
        <w:rPr>
          <w:rFonts w:ascii="Palatino Linotype" w:eastAsia="Calibri" w:hAnsi="Palatino Linotype" w:cs="Arial"/>
          <w:b/>
          <w:lang w:val="es-ES"/>
        </w:rPr>
        <w:t xml:space="preserve"> </w:t>
      </w:r>
      <w:r w:rsidR="00381483">
        <w:rPr>
          <w:rFonts w:ascii="Palatino Linotype" w:eastAsia="Calibri" w:hAnsi="Palatino Linotype" w:cs="Arial"/>
          <w:b/>
          <w:lang w:val="es-ES"/>
        </w:rPr>
        <w:t>(</w:t>
      </w:r>
      <w:r w:rsidRPr="00957B2F">
        <w:rPr>
          <w:rFonts w:ascii="Palatino Linotype" w:eastAsia="Calibri" w:hAnsi="Palatino Linotype" w:cs="Arial"/>
          <w:b/>
          <w:lang w:val="es-ES"/>
        </w:rPr>
        <w:t>SAIMEX</w:t>
      </w:r>
      <w:r w:rsidR="00381483">
        <w:rPr>
          <w:rFonts w:ascii="Palatino Linotype" w:eastAsia="Calibri" w:hAnsi="Palatino Linotype" w:cs="Arial"/>
          <w:b/>
          <w:lang w:val="es-ES"/>
        </w:rPr>
        <w:t>)</w:t>
      </w:r>
      <w:r w:rsidR="00B970F2">
        <w:rPr>
          <w:rFonts w:ascii="Palatino Linotype" w:eastAsia="Calibri" w:hAnsi="Palatino Linotype" w:cs="Arial"/>
          <w:b/>
          <w:lang w:val="es-ES"/>
        </w:rPr>
        <w:t xml:space="preserve">, </w:t>
      </w:r>
      <w:r w:rsidR="00601E7C" w:rsidRPr="00601E7C">
        <w:rPr>
          <w:rFonts w:ascii="Palatino Linotype" w:eastAsia="Calibri" w:hAnsi="Palatino Linotype" w:cs="Arial"/>
          <w:lang w:val="es-ES"/>
        </w:rPr>
        <w:t>de ser el caso</w:t>
      </w:r>
      <w:r w:rsidR="00601E7C">
        <w:rPr>
          <w:rFonts w:ascii="Palatino Linotype" w:eastAsia="Calibri" w:hAnsi="Palatino Linotype" w:cs="Arial"/>
          <w:b/>
          <w:lang w:val="es-ES"/>
        </w:rPr>
        <w:t xml:space="preserve"> </w:t>
      </w:r>
      <w:r w:rsidR="00AD24F6">
        <w:rPr>
          <w:rFonts w:ascii="Palatino Linotype" w:eastAsia="Calibri" w:hAnsi="Palatino Linotype" w:cs="Arial"/>
          <w:lang w:val="es-ES"/>
        </w:rPr>
        <w:t xml:space="preserve">en versión </w:t>
      </w:r>
      <w:r w:rsidR="00B970F2">
        <w:rPr>
          <w:rFonts w:ascii="Palatino Linotype" w:eastAsia="Calibri" w:hAnsi="Palatino Linotype" w:cs="Arial"/>
          <w:lang w:val="es-ES"/>
        </w:rPr>
        <w:t>pública</w:t>
      </w:r>
      <w:r w:rsidR="00601E7C">
        <w:rPr>
          <w:rFonts w:ascii="Palatino Linotype" w:eastAsia="Calibri" w:hAnsi="Palatino Linotype" w:cs="Arial"/>
          <w:lang w:val="es-ES"/>
        </w:rPr>
        <w:t>,</w:t>
      </w:r>
      <w:r w:rsidR="00AD24F6">
        <w:rPr>
          <w:rFonts w:ascii="Palatino Linotype" w:eastAsia="Calibri" w:hAnsi="Palatino Linotype" w:cs="Arial"/>
          <w:lang w:val="es-ES"/>
        </w:rPr>
        <w:t xml:space="preserve"> </w:t>
      </w:r>
      <w:r w:rsidR="00CD4FB6">
        <w:rPr>
          <w:rFonts w:ascii="Palatino Linotype" w:eastAsia="Calibri" w:hAnsi="Palatino Linotype" w:cs="Arial"/>
          <w:lang w:val="es-ES"/>
        </w:rPr>
        <w:t xml:space="preserve">los documentos en donde conste </w:t>
      </w:r>
      <w:r w:rsidR="00AD24F6">
        <w:rPr>
          <w:rFonts w:ascii="Palatino Linotype" w:eastAsia="Calibri" w:hAnsi="Palatino Linotype" w:cs="Arial"/>
          <w:lang w:val="es-ES"/>
        </w:rPr>
        <w:t>la siguiente información:</w:t>
      </w:r>
    </w:p>
    <w:p w14:paraId="5FFA43F9" w14:textId="77777777" w:rsidR="00F04857" w:rsidRDefault="00F04857" w:rsidP="002C1E54">
      <w:pPr>
        <w:spacing w:line="360" w:lineRule="auto"/>
        <w:jc w:val="both"/>
        <w:rPr>
          <w:rFonts w:ascii="Palatino Linotype" w:eastAsia="Calibri" w:hAnsi="Palatino Linotype" w:cs="Arial"/>
          <w:lang w:val="es-ES"/>
        </w:rPr>
      </w:pPr>
    </w:p>
    <w:p w14:paraId="008BA31E" w14:textId="1C1A4DC6" w:rsidR="00D36B6A" w:rsidRPr="00F04857" w:rsidRDefault="00CD4FB6" w:rsidP="00F04857">
      <w:pPr>
        <w:pStyle w:val="Prrafodelista"/>
        <w:numPr>
          <w:ilvl w:val="0"/>
          <w:numId w:val="44"/>
        </w:numPr>
        <w:spacing w:line="360" w:lineRule="auto"/>
        <w:ind w:left="567"/>
        <w:jc w:val="both"/>
        <w:rPr>
          <w:rFonts w:ascii="Palatino Linotype" w:eastAsia="Calibri" w:hAnsi="Palatino Linotype" w:cs="Arial"/>
          <w:b/>
        </w:rPr>
      </w:pPr>
      <w:r w:rsidRPr="00D36B6A">
        <w:rPr>
          <w:rFonts w:ascii="Palatino Linotype" w:eastAsia="Calibri" w:hAnsi="Palatino Linotype" w:cs="Arial"/>
          <w:b/>
        </w:rPr>
        <w:t>De las obras públicas</w:t>
      </w:r>
      <w:r w:rsidR="00AC1607" w:rsidRPr="00D36B6A">
        <w:rPr>
          <w:rFonts w:ascii="Palatino Linotype" w:eastAsia="Calibri" w:hAnsi="Palatino Linotype" w:cs="Arial"/>
          <w:b/>
        </w:rPr>
        <w:t xml:space="preserve"> de la presente administración</w:t>
      </w:r>
      <w:r w:rsidR="00D36B6A">
        <w:rPr>
          <w:rFonts w:ascii="Palatino Linotype" w:eastAsia="Calibri" w:hAnsi="Palatino Linotype" w:cs="Arial"/>
          <w:b/>
        </w:rPr>
        <w:t>,</w:t>
      </w:r>
      <w:r w:rsidRPr="00D36B6A">
        <w:rPr>
          <w:rFonts w:ascii="Palatino Linotype" w:eastAsia="Calibri" w:hAnsi="Palatino Linotype" w:cs="Arial"/>
          <w:b/>
        </w:rPr>
        <w:t xml:space="preserve"> </w:t>
      </w:r>
      <w:r w:rsidR="00AC1607" w:rsidRPr="00D36B6A">
        <w:rPr>
          <w:rFonts w:ascii="Palatino Linotype" w:eastAsia="Calibri" w:hAnsi="Palatino Linotype" w:cs="Arial"/>
          <w:b/>
        </w:rPr>
        <w:t>señaladas en la solicitud 00917/VACHASO/IP/2019</w:t>
      </w:r>
      <w:r w:rsidRPr="00D36B6A">
        <w:rPr>
          <w:rFonts w:ascii="Palatino Linotype" w:eastAsia="Calibri" w:hAnsi="Palatino Linotype" w:cs="Arial"/>
          <w:b/>
        </w:rPr>
        <w:t>:</w:t>
      </w:r>
    </w:p>
    <w:p w14:paraId="3A9BC9A4" w14:textId="77777777" w:rsidR="00D36B6A" w:rsidRPr="00D36B6A" w:rsidRDefault="00D36B6A" w:rsidP="002C1E54">
      <w:pPr>
        <w:pStyle w:val="Prrafodelista"/>
        <w:numPr>
          <w:ilvl w:val="0"/>
          <w:numId w:val="45"/>
        </w:numPr>
        <w:spacing w:line="360" w:lineRule="auto"/>
        <w:ind w:left="1134" w:hanging="425"/>
        <w:jc w:val="both"/>
        <w:rPr>
          <w:rFonts w:ascii="Palatino Linotype" w:eastAsia="Calibri" w:hAnsi="Palatino Linotype" w:cs="Arial"/>
          <w:b/>
        </w:rPr>
      </w:pPr>
      <w:r w:rsidRPr="00D36B6A">
        <w:rPr>
          <w:rFonts w:ascii="Palatino Linotype" w:eastAsia="Calibri" w:hAnsi="Palatino Linotype" w:cs="Arial"/>
          <w:b/>
        </w:rPr>
        <w:t xml:space="preserve">Reportes; y </w:t>
      </w:r>
    </w:p>
    <w:p w14:paraId="73018B76" w14:textId="4822C2F2" w:rsidR="00D36B6A" w:rsidRPr="00F04857" w:rsidRDefault="00D36B6A" w:rsidP="00F04857">
      <w:pPr>
        <w:pStyle w:val="Prrafodelista"/>
        <w:numPr>
          <w:ilvl w:val="0"/>
          <w:numId w:val="45"/>
        </w:numPr>
        <w:spacing w:line="360" w:lineRule="auto"/>
        <w:ind w:left="1134" w:hanging="425"/>
        <w:jc w:val="both"/>
        <w:rPr>
          <w:rFonts w:ascii="Palatino Linotype" w:eastAsia="Calibri" w:hAnsi="Palatino Linotype" w:cs="Arial"/>
          <w:b/>
        </w:rPr>
      </w:pPr>
      <w:r w:rsidRPr="00D36B6A">
        <w:rPr>
          <w:rFonts w:ascii="Palatino Linotype" w:eastAsia="Calibri" w:hAnsi="Palatino Linotype" w:cs="Arial"/>
          <w:b/>
        </w:rPr>
        <w:t>Contratos,</w:t>
      </w:r>
    </w:p>
    <w:p w14:paraId="2FE1B28D" w14:textId="17AC53E1" w:rsidR="00D36B6A" w:rsidRPr="00F04857" w:rsidRDefault="00D36B6A" w:rsidP="00F04857">
      <w:pPr>
        <w:pStyle w:val="Prrafodelista"/>
        <w:numPr>
          <w:ilvl w:val="0"/>
          <w:numId w:val="44"/>
        </w:numPr>
        <w:spacing w:line="360" w:lineRule="auto"/>
        <w:ind w:left="567"/>
        <w:jc w:val="both"/>
        <w:rPr>
          <w:rFonts w:ascii="Palatino Linotype" w:eastAsia="Calibri" w:hAnsi="Palatino Linotype" w:cs="Arial"/>
          <w:b/>
        </w:rPr>
      </w:pPr>
      <w:r w:rsidRPr="00D36B6A">
        <w:rPr>
          <w:rFonts w:ascii="Palatino Linotype" w:eastAsia="Calibri" w:hAnsi="Palatino Linotype" w:cs="Arial"/>
          <w:b/>
        </w:rPr>
        <w:t>Del Programa denominado “Rehabilitación de Espacios Públicos” de la presente administración:</w:t>
      </w:r>
    </w:p>
    <w:p w14:paraId="124D2F6B" w14:textId="7642ACFA" w:rsidR="00D36B6A" w:rsidRPr="00F04857" w:rsidRDefault="00D36B6A" w:rsidP="00F04857">
      <w:pPr>
        <w:pStyle w:val="Prrafodelista"/>
        <w:numPr>
          <w:ilvl w:val="0"/>
          <w:numId w:val="46"/>
        </w:numPr>
        <w:spacing w:line="360" w:lineRule="auto"/>
        <w:ind w:left="1134" w:hanging="425"/>
        <w:jc w:val="both"/>
        <w:rPr>
          <w:rFonts w:ascii="Palatino Linotype" w:eastAsia="Calibri" w:hAnsi="Palatino Linotype" w:cs="Arial"/>
          <w:b/>
          <w:lang w:val="es-ES"/>
        </w:rPr>
      </w:pPr>
      <w:r w:rsidRPr="00D36B6A">
        <w:rPr>
          <w:rFonts w:ascii="Palatino Linotype" w:eastAsia="Calibri" w:hAnsi="Palatino Linotype" w:cs="Arial"/>
          <w:b/>
        </w:rPr>
        <w:t>Reglas de Operación.</w:t>
      </w:r>
      <w:r w:rsidRPr="00D36B6A">
        <w:rPr>
          <w:rFonts w:ascii="Palatino Linotype" w:eastAsia="Calibri" w:hAnsi="Palatino Linotype" w:cs="Arial"/>
          <w:b/>
          <w:lang w:val="es-ES"/>
        </w:rPr>
        <w:t xml:space="preserve"> </w:t>
      </w:r>
    </w:p>
    <w:p w14:paraId="52427AE1" w14:textId="525C17DB" w:rsidR="00AD24F6" w:rsidRPr="00C9045F" w:rsidRDefault="00AD24F6" w:rsidP="002C1E54">
      <w:pPr>
        <w:spacing w:line="360" w:lineRule="auto"/>
        <w:jc w:val="both"/>
        <w:rPr>
          <w:rFonts w:ascii="Palatino Linotype" w:hAnsi="Palatino Linotype"/>
          <w:b/>
          <w:szCs w:val="22"/>
        </w:rPr>
      </w:pPr>
      <w:r w:rsidRPr="009D5EC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w:t>
      </w:r>
      <w:r w:rsidR="007451C3">
        <w:rPr>
          <w:rFonts w:ascii="Palatino Linotype" w:eastAsia="Calibri" w:hAnsi="Palatino Linotype" w:cs="Arial"/>
        </w:rPr>
        <w:t xml:space="preserve">rsiones públicas </w:t>
      </w:r>
      <w:r w:rsidR="00A726AD">
        <w:rPr>
          <w:rFonts w:ascii="Palatino Linotype" w:eastAsia="Calibri" w:hAnsi="Palatino Linotype" w:cs="Arial"/>
        </w:rPr>
        <w:t xml:space="preserve">que se </w:t>
      </w:r>
      <w:r w:rsidR="007451C3">
        <w:rPr>
          <w:rFonts w:ascii="Palatino Linotype" w:eastAsia="Calibri" w:hAnsi="Palatino Linotype" w:cs="Arial"/>
        </w:rPr>
        <w:t xml:space="preserve">formulen y se ponga </w:t>
      </w:r>
      <w:r w:rsidRPr="000A46A2">
        <w:rPr>
          <w:rFonts w:ascii="Palatino Linotype" w:eastAsia="Calibri" w:hAnsi="Palatino Linotype" w:cs="Arial"/>
        </w:rPr>
        <w:t>a disposición de</w:t>
      </w:r>
      <w:r w:rsidR="00287A49">
        <w:rPr>
          <w:rFonts w:ascii="Palatino Linotype" w:eastAsia="Calibri" w:hAnsi="Palatino Linotype" w:cs="Arial"/>
        </w:rPr>
        <w:t xml:space="preserve"> la </w:t>
      </w:r>
      <w:r w:rsidR="00287A49" w:rsidRPr="00C9045F">
        <w:rPr>
          <w:rFonts w:ascii="Palatino Linotype" w:eastAsia="Calibri" w:hAnsi="Palatino Linotype" w:cs="Arial"/>
          <w:b/>
        </w:rPr>
        <w:t>RECURRENTE.</w:t>
      </w:r>
    </w:p>
    <w:p w14:paraId="7ADA21C3" w14:textId="77777777" w:rsidR="00213DC4" w:rsidRDefault="00213DC4" w:rsidP="002C1E54">
      <w:pPr>
        <w:spacing w:line="360" w:lineRule="auto"/>
        <w:jc w:val="both"/>
        <w:rPr>
          <w:rFonts w:ascii="Palatino Linotype" w:eastAsia="Calibri" w:hAnsi="Palatino Linotype" w:cs="Arial"/>
          <w:lang w:val="es-ES"/>
        </w:rPr>
      </w:pPr>
    </w:p>
    <w:p w14:paraId="77025A8D" w14:textId="76F2DCFE" w:rsidR="00180D87" w:rsidRDefault="00555568" w:rsidP="002C1E54">
      <w:pPr>
        <w:tabs>
          <w:tab w:val="left" w:pos="8080"/>
        </w:tabs>
        <w:spacing w:line="360" w:lineRule="auto"/>
        <w:ind w:right="49"/>
        <w:jc w:val="both"/>
        <w:rPr>
          <w:rFonts w:ascii="Palatino Linotype" w:hAnsi="Palatino Linotype"/>
          <w:color w:val="222222"/>
          <w:shd w:val="clear" w:color="auto" w:fill="FFFFFF"/>
        </w:rPr>
      </w:pPr>
      <w:bookmarkStart w:id="45" w:name="_Toc473806818"/>
      <w:bookmarkStart w:id="46" w:name="_Toc477345132"/>
      <w:bookmarkStart w:id="47" w:name="_Toc477345210"/>
      <w:bookmarkStart w:id="48" w:name="_Toc480987180"/>
      <w:bookmarkStart w:id="49" w:name="_Toc480996313"/>
      <w:bookmarkStart w:id="50" w:name="_Toc485145213"/>
      <w:bookmarkStart w:id="51" w:name="_Toc490679148"/>
      <w:bookmarkStart w:id="52" w:name="_Toc454968933"/>
      <w:bookmarkStart w:id="53" w:name="_Toc459224926"/>
      <w:bookmarkStart w:id="54" w:name="_Toc461110377"/>
      <w:bookmarkStart w:id="55" w:name="_Toc462307693"/>
      <w:bookmarkStart w:id="56" w:name="_Toc459224927"/>
      <w:bookmarkStart w:id="57" w:name="_Toc461110378"/>
      <w:bookmarkStart w:id="58" w:name="_Toc454968934"/>
      <w:bookmarkEnd w:id="44"/>
      <w:r w:rsidRPr="00957B2F">
        <w:rPr>
          <w:rFonts w:ascii="Palatino Linotype" w:hAnsi="Palatino Linotype"/>
          <w:b/>
        </w:rPr>
        <w:t>TERCERO.</w:t>
      </w:r>
      <w:bookmarkEnd w:id="45"/>
      <w:bookmarkEnd w:id="46"/>
      <w:bookmarkEnd w:id="47"/>
      <w:bookmarkEnd w:id="48"/>
      <w:bookmarkEnd w:id="49"/>
      <w:bookmarkEnd w:id="50"/>
      <w:bookmarkEnd w:id="51"/>
      <w:r w:rsidRPr="00957B2F">
        <w:rPr>
          <w:rFonts w:ascii="Palatino Linotype" w:eastAsia="Palatino Linotype" w:hAnsi="Palatino Linotype" w:cs="Palatino Linotype"/>
          <w:b/>
        </w:rPr>
        <w:t xml:space="preserve"> </w:t>
      </w:r>
      <w:bookmarkEnd w:id="52"/>
      <w:bookmarkEnd w:id="53"/>
      <w:bookmarkEnd w:id="54"/>
      <w:bookmarkEnd w:id="55"/>
      <w:r w:rsidRPr="00957B2F">
        <w:rPr>
          <w:rFonts w:ascii="Palatino Linotype" w:eastAsia="Palatino Linotype" w:hAnsi="Palatino Linotype" w:cs="Palatino Linotype"/>
          <w:b/>
        </w:rPr>
        <w:t xml:space="preserve">Notifíquese </w:t>
      </w:r>
      <w:r w:rsidRPr="00957B2F">
        <w:rPr>
          <w:rFonts w:ascii="Palatino Linotype" w:eastAsia="Palatino Linotype" w:hAnsi="Palatino Linotype" w:cs="Palatino Linotype"/>
        </w:rPr>
        <w:t xml:space="preserve">al Titular de la Unidad de Transparencia del </w:t>
      </w:r>
      <w:r w:rsidRPr="00957B2F">
        <w:rPr>
          <w:rFonts w:ascii="Palatino Linotype" w:eastAsia="Palatino Linotype" w:hAnsi="Palatino Linotype" w:cs="Palatino Linotype"/>
          <w:b/>
        </w:rPr>
        <w:t>SUJETO OBLIGADO</w:t>
      </w:r>
      <w:r w:rsidRPr="00957B2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57B2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E14E4F2" w14:textId="77777777" w:rsidR="00F04857" w:rsidRPr="00957B2F" w:rsidRDefault="00F04857" w:rsidP="002C1E54">
      <w:pPr>
        <w:tabs>
          <w:tab w:val="left" w:pos="8080"/>
        </w:tabs>
        <w:spacing w:line="360" w:lineRule="auto"/>
        <w:ind w:right="49"/>
        <w:jc w:val="both"/>
        <w:rPr>
          <w:rFonts w:ascii="Palatino Linotype" w:hAnsi="Palatino Linotype"/>
          <w:color w:val="222222"/>
          <w:shd w:val="clear" w:color="auto" w:fill="FFFFFF"/>
        </w:rPr>
      </w:pPr>
    </w:p>
    <w:p w14:paraId="1BFAE3D7" w14:textId="04444BD7" w:rsidR="00555568" w:rsidRDefault="00555568" w:rsidP="002C1E54">
      <w:pPr>
        <w:shd w:val="clear" w:color="auto" w:fill="FFFFFF"/>
        <w:spacing w:line="360" w:lineRule="auto"/>
        <w:jc w:val="both"/>
        <w:rPr>
          <w:rFonts w:ascii="Palatino Linotype" w:eastAsia="Times New Roman" w:hAnsi="Palatino Linotype" w:cs="Times New Roman"/>
          <w:color w:val="222222"/>
          <w:lang w:val="es-ES" w:eastAsia="es-MX"/>
        </w:rPr>
      </w:pPr>
      <w:bookmarkStart w:id="59" w:name="_Toc462307694"/>
      <w:bookmarkStart w:id="60" w:name="_Toc473806819"/>
      <w:bookmarkStart w:id="61" w:name="_Toc477345211"/>
      <w:bookmarkStart w:id="62" w:name="_Toc480987181"/>
      <w:bookmarkStart w:id="63" w:name="_Toc480996314"/>
      <w:bookmarkStart w:id="64" w:name="_Toc485145214"/>
      <w:bookmarkStart w:id="65" w:name="_Toc490679149"/>
      <w:bookmarkEnd w:id="56"/>
      <w:bookmarkEnd w:id="57"/>
      <w:bookmarkEnd w:id="58"/>
      <w:r w:rsidRPr="00957B2F">
        <w:rPr>
          <w:rFonts w:ascii="Palatino Linotype" w:hAnsi="Palatino Linotype"/>
          <w:b/>
        </w:rPr>
        <w:t>CUARTO.</w:t>
      </w:r>
      <w:r w:rsidRPr="00957B2F">
        <w:rPr>
          <w:rStyle w:val="Ttulo2Car"/>
          <w:rFonts w:ascii="Palatino Linotype" w:hAnsi="Palatino Linotype"/>
          <w:b/>
          <w:color w:val="auto"/>
          <w:sz w:val="24"/>
        </w:rPr>
        <w:t xml:space="preserve"> </w:t>
      </w:r>
      <w:r w:rsidRPr="00957B2F">
        <w:rPr>
          <w:rFonts w:ascii="Palatino Linotype" w:hAnsi="Palatino Linotype"/>
        </w:rPr>
        <w:t>Notifíquese</w:t>
      </w:r>
      <w:r w:rsidRPr="00957B2F">
        <w:rPr>
          <w:rStyle w:val="Ttulo2Car"/>
          <w:rFonts w:ascii="Palatino Linotype" w:hAnsi="Palatino Linotype"/>
          <w:color w:val="auto"/>
          <w:sz w:val="24"/>
        </w:rPr>
        <w:t xml:space="preserve"> </w:t>
      </w:r>
      <w:r w:rsidRPr="00957B2F">
        <w:rPr>
          <w:rFonts w:ascii="Palatino Linotype" w:hAnsi="Palatino Linotype"/>
        </w:rPr>
        <w:t>a</w:t>
      </w:r>
      <w:bookmarkEnd w:id="59"/>
      <w:bookmarkEnd w:id="60"/>
      <w:bookmarkEnd w:id="61"/>
      <w:bookmarkEnd w:id="62"/>
      <w:bookmarkEnd w:id="63"/>
      <w:bookmarkEnd w:id="64"/>
      <w:bookmarkEnd w:id="65"/>
      <w:r w:rsidRPr="00957B2F">
        <w:rPr>
          <w:rFonts w:ascii="Palatino Linotype" w:hAnsi="Palatino Linotype"/>
        </w:rPr>
        <w:t xml:space="preserve"> </w:t>
      </w:r>
      <w:r w:rsidR="00144A0F" w:rsidRPr="00144A0F">
        <w:rPr>
          <w:rFonts w:ascii="Palatino Linotype" w:hAnsi="Palatino Linotype"/>
          <w:b/>
          <w:szCs w:val="22"/>
          <w:highlight w:val="black"/>
        </w:rPr>
        <w:t>---------------------------------------</w:t>
      </w:r>
      <w:r w:rsidRPr="00957B2F">
        <w:rPr>
          <w:rFonts w:ascii="Palatino Linotype" w:hAnsi="Palatino Linotype"/>
          <w:b/>
        </w:rPr>
        <w:t>,</w:t>
      </w:r>
      <w:r w:rsidRPr="00957B2F">
        <w:rPr>
          <w:rFonts w:ascii="Palatino Linotype" w:hAnsi="Palatino Linotype"/>
        </w:rPr>
        <w:t xml:space="preserve"> la presente</w:t>
      </w:r>
      <w:r w:rsidR="007451C3">
        <w:rPr>
          <w:rFonts w:ascii="Palatino Linotype" w:eastAsia="Times New Roman" w:hAnsi="Palatino Linotype" w:cs="Times New Roman"/>
          <w:color w:val="222222"/>
          <w:lang w:val="es-ES" w:eastAsia="es-MX"/>
        </w:rPr>
        <w:t xml:space="preserve"> resolución.</w:t>
      </w:r>
    </w:p>
    <w:p w14:paraId="19D3D823" w14:textId="77777777" w:rsidR="0024659F" w:rsidRPr="00957B2F" w:rsidRDefault="0024659F" w:rsidP="002C1E54">
      <w:pPr>
        <w:shd w:val="clear" w:color="auto" w:fill="FFFFFF"/>
        <w:spacing w:line="360" w:lineRule="auto"/>
        <w:jc w:val="both"/>
        <w:rPr>
          <w:rFonts w:ascii="Palatino Linotype" w:eastAsia="Times New Roman" w:hAnsi="Palatino Linotype" w:cs="Times New Roman"/>
          <w:color w:val="222222"/>
          <w:lang w:val="es-ES" w:eastAsia="es-MX"/>
        </w:rPr>
      </w:pPr>
    </w:p>
    <w:p w14:paraId="03036E59" w14:textId="619F42AC" w:rsidR="00555568" w:rsidRDefault="00555568" w:rsidP="002C1E54">
      <w:pPr>
        <w:shd w:val="clear" w:color="auto" w:fill="FFFFFF"/>
        <w:spacing w:line="360" w:lineRule="auto"/>
        <w:jc w:val="both"/>
        <w:rPr>
          <w:rFonts w:ascii="Palatino Linotype" w:eastAsia="Times New Roman" w:hAnsi="Palatino Linotype" w:cs="Times New Roman"/>
          <w:color w:val="222222"/>
          <w:lang w:val="es-ES" w:eastAsia="es-MX"/>
        </w:rPr>
      </w:pPr>
      <w:r w:rsidRPr="00957B2F">
        <w:rPr>
          <w:rFonts w:ascii="Palatino Linotype" w:eastAsia="Times New Roman" w:hAnsi="Palatino Linotype" w:cs="Times New Roman"/>
          <w:b/>
          <w:color w:val="222222"/>
          <w:lang w:val="es-ES" w:eastAsia="es-MX"/>
        </w:rPr>
        <w:t xml:space="preserve">QUINTO. </w:t>
      </w:r>
      <w:r w:rsidRPr="00957B2F">
        <w:rPr>
          <w:rFonts w:ascii="Palatino Linotype" w:eastAsia="Times New Roman" w:hAnsi="Palatino Linotype" w:cs="Times New Roman"/>
          <w:color w:val="222222"/>
          <w:lang w:val="es-ES" w:eastAsia="es-MX"/>
        </w:rPr>
        <w:t xml:space="preserve">Se hace del conocimiento de </w:t>
      </w:r>
      <w:r w:rsidR="00144A0F" w:rsidRPr="00144A0F">
        <w:rPr>
          <w:rFonts w:ascii="Palatino Linotype" w:hAnsi="Palatino Linotype"/>
          <w:b/>
          <w:szCs w:val="22"/>
          <w:highlight w:val="black"/>
        </w:rPr>
        <w:t>--------------------------------------</w:t>
      </w:r>
      <w:bookmarkStart w:id="66" w:name="_GoBack"/>
      <w:bookmarkEnd w:id="66"/>
      <w:r w:rsidR="00287A49" w:rsidRPr="00287A49">
        <w:rPr>
          <w:rFonts w:ascii="Palatino Linotype" w:hAnsi="Palatino Linotype"/>
          <w:b/>
          <w:szCs w:val="22"/>
        </w:rPr>
        <w:t xml:space="preserve"> </w:t>
      </w:r>
      <w:r w:rsidRPr="00957B2F">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957B2F">
        <w:rPr>
          <w:rFonts w:ascii="Palatino Linotype" w:eastAsia="Times New Roman" w:hAnsi="Palatino Linotype" w:cs="Times New Roman"/>
          <w:bCs/>
          <w:color w:val="222222"/>
          <w:lang w:val="es-ES" w:eastAsia="es-MX"/>
        </w:rPr>
        <w:t>vía juicio de amparo</w:t>
      </w:r>
      <w:r w:rsidRPr="00957B2F">
        <w:rPr>
          <w:rFonts w:ascii="Palatino Linotype" w:eastAsia="Times New Roman" w:hAnsi="Palatino Linotype" w:cs="Times New Roman"/>
          <w:color w:val="222222"/>
          <w:lang w:val="es-ES" w:eastAsia="es-MX"/>
        </w:rPr>
        <w:t> en los términos de las leyes aplicables.</w:t>
      </w:r>
    </w:p>
    <w:p w14:paraId="5AAFED3A" w14:textId="77777777" w:rsidR="00213DC4" w:rsidRDefault="00213DC4" w:rsidP="002C1E54">
      <w:pPr>
        <w:shd w:val="clear" w:color="auto" w:fill="FFFFFF"/>
        <w:spacing w:line="360" w:lineRule="auto"/>
        <w:jc w:val="both"/>
        <w:rPr>
          <w:rFonts w:ascii="Palatino Linotype" w:eastAsia="Times New Roman" w:hAnsi="Palatino Linotype" w:cs="Times New Roman"/>
          <w:color w:val="222222"/>
          <w:lang w:val="es-ES" w:eastAsia="es-MX"/>
        </w:rPr>
      </w:pPr>
    </w:p>
    <w:p w14:paraId="44C2C121" w14:textId="10BA115E" w:rsidR="00213DC4" w:rsidRPr="00957B2F" w:rsidRDefault="00213DC4" w:rsidP="002C1E54">
      <w:pPr>
        <w:shd w:val="clear" w:color="auto" w:fill="FFFFFF"/>
        <w:spacing w:line="360" w:lineRule="auto"/>
        <w:jc w:val="both"/>
        <w:rPr>
          <w:rFonts w:ascii="Palatino Linotype" w:eastAsia="Times New Roman" w:hAnsi="Palatino Linotype" w:cs="Times New Roman"/>
          <w:color w:val="222222"/>
          <w:lang w:val="es-ES" w:eastAsia="es-MX"/>
        </w:rPr>
      </w:pPr>
      <w:r>
        <w:rPr>
          <w:rFonts w:ascii="Palatino Linotype" w:eastAsia="MS Mincho" w:hAnsi="Palatino Linotype" w:cs="Times New Roman"/>
          <w:b/>
        </w:rPr>
        <w:t>SEXTO</w:t>
      </w:r>
      <w:r w:rsidRPr="007D75A9">
        <w:rPr>
          <w:rFonts w:ascii="Palatino Linotype" w:eastAsia="MS Mincho" w:hAnsi="Palatino Linotype" w:cs="Times New Roman"/>
          <w:b/>
        </w:rPr>
        <w:t xml:space="preserve">. </w:t>
      </w:r>
      <w:r w:rsidRPr="007D75A9">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w:t>
      </w:r>
      <w:r w:rsidRPr="00D772D5">
        <w:rPr>
          <w:rFonts w:ascii="Palatino Linotype" w:eastAsia="MS Mincho" w:hAnsi="Palatino Linotype" w:cs="Times New Roman"/>
        </w:rPr>
        <w:t>artículo 190</w:t>
      </w:r>
      <w:r w:rsidRPr="007D75A9">
        <w:rPr>
          <w:rFonts w:ascii="Palatino Linotype" w:eastAsia="MS Mincho" w:hAnsi="Palatino Linotype" w:cs="Times New Roman"/>
        </w:rPr>
        <w:t xml:space="preserve"> de la Ley de Transparencia y Acceso a la Información Pública del Estado de México y Muni</w:t>
      </w:r>
      <w:r>
        <w:rPr>
          <w:rFonts w:ascii="Palatino Linotype" w:eastAsia="MS Mincho" w:hAnsi="Palatino Linotype" w:cs="Times New Roman"/>
        </w:rPr>
        <w:t>cipios, determine lo conducente en términos del considerando</w:t>
      </w:r>
      <w:r w:rsidRPr="00840C2D">
        <w:rPr>
          <w:rFonts w:ascii="Palatino Linotype" w:eastAsia="MS Mincho" w:hAnsi="Palatino Linotype" w:cs="Times New Roman"/>
          <w:b/>
        </w:rPr>
        <w:t xml:space="preserve"> S</w:t>
      </w:r>
      <w:r w:rsidR="007E4D44">
        <w:rPr>
          <w:rFonts w:ascii="Palatino Linotype" w:eastAsia="MS Mincho" w:hAnsi="Palatino Linotype" w:cs="Times New Roman"/>
          <w:b/>
        </w:rPr>
        <w:t>EXTO</w:t>
      </w:r>
      <w:r>
        <w:rPr>
          <w:rFonts w:ascii="Palatino Linotype" w:eastAsia="MS Mincho" w:hAnsi="Palatino Linotype" w:cs="Times New Roman"/>
        </w:rPr>
        <w:t>.</w:t>
      </w:r>
    </w:p>
    <w:p w14:paraId="46B92BA7" w14:textId="77777777" w:rsidR="00685A9C" w:rsidRPr="00957B2F" w:rsidRDefault="00685A9C" w:rsidP="002C1E54">
      <w:pPr>
        <w:shd w:val="clear" w:color="auto" w:fill="FFFFFF"/>
        <w:spacing w:line="360" w:lineRule="auto"/>
        <w:jc w:val="both"/>
        <w:rPr>
          <w:rFonts w:ascii="Palatino Linotype" w:eastAsia="Times New Roman" w:hAnsi="Palatino Linotype" w:cs="Times New Roman"/>
          <w:color w:val="222222"/>
          <w:lang w:val="es-ES" w:eastAsia="es-MX"/>
        </w:rPr>
      </w:pPr>
    </w:p>
    <w:bookmarkEnd w:id="42"/>
    <w:bookmarkEnd w:id="43"/>
    <w:p w14:paraId="26AECF31" w14:textId="2E5210B3" w:rsidR="00615D7E" w:rsidRDefault="00615D7E" w:rsidP="002C1E54">
      <w:pPr>
        <w:shd w:val="clear" w:color="auto" w:fill="FFFFFF"/>
        <w:spacing w:line="360" w:lineRule="auto"/>
        <w:jc w:val="both"/>
        <w:rPr>
          <w:rFonts w:ascii="Palatino Linotype" w:hAnsi="Palatino Linotype"/>
        </w:rPr>
      </w:pPr>
      <w:r w:rsidRPr="00957B2F">
        <w:rPr>
          <w:rFonts w:ascii="Palatino Linotype" w:hAnsi="Palatino Linotype"/>
        </w:rPr>
        <w:t xml:space="preserve">ASÍ LO RESUELVE, POR </w:t>
      </w:r>
      <w:r w:rsidR="00E66304">
        <w:rPr>
          <w:rFonts w:ascii="Palatino Linotype" w:hAnsi="Palatino Linotype"/>
        </w:rPr>
        <w:t>UNANIMIDAD</w:t>
      </w:r>
      <w:r w:rsidRPr="00957B2F">
        <w:rPr>
          <w:rFonts w:ascii="Palatino Linotype" w:hAnsi="Palatino Linotype"/>
        </w:rPr>
        <w:t xml:space="preserve"> DE VOTOS, EL PLENO DEL INSTITUTO DE TRANSPARENCIA, ACCESO A LA INFORMACIÓN PÚBLICA Y PROTECCIÓN DE DATOS PERSONALES DEL ESTADO DE MÉXICO Y MUNICIPIOS, CONFORMADO POR LOS COMISIONADOS </w:t>
      </w:r>
      <w:r w:rsidRPr="00D772D5">
        <w:rPr>
          <w:rFonts w:ascii="Palatino Linotype" w:hAnsi="Palatino Linotype"/>
        </w:rPr>
        <w:t>ZULEMA MARTÍNEZ SÁNCHEZ</w:t>
      </w:r>
      <w:r w:rsidRPr="00957B2F">
        <w:rPr>
          <w:rFonts w:ascii="Palatino Linotype" w:hAnsi="Palatino Linotype"/>
        </w:rPr>
        <w:t>; EVA ABAID YAPUR</w:t>
      </w:r>
      <w:r w:rsidR="00EF708E">
        <w:rPr>
          <w:rFonts w:ascii="Palatino Linotype" w:hAnsi="Palatino Linotype"/>
        </w:rPr>
        <w:t xml:space="preserve"> EMITIENDO VOTO PARTICULAR</w:t>
      </w:r>
      <w:r w:rsidRPr="00957B2F">
        <w:rPr>
          <w:rFonts w:ascii="Palatino Linotype" w:hAnsi="Palatino Linotype"/>
        </w:rPr>
        <w:t>; JOSÉ GUADALUPE LUNA HERNÁNDEZ;  JAVIER MARTÍNEZ CRUZ Y</w:t>
      </w:r>
      <w:r>
        <w:rPr>
          <w:rFonts w:ascii="Palatino Linotype" w:hAnsi="Palatino Linotype"/>
        </w:rPr>
        <w:t xml:space="preserve"> LUIS GUSTAVO PARRA NORIEGA</w:t>
      </w:r>
      <w:r w:rsidR="00EF708E">
        <w:rPr>
          <w:rFonts w:ascii="Palatino Linotype" w:hAnsi="Palatino Linotype"/>
        </w:rPr>
        <w:t xml:space="preserve"> EMITIENDO VOTO PARTICULAR</w:t>
      </w:r>
      <w:r w:rsidRPr="00D772D5">
        <w:rPr>
          <w:rFonts w:ascii="Palatino Linotype" w:hAnsi="Palatino Linotype"/>
        </w:rPr>
        <w:t xml:space="preserve">; EN LA </w:t>
      </w:r>
      <w:r w:rsidR="00D772D5" w:rsidRPr="00D772D5">
        <w:rPr>
          <w:rFonts w:ascii="Palatino Linotype" w:hAnsi="Palatino Linotype"/>
        </w:rPr>
        <w:t>PRIMERA</w:t>
      </w:r>
      <w:r w:rsidRPr="00D772D5">
        <w:rPr>
          <w:rFonts w:ascii="Palatino Linotype" w:hAnsi="Palatino Linotype"/>
        </w:rPr>
        <w:t xml:space="preserve"> SESIÓN ORDINARIA CELEBRADA EL DÍA </w:t>
      </w:r>
      <w:r w:rsidR="00D772D5" w:rsidRPr="00D772D5">
        <w:rPr>
          <w:rFonts w:ascii="Palatino Linotype" w:hAnsi="Palatino Linotype"/>
        </w:rPr>
        <w:t>QUINCE</w:t>
      </w:r>
      <w:r w:rsidRPr="00D772D5">
        <w:rPr>
          <w:rFonts w:ascii="Palatino Linotype" w:hAnsi="Palatino Linotype"/>
        </w:rPr>
        <w:t xml:space="preserve"> (</w:t>
      </w:r>
      <w:r w:rsidR="00D772D5" w:rsidRPr="00D772D5">
        <w:rPr>
          <w:rFonts w:ascii="Palatino Linotype" w:hAnsi="Palatino Linotype"/>
        </w:rPr>
        <w:t>15</w:t>
      </w:r>
      <w:r w:rsidRPr="00D772D5">
        <w:rPr>
          <w:rFonts w:ascii="Palatino Linotype" w:hAnsi="Palatino Linotype"/>
        </w:rPr>
        <w:t xml:space="preserve">) DE </w:t>
      </w:r>
      <w:r w:rsidR="00D772D5" w:rsidRPr="00D772D5">
        <w:rPr>
          <w:rFonts w:ascii="Palatino Linotype" w:hAnsi="Palatino Linotype"/>
        </w:rPr>
        <w:t>ENERO</w:t>
      </w:r>
      <w:r w:rsidRPr="00D772D5">
        <w:rPr>
          <w:rFonts w:ascii="Palatino Linotype" w:hAnsi="Palatino Linotype"/>
        </w:rPr>
        <w:t xml:space="preserve"> DE DOS MIL </w:t>
      </w:r>
      <w:r w:rsidR="00D772D5" w:rsidRPr="00D772D5">
        <w:rPr>
          <w:rFonts w:ascii="Palatino Linotype" w:hAnsi="Palatino Linotype"/>
        </w:rPr>
        <w:t>VEINTE</w:t>
      </w:r>
      <w:r w:rsidRPr="00D772D5">
        <w:rPr>
          <w:rFonts w:ascii="Palatino Linotype" w:hAnsi="Palatino Linotype"/>
        </w:rPr>
        <w:t xml:space="preserve">, ANTE EL SECRETARIO TÉCNICO DEL PLENO ALEXIS </w:t>
      </w:r>
      <w:r w:rsidR="00F04857">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1D5762A5" wp14:editId="5BEA766E">
                <wp:simplePos x="0" y="0"/>
                <wp:positionH relativeFrom="column">
                  <wp:posOffset>8925</wp:posOffset>
                </wp:positionH>
                <wp:positionV relativeFrom="paragraph">
                  <wp:posOffset>1787353</wp:posOffset>
                </wp:positionV>
                <wp:extent cx="5589141" cy="5969285"/>
                <wp:effectExtent l="57150" t="38100" r="69215" b="88900"/>
                <wp:wrapNone/>
                <wp:docPr id="2" name="Conector recto 2"/>
                <wp:cNvGraphicFramePr/>
                <a:graphic xmlns:a="http://schemas.openxmlformats.org/drawingml/2006/main">
                  <a:graphicData uri="http://schemas.microsoft.com/office/word/2010/wordprocessingShape">
                    <wps:wsp>
                      <wps:cNvCnPr/>
                      <wps:spPr>
                        <a:xfrm>
                          <a:off x="0" y="0"/>
                          <a:ext cx="5589141" cy="596928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A91AA34"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pt,140.75pt" to="440.8pt,6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ix+xQEAANYDAAAOAAAAZHJzL2Uyb0RvYy54bWysU8tu2zAQvBfoPxC813qkDmzBcg4O2kvR&#10;Gm36AQy1tAnwhSVryX/fJe0oQVsgQJELX7szmtldbe4ma9gJMGrvet4sas7AST9od+j5z4dPH1ac&#10;xSTcIIx30PMzRH63ff9uM4YOWn/0ZgBkROJiN4aeH1MKXVVFeQQr4sIHcBRUHq1IdMVDNaAYid2a&#10;qq3r22r0OAT0EmKk1/tLkG8Lv1Ig0zelIiRmek7aUlmxrI95rbYb0R1QhKOWVxniP1RYoR19dKa6&#10;F0mwX6j/orJaoo9epYX0tvJKaQnFA7lp6j/c/DiKAMULFSeGuUzx7Wjl19MemR563nLmhKUW7ahR&#10;MnlkmDfW5hqNIXaUunN7vN5i2GM2PCm0eScrbCp1Pc91hSkxSY/L5WrdfGw4kxRbrm/X7WqZWatn&#10;eMCYPoO3LB96brTLxkUnTl9iuqQ+peRn49jY85tVU5cWVlnfRVE5pbOBS9p3UOSONLSFrswV7Ayy&#10;k6CJEFKCS81Vi3GUnWFKGzMD69eB1/wMhTJzM7h5HTwjype9SzPYaufxXwRpepKsLvlUyhe+8/HR&#10;D+fSqxKg4SnVvg56ns6X9wJ//h23vwEAAP//AwBQSwMEFAAGAAgAAAAhAHddy3XcAAAACgEAAA8A&#10;AABkcnMvZG93bnJldi54bWxMjztPw0AQhHsk/sNpkdKRsy2ILONzZJCgjWJSUG586wfcw/guifPv&#10;WSooZ7/R7Ey5XawRZ5rD6J2CdJ2AINd6PbpeweH99T4HESI6jcY7UnClANvq9qbEQvuL29O5ib3g&#10;EBcKVDDEOBVShnYgi2HtJ3LMOj9bjCznXuoZLxxujcySZCMtjo4/DDjRy0DtV3OyCvzOdLif4vOH&#10;aa46fPv6rfuslVrdLfUTiEhL/DPDb32uDhV3OvqT00EY1g9sVJDl6SMI5nmebkAcGWQZn2RVyv8T&#10;qh8AAAD//wMAUEsBAi0AFAAGAAgAAAAhALaDOJL+AAAA4QEAABMAAAAAAAAAAAAAAAAAAAAAAFtD&#10;b250ZW50X1R5cGVzXS54bWxQSwECLQAUAAYACAAAACEAOP0h/9YAAACUAQAACwAAAAAAAAAAAAAA&#10;AAAvAQAAX3JlbHMvLnJlbHNQSwECLQAUAAYACAAAACEAe84sfsUBAADWAwAADgAAAAAAAAAAAAAA&#10;AAAuAgAAZHJzL2Uyb0RvYy54bWxQSwECLQAUAAYACAAAACEAd13LddwAAAAKAQAADwAAAAAAAAAA&#10;AAAAAAAfBAAAZHJzL2Rvd25yZXYueG1sUEsFBgAAAAAEAAQA8wAAACgFAAAAAA==&#10;" strokecolor="#4f81bd [3204]" strokeweight="3pt">
                <v:shadow on="t" color="black" opacity="24903f" origin=",.5" offset="0,.55556mm"/>
              </v:line>
            </w:pict>
          </mc:Fallback>
        </mc:AlternateContent>
      </w:r>
      <w:r w:rsidRPr="00D772D5">
        <w:rPr>
          <w:rFonts w:ascii="Palatino Linotype" w:hAnsi="Palatino Linotype"/>
        </w:rPr>
        <w:t xml:space="preserve">TAPIA </w:t>
      </w:r>
      <w:r w:rsidR="00D772D5" w:rsidRPr="00D772D5">
        <w:rPr>
          <w:rFonts w:ascii="Palatino Linotype" w:hAnsi="Palatino Linotype"/>
        </w:rPr>
        <w:t>RAMÍREZ</w:t>
      </w:r>
      <w:r w:rsidRPr="00D772D5">
        <w:rPr>
          <w:rFonts w:ascii="Palatino Linotype" w:hAnsi="Palatino Linotype"/>
        </w:rPr>
        <w:t>.</w:t>
      </w:r>
    </w:p>
    <w:p w14:paraId="327066EE" w14:textId="77777777" w:rsidR="002C1E54" w:rsidRDefault="002C1E54" w:rsidP="002C1E54">
      <w:pPr>
        <w:shd w:val="clear" w:color="auto" w:fill="FFFFFF"/>
        <w:spacing w:line="360" w:lineRule="auto"/>
        <w:jc w:val="both"/>
        <w:rPr>
          <w:rFonts w:ascii="Palatino Linotype" w:hAnsi="Palatino Linotype"/>
        </w:rPr>
      </w:pPr>
    </w:p>
    <w:p w14:paraId="1D298617" w14:textId="77777777" w:rsidR="002C1E54" w:rsidRDefault="002C1E54" w:rsidP="002C1E54">
      <w:pPr>
        <w:shd w:val="clear" w:color="auto" w:fill="FFFFFF"/>
        <w:spacing w:line="360" w:lineRule="auto"/>
        <w:jc w:val="both"/>
        <w:rPr>
          <w:rFonts w:ascii="Palatino Linotype" w:hAnsi="Palatino Linotype"/>
        </w:rPr>
      </w:pPr>
    </w:p>
    <w:p w14:paraId="5D09DAB9" w14:textId="77777777" w:rsidR="002C1E54" w:rsidRDefault="002C1E54" w:rsidP="002C1E54">
      <w:pPr>
        <w:shd w:val="clear" w:color="auto" w:fill="FFFFFF"/>
        <w:spacing w:line="360" w:lineRule="auto"/>
        <w:jc w:val="both"/>
        <w:rPr>
          <w:rFonts w:ascii="Palatino Linotype" w:hAnsi="Palatino Linotype"/>
        </w:rPr>
      </w:pPr>
    </w:p>
    <w:p w14:paraId="5E18D827" w14:textId="77777777" w:rsidR="002C1E54" w:rsidRDefault="002C1E54" w:rsidP="002C1E54">
      <w:pPr>
        <w:shd w:val="clear" w:color="auto" w:fill="FFFFFF"/>
        <w:spacing w:line="360" w:lineRule="auto"/>
        <w:jc w:val="both"/>
        <w:rPr>
          <w:rFonts w:ascii="Palatino Linotype" w:hAnsi="Palatino Linotype"/>
        </w:rPr>
      </w:pPr>
    </w:p>
    <w:p w14:paraId="7A292E0D" w14:textId="77777777" w:rsidR="002C1E54" w:rsidRDefault="002C1E54" w:rsidP="002C1E54">
      <w:pPr>
        <w:shd w:val="clear" w:color="auto" w:fill="FFFFFF"/>
        <w:spacing w:line="360" w:lineRule="auto"/>
        <w:jc w:val="both"/>
        <w:rPr>
          <w:rFonts w:ascii="Palatino Linotype" w:hAnsi="Palatino Linotype"/>
        </w:rPr>
      </w:pPr>
    </w:p>
    <w:p w14:paraId="18D8996B" w14:textId="77777777" w:rsidR="002C1E54" w:rsidRDefault="002C1E54" w:rsidP="002C1E54">
      <w:pPr>
        <w:shd w:val="clear" w:color="auto" w:fill="FFFFFF"/>
        <w:spacing w:line="360" w:lineRule="auto"/>
        <w:jc w:val="both"/>
        <w:rPr>
          <w:rFonts w:ascii="Palatino Linotype" w:hAnsi="Palatino Linotype"/>
        </w:rPr>
      </w:pPr>
    </w:p>
    <w:p w14:paraId="4882588A" w14:textId="77777777" w:rsidR="002C1E54" w:rsidRDefault="002C1E54" w:rsidP="002C1E54">
      <w:pPr>
        <w:shd w:val="clear" w:color="auto" w:fill="FFFFFF"/>
        <w:spacing w:line="360" w:lineRule="auto"/>
        <w:jc w:val="both"/>
        <w:rPr>
          <w:rFonts w:ascii="Palatino Linotype" w:hAnsi="Palatino Linotype"/>
        </w:rPr>
      </w:pPr>
    </w:p>
    <w:p w14:paraId="4B8B8897" w14:textId="77777777" w:rsidR="002C1E54" w:rsidRDefault="002C1E54" w:rsidP="002C1E54">
      <w:pPr>
        <w:shd w:val="clear" w:color="auto" w:fill="FFFFFF"/>
        <w:spacing w:line="360" w:lineRule="auto"/>
        <w:jc w:val="both"/>
        <w:rPr>
          <w:rFonts w:ascii="Palatino Linotype" w:hAnsi="Palatino Linotype"/>
        </w:rPr>
      </w:pPr>
    </w:p>
    <w:p w14:paraId="4303D642" w14:textId="77777777" w:rsidR="002C1E54" w:rsidRDefault="002C1E54" w:rsidP="002C1E54">
      <w:pPr>
        <w:shd w:val="clear" w:color="auto" w:fill="FFFFFF"/>
        <w:spacing w:line="360" w:lineRule="auto"/>
        <w:jc w:val="both"/>
        <w:rPr>
          <w:rFonts w:ascii="Palatino Linotype" w:hAnsi="Palatino Linotype"/>
        </w:rPr>
      </w:pPr>
    </w:p>
    <w:p w14:paraId="053F6DCF" w14:textId="77777777" w:rsidR="002C1E54" w:rsidRDefault="002C1E54" w:rsidP="002C1E54">
      <w:pPr>
        <w:shd w:val="clear" w:color="auto" w:fill="FFFFFF"/>
        <w:spacing w:line="360" w:lineRule="auto"/>
        <w:jc w:val="both"/>
        <w:rPr>
          <w:rFonts w:ascii="Palatino Linotype" w:hAnsi="Palatino Linotype"/>
        </w:rPr>
      </w:pPr>
    </w:p>
    <w:p w14:paraId="6D644AC7" w14:textId="77777777" w:rsidR="002C1E54" w:rsidRDefault="002C1E54" w:rsidP="002C1E54">
      <w:pPr>
        <w:shd w:val="clear" w:color="auto" w:fill="FFFFFF"/>
        <w:spacing w:line="360" w:lineRule="auto"/>
        <w:jc w:val="both"/>
        <w:rPr>
          <w:rFonts w:ascii="Palatino Linotype" w:hAnsi="Palatino Linotype"/>
        </w:rPr>
      </w:pPr>
    </w:p>
    <w:p w14:paraId="3B95B76B" w14:textId="77777777" w:rsidR="002C1E54" w:rsidRDefault="002C1E54" w:rsidP="002C1E54">
      <w:pPr>
        <w:shd w:val="clear" w:color="auto" w:fill="FFFFFF"/>
        <w:spacing w:line="360" w:lineRule="auto"/>
        <w:jc w:val="both"/>
        <w:rPr>
          <w:rFonts w:ascii="Palatino Linotype" w:hAnsi="Palatino Linotype"/>
        </w:rPr>
      </w:pPr>
    </w:p>
    <w:p w14:paraId="79AA58E9" w14:textId="77777777" w:rsidR="002C1E54" w:rsidRDefault="002C1E54" w:rsidP="002C1E54">
      <w:pPr>
        <w:shd w:val="clear" w:color="auto" w:fill="FFFFFF"/>
        <w:spacing w:line="360" w:lineRule="auto"/>
        <w:jc w:val="both"/>
        <w:rPr>
          <w:rFonts w:ascii="Palatino Linotype" w:hAnsi="Palatino Linotype"/>
        </w:rPr>
      </w:pPr>
    </w:p>
    <w:p w14:paraId="1721E912" w14:textId="77777777" w:rsidR="002C1E54" w:rsidRDefault="002C1E54" w:rsidP="002C1E54">
      <w:pPr>
        <w:shd w:val="clear" w:color="auto" w:fill="FFFFFF"/>
        <w:spacing w:line="360" w:lineRule="auto"/>
        <w:jc w:val="both"/>
        <w:rPr>
          <w:rFonts w:ascii="Palatino Linotype" w:hAnsi="Palatino Linotype"/>
        </w:rPr>
      </w:pPr>
    </w:p>
    <w:p w14:paraId="0AF705EC" w14:textId="77777777" w:rsidR="002C1E54" w:rsidRDefault="002C1E54" w:rsidP="002C1E54">
      <w:pPr>
        <w:shd w:val="clear" w:color="auto" w:fill="FFFFFF"/>
        <w:spacing w:line="360" w:lineRule="auto"/>
        <w:jc w:val="both"/>
        <w:rPr>
          <w:rFonts w:ascii="Palatino Linotype" w:hAnsi="Palatino Linotype"/>
        </w:rPr>
      </w:pPr>
    </w:p>
    <w:p w14:paraId="4CCE4BA0" w14:textId="77777777" w:rsidR="00F04857" w:rsidRDefault="00F04857" w:rsidP="002C1E54">
      <w:pPr>
        <w:shd w:val="clear" w:color="auto" w:fill="FFFFFF"/>
        <w:spacing w:line="360" w:lineRule="auto"/>
        <w:jc w:val="both"/>
        <w:rPr>
          <w:rFonts w:ascii="Palatino Linotype" w:hAnsi="Palatino Linotype"/>
        </w:rPr>
      </w:pPr>
    </w:p>
    <w:p w14:paraId="556F0715" w14:textId="77777777" w:rsidR="00F04857" w:rsidRDefault="00F04857" w:rsidP="002C1E54">
      <w:pPr>
        <w:shd w:val="clear" w:color="auto" w:fill="FFFFFF"/>
        <w:spacing w:line="360" w:lineRule="auto"/>
        <w:jc w:val="both"/>
        <w:rPr>
          <w:rFonts w:ascii="Palatino Linotype" w:hAnsi="Palatino Linotype"/>
        </w:rPr>
      </w:pPr>
    </w:p>
    <w:p w14:paraId="1F6F9B68" w14:textId="77777777" w:rsidR="00F04857" w:rsidRDefault="00F04857" w:rsidP="002C1E54">
      <w:pPr>
        <w:shd w:val="clear" w:color="auto" w:fill="FFFFFF"/>
        <w:spacing w:line="360" w:lineRule="auto"/>
        <w:jc w:val="both"/>
        <w:rPr>
          <w:rFonts w:ascii="Palatino Linotype" w:hAnsi="Palatino Linotype"/>
        </w:rPr>
      </w:pPr>
    </w:p>
    <w:p w14:paraId="17A9A90B" w14:textId="77777777" w:rsidR="00F04857" w:rsidRDefault="00F04857" w:rsidP="002C1E54">
      <w:pPr>
        <w:shd w:val="clear" w:color="auto" w:fill="FFFFFF"/>
        <w:spacing w:line="360" w:lineRule="auto"/>
        <w:jc w:val="both"/>
        <w:rPr>
          <w:rFonts w:ascii="Palatino Linotype" w:hAnsi="Palatino Linotype"/>
        </w:rPr>
      </w:pPr>
    </w:p>
    <w:p w14:paraId="41AAF2EB" w14:textId="77777777" w:rsidR="002C1E54" w:rsidRDefault="002C1E54" w:rsidP="002C1E54">
      <w:pPr>
        <w:shd w:val="clear" w:color="auto" w:fill="FFFFFF"/>
        <w:spacing w:line="360" w:lineRule="auto"/>
        <w:jc w:val="both"/>
        <w:rPr>
          <w:rFonts w:ascii="Palatino Linotype" w:hAnsi="Palatino Linotype"/>
        </w:rPr>
      </w:pPr>
    </w:p>
    <w:p w14:paraId="689FCEC1" w14:textId="77777777" w:rsidR="00C41361" w:rsidRDefault="00C41361" w:rsidP="002C1E54">
      <w:pPr>
        <w:shd w:val="clear" w:color="auto" w:fill="FFFFFF"/>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BD1F1C" w:rsidRPr="00EF76BC" w14:paraId="30B31545" w14:textId="77777777" w:rsidTr="009B4112">
        <w:trPr>
          <w:jc w:val="center"/>
        </w:trPr>
        <w:tc>
          <w:tcPr>
            <w:tcW w:w="10368" w:type="dxa"/>
            <w:gridSpan w:val="2"/>
          </w:tcPr>
          <w:p w14:paraId="4210F6FD" w14:textId="77777777" w:rsidR="00BD1F1C" w:rsidRPr="00EF76BC" w:rsidRDefault="00BD1F1C" w:rsidP="002C1E54">
            <w:pPr>
              <w:spacing w:line="360" w:lineRule="auto"/>
              <w:jc w:val="center"/>
              <w:rPr>
                <w:rFonts w:ascii="Palatino Linotype" w:hAnsi="Palatino Linotype" w:cs="Arial"/>
                <w:b/>
              </w:rPr>
            </w:pPr>
            <w:r w:rsidRPr="00EF76BC">
              <w:rPr>
                <w:rFonts w:ascii="Palatino Linotype" w:hAnsi="Palatino Linotype" w:cs="Arial"/>
                <w:b/>
              </w:rPr>
              <w:t>Zulema Martínez Sánchez</w:t>
            </w:r>
          </w:p>
          <w:p w14:paraId="1FE0256C" w14:textId="77777777" w:rsidR="00BD1F1C" w:rsidRPr="00EF76BC" w:rsidRDefault="00BD1F1C" w:rsidP="002C1E54">
            <w:pPr>
              <w:spacing w:line="360" w:lineRule="auto"/>
              <w:jc w:val="center"/>
              <w:rPr>
                <w:rFonts w:ascii="Palatino Linotype" w:hAnsi="Palatino Linotype" w:cs="Arial"/>
                <w:b/>
              </w:rPr>
            </w:pPr>
            <w:r w:rsidRPr="00EF76BC">
              <w:rPr>
                <w:rFonts w:ascii="Palatino Linotype" w:hAnsi="Palatino Linotype" w:cs="Arial"/>
              </w:rPr>
              <w:t>Comisionada Presidenta</w:t>
            </w:r>
          </w:p>
          <w:p w14:paraId="75086E15" w14:textId="77777777" w:rsidR="00BD1F1C" w:rsidRPr="00EF76BC" w:rsidRDefault="00BD1F1C" w:rsidP="002C1E54">
            <w:pPr>
              <w:spacing w:line="360" w:lineRule="auto"/>
              <w:jc w:val="center"/>
              <w:rPr>
                <w:rFonts w:ascii="Palatino Linotype" w:hAnsi="Palatino Linotype" w:cs="Arial"/>
                <w:b/>
              </w:rPr>
            </w:pPr>
            <w:r w:rsidRPr="00EF76BC">
              <w:rPr>
                <w:rFonts w:ascii="Palatino Linotype" w:hAnsi="Palatino Linotype" w:cs="Arial"/>
                <w:b/>
              </w:rPr>
              <w:t xml:space="preserve">(RÚBRICA) </w:t>
            </w:r>
          </w:p>
          <w:p w14:paraId="5F741144" w14:textId="77777777" w:rsidR="00BD1F1C" w:rsidRDefault="00BD1F1C" w:rsidP="002C1E54">
            <w:pPr>
              <w:spacing w:line="360" w:lineRule="auto"/>
              <w:jc w:val="center"/>
              <w:rPr>
                <w:rFonts w:ascii="Palatino Linotype" w:hAnsi="Palatino Linotype" w:cs="Arial"/>
                <w:b/>
              </w:rPr>
            </w:pPr>
          </w:p>
          <w:p w14:paraId="02C73E71" w14:textId="77777777" w:rsidR="00BD1F1C" w:rsidRPr="00EF76BC" w:rsidRDefault="00BD1F1C" w:rsidP="002C1E54">
            <w:pPr>
              <w:spacing w:line="360" w:lineRule="auto"/>
              <w:jc w:val="center"/>
              <w:rPr>
                <w:rFonts w:ascii="Palatino Linotype" w:hAnsi="Palatino Linotype" w:cs="Arial"/>
                <w:b/>
              </w:rPr>
            </w:pPr>
          </w:p>
        </w:tc>
      </w:tr>
      <w:tr w:rsidR="00BD1F1C" w:rsidRPr="00EF76BC" w14:paraId="41FC14F4" w14:textId="77777777" w:rsidTr="009B4112">
        <w:trPr>
          <w:jc w:val="center"/>
        </w:trPr>
        <w:tc>
          <w:tcPr>
            <w:tcW w:w="5184" w:type="dxa"/>
          </w:tcPr>
          <w:p w14:paraId="6143D5F4" w14:textId="77777777" w:rsidR="00BD1F1C" w:rsidRPr="00EF76BC" w:rsidRDefault="00BD1F1C" w:rsidP="002C1E54">
            <w:pPr>
              <w:spacing w:line="360" w:lineRule="auto"/>
              <w:jc w:val="center"/>
              <w:rPr>
                <w:rFonts w:ascii="Palatino Linotype" w:hAnsi="Palatino Linotype" w:cs="Arial"/>
                <w:b/>
              </w:rPr>
            </w:pPr>
            <w:r w:rsidRPr="00EF76BC">
              <w:rPr>
                <w:rFonts w:ascii="Palatino Linotype" w:hAnsi="Palatino Linotype" w:cs="Arial"/>
                <w:b/>
              </w:rPr>
              <w:t xml:space="preserve">Eva </w:t>
            </w:r>
            <w:proofErr w:type="spellStart"/>
            <w:r w:rsidRPr="00EF76BC">
              <w:rPr>
                <w:rFonts w:ascii="Palatino Linotype" w:hAnsi="Palatino Linotype" w:cs="Arial"/>
                <w:b/>
              </w:rPr>
              <w:t>Abaid</w:t>
            </w:r>
            <w:proofErr w:type="spellEnd"/>
            <w:r w:rsidRPr="00EF76BC">
              <w:rPr>
                <w:rFonts w:ascii="Palatino Linotype" w:hAnsi="Palatino Linotype" w:cs="Arial"/>
                <w:b/>
              </w:rPr>
              <w:t xml:space="preserve"> </w:t>
            </w:r>
            <w:proofErr w:type="spellStart"/>
            <w:r w:rsidRPr="00EF76BC">
              <w:rPr>
                <w:rFonts w:ascii="Palatino Linotype" w:hAnsi="Palatino Linotype" w:cs="Arial"/>
                <w:b/>
              </w:rPr>
              <w:t>Yapur</w:t>
            </w:r>
            <w:proofErr w:type="spellEnd"/>
          </w:p>
          <w:p w14:paraId="0273D2FA" w14:textId="77777777" w:rsidR="00BD1F1C" w:rsidRPr="00EF76BC" w:rsidRDefault="00BD1F1C" w:rsidP="002C1E54">
            <w:pPr>
              <w:spacing w:line="360" w:lineRule="auto"/>
              <w:jc w:val="center"/>
              <w:rPr>
                <w:rFonts w:ascii="Palatino Linotype" w:hAnsi="Palatino Linotype" w:cs="Arial"/>
              </w:rPr>
            </w:pPr>
            <w:r w:rsidRPr="00EF76BC">
              <w:rPr>
                <w:rFonts w:ascii="Palatino Linotype" w:hAnsi="Palatino Linotype" w:cs="Arial"/>
              </w:rPr>
              <w:t>Comisionada</w:t>
            </w:r>
          </w:p>
          <w:p w14:paraId="3071726D" w14:textId="77777777" w:rsidR="00BD1F1C" w:rsidRPr="00EF76BC" w:rsidRDefault="00BD1F1C" w:rsidP="002C1E54">
            <w:pPr>
              <w:spacing w:line="360" w:lineRule="auto"/>
              <w:jc w:val="center"/>
              <w:rPr>
                <w:rFonts w:ascii="Palatino Linotype" w:hAnsi="Palatino Linotype" w:cs="Arial"/>
                <w:b/>
              </w:rPr>
            </w:pPr>
            <w:r w:rsidRPr="00EF76BC">
              <w:rPr>
                <w:rFonts w:ascii="Palatino Linotype" w:hAnsi="Palatino Linotype" w:cs="Arial"/>
                <w:b/>
              </w:rPr>
              <w:t>(RÚBRICA)</w:t>
            </w:r>
          </w:p>
        </w:tc>
        <w:tc>
          <w:tcPr>
            <w:tcW w:w="5184" w:type="dxa"/>
          </w:tcPr>
          <w:p w14:paraId="0B3F7C85" w14:textId="77777777" w:rsidR="00BD1F1C" w:rsidRPr="00EF76BC" w:rsidRDefault="00BD1F1C" w:rsidP="002C1E54">
            <w:pPr>
              <w:spacing w:line="360" w:lineRule="auto"/>
              <w:jc w:val="center"/>
              <w:rPr>
                <w:rFonts w:ascii="Palatino Linotype" w:hAnsi="Palatino Linotype" w:cs="Arial"/>
                <w:b/>
              </w:rPr>
            </w:pPr>
            <w:r w:rsidRPr="00EF76BC">
              <w:rPr>
                <w:rFonts w:ascii="Palatino Linotype" w:hAnsi="Palatino Linotype" w:cs="Arial"/>
                <w:b/>
              </w:rPr>
              <w:t>José Guadalupe Luna Hernández</w:t>
            </w:r>
          </w:p>
          <w:p w14:paraId="1D98B849" w14:textId="77777777" w:rsidR="00BD1F1C" w:rsidRPr="00EF76BC" w:rsidRDefault="00BD1F1C" w:rsidP="002C1E54">
            <w:pPr>
              <w:spacing w:line="360" w:lineRule="auto"/>
              <w:jc w:val="center"/>
              <w:rPr>
                <w:rFonts w:ascii="Palatino Linotype" w:hAnsi="Palatino Linotype" w:cs="Arial"/>
              </w:rPr>
            </w:pPr>
            <w:r w:rsidRPr="00EF76BC">
              <w:rPr>
                <w:rFonts w:ascii="Palatino Linotype" w:hAnsi="Palatino Linotype" w:cs="Arial"/>
              </w:rPr>
              <w:t>Comisionado</w:t>
            </w:r>
          </w:p>
          <w:p w14:paraId="06E28451" w14:textId="77777777" w:rsidR="00BD1F1C" w:rsidRPr="00EF76BC" w:rsidRDefault="00BD1F1C" w:rsidP="002C1E54">
            <w:pPr>
              <w:spacing w:line="360" w:lineRule="auto"/>
              <w:jc w:val="center"/>
              <w:rPr>
                <w:rFonts w:ascii="Palatino Linotype" w:hAnsi="Palatino Linotype" w:cs="Arial"/>
                <w:b/>
              </w:rPr>
            </w:pPr>
            <w:r w:rsidRPr="00EF76BC">
              <w:rPr>
                <w:rFonts w:ascii="Palatino Linotype" w:hAnsi="Palatino Linotype" w:cs="Arial"/>
                <w:b/>
              </w:rPr>
              <w:t>(RÚBRICA)</w:t>
            </w:r>
          </w:p>
          <w:p w14:paraId="3AFAC8F4" w14:textId="77777777" w:rsidR="00BD1F1C" w:rsidRPr="00EF76BC" w:rsidRDefault="00BD1F1C" w:rsidP="002C1E54">
            <w:pPr>
              <w:spacing w:line="360" w:lineRule="auto"/>
              <w:jc w:val="center"/>
              <w:rPr>
                <w:rFonts w:ascii="Palatino Linotype" w:hAnsi="Palatino Linotype" w:cs="Arial"/>
                <w:b/>
              </w:rPr>
            </w:pPr>
          </w:p>
        </w:tc>
      </w:tr>
      <w:tr w:rsidR="00BD1F1C" w:rsidRPr="00EF76BC" w14:paraId="7B6647B4" w14:textId="77777777" w:rsidTr="009B4112">
        <w:trPr>
          <w:jc w:val="center"/>
        </w:trPr>
        <w:tc>
          <w:tcPr>
            <w:tcW w:w="5184" w:type="dxa"/>
          </w:tcPr>
          <w:p w14:paraId="7EBCA616" w14:textId="77777777" w:rsidR="00BD1F1C" w:rsidRDefault="00BD1F1C" w:rsidP="002C1E54">
            <w:pPr>
              <w:spacing w:line="360" w:lineRule="auto"/>
              <w:jc w:val="center"/>
              <w:rPr>
                <w:rFonts w:ascii="Palatino Linotype" w:hAnsi="Palatino Linotype" w:cs="Arial"/>
                <w:b/>
              </w:rPr>
            </w:pPr>
          </w:p>
          <w:p w14:paraId="263C84D8" w14:textId="77777777" w:rsidR="00BD1F1C" w:rsidRPr="00EF76BC" w:rsidRDefault="00BD1F1C" w:rsidP="002C1E54">
            <w:pPr>
              <w:spacing w:line="360" w:lineRule="auto"/>
              <w:jc w:val="center"/>
              <w:rPr>
                <w:rFonts w:ascii="Palatino Linotype" w:hAnsi="Palatino Linotype" w:cs="Arial"/>
                <w:b/>
              </w:rPr>
            </w:pPr>
          </w:p>
          <w:p w14:paraId="7AC106D7" w14:textId="77777777" w:rsidR="00BD1F1C" w:rsidRPr="00EF76BC" w:rsidRDefault="00BD1F1C" w:rsidP="002C1E54">
            <w:pPr>
              <w:spacing w:line="360" w:lineRule="auto"/>
              <w:jc w:val="center"/>
              <w:rPr>
                <w:rFonts w:ascii="Palatino Linotype" w:hAnsi="Palatino Linotype" w:cs="Arial"/>
                <w:b/>
              </w:rPr>
            </w:pPr>
            <w:r w:rsidRPr="00EF76BC">
              <w:rPr>
                <w:rFonts w:ascii="Palatino Linotype" w:hAnsi="Palatino Linotype" w:cs="Arial"/>
                <w:b/>
              </w:rPr>
              <w:t>Javier Martínez Cruz</w:t>
            </w:r>
          </w:p>
          <w:p w14:paraId="5A306508" w14:textId="77777777" w:rsidR="00BD1F1C" w:rsidRPr="00EF76BC" w:rsidRDefault="00BD1F1C" w:rsidP="002C1E54">
            <w:pPr>
              <w:spacing w:line="360" w:lineRule="auto"/>
              <w:jc w:val="center"/>
              <w:rPr>
                <w:rFonts w:ascii="Palatino Linotype" w:hAnsi="Palatino Linotype" w:cs="Arial"/>
              </w:rPr>
            </w:pPr>
            <w:r w:rsidRPr="00EF76BC">
              <w:rPr>
                <w:rFonts w:ascii="Palatino Linotype" w:hAnsi="Palatino Linotype" w:cs="Arial"/>
              </w:rPr>
              <w:t>Comisionado</w:t>
            </w:r>
          </w:p>
          <w:p w14:paraId="0DA0D8B9" w14:textId="77777777" w:rsidR="00BD1F1C" w:rsidRPr="00EF76BC" w:rsidRDefault="00BD1F1C" w:rsidP="002C1E54">
            <w:pPr>
              <w:spacing w:line="360" w:lineRule="auto"/>
              <w:jc w:val="center"/>
              <w:rPr>
                <w:rFonts w:ascii="Palatino Linotype" w:hAnsi="Palatino Linotype" w:cs="Arial"/>
                <w:b/>
              </w:rPr>
            </w:pPr>
            <w:r w:rsidRPr="00EF76BC">
              <w:rPr>
                <w:rFonts w:ascii="Palatino Linotype" w:hAnsi="Palatino Linotype" w:cs="Arial"/>
                <w:b/>
              </w:rPr>
              <w:t>(RÚBRICA)</w:t>
            </w:r>
          </w:p>
        </w:tc>
        <w:tc>
          <w:tcPr>
            <w:tcW w:w="5184" w:type="dxa"/>
          </w:tcPr>
          <w:p w14:paraId="6EA6EB80" w14:textId="77777777" w:rsidR="00BD1F1C" w:rsidRDefault="00BD1F1C" w:rsidP="002C1E54">
            <w:pPr>
              <w:spacing w:line="360" w:lineRule="auto"/>
              <w:jc w:val="center"/>
              <w:rPr>
                <w:rFonts w:ascii="Palatino Linotype" w:hAnsi="Palatino Linotype" w:cs="Arial"/>
                <w:b/>
              </w:rPr>
            </w:pPr>
          </w:p>
          <w:p w14:paraId="14A5737B" w14:textId="77777777" w:rsidR="00BD1F1C" w:rsidRPr="00EF76BC" w:rsidRDefault="00BD1F1C" w:rsidP="002C1E54">
            <w:pPr>
              <w:spacing w:line="360" w:lineRule="auto"/>
              <w:jc w:val="center"/>
              <w:rPr>
                <w:rFonts w:ascii="Palatino Linotype" w:hAnsi="Palatino Linotype" w:cs="Arial"/>
                <w:b/>
              </w:rPr>
            </w:pPr>
          </w:p>
          <w:p w14:paraId="2A4BF167" w14:textId="77777777" w:rsidR="00BD1F1C" w:rsidRPr="00140337" w:rsidRDefault="00BD1F1C" w:rsidP="002C1E54">
            <w:pPr>
              <w:spacing w:line="360" w:lineRule="auto"/>
              <w:jc w:val="center"/>
              <w:rPr>
                <w:rFonts w:ascii="Palatino Linotype" w:hAnsi="Palatino Linotype" w:cs="Arial"/>
                <w:b/>
              </w:rPr>
            </w:pPr>
            <w:r w:rsidRPr="00140337">
              <w:rPr>
                <w:rFonts w:ascii="Palatino Linotype" w:hAnsi="Palatino Linotype" w:cs="Arial"/>
                <w:b/>
              </w:rPr>
              <w:t>Luis Gustavo Parra Noriega</w:t>
            </w:r>
          </w:p>
          <w:p w14:paraId="3E78CD57" w14:textId="77777777" w:rsidR="00BD1F1C" w:rsidRPr="00140337" w:rsidRDefault="00BD1F1C" w:rsidP="002C1E54">
            <w:pPr>
              <w:spacing w:line="360" w:lineRule="auto"/>
              <w:jc w:val="center"/>
              <w:rPr>
                <w:rFonts w:ascii="Palatino Linotype" w:hAnsi="Palatino Linotype" w:cs="Arial"/>
              </w:rPr>
            </w:pPr>
            <w:r w:rsidRPr="00140337">
              <w:rPr>
                <w:rFonts w:ascii="Palatino Linotype" w:hAnsi="Palatino Linotype" w:cs="Arial"/>
              </w:rPr>
              <w:t>Comisionado</w:t>
            </w:r>
          </w:p>
          <w:p w14:paraId="3B6A630A" w14:textId="77777777" w:rsidR="00BD1F1C" w:rsidRPr="00EF76BC" w:rsidRDefault="00BD1F1C" w:rsidP="002C1E54">
            <w:pPr>
              <w:spacing w:line="360" w:lineRule="auto"/>
              <w:jc w:val="center"/>
              <w:rPr>
                <w:rFonts w:ascii="Palatino Linotype" w:hAnsi="Palatino Linotype" w:cs="Arial"/>
                <w:b/>
              </w:rPr>
            </w:pPr>
            <w:r w:rsidRPr="00140337">
              <w:rPr>
                <w:rFonts w:ascii="Palatino Linotype" w:hAnsi="Palatino Linotype" w:cs="Arial"/>
                <w:b/>
              </w:rPr>
              <w:t>(RÚBRICA)</w:t>
            </w:r>
          </w:p>
        </w:tc>
      </w:tr>
      <w:tr w:rsidR="00BD1F1C" w:rsidRPr="00EF76BC" w14:paraId="23E6593D" w14:textId="77777777" w:rsidTr="009B4112">
        <w:trPr>
          <w:jc w:val="center"/>
        </w:trPr>
        <w:tc>
          <w:tcPr>
            <w:tcW w:w="10368" w:type="dxa"/>
            <w:gridSpan w:val="2"/>
          </w:tcPr>
          <w:p w14:paraId="1DD9B2C3" w14:textId="77777777" w:rsidR="00BD1F1C" w:rsidRDefault="00BD1F1C" w:rsidP="002C1E54">
            <w:pPr>
              <w:spacing w:line="360" w:lineRule="auto"/>
              <w:jc w:val="center"/>
              <w:rPr>
                <w:rFonts w:ascii="Palatino Linotype" w:hAnsi="Palatino Linotype" w:cs="Arial"/>
                <w:b/>
              </w:rPr>
            </w:pPr>
          </w:p>
          <w:p w14:paraId="43ABABBF" w14:textId="77777777" w:rsidR="00BD1F1C" w:rsidRDefault="00BD1F1C" w:rsidP="002C1E54">
            <w:pPr>
              <w:spacing w:line="360" w:lineRule="auto"/>
              <w:jc w:val="center"/>
              <w:rPr>
                <w:rFonts w:ascii="Palatino Linotype" w:hAnsi="Palatino Linotype" w:cs="Arial"/>
                <w:b/>
              </w:rPr>
            </w:pPr>
          </w:p>
          <w:p w14:paraId="2BE88E1D" w14:textId="77777777" w:rsidR="00BD1F1C" w:rsidRPr="00EF76BC" w:rsidRDefault="00BD1F1C" w:rsidP="002C1E54">
            <w:pPr>
              <w:spacing w:line="360" w:lineRule="auto"/>
              <w:jc w:val="center"/>
              <w:rPr>
                <w:rFonts w:ascii="Palatino Linotype" w:hAnsi="Palatino Linotype" w:cs="Arial"/>
                <w:b/>
              </w:rPr>
            </w:pPr>
            <w:r>
              <w:rPr>
                <w:rFonts w:ascii="Palatino Linotype" w:hAnsi="Palatino Linotype" w:cs="Arial"/>
                <w:b/>
              </w:rPr>
              <w:t>Alexis Tapia Ramírez</w:t>
            </w:r>
          </w:p>
          <w:p w14:paraId="13A0AC34" w14:textId="77777777" w:rsidR="00BD1F1C" w:rsidRPr="00EF76BC" w:rsidRDefault="00BD1F1C" w:rsidP="002C1E54">
            <w:pPr>
              <w:spacing w:line="360" w:lineRule="auto"/>
              <w:jc w:val="center"/>
              <w:rPr>
                <w:rFonts w:ascii="Palatino Linotype" w:hAnsi="Palatino Linotype" w:cs="Arial"/>
              </w:rPr>
            </w:pPr>
            <w:r>
              <w:rPr>
                <w:rFonts w:ascii="Palatino Linotype" w:hAnsi="Palatino Linotype" w:cs="Arial"/>
              </w:rPr>
              <w:t>Secretario Técnico</w:t>
            </w:r>
            <w:r w:rsidRPr="00EF76BC">
              <w:rPr>
                <w:rFonts w:ascii="Palatino Linotype" w:hAnsi="Palatino Linotype" w:cs="Arial"/>
              </w:rPr>
              <w:t xml:space="preserve"> del Pleno</w:t>
            </w:r>
          </w:p>
          <w:p w14:paraId="15FB0D2D" w14:textId="77777777" w:rsidR="00BD1F1C" w:rsidRDefault="00BD1F1C" w:rsidP="002C1E54">
            <w:pPr>
              <w:spacing w:line="360" w:lineRule="auto"/>
              <w:jc w:val="center"/>
              <w:rPr>
                <w:rFonts w:ascii="Palatino Linotype" w:hAnsi="Palatino Linotype" w:cs="Arial"/>
                <w:b/>
              </w:rPr>
            </w:pPr>
            <w:r w:rsidRPr="00EF76BC">
              <w:rPr>
                <w:rFonts w:ascii="Palatino Linotype" w:hAnsi="Palatino Linotype" w:cs="Arial"/>
                <w:b/>
              </w:rPr>
              <w:t>(RÚBRICA)</w:t>
            </w:r>
          </w:p>
          <w:p w14:paraId="5B35395C" w14:textId="77777777" w:rsidR="00BD1F1C" w:rsidRPr="00EF76BC" w:rsidRDefault="00BD1F1C" w:rsidP="002C1E54">
            <w:pPr>
              <w:spacing w:line="360" w:lineRule="auto"/>
              <w:rPr>
                <w:rFonts w:ascii="Palatino Linotype" w:hAnsi="Palatino Linotype" w:cs="Arial"/>
              </w:rPr>
            </w:pPr>
          </w:p>
        </w:tc>
      </w:tr>
    </w:tbl>
    <w:p w14:paraId="5CD2FED7" w14:textId="6A9E6C7F" w:rsidR="00840559" w:rsidRPr="00D772D5" w:rsidRDefault="00BD1F1C" w:rsidP="002C1E54">
      <w:pPr>
        <w:spacing w:line="360" w:lineRule="auto"/>
        <w:jc w:val="both"/>
      </w:pPr>
      <w:r w:rsidRPr="00280BD9">
        <w:rPr>
          <w:rFonts w:ascii="Palatino Linotype" w:hAnsi="Palatino Linotype" w:cs="Arial"/>
          <w:szCs w:val="18"/>
        </w:rPr>
        <w:t xml:space="preserve">Esta hoja corresponde a la resolución de fecha </w:t>
      </w:r>
      <w:r w:rsidR="00D772D5">
        <w:rPr>
          <w:rFonts w:ascii="Palatino Linotype" w:hAnsi="Palatino Linotype" w:cs="Arial"/>
          <w:szCs w:val="18"/>
        </w:rPr>
        <w:t>quince (15</w:t>
      </w:r>
      <w:r>
        <w:rPr>
          <w:rFonts w:ascii="Palatino Linotype" w:hAnsi="Palatino Linotype" w:cs="Arial"/>
          <w:szCs w:val="18"/>
        </w:rPr>
        <w:t>)</w:t>
      </w:r>
      <w:r w:rsidRPr="00280BD9">
        <w:rPr>
          <w:rFonts w:ascii="Palatino Linotype" w:hAnsi="Palatino Linotype" w:cs="Arial"/>
          <w:szCs w:val="18"/>
        </w:rPr>
        <w:t xml:space="preserve"> de </w:t>
      </w:r>
      <w:r w:rsidR="00D772D5">
        <w:rPr>
          <w:rFonts w:ascii="Palatino Linotype" w:hAnsi="Palatino Linotype" w:cs="Arial"/>
          <w:szCs w:val="18"/>
        </w:rPr>
        <w:t>enero</w:t>
      </w:r>
      <w:r w:rsidRPr="00280BD9">
        <w:rPr>
          <w:rFonts w:ascii="Palatino Linotype" w:hAnsi="Palatino Linotype" w:cs="Arial"/>
          <w:szCs w:val="18"/>
        </w:rPr>
        <w:t xml:space="preserve"> de dos mil </w:t>
      </w:r>
      <w:r w:rsidR="00D772D5">
        <w:rPr>
          <w:rFonts w:ascii="Palatino Linotype" w:hAnsi="Palatino Linotype" w:cs="Arial"/>
          <w:szCs w:val="18"/>
        </w:rPr>
        <w:t>veinte</w:t>
      </w:r>
      <w:r w:rsidRPr="00280BD9">
        <w:rPr>
          <w:rFonts w:ascii="Palatino Linotype" w:hAnsi="Palatino Linotype" w:cs="Arial"/>
          <w:szCs w:val="18"/>
        </w:rPr>
        <w:t xml:space="preserve">, emitida en el recurso de revisión </w:t>
      </w:r>
      <w:r w:rsidRPr="00A23BE3">
        <w:rPr>
          <w:rFonts w:ascii="Palatino Linotype" w:hAnsi="Palatino Linotype" w:cs="Arial"/>
          <w:b/>
          <w:bCs/>
          <w:szCs w:val="18"/>
        </w:rPr>
        <w:t>0</w:t>
      </w:r>
      <w:r w:rsidR="00287A49">
        <w:rPr>
          <w:rFonts w:ascii="Palatino Linotype" w:hAnsi="Palatino Linotype" w:cs="Arial"/>
          <w:b/>
          <w:bCs/>
          <w:szCs w:val="18"/>
        </w:rPr>
        <w:t>8008</w:t>
      </w:r>
      <w:r>
        <w:rPr>
          <w:rFonts w:ascii="Palatino Linotype" w:hAnsi="Palatino Linotype" w:cs="Arial"/>
          <w:b/>
          <w:bCs/>
          <w:szCs w:val="18"/>
        </w:rPr>
        <w:t>/INFOEM/IP</w:t>
      </w:r>
      <w:r w:rsidRPr="00A23BE3">
        <w:rPr>
          <w:rFonts w:ascii="Palatino Linotype" w:hAnsi="Palatino Linotype" w:cs="Arial"/>
          <w:b/>
          <w:bCs/>
          <w:szCs w:val="18"/>
        </w:rPr>
        <w:t>/RR/201</w:t>
      </w:r>
      <w:r w:rsidR="00287A49">
        <w:rPr>
          <w:rFonts w:ascii="Palatino Linotype" w:hAnsi="Palatino Linotype" w:cs="Arial"/>
          <w:b/>
          <w:bCs/>
          <w:szCs w:val="18"/>
        </w:rPr>
        <w:t>9</w:t>
      </w:r>
      <w:r w:rsidRPr="00A23BE3">
        <w:rPr>
          <w:rFonts w:ascii="Palatino Linotype" w:hAnsi="Palatino Linotype" w:cs="Arial"/>
          <w:b/>
          <w:bCs/>
          <w:szCs w:val="18"/>
        </w:rPr>
        <w:t>.</w:t>
      </w:r>
      <w:r w:rsidRPr="00280BD9">
        <w:rPr>
          <w:rFonts w:ascii="Palatino Linotype" w:hAnsi="Palatino Linotype" w:cs="Arial"/>
          <w:bCs/>
          <w:szCs w:val="18"/>
        </w:rPr>
        <w:t xml:space="preserve"> </w:t>
      </w:r>
    </w:p>
    <w:sectPr w:rsidR="00840559" w:rsidRPr="00D772D5" w:rsidSect="00C319CD">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0125A" w14:textId="77777777" w:rsidR="00E96504" w:rsidRDefault="00E96504" w:rsidP="00587366">
      <w:r>
        <w:separator/>
      </w:r>
    </w:p>
  </w:endnote>
  <w:endnote w:type="continuationSeparator" w:id="0">
    <w:p w14:paraId="73FFE81C" w14:textId="77777777" w:rsidR="00E96504" w:rsidRDefault="00E9650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9F2107" w:rsidRPr="00883450" w:rsidRDefault="009F210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17D65">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17D65">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77777777" w:rsidR="009F2107" w:rsidRDefault="009F21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F2107" w:rsidRPr="00883450" w:rsidRDefault="009F210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17D65" w:rsidRPr="00D17D6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17D65" w:rsidRPr="00D17D65">
      <w:rPr>
        <w:rFonts w:ascii="Palatino Linotype" w:hAnsi="Palatino Linotype"/>
        <w:noProof/>
        <w:sz w:val="22"/>
        <w:szCs w:val="22"/>
        <w:lang w:val="es-ES"/>
      </w:rPr>
      <w:t>43</w:t>
    </w:r>
    <w:r w:rsidRPr="00883450">
      <w:rPr>
        <w:rFonts w:ascii="Palatino Linotype" w:hAnsi="Palatino Linotype"/>
        <w:sz w:val="22"/>
        <w:szCs w:val="22"/>
      </w:rPr>
      <w:fldChar w:fldCharType="end"/>
    </w:r>
  </w:p>
  <w:p w14:paraId="5F5C4865" w14:textId="77777777" w:rsidR="009F2107" w:rsidRPr="00883450" w:rsidRDefault="009F210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7C021" w14:textId="77777777" w:rsidR="00E96504" w:rsidRDefault="00E96504" w:rsidP="00587366">
      <w:r>
        <w:separator/>
      </w:r>
    </w:p>
  </w:footnote>
  <w:footnote w:type="continuationSeparator" w:id="0">
    <w:p w14:paraId="46154124" w14:textId="77777777" w:rsidR="00E96504" w:rsidRDefault="00E96504" w:rsidP="00587366">
      <w:r>
        <w:continuationSeparator/>
      </w:r>
    </w:p>
  </w:footnote>
  <w:footnote w:id="1">
    <w:p w14:paraId="4F1C76AD" w14:textId="77777777" w:rsidR="009F2107" w:rsidRDefault="009F2107" w:rsidP="000474BE">
      <w:pPr>
        <w:pStyle w:val="Textonotapie"/>
      </w:pPr>
      <w:r>
        <w:rPr>
          <w:rStyle w:val="Refdenotaalpie"/>
        </w:rPr>
        <w:footnoteRef/>
      </w:r>
      <w:r>
        <w:t xml:space="preserve"> Tercer párrafo, artículo 1º, Constitución Política de los Estados Unidos Mexicanos.</w:t>
      </w:r>
    </w:p>
  </w:footnote>
  <w:footnote w:id="2">
    <w:p w14:paraId="1201BC84" w14:textId="77777777" w:rsidR="009F2107" w:rsidRDefault="009F2107" w:rsidP="000474BE">
      <w:pPr>
        <w:pStyle w:val="Textonotapie"/>
      </w:pPr>
      <w:r>
        <w:rPr>
          <w:rStyle w:val="Refdenotaalpie"/>
        </w:rPr>
        <w:footnoteRef/>
      </w:r>
      <w:r>
        <w:t xml:space="preserve"> Segundo Párrafo, artículo 6º, Constitución Política de los Estados Unidos Mexicanos.</w:t>
      </w:r>
    </w:p>
  </w:footnote>
  <w:footnote w:id="3">
    <w:p w14:paraId="67A9DC7B" w14:textId="77777777" w:rsidR="009F2107" w:rsidRDefault="009F2107" w:rsidP="000474BE">
      <w:pPr>
        <w:pStyle w:val="Textonotapie"/>
      </w:pPr>
      <w:r>
        <w:rPr>
          <w:rStyle w:val="Refdenotaalpie"/>
        </w:rPr>
        <w:footnoteRef/>
      </w:r>
      <w:r>
        <w:t xml:space="preserve"> Artículo 176, Ley de Transparencia y Acceso a la Información Pública del Estado de México y Municipios.</w:t>
      </w:r>
    </w:p>
  </w:footnote>
  <w:footnote w:id="4">
    <w:p w14:paraId="7A7C544A" w14:textId="77777777" w:rsidR="009F2107" w:rsidRDefault="009F2107" w:rsidP="000474BE">
      <w:pPr>
        <w:pStyle w:val="Textonotapie"/>
      </w:pPr>
      <w:r>
        <w:rPr>
          <w:rStyle w:val="Refdenotaalpie"/>
        </w:rPr>
        <w:footnoteRef/>
      </w:r>
      <w:r>
        <w:t xml:space="preserve"> Convención Americana sobre Derechos Humanos. Artículo 13.</w:t>
      </w:r>
    </w:p>
  </w:footnote>
  <w:footnote w:id="5">
    <w:p w14:paraId="0EBA9385" w14:textId="77777777" w:rsidR="009F2107" w:rsidRDefault="009F2107" w:rsidP="000474BE">
      <w:pPr>
        <w:pStyle w:val="Textonotapie"/>
      </w:pPr>
      <w:r>
        <w:rPr>
          <w:rStyle w:val="Refdenotaalpie"/>
        </w:rPr>
        <w:footnoteRef/>
      </w:r>
      <w:r>
        <w:t xml:space="preserve"> Constitución Política de los Estados Unidos Mexicanos. Artículo sexto, sección A, Fracción I.</w:t>
      </w:r>
    </w:p>
  </w:footnote>
  <w:footnote w:id="6">
    <w:p w14:paraId="26BA19E1" w14:textId="77777777" w:rsidR="009F2107" w:rsidRDefault="009F2107" w:rsidP="000474B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4C7F87EE" w14:textId="77777777" w:rsidR="009F2107" w:rsidRDefault="009F2107" w:rsidP="000474BE">
      <w:pPr>
        <w:pStyle w:val="Textonotapie"/>
      </w:pPr>
      <w:r>
        <w:rPr>
          <w:rStyle w:val="Refdenotaalpie"/>
        </w:rPr>
        <w:footnoteRef/>
      </w:r>
      <w:r>
        <w:t xml:space="preserve"> Ibídem. Párr. 87.</w:t>
      </w:r>
    </w:p>
  </w:footnote>
  <w:footnote w:id="8">
    <w:p w14:paraId="538EA255" w14:textId="77777777" w:rsidR="009F2107" w:rsidRDefault="009F2107" w:rsidP="000474BE">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14:paraId="24837C4D" w14:textId="77777777" w:rsidR="00334761" w:rsidRPr="00425F96" w:rsidRDefault="00334761" w:rsidP="00334761">
      <w:pPr>
        <w:pStyle w:val="Textonotapie"/>
      </w:pPr>
      <w:r>
        <w:rPr>
          <w:rStyle w:val="Refdenotaalpie"/>
        </w:rPr>
        <w:footnoteRef/>
      </w:r>
      <w:r>
        <w:t xml:space="preserve"> </w:t>
      </w:r>
      <w:hyperlink r:id="rId2" w:history="1">
        <w:r>
          <w:rPr>
            <w:rStyle w:val="Hipervnculo"/>
          </w:rPr>
          <w:t>https://edomex.gob.mx/programa_asistencia_social</w:t>
        </w:r>
      </w:hyperlink>
    </w:p>
  </w:footnote>
  <w:footnote w:id="10">
    <w:p w14:paraId="6E7BB75E" w14:textId="7B0D4602" w:rsidR="00EC32CC" w:rsidRDefault="00EC32CC">
      <w:pPr>
        <w:pStyle w:val="Textonotapie"/>
      </w:pPr>
      <w:r>
        <w:rPr>
          <w:rStyle w:val="Refdenotaalpie"/>
        </w:rPr>
        <w:footnoteRef/>
      </w:r>
      <w:r>
        <w:t xml:space="preserve"> </w:t>
      </w:r>
      <w:hyperlink r:id="rId3" w:history="1">
        <w:r>
          <w:rPr>
            <w:rStyle w:val="Hipervnculo"/>
          </w:rPr>
          <w:t>https://funcionpublica.gob.mx/scagp/dgorcs/reglas/index.htm</w:t>
        </w:r>
      </w:hyperlink>
    </w:p>
  </w:footnote>
  <w:footnote w:id="11">
    <w:p w14:paraId="3736E863" w14:textId="77777777" w:rsidR="009F2107" w:rsidRDefault="009F2107" w:rsidP="0021201E">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07DE9B7" w14:textId="77777777" w:rsidR="009F2107" w:rsidRDefault="009F2107" w:rsidP="0021201E">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97C03D3" w14:textId="77777777" w:rsidR="009F2107" w:rsidRPr="001E1F95" w:rsidRDefault="009F2107" w:rsidP="0021201E">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2">
    <w:p w14:paraId="75AB702B" w14:textId="77777777" w:rsidR="009F2107" w:rsidRPr="0037004E" w:rsidRDefault="009F2107" w:rsidP="0021201E">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3">
    <w:p w14:paraId="4CFB1C81" w14:textId="77777777" w:rsidR="009F2107" w:rsidRDefault="009F2107" w:rsidP="0021201E">
      <w:pPr>
        <w:pStyle w:val="Textonotapie"/>
        <w:jc w:val="both"/>
      </w:pPr>
      <w:r>
        <w:rPr>
          <w:rStyle w:val="Refdenotaalpie"/>
        </w:rPr>
        <w:footnoteRef/>
      </w:r>
      <w:r>
        <w:t xml:space="preserve"> Artículo 3. Para los efectos de la presente Ley se entenderá por:</w:t>
      </w:r>
    </w:p>
    <w:p w14:paraId="58815681" w14:textId="77777777" w:rsidR="009F2107" w:rsidRDefault="009F2107" w:rsidP="0021201E">
      <w:pPr>
        <w:pStyle w:val="Textonotapie"/>
        <w:jc w:val="both"/>
      </w:pPr>
      <w:r>
        <w:t xml:space="preserve"> (…)</w:t>
      </w:r>
    </w:p>
    <w:p w14:paraId="74E0844D" w14:textId="77777777" w:rsidR="009F2107" w:rsidRDefault="009F2107" w:rsidP="0021201E">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F2107" w:rsidRPr="00EF13C1" w14:paraId="28B038A3" w14:textId="77777777" w:rsidTr="00643C57">
      <w:trPr>
        <w:trHeight w:val="138"/>
        <w:jc w:val="right"/>
      </w:trPr>
      <w:tc>
        <w:tcPr>
          <w:tcW w:w="2552" w:type="dxa"/>
          <w:vAlign w:val="center"/>
        </w:tcPr>
        <w:p w14:paraId="444FA3BE" w14:textId="77777777" w:rsidR="009F2107" w:rsidRPr="00EF13C1" w:rsidRDefault="009F2107"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04673A37" w:rsidR="009F2107" w:rsidRPr="00EF13C1" w:rsidRDefault="009F2107" w:rsidP="00287A49">
          <w:pPr>
            <w:pStyle w:val="Encabezado"/>
            <w:jc w:val="right"/>
            <w:rPr>
              <w:rFonts w:ascii="Palatino Linotype" w:hAnsi="Palatino Linotype"/>
              <w:b/>
              <w:sz w:val="22"/>
              <w:szCs w:val="22"/>
            </w:rPr>
          </w:pPr>
          <w:r>
            <w:rPr>
              <w:rFonts w:ascii="Palatino Linotype" w:hAnsi="Palatino Linotype" w:cs="Arial"/>
              <w:b/>
              <w:bCs/>
              <w:sz w:val="22"/>
              <w:szCs w:val="22"/>
              <w:lang w:eastAsia="es-MX"/>
            </w:rPr>
            <w:t>08008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9F2107" w:rsidRPr="00EF13C1" w14:paraId="316C9DB2" w14:textId="77777777" w:rsidTr="00643C57">
      <w:trPr>
        <w:trHeight w:val="321"/>
        <w:jc w:val="right"/>
      </w:trPr>
      <w:tc>
        <w:tcPr>
          <w:tcW w:w="2552" w:type="dxa"/>
          <w:vAlign w:val="center"/>
        </w:tcPr>
        <w:p w14:paraId="49601F1D" w14:textId="77777777" w:rsidR="009F2107" w:rsidRPr="00EF13C1" w:rsidRDefault="009F2107"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79670A8" w14:textId="38A156AD" w:rsidR="009F2107" w:rsidRPr="00EF13C1" w:rsidRDefault="009F2107" w:rsidP="00891CCC">
          <w:pPr>
            <w:pStyle w:val="Encabezado"/>
            <w:jc w:val="right"/>
            <w:rPr>
              <w:rFonts w:ascii="Palatino Linotype" w:hAnsi="Palatino Linotype"/>
              <w:b/>
              <w:sz w:val="22"/>
              <w:szCs w:val="22"/>
            </w:rPr>
          </w:pPr>
          <w:r>
            <w:rPr>
              <w:rFonts w:ascii="Palatino Linotype" w:hAnsi="Palatino Linotype"/>
              <w:b/>
              <w:bCs/>
              <w:sz w:val="22"/>
              <w:szCs w:val="22"/>
            </w:rPr>
            <w:t>Ayuntamiento de Valle de Chalco Solidaridad</w:t>
          </w:r>
        </w:p>
      </w:tc>
    </w:tr>
    <w:tr w:rsidR="009F2107" w:rsidRPr="00EF13C1" w14:paraId="15CEC1D4" w14:textId="77777777" w:rsidTr="00643C57">
      <w:trPr>
        <w:trHeight w:val="321"/>
        <w:jc w:val="right"/>
      </w:trPr>
      <w:tc>
        <w:tcPr>
          <w:tcW w:w="2552" w:type="dxa"/>
          <w:vAlign w:val="center"/>
        </w:tcPr>
        <w:p w14:paraId="2EEA8623" w14:textId="77777777" w:rsidR="009F2107" w:rsidRPr="00EF13C1" w:rsidRDefault="009F2107"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9F2107" w:rsidRPr="00EF13C1" w:rsidRDefault="009F2107"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9F2107" w:rsidRDefault="009F210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9F2107" w:rsidRDefault="009F2107"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F2107" w:rsidRPr="00EF13C1" w14:paraId="1A4C1239" w14:textId="77777777" w:rsidTr="00643C57">
      <w:trPr>
        <w:trHeight w:val="138"/>
        <w:jc w:val="right"/>
      </w:trPr>
      <w:tc>
        <w:tcPr>
          <w:tcW w:w="2552" w:type="dxa"/>
          <w:vAlign w:val="center"/>
        </w:tcPr>
        <w:p w14:paraId="05E8D394" w14:textId="77777777" w:rsidR="009F2107" w:rsidRPr="00EF13C1" w:rsidRDefault="009F2107"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7D617C8E" w:rsidR="009F2107" w:rsidRPr="00EF13C1" w:rsidRDefault="009F2107" w:rsidP="00287A49">
          <w:pPr>
            <w:pStyle w:val="Encabezado"/>
            <w:jc w:val="right"/>
            <w:rPr>
              <w:rFonts w:ascii="Palatino Linotype" w:hAnsi="Palatino Linotype"/>
              <w:b/>
              <w:sz w:val="22"/>
              <w:szCs w:val="22"/>
            </w:rPr>
          </w:pPr>
          <w:r>
            <w:rPr>
              <w:rFonts w:ascii="Palatino Linotype" w:hAnsi="Palatino Linotype" w:cs="Arial"/>
              <w:b/>
              <w:bCs/>
              <w:sz w:val="22"/>
              <w:szCs w:val="22"/>
              <w:lang w:eastAsia="es-MX"/>
            </w:rPr>
            <w:t>08008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9F2107" w:rsidRPr="00EF13C1" w14:paraId="5E026BAE" w14:textId="77777777" w:rsidTr="00643C57">
      <w:trPr>
        <w:trHeight w:val="233"/>
        <w:jc w:val="right"/>
      </w:trPr>
      <w:tc>
        <w:tcPr>
          <w:tcW w:w="2552" w:type="dxa"/>
          <w:vAlign w:val="center"/>
        </w:tcPr>
        <w:p w14:paraId="7363CA5A" w14:textId="77777777" w:rsidR="009F2107" w:rsidRPr="00EF13C1" w:rsidRDefault="009F2107"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0D92FBD1" w:rsidR="009F2107" w:rsidRPr="00EF13C1" w:rsidRDefault="00144A0F" w:rsidP="00C319CD">
          <w:pPr>
            <w:pStyle w:val="Encabezado"/>
            <w:jc w:val="right"/>
            <w:rPr>
              <w:rFonts w:ascii="Palatino Linotype" w:hAnsi="Palatino Linotype"/>
              <w:b/>
              <w:sz w:val="22"/>
              <w:szCs w:val="22"/>
            </w:rPr>
          </w:pPr>
          <w:r w:rsidRPr="00144A0F">
            <w:rPr>
              <w:rFonts w:ascii="Palatino Linotype" w:hAnsi="Palatino Linotype"/>
              <w:b/>
              <w:sz w:val="22"/>
              <w:szCs w:val="22"/>
              <w:highlight w:val="black"/>
            </w:rPr>
            <w:t>------------------------------------------------</w:t>
          </w:r>
          <w:r w:rsidR="009F2107">
            <w:rPr>
              <w:rFonts w:ascii="Palatino Linotype" w:hAnsi="Palatino Linotype"/>
              <w:b/>
              <w:sz w:val="22"/>
              <w:szCs w:val="22"/>
            </w:rPr>
            <w:t xml:space="preserve">  </w:t>
          </w:r>
        </w:p>
      </w:tc>
    </w:tr>
    <w:tr w:rsidR="009F2107" w:rsidRPr="00EF13C1" w14:paraId="2D92B102" w14:textId="77777777" w:rsidTr="00643C57">
      <w:trPr>
        <w:trHeight w:val="321"/>
        <w:jc w:val="right"/>
      </w:trPr>
      <w:tc>
        <w:tcPr>
          <w:tcW w:w="2552" w:type="dxa"/>
          <w:vAlign w:val="center"/>
        </w:tcPr>
        <w:p w14:paraId="1DE9D245" w14:textId="77777777" w:rsidR="009F2107" w:rsidRPr="00EF13C1" w:rsidRDefault="009F2107"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410304F2" w:rsidR="009F2107" w:rsidRPr="00EF13C1" w:rsidRDefault="009F2107" w:rsidP="004D5424">
          <w:pPr>
            <w:pStyle w:val="Encabezado"/>
            <w:jc w:val="right"/>
            <w:rPr>
              <w:rFonts w:ascii="Palatino Linotype" w:hAnsi="Palatino Linotype"/>
              <w:b/>
              <w:sz w:val="22"/>
              <w:szCs w:val="22"/>
            </w:rPr>
          </w:pPr>
          <w:r>
            <w:rPr>
              <w:rFonts w:ascii="Palatino Linotype" w:hAnsi="Palatino Linotype"/>
              <w:b/>
              <w:bCs/>
              <w:sz w:val="22"/>
              <w:szCs w:val="22"/>
            </w:rPr>
            <w:t>Ayuntamiento de Valle de Chalco Solidaridad</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9F2107" w:rsidRPr="00EF13C1" w14:paraId="37A51A6D" w14:textId="77777777" w:rsidTr="00643C57">
      <w:trPr>
        <w:trHeight w:val="321"/>
        <w:jc w:val="right"/>
      </w:trPr>
      <w:tc>
        <w:tcPr>
          <w:tcW w:w="2552" w:type="dxa"/>
          <w:vAlign w:val="center"/>
        </w:tcPr>
        <w:p w14:paraId="6F9D60AE" w14:textId="77777777" w:rsidR="009F2107" w:rsidRPr="00EF13C1" w:rsidRDefault="009F2107"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9F2107" w:rsidRPr="00EF13C1" w:rsidRDefault="009F2107"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9F2107" w:rsidRDefault="009F2107"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2888"/>
    <w:multiLevelType w:val="hybridMultilevel"/>
    <w:tmpl w:val="8EF280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203230"/>
    <w:multiLevelType w:val="hybridMultilevel"/>
    <w:tmpl w:val="4A3E9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3E1AA3"/>
    <w:multiLevelType w:val="hybridMultilevel"/>
    <w:tmpl w:val="26E8F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42F1FFC"/>
    <w:multiLevelType w:val="hybridMultilevel"/>
    <w:tmpl w:val="7306335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04B23F49"/>
    <w:multiLevelType w:val="hybridMultilevel"/>
    <w:tmpl w:val="05C23B26"/>
    <w:lvl w:ilvl="0" w:tplc="AFE80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64A05D3"/>
    <w:multiLevelType w:val="hybridMultilevel"/>
    <w:tmpl w:val="8C5C48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B753946"/>
    <w:multiLevelType w:val="hybridMultilevel"/>
    <w:tmpl w:val="968ABB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129B7756"/>
    <w:multiLevelType w:val="hybridMultilevel"/>
    <w:tmpl w:val="CA664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394437E"/>
    <w:multiLevelType w:val="hybridMultilevel"/>
    <w:tmpl w:val="F0AA2D1A"/>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1">
    <w:nsid w:val="13C3412C"/>
    <w:multiLevelType w:val="hybridMultilevel"/>
    <w:tmpl w:val="87B843F0"/>
    <w:lvl w:ilvl="0" w:tplc="08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84C4324"/>
    <w:multiLevelType w:val="hybridMultilevel"/>
    <w:tmpl w:val="BD922F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8E433E"/>
    <w:multiLevelType w:val="hybridMultilevel"/>
    <w:tmpl w:val="122EF31A"/>
    <w:lvl w:ilvl="0" w:tplc="173CA77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36D34B6"/>
    <w:multiLevelType w:val="hybridMultilevel"/>
    <w:tmpl w:val="E2BE2106"/>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BF62873"/>
    <w:multiLevelType w:val="hybridMultilevel"/>
    <w:tmpl w:val="0E5E7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D1C565A"/>
    <w:multiLevelType w:val="hybridMultilevel"/>
    <w:tmpl w:val="CCAED03A"/>
    <w:lvl w:ilvl="0" w:tplc="473400C4">
      <w:start w:val="1"/>
      <w:numFmt w:val="low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04A3FA2"/>
    <w:multiLevelType w:val="hybridMultilevel"/>
    <w:tmpl w:val="15F26A1A"/>
    <w:lvl w:ilvl="0" w:tplc="BB3C7E20">
      <w:start w:val="1"/>
      <w:numFmt w:val="upperRoman"/>
      <w:lvlText w:val="%1."/>
      <w:lvlJc w:val="left"/>
      <w:pPr>
        <w:ind w:left="1146" w:hanging="72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1">
    <w:nsid w:val="30875BCA"/>
    <w:multiLevelType w:val="hybridMultilevel"/>
    <w:tmpl w:val="21D09C5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0F553F1"/>
    <w:multiLevelType w:val="hybridMultilevel"/>
    <w:tmpl w:val="1450BE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8FF5270"/>
    <w:multiLevelType w:val="hybridMultilevel"/>
    <w:tmpl w:val="60CC0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E855CF"/>
    <w:multiLevelType w:val="hybridMultilevel"/>
    <w:tmpl w:val="624C91D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8286FD8"/>
    <w:multiLevelType w:val="hybridMultilevel"/>
    <w:tmpl w:val="E1DAE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A196E86"/>
    <w:multiLevelType w:val="hybridMultilevel"/>
    <w:tmpl w:val="33BE82BE"/>
    <w:lvl w:ilvl="0" w:tplc="3506A92C">
      <w:start w:val="1"/>
      <w:numFmt w:val="lowerLetter"/>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C187ADA"/>
    <w:multiLevelType w:val="hybridMultilevel"/>
    <w:tmpl w:val="CE38F778"/>
    <w:lvl w:ilvl="0" w:tplc="C20AB67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CD60484"/>
    <w:multiLevelType w:val="hybridMultilevel"/>
    <w:tmpl w:val="C212E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D57401F"/>
    <w:multiLevelType w:val="hybridMultilevel"/>
    <w:tmpl w:val="03FE696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nsid w:val="4F011196"/>
    <w:multiLevelType w:val="hybridMultilevel"/>
    <w:tmpl w:val="A150FC7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39D76CD"/>
    <w:multiLevelType w:val="hybridMultilevel"/>
    <w:tmpl w:val="783E7096"/>
    <w:lvl w:ilvl="0" w:tplc="38EABB7E">
      <w:start w:val="1"/>
      <w:numFmt w:val="upp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6">
    <w:nsid w:val="5875563F"/>
    <w:multiLevelType w:val="hybridMultilevel"/>
    <w:tmpl w:val="0C42B65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nsid w:val="59B82B23"/>
    <w:multiLevelType w:val="hybridMultilevel"/>
    <w:tmpl w:val="23108FE2"/>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8">
    <w:nsid w:val="5B797819"/>
    <w:multiLevelType w:val="hybridMultilevel"/>
    <w:tmpl w:val="2C46B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nsid w:val="5E2D2993"/>
    <w:multiLevelType w:val="hybridMultilevel"/>
    <w:tmpl w:val="1B362FFC"/>
    <w:lvl w:ilvl="0" w:tplc="715080AE">
      <w:start w:val="1"/>
      <w:numFmt w:val="lowerLetter"/>
      <w:lvlText w:val="%1)"/>
      <w:lvlJc w:val="left"/>
      <w:pPr>
        <w:ind w:left="1110" w:hanging="75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0B556CB"/>
    <w:multiLevelType w:val="hybridMultilevel"/>
    <w:tmpl w:val="F492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1E847F3"/>
    <w:multiLevelType w:val="hybridMultilevel"/>
    <w:tmpl w:val="F66AD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67B30AE0"/>
    <w:multiLevelType w:val="hybridMultilevel"/>
    <w:tmpl w:val="FC480EE4"/>
    <w:lvl w:ilvl="0" w:tplc="ABA8D364">
      <w:start w:val="1"/>
      <w:numFmt w:val="lowerLetter"/>
      <w:lvlText w:val="%1)"/>
      <w:lvlJc w:val="left"/>
      <w:pPr>
        <w:ind w:left="720" w:hanging="360"/>
      </w:pPr>
      <w:rPr>
        <w:rFonts w:ascii="Palatino Linotype" w:hAnsi="Palatino Linotype" w:hint="default"/>
        <w:color w:val="auto"/>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268546C"/>
    <w:multiLevelType w:val="hybridMultilevel"/>
    <w:tmpl w:val="F0E66CE4"/>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5">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4"/>
  </w:num>
  <w:num w:numId="3">
    <w:abstractNumId w:val="33"/>
  </w:num>
  <w:num w:numId="4">
    <w:abstractNumId w:val="35"/>
  </w:num>
  <w:num w:numId="5">
    <w:abstractNumId w:val="45"/>
  </w:num>
  <w:num w:numId="6">
    <w:abstractNumId w:val="3"/>
  </w:num>
  <w:num w:numId="7">
    <w:abstractNumId w:val="22"/>
  </w:num>
  <w:num w:numId="8">
    <w:abstractNumId w:val="4"/>
  </w:num>
  <w:num w:numId="9">
    <w:abstractNumId w:val="44"/>
  </w:num>
  <w:num w:numId="10">
    <w:abstractNumId w:val="6"/>
  </w:num>
  <w:num w:numId="11">
    <w:abstractNumId w:val="0"/>
  </w:num>
  <w:num w:numId="12">
    <w:abstractNumId w:val="39"/>
  </w:num>
  <w:num w:numId="13">
    <w:abstractNumId w:val="34"/>
  </w:num>
  <w:num w:numId="14">
    <w:abstractNumId w:val="18"/>
  </w:num>
  <w:num w:numId="15">
    <w:abstractNumId w:val="27"/>
  </w:num>
  <w:num w:numId="16">
    <w:abstractNumId w:val="42"/>
  </w:num>
  <w:num w:numId="17">
    <w:abstractNumId w:val="38"/>
  </w:num>
  <w:num w:numId="18">
    <w:abstractNumId w:val="11"/>
  </w:num>
  <w:num w:numId="19">
    <w:abstractNumId w:val="20"/>
  </w:num>
  <w:num w:numId="20">
    <w:abstractNumId w:val="8"/>
  </w:num>
  <w:num w:numId="21">
    <w:abstractNumId w:val="31"/>
  </w:num>
  <w:num w:numId="22">
    <w:abstractNumId w:val="24"/>
  </w:num>
  <w:num w:numId="23">
    <w:abstractNumId w:val="7"/>
  </w:num>
  <w:num w:numId="24">
    <w:abstractNumId w:val="19"/>
  </w:num>
  <w:num w:numId="25">
    <w:abstractNumId w:val="10"/>
  </w:num>
  <w:num w:numId="26">
    <w:abstractNumId w:val="28"/>
  </w:num>
  <w:num w:numId="27">
    <w:abstractNumId w:val="36"/>
  </w:num>
  <w:num w:numId="28">
    <w:abstractNumId w:val="16"/>
  </w:num>
  <w:num w:numId="29">
    <w:abstractNumId w:val="43"/>
  </w:num>
  <w:num w:numId="30">
    <w:abstractNumId w:val="37"/>
  </w:num>
  <w:num w:numId="31">
    <w:abstractNumId w:val="26"/>
  </w:num>
  <w:num w:numId="32">
    <w:abstractNumId w:val="29"/>
  </w:num>
  <w:num w:numId="33">
    <w:abstractNumId w:val="21"/>
  </w:num>
  <w:num w:numId="34">
    <w:abstractNumId w:val="17"/>
  </w:num>
  <w:num w:numId="35">
    <w:abstractNumId w:val="25"/>
  </w:num>
  <w:num w:numId="36">
    <w:abstractNumId w:val="5"/>
  </w:num>
  <w:num w:numId="37">
    <w:abstractNumId w:val="40"/>
  </w:num>
  <w:num w:numId="38">
    <w:abstractNumId w:val="12"/>
  </w:num>
  <w:num w:numId="39">
    <w:abstractNumId w:val="1"/>
  </w:num>
  <w:num w:numId="40">
    <w:abstractNumId w:val="9"/>
  </w:num>
  <w:num w:numId="41">
    <w:abstractNumId w:val="30"/>
  </w:num>
  <w:num w:numId="42">
    <w:abstractNumId w:val="41"/>
  </w:num>
  <w:num w:numId="43">
    <w:abstractNumId w:val="2"/>
  </w:num>
  <w:num w:numId="44">
    <w:abstractNumId w:val="13"/>
  </w:num>
  <w:num w:numId="45">
    <w:abstractNumId w:val="32"/>
  </w:num>
  <w:num w:numId="46">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C3"/>
    <w:rsid w:val="00004F62"/>
    <w:rsid w:val="0000549D"/>
    <w:rsid w:val="000059D0"/>
    <w:rsid w:val="00006367"/>
    <w:rsid w:val="0000742F"/>
    <w:rsid w:val="000074D8"/>
    <w:rsid w:val="00007BA7"/>
    <w:rsid w:val="00007ECB"/>
    <w:rsid w:val="00010E6A"/>
    <w:rsid w:val="000110D9"/>
    <w:rsid w:val="00011CA4"/>
    <w:rsid w:val="00011F41"/>
    <w:rsid w:val="00012472"/>
    <w:rsid w:val="00012620"/>
    <w:rsid w:val="00015148"/>
    <w:rsid w:val="000159BF"/>
    <w:rsid w:val="000164C1"/>
    <w:rsid w:val="00021EA7"/>
    <w:rsid w:val="00025E6E"/>
    <w:rsid w:val="000267DF"/>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4DAF"/>
    <w:rsid w:val="0004534A"/>
    <w:rsid w:val="000453BF"/>
    <w:rsid w:val="000457F8"/>
    <w:rsid w:val="000458F3"/>
    <w:rsid w:val="00045C8C"/>
    <w:rsid w:val="00045FFB"/>
    <w:rsid w:val="000461D1"/>
    <w:rsid w:val="0004686A"/>
    <w:rsid w:val="000468E2"/>
    <w:rsid w:val="000474BE"/>
    <w:rsid w:val="000519B8"/>
    <w:rsid w:val="00051CF8"/>
    <w:rsid w:val="00051F8D"/>
    <w:rsid w:val="0005462C"/>
    <w:rsid w:val="00055BAD"/>
    <w:rsid w:val="00056679"/>
    <w:rsid w:val="0005696F"/>
    <w:rsid w:val="00056A79"/>
    <w:rsid w:val="000571E3"/>
    <w:rsid w:val="000579F9"/>
    <w:rsid w:val="00057C34"/>
    <w:rsid w:val="00061185"/>
    <w:rsid w:val="000612B2"/>
    <w:rsid w:val="00062811"/>
    <w:rsid w:val="00063EF3"/>
    <w:rsid w:val="00064B95"/>
    <w:rsid w:val="000655CE"/>
    <w:rsid w:val="00067F1E"/>
    <w:rsid w:val="00075243"/>
    <w:rsid w:val="00076180"/>
    <w:rsid w:val="000800AC"/>
    <w:rsid w:val="00080322"/>
    <w:rsid w:val="00080C23"/>
    <w:rsid w:val="00080DC8"/>
    <w:rsid w:val="00083148"/>
    <w:rsid w:val="00084BC9"/>
    <w:rsid w:val="00084EED"/>
    <w:rsid w:val="0008542A"/>
    <w:rsid w:val="0009135F"/>
    <w:rsid w:val="00091CA3"/>
    <w:rsid w:val="0009403F"/>
    <w:rsid w:val="00094A70"/>
    <w:rsid w:val="00095947"/>
    <w:rsid w:val="000959FF"/>
    <w:rsid w:val="0009608F"/>
    <w:rsid w:val="00097D9B"/>
    <w:rsid w:val="000A2651"/>
    <w:rsid w:val="000A4A9D"/>
    <w:rsid w:val="000A4ACE"/>
    <w:rsid w:val="000A59E5"/>
    <w:rsid w:val="000A5B7C"/>
    <w:rsid w:val="000A748D"/>
    <w:rsid w:val="000A74C9"/>
    <w:rsid w:val="000A77ED"/>
    <w:rsid w:val="000A7AE6"/>
    <w:rsid w:val="000B0475"/>
    <w:rsid w:val="000B0C60"/>
    <w:rsid w:val="000B1E3D"/>
    <w:rsid w:val="000B1FC7"/>
    <w:rsid w:val="000B441B"/>
    <w:rsid w:val="000B4664"/>
    <w:rsid w:val="000B49F5"/>
    <w:rsid w:val="000B4DB9"/>
    <w:rsid w:val="000B5BDA"/>
    <w:rsid w:val="000B5D79"/>
    <w:rsid w:val="000C05B1"/>
    <w:rsid w:val="000C10B9"/>
    <w:rsid w:val="000C1BB0"/>
    <w:rsid w:val="000C3721"/>
    <w:rsid w:val="000C4756"/>
    <w:rsid w:val="000C4A8E"/>
    <w:rsid w:val="000C5A04"/>
    <w:rsid w:val="000C6832"/>
    <w:rsid w:val="000D04BF"/>
    <w:rsid w:val="000D09FA"/>
    <w:rsid w:val="000D3253"/>
    <w:rsid w:val="000D33C6"/>
    <w:rsid w:val="000D38B8"/>
    <w:rsid w:val="000D3C7F"/>
    <w:rsid w:val="000D4EE3"/>
    <w:rsid w:val="000D5530"/>
    <w:rsid w:val="000D5C91"/>
    <w:rsid w:val="000E0104"/>
    <w:rsid w:val="000E01E0"/>
    <w:rsid w:val="000E05F0"/>
    <w:rsid w:val="000E174A"/>
    <w:rsid w:val="000E2D21"/>
    <w:rsid w:val="000E36AA"/>
    <w:rsid w:val="000E3747"/>
    <w:rsid w:val="000E4394"/>
    <w:rsid w:val="000E5170"/>
    <w:rsid w:val="000F2849"/>
    <w:rsid w:val="000F2BA0"/>
    <w:rsid w:val="000F4F4F"/>
    <w:rsid w:val="000F56FC"/>
    <w:rsid w:val="000F585D"/>
    <w:rsid w:val="000F7836"/>
    <w:rsid w:val="001012FC"/>
    <w:rsid w:val="001013F6"/>
    <w:rsid w:val="00102435"/>
    <w:rsid w:val="001038FB"/>
    <w:rsid w:val="00110A12"/>
    <w:rsid w:val="00110E3E"/>
    <w:rsid w:val="00110E59"/>
    <w:rsid w:val="001114BC"/>
    <w:rsid w:val="00112B02"/>
    <w:rsid w:val="001131F2"/>
    <w:rsid w:val="00115B1B"/>
    <w:rsid w:val="00116562"/>
    <w:rsid w:val="0011669B"/>
    <w:rsid w:val="00117326"/>
    <w:rsid w:val="0012006D"/>
    <w:rsid w:val="00120951"/>
    <w:rsid w:val="00121D7C"/>
    <w:rsid w:val="00122348"/>
    <w:rsid w:val="00124EFA"/>
    <w:rsid w:val="00124F8E"/>
    <w:rsid w:val="00125A2E"/>
    <w:rsid w:val="001263B2"/>
    <w:rsid w:val="001266CC"/>
    <w:rsid w:val="0012670D"/>
    <w:rsid w:val="00127F7E"/>
    <w:rsid w:val="001304AE"/>
    <w:rsid w:val="001318D2"/>
    <w:rsid w:val="00131F81"/>
    <w:rsid w:val="00133B79"/>
    <w:rsid w:val="0013492B"/>
    <w:rsid w:val="00134D9C"/>
    <w:rsid w:val="00135237"/>
    <w:rsid w:val="00135305"/>
    <w:rsid w:val="001368C2"/>
    <w:rsid w:val="001377C3"/>
    <w:rsid w:val="00137CB2"/>
    <w:rsid w:val="00140B88"/>
    <w:rsid w:val="00140D44"/>
    <w:rsid w:val="001413E1"/>
    <w:rsid w:val="00141800"/>
    <w:rsid w:val="001424AE"/>
    <w:rsid w:val="00143222"/>
    <w:rsid w:val="00143911"/>
    <w:rsid w:val="00143C66"/>
    <w:rsid w:val="00143D53"/>
    <w:rsid w:val="0014419A"/>
    <w:rsid w:val="00144A0F"/>
    <w:rsid w:val="00146189"/>
    <w:rsid w:val="00146E03"/>
    <w:rsid w:val="00147864"/>
    <w:rsid w:val="0014791F"/>
    <w:rsid w:val="00147B32"/>
    <w:rsid w:val="00147E0A"/>
    <w:rsid w:val="0015104A"/>
    <w:rsid w:val="00151852"/>
    <w:rsid w:val="0015332C"/>
    <w:rsid w:val="0015466E"/>
    <w:rsid w:val="00154B1C"/>
    <w:rsid w:val="00155475"/>
    <w:rsid w:val="00155C2E"/>
    <w:rsid w:val="00157BA8"/>
    <w:rsid w:val="00157C4F"/>
    <w:rsid w:val="00160267"/>
    <w:rsid w:val="0016091E"/>
    <w:rsid w:val="00160977"/>
    <w:rsid w:val="00161C65"/>
    <w:rsid w:val="00161F98"/>
    <w:rsid w:val="00162463"/>
    <w:rsid w:val="00163919"/>
    <w:rsid w:val="001648EE"/>
    <w:rsid w:val="00164B65"/>
    <w:rsid w:val="001654E5"/>
    <w:rsid w:val="00165581"/>
    <w:rsid w:val="0016654D"/>
    <w:rsid w:val="0016660E"/>
    <w:rsid w:val="00166794"/>
    <w:rsid w:val="00167D18"/>
    <w:rsid w:val="00170B3A"/>
    <w:rsid w:val="00172101"/>
    <w:rsid w:val="00172A1A"/>
    <w:rsid w:val="0017340D"/>
    <w:rsid w:val="00174D45"/>
    <w:rsid w:val="00175B30"/>
    <w:rsid w:val="00175E51"/>
    <w:rsid w:val="00175F0E"/>
    <w:rsid w:val="001760C2"/>
    <w:rsid w:val="0017657B"/>
    <w:rsid w:val="001775DF"/>
    <w:rsid w:val="00177D1C"/>
    <w:rsid w:val="00177FBE"/>
    <w:rsid w:val="00177FE9"/>
    <w:rsid w:val="001804AA"/>
    <w:rsid w:val="00180D87"/>
    <w:rsid w:val="00182CC3"/>
    <w:rsid w:val="00184124"/>
    <w:rsid w:val="001845D3"/>
    <w:rsid w:val="00185435"/>
    <w:rsid w:val="00185A8A"/>
    <w:rsid w:val="00185AE8"/>
    <w:rsid w:val="001868AB"/>
    <w:rsid w:val="001870AC"/>
    <w:rsid w:val="00187DB7"/>
    <w:rsid w:val="00187FFA"/>
    <w:rsid w:val="00190D31"/>
    <w:rsid w:val="001912E6"/>
    <w:rsid w:val="00193527"/>
    <w:rsid w:val="00193F06"/>
    <w:rsid w:val="00197AA2"/>
    <w:rsid w:val="001A0F17"/>
    <w:rsid w:val="001A138D"/>
    <w:rsid w:val="001A2899"/>
    <w:rsid w:val="001A2C72"/>
    <w:rsid w:val="001A335F"/>
    <w:rsid w:val="001A3801"/>
    <w:rsid w:val="001A3C9C"/>
    <w:rsid w:val="001A3FE3"/>
    <w:rsid w:val="001A55DD"/>
    <w:rsid w:val="001A5A52"/>
    <w:rsid w:val="001A5A6D"/>
    <w:rsid w:val="001A67B9"/>
    <w:rsid w:val="001A6AEE"/>
    <w:rsid w:val="001B110E"/>
    <w:rsid w:val="001B3040"/>
    <w:rsid w:val="001B3372"/>
    <w:rsid w:val="001B3BB7"/>
    <w:rsid w:val="001B53A0"/>
    <w:rsid w:val="001B5F70"/>
    <w:rsid w:val="001B611E"/>
    <w:rsid w:val="001B7B3E"/>
    <w:rsid w:val="001C1031"/>
    <w:rsid w:val="001C13B1"/>
    <w:rsid w:val="001C1726"/>
    <w:rsid w:val="001C1C2A"/>
    <w:rsid w:val="001C2D83"/>
    <w:rsid w:val="001C4523"/>
    <w:rsid w:val="001C4B31"/>
    <w:rsid w:val="001C6027"/>
    <w:rsid w:val="001C67B0"/>
    <w:rsid w:val="001C6DEF"/>
    <w:rsid w:val="001C6E80"/>
    <w:rsid w:val="001C79FA"/>
    <w:rsid w:val="001D04BA"/>
    <w:rsid w:val="001D20CF"/>
    <w:rsid w:val="001D2D02"/>
    <w:rsid w:val="001D39CA"/>
    <w:rsid w:val="001D507E"/>
    <w:rsid w:val="001D70A1"/>
    <w:rsid w:val="001E061A"/>
    <w:rsid w:val="001E1F6F"/>
    <w:rsid w:val="001E20D3"/>
    <w:rsid w:val="001E2AC3"/>
    <w:rsid w:val="001E2E0D"/>
    <w:rsid w:val="001E37FD"/>
    <w:rsid w:val="001E5648"/>
    <w:rsid w:val="001E5B46"/>
    <w:rsid w:val="001E61D7"/>
    <w:rsid w:val="001E7B9E"/>
    <w:rsid w:val="001E7D8A"/>
    <w:rsid w:val="001E7EE1"/>
    <w:rsid w:val="001F0737"/>
    <w:rsid w:val="001F0D78"/>
    <w:rsid w:val="001F165C"/>
    <w:rsid w:val="001F1AA6"/>
    <w:rsid w:val="001F4E03"/>
    <w:rsid w:val="001F4E12"/>
    <w:rsid w:val="001F6140"/>
    <w:rsid w:val="001F6189"/>
    <w:rsid w:val="001F61D8"/>
    <w:rsid w:val="002006E8"/>
    <w:rsid w:val="002024E2"/>
    <w:rsid w:val="00202595"/>
    <w:rsid w:val="002031F3"/>
    <w:rsid w:val="0020324B"/>
    <w:rsid w:val="00204D37"/>
    <w:rsid w:val="00211387"/>
    <w:rsid w:val="00211702"/>
    <w:rsid w:val="0021201E"/>
    <w:rsid w:val="00213DC4"/>
    <w:rsid w:val="0021496E"/>
    <w:rsid w:val="00215717"/>
    <w:rsid w:val="00215785"/>
    <w:rsid w:val="00215985"/>
    <w:rsid w:val="002172B1"/>
    <w:rsid w:val="0021747A"/>
    <w:rsid w:val="002179AC"/>
    <w:rsid w:val="00220992"/>
    <w:rsid w:val="002217BA"/>
    <w:rsid w:val="00222A7D"/>
    <w:rsid w:val="00222C7E"/>
    <w:rsid w:val="00222F04"/>
    <w:rsid w:val="0022306A"/>
    <w:rsid w:val="00223934"/>
    <w:rsid w:val="00223C71"/>
    <w:rsid w:val="00223CAD"/>
    <w:rsid w:val="00226807"/>
    <w:rsid w:val="00226F76"/>
    <w:rsid w:val="002273F3"/>
    <w:rsid w:val="00230012"/>
    <w:rsid w:val="00230C3C"/>
    <w:rsid w:val="002310DA"/>
    <w:rsid w:val="002317CB"/>
    <w:rsid w:val="00232780"/>
    <w:rsid w:val="002345FF"/>
    <w:rsid w:val="00234C51"/>
    <w:rsid w:val="00235130"/>
    <w:rsid w:val="002368D9"/>
    <w:rsid w:val="002379BC"/>
    <w:rsid w:val="00237F21"/>
    <w:rsid w:val="0024073E"/>
    <w:rsid w:val="002407C8"/>
    <w:rsid w:val="00240C04"/>
    <w:rsid w:val="00241C33"/>
    <w:rsid w:val="00242F7E"/>
    <w:rsid w:val="0024417B"/>
    <w:rsid w:val="002451AE"/>
    <w:rsid w:val="002457A9"/>
    <w:rsid w:val="00245D34"/>
    <w:rsid w:val="0024659F"/>
    <w:rsid w:val="00246BAD"/>
    <w:rsid w:val="00246FF7"/>
    <w:rsid w:val="00251874"/>
    <w:rsid w:val="002519B8"/>
    <w:rsid w:val="00253A61"/>
    <w:rsid w:val="00254B63"/>
    <w:rsid w:val="00257C34"/>
    <w:rsid w:val="00261001"/>
    <w:rsid w:val="00263A67"/>
    <w:rsid w:val="0026425B"/>
    <w:rsid w:val="00265609"/>
    <w:rsid w:val="002665BD"/>
    <w:rsid w:val="00267ACF"/>
    <w:rsid w:val="002729A2"/>
    <w:rsid w:val="0027424E"/>
    <w:rsid w:val="0027430D"/>
    <w:rsid w:val="0027514C"/>
    <w:rsid w:val="0027585B"/>
    <w:rsid w:val="00280015"/>
    <w:rsid w:val="0028176A"/>
    <w:rsid w:val="0028370C"/>
    <w:rsid w:val="002845D3"/>
    <w:rsid w:val="0028520F"/>
    <w:rsid w:val="00286D67"/>
    <w:rsid w:val="00287455"/>
    <w:rsid w:val="0028750D"/>
    <w:rsid w:val="00287A49"/>
    <w:rsid w:val="002912B2"/>
    <w:rsid w:val="00292380"/>
    <w:rsid w:val="00292D1F"/>
    <w:rsid w:val="00294A1B"/>
    <w:rsid w:val="002954B8"/>
    <w:rsid w:val="002962A2"/>
    <w:rsid w:val="002967AF"/>
    <w:rsid w:val="00296EE0"/>
    <w:rsid w:val="002A3063"/>
    <w:rsid w:val="002A31DD"/>
    <w:rsid w:val="002A3DEA"/>
    <w:rsid w:val="002A4019"/>
    <w:rsid w:val="002A49DD"/>
    <w:rsid w:val="002A4CB9"/>
    <w:rsid w:val="002A4D79"/>
    <w:rsid w:val="002A6505"/>
    <w:rsid w:val="002A6B32"/>
    <w:rsid w:val="002A79BE"/>
    <w:rsid w:val="002A7CA7"/>
    <w:rsid w:val="002A7E42"/>
    <w:rsid w:val="002B04D1"/>
    <w:rsid w:val="002B085C"/>
    <w:rsid w:val="002B1E14"/>
    <w:rsid w:val="002B2660"/>
    <w:rsid w:val="002B2A2E"/>
    <w:rsid w:val="002B2D61"/>
    <w:rsid w:val="002B3CA5"/>
    <w:rsid w:val="002B5522"/>
    <w:rsid w:val="002B5B97"/>
    <w:rsid w:val="002B5F5D"/>
    <w:rsid w:val="002B60BA"/>
    <w:rsid w:val="002B7488"/>
    <w:rsid w:val="002C0D6D"/>
    <w:rsid w:val="002C13D5"/>
    <w:rsid w:val="002C1BE6"/>
    <w:rsid w:val="002C1E54"/>
    <w:rsid w:val="002C2D64"/>
    <w:rsid w:val="002C2F64"/>
    <w:rsid w:val="002C47ED"/>
    <w:rsid w:val="002C4B72"/>
    <w:rsid w:val="002C4E9A"/>
    <w:rsid w:val="002C5114"/>
    <w:rsid w:val="002C5C49"/>
    <w:rsid w:val="002C5F9E"/>
    <w:rsid w:val="002C60C0"/>
    <w:rsid w:val="002C71E8"/>
    <w:rsid w:val="002D01A1"/>
    <w:rsid w:val="002D15F0"/>
    <w:rsid w:val="002D1A38"/>
    <w:rsid w:val="002D1B90"/>
    <w:rsid w:val="002D2BA5"/>
    <w:rsid w:val="002D373C"/>
    <w:rsid w:val="002D3C1F"/>
    <w:rsid w:val="002D4F3F"/>
    <w:rsid w:val="002D4FB3"/>
    <w:rsid w:val="002D6E3A"/>
    <w:rsid w:val="002D762D"/>
    <w:rsid w:val="002E0C70"/>
    <w:rsid w:val="002E12FC"/>
    <w:rsid w:val="002E1AFD"/>
    <w:rsid w:val="002E23A8"/>
    <w:rsid w:val="002E468F"/>
    <w:rsid w:val="002E4C91"/>
    <w:rsid w:val="002E74CE"/>
    <w:rsid w:val="002E7670"/>
    <w:rsid w:val="002E7E5E"/>
    <w:rsid w:val="002F04E8"/>
    <w:rsid w:val="002F0B56"/>
    <w:rsid w:val="002F1A26"/>
    <w:rsid w:val="002F1D03"/>
    <w:rsid w:val="002F2E2F"/>
    <w:rsid w:val="002F3672"/>
    <w:rsid w:val="002F4317"/>
    <w:rsid w:val="002F6191"/>
    <w:rsid w:val="002F64CF"/>
    <w:rsid w:val="002F7DD9"/>
    <w:rsid w:val="002F7F5B"/>
    <w:rsid w:val="0030150B"/>
    <w:rsid w:val="003015DA"/>
    <w:rsid w:val="00301C5B"/>
    <w:rsid w:val="00301DE8"/>
    <w:rsid w:val="003020EA"/>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402"/>
    <w:rsid w:val="00321471"/>
    <w:rsid w:val="003216AA"/>
    <w:rsid w:val="003219A0"/>
    <w:rsid w:val="00321AA3"/>
    <w:rsid w:val="003223D1"/>
    <w:rsid w:val="00323478"/>
    <w:rsid w:val="003235B7"/>
    <w:rsid w:val="00323895"/>
    <w:rsid w:val="00323A3F"/>
    <w:rsid w:val="003255F0"/>
    <w:rsid w:val="00330199"/>
    <w:rsid w:val="00330294"/>
    <w:rsid w:val="003304A6"/>
    <w:rsid w:val="00332CA4"/>
    <w:rsid w:val="0033310C"/>
    <w:rsid w:val="00333BE8"/>
    <w:rsid w:val="00334761"/>
    <w:rsid w:val="003348CF"/>
    <w:rsid w:val="0033490A"/>
    <w:rsid w:val="00336204"/>
    <w:rsid w:val="0033639C"/>
    <w:rsid w:val="00336DFB"/>
    <w:rsid w:val="00336E20"/>
    <w:rsid w:val="0033724C"/>
    <w:rsid w:val="003403D2"/>
    <w:rsid w:val="00340746"/>
    <w:rsid w:val="00340EB8"/>
    <w:rsid w:val="00341256"/>
    <w:rsid w:val="00341AF0"/>
    <w:rsid w:val="00343B0D"/>
    <w:rsid w:val="00344487"/>
    <w:rsid w:val="00345439"/>
    <w:rsid w:val="00345D0F"/>
    <w:rsid w:val="003472B3"/>
    <w:rsid w:val="00354510"/>
    <w:rsid w:val="00357C4D"/>
    <w:rsid w:val="00360010"/>
    <w:rsid w:val="0036073F"/>
    <w:rsid w:val="00363668"/>
    <w:rsid w:val="00363B47"/>
    <w:rsid w:val="00364109"/>
    <w:rsid w:val="00364479"/>
    <w:rsid w:val="003646F2"/>
    <w:rsid w:val="003651F9"/>
    <w:rsid w:val="003654DD"/>
    <w:rsid w:val="00366152"/>
    <w:rsid w:val="0036621B"/>
    <w:rsid w:val="0037160E"/>
    <w:rsid w:val="003716BC"/>
    <w:rsid w:val="003721B2"/>
    <w:rsid w:val="003725C6"/>
    <w:rsid w:val="00372D3D"/>
    <w:rsid w:val="00373050"/>
    <w:rsid w:val="0037493D"/>
    <w:rsid w:val="00375020"/>
    <w:rsid w:val="003769A7"/>
    <w:rsid w:val="0037779B"/>
    <w:rsid w:val="00381483"/>
    <w:rsid w:val="00382108"/>
    <w:rsid w:val="003825B0"/>
    <w:rsid w:val="003826F1"/>
    <w:rsid w:val="003833A2"/>
    <w:rsid w:val="00384284"/>
    <w:rsid w:val="003844C7"/>
    <w:rsid w:val="003855D8"/>
    <w:rsid w:val="0038583C"/>
    <w:rsid w:val="0038742D"/>
    <w:rsid w:val="00387DC9"/>
    <w:rsid w:val="00387DEB"/>
    <w:rsid w:val="00391C71"/>
    <w:rsid w:val="003930A6"/>
    <w:rsid w:val="00393B71"/>
    <w:rsid w:val="0039460E"/>
    <w:rsid w:val="00395135"/>
    <w:rsid w:val="00395B50"/>
    <w:rsid w:val="00395D6C"/>
    <w:rsid w:val="00395F46"/>
    <w:rsid w:val="00396BE9"/>
    <w:rsid w:val="003972EF"/>
    <w:rsid w:val="003A0910"/>
    <w:rsid w:val="003A1809"/>
    <w:rsid w:val="003A22D2"/>
    <w:rsid w:val="003A27E7"/>
    <w:rsid w:val="003A3B6F"/>
    <w:rsid w:val="003A48A9"/>
    <w:rsid w:val="003A521F"/>
    <w:rsid w:val="003A53F5"/>
    <w:rsid w:val="003A590B"/>
    <w:rsid w:val="003A5CF8"/>
    <w:rsid w:val="003A616C"/>
    <w:rsid w:val="003A6600"/>
    <w:rsid w:val="003A6A5A"/>
    <w:rsid w:val="003A6B85"/>
    <w:rsid w:val="003A6BAD"/>
    <w:rsid w:val="003A6E98"/>
    <w:rsid w:val="003A7258"/>
    <w:rsid w:val="003A7F8C"/>
    <w:rsid w:val="003B24B4"/>
    <w:rsid w:val="003B252C"/>
    <w:rsid w:val="003B395B"/>
    <w:rsid w:val="003B4F02"/>
    <w:rsid w:val="003B55AD"/>
    <w:rsid w:val="003B59ED"/>
    <w:rsid w:val="003B5FC5"/>
    <w:rsid w:val="003B6EDB"/>
    <w:rsid w:val="003B6F26"/>
    <w:rsid w:val="003B73A2"/>
    <w:rsid w:val="003B7F27"/>
    <w:rsid w:val="003C1C65"/>
    <w:rsid w:val="003C1E11"/>
    <w:rsid w:val="003C40D9"/>
    <w:rsid w:val="003C4324"/>
    <w:rsid w:val="003C4876"/>
    <w:rsid w:val="003C4F5C"/>
    <w:rsid w:val="003C5DE5"/>
    <w:rsid w:val="003C7282"/>
    <w:rsid w:val="003C73E8"/>
    <w:rsid w:val="003D3747"/>
    <w:rsid w:val="003D3A12"/>
    <w:rsid w:val="003D40AF"/>
    <w:rsid w:val="003D46D0"/>
    <w:rsid w:val="003D47C0"/>
    <w:rsid w:val="003D53D9"/>
    <w:rsid w:val="003D6A4B"/>
    <w:rsid w:val="003D78BC"/>
    <w:rsid w:val="003E0B24"/>
    <w:rsid w:val="003E1504"/>
    <w:rsid w:val="003E2043"/>
    <w:rsid w:val="003E41D1"/>
    <w:rsid w:val="003E4C3B"/>
    <w:rsid w:val="003E5516"/>
    <w:rsid w:val="003E55C8"/>
    <w:rsid w:val="003E6E79"/>
    <w:rsid w:val="003E6FC9"/>
    <w:rsid w:val="003F0149"/>
    <w:rsid w:val="003F15DB"/>
    <w:rsid w:val="003F21A6"/>
    <w:rsid w:val="003F2675"/>
    <w:rsid w:val="003F2702"/>
    <w:rsid w:val="003F4806"/>
    <w:rsid w:val="003F4876"/>
    <w:rsid w:val="003F70CA"/>
    <w:rsid w:val="003F767B"/>
    <w:rsid w:val="0040011B"/>
    <w:rsid w:val="004009F7"/>
    <w:rsid w:val="00400D54"/>
    <w:rsid w:val="00401D2A"/>
    <w:rsid w:val="00401F94"/>
    <w:rsid w:val="0040278D"/>
    <w:rsid w:val="00402AAD"/>
    <w:rsid w:val="00402C25"/>
    <w:rsid w:val="00402C63"/>
    <w:rsid w:val="00404378"/>
    <w:rsid w:val="00404F40"/>
    <w:rsid w:val="0040593D"/>
    <w:rsid w:val="004059F7"/>
    <w:rsid w:val="00411983"/>
    <w:rsid w:val="00412849"/>
    <w:rsid w:val="0041341F"/>
    <w:rsid w:val="004143E5"/>
    <w:rsid w:val="0041531D"/>
    <w:rsid w:val="00415452"/>
    <w:rsid w:val="00417137"/>
    <w:rsid w:val="00417D15"/>
    <w:rsid w:val="004201F6"/>
    <w:rsid w:val="0042068A"/>
    <w:rsid w:val="00420774"/>
    <w:rsid w:val="00420868"/>
    <w:rsid w:val="00421C4F"/>
    <w:rsid w:val="0042390D"/>
    <w:rsid w:val="004245B9"/>
    <w:rsid w:val="00425876"/>
    <w:rsid w:val="00426D7C"/>
    <w:rsid w:val="00430E32"/>
    <w:rsid w:val="00430F6E"/>
    <w:rsid w:val="0043157D"/>
    <w:rsid w:val="004319E4"/>
    <w:rsid w:val="004328B8"/>
    <w:rsid w:val="00432B72"/>
    <w:rsid w:val="00433016"/>
    <w:rsid w:val="004342F1"/>
    <w:rsid w:val="00434EB9"/>
    <w:rsid w:val="004352A1"/>
    <w:rsid w:val="00435BFF"/>
    <w:rsid w:val="00435F1C"/>
    <w:rsid w:val="00436081"/>
    <w:rsid w:val="00441B07"/>
    <w:rsid w:val="00442676"/>
    <w:rsid w:val="0044471B"/>
    <w:rsid w:val="00446EF8"/>
    <w:rsid w:val="00447338"/>
    <w:rsid w:val="0044796D"/>
    <w:rsid w:val="00450038"/>
    <w:rsid w:val="00450A5F"/>
    <w:rsid w:val="00450E17"/>
    <w:rsid w:val="00451514"/>
    <w:rsid w:val="004518ED"/>
    <w:rsid w:val="00451941"/>
    <w:rsid w:val="00452832"/>
    <w:rsid w:val="00454CEE"/>
    <w:rsid w:val="00455C56"/>
    <w:rsid w:val="00455F52"/>
    <w:rsid w:val="00456556"/>
    <w:rsid w:val="00457AE7"/>
    <w:rsid w:val="00457F8E"/>
    <w:rsid w:val="00463626"/>
    <w:rsid w:val="00464CB9"/>
    <w:rsid w:val="0046566E"/>
    <w:rsid w:val="0047025A"/>
    <w:rsid w:val="00470BB6"/>
    <w:rsid w:val="00470F59"/>
    <w:rsid w:val="00472F73"/>
    <w:rsid w:val="00473924"/>
    <w:rsid w:val="00473EC0"/>
    <w:rsid w:val="00474326"/>
    <w:rsid w:val="00474542"/>
    <w:rsid w:val="00475195"/>
    <w:rsid w:val="00475213"/>
    <w:rsid w:val="004753BC"/>
    <w:rsid w:val="00475EAE"/>
    <w:rsid w:val="00477A15"/>
    <w:rsid w:val="00480EB9"/>
    <w:rsid w:val="00481A7B"/>
    <w:rsid w:val="00482053"/>
    <w:rsid w:val="00484F64"/>
    <w:rsid w:val="00486C97"/>
    <w:rsid w:val="004878EB"/>
    <w:rsid w:val="00487D5B"/>
    <w:rsid w:val="00491A61"/>
    <w:rsid w:val="00491B5A"/>
    <w:rsid w:val="00491C96"/>
    <w:rsid w:val="0049305A"/>
    <w:rsid w:val="00493AEC"/>
    <w:rsid w:val="0049407D"/>
    <w:rsid w:val="004959AB"/>
    <w:rsid w:val="00496359"/>
    <w:rsid w:val="00497090"/>
    <w:rsid w:val="004973CB"/>
    <w:rsid w:val="004A0D46"/>
    <w:rsid w:val="004A1389"/>
    <w:rsid w:val="004A213D"/>
    <w:rsid w:val="004A267C"/>
    <w:rsid w:val="004A29C8"/>
    <w:rsid w:val="004A2A7C"/>
    <w:rsid w:val="004A2BE4"/>
    <w:rsid w:val="004A2BF5"/>
    <w:rsid w:val="004A2CDA"/>
    <w:rsid w:val="004A3A87"/>
    <w:rsid w:val="004A3EA6"/>
    <w:rsid w:val="004A48B3"/>
    <w:rsid w:val="004A4F56"/>
    <w:rsid w:val="004A5345"/>
    <w:rsid w:val="004A7BF5"/>
    <w:rsid w:val="004A7FCE"/>
    <w:rsid w:val="004B0AF3"/>
    <w:rsid w:val="004B2064"/>
    <w:rsid w:val="004B293C"/>
    <w:rsid w:val="004B5030"/>
    <w:rsid w:val="004B6243"/>
    <w:rsid w:val="004B675C"/>
    <w:rsid w:val="004B739E"/>
    <w:rsid w:val="004B7C14"/>
    <w:rsid w:val="004B7D15"/>
    <w:rsid w:val="004C00B4"/>
    <w:rsid w:val="004C2F29"/>
    <w:rsid w:val="004C3FBA"/>
    <w:rsid w:val="004C4189"/>
    <w:rsid w:val="004C535E"/>
    <w:rsid w:val="004C5AE5"/>
    <w:rsid w:val="004C6E11"/>
    <w:rsid w:val="004C77CB"/>
    <w:rsid w:val="004C7A3A"/>
    <w:rsid w:val="004C7A99"/>
    <w:rsid w:val="004D1692"/>
    <w:rsid w:val="004D2149"/>
    <w:rsid w:val="004D2252"/>
    <w:rsid w:val="004D2256"/>
    <w:rsid w:val="004D257A"/>
    <w:rsid w:val="004D3DAC"/>
    <w:rsid w:val="004D4ABA"/>
    <w:rsid w:val="004D5424"/>
    <w:rsid w:val="004D5D71"/>
    <w:rsid w:val="004D6DD5"/>
    <w:rsid w:val="004E0A39"/>
    <w:rsid w:val="004E0D65"/>
    <w:rsid w:val="004E1B19"/>
    <w:rsid w:val="004E4C6D"/>
    <w:rsid w:val="004E50CD"/>
    <w:rsid w:val="004E6B35"/>
    <w:rsid w:val="004F1A35"/>
    <w:rsid w:val="004F2449"/>
    <w:rsid w:val="004F2E58"/>
    <w:rsid w:val="004F44C7"/>
    <w:rsid w:val="004F489F"/>
    <w:rsid w:val="004F5F95"/>
    <w:rsid w:val="004F6ADB"/>
    <w:rsid w:val="004F6FC9"/>
    <w:rsid w:val="004F766F"/>
    <w:rsid w:val="004F76DF"/>
    <w:rsid w:val="004F7944"/>
    <w:rsid w:val="0050181B"/>
    <w:rsid w:val="005019BB"/>
    <w:rsid w:val="0050257B"/>
    <w:rsid w:val="005035A7"/>
    <w:rsid w:val="00503A08"/>
    <w:rsid w:val="0050506A"/>
    <w:rsid w:val="00505C5D"/>
    <w:rsid w:val="00506A59"/>
    <w:rsid w:val="005074EB"/>
    <w:rsid w:val="00507BA5"/>
    <w:rsid w:val="00511D0F"/>
    <w:rsid w:val="005122CA"/>
    <w:rsid w:val="005124B4"/>
    <w:rsid w:val="00512F22"/>
    <w:rsid w:val="005130F8"/>
    <w:rsid w:val="0051313C"/>
    <w:rsid w:val="00513B57"/>
    <w:rsid w:val="005145CE"/>
    <w:rsid w:val="005157ED"/>
    <w:rsid w:val="00516468"/>
    <w:rsid w:val="005167B1"/>
    <w:rsid w:val="00516B54"/>
    <w:rsid w:val="00517FFD"/>
    <w:rsid w:val="00521518"/>
    <w:rsid w:val="00521579"/>
    <w:rsid w:val="005215EE"/>
    <w:rsid w:val="005217CB"/>
    <w:rsid w:val="0052236C"/>
    <w:rsid w:val="00522569"/>
    <w:rsid w:val="005232AA"/>
    <w:rsid w:val="005278C3"/>
    <w:rsid w:val="00530AC6"/>
    <w:rsid w:val="00530E09"/>
    <w:rsid w:val="00532697"/>
    <w:rsid w:val="00532E2A"/>
    <w:rsid w:val="00533964"/>
    <w:rsid w:val="00534783"/>
    <w:rsid w:val="005353CA"/>
    <w:rsid w:val="005374B5"/>
    <w:rsid w:val="005376E1"/>
    <w:rsid w:val="005407C5"/>
    <w:rsid w:val="00540B96"/>
    <w:rsid w:val="0054109D"/>
    <w:rsid w:val="0054191B"/>
    <w:rsid w:val="00542B3A"/>
    <w:rsid w:val="00544EC9"/>
    <w:rsid w:val="00544F87"/>
    <w:rsid w:val="005462C0"/>
    <w:rsid w:val="0055084A"/>
    <w:rsid w:val="005520BF"/>
    <w:rsid w:val="00552682"/>
    <w:rsid w:val="00553DAB"/>
    <w:rsid w:val="00555568"/>
    <w:rsid w:val="0055580A"/>
    <w:rsid w:val="00555A31"/>
    <w:rsid w:val="00555CDA"/>
    <w:rsid w:val="00556056"/>
    <w:rsid w:val="0055785F"/>
    <w:rsid w:val="00560702"/>
    <w:rsid w:val="00564414"/>
    <w:rsid w:val="005654DE"/>
    <w:rsid w:val="0056598A"/>
    <w:rsid w:val="00565F80"/>
    <w:rsid w:val="005661B4"/>
    <w:rsid w:val="00566ACD"/>
    <w:rsid w:val="00566C20"/>
    <w:rsid w:val="00567746"/>
    <w:rsid w:val="005679E9"/>
    <w:rsid w:val="00571740"/>
    <w:rsid w:val="005734E4"/>
    <w:rsid w:val="00574296"/>
    <w:rsid w:val="005744F0"/>
    <w:rsid w:val="00574D47"/>
    <w:rsid w:val="005757E9"/>
    <w:rsid w:val="00575BB2"/>
    <w:rsid w:val="00577432"/>
    <w:rsid w:val="00577B60"/>
    <w:rsid w:val="00577DB2"/>
    <w:rsid w:val="00580334"/>
    <w:rsid w:val="00581C0F"/>
    <w:rsid w:val="0058277F"/>
    <w:rsid w:val="005827EA"/>
    <w:rsid w:val="00582919"/>
    <w:rsid w:val="00582A2C"/>
    <w:rsid w:val="00582AD6"/>
    <w:rsid w:val="005830D7"/>
    <w:rsid w:val="005836D3"/>
    <w:rsid w:val="00584334"/>
    <w:rsid w:val="00584C0F"/>
    <w:rsid w:val="00587366"/>
    <w:rsid w:val="00587720"/>
    <w:rsid w:val="005879B1"/>
    <w:rsid w:val="005903A1"/>
    <w:rsid w:val="00590857"/>
    <w:rsid w:val="00591537"/>
    <w:rsid w:val="0059336F"/>
    <w:rsid w:val="00593F4C"/>
    <w:rsid w:val="0059403B"/>
    <w:rsid w:val="00595511"/>
    <w:rsid w:val="0059757A"/>
    <w:rsid w:val="005A05F4"/>
    <w:rsid w:val="005A0A64"/>
    <w:rsid w:val="005A252E"/>
    <w:rsid w:val="005A2A65"/>
    <w:rsid w:val="005A2C62"/>
    <w:rsid w:val="005A3513"/>
    <w:rsid w:val="005A3BD7"/>
    <w:rsid w:val="005A5523"/>
    <w:rsid w:val="005A7720"/>
    <w:rsid w:val="005B31D7"/>
    <w:rsid w:val="005B461F"/>
    <w:rsid w:val="005B56CE"/>
    <w:rsid w:val="005B6566"/>
    <w:rsid w:val="005B6AB3"/>
    <w:rsid w:val="005B7C5D"/>
    <w:rsid w:val="005C0B77"/>
    <w:rsid w:val="005C1A74"/>
    <w:rsid w:val="005C2EFF"/>
    <w:rsid w:val="005C3294"/>
    <w:rsid w:val="005C5752"/>
    <w:rsid w:val="005C5875"/>
    <w:rsid w:val="005C5EF7"/>
    <w:rsid w:val="005C65AE"/>
    <w:rsid w:val="005C661D"/>
    <w:rsid w:val="005C6F55"/>
    <w:rsid w:val="005C7C1B"/>
    <w:rsid w:val="005D0794"/>
    <w:rsid w:val="005D0B65"/>
    <w:rsid w:val="005D15FE"/>
    <w:rsid w:val="005D27DD"/>
    <w:rsid w:val="005D3493"/>
    <w:rsid w:val="005D5C8E"/>
    <w:rsid w:val="005D7322"/>
    <w:rsid w:val="005E12E6"/>
    <w:rsid w:val="005E223A"/>
    <w:rsid w:val="005E29D8"/>
    <w:rsid w:val="005E2BAE"/>
    <w:rsid w:val="005E309B"/>
    <w:rsid w:val="005E34C4"/>
    <w:rsid w:val="005E34F4"/>
    <w:rsid w:val="005E3683"/>
    <w:rsid w:val="005E5798"/>
    <w:rsid w:val="005E6B79"/>
    <w:rsid w:val="005F0141"/>
    <w:rsid w:val="005F0167"/>
    <w:rsid w:val="005F1954"/>
    <w:rsid w:val="005F5071"/>
    <w:rsid w:val="005F56E1"/>
    <w:rsid w:val="005F62B2"/>
    <w:rsid w:val="005F715E"/>
    <w:rsid w:val="005F748B"/>
    <w:rsid w:val="00601D46"/>
    <w:rsid w:val="00601E7C"/>
    <w:rsid w:val="0060246B"/>
    <w:rsid w:val="006040D5"/>
    <w:rsid w:val="00604626"/>
    <w:rsid w:val="00604AC3"/>
    <w:rsid w:val="0060640F"/>
    <w:rsid w:val="006071D8"/>
    <w:rsid w:val="006118BE"/>
    <w:rsid w:val="00611FDE"/>
    <w:rsid w:val="0061249A"/>
    <w:rsid w:val="00613008"/>
    <w:rsid w:val="00613B7D"/>
    <w:rsid w:val="00615786"/>
    <w:rsid w:val="00615D7E"/>
    <w:rsid w:val="00615D86"/>
    <w:rsid w:val="00616288"/>
    <w:rsid w:val="006176D5"/>
    <w:rsid w:val="00617727"/>
    <w:rsid w:val="00617983"/>
    <w:rsid w:val="0062070B"/>
    <w:rsid w:val="006218C1"/>
    <w:rsid w:val="00622428"/>
    <w:rsid w:val="00622B06"/>
    <w:rsid w:val="006233A0"/>
    <w:rsid w:val="00623DA4"/>
    <w:rsid w:val="00625112"/>
    <w:rsid w:val="00631AF3"/>
    <w:rsid w:val="00631BB0"/>
    <w:rsid w:val="00632515"/>
    <w:rsid w:val="006331D7"/>
    <w:rsid w:val="006334FE"/>
    <w:rsid w:val="0063389F"/>
    <w:rsid w:val="006347BF"/>
    <w:rsid w:val="0063554D"/>
    <w:rsid w:val="006367BA"/>
    <w:rsid w:val="0064137E"/>
    <w:rsid w:val="00643761"/>
    <w:rsid w:val="00643C57"/>
    <w:rsid w:val="00643CD7"/>
    <w:rsid w:val="00645227"/>
    <w:rsid w:val="0064691B"/>
    <w:rsid w:val="00646A08"/>
    <w:rsid w:val="00646F09"/>
    <w:rsid w:val="006474D3"/>
    <w:rsid w:val="00647AAA"/>
    <w:rsid w:val="006512C1"/>
    <w:rsid w:val="00651B1C"/>
    <w:rsid w:val="006527F8"/>
    <w:rsid w:val="00652BB2"/>
    <w:rsid w:val="00653174"/>
    <w:rsid w:val="00653690"/>
    <w:rsid w:val="006538CA"/>
    <w:rsid w:val="00654679"/>
    <w:rsid w:val="00655A70"/>
    <w:rsid w:val="00657B93"/>
    <w:rsid w:val="00662C52"/>
    <w:rsid w:val="00662C69"/>
    <w:rsid w:val="00664A70"/>
    <w:rsid w:val="00664CDC"/>
    <w:rsid w:val="00665304"/>
    <w:rsid w:val="00666B3C"/>
    <w:rsid w:val="00667884"/>
    <w:rsid w:val="0067167E"/>
    <w:rsid w:val="006723F2"/>
    <w:rsid w:val="00673FDA"/>
    <w:rsid w:val="00674B19"/>
    <w:rsid w:val="0067649D"/>
    <w:rsid w:val="006802E2"/>
    <w:rsid w:val="00683EA4"/>
    <w:rsid w:val="0068414B"/>
    <w:rsid w:val="006848FA"/>
    <w:rsid w:val="00685183"/>
    <w:rsid w:val="00685865"/>
    <w:rsid w:val="00685A9C"/>
    <w:rsid w:val="00686874"/>
    <w:rsid w:val="00686D61"/>
    <w:rsid w:val="00687350"/>
    <w:rsid w:val="00687825"/>
    <w:rsid w:val="00687C00"/>
    <w:rsid w:val="0069002C"/>
    <w:rsid w:val="0069091A"/>
    <w:rsid w:val="00690ADC"/>
    <w:rsid w:val="006915C6"/>
    <w:rsid w:val="00691C8F"/>
    <w:rsid w:val="006920D6"/>
    <w:rsid w:val="0069259C"/>
    <w:rsid w:val="0069273A"/>
    <w:rsid w:val="00693427"/>
    <w:rsid w:val="00695055"/>
    <w:rsid w:val="006964B5"/>
    <w:rsid w:val="00696C2B"/>
    <w:rsid w:val="00696EF8"/>
    <w:rsid w:val="006A142D"/>
    <w:rsid w:val="006A144F"/>
    <w:rsid w:val="006A2D52"/>
    <w:rsid w:val="006A3045"/>
    <w:rsid w:val="006A36E1"/>
    <w:rsid w:val="006A46F4"/>
    <w:rsid w:val="006A5A79"/>
    <w:rsid w:val="006A70AF"/>
    <w:rsid w:val="006A7BC6"/>
    <w:rsid w:val="006A7CA8"/>
    <w:rsid w:val="006B0198"/>
    <w:rsid w:val="006B01D5"/>
    <w:rsid w:val="006B12E8"/>
    <w:rsid w:val="006B4AF4"/>
    <w:rsid w:val="006B6B2C"/>
    <w:rsid w:val="006B6E20"/>
    <w:rsid w:val="006C2417"/>
    <w:rsid w:val="006C28DB"/>
    <w:rsid w:val="006C2A0E"/>
    <w:rsid w:val="006C37B7"/>
    <w:rsid w:val="006C4ABE"/>
    <w:rsid w:val="006C50C2"/>
    <w:rsid w:val="006C563A"/>
    <w:rsid w:val="006C6A85"/>
    <w:rsid w:val="006C73F5"/>
    <w:rsid w:val="006C7C01"/>
    <w:rsid w:val="006D0B81"/>
    <w:rsid w:val="006D1A53"/>
    <w:rsid w:val="006D27EF"/>
    <w:rsid w:val="006D3A65"/>
    <w:rsid w:val="006D485E"/>
    <w:rsid w:val="006D5024"/>
    <w:rsid w:val="006D52D1"/>
    <w:rsid w:val="006D5682"/>
    <w:rsid w:val="006D652F"/>
    <w:rsid w:val="006D79F5"/>
    <w:rsid w:val="006E0427"/>
    <w:rsid w:val="006E1056"/>
    <w:rsid w:val="006E174E"/>
    <w:rsid w:val="006E1753"/>
    <w:rsid w:val="006E257F"/>
    <w:rsid w:val="006E2E7B"/>
    <w:rsid w:val="006E4346"/>
    <w:rsid w:val="006E4699"/>
    <w:rsid w:val="006E6DE0"/>
    <w:rsid w:val="006E6F9B"/>
    <w:rsid w:val="006F0145"/>
    <w:rsid w:val="006F05F4"/>
    <w:rsid w:val="006F0CC7"/>
    <w:rsid w:val="006F156E"/>
    <w:rsid w:val="006F19CE"/>
    <w:rsid w:val="006F249B"/>
    <w:rsid w:val="006F2C12"/>
    <w:rsid w:val="006F2F92"/>
    <w:rsid w:val="006F3B70"/>
    <w:rsid w:val="006F40A1"/>
    <w:rsid w:val="006F4483"/>
    <w:rsid w:val="006F4DAE"/>
    <w:rsid w:val="006F5EB4"/>
    <w:rsid w:val="006F6A1E"/>
    <w:rsid w:val="006F70FC"/>
    <w:rsid w:val="0070210E"/>
    <w:rsid w:val="00703065"/>
    <w:rsid w:val="00703C40"/>
    <w:rsid w:val="00704281"/>
    <w:rsid w:val="00704608"/>
    <w:rsid w:val="00707096"/>
    <w:rsid w:val="00710E38"/>
    <w:rsid w:val="00710FD2"/>
    <w:rsid w:val="007115A3"/>
    <w:rsid w:val="0071282A"/>
    <w:rsid w:val="00712CA5"/>
    <w:rsid w:val="00713E7D"/>
    <w:rsid w:val="007169F7"/>
    <w:rsid w:val="00717282"/>
    <w:rsid w:val="007173CB"/>
    <w:rsid w:val="00720CBE"/>
    <w:rsid w:val="00721F66"/>
    <w:rsid w:val="00721F9B"/>
    <w:rsid w:val="0072227F"/>
    <w:rsid w:val="00722530"/>
    <w:rsid w:val="00722E4D"/>
    <w:rsid w:val="007237BF"/>
    <w:rsid w:val="0072483C"/>
    <w:rsid w:val="00724D2F"/>
    <w:rsid w:val="00724ECD"/>
    <w:rsid w:val="0072759C"/>
    <w:rsid w:val="0073023D"/>
    <w:rsid w:val="007306B8"/>
    <w:rsid w:val="00730DE2"/>
    <w:rsid w:val="00731962"/>
    <w:rsid w:val="00731E0E"/>
    <w:rsid w:val="00732576"/>
    <w:rsid w:val="00733C13"/>
    <w:rsid w:val="00734412"/>
    <w:rsid w:val="00735712"/>
    <w:rsid w:val="00735858"/>
    <w:rsid w:val="007366FE"/>
    <w:rsid w:val="007408CD"/>
    <w:rsid w:val="00740BA2"/>
    <w:rsid w:val="00741D6B"/>
    <w:rsid w:val="00742974"/>
    <w:rsid w:val="007436AC"/>
    <w:rsid w:val="007451C3"/>
    <w:rsid w:val="00746B31"/>
    <w:rsid w:val="00747799"/>
    <w:rsid w:val="00747990"/>
    <w:rsid w:val="007479C2"/>
    <w:rsid w:val="00750A80"/>
    <w:rsid w:val="0075151E"/>
    <w:rsid w:val="0075265E"/>
    <w:rsid w:val="00753A3C"/>
    <w:rsid w:val="00753D5F"/>
    <w:rsid w:val="0075440D"/>
    <w:rsid w:val="0075486E"/>
    <w:rsid w:val="007558DC"/>
    <w:rsid w:val="00755C52"/>
    <w:rsid w:val="00755DFC"/>
    <w:rsid w:val="0075650E"/>
    <w:rsid w:val="00756ADE"/>
    <w:rsid w:val="00757995"/>
    <w:rsid w:val="0076312F"/>
    <w:rsid w:val="007640A5"/>
    <w:rsid w:val="00764918"/>
    <w:rsid w:val="007656FA"/>
    <w:rsid w:val="007658E1"/>
    <w:rsid w:val="00770EC5"/>
    <w:rsid w:val="00771180"/>
    <w:rsid w:val="007716C6"/>
    <w:rsid w:val="00771967"/>
    <w:rsid w:val="00772DB9"/>
    <w:rsid w:val="00774141"/>
    <w:rsid w:val="00774858"/>
    <w:rsid w:val="00774DFD"/>
    <w:rsid w:val="00780998"/>
    <w:rsid w:val="007813C1"/>
    <w:rsid w:val="0078288E"/>
    <w:rsid w:val="00782D4D"/>
    <w:rsid w:val="0078397B"/>
    <w:rsid w:val="00784B40"/>
    <w:rsid w:val="00784EB3"/>
    <w:rsid w:val="0078532B"/>
    <w:rsid w:val="00787223"/>
    <w:rsid w:val="00787286"/>
    <w:rsid w:val="00787C99"/>
    <w:rsid w:val="007914E4"/>
    <w:rsid w:val="007920B9"/>
    <w:rsid w:val="00792E1F"/>
    <w:rsid w:val="007931F4"/>
    <w:rsid w:val="00793CB7"/>
    <w:rsid w:val="00793D39"/>
    <w:rsid w:val="00795575"/>
    <w:rsid w:val="0079561B"/>
    <w:rsid w:val="007957EB"/>
    <w:rsid w:val="00797B7C"/>
    <w:rsid w:val="00797E1D"/>
    <w:rsid w:val="007A035B"/>
    <w:rsid w:val="007A1303"/>
    <w:rsid w:val="007A1496"/>
    <w:rsid w:val="007A7A86"/>
    <w:rsid w:val="007A7DC2"/>
    <w:rsid w:val="007B0D1E"/>
    <w:rsid w:val="007B1047"/>
    <w:rsid w:val="007B1865"/>
    <w:rsid w:val="007B30F3"/>
    <w:rsid w:val="007B32BD"/>
    <w:rsid w:val="007B3AA6"/>
    <w:rsid w:val="007C0013"/>
    <w:rsid w:val="007C0E39"/>
    <w:rsid w:val="007C1655"/>
    <w:rsid w:val="007C28C0"/>
    <w:rsid w:val="007C2F60"/>
    <w:rsid w:val="007C345B"/>
    <w:rsid w:val="007C37D2"/>
    <w:rsid w:val="007C40DC"/>
    <w:rsid w:val="007C456C"/>
    <w:rsid w:val="007D29DA"/>
    <w:rsid w:val="007D3355"/>
    <w:rsid w:val="007D3CB5"/>
    <w:rsid w:val="007D5151"/>
    <w:rsid w:val="007D5380"/>
    <w:rsid w:val="007D5882"/>
    <w:rsid w:val="007D5E88"/>
    <w:rsid w:val="007D6358"/>
    <w:rsid w:val="007D6E14"/>
    <w:rsid w:val="007D7B08"/>
    <w:rsid w:val="007D7EF3"/>
    <w:rsid w:val="007E0D13"/>
    <w:rsid w:val="007E13B8"/>
    <w:rsid w:val="007E16D2"/>
    <w:rsid w:val="007E1AA4"/>
    <w:rsid w:val="007E2D7D"/>
    <w:rsid w:val="007E304A"/>
    <w:rsid w:val="007E4D44"/>
    <w:rsid w:val="007E4D9C"/>
    <w:rsid w:val="007E5278"/>
    <w:rsid w:val="007E5803"/>
    <w:rsid w:val="007E68E3"/>
    <w:rsid w:val="007E6AD6"/>
    <w:rsid w:val="007E7A98"/>
    <w:rsid w:val="007F0C33"/>
    <w:rsid w:val="007F0FBA"/>
    <w:rsid w:val="007F22C1"/>
    <w:rsid w:val="007F3E82"/>
    <w:rsid w:val="007F4613"/>
    <w:rsid w:val="007F7FB5"/>
    <w:rsid w:val="0080015F"/>
    <w:rsid w:val="00803092"/>
    <w:rsid w:val="00803490"/>
    <w:rsid w:val="008042D3"/>
    <w:rsid w:val="008057A7"/>
    <w:rsid w:val="00807F3F"/>
    <w:rsid w:val="00810B2A"/>
    <w:rsid w:val="00811F43"/>
    <w:rsid w:val="00813416"/>
    <w:rsid w:val="00813708"/>
    <w:rsid w:val="00814847"/>
    <w:rsid w:val="00815D02"/>
    <w:rsid w:val="0081614E"/>
    <w:rsid w:val="008167F5"/>
    <w:rsid w:val="00816BA6"/>
    <w:rsid w:val="008200A3"/>
    <w:rsid w:val="00820782"/>
    <w:rsid w:val="008210A9"/>
    <w:rsid w:val="00821E7A"/>
    <w:rsid w:val="0082452B"/>
    <w:rsid w:val="0082581C"/>
    <w:rsid w:val="008265CF"/>
    <w:rsid w:val="00826AEA"/>
    <w:rsid w:val="00830431"/>
    <w:rsid w:val="00831E30"/>
    <w:rsid w:val="00833CA6"/>
    <w:rsid w:val="00835166"/>
    <w:rsid w:val="00837DED"/>
    <w:rsid w:val="00840559"/>
    <w:rsid w:val="00840623"/>
    <w:rsid w:val="00840B9F"/>
    <w:rsid w:val="00840F27"/>
    <w:rsid w:val="00842795"/>
    <w:rsid w:val="00842DB2"/>
    <w:rsid w:val="00843C16"/>
    <w:rsid w:val="0084419D"/>
    <w:rsid w:val="0084555A"/>
    <w:rsid w:val="00846690"/>
    <w:rsid w:val="008469E1"/>
    <w:rsid w:val="008473FA"/>
    <w:rsid w:val="0084745E"/>
    <w:rsid w:val="0085201C"/>
    <w:rsid w:val="008523BA"/>
    <w:rsid w:val="00852818"/>
    <w:rsid w:val="00854B4E"/>
    <w:rsid w:val="008560F4"/>
    <w:rsid w:val="00856F27"/>
    <w:rsid w:val="00857A31"/>
    <w:rsid w:val="008604AA"/>
    <w:rsid w:val="00861958"/>
    <w:rsid w:val="00861BA1"/>
    <w:rsid w:val="00861BFB"/>
    <w:rsid w:val="008639C8"/>
    <w:rsid w:val="00863ACE"/>
    <w:rsid w:val="008641A7"/>
    <w:rsid w:val="008644D8"/>
    <w:rsid w:val="00864D74"/>
    <w:rsid w:val="00866B55"/>
    <w:rsid w:val="00867185"/>
    <w:rsid w:val="00867C9F"/>
    <w:rsid w:val="00871D98"/>
    <w:rsid w:val="00873734"/>
    <w:rsid w:val="008741F0"/>
    <w:rsid w:val="00875167"/>
    <w:rsid w:val="00881E13"/>
    <w:rsid w:val="00883450"/>
    <w:rsid w:val="00884101"/>
    <w:rsid w:val="0088519C"/>
    <w:rsid w:val="00885B9C"/>
    <w:rsid w:val="0088641A"/>
    <w:rsid w:val="00887E70"/>
    <w:rsid w:val="00891A33"/>
    <w:rsid w:val="00891CCC"/>
    <w:rsid w:val="008920CF"/>
    <w:rsid w:val="00892E87"/>
    <w:rsid w:val="00893E11"/>
    <w:rsid w:val="008977F3"/>
    <w:rsid w:val="00897B57"/>
    <w:rsid w:val="008A265E"/>
    <w:rsid w:val="008A3855"/>
    <w:rsid w:val="008A4EE5"/>
    <w:rsid w:val="008A5914"/>
    <w:rsid w:val="008A66FC"/>
    <w:rsid w:val="008A6978"/>
    <w:rsid w:val="008A6999"/>
    <w:rsid w:val="008A7B21"/>
    <w:rsid w:val="008B1505"/>
    <w:rsid w:val="008B62A6"/>
    <w:rsid w:val="008B7426"/>
    <w:rsid w:val="008B7ADE"/>
    <w:rsid w:val="008C06B1"/>
    <w:rsid w:val="008C1752"/>
    <w:rsid w:val="008C2B3C"/>
    <w:rsid w:val="008C41A7"/>
    <w:rsid w:val="008C499D"/>
    <w:rsid w:val="008C4B36"/>
    <w:rsid w:val="008C516A"/>
    <w:rsid w:val="008C5A52"/>
    <w:rsid w:val="008C637D"/>
    <w:rsid w:val="008C6700"/>
    <w:rsid w:val="008C67D3"/>
    <w:rsid w:val="008C6A7F"/>
    <w:rsid w:val="008C7AE6"/>
    <w:rsid w:val="008D0144"/>
    <w:rsid w:val="008D02A3"/>
    <w:rsid w:val="008D0565"/>
    <w:rsid w:val="008D261E"/>
    <w:rsid w:val="008D3463"/>
    <w:rsid w:val="008D3B37"/>
    <w:rsid w:val="008D3CF4"/>
    <w:rsid w:val="008D4FC2"/>
    <w:rsid w:val="008D644F"/>
    <w:rsid w:val="008D7CD0"/>
    <w:rsid w:val="008E0E97"/>
    <w:rsid w:val="008E1151"/>
    <w:rsid w:val="008E11CC"/>
    <w:rsid w:val="008E28AA"/>
    <w:rsid w:val="008E3D49"/>
    <w:rsid w:val="008E4B89"/>
    <w:rsid w:val="008E70AD"/>
    <w:rsid w:val="008E73ED"/>
    <w:rsid w:val="008E7A8D"/>
    <w:rsid w:val="008E7BB2"/>
    <w:rsid w:val="008E7D21"/>
    <w:rsid w:val="008F04DC"/>
    <w:rsid w:val="008F12E6"/>
    <w:rsid w:val="008F1B08"/>
    <w:rsid w:val="008F1B90"/>
    <w:rsid w:val="008F1C1E"/>
    <w:rsid w:val="008F269D"/>
    <w:rsid w:val="008F2A5E"/>
    <w:rsid w:val="008F2C40"/>
    <w:rsid w:val="008F2D98"/>
    <w:rsid w:val="008F3336"/>
    <w:rsid w:val="008F401B"/>
    <w:rsid w:val="008F48C7"/>
    <w:rsid w:val="008F5E2B"/>
    <w:rsid w:val="008F67C1"/>
    <w:rsid w:val="00900BD0"/>
    <w:rsid w:val="00901AF5"/>
    <w:rsid w:val="00906BC8"/>
    <w:rsid w:val="009071FE"/>
    <w:rsid w:val="00912528"/>
    <w:rsid w:val="00913193"/>
    <w:rsid w:val="00913877"/>
    <w:rsid w:val="00915778"/>
    <w:rsid w:val="00915FCF"/>
    <w:rsid w:val="009164DD"/>
    <w:rsid w:val="00916D48"/>
    <w:rsid w:val="009178BF"/>
    <w:rsid w:val="0092231B"/>
    <w:rsid w:val="0092386A"/>
    <w:rsid w:val="00923E63"/>
    <w:rsid w:val="0092534A"/>
    <w:rsid w:val="009256C5"/>
    <w:rsid w:val="009264E2"/>
    <w:rsid w:val="00926543"/>
    <w:rsid w:val="009265EA"/>
    <w:rsid w:val="009277A0"/>
    <w:rsid w:val="0092796F"/>
    <w:rsid w:val="00927FAD"/>
    <w:rsid w:val="00930501"/>
    <w:rsid w:val="009316D9"/>
    <w:rsid w:val="009316E9"/>
    <w:rsid w:val="00931A14"/>
    <w:rsid w:val="00932DF6"/>
    <w:rsid w:val="00933AF1"/>
    <w:rsid w:val="00937430"/>
    <w:rsid w:val="009376F2"/>
    <w:rsid w:val="00940DD5"/>
    <w:rsid w:val="00941091"/>
    <w:rsid w:val="00941DC4"/>
    <w:rsid w:val="00942E6D"/>
    <w:rsid w:val="00943463"/>
    <w:rsid w:val="00944A07"/>
    <w:rsid w:val="009453DB"/>
    <w:rsid w:val="00946F09"/>
    <w:rsid w:val="009503A2"/>
    <w:rsid w:val="00951D99"/>
    <w:rsid w:val="00952F10"/>
    <w:rsid w:val="009538E4"/>
    <w:rsid w:val="009541D7"/>
    <w:rsid w:val="0095564F"/>
    <w:rsid w:val="009563A5"/>
    <w:rsid w:val="00956D61"/>
    <w:rsid w:val="00957A4F"/>
    <w:rsid w:val="00957B2F"/>
    <w:rsid w:val="009606AA"/>
    <w:rsid w:val="009606E6"/>
    <w:rsid w:val="009614D3"/>
    <w:rsid w:val="0096217E"/>
    <w:rsid w:val="00962624"/>
    <w:rsid w:val="009627AC"/>
    <w:rsid w:val="00962992"/>
    <w:rsid w:val="00962F40"/>
    <w:rsid w:val="0096318E"/>
    <w:rsid w:val="00963DED"/>
    <w:rsid w:val="0096539C"/>
    <w:rsid w:val="00970182"/>
    <w:rsid w:val="0097043C"/>
    <w:rsid w:val="00970701"/>
    <w:rsid w:val="0097095C"/>
    <w:rsid w:val="00970D24"/>
    <w:rsid w:val="00971D5A"/>
    <w:rsid w:val="009723BB"/>
    <w:rsid w:val="00972668"/>
    <w:rsid w:val="009727B4"/>
    <w:rsid w:val="00974266"/>
    <w:rsid w:val="00976C31"/>
    <w:rsid w:val="00976DBD"/>
    <w:rsid w:val="009800C6"/>
    <w:rsid w:val="00980844"/>
    <w:rsid w:val="00982EE3"/>
    <w:rsid w:val="009833E8"/>
    <w:rsid w:val="009844CA"/>
    <w:rsid w:val="009865C2"/>
    <w:rsid w:val="009868FB"/>
    <w:rsid w:val="009905F4"/>
    <w:rsid w:val="00990E2E"/>
    <w:rsid w:val="0099113E"/>
    <w:rsid w:val="0099177C"/>
    <w:rsid w:val="00991E34"/>
    <w:rsid w:val="009924E6"/>
    <w:rsid w:val="0099438D"/>
    <w:rsid w:val="0099446C"/>
    <w:rsid w:val="009949A7"/>
    <w:rsid w:val="00996C86"/>
    <w:rsid w:val="00997086"/>
    <w:rsid w:val="0099752D"/>
    <w:rsid w:val="00997883"/>
    <w:rsid w:val="009979E1"/>
    <w:rsid w:val="009A08D3"/>
    <w:rsid w:val="009A0C07"/>
    <w:rsid w:val="009A1723"/>
    <w:rsid w:val="009A200F"/>
    <w:rsid w:val="009A2D60"/>
    <w:rsid w:val="009A5191"/>
    <w:rsid w:val="009A68E9"/>
    <w:rsid w:val="009B0A6C"/>
    <w:rsid w:val="009B0AC1"/>
    <w:rsid w:val="009B0F5C"/>
    <w:rsid w:val="009B113D"/>
    <w:rsid w:val="009B11D6"/>
    <w:rsid w:val="009B2E67"/>
    <w:rsid w:val="009B2EE4"/>
    <w:rsid w:val="009B3739"/>
    <w:rsid w:val="009B4112"/>
    <w:rsid w:val="009B4864"/>
    <w:rsid w:val="009B48AC"/>
    <w:rsid w:val="009B5733"/>
    <w:rsid w:val="009B6129"/>
    <w:rsid w:val="009B6F16"/>
    <w:rsid w:val="009B7E5A"/>
    <w:rsid w:val="009C021F"/>
    <w:rsid w:val="009C3A05"/>
    <w:rsid w:val="009C6A33"/>
    <w:rsid w:val="009C7696"/>
    <w:rsid w:val="009C7C25"/>
    <w:rsid w:val="009D0271"/>
    <w:rsid w:val="009D1408"/>
    <w:rsid w:val="009D1A47"/>
    <w:rsid w:val="009D33E1"/>
    <w:rsid w:val="009D4571"/>
    <w:rsid w:val="009D4727"/>
    <w:rsid w:val="009D4852"/>
    <w:rsid w:val="009D53F3"/>
    <w:rsid w:val="009D5C19"/>
    <w:rsid w:val="009D5ECA"/>
    <w:rsid w:val="009D61D9"/>
    <w:rsid w:val="009D6252"/>
    <w:rsid w:val="009D645F"/>
    <w:rsid w:val="009D7023"/>
    <w:rsid w:val="009D7F69"/>
    <w:rsid w:val="009E1E81"/>
    <w:rsid w:val="009E26F7"/>
    <w:rsid w:val="009E27CC"/>
    <w:rsid w:val="009E2B1F"/>
    <w:rsid w:val="009E32F7"/>
    <w:rsid w:val="009E4942"/>
    <w:rsid w:val="009E4E0F"/>
    <w:rsid w:val="009E7AF5"/>
    <w:rsid w:val="009E7C4D"/>
    <w:rsid w:val="009F03B2"/>
    <w:rsid w:val="009F07D8"/>
    <w:rsid w:val="009F1DB6"/>
    <w:rsid w:val="009F2107"/>
    <w:rsid w:val="009F2A82"/>
    <w:rsid w:val="009F31C7"/>
    <w:rsid w:val="009F33C1"/>
    <w:rsid w:val="009F4005"/>
    <w:rsid w:val="009F50DE"/>
    <w:rsid w:val="009F54A9"/>
    <w:rsid w:val="009F630A"/>
    <w:rsid w:val="009F6644"/>
    <w:rsid w:val="009F7BB0"/>
    <w:rsid w:val="00A0095C"/>
    <w:rsid w:val="00A00A57"/>
    <w:rsid w:val="00A0133A"/>
    <w:rsid w:val="00A01354"/>
    <w:rsid w:val="00A01523"/>
    <w:rsid w:val="00A01BB5"/>
    <w:rsid w:val="00A01BCD"/>
    <w:rsid w:val="00A02A3D"/>
    <w:rsid w:val="00A02DD1"/>
    <w:rsid w:val="00A02F84"/>
    <w:rsid w:val="00A056B8"/>
    <w:rsid w:val="00A072FA"/>
    <w:rsid w:val="00A07D84"/>
    <w:rsid w:val="00A11296"/>
    <w:rsid w:val="00A13811"/>
    <w:rsid w:val="00A1394F"/>
    <w:rsid w:val="00A13C6C"/>
    <w:rsid w:val="00A14AA4"/>
    <w:rsid w:val="00A1583A"/>
    <w:rsid w:val="00A16C73"/>
    <w:rsid w:val="00A20EB4"/>
    <w:rsid w:val="00A212A3"/>
    <w:rsid w:val="00A2198C"/>
    <w:rsid w:val="00A222A7"/>
    <w:rsid w:val="00A2244D"/>
    <w:rsid w:val="00A235D0"/>
    <w:rsid w:val="00A23A62"/>
    <w:rsid w:val="00A23CBD"/>
    <w:rsid w:val="00A24E73"/>
    <w:rsid w:val="00A24FC2"/>
    <w:rsid w:val="00A262AD"/>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4099D"/>
    <w:rsid w:val="00A4269D"/>
    <w:rsid w:val="00A42A17"/>
    <w:rsid w:val="00A43C4E"/>
    <w:rsid w:val="00A443B8"/>
    <w:rsid w:val="00A45847"/>
    <w:rsid w:val="00A46036"/>
    <w:rsid w:val="00A462D5"/>
    <w:rsid w:val="00A518CE"/>
    <w:rsid w:val="00A5224E"/>
    <w:rsid w:val="00A535FD"/>
    <w:rsid w:val="00A552B0"/>
    <w:rsid w:val="00A568F3"/>
    <w:rsid w:val="00A572BC"/>
    <w:rsid w:val="00A575AA"/>
    <w:rsid w:val="00A57EDB"/>
    <w:rsid w:val="00A61DA7"/>
    <w:rsid w:val="00A63BC8"/>
    <w:rsid w:val="00A6416B"/>
    <w:rsid w:val="00A64CFF"/>
    <w:rsid w:val="00A67C95"/>
    <w:rsid w:val="00A70931"/>
    <w:rsid w:val="00A70CF3"/>
    <w:rsid w:val="00A70DDA"/>
    <w:rsid w:val="00A7166B"/>
    <w:rsid w:val="00A72642"/>
    <w:rsid w:val="00A726AD"/>
    <w:rsid w:val="00A72A3A"/>
    <w:rsid w:val="00A7719C"/>
    <w:rsid w:val="00A773D5"/>
    <w:rsid w:val="00A775B3"/>
    <w:rsid w:val="00A77B84"/>
    <w:rsid w:val="00A806E8"/>
    <w:rsid w:val="00A81106"/>
    <w:rsid w:val="00A81537"/>
    <w:rsid w:val="00A82724"/>
    <w:rsid w:val="00A83750"/>
    <w:rsid w:val="00A83BBF"/>
    <w:rsid w:val="00A83D03"/>
    <w:rsid w:val="00A8620F"/>
    <w:rsid w:val="00A86E42"/>
    <w:rsid w:val="00A8769A"/>
    <w:rsid w:val="00A87B31"/>
    <w:rsid w:val="00A906FE"/>
    <w:rsid w:val="00A90A61"/>
    <w:rsid w:val="00A91EED"/>
    <w:rsid w:val="00A92570"/>
    <w:rsid w:val="00A94055"/>
    <w:rsid w:val="00A94951"/>
    <w:rsid w:val="00A9563E"/>
    <w:rsid w:val="00AA0660"/>
    <w:rsid w:val="00AA1C69"/>
    <w:rsid w:val="00AA1FBA"/>
    <w:rsid w:val="00AA2A0A"/>
    <w:rsid w:val="00AA2AD3"/>
    <w:rsid w:val="00AA3E73"/>
    <w:rsid w:val="00AA5E73"/>
    <w:rsid w:val="00AA6228"/>
    <w:rsid w:val="00AA690E"/>
    <w:rsid w:val="00AA69A4"/>
    <w:rsid w:val="00AA6EC0"/>
    <w:rsid w:val="00AA7699"/>
    <w:rsid w:val="00AA7767"/>
    <w:rsid w:val="00AA7A73"/>
    <w:rsid w:val="00AA7FE5"/>
    <w:rsid w:val="00AB1D2B"/>
    <w:rsid w:val="00AB274F"/>
    <w:rsid w:val="00AB2A4A"/>
    <w:rsid w:val="00AB2C84"/>
    <w:rsid w:val="00AB4F9C"/>
    <w:rsid w:val="00AB6156"/>
    <w:rsid w:val="00AB645E"/>
    <w:rsid w:val="00AB6BE3"/>
    <w:rsid w:val="00AB7726"/>
    <w:rsid w:val="00AC087F"/>
    <w:rsid w:val="00AC0B88"/>
    <w:rsid w:val="00AC1607"/>
    <w:rsid w:val="00AC20D6"/>
    <w:rsid w:val="00AC2549"/>
    <w:rsid w:val="00AC451C"/>
    <w:rsid w:val="00AC49A9"/>
    <w:rsid w:val="00AC7F9A"/>
    <w:rsid w:val="00AD0B3C"/>
    <w:rsid w:val="00AD0E47"/>
    <w:rsid w:val="00AD24F6"/>
    <w:rsid w:val="00AD3C7B"/>
    <w:rsid w:val="00AD6538"/>
    <w:rsid w:val="00AD66A8"/>
    <w:rsid w:val="00AE0480"/>
    <w:rsid w:val="00AE080B"/>
    <w:rsid w:val="00AE254D"/>
    <w:rsid w:val="00AE2673"/>
    <w:rsid w:val="00AE3FEC"/>
    <w:rsid w:val="00AE4411"/>
    <w:rsid w:val="00AE4C5A"/>
    <w:rsid w:val="00AE60FC"/>
    <w:rsid w:val="00AE69E4"/>
    <w:rsid w:val="00AE6C3D"/>
    <w:rsid w:val="00AE6FC6"/>
    <w:rsid w:val="00AE7123"/>
    <w:rsid w:val="00AF07B5"/>
    <w:rsid w:val="00AF0B9B"/>
    <w:rsid w:val="00AF1979"/>
    <w:rsid w:val="00AF1F04"/>
    <w:rsid w:val="00AF1F76"/>
    <w:rsid w:val="00AF36CE"/>
    <w:rsid w:val="00AF6A1C"/>
    <w:rsid w:val="00AF6CD9"/>
    <w:rsid w:val="00B00B16"/>
    <w:rsid w:val="00B016F7"/>
    <w:rsid w:val="00B049C2"/>
    <w:rsid w:val="00B04F0B"/>
    <w:rsid w:val="00B055B9"/>
    <w:rsid w:val="00B060FB"/>
    <w:rsid w:val="00B06426"/>
    <w:rsid w:val="00B06B87"/>
    <w:rsid w:val="00B07A62"/>
    <w:rsid w:val="00B07CC5"/>
    <w:rsid w:val="00B1137D"/>
    <w:rsid w:val="00B125CA"/>
    <w:rsid w:val="00B12AA3"/>
    <w:rsid w:val="00B13D52"/>
    <w:rsid w:val="00B13D85"/>
    <w:rsid w:val="00B156F5"/>
    <w:rsid w:val="00B15847"/>
    <w:rsid w:val="00B15D2F"/>
    <w:rsid w:val="00B16E2F"/>
    <w:rsid w:val="00B1786A"/>
    <w:rsid w:val="00B2026B"/>
    <w:rsid w:val="00B206D8"/>
    <w:rsid w:val="00B2095A"/>
    <w:rsid w:val="00B22000"/>
    <w:rsid w:val="00B246A4"/>
    <w:rsid w:val="00B256AA"/>
    <w:rsid w:val="00B25A9A"/>
    <w:rsid w:val="00B27CEB"/>
    <w:rsid w:val="00B307DE"/>
    <w:rsid w:val="00B312C7"/>
    <w:rsid w:val="00B3403B"/>
    <w:rsid w:val="00B34DDB"/>
    <w:rsid w:val="00B35AFA"/>
    <w:rsid w:val="00B36522"/>
    <w:rsid w:val="00B37B2B"/>
    <w:rsid w:val="00B4043F"/>
    <w:rsid w:val="00B40AFB"/>
    <w:rsid w:val="00B41B87"/>
    <w:rsid w:val="00B42739"/>
    <w:rsid w:val="00B42C26"/>
    <w:rsid w:val="00B44755"/>
    <w:rsid w:val="00B44FD6"/>
    <w:rsid w:val="00B45500"/>
    <w:rsid w:val="00B50FD7"/>
    <w:rsid w:val="00B520CD"/>
    <w:rsid w:val="00B521F4"/>
    <w:rsid w:val="00B52497"/>
    <w:rsid w:val="00B52840"/>
    <w:rsid w:val="00B52D09"/>
    <w:rsid w:val="00B54A5F"/>
    <w:rsid w:val="00B54C9B"/>
    <w:rsid w:val="00B54D87"/>
    <w:rsid w:val="00B57683"/>
    <w:rsid w:val="00B61F0E"/>
    <w:rsid w:val="00B62C74"/>
    <w:rsid w:val="00B6339C"/>
    <w:rsid w:val="00B65604"/>
    <w:rsid w:val="00B65DFA"/>
    <w:rsid w:val="00B66B57"/>
    <w:rsid w:val="00B708DB"/>
    <w:rsid w:val="00B7183A"/>
    <w:rsid w:val="00B71E6D"/>
    <w:rsid w:val="00B7334E"/>
    <w:rsid w:val="00B73614"/>
    <w:rsid w:val="00B73838"/>
    <w:rsid w:val="00B73B47"/>
    <w:rsid w:val="00B73C5A"/>
    <w:rsid w:val="00B73E8B"/>
    <w:rsid w:val="00B7492E"/>
    <w:rsid w:val="00B74983"/>
    <w:rsid w:val="00B76F07"/>
    <w:rsid w:val="00B770D4"/>
    <w:rsid w:val="00B81371"/>
    <w:rsid w:val="00B81907"/>
    <w:rsid w:val="00B84C40"/>
    <w:rsid w:val="00B87634"/>
    <w:rsid w:val="00B900BD"/>
    <w:rsid w:val="00B902B4"/>
    <w:rsid w:val="00B91B22"/>
    <w:rsid w:val="00B92241"/>
    <w:rsid w:val="00B92560"/>
    <w:rsid w:val="00B943CF"/>
    <w:rsid w:val="00B96446"/>
    <w:rsid w:val="00B970F2"/>
    <w:rsid w:val="00B974B4"/>
    <w:rsid w:val="00B97BDB"/>
    <w:rsid w:val="00BA0A62"/>
    <w:rsid w:val="00BA1AB9"/>
    <w:rsid w:val="00BA35D3"/>
    <w:rsid w:val="00BA4A03"/>
    <w:rsid w:val="00BA5B49"/>
    <w:rsid w:val="00BA5C5B"/>
    <w:rsid w:val="00BA64FE"/>
    <w:rsid w:val="00BA74D7"/>
    <w:rsid w:val="00BA7F72"/>
    <w:rsid w:val="00BB0C4E"/>
    <w:rsid w:val="00BB1342"/>
    <w:rsid w:val="00BB280B"/>
    <w:rsid w:val="00BB30BE"/>
    <w:rsid w:val="00BB3156"/>
    <w:rsid w:val="00BB3AD9"/>
    <w:rsid w:val="00BB426A"/>
    <w:rsid w:val="00BB427A"/>
    <w:rsid w:val="00BB5A70"/>
    <w:rsid w:val="00BB6662"/>
    <w:rsid w:val="00BB6A4C"/>
    <w:rsid w:val="00BB6AF4"/>
    <w:rsid w:val="00BB74D3"/>
    <w:rsid w:val="00BB7A1F"/>
    <w:rsid w:val="00BB7D24"/>
    <w:rsid w:val="00BB7FCF"/>
    <w:rsid w:val="00BC15E4"/>
    <w:rsid w:val="00BC3150"/>
    <w:rsid w:val="00BC47BB"/>
    <w:rsid w:val="00BC4E4B"/>
    <w:rsid w:val="00BC5561"/>
    <w:rsid w:val="00BC58F3"/>
    <w:rsid w:val="00BC5D43"/>
    <w:rsid w:val="00BC6453"/>
    <w:rsid w:val="00BC755B"/>
    <w:rsid w:val="00BD05EF"/>
    <w:rsid w:val="00BD064E"/>
    <w:rsid w:val="00BD1B67"/>
    <w:rsid w:val="00BD1F1C"/>
    <w:rsid w:val="00BD288B"/>
    <w:rsid w:val="00BD2A12"/>
    <w:rsid w:val="00BD2FA5"/>
    <w:rsid w:val="00BD462C"/>
    <w:rsid w:val="00BE00FA"/>
    <w:rsid w:val="00BE0C95"/>
    <w:rsid w:val="00BE0ED1"/>
    <w:rsid w:val="00BE236A"/>
    <w:rsid w:val="00BE2F13"/>
    <w:rsid w:val="00BE3213"/>
    <w:rsid w:val="00BE32EE"/>
    <w:rsid w:val="00BE7363"/>
    <w:rsid w:val="00BE7DA3"/>
    <w:rsid w:val="00BF13B5"/>
    <w:rsid w:val="00BF163B"/>
    <w:rsid w:val="00BF2596"/>
    <w:rsid w:val="00BF45BC"/>
    <w:rsid w:val="00BF55CD"/>
    <w:rsid w:val="00BF5713"/>
    <w:rsid w:val="00BF63E7"/>
    <w:rsid w:val="00BF65DE"/>
    <w:rsid w:val="00BF6CD6"/>
    <w:rsid w:val="00BF6D83"/>
    <w:rsid w:val="00C0055F"/>
    <w:rsid w:val="00C00B10"/>
    <w:rsid w:val="00C014D2"/>
    <w:rsid w:val="00C0225F"/>
    <w:rsid w:val="00C0534C"/>
    <w:rsid w:val="00C06CF8"/>
    <w:rsid w:val="00C06E03"/>
    <w:rsid w:val="00C10453"/>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7A3D"/>
    <w:rsid w:val="00C319CD"/>
    <w:rsid w:val="00C3240D"/>
    <w:rsid w:val="00C32621"/>
    <w:rsid w:val="00C331E7"/>
    <w:rsid w:val="00C33BF4"/>
    <w:rsid w:val="00C33F8F"/>
    <w:rsid w:val="00C34C27"/>
    <w:rsid w:val="00C35413"/>
    <w:rsid w:val="00C360BE"/>
    <w:rsid w:val="00C37360"/>
    <w:rsid w:val="00C40639"/>
    <w:rsid w:val="00C412F8"/>
    <w:rsid w:val="00C41361"/>
    <w:rsid w:val="00C4163D"/>
    <w:rsid w:val="00C429F8"/>
    <w:rsid w:val="00C42F11"/>
    <w:rsid w:val="00C435BF"/>
    <w:rsid w:val="00C43C64"/>
    <w:rsid w:val="00C445BE"/>
    <w:rsid w:val="00C45893"/>
    <w:rsid w:val="00C45BF0"/>
    <w:rsid w:val="00C45E90"/>
    <w:rsid w:val="00C506DC"/>
    <w:rsid w:val="00C51D06"/>
    <w:rsid w:val="00C53AAB"/>
    <w:rsid w:val="00C55660"/>
    <w:rsid w:val="00C57252"/>
    <w:rsid w:val="00C618FD"/>
    <w:rsid w:val="00C6220B"/>
    <w:rsid w:val="00C62946"/>
    <w:rsid w:val="00C63717"/>
    <w:rsid w:val="00C63D6C"/>
    <w:rsid w:val="00C63E70"/>
    <w:rsid w:val="00C645FB"/>
    <w:rsid w:val="00C64777"/>
    <w:rsid w:val="00C64D4F"/>
    <w:rsid w:val="00C71576"/>
    <w:rsid w:val="00C72078"/>
    <w:rsid w:val="00C7320E"/>
    <w:rsid w:val="00C735EB"/>
    <w:rsid w:val="00C737CC"/>
    <w:rsid w:val="00C73DC7"/>
    <w:rsid w:val="00C73F7E"/>
    <w:rsid w:val="00C74587"/>
    <w:rsid w:val="00C7505F"/>
    <w:rsid w:val="00C75A95"/>
    <w:rsid w:val="00C75B8A"/>
    <w:rsid w:val="00C77BBD"/>
    <w:rsid w:val="00C80EEA"/>
    <w:rsid w:val="00C81E3F"/>
    <w:rsid w:val="00C827DB"/>
    <w:rsid w:val="00C82ABC"/>
    <w:rsid w:val="00C83112"/>
    <w:rsid w:val="00C83B8D"/>
    <w:rsid w:val="00C84467"/>
    <w:rsid w:val="00C86DFA"/>
    <w:rsid w:val="00C870B8"/>
    <w:rsid w:val="00C871D4"/>
    <w:rsid w:val="00C9045C"/>
    <w:rsid w:val="00C9045F"/>
    <w:rsid w:val="00C9061C"/>
    <w:rsid w:val="00C91AD3"/>
    <w:rsid w:val="00C92A15"/>
    <w:rsid w:val="00C94A32"/>
    <w:rsid w:val="00C9545D"/>
    <w:rsid w:val="00C954BF"/>
    <w:rsid w:val="00C958EA"/>
    <w:rsid w:val="00C96809"/>
    <w:rsid w:val="00C97071"/>
    <w:rsid w:val="00C973A5"/>
    <w:rsid w:val="00C978F6"/>
    <w:rsid w:val="00CA09EC"/>
    <w:rsid w:val="00CA1085"/>
    <w:rsid w:val="00CA1863"/>
    <w:rsid w:val="00CA1FC5"/>
    <w:rsid w:val="00CA2EE8"/>
    <w:rsid w:val="00CA3F9D"/>
    <w:rsid w:val="00CA4473"/>
    <w:rsid w:val="00CA54E7"/>
    <w:rsid w:val="00CA67D5"/>
    <w:rsid w:val="00CA753D"/>
    <w:rsid w:val="00CB011A"/>
    <w:rsid w:val="00CB041E"/>
    <w:rsid w:val="00CB0D82"/>
    <w:rsid w:val="00CB0F72"/>
    <w:rsid w:val="00CB2A0E"/>
    <w:rsid w:val="00CB4A09"/>
    <w:rsid w:val="00CB6F8F"/>
    <w:rsid w:val="00CB7597"/>
    <w:rsid w:val="00CB7D2B"/>
    <w:rsid w:val="00CC05CE"/>
    <w:rsid w:val="00CC1B13"/>
    <w:rsid w:val="00CC1B40"/>
    <w:rsid w:val="00CC2016"/>
    <w:rsid w:val="00CC30C0"/>
    <w:rsid w:val="00CC360E"/>
    <w:rsid w:val="00CC3BD1"/>
    <w:rsid w:val="00CC4392"/>
    <w:rsid w:val="00CC4811"/>
    <w:rsid w:val="00CC4C2F"/>
    <w:rsid w:val="00CC4CEC"/>
    <w:rsid w:val="00CC6CE6"/>
    <w:rsid w:val="00CD0EB2"/>
    <w:rsid w:val="00CD1943"/>
    <w:rsid w:val="00CD252B"/>
    <w:rsid w:val="00CD475E"/>
    <w:rsid w:val="00CD4D11"/>
    <w:rsid w:val="00CD4FB6"/>
    <w:rsid w:val="00CD76D4"/>
    <w:rsid w:val="00CD7893"/>
    <w:rsid w:val="00CE0F34"/>
    <w:rsid w:val="00CE10D5"/>
    <w:rsid w:val="00CE275A"/>
    <w:rsid w:val="00CE34F5"/>
    <w:rsid w:val="00CE4A80"/>
    <w:rsid w:val="00CE6090"/>
    <w:rsid w:val="00CE7C9C"/>
    <w:rsid w:val="00CE7E6A"/>
    <w:rsid w:val="00CF1F01"/>
    <w:rsid w:val="00CF3169"/>
    <w:rsid w:val="00CF3372"/>
    <w:rsid w:val="00CF377E"/>
    <w:rsid w:val="00CF378A"/>
    <w:rsid w:val="00CF4B31"/>
    <w:rsid w:val="00CF5F47"/>
    <w:rsid w:val="00D0115F"/>
    <w:rsid w:val="00D02364"/>
    <w:rsid w:val="00D0307D"/>
    <w:rsid w:val="00D034A6"/>
    <w:rsid w:val="00D04B8A"/>
    <w:rsid w:val="00D04C80"/>
    <w:rsid w:val="00D051A9"/>
    <w:rsid w:val="00D074F6"/>
    <w:rsid w:val="00D10833"/>
    <w:rsid w:val="00D12356"/>
    <w:rsid w:val="00D1272B"/>
    <w:rsid w:val="00D12A46"/>
    <w:rsid w:val="00D12BB9"/>
    <w:rsid w:val="00D14FA5"/>
    <w:rsid w:val="00D160C9"/>
    <w:rsid w:val="00D17D65"/>
    <w:rsid w:val="00D222DA"/>
    <w:rsid w:val="00D232FE"/>
    <w:rsid w:val="00D237F2"/>
    <w:rsid w:val="00D248CB"/>
    <w:rsid w:val="00D251DF"/>
    <w:rsid w:val="00D2539B"/>
    <w:rsid w:val="00D256D7"/>
    <w:rsid w:val="00D260C7"/>
    <w:rsid w:val="00D2734A"/>
    <w:rsid w:val="00D304B7"/>
    <w:rsid w:val="00D30683"/>
    <w:rsid w:val="00D3353B"/>
    <w:rsid w:val="00D349BC"/>
    <w:rsid w:val="00D34C8A"/>
    <w:rsid w:val="00D3530C"/>
    <w:rsid w:val="00D35986"/>
    <w:rsid w:val="00D35B39"/>
    <w:rsid w:val="00D36B6A"/>
    <w:rsid w:val="00D3789A"/>
    <w:rsid w:val="00D40479"/>
    <w:rsid w:val="00D40CEE"/>
    <w:rsid w:val="00D40DE4"/>
    <w:rsid w:val="00D41E2D"/>
    <w:rsid w:val="00D426B9"/>
    <w:rsid w:val="00D44831"/>
    <w:rsid w:val="00D45249"/>
    <w:rsid w:val="00D4588C"/>
    <w:rsid w:val="00D45A90"/>
    <w:rsid w:val="00D4793C"/>
    <w:rsid w:val="00D50DCD"/>
    <w:rsid w:val="00D50EDF"/>
    <w:rsid w:val="00D51927"/>
    <w:rsid w:val="00D520DF"/>
    <w:rsid w:val="00D53356"/>
    <w:rsid w:val="00D5367B"/>
    <w:rsid w:val="00D5385B"/>
    <w:rsid w:val="00D53C8A"/>
    <w:rsid w:val="00D5581E"/>
    <w:rsid w:val="00D568AC"/>
    <w:rsid w:val="00D56E96"/>
    <w:rsid w:val="00D5723F"/>
    <w:rsid w:val="00D57D21"/>
    <w:rsid w:val="00D62B9F"/>
    <w:rsid w:val="00D649D1"/>
    <w:rsid w:val="00D64B5F"/>
    <w:rsid w:val="00D64CA4"/>
    <w:rsid w:val="00D64FB8"/>
    <w:rsid w:val="00D65068"/>
    <w:rsid w:val="00D674E6"/>
    <w:rsid w:val="00D678E2"/>
    <w:rsid w:val="00D70F03"/>
    <w:rsid w:val="00D714BB"/>
    <w:rsid w:val="00D74A69"/>
    <w:rsid w:val="00D7581C"/>
    <w:rsid w:val="00D758B9"/>
    <w:rsid w:val="00D772D5"/>
    <w:rsid w:val="00D77B52"/>
    <w:rsid w:val="00D77BF1"/>
    <w:rsid w:val="00D77E0A"/>
    <w:rsid w:val="00D8294D"/>
    <w:rsid w:val="00D8372A"/>
    <w:rsid w:val="00D839CC"/>
    <w:rsid w:val="00D83BEB"/>
    <w:rsid w:val="00D83C17"/>
    <w:rsid w:val="00D84E62"/>
    <w:rsid w:val="00D85885"/>
    <w:rsid w:val="00D85CCB"/>
    <w:rsid w:val="00D85E87"/>
    <w:rsid w:val="00D87652"/>
    <w:rsid w:val="00D90669"/>
    <w:rsid w:val="00D9074A"/>
    <w:rsid w:val="00D90F25"/>
    <w:rsid w:val="00D9161C"/>
    <w:rsid w:val="00D91FCB"/>
    <w:rsid w:val="00D920BA"/>
    <w:rsid w:val="00D92776"/>
    <w:rsid w:val="00D92FB6"/>
    <w:rsid w:val="00D936C9"/>
    <w:rsid w:val="00D93866"/>
    <w:rsid w:val="00D96F49"/>
    <w:rsid w:val="00D97019"/>
    <w:rsid w:val="00DA06A9"/>
    <w:rsid w:val="00DA0FCF"/>
    <w:rsid w:val="00DA25CB"/>
    <w:rsid w:val="00DA2B0A"/>
    <w:rsid w:val="00DA463C"/>
    <w:rsid w:val="00DA4E88"/>
    <w:rsid w:val="00DA4EB0"/>
    <w:rsid w:val="00DA533C"/>
    <w:rsid w:val="00DA735B"/>
    <w:rsid w:val="00DB0704"/>
    <w:rsid w:val="00DB15D4"/>
    <w:rsid w:val="00DB1CD4"/>
    <w:rsid w:val="00DB28D6"/>
    <w:rsid w:val="00DB2AEF"/>
    <w:rsid w:val="00DB34F0"/>
    <w:rsid w:val="00DB3BF0"/>
    <w:rsid w:val="00DB4BEF"/>
    <w:rsid w:val="00DB6132"/>
    <w:rsid w:val="00DB632E"/>
    <w:rsid w:val="00DB642C"/>
    <w:rsid w:val="00DB73CB"/>
    <w:rsid w:val="00DB7492"/>
    <w:rsid w:val="00DB7BA0"/>
    <w:rsid w:val="00DC161C"/>
    <w:rsid w:val="00DC2164"/>
    <w:rsid w:val="00DC28B7"/>
    <w:rsid w:val="00DC28EC"/>
    <w:rsid w:val="00DC3873"/>
    <w:rsid w:val="00DC3AA6"/>
    <w:rsid w:val="00DC53EC"/>
    <w:rsid w:val="00DC54D3"/>
    <w:rsid w:val="00DC5C8A"/>
    <w:rsid w:val="00DC6AEA"/>
    <w:rsid w:val="00DC6CF0"/>
    <w:rsid w:val="00DD0582"/>
    <w:rsid w:val="00DD3A5E"/>
    <w:rsid w:val="00DD464A"/>
    <w:rsid w:val="00DD46C2"/>
    <w:rsid w:val="00DD7630"/>
    <w:rsid w:val="00DE00DD"/>
    <w:rsid w:val="00DE132E"/>
    <w:rsid w:val="00DE13CE"/>
    <w:rsid w:val="00DE16F7"/>
    <w:rsid w:val="00DE2367"/>
    <w:rsid w:val="00DE2778"/>
    <w:rsid w:val="00DE3641"/>
    <w:rsid w:val="00DE5177"/>
    <w:rsid w:val="00DE58EC"/>
    <w:rsid w:val="00DE7DA3"/>
    <w:rsid w:val="00DF0B0C"/>
    <w:rsid w:val="00DF0DEA"/>
    <w:rsid w:val="00DF1386"/>
    <w:rsid w:val="00DF306F"/>
    <w:rsid w:val="00DF31A8"/>
    <w:rsid w:val="00DF3519"/>
    <w:rsid w:val="00DF3A31"/>
    <w:rsid w:val="00DF3E49"/>
    <w:rsid w:val="00DF56FA"/>
    <w:rsid w:val="00DF689B"/>
    <w:rsid w:val="00DF6E5E"/>
    <w:rsid w:val="00DF757C"/>
    <w:rsid w:val="00E00D1A"/>
    <w:rsid w:val="00E0118E"/>
    <w:rsid w:val="00E020B7"/>
    <w:rsid w:val="00E030BD"/>
    <w:rsid w:val="00E03246"/>
    <w:rsid w:val="00E03C0E"/>
    <w:rsid w:val="00E04585"/>
    <w:rsid w:val="00E04679"/>
    <w:rsid w:val="00E059A9"/>
    <w:rsid w:val="00E07EBF"/>
    <w:rsid w:val="00E10066"/>
    <w:rsid w:val="00E1248E"/>
    <w:rsid w:val="00E12D1C"/>
    <w:rsid w:val="00E1346A"/>
    <w:rsid w:val="00E13533"/>
    <w:rsid w:val="00E1460E"/>
    <w:rsid w:val="00E14D25"/>
    <w:rsid w:val="00E15B5E"/>
    <w:rsid w:val="00E15CF2"/>
    <w:rsid w:val="00E16C86"/>
    <w:rsid w:val="00E17216"/>
    <w:rsid w:val="00E20B1C"/>
    <w:rsid w:val="00E20F57"/>
    <w:rsid w:val="00E214C4"/>
    <w:rsid w:val="00E21B01"/>
    <w:rsid w:val="00E23781"/>
    <w:rsid w:val="00E242AA"/>
    <w:rsid w:val="00E2675A"/>
    <w:rsid w:val="00E27F96"/>
    <w:rsid w:val="00E3074B"/>
    <w:rsid w:val="00E30A98"/>
    <w:rsid w:val="00E30C90"/>
    <w:rsid w:val="00E3236D"/>
    <w:rsid w:val="00E32DDF"/>
    <w:rsid w:val="00E34C0C"/>
    <w:rsid w:val="00E35206"/>
    <w:rsid w:val="00E353A5"/>
    <w:rsid w:val="00E36942"/>
    <w:rsid w:val="00E3709D"/>
    <w:rsid w:val="00E405A0"/>
    <w:rsid w:val="00E41917"/>
    <w:rsid w:val="00E41A8E"/>
    <w:rsid w:val="00E42318"/>
    <w:rsid w:val="00E4235B"/>
    <w:rsid w:val="00E425EF"/>
    <w:rsid w:val="00E43024"/>
    <w:rsid w:val="00E43ABE"/>
    <w:rsid w:val="00E43FF5"/>
    <w:rsid w:val="00E4458B"/>
    <w:rsid w:val="00E445BD"/>
    <w:rsid w:val="00E45005"/>
    <w:rsid w:val="00E45D9B"/>
    <w:rsid w:val="00E4610D"/>
    <w:rsid w:val="00E469C4"/>
    <w:rsid w:val="00E475A9"/>
    <w:rsid w:val="00E47D78"/>
    <w:rsid w:val="00E50F60"/>
    <w:rsid w:val="00E51C23"/>
    <w:rsid w:val="00E5461F"/>
    <w:rsid w:val="00E558EC"/>
    <w:rsid w:val="00E55F34"/>
    <w:rsid w:val="00E56404"/>
    <w:rsid w:val="00E57C59"/>
    <w:rsid w:val="00E61C27"/>
    <w:rsid w:val="00E62233"/>
    <w:rsid w:val="00E63879"/>
    <w:rsid w:val="00E6401E"/>
    <w:rsid w:val="00E642B6"/>
    <w:rsid w:val="00E66304"/>
    <w:rsid w:val="00E6636E"/>
    <w:rsid w:val="00E702E6"/>
    <w:rsid w:val="00E715D7"/>
    <w:rsid w:val="00E71FDE"/>
    <w:rsid w:val="00E727B7"/>
    <w:rsid w:val="00E72D5B"/>
    <w:rsid w:val="00E730AA"/>
    <w:rsid w:val="00E76AB6"/>
    <w:rsid w:val="00E76F52"/>
    <w:rsid w:val="00E7790E"/>
    <w:rsid w:val="00E80396"/>
    <w:rsid w:val="00E80FBD"/>
    <w:rsid w:val="00E81CD7"/>
    <w:rsid w:val="00E82919"/>
    <w:rsid w:val="00E834B6"/>
    <w:rsid w:val="00E85C9E"/>
    <w:rsid w:val="00E8674F"/>
    <w:rsid w:val="00E870F4"/>
    <w:rsid w:val="00E879CE"/>
    <w:rsid w:val="00E90339"/>
    <w:rsid w:val="00E92503"/>
    <w:rsid w:val="00E932D5"/>
    <w:rsid w:val="00E93B6A"/>
    <w:rsid w:val="00E95256"/>
    <w:rsid w:val="00E9537B"/>
    <w:rsid w:val="00E9573E"/>
    <w:rsid w:val="00E96153"/>
    <w:rsid w:val="00E96504"/>
    <w:rsid w:val="00E96825"/>
    <w:rsid w:val="00EA0359"/>
    <w:rsid w:val="00EA18BF"/>
    <w:rsid w:val="00EA1D7C"/>
    <w:rsid w:val="00EA2778"/>
    <w:rsid w:val="00EA31FC"/>
    <w:rsid w:val="00EA5752"/>
    <w:rsid w:val="00EA5B82"/>
    <w:rsid w:val="00EA63E9"/>
    <w:rsid w:val="00EA751D"/>
    <w:rsid w:val="00EA7CE4"/>
    <w:rsid w:val="00EB0697"/>
    <w:rsid w:val="00EB1A95"/>
    <w:rsid w:val="00EB20A4"/>
    <w:rsid w:val="00EB233F"/>
    <w:rsid w:val="00EB27E9"/>
    <w:rsid w:val="00EB40DC"/>
    <w:rsid w:val="00EB5207"/>
    <w:rsid w:val="00EB651A"/>
    <w:rsid w:val="00EB763A"/>
    <w:rsid w:val="00EC0133"/>
    <w:rsid w:val="00EC0EF3"/>
    <w:rsid w:val="00EC2753"/>
    <w:rsid w:val="00EC32CC"/>
    <w:rsid w:val="00EC3352"/>
    <w:rsid w:val="00EC3934"/>
    <w:rsid w:val="00EC393C"/>
    <w:rsid w:val="00EC7352"/>
    <w:rsid w:val="00EC76DE"/>
    <w:rsid w:val="00ED0A25"/>
    <w:rsid w:val="00ED0DCA"/>
    <w:rsid w:val="00ED131F"/>
    <w:rsid w:val="00ED14A3"/>
    <w:rsid w:val="00ED1EA9"/>
    <w:rsid w:val="00ED1FC7"/>
    <w:rsid w:val="00ED2180"/>
    <w:rsid w:val="00ED4409"/>
    <w:rsid w:val="00ED4951"/>
    <w:rsid w:val="00ED4EDE"/>
    <w:rsid w:val="00ED665E"/>
    <w:rsid w:val="00ED7805"/>
    <w:rsid w:val="00EE107C"/>
    <w:rsid w:val="00EE1E68"/>
    <w:rsid w:val="00EE2622"/>
    <w:rsid w:val="00EE3E9C"/>
    <w:rsid w:val="00EE4075"/>
    <w:rsid w:val="00EE50D6"/>
    <w:rsid w:val="00EE7807"/>
    <w:rsid w:val="00EF13C1"/>
    <w:rsid w:val="00EF1BA3"/>
    <w:rsid w:val="00EF2E94"/>
    <w:rsid w:val="00EF45E3"/>
    <w:rsid w:val="00EF5507"/>
    <w:rsid w:val="00EF5675"/>
    <w:rsid w:val="00EF708E"/>
    <w:rsid w:val="00EF72AE"/>
    <w:rsid w:val="00F00671"/>
    <w:rsid w:val="00F00FCC"/>
    <w:rsid w:val="00F01AB6"/>
    <w:rsid w:val="00F0270B"/>
    <w:rsid w:val="00F0325B"/>
    <w:rsid w:val="00F037AE"/>
    <w:rsid w:val="00F03864"/>
    <w:rsid w:val="00F04044"/>
    <w:rsid w:val="00F046C8"/>
    <w:rsid w:val="00F04857"/>
    <w:rsid w:val="00F05A5B"/>
    <w:rsid w:val="00F066C3"/>
    <w:rsid w:val="00F10929"/>
    <w:rsid w:val="00F10D3F"/>
    <w:rsid w:val="00F1108B"/>
    <w:rsid w:val="00F111D7"/>
    <w:rsid w:val="00F1290E"/>
    <w:rsid w:val="00F138F6"/>
    <w:rsid w:val="00F139AF"/>
    <w:rsid w:val="00F13D5C"/>
    <w:rsid w:val="00F1421E"/>
    <w:rsid w:val="00F147C6"/>
    <w:rsid w:val="00F14E17"/>
    <w:rsid w:val="00F156F4"/>
    <w:rsid w:val="00F159B8"/>
    <w:rsid w:val="00F15A29"/>
    <w:rsid w:val="00F160C5"/>
    <w:rsid w:val="00F167A9"/>
    <w:rsid w:val="00F17D44"/>
    <w:rsid w:val="00F20A7A"/>
    <w:rsid w:val="00F20FDC"/>
    <w:rsid w:val="00F21456"/>
    <w:rsid w:val="00F21696"/>
    <w:rsid w:val="00F21B3A"/>
    <w:rsid w:val="00F21CAB"/>
    <w:rsid w:val="00F2273F"/>
    <w:rsid w:val="00F23CB7"/>
    <w:rsid w:val="00F24648"/>
    <w:rsid w:val="00F24AAC"/>
    <w:rsid w:val="00F24BEF"/>
    <w:rsid w:val="00F25AF5"/>
    <w:rsid w:val="00F25C6D"/>
    <w:rsid w:val="00F25F7A"/>
    <w:rsid w:val="00F2706D"/>
    <w:rsid w:val="00F27C1E"/>
    <w:rsid w:val="00F3167E"/>
    <w:rsid w:val="00F31F68"/>
    <w:rsid w:val="00F32860"/>
    <w:rsid w:val="00F33D35"/>
    <w:rsid w:val="00F3501D"/>
    <w:rsid w:val="00F373FF"/>
    <w:rsid w:val="00F37CE1"/>
    <w:rsid w:val="00F4287C"/>
    <w:rsid w:val="00F438DE"/>
    <w:rsid w:val="00F43D54"/>
    <w:rsid w:val="00F44EAF"/>
    <w:rsid w:val="00F50622"/>
    <w:rsid w:val="00F523F2"/>
    <w:rsid w:val="00F53AF5"/>
    <w:rsid w:val="00F54800"/>
    <w:rsid w:val="00F54C03"/>
    <w:rsid w:val="00F5543A"/>
    <w:rsid w:val="00F55E1A"/>
    <w:rsid w:val="00F57E26"/>
    <w:rsid w:val="00F60029"/>
    <w:rsid w:val="00F60650"/>
    <w:rsid w:val="00F60C62"/>
    <w:rsid w:val="00F62382"/>
    <w:rsid w:val="00F63011"/>
    <w:rsid w:val="00F63961"/>
    <w:rsid w:val="00F64791"/>
    <w:rsid w:val="00F66FDC"/>
    <w:rsid w:val="00F67946"/>
    <w:rsid w:val="00F71436"/>
    <w:rsid w:val="00F718D0"/>
    <w:rsid w:val="00F71BEB"/>
    <w:rsid w:val="00F726E6"/>
    <w:rsid w:val="00F737D9"/>
    <w:rsid w:val="00F739E9"/>
    <w:rsid w:val="00F73B3E"/>
    <w:rsid w:val="00F76CE3"/>
    <w:rsid w:val="00F77F69"/>
    <w:rsid w:val="00F809A3"/>
    <w:rsid w:val="00F81140"/>
    <w:rsid w:val="00F829AB"/>
    <w:rsid w:val="00F84B08"/>
    <w:rsid w:val="00F851D7"/>
    <w:rsid w:val="00F85213"/>
    <w:rsid w:val="00F85237"/>
    <w:rsid w:val="00F856B5"/>
    <w:rsid w:val="00F85786"/>
    <w:rsid w:val="00F85B86"/>
    <w:rsid w:val="00F85BF8"/>
    <w:rsid w:val="00F9000A"/>
    <w:rsid w:val="00F9195D"/>
    <w:rsid w:val="00F92438"/>
    <w:rsid w:val="00F92687"/>
    <w:rsid w:val="00F942C2"/>
    <w:rsid w:val="00F947BD"/>
    <w:rsid w:val="00F95381"/>
    <w:rsid w:val="00F95FA7"/>
    <w:rsid w:val="00F965FF"/>
    <w:rsid w:val="00FA27EB"/>
    <w:rsid w:val="00FA2E51"/>
    <w:rsid w:val="00FA5AE3"/>
    <w:rsid w:val="00FA5B6A"/>
    <w:rsid w:val="00FA5EB0"/>
    <w:rsid w:val="00FA6320"/>
    <w:rsid w:val="00FA63E3"/>
    <w:rsid w:val="00FA6CE0"/>
    <w:rsid w:val="00FA7172"/>
    <w:rsid w:val="00FA73DD"/>
    <w:rsid w:val="00FB0296"/>
    <w:rsid w:val="00FB0A12"/>
    <w:rsid w:val="00FB13C2"/>
    <w:rsid w:val="00FB2648"/>
    <w:rsid w:val="00FB292F"/>
    <w:rsid w:val="00FB3253"/>
    <w:rsid w:val="00FB340B"/>
    <w:rsid w:val="00FB4A55"/>
    <w:rsid w:val="00FB79E9"/>
    <w:rsid w:val="00FC02DF"/>
    <w:rsid w:val="00FC038C"/>
    <w:rsid w:val="00FC0F2A"/>
    <w:rsid w:val="00FC3AF6"/>
    <w:rsid w:val="00FC6DEA"/>
    <w:rsid w:val="00FC6F93"/>
    <w:rsid w:val="00FC7A2B"/>
    <w:rsid w:val="00FC7E40"/>
    <w:rsid w:val="00FD04FA"/>
    <w:rsid w:val="00FD0ED5"/>
    <w:rsid w:val="00FD153B"/>
    <w:rsid w:val="00FD176C"/>
    <w:rsid w:val="00FD1DFE"/>
    <w:rsid w:val="00FD2782"/>
    <w:rsid w:val="00FD38CD"/>
    <w:rsid w:val="00FD3C59"/>
    <w:rsid w:val="00FD4A64"/>
    <w:rsid w:val="00FD5FFE"/>
    <w:rsid w:val="00FD6244"/>
    <w:rsid w:val="00FD6F47"/>
    <w:rsid w:val="00FE06B6"/>
    <w:rsid w:val="00FE1F87"/>
    <w:rsid w:val="00FE2025"/>
    <w:rsid w:val="00FE2EFE"/>
    <w:rsid w:val="00FE3DAA"/>
    <w:rsid w:val="00FE477A"/>
    <w:rsid w:val="00FE49E3"/>
    <w:rsid w:val="00FE7E0D"/>
    <w:rsid w:val="00FF1219"/>
    <w:rsid w:val="00FF2FB9"/>
    <w:rsid w:val="00FF3A63"/>
    <w:rsid w:val="00FF4559"/>
    <w:rsid w:val="00FF56C5"/>
    <w:rsid w:val="00FF586D"/>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D50AD92E-9569-48BF-B1C8-821AD3C4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D24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 w:type="character" w:customStyle="1" w:styleId="Ttulo4Car">
    <w:name w:val="Título 4 Car"/>
    <w:basedOn w:val="Fuentedeprrafopredeter"/>
    <w:link w:val="Ttulo4"/>
    <w:uiPriority w:val="9"/>
    <w:rsid w:val="00AD24F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883177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43354410">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53322133">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74503810">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26440120">
      <w:bodyDiv w:val="1"/>
      <w:marLeft w:val="0"/>
      <w:marRight w:val="0"/>
      <w:marTop w:val="0"/>
      <w:marBottom w:val="0"/>
      <w:divBdr>
        <w:top w:val="none" w:sz="0" w:space="0" w:color="auto"/>
        <w:left w:val="none" w:sz="0" w:space="0" w:color="auto"/>
        <w:bottom w:val="none" w:sz="0" w:space="0" w:color="auto"/>
        <w:right w:val="none" w:sz="0" w:space="0" w:color="auto"/>
      </w:divBdr>
    </w:div>
    <w:div w:id="832718196">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2223806">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097940924">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52357044">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26393991">
      <w:bodyDiv w:val="1"/>
      <w:marLeft w:val="0"/>
      <w:marRight w:val="0"/>
      <w:marTop w:val="0"/>
      <w:marBottom w:val="0"/>
      <w:divBdr>
        <w:top w:val="none" w:sz="0" w:space="0" w:color="auto"/>
        <w:left w:val="none" w:sz="0" w:space="0" w:color="auto"/>
        <w:bottom w:val="none" w:sz="0" w:space="0" w:color="auto"/>
        <w:right w:val="none" w:sz="0" w:space="0" w:color="auto"/>
      </w:divBdr>
    </w:div>
    <w:div w:id="1332491718">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598824173">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90783846">
      <w:bodyDiv w:val="1"/>
      <w:marLeft w:val="0"/>
      <w:marRight w:val="0"/>
      <w:marTop w:val="0"/>
      <w:marBottom w:val="0"/>
      <w:divBdr>
        <w:top w:val="none" w:sz="0" w:space="0" w:color="auto"/>
        <w:left w:val="none" w:sz="0" w:space="0" w:color="auto"/>
        <w:bottom w:val="none" w:sz="0" w:space="0" w:color="auto"/>
        <w:right w:val="none" w:sz="0" w:space="0" w:color="auto"/>
      </w:divBdr>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6785241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297941">
      <w:bodyDiv w:val="1"/>
      <w:marLeft w:val="0"/>
      <w:marRight w:val="0"/>
      <w:marTop w:val="0"/>
      <w:marBottom w:val="0"/>
      <w:divBdr>
        <w:top w:val="none" w:sz="0" w:space="0" w:color="auto"/>
        <w:left w:val="none" w:sz="0" w:space="0" w:color="auto"/>
        <w:bottom w:val="none" w:sz="0" w:space="0" w:color="auto"/>
        <w:right w:val="none" w:sz="0" w:space="0" w:color="auto"/>
      </w:divBdr>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66638096">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26727537">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funcionpublica.gob.mx/scagp/dgorcs/reglas/index.htm" TargetMode="External"/><Relationship Id="rId2" Type="http://schemas.openxmlformats.org/officeDocument/2006/relationships/hyperlink" Target="https://edomex.gob.mx/programa_asistencia_social"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E9ED8-3155-4D71-AD82-CAC27BAF3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43</Pages>
  <Words>9376</Words>
  <Characters>51570</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13</cp:revision>
  <cp:lastPrinted>2017-10-23T17:01:00Z</cp:lastPrinted>
  <dcterms:created xsi:type="dcterms:W3CDTF">2019-12-11T02:27:00Z</dcterms:created>
  <dcterms:modified xsi:type="dcterms:W3CDTF">2020-01-29T00:47:00Z</dcterms:modified>
</cp:coreProperties>
</file>