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546CC8">
      <w:pPr>
        <w:widowControl w:val="0"/>
        <w:spacing w:before="100" w:beforeAutospacing="1" w:after="100" w:afterAutospacing="1" w:line="360" w:lineRule="auto"/>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827371">
        <w:rPr>
          <w:rFonts w:ascii="Palatino Linotype" w:hAnsi="Palatino Linotype" w:cs="Arial"/>
          <w:b/>
        </w:rPr>
        <w:t>CUADRAGÉSIMA SEGUNDA SESIÓN ORDINARIA DE</w:t>
      </w:r>
      <w:r w:rsidR="00BD74DC" w:rsidRPr="008C33A3">
        <w:rPr>
          <w:rFonts w:ascii="Palatino Linotype" w:hAnsi="Palatino Linotype" w:cs="Arial"/>
          <w:b/>
        </w:rPr>
        <w:t xml:space="preserve"> </w:t>
      </w:r>
      <w:r w:rsidR="00827371">
        <w:rPr>
          <w:rFonts w:ascii="Palatino Linotype" w:hAnsi="Palatino Linotype" w:cs="Arial"/>
          <w:b/>
        </w:rPr>
        <w:t xml:space="preserve">TRECE </w:t>
      </w:r>
      <w:r w:rsidR="00BD74DC" w:rsidRPr="008C33A3">
        <w:rPr>
          <w:rFonts w:ascii="Palatino Linotype" w:hAnsi="Palatino Linotype" w:cs="Arial"/>
          <w:b/>
        </w:rPr>
        <w:t xml:space="preserve">DE </w:t>
      </w:r>
      <w:r w:rsidR="00827371">
        <w:rPr>
          <w:rFonts w:ascii="Palatino Linotype" w:hAnsi="Palatino Linotype" w:cs="Arial"/>
          <w:b/>
        </w:rPr>
        <w:t xml:space="preserve">NOVIEMBRE </w:t>
      </w:r>
      <w:r w:rsidR="00BD74DC" w:rsidRPr="008C33A3">
        <w:rPr>
          <w:rFonts w:ascii="Palatino Linotype" w:hAnsi="Palatino Linotype" w:cs="Arial"/>
          <w:b/>
        </w:rPr>
        <w:t>DE DOS MIL DIECINUEVE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827371">
        <w:rPr>
          <w:rFonts w:ascii="Palatino Linotype" w:hAnsi="Palatino Linotype" w:cs="Arial"/>
          <w:b/>
        </w:rPr>
        <w:t>7385</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/RR/201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852166" w:rsidRPr="008C33A3" w:rsidRDefault="00852166" w:rsidP="00546CC8">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827371">
        <w:rPr>
          <w:rFonts w:ascii="Palatino Linotype" w:hAnsi="Palatino Linotype" w:cs="Arial"/>
          <w:b/>
        </w:rPr>
        <w:t>07385</w:t>
      </w:r>
      <w:r w:rsidR="00BD74DC" w:rsidRPr="008C33A3">
        <w:rPr>
          <w:rFonts w:ascii="Palatino Linotype" w:hAnsi="Palatino Linotype" w:cs="Arial"/>
          <w:b/>
        </w:rPr>
        <w:t>/INFOEM/IP/RR/2019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827371">
        <w:rPr>
          <w:rFonts w:ascii="Palatino Linotype" w:hAnsi="Palatino Linotype" w:cs="Arial"/>
        </w:rPr>
        <w:t xml:space="preserve"> que por </w:t>
      </w:r>
      <w:proofErr w:type="spellStart"/>
      <w:r w:rsidR="00827371">
        <w:rPr>
          <w:rFonts w:ascii="Palatino Linotype" w:hAnsi="Palatino Linotype" w:cs="Arial"/>
        </w:rPr>
        <w:t>returno</w:t>
      </w:r>
      <w:proofErr w:type="spellEnd"/>
      <w:r w:rsidR="00827371">
        <w:rPr>
          <w:rFonts w:ascii="Palatino Linotype" w:hAnsi="Palatino Linotype" w:cs="Arial"/>
        </w:rPr>
        <w:t xml:space="preserve"> </w:t>
      </w:r>
      <w:r w:rsidRPr="008C33A3">
        <w:rPr>
          <w:rFonts w:ascii="Palatino Linotype" w:hAnsi="Palatino Linotype" w:cs="Arial"/>
        </w:rPr>
        <w:t>present</w:t>
      </w:r>
      <w:r w:rsidR="00827371">
        <w:rPr>
          <w:rFonts w:ascii="Palatino Linotype" w:hAnsi="Palatino Linotype" w:cs="Arial"/>
        </w:rPr>
        <w:t>ó</w:t>
      </w:r>
      <w:r w:rsidR="00A82254" w:rsidRPr="008C33A3">
        <w:rPr>
          <w:rFonts w:ascii="Palatino Linotype" w:hAnsi="Palatino Linotype" w:cs="Arial"/>
        </w:rPr>
        <w:t xml:space="preserve"> </w:t>
      </w:r>
      <w:r w:rsidR="00DE0382"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Comisionad</w:t>
      </w:r>
      <w:r w:rsidR="00DE0382" w:rsidRPr="008C33A3">
        <w:rPr>
          <w:rFonts w:ascii="Palatino Linotype" w:hAnsi="Palatino Linotype" w:cs="Arial"/>
        </w:rPr>
        <w:t>o</w:t>
      </w:r>
      <w:r w:rsidR="00A82254" w:rsidRPr="008C33A3">
        <w:rPr>
          <w:rFonts w:ascii="Palatino Linotype" w:hAnsi="Palatino Linotype" w:cs="Arial"/>
        </w:rPr>
        <w:t xml:space="preserve"> </w:t>
      </w:r>
      <w:r w:rsidR="00827371">
        <w:rPr>
          <w:rFonts w:ascii="Palatino Linotype" w:hAnsi="Palatino Linotype" w:cs="Arial"/>
          <w:b/>
        </w:rPr>
        <w:t>JAVIER MARTÍNEZ CRUZ</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05349F" w:rsidRPr="008C33A3" w:rsidRDefault="0005349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suscrita</w:t>
      </w:r>
      <w:r w:rsidR="00A82254" w:rsidRPr="008C33A3">
        <w:rPr>
          <w:rFonts w:ascii="Palatino Linotype" w:hAnsi="Palatino Linotype"/>
        </w:rPr>
        <w:t xml:space="preserve"> </w:t>
      </w:r>
      <w:r w:rsidRPr="008C33A3">
        <w:rPr>
          <w:rFonts w:ascii="Palatino Linotype" w:hAnsi="Palatino Linotype"/>
        </w:rPr>
        <w:t>no</w:t>
      </w:r>
      <w:r w:rsidR="00A82254" w:rsidRPr="008C33A3">
        <w:rPr>
          <w:rFonts w:ascii="Palatino Linotype" w:hAnsi="Palatino Linotype"/>
        </w:rPr>
        <w:t xml:space="preserve"> </w:t>
      </w:r>
      <w:r w:rsidRPr="008C33A3">
        <w:rPr>
          <w:rFonts w:ascii="Palatino Linotype" w:hAnsi="Palatino Linotype"/>
        </w:rPr>
        <w:t>comparte</w:t>
      </w:r>
      <w:r w:rsidR="00A82254" w:rsidRPr="008C33A3">
        <w:rPr>
          <w:rFonts w:ascii="Palatino Linotype" w:hAnsi="Palatino Linotype"/>
        </w:rPr>
        <w:t xml:space="preserve"> </w:t>
      </w:r>
      <w:r w:rsidR="00DE0382"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00DE0382" w:rsidRPr="008C33A3">
        <w:rPr>
          <w:rFonts w:ascii="Palatino Linotype" w:hAnsi="Palatino Linotype"/>
        </w:rPr>
        <w:t>ni</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sentido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00DE0382" w:rsidRPr="008C33A3">
        <w:rPr>
          <w:rFonts w:ascii="Palatino Linotype" w:hAnsi="Palatino Linotype"/>
        </w:rPr>
        <w:t>en</w:t>
      </w:r>
      <w:r w:rsidR="00A82254" w:rsidRPr="008C33A3">
        <w:rPr>
          <w:rFonts w:ascii="Palatino Linotype" w:hAnsi="Palatino Linotype"/>
        </w:rPr>
        <w:t xml:space="preserve"> </w:t>
      </w:r>
      <w:r w:rsidR="00DE0382" w:rsidRPr="008C33A3">
        <w:rPr>
          <w:rFonts w:ascii="Palatino Linotype" w:hAnsi="Palatino Linotype"/>
        </w:rPr>
        <w:t>atención</w:t>
      </w:r>
      <w:r w:rsidR="00A82254" w:rsidRPr="008C33A3">
        <w:rPr>
          <w:rFonts w:ascii="Palatino Linotype" w:hAnsi="Palatino Linotype"/>
        </w:rPr>
        <w:t xml:space="preserve"> </w:t>
      </w:r>
      <w:r w:rsidR="00DE0382" w:rsidRPr="008C33A3">
        <w:rPr>
          <w:rFonts w:ascii="Palatino Linotype" w:hAnsi="Palatino Linotype"/>
        </w:rPr>
        <w:t>a</w:t>
      </w:r>
      <w:r w:rsidR="00A82254" w:rsidRPr="008C33A3">
        <w:rPr>
          <w:rFonts w:ascii="Palatino Linotype" w:hAnsi="Palatino Linotype"/>
        </w:rPr>
        <w:t xml:space="preserve"> </w:t>
      </w:r>
      <w:r w:rsidR="00DE0382" w:rsidRPr="008C33A3">
        <w:rPr>
          <w:rFonts w:ascii="Palatino Linotype" w:hAnsi="Palatino Linotype"/>
        </w:rPr>
        <w:t>las</w:t>
      </w:r>
      <w:r w:rsidR="00A82254" w:rsidRPr="008C33A3">
        <w:rPr>
          <w:rFonts w:ascii="Palatino Linotype" w:hAnsi="Palatino Linotype"/>
        </w:rPr>
        <w:t xml:space="preserve"> </w:t>
      </w:r>
      <w:r w:rsidR="00DE0382" w:rsidRPr="008C33A3">
        <w:rPr>
          <w:rFonts w:ascii="Palatino Linotype" w:hAnsi="Palatino Linotype"/>
        </w:rPr>
        <w:t>siguientes</w:t>
      </w:r>
      <w:r w:rsidR="00A82254" w:rsidRPr="008C33A3">
        <w:rPr>
          <w:rFonts w:ascii="Palatino Linotype" w:hAnsi="Palatino Linotype"/>
        </w:rPr>
        <w:t xml:space="preserve"> </w:t>
      </w:r>
      <w:r w:rsidR="00DE0382" w:rsidRPr="008C33A3">
        <w:rPr>
          <w:rFonts w:ascii="Palatino Linotype" w:hAnsi="Palatino Linotype"/>
        </w:rPr>
        <w:t>consideraciones</w:t>
      </w:r>
      <w:r w:rsidR="00A82254" w:rsidRPr="008C33A3">
        <w:rPr>
          <w:rFonts w:ascii="Palatino Linotype" w:hAnsi="Palatino Linotype"/>
        </w:rPr>
        <w:t xml:space="preserve"> </w:t>
      </w:r>
      <w:r w:rsidR="00DE0382" w:rsidRPr="008C33A3">
        <w:rPr>
          <w:rFonts w:ascii="Palatino Linotype" w:hAnsi="Palatino Linotype"/>
        </w:rPr>
        <w:t>de</w:t>
      </w:r>
      <w:r w:rsidR="00A82254" w:rsidRPr="008C33A3">
        <w:rPr>
          <w:rFonts w:ascii="Palatino Linotype" w:hAnsi="Palatino Linotype"/>
        </w:rPr>
        <w:t xml:space="preserv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131602" w:rsidRDefault="00DE0382"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Pr="008C33A3">
        <w:rPr>
          <w:rFonts w:ascii="Palatino Linotype" w:hAnsi="Palatino Linotype"/>
        </w:rPr>
        <w:t>l</w:t>
      </w:r>
      <w:r w:rsidR="00827371">
        <w:rPr>
          <w:rFonts w:ascii="Palatino Linotype" w:hAnsi="Palatino Linotype"/>
        </w:rPr>
        <w:t>a</w:t>
      </w:r>
      <w:r w:rsidR="00A82254" w:rsidRPr="008C33A3">
        <w:rPr>
          <w:rFonts w:ascii="Palatino Linotype" w:hAnsi="Palatino Linotype"/>
        </w:rPr>
        <w:t xml:space="preserve"> </w:t>
      </w:r>
      <w:r w:rsidR="00FA04A3" w:rsidRPr="008C33A3">
        <w:rPr>
          <w:rFonts w:ascii="Palatino Linotype" w:hAnsi="Palatino Linotype"/>
        </w:rPr>
        <w:t>solicitante</w:t>
      </w:r>
      <w:r w:rsidR="00A82254" w:rsidRPr="008C33A3">
        <w:rPr>
          <w:rFonts w:ascii="Palatino Linotype" w:hAnsi="Palatino Linotype"/>
        </w:rPr>
        <w:t xml:space="preserve">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del</w:t>
      </w:r>
      <w:r w:rsidR="00FA04A3" w:rsidRPr="008C33A3">
        <w:rPr>
          <w:rFonts w:ascii="Palatino Linotype" w:hAnsi="Palatino Linotype"/>
        </w:rPr>
        <w:t xml:space="preserve"> </w:t>
      </w:r>
      <w:r w:rsidR="00827371">
        <w:rPr>
          <w:rFonts w:ascii="Palatino Linotype" w:hAnsi="Palatino Linotype"/>
          <w:b/>
          <w:lang w:val="es-ES_tradnl"/>
        </w:rPr>
        <w:t>Sistema Municipal para el Desarrollo Integral de la Familia de Zumpango</w:t>
      </w:r>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w:t>
      </w:r>
      <w:r w:rsidR="00827371">
        <w:rPr>
          <w:rFonts w:ascii="Palatino Linotype" w:hAnsi="Palatino Linotype"/>
        </w:rPr>
        <w:t>l</w:t>
      </w:r>
      <w:r w:rsidR="00827371" w:rsidRPr="00827371">
        <w:rPr>
          <w:rFonts w:ascii="Palatino Linotype" w:hAnsi="Palatino Linotype"/>
        </w:rPr>
        <w:t xml:space="preserve">os recibos de nómina de todos </w:t>
      </w:r>
      <w:proofErr w:type="gramStart"/>
      <w:r w:rsidR="00827371" w:rsidRPr="00827371">
        <w:rPr>
          <w:rFonts w:ascii="Palatino Linotype" w:hAnsi="Palatino Linotype"/>
        </w:rPr>
        <w:t>los</w:t>
      </w:r>
      <w:proofErr w:type="gramEnd"/>
      <w:r w:rsidR="00827371" w:rsidRPr="00827371">
        <w:rPr>
          <w:rFonts w:ascii="Palatino Linotype" w:hAnsi="Palatino Linotype"/>
        </w:rPr>
        <w:t xml:space="preserve"> trabajadores del DIF, del periodo comprendido del 01 de mayo al 30 de julio de 2019 </w:t>
      </w:r>
      <w:r w:rsidR="00827371" w:rsidRPr="00827371">
        <w:rPr>
          <w:rFonts w:ascii="Palatino Linotype" w:hAnsi="Palatino Linotype"/>
        </w:rPr>
        <w:lastRenderedPageBreak/>
        <w:t xml:space="preserve">en </w:t>
      </w:r>
      <w:proofErr w:type="spellStart"/>
      <w:r w:rsidR="00827371" w:rsidRPr="00827371">
        <w:rPr>
          <w:rFonts w:ascii="Palatino Linotype" w:hAnsi="Palatino Linotype"/>
        </w:rPr>
        <w:t>pdf</w:t>
      </w:r>
      <w:proofErr w:type="spellEnd"/>
      <w:r w:rsidR="00827371" w:rsidRPr="00827371">
        <w:rPr>
          <w:rFonts w:ascii="Palatino Linotype" w:hAnsi="Palatino Linotype"/>
        </w:rPr>
        <w:t xml:space="preserve"> y formato abierto, así como los recibos de la prima vacacional y aguinaldo que se han pago de enero a la fecha</w:t>
      </w:r>
      <w:r w:rsidR="00131602">
        <w:rPr>
          <w:rFonts w:ascii="Palatino Linotype" w:hAnsi="Palatino Linotype"/>
        </w:rPr>
        <w:t>:</w:t>
      </w:r>
    </w:p>
    <w:p w:rsidR="00413D29" w:rsidRDefault="006D0BAF" w:rsidP="00546CC8">
      <w:pPr>
        <w:tabs>
          <w:tab w:val="left" w:pos="4962"/>
        </w:tabs>
        <w:spacing w:before="100" w:beforeAutospacing="1" w:after="100" w:afterAutospacing="1" w:line="360" w:lineRule="auto"/>
        <w:jc w:val="both"/>
        <w:rPr>
          <w:rFonts w:ascii="Palatino Linotype" w:hAnsi="Palatino Linotype"/>
        </w:rPr>
      </w:pPr>
      <w:r w:rsidRPr="001D1B29">
        <w:rPr>
          <w:rFonts w:ascii="Palatino Linotype" w:hAnsi="Palatino Linotype"/>
        </w:rPr>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413D29">
        <w:rPr>
          <w:rFonts w:ascii="Palatino Linotype" w:hAnsi="Palatino Linotype"/>
        </w:rPr>
        <w:t xml:space="preserve">hizo entrega de </w:t>
      </w:r>
      <w:r w:rsidR="00413D29" w:rsidRPr="00413D29">
        <w:rPr>
          <w:rFonts w:ascii="Palatino Linotype" w:hAnsi="Palatino Linotype"/>
        </w:rPr>
        <w:t>las versiones públicas de los recibos de nómina de los trabajadores adscritos a dicho Sistema, del periodo comprendido del 01 de mayo al 30 de julio de 2019; así como, los recibos por los conceptos de prima vacacional y aguinaldo, en formato PDF.</w:t>
      </w:r>
    </w:p>
    <w:p w:rsidR="007C363F" w:rsidRDefault="006D0BA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l</w:t>
      </w:r>
      <w:r w:rsidR="00413D29">
        <w:rPr>
          <w:rFonts w:ascii="Palatino Linotype" w:hAnsi="Palatino Linotype"/>
        </w:rPr>
        <w:t>a</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7C363F" w:rsidRPr="007C363F">
        <w:rPr>
          <w:rFonts w:ascii="Palatino Linotype" w:hAnsi="Palatino Linotype"/>
        </w:rPr>
        <w:t xml:space="preserve">se agravió por la </w:t>
      </w:r>
      <w:r w:rsidR="007C363F">
        <w:rPr>
          <w:rFonts w:ascii="Palatino Linotype" w:hAnsi="Palatino Linotype"/>
        </w:rPr>
        <w:t xml:space="preserve">información </w:t>
      </w:r>
      <w:r w:rsidR="00413D29">
        <w:rPr>
          <w:rFonts w:ascii="Palatino Linotype" w:hAnsi="Palatino Linotype"/>
        </w:rPr>
        <w:t>incompleta.</w:t>
      </w:r>
    </w:p>
    <w:p w:rsidR="00313ECF" w:rsidRDefault="007C363F" w:rsidP="00546CC8">
      <w:pPr>
        <w:spacing w:before="100" w:beforeAutospacing="1" w:after="100" w:afterAutospacing="1" w:line="360" w:lineRule="auto"/>
        <w:jc w:val="both"/>
        <w:rPr>
          <w:rFonts w:ascii="Palatino Linotype" w:hAnsi="Palatino Linotype" w:cs="Arial"/>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fue omiso en rendir su Informe Justificado</w:t>
      </w:r>
      <w:r w:rsidR="008F5C7B" w:rsidRPr="008C33A3">
        <w:rPr>
          <w:rFonts w:ascii="Palatino Linotype" w:hAnsi="Palatino Linotype"/>
        </w:rPr>
        <w:t>.</w:t>
      </w:r>
      <w:r>
        <w:rPr>
          <w:rFonts w:ascii="Palatino Linotype" w:hAnsi="Palatino Linotype"/>
        </w:rPr>
        <w:t xml:space="preserve"> </w:t>
      </w:r>
      <w:r w:rsidR="008F5C7B" w:rsidRPr="008C33A3">
        <w:rPr>
          <w:rFonts w:ascii="Palatino Linotype" w:hAnsi="Palatino Linotype" w:cs="Arial"/>
        </w:rPr>
        <w:t>P</w:t>
      </w:r>
      <w:r w:rsidR="00841123" w:rsidRPr="008C33A3">
        <w:rPr>
          <w:rFonts w:ascii="Palatino Linotype" w:hAnsi="Palatino Linotype" w:cs="Arial"/>
        </w:rPr>
        <w:t>or su parte</w:t>
      </w:r>
      <w:r w:rsidR="008F5C7B" w:rsidRPr="008C33A3">
        <w:rPr>
          <w:rFonts w:ascii="Palatino Linotype" w:hAnsi="Palatino Linotype" w:cs="Arial"/>
        </w:rPr>
        <w:t>, se destaca que</w:t>
      </w:r>
      <w:r w:rsidR="00841123" w:rsidRPr="008C33A3">
        <w:rPr>
          <w:rFonts w:ascii="Palatino Linotype" w:hAnsi="Palatino Linotype" w:cs="Arial"/>
        </w:rPr>
        <w:t xml:space="preserve"> </w:t>
      </w:r>
      <w:r w:rsidR="008F5C7B" w:rsidRPr="008C33A3">
        <w:rPr>
          <w:rFonts w:ascii="Palatino Linotype" w:hAnsi="Palatino Linotype" w:cs="Arial"/>
          <w:b/>
        </w:rPr>
        <w:t>L</w:t>
      </w:r>
      <w:r w:rsidR="000D4DB7">
        <w:rPr>
          <w:rFonts w:ascii="Palatino Linotype" w:hAnsi="Palatino Linotype" w:cs="Arial"/>
          <w:b/>
        </w:rPr>
        <w:t>A</w:t>
      </w:r>
      <w:r w:rsidR="008F5C7B" w:rsidRPr="008C33A3">
        <w:rPr>
          <w:rFonts w:ascii="Palatino Linotype" w:hAnsi="Palatino Linotype" w:cs="Arial"/>
          <w:b/>
        </w:rPr>
        <w:t xml:space="preserve"> RECURRENTE</w:t>
      </w:r>
      <w:r w:rsidR="008F5C7B" w:rsidRPr="008C33A3">
        <w:rPr>
          <w:rFonts w:ascii="Palatino Linotype" w:hAnsi="Palatino Linotype" w:cs="Arial"/>
        </w:rPr>
        <w:t xml:space="preserve"> no presentó manifestaciones, alegatos, ni ofreció medios de prueba que a su derecho convinieran.</w:t>
      </w:r>
    </w:p>
    <w:p w:rsidR="000D4DB7" w:rsidRDefault="0072515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proofErr w:type="spellStart"/>
      <w:r w:rsidRPr="008C33A3">
        <w:rPr>
          <w:rFonts w:ascii="Palatino Linotype" w:hAnsi="Palatino Linotype"/>
        </w:rPr>
        <w:t>Resolutora</w:t>
      </w:r>
      <w:proofErr w:type="spellEnd"/>
      <w:r w:rsidR="00A82254" w:rsidRPr="008C33A3">
        <w:rPr>
          <w:rFonts w:ascii="Palatino Linotype" w:hAnsi="Palatino Linotype"/>
        </w:rPr>
        <w:t xml:space="preserve"> </w:t>
      </w:r>
      <w:r w:rsidRPr="008C33A3">
        <w:rPr>
          <w:rFonts w:ascii="Palatino Linotype" w:hAnsi="Palatino Linotype"/>
        </w:rPr>
        <w:t>analizó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totalidad</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constancias</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integraba</w:t>
      </w:r>
      <w:r w:rsidR="007112AB" w:rsidRPr="008C33A3">
        <w:rPr>
          <w:rFonts w:ascii="Palatino Linotype" w:hAnsi="Palatino Linotype"/>
        </w:rPr>
        <w:t>n</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expediente</w:t>
      </w:r>
      <w:r w:rsidR="00A82254" w:rsidRPr="008C33A3">
        <w:rPr>
          <w:rFonts w:ascii="Palatino Linotype" w:hAnsi="Palatino Linotype"/>
        </w:rPr>
        <w:t xml:space="preserve"> </w:t>
      </w:r>
      <w:r w:rsidRPr="008C33A3">
        <w:rPr>
          <w:rFonts w:ascii="Palatino Linotype" w:hAnsi="Palatino Linotype"/>
        </w:rPr>
        <w:t>electrónico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SAIMEX</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previo</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fondo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asunto,</w:t>
      </w:r>
      <w:r w:rsidR="00A82254" w:rsidRPr="008C33A3">
        <w:rPr>
          <w:rFonts w:ascii="Palatino Linotype" w:hAnsi="Palatino Linotype"/>
        </w:rPr>
        <w:t xml:space="preserve"> </w:t>
      </w:r>
      <w:r w:rsidRPr="008C33A3">
        <w:rPr>
          <w:rFonts w:ascii="Palatino Linotype" w:hAnsi="Palatino Linotype"/>
        </w:rPr>
        <w:t>determinó</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las</w:t>
      </w:r>
      <w:r w:rsidR="00A82254" w:rsidRPr="008C33A3">
        <w:rPr>
          <w:rFonts w:ascii="Palatino Linotype" w:hAnsi="Palatino Linotype"/>
        </w:rPr>
        <w:t xml:space="preserve"> </w:t>
      </w:r>
      <w:r w:rsidRPr="008C33A3">
        <w:rPr>
          <w:rFonts w:ascii="Palatino Linotype" w:hAnsi="Palatino Linotype"/>
        </w:rPr>
        <w:t>razones</w:t>
      </w:r>
      <w:r w:rsidR="00A82254" w:rsidRPr="008C33A3">
        <w:rPr>
          <w:rFonts w:ascii="Palatino Linotype" w:hAnsi="Palatino Linotype"/>
        </w:rPr>
        <w:t xml:space="preserve"> </w:t>
      </w:r>
      <w:r w:rsidRPr="008C33A3">
        <w:rPr>
          <w:rFonts w:ascii="Palatino Linotype" w:hAnsi="Palatino Linotype"/>
        </w:rPr>
        <w:t>o</w:t>
      </w:r>
      <w:r w:rsidR="00A82254" w:rsidRPr="008C33A3">
        <w:rPr>
          <w:rFonts w:ascii="Palatino Linotype" w:hAnsi="Palatino Linotype"/>
        </w:rPr>
        <w:t xml:space="preserve"> </w:t>
      </w:r>
      <w:r w:rsidRPr="008C33A3">
        <w:rPr>
          <w:rFonts w:ascii="Palatino Linotype" w:hAnsi="Palatino Linotype"/>
        </w:rPr>
        <w:t>motivos</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inconformidad</w:t>
      </w:r>
      <w:r w:rsidR="00A82254" w:rsidRPr="008C33A3">
        <w:rPr>
          <w:rFonts w:ascii="Palatino Linotype" w:hAnsi="Palatino Linotype"/>
        </w:rPr>
        <w:t xml:space="preserve"> </w:t>
      </w:r>
      <w:r w:rsidRPr="008C33A3">
        <w:rPr>
          <w:rFonts w:ascii="Palatino Linotype" w:hAnsi="Palatino Linotype"/>
        </w:rPr>
        <w:t>hechos</w:t>
      </w:r>
      <w:r w:rsidR="00A82254" w:rsidRPr="008C33A3">
        <w:rPr>
          <w:rFonts w:ascii="Palatino Linotype" w:hAnsi="Palatino Linotype"/>
        </w:rPr>
        <w:t xml:space="preserve"> </w:t>
      </w:r>
      <w:r w:rsidRPr="008C33A3">
        <w:rPr>
          <w:rFonts w:ascii="Palatino Linotype" w:hAnsi="Palatino Linotype"/>
        </w:rPr>
        <w:t>valer</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b/>
        </w:rPr>
        <w:t>L</w:t>
      </w:r>
      <w:r w:rsidR="000D4DB7">
        <w:rPr>
          <w:rFonts w:ascii="Palatino Linotype" w:hAnsi="Palatino Linotype"/>
          <w:b/>
        </w:rPr>
        <w:t>A</w:t>
      </w:r>
      <w:r w:rsidR="00A82254" w:rsidRPr="008C33A3">
        <w:rPr>
          <w:rFonts w:ascii="Palatino Linotype" w:hAnsi="Palatino Linotype"/>
          <w:b/>
        </w:rPr>
        <w:t xml:space="preserve"> </w:t>
      </w:r>
      <w:r w:rsidRPr="008C33A3">
        <w:rPr>
          <w:rFonts w:ascii="Palatino Linotype" w:hAnsi="Palatino Linotype"/>
          <w:b/>
        </w:rPr>
        <w:t>RECURRENTE</w:t>
      </w:r>
      <w:r w:rsidR="00A82254" w:rsidRPr="008C33A3">
        <w:rPr>
          <w:rFonts w:ascii="Palatino Linotype" w:hAnsi="Palatino Linotype"/>
          <w:b/>
        </w:rPr>
        <w:t xml:space="preserve"> </w:t>
      </w:r>
      <w:r w:rsidR="00151298">
        <w:rPr>
          <w:rFonts w:ascii="Palatino Linotype" w:hAnsi="Palatino Linotype"/>
        </w:rPr>
        <w:t>eran</w:t>
      </w:r>
      <w:r w:rsidR="00A82254" w:rsidRPr="008C33A3">
        <w:rPr>
          <w:rFonts w:ascii="Palatino Linotype" w:hAnsi="Palatino Linotype"/>
        </w:rPr>
        <w:t xml:space="preserve"> </w:t>
      </w:r>
      <w:r w:rsidR="000D4DB7">
        <w:rPr>
          <w:rFonts w:ascii="Palatino Linotype" w:hAnsi="Palatino Linotype"/>
        </w:rPr>
        <w:t>infundadas</w:t>
      </w:r>
      <w:r w:rsidRPr="008C33A3">
        <w:rPr>
          <w:rFonts w:ascii="Palatino Linotype" w:hAnsi="Palatino Linotype"/>
        </w:rPr>
        <w:t>;</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00546CC8">
        <w:rPr>
          <w:rFonts w:ascii="Palatino Linotype" w:hAnsi="Palatino Linotype"/>
          <w:b/>
        </w:rPr>
        <w:t>CONFIRMÓ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000D4DB7">
        <w:rPr>
          <w:rFonts w:ascii="Palatino Linotype" w:hAnsi="Palatino Linotype"/>
        </w:rPr>
        <w:t xml:space="preserve">. </w:t>
      </w:r>
    </w:p>
    <w:p w:rsidR="00410339" w:rsidRDefault="0023393C"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Con base a lo anterior, la </w:t>
      </w:r>
      <w:r w:rsidR="00BD127E">
        <w:rPr>
          <w:rFonts w:ascii="Palatino Linotype" w:hAnsi="Palatino Linotype"/>
        </w:rPr>
        <w:t xml:space="preserve">que suscribe difiere respecto al hecho de que lo procedente sea </w:t>
      </w:r>
      <w:r w:rsidR="000D4DB7">
        <w:rPr>
          <w:rFonts w:ascii="Palatino Linotype" w:hAnsi="Palatino Linotype"/>
          <w:b/>
        </w:rPr>
        <w:t>CONFIRMAR</w:t>
      </w:r>
      <w:r w:rsidR="00BD127E">
        <w:rPr>
          <w:rFonts w:ascii="Palatino Linotype" w:hAnsi="Palatino Linotype"/>
        </w:rPr>
        <w:t xml:space="preserve"> la respuesta del </w:t>
      </w:r>
      <w:r w:rsidR="00BD127E" w:rsidRPr="00BD127E">
        <w:rPr>
          <w:rFonts w:ascii="Palatino Linotype" w:hAnsi="Palatino Linotype"/>
          <w:b/>
        </w:rPr>
        <w:t>SUJETO OBLIGADO</w:t>
      </w:r>
      <w:r w:rsidR="00BD127E">
        <w:rPr>
          <w:rFonts w:ascii="Palatino Linotype" w:hAnsi="Palatino Linotype"/>
        </w:rPr>
        <w:t xml:space="preserve">; ello en razón, </w:t>
      </w:r>
      <w:r w:rsidR="000D4DB7">
        <w:rPr>
          <w:rFonts w:ascii="Palatino Linotype" w:hAnsi="Palatino Linotype"/>
        </w:rPr>
        <w:t xml:space="preserve">de que la clasificación </w:t>
      </w:r>
      <w:r w:rsidR="000D4DB7" w:rsidRPr="000D4DB7">
        <w:rPr>
          <w:rFonts w:ascii="Palatino Linotype" w:hAnsi="Palatino Linotype"/>
        </w:rPr>
        <w:t>de los recibos de nómina de los trabajad</w:t>
      </w:r>
      <w:r w:rsidR="000D4DB7">
        <w:rPr>
          <w:rFonts w:ascii="Palatino Linotype" w:hAnsi="Palatino Linotype"/>
        </w:rPr>
        <w:t xml:space="preserve">ores adscritos a dicho Sistema y </w:t>
      </w:r>
      <w:r w:rsidR="000D4DB7" w:rsidRPr="000D4DB7">
        <w:rPr>
          <w:rFonts w:ascii="Palatino Linotype" w:hAnsi="Palatino Linotype"/>
        </w:rPr>
        <w:lastRenderedPageBreak/>
        <w:t>los recibos por los conceptos de prima vacacional y aguinaldo</w:t>
      </w:r>
      <w:r w:rsidR="000D4DB7">
        <w:rPr>
          <w:rFonts w:ascii="Palatino Linotype" w:hAnsi="Palatino Linotype"/>
        </w:rPr>
        <w:t xml:space="preserve">, no se encuentran ajustados a lo señalado por la Ley de la materia. </w:t>
      </w:r>
    </w:p>
    <w:p w:rsidR="0023393C" w:rsidRDefault="00410339"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w:t>
      </w:r>
      <w:r w:rsidR="00A52E3F" w:rsidRPr="00A52E3F">
        <w:rPr>
          <w:rFonts w:ascii="Palatino Linotype" w:hAnsi="Palatino Linotype"/>
        </w:rPr>
        <w:t>l</w:t>
      </w:r>
      <w:r w:rsidR="00A52E3F">
        <w:rPr>
          <w:rFonts w:ascii="Palatino Linotype" w:hAnsi="Palatino Linotype"/>
        </w:rPr>
        <w:t>a</w:t>
      </w:r>
      <w:r w:rsidR="00A52E3F" w:rsidRPr="00A52E3F">
        <w:rPr>
          <w:rFonts w:ascii="Palatino Linotype" w:hAnsi="Palatino Linotype"/>
        </w:rPr>
        <w:t xml:space="preserve"> particular solicitó los recibos de nómina de los trabajadores y los recibos por los conceptos de prima vacacional y aguinaldo, a lo que </w:t>
      </w:r>
      <w:r w:rsidR="00A52E3F" w:rsidRPr="00A52E3F">
        <w:rPr>
          <w:rFonts w:ascii="Palatino Linotype" w:hAnsi="Palatino Linotype"/>
          <w:b/>
        </w:rPr>
        <w:t>EL SUJETO OBLIGADO</w:t>
      </w:r>
      <w:r w:rsidR="00A52E3F" w:rsidRPr="00A52E3F">
        <w:rPr>
          <w:rFonts w:ascii="Palatino Linotype" w:hAnsi="Palatino Linotype"/>
        </w:rPr>
        <w:t xml:space="preserve">, mediante su respuesta entregó </w:t>
      </w:r>
      <w:r w:rsidR="00A52E3F">
        <w:rPr>
          <w:rFonts w:ascii="Palatino Linotype" w:hAnsi="Palatino Linotype"/>
        </w:rPr>
        <w:t xml:space="preserve">diversos recibos de </w:t>
      </w:r>
      <w:r w:rsidR="004F35BD">
        <w:rPr>
          <w:rFonts w:ascii="Palatino Linotype" w:hAnsi="Palatino Linotype"/>
        </w:rPr>
        <w:t>nómina</w:t>
      </w:r>
      <w:r w:rsidR="00A52E3F">
        <w:rPr>
          <w:rFonts w:ascii="Palatino Linotype" w:hAnsi="Palatino Linotype"/>
        </w:rPr>
        <w:t xml:space="preserve"> del Sistema Municipal Para el Desarrollo Integral de la Familia de Zumpango </w:t>
      </w:r>
      <w:r w:rsidR="00F4657F">
        <w:rPr>
          <w:rFonts w:ascii="Palatino Linotype" w:hAnsi="Palatino Linotype"/>
        </w:rPr>
        <w:t xml:space="preserve">informando las </w:t>
      </w:r>
      <w:r w:rsidR="00F4657F" w:rsidRPr="00F4657F">
        <w:rPr>
          <w:rFonts w:ascii="Palatino Linotype" w:hAnsi="Palatino Linotype"/>
        </w:rPr>
        <w:t>percepciones correspondientes</w:t>
      </w:r>
      <w:r w:rsidR="00F4657F">
        <w:rPr>
          <w:rFonts w:ascii="Palatino Linotype" w:hAnsi="Palatino Linotype"/>
        </w:rPr>
        <w:t xml:space="preserve"> </w:t>
      </w:r>
      <w:r w:rsidR="00F4657F" w:rsidRPr="00413D29">
        <w:rPr>
          <w:rFonts w:ascii="Palatino Linotype" w:hAnsi="Palatino Linotype"/>
        </w:rPr>
        <w:t>del 01 de mayo al 30 de julio de 2019</w:t>
      </w:r>
      <w:r w:rsidR="00A52E3F" w:rsidRPr="00A52E3F">
        <w:rPr>
          <w:rFonts w:ascii="Palatino Linotype" w:hAnsi="Palatino Linotype"/>
        </w:rPr>
        <w:t>, de la que supr</w:t>
      </w:r>
      <w:r w:rsidR="00F4657F">
        <w:rPr>
          <w:rFonts w:ascii="Palatino Linotype" w:hAnsi="Palatino Linotype"/>
        </w:rPr>
        <w:t>imió datos considerados públicos</w:t>
      </w:r>
      <w:r w:rsidR="00A52E3F" w:rsidRPr="00A52E3F">
        <w:rPr>
          <w:rFonts w:ascii="Palatino Linotype" w:hAnsi="Palatino Linotype"/>
        </w:rPr>
        <w:t xml:space="preserve">; tales como, </w:t>
      </w:r>
      <w:r w:rsidR="00F4657F">
        <w:rPr>
          <w:rFonts w:ascii="Palatino Linotype" w:hAnsi="Palatino Linotype"/>
        </w:rPr>
        <w:t>la firma y el Código Bidimensional QR</w:t>
      </w:r>
      <w:r w:rsidR="00A52E3F" w:rsidRPr="00A52E3F">
        <w:rPr>
          <w:rFonts w:ascii="Palatino Linotype" w:hAnsi="Palatino Linotype"/>
        </w:rPr>
        <w:t xml:space="preserve">; datos a los que se les da el carácter de públicos debido a que el darse a conocer no vulnera la esfera de derechos humanos de dichos servidores públicos; </w:t>
      </w:r>
      <w:r w:rsidR="00F4657F">
        <w:rPr>
          <w:rFonts w:ascii="Palatino Linotype" w:hAnsi="Palatino Linotype"/>
        </w:rPr>
        <w:t xml:space="preserve">en ese </w:t>
      </w:r>
      <w:r w:rsidR="00546CC8">
        <w:rPr>
          <w:rFonts w:ascii="Palatino Linotype" w:hAnsi="Palatino Linotype"/>
        </w:rPr>
        <w:t>mismo sentido, se tiene que dejó</w:t>
      </w:r>
      <w:r w:rsidR="00F4657F">
        <w:rPr>
          <w:rFonts w:ascii="Palatino Linotype" w:hAnsi="Palatino Linotype"/>
        </w:rPr>
        <w:t xml:space="preserve"> información susceptible de ser clasificada como confidencial, como lo es el SIT DE CAPITALIZACIÓN I</w:t>
      </w:r>
      <w:r w:rsidR="004F35BD">
        <w:rPr>
          <w:rFonts w:ascii="Palatino Linotype" w:hAnsi="Palatino Linotype"/>
        </w:rPr>
        <w:t>NDIVIDUAL Y CREDITOS AL CONSUMO, datos que son de carácter privado debido a que el darlos a conocer vulnera la esfera</w:t>
      </w:r>
      <w:r w:rsidR="00290C25">
        <w:rPr>
          <w:rFonts w:ascii="Palatino Linotype" w:hAnsi="Palatino Linotype"/>
        </w:rPr>
        <w:t xml:space="preserve"> de los derechos humanos de l</w:t>
      </w:r>
      <w:r w:rsidR="004F35BD">
        <w:rPr>
          <w:rFonts w:ascii="Palatino Linotype" w:hAnsi="Palatino Linotype"/>
        </w:rPr>
        <w:t xml:space="preserve">os servidores públicos; </w:t>
      </w:r>
      <w:r w:rsidR="00A52E3F" w:rsidRPr="00A52E3F">
        <w:rPr>
          <w:rFonts w:ascii="Palatino Linotype" w:hAnsi="Palatino Linotype"/>
        </w:rPr>
        <w:t>aunado a que, al suprimir o testar datos en un documento sin fundamentar y motivar el mismo, se estaría ante un documento alterado, tachado, que no tendría un valor jurídico del mismo; razón por la cual, se considera que dicho documento no satisfizo el derecho de acceso a la información de</w:t>
      </w:r>
      <w:r w:rsidR="004F35BD">
        <w:rPr>
          <w:rFonts w:ascii="Palatino Linotype" w:hAnsi="Palatino Linotype"/>
        </w:rPr>
        <w:t xml:space="preserve"> </w:t>
      </w:r>
      <w:r w:rsidR="00A52E3F" w:rsidRPr="00A52E3F">
        <w:rPr>
          <w:rFonts w:ascii="Palatino Linotype" w:hAnsi="Palatino Linotype"/>
        </w:rPr>
        <w:t>l</w:t>
      </w:r>
      <w:r w:rsidR="004F35BD">
        <w:rPr>
          <w:rFonts w:ascii="Palatino Linotype" w:hAnsi="Palatino Linotype"/>
        </w:rPr>
        <w:t>a</w:t>
      </w:r>
      <w:r w:rsidR="00290C25">
        <w:rPr>
          <w:rFonts w:ascii="Palatino Linotype" w:hAnsi="Palatino Linotype"/>
        </w:rPr>
        <w:t xml:space="preserve"> solicitante</w:t>
      </w:r>
      <w:r>
        <w:rPr>
          <w:rFonts w:ascii="Palatino Linotype" w:hAnsi="Palatino Linotype"/>
        </w:rPr>
        <w:t xml:space="preserve">; por lo que la procedencia del </w:t>
      </w:r>
      <w:r w:rsidR="007A6B87">
        <w:rPr>
          <w:rFonts w:ascii="Palatino Linotype" w:hAnsi="Palatino Linotype"/>
        </w:rPr>
        <w:t xml:space="preserve">presente </w:t>
      </w:r>
      <w:r>
        <w:rPr>
          <w:rFonts w:ascii="Palatino Linotype" w:hAnsi="Palatino Linotype"/>
        </w:rPr>
        <w:t>recurso de revisión resulta</w:t>
      </w:r>
      <w:r w:rsidR="007A6B87">
        <w:rPr>
          <w:rFonts w:ascii="Palatino Linotype" w:hAnsi="Palatino Linotype"/>
        </w:rPr>
        <w:t>ba</w:t>
      </w:r>
      <w:r>
        <w:rPr>
          <w:rFonts w:ascii="Palatino Linotype" w:hAnsi="Palatino Linotype"/>
        </w:rPr>
        <w:t xml:space="preserve"> ser una cuestión de pr</w:t>
      </w:r>
      <w:r w:rsidR="007A6B87">
        <w:rPr>
          <w:rFonts w:ascii="Palatino Linotype" w:hAnsi="Palatino Linotype"/>
        </w:rPr>
        <w:t>evio y especial pronunciamiento</w:t>
      </w:r>
      <w:r w:rsidR="00E872C0">
        <w:rPr>
          <w:rFonts w:ascii="Palatino Linotype" w:hAnsi="Palatino Linotype"/>
        </w:rPr>
        <w:t xml:space="preserve">, esto de conformidad con las siguientes consideraciones de derecho: </w:t>
      </w:r>
    </w:p>
    <w:p w:rsidR="00290C25" w:rsidRDefault="00963EF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 xml:space="preserve">Primeramente, </w:t>
      </w:r>
      <w:r w:rsidR="00290C25" w:rsidRPr="00290C25">
        <w:rPr>
          <w:rFonts w:ascii="Palatino Linotype" w:hAnsi="Palatino Linotype"/>
        </w:rPr>
        <w:t xml:space="preserve">este Instituto </w:t>
      </w:r>
      <w:r w:rsidR="00290C25">
        <w:rPr>
          <w:rFonts w:ascii="Palatino Linotype" w:hAnsi="Palatino Linotype"/>
        </w:rPr>
        <w:t xml:space="preserve">debió </w:t>
      </w:r>
      <w:r w:rsidR="00290C25" w:rsidRPr="00290C25">
        <w:rPr>
          <w:rFonts w:ascii="Palatino Linotype" w:hAnsi="Palatino Linotype"/>
        </w:rPr>
        <w:t>obvia</w:t>
      </w:r>
      <w:r w:rsidR="00546CC8">
        <w:rPr>
          <w:rFonts w:ascii="Palatino Linotype" w:hAnsi="Palatino Linotype"/>
        </w:rPr>
        <w:t>r</w:t>
      </w:r>
      <w:r w:rsidR="00290C25" w:rsidRPr="00290C25">
        <w:rPr>
          <w:rFonts w:ascii="Palatino Linotype" w:hAnsi="Palatino Linotype"/>
        </w:rPr>
        <w:t xml:space="preserve"> el análisis de la competencia por parte del </w:t>
      </w:r>
      <w:r w:rsidR="00290C25" w:rsidRPr="00290C25">
        <w:rPr>
          <w:rFonts w:ascii="Palatino Linotype" w:hAnsi="Palatino Linotype"/>
          <w:b/>
        </w:rPr>
        <w:t>SUJETO OBLIGADO</w:t>
      </w:r>
      <w:r w:rsidR="00290C25" w:rsidRPr="00290C25">
        <w:rPr>
          <w:rFonts w:ascii="Palatino Linotype" w:hAnsi="Palatino Linotype"/>
        </w:rPr>
        <w:t xml:space="preserve">, para generar, administrar o poseer la información solicitada, </w:t>
      </w:r>
      <w:r w:rsidR="00290C25" w:rsidRPr="00290C25">
        <w:rPr>
          <w:rFonts w:ascii="Palatino Linotype" w:hAnsi="Palatino Linotype"/>
        </w:rPr>
        <w:lastRenderedPageBreak/>
        <w:t xml:space="preserve">dado que éste </w:t>
      </w:r>
      <w:r w:rsidR="00290C25">
        <w:rPr>
          <w:rFonts w:ascii="Palatino Linotype" w:hAnsi="Palatino Linotype"/>
        </w:rPr>
        <w:t>asumi</w:t>
      </w:r>
      <w:r w:rsidR="00290C25" w:rsidRPr="00290C25">
        <w:rPr>
          <w:rFonts w:ascii="Palatino Linotype" w:hAnsi="Palatino Linotype"/>
        </w:rPr>
        <w:t xml:space="preserve">ó la misma, en razón de que mediante </w:t>
      </w:r>
      <w:r w:rsidR="00290C25">
        <w:rPr>
          <w:rFonts w:ascii="Palatino Linotype" w:hAnsi="Palatino Linotype"/>
        </w:rPr>
        <w:t xml:space="preserve">respuesta </w:t>
      </w:r>
      <w:r w:rsidR="00290C25" w:rsidRPr="00290C25">
        <w:rPr>
          <w:rFonts w:ascii="Palatino Linotype" w:hAnsi="Palatino Linotype"/>
        </w:rPr>
        <w:t>propo</w:t>
      </w:r>
      <w:r w:rsidR="00290C25">
        <w:rPr>
          <w:rFonts w:ascii="Palatino Linotype" w:hAnsi="Palatino Linotype"/>
        </w:rPr>
        <w:t>rcionó los recibos de nómina solicitados</w:t>
      </w:r>
      <w:r w:rsidR="00290C25" w:rsidRPr="00290C25">
        <w:rPr>
          <w:rFonts w:ascii="Palatino Linotype" w:hAnsi="Palatino Linotype"/>
        </w:rPr>
        <w:t>, tal como lo requirió la particular en la solicitud de mérito; sin embargo, se dejaron visibles datos personales susceptibles de ser considerados confidenciales y se testaron otros considerados públicos</w:t>
      </w:r>
      <w:r w:rsidR="00290C25">
        <w:rPr>
          <w:rFonts w:ascii="Palatino Linotype" w:hAnsi="Palatino Linotype"/>
        </w:rPr>
        <w:t xml:space="preserve">. </w:t>
      </w:r>
    </w:p>
    <w:p w:rsidR="00290C25" w:rsidRDefault="00F638DF" w:rsidP="00546CC8">
      <w:pPr>
        <w:spacing w:before="100" w:beforeAutospacing="1" w:after="100" w:afterAutospacing="1" w:line="360" w:lineRule="auto"/>
        <w:jc w:val="both"/>
        <w:rPr>
          <w:rFonts w:ascii="Palatino Linotype" w:hAnsi="Palatino Linotype" w:cs="Arial"/>
        </w:rPr>
      </w:pPr>
      <w:r w:rsidRPr="00337C1B">
        <w:rPr>
          <w:rFonts w:ascii="Palatino Linotype" w:hAnsi="Palatino Linotype" w:cs="Arial"/>
          <w:color w:val="000000"/>
        </w:rPr>
        <w:t xml:space="preserve">Hecho lo anterior, se </w:t>
      </w:r>
      <w:r>
        <w:rPr>
          <w:rFonts w:ascii="Palatino Linotype" w:hAnsi="Palatino Linotype" w:cs="Arial"/>
          <w:color w:val="000000"/>
        </w:rPr>
        <w:t xml:space="preserve">debió determinar </w:t>
      </w:r>
      <w:r w:rsidRPr="00337C1B">
        <w:rPr>
          <w:rFonts w:ascii="Palatino Linotype" w:hAnsi="Palatino Linotype" w:cs="Arial"/>
          <w:color w:val="000000"/>
        </w:rPr>
        <w:t xml:space="preserve">ordenar la entrega de los recibos de nómina de </w:t>
      </w:r>
      <w:r>
        <w:rPr>
          <w:rFonts w:ascii="Palatino Linotype" w:hAnsi="Palatino Linotype" w:cs="Arial"/>
          <w:color w:val="000000"/>
        </w:rPr>
        <w:t xml:space="preserve">los </w:t>
      </w:r>
      <w:r w:rsidRPr="000D4DB7">
        <w:rPr>
          <w:rFonts w:ascii="Palatino Linotype" w:hAnsi="Palatino Linotype"/>
        </w:rPr>
        <w:t>trabajad</w:t>
      </w:r>
      <w:r>
        <w:rPr>
          <w:rFonts w:ascii="Palatino Linotype" w:hAnsi="Palatino Linotype"/>
        </w:rPr>
        <w:t xml:space="preserve">ores adscritos a dicho Sistema y </w:t>
      </w:r>
      <w:r w:rsidRPr="000D4DB7">
        <w:rPr>
          <w:rFonts w:ascii="Palatino Linotype" w:hAnsi="Palatino Linotype"/>
        </w:rPr>
        <w:t>los recibos por los conceptos de prima vacacional y aguinaldo</w:t>
      </w:r>
      <w:r w:rsidRPr="00337C1B">
        <w:rPr>
          <w:rFonts w:ascii="Palatino Linotype" w:hAnsi="Palatino Linotype" w:cs="Arial"/>
          <w:color w:val="000000"/>
        </w:rPr>
        <w:t xml:space="preserve">, correspondiente </w:t>
      </w:r>
      <w:r>
        <w:rPr>
          <w:rFonts w:ascii="Palatino Linotype" w:hAnsi="Palatino Linotype" w:cs="Arial"/>
          <w:color w:val="000000"/>
        </w:rPr>
        <w:t xml:space="preserve">del </w:t>
      </w:r>
      <w:r w:rsidR="007A442F">
        <w:rPr>
          <w:rFonts w:ascii="Palatino Linotype" w:hAnsi="Palatino Linotype" w:cs="Arial"/>
          <w:color w:val="000000"/>
        </w:rPr>
        <w:t>1</w:t>
      </w:r>
      <w:r>
        <w:rPr>
          <w:rFonts w:ascii="Palatino Linotype" w:hAnsi="Palatino Linotype" w:cs="Arial"/>
          <w:color w:val="000000"/>
        </w:rPr>
        <w:t xml:space="preserve"> de mayo al 30 de julio </w:t>
      </w:r>
      <w:r w:rsidRPr="00337C1B">
        <w:rPr>
          <w:rFonts w:ascii="Palatino Linotype" w:hAnsi="Palatino Linotype" w:cs="Arial"/>
          <w:color w:val="000000"/>
        </w:rPr>
        <w:t>de 2019 remit</w:t>
      </w:r>
      <w:r w:rsidR="007A442F">
        <w:rPr>
          <w:rFonts w:ascii="Palatino Linotype" w:hAnsi="Palatino Linotype" w:cs="Arial"/>
          <w:color w:val="000000"/>
        </w:rPr>
        <w:t>id</w:t>
      </w:r>
      <w:r w:rsidRPr="00337C1B">
        <w:rPr>
          <w:rFonts w:ascii="Palatino Linotype" w:hAnsi="Palatino Linotype" w:cs="Arial"/>
          <w:color w:val="000000"/>
        </w:rPr>
        <w:t xml:space="preserve">os en </w:t>
      </w:r>
      <w:r>
        <w:rPr>
          <w:rFonts w:ascii="Palatino Linotype" w:hAnsi="Palatino Linotype" w:cs="Arial"/>
          <w:color w:val="000000"/>
        </w:rPr>
        <w:t>respuesta</w:t>
      </w:r>
      <w:r w:rsidRPr="00337C1B">
        <w:rPr>
          <w:rFonts w:ascii="Palatino Linotype" w:hAnsi="Palatino Linotype" w:cs="Arial"/>
          <w:color w:val="000000"/>
        </w:rPr>
        <w:t xml:space="preserve">; en </w:t>
      </w:r>
      <w:r w:rsidRPr="00337C1B">
        <w:rPr>
          <w:rFonts w:ascii="Palatino Linotype" w:hAnsi="Palatino Linotype" w:cs="Arial"/>
          <w:b/>
          <w:color w:val="000000"/>
        </w:rPr>
        <w:t>versión pública</w:t>
      </w:r>
      <w:r w:rsidRPr="00337C1B">
        <w:rPr>
          <w:rFonts w:ascii="Palatino Linotype" w:hAnsi="Palatino Linotype" w:cs="Arial"/>
        </w:rPr>
        <w:t>, toda vez que se deben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w:t>
      </w:r>
      <w:r>
        <w:rPr>
          <w:rFonts w:ascii="Palatino Linotype" w:hAnsi="Palatino Linotype" w:cs="Arial"/>
        </w:rPr>
        <w:t xml:space="preserve">. </w:t>
      </w:r>
    </w:p>
    <w:p w:rsidR="00F638DF" w:rsidRPr="00337C1B" w:rsidRDefault="00F638DF" w:rsidP="00546CC8">
      <w:pPr>
        <w:spacing w:before="100" w:beforeAutospacing="1" w:after="100" w:afterAutospacing="1" w:line="360" w:lineRule="auto"/>
        <w:jc w:val="both"/>
        <w:rPr>
          <w:rFonts w:ascii="Palatino Linotype" w:hAnsi="Palatino Linotype" w:cs="Arial"/>
        </w:rPr>
      </w:pPr>
      <w:r w:rsidRPr="00337C1B">
        <w:rPr>
          <w:rFonts w:ascii="Palatino Linotype" w:eastAsia="Arial Unicode MS" w:hAnsi="Palatino Linotype" w:cs="Arial"/>
        </w:rPr>
        <w:t xml:space="preserve">En ese sentido, </w:t>
      </w:r>
      <w:r w:rsidRPr="00337C1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337C1B">
        <w:rPr>
          <w:rFonts w:ascii="Palatino Linotype" w:hAnsi="Palatino Linotype" w:cs="Arial"/>
        </w:rPr>
        <w:t xml:space="preserve"> que el Comité de Transparencia del </w:t>
      </w:r>
      <w:r w:rsidRPr="00337C1B">
        <w:rPr>
          <w:rFonts w:ascii="Palatino Linotype" w:hAnsi="Palatino Linotype" w:cs="Arial"/>
          <w:b/>
        </w:rPr>
        <w:t>SUJETO OBLIGADO</w:t>
      </w:r>
      <w:r w:rsidRPr="00337C1B">
        <w:rPr>
          <w:rFonts w:ascii="Palatino Linotype" w:hAnsi="Palatino Linotype" w:cs="Arial"/>
        </w:rPr>
        <w:t xml:space="preserve"> emita el Acuerdo de Clasificación correspondiente</w:t>
      </w:r>
      <w:r w:rsidRPr="00337C1B">
        <w:rPr>
          <w:rFonts w:ascii="Palatino Linotype" w:hAnsi="Palatino Linotype" w:cs="Arial"/>
          <w:lang w:val="es-ES_tradnl"/>
        </w:rPr>
        <w:t xml:space="preserve"> debidamente fundado y motivado, en el cual se</w:t>
      </w:r>
      <w:r w:rsidRPr="00337C1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F638DF" w:rsidRPr="00F638DF" w:rsidRDefault="00F638DF" w:rsidP="00546CC8">
      <w:pPr>
        <w:spacing w:before="100" w:beforeAutospacing="1" w:after="100" w:afterAutospacing="1" w:line="360" w:lineRule="auto"/>
        <w:jc w:val="both"/>
        <w:rPr>
          <w:rFonts w:ascii="Palatino Linotype" w:eastAsia="Arial Unicode MS" w:hAnsi="Palatino Linotype" w:cs="Arial"/>
        </w:rPr>
      </w:pPr>
      <w:r w:rsidRPr="00F638DF">
        <w:rPr>
          <w:rFonts w:ascii="Palatino Linotype" w:hAnsi="Palatino Linotype" w:cs="Arial"/>
          <w:lang w:eastAsia="es-MX"/>
        </w:rPr>
        <w:lastRenderedPageBreak/>
        <w:t xml:space="preserve">Así, respecto de </w:t>
      </w:r>
      <w:r w:rsidRPr="00F638DF">
        <w:rPr>
          <w:rFonts w:ascii="Palatino Linotype" w:eastAsia="Arial Unicode MS" w:hAnsi="Palatino Linotype" w:cs="Arial"/>
        </w:rPr>
        <w:t xml:space="preserve">los </w:t>
      </w:r>
      <w:r w:rsidRPr="00F638DF">
        <w:rPr>
          <w:rFonts w:ascii="Palatino Linotype" w:hAnsi="Palatino Linotype" w:cs="Arial"/>
        </w:rPr>
        <w:t>documentos</w:t>
      </w:r>
      <w:r w:rsidRPr="00F638DF">
        <w:rPr>
          <w:rFonts w:ascii="Palatino Linotype" w:eastAsia="Arial Unicode MS" w:hAnsi="Palatino Linotype" w:cs="Arial"/>
        </w:rPr>
        <w:t xml:space="preserve"> que </w:t>
      </w:r>
      <w:r w:rsidRPr="00F638DF">
        <w:rPr>
          <w:rFonts w:ascii="Palatino Linotype" w:eastAsia="Arial Unicode MS" w:hAnsi="Palatino Linotype" w:cs="Arial"/>
          <w:b/>
        </w:rPr>
        <w:t xml:space="preserve">EL SUJETO OBLIGADO </w:t>
      </w:r>
      <w:r w:rsidRPr="00F638DF">
        <w:rPr>
          <w:rFonts w:ascii="Palatino Linotype" w:eastAsia="Arial Unicode MS" w:hAnsi="Palatino Linotype" w:cs="Arial"/>
        </w:rPr>
        <w:t xml:space="preserve">ha de entregar en </w:t>
      </w:r>
      <w:r w:rsidRPr="00F638DF">
        <w:rPr>
          <w:rFonts w:ascii="Palatino Linotype" w:eastAsia="Arial Unicode MS" w:hAnsi="Palatino Linotype" w:cs="Arial"/>
          <w:b/>
        </w:rPr>
        <w:t>versión pública</w:t>
      </w:r>
      <w:r w:rsidRPr="00F638DF">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F638DF">
        <w:rPr>
          <w:rFonts w:ascii="Palatino Linotype" w:hAnsi="Palatino Linotype" w:cs="Arial"/>
        </w:rPr>
        <w:t>del</w:t>
      </w:r>
      <w:r w:rsidRPr="00F638DF">
        <w:rPr>
          <w:rFonts w:ascii="Palatino Linotype" w:eastAsia="Arial Unicode MS" w:hAnsi="Palatino Linotype" w:cs="Arial"/>
        </w:rPr>
        <w:t xml:space="preserve"> Estado de México y Municipios (</w:t>
      </w:r>
      <w:proofErr w:type="spellStart"/>
      <w:r w:rsidRPr="00F638DF">
        <w:rPr>
          <w:rFonts w:ascii="Palatino Linotype" w:eastAsia="Arial Unicode MS" w:hAnsi="Palatino Linotype" w:cs="Arial"/>
        </w:rPr>
        <w:t>ISSEMyM</w:t>
      </w:r>
      <w:proofErr w:type="spellEnd"/>
      <w:r w:rsidRPr="00F638DF">
        <w:rPr>
          <w:rFonts w:ascii="Palatino Linotype" w:eastAsia="Arial Unicode MS" w:hAnsi="Palatino Linotype" w:cs="Arial"/>
        </w:rPr>
        <w:t xml:space="preserve">), </w:t>
      </w:r>
      <w:r w:rsidRPr="00F638DF">
        <w:rPr>
          <w:rFonts w:ascii="Palatino Linotype" w:eastAsia="Arial Unicode MS" w:hAnsi="Palatino Linotype" w:cs="Arial"/>
          <w:b/>
        </w:rPr>
        <w:t xml:space="preserve">los descuentos que se realicen por pensión alimenticia o deducciones estrictamente personales o de cualquier índole siempre que, </w:t>
      </w:r>
      <w:r w:rsidRPr="00F638DF">
        <w:rPr>
          <w:rFonts w:ascii="Palatino Linotype" w:hAnsi="Palatino Linotype" w:cs="Arial"/>
          <w:b/>
        </w:rPr>
        <w:t>no se encuentren relacionados con los impuestos o las cuotas por seguridad social</w:t>
      </w:r>
      <w:r w:rsidRPr="00F638DF">
        <w:rPr>
          <w:rFonts w:ascii="Palatino Linotype" w:eastAsia="Arial Unicode MS" w:hAnsi="Palatino Linotype" w:cs="Arial"/>
        </w:rPr>
        <w:t xml:space="preserve">, número de cuenta o cualquier otro dato que ponga en riesgo la vida, seguridad y salud de dichas </w:t>
      </w:r>
      <w:r w:rsidRPr="00F638DF">
        <w:rPr>
          <w:rFonts w:ascii="Palatino Linotype" w:hAnsi="Palatino Linotype" w:cs="Arial"/>
        </w:rPr>
        <w:t>personas</w:t>
      </w:r>
      <w:r w:rsidRPr="00F638DF">
        <w:rPr>
          <w:rFonts w:ascii="Palatino Linotype" w:eastAsia="Arial Unicode MS" w:hAnsi="Palatino Linotype" w:cs="Arial"/>
        </w:rPr>
        <w:t>.</w:t>
      </w:r>
    </w:p>
    <w:p w:rsidR="00F638DF" w:rsidRPr="00F638DF" w:rsidRDefault="00F638DF" w:rsidP="00546CC8">
      <w:pPr>
        <w:spacing w:before="100" w:beforeAutospacing="1" w:after="100" w:afterAutospacing="1" w:line="360" w:lineRule="auto"/>
        <w:jc w:val="both"/>
        <w:rPr>
          <w:rFonts w:ascii="Palatino Linotype" w:hAnsi="Palatino Linotype" w:cs="Arial"/>
          <w:lang w:eastAsia="en-US"/>
        </w:rPr>
      </w:pPr>
      <w:r w:rsidRPr="00F638DF">
        <w:rPr>
          <w:rFonts w:ascii="Palatino Linotype" w:hAnsi="Palatino Linotype"/>
        </w:rPr>
        <w:t xml:space="preserve">En el caso específico de la información solicitada, obran datos que son considerados </w:t>
      </w:r>
      <w:r w:rsidRPr="00F638DF">
        <w:rPr>
          <w:rFonts w:ascii="Palatino Linotype" w:hAnsi="Palatino Linotype" w:cs="Arial"/>
        </w:rPr>
        <w:t>confidenciales</w:t>
      </w:r>
      <w:r w:rsidRPr="00F638DF">
        <w:rPr>
          <w:rFonts w:ascii="Palatino Linotype" w:hAnsi="Palatino Linotype"/>
        </w:rPr>
        <w:t xml:space="preserve">, cuyo acceso </w:t>
      </w:r>
      <w:r w:rsidRPr="00F638DF">
        <w:rPr>
          <w:rFonts w:ascii="Palatino Linotype" w:hAnsi="Palatino Linotype" w:cs="Arial"/>
        </w:rPr>
        <w:t>debe</w:t>
      </w:r>
      <w:r w:rsidRPr="00F638DF">
        <w:rPr>
          <w:rFonts w:ascii="Palatino Linotype" w:hAnsi="Palatino Linotype"/>
        </w:rPr>
        <w:t xml:space="preserve"> ser restringido, los cuales </w:t>
      </w:r>
      <w:r w:rsidRPr="00F638DF">
        <w:rPr>
          <w:rFonts w:ascii="Palatino Linotype" w:hAnsi="Palatino Linotype" w:cs="Arial"/>
        </w:rPr>
        <w:t>deben testarse al momento de la elaboración de versiones públicas, como es el caso del RFC, CURP, la Clave de cualquier tipo de seguridad social (</w:t>
      </w:r>
      <w:proofErr w:type="spellStart"/>
      <w:r w:rsidRPr="00F638DF">
        <w:rPr>
          <w:rFonts w:ascii="Palatino Linotype" w:hAnsi="Palatino Linotype" w:cs="Arial"/>
        </w:rPr>
        <w:t>ISSEMyM</w:t>
      </w:r>
      <w:proofErr w:type="spellEnd"/>
      <w:r w:rsidRPr="00F638DF">
        <w:rPr>
          <w:rFonts w:ascii="Palatino Linotype" w:hAnsi="Palatino Linotype" w:cs="Arial"/>
        </w:rPr>
        <w:t>, u otros), así como, los préstamos o descuentos</w:t>
      </w:r>
      <w:r w:rsidRPr="00F638DF">
        <w:rPr>
          <w:rFonts w:ascii="Palatino Linotype" w:hAnsi="Palatino Linotype" w:cs="Arial"/>
          <w:b/>
        </w:rPr>
        <w:t xml:space="preserve"> </w:t>
      </w:r>
      <w:r w:rsidRPr="00F638DF">
        <w:rPr>
          <w:rFonts w:ascii="Palatino Linotype" w:hAnsi="Palatino Linotype" w:cs="Arial"/>
        </w:rPr>
        <w:t>que se le hagan al servidor público.</w:t>
      </w:r>
    </w:p>
    <w:p w:rsidR="00F638DF" w:rsidRPr="00F638DF" w:rsidRDefault="00F638DF" w:rsidP="00546CC8">
      <w:pPr>
        <w:spacing w:before="100" w:beforeAutospacing="1" w:after="100" w:afterAutospacing="1" w:line="360" w:lineRule="auto"/>
        <w:jc w:val="both"/>
        <w:rPr>
          <w:rFonts w:ascii="Palatino Linotype" w:hAnsi="Palatino Linotype"/>
        </w:rPr>
      </w:pPr>
      <w:r w:rsidRPr="00F638DF">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638DF">
        <w:rPr>
          <w:rFonts w:ascii="Palatino Linotype" w:hAnsi="Palatino Linotype" w:cs="Arial"/>
        </w:rPr>
        <w:t>del</w:t>
      </w:r>
      <w:r w:rsidRPr="00F638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638DF">
        <w:rPr>
          <w:rFonts w:ascii="Palatino Linotype" w:hAnsi="Palatino Linotype"/>
        </w:rPr>
        <w:t xml:space="preserve"> y finalmente la </w:t>
      </w:r>
      <w:proofErr w:type="spellStart"/>
      <w:r w:rsidRPr="00F638DF">
        <w:rPr>
          <w:rFonts w:ascii="Palatino Linotype" w:hAnsi="Palatino Linotype"/>
        </w:rPr>
        <w:t>homoclave</w:t>
      </w:r>
      <w:proofErr w:type="spellEnd"/>
      <w:r w:rsidRPr="00F638DF">
        <w:rPr>
          <w:rFonts w:ascii="Palatino Linotype" w:hAnsi="Palatino Linotype"/>
        </w:rPr>
        <w:t>; la cual, para su obtención es necesario acreditar personalidad, fecha de nacimiento entre otros con documentos oficiales.</w:t>
      </w:r>
    </w:p>
    <w:p w:rsidR="00F638DF" w:rsidRPr="007122FB" w:rsidRDefault="00F638DF" w:rsidP="00546CC8">
      <w:pPr>
        <w:spacing w:before="100" w:beforeAutospacing="1" w:after="100" w:afterAutospacing="1" w:line="360" w:lineRule="auto"/>
        <w:jc w:val="both"/>
        <w:rPr>
          <w:rFonts w:ascii="Palatino Linotype" w:hAnsi="Palatino Linotype"/>
          <w:b/>
          <w:bCs/>
          <w:color w:val="000000"/>
          <w:highlight w:val="yellow"/>
        </w:rPr>
      </w:pPr>
      <w:r w:rsidRPr="00F638DF">
        <w:rPr>
          <w:rFonts w:ascii="Palatino Linotype" w:hAnsi="Palatino Linotype" w:cs="Arial"/>
          <w:lang w:eastAsia="es-MX"/>
        </w:rPr>
        <w:lastRenderedPageBreak/>
        <w:t xml:space="preserve">Al respecto, </w:t>
      </w:r>
      <w:r w:rsidRPr="00F638DF">
        <w:rPr>
          <w:rFonts w:ascii="Palatino Linotype" w:hAnsi="Palatino Linotype" w:cs="Arial"/>
          <w:color w:val="000000"/>
        </w:rPr>
        <w:t xml:space="preserve">es aplicable el Criterio 19/17 de la Segunda Época, emitido por </w:t>
      </w:r>
      <w:r w:rsidRPr="00F638DF">
        <w:rPr>
          <w:rFonts w:ascii="Palatino Linotype" w:eastAsia="Arial Unicode MS" w:hAnsi="Palatino Linotype" w:cs="Arial"/>
          <w:color w:val="000000"/>
        </w:rPr>
        <w:t xml:space="preserve">el Instituto Nacional de </w:t>
      </w:r>
      <w:r w:rsidRPr="00F638DF">
        <w:rPr>
          <w:rFonts w:ascii="Palatino Linotype" w:hAnsi="Palatino Linotype"/>
          <w:bCs/>
        </w:rPr>
        <w:t>Transparencia</w:t>
      </w:r>
      <w:r w:rsidRPr="00F638DF">
        <w:rPr>
          <w:rFonts w:ascii="Palatino Linotype" w:eastAsia="Arial Unicode MS" w:hAnsi="Palatino Linotype" w:cs="Arial"/>
          <w:color w:val="000000"/>
        </w:rPr>
        <w:t xml:space="preserve">, Acceso a la </w:t>
      </w:r>
      <w:r w:rsidRPr="00F638DF">
        <w:rPr>
          <w:rFonts w:ascii="Palatino Linotype" w:hAnsi="Palatino Linotype" w:cs="Arial"/>
        </w:rPr>
        <w:t>Información</w:t>
      </w:r>
      <w:r w:rsidRPr="00F638DF">
        <w:rPr>
          <w:rFonts w:ascii="Palatino Linotype" w:eastAsia="Arial Unicode MS" w:hAnsi="Palatino Linotype" w:cs="Arial"/>
          <w:color w:val="000000"/>
        </w:rPr>
        <w:t xml:space="preserve"> y Protección de Datos Personales,</w:t>
      </w:r>
      <w:r w:rsidRPr="00F638DF">
        <w:rPr>
          <w:rFonts w:ascii="Palatino Linotype" w:hAnsi="Palatino Linotype"/>
          <w:bCs/>
          <w:color w:val="000000"/>
        </w:rPr>
        <w:t xml:space="preserve"> que dice:</w:t>
      </w:r>
      <w:r w:rsidRPr="00F638DF">
        <w:rPr>
          <w:rFonts w:ascii="Palatino Linotype" w:hAnsi="Palatino Linotype"/>
          <w:b/>
          <w:bCs/>
          <w:color w:val="000000"/>
        </w:rPr>
        <w:t xml:space="preserve"> </w:t>
      </w:r>
    </w:p>
    <w:p w:rsidR="00F638DF" w:rsidRPr="00F638DF" w:rsidRDefault="00F638DF" w:rsidP="00546CC8">
      <w:pPr>
        <w:tabs>
          <w:tab w:val="left" w:pos="7655"/>
        </w:tabs>
        <w:autoSpaceDE w:val="0"/>
        <w:autoSpaceDN w:val="0"/>
        <w:adjustRightInd w:val="0"/>
        <w:ind w:left="851" w:right="902"/>
        <w:jc w:val="both"/>
        <w:rPr>
          <w:rFonts w:ascii="Palatino Linotype" w:hAnsi="Palatino Linotype" w:cs="Arial"/>
          <w:bCs/>
          <w:i/>
          <w:sz w:val="22"/>
          <w:szCs w:val="22"/>
          <w:lang w:eastAsia="en-US"/>
        </w:rPr>
      </w:pPr>
      <w:r w:rsidRPr="00F638DF">
        <w:rPr>
          <w:rFonts w:ascii="Palatino Linotype" w:hAnsi="Palatino Linotype" w:cs="Arial"/>
          <w:bCs/>
          <w:i/>
          <w:sz w:val="22"/>
          <w:szCs w:val="22"/>
        </w:rPr>
        <w:t>“</w:t>
      </w:r>
      <w:r w:rsidRPr="00F638DF">
        <w:rPr>
          <w:rFonts w:ascii="Palatino Linotype" w:hAnsi="Palatino Linotype" w:cs="Arial"/>
          <w:b/>
          <w:bCs/>
          <w:i/>
          <w:sz w:val="22"/>
          <w:szCs w:val="22"/>
        </w:rPr>
        <w:t>Registro</w:t>
      </w:r>
      <w:r w:rsidRPr="00F638DF">
        <w:rPr>
          <w:rFonts w:ascii="Palatino Linotype" w:hAnsi="Palatino Linotype" w:cs="Arial"/>
          <w:b/>
          <w:bCs/>
          <w:i/>
        </w:rPr>
        <w:t xml:space="preserve"> </w:t>
      </w:r>
      <w:r w:rsidRPr="00F638DF">
        <w:rPr>
          <w:rFonts w:ascii="Palatino Linotype" w:hAnsi="Palatino Linotype" w:cs="Arial"/>
          <w:b/>
          <w:bCs/>
          <w:i/>
          <w:sz w:val="22"/>
          <w:szCs w:val="22"/>
        </w:rPr>
        <w:t>Federal</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Contribuyentes</w:t>
      </w:r>
      <w:r w:rsidRPr="00F638DF">
        <w:rPr>
          <w:rFonts w:ascii="Palatino Linotype" w:hAnsi="Palatino Linotype" w:cs="Arial"/>
          <w:b/>
          <w:bCs/>
          <w:i/>
        </w:rPr>
        <w:t xml:space="preserve"> </w:t>
      </w:r>
      <w:r w:rsidRPr="00F638DF">
        <w:rPr>
          <w:rFonts w:ascii="Palatino Linotype" w:hAnsi="Palatino Linotype" w:cs="Arial"/>
          <w:b/>
          <w:bCs/>
          <w:i/>
          <w:sz w:val="22"/>
          <w:szCs w:val="22"/>
        </w:rPr>
        <w:t>(RFC)</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personas</w:t>
      </w:r>
      <w:r w:rsidRPr="00F638DF">
        <w:rPr>
          <w:rFonts w:ascii="Palatino Linotype" w:hAnsi="Palatino Linotype" w:cs="Arial"/>
          <w:b/>
          <w:bCs/>
          <w:i/>
        </w:rPr>
        <w:t xml:space="preserve"> </w:t>
      </w:r>
      <w:r w:rsidRPr="00F638DF">
        <w:rPr>
          <w:rFonts w:ascii="Palatino Linotype" w:hAnsi="Palatino Linotype" w:cs="Arial"/>
          <w:b/>
          <w:bCs/>
          <w:i/>
          <w:sz w:val="22"/>
          <w:szCs w:val="22"/>
        </w:rPr>
        <w:t>físicas.</w:t>
      </w:r>
      <w:r w:rsidRPr="00F638DF">
        <w:rPr>
          <w:rFonts w:ascii="Palatino Linotype" w:hAnsi="Palatino Linotype" w:cs="Arial"/>
          <w:b/>
          <w:bCs/>
          <w:i/>
        </w:rPr>
        <w:t xml:space="preserve"> </w:t>
      </w:r>
      <w:r w:rsidRPr="00F638DF">
        <w:rPr>
          <w:rFonts w:ascii="Palatino Linotype" w:hAnsi="Palatino Linotype" w:cs="Arial"/>
          <w:b/>
          <w:bCs/>
          <w:i/>
          <w:sz w:val="22"/>
          <w:szCs w:val="22"/>
        </w:rPr>
        <w:t>El</w:t>
      </w:r>
      <w:r w:rsidRPr="00F638DF">
        <w:rPr>
          <w:rFonts w:ascii="Palatino Linotype" w:hAnsi="Palatino Linotype" w:cs="Arial"/>
          <w:b/>
          <w:bCs/>
          <w:i/>
        </w:rPr>
        <w:t xml:space="preserve"> </w:t>
      </w:r>
      <w:r w:rsidRPr="00F638DF">
        <w:rPr>
          <w:rFonts w:ascii="Palatino Linotype" w:hAnsi="Palatino Linotype" w:cs="Arial"/>
          <w:b/>
          <w:bCs/>
          <w:i/>
          <w:sz w:val="22"/>
          <w:szCs w:val="22"/>
        </w:rPr>
        <w:t>RFC</w:t>
      </w:r>
      <w:r w:rsidRPr="00F638DF">
        <w:rPr>
          <w:rFonts w:ascii="Palatino Linotype" w:hAnsi="Palatino Linotype" w:cs="Arial"/>
          <w:b/>
          <w:bCs/>
          <w:i/>
        </w:rPr>
        <w:t xml:space="preserve"> </w:t>
      </w:r>
      <w:r w:rsidRPr="00F638DF">
        <w:rPr>
          <w:rFonts w:ascii="Palatino Linotype" w:hAnsi="Palatino Linotype" w:cs="Arial"/>
          <w:b/>
          <w:bCs/>
          <w:i/>
          <w:sz w:val="22"/>
          <w:szCs w:val="22"/>
        </w:rPr>
        <w:t>es</w:t>
      </w:r>
      <w:r w:rsidRPr="00F638DF">
        <w:rPr>
          <w:rFonts w:ascii="Palatino Linotype" w:hAnsi="Palatino Linotype" w:cs="Arial"/>
          <w:b/>
          <w:bCs/>
          <w:i/>
        </w:rPr>
        <w:t xml:space="preserve"> </w:t>
      </w:r>
      <w:r w:rsidRPr="00F638DF">
        <w:rPr>
          <w:rFonts w:ascii="Palatino Linotype" w:hAnsi="Palatino Linotype" w:cs="Arial"/>
          <w:b/>
          <w:bCs/>
          <w:i/>
          <w:sz w:val="22"/>
          <w:szCs w:val="22"/>
        </w:rPr>
        <w:t>una</w:t>
      </w:r>
      <w:r w:rsidRPr="00F638DF">
        <w:rPr>
          <w:rFonts w:ascii="Palatino Linotype" w:hAnsi="Palatino Linotype" w:cs="Arial"/>
          <w:b/>
          <w:bCs/>
          <w:i/>
        </w:rPr>
        <w:t xml:space="preserve"> </w:t>
      </w:r>
      <w:r w:rsidRPr="00F638DF">
        <w:rPr>
          <w:rFonts w:ascii="Palatino Linotype" w:hAnsi="Palatino Linotype" w:cs="Arial"/>
          <w:b/>
          <w:bCs/>
          <w:i/>
          <w:sz w:val="22"/>
          <w:szCs w:val="22"/>
        </w:rPr>
        <w:t>clave</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carácter</w:t>
      </w:r>
      <w:r w:rsidRPr="00F638DF">
        <w:rPr>
          <w:rFonts w:ascii="Palatino Linotype" w:hAnsi="Palatino Linotype" w:cs="Arial"/>
          <w:bCs/>
          <w:i/>
        </w:rPr>
        <w:t xml:space="preserve"> </w:t>
      </w:r>
      <w:r w:rsidRPr="00F638DF">
        <w:rPr>
          <w:rFonts w:ascii="Palatino Linotype" w:hAnsi="Palatino Linotype" w:cs="Arial"/>
          <w:bCs/>
          <w:i/>
          <w:sz w:val="22"/>
          <w:szCs w:val="22"/>
        </w:rPr>
        <w:t>fiscal,</w:t>
      </w:r>
      <w:r w:rsidRPr="00F638DF">
        <w:rPr>
          <w:rFonts w:ascii="Palatino Linotype" w:hAnsi="Palatino Linotype" w:cs="Arial"/>
          <w:bCs/>
          <w:i/>
        </w:rPr>
        <w:t xml:space="preserve"> </w:t>
      </w:r>
      <w:proofErr w:type="gramStart"/>
      <w:r w:rsidRPr="00F638DF">
        <w:rPr>
          <w:rFonts w:ascii="Palatino Linotype" w:hAnsi="Palatino Linotype" w:cs="Arial"/>
          <w:bCs/>
          <w:i/>
          <w:sz w:val="22"/>
          <w:szCs w:val="22"/>
        </w:rPr>
        <w:t>única</w:t>
      </w:r>
      <w:proofErr w:type="gramEnd"/>
      <w:r w:rsidRPr="00F638DF">
        <w:rPr>
          <w:rFonts w:ascii="Palatino Linotype" w:hAnsi="Palatino Linotype" w:cs="Arial"/>
          <w:bCs/>
          <w:i/>
        </w:rPr>
        <w:t xml:space="preserve"> </w:t>
      </w:r>
      <w:r w:rsidRPr="00F638DF">
        <w:rPr>
          <w:rFonts w:ascii="Palatino Linotype" w:hAnsi="Palatino Linotype" w:cs="Arial"/>
          <w:bCs/>
          <w:i/>
          <w:sz w:val="22"/>
          <w:szCs w:val="22"/>
        </w:rPr>
        <w:t>e</w:t>
      </w:r>
      <w:r w:rsidRPr="00F638DF">
        <w:rPr>
          <w:rFonts w:ascii="Palatino Linotype" w:hAnsi="Palatino Linotype" w:cs="Arial"/>
          <w:bCs/>
          <w:i/>
        </w:rPr>
        <w:t xml:space="preserve"> </w:t>
      </w:r>
      <w:r w:rsidRPr="00F638DF">
        <w:rPr>
          <w:rFonts w:ascii="Palatino Linotype" w:hAnsi="Palatino Linotype" w:cs="Arial"/>
          <w:bCs/>
          <w:i/>
          <w:sz w:val="22"/>
          <w:szCs w:val="22"/>
        </w:rPr>
        <w:t>irrepetible,</w:t>
      </w:r>
      <w:r w:rsidRPr="00F638DF">
        <w:rPr>
          <w:rFonts w:ascii="Palatino Linotype" w:hAnsi="Palatino Linotype" w:cs="Arial"/>
          <w:bCs/>
          <w:i/>
        </w:rPr>
        <w:t xml:space="preserve"> </w:t>
      </w:r>
      <w:r w:rsidRPr="00F638DF">
        <w:rPr>
          <w:rFonts w:ascii="Palatino Linotype" w:hAnsi="Palatino Linotype" w:cs="Arial"/>
          <w:b/>
          <w:bCs/>
          <w:i/>
          <w:sz w:val="22"/>
          <w:szCs w:val="22"/>
        </w:rPr>
        <w:t>que</w:t>
      </w:r>
      <w:r w:rsidRPr="00F638DF">
        <w:rPr>
          <w:rFonts w:ascii="Palatino Linotype" w:hAnsi="Palatino Linotype" w:cs="Arial"/>
          <w:b/>
          <w:bCs/>
          <w:i/>
        </w:rPr>
        <w:t xml:space="preserve"> </w:t>
      </w:r>
      <w:r w:rsidRPr="00F638DF">
        <w:rPr>
          <w:rFonts w:ascii="Palatino Linotype" w:hAnsi="Palatino Linotype" w:cs="Arial"/>
          <w:b/>
          <w:bCs/>
          <w:i/>
          <w:sz w:val="22"/>
          <w:szCs w:val="22"/>
        </w:rPr>
        <w:t>permite</w:t>
      </w:r>
      <w:r w:rsidRPr="00F638DF">
        <w:rPr>
          <w:rFonts w:ascii="Palatino Linotype" w:hAnsi="Palatino Linotype" w:cs="Arial"/>
          <w:b/>
          <w:bCs/>
          <w:i/>
        </w:rPr>
        <w:t xml:space="preserve"> </w:t>
      </w:r>
      <w:r w:rsidRPr="00F638DF">
        <w:rPr>
          <w:rFonts w:ascii="Palatino Linotype" w:hAnsi="Palatino Linotype" w:cs="Arial"/>
          <w:b/>
          <w:bCs/>
          <w:i/>
          <w:sz w:val="22"/>
          <w:szCs w:val="22"/>
        </w:rPr>
        <w:t>identificar</w:t>
      </w:r>
      <w:r w:rsidRPr="00F638DF">
        <w:rPr>
          <w:rFonts w:ascii="Palatino Linotype" w:hAnsi="Palatino Linotype" w:cs="Arial"/>
          <w:b/>
          <w:bCs/>
          <w:i/>
        </w:rPr>
        <w:t xml:space="preserve"> </w:t>
      </w:r>
      <w:r w:rsidRPr="00F638DF">
        <w:rPr>
          <w:rFonts w:ascii="Palatino Linotype" w:hAnsi="Palatino Linotype" w:cs="Arial"/>
          <w:b/>
          <w:bCs/>
          <w:i/>
          <w:sz w:val="22"/>
          <w:szCs w:val="22"/>
        </w:rPr>
        <w:t>al</w:t>
      </w:r>
      <w:r w:rsidRPr="00F638DF">
        <w:rPr>
          <w:rFonts w:ascii="Palatino Linotype" w:hAnsi="Palatino Linotype" w:cs="Arial"/>
          <w:b/>
          <w:bCs/>
          <w:i/>
        </w:rPr>
        <w:t xml:space="preserve"> </w:t>
      </w:r>
      <w:r w:rsidRPr="00F638DF">
        <w:rPr>
          <w:rFonts w:ascii="Palatino Linotype" w:hAnsi="Palatino Linotype" w:cs="Arial"/>
          <w:b/>
          <w:bCs/>
          <w:i/>
          <w:sz w:val="22"/>
          <w:szCs w:val="22"/>
        </w:rPr>
        <w:t>titular,</w:t>
      </w:r>
      <w:r w:rsidRPr="00F638DF">
        <w:rPr>
          <w:rFonts w:ascii="Palatino Linotype" w:hAnsi="Palatino Linotype" w:cs="Arial"/>
          <w:b/>
          <w:bCs/>
          <w:i/>
        </w:rPr>
        <w:t xml:space="preserve"> </w:t>
      </w:r>
      <w:r w:rsidRPr="00F638DF">
        <w:rPr>
          <w:rFonts w:ascii="Palatino Linotype" w:hAnsi="Palatino Linotype" w:cs="Arial"/>
          <w:b/>
          <w:bCs/>
          <w:i/>
          <w:sz w:val="22"/>
          <w:szCs w:val="22"/>
        </w:rPr>
        <w:t>su</w:t>
      </w:r>
      <w:r w:rsidRPr="00F638DF">
        <w:rPr>
          <w:rFonts w:ascii="Palatino Linotype" w:hAnsi="Palatino Linotype" w:cs="Arial"/>
          <w:b/>
          <w:bCs/>
          <w:i/>
        </w:rPr>
        <w:t xml:space="preserve"> </w:t>
      </w:r>
      <w:r w:rsidRPr="00F638DF">
        <w:rPr>
          <w:rFonts w:ascii="Palatino Linotype" w:hAnsi="Palatino Linotype" w:cs="Arial"/>
          <w:b/>
          <w:bCs/>
          <w:i/>
          <w:sz w:val="22"/>
          <w:szCs w:val="22"/>
        </w:rPr>
        <w:t>edad</w:t>
      </w:r>
      <w:r w:rsidRPr="00F638DF">
        <w:rPr>
          <w:rFonts w:ascii="Palatino Linotype" w:hAnsi="Palatino Linotype" w:cs="Arial"/>
          <w:b/>
          <w:bCs/>
          <w:i/>
        </w:rPr>
        <w:t xml:space="preserve"> </w:t>
      </w:r>
      <w:r w:rsidRPr="00F638DF">
        <w:rPr>
          <w:rFonts w:ascii="Palatino Linotype" w:hAnsi="Palatino Linotype" w:cs="Arial"/>
          <w:b/>
          <w:bCs/>
          <w:i/>
          <w:sz w:val="22"/>
          <w:szCs w:val="22"/>
        </w:rPr>
        <w:t>y</w:t>
      </w:r>
      <w:r w:rsidRPr="00F638DF">
        <w:rPr>
          <w:rFonts w:ascii="Palatino Linotype" w:hAnsi="Palatino Linotype" w:cs="Arial"/>
          <w:b/>
          <w:bCs/>
          <w:i/>
        </w:rPr>
        <w:t xml:space="preserve"> </w:t>
      </w:r>
      <w:r w:rsidRPr="00F638DF">
        <w:rPr>
          <w:rFonts w:ascii="Palatino Linotype" w:hAnsi="Palatino Linotype" w:cs="Arial"/>
          <w:b/>
          <w:bCs/>
          <w:i/>
          <w:sz w:val="22"/>
          <w:szCs w:val="22"/>
        </w:rPr>
        <w:t>fecha</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nacimiento</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i/>
          <w:sz w:val="22"/>
          <w:szCs w:val="22"/>
          <w:lang w:eastAsia="es-MX"/>
        </w:rPr>
        <w:t>por</w:t>
      </w:r>
      <w:r w:rsidRPr="00F638DF">
        <w:rPr>
          <w:rFonts w:ascii="Palatino Linotype" w:hAnsi="Palatino Linotype" w:cs="Arial"/>
          <w:bCs/>
          <w:i/>
        </w:rPr>
        <w:t xml:space="preserve"> </w:t>
      </w:r>
      <w:r w:rsidRPr="00F638DF">
        <w:rPr>
          <w:rFonts w:ascii="Palatino Linotype" w:hAnsi="Palatino Linotype" w:cs="Arial"/>
          <w:bCs/>
          <w:i/>
          <w:sz w:val="22"/>
          <w:szCs w:val="22"/>
        </w:rPr>
        <w:t>lo</w:t>
      </w:r>
      <w:r w:rsidRPr="00F638DF">
        <w:rPr>
          <w:rFonts w:ascii="Palatino Linotype" w:hAnsi="Palatino Linotype" w:cs="Arial"/>
          <w:bCs/>
          <w:i/>
        </w:rPr>
        <w:t xml:space="preserve"> </w:t>
      </w:r>
      <w:r w:rsidRPr="00F638DF">
        <w:rPr>
          <w:rFonts w:ascii="Palatino Linotype" w:hAnsi="Palatino Linotype" w:cs="Arial"/>
          <w:bCs/>
          <w:i/>
          <w:sz w:val="22"/>
          <w:szCs w:val="22"/>
        </w:rPr>
        <w:t>que</w:t>
      </w:r>
      <w:r w:rsidRPr="00F638DF">
        <w:rPr>
          <w:rFonts w:ascii="Palatino Linotype" w:hAnsi="Palatino Linotype" w:cs="Arial"/>
          <w:bCs/>
          <w:i/>
        </w:rPr>
        <w:t xml:space="preserve"> </w:t>
      </w:r>
      <w:r w:rsidRPr="00F638DF">
        <w:rPr>
          <w:rFonts w:ascii="Palatino Linotype" w:hAnsi="Palatino Linotype" w:cs="Arial"/>
          <w:b/>
          <w:bCs/>
          <w:i/>
          <w:sz w:val="22"/>
          <w:szCs w:val="22"/>
        </w:rPr>
        <w:t>es</w:t>
      </w:r>
      <w:r w:rsidRPr="00F638DF">
        <w:rPr>
          <w:rFonts w:ascii="Palatino Linotype" w:hAnsi="Palatino Linotype" w:cs="Arial"/>
          <w:b/>
          <w:bCs/>
          <w:i/>
        </w:rPr>
        <w:t xml:space="preserve"> </w:t>
      </w:r>
      <w:r w:rsidRPr="00F638DF">
        <w:rPr>
          <w:rFonts w:ascii="Palatino Linotype" w:hAnsi="Palatino Linotype" w:cs="Arial"/>
          <w:b/>
          <w:bCs/>
          <w:i/>
          <w:sz w:val="22"/>
          <w:szCs w:val="22"/>
        </w:rPr>
        <w:t>un</w:t>
      </w:r>
      <w:r w:rsidRPr="00F638DF">
        <w:rPr>
          <w:rFonts w:ascii="Palatino Linotype" w:hAnsi="Palatino Linotype" w:cs="Arial"/>
          <w:b/>
          <w:bCs/>
          <w:i/>
        </w:rPr>
        <w:t xml:space="preserve"> </w:t>
      </w:r>
      <w:r w:rsidRPr="00F638DF">
        <w:rPr>
          <w:rFonts w:ascii="Palatino Linotype" w:hAnsi="Palatino Linotype" w:cs="Arial"/>
          <w:b/>
          <w:bCs/>
          <w:i/>
          <w:sz w:val="22"/>
          <w:szCs w:val="22"/>
        </w:rPr>
        <w:t>dato</w:t>
      </w:r>
      <w:r w:rsidRPr="00F638DF">
        <w:rPr>
          <w:rFonts w:ascii="Palatino Linotype" w:hAnsi="Palatino Linotype" w:cs="Arial"/>
          <w:b/>
          <w:bCs/>
          <w:i/>
        </w:rPr>
        <w:t xml:space="preserve"> </w:t>
      </w:r>
      <w:r w:rsidRPr="00F638DF">
        <w:rPr>
          <w:rFonts w:ascii="Palatino Linotype" w:hAnsi="Palatino Linotype" w:cs="Arial"/>
          <w:b/>
          <w:bCs/>
          <w:i/>
          <w:sz w:val="22"/>
          <w:szCs w:val="22"/>
        </w:rPr>
        <w:t>personal</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carácter</w:t>
      </w:r>
      <w:r w:rsidRPr="00F638DF">
        <w:rPr>
          <w:rFonts w:ascii="Palatino Linotype" w:hAnsi="Palatino Linotype" w:cs="Arial"/>
          <w:b/>
          <w:bCs/>
          <w:i/>
        </w:rPr>
        <w:t xml:space="preserve"> </w:t>
      </w:r>
      <w:r w:rsidRPr="00F638DF">
        <w:rPr>
          <w:rFonts w:ascii="Palatino Linotype" w:hAnsi="Palatino Linotype" w:cs="Arial"/>
          <w:b/>
          <w:bCs/>
          <w:i/>
          <w:sz w:val="22"/>
          <w:szCs w:val="22"/>
        </w:rPr>
        <w:t>confidencial</w:t>
      </w:r>
      <w:r w:rsidRPr="00F638DF">
        <w:rPr>
          <w:rFonts w:ascii="Palatino Linotype" w:hAnsi="Palatino Linotype" w:cs="Arial"/>
          <w:i/>
          <w:sz w:val="22"/>
          <w:szCs w:val="22"/>
        </w:rPr>
        <w:t>.</w:t>
      </w:r>
    </w:p>
    <w:p w:rsidR="00F638DF" w:rsidRPr="00F638DF" w:rsidRDefault="00F638DF" w:rsidP="00546CC8">
      <w:pPr>
        <w:tabs>
          <w:tab w:val="left" w:pos="7655"/>
        </w:tabs>
        <w:autoSpaceDE w:val="0"/>
        <w:autoSpaceDN w:val="0"/>
        <w:adjustRightInd w:val="0"/>
        <w:ind w:left="851" w:right="902"/>
        <w:jc w:val="both"/>
        <w:rPr>
          <w:rFonts w:ascii="Palatino Linotype" w:hAnsi="Palatino Linotype" w:cs="Arial"/>
          <w:bCs/>
          <w:i/>
          <w:sz w:val="22"/>
          <w:szCs w:val="22"/>
        </w:rPr>
      </w:pPr>
      <w:r w:rsidRPr="00F638DF">
        <w:rPr>
          <w:rFonts w:ascii="Palatino Linotype" w:hAnsi="Palatino Linotype" w:cs="Arial"/>
          <w:bCs/>
          <w:i/>
          <w:sz w:val="22"/>
          <w:szCs w:val="22"/>
        </w:rPr>
        <w:t>Resoluciones:</w:t>
      </w:r>
    </w:p>
    <w:p w:rsidR="00F638DF" w:rsidRPr="00F638DF" w:rsidRDefault="00F638DF" w:rsidP="00546CC8">
      <w:pPr>
        <w:tabs>
          <w:tab w:val="left" w:pos="7655"/>
        </w:tabs>
        <w:autoSpaceDE w:val="0"/>
        <w:autoSpaceDN w:val="0"/>
        <w:adjustRightInd w:val="0"/>
        <w:ind w:left="851" w:right="902"/>
        <w:jc w:val="both"/>
        <w:rPr>
          <w:rFonts w:ascii="Palatino Linotype" w:hAnsi="Palatino Linotype" w:cs="Arial"/>
          <w:bCs/>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RRA</w:t>
      </w:r>
      <w:r w:rsidRPr="00F638DF">
        <w:rPr>
          <w:rFonts w:ascii="Palatino Linotype" w:hAnsi="Palatino Linotype" w:cs="Arial"/>
          <w:bCs/>
          <w:i/>
        </w:rPr>
        <w:t xml:space="preserve"> </w:t>
      </w:r>
      <w:r w:rsidRPr="00F638DF">
        <w:rPr>
          <w:rFonts w:ascii="Palatino Linotype" w:hAnsi="Palatino Linotype" w:cs="Arial"/>
          <w:bCs/>
          <w:i/>
          <w:sz w:val="22"/>
          <w:szCs w:val="22"/>
        </w:rPr>
        <w:t>0189/</w:t>
      </w:r>
      <w:r w:rsidRPr="00F638DF">
        <w:rPr>
          <w:rFonts w:ascii="Palatino Linotype" w:hAnsi="Palatino Linotype" w:cs="Arial"/>
          <w:i/>
          <w:sz w:val="22"/>
          <w:szCs w:val="22"/>
          <w:lang w:eastAsia="es-MX"/>
        </w:rPr>
        <w:t>17</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Morena.</w:t>
      </w:r>
      <w:r w:rsidRPr="00F638DF">
        <w:rPr>
          <w:rFonts w:ascii="Palatino Linotype" w:hAnsi="Palatino Linotype" w:cs="Arial"/>
          <w:bCs/>
          <w:i/>
        </w:rPr>
        <w:t xml:space="preserve"> </w:t>
      </w:r>
      <w:r w:rsidRPr="00F638DF">
        <w:rPr>
          <w:rFonts w:ascii="Palatino Linotype" w:hAnsi="Palatino Linotype" w:cs="Arial"/>
          <w:bCs/>
          <w:i/>
          <w:sz w:val="22"/>
          <w:szCs w:val="22"/>
        </w:rPr>
        <w:t>08</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febrero</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bCs/>
          <w:i/>
          <w:sz w:val="22"/>
          <w:szCs w:val="22"/>
        </w:rPr>
        <w:t>unanimidad.</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r w:rsidRPr="00F638DF">
        <w:rPr>
          <w:rFonts w:ascii="Palatino Linotype" w:hAnsi="Palatino Linotype" w:cs="Arial"/>
          <w:bCs/>
          <w:i/>
          <w:sz w:val="22"/>
          <w:szCs w:val="22"/>
        </w:rPr>
        <w:t>Joel</w:t>
      </w:r>
      <w:r w:rsidRPr="00F638DF">
        <w:rPr>
          <w:rFonts w:ascii="Palatino Linotype" w:hAnsi="Palatino Linotype" w:cs="Arial"/>
          <w:bCs/>
          <w:i/>
        </w:rPr>
        <w:t xml:space="preserve"> </w:t>
      </w:r>
      <w:r w:rsidRPr="00F638DF">
        <w:rPr>
          <w:rFonts w:ascii="Palatino Linotype" w:hAnsi="Palatino Linotype" w:cs="Arial"/>
          <w:bCs/>
          <w:i/>
          <w:sz w:val="22"/>
          <w:szCs w:val="22"/>
        </w:rPr>
        <w:t>Salas</w:t>
      </w:r>
      <w:r w:rsidRPr="00F638DF">
        <w:rPr>
          <w:rFonts w:ascii="Palatino Linotype" w:hAnsi="Palatino Linotype" w:cs="Arial"/>
          <w:bCs/>
          <w:i/>
        </w:rPr>
        <w:t xml:space="preserve"> </w:t>
      </w:r>
      <w:r w:rsidRPr="00F638DF">
        <w:rPr>
          <w:rFonts w:ascii="Palatino Linotype" w:hAnsi="Palatino Linotype" w:cs="Arial"/>
          <w:bCs/>
          <w:i/>
          <w:sz w:val="22"/>
          <w:szCs w:val="22"/>
        </w:rPr>
        <w:t>Suárez.</w:t>
      </w:r>
    </w:p>
    <w:p w:rsidR="00F638DF" w:rsidRPr="00F638DF" w:rsidRDefault="00F638DF" w:rsidP="00546CC8">
      <w:pPr>
        <w:tabs>
          <w:tab w:val="left" w:pos="7655"/>
        </w:tabs>
        <w:autoSpaceDE w:val="0"/>
        <w:autoSpaceDN w:val="0"/>
        <w:adjustRightInd w:val="0"/>
        <w:ind w:left="851" w:right="902"/>
        <w:jc w:val="both"/>
        <w:rPr>
          <w:rFonts w:ascii="Palatino Linotype" w:hAnsi="Palatino Linotype" w:cs="Arial"/>
          <w:bCs/>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RRA</w:t>
      </w:r>
      <w:r w:rsidRPr="00F638DF">
        <w:rPr>
          <w:rFonts w:ascii="Palatino Linotype" w:hAnsi="Palatino Linotype" w:cs="Arial"/>
          <w:bCs/>
          <w:i/>
        </w:rPr>
        <w:t xml:space="preserve"> </w:t>
      </w:r>
      <w:r w:rsidRPr="00F638DF">
        <w:rPr>
          <w:rFonts w:ascii="Palatino Linotype" w:hAnsi="Palatino Linotype" w:cs="Arial"/>
          <w:bCs/>
          <w:i/>
          <w:sz w:val="22"/>
          <w:szCs w:val="22"/>
        </w:rPr>
        <w:t>0677/17.</w:t>
      </w:r>
      <w:r w:rsidRPr="00F638DF">
        <w:rPr>
          <w:rFonts w:ascii="Palatino Linotype" w:hAnsi="Palatino Linotype" w:cs="Arial"/>
          <w:bCs/>
          <w:i/>
        </w:rPr>
        <w:t xml:space="preserve"> </w:t>
      </w:r>
      <w:r w:rsidRPr="00F638DF">
        <w:rPr>
          <w:rFonts w:ascii="Palatino Linotype" w:hAnsi="Palatino Linotype" w:cs="Arial"/>
          <w:bCs/>
          <w:i/>
          <w:sz w:val="22"/>
          <w:szCs w:val="22"/>
        </w:rPr>
        <w:t>Universidad</w:t>
      </w:r>
      <w:r w:rsidRPr="00F638DF">
        <w:rPr>
          <w:rFonts w:ascii="Palatino Linotype" w:hAnsi="Palatino Linotype" w:cs="Arial"/>
          <w:bCs/>
          <w:i/>
        </w:rPr>
        <w:t xml:space="preserve"> </w:t>
      </w:r>
      <w:r w:rsidRPr="00F638DF">
        <w:rPr>
          <w:rFonts w:ascii="Palatino Linotype" w:hAnsi="Palatino Linotype" w:cs="Arial"/>
          <w:bCs/>
          <w:i/>
          <w:sz w:val="22"/>
          <w:szCs w:val="22"/>
        </w:rPr>
        <w:t>Nacional</w:t>
      </w:r>
      <w:r w:rsidRPr="00F638DF">
        <w:rPr>
          <w:rFonts w:ascii="Palatino Linotype" w:hAnsi="Palatino Linotype" w:cs="Arial"/>
          <w:bCs/>
          <w:i/>
        </w:rPr>
        <w:t xml:space="preserve"> </w:t>
      </w:r>
      <w:r w:rsidRPr="00F638DF">
        <w:rPr>
          <w:rFonts w:ascii="Palatino Linotype" w:hAnsi="Palatino Linotype" w:cs="Arial"/>
          <w:bCs/>
          <w:i/>
          <w:sz w:val="22"/>
          <w:szCs w:val="22"/>
        </w:rPr>
        <w:t>Autónoma</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México.</w:t>
      </w:r>
      <w:r w:rsidRPr="00F638DF">
        <w:rPr>
          <w:rFonts w:ascii="Palatino Linotype" w:hAnsi="Palatino Linotype" w:cs="Arial"/>
          <w:bCs/>
          <w:i/>
        </w:rPr>
        <w:t xml:space="preserve"> </w:t>
      </w:r>
      <w:r w:rsidRPr="00F638DF">
        <w:rPr>
          <w:rFonts w:ascii="Palatino Linotype" w:hAnsi="Palatino Linotype" w:cs="Arial"/>
          <w:bCs/>
          <w:i/>
          <w:sz w:val="22"/>
          <w:szCs w:val="22"/>
        </w:rPr>
        <w:t>08</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marzo</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bCs/>
          <w:i/>
          <w:sz w:val="22"/>
          <w:szCs w:val="22"/>
        </w:rPr>
        <w:t>unanimidad.</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Rosendoevgueni</w:t>
      </w:r>
      <w:proofErr w:type="spellEnd"/>
      <w:r w:rsidRPr="00F638DF">
        <w:rPr>
          <w:rFonts w:ascii="Palatino Linotype" w:hAnsi="Palatino Linotype" w:cs="Arial"/>
          <w:bCs/>
          <w:i/>
        </w:rPr>
        <w:t xml:space="preserve"> </w:t>
      </w:r>
      <w:r w:rsidRPr="00F638DF">
        <w:rPr>
          <w:rFonts w:ascii="Palatino Linotype" w:hAnsi="Palatino Linotype" w:cs="Arial"/>
          <w:bCs/>
          <w:i/>
          <w:sz w:val="22"/>
          <w:szCs w:val="22"/>
        </w:rPr>
        <w:t>Monterrey</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Chepov</w:t>
      </w:r>
      <w:proofErr w:type="spellEnd"/>
      <w:r w:rsidRPr="00F638DF">
        <w:rPr>
          <w:rFonts w:ascii="Palatino Linotype" w:hAnsi="Palatino Linotype" w:cs="Arial"/>
          <w:bCs/>
          <w:i/>
          <w:sz w:val="22"/>
          <w:szCs w:val="22"/>
        </w:rPr>
        <w:t>.</w:t>
      </w:r>
      <w:r w:rsidRPr="00F638DF">
        <w:rPr>
          <w:rFonts w:ascii="Palatino Linotype" w:hAnsi="Palatino Linotype" w:cs="Arial"/>
          <w:bCs/>
          <w:i/>
        </w:rPr>
        <w:t xml:space="preserve"> </w:t>
      </w:r>
    </w:p>
    <w:p w:rsidR="00F638DF" w:rsidRPr="00F638DF" w:rsidRDefault="00F638DF" w:rsidP="00546CC8">
      <w:pPr>
        <w:tabs>
          <w:tab w:val="left" w:pos="7655"/>
        </w:tabs>
        <w:autoSpaceDE w:val="0"/>
        <w:autoSpaceDN w:val="0"/>
        <w:adjustRightInd w:val="0"/>
        <w:ind w:left="851" w:right="902"/>
        <w:jc w:val="both"/>
        <w:rPr>
          <w:rFonts w:ascii="Palatino Linotype" w:hAnsi="Palatino Linotype" w:cs="Arial"/>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RRA</w:t>
      </w:r>
      <w:r w:rsidRPr="00F638DF">
        <w:rPr>
          <w:rFonts w:ascii="Palatino Linotype" w:hAnsi="Palatino Linotype" w:cs="Arial"/>
          <w:bCs/>
          <w:i/>
        </w:rPr>
        <w:t xml:space="preserve"> </w:t>
      </w:r>
      <w:r w:rsidRPr="00F638DF">
        <w:rPr>
          <w:rFonts w:ascii="Palatino Linotype" w:hAnsi="Palatino Linotype" w:cs="Arial"/>
          <w:bCs/>
          <w:i/>
          <w:sz w:val="22"/>
          <w:szCs w:val="22"/>
        </w:rPr>
        <w:t>1564/17.</w:t>
      </w:r>
      <w:r w:rsidRPr="00F638DF">
        <w:rPr>
          <w:rFonts w:ascii="Palatino Linotype" w:hAnsi="Palatino Linotype" w:cs="Arial"/>
          <w:bCs/>
          <w:i/>
        </w:rPr>
        <w:t xml:space="preserve"> </w:t>
      </w:r>
      <w:r w:rsidRPr="00F638DF">
        <w:rPr>
          <w:rFonts w:ascii="Palatino Linotype" w:hAnsi="Palatino Linotype" w:cs="Arial"/>
          <w:bCs/>
          <w:i/>
          <w:sz w:val="22"/>
          <w:szCs w:val="22"/>
        </w:rPr>
        <w:t>Tribunal</w:t>
      </w:r>
      <w:r w:rsidRPr="00F638DF">
        <w:rPr>
          <w:rFonts w:ascii="Palatino Linotype" w:hAnsi="Palatino Linotype" w:cs="Arial"/>
          <w:bCs/>
          <w:i/>
        </w:rPr>
        <w:t xml:space="preserve"> </w:t>
      </w:r>
      <w:r w:rsidRPr="00F638DF">
        <w:rPr>
          <w:rFonts w:ascii="Palatino Linotype" w:hAnsi="Palatino Linotype" w:cs="Arial"/>
          <w:bCs/>
          <w:i/>
          <w:sz w:val="22"/>
          <w:szCs w:val="22"/>
        </w:rPr>
        <w:t>Electoral</w:t>
      </w:r>
      <w:r w:rsidRPr="00F638DF">
        <w:rPr>
          <w:rFonts w:ascii="Palatino Linotype" w:hAnsi="Palatino Linotype" w:cs="Arial"/>
          <w:bCs/>
          <w:i/>
        </w:rPr>
        <w:t xml:space="preserve"> </w:t>
      </w:r>
      <w:r w:rsidRPr="00F638DF">
        <w:rPr>
          <w:rFonts w:ascii="Palatino Linotype" w:hAnsi="Palatino Linotype" w:cs="Arial"/>
          <w:bCs/>
          <w:i/>
          <w:sz w:val="22"/>
          <w:szCs w:val="22"/>
        </w:rPr>
        <w:t>del</w:t>
      </w:r>
      <w:r w:rsidRPr="00F638DF">
        <w:rPr>
          <w:rFonts w:ascii="Palatino Linotype" w:hAnsi="Palatino Linotype" w:cs="Arial"/>
          <w:bCs/>
          <w:i/>
        </w:rPr>
        <w:t xml:space="preserve"> </w:t>
      </w:r>
      <w:r w:rsidRPr="00F638DF">
        <w:rPr>
          <w:rFonts w:ascii="Palatino Linotype" w:hAnsi="Palatino Linotype" w:cs="Arial"/>
          <w:bCs/>
          <w:i/>
          <w:sz w:val="22"/>
          <w:szCs w:val="22"/>
        </w:rPr>
        <w:t>Poder</w:t>
      </w:r>
      <w:r w:rsidRPr="00F638DF">
        <w:rPr>
          <w:rFonts w:ascii="Palatino Linotype" w:hAnsi="Palatino Linotype" w:cs="Arial"/>
          <w:bCs/>
          <w:i/>
        </w:rPr>
        <w:t xml:space="preserve"> </w:t>
      </w:r>
      <w:r w:rsidRPr="00F638DF">
        <w:rPr>
          <w:rFonts w:ascii="Palatino Linotype" w:hAnsi="Palatino Linotype" w:cs="Arial"/>
          <w:bCs/>
          <w:i/>
          <w:sz w:val="22"/>
          <w:szCs w:val="22"/>
        </w:rPr>
        <w:t>Judicial</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la</w:t>
      </w:r>
      <w:r w:rsidRPr="00F638DF">
        <w:rPr>
          <w:rFonts w:ascii="Palatino Linotype" w:hAnsi="Palatino Linotype" w:cs="Arial"/>
          <w:bCs/>
          <w:i/>
        </w:rPr>
        <w:t xml:space="preserve"> </w:t>
      </w:r>
      <w:r w:rsidRPr="00F638DF">
        <w:rPr>
          <w:rFonts w:ascii="Palatino Linotype" w:hAnsi="Palatino Linotype" w:cs="Arial"/>
          <w:bCs/>
          <w:i/>
          <w:sz w:val="22"/>
          <w:szCs w:val="22"/>
        </w:rPr>
        <w:t>Federación.</w:t>
      </w:r>
      <w:r w:rsidRPr="00F638DF">
        <w:rPr>
          <w:rFonts w:ascii="Palatino Linotype" w:hAnsi="Palatino Linotype" w:cs="Arial"/>
          <w:bCs/>
          <w:i/>
        </w:rPr>
        <w:t xml:space="preserve"> </w:t>
      </w:r>
      <w:r w:rsidRPr="00F638DF">
        <w:rPr>
          <w:rFonts w:ascii="Palatino Linotype" w:hAnsi="Palatino Linotype" w:cs="Arial"/>
          <w:bCs/>
          <w:i/>
          <w:sz w:val="22"/>
          <w:szCs w:val="22"/>
        </w:rPr>
        <w:t>26</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abril</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i/>
          <w:sz w:val="22"/>
          <w:szCs w:val="22"/>
          <w:lang w:eastAsia="es-MX"/>
        </w:rPr>
        <w:t>unanimidad</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r w:rsidRPr="00F638DF">
        <w:rPr>
          <w:rFonts w:ascii="Palatino Linotype" w:hAnsi="Palatino Linotype" w:cs="Arial"/>
          <w:bCs/>
          <w:i/>
          <w:sz w:val="22"/>
          <w:szCs w:val="22"/>
        </w:rPr>
        <w:t>Oscar</w:t>
      </w:r>
      <w:r w:rsidRPr="00F638DF">
        <w:rPr>
          <w:rFonts w:ascii="Palatino Linotype" w:hAnsi="Palatino Linotype" w:cs="Arial"/>
          <w:bCs/>
          <w:i/>
        </w:rPr>
        <w:t xml:space="preserve"> </w:t>
      </w:r>
      <w:r w:rsidRPr="00F638DF">
        <w:rPr>
          <w:rFonts w:ascii="Palatino Linotype" w:hAnsi="Palatino Linotype" w:cs="Arial"/>
          <w:bCs/>
          <w:i/>
          <w:sz w:val="22"/>
          <w:szCs w:val="22"/>
        </w:rPr>
        <w:t>Mauricio</w:t>
      </w:r>
      <w:r w:rsidRPr="00F638DF">
        <w:rPr>
          <w:rFonts w:ascii="Palatino Linotype" w:hAnsi="Palatino Linotype" w:cs="Arial"/>
          <w:bCs/>
          <w:i/>
        </w:rPr>
        <w:t xml:space="preserve"> </w:t>
      </w:r>
      <w:r w:rsidRPr="00F638DF">
        <w:rPr>
          <w:rFonts w:ascii="Palatino Linotype" w:hAnsi="Palatino Linotype" w:cs="Arial"/>
          <w:bCs/>
          <w:i/>
          <w:sz w:val="22"/>
          <w:szCs w:val="22"/>
        </w:rPr>
        <w:t>Guerra</w:t>
      </w:r>
      <w:r w:rsidRPr="00F638DF">
        <w:rPr>
          <w:rFonts w:ascii="Palatino Linotype" w:hAnsi="Palatino Linotype" w:cs="Arial"/>
          <w:bCs/>
          <w:i/>
        </w:rPr>
        <w:t xml:space="preserve"> </w:t>
      </w:r>
      <w:r w:rsidRPr="00F638DF">
        <w:rPr>
          <w:rFonts w:ascii="Palatino Linotype" w:hAnsi="Palatino Linotype" w:cs="Arial"/>
          <w:bCs/>
          <w:i/>
          <w:sz w:val="22"/>
          <w:szCs w:val="22"/>
        </w:rPr>
        <w:t>Ford.</w:t>
      </w:r>
      <w:r w:rsidRPr="00F638DF">
        <w:rPr>
          <w:rFonts w:ascii="Palatino Linotype" w:hAnsi="Palatino Linotype" w:cs="Arial"/>
          <w:i/>
          <w:sz w:val="22"/>
          <w:szCs w:val="22"/>
        </w:rPr>
        <w:t>”</w:t>
      </w:r>
      <w:r w:rsidRPr="00F638DF">
        <w:rPr>
          <w:rFonts w:ascii="Palatino Linotype" w:hAnsi="Palatino Linotype" w:cs="Arial"/>
          <w:i/>
        </w:rPr>
        <w:t xml:space="preserve"> </w:t>
      </w:r>
      <w:r w:rsidRPr="00F638DF">
        <w:rPr>
          <w:rFonts w:ascii="Palatino Linotype" w:hAnsi="Palatino Linotype" w:cs="Arial"/>
          <w:i/>
          <w:sz w:val="22"/>
          <w:szCs w:val="22"/>
        </w:rPr>
        <w:t>(Sic)</w:t>
      </w:r>
    </w:p>
    <w:p w:rsidR="00F638DF" w:rsidRPr="00F638DF" w:rsidRDefault="00F638DF" w:rsidP="00546CC8">
      <w:pPr>
        <w:tabs>
          <w:tab w:val="left" w:pos="7655"/>
        </w:tabs>
        <w:autoSpaceDE w:val="0"/>
        <w:autoSpaceDN w:val="0"/>
        <w:adjustRightInd w:val="0"/>
        <w:ind w:left="851" w:right="899"/>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F638DF" w:rsidRPr="00F638DF" w:rsidRDefault="00F638DF" w:rsidP="00546CC8">
      <w:pPr>
        <w:spacing w:before="100" w:beforeAutospacing="1" w:after="100" w:afterAutospacing="1" w:line="360" w:lineRule="auto"/>
        <w:jc w:val="both"/>
        <w:rPr>
          <w:rFonts w:ascii="Palatino Linotype" w:hAnsi="Palatino Linotype" w:cs="Arial"/>
          <w:sz w:val="28"/>
          <w:lang w:eastAsia="es-MX"/>
        </w:rPr>
      </w:pPr>
      <w:r w:rsidRPr="00F638DF">
        <w:rPr>
          <w:rFonts w:ascii="Palatino Linotype" w:hAnsi="Palatino Linotype" w:cs="Arial"/>
          <w:lang w:eastAsia="es-MX"/>
        </w:rPr>
        <w:t xml:space="preserve">De lo anterior, se desprende que el RFC se vincula al nombre de su </w:t>
      </w:r>
      <w:r w:rsidRPr="00F638DF">
        <w:rPr>
          <w:rFonts w:ascii="Palatino Linotype" w:hAnsi="Palatino Linotype"/>
          <w:bCs/>
        </w:rPr>
        <w:t>titular</w:t>
      </w:r>
      <w:r w:rsidRPr="00F638DF">
        <w:rPr>
          <w:rFonts w:ascii="Palatino Linotype" w:hAnsi="Palatino Linotype" w:cs="Arial"/>
          <w:lang w:eastAsia="es-MX"/>
        </w:rPr>
        <w:t xml:space="preserve">, permitiendo identificar la edad de la persona y fecha de nacimiento, determinando </w:t>
      </w:r>
      <w:r w:rsidRPr="00F638DF">
        <w:rPr>
          <w:rFonts w:ascii="Palatino Linotype" w:hAnsi="Palatino Linotype" w:cs="Arial"/>
        </w:rPr>
        <w:t>la</w:t>
      </w:r>
      <w:r w:rsidRPr="00F638D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638DF">
        <w:rPr>
          <w:rFonts w:ascii="Palatino Linotype" w:hAnsi="Palatino Linotype"/>
          <w:lang w:eastAsia="es-MX"/>
        </w:rPr>
        <w:t>Municipios</w:t>
      </w:r>
      <w:r w:rsidRPr="00F638DF">
        <w:rPr>
          <w:rFonts w:ascii="Palatino Linotype" w:hAnsi="Palatino Linotype" w:cs="Arial"/>
          <w:lang w:eastAsia="es-MX"/>
        </w:rPr>
        <w:t xml:space="preserve">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lang w:eastAsia="es-MX"/>
        </w:rPr>
        <w:t xml:space="preserve">Por cuanto hace a la </w:t>
      </w:r>
      <w:r w:rsidRPr="00F638DF">
        <w:rPr>
          <w:rFonts w:ascii="Palatino Linotype" w:hAnsi="Palatino Linotype" w:cs="Arial"/>
        </w:rPr>
        <w:t>CURP</w:t>
      </w:r>
      <w:r w:rsidRPr="00F638DF">
        <w:rPr>
          <w:rFonts w:ascii="Palatino Linotype" w:hAnsi="Palatino Linotype" w:cs="Arial"/>
          <w:b/>
        </w:rPr>
        <w:t xml:space="preserve">, </w:t>
      </w:r>
      <w:r w:rsidRPr="00F638DF">
        <w:rPr>
          <w:rFonts w:ascii="Palatino Linotype" w:hAnsi="Palatino Linotype" w:cs="Arial"/>
          <w:lang w:eastAsia="es-MX"/>
        </w:rPr>
        <w:t xml:space="preserve">constituye un dato personal, ya que </w:t>
      </w:r>
      <w:r w:rsidRPr="00F638DF">
        <w:rPr>
          <w:rFonts w:ascii="Palatino Linotype" w:hAnsi="Palatino Linotype"/>
          <w:lang w:eastAsia="es-MX"/>
        </w:rPr>
        <w:t>tiene</w:t>
      </w:r>
      <w:r w:rsidRPr="00F638DF">
        <w:rPr>
          <w:rFonts w:ascii="Palatino Linotype" w:hAnsi="Palatino Linotype" w:cs="Arial"/>
          <w:lang w:eastAsia="es-MX"/>
        </w:rPr>
        <w:t xml:space="preserve"> como finalidad registrar a cada una de las personas que integran la población del país, con los datos </w:t>
      </w:r>
      <w:r w:rsidRPr="00F638DF">
        <w:rPr>
          <w:rFonts w:ascii="Palatino Linotype" w:hAnsi="Palatino Linotype" w:cs="Arial"/>
          <w:lang w:eastAsia="es-MX"/>
        </w:rPr>
        <w:lastRenderedPageBreak/>
        <w:t>que permitan certificar y acreditar fehacientemente su identidad, la cual servirá para identificarla de manera individual.</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lang w:eastAsia="es-MX"/>
        </w:rPr>
        <w:t xml:space="preserve">Lo </w:t>
      </w:r>
      <w:r w:rsidRPr="00F638DF">
        <w:rPr>
          <w:rFonts w:ascii="Palatino Linotype" w:hAnsi="Palatino Linotype"/>
          <w:lang w:eastAsia="es-MX"/>
        </w:rPr>
        <w:t>anterior</w:t>
      </w:r>
      <w:r w:rsidRPr="00F638DF">
        <w:rPr>
          <w:rFonts w:ascii="Palatino Linotype" w:hAnsi="Palatino Linotype" w:cs="Arial"/>
          <w:lang w:eastAsia="es-MX"/>
        </w:rPr>
        <w:t xml:space="preserve">, </w:t>
      </w:r>
      <w:r w:rsidRPr="00F638DF">
        <w:rPr>
          <w:rFonts w:ascii="Palatino Linotype" w:hAnsi="Palatino Linotype" w:cs="Arial"/>
        </w:rPr>
        <w:t>tiene</w:t>
      </w:r>
      <w:r w:rsidRPr="00F638DF">
        <w:rPr>
          <w:rFonts w:ascii="Palatino Linotype" w:hAnsi="Palatino Linotype" w:cs="Arial"/>
          <w:lang w:eastAsia="es-MX"/>
        </w:rPr>
        <w:t xml:space="preserve"> sustento en los artículos 86 y 91 de la Ley General de Población, la cual señala lo siguiente:</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Bold"/>
          <w:bCs/>
          <w:i/>
          <w:sz w:val="22"/>
          <w:szCs w:val="22"/>
          <w:lang w:eastAsia="es-MX"/>
        </w:rPr>
        <w:t>“</w:t>
      </w:r>
      <w:r w:rsidRPr="00F638DF">
        <w:rPr>
          <w:rFonts w:ascii="Palatino Linotype" w:hAnsi="Palatino Linotype" w:cs="Arial,Bold"/>
          <w:b/>
          <w:bCs/>
          <w:i/>
          <w:sz w:val="22"/>
          <w:szCs w:val="22"/>
          <w:lang w:eastAsia="es-MX"/>
        </w:rPr>
        <w:t>Artículo</w:t>
      </w:r>
      <w:r w:rsidRPr="00F638DF">
        <w:rPr>
          <w:rFonts w:ascii="Palatino Linotype" w:hAnsi="Palatino Linotype" w:cs="Arial,Bold"/>
          <w:b/>
          <w:bCs/>
          <w:i/>
          <w:lang w:eastAsia="es-MX"/>
        </w:rPr>
        <w:t xml:space="preserve"> </w:t>
      </w:r>
      <w:r w:rsidRPr="00F638DF">
        <w:rPr>
          <w:rFonts w:ascii="Palatino Linotype" w:hAnsi="Palatino Linotype" w:cs="Arial,Bold"/>
          <w:b/>
          <w:bCs/>
          <w:i/>
          <w:sz w:val="22"/>
          <w:szCs w:val="22"/>
          <w:lang w:eastAsia="es-MX"/>
        </w:rPr>
        <w:t>86.</w:t>
      </w:r>
      <w:r w:rsidRPr="00F638DF">
        <w:rPr>
          <w:rFonts w:ascii="Palatino Linotype" w:hAnsi="Palatino Linotype" w:cs="Arial,Bold"/>
          <w:b/>
          <w:bCs/>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Nacional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Población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tiene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finalidad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integran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población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país,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permitan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certificar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acreditar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fehacientemente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identidad.</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Bold"/>
          <w:b/>
          <w:bCs/>
          <w:i/>
          <w:sz w:val="22"/>
          <w:szCs w:val="22"/>
          <w:lang w:eastAsia="es-MX"/>
        </w:rPr>
        <w:t>Artículo</w:t>
      </w:r>
      <w:r w:rsidRPr="00F638DF">
        <w:rPr>
          <w:rFonts w:ascii="Palatino Linotype" w:hAnsi="Palatino Linotype" w:cs="Arial,Bold"/>
          <w:b/>
          <w:bCs/>
          <w:i/>
          <w:lang w:eastAsia="es-MX"/>
        </w:rPr>
        <w:t xml:space="preserve"> </w:t>
      </w:r>
      <w:r w:rsidRPr="00F638DF">
        <w:rPr>
          <w:rFonts w:ascii="Palatino Linotype" w:hAnsi="Palatino Linotype" w:cs="Arial,Bold"/>
          <w:b/>
          <w:bCs/>
          <w:i/>
          <w:sz w:val="22"/>
          <w:szCs w:val="22"/>
          <w:lang w:eastAsia="es-MX"/>
        </w:rPr>
        <w:t>91.</w:t>
      </w:r>
      <w:r w:rsidRPr="00F638DF">
        <w:rPr>
          <w:rFonts w:ascii="Palatino Linotype" w:hAnsi="Palatino Linotype" w:cs="Arial,Bold"/>
          <w:b/>
          <w:bCs/>
          <w:i/>
          <w:lang w:eastAsia="es-MX"/>
        </w:rPr>
        <w:t xml:space="preserve"> </w:t>
      </w:r>
      <w:r w:rsidRPr="00F638DF">
        <w:rPr>
          <w:rFonts w:ascii="Palatino Linotype" w:hAnsi="Palatino Linotype" w:cs="Arial"/>
          <w:b/>
          <w:i/>
          <w:sz w:val="22"/>
          <w:szCs w:val="22"/>
          <w:lang w:eastAsia="es-MX"/>
        </w:rPr>
        <w: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incorporar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una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persona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Nacional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asignará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clave</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denominará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Esta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servirá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registrarla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identificarla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forma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individual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p>
    <w:p w:rsidR="00F638DF" w:rsidRPr="00F638DF" w:rsidRDefault="00F638DF" w:rsidP="00546CC8">
      <w:pPr>
        <w:autoSpaceDE w:val="0"/>
        <w:autoSpaceDN w:val="0"/>
        <w:adjustRightInd w:val="0"/>
        <w:ind w:left="851" w:right="902"/>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F638DF" w:rsidRPr="00F638DF" w:rsidRDefault="00F638DF" w:rsidP="00546CC8">
      <w:pPr>
        <w:spacing w:before="100" w:beforeAutospacing="1" w:after="100" w:afterAutospacing="1" w:line="360" w:lineRule="auto"/>
        <w:jc w:val="both"/>
        <w:rPr>
          <w:rFonts w:ascii="Palatino Linotype" w:hAnsi="Palatino Linotype"/>
          <w:sz w:val="28"/>
          <w:lang w:eastAsia="es-MX"/>
        </w:rPr>
      </w:pPr>
      <w:r w:rsidRPr="00F638DF">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638DF">
        <w:rPr>
          <w:rFonts w:ascii="Palatino Linotype" w:hAnsi="Palatino Linotype"/>
          <w:bCs/>
        </w:rPr>
        <w:t>identidad</w:t>
      </w:r>
      <w:r w:rsidRPr="00F638DF">
        <w:rPr>
          <w:rFonts w:ascii="Palatino Linotype" w:hAnsi="Palatino Linotype"/>
          <w:lang w:eastAsia="es-MX"/>
        </w:rPr>
        <w:t xml:space="preserve"> (acta de nacimiento, carta de naturalización o documento migratorio), la </w:t>
      </w:r>
      <w:r w:rsidRPr="00F638DF">
        <w:rPr>
          <w:rFonts w:ascii="Palatino Linotype" w:hAnsi="Palatino Linotype" w:cs="Arial"/>
        </w:rPr>
        <w:t>cual</w:t>
      </w:r>
      <w:r w:rsidRPr="00F638DF">
        <w:rPr>
          <w:rFonts w:ascii="Palatino Linotype" w:hAnsi="Palatino Linotype"/>
          <w:lang w:eastAsia="es-MX"/>
        </w:rPr>
        <w:t xml:space="preserve"> se integra de</w:t>
      </w:r>
      <w:r w:rsidRPr="00F638D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638D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lang w:eastAsia="es-MX"/>
        </w:rPr>
        <w:t xml:space="preserve">Al respecto, el </w:t>
      </w:r>
      <w:r w:rsidRPr="00F638DF">
        <w:rPr>
          <w:rFonts w:ascii="Palatino Linotype" w:eastAsia="Arial Unicode MS" w:hAnsi="Palatino Linotype" w:cs="Arial"/>
        </w:rPr>
        <w:t>Instituto Nacional de Transparencia, Acceso a la Información y Protección de Datos Personales (INAI),</w:t>
      </w:r>
      <w:r w:rsidRPr="00F638DF">
        <w:rPr>
          <w:rFonts w:ascii="Palatino Linotype" w:hAnsi="Palatino Linotype" w:cs="Arial"/>
          <w:lang w:eastAsia="es-MX"/>
        </w:rPr>
        <w:t xml:space="preserve"> a través del Criterio 18/17 de la Segunda Época, señala literalmente lo siguiente:</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lastRenderedPageBreak/>
        <w:t>“</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(CURP).</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integra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datos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personales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sólo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conciernen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particular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titular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misma,</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son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su</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nombre,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apellidos,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fecha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lugar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sexo</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Dichos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constituyen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distingue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plenamente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física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habitantes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país,</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CURP</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está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considerada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confidencial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p>
    <w:p w:rsidR="00F638DF" w:rsidRPr="00F638DF" w:rsidRDefault="00F638DF" w:rsidP="00546CC8">
      <w:pPr>
        <w:autoSpaceDE w:val="0"/>
        <w:autoSpaceDN w:val="0"/>
        <w:adjustRightInd w:val="0"/>
        <w:ind w:left="851" w:right="902"/>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Resoluciones:</w:t>
      </w:r>
    </w:p>
    <w:p w:rsidR="00F638DF" w:rsidRPr="00F638DF" w:rsidRDefault="00F638DF" w:rsidP="00546CC8">
      <w:pPr>
        <w:autoSpaceDE w:val="0"/>
        <w:autoSpaceDN w:val="0"/>
        <w:adjustRightInd w:val="0"/>
        <w:ind w:left="851" w:right="902"/>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RRA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3995/16.</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Secretaría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Defensa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Nacional.</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1</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febrero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Comisionado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Rosendoevgueni</w:t>
      </w:r>
      <w:proofErr w:type="spellEnd"/>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Monterrey</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Chepov</w:t>
      </w:r>
      <w:proofErr w:type="spellEnd"/>
      <w:r w:rsidRPr="00F638DF">
        <w:rPr>
          <w:rFonts w:ascii="Palatino Linotype" w:hAnsi="Palatino Linotype" w:cs="Arial"/>
          <w:bCs/>
          <w:i/>
          <w:sz w:val="22"/>
          <w:szCs w:val="22"/>
          <w:lang w:eastAsia="es-MX"/>
        </w:rPr>
        <w:t>.</w:t>
      </w:r>
    </w:p>
    <w:p w:rsidR="00F638DF" w:rsidRPr="00F638DF" w:rsidRDefault="00F638DF" w:rsidP="00546CC8">
      <w:pPr>
        <w:autoSpaceDE w:val="0"/>
        <w:autoSpaceDN w:val="0"/>
        <w:adjustRightInd w:val="0"/>
        <w:ind w:left="851" w:right="902"/>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RRA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0937/17.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Senado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República.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15</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marzo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Comisionada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r w:rsidRPr="00F638DF">
        <w:rPr>
          <w:rFonts w:ascii="Palatino Linotype" w:hAnsi="Palatino Linotype" w:cs="Arial"/>
          <w:i/>
          <w:sz w:val="22"/>
          <w:szCs w:val="22"/>
          <w:lang w:eastAsia="es-MX"/>
        </w:rPr>
        <w:t>Ximena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Puente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Mora.</w:t>
      </w:r>
      <w:r w:rsidRPr="00F638DF">
        <w:rPr>
          <w:rFonts w:ascii="Palatino Linotype" w:hAnsi="Palatino Linotype" w:cs="Arial"/>
          <w:bCs/>
          <w:i/>
          <w:lang w:eastAsia="es-MX"/>
        </w:rPr>
        <w:t xml:space="preserve"> </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RRA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0478/17.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Secretaría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Relaciones</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Exteriores.</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26</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abril</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i/>
          <w:sz w:val="22"/>
          <w:szCs w:val="22"/>
          <w:lang w:eastAsia="es-MX"/>
        </w:rPr>
        <w:t>Comisionada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Areli</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Cano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Guadiana.</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rPr>
        <w:t>(Sic)</w:t>
      </w:r>
    </w:p>
    <w:p w:rsidR="00F638DF" w:rsidRPr="00F638DF" w:rsidRDefault="00F638DF" w:rsidP="00546CC8">
      <w:pPr>
        <w:autoSpaceDE w:val="0"/>
        <w:autoSpaceDN w:val="0"/>
        <w:adjustRightInd w:val="0"/>
        <w:ind w:left="851" w:right="902"/>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F638DF" w:rsidRPr="00F638DF" w:rsidRDefault="00F638DF" w:rsidP="00546CC8">
      <w:pPr>
        <w:spacing w:before="100" w:beforeAutospacing="1" w:after="100" w:afterAutospacing="1" w:line="360" w:lineRule="auto"/>
        <w:jc w:val="both"/>
        <w:rPr>
          <w:rFonts w:ascii="Palatino Linotype" w:hAnsi="Palatino Linotype" w:cs="Arial"/>
          <w:sz w:val="28"/>
          <w:lang w:eastAsia="es-MX"/>
        </w:rPr>
      </w:pPr>
      <w:r w:rsidRPr="00F638DF">
        <w:rPr>
          <w:rFonts w:ascii="Palatino Linotype" w:hAnsi="Palatino Linotype" w:cs="Arial"/>
          <w:lang w:eastAsia="es-MX"/>
        </w:rPr>
        <w:t xml:space="preserve">De lo anterior, se desprende que la </w:t>
      </w:r>
      <w:r w:rsidRPr="00F638DF">
        <w:rPr>
          <w:rFonts w:ascii="Palatino Linotype" w:hAnsi="Palatino Linotype"/>
          <w:lang w:eastAsia="es-MX"/>
        </w:rPr>
        <w:t xml:space="preserve">CURP </w:t>
      </w:r>
      <w:r w:rsidRPr="00F638D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638DF">
        <w:rPr>
          <w:rFonts w:ascii="Palatino Linotype" w:hAnsi="Palatino Linotype"/>
          <w:bCs/>
        </w:rPr>
        <w:t>personal</w:t>
      </w:r>
      <w:r w:rsidRPr="00F638D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r w:rsidRPr="00F638DF">
        <w:rPr>
          <w:rFonts w:ascii="Palatino Linotype" w:hAnsi="Palatino Linotype" w:cs="Arial"/>
          <w:lang w:eastAsia="es-MX"/>
        </w:rPr>
        <w:t>.</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lang w:eastAsia="es-MX"/>
        </w:rPr>
        <w:t xml:space="preserve">Por cuanto hace a la </w:t>
      </w:r>
      <w:r w:rsidRPr="00F638DF">
        <w:rPr>
          <w:rFonts w:ascii="Palatino Linotype" w:hAnsi="Palatino Linotype" w:cs="Arial"/>
        </w:rPr>
        <w:t>Clave de cualquier tipo de seguridad social (</w:t>
      </w:r>
      <w:proofErr w:type="spellStart"/>
      <w:r w:rsidRPr="00F638DF">
        <w:rPr>
          <w:rFonts w:ascii="Palatino Linotype" w:hAnsi="Palatino Linotype" w:cs="Arial"/>
        </w:rPr>
        <w:t>ISSEMyM</w:t>
      </w:r>
      <w:proofErr w:type="spellEnd"/>
      <w:r w:rsidRPr="00F638DF">
        <w:rPr>
          <w:rFonts w:ascii="Palatino Linotype" w:hAnsi="Palatino Linotype" w:cs="Arial"/>
        </w:rPr>
        <w:t xml:space="preserve">, u otros), está integrado por una </w:t>
      </w:r>
      <w:r w:rsidRPr="00F638DF">
        <w:rPr>
          <w:rFonts w:ascii="Palatino Linotype" w:hAnsi="Palatino Linotype" w:cs="Arial"/>
          <w:bCs/>
          <w:lang w:eastAsia="es-MX"/>
        </w:rPr>
        <w:t xml:space="preserve">secuencia de números con los que se identifica a los trabajadores que </w:t>
      </w:r>
      <w:r w:rsidRPr="00F638DF">
        <w:rPr>
          <w:rFonts w:ascii="Palatino Linotype" w:hAnsi="Palatino Linotype"/>
          <w:lang w:eastAsia="es-MX"/>
        </w:rPr>
        <w:t>cubren</w:t>
      </w:r>
      <w:r w:rsidRPr="00F638DF">
        <w:rPr>
          <w:rFonts w:ascii="Palatino Linotype" w:hAnsi="Palatino Linotype" w:cs="Arial"/>
          <w:bCs/>
          <w:lang w:eastAsia="es-MX"/>
        </w:rPr>
        <w:t xml:space="preserve"> las cuotas respectivas, asimismo, lo identifica con la fuente de trabajo; por lo que al ser una clave de </w:t>
      </w:r>
      <w:r w:rsidRPr="00F638DF">
        <w:rPr>
          <w:rFonts w:ascii="Palatino Linotype" w:hAnsi="Palatino Linotype" w:cs="Arial"/>
        </w:rPr>
        <w:t>identificación</w:t>
      </w:r>
      <w:r w:rsidRPr="00F638DF">
        <w:rPr>
          <w:rFonts w:ascii="Palatino Linotype" w:hAnsi="Palatino Linotype" w:cs="Arial"/>
          <w:bCs/>
          <w:lang w:eastAsia="es-MX"/>
        </w:rPr>
        <w:t xml:space="preserve"> de los trabajadores, constituye información confidencial, </w:t>
      </w:r>
      <w:r w:rsidRPr="00F638DF">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F638DF">
        <w:rPr>
          <w:rFonts w:ascii="Palatino Linotype" w:hAnsi="Palatino Linotype" w:cs="Arial"/>
          <w:lang w:eastAsia="es-MX"/>
        </w:rPr>
        <w:lastRenderedPageBreak/>
        <w:t xml:space="preserve">términos de los artículos 2, fracción II de la Ley de Transparencia y Acceso a la Información Pública del Estado de México y Municipios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r w:rsidRPr="00F638DF">
        <w:rPr>
          <w:rFonts w:ascii="Palatino Linotype" w:hAnsi="Palatino Linotype" w:cs="Arial"/>
          <w:lang w:eastAsia="es-MX"/>
        </w:rPr>
        <w:t>.</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rPr>
        <w:t xml:space="preserve">Respecto de los </w:t>
      </w:r>
      <w:r w:rsidRPr="00F638DF">
        <w:rPr>
          <w:rFonts w:ascii="Palatino Linotype" w:hAnsi="Palatino Linotype" w:cs="Arial"/>
          <w:b/>
        </w:rPr>
        <w:t>préstamos o descuentos</w:t>
      </w:r>
      <w:r w:rsidRPr="00F638DF">
        <w:rPr>
          <w:rFonts w:ascii="Palatino Linotype" w:hAnsi="Palatino Linotype" w:cs="Arial"/>
        </w:rPr>
        <w:t xml:space="preserve"> </w:t>
      </w:r>
      <w:r w:rsidRPr="00F638DF">
        <w:rPr>
          <w:rFonts w:ascii="Palatino Linotype" w:hAnsi="Palatino Linotype" w:cs="Arial"/>
          <w:b/>
        </w:rPr>
        <w:t>de carácter personal</w:t>
      </w:r>
      <w:r w:rsidRPr="00F638DF">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638DF">
        <w:rPr>
          <w:rFonts w:ascii="Palatino Linotype" w:hAnsi="Palatino Linotype" w:cs="Arial"/>
          <w:lang w:eastAsia="es-MX"/>
        </w:rPr>
        <w:t>favorecer en la transparencia y rendición de cuentas, sino, por el contrario con ello se violentaría la</w:t>
      </w:r>
      <w:r w:rsidRPr="00F638DF">
        <w:rPr>
          <w:rFonts w:ascii="Palatino Linotype" w:hAnsi="Palatino Linotype"/>
        </w:rPr>
        <w:t xml:space="preserve"> </w:t>
      </w:r>
      <w:r w:rsidRPr="00F638DF">
        <w:rPr>
          <w:rFonts w:ascii="Palatino Linotype" w:hAnsi="Palatino Linotype" w:cs="Arial"/>
          <w:lang w:eastAsia="es-MX"/>
        </w:rPr>
        <w:t>protección de información confidencial, porque incide en la intimidad de un individuo</w:t>
      </w:r>
      <w:r w:rsidRPr="00F638DF">
        <w:rPr>
          <w:rFonts w:ascii="Palatino Linotype" w:hAnsi="Palatino Linotype"/>
        </w:rPr>
        <w:t xml:space="preserve"> </w:t>
      </w:r>
      <w:r w:rsidRPr="00F638DF">
        <w:rPr>
          <w:rFonts w:ascii="Palatino Linotype" w:hAnsi="Palatino Linotype" w:cs="Arial"/>
          <w:lang w:eastAsia="es-MX"/>
        </w:rPr>
        <w:t>identificado.</w:t>
      </w:r>
    </w:p>
    <w:p w:rsidR="00F638DF" w:rsidRPr="00F638DF" w:rsidRDefault="00F638DF" w:rsidP="00546CC8">
      <w:pPr>
        <w:spacing w:before="100" w:beforeAutospacing="1" w:after="100" w:afterAutospacing="1" w:line="360" w:lineRule="auto"/>
        <w:jc w:val="both"/>
        <w:rPr>
          <w:rFonts w:ascii="Palatino Linotype" w:hAnsi="Palatino Linotype" w:cs="Arial"/>
          <w:lang w:eastAsia="es-MX"/>
        </w:rPr>
      </w:pPr>
      <w:r w:rsidRPr="00F638DF">
        <w:rPr>
          <w:rFonts w:ascii="Palatino Linotype" w:hAnsi="Palatino Linotype" w:cs="Arial"/>
          <w:lang w:eastAsia="es-MX"/>
        </w:rPr>
        <w:t xml:space="preserve">Por su </w:t>
      </w:r>
      <w:r w:rsidRPr="00F638DF">
        <w:rPr>
          <w:rFonts w:ascii="Palatino Linotype" w:hAnsi="Palatino Linotype"/>
          <w:lang w:eastAsia="es-MX"/>
        </w:rPr>
        <w:t>parte</w:t>
      </w:r>
      <w:r w:rsidRPr="00F638DF">
        <w:rPr>
          <w:rFonts w:ascii="Palatino Linotype" w:hAnsi="Palatino Linotype" w:cs="Arial"/>
          <w:lang w:eastAsia="es-MX"/>
        </w:rPr>
        <w:t xml:space="preserve">, el </w:t>
      </w:r>
      <w:r w:rsidRPr="00F638DF">
        <w:rPr>
          <w:rFonts w:ascii="Palatino Linotype" w:hAnsi="Palatino Linotype" w:cs="Arial"/>
        </w:rPr>
        <w:t>artículo 84 de la Ley del Trabajo de los Servidores Públicos del Estado y Municipios, señala:</w:t>
      </w:r>
    </w:p>
    <w:p w:rsidR="00F638DF" w:rsidRPr="00F638DF" w:rsidRDefault="00F638DF" w:rsidP="00546CC8">
      <w:pPr>
        <w:autoSpaceDE w:val="0"/>
        <w:autoSpaceDN w:val="0"/>
        <w:adjustRightInd w:val="0"/>
        <w:ind w:left="851" w:right="902"/>
        <w:jc w:val="both"/>
        <w:rPr>
          <w:rFonts w:ascii="Palatino Linotype" w:hAnsi="Palatino Linotype" w:cs="Arial"/>
          <w:b/>
          <w:bCs/>
          <w:i/>
          <w:noProof/>
          <w:sz w:val="22"/>
          <w:szCs w:val="22"/>
        </w:rPr>
      </w:pPr>
      <w:r w:rsidRPr="00F638DF">
        <w:rPr>
          <w:rFonts w:ascii="Palatino Linotype" w:hAnsi="Palatino Linotype" w:cs="Arial"/>
          <w:bCs/>
          <w:i/>
          <w:noProof/>
          <w:sz w:val="22"/>
          <w:szCs w:val="22"/>
        </w:rPr>
        <w:t>“</w:t>
      </w:r>
      <w:r w:rsidRPr="00F638DF">
        <w:rPr>
          <w:rFonts w:ascii="Palatino Linotype" w:hAnsi="Palatino Linotype" w:cs="Arial"/>
          <w:b/>
          <w:bCs/>
          <w:i/>
          <w:noProof/>
          <w:sz w:val="22"/>
          <w:szCs w:val="22"/>
        </w:rPr>
        <w:t>ARTICULO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84.</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Sólo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podrán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hacerse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retenciones,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descuentos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deducciones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sueldo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concepto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Cs/>
          <w:i/>
          <w:noProof/>
          <w:sz w:val="22"/>
          <w:szCs w:val="22"/>
        </w:rPr>
        <w:t>I.</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Gravámenes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fiscales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relacionados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sueldo;</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Deudas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contraídas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instituciones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dependencias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concepto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anticipos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sueldo,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pagos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hechos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errores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pérdidas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debidamente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comprobados;</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
          <w:i/>
          <w:sz w:val="22"/>
          <w:szCs w:val="22"/>
          <w:lang w:eastAsia="es-MX"/>
        </w:rPr>
        <w:t>III.</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Cuotas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sindicales</w:t>
      </w:r>
      <w:r w:rsidRPr="00F638DF">
        <w:rPr>
          <w:rFonts w:ascii="Palatino Linotype" w:hAnsi="Palatino Linotype" w:cs="Arial"/>
          <w:bCs/>
          <w:i/>
          <w:noProof/>
          <w:sz w:val="22"/>
          <w:szCs w:val="22"/>
        </w:rPr>
        <w:t>;</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Cs/>
          <w:i/>
          <w:noProof/>
          <w:sz w:val="22"/>
          <w:szCs w:val="22"/>
        </w:rPr>
        <w:t>IV.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Cuotas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aportación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fondos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constitución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cooperativas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cajas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ahorro,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siempre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servidor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público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hubiese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manifestado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previamente,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manera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expresa,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su</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conformidad;</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Cs/>
          <w:i/>
          <w:noProof/>
          <w:sz w:val="22"/>
          <w:szCs w:val="22"/>
        </w:rPr>
        <w:t>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Descuentos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ordenados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Instituto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Seguridad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Social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México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Municipios</w:t>
      </w:r>
      <w:r w:rsidRPr="00F638DF">
        <w:rPr>
          <w:rFonts w:ascii="Palatino Linotype" w:hAnsi="Palatino Linotype" w:cs="Arial"/>
          <w:bCs/>
          <w:i/>
          <w:noProof/>
          <w:sz w:val="22"/>
          <w:szCs w:val="22"/>
        </w:rPr>
        <w:t>,</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motivo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cuotas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obligaciones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contraídas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éste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servidores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públicos;</w:t>
      </w:r>
    </w:p>
    <w:p w:rsidR="00F638DF" w:rsidRPr="00F638DF" w:rsidRDefault="00F638DF" w:rsidP="00546CC8">
      <w:pPr>
        <w:autoSpaceDE w:val="0"/>
        <w:autoSpaceDN w:val="0"/>
        <w:adjustRightInd w:val="0"/>
        <w:ind w:left="851" w:right="902"/>
        <w:jc w:val="both"/>
        <w:rPr>
          <w:rFonts w:ascii="Palatino Linotype" w:hAnsi="Palatino Linotype" w:cs="Arial"/>
          <w:b/>
          <w:bCs/>
          <w:i/>
          <w:noProof/>
          <w:sz w:val="22"/>
          <w:szCs w:val="22"/>
        </w:rPr>
      </w:pPr>
      <w:r w:rsidRPr="00F638DF">
        <w:rPr>
          <w:rFonts w:ascii="Palatino Linotype" w:hAnsi="Palatino Linotype" w:cs="Arial"/>
          <w:b/>
          <w:bCs/>
          <w:i/>
          <w:noProof/>
          <w:sz w:val="22"/>
          <w:szCs w:val="22"/>
        </w:rPr>
        <w:lastRenderedPageBreak/>
        <w:t>VI.</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Obligaciones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cargo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que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haya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consentido</w:t>
      </w:r>
      <w:r w:rsidRPr="00F638DF">
        <w:rPr>
          <w:rFonts w:ascii="Palatino Linotype" w:hAnsi="Palatino Linotype" w:cs="Arial"/>
          <w:bCs/>
          <w:i/>
          <w:noProof/>
          <w:sz w:val="22"/>
          <w:szCs w:val="22"/>
        </w:rPr>
        <w:t>,</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derivadas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adquisición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uso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habitaciones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consideradas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interés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social;</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Cs/>
          <w:i/>
          <w:noProof/>
          <w:sz w:val="22"/>
          <w:szCs w:val="22"/>
        </w:rPr>
        <w:t>VII.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Faltas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puntualidad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asistencia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injustificadas;</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
          <w:bCs/>
          <w:i/>
          <w:noProof/>
          <w:sz w:val="22"/>
          <w:szCs w:val="22"/>
        </w:rPr>
        <w:t>VIII.</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Pensiones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alimenticias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ordenadas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autoridad</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judicial;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p>
    <w:p w:rsidR="00F638DF" w:rsidRPr="00F638DF" w:rsidRDefault="00F638DF" w:rsidP="00546CC8">
      <w:pPr>
        <w:autoSpaceDE w:val="0"/>
        <w:autoSpaceDN w:val="0"/>
        <w:adjustRightInd w:val="0"/>
        <w:ind w:left="851" w:right="902"/>
        <w:jc w:val="both"/>
        <w:rPr>
          <w:rFonts w:ascii="Palatino Linotype" w:hAnsi="Palatino Linotype" w:cs="Arial"/>
          <w:b/>
          <w:bCs/>
          <w:i/>
          <w:noProof/>
          <w:sz w:val="22"/>
          <w:szCs w:val="22"/>
        </w:rPr>
      </w:pPr>
      <w:r w:rsidRPr="00F638DF">
        <w:rPr>
          <w:rFonts w:ascii="Palatino Linotype" w:hAnsi="Palatino Linotype" w:cs="Arial"/>
          <w:b/>
          <w:bCs/>
          <w:i/>
          <w:noProof/>
          <w:sz w:val="22"/>
          <w:szCs w:val="22"/>
        </w:rPr>
        <w:t>IX.</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Cualquier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otro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convenido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instituciones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servicios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y</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aceptado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el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w:t>
      </w:r>
    </w:p>
    <w:p w:rsidR="00F638DF" w:rsidRPr="00F638DF" w:rsidRDefault="00F638DF" w:rsidP="00546CC8">
      <w:pPr>
        <w:autoSpaceDE w:val="0"/>
        <w:autoSpaceDN w:val="0"/>
        <w:adjustRightInd w:val="0"/>
        <w:ind w:left="851" w:right="902"/>
        <w:jc w:val="both"/>
        <w:rPr>
          <w:rFonts w:ascii="Palatino Linotype" w:hAnsi="Palatino Linotype" w:cs="Arial"/>
          <w:sz w:val="22"/>
          <w:szCs w:val="22"/>
        </w:rPr>
      </w:pP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monto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total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retenciones,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descuentos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deducciones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podrá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exceder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30%</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remuneración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total,</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excepto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refieren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fracciones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artículo,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podrán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50%,</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salvo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demuestre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crédito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concedió</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base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ingresos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familiares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hacer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posible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derecho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constitucional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una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vivienda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digna,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refieran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establecido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fracción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VIII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artículo,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ajustará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determinado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autoridad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judicial.”</w:t>
      </w:r>
      <w:r w:rsidRPr="00F638DF">
        <w:rPr>
          <w:rFonts w:ascii="Palatino Linotype" w:hAnsi="Palatino Linotype" w:cs="Arial"/>
          <w:bCs/>
          <w:i/>
          <w:noProof/>
        </w:rPr>
        <w:t xml:space="preserve"> </w:t>
      </w:r>
    </w:p>
    <w:p w:rsidR="00F638DF" w:rsidRPr="00F638DF" w:rsidRDefault="00F638DF" w:rsidP="00546CC8">
      <w:pPr>
        <w:autoSpaceDE w:val="0"/>
        <w:autoSpaceDN w:val="0"/>
        <w:adjustRightInd w:val="0"/>
        <w:ind w:left="851" w:right="902"/>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F638DF" w:rsidRPr="00F638DF" w:rsidRDefault="00F638DF" w:rsidP="00546CC8">
      <w:pPr>
        <w:spacing w:before="100" w:beforeAutospacing="1" w:after="100" w:afterAutospacing="1" w:line="360" w:lineRule="auto"/>
        <w:jc w:val="both"/>
        <w:rPr>
          <w:rFonts w:ascii="Palatino Linotype" w:hAnsi="Palatino Linotype" w:cs="Arial"/>
        </w:rPr>
      </w:pPr>
      <w:r w:rsidRPr="00F638D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F638DF">
        <w:rPr>
          <w:rFonts w:ascii="Palatino Linotype" w:hAnsi="Palatino Linotype" w:cs="Arial"/>
          <w:b/>
        </w:rPr>
        <w:t>únicamente inciden en su vida privada</w:t>
      </w:r>
      <w:r w:rsidRPr="00F638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F638DF" w:rsidRDefault="00F638DF" w:rsidP="00546CC8">
      <w:pPr>
        <w:autoSpaceDE w:val="0"/>
        <w:autoSpaceDN w:val="0"/>
        <w:adjustRightInd w:val="0"/>
        <w:spacing w:before="100" w:beforeAutospacing="1" w:after="100" w:afterAutospacing="1" w:line="360" w:lineRule="auto"/>
        <w:jc w:val="both"/>
        <w:rPr>
          <w:rFonts w:ascii="Palatino Linotype" w:hAnsi="Palatino Linotype"/>
          <w:color w:val="000000"/>
        </w:rPr>
      </w:pPr>
      <w:r w:rsidRPr="00F638DF">
        <w:rPr>
          <w:rFonts w:ascii="Palatino Linotype" w:hAnsi="Palatino Linotype"/>
          <w:color w:val="000000"/>
        </w:rPr>
        <w:t xml:space="preserve">Con respecto a la </w:t>
      </w:r>
      <w:r w:rsidRPr="00F638DF">
        <w:rPr>
          <w:rFonts w:ascii="Palatino Linotype" w:hAnsi="Palatino Linotype"/>
          <w:b/>
          <w:color w:val="000000"/>
        </w:rPr>
        <w:t xml:space="preserve">firma </w:t>
      </w:r>
      <w:r w:rsidRPr="00F638DF">
        <w:rPr>
          <w:rFonts w:ascii="Palatino Linotype" w:hAnsi="Palatino Linotype"/>
          <w:color w:val="000000"/>
        </w:rPr>
        <w:t>de los servidores públicos que aparece en los recibos de nómina, es importante mencionar que las misas forman parte de documentos públicos que los servidores públicos deben firmar en el cumplimiento de sus obligaciones, al recibirlos; razón por la cual, se estima que es pública. Sirviendo de sustento a lo anterior, el criterio orientador número 10/10 emitido por el otrora Instituto Federal de Acceso a la Información Pública (IFAI), ahora Instituto Nacional de Transparencia y Acceso a la Información Pública (INAI), que a la letra reza:</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b/>
          <w:i/>
          <w:color w:val="000000"/>
          <w:sz w:val="22"/>
          <w:szCs w:val="22"/>
        </w:rPr>
        <w:lastRenderedPageBreak/>
        <w:t>La firma de los servidores públicos es información de carácter público cuando ésta es utilizada en el ejercicio de las facultades conferidas para el desempeño del servicio  público.</w:t>
      </w:r>
      <w:r w:rsidRPr="00F638DF">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w:t>
      </w:r>
      <w:r w:rsidRPr="00F638DF">
        <w:rPr>
          <w:rFonts w:ascii="Palatino Linotype" w:hAnsi="Palatino Linotype"/>
          <w:b/>
          <w:i/>
          <w:color w:val="000000"/>
          <w:sz w:val="22"/>
          <w:szCs w:val="22"/>
        </w:rPr>
        <w:t>Lo anterior, en virtud de que se realizó en cumplimiento de las obligaciones</w:t>
      </w:r>
      <w:r w:rsidRPr="00F638DF">
        <w:rPr>
          <w:rFonts w:ascii="Palatino Linotype" w:hAnsi="Palatino Linotype"/>
          <w:i/>
          <w:color w:val="000000"/>
          <w:sz w:val="22"/>
          <w:szCs w:val="22"/>
        </w:rPr>
        <w:t xml:space="preserve"> </w:t>
      </w:r>
      <w:r w:rsidRPr="00F638DF">
        <w:rPr>
          <w:rFonts w:ascii="Palatino Linotype" w:hAnsi="Palatino Linotype"/>
          <w:b/>
          <w:i/>
          <w:color w:val="000000"/>
          <w:sz w:val="22"/>
          <w:szCs w:val="22"/>
        </w:rPr>
        <w:t>que le corresponden</w:t>
      </w:r>
      <w:r w:rsidRPr="00F638DF">
        <w:rPr>
          <w:rFonts w:ascii="Palatino Linotype" w:hAnsi="Palatino Linotype"/>
          <w:i/>
          <w:color w:val="000000"/>
          <w:sz w:val="22"/>
          <w:szCs w:val="22"/>
        </w:rPr>
        <w:t xml:space="preserve">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p>
    <w:p w:rsidR="00F638DF" w:rsidRPr="00F638DF" w:rsidRDefault="00F638DF" w:rsidP="00546CC8">
      <w:pPr>
        <w:autoSpaceDE w:val="0"/>
        <w:autoSpaceDN w:val="0"/>
        <w:adjustRightInd w:val="0"/>
        <w:ind w:left="851" w:right="902"/>
        <w:jc w:val="both"/>
        <w:rPr>
          <w:rFonts w:ascii="Palatino Linotype" w:hAnsi="Palatino Linotype"/>
          <w:b/>
          <w:i/>
          <w:color w:val="000000"/>
          <w:sz w:val="22"/>
          <w:szCs w:val="22"/>
        </w:rPr>
      </w:pPr>
      <w:r w:rsidRPr="00F638DF">
        <w:rPr>
          <w:rFonts w:ascii="Palatino Linotype" w:hAnsi="Palatino Linotype"/>
          <w:b/>
          <w:i/>
          <w:color w:val="000000"/>
          <w:sz w:val="22"/>
          <w:szCs w:val="22"/>
        </w:rPr>
        <w:t>Expedientes:</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i/>
          <w:color w:val="000000"/>
          <w:sz w:val="22"/>
          <w:szCs w:val="22"/>
        </w:rPr>
        <w:t>636/08 Comisión Nacional Bancaria y de Valores – Alonso Gómez-Robledo Verduzco</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2700/09 Consejo Nacional para Prevenir la Discriminación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3415/09 Instituto Mexicano de Tecnología del Agua – María </w:t>
      </w:r>
      <w:proofErr w:type="spellStart"/>
      <w:r w:rsidRPr="00F638DF">
        <w:rPr>
          <w:rFonts w:ascii="Palatino Linotype" w:hAnsi="Palatino Linotype"/>
          <w:i/>
          <w:color w:val="000000"/>
          <w:sz w:val="22"/>
          <w:szCs w:val="22"/>
        </w:rPr>
        <w:t>Marván</w:t>
      </w:r>
      <w:proofErr w:type="spellEnd"/>
      <w:r w:rsidRPr="00F638DF">
        <w:rPr>
          <w:rFonts w:ascii="Palatino Linotype" w:hAnsi="Palatino Linotype"/>
          <w:i/>
          <w:color w:val="000000"/>
          <w:sz w:val="22"/>
          <w:szCs w:val="22"/>
        </w:rPr>
        <w:t xml:space="preserve"> Laborde</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3701/09 Administración Portuaria Integral de Tuxpan, S.A. de C.V.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F638DF" w:rsidRPr="00F638DF" w:rsidRDefault="00F638DF" w:rsidP="00546CC8">
      <w:pPr>
        <w:autoSpaceDE w:val="0"/>
        <w:autoSpaceDN w:val="0"/>
        <w:adjustRightInd w:val="0"/>
        <w:ind w:left="851" w:right="902"/>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599/10 Secretaría de Economía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F638DF" w:rsidRPr="00F638DF" w:rsidRDefault="00F638DF" w:rsidP="00546CC8">
      <w:pPr>
        <w:spacing w:before="100" w:beforeAutospacing="1" w:after="100" w:afterAutospacing="1" w:line="360" w:lineRule="auto"/>
        <w:jc w:val="both"/>
        <w:rPr>
          <w:rFonts w:ascii="Palatino Linotype" w:hAnsi="Palatino Linotype" w:cs="Arial"/>
          <w:lang w:val="es-ES_tradnl"/>
        </w:rPr>
      </w:pPr>
      <w:r w:rsidRPr="00F638DF">
        <w:rPr>
          <w:rFonts w:ascii="Palatino Linotype" w:hAnsi="Palatino Linotype" w:cs="Arial"/>
          <w:lang w:val="es-ES_tradnl"/>
        </w:rPr>
        <w:t xml:space="preserve">Por </w:t>
      </w:r>
      <w:r w:rsidRPr="00F638DF">
        <w:rPr>
          <w:rFonts w:ascii="Palatino Linotype" w:hAnsi="Palatino Linotype" w:cs="Arial"/>
          <w:lang w:eastAsia="es-MX"/>
        </w:rPr>
        <w:t>ende</w:t>
      </w:r>
      <w:r w:rsidRPr="00F638DF">
        <w:rPr>
          <w:rFonts w:ascii="Palatino Linotype" w:hAnsi="Palatino Linotype" w:cs="Arial"/>
          <w:lang w:val="es-ES_tradnl"/>
        </w:rPr>
        <w:t xml:space="preserve">, </w:t>
      </w:r>
      <w:r w:rsidRPr="00F638DF">
        <w:rPr>
          <w:rFonts w:ascii="Palatino Linotype" w:hAnsi="Palatino Linotype" w:cs="Arial"/>
          <w:b/>
          <w:lang w:val="es-ES_tradnl"/>
        </w:rPr>
        <w:t>EL SUJETO OBLIGADO</w:t>
      </w:r>
      <w:r w:rsidRPr="00F638DF">
        <w:rPr>
          <w:rFonts w:ascii="Palatino Linotype" w:hAnsi="Palatino Linotype" w:cs="Arial"/>
          <w:lang w:val="es-ES_tradnl"/>
        </w:rPr>
        <w:t xml:space="preserve"> debe testar los datos confidenciales, sin pasar por alto que la clasificación respectiva tiene </w:t>
      </w:r>
      <w:r w:rsidRPr="00F638DF">
        <w:rPr>
          <w:rFonts w:ascii="Palatino Linotype" w:hAnsi="Palatino Linotype" w:cs="Arial"/>
        </w:rPr>
        <w:t>que</w:t>
      </w:r>
      <w:r w:rsidRPr="00F638DF">
        <w:rPr>
          <w:rFonts w:ascii="Palatino Linotype" w:hAnsi="Palatino Linotype" w:cs="Arial"/>
          <w:lang w:val="es-ES_tradnl"/>
        </w:rPr>
        <w:t xml:space="preserve"> cumplirse a través de la forma y formalidades que la Ley impone; </w:t>
      </w:r>
      <w:r w:rsidRPr="00F638DF">
        <w:rPr>
          <w:rFonts w:ascii="Palatino Linotype" w:hAnsi="Palatino Linotype" w:cs="Arial"/>
        </w:rPr>
        <w:t>es</w:t>
      </w:r>
      <w:r w:rsidRPr="00F638DF">
        <w:rPr>
          <w:rFonts w:ascii="Palatino Linotype" w:hAnsi="Palatino Linotype" w:cs="Arial"/>
          <w:lang w:val="es-ES_tradnl"/>
        </w:rPr>
        <w:t xml:space="preserve"> decir, mediante Acuerdo debidamente fundado y motivado, en </w:t>
      </w:r>
      <w:r w:rsidRPr="00F638DF">
        <w:rPr>
          <w:rFonts w:ascii="Palatino Linotype" w:hAnsi="Palatino Linotype" w:cs="Arial"/>
          <w:noProof/>
          <w:lang w:eastAsia="es-MX"/>
        </w:rPr>
        <w:t>términos</w:t>
      </w:r>
      <w:r w:rsidRPr="00F638D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638DF" w:rsidRPr="00F638DF" w:rsidRDefault="00F638DF" w:rsidP="00546CC8">
      <w:pPr>
        <w:ind w:left="851" w:right="902"/>
        <w:jc w:val="center"/>
        <w:rPr>
          <w:rFonts w:ascii="Palatino Linotype" w:hAnsi="Palatino Linotype" w:cs="Arial"/>
          <w:b/>
          <w:i/>
          <w:sz w:val="22"/>
          <w:szCs w:val="22"/>
        </w:rPr>
      </w:pPr>
      <w:r w:rsidRPr="00F638DF">
        <w:rPr>
          <w:rFonts w:ascii="Palatino Linotype" w:hAnsi="Palatino Linotype" w:cs="Arial"/>
          <w:b/>
          <w:i/>
          <w:sz w:val="22"/>
          <w:szCs w:val="22"/>
        </w:rPr>
        <w:lastRenderedPageBreak/>
        <w:t>Ley</w:t>
      </w:r>
      <w:r w:rsidRPr="00F638DF">
        <w:rPr>
          <w:rFonts w:ascii="Palatino Linotype" w:hAnsi="Palatino Linotype" w:cs="Arial"/>
          <w:b/>
          <w:i/>
        </w:rPr>
        <w:t xml:space="preserve"> </w:t>
      </w:r>
      <w:r w:rsidRPr="00F638DF">
        <w:rPr>
          <w:rFonts w:ascii="Palatino Linotype" w:hAnsi="Palatino Linotype" w:cs="Arial"/>
          <w:b/>
          <w:i/>
          <w:sz w:val="22"/>
          <w:szCs w:val="22"/>
        </w:rPr>
        <w:t>de</w:t>
      </w:r>
      <w:r w:rsidRPr="00F638DF">
        <w:rPr>
          <w:rFonts w:ascii="Palatino Linotype" w:hAnsi="Palatino Linotype" w:cs="Arial"/>
          <w:b/>
          <w:i/>
        </w:rPr>
        <w:t xml:space="preserve"> </w:t>
      </w:r>
      <w:r w:rsidRPr="00F638DF">
        <w:rPr>
          <w:rFonts w:ascii="Palatino Linotype" w:hAnsi="Palatino Linotype" w:cs="Arial"/>
          <w:b/>
          <w:i/>
          <w:sz w:val="22"/>
          <w:szCs w:val="22"/>
        </w:rPr>
        <w:t>Transparencia</w:t>
      </w:r>
      <w:r w:rsidRPr="00F638DF">
        <w:rPr>
          <w:rFonts w:ascii="Palatino Linotype" w:hAnsi="Palatino Linotype" w:cs="Arial"/>
          <w:b/>
          <w:i/>
        </w:rPr>
        <w:t xml:space="preserve"> </w:t>
      </w:r>
      <w:r w:rsidRPr="00F638DF">
        <w:rPr>
          <w:rFonts w:ascii="Palatino Linotype" w:hAnsi="Palatino Linotype" w:cs="Arial"/>
          <w:b/>
          <w:i/>
          <w:sz w:val="22"/>
          <w:szCs w:val="22"/>
        </w:rPr>
        <w:t>y</w:t>
      </w:r>
      <w:r w:rsidRPr="00F638DF">
        <w:rPr>
          <w:rFonts w:ascii="Palatino Linotype" w:hAnsi="Palatino Linotype" w:cs="Arial"/>
          <w:b/>
          <w:i/>
        </w:rPr>
        <w:t xml:space="preserve"> </w:t>
      </w:r>
      <w:r w:rsidRPr="00F638DF">
        <w:rPr>
          <w:rFonts w:ascii="Palatino Linotype" w:hAnsi="Palatino Linotype" w:cs="Arial"/>
          <w:b/>
          <w:i/>
          <w:sz w:val="22"/>
          <w:szCs w:val="22"/>
        </w:rPr>
        <w:t>Acceso</w:t>
      </w:r>
      <w:r w:rsidRPr="00F638DF">
        <w:rPr>
          <w:rFonts w:ascii="Palatino Linotype" w:hAnsi="Palatino Linotype" w:cs="Arial"/>
          <w:b/>
          <w:i/>
        </w:rPr>
        <w:t xml:space="preserve"> </w:t>
      </w:r>
      <w:r w:rsidRPr="00F638DF">
        <w:rPr>
          <w:rFonts w:ascii="Palatino Linotype" w:hAnsi="Palatino Linotype" w:cs="Arial"/>
          <w:b/>
          <w:i/>
          <w:sz w:val="22"/>
          <w:szCs w:val="22"/>
        </w:rPr>
        <w:t>a</w:t>
      </w:r>
      <w:r w:rsidRPr="00F638DF">
        <w:rPr>
          <w:rFonts w:ascii="Palatino Linotype" w:hAnsi="Palatino Linotype" w:cs="Arial"/>
          <w:b/>
          <w:i/>
        </w:rPr>
        <w:t xml:space="preserve"> </w:t>
      </w:r>
      <w:r w:rsidRPr="00F638DF">
        <w:rPr>
          <w:rFonts w:ascii="Palatino Linotype" w:hAnsi="Palatino Linotype" w:cs="Arial"/>
          <w:b/>
          <w:i/>
          <w:sz w:val="22"/>
          <w:szCs w:val="22"/>
        </w:rPr>
        <w:t>la</w:t>
      </w:r>
      <w:r w:rsidRPr="00F638DF">
        <w:rPr>
          <w:rFonts w:ascii="Palatino Linotype" w:hAnsi="Palatino Linotype" w:cs="Arial"/>
          <w:b/>
          <w:i/>
        </w:rPr>
        <w:t xml:space="preserve"> </w:t>
      </w:r>
      <w:r w:rsidRPr="00F638DF">
        <w:rPr>
          <w:rFonts w:ascii="Palatino Linotype" w:hAnsi="Palatino Linotype" w:cs="Arial"/>
          <w:b/>
          <w:i/>
          <w:sz w:val="22"/>
          <w:szCs w:val="22"/>
        </w:rPr>
        <w:t>Información</w:t>
      </w:r>
      <w:r w:rsidRPr="00F638DF">
        <w:rPr>
          <w:rFonts w:ascii="Palatino Linotype" w:hAnsi="Palatino Linotype" w:cs="Arial"/>
          <w:b/>
          <w:i/>
        </w:rPr>
        <w:t xml:space="preserve"> </w:t>
      </w:r>
      <w:r w:rsidRPr="00F638DF">
        <w:rPr>
          <w:rFonts w:ascii="Palatino Linotype" w:hAnsi="Palatino Linotype" w:cs="Arial"/>
          <w:b/>
          <w:i/>
          <w:sz w:val="22"/>
          <w:szCs w:val="22"/>
        </w:rPr>
        <w:t>Pública</w:t>
      </w:r>
      <w:r w:rsidRPr="00F638DF">
        <w:rPr>
          <w:rFonts w:ascii="Palatino Linotype" w:hAnsi="Palatino Linotype" w:cs="Arial"/>
          <w:b/>
          <w:i/>
        </w:rPr>
        <w:t xml:space="preserve"> </w:t>
      </w:r>
      <w:r w:rsidRPr="00F638DF">
        <w:rPr>
          <w:rFonts w:ascii="Palatino Linotype" w:hAnsi="Palatino Linotype" w:cs="Arial"/>
          <w:b/>
          <w:i/>
          <w:sz w:val="22"/>
          <w:szCs w:val="22"/>
        </w:rPr>
        <w:t>del</w:t>
      </w:r>
      <w:r w:rsidRPr="00F638DF">
        <w:rPr>
          <w:rFonts w:ascii="Palatino Linotype" w:hAnsi="Palatino Linotype" w:cs="Arial"/>
          <w:b/>
          <w:i/>
        </w:rPr>
        <w:t xml:space="preserve"> </w:t>
      </w:r>
      <w:r w:rsidRPr="00F638DF">
        <w:rPr>
          <w:rFonts w:ascii="Palatino Linotype" w:hAnsi="Palatino Linotype" w:cs="Arial"/>
          <w:b/>
          <w:i/>
          <w:sz w:val="22"/>
          <w:szCs w:val="22"/>
        </w:rPr>
        <w:t>Estado</w:t>
      </w:r>
      <w:r w:rsidRPr="00F638DF">
        <w:rPr>
          <w:rFonts w:ascii="Palatino Linotype" w:hAnsi="Palatino Linotype" w:cs="Arial"/>
          <w:b/>
          <w:i/>
        </w:rPr>
        <w:t xml:space="preserve"> </w:t>
      </w:r>
      <w:r w:rsidRPr="00F638DF">
        <w:rPr>
          <w:rFonts w:ascii="Palatino Linotype" w:hAnsi="Palatino Linotype" w:cs="Arial"/>
          <w:b/>
          <w:i/>
          <w:sz w:val="22"/>
          <w:szCs w:val="22"/>
        </w:rPr>
        <w:t>de</w:t>
      </w:r>
      <w:r w:rsidRPr="00F638DF">
        <w:rPr>
          <w:rFonts w:ascii="Palatino Linotype" w:hAnsi="Palatino Linotype" w:cs="Arial"/>
          <w:b/>
          <w:i/>
        </w:rPr>
        <w:t xml:space="preserve"> </w:t>
      </w:r>
      <w:r w:rsidRPr="00F638DF">
        <w:rPr>
          <w:rFonts w:ascii="Palatino Linotype" w:hAnsi="Palatino Linotype" w:cs="Arial"/>
          <w:b/>
          <w:i/>
          <w:sz w:val="22"/>
          <w:szCs w:val="22"/>
        </w:rPr>
        <w:t>México</w:t>
      </w:r>
      <w:r w:rsidRPr="00F638DF">
        <w:rPr>
          <w:rFonts w:ascii="Palatino Linotype" w:hAnsi="Palatino Linotype" w:cs="Arial"/>
          <w:b/>
          <w:i/>
        </w:rPr>
        <w:t xml:space="preserve"> </w:t>
      </w:r>
      <w:r w:rsidRPr="00F638DF">
        <w:rPr>
          <w:rFonts w:ascii="Palatino Linotype" w:hAnsi="Palatino Linotype" w:cs="Arial"/>
          <w:b/>
          <w:i/>
          <w:sz w:val="22"/>
          <w:szCs w:val="22"/>
        </w:rPr>
        <w:t>y</w:t>
      </w:r>
      <w:r w:rsidRPr="00F638DF">
        <w:rPr>
          <w:rFonts w:ascii="Palatino Linotype" w:hAnsi="Palatino Linotype" w:cs="Arial"/>
          <w:b/>
          <w:i/>
        </w:rPr>
        <w:t xml:space="preserve"> </w:t>
      </w:r>
      <w:r w:rsidRPr="00F638DF">
        <w:rPr>
          <w:rFonts w:ascii="Palatino Linotype" w:hAnsi="Palatino Linotype" w:cs="Arial"/>
          <w:b/>
          <w:i/>
          <w:sz w:val="22"/>
          <w:szCs w:val="22"/>
        </w:rPr>
        <w:t>Municipios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r w:rsidRPr="00F638DF">
        <w:rPr>
          <w:rFonts w:ascii="Palatino Linotype" w:hAnsi="Palatino Linotype" w:cs="Arial"/>
          <w:b/>
          <w:i/>
          <w:sz w:val="22"/>
          <w:szCs w:val="22"/>
          <w:lang w:eastAsia="es-MX"/>
        </w:rPr>
        <w:t>Artículo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49.</w:t>
      </w:r>
      <w:r w:rsidRPr="00F638DF">
        <w:rPr>
          <w:rFonts w:ascii="Palatino Linotype" w:hAnsi="Palatino Linotype" w:cs="Arial"/>
          <w:b/>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Comités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i/>
          <w:sz w:val="22"/>
          <w:szCs w:val="22"/>
        </w:rPr>
        <w:t>tendrán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siguientes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VIII.</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Aprobar</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rPr>
        <w:t>modificar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revocar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p>
    <w:p w:rsidR="00F638DF" w:rsidRPr="00F638DF" w:rsidRDefault="00F638DF" w:rsidP="00546CC8">
      <w:pPr>
        <w:autoSpaceDE w:val="0"/>
        <w:autoSpaceDN w:val="0"/>
        <w:adjustRightInd w:val="0"/>
        <w:ind w:left="851" w:right="902"/>
        <w:jc w:val="both"/>
        <w:rPr>
          <w:rFonts w:ascii="Palatino Linotype" w:hAnsi="Palatino Linotype" w:cs="Arial"/>
          <w:b/>
          <w:i/>
          <w:sz w:val="22"/>
          <w:szCs w:val="22"/>
          <w:lang w:eastAsia="es-MX"/>
        </w:rPr>
      </w:pPr>
      <w:r w:rsidRPr="00F638DF">
        <w:rPr>
          <w:rFonts w:ascii="Palatino Linotype" w:hAnsi="Palatino Linotype" w:cs="Arial"/>
          <w:b/>
          <w:i/>
          <w:sz w:val="22"/>
          <w:szCs w:val="22"/>
          <w:lang w:eastAsia="es-MX"/>
        </w:rPr>
        <w:t>Artículo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132.</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llevará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cabo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momento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determine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autoridad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p>
    <w:p w:rsid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III</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versiones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cumplimiento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obligaciones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transparencia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previstas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esta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Ley</w:t>
      </w:r>
      <w:r w:rsidRPr="00F638DF">
        <w:rPr>
          <w:rFonts w:ascii="Palatino Linotype" w:hAnsi="Palatino Linotype" w:cs="Arial"/>
          <w:i/>
          <w:sz w:val="22"/>
          <w:szCs w:val="22"/>
          <w:lang w:eastAsia="es-MX"/>
        </w:rPr>
        <w:t>.”</w:t>
      </w:r>
    </w:p>
    <w:p w:rsidR="00546CC8" w:rsidRPr="00F638DF" w:rsidRDefault="00546CC8" w:rsidP="00546CC8">
      <w:pPr>
        <w:autoSpaceDE w:val="0"/>
        <w:autoSpaceDN w:val="0"/>
        <w:adjustRightInd w:val="0"/>
        <w:ind w:left="851" w:right="902"/>
        <w:jc w:val="both"/>
        <w:rPr>
          <w:rFonts w:ascii="Palatino Linotype" w:hAnsi="Palatino Linotype" w:cs="Arial"/>
          <w:i/>
          <w:sz w:val="22"/>
          <w:szCs w:val="22"/>
          <w:lang w:eastAsia="es-MX"/>
        </w:rPr>
      </w:pPr>
    </w:p>
    <w:p w:rsidR="00F638DF" w:rsidRPr="00F638DF" w:rsidRDefault="00F638DF" w:rsidP="00546CC8">
      <w:pPr>
        <w:ind w:left="851" w:right="902"/>
        <w:jc w:val="center"/>
        <w:rPr>
          <w:rFonts w:ascii="Palatino Linotype" w:hAnsi="Palatino Linotype" w:cs="Arial"/>
          <w:b/>
          <w:i/>
          <w:sz w:val="22"/>
          <w:szCs w:val="22"/>
        </w:rPr>
      </w:pPr>
      <w:r w:rsidRPr="00F638DF">
        <w:rPr>
          <w:rFonts w:ascii="Palatino Linotype" w:hAnsi="Palatino Linotype" w:cs="Arial"/>
          <w:b/>
          <w:i/>
          <w:sz w:val="22"/>
          <w:szCs w:val="22"/>
          <w:lang w:eastAsia="es-MX"/>
        </w:rPr>
        <w:t>Lineamientos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Generales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materia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Desclasificación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rPr>
        <w:t>Información</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r w:rsidRPr="00F638DF">
        <w:rPr>
          <w:rFonts w:ascii="Palatino Linotype" w:hAnsi="Palatino Linotype" w:cs="Arial"/>
          <w:b/>
          <w:i/>
          <w:sz w:val="22"/>
          <w:szCs w:val="22"/>
          <w:lang w:eastAsia="es-MX"/>
        </w:rPr>
        <w:t>Segundo.-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efectos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entenderá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XVIII.</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Versión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documento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partir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otorga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testan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indicando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contenido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éstas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genérica,</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fundando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motivando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confidencialidad</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través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efecto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emita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Comité</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Cuarto.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confidencial,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manera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total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parcial,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titular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del</w:t>
      </w:r>
      <w:r w:rsidRPr="00F638DF">
        <w:rPr>
          <w:rFonts w:ascii="Palatino Linotype" w:hAnsi="Palatino Linotype" w:cs="Arial"/>
          <w:b/>
          <w:i/>
          <w:lang w:eastAsia="es-MX"/>
        </w:rPr>
        <w:t xml:space="preserve"> </w:t>
      </w:r>
      <w:r w:rsidRPr="00F638DF">
        <w:rPr>
          <w:rFonts w:ascii="Palatino Linotype" w:hAnsi="Palatino Linotype" w:cs="Arial"/>
          <w:b/>
          <w:bCs/>
          <w:i/>
          <w:noProof/>
          <w:sz w:val="22"/>
          <w:szCs w:val="22"/>
        </w:rPr>
        <w:t>área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sujeto</w:t>
      </w:r>
      <w:r w:rsidRPr="00F638DF">
        <w:rPr>
          <w:rFonts w:ascii="Palatino Linotype" w:hAnsi="Palatino Linotype" w:cs="Arial"/>
          <w:b/>
          <w:i/>
          <w:lang w:eastAsia="es-MX"/>
        </w:rPr>
        <w:t xml:space="preserve"> </w:t>
      </w:r>
      <w:r w:rsidRPr="00F638DF">
        <w:rPr>
          <w:rFonts w:ascii="Palatino Linotype" w:hAnsi="Palatino Linotype" w:cs="Arial"/>
          <w:b/>
          <w:i/>
          <w:sz w:val="22"/>
          <w:szCs w:val="22"/>
        </w:rPr>
        <w:t>obligado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deberá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atender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dispuesto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Título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Sexto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Ley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contenidas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así</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aquellas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legales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materia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ámbito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respectivas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competencias,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tanto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últimas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contravengan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estricta,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excepciones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derecho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sólo</w:t>
      </w:r>
      <w:r w:rsidRPr="00F638DF">
        <w:rPr>
          <w:rFonts w:ascii="Palatino Linotype" w:hAnsi="Palatino Linotype" w:cs="Arial"/>
          <w:i/>
          <w:lang w:eastAsia="es-MX"/>
        </w:rPr>
        <w:t xml:space="preserve"> </w:t>
      </w:r>
      <w:r w:rsidRPr="00F638DF">
        <w:rPr>
          <w:rFonts w:ascii="Palatino Linotype" w:hAnsi="Palatino Linotype" w:cs="Arial"/>
          <w:i/>
          <w:sz w:val="22"/>
          <w:szCs w:val="22"/>
        </w:rPr>
        <w:t>podrán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invocarlas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acrediten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procedencia.</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Quinto.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prueba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justificar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toda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negativa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actualizarse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cualquiera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supuestos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previstos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estatales,</w:t>
      </w:r>
      <w:r w:rsidRPr="00F638DF">
        <w:rPr>
          <w:rFonts w:ascii="Palatino Linotype" w:hAnsi="Palatino Linotype" w:cs="Arial"/>
          <w:i/>
          <w:lang w:eastAsia="es-MX"/>
        </w:rPr>
        <w:t xml:space="preserve"> </w:t>
      </w:r>
      <w:r w:rsidRPr="00F638DF">
        <w:rPr>
          <w:rFonts w:ascii="Palatino Linotype" w:hAnsi="Palatino Linotype" w:cs="Arial"/>
          <w:i/>
          <w:sz w:val="22"/>
          <w:szCs w:val="22"/>
        </w:rPr>
        <w:t>corresponderá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motivar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debidamente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versiones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cumplimiento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observando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demás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materia.</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Sexto.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emitir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acuerdos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carácter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particular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clasifiquen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expedientes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lastRenderedPageBreak/>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éstos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p>
    <w:p w:rsidR="00F638DF" w:rsidRPr="00F638DF" w:rsidRDefault="00F638DF" w:rsidP="00546CC8">
      <w:pPr>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realizará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conforme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análisis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aplicación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prueba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daño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público.</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Séptimo.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cabo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reciba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determine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autoridad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versiones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cumplimiento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previstas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correspondientes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entidades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federativas.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revisar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recepción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encuadra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causal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confidencialidad.</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Octavo.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señalar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artículo,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fracción,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inciso,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párrafo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numeral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tratado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internacional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suscrito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mexicano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expresamente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otorga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carácter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motivar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deberán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señalar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razones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circunstancias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especiales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llevaron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concluir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particular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ajusta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supuesto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previsto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norma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legal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invocada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fundamento.</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referirse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información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reservada,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motivación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también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deberá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comprender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circunstancias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justifican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establecimiento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determinado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plazo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bCs/>
          <w:i/>
          <w:noProof/>
          <w:sz w:val="22"/>
          <w:szCs w:val="22"/>
        </w:rPr>
        <w:t>.</w:t>
      </w:r>
    </w:p>
    <w:p w:rsidR="00F638DF" w:rsidRPr="00F638DF" w:rsidRDefault="00F638DF" w:rsidP="00546CC8">
      <w:pPr>
        <w:autoSpaceDE w:val="0"/>
        <w:autoSpaceDN w:val="0"/>
        <w:adjustRightInd w:val="0"/>
        <w:ind w:left="851" w:right="902"/>
        <w:jc w:val="both"/>
        <w:rPr>
          <w:rFonts w:ascii="Palatino Linotype" w:hAnsi="Palatino Linotype" w:cs="Arial"/>
          <w:bCs/>
          <w:i/>
          <w:noProof/>
          <w:sz w:val="22"/>
          <w:szCs w:val="22"/>
        </w:rPr>
      </w:pPr>
      <w:r w:rsidRPr="00F638DF">
        <w:rPr>
          <w:rFonts w:ascii="Palatino Linotype" w:hAnsi="Palatino Linotype" w:cs="Arial"/>
          <w:i/>
          <w:sz w:val="22"/>
          <w:szCs w:val="22"/>
          <w:lang w:eastAsia="es-MX"/>
        </w:rPr>
        <w:t>Tratándose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información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confidencial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respecto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haya</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determinado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su</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conservación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permanente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tener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valor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histórico,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ésta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conservará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carácter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conformidad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normativa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aplicable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materia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archivos.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documentos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contenidos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históricos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identificados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históricos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susceptibles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reservados.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Noveno.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documento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expediente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elaborar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versión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motivando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testen,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siguiendo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procedimientos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establecidos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Capítulo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IX</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Décimo.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tener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conocimiento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naturaleza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tenga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Asimismo,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asegurarse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dicho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conocimientos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técnicos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legales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permitan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manejar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lastRenderedPageBreak/>
        <w:t>adecuadamente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términos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Organización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Conservación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ausencia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desclasificada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supla,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términos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normativa</w:t>
      </w:r>
      <w:r w:rsidRPr="00F638DF">
        <w:rPr>
          <w:rFonts w:ascii="Palatino Linotype" w:hAnsi="Palatino Linotype" w:cs="Arial"/>
          <w:i/>
          <w:lang w:eastAsia="es-MX"/>
        </w:rPr>
        <w:t xml:space="preserve"> </w:t>
      </w:r>
      <w:r w:rsidRPr="00F638DF">
        <w:rPr>
          <w:rFonts w:ascii="Palatino Linotype" w:hAnsi="Palatino Linotype" w:cs="Arial"/>
          <w:i/>
          <w:sz w:val="22"/>
          <w:szCs w:val="22"/>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rija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actuación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w:t>
      </w:r>
    </w:p>
    <w:p w:rsidR="00F638DF" w:rsidRPr="00F638DF" w:rsidRDefault="00F638DF" w:rsidP="00546CC8">
      <w:pPr>
        <w:autoSpaceDE w:val="0"/>
        <w:autoSpaceDN w:val="0"/>
        <w:adjustRightInd w:val="0"/>
        <w:ind w:left="851" w:right="902"/>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Décimo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primero.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intercambio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entre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ejercicio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encuentren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leyenda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correspondiente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conformidad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Capítulo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VIII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p>
    <w:p w:rsidR="00F638DF" w:rsidRPr="00F638DF" w:rsidRDefault="00F638DF" w:rsidP="00546CC8">
      <w:pPr>
        <w:ind w:left="851" w:right="902"/>
        <w:jc w:val="both"/>
        <w:rPr>
          <w:rFonts w:ascii="Palatino Linotype" w:hAnsi="Palatino Linotype" w:cs="Arial"/>
          <w:sz w:val="22"/>
          <w:szCs w:val="22"/>
          <w:lang w:eastAsia="es-MX"/>
        </w:rPr>
      </w:pPr>
      <w:r w:rsidRPr="00F638DF">
        <w:rPr>
          <w:rFonts w:ascii="Palatino Linotype" w:hAnsi="Palatino Linotype" w:cs="Arial"/>
          <w:sz w:val="22"/>
          <w:szCs w:val="22"/>
          <w:lang w:eastAsia="es-MX"/>
        </w:rPr>
        <w:t>(Énfasis</w:t>
      </w:r>
      <w:r w:rsidRPr="00F638DF">
        <w:rPr>
          <w:rFonts w:ascii="Palatino Linotype" w:hAnsi="Palatino Linotype" w:cs="Arial"/>
          <w:lang w:eastAsia="es-MX"/>
        </w:rPr>
        <w:t xml:space="preserve"> </w:t>
      </w:r>
      <w:r w:rsidRPr="00F638DF">
        <w:rPr>
          <w:rFonts w:ascii="Palatino Linotype" w:hAnsi="Palatino Linotype" w:cs="Arial"/>
          <w:sz w:val="22"/>
          <w:szCs w:val="22"/>
          <w:lang w:eastAsia="es-MX"/>
        </w:rPr>
        <w:t>Añadido)</w:t>
      </w:r>
    </w:p>
    <w:p w:rsidR="00F638DF" w:rsidRPr="00F638DF" w:rsidRDefault="00F638DF" w:rsidP="00546CC8">
      <w:pPr>
        <w:spacing w:before="100" w:beforeAutospacing="1" w:after="100" w:afterAutospacing="1" w:line="360" w:lineRule="auto"/>
        <w:jc w:val="both"/>
        <w:rPr>
          <w:rFonts w:ascii="Palatino Linotype" w:hAnsi="Palatino Linotype" w:cs="Arial"/>
        </w:rPr>
      </w:pPr>
      <w:r w:rsidRPr="00F638DF">
        <w:rPr>
          <w:rFonts w:ascii="Palatino Linotype" w:hAnsi="Palatino Linotype"/>
        </w:rPr>
        <w:t xml:space="preserve">Es importante referir que, </w:t>
      </w:r>
      <w:r w:rsidRPr="00F638DF">
        <w:rPr>
          <w:rFonts w:ascii="Palatino Linotype" w:hAnsi="Palatino Linotype"/>
          <w:b/>
        </w:rPr>
        <w:t>EL SUJETO OBLIGADO</w:t>
      </w:r>
      <w:r w:rsidRPr="00F638DF">
        <w:rPr>
          <w:rFonts w:ascii="Palatino Linotype" w:hAnsi="Palatino Linotype"/>
        </w:rPr>
        <w:t xml:space="preserve"> deberá seguir el procedimiento legal establecido para su </w:t>
      </w:r>
      <w:r w:rsidRPr="00F638DF">
        <w:rPr>
          <w:rFonts w:ascii="Palatino Linotype" w:hAnsi="Palatino Linotype"/>
          <w:lang w:eastAsia="es-MX"/>
        </w:rPr>
        <w:t>clasificación</w:t>
      </w:r>
      <w:r w:rsidRPr="00F638DF">
        <w:rPr>
          <w:rFonts w:ascii="Palatino Linotype" w:hAnsi="Palatino Linotype"/>
        </w:rPr>
        <w:t>, esto es, que su Comité de</w:t>
      </w:r>
      <w:r w:rsidRPr="00F638DF">
        <w:rPr>
          <w:rFonts w:ascii="Palatino Linotype" w:hAnsi="Palatino Linotype" w:cs="Arial"/>
        </w:rPr>
        <w:t xml:space="preserve"> Transparencia emita un Acuerdo de Clasificación que cumpla con las formalidades previstas, antes citadas</w:t>
      </w:r>
      <w:r w:rsidRPr="00F638DF">
        <w:rPr>
          <w:rFonts w:ascii="Palatino Linotype" w:hAnsi="Palatino Linotype" w:cs="Arial"/>
          <w:b/>
        </w:rPr>
        <w:t xml:space="preserve"> </w:t>
      </w:r>
      <w:r w:rsidRPr="00F638DF">
        <w:rPr>
          <w:rFonts w:ascii="Palatino Linotype" w:hAnsi="Palatino Linotype" w:cs="Arial"/>
        </w:rPr>
        <w:t xml:space="preserve">que lo sustente, en el </w:t>
      </w:r>
      <w:r w:rsidRPr="00F638DF">
        <w:rPr>
          <w:rFonts w:ascii="Palatino Linotype" w:hAnsi="Palatino Linotype" w:cs="Arial"/>
          <w:lang w:eastAsia="es-MX"/>
        </w:rPr>
        <w:t>que</w:t>
      </w:r>
      <w:r w:rsidRPr="00F638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 la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F638DF" w:rsidRPr="00337C1B" w:rsidRDefault="00F638DF" w:rsidP="00546CC8">
      <w:pPr>
        <w:spacing w:before="100" w:beforeAutospacing="1" w:after="100" w:afterAutospacing="1" w:line="360" w:lineRule="auto"/>
        <w:jc w:val="both"/>
        <w:rPr>
          <w:rFonts w:ascii="Palatino Linotype" w:hAnsi="Palatino Linotype" w:cs="Arial"/>
        </w:rPr>
      </w:pPr>
      <w:r w:rsidRPr="00F638DF">
        <w:rPr>
          <w:rFonts w:ascii="Palatino Linotype" w:hAnsi="Palatino Linotype"/>
          <w:lang w:eastAsia="es-MX"/>
        </w:rPr>
        <w:t>En razón de lo anteriormente expuesto, es</w:t>
      </w:r>
      <w:r>
        <w:rPr>
          <w:rFonts w:ascii="Palatino Linotype" w:hAnsi="Palatino Linotype"/>
          <w:lang w:eastAsia="es-MX"/>
        </w:rPr>
        <w:t xml:space="preserve"> que la Ponencia </w:t>
      </w:r>
      <w:proofErr w:type="spellStart"/>
      <w:r>
        <w:rPr>
          <w:rFonts w:ascii="Palatino Linotype" w:hAnsi="Palatino Linotype"/>
          <w:lang w:eastAsia="es-MX"/>
        </w:rPr>
        <w:t>Resolutora</w:t>
      </w:r>
      <w:proofErr w:type="spellEnd"/>
      <w:r>
        <w:rPr>
          <w:rFonts w:ascii="Palatino Linotype" w:hAnsi="Palatino Linotype"/>
          <w:lang w:eastAsia="es-MX"/>
        </w:rPr>
        <w:t xml:space="preserve"> </w:t>
      </w:r>
      <w:r w:rsidR="00546CC8">
        <w:rPr>
          <w:rFonts w:ascii="Palatino Linotype" w:hAnsi="Palatino Linotype"/>
          <w:lang w:eastAsia="es-MX"/>
        </w:rPr>
        <w:t>debió</w:t>
      </w:r>
      <w:r>
        <w:rPr>
          <w:rFonts w:ascii="Palatino Linotype" w:hAnsi="Palatino Linotype"/>
          <w:lang w:eastAsia="es-MX"/>
        </w:rPr>
        <w:t xml:space="preserve"> calificar como </w:t>
      </w:r>
      <w:r w:rsidRPr="00F638DF">
        <w:rPr>
          <w:rFonts w:ascii="Palatino Linotype" w:hAnsi="Palatino Linotype"/>
          <w:b/>
          <w:lang w:eastAsia="es-MX"/>
        </w:rPr>
        <w:t>fundadas</w:t>
      </w:r>
      <w:r w:rsidRPr="00F638DF">
        <w:rPr>
          <w:rFonts w:ascii="Palatino Linotype" w:hAnsi="Palatino Linotype"/>
          <w:lang w:eastAsia="es-MX"/>
        </w:rPr>
        <w:t xml:space="preserve"> las razones o motivos de inconformidad expuestas por </w:t>
      </w:r>
      <w:r w:rsidRPr="00F638DF">
        <w:rPr>
          <w:rFonts w:ascii="Palatino Linotype" w:hAnsi="Palatino Linotype"/>
          <w:b/>
          <w:lang w:eastAsia="es-MX"/>
        </w:rPr>
        <w:t>LA RECURRENTE</w:t>
      </w:r>
      <w:r w:rsidRPr="00F638DF">
        <w:rPr>
          <w:rFonts w:ascii="Palatino Linotype" w:hAnsi="Palatino Linotype"/>
          <w:lang w:eastAsia="es-MX"/>
        </w:rPr>
        <w:t xml:space="preserve">; </w:t>
      </w:r>
      <w:r>
        <w:rPr>
          <w:rFonts w:ascii="Palatino Linotype" w:hAnsi="Palatino Linotype" w:cs="Arial"/>
        </w:rPr>
        <w:t xml:space="preserve">y así </w:t>
      </w:r>
      <w:r w:rsidRPr="00F638DF">
        <w:rPr>
          <w:rFonts w:ascii="Palatino Linotype" w:hAnsi="Palatino Linotype" w:cs="Arial"/>
          <w:b/>
        </w:rPr>
        <w:t>REVOCAR</w:t>
      </w:r>
      <w:r w:rsidRPr="00F638DF">
        <w:rPr>
          <w:rFonts w:ascii="Palatino Linotype" w:hAnsi="Palatino Linotype" w:cs="Arial"/>
        </w:rPr>
        <w:t xml:space="preserve"> la respuesta emitida por </w:t>
      </w:r>
      <w:r w:rsidRPr="00F638DF">
        <w:rPr>
          <w:rFonts w:ascii="Palatino Linotype" w:hAnsi="Palatino Linotype" w:cs="Arial"/>
          <w:b/>
        </w:rPr>
        <w:t xml:space="preserve">EL SUJETO OBLIGADO </w:t>
      </w:r>
      <w:r w:rsidRPr="00F638DF">
        <w:rPr>
          <w:rFonts w:ascii="Palatino Linotype" w:hAnsi="Palatino Linotype" w:cs="Arial"/>
        </w:rPr>
        <w:t xml:space="preserve">y ordenar </w:t>
      </w:r>
      <w:r>
        <w:rPr>
          <w:rFonts w:ascii="Palatino Linotype" w:hAnsi="Palatino Linotype" w:cs="Arial"/>
        </w:rPr>
        <w:t xml:space="preserve">hacer la </w:t>
      </w:r>
      <w:r w:rsidRPr="00F638DF">
        <w:rPr>
          <w:rFonts w:ascii="Palatino Linotype" w:hAnsi="Palatino Linotype" w:cs="Arial"/>
        </w:rPr>
        <w:t xml:space="preserve">entrega a la particular, vía SAIMEX, en </w:t>
      </w:r>
      <w:r w:rsidRPr="00F638DF">
        <w:rPr>
          <w:rFonts w:ascii="Palatino Linotype" w:hAnsi="Palatino Linotype" w:cs="Arial"/>
          <w:b/>
        </w:rPr>
        <w:t>versión publica</w:t>
      </w:r>
      <w:r w:rsidRPr="00F638DF">
        <w:rPr>
          <w:rFonts w:ascii="Palatino Linotype" w:hAnsi="Palatino Linotype" w:cs="Arial"/>
        </w:rPr>
        <w:t xml:space="preserve">, </w:t>
      </w:r>
      <w:r>
        <w:rPr>
          <w:rFonts w:ascii="Palatino Linotype" w:hAnsi="Palatino Linotype" w:cs="Arial"/>
        </w:rPr>
        <w:t xml:space="preserve">de </w:t>
      </w:r>
      <w:r w:rsidRPr="00F638DF">
        <w:rPr>
          <w:rFonts w:ascii="Palatino Linotype" w:hAnsi="Palatino Linotype" w:cs="Arial"/>
          <w:color w:val="000000"/>
        </w:rPr>
        <w:t xml:space="preserve">los recibos </w:t>
      </w:r>
      <w:r w:rsidRPr="00F638DF">
        <w:rPr>
          <w:rFonts w:ascii="Palatino Linotype" w:hAnsi="Palatino Linotype" w:cs="Arial"/>
          <w:color w:val="000000"/>
        </w:rPr>
        <w:lastRenderedPageBreak/>
        <w:t xml:space="preserve">de nómina </w:t>
      </w:r>
      <w:r>
        <w:rPr>
          <w:rFonts w:ascii="Palatino Linotype" w:hAnsi="Palatino Linotype" w:cs="Arial"/>
          <w:color w:val="000000"/>
        </w:rPr>
        <w:t xml:space="preserve">de los </w:t>
      </w:r>
      <w:r w:rsidRPr="000D4DB7">
        <w:rPr>
          <w:rFonts w:ascii="Palatino Linotype" w:hAnsi="Palatino Linotype"/>
        </w:rPr>
        <w:t>trabajad</w:t>
      </w:r>
      <w:r>
        <w:rPr>
          <w:rFonts w:ascii="Palatino Linotype" w:hAnsi="Palatino Linotype"/>
        </w:rPr>
        <w:t xml:space="preserve">ores adscritos a dicho Sistema y </w:t>
      </w:r>
      <w:r w:rsidRPr="000D4DB7">
        <w:rPr>
          <w:rFonts w:ascii="Palatino Linotype" w:hAnsi="Palatino Linotype"/>
        </w:rPr>
        <w:t>los recibos por los conceptos de prima vacacional y aguinaldo</w:t>
      </w:r>
      <w:r w:rsidRPr="00337C1B">
        <w:rPr>
          <w:rFonts w:ascii="Palatino Linotype" w:hAnsi="Palatino Linotype" w:cs="Arial"/>
          <w:color w:val="000000"/>
        </w:rPr>
        <w:t xml:space="preserve">, correspondiente </w:t>
      </w:r>
      <w:r>
        <w:rPr>
          <w:rFonts w:ascii="Palatino Linotype" w:hAnsi="Palatino Linotype" w:cs="Arial"/>
          <w:color w:val="000000"/>
        </w:rPr>
        <w:t xml:space="preserve">del 1 de mayo al 30 de julio </w:t>
      </w:r>
      <w:r w:rsidRPr="00337C1B">
        <w:rPr>
          <w:rFonts w:ascii="Palatino Linotype" w:hAnsi="Palatino Linotype" w:cs="Arial"/>
          <w:color w:val="000000"/>
        </w:rPr>
        <w:t>de 2019 remit</w:t>
      </w:r>
      <w:r w:rsidR="00546CC8">
        <w:rPr>
          <w:rFonts w:ascii="Palatino Linotype" w:hAnsi="Palatino Linotype" w:cs="Arial"/>
          <w:color w:val="000000"/>
        </w:rPr>
        <w:t>id</w:t>
      </w:r>
      <w:r w:rsidRPr="00337C1B">
        <w:rPr>
          <w:rFonts w:ascii="Palatino Linotype" w:hAnsi="Palatino Linotype" w:cs="Arial"/>
          <w:color w:val="000000"/>
        </w:rPr>
        <w:t xml:space="preserve">os en </w:t>
      </w:r>
      <w:r>
        <w:rPr>
          <w:rFonts w:ascii="Palatino Linotype" w:hAnsi="Palatino Linotype" w:cs="Arial"/>
          <w:color w:val="000000"/>
        </w:rPr>
        <w:t xml:space="preserve">respuesta. </w:t>
      </w:r>
    </w:p>
    <w:p w:rsidR="00B3289A" w:rsidRDefault="00B3289A" w:rsidP="00546CC8">
      <w:pPr>
        <w:spacing w:before="100" w:beforeAutospacing="1" w:after="100" w:afterAutospacing="1" w:line="360" w:lineRule="auto"/>
        <w:jc w:val="both"/>
        <w:rPr>
          <w:rFonts w:ascii="Palatino Linotype" w:eastAsia="Calibri" w:hAnsi="Palatino Linotype" w:cs="Arial"/>
          <w:bCs/>
        </w:rPr>
      </w:pPr>
      <w:r w:rsidRPr="009F71D8">
        <w:rPr>
          <w:rFonts w:ascii="Palatino Linotype" w:hAnsi="Palatino Linotype" w:cs="Arial"/>
        </w:rPr>
        <w:t>Es por lo</w:t>
      </w:r>
      <w:r w:rsidR="002E00AF">
        <w:rPr>
          <w:rFonts w:ascii="Palatino Linotype" w:hAnsi="Palatino Linotype" w:cs="Arial"/>
        </w:rPr>
        <w:t xml:space="preserve"> anteriormente expuesto que, la que suscribe emite</w:t>
      </w:r>
      <w:r w:rsidRPr="009F71D8">
        <w:rPr>
          <w:rFonts w:ascii="Palatino Linotype" w:hAnsi="Palatino Linotype" w:cs="Arial"/>
        </w:rPr>
        <w:t xml:space="preserve"> </w:t>
      </w:r>
      <w:r w:rsidRPr="009F71D8">
        <w:rPr>
          <w:rFonts w:ascii="Palatino Linotype" w:hAnsi="Palatino Linotype" w:cs="Arial"/>
          <w:b/>
        </w:rPr>
        <w:t xml:space="preserve">VOTO </w:t>
      </w:r>
      <w:r w:rsidR="002E00AF">
        <w:rPr>
          <w:rFonts w:ascii="Palatino Linotype" w:hAnsi="Palatino Linotype" w:cs="Arial"/>
          <w:b/>
        </w:rPr>
        <w:t>DISIDENTE</w:t>
      </w:r>
      <w:r w:rsidRPr="009F71D8">
        <w:rPr>
          <w:rFonts w:ascii="Palatino Linotype" w:hAnsi="Palatino Linotype" w:cs="Arial"/>
        </w:rPr>
        <w:t xml:space="preserve"> </w:t>
      </w:r>
      <w:r w:rsidR="002E00AF">
        <w:rPr>
          <w:rFonts w:ascii="Palatino Linotype" w:hAnsi="Palatino Linotype" w:cs="Arial"/>
        </w:rPr>
        <w:t xml:space="preserve">puesto </w:t>
      </w:r>
      <w:r w:rsidR="00ED607A">
        <w:rPr>
          <w:rFonts w:ascii="Palatino Linotype" w:hAnsi="Palatino Linotype" w:cs="Arial"/>
        </w:rPr>
        <w:t>que</w:t>
      </w:r>
      <w:r w:rsidRPr="009F71D8">
        <w:rPr>
          <w:rFonts w:ascii="Palatino Linotype" w:hAnsi="Palatino Linotype" w:cs="Arial"/>
        </w:rPr>
        <w:t xml:space="preserve"> se</w:t>
      </w:r>
      <w:r>
        <w:rPr>
          <w:rFonts w:ascii="Palatino Linotype" w:hAnsi="Palatino Linotype" w:cs="Arial"/>
        </w:rPr>
        <w:t xml:space="preserve"> </w:t>
      </w:r>
      <w:r w:rsidRPr="009F71D8">
        <w:rPr>
          <w:rFonts w:ascii="Palatino Linotype" w:hAnsi="Palatino Linotype" w:cs="Arial"/>
        </w:rPr>
        <w:t xml:space="preserve">insiste que lo procedente </w:t>
      </w:r>
      <w:r>
        <w:rPr>
          <w:rFonts w:ascii="Palatino Linotype" w:hAnsi="Palatino Linotype" w:cs="Arial"/>
        </w:rPr>
        <w:t xml:space="preserve">era </w:t>
      </w:r>
      <w:r w:rsidR="00F638DF">
        <w:rPr>
          <w:rFonts w:ascii="Palatino Linotype" w:hAnsi="Palatino Linotype" w:cs="Arial"/>
        </w:rPr>
        <w:t>R</w:t>
      </w:r>
      <w:r w:rsidR="00546CC8">
        <w:rPr>
          <w:rFonts w:ascii="Palatino Linotype" w:hAnsi="Palatino Linotype" w:cs="Arial"/>
        </w:rPr>
        <w:t>evocar</w:t>
      </w:r>
      <w:r w:rsidR="00F638DF">
        <w:rPr>
          <w:rFonts w:ascii="Palatino Linotype" w:hAnsi="Palatino Linotype" w:cs="Arial"/>
        </w:rPr>
        <w:t xml:space="preserve"> la respuesta </w:t>
      </w:r>
      <w:r w:rsidR="000C6DEF">
        <w:rPr>
          <w:rFonts w:ascii="Palatino Linotype" w:hAnsi="Palatino Linotype" w:cs="Arial"/>
        </w:rPr>
        <w:t xml:space="preserve">del Sujeto Obligado </w:t>
      </w:r>
      <w:r w:rsidR="000C6DEF" w:rsidRPr="000C6DEF">
        <w:rPr>
          <w:rFonts w:ascii="Palatino Linotype" w:hAnsi="Palatino Linotype" w:cs="Arial"/>
        </w:rPr>
        <w:t xml:space="preserve">y ordenar la entrega de </w:t>
      </w:r>
      <w:r w:rsidR="000C6DEF" w:rsidRPr="00F638DF">
        <w:rPr>
          <w:rFonts w:ascii="Palatino Linotype" w:hAnsi="Palatino Linotype" w:cs="Arial"/>
          <w:color w:val="000000"/>
        </w:rPr>
        <w:t xml:space="preserve">los recibos de nómina </w:t>
      </w:r>
      <w:r w:rsidR="000C6DEF">
        <w:rPr>
          <w:rFonts w:ascii="Palatino Linotype" w:hAnsi="Palatino Linotype" w:cs="Arial"/>
          <w:color w:val="000000"/>
        </w:rPr>
        <w:t xml:space="preserve">de los </w:t>
      </w:r>
      <w:r w:rsidR="000C6DEF" w:rsidRPr="000D4DB7">
        <w:rPr>
          <w:rFonts w:ascii="Palatino Linotype" w:hAnsi="Palatino Linotype"/>
        </w:rPr>
        <w:t>trabajad</w:t>
      </w:r>
      <w:r w:rsidR="000C6DEF">
        <w:rPr>
          <w:rFonts w:ascii="Palatino Linotype" w:hAnsi="Palatino Linotype"/>
        </w:rPr>
        <w:t xml:space="preserve">ores adscritos a dicho Sistema y </w:t>
      </w:r>
      <w:r w:rsidR="000C6DEF" w:rsidRPr="000D4DB7">
        <w:rPr>
          <w:rFonts w:ascii="Palatino Linotype" w:hAnsi="Palatino Linotype"/>
        </w:rPr>
        <w:t>los recibos por los conceptos de prima vacacional y aguinaldo</w:t>
      </w:r>
      <w:r w:rsidR="000C6DEF" w:rsidRPr="00337C1B">
        <w:rPr>
          <w:rFonts w:ascii="Palatino Linotype" w:hAnsi="Palatino Linotype" w:cs="Arial"/>
          <w:color w:val="000000"/>
        </w:rPr>
        <w:t xml:space="preserve">, correspondiente </w:t>
      </w:r>
      <w:r w:rsidR="000C6DEF">
        <w:rPr>
          <w:rFonts w:ascii="Palatino Linotype" w:hAnsi="Palatino Linotype" w:cs="Arial"/>
          <w:color w:val="000000"/>
        </w:rPr>
        <w:t xml:space="preserve">del 1 de mayo al 30 de julio </w:t>
      </w:r>
      <w:r w:rsidR="000C6DEF" w:rsidRPr="00337C1B">
        <w:rPr>
          <w:rFonts w:ascii="Palatino Linotype" w:hAnsi="Palatino Linotype" w:cs="Arial"/>
          <w:color w:val="000000"/>
        </w:rPr>
        <w:t>de 2019 remit</w:t>
      </w:r>
      <w:r w:rsidR="00546CC8">
        <w:rPr>
          <w:rFonts w:ascii="Palatino Linotype" w:hAnsi="Palatino Linotype" w:cs="Arial"/>
          <w:color w:val="000000"/>
        </w:rPr>
        <w:t>id</w:t>
      </w:r>
      <w:r w:rsidR="000C6DEF" w:rsidRPr="00337C1B">
        <w:rPr>
          <w:rFonts w:ascii="Palatino Linotype" w:hAnsi="Palatino Linotype" w:cs="Arial"/>
          <w:color w:val="000000"/>
        </w:rPr>
        <w:t xml:space="preserve">os en </w:t>
      </w:r>
      <w:r w:rsidR="00C246F6">
        <w:rPr>
          <w:rFonts w:ascii="Palatino Linotype" w:hAnsi="Palatino Linotype" w:cs="Arial"/>
          <w:color w:val="000000"/>
        </w:rPr>
        <w:t>respuesta, en una correcta versión pública</w:t>
      </w:r>
      <w:r w:rsidR="000C6DEF" w:rsidRPr="000C6DEF">
        <w:rPr>
          <w:rFonts w:ascii="Palatino Linotype" w:hAnsi="Palatino Linotype" w:cs="Arial"/>
        </w:rPr>
        <w:t>, a fin de dar cumplimiento a los criterios de exhaustividad, congruencia y certeza jurídica.</w:t>
      </w:r>
    </w:p>
    <w:p w:rsidR="00ED607A" w:rsidRDefault="00ED607A" w:rsidP="00546CC8">
      <w:pPr>
        <w:spacing w:before="100" w:beforeAutospacing="1" w:after="100" w:afterAutospacing="1" w:line="360" w:lineRule="auto"/>
        <w:jc w:val="center"/>
        <w:rPr>
          <w:rFonts w:ascii="Palatino Linotype" w:hAnsi="Palatino Linotype"/>
          <w:b/>
        </w:rPr>
      </w:pPr>
    </w:p>
    <w:p w:rsidR="00546CC8" w:rsidRDefault="00546CC8" w:rsidP="00546CC8">
      <w:pPr>
        <w:spacing w:before="100" w:beforeAutospacing="1" w:after="100" w:afterAutospacing="1" w:line="360" w:lineRule="auto"/>
        <w:jc w:val="center"/>
        <w:rPr>
          <w:rFonts w:ascii="Palatino Linotype" w:hAnsi="Palatino Linotype"/>
          <w:b/>
        </w:rPr>
      </w:pPr>
    </w:p>
    <w:p w:rsidR="00546CC8" w:rsidRDefault="00546CC8" w:rsidP="00546CC8">
      <w:pPr>
        <w:spacing w:before="100" w:beforeAutospacing="1" w:after="100" w:afterAutospacing="1" w:line="360" w:lineRule="auto"/>
        <w:jc w:val="center"/>
        <w:rPr>
          <w:rFonts w:ascii="Palatino Linotype" w:hAnsi="Palatino Linotype"/>
          <w:b/>
        </w:rPr>
      </w:pPr>
    </w:p>
    <w:p w:rsidR="00546CC8" w:rsidRDefault="00546CC8" w:rsidP="00546CC8">
      <w:pPr>
        <w:spacing w:before="100" w:beforeAutospacing="1" w:after="100" w:afterAutospacing="1" w:line="360" w:lineRule="auto"/>
        <w:jc w:val="center"/>
        <w:rPr>
          <w:rFonts w:ascii="Palatino Linotype" w:hAnsi="Palatino Linotype"/>
          <w:b/>
        </w:rPr>
      </w:pPr>
    </w:p>
    <w:p w:rsidR="0005349F" w:rsidRPr="00324D12" w:rsidRDefault="0005349F" w:rsidP="00546CC8">
      <w:pPr>
        <w:jc w:val="center"/>
        <w:rPr>
          <w:rFonts w:ascii="Palatino Linotype" w:hAnsi="Palatino Linotype"/>
          <w:b/>
        </w:rPr>
      </w:pPr>
      <w:r w:rsidRPr="00324D12">
        <w:rPr>
          <w:rFonts w:ascii="Palatino Linotype" w:hAnsi="Palatino Linotype"/>
          <w:b/>
        </w:rPr>
        <w:t>EVA</w:t>
      </w:r>
      <w:r w:rsidR="00A82254" w:rsidRPr="00324D12">
        <w:rPr>
          <w:rFonts w:ascii="Palatino Linotype" w:hAnsi="Palatino Linotype"/>
          <w:b/>
        </w:rPr>
        <w:t xml:space="preserve"> </w:t>
      </w:r>
      <w:r w:rsidRPr="00324D12">
        <w:rPr>
          <w:rFonts w:ascii="Palatino Linotype" w:hAnsi="Palatino Linotype"/>
          <w:b/>
        </w:rPr>
        <w:t>ABAID</w:t>
      </w:r>
      <w:r w:rsidR="00A82254" w:rsidRPr="00324D12">
        <w:rPr>
          <w:rFonts w:ascii="Palatino Linotype" w:hAnsi="Palatino Linotype"/>
          <w:b/>
        </w:rPr>
        <w:t xml:space="preserve"> </w:t>
      </w:r>
      <w:r w:rsidRPr="00324D12">
        <w:rPr>
          <w:rFonts w:ascii="Palatino Linotype" w:hAnsi="Palatino Linotype"/>
          <w:b/>
        </w:rPr>
        <w:t>YAPUR</w:t>
      </w:r>
    </w:p>
    <w:p w:rsidR="0005349F" w:rsidRDefault="0005349F" w:rsidP="00546CC8">
      <w:pPr>
        <w:jc w:val="center"/>
        <w:rPr>
          <w:rFonts w:ascii="Palatino Linotype" w:hAnsi="Palatino Linotype"/>
          <w:b/>
        </w:rPr>
      </w:pPr>
      <w:r w:rsidRPr="00324D12">
        <w:rPr>
          <w:rFonts w:ascii="Palatino Linotype" w:hAnsi="Palatino Linotype"/>
          <w:b/>
        </w:rPr>
        <w:t>COMISIONADA</w:t>
      </w:r>
    </w:p>
    <w:p w:rsidR="00693689" w:rsidRDefault="00693689" w:rsidP="00546CC8">
      <w:pPr>
        <w:jc w:val="center"/>
        <w:rPr>
          <w:rFonts w:ascii="Palatino Linotype" w:hAnsi="Palatino Linotype"/>
          <w:b/>
        </w:rPr>
      </w:pPr>
      <w:r>
        <w:rPr>
          <w:rFonts w:ascii="Palatino Linotype" w:hAnsi="Palatino Linotype" w:cs="Arial"/>
          <w:b/>
        </w:rPr>
        <w:t>(RÚBRICA)</w:t>
      </w:r>
    </w:p>
    <w:p w:rsidR="00C246F6" w:rsidRDefault="00C246F6" w:rsidP="00546CC8">
      <w:pPr>
        <w:jc w:val="both"/>
        <w:rPr>
          <w:rFonts w:ascii="Palatino Linotype" w:hAnsi="Palatino Linotype"/>
          <w:sz w:val="8"/>
        </w:rPr>
      </w:pPr>
    </w:p>
    <w:p w:rsidR="00546CC8" w:rsidRDefault="00546CC8" w:rsidP="00546CC8">
      <w:pPr>
        <w:jc w:val="both"/>
        <w:rPr>
          <w:rFonts w:ascii="Palatino Linotype" w:hAnsi="Palatino Linotype"/>
          <w:sz w:val="8"/>
        </w:rPr>
      </w:pPr>
    </w:p>
    <w:p w:rsidR="009B7352" w:rsidRDefault="009B7352" w:rsidP="00546CC8">
      <w:pPr>
        <w:jc w:val="both"/>
        <w:rPr>
          <w:rFonts w:ascii="Palatino Linotype" w:hAnsi="Palatino Linotype"/>
          <w:sz w:val="8"/>
        </w:rPr>
      </w:pPr>
    </w:p>
    <w:p w:rsidR="009B7352" w:rsidRDefault="009B7352" w:rsidP="00546CC8">
      <w:pPr>
        <w:jc w:val="both"/>
        <w:rPr>
          <w:rFonts w:ascii="Palatino Linotype" w:hAnsi="Palatino Linotype"/>
          <w:sz w:val="8"/>
        </w:rPr>
      </w:pPr>
    </w:p>
    <w:p w:rsidR="009B7352" w:rsidRDefault="009B7352" w:rsidP="00546CC8">
      <w:pPr>
        <w:jc w:val="both"/>
        <w:rPr>
          <w:rFonts w:ascii="Palatino Linotype" w:hAnsi="Palatino Linotype"/>
          <w:sz w:val="8"/>
        </w:rPr>
      </w:pPr>
      <w:bookmarkStart w:id="0" w:name="_GoBack"/>
      <w:bookmarkEnd w:id="0"/>
    </w:p>
    <w:p w:rsidR="009118C1" w:rsidRDefault="009118C1" w:rsidP="00546CC8">
      <w:pPr>
        <w:jc w:val="both"/>
        <w:rPr>
          <w:rFonts w:ascii="Palatino Linotype" w:hAnsi="Palatino Linotype"/>
          <w:sz w:val="8"/>
        </w:rPr>
      </w:pPr>
    </w:p>
    <w:p w:rsidR="009118C1" w:rsidRDefault="009118C1" w:rsidP="00546CC8">
      <w:pPr>
        <w:jc w:val="both"/>
        <w:rPr>
          <w:rFonts w:ascii="Palatino Linotype" w:hAnsi="Palatino Linotype"/>
          <w:sz w:val="8"/>
        </w:rPr>
      </w:pPr>
    </w:p>
    <w:p w:rsidR="009118C1" w:rsidRDefault="009118C1" w:rsidP="00546CC8">
      <w:pPr>
        <w:jc w:val="both"/>
        <w:rPr>
          <w:rFonts w:ascii="Palatino Linotype" w:hAnsi="Palatino Linotype"/>
          <w:sz w:val="8"/>
        </w:rPr>
      </w:pPr>
    </w:p>
    <w:p w:rsidR="00E4500E" w:rsidRDefault="0005349F" w:rsidP="00546CC8">
      <w:pPr>
        <w:jc w:val="both"/>
        <w:rPr>
          <w:rFonts w:ascii="Palatino Linotype" w:hAnsi="Palatino Linotype"/>
          <w:sz w:val="20"/>
        </w:rPr>
      </w:pPr>
      <w:r w:rsidRPr="00324D12">
        <w:rPr>
          <w:rFonts w:ascii="Palatino Linotype" w:hAnsi="Palatino Linotype"/>
          <w:sz w:val="20"/>
        </w:rPr>
        <w:t>Esta</w:t>
      </w:r>
      <w:r w:rsidR="00A82254" w:rsidRPr="00324D12">
        <w:rPr>
          <w:rFonts w:ascii="Palatino Linotype" w:hAnsi="Palatino Linotype"/>
          <w:sz w:val="20"/>
        </w:rPr>
        <w:t xml:space="preserve"> </w:t>
      </w:r>
      <w:r w:rsidRPr="00324D12">
        <w:rPr>
          <w:rFonts w:ascii="Palatino Linotype" w:hAnsi="Palatino Linotype"/>
          <w:sz w:val="20"/>
        </w:rPr>
        <w:t>hoja</w:t>
      </w:r>
      <w:r w:rsidR="00A82254" w:rsidRPr="00324D12">
        <w:rPr>
          <w:rFonts w:ascii="Palatino Linotype" w:hAnsi="Palatino Linotype"/>
          <w:sz w:val="20"/>
        </w:rPr>
        <w:t xml:space="preserve"> </w:t>
      </w:r>
      <w:r w:rsidRPr="00324D12">
        <w:rPr>
          <w:rFonts w:ascii="Palatino Linotype" w:hAnsi="Palatino Linotype"/>
          <w:sz w:val="20"/>
        </w:rPr>
        <w:t>corresponde</w:t>
      </w:r>
      <w:r w:rsidR="00A82254" w:rsidRPr="00324D12">
        <w:rPr>
          <w:rFonts w:ascii="Palatino Linotype" w:hAnsi="Palatino Linotype"/>
          <w:sz w:val="20"/>
        </w:rPr>
        <w:t xml:space="preserve"> </w:t>
      </w:r>
      <w:r w:rsidRPr="00324D12">
        <w:rPr>
          <w:rFonts w:ascii="Palatino Linotype" w:hAnsi="Palatino Linotype"/>
          <w:sz w:val="20"/>
        </w:rPr>
        <w:t>al</w:t>
      </w:r>
      <w:r w:rsidR="00A82254" w:rsidRPr="00324D12">
        <w:rPr>
          <w:rFonts w:ascii="Palatino Linotype" w:hAnsi="Palatino Linotype"/>
          <w:sz w:val="20"/>
        </w:rPr>
        <w:t xml:space="preserve"> </w:t>
      </w:r>
      <w:r w:rsidRPr="00324D12">
        <w:rPr>
          <w:rFonts w:ascii="Palatino Linotype" w:hAnsi="Palatino Linotype"/>
          <w:sz w:val="20"/>
        </w:rPr>
        <w:t>voto</w:t>
      </w:r>
      <w:r w:rsidR="00A82254" w:rsidRPr="00324D12">
        <w:rPr>
          <w:rFonts w:ascii="Palatino Linotype" w:hAnsi="Palatino Linotype"/>
          <w:sz w:val="20"/>
        </w:rPr>
        <w:t xml:space="preserve"> </w:t>
      </w:r>
      <w:r w:rsidRPr="00324D12">
        <w:rPr>
          <w:rFonts w:ascii="Palatino Linotype" w:hAnsi="Palatino Linotype"/>
          <w:sz w:val="20"/>
        </w:rPr>
        <w:t>disidente</w:t>
      </w:r>
      <w:r w:rsidR="00A82254" w:rsidRPr="00324D12">
        <w:rPr>
          <w:rFonts w:ascii="Palatino Linotype" w:hAnsi="Palatino Linotype"/>
          <w:sz w:val="20"/>
        </w:rPr>
        <w:t xml:space="preserve"> </w:t>
      </w:r>
      <w:r w:rsidRPr="00324D12">
        <w:rPr>
          <w:rFonts w:ascii="Palatino Linotype" w:hAnsi="Palatino Linotype"/>
          <w:sz w:val="20"/>
        </w:rPr>
        <w:t>emitido</w:t>
      </w:r>
      <w:r w:rsidR="00A82254" w:rsidRPr="00324D12">
        <w:rPr>
          <w:rFonts w:ascii="Palatino Linotype" w:hAnsi="Palatino Linotype"/>
          <w:sz w:val="20"/>
        </w:rPr>
        <w:t xml:space="preserve"> </w:t>
      </w:r>
      <w:r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Pr="00324D12">
        <w:rPr>
          <w:rFonts w:ascii="Palatino Linotype" w:hAnsi="Palatino Linotype"/>
          <w:sz w:val="20"/>
        </w:rPr>
        <w:t>0</w:t>
      </w:r>
      <w:r w:rsidR="00C17DAC">
        <w:rPr>
          <w:rFonts w:ascii="Palatino Linotype" w:hAnsi="Palatino Linotype"/>
          <w:sz w:val="20"/>
        </w:rPr>
        <w:t>7385</w:t>
      </w:r>
      <w:r w:rsidRPr="00324D12">
        <w:rPr>
          <w:rFonts w:ascii="Palatino Linotype" w:hAnsi="Palatino Linotype"/>
          <w:sz w:val="20"/>
        </w:rPr>
        <w:t>/INFOEM/IP/RR/201</w:t>
      </w:r>
      <w:r w:rsidR="00A93886">
        <w:rPr>
          <w:rFonts w:ascii="Palatino Linotype" w:hAnsi="Palatino Linotype"/>
          <w:sz w:val="20"/>
        </w:rPr>
        <w:t>9</w:t>
      </w:r>
      <w:r w:rsidRPr="00324D12">
        <w:rPr>
          <w:rFonts w:ascii="Palatino Linotype" w:hAnsi="Palatino Linotype"/>
          <w:sz w:val="20"/>
        </w:rPr>
        <w:t>,</w:t>
      </w:r>
      <w:r w:rsidR="00A82254" w:rsidRPr="00324D12">
        <w:rPr>
          <w:rFonts w:ascii="Palatino Linotype" w:hAnsi="Palatino Linotype"/>
          <w:sz w:val="20"/>
        </w:rPr>
        <w:t xml:space="preserve"> </w:t>
      </w:r>
      <w:r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Pr="00324D12">
        <w:rPr>
          <w:rFonts w:ascii="Palatino Linotype" w:hAnsi="Palatino Linotype"/>
          <w:sz w:val="20"/>
        </w:rPr>
        <w:t>el</w:t>
      </w:r>
      <w:r w:rsidR="00A82254" w:rsidRPr="00324D12">
        <w:rPr>
          <w:rFonts w:ascii="Palatino Linotype" w:hAnsi="Palatino Linotype"/>
          <w:sz w:val="20"/>
        </w:rPr>
        <w:t xml:space="preserve"> </w:t>
      </w:r>
      <w:r w:rsidR="00C17DAC">
        <w:rPr>
          <w:rFonts w:ascii="Palatino Linotype" w:hAnsi="Palatino Linotype"/>
          <w:sz w:val="20"/>
        </w:rPr>
        <w:t>trece</w:t>
      </w:r>
      <w:r w:rsidR="00B3219B">
        <w:rPr>
          <w:rFonts w:ascii="Palatino Linotype" w:hAnsi="Palatino Linotype"/>
          <w:sz w:val="20"/>
        </w:rPr>
        <w:t xml:space="preserve"> de </w:t>
      </w:r>
      <w:r w:rsidR="00C17DAC">
        <w:rPr>
          <w:rFonts w:ascii="Palatino Linotype" w:hAnsi="Palatino Linotype"/>
          <w:sz w:val="20"/>
        </w:rPr>
        <w:t xml:space="preserve">noviembre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2A5949" w:rsidRPr="00324D12">
        <w:rPr>
          <w:rFonts w:ascii="Palatino Linotype" w:hAnsi="Palatino Linotype"/>
          <w:sz w:val="20"/>
        </w:rPr>
        <w:t>dieci</w:t>
      </w:r>
      <w:r w:rsidR="00DE0382" w:rsidRPr="00324D12">
        <w:rPr>
          <w:rFonts w:ascii="Palatino Linotype" w:hAnsi="Palatino Linotype"/>
          <w:sz w:val="20"/>
        </w:rPr>
        <w:t>nueve</w:t>
      </w:r>
      <w:r w:rsidRPr="00324D12">
        <w:rPr>
          <w:rFonts w:ascii="Palatino Linotype" w:hAnsi="Palatino Linotype"/>
          <w:sz w:val="20"/>
        </w:rPr>
        <w:t>.</w:t>
      </w:r>
      <w:r w:rsidR="0052527E">
        <w:rPr>
          <w:rFonts w:ascii="Palatino Linotype" w:hAnsi="Palatino Linotype"/>
          <w:sz w:val="20"/>
        </w:rPr>
        <w:t xml:space="preserve"> </w:t>
      </w:r>
    </w:p>
    <w:p w:rsidR="00ED607A" w:rsidRPr="00ED607A" w:rsidRDefault="00ED607A" w:rsidP="00546CC8">
      <w:pPr>
        <w:jc w:val="both"/>
        <w:rPr>
          <w:rFonts w:ascii="Palatino Linotype" w:hAnsi="Palatino Linotype"/>
          <w:sz w:val="8"/>
          <w:szCs w:val="8"/>
        </w:rPr>
      </w:pPr>
    </w:p>
    <w:p w:rsidR="00C76ACA" w:rsidRPr="0052527E" w:rsidRDefault="001A593F" w:rsidP="00546CC8">
      <w:pPr>
        <w:jc w:val="both"/>
        <w:rPr>
          <w:rFonts w:ascii="Palatino Linotype" w:hAnsi="Palatino Linotype"/>
          <w:sz w:val="20"/>
        </w:rPr>
      </w:pPr>
      <w:r>
        <w:rPr>
          <w:rFonts w:ascii="Palatino Linotype" w:hAnsi="Palatino Linotype"/>
          <w:sz w:val="20"/>
        </w:rPr>
        <w:t>YSM/</w:t>
      </w:r>
      <w:r w:rsidR="00B3219B" w:rsidRPr="00324D12">
        <w:rPr>
          <w:rFonts w:ascii="Palatino Linotype" w:hAnsi="Palatino Linotype"/>
          <w:sz w:val="20"/>
        </w:rPr>
        <w:t>ATU</w:t>
      </w:r>
      <w:r w:rsidR="00ED607A">
        <w:rPr>
          <w:rFonts w:ascii="Palatino Linotype" w:hAnsi="Palatino Linotype"/>
          <w:sz w:val="20"/>
        </w:rPr>
        <w:t>/IAHA</w:t>
      </w:r>
    </w:p>
    <w:sectPr w:rsidR="00C76ACA" w:rsidRPr="0052527E"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D3" w:rsidRDefault="00E277D3" w:rsidP="00C80F8C">
      <w:r>
        <w:separator/>
      </w:r>
    </w:p>
  </w:endnote>
  <w:endnote w:type="continuationSeparator" w:id="0">
    <w:p w:rsidR="00E277D3" w:rsidRDefault="00E277D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93689">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9368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D3" w:rsidRDefault="00E277D3" w:rsidP="00C80F8C">
      <w:r>
        <w:separator/>
      </w:r>
    </w:p>
  </w:footnote>
  <w:footnote w:type="continuationSeparator" w:id="0">
    <w:p w:rsidR="00E277D3" w:rsidRDefault="00E277D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6936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368300</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DISIDENTE </w:t>
    </w:r>
  </w:p>
  <w:p w:rsidR="00A82254" w:rsidRDefault="001048EA" w:rsidP="009832FD">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827371">
      <w:rPr>
        <w:rFonts w:ascii="Palatino Linotype" w:hAnsi="Palatino Linotype"/>
        <w:sz w:val="22"/>
        <w:szCs w:val="22"/>
      </w:rPr>
      <w:t>07385</w:t>
    </w:r>
    <w:r>
      <w:rPr>
        <w:rFonts w:ascii="Palatino Linotype" w:hAnsi="Palatino Linotype"/>
        <w:sz w:val="22"/>
        <w:szCs w:val="22"/>
      </w:rPr>
      <w:t>/INFOEM/IP/RR/2019</w:t>
    </w:r>
  </w:p>
  <w:p w:rsidR="00A82254" w:rsidRDefault="00693689"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left:0;text-align:left;margin-left:0;margin-top:0;width:649.95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6936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5E4F"/>
    <w:rsid w:val="00037C04"/>
    <w:rsid w:val="00037DC8"/>
    <w:rsid w:val="0004019D"/>
    <w:rsid w:val="00047782"/>
    <w:rsid w:val="0005349F"/>
    <w:rsid w:val="00072366"/>
    <w:rsid w:val="0008542A"/>
    <w:rsid w:val="00090AD3"/>
    <w:rsid w:val="000914CB"/>
    <w:rsid w:val="00092A25"/>
    <w:rsid w:val="00092EAB"/>
    <w:rsid w:val="00093985"/>
    <w:rsid w:val="00096EF4"/>
    <w:rsid w:val="00097AA2"/>
    <w:rsid w:val="000A4864"/>
    <w:rsid w:val="000B1716"/>
    <w:rsid w:val="000B377B"/>
    <w:rsid w:val="000B3FFD"/>
    <w:rsid w:val="000B44ED"/>
    <w:rsid w:val="000B5418"/>
    <w:rsid w:val="000C2775"/>
    <w:rsid w:val="000C31B3"/>
    <w:rsid w:val="000C4453"/>
    <w:rsid w:val="000C67DC"/>
    <w:rsid w:val="000C6DEF"/>
    <w:rsid w:val="000D0725"/>
    <w:rsid w:val="000D4DB7"/>
    <w:rsid w:val="000E003C"/>
    <w:rsid w:val="000E2519"/>
    <w:rsid w:val="000E67BA"/>
    <w:rsid w:val="000F0A73"/>
    <w:rsid w:val="000F63AC"/>
    <w:rsid w:val="00101849"/>
    <w:rsid w:val="00103B42"/>
    <w:rsid w:val="001048EA"/>
    <w:rsid w:val="0010542B"/>
    <w:rsid w:val="0012052E"/>
    <w:rsid w:val="00131602"/>
    <w:rsid w:val="00132918"/>
    <w:rsid w:val="00142BB1"/>
    <w:rsid w:val="00146D94"/>
    <w:rsid w:val="00146EB8"/>
    <w:rsid w:val="00151298"/>
    <w:rsid w:val="001567A7"/>
    <w:rsid w:val="001713C8"/>
    <w:rsid w:val="00172C7D"/>
    <w:rsid w:val="001937F3"/>
    <w:rsid w:val="001938A6"/>
    <w:rsid w:val="001977F5"/>
    <w:rsid w:val="001A02E0"/>
    <w:rsid w:val="001A3633"/>
    <w:rsid w:val="001A593F"/>
    <w:rsid w:val="001A6F0D"/>
    <w:rsid w:val="001B1A28"/>
    <w:rsid w:val="001B1CDE"/>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5A4F"/>
    <w:rsid w:val="00226958"/>
    <w:rsid w:val="002310A1"/>
    <w:rsid w:val="0023393C"/>
    <w:rsid w:val="0023751A"/>
    <w:rsid w:val="00244ACC"/>
    <w:rsid w:val="0025147C"/>
    <w:rsid w:val="002606A3"/>
    <w:rsid w:val="002617AD"/>
    <w:rsid w:val="0026525A"/>
    <w:rsid w:val="00266656"/>
    <w:rsid w:val="0026758B"/>
    <w:rsid w:val="00285B02"/>
    <w:rsid w:val="00287747"/>
    <w:rsid w:val="00290C25"/>
    <w:rsid w:val="002940F8"/>
    <w:rsid w:val="00294B2B"/>
    <w:rsid w:val="00295948"/>
    <w:rsid w:val="002A12EE"/>
    <w:rsid w:val="002A21F6"/>
    <w:rsid w:val="002A5949"/>
    <w:rsid w:val="002A6D75"/>
    <w:rsid w:val="002B72FE"/>
    <w:rsid w:val="002C1B19"/>
    <w:rsid w:val="002C7B14"/>
    <w:rsid w:val="002D2274"/>
    <w:rsid w:val="002E00AF"/>
    <w:rsid w:val="002E0890"/>
    <w:rsid w:val="002E34EE"/>
    <w:rsid w:val="00307731"/>
    <w:rsid w:val="003111C4"/>
    <w:rsid w:val="00313ECF"/>
    <w:rsid w:val="00324535"/>
    <w:rsid w:val="00324D12"/>
    <w:rsid w:val="00325485"/>
    <w:rsid w:val="00326786"/>
    <w:rsid w:val="00327E32"/>
    <w:rsid w:val="00340423"/>
    <w:rsid w:val="00340EB1"/>
    <w:rsid w:val="003609D7"/>
    <w:rsid w:val="00363B86"/>
    <w:rsid w:val="003802C8"/>
    <w:rsid w:val="00384848"/>
    <w:rsid w:val="003861BA"/>
    <w:rsid w:val="00391CA7"/>
    <w:rsid w:val="003A3C9C"/>
    <w:rsid w:val="003A46E3"/>
    <w:rsid w:val="003B20F8"/>
    <w:rsid w:val="003B593F"/>
    <w:rsid w:val="003B6355"/>
    <w:rsid w:val="003D243B"/>
    <w:rsid w:val="003D2AEC"/>
    <w:rsid w:val="003F0BDB"/>
    <w:rsid w:val="003F1E51"/>
    <w:rsid w:val="003F7E9C"/>
    <w:rsid w:val="00403F62"/>
    <w:rsid w:val="00410339"/>
    <w:rsid w:val="00411925"/>
    <w:rsid w:val="00413D29"/>
    <w:rsid w:val="00421489"/>
    <w:rsid w:val="004240D8"/>
    <w:rsid w:val="004309EF"/>
    <w:rsid w:val="00434D4E"/>
    <w:rsid w:val="0043608E"/>
    <w:rsid w:val="00441DA9"/>
    <w:rsid w:val="00451AF2"/>
    <w:rsid w:val="00457AB9"/>
    <w:rsid w:val="00463DB7"/>
    <w:rsid w:val="00465383"/>
    <w:rsid w:val="00472C7C"/>
    <w:rsid w:val="0047667C"/>
    <w:rsid w:val="00487324"/>
    <w:rsid w:val="004A1FA6"/>
    <w:rsid w:val="004A2C41"/>
    <w:rsid w:val="004A4621"/>
    <w:rsid w:val="004B380D"/>
    <w:rsid w:val="004C27B7"/>
    <w:rsid w:val="004C31C2"/>
    <w:rsid w:val="004C5ABD"/>
    <w:rsid w:val="004C5EA9"/>
    <w:rsid w:val="004D0A26"/>
    <w:rsid w:val="004D22F6"/>
    <w:rsid w:val="004E01B6"/>
    <w:rsid w:val="004E0226"/>
    <w:rsid w:val="004F35BD"/>
    <w:rsid w:val="0050340C"/>
    <w:rsid w:val="00510881"/>
    <w:rsid w:val="005243AD"/>
    <w:rsid w:val="0052527E"/>
    <w:rsid w:val="0053151F"/>
    <w:rsid w:val="005324BC"/>
    <w:rsid w:val="005335D4"/>
    <w:rsid w:val="00540C48"/>
    <w:rsid w:val="00546CC8"/>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C172D"/>
    <w:rsid w:val="005C2599"/>
    <w:rsid w:val="005C7A11"/>
    <w:rsid w:val="005C7B63"/>
    <w:rsid w:val="005D1946"/>
    <w:rsid w:val="005D1E1D"/>
    <w:rsid w:val="005D6EE9"/>
    <w:rsid w:val="005E700C"/>
    <w:rsid w:val="005F2F31"/>
    <w:rsid w:val="00604600"/>
    <w:rsid w:val="006062B2"/>
    <w:rsid w:val="00614F6C"/>
    <w:rsid w:val="00620925"/>
    <w:rsid w:val="0062767D"/>
    <w:rsid w:val="00634485"/>
    <w:rsid w:val="00634CA5"/>
    <w:rsid w:val="006410C8"/>
    <w:rsid w:val="006422EF"/>
    <w:rsid w:val="00645C81"/>
    <w:rsid w:val="00650453"/>
    <w:rsid w:val="006524CF"/>
    <w:rsid w:val="006730C3"/>
    <w:rsid w:val="00675722"/>
    <w:rsid w:val="00677F92"/>
    <w:rsid w:val="00682541"/>
    <w:rsid w:val="00684A8A"/>
    <w:rsid w:val="00693689"/>
    <w:rsid w:val="00695058"/>
    <w:rsid w:val="006967B2"/>
    <w:rsid w:val="00696A45"/>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2089"/>
    <w:rsid w:val="0073300F"/>
    <w:rsid w:val="00733AFC"/>
    <w:rsid w:val="00736525"/>
    <w:rsid w:val="00736C06"/>
    <w:rsid w:val="00744B2A"/>
    <w:rsid w:val="007573BA"/>
    <w:rsid w:val="00760570"/>
    <w:rsid w:val="00765929"/>
    <w:rsid w:val="007740A7"/>
    <w:rsid w:val="00780218"/>
    <w:rsid w:val="00780B88"/>
    <w:rsid w:val="00783B29"/>
    <w:rsid w:val="00784211"/>
    <w:rsid w:val="007862D3"/>
    <w:rsid w:val="00792AFB"/>
    <w:rsid w:val="00793EE0"/>
    <w:rsid w:val="00796CB8"/>
    <w:rsid w:val="007A442F"/>
    <w:rsid w:val="007A6B87"/>
    <w:rsid w:val="007B03B4"/>
    <w:rsid w:val="007C1C2C"/>
    <w:rsid w:val="007C2428"/>
    <w:rsid w:val="007C2F82"/>
    <w:rsid w:val="007C363F"/>
    <w:rsid w:val="007C5506"/>
    <w:rsid w:val="007C709D"/>
    <w:rsid w:val="007C7FC3"/>
    <w:rsid w:val="007D0EEA"/>
    <w:rsid w:val="007D2064"/>
    <w:rsid w:val="007D5A96"/>
    <w:rsid w:val="007E1C0C"/>
    <w:rsid w:val="007E40BE"/>
    <w:rsid w:val="007E5B39"/>
    <w:rsid w:val="007E5B9F"/>
    <w:rsid w:val="007F2539"/>
    <w:rsid w:val="007F71A7"/>
    <w:rsid w:val="008004AA"/>
    <w:rsid w:val="008114ED"/>
    <w:rsid w:val="00814051"/>
    <w:rsid w:val="00814158"/>
    <w:rsid w:val="00827371"/>
    <w:rsid w:val="00833697"/>
    <w:rsid w:val="00841123"/>
    <w:rsid w:val="00845965"/>
    <w:rsid w:val="008517C8"/>
    <w:rsid w:val="008520AA"/>
    <w:rsid w:val="00852166"/>
    <w:rsid w:val="008673A7"/>
    <w:rsid w:val="00892AFC"/>
    <w:rsid w:val="008A3F4F"/>
    <w:rsid w:val="008A43EA"/>
    <w:rsid w:val="008A5F96"/>
    <w:rsid w:val="008B1E62"/>
    <w:rsid w:val="008C23F7"/>
    <w:rsid w:val="008C33A3"/>
    <w:rsid w:val="008C5A02"/>
    <w:rsid w:val="008D0CC3"/>
    <w:rsid w:val="008D1526"/>
    <w:rsid w:val="008D4C5E"/>
    <w:rsid w:val="008D6107"/>
    <w:rsid w:val="008D66D7"/>
    <w:rsid w:val="008D6B7A"/>
    <w:rsid w:val="008E332C"/>
    <w:rsid w:val="008F390E"/>
    <w:rsid w:val="008F5C7B"/>
    <w:rsid w:val="00901E88"/>
    <w:rsid w:val="0090287D"/>
    <w:rsid w:val="009108D0"/>
    <w:rsid w:val="009118C1"/>
    <w:rsid w:val="009165A8"/>
    <w:rsid w:val="0092126C"/>
    <w:rsid w:val="00921925"/>
    <w:rsid w:val="0092514A"/>
    <w:rsid w:val="0092528E"/>
    <w:rsid w:val="0093568E"/>
    <w:rsid w:val="00940BEA"/>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832FD"/>
    <w:rsid w:val="00987C5B"/>
    <w:rsid w:val="00990E12"/>
    <w:rsid w:val="009921A0"/>
    <w:rsid w:val="009A0480"/>
    <w:rsid w:val="009B4E39"/>
    <w:rsid w:val="009B62D8"/>
    <w:rsid w:val="009B6F98"/>
    <w:rsid w:val="009B7352"/>
    <w:rsid w:val="009C3D81"/>
    <w:rsid w:val="009C4C67"/>
    <w:rsid w:val="009D03A0"/>
    <w:rsid w:val="009D3EB8"/>
    <w:rsid w:val="009D5055"/>
    <w:rsid w:val="009E039B"/>
    <w:rsid w:val="009E0752"/>
    <w:rsid w:val="009E0802"/>
    <w:rsid w:val="009E22E8"/>
    <w:rsid w:val="009E405E"/>
    <w:rsid w:val="009E6E49"/>
    <w:rsid w:val="009F0DA7"/>
    <w:rsid w:val="009F7320"/>
    <w:rsid w:val="00A01A1B"/>
    <w:rsid w:val="00A03B1A"/>
    <w:rsid w:val="00A07BD2"/>
    <w:rsid w:val="00A11EBA"/>
    <w:rsid w:val="00A156A9"/>
    <w:rsid w:val="00A20092"/>
    <w:rsid w:val="00A226D9"/>
    <w:rsid w:val="00A26748"/>
    <w:rsid w:val="00A26944"/>
    <w:rsid w:val="00A272A0"/>
    <w:rsid w:val="00A27BAA"/>
    <w:rsid w:val="00A35113"/>
    <w:rsid w:val="00A52E3F"/>
    <w:rsid w:val="00A542B4"/>
    <w:rsid w:val="00A54F8B"/>
    <w:rsid w:val="00A5681E"/>
    <w:rsid w:val="00A572C4"/>
    <w:rsid w:val="00A574C6"/>
    <w:rsid w:val="00A60479"/>
    <w:rsid w:val="00A71143"/>
    <w:rsid w:val="00A81140"/>
    <w:rsid w:val="00A82254"/>
    <w:rsid w:val="00A839CF"/>
    <w:rsid w:val="00A846F3"/>
    <w:rsid w:val="00A84B67"/>
    <w:rsid w:val="00A91B6C"/>
    <w:rsid w:val="00A92568"/>
    <w:rsid w:val="00A93886"/>
    <w:rsid w:val="00A971D4"/>
    <w:rsid w:val="00AA144B"/>
    <w:rsid w:val="00AB221B"/>
    <w:rsid w:val="00AC7167"/>
    <w:rsid w:val="00AD02DB"/>
    <w:rsid w:val="00AD62C6"/>
    <w:rsid w:val="00AD6F67"/>
    <w:rsid w:val="00AD75DE"/>
    <w:rsid w:val="00AE1C29"/>
    <w:rsid w:val="00AE4895"/>
    <w:rsid w:val="00AF086E"/>
    <w:rsid w:val="00AF358D"/>
    <w:rsid w:val="00AF49E9"/>
    <w:rsid w:val="00AF6A7E"/>
    <w:rsid w:val="00AF7CAE"/>
    <w:rsid w:val="00B00667"/>
    <w:rsid w:val="00B0535B"/>
    <w:rsid w:val="00B05BB4"/>
    <w:rsid w:val="00B06BC1"/>
    <w:rsid w:val="00B1604C"/>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336F"/>
    <w:rsid w:val="00C11401"/>
    <w:rsid w:val="00C12C27"/>
    <w:rsid w:val="00C15D3E"/>
    <w:rsid w:val="00C17DAC"/>
    <w:rsid w:val="00C202EE"/>
    <w:rsid w:val="00C246F6"/>
    <w:rsid w:val="00C31E16"/>
    <w:rsid w:val="00C330FD"/>
    <w:rsid w:val="00C33BF1"/>
    <w:rsid w:val="00C34BF5"/>
    <w:rsid w:val="00C34C32"/>
    <w:rsid w:val="00C374C5"/>
    <w:rsid w:val="00C37BDB"/>
    <w:rsid w:val="00C442DF"/>
    <w:rsid w:val="00C47B48"/>
    <w:rsid w:val="00C55908"/>
    <w:rsid w:val="00C60869"/>
    <w:rsid w:val="00C70918"/>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35F12"/>
    <w:rsid w:val="00D42078"/>
    <w:rsid w:val="00D45756"/>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48DF"/>
    <w:rsid w:val="00DE4E35"/>
    <w:rsid w:val="00DF04EA"/>
    <w:rsid w:val="00DF0719"/>
    <w:rsid w:val="00DF2935"/>
    <w:rsid w:val="00DF3DDC"/>
    <w:rsid w:val="00DF3F6A"/>
    <w:rsid w:val="00DF44D6"/>
    <w:rsid w:val="00DF75F2"/>
    <w:rsid w:val="00E14C43"/>
    <w:rsid w:val="00E22672"/>
    <w:rsid w:val="00E277D3"/>
    <w:rsid w:val="00E31CC2"/>
    <w:rsid w:val="00E4500E"/>
    <w:rsid w:val="00E506CD"/>
    <w:rsid w:val="00E50A65"/>
    <w:rsid w:val="00E5337B"/>
    <w:rsid w:val="00E85280"/>
    <w:rsid w:val="00E872C0"/>
    <w:rsid w:val="00E95C82"/>
    <w:rsid w:val="00EB107B"/>
    <w:rsid w:val="00EC5715"/>
    <w:rsid w:val="00ED2713"/>
    <w:rsid w:val="00ED607A"/>
    <w:rsid w:val="00ED7184"/>
    <w:rsid w:val="00EE0AFE"/>
    <w:rsid w:val="00EE27D0"/>
    <w:rsid w:val="00EE54AD"/>
    <w:rsid w:val="00EE638A"/>
    <w:rsid w:val="00EE7A92"/>
    <w:rsid w:val="00EE7DB2"/>
    <w:rsid w:val="00EE7E49"/>
    <w:rsid w:val="00EF1CD8"/>
    <w:rsid w:val="00F023C3"/>
    <w:rsid w:val="00F1104D"/>
    <w:rsid w:val="00F17668"/>
    <w:rsid w:val="00F232A4"/>
    <w:rsid w:val="00F3021C"/>
    <w:rsid w:val="00F33971"/>
    <w:rsid w:val="00F345D4"/>
    <w:rsid w:val="00F355E4"/>
    <w:rsid w:val="00F42B81"/>
    <w:rsid w:val="00F4657F"/>
    <w:rsid w:val="00F467A8"/>
    <w:rsid w:val="00F56B3B"/>
    <w:rsid w:val="00F61203"/>
    <w:rsid w:val="00F638DF"/>
    <w:rsid w:val="00F740C8"/>
    <w:rsid w:val="00F74B57"/>
    <w:rsid w:val="00F758E9"/>
    <w:rsid w:val="00F86953"/>
    <w:rsid w:val="00F924C3"/>
    <w:rsid w:val="00FA04A3"/>
    <w:rsid w:val="00FA0C82"/>
    <w:rsid w:val="00FA4129"/>
    <w:rsid w:val="00FB0A4A"/>
    <w:rsid w:val="00FB1A27"/>
    <w:rsid w:val="00FB48D6"/>
    <w:rsid w:val="00FC0554"/>
    <w:rsid w:val="00FC10A9"/>
    <w:rsid w:val="00FC4E80"/>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D43FDC2-5D7B-41EB-9686-131C590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638D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s-MX"/>
    </w:rPr>
  </w:style>
  <w:style w:type="paragraph" w:styleId="Ttulo2">
    <w:name w:val="heading 2"/>
    <w:basedOn w:val="Normal"/>
    <w:next w:val="Normal"/>
    <w:link w:val="Ttulo2Car"/>
    <w:uiPriority w:val="9"/>
    <w:unhideWhenUsed/>
    <w:qFormat/>
    <w:rsid w:val="00F638D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F638DF"/>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F638D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F638D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F638D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qFormat/>
    <w:rsid w:val="00C76AC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 w:type="character" w:customStyle="1" w:styleId="Ttulo1Car">
    <w:name w:val="Título 1 Car"/>
    <w:basedOn w:val="Fuentedeprrafopredeter"/>
    <w:link w:val="Ttulo1"/>
    <w:uiPriority w:val="9"/>
    <w:rsid w:val="00F638DF"/>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F638DF"/>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F638D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F638D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638D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638DF"/>
    <w:rPr>
      <w:rFonts w:asciiTheme="majorHAnsi" w:eastAsiaTheme="majorEastAsia" w:hAnsiTheme="majorHAnsi" w:cstheme="majorBidi"/>
      <w:color w:val="243F60" w:themeColor="accent1" w:themeShade="7F"/>
      <w:lang w:val="es-ES"/>
    </w:rPr>
  </w:style>
  <w:style w:type="paragraph" w:customStyle="1" w:styleId="Default">
    <w:name w:val="Default"/>
    <w:rsid w:val="00F638DF"/>
    <w:pPr>
      <w:autoSpaceDE w:val="0"/>
      <w:autoSpaceDN w:val="0"/>
      <w:adjustRightInd w:val="0"/>
    </w:pPr>
    <w:rPr>
      <w:rFonts w:ascii="Arial" w:eastAsiaTheme="minorHAnsi" w:hAnsi="Arial" w:cs="Arial"/>
      <w:color w:val="000000"/>
      <w:lang w:val="es-MX" w:eastAsia="en-US"/>
    </w:rPr>
  </w:style>
  <w:style w:type="paragraph" w:styleId="Textoindependiente2">
    <w:name w:val="Body Text 2"/>
    <w:basedOn w:val="Normal"/>
    <w:link w:val="Textoindependiente2Car"/>
    <w:uiPriority w:val="99"/>
    <w:unhideWhenUsed/>
    <w:rsid w:val="00F638D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F638DF"/>
    <w:rPr>
      <w:rFonts w:ascii="Times New Roman" w:eastAsia="Times New Roman" w:hAnsi="Times New Roman" w:cs="Times New Roman"/>
      <w:lang w:val="es-MX"/>
    </w:rPr>
  </w:style>
  <w:style w:type="character" w:customStyle="1" w:styleId="nacep">
    <w:name w:val="n_acep"/>
    <w:basedOn w:val="Fuentedeprrafopredeter"/>
    <w:rsid w:val="00F638DF"/>
  </w:style>
  <w:style w:type="paragraph" w:customStyle="1" w:styleId="xmsonormal">
    <w:name w:val="x_msonormal"/>
    <w:basedOn w:val="Normal"/>
    <w:rsid w:val="00F638DF"/>
    <w:pPr>
      <w:spacing w:before="100" w:beforeAutospacing="1" w:after="100" w:afterAutospacing="1"/>
    </w:pPr>
    <w:rPr>
      <w:lang w:val="es-MX" w:eastAsia="es-MX"/>
    </w:rPr>
  </w:style>
  <w:style w:type="paragraph" w:customStyle="1" w:styleId="xgmail-msolistparagraph">
    <w:name w:val="x_gmail-msolistparagraph"/>
    <w:basedOn w:val="Normal"/>
    <w:rsid w:val="00F638DF"/>
    <w:pPr>
      <w:spacing w:before="100" w:beforeAutospacing="1" w:after="100" w:afterAutospacing="1"/>
    </w:pPr>
    <w:rPr>
      <w:lang w:val="es-MX" w:eastAsia="es-MX"/>
    </w:rPr>
  </w:style>
  <w:style w:type="character" w:customStyle="1" w:styleId="apple-style-span">
    <w:name w:val="apple-style-span"/>
    <w:rsid w:val="00F638DF"/>
  </w:style>
  <w:style w:type="character" w:styleId="Textoennegrita">
    <w:name w:val="Strong"/>
    <w:uiPriority w:val="22"/>
    <w:qFormat/>
    <w:rsid w:val="00F638DF"/>
    <w:rPr>
      <w:b/>
      <w:bCs/>
    </w:rPr>
  </w:style>
  <w:style w:type="character" w:styleId="Hipervnculovisitado">
    <w:name w:val="FollowedHyperlink"/>
    <w:basedOn w:val="Fuentedeprrafopredeter"/>
    <w:uiPriority w:val="99"/>
    <w:unhideWhenUsed/>
    <w:rsid w:val="00F638DF"/>
    <w:rPr>
      <w:color w:val="800080" w:themeColor="followedHyperlink"/>
      <w:u w:val="single"/>
    </w:rPr>
  </w:style>
  <w:style w:type="character" w:styleId="Refdecomentario">
    <w:name w:val="annotation reference"/>
    <w:basedOn w:val="Fuentedeprrafopredeter"/>
    <w:uiPriority w:val="99"/>
    <w:semiHidden/>
    <w:unhideWhenUsed/>
    <w:rsid w:val="00F638DF"/>
    <w:rPr>
      <w:sz w:val="16"/>
      <w:szCs w:val="16"/>
    </w:rPr>
  </w:style>
  <w:style w:type="paragraph" w:customStyle="1" w:styleId="Listavistosa-nfasis11">
    <w:name w:val="Lista vistosa - Énfasis 11"/>
    <w:basedOn w:val="Normal"/>
    <w:link w:val="Listavistosa-nfasis1Car"/>
    <w:uiPriority w:val="34"/>
    <w:qFormat/>
    <w:rsid w:val="00F638DF"/>
    <w:pPr>
      <w:ind w:left="708"/>
    </w:pPr>
    <w:rPr>
      <w:lang w:val="es-MX"/>
    </w:rPr>
  </w:style>
  <w:style w:type="character" w:customStyle="1" w:styleId="Listavistosa-nfasis1Car">
    <w:name w:val="Lista vistosa - Énfasis 1 Car"/>
    <w:link w:val="Listavistosa-nfasis11"/>
    <w:uiPriority w:val="34"/>
    <w:locked/>
    <w:rsid w:val="00F638DF"/>
    <w:rPr>
      <w:rFonts w:ascii="Times New Roman" w:eastAsia="Times New Roman" w:hAnsi="Times New Roman" w:cs="Times New Roman"/>
      <w:lang w:val="es-MX"/>
    </w:rPr>
  </w:style>
  <w:style w:type="paragraph" w:customStyle="1" w:styleId="Texto">
    <w:name w:val="Texto"/>
    <w:basedOn w:val="Normal"/>
    <w:link w:val="TextoCar"/>
    <w:qFormat/>
    <w:rsid w:val="00F638DF"/>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F638DF"/>
    <w:rPr>
      <w:rFonts w:ascii="Courier New" w:hAnsi="Courier New"/>
      <w:sz w:val="20"/>
      <w:szCs w:val="20"/>
      <w:lang w:val="es-MX"/>
    </w:rPr>
  </w:style>
  <w:style w:type="character" w:customStyle="1" w:styleId="TextosinformatoCar">
    <w:name w:val="Texto sin formato Car"/>
    <w:basedOn w:val="Fuentedeprrafopredeter"/>
    <w:link w:val="Textosinformato"/>
    <w:rsid w:val="00F638DF"/>
    <w:rPr>
      <w:rFonts w:ascii="Courier New" w:eastAsia="Times New Roman" w:hAnsi="Courier New" w:cs="Times New Roman"/>
      <w:sz w:val="20"/>
      <w:szCs w:val="20"/>
      <w:lang w:val="es-MX"/>
    </w:rPr>
  </w:style>
  <w:style w:type="paragraph" w:customStyle="1" w:styleId="Standard">
    <w:name w:val="Standard"/>
    <w:rsid w:val="00F638DF"/>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Pa2">
    <w:name w:val="Pa2"/>
    <w:basedOn w:val="Normal"/>
    <w:next w:val="Normal"/>
    <w:uiPriority w:val="99"/>
    <w:rsid w:val="00F638DF"/>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638DF"/>
  </w:style>
  <w:style w:type="paragraph" w:customStyle="1" w:styleId="q">
    <w:name w:val="q"/>
    <w:basedOn w:val="Normal"/>
    <w:rsid w:val="00F638DF"/>
    <w:pPr>
      <w:spacing w:before="100" w:beforeAutospacing="1" w:after="100" w:afterAutospacing="1"/>
    </w:pPr>
    <w:rPr>
      <w:lang w:val="es-MX" w:eastAsia="es-MX"/>
    </w:rPr>
  </w:style>
  <w:style w:type="character" w:customStyle="1" w:styleId="d">
    <w:name w:val="d"/>
    <w:basedOn w:val="Fuentedeprrafopredeter"/>
    <w:rsid w:val="00F638DF"/>
  </w:style>
  <w:style w:type="character" w:customStyle="1" w:styleId="b">
    <w:name w:val="b"/>
    <w:basedOn w:val="Fuentedeprrafopredeter"/>
    <w:rsid w:val="00F638DF"/>
  </w:style>
  <w:style w:type="character" w:customStyle="1" w:styleId="k">
    <w:name w:val="k"/>
    <w:basedOn w:val="Fuentedeprrafopredeter"/>
    <w:rsid w:val="00F638DF"/>
  </w:style>
  <w:style w:type="character" w:customStyle="1" w:styleId="h">
    <w:name w:val="h"/>
    <w:basedOn w:val="Fuentedeprrafopredeter"/>
    <w:rsid w:val="00F638DF"/>
  </w:style>
  <w:style w:type="character" w:styleId="CitaHTML">
    <w:name w:val="HTML Cite"/>
    <w:uiPriority w:val="99"/>
    <w:semiHidden/>
    <w:unhideWhenUsed/>
    <w:rsid w:val="00F638DF"/>
    <w:rPr>
      <w:i/>
      <w:iCs/>
    </w:rPr>
  </w:style>
  <w:style w:type="paragraph" w:customStyle="1" w:styleId="RSCGnotaalpie">
    <w:name w:val="RSCG nota al pie"/>
    <w:basedOn w:val="Normal"/>
    <w:uiPriority w:val="99"/>
    <w:qFormat/>
    <w:rsid w:val="00F638DF"/>
    <w:pPr>
      <w:spacing w:after="120"/>
      <w:jc w:val="both"/>
    </w:pPr>
    <w:rPr>
      <w:rFonts w:ascii="Palatino" w:hAnsi="Palatino" w:cstheme="minorBidi"/>
      <w:sz w:val="22"/>
      <w:szCs w:val="22"/>
      <w:lang w:val="es-MX" w:eastAsia="en-US"/>
    </w:rPr>
  </w:style>
  <w:style w:type="character" w:customStyle="1" w:styleId="lbl-encabezado-blanco2">
    <w:name w:val="lbl-encabezado-blanco2"/>
    <w:rsid w:val="00F638DF"/>
    <w:rPr>
      <w:color w:val="FFFFFF"/>
    </w:rPr>
  </w:style>
  <w:style w:type="character" w:customStyle="1" w:styleId="TextoCar">
    <w:name w:val="Texto Car"/>
    <w:link w:val="Texto"/>
    <w:locked/>
    <w:rsid w:val="00F638DF"/>
    <w:rPr>
      <w:rFonts w:ascii="Arial" w:eastAsia="Times New Roman" w:hAnsi="Arial" w:cs="Arial"/>
      <w:sz w:val="18"/>
      <w:szCs w:val="18"/>
      <w:lang w:val="es-MX"/>
    </w:rPr>
  </w:style>
  <w:style w:type="paragraph" w:customStyle="1" w:styleId="ANOTACION">
    <w:name w:val="ANOTACION"/>
    <w:basedOn w:val="Normal"/>
    <w:link w:val="ANOTACIONCar"/>
    <w:rsid w:val="00F638DF"/>
    <w:pPr>
      <w:spacing w:before="101" w:after="101"/>
      <w:jc w:val="center"/>
    </w:pPr>
    <w:rPr>
      <w:b/>
      <w:sz w:val="18"/>
      <w:szCs w:val="18"/>
      <w:lang w:val="es-MX"/>
    </w:rPr>
  </w:style>
  <w:style w:type="character" w:customStyle="1" w:styleId="ANOTACIONCar">
    <w:name w:val="ANOTACION Car"/>
    <w:link w:val="ANOTACION"/>
    <w:locked/>
    <w:rsid w:val="00F638DF"/>
    <w:rPr>
      <w:rFonts w:ascii="Times New Roman" w:eastAsia="Times New Roman" w:hAnsi="Times New Roman" w:cs="Times New Roman"/>
      <w:b/>
      <w:sz w:val="18"/>
      <w:szCs w:val="18"/>
      <w:lang w:val="es-MX"/>
    </w:rPr>
  </w:style>
  <w:style w:type="character" w:styleId="nfasis">
    <w:name w:val="Emphasis"/>
    <w:basedOn w:val="Fuentedeprrafopredeter"/>
    <w:uiPriority w:val="20"/>
    <w:qFormat/>
    <w:rsid w:val="00F638DF"/>
    <w:rPr>
      <w:i/>
      <w:iCs/>
    </w:rPr>
  </w:style>
  <w:style w:type="paragraph" w:styleId="Bibliografa">
    <w:name w:val="Bibliography"/>
    <w:basedOn w:val="Normal"/>
    <w:next w:val="Normal"/>
    <w:uiPriority w:val="37"/>
    <w:semiHidden/>
    <w:unhideWhenUsed/>
    <w:rsid w:val="00F638DF"/>
    <w:rPr>
      <w:lang w:val="es-MX"/>
    </w:rPr>
  </w:style>
  <w:style w:type="paragraph" w:styleId="Textocomentario">
    <w:name w:val="annotation text"/>
    <w:basedOn w:val="Normal"/>
    <w:link w:val="TextocomentarioCar"/>
    <w:uiPriority w:val="99"/>
    <w:semiHidden/>
    <w:unhideWhenUsed/>
    <w:rsid w:val="00F638DF"/>
    <w:rPr>
      <w:sz w:val="20"/>
      <w:szCs w:val="20"/>
      <w:lang w:val="es-MX"/>
    </w:rPr>
  </w:style>
  <w:style w:type="character" w:customStyle="1" w:styleId="TextocomentarioCar">
    <w:name w:val="Texto comentario Car"/>
    <w:basedOn w:val="Fuentedeprrafopredeter"/>
    <w:link w:val="Textocomentario"/>
    <w:uiPriority w:val="99"/>
    <w:semiHidden/>
    <w:rsid w:val="00F638DF"/>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638DF"/>
    <w:rPr>
      <w:b/>
      <w:bCs/>
    </w:rPr>
  </w:style>
  <w:style w:type="character" w:customStyle="1" w:styleId="AsuntodelcomentarioCar">
    <w:name w:val="Asunto del comentario Car"/>
    <w:basedOn w:val="TextocomentarioCar"/>
    <w:link w:val="Asuntodelcomentario"/>
    <w:uiPriority w:val="99"/>
    <w:semiHidden/>
    <w:rsid w:val="00F638DF"/>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F638D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F638D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F638DF"/>
  </w:style>
  <w:style w:type="character" w:customStyle="1" w:styleId="Ninguno">
    <w:name w:val="Ninguno"/>
    <w:rsid w:val="00F638DF"/>
    <w:rPr>
      <w:lang w:val="es-ES_tradnl"/>
    </w:rPr>
  </w:style>
  <w:style w:type="paragraph" w:customStyle="1" w:styleId="Cuerpo">
    <w:name w:val="Cuerpo"/>
    <w:rsid w:val="00F638D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F638DF"/>
    <w:pPr>
      <w:numPr>
        <w:numId w:val="1"/>
      </w:numPr>
    </w:pPr>
  </w:style>
  <w:style w:type="numbering" w:customStyle="1" w:styleId="Estiloimportado1">
    <w:name w:val="Estilo importado 1"/>
    <w:rsid w:val="00F638DF"/>
    <w:pPr>
      <w:numPr>
        <w:numId w:val="2"/>
      </w:numPr>
    </w:pPr>
  </w:style>
  <w:style w:type="paragraph" w:customStyle="1" w:styleId="INCISO">
    <w:name w:val="INCISO"/>
    <w:basedOn w:val="Normal"/>
    <w:rsid w:val="00F638DF"/>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F638DF"/>
    <w:pPr>
      <w:spacing w:before="100" w:beforeAutospacing="1" w:after="100" w:afterAutospacing="1"/>
    </w:pPr>
    <w:rPr>
      <w:lang w:val="es-MX" w:eastAsia="es-MX"/>
    </w:rPr>
  </w:style>
  <w:style w:type="paragraph" w:customStyle="1" w:styleId="j">
    <w:name w:val="j"/>
    <w:basedOn w:val="Normal"/>
    <w:rsid w:val="00F638DF"/>
    <w:pPr>
      <w:spacing w:before="100" w:beforeAutospacing="1" w:after="100" w:afterAutospacing="1"/>
    </w:pPr>
    <w:rPr>
      <w:lang w:val="es-MX" w:eastAsia="es-MX"/>
    </w:rPr>
  </w:style>
  <w:style w:type="paragraph" w:customStyle="1" w:styleId="m5212863947045306324gmail-msonormal">
    <w:name w:val="m_5212863947045306324gmail-msonormal"/>
    <w:basedOn w:val="Normal"/>
    <w:rsid w:val="00F638DF"/>
    <w:pPr>
      <w:spacing w:before="100" w:beforeAutospacing="1" w:after="100" w:afterAutospacing="1"/>
    </w:pPr>
    <w:rPr>
      <w:lang w:val="es-MX" w:eastAsia="es-MX"/>
    </w:rPr>
  </w:style>
  <w:style w:type="character" w:customStyle="1" w:styleId="user-highlighted-active">
    <w:name w:val="user-highlighted-active"/>
    <w:basedOn w:val="Fuentedeprrafopredeter"/>
    <w:rsid w:val="00F638DF"/>
  </w:style>
  <w:style w:type="paragraph" w:styleId="Lista">
    <w:name w:val="List"/>
    <w:basedOn w:val="Normal"/>
    <w:uiPriority w:val="99"/>
    <w:unhideWhenUsed/>
    <w:rsid w:val="00F638DF"/>
    <w:pPr>
      <w:ind w:left="283" w:hanging="283"/>
      <w:contextualSpacing/>
    </w:pPr>
  </w:style>
  <w:style w:type="paragraph" w:styleId="Lista2">
    <w:name w:val="List 2"/>
    <w:basedOn w:val="Normal"/>
    <w:uiPriority w:val="99"/>
    <w:unhideWhenUsed/>
    <w:rsid w:val="00F638DF"/>
    <w:pPr>
      <w:ind w:left="566" w:hanging="283"/>
      <w:contextualSpacing/>
    </w:pPr>
  </w:style>
  <w:style w:type="paragraph" w:styleId="Lista3">
    <w:name w:val="List 3"/>
    <w:basedOn w:val="Normal"/>
    <w:uiPriority w:val="99"/>
    <w:unhideWhenUsed/>
    <w:rsid w:val="00F638DF"/>
    <w:pPr>
      <w:ind w:left="849" w:hanging="283"/>
      <w:contextualSpacing/>
    </w:pPr>
  </w:style>
  <w:style w:type="paragraph" w:styleId="Sangradetextonormal">
    <w:name w:val="Body Text Indent"/>
    <w:basedOn w:val="Normal"/>
    <w:link w:val="SangradetextonormalCar"/>
    <w:uiPriority w:val="99"/>
    <w:unhideWhenUsed/>
    <w:rsid w:val="00F638DF"/>
    <w:pPr>
      <w:spacing w:after="120"/>
      <w:ind w:left="283"/>
    </w:pPr>
  </w:style>
  <w:style w:type="character" w:customStyle="1" w:styleId="SangradetextonormalCar">
    <w:name w:val="Sangría de texto normal Car"/>
    <w:basedOn w:val="Fuentedeprrafopredeter"/>
    <w:link w:val="Sangradetextonormal"/>
    <w:uiPriority w:val="99"/>
    <w:rsid w:val="00F638D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638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638DF"/>
    <w:rPr>
      <w:rFonts w:ascii="Times New Roman" w:eastAsia="Times New Roman" w:hAnsi="Times New Roman" w:cs="Times New Roman"/>
      <w:lang w:val="es-ES"/>
    </w:rPr>
  </w:style>
  <w:style w:type="character" w:customStyle="1" w:styleId="numberfracccentro">
    <w:name w:val="numberfracccentro"/>
    <w:basedOn w:val="Fuentedeprrafopredeter"/>
    <w:rsid w:val="00F638DF"/>
  </w:style>
  <w:style w:type="character" w:customStyle="1" w:styleId="titulorubrolgt">
    <w:name w:val="titulorubrolgt"/>
    <w:basedOn w:val="Fuentedeprrafopredeter"/>
    <w:rsid w:val="00F638DF"/>
  </w:style>
  <w:style w:type="paragraph" w:customStyle="1" w:styleId="Text">
    <w:name w:val="Text"/>
    <w:basedOn w:val="Normal"/>
    <w:link w:val="TextChar"/>
    <w:rsid w:val="00F638DF"/>
    <w:pPr>
      <w:spacing w:after="240"/>
    </w:pPr>
    <w:rPr>
      <w:szCs w:val="20"/>
      <w:lang w:val="en-US" w:eastAsia="en-US"/>
    </w:rPr>
  </w:style>
  <w:style w:type="character" w:customStyle="1" w:styleId="TextChar">
    <w:name w:val="Text Char"/>
    <w:link w:val="Text"/>
    <w:locked/>
    <w:rsid w:val="00F638DF"/>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F638DF"/>
    <w:pPr>
      <w:spacing w:line="360" w:lineRule="auto"/>
      <w:ind w:left="709" w:right="709"/>
      <w:jc w:val="both"/>
    </w:pPr>
    <w:rPr>
      <w:rFonts w:ascii="Arial" w:hAnsi="Arial" w:cs="Arial"/>
      <w:b/>
      <w:bCs/>
      <w:i/>
      <w:iCs/>
      <w:sz w:val="30"/>
      <w:szCs w:val="30"/>
      <w:lang w:val="es-MX" w:eastAsia="es-MX"/>
    </w:rPr>
  </w:style>
  <w:style w:type="numbering" w:customStyle="1" w:styleId="Sinlista1">
    <w:name w:val="Sin lista1"/>
    <w:next w:val="Sinlista"/>
    <w:uiPriority w:val="99"/>
    <w:semiHidden/>
    <w:unhideWhenUsed/>
    <w:rsid w:val="00F638DF"/>
  </w:style>
  <w:style w:type="table" w:customStyle="1" w:styleId="Tablaconcuadrcula1">
    <w:name w:val="Tabla con cuadrícula1"/>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638DF"/>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F638D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638DF"/>
  </w:style>
  <w:style w:type="table" w:customStyle="1" w:styleId="Tablaconcuadrcula2">
    <w:name w:val="Tabla con cuadrícula2"/>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638DF"/>
  </w:style>
  <w:style w:type="table" w:customStyle="1" w:styleId="Tablaconcuadrcula3">
    <w:name w:val="Tabla con cuadrícula3"/>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638DF"/>
  </w:style>
  <w:style w:type="table" w:customStyle="1" w:styleId="Tablaconcuadrcula4">
    <w:name w:val="Tabla con cuadrícula4"/>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BFA6-B108-4ED4-8372-0D21E595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4063</Words>
  <Characters>22348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11</cp:revision>
  <cp:lastPrinted>2019-11-19T23:15:00Z</cp:lastPrinted>
  <dcterms:created xsi:type="dcterms:W3CDTF">2019-11-15T18:59:00Z</dcterms:created>
  <dcterms:modified xsi:type="dcterms:W3CDTF">2019-11-29T01:47:00Z</dcterms:modified>
</cp:coreProperties>
</file>