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D677E" w14:textId="77777777"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FB534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114BA">
        <w:rPr>
          <w:rFonts w:ascii="Palatino Linotype" w:eastAsia="Times New Roman" w:hAnsi="Palatino Linotype" w:cs="Arial"/>
          <w:color w:val="000000"/>
          <w:sz w:val="24"/>
          <w:szCs w:val="24"/>
          <w:lang w:eastAsia="es-MX"/>
        </w:rPr>
        <w:t xml:space="preserve">once de diciembre de dos mil diecinueve.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6B782C3B" w14:textId="421B4424" w:rsidR="006114BA" w:rsidRPr="006114BA"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6114BA">
        <w:rPr>
          <w:rFonts w:ascii="Palatino Linotype" w:hAnsi="Palatino Linotype" w:cs="Arial"/>
          <w:b/>
          <w:bCs/>
          <w:sz w:val="24"/>
          <w:lang w:eastAsia="es-MX"/>
        </w:rPr>
        <w:t>7935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INFOEM/IP/RR/201</w:t>
      </w:r>
      <w:r w:rsidR="0079735D">
        <w:rPr>
          <w:rFonts w:ascii="Palatino Linotype" w:hAnsi="Palatino Linotype" w:cs="Arial"/>
          <w:b/>
          <w:bCs/>
          <w:sz w:val="24"/>
          <w:lang w:eastAsia="es-MX"/>
        </w:rPr>
        <w:t>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C03F20">
        <w:rPr>
          <w:rFonts w:ascii="Palatino Linotype" w:hAnsi="Palatino Linotype" w:cs="Arial"/>
          <w:sz w:val="24"/>
          <w:szCs w:val="24"/>
        </w:rPr>
        <w:t>la</w:t>
      </w:r>
      <w:r w:rsidRPr="00F403EA">
        <w:rPr>
          <w:rFonts w:ascii="Palatino Linotype" w:hAnsi="Palatino Linotype" w:cs="Arial"/>
          <w:sz w:val="24"/>
          <w:szCs w:val="24"/>
        </w:rPr>
        <w:t xml:space="preserve"> </w:t>
      </w:r>
      <w:r w:rsidR="00066B01">
        <w:rPr>
          <w:rFonts w:ascii="Palatino Linotype" w:hAnsi="Palatino Linotype" w:cs="Arial"/>
          <w:b/>
          <w:sz w:val="24"/>
          <w:szCs w:val="24"/>
        </w:rPr>
        <w:t xml:space="preserve">C. </w:t>
      </w:r>
      <w:r w:rsidR="00402B47">
        <w:rPr>
          <w:rFonts w:ascii="Palatino Linotype" w:hAnsi="Palatino Linotype" w:cs="Arial"/>
          <w:b/>
          <w:sz w:val="24"/>
          <w:szCs w:val="24"/>
        </w:rPr>
        <w:t>XXXXXXXXXX</w:t>
      </w:r>
      <w:r w:rsidR="00066B01">
        <w:rPr>
          <w:rFonts w:ascii="Palatino Linotype" w:hAnsi="Palatino Linotype" w:cs="Arial"/>
          <w:b/>
          <w:sz w:val="24"/>
          <w:szCs w:val="24"/>
        </w:rPr>
        <w:t xml:space="preserve">, </w:t>
      </w:r>
      <w:r w:rsidR="00066B01">
        <w:rPr>
          <w:rFonts w:ascii="Palatino Linotype" w:hAnsi="Palatino Linotype" w:cs="Arial"/>
          <w:sz w:val="24"/>
          <w:szCs w:val="24"/>
        </w:rPr>
        <w:t xml:space="preserve">en lo sucesivo </w:t>
      </w:r>
      <w:r w:rsidR="00066B01">
        <w:rPr>
          <w:rFonts w:ascii="Palatino Linotype" w:hAnsi="Palatino Linotype" w:cs="Arial"/>
          <w:b/>
          <w:sz w:val="24"/>
          <w:szCs w:val="24"/>
        </w:rPr>
        <w:t xml:space="preserve">La Recurrente, </w:t>
      </w:r>
      <w:r w:rsidR="00066B01">
        <w:rPr>
          <w:rFonts w:ascii="Palatino Linotype" w:hAnsi="Palatino Linotype" w:cs="Arial"/>
          <w:sz w:val="24"/>
          <w:szCs w:val="24"/>
        </w:rPr>
        <w:t xml:space="preserve">en contra de la respuesta del </w:t>
      </w:r>
      <w:r w:rsidR="006114BA">
        <w:rPr>
          <w:rFonts w:ascii="Palatino Linotype" w:hAnsi="Palatino Linotype" w:cs="Arial"/>
          <w:b/>
          <w:sz w:val="24"/>
          <w:szCs w:val="24"/>
        </w:rPr>
        <w:t xml:space="preserve">Ayuntamiento de Chalco, </w:t>
      </w:r>
      <w:r w:rsidR="006114BA">
        <w:rPr>
          <w:rFonts w:ascii="Palatino Linotype" w:hAnsi="Palatino Linotype" w:cs="Arial"/>
          <w:sz w:val="24"/>
          <w:szCs w:val="24"/>
        </w:rPr>
        <w:t xml:space="preserve">en lo subsecuente </w:t>
      </w:r>
      <w:r w:rsidR="006114BA">
        <w:rPr>
          <w:rFonts w:ascii="Palatino Linotype" w:hAnsi="Palatino Linotype" w:cs="Arial"/>
          <w:b/>
          <w:sz w:val="24"/>
          <w:szCs w:val="24"/>
        </w:rPr>
        <w:t xml:space="preserve">El Sujeto Obligado, </w:t>
      </w:r>
      <w:r w:rsidR="006114BA">
        <w:rPr>
          <w:rFonts w:ascii="Palatino Linotype" w:hAnsi="Palatino Linotype" w:cs="Arial"/>
          <w:sz w:val="24"/>
          <w:szCs w:val="24"/>
        </w:rPr>
        <w:t xml:space="preserve">se procede a dictar la presente resolución. </w:t>
      </w:r>
    </w:p>
    <w:p w14:paraId="7C45BD01" w14:textId="77777777" w:rsidR="00066B01" w:rsidRDefault="00066B01" w:rsidP="00844569">
      <w:pPr>
        <w:spacing w:before="240" w:after="240" w:line="360" w:lineRule="auto"/>
        <w:jc w:val="center"/>
        <w:rPr>
          <w:rFonts w:ascii="Palatino Linotype" w:hAnsi="Palatino Linotype"/>
          <w:b/>
          <w:sz w:val="28"/>
        </w:rPr>
      </w:pPr>
    </w:p>
    <w:p w14:paraId="1A70CD05"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47603D1"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E7D624F" w14:textId="77777777" w:rsidR="00066B01" w:rsidRPr="00066B01"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6114BA">
        <w:rPr>
          <w:rFonts w:ascii="Palatino Linotype" w:hAnsi="Palatino Linotype" w:cs="Arial"/>
          <w:sz w:val="24"/>
        </w:rPr>
        <w:t>dieciocho de septiembre</w:t>
      </w:r>
      <w:r w:rsidR="00066B01">
        <w:rPr>
          <w:rFonts w:ascii="Palatino Linotype" w:hAnsi="Palatino Linotype" w:cs="Arial"/>
          <w:sz w:val="24"/>
        </w:rPr>
        <w:t xml:space="preserve"> de dos mil diecinueve, </w:t>
      </w:r>
      <w:r w:rsidR="00066B01">
        <w:rPr>
          <w:rFonts w:ascii="Palatino Linotype" w:hAnsi="Palatino Linotype" w:cs="Arial"/>
          <w:b/>
          <w:sz w:val="24"/>
        </w:rPr>
        <w:t xml:space="preserve">La Recurrente, </w:t>
      </w:r>
      <w:r w:rsidR="00066B01">
        <w:rPr>
          <w:rFonts w:ascii="Palatino Linotype" w:hAnsi="Palatino Linotype" w:cs="Arial"/>
          <w:sz w:val="24"/>
        </w:rPr>
        <w:t>presentó a través del Sistema de Acceso a la Información Mexiquense (</w:t>
      </w:r>
      <w:r w:rsidR="00066B01">
        <w:rPr>
          <w:rFonts w:ascii="Palatino Linotype" w:hAnsi="Palatino Linotype" w:cs="Arial"/>
          <w:b/>
          <w:sz w:val="24"/>
        </w:rPr>
        <w:t>SAIMEX)</w:t>
      </w:r>
      <w:r w:rsidR="00066B01">
        <w:rPr>
          <w:rFonts w:ascii="Palatino Linotype" w:hAnsi="Palatino Linotype" w:cs="Arial"/>
          <w:sz w:val="24"/>
        </w:rPr>
        <w:t xml:space="preserve"> ante </w:t>
      </w:r>
      <w:r w:rsidR="00066B01">
        <w:rPr>
          <w:rFonts w:ascii="Palatino Linotype" w:hAnsi="Palatino Linotype" w:cs="Arial"/>
          <w:b/>
          <w:sz w:val="24"/>
        </w:rPr>
        <w:t>El Sujeto Obligado</w:t>
      </w:r>
      <w:r w:rsidR="00066B01">
        <w:rPr>
          <w:rFonts w:ascii="Palatino Linotype" w:hAnsi="Palatino Linotype" w:cs="Arial"/>
          <w:sz w:val="24"/>
        </w:rPr>
        <w:t xml:space="preserve">, solicitud de acceso a la información pública, registrada bajo el número de expediente </w:t>
      </w:r>
      <w:r w:rsidR="006114BA">
        <w:rPr>
          <w:rFonts w:ascii="Palatino Linotype" w:hAnsi="Palatino Linotype" w:cs="Arial"/>
          <w:b/>
          <w:sz w:val="24"/>
        </w:rPr>
        <w:t>00315/CHALCO/IP/2019</w:t>
      </w:r>
      <w:r w:rsidR="00066B01">
        <w:rPr>
          <w:rFonts w:ascii="Palatino Linotype" w:hAnsi="Palatino Linotype" w:cs="Arial"/>
          <w:b/>
          <w:sz w:val="24"/>
        </w:rPr>
        <w:t xml:space="preserve">, </w:t>
      </w:r>
      <w:r w:rsidR="00066B01">
        <w:rPr>
          <w:rFonts w:ascii="Palatino Linotype" w:hAnsi="Palatino Linotype" w:cs="Arial"/>
          <w:sz w:val="24"/>
        </w:rPr>
        <w:t xml:space="preserve">mediante la cual solicitó información en el tenor siguiente: </w:t>
      </w:r>
    </w:p>
    <w:p w14:paraId="5B31546D" w14:textId="77777777" w:rsidR="006168E4" w:rsidRPr="006114BA" w:rsidRDefault="00066B01" w:rsidP="008A68CA">
      <w:pPr>
        <w:spacing w:before="240" w:line="360" w:lineRule="auto"/>
        <w:ind w:left="851" w:right="851"/>
        <w:jc w:val="both"/>
        <w:rPr>
          <w:rFonts w:ascii="Palatino Linotype" w:eastAsia="Times New Roman" w:hAnsi="Palatino Linotype" w:cs="Times New Roman"/>
          <w:i/>
          <w:lang w:val="es-ES_tradnl" w:eastAsia="es-ES"/>
        </w:rPr>
      </w:pPr>
      <w:r w:rsidRPr="006114BA">
        <w:rPr>
          <w:rFonts w:ascii="Palatino Linotype" w:eastAsia="Times New Roman" w:hAnsi="Palatino Linotype" w:cs="Times New Roman"/>
          <w:i/>
          <w:lang w:val="es-ES_tradnl" w:eastAsia="es-ES"/>
        </w:rPr>
        <w:t xml:space="preserve"> </w:t>
      </w:r>
      <w:r w:rsidR="00394A1E" w:rsidRPr="006114BA">
        <w:rPr>
          <w:rFonts w:ascii="Palatino Linotype" w:eastAsia="Times New Roman" w:hAnsi="Palatino Linotype" w:cs="Times New Roman"/>
          <w:i/>
          <w:lang w:val="es-ES_tradnl" w:eastAsia="es-ES"/>
        </w:rPr>
        <w:t>“</w:t>
      </w:r>
      <w:r w:rsidR="006114BA" w:rsidRPr="006114BA">
        <w:rPr>
          <w:rFonts w:ascii="Palatino Linotype" w:hAnsi="Palatino Linotype"/>
          <w:i/>
          <w:color w:val="000000"/>
        </w:rPr>
        <w:t xml:space="preserve">Solicito al Ayuntamiento de </w:t>
      </w:r>
      <w:proofErr w:type="gramStart"/>
      <w:r w:rsidR="006114BA" w:rsidRPr="006114BA">
        <w:rPr>
          <w:rFonts w:ascii="Palatino Linotype" w:hAnsi="Palatino Linotype"/>
          <w:i/>
          <w:color w:val="000000"/>
        </w:rPr>
        <w:t>Chalco,,</w:t>
      </w:r>
      <w:proofErr w:type="gramEnd"/>
      <w:r w:rsidR="006114BA" w:rsidRPr="006114BA">
        <w:rPr>
          <w:rFonts w:ascii="Palatino Linotype" w:hAnsi="Palatino Linotype"/>
          <w:i/>
          <w:color w:val="000000"/>
        </w:rPr>
        <w:t xml:space="preserve"> acta de cabildo digitalizada de la sesión de cabildo abierto que se </w:t>
      </w:r>
      <w:proofErr w:type="spellStart"/>
      <w:r w:rsidR="006114BA" w:rsidRPr="006114BA">
        <w:rPr>
          <w:rFonts w:ascii="Palatino Linotype" w:hAnsi="Palatino Linotype"/>
          <w:i/>
          <w:color w:val="000000"/>
        </w:rPr>
        <w:t>llevo</w:t>
      </w:r>
      <w:proofErr w:type="spellEnd"/>
      <w:r w:rsidR="006114BA" w:rsidRPr="006114BA">
        <w:rPr>
          <w:rFonts w:ascii="Palatino Linotype" w:hAnsi="Palatino Linotype"/>
          <w:i/>
          <w:color w:val="000000"/>
        </w:rPr>
        <w:t xml:space="preserve"> a cabo el 29 de agosto del año en curso con el tema "Recuperación de espacios públicos "</w:t>
      </w:r>
      <w:r w:rsidR="00394A1E" w:rsidRPr="006114BA">
        <w:rPr>
          <w:rFonts w:ascii="Palatino Linotype" w:eastAsia="Times New Roman" w:hAnsi="Palatino Linotype" w:cs="Times New Roman"/>
          <w:i/>
          <w:lang w:val="es-ES_tradnl" w:eastAsia="es-ES"/>
        </w:rPr>
        <w:t>”</w:t>
      </w:r>
      <w:r w:rsidR="006B26E3" w:rsidRPr="006114BA">
        <w:rPr>
          <w:rFonts w:ascii="Palatino Linotype" w:eastAsia="Times New Roman" w:hAnsi="Palatino Linotype" w:cs="Times New Roman"/>
          <w:i/>
          <w:lang w:val="es-ES_tradnl" w:eastAsia="es-ES"/>
        </w:rPr>
        <w:t xml:space="preserve"> </w:t>
      </w:r>
      <w:r w:rsidR="006168E4" w:rsidRPr="006114BA">
        <w:rPr>
          <w:rFonts w:ascii="Palatino Linotype" w:eastAsia="Times New Roman" w:hAnsi="Palatino Linotype" w:cs="Times New Roman"/>
          <w:b/>
          <w:i/>
          <w:lang w:val="es-ES_tradnl" w:eastAsia="es-ES"/>
        </w:rPr>
        <w:t>[Sic]</w:t>
      </w:r>
    </w:p>
    <w:p w14:paraId="0E80D0D0" w14:textId="7777777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 xml:space="preserve">A través del SAIMEX. </w:t>
      </w:r>
    </w:p>
    <w:p w14:paraId="7ED76EA9"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29BD44F4" w14:textId="77777777" w:rsidR="006114BA" w:rsidRPr="006114BA"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6114BA">
        <w:rPr>
          <w:rFonts w:ascii="Palatino Linotype" w:hAnsi="Palatino Linotype" w:cs="Arial"/>
          <w:sz w:val="24"/>
          <w:szCs w:val="24"/>
        </w:rPr>
        <w:t xml:space="preserve">ocho de agosto de los corrientes, </w:t>
      </w:r>
      <w:r w:rsidR="006114BA">
        <w:rPr>
          <w:rFonts w:ascii="Palatino Linotype" w:hAnsi="Palatino Linotype" w:cs="Arial"/>
          <w:b/>
          <w:sz w:val="24"/>
          <w:szCs w:val="24"/>
        </w:rPr>
        <w:t xml:space="preserve">El Sujeto Obligado </w:t>
      </w:r>
      <w:r w:rsidR="006114BA">
        <w:rPr>
          <w:rFonts w:ascii="Palatino Linotype" w:hAnsi="Palatino Linotype" w:cs="Arial"/>
          <w:sz w:val="24"/>
          <w:szCs w:val="24"/>
        </w:rPr>
        <w:t xml:space="preserve">dio respuesta a la solicitud de información </w:t>
      </w:r>
      <w:r w:rsidR="006114BA">
        <w:rPr>
          <w:rFonts w:ascii="Palatino Linotype" w:hAnsi="Palatino Linotype" w:cs="Arial"/>
          <w:b/>
          <w:sz w:val="24"/>
          <w:szCs w:val="24"/>
        </w:rPr>
        <w:t xml:space="preserve">00315/CHALCO/IP/2019, </w:t>
      </w:r>
      <w:r w:rsidR="006114BA">
        <w:rPr>
          <w:rFonts w:ascii="Palatino Linotype" w:hAnsi="Palatino Linotype" w:cs="Arial"/>
          <w:sz w:val="24"/>
          <w:szCs w:val="24"/>
        </w:rPr>
        <w:t xml:space="preserve">resulta de nuestro interés lo siguiente: </w:t>
      </w:r>
    </w:p>
    <w:p w14:paraId="5D0B0C58" w14:textId="77777777" w:rsidR="006114BA" w:rsidRPr="006114BA" w:rsidRDefault="006114BA" w:rsidP="006114BA">
      <w:pPr>
        <w:spacing w:before="240" w:line="360" w:lineRule="auto"/>
        <w:ind w:left="851" w:right="851"/>
        <w:jc w:val="both"/>
        <w:rPr>
          <w:rFonts w:ascii="Palatino Linotype" w:eastAsia="Times New Roman" w:hAnsi="Palatino Linotype" w:cs="Times New Roman"/>
          <w:i/>
          <w:lang w:eastAsia="es-MX"/>
        </w:rPr>
      </w:pPr>
      <w:r w:rsidRPr="006114BA">
        <w:rPr>
          <w:rFonts w:ascii="Palatino Linotype" w:hAnsi="Palatino Linotype" w:cs="Arial"/>
          <w:i/>
        </w:rPr>
        <w:t>“</w:t>
      </w:r>
      <w:r w:rsidRPr="006114BA">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E585A8" w14:textId="77777777" w:rsidR="00066B01" w:rsidRPr="006114BA" w:rsidRDefault="006114BA" w:rsidP="008A68CA">
      <w:pPr>
        <w:spacing w:before="240" w:line="360" w:lineRule="auto"/>
        <w:ind w:left="851" w:right="851"/>
        <w:jc w:val="both"/>
        <w:rPr>
          <w:rFonts w:ascii="Palatino Linotype" w:hAnsi="Palatino Linotype" w:cs="Arial"/>
          <w:b/>
          <w:i/>
        </w:rPr>
      </w:pPr>
      <w:r w:rsidRPr="006114BA">
        <w:rPr>
          <w:rFonts w:ascii="Palatino Linotype" w:eastAsia="Times New Roman" w:hAnsi="Palatino Linotype" w:cs="Times New Roman"/>
          <w:i/>
          <w:lang w:eastAsia="es-MX"/>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Secretario del Ayuntamiento, en los siguientes términos: En seguimiento al requerimiento de información registrado en la Plataforma SAIMEX, con folio 00315/CHALCO/IP/2019, a través de la cual solicitan: “…al Ayuntamiento de Chalco, acta de cabildo digitalizada de la sesión de cabildo abierto que se </w:t>
      </w:r>
      <w:proofErr w:type="spellStart"/>
      <w:r w:rsidRPr="006114BA">
        <w:rPr>
          <w:rFonts w:ascii="Palatino Linotype" w:eastAsia="Times New Roman" w:hAnsi="Palatino Linotype" w:cs="Times New Roman"/>
          <w:i/>
          <w:lang w:eastAsia="es-MX"/>
        </w:rPr>
        <w:t>llevo</w:t>
      </w:r>
      <w:proofErr w:type="spellEnd"/>
      <w:r w:rsidRPr="006114BA">
        <w:rPr>
          <w:rFonts w:ascii="Palatino Linotype" w:eastAsia="Times New Roman" w:hAnsi="Palatino Linotype" w:cs="Times New Roman"/>
          <w:i/>
          <w:lang w:eastAsia="es-MX"/>
        </w:rPr>
        <w:t xml:space="preserve"> a cabo el día 29 de agosto del año en curso con el tema “Recuperación de espacios públicos”” (sic); al respecto comunico lo siguiente: </w:t>
      </w:r>
      <w:r w:rsidRPr="006114BA">
        <w:rPr>
          <w:rFonts w:ascii="Palatino Linotype" w:eastAsia="Times New Roman" w:hAnsi="Palatino Linotype" w:cs="Times New Roman"/>
          <w:b/>
          <w:i/>
          <w:u w:val="single"/>
          <w:lang w:eastAsia="es-MX"/>
        </w:rPr>
        <w:t xml:space="preserve">Dicha información se encuentra alojada en la página web del Gobierno de Chalco, en el apartado: Transparencia, sección: IPOMEX Chalco, opción: Artículo 92, sub opción: Sesiones celebradas de Cabildo (FRACCIÓN XXXVIII D). Lo anterior para que le sea informado al peticionario de información pública, vía sistema SAIMEX. </w:t>
      </w:r>
      <w:r w:rsidRPr="006114BA">
        <w:rPr>
          <w:rFonts w:ascii="Palatino Linotype" w:eastAsia="Times New Roman" w:hAnsi="Palatino Linotype" w:cs="Times New Roman"/>
          <w:b/>
          <w:i/>
          <w:u w:val="single"/>
          <w:lang w:eastAsia="es-MX"/>
        </w:rPr>
        <w:lastRenderedPageBreak/>
        <w:t>Considerando que requirió la respuesta a su solicitud de información pública mediante el Sistema de Acceso a la Información Mexiquense (SAIMEX); se le notifica por dicha vía la respuesta anterior.</w:t>
      </w:r>
      <w:r w:rsidRPr="006114BA">
        <w:rPr>
          <w:rFonts w:ascii="Palatino Linotype" w:eastAsia="Times New Roman" w:hAnsi="Palatino Linotype" w:cs="Times New Roman"/>
          <w:i/>
          <w:lang w:eastAsia="es-MX"/>
        </w:rPr>
        <w:t xml:space="preserve">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sidR="00066B01" w:rsidRPr="006114BA">
        <w:rPr>
          <w:rFonts w:ascii="Palatino Linotype" w:hAnsi="Palatino Linotype" w:cs="Arial"/>
          <w:i/>
        </w:rPr>
        <w:t xml:space="preserve">” </w:t>
      </w:r>
      <w:r w:rsidR="00066B01" w:rsidRPr="006114BA">
        <w:rPr>
          <w:rFonts w:ascii="Palatino Linotype" w:hAnsi="Palatino Linotype" w:cs="Arial"/>
          <w:b/>
          <w:i/>
        </w:rPr>
        <w:t>[Sic]</w:t>
      </w:r>
    </w:p>
    <w:p w14:paraId="7F4530E7" w14:textId="77777777" w:rsidR="008A68CA" w:rsidRDefault="008A68CA" w:rsidP="00045379">
      <w:pPr>
        <w:spacing w:before="240" w:line="360" w:lineRule="auto"/>
        <w:jc w:val="both"/>
        <w:rPr>
          <w:rFonts w:ascii="Palatino Linotype" w:hAnsi="Palatino Linotype" w:cs="Arial"/>
          <w:sz w:val="24"/>
          <w:szCs w:val="24"/>
        </w:rPr>
      </w:pPr>
    </w:p>
    <w:p w14:paraId="1C721AEF"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608016F8" w14:textId="77777777" w:rsidR="006114BA" w:rsidRPr="006114BA"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8B42B1" w:rsidRPr="008B42B1">
        <w:rPr>
          <w:rFonts w:ascii="Palatino Linotype" w:hAnsi="Palatino Linotype" w:cs="Arial"/>
          <w:b/>
          <w:sz w:val="24"/>
          <w:szCs w:val="24"/>
        </w:rPr>
        <w:t>La</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6114BA">
        <w:rPr>
          <w:rFonts w:ascii="Palatino Linotype" w:hAnsi="Palatino Linotype" w:cs="Arial"/>
          <w:sz w:val="24"/>
          <w:szCs w:val="24"/>
        </w:rPr>
        <w:t xml:space="preserve">diez de octubre del año en curso, el cual fue registrado en el sistema electrónico con el expediente número </w:t>
      </w:r>
      <w:r w:rsidR="006114BA">
        <w:rPr>
          <w:rFonts w:ascii="Palatino Linotype" w:hAnsi="Palatino Linotype" w:cs="Arial"/>
          <w:b/>
          <w:sz w:val="24"/>
          <w:szCs w:val="24"/>
        </w:rPr>
        <w:t xml:space="preserve">07935/INFOEM/IP/RR/2019, </w:t>
      </w:r>
      <w:r w:rsidR="006114BA">
        <w:rPr>
          <w:rFonts w:ascii="Palatino Linotype" w:hAnsi="Palatino Linotype" w:cs="Arial"/>
          <w:sz w:val="24"/>
          <w:szCs w:val="24"/>
        </w:rPr>
        <w:t xml:space="preserve">en el cual arguye, las siguientes manifestaciones: </w:t>
      </w:r>
    </w:p>
    <w:p w14:paraId="2CFE0143"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78320A9" w14:textId="77777777" w:rsidR="006168E4" w:rsidRPr="006114BA" w:rsidRDefault="006168E4" w:rsidP="00844569">
      <w:pPr>
        <w:spacing w:line="360" w:lineRule="auto"/>
        <w:ind w:left="851" w:right="851"/>
        <w:jc w:val="both"/>
        <w:rPr>
          <w:rFonts w:ascii="Palatino Linotype" w:hAnsi="Palatino Linotype" w:cs="Arial"/>
          <w:i/>
        </w:rPr>
      </w:pPr>
      <w:r w:rsidRPr="006114BA">
        <w:rPr>
          <w:rFonts w:ascii="Palatino Linotype" w:hAnsi="Palatino Linotype" w:cs="Arial"/>
          <w:i/>
        </w:rPr>
        <w:t>“</w:t>
      </w:r>
      <w:r w:rsidR="006114BA" w:rsidRPr="006114BA">
        <w:rPr>
          <w:rFonts w:ascii="Palatino Linotype" w:hAnsi="Palatino Linotype"/>
          <w:i/>
          <w:color w:val="000000"/>
        </w:rPr>
        <w:t>Solicitud en medio magnético del acta de Cabildo abierto celebrada el 29 de agosto del año en curso con el tema recuperación de espacios públicos</w:t>
      </w:r>
      <w:r w:rsidRPr="006114BA">
        <w:rPr>
          <w:rFonts w:ascii="Palatino Linotype" w:hAnsi="Palatino Linotype" w:cs="Arial"/>
          <w:i/>
        </w:rPr>
        <w:t>”</w:t>
      </w:r>
      <w:r w:rsidR="00454CE6" w:rsidRPr="006114BA">
        <w:rPr>
          <w:rFonts w:ascii="Palatino Linotype" w:hAnsi="Palatino Linotype" w:cs="Arial"/>
          <w:i/>
        </w:rPr>
        <w:t xml:space="preserve"> </w:t>
      </w:r>
      <w:r w:rsidRPr="006114BA">
        <w:rPr>
          <w:rFonts w:ascii="Palatino Linotype" w:hAnsi="Palatino Linotype" w:cs="Arial"/>
          <w:b/>
          <w:i/>
        </w:rPr>
        <w:t>[</w:t>
      </w:r>
      <w:r w:rsidR="008B42B1" w:rsidRPr="006114BA">
        <w:rPr>
          <w:rFonts w:ascii="Palatino Linotype" w:hAnsi="Palatino Linotype" w:cs="Arial"/>
          <w:b/>
          <w:i/>
        </w:rPr>
        <w:t>S</w:t>
      </w:r>
      <w:r w:rsidRPr="006114BA">
        <w:rPr>
          <w:rFonts w:ascii="Palatino Linotype" w:hAnsi="Palatino Linotype" w:cs="Arial"/>
          <w:b/>
          <w:i/>
        </w:rPr>
        <w:t>ic]</w:t>
      </w:r>
    </w:p>
    <w:p w14:paraId="6C88CB82" w14:textId="77777777" w:rsidR="002577FE" w:rsidRPr="00295668" w:rsidRDefault="002577FE" w:rsidP="00844569">
      <w:pPr>
        <w:spacing w:line="360" w:lineRule="auto"/>
        <w:ind w:left="851" w:right="851"/>
        <w:jc w:val="both"/>
        <w:rPr>
          <w:rFonts w:ascii="Palatino Linotype" w:hAnsi="Palatino Linotype" w:cs="Arial"/>
          <w:i/>
        </w:rPr>
      </w:pPr>
    </w:p>
    <w:p w14:paraId="56F42B71"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0337992" w14:textId="77777777" w:rsidR="006168E4" w:rsidRDefault="006168E4" w:rsidP="00844569">
      <w:pPr>
        <w:spacing w:line="360" w:lineRule="auto"/>
        <w:ind w:left="851" w:right="851"/>
        <w:jc w:val="both"/>
        <w:rPr>
          <w:rFonts w:ascii="Palatino Linotype" w:hAnsi="Palatino Linotype" w:cs="Arial"/>
          <w:b/>
          <w:i/>
        </w:rPr>
      </w:pPr>
      <w:r w:rsidRPr="006114BA">
        <w:rPr>
          <w:rFonts w:ascii="Palatino Linotype" w:hAnsi="Palatino Linotype" w:cs="Arial"/>
          <w:i/>
        </w:rPr>
        <w:t>“</w:t>
      </w:r>
      <w:r w:rsidR="006114BA" w:rsidRPr="006114BA">
        <w:rPr>
          <w:rFonts w:ascii="Palatino Linotype" w:hAnsi="Palatino Linotype"/>
          <w:i/>
          <w:color w:val="000000"/>
        </w:rPr>
        <w:t xml:space="preserve">Se revisó la página como se menciona en la respuesta y aún no se tiene capturada la acta están muy rezagados me parece poco profesional que den información que supuestamente ahí se va encontrar y tienen capturada hasta él acta 42 celebrada 23 </w:t>
      </w:r>
      <w:r w:rsidR="006114BA" w:rsidRPr="006114BA">
        <w:rPr>
          <w:rFonts w:ascii="Palatino Linotype" w:hAnsi="Palatino Linotype"/>
          <w:i/>
          <w:color w:val="000000"/>
        </w:rPr>
        <w:lastRenderedPageBreak/>
        <w:t xml:space="preserve">de agosto 2019 por lo que solicito me entreguen a través de este medio él acta que estoy solicitando celebrada 29 de agosto de este </w:t>
      </w:r>
      <w:proofErr w:type="gramStart"/>
      <w:r w:rsidR="006114BA" w:rsidRPr="006114BA">
        <w:rPr>
          <w:rFonts w:ascii="Palatino Linotype" w:hAnsi="Palatino Linotype"/>
          <w:i/>
          <w:color w:val="000000"/>
        </w:rPr>
        <w:t>año .</w:t>
      </w:r>
      <w:proofErr w:type="gramEnd"/>
      <w:r w:rsidRPr="006114BA">
        <w:rPr>
          <w:rFonts w:ascii="Palatino Linotype" w:hAnsi="Palatino Linotype" w:cs="Arial"/>
          <w:i/>
        </w:rPr>
        <w:t>”</w:t>
      </w:r>
      <w:r w:rsidRPr="002B5069">
        <w:rPr>
          <w:rFonts w:ascii="Palatino Linotype" w:hAnsi="Palatino Linotype" w:cs="Arial"/>
          <w:i/>
        </w:rPr>
        <w:t xml:space="preserve"> </w:t>
      </w:r>
      <w:r w:rsidRPr="002B5069">
        <w:rPr>
          <w:rFonts w:ascii="Palatino Linotype" w:hAnsi="Palatino Linotype" w:cs="Arial"/>
          <w:b/>
          <w:i/>
        </w:rPr>
        <w:t>[</w:t>
      </w:r>
      <w:r w:rsidR="008B42B1" w:rsidRPr="002B5069">
        <w:rPr>
          <w:rFonts w:ascii="Palatino Linotype" w:hAnsi="Palatino Linotype" w:cs="Arial"/>
          <w:b/>
          <w:i/>
        </w:rPr>
        <w:t>S</w:t>
      </w:r>
      <w:r w:rsidRPr="002B5069">
        <w:rPr>
          <w:rFonts w:ascii="Palatino Linotype" w:hAnsi="Palatino Linotype" w:cs="Arial"/>
          <w:b/>
          <w:i/>
        </w:rPr>
        <w:t>ic]</w:t>
      </w:r>
    </w:p>
    <w:p w14:paraId="01CBC8FC" w14:textId="77777777" w:rsidR="00701B61" w:rsidRPr="002B5069" w:rsidRDefault="00701B61" w:rsidP="00844569">
      <w:pPr>
        <w:spacing w:line="360" w:lineRule="auto"/>
        <w:ind w:left="851" w:right="851"/>
        <w:jc w:val="both"/>
        <w:rPr>
          <w:rFonts w:ascii="Palatino Linotype" w:hAnsi="Palatino Linotype" w:cs="Arial"/>
          <w:i/>
        </w:rPr>
      </w:pPr>
    </w:p>
    <w:p w14:paraId="01EA113D"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0BA412A7" w14:textId="77777777"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114BA">
        <w:rPr>
          <w:rFonts w:ascii="Palatino Linotype" w:hAnsi="Palatino Linotype" w:cs="Arial"/>
          <w:sz w:val="24"/>
          <w:szCs w:val="24"/>
        </w:rPr>
        <w:t>dieciséis de octubre</w:t>
      </w:r>
      <w:r w:rsidR="00A516E8">
        <w:rPr>
          <w:rFonts w:ascii="Palatino Linotype" w:hAnsi="Palatino Linotype" w:cs="Arial"/>
          <w:sz w:val="24"/>
          <w:szCs w:val="24"/>
        </w:rPr>
        <w:t xml:space="preserve"> de dos mil </w:t>
      </w:r>
      <w:r w:rsidR="002B5069">
        <w:rPr>
          <w:rFonts w:ascii="Palatino Linotype" w:hAnsi="Palatino Linotype" w:cs="Arial"/>
          <w:sz w:val="24"/>
          <w:szCs w:val="24"/>
        </w:rPr>
        <w:t>diecinueve</w:t>
      </w:r>
      <w:r w:rsidR="00A516E8">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6C51B4" w14:textId="77777777" w:rsidR="00D33619" w:rsidRDefault="00D33619" w:rsidP="00844569">
      <w:pPr>
        <w:spacing w:before="240" w:line="360" w:lineRule="auto"/>
        <w:jc w:val="both"/>
        <w:rPr>
          <w:rFonts w:ascii="Palatino Linotype" w:hAnsi="Palatino Linotype" w:cs="Arial"/>
          <w:sz w:val="24"/>
          <w:szCs w:val="24"/>
        </w:rPr>
      </w:pPr>
    </w:p>
    <w:p w14:paraId="46872BB8"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4AA5047D" w14:textId="77777777" w:rsidR="006114BA" w:rsidRDefault="006114BA" w:rsidP="006114BA">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37AA16AA" w14:textId="77777777" w:rsidR="006114BA" w:rsidRPr="00C12209" w:rsidRDefault="006114BA" w:rsidP="006114B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veintiocho de octubre</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133436C7" w14:textId="77777777" w:rsidR="006114BA" w:rsidRDefault="006114BA" w:rsidP="006114BA">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lastRenderedPageBreak/>
        <w:t xml:space="preserve">Así, </w:t>
      </w:r>
      <w:r w:rsidRPr="00D54F2B">
        <w:rPr>
          <w:rFonts w:ascii="Palatino Linotype" w:hAnsi="Palatino Linotype" w:cs="Arial"/>
          <w:sz w:val="24"/>
          <w:szCs w:val="24"/>
        </w:rPr>
        <w:t xml:space="preserve">en fecha </w:t>
      </w:r>
      <w:r>
        <w:rPr>
          <w:rFonts w:ascii="Palatino Linotype" w:hAnsi="Palatino Linotype" w:cs="Arial"/>
          <w:sz w:val="24"/>
          <w:szCs w:val="24"/>
        </w:rPr>
        <w:t xml:space="preserve">veintiocho de noviembre </w:t>
      </w:r>
      <w:r w:rsidRPr="00D54F2B">
        <w:rPr>
          <w:rFonts w:ascii="Palatino Linotype" w:hAnsi="Palatino Linotype" w:cs="Arial"/>
          <w:sz w:val="24"/>
          <w:szCs w:val="24"/>
        </w:rPr>
        <w:t xml:space="preserve">del </w:t>
      </w:r>
      <w:r>
        <w:rPr>
          <w:rFonts w:ascii="Palatino Linotype" w:hAnsi="Palatino Linotype" w:cs="Arial"/>
          <w:sz w:val="24"/>
          <w:szCs w:val="24"/>
        </w:rPr>
        <w:t>año en curso</w:t>
      </w:r>
      <w:r w:rsidRPr="00D54F2B">
        <w:rPr>
          <w:rFonts w:ascii="Palatino Linotype" w:hAnsi="Palatino Linotype" w:cs="Arial"/>
          <w:sz w:val="24"/>
          <w:szCs w:val="24"/>
        </w:rPr>
        <w:t>, se amplió</w:t>
      </w:r>
      <w:r w:rsidRPr="00783681">
        <w:rPr>
          <w:rFonts w:ascii="Palatino Linotype" w:hAnsi="Palatino Linotype" w:cs="Arial"/>
          <w:sz w:val="24"/>
          <w:szCs w:val="24"/>
        </w:rPr>
        <w:t xml:space="preserve"> el plazo para dictar resolución, en términos del artículo 181 de la Ley de Transparencia y Acceso a la Información Pública del Estado de México y Municipios.</w:t>
      </w:r>
    </w:p>
    <w:p w14:paraId="55261A8D" w14:textId="77777777" w:rsidR="006168E4" w:rsidRDefault="006168E4" w:rsidP="00844569">
      <w:pPr>
        <w:spacing w:before="240" w:line="360" w:lineRule="auto"/>
        <w:jc w:val="both"/>
        <w:rPr>
          <w:rFonts w:ascii="Palatino Linotype" w:hAnsi="Palatino Linotype" w:cs="Arial"/>
          <w:sz w:val="24"/>
          <w:szCs w:val="24"/>
        </w:rPr>
      </w:pPr>
    </w:p>
    <w:p w14:paraId="31D57E26"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665532FF"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D924D81" w14:textId="77777777" w:rsidR="0079735D" w:rsidRPr="008F797B"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0B44B25" w14:textId="77777777" w:rsidR="006168E4" w:rsidRDefault="006168E4" w:rsidP="00844569">
      <w:pPr>
        <w:spacing w:before="240" w:line="360" w:lineRule="auto"/>
        <w:jc w:val="both"/>
        <w:rPr>
          <w:rFonts w:ascii="Palatino Linotype" w:hAnsi="Palatino Linotype" w:cs="Arial"/>
          <w:sz w:val="24"/>
        </w:rPr>
      </w:pPr>
    </w:p>
    <w:p w14:paraId="3FB398E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7FD437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A12D205"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F101230"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6968564" w14:textId="77777777" w:rsidR="00DF723C" w:rsidRPr="00514E66"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78831E2" w14:textId="77777777" w:rsidR="00DF723C" w:rsidRDefault="00DF723C" w:rsidP="00DF723C">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514E66">
        <w:rPr>
          <w:rFonts w:ascii="Palatino Linotype" w:hAnsi="Palatino Linotype" w:cs="Arial"/>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EEE7BCC" w14:textId="77777777" w:rsidR="00DF723C" w:rsidRPr="00514E66" w:rsidRDefault="00DF723C" w:rsidP="00DF723C">
      <w:pPr>
        <w:pStyle w:val="Prrafodelista"/>
        <w:autoSpaceDE w:val="0"/>
        <w:autoSpaceDN w:val="0"/>
        <w:adjustRightInd w:val="0"/>
        <w:spacing w:line="360" w:lineRule="auto"/>
        <w:ind w:left="0"/>
        <w:jc w:val="both"/>
        <w:rPr>
          <w:rFonts w:ascii="Palatino Linotype" w:hAnsi="Palatino Linotype" w:cs="Arial"/>
        </w:rPr>
      </w:pPr>
    </w:p>
    <w:p w14:paraId="1E103301"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6E81646F"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w:t>
      </w:r>
      <w:r w:rsidRPr="00FA5EBB">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74F6E391" w14:textId="77777777" w:rsidR="00DF723C" w:rsidRPr="002869E1" w:rsidRDefault="00DF723C" w:rsidP="00DF723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E852B96"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E5E15A"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02F497"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F6E15DB"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49339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5C4D418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D7ED27" w14:textId="77777777" w:rsidR="00DF723C" w:rsidRPr="006010FE"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8B1B679"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4B240D6"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56E1567"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B37EB15"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42563A" w14:textId="77777777" w:rsidR="00DF723C" w:rsidRPr="006E4CCA"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5AF2C17D" w14:textId="77777777" w:rsidR="00DF723C" w:rsidRDefault="00DF723C" w:rsidP="00DF723C">
      <w:pPr>
        <w:spacing w:after="0" w:line="360" w:lineRule="auto"/>
        <w:jc w:val="both"/>
        <w:rPr>
          <w:rFonts w:ascii="Palatino Linotype" w:eastAsia="Times New Roman" w:hAnsi="Palatino Linotype" w:cs="Times New Roman"/>
          <w:sz w:val="24"/>
          <w:szCs w:val="24"/>
          <w:lang w:eastAsia="es-ES"/>
        </w:rPr>
      </w:pPr>
    </w:p>
    <w:p w14:paraId="2DF5D11F" w14:textId="77777777" w:rsidR="00DF723C" w:rsidRPr="006010FE" w:rsidRDefault="00DF723C" w:rsidP="00DF723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A645DA4" w14:textId="77777777" w:rsidR="00DF723C" w:rsidRPr="006E4CCA" w:rsidRDefault="00DF723C" w:rsidP="00DF723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07692C15" w14:textId="77777777" w:rsidR="00DF723C" w:rsidRDefault="00DF723C" w:rsidP="00442C1A">
      <w:pPr>
        <w:autoSpaceDE w:val="0"/>
        <w:autoSpaceDN w:val="0"/>
        <w:adjustRightInd w:val="0"/>
        <w:spacing w:line="360" w:lineRule="auto"/>
        <w:jc w:val="both"/>
        <w:rPr>
          <w:rFonts w:ascii="Palatino Linotype" w:hAnsi="Palatino Linotype" w:cs="Arial"/>
          <w:sz w:val="24"/>
          <w:szCs w:val="24"/>
        </w:rPr>
      </w:pPr>
    </w:p>
    <w:p w14:paraId="68CCCA63" w14:textId="77777777" w:rsidR="002F0D76" w:rsidRPr="002F0D76" w:rsidRDefault="00DF723C"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En una aproximación inicial, r</w:t>
      </w:r>
      <w:r w:rsidR="002F0D76">
        <w:rPr>
          <w:rFonts w:ascii="Palatino Linotype" w:hAnsi="Palatino Linotype" w:cs="Arial"/>
          <w:sz w:val="24"/>
          <w:szCs w:val="24"/>
        </w:rPr>
        <w:t xml:space="preserve">esulta oportuno recordar la solicitud de información </w:t>
      </w:r>
      <w:r w:rsidR="002F0D76">
        <w:rPr>
          <w:rFonts w:ascii="Palatino Linotype" w:hAnsi="Palatino Linotype" w:cs="Arial"/>
          <w:b/>
          <w:sz w:val="24"/>
          <w:szCs w:val="24"/>
        </w:rPr>
        <w:t xml:space="preserve">00315/CHALCO/IP/2019, </w:t>
      </w:r>
      <w:r w:rsidR="002F0D76">
        <w:rPr>
          <w:rFonts w:ascii="Palatino Linotype" w:hAnsi="Palatino Linotype" w:cs="Arial"/>
          <w:sz w:val="24"/>
          <w:szCs w:val="24"/>
        </w:rPr>
        <w:t xml:space="preserve">cuyo contenido literal es el siguiente: </w:t>
      </w:r>
    </w:p>
    <w:p w14:paraId="137D30FA" w14:textId="77777777" w:rsidR="002F0D76" w:rsidRPr="002F0D76" w:rsidRDefault="002F0D76" w:rsidP="002F0D76">
      <w:pPr>
        <w:autoSpaceDE w:val="0"/>
        <w:autoSpaceDN w:val="0"/>
        <w:adjustRightInd w:val="0"/>
        <w:spacing w:before="240" w:line="360" w:lineRule="auto"/>
        <w:ind w:left="851" w:right="851"/>
        <w:jc w:val="both"/>
        <w:rPr>
          <w:rFonts w:ascii="Palatino Linotype" w:hAnsi="Palatino Linotype" w:cs="Arial"/>
          <w:b/>
          <w:i/>
        </w:rPr>
      </w:pPr>
      <w:r w:rsidRPr="002F0D76">
        <w:rPr>
          <w:rFonts w:ascii="Palatino Linotype" w:hAnsi="Palatino Linotype"/>
          <w:i/>
          <w:color w:val="000000"/>
        </w:rPr>
        <w:t xml:space="preserve">“Solicito al Ayuntamiento de </w:t>
      </w:r>
      <w:proofErr w:type="gramStart"/>
      <w:r w:rsidRPr="002F0D76">
        <w:rPr>
          <w:rFonts w:ascii="Palatino Linotype" w:hAnsi="Palatino Linotype"/>
          <w:i/>
          <w:color w:val="000000"/>
        </w:rPr>
        <w:t>Chalco,,</w:t>
      </w:r>
      <w:proofErr w:type="gramEnd"/>
      <w:r w:rsidRPr="002F0D76">
        <w:rPr>
          <w:rFonts w:ascii="Palatino Linotype" w:hAnsi="Palatino Linotype"/>
          <w:i/>
          <w:color w:val="000000"/>
        </w:rPr>
        <w:t xml:space="preserve"> acta de cabildo digitalizada de la sesión de cabildo abierto que se </w:t>
      </w:r>
      <w:proofErr w:type="spellStart"/>
      <w:r w:rsidRPr="002F0D76">
        <w:rPr>
          <w:rFonts w:ascii="Palatino Linotype" w:hAnsi="Palatino Linotype"/>
          <w:i/>
          <w:color w:val="000000"/>
        </w:rPr>
        <w:t>llevo</w:t>
      </w:r>
      <w:proofErr w:type="spellEnd"/>
      <w:r w:rsidRPr="002F0D76">
        <w:rPr>
          <w:rFonts w:ascii="Palatino Linotype" w:hAnsi="Palatino Linotype"/>
          <w:i/>
          <w:color w:val="000000"/>
        </w:rPr>
        <w:t xml:space="preserve"> a cabo el 29 de agosto del año en curso con el tema "Recuperación de espacios públicos " </w:t>
      </w:r>
      <w:r w:rsidRPr="002F0D76">
        <w:rPr>
          <w:rFonts w:ascii="Palatino Linotype" w:hAnsi="Palatino Linotype"/>
          <w:b/>
          <w:i/>
          <w:color w:val="000000"/>
        </w:rPr>
        <w:t>[Sic]</w:t>
      </w:r>
    </w:p>
    <w:p w14:paraId="44CCA7B5" w14:textId="77777777" w:rsidR="00B26C37" w:rsidRDefault="00B26C37" w:rsidP="00442C1A">
      <w:pPr>
        <w:autoSpaceDE w:val="0"/>
        <w:autoSpaceDN w:val="0"/>
        <w:adjustRightInd w:val="0"/>
        <w:spacing w:line="360" w:lineRule="auto"/>
        <w:jc w:val="both"/>
        <w:rPr>
          <w:rFonts w:ascii="Palatino Linotype" w:hAnsi="Palatino Linotype" w:cs="Arial"/>
          <w:sz w:val="24"/>
          <w:szCs w:val="24"/>
        </w:rPr>
      </w:pPr>
    </w:p>
    <w:p w14:paraId="7A4AB021" w14:textId="77777777" w:rsidR="00045B3C" w:rsidRDefault="00071571" w:rsidP="00045B3C">
      <w:pPr>
        <w:spacing w:after="0" w:line="360" w:lineRule="auto"/>
        <w:jc w:val="both"/>
        <w:rPr>
          <w:rFonts w:ascii="Palatino Linotype" w:hAnsi="Palatino Linotype" w:cs="Arial"/>
          <w:color w:val="000000"/>
          <w:sz w:val="24"/>
          <w:lang w:val="es-ES_tradnl"/>
        </w:rPr>
      </w:pPr>
      <w:r>
        <w:rPr>
          <w:rFonts w:ascii="Palatino Linotype" w:hAnsi="Palatino Linotype" w:cs="Arial"/>
          <w:sz w:val="24"/>
          <w:szCs w:val="24"/>
        </w:rPr>
        <w:t>En este tenor, en alusión a los requerimientos formulados por la particular resulta oportuno traer a colación</w:t>
      </w:r>
      <w:r w:rsidR="00045B3C">
        <w:rPr>
          <w:rFonts w:ascii="Palatino Linotype" w:hAnsi="Palatino Linotype" w:cs="Arial"/>
          <w:sz w:val="24"/>
          <w:szCs w:val="24"/>
        </w:rPr>
        <w:t xml:space="preserve"> los </w:t>
      </w:r>
      <w:r w:rsidR="00045B3C">
        <w:rPr>
          <w:rFonts w:ascii="Palatino Linotype" w:hAnsi="Palatino Linotype" w:cs="Arial"/>
          <w:color w:val="000000"/>
          <w:sz w:val="24"/>
          <w:lang w:val="es-ES_tradnl"/>
        </w:rPr>
        <w:t xml:space="preserve">artículos 87 y 91 de la Ley Orgánica Municipal del Estado de México, normatividad invocada que dispone a la literalidad:  </w:t>
      </w:r>
    </w:p>
    <w:p w14:paraId="1E53D8FA" w14:textId="77777777" w:rsidR="00045B3C" w:rsidRPr="00045B3C" w:rsidRDefault="00045B3C" w:rsidP="00045B3C">
      <w:pPr>
        <w:spacing w:before="240" w:line="360" w:lineRule="auto"/>
        <w:ind w:left="851" w:right="851"/>
        <w:jc w:val="both"/>
        <w:rPr>
          <w:rFonts w:ascii="Palatino Linotype" w:hAnsi="Palatino Linotype"/>
          <w:i/>
        </w:rPr>
      </w:pPr>
      <w:r>
        <w:rPr>
          <w:rFonts w:ascii="Palatino Linotype" w:hAnsi="Palatino Linotype"/>
          <w:i/>
        </w:rPr>
        <w:t>“</w:t>
      </w:r>
      <w:r w:rsidRPr="00045B3C">
        <w:rPr>
          <w:rFonts w:ascii="Palatino Linotype" w:hAnsi="Palatino Linotype"/>
          <w:i/>
        </w:rPr>
        <w:t xml:space="preserve">Artículo 87.- Para el despacho, estudio y planeación de los diversos asuntos de la administración municipal, el ayuntamiento contará por lo menos con las siguientes Dependencias: </w:t>
      </w:r>
    </w:p>
    <w:p w14:paraId="11B7B362" w14:textId="77777777" w:rsidR="00045B3C" w:rsidRPr="00045B3C" w:rsidRDefault="00045B3C" w:rsidP="00045B3C">
      <w:pPr>
        <w:pStyle w:val="Prrafodelista"/>
        <w:numPr>
          <w:ilvl w:val="0"/>
          <w:numId w:val="20"/>
        </w:numPr>
        <w:spacing w:before="240" w:after="160" w:line="360" w:lineRule="auto"/>
        <w:ind w:left="851" w:right="851" w:firstLine="0"/>
        <w:jc w:val="both"/>
        <w:rPr>
          <w:rFonts w:ascii="Palatino Linotype" w:hAnsi="Palatino Linotype"/>
          <w:b/>
          <w:i/>
          <w:sz w:val="22"/>
          <w:szCs w:val="22"/>
          <w:u w:val="single"/>
        </w:rPr>
      </w:pPr>
      <w:r w:rsidRPr="00045B3C">
        <w:rPr>
          <w:rFonts w:ascii="Palatino Linotype" w:hAnsi="Palatino Linotype"/>
          <w:b/>
          <w:i/>
          <w:sz w:val="22"/>
          <w:szCs w:val="22"/>
          <w:u w:val="single"/>
        </w:rPr>
        <w:t xml:space="preserve">La secretaría del ayuntamiento; </w:t>
      </w:r>
    </w:p>
    <w:p w14:paraId="4F6971CB" w14:textId="77777777" w:rsidR="00045B3C" w:rsidRPr="00045B3C" w:rsidRDefault="00045B3C" w:rsidP="00045B3C">
      <w:pPr>
        <w:pStyle w:val="Prrafodelista"/>
        <w:numPr>
          <w:ilvl w:val="0"/>
          <w:numId w:val="20"/>
        </w:numPr>
        <w:spacing w:before="240" w:after="160" w:line="360" w:lineRule="auto"/>
        <w:ind w:left="851" w:right="851" w:firstLine="0"/>
        <w:jc w:val="both"/>
        <w:rPr>
          <w:rFonts w:ascii="Palatino Linotype" w:hAnsi="Palatino Linotype" w:cs="Arial"/>
          <w:i/>
          <w:color w:val="000000"/>
          <w:sz w:val="22"/>
          <w:szCs w:val="22"/>
          <w:lang w:val="es-ES_tradnl"/>
        </w:rPr>
      </w:pPr>
      <w:r w:rsidRPr="00045B3C">
        <w:rPr>
          <w:rFonts w:ascii="Palatino Linotype" w:hAnsi="Palatino Linotype"/>
          <w:i/>
          <w:sz w:val="22"/>
          <w:szCs w:val="22"/>
        </w:rPr>
        <w:t xml:space="preserve">La tesorería municipal. </w:t>
      </w:r>
    </w:p>
    <w:p w14:paraId="1B3F659F" w14:textId="77777777" w:rsidR="00045B3C" w:rsidRPr="00045B3C" w:rsidRDefault="00045B3C" w:rsidP="00045B3C">
      <w:pPr>
        <w:pStyle w:val="Prrafodelista"/>
        <w:numPr>
          <w:ilvl w:val="0"/>
          <w:numId w:val="20"/>
        </w:numPr>
        <w:spacing w:before="240" w:after="160" w:line="360" w:lineRule="auto"/>
        <w:ind w:left="851" w:right="851" w:firstLine="0"/>
        <w:jc w:val="both"/>
        <w:rPr>
          <w:rFonts w:ascii="Palatino Linotype" w:hAnsi="Palatino Linotype" w:cs="Arial"/>
          <w:i/>
          <w:color w:val="000000"/>
          <w:sz w:val="22"/>
          <w:szCs w:val="22"/>
          <w:lang w:val="es-ES_tradnl"/>
        </w:rPr>
      </w:pPr>
      <w:r w:rsidRPr="00045B3C">
        <w:rPr>
          <w:rFonts w:ascii="Palatino Linotype" w:hAnsi="Palatino Linotype"/>
          <w:i/>
          <w:sz w:val="22"/>
          <w:szCs w:val="22"/>
        </w:rPr>
        <w:t xml:space="preserve">La Dirección de Obras Públicas o equivalente. </w:t>
      </w:r>
    </w:p>
    <w:p w14:paraId="6A2A3550" w14:textId="77777777" w:rsidR="00045B3C" w:rsidRPr="00045B3C" w:rsidRDefault="00045B3C" w:rsidP="00045B3C">
      <w:pPr>
        <w:pStyle w:val="Prrafodelista"/>
        <w:numPr>
          <w:ilvl w:val="0"/>
          <w:numId w:val="20"/>
        </w:numPr>
        <w:spacing w:before="240" w:after="160" w:line="360" w:lineRule="auto"/>
        <w:ind w:left="851" w:right="851" w:firstLine="0"/>
        <w:jc w:val="both"/>
        <w:rPr>
          <w:rFonts w:ascii="Palatino Linotype" w:hAnsi="Palatino Linotype" w:cs="Arial"/>
          <w:i/>
          <w:color w:val="000000"/>
          <w:sz w:val="22"/>
          <w:szCs w:val="22"/>
          <w:lang w:val="es-ES_tradnl"/>
        </w:rPr>
      </w:pPr>
      <w:r w:rsidRPr="00045B3C">
        <w:rPr>
          <w:rFonts w:ascii="Palatino Linotype" w:hAnsi="Palatino Linotype"/>
          <w:i/>
          <w:sz w:val="22"/>
          <w:szCs w:val="22"/>
        </w:rPr>
        <w:lastRenderedPageBreak/>
        <w:t xml:space="preserve"> La Dirección de Desarrollo Económico o equivalente. </w:t>
      </w:r>
    </w:p>
    <w:p w14:paraId="704C32E0" w14:textId="77777777" w:rsidR="00045B3C" w:rsidRPr="00045B3C" w:rsidRDefault="00045B3C" w:rsidP="00045B3C">
      <w:pPr>
        <w:pStyle w:val="Prrafodelista"/>
        <w:numPr>
          <w:ilvl w:val="0"/>
          <w:numId w:val="20"/>
        </w:numPr>
        <w:spacing w:before="240" w:after="160" w:line="360" w:lineRule="auto"/>
        <w:ind w:left="851" w:right="851" w:firstLine="0"/>
        <w:jc w:val="both"/>
        <w:rPr>
          <w:rFonts w:ascii="Palatino Linotype" w:hAnsi="Palatino Linotype" w:cs="Arial"/>
          <w:i/>
          <w:color w:val="000000"/>
          <w:sz w:val="22"/>
          <w:szCs w:val="22"/>
          <w:lang w:val="es-ES_tradnl"/>
        </w:rPr>
      </w:pPr>
      <w:r w:rsidRPr="00045B3C">
        <w:rPr>
          <w:rFonts w:ascii="Palatino Linotype" w:hAnsi="Palatino Linotype"/>
          <w:i/>
          <w:sz w:val="22"/>
          <w:szCs w:val="22"/>
        </w:rPr>
        <w:t>La Dirección de Desarrollo Urbano o equivalente</w:t>
      </w:r>
    </w:p>
    <w:p w14:paraId="36489C09" w14:textId="77777777" w:rsidR="00045B3C" w:rsidRPr="00045B3C" w:rsidRDefault="00045B3C" w:rsidP="00045B3C">
      <w:pPr>
        <w:pStyle w:val="Prrafodelista"/>
        <w:numPr>
          <w:ilvl w:val="0"/>
          <w:numId w:val="20"/>
        </w:numPr>
        <w:spacing w:before="240" w:after="160" w:line="360" w:lineRule="auto"/>
        <w:ind w:left="851" w:right="851" w:firstLine="0"/>
        <w:jc w:val="both"/>
        <w:rPr>
          <w:rFonts w:ascii="Palatino Linotype" w:hAnsi="Palatino Linotype" w:cs="Arial"/>
          <w:i/>
          <w:color w:val="000000"/>
          <w:sz w:val="22"/>
          <w:szCs w:val="22"/>
          <w:lang w:val="es-ES_tradnl"/>
        </w:rPr>
      </w:pPr>
      <w:r w:rsidRPr="00045B3C">
        <w:rPr>
          <w:rFonts w:ascii="Palatino Linotype" w:hAnsi="Palatino Linotype"/>
          <w:i/>
          <w:sz w:val="22"/>
          <w:szCs w:val="22"/>
        </w:rPr>
        <w:t xml:space="preserve"> La Dirección de Ecología o equivalente; y </w:t>
      </w:r>
    </w:p>
    <w:p w14:paraId="1A96C509" w14:textId="77777777" w:rsidR="00045B3C" w:rsidRPr="00045B3C" w:rsidRDefault="00045B3C" w:rsidP="00045B3C">
      <w:pPr>
        <w:pStyle w:val="Prrafodelista"/>
        <w:numPr>
          <w:ilvl w:val="0"/>
          <w:numId w:val="20"/>
        </w:numPr>
        <w:spacing w:before="240" w:after="160" w:line="360" w:lineRule="auto"/>
        <w:ind w:left="851" w:right="851" w:firstLine="0"/>
        <w:jc w:val="both"/>
        <w:rPr>
          <w:rFonts w:ascii="Palatino Linotype" w:hAnsi="Palatino Linotype" w:cs="Arial"/>
          <w:i/>
          <w:color w:val="000000"/>
          <w:sz w:val="22"/>
          <w:szCs w:val="22"/>
          <w:lang w:val="es-ES_tradnl"/>
        </w:rPr>
      </w:pPr>
      <w:r w:rsidRPr="00045B3C">
        <w:rPr>
          <w:rFonts w:ascii="Palatino Linotype" w:hAnsi="Palatino Linotype"/>
          <w:i/>
          <w:sz w:val="22"/>
          <w:szCs w:val="22"/>
        </w:rPr>
        <w:t xml:space="preserve"> Unidad Municipal de Protección Civil o equivalente.</w:t>
      </w:r>
    </w:p>
    <w:p w14:paraId="2511B3DA" w14:textId="77777777" w:rsidR="00045B3C" w:rsidRPr="004760AD" w:rsidRDefault="008D6D04" w:rsidP="00045B3C">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b/>
          <w:i/>
          <w:u w:val="single"/>
        </w:rPr>
        <w:t xml:space="preserve"> </w:t>
      </w:r>
      <w:r w:rsidR="00045B3C" w:rsidRPr="00326E0D">
        <w:rPr>
          <w:rFonts w:ascii="Palatino Linotype" w:hAnsi="Palatino Linotype"/>
          <w:b/>
          <w:i/>
          <w:u w:val="single"/>
        </w:rPr>
        <w:t xml:space="preserve">Artículo 91.- La Secretaría del Ayuntamiento estará a cargo de un </w:t>
      </w:r>
      <w:proofErr w:type="gramStart"/>
      <w:r w:rsidR="00045B3C" w:rsidRPr="00326E0D">
        <w:rPr>
          <w:rFonts w:ascii="Palatino Linotype" w:hAnsi="Palatino Linotype"/>
          <w:b/>
          <w:i/>
          <w:u w:val="single"/>
        </w:rPr>
        <w:t>Secretario</w:t>
      </w:r>
      <w:proofErr w:type="gramEnd"/>
      <w:r w:rsidR="00045B3C" w:rsidRPr="00326E0D">
        <w:rPr>
          <w:rFonts w:ascii="Palatino Linotype" w:hAnsi="Palatino Linotype"/>
          <w:b/>
          <w:i/>
          <w:u w:val="single"/>
        </w:rPr>
        <w:t>,</w:t>
      </w:r>
      <w:r w:rsidR="00045B3C" w:rsidRPr="004760AD">
        <w:rPr>
          <w:rFonts w:ascii="Palatino Linotype" w:hAnsi="Palatino Linotype"/>
          <w:i/>
        </w:rPr>
        <w:t xml:space="preserve"> el que, sin ser miembro del mismo, deberá ser nombrado por el propio Ayuntamiento a propuesta del Presidente Municipal como lo marca el artículo 31 de la presente ley. </w:t>
      </w:r>
      <w:r w:rsidR="00045B3C" w:rsidRPr="00326E0D">
        <w:rPr>
          <w:rFonts w:ascii="Palatino Linotype" w:hAnsi="Palatino Linotype"/>
          <w:b/>
          <w:i/>
          <w:u w:val="single"/>
        </w:rPr>
        <w:t>Sus faltas temporales serán cubiertas por quien designe el Ayuntamiento y sus atribuciones son las siguientes:</w:t>
      </w:r>
      <w:r w:rsidR="00045B3C" w:rsidRPr="004760AD">
        <w:rPr>
          <w:rFonts w:ascii="Palatino Linotype" w:hAnsi="Palatino Linotype"/>
          <w:i/>
        </w:rPr>
        <w:t xml:space="preserve"> </w:t>
      </w:r>
    </w:p>
    <w:p w14:paraId="332D73E9"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4760AD">
        <w:rPr>
          <w:rFonts w:ascii="Palatino Linotype" w:hAnsi="Palatino Linotype"/>
          <w:i/>
          <w:sz w:val="22"/>
          <w:szCs w:val="22"/>
        </w:rPr>
        <w:t>Asistir a las sesiones del ayuntamiento y levantar las actas correspondientes;</w:t>
      </w:r>
    </w:p>
    <w:p w14:paraId="71C47095"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Emitir los citatorios para la celebración de las sesiones de cabildo, convocadas legalmente; </w:t>
      </w:r>
    </w:p>
    <w:p w14:paraId="181FF426"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Dar cuenta en la primera sesión de cada mes, del número y contenido de los expedientes pasados a comisión, con mención de los que hayan sido resueltos y de los pendientes; </w:t>
      </w:r>
    </w:p>
    <w:p w14:paraId="1CE61E90"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4760AD">
        <w:rPr>
          <w:rFonts w:ascii="Palatino Linotype" w:hAnsi="Palatino Linotype"/>
          <w:b/>
          <w:i/>
          <w:sz w:val="22"/>
          <w:szCs w:val="22"/>
          <w:u w:val="single"/>
        </w:rPr>
        <w:t xml:space="preserve">Llevar y conservar los libros de actas de cabildo, obteniendo las firmas de los asistentes a las sesiones; </w:t>
      </w:r>
    </w:p>
    <w:p w14:paraId="432F3C1A"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Validar con su firma, los documentos oficiales emanados del ayuntamiento o de cualquiera de sus miembros; </w:t>
      </w:r>
    </w:p>
    <w:p w14:paraId="0621775B"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4760AD">
        <w:rPr>
          <w:rFonts w:ascii="Palatino Linotype" w:hAnsi="Palatino Linotype"/>
          <w:b/>
          <w:i/>
          <w:sz w:val="22"/>
          <w:szCs w:val="22"/>
          <w:u w:val="single"/>
        </w:rPr>
        <w:t xml:space="preserve">Tener a su cargo el archivo general del ayuntamiento; </w:t>
      </w:r>
    </w:p>
    <w:p w14:paraId="4CECA397"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lastRenderedPageBreak/>
        <w:t xml:space="preserve">Controlar y distribuir la correspondencia oficial del ayuntamiento, dando cuenta diaria al presidente municipal para acordar su trámite; </w:t>
      </w:r>
    </w:p>
    <w:p w14:paraId="2D4CC746"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Publicar los reglamentos, circulares y demás disposiciones municipales de observancia general; </w:t>
      </w:r>
    </w:p>
    <w:p w14:paraId="7585A616"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Compilar leyes, decretos, reglamentos, periódicos oficiales del estado, circulares y órdenes relativas a los distintos sectores de la administración pública municipal;</w:t>
      </w:r>
    </w:p>
    <w:p w14:paraId="23419C25"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270FFE8D"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2BA52929" w14:textId="77777777" w:rsidR="00045B3C" w:rsidRPr="004760AD" w:rsidRDefault="00045B3C" w:rsidP="00045B3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4760AD">
        <w:rPr>
          <w:rFonts w:ascii="Palatino Linotype" w:hAnsi="Palatino Linotype"/>
          <w:i/>
          <w:sz w:val="22"/>
          <w:szCs w:val="22"/>
        </w:rPr>
        <w:t xml:space="preserve">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p>
    <w:p w14:paraId="7A28DDBC"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4760AD">
        <w:rPr>
          <w:rFonts w:ascii="Palatino Linotype" w:hAnsi="Palatino Linotype"/>
          <w:i/>
          <w:sz w:val="22"/>
          <w:szCs w:val="22"/>
        </w:rPr>
        <w:t xml:space="preserve">Integrar un sistema de información que contenga datos de los aspectos </w:t>
      </w:r>
      <w:proofErr w:type="gramStart"/>
      <w:r w:rsidRPr="004760AD">
        <w:rPr>
          <w:rFonts w:ascii="Palatino Linotype" w:hAnsi="Palatino Linotype"/>
          <w:i/>
          <w:sz w:val="22"/>
          <w:szCs w:val="22"/>
        </w:rPr>
        <w:t>socio-económicos</w:t>
      </w:r>
      <w:proofErr w:type="gramEnd"/>
      <w:r w:rsidRPr="004760AD">
        <w:rPr>
          <w:rFonts w:ascii="Palatino Linotype" w:hAnsi="Palatino Linotype"/>
          <w:i/>
          <w:sz w:val="22"/>
          <w:szCs w:val="22"/>
        </w:rPr>
        <w:t xml:space="preserve"> básicos del municipio; </w:t>
      </w:r>
    </w:p>
    <w:p w14:paraId="0CCF7F51"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lastRenderedPageBreak/>
        <w:t xml:space="preserve">Ser responsable de la publicación de la Gaceta Municipal, así como de las publicaciones en los estrados de los Ayuntamientos; y </w:t>
      </w:r>
    </w:p>
    <w:p w14:paraId="0F541062" w14:textId="77777777" w:rsidR="00045B3C" w:rsidRPr="004760AD" w:rsidRDefault="00045B3C" w:rsidP="00045B3C">
      <w:pPr>
        <w:pStyle w:val="Prrafodelista"/>
        <w:numPr>
          <w:ilvl w:val="0"/>
          <w:numId w:val="19"/>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 Las demás que le confieran esta Ley y disposiciones aplicables.</w:t>
      </w:r>
      <w:r>
        <w:rPr>
          <w:rFonts w:ascii="Palatino Linotype" w:hAnsi="Palatino Linotype"/>
          <w:i/>
          <w:sz w:val="22"/>
          <w:szCs w:val="22"/>
        </w:rPr>
        <w:t xml:space="preserve">” </w:t>
      </w:r>
      <w:r>
        <w:rPr>
          <w:rFonts w:ascii="Palatino Linotype" w:hAnsi="Palatino Linotype"/>
          <w:b/>
          <w:i/>
          <w:sz w:val="22"/>
          <w:szCs w:val="22"/>
        </w:rPr>
        <w:t>[Sic]</w:t>
      </w:r>
    </w:p>
    <w:p w14:paraId="27053DCB" w14:textId="77777777" w:rsidR="00045B3C" w:rsidRDefault="00045B3C" w:rsidP="00071571">
      <w:pPr>
        <w:spacing w:after="0" w:line="360" w:lineRule="auto"/>
        <w:jc w:val="both"/>
        <w:rPr>
          <w:rFonts w:ascii="Palatino Linotype" w:hAnsi="Palatino Linotype" w:cs="Arial"/>
          <w:sz w:val="24"/>
          <w:szCs w:val="24"/>
        </w:rPr>
      </w:pPr>
    </w:p>
    <w:p w14:paraId="0F206572" w14:textId="77777777" w:rsidR="00045B3C" w:rsidRDefault="00045B3C" w:rsidP="00071571">
      <w:pPr>
        <w:spacing w:after="0" w:line="360" w:lineRule="auto"/>
        <w:jc w:val="both"/>
        <w:rPr>
          <w:rFonts w:ascii="Palatino Linotype" w:hAnsi="Palatino Linotype" w:cs="Arial"/>
          <w:sz w:val="24"/>
          <w:szCs w:val="24"/>
        </w:rPr>
      </w:pPr>
    </w:p>
    <w:p w14:paraId="68E091F1" w14:textId="77777777" w:rsidR="002F0D76" w:rsidRDefault="00045B3C" w:rsidP="00071571">
      <w:pPr>
        <w:spacing w:after="0" w:line="360" w:lineRule="auto"/>
        <w:jc w:val="both"/>
        <w:rPr>
          <w:rFonts w:ascii="Palatino Linotype" w:hAnsi="Palatino Linotype" w:cs="Arial"/>
          <w:sz w:val="24"/>
          <w:szCs w:val="24"/>
        </w:rPr>
      </w:pPr>
      <w:r w:rsidRPr="00C41665">
        <w:rPr>
          <w:rFonts w:ascii="Palatino Linotype" w:hAnsi="Palatino Linotype" w:cs="Arial"/>
          <w:color w:val="000000"/>
          <w:sz w:val="24"/>
          <w:szCs w:val="24"/>
          <w:lang w:val="es-ES_tradnl"/>
        </w:rPr>
        <w:t xml:space="preserve">En efecto, de la normatividad previamente plasmada se desprende que el </w:t>
      </w:r>
      <w:proofErr w:type="gramStart"/>
      <w:r w:rsidRPr="00C41665">
        <w:rPr>
          <w:rFonts w:ascii="Palatino Linotype" w:hAnsi="Palatino Linotype" w:cs="Arial"/>
          <w:color w:val="000000"/>
          <w:sz w:val="24"/>
          <w:szCs w:val="24"/>
          <w:lang w:val="es-ES_tradnl"/>
        </w:rPr>
        <w:t>Secretario</w:t>
      </w:r>
      <w:proofErr w:type="gramEnd"/>
      <w:r w:rsidRPr="00C41665">
        <w:rPr>
          <w:rFonts w:ascii="Palatino Linotype" w:hAnsi="Palatino Linotype" w:cs="Arial"/>
          <w:color w:val="000000"/>
          <w:sz w:val="24"/>
          <w:szCs w:val="24"/>
          <w:lang w:val="es-ES_tradnl"/>
        </w:rPr>
        <w:t xml:space="preserve"> del Ayuntamiento funge como el </w:t>
      </w:r>
      <w:r w:rsidRPr="00C41665">
        <w:rPr>
          <w:rFonts w:ascii="Palatino Linotype" w:hAnsi="Palatino Linotype" w:cs="Arial"/>
          <w:b/>
          <w:color w:val="000000"/>
          <w:sz w:val="24"/>
          <w:szCs w:val="24"/>
          <w:lang w:val="es-ES_tradnl"/>
        </w:rPr>
        <w:t>Sujeto Habilitado Competente</w:t>
      </w:r>
      <w:r w:rsidRPr="00C41665">
        <w:rPr>
          <w:rFonts w:ascii="Palatino Linotype" w:hAnsi="Palatino Linotype" w:cs="Arial"/>
          <w:color w:val="000000"/>
          <w:sz w:val="24"/>
          <w:szCs w:val="24"/>
          <w:lang w:val="es-ES_tradnl"/>
        </w:rPr>
        <w:t xml:space="preserve"> para atender el requerimiento formulado por el particular. </w:t>
      </w:r>
      <w:r w:rsidR="00C41665" w:rsidRPr="00C41665">
        <w:rPr>
          <w:rFonts w:ascii="Palatino Linotype" w:hAnsi="Palatino Linotype" w:cs="Arial"/>
          <w:color w:val="000000"/>
          <w:sz w:val="24"/>
          <w:szCs w:val="24"/>
          <w:lang w:val="es-ES_tradnl"/>
        </w:rPr>
        <w:t xml:space="preserve">Asimismo, es óbice mencionar </w:t>
      </w:r>
      <w:r w:rsidR="00A90295" w:rsidRPr="00C41665">
        <w:rPr>
          <w:rFonts w:ascii="Palatino Linotype" w:hAnsi="Palatino Linotype" w:cs="Arial"/>
          <w:color w:val="000000"/>
          <w:sz w:val="24"/>
          <w:szCs w:val="24"/>
          <w:lang w:val="es-ES_tradnl"/>
        </w:rPr>
        <w:t>que la</w:t>
      </w:r>
      <w:r w:rsidRPr="00C41665">
        <w:rPr>
          <w:rFonts w:ascii="Palatino Linotype" w:hAnsi="Palatino Linotype" w:cs="Arial"/>
          <w:color w:val="000000"/>
          <w:sz w:val="24"/>
          <w:szCs w:val="24"/>
          <w:lang w:val="es-ES_tradnl"/>
        </w:rPr>
        <w:t xml:space="preserve"> esfera competencial del </w:t>
      </w:r>
      <w:r w:rsidRPr="00C41665">
        <w:rPr>
          <w:rFonts w:ascii="Palatino Linotype" w:hAnsi="Palatino Linotype" w:cs="Arial"/>
          <w:b/>
          <w:color w:val="000000"/>
          <w:sz w:val="24"/>
          <w:szCs w:val="24"/>
          <w:lang w:val="es-ES_tradnl"/>
        </w:rPr>
        <w:t xml:space="preserve">Sujeto Obligado </w:t>
      </w:r>
      <w:r w:rsidRPr="00C41665">
        <w:rPr>
          <w:rFonts w:ascii="Palatino Linotype" w:hAnsi="Palatino Linotype" w:cs="Arial"/>
          <w:color w:val="000000"/>
          <w:sz w:val="24"/>
          <w:szCs w:val="24"/>
          <w:lang w:val="es-ES_tradnl"/>
        </w:rPr>
        <w:t>lo constriñe a publicar de manera oficiosa lo relativo a las Actas de cabildo, controles de asistencia, así como el sentido de votaci</w:t>
      </w:r>
      <w:r w:rsidR="00C41665">
        <w:rPr>
          <w:rFonts w:ascii="Palatino Linotype" w:hAnsi="Palatino Linotype" w:cs="Arial"/>
          <w:color w:val="000000"/>
          <w:sz w:val="24"/>
          <w:szCs w:val="24"/>
          <w:lang w:val="es-ES_tradnl"/>
        </w:rPr>
        <w:t xml:space="preserve">ón de sus miembros, robustece lo </w:t>
      </w:r>
      <w:r w:rsidR="00A90295">
        <w:rPr>
          <w:rFonts w:ascii="Palatino Linotype" w:hAnsi="Palatino Linotype" w:cs="Arial"/>
          <w:color w:val="000000"/>
          <w:sz w:val="24"/>
          <w:szCs w:val="24"/>
          <w:lang w:val="es-ES_tradnl"/>
        </w:rPr>
        <w:t xml:space="preserve">anterior </w:t>
      </w:r>
      <w:r w:rsidR="00A90295">
        <w:rPr>
          <w:rFonts w:ascii="Palatino Linotype" w:hAnsi="Palatino Linotype" w:cs="Arial"/>
          <w:sz w:val="24"/>
          <w:szCs w:val="24"/>
        </w:rPr>
        <w:t>los</w:t>
      </w:r>
      <w:r w:rsidR="00071571">
        <w:rPr>
          <w:rFonts w:ascii="Palatino Linotype" w:hAnsi="Palatino Linotype" w:cs="Arial"/>
          <w:sz w:val="24"/>
          <w:szCs w:val="24"/>
        </w:rPr>
        <w:t xml:space="preserve"> artículos 24, fracción XII y </w:t>
      </w:r>
      <w:r w:rsidR="002F0D76">
        <w:rPr>
          <w:rFonts w:ascii="Palatino Linotype" w:hAnsi="Palatino Linotype" w:cs="Arial"/>
          <w:sz w:val="24"/>
          <w:szCs w:val="24"/>
        </w:rPr>
        <w:t xml:space="preserve">94, fracción II, inciso b) de la Ley de Transparencia y Acceso a la Información Pública del Estado de México y Municipios, dispositivos jurídicos que disponen a la literalidad: </w:t>
      </w:r>
    </w:p>
    <w:p w14:paraId="0A4BA7FD" w14:textId="77777777" w:rsidR="002F0D76" w:rsidRPr="00EB0591" w:rsidRDefault="002F0D76" w:rsidP="002F0D76">
      <w:pPr>
        <w:spacing w:before="240" w:line="360" w:lineRule="auto"/>
        <w:ind w:left="851" w:right="851"/>
        <w:jc w:val="both"/>
        <w:rPr>
          <w:rFonts w:ascii="Palatino Linotype" w:hAnsi="Palatino Linotype"/>
          <w:i/>
        </w:rPr>
      </w:pPr>
      <w:r w:rsidRPr="00EB0591">
        <w:rPr>
          <w:rFonts w:ascii="Palatino Linotype" w:hAnsi="Palatino Linotype"/>
          <w:i/>
        </w:rPr>
        <w:t xml:space="preserve">“Artículo 24. Para el cumplimiento de los objetivos de esta Ley, los sujetos obligados deberán cumplir con las siguientes obligaciones, según corresponda, </w:t>
      </w:r>
      <w:proofErr w:type="gramStart"/>
      <w:r w:rsidRPr="00EB0591">
        <w:rPr>
          <w:rFonts w:ascii="Palatino Linotype" w:hAnsi="Palatino Linotype"/>
          <w:i/>
        </w:rPr>
        <w:t>de acuerdo a</w:t>
      </w:r>
      <w:proofErr w:type="gramEnd"/>
      <w:r w:rsidRPr="00EB0591">
        <w:rPr>
          <w:rFonts w:ascii="Palatino Linotype" w:hAnsi="Palatino Linotype"/>
          <w:i/>
        </w:rPr>
        <w:t xml:space="preserve"> su naturaleza:</w:t>
      </w:r>
    </w:p>
    <w:p w14:paraId="13785BCC" w14:textId="77777777" w:rsidR="002F0D76" w:rsidRPr="00EB0591" w:rsidRDefault="002F0D76" w:rsidP="002F0D76">
      <w:pPr>
        <w:spacing w:before="240" w:line="360" w:lineRule="auto"/>
        <w:ind w:left="851" w:right="851"/>
        <w:jc w:val="both"/>
        <w:rPr>
          <w:rFonts w:ascii="Palatino Linotype" w:hAnsi="Palatino Linotype"/>
          <w:i/>
        </w:rPr>
      </w:pPr>
      <w:r w:rsidRPr="00EB0591">
        <w:rPr>
          <w:rFonts w:ascii="Palatino Linotype" w:hAnsi="Palatino Linotype"/>
          <w:i/>
        </w:rPr>
        <w:t>(…)</w:t>
      </w:r>
    </w:p>
    <w:p w14:paraId="0B664E25" w14:textId="77777777" w:rsidR="002F0D76" w:rsidRPr="00EB0591" w:rsidRDefault="002F0D76" w:rsidP="002F0D76">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ED09B49" w14:textId="77777777" w:rsidR="002F0D76" w:rsidRDefault="002F0D76" w:rsidP="002F0D76">
      <w:pPr>
        <w:spacing w:before="240" w:line="360" w:lineRule="auto"/>
        <w:ind w:left="851" w:right="851"/>
        <w:jc w:val="both"/>
        <w:rPr>
          <w:rFonts w:ascii="Palatino Linotype" w:hAnsi="Palatino Linotype"/>
          <w:i/>
        </w:rPr>
      </w:pPr>
      <w:r w:rsidRPr="00EB0591">
        <w:rPr>
          <w:rFonts w:ascii="Palatino Linotype" w:hAnsi="Palatino Linotype"/>
          <w:i/>
        </w:rPr>
        <w:t>(…)</w:t>
      </w:r>
    </w:p>
    <w:p w14:paraId="53E2220D" w14:textId="77777777" w:rsidR="002F0D76" w:rsidRPr="002F0D76" w:rsidRDefault="002F0D76" w:rsidP="002F0D76">
      <w:pPr>
        <w:spacing w:before="240" w:line="360" w:lineRule="auto"/>
        <w:ind w:left="851" w:right="851"/>
        <w:jc w:val="both"/>
        <w:rPr>
          <w:rFonts w:ascii="Palatino Linotype" w:hAnsi="Palatino Linotype"/>
          <w:i/>
        </w:rPr>
      </w:pPr>
      <w:r w:rsidRPr="002F0D76">
        <w:rPr>
          <w:rFonts w:ascii="Palatino Linotype" w:hAnsi="Palatino Linotype"/>
          <w:i/>
        </w:rPr>
        <w:lastRenderedPageBreak/>
        <w:t xml:space="preserve">Artículo 94. Además de las obligaciones de transparencia común a que se refiere el Capítulo II de este Título, los sujetos obligados del Poder Ejecutivo Local y </w:t>
      </w:r>
      <w:proofErr w:type="gramStart"/>
      <w:r w:rsidRPr="002F0D76">
        <w:rPr>
          <w:rFonts w:ascii="Palatino Linotype" w:hAnsi="Palatino Linotype"/>
          <w:i/>
        </w:rPr>
        <w:t>municipales,</w:t>
      </w:r>
      <w:proofErr w:type="gramEnd"/>
      <w:r w:rsidRPr="002F0D76">
        <w:rPr>
          <w:rFonts w:ascii="Palatino Linotype" w:hAnsi="Palatino Linotype"/>
          <w:i/>
        </w:rPr>
        <w:t xml:space="preserve"> deberán poner a disposición del público y actualizar la siguiente información:</w:t>
      </w:r>
    </w:p>
    <w:p w14:paraId="2541212B" w14:textId="77777777" w:rsidR="002F0D76" w:rsidRPr="002F0D76" w:rsidRDefault="002F0D76" w:rsidP="002F0D76">
      <w:pPr>
        <w:spacing w:before="240" w:line="360" w:lineRule="auto"/>
        <w:ind w:left="851" w:right="851"/>
        <w:jc w:val="both"/>
        <w:rPr>
          <w:rFonts w:ascii="Palatino Linotype" w:hAnsi="Palatino Linotype" w:cs="Arial"/>
          <w:i/>
        </w:rPr>
      </w:pPr>
      <w:r w:rsidRPr="002F0D76">
        <w:rPr>
          <w:rFonts w:ascii="Palatino Linotype" w:hAnsi="Palatino Linotype"/>
          <w:i/>
        </w:rPr>
        <w:t>(…)</w:t>
      </w:r>
    </w:p>
    <w:p w14:paraId="4EA23D4C" w14:textId="77777777" w:rsidR="002F0D76" w:rsidRPr="002F0D76" w:rsidRDefault="002F0D76" w:rsidP="002F0D76">
      <w:pPr>
        <w:spacing w:before="240" w:line="360" w:lineRule="auto"/>
        <w:ind w:left="851" w:right="851"/>
        <w:jc w:val="both"/>
        <w:rPr>
          <w:rFonts w:ascii="Palatino Linotype" w:hAnsi="Palatino Linotype"/>
          <w:i/>
        </w:rPr>
      </w:pPr>
      <w:r w:rsidRPr="002F0D76">
        <w:rPr>
          <w:rFonts w:ascii="Palatino Linotype" w:hAnsi="Palatino Linotype"/>
          <w:i/>
        </w:rPr>
        <w:t xml:space="preserve">II. Adicionalmente en el caso de los municipios: </w:t>
      </w:r>
    </w:p>
    <w:p w14:paraId="41165BCF" w14:textId="77777777" w:rsidR="002F0D76" w:rsidRPr="002F0D76" w:rsidRDefault="002F0D76" w:rsidP="002F0D76">
      <w:pPr>
        <w:spacing w:before="240" w:line="360" w:lineRule="auto"/>
        <w:ind w:left="851" w:right="851"/>
        <w:jc w:val="both"/>
        <w:rPr>
          <w:rFonts w:ascii="Palatino Linotype" w:hAnsi="Palatino Linotype"/>
          <w:i/>
        </w:rPr>
      </w:pPr>
      <w:r w:rsidRPr="002F0D76">
        <w:rPr>
          <w:rFonts w:ascii="Palatino Linotype" w:hAnsi="Palatino Linotype"/>
          <w:i/>
        </w:rPr>
        <w:t xml:space="preserve">(…) </w:t>
      </w:r>
    </w:p>
    <w:p w14:paraId="11CCEDD1" w14:textId="77777777" w:rsidR="002F0D76" w:rsidRPr="002F0D76" w:rsidRDefault="002F0D76" w:rsidP="002F0D76">
      <w:pPr>
        <w:spacing w:before="240" w:line="360" w:lineRule="auto"/>
        <w:ind w:left="851" w:right="851"/>
        <w:jc w:val="both"/>
        <w:rPr>
          <w:rFonts w:ascii="Palatino Linotype" w:hAnsi="Palatino Linotype" w:cs="Arial"/>
          <w:b/>
          <w:i/>
          <w:color w:val="000000"/>
          <w:u w:val="single"/>
          <w:lang w:val="es-ES_tradnl"/>
        </w:rPr>
      </w:pPr>
      <w:r w:rsidRPr="002F0D76">
        <w:rPr>
          <w:rFonts w:ascii="Palatino Linotype" w:hAnsi="Palatino Linotype"/>
          <w:b/>
          <w:i/>
          <w:u w:val="single"/>
        </w:rPr>
        <w:t xml:space="preserve">b) Las actas de sesiones de cabildo, los controles de asistencia de los integrantes del Ayuntamiento a las sesiones de cabildo y el sentido de votación de los miembros del cabildo sobre las iniciativas o acuerdos; </w:t>
      </w:r>
      <w:r w:rsidR="00071571" w:rsidRPr="002F0D76">
        <w:rPr>
          <w:rFonts w:ascii="Palatino Linotype" w:hAnsi="Palatino Linotype" w:cs="Arial"/>
          <w:b/>
          <w:i/>
          <w:color w:val="000000"/>
          <w:u w:val="single"/>
          <w:lang w:val="es-ES_tradnl"/>
        </w:rPr>
        <w:t xml:space="preserve"> </w:t>
      </w:r>
    </w:p>
    <w:p w14:paraId="7DCC27B0" w14:textId="77777777" w:rsidR="002F0D76" w:rsidRPr="002F0D76" w:rsidRDefault="002F0D76" w:rsidP="002F0D76">
      <w:pPr>
        <w:spacing w:before="240" w:line="360" w:lineRule="auto"/>
        <w:ind w:left="851" w:right="851"/>
        <w:jc w:val="both"/>
        <w:rPr>
          <w:rFonts w:ascii="Palatino Linotype" w:hAnsi="Palatino Linotype" w:cs="Arial"/>
          <w:b/>
          <w:i/>
          <w:color w:val="000000"/>
          <w:lang w:val="es-ES_tradnl"/>
        </w:rPr>
      </w:pPr>
      <w:r w:rsidRPr="002F0D76">
        <w:rPr>
          <w:rFonts w:ascii="Palatino Linotype" w:hAnsi="Palatino Linotype" w:cs="Arial"/>
          <w:i/>
          <w:color w:val="000000"/>
          <w:lang w:val="es-ES_tradnl"/>
        </w:rPr>
        <w:t>(…)</w:t>
      </w:r>
      <w:r>
        <w:rPr>
          <w:rFonts w:ascii="Palatino Linotype" w:hAnsi="Palatino Linotype" w:cs="Arial"/>
          <w:i/>
          <w:color w:val="000000"/>
          <w:lang w:val="es-ES_tradnl"/>
        </w:rPr>
        <w:t xml:space="preserve">” </w:t>
      </w:r>
      <w:r>
        <w:rPr>
          <w:rFonts w:ascii="Palatino Linotype" w:hAnsi="Palatino Linotype" w:cs="Arial"/>
          <w:b/>
          <w:i/>
          <w:color w:val="000000"/>
          <w:lang w:val="es-ES_tradnl"/>
        </w:rPr>
        <w:t>[Sic]</w:t>
      </w:r>
    </w:p>
    <w:p w14:paraId="1C1B970E" w14:textId="77777777" w:rsidR="002F0D76" w:rsidRDefault="002F0D76" w:rsidP="00071571">
      <w:pPr>
        <w:spacing w:after="0" w:line="360" w:lineRule="auto"/>
        <w:jc w:val="both"/>
        <w:rPr>
          <w:rFonts w:ascii="Palatino Linotype" w:hAnsi="Palatino Linotype" w:cs="Arial"/>
          <w:color w:val="000000"/>
          <w:sz w:val="24"/>
          <w:lang w:val="es-ES_tradnl"/>
        </w:rPr>
      </w:pPr>
    </w:p>
    <w:p w14:paraId="697EC156" w14:textId="77777777" w:rsidR="002F0D76" w:rsidRDefault="002F0D76" w:rsidP="00071571">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A mayor abundamiento, robustece lo anterior las siguientes imágenes ilustrativas correspondientes a la tabla de aplicabilidad del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misma que puede ser consultada en la siguiente dirección electrónica: </w:t>
      </w:r>
    </w:p>
    <w:p w14:paraId="3ECBE47F" w14:textId="77777777" w:rsidR="002F0D76" w:rsidRPr="002F0D76" w:rsidRDefault="008D45B8" w:rsidP="002F0D76">
      <w:pPr>
        <w:spacing w:after="0" w:line="360" w:lineRule="auto"/>
        <w:jc w:val="both"/>
        <w:rPr>
          <w:rFonts w:ascii="Palatino Linotype" w:hAnsi="Palatino Linotype" w:cs="Arial"/>
          <w:color w:val="000000"/>
          <w:sz w:val="24"/>
          <w:szCs w:val="24"/>
          <w:lang w:val="es-ES_tradnl"/>
        </w:rPr>
      </w:pPr>
      <w:hyperlink r:id="rId8" w:history="1">
        <w:r w:rsidR="002F0D76" w:rsidRPr="002F0D76">
          <w:rPr>
            <w:rStyle w:val="Hipervnculo"/>
            <w:rFonts w:ascii="Palatino Linotype" w:hAnsi="Palatino Linotype"/>
            <w:sz w:val="24"/>
            <w:szCs w:val="24"/>
          </w:rPr>
          <w:t>https://www.infoem.org.mx/src/htm/ayuntamientos_ta2019.html</w:t>
        </w:r>
      </w:hyperlink>
    </w:p>
    <w:p w14:paraId="2F09B753" w14:textId="77777777" w:rsidR="002F0D76" w:rsidRDefault="00C41665" w:rsidP="00071571">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mc:AlternateContent>
          <mc:Choice Requires="wps">
            <w:drawing>
              <wp:anchor distT="0" distB="0" distL="114300" distR="114300" simplePos="0" relativeHeight="251688960" behindDoc="0" locked="0" layoutInCell="1" allowOverlap="1" wp14:anchorId="3515BF9E" wp14:editId="1E64D09D">
                <wp:simplePos x="0" y="0"/>
                <wp:positionH relativeFrom="column">
                  <wp:posOffset>-489585</wp:posOffset>
                </wp:positionH>
                <wp:positionV relativeFrom="paragraph">
                  <wp:posOffset>305434</wp:posOffset>
                </wp:positionV>
                <wp:extent cx="6743700" cy="14001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6743700" cy="1400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AD4D0" id="Conector recto 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8.55pt,24.05pt" to="492.45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" strokecolor="#5b9bd5 [3204]" strokeweight=".5pt">
                <v:stroke joinstyle="miter"/>
              </v:line>
            </w:pict>
          </mc:Fallback>
        </mc:AlternateContent>
      </w:r>
    </w:p>
    <w:p w14:paraId="22CAC72B" w14:textId="77777777" w:rsidR="002F0D76" w:rsidRDefault="002F0D76" w:rsidP="00071571">
      <w:pPr>
        <w:spacing w:after="0" w:line="360" w:lineRule="auto"/>
        <w:jc w:val="both"/>
        <w:rPr>
          <w:rFonts w:ascii="Palatino Linotype" w:hAnsi="Palatino Linotype" w:cs="Arial"/>
          <w:color w:val="000000"/>
          <w:sz w:val="24"/>
          <w:lang w:val="es-ES_tradnl"/>
        </w:rPr>
      </w:pPr>
    </w:p>
    <w:p w14:paraId="58477232" w14:textId="77777777" w:rsidR="002F0D76" w:rsidRDefault="00B80028" w:rsidP="00071571">
      <w:pPr>
        <w:spacing w:after="0" w:line="360" w:lineRule="auto"/>
        <w:jc w:val="both"/>
        <w:rPr>
          <w:rFonts w:ascii="Palatino Linotype" w:hAnsi="Palatino Linotype" w:cs="Arial"/>
          <w:color w:val="000000"/>
          <w:sz w:val="24"/>
          <w:lang w:val="es-ES_tradnl"/>
        </w:rPr>
      </w:pPr>
      <w:r>
        <w:rPr>
          <w:rFonts w:ascii="Palatino Linotype" w:hAnsi="Palatino Linotype" w:cs="Arial"/>
          <w:noProof/>
          <w:sz w:val="24"/>
          <w:szCs w:val="24"/>
          <w:lang w:eastAsia="es-MX"/>
        </w:rPr>
        <w:lastRenderedPageBreak/>
        <w:drawing>
          <wp:anchor distT="0" distB="0" distL="114300" distR="114300" simplePos="0" relativeHeight="251687936" behindDoc="0" locked="0" layoutInCell="1" allowOverlap="1" wp14:anchorId="1CA3E410" wp14:editId="56710929">
            <wp:simplePos x="0" y="0"/>
            <wp:positionH relativeFrom="page">
              <wp:posOffset>1009650</wp:posOffset>
            </wp:positionH>
            <wp:positionV relativeFrom="paragraph">
              <wp:posOffset>3883660</wp:posOffset>
            </wp:positionV>
            <wp:extent cx="5753100" cy="3600450"/>
            <wp:effectExtent l="19050" t="19050" r="19050" b="19050"/>
            <wp:wrapThrough wrapText="bothSides">
              <wp:wrapPolygon edited="0">
                <wp:start x="-72" y="-114"/>
                <wp:lineTo x="-72" y="21600"/>
                <wp:lineTo x="21600" y="21600"/>
                <wp:lineTo x="21600" y="-114"/>
                <wp:lineTo x="-72" y="-114"/>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600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t xml:space="preserve"> </w:t>
      </w:r>
      <w:r>
        <w:rPr>
          <w:rFonts w:ascii="Palatino Linotype" w:hAnsi="Palatino Linotype" w:cs="Arial"/>
          <w:noProof/>
          <w:color w:val="000000"/>
          <w:sz w:val="24"/>
          <w:lang w:eastAsia="es-MX"/>
        </w:rPr>
        <w:drawing>
          <wp:anchor distT="0" distB="0" distL="114300" distR="114300" simplePos="0" relativeHeight="251686912" behindDoc="0" locked="0" layoutInCell="1" allowOverlap="1" wp14:anchorId="49795172" wp14:editId="4E365D4D">
            <wp:simplePos x="0" y="0"/>
            <wp:positionH relativeFrom="page">
              <wp:align>center</wp:align>
            </wp:positionH>
            <wp:positionV relativeFrom="paragraph">
              <wp:posOffset>19050</wp:posOffset>
            </wp:positionV>
            <wp:extent cx="5760720" cy="3609975"/>
            <wp:effectExtent l="19050" t="19050" r="11430" b="28575"/>
            <wp:wrapThrough wrapText="bothSides">
              <wp:wrapPolygon edited="0">
                <wp:start x="-71" y="-114"/>
                <wp:lineTo x="-71" y="21657"/>
                <wp:lineTo x="21571" y="21657"/>
                <wp:lineTo x="21571" y="-114"/>
                <wp:lineTo x="-71" y="-114"/>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6099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7F4BD22" w14:textId="77777777" w:rsidR="00B80028" w:rsidRDefault="00C41665" w:rsidP="00071571">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Una vez sentado lo anterior, como se mencionó en el antecedente segundo,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en fecha ocho de octubre del presente, rindió su respuesta a la solicitud de información formulada por la particular, resultando de nuestro</w:t>
      </w:r>
      <w:r w:rsidR="00DF723C">
        <w:rPr>
          <w:rFonts w:ascii="Palatino Linotype" w:hAnsi="Palatino Linotype" w:cs="Arial"/>
          <w:color w:val="000000"/>
          <w:sz w:val="24"/>
          <w:lang w:val="es-ES_tradnl"/>
        </w:rPr>
        <w:t xml:space="preserve"> interés el siguiente extracto:</w:t>
      </w:r>
    </w:p>
    <w:p w14:paraId="13089A72" w14:textId="77777777" w:rsidR="00C41665" w:rsidRPr="00C41665" w:rsidRDefault="00C41665" w:rsidP="00C41665">
      <w:pPr>
        <w:spacing w:before="240" w:line="360" w:lineRule="auto"/>
        <w:ind w:left="851" w:right="851"/>
        <w:jc w:val="both"/>
        <w:rPr>
          <w:rFonts w:ascii="Palatino Linotype" w:hAnsi="Palatino Linotype" w:cs="Arial"/>
          <w:b/>
          <w:i/>
          <w:color w:val="000000"/>
          <w:lang w:val="es-ES_tradnl"/>
        </w:rPr>
      </w:pPr>
      <w:r w:rsidRPr="00C41665">
        <w:rPr>
          <w:rFonts w:ascii="Palatino Linotype" w:hAnsi="Palatino Linotype"/>
          <w:i/>
          <w:color w:val="000000"/>
        </w:rPr>
        <w:t xml:space="preserve">“…Dicha información se encuentra alojada en la página web del Gobierno de Chalco, en el apartado: Transparencia, sección: </w:t>
      </w:r>
      <w:r w:rsidRPr="008D6D04">
        <w:rPr>
          <w:rFonts w:ascii="Palatino Linotype" w:hAnsi="Palatino Linotype"/>
          <w:i/>
          <w:color w:val="000000"/>
        </w:rPr>
        <w:t xml:space="preserve">IPOMEX Chalco, opción: Artículo 92, </w:t>
      </w:r>
      <w:proofErr w:type="gramStart"/>
      <w:r w:rsidRPr="008D6D04">
        <w:rPr>
          <w:rFonts w:ascii="Palatino Linotype" w:hAnsi="Palatino Linotype"/>
          <w:i/>
          <w:color w:val="000000"/>
        </w:rPr>
        <w:t>sub opción</w:t>
      </w:r>
      <w:proofErr w:type="gramEnd"/>
      <w:r w:rsidRPr="008D6D04">
        <w:rPr>
          <w:rFonts w:ascii="Palatino Linotype" w:hAnsi="Palatino Linotype"/>
          <w:i/>
          <w:color w:val="000000"/>
        </w:rPr>
        <w:t>: Sesiones celebradas de Cabildo (FRACCIÓN XXXVIII D).</w:t>
      </w:r>
      <w:r w:rsidRPr="00C41665">
        <w:rPr>
          <w:rFonts w:ascii="Palatino Linotype" w:hAnsi="Palatino Linotype"/>
          <w:i/>
          <w:color w:val="000000"/>
        </w:rPr>
        <w:t xml:space="preserve"> Lo anterior para que le sea informado al peticionario de información pública, vía sistema SAIMEX. Considerando que requirió la respuesta a su solicitud de información pública mediante el Sistema de Acceso a la Información Mexiquense (SAIMEX); se le notifica por dicha vía la respuesta anterior…” </w:t>
      </w:r>
      <w:r w:rsidRPr="00C41665">
        <w:rPr>
          <w:rFonts w:ascii="Palatino Linotype" w:hAnsi="Palatino Linotype"/>
          <w:b/>
          <w:i/>
          <w:color w:val="000000"/>
        </w:rPr>
        <w:t>[Sic]</w:t>
      </w:r>
    </w:p>
    <w:p w14:paraId="4C19B9C4" w14:textId="77777777" w:rsidR="00071571" w:rsidRDefault="00071571" w:rsidP="005C123F">
      <w:pPr>
        <w:autoSpaceDE w:val="0"/>
        <w:autoSpaceDN w:val="0"/>
        <w:adjustRightInd w:val="0"/>
        <w:spacing w:line="360" w:lineRule="auto"/>
        <w:jc w:val="both"/>
        <w:rPr>
          <w:rFonts w:ascii="Palatino Linotype" w:hAnsi="Palatino Linotype" w:cs="Arial"/>
          <w:sz w:val="24"/>
          <w:szCs w:val="24"/>
        </w:rPr>
      </w:pPr>
    </w:p>
    <w:p w14:paraId="11F87071" w14:textId="77777777" w:rsidR="00DF723C" w:rsidRDefault="00DF723C" w:rsidP="005C123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noProof/>
          <w:lang w:eastAsia="es-MX"/>
        </w:rPr>
        <w:drawing>
          <wp:anchor distT="0" distB="0" distL="114300" distR="114300" simplePos="0" relativeHeight="251698176" behindDoc="0" locked="0" layoutInCell="1" allowOverlap="1" wp14:anchorId="16A6397A" wp14:editId="01F7C362">
            <wp:simplePos x="0" y="0"/>
            <wp:positionH relativeFrom="page">
              <wp:align>center</wp:align>
            </wp:positionH>
            <wp:positionV relativeFrom="paragraph">
              <wp:posOffset>817245</wp:posOffset>
            </wp:positionV>
            <wp:extent cx="5753100" cy="2781300"/>
            <wp:effectExtent l="19050" t="19050" r="19050" b="1905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2781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sz w:val="24"/>
          <w:szCs w:val="24"/>
        </w:rPr>
        <w:t xml:space="preserve">En este sentido, de una consulta al portal </w:t>
      </w:r>
      <w:r w:rsidRPr="00DF723C">
        <w:rPr>
          <w:rFonts w:ascii="Palatino Linotype" w:hAnsi="Palatino Linotype" w:cs="Arial"/>
          <w:b/>
          <w:sz w:val="24"/>
          <w:szCs w:val="24"/>
        </w:rPr>
        <w:t>IPOMEX</w:t>
      </w:r>
      <w:r>
        <w:rPr>
          <w:rFonts w:ascii="Palatino Linotype" w:hAnsi="Palatino Linotype" w:cs="Arial"/>
          <w:sz w:val="24"/>
          <w:szCs w:val="24"/>
        </w:rPr>
        <w:t xml:space="preserve"> resultan de nuestro interés las siguientes imágenes ilustrativas: </w:t>
      </w:r>
    </w:p>
    <w:p w14:paraId="02FE6989" w14:textId="77777777" w:rsidR="00DF723C" w:rsidRDefault="00DF723C" w:rsidP="005C123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noProof/>
          <w:lang w:eastAsia="es-MX"/>
        </w:rPr>
        <w:lastRenderedPageBreak/>
        <w:drawing>
          <wp:anchor distT="0" distB="0" distL="114300" distR="114300" simplePos="0" relativeHeight="251700224" behindDoc="0" locked="0" layoutInCell="1" allowOverlap="1" wp14:anchorId="190F33B6" wp14:editId="773F8DEE">
            <wp:simplePos x="0" y="0"/>
            <wp:positionH relativeFrom="margin">
              <wp:align>center</wp:align>
            </wp:positionH>
            <wp:positionV relativeFrom="paragraph">
              <wp:posOffset>46990</wp:posOffset>
            </wp:positionV>
            <wp:extent cx="5361940" cy="7381875"/>
            <wp:effectExtent l="19050" t="19050" r="10160" b="28575"/>
            <wp:wrapThrough wrapText="bothSides">
              <wp:wrapPolygon edited="0">
                <wp:start x="-77" y="-56"/>
                <wp:lineTo x="-77" y="21628"/>
                <wp:lineTo x="21564" y="21628"/>
                <wp:lineTo x="21564" y="-56"/>
                <wp:lineTo x="-77" y="-56"/>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1940" cy="7381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5234F02" w14:textId="77777777" w:rsidR="00045B3C" w:rsidRPr="00C41665" w:rsidRDefault="00C41665" w:rsidP="005C123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Inconforme con la respuesta del </w:t>
      </w:r>
      <w:r>
        <w:rPr>
          <w:rFonts w:ascii="Palatino Linotype" w:hAnsi="Palatino Linotype" w:cs="Arial"/>
          <w:b/>
          <w:sz w:val="24"/>
          <w:szCs w:val="24"/>
        </w:rPr>
        <w:t xml:space="preserve">Sujeto Obligado, La Recurrente </w:t>
      </w:r>
      <w:r>
        <w:rPr>
          <w:rFonts w:ascii="Palatino Linotype" w:hAnsi="Palatino Linotype" w:cs="Arial"/>
          <w:sz w:val="24"/>
          <w:szCs w:val="24"/>
        </w:rPr>
        <w:t xml:space="preserve">interpuso recurso de revisión en fecha diez de octubre, admitiéndose el dieciséis de octubre, ambos del año en curso. Señalando como razones o motivos de inconformidad: </w:t>
      </w:r>
    </w:p>
    <w:p w14:paraId="669B004E" w14:textId="77777777" w:rsidR="00071571" w:rsidRPr="00C41665" w:rsidRDefault="00C41665" w:rsidP="00C41665">
      <w:pPr>
        <w:autoSpaceDE w:val="0"/>
        <w:autoSpaceDN w:val="0"/>
        <w:adjustRightInd w:val="0"/>
        <w:spacing w:before="240" w:line="360" w:lineRule="auto"/>
        <w:ind w:left="851" w:right="851"/>
        <w:jc w:val="both"/>
        <w:rPr>
          <w:rFonts w:ascii="Palatino Linotype" w:hAnsi="Palatino Linotype" w:cs="Arial"/>
          <w:b/>
          <w:i/>
        </w:rPr>
      </w:pPr>
      <w:r w:rsidRPr="00C41665">
        <w:rPr>
          <w:rFonts w:ascii="Palatino Linotype" w:hAnsi="Palatino Linotype"/>
          <w:i/>
          <w:color w:val="000000"/>
        </w:rPr>
        <w:t xml:space="preserve">“Se revisó la página como se menciona en la respuesta y aún no se tiene capturada la acta están muy rezagados me parece poco profesional que den información que supuestamente ahí se va encontrar y tienen capturada hasta él acta 42 celebrada 23 de agosto 2019 por lo que solicito me entreguen a través de este medio él acta que estoy solicitando celebrada 29 de agosto de este </w:t>
      </w:r>
      <w:proofErr w:type="gramStart"/>
      <w:r w:rsidRPr="00C41665">
        <w:rPr>
          <w:rFonts w:ascii="Palatino Linotype" w:hAnsi="Palatino Linotype"/>
          <w:i/>
          <w:color w:val="000000"/>
        </w:rPr>
        <w:t>año .</w:t>
      </w:r>
      <w:proofErr w:type="gramEnd"/>
      <w:r w:rsidRPr="00C41665">
        <w:rPr>
          <w:rFonts w:ascii="Palatino Linotype" w:hAnsi="Palatino Linotype"/>
          <w:i/>
          <w:color w:val="000000"/>
        </w:rPr>
        <w:t xml:space="preserve">” </w:t>
      </w:r>
      <w:r w:rsidRPr="00C41665">
        <w:rPr>
          <w:rFonts w:ascii="Palatino Linotype" w:hAnsi="Palatino Linotype"/>
          <w:b/>
          <w:i/>
          <w:color w:val="000000"/>
        </w:rPr>
        <w:t>[Sic]</w:t>
      </w:r>
    </w:p>
    <w:p w14:paraId="63679590" w14:textId="77777777" w:rsidR="00071571" w:rsidRDefault="00071571" w:rsidP="005C123F">
      <w:pPr>
        <w:autoSpaceDE w:val="0"/>
        <w:autoSpaceDN w:val="0"/>
        <w:adjustRightInd w:val="0"/>
        <w:spacing w:line="360" w:lineRule="auto"/>
        <w:jc w:val="both"/>
        <w:rPr>
          <w:rFonts w:ascii="Palatino Linotype" w:hAnsi="Palatino Linotype" w:cs="Arial"/>
          <w:sz w:val="24"/>
          <w:szCs w:val="24"/>
        </w:rPr>
      </w:pPr>
    </w:p>
    <w:p w14:paraId="17E19E5D" w14:textId="77777777" w:rsidR="00EB39C0" w:rsidRDefault="00C41665" w:rsidP="00BF1ECA">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Así las cosas, se precisa que </w:t>
      </w:r>
      <w:r>
        <w:rPr>
          <w:rFonts w:ascii="Palatino Linotype" w:hAnsi="Palatino Linotype"/>
          <w:b/>
          <w:sz w:val="24"/>
          <w:szCs w:val="24"/>
        </w:rPr>
        <w:t xml:space="preserve">El Sujeto Obligado </w:t>
      </w:r>
      <w:r>
        <w:rPr>
          <w:rFonts w:ascii="Palatino Linotype" w:hAnsi="Palatino Linotype"/>
          <w:sz w:val="24"/>
          <w:szCs w:val="24"/>
        </w:rPr>
        <w:t xml:space="preserve">fue omiso en rendir su informe justificado, por su parte, </w:t>
      </w:r>
      <w:r>
        <w:rPr>
          <w:rFonts w:ascii="Palatino Linotype" w:hAnsi="Palatino Linotype"/>
          <w:b/>
          <w:sz w:val="24"/>
          <w:szCs w:val="24"/>
        </w:rPr>
        <w:t xml:space="preserve">La Recurrente </w:t>
      </w:r>
      <w:r>
        <w:rPr>
          <w:rFonts w:ascii="Palatino Linotype" w:hAnsi="Palatino Linotype"/>
          <w:sz w:val="24"/>
          <w:szCs w:val="24"/>
        </w:rPr>
        <w:t xml:space="preserve">fue omisa en rendir las manifestaciones estimadas pertinentes. </w:t>
      </w:r>
      <w:r w:rsidR="00EB39C0">
        <w:rPr>
          <w:rFonts w:ascii="Palatino Linotype" w:hAnsi="Palatino Linotype"/>
          <w:sz w:val="24"/>
          <w:szCs w:val="24"/>
        </w:rPr>
        <w:t xml:space="preserve">Con base en lo anteriormente expuesto, se desprenden las siguientes consideraciones: </w:t>
      </w:r>
    </w:p>
    <w:p w14:paraId="45852296" w14:textId="77777777" w:rsidR="00EB39C0" w:rsidRDefault="00EB39C0" w:rsidP="00EB39C0">
      <w:pPr>
        <w:pStyle w:val="Prrafodelista"/>
        <w:numPr>
          <w:ilvl w:val="0"/>
          <w:numId w:val="21"/>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A través del derecho de acceso a la información pública fue requerida el Acta de Cabildo derivada de la sesión abierta celebrada el veintinueve de agosto del año en curso, en donde se trató el </w:t>
      </w:r>
      <w:proofErr w:type="gramStart"/>
      <w:r>
        <w:rPr>
          <w:rFonts w:ascii="Palatino Linotype" w:hAnsi="Palatino Linotype"/>
        </w:rPr>
        <w:t>tema  “</w:t>
      </w:r>
      <w:proofErr w:type="gramEnd"/>
      <w:r>
        <w:rPr>
          <w:rFonts w:ascii="Palatino Linotype" w:hAnsi="Palatino Linotype"/>
        </w:rPr>
        <w:t>Recuperación de espacios públicos”</w:t>
      </w:r>
    </w:p>
    <w:p w14:paraId="1F8CB54D" w14:textId="77777777" w:rsidR="00EB39C0" w:rsidRDefault="00EB39C0" w:rsidP="00EB39C0">
      <w:pPr>
        <w:pStyle w:val="Prrafodelista"/>
        <w:numPr>
          <w:ilvl w:val="0"/>
          <w:numId w:val="21"/>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La información requerida por la particular es generada, poseída y administrada por </w:t>
      </w:r>
      <w:r>
        <w:rPr>
          <w:rFonts w:ascii="Palatino Linotype" w:hAnsi="Palatino Linotype"/>
          <w:b/>
        </w:rPr>
        <w:t xml:space="preserve">El Sujeto Obligado, </w:t>
      </w:r>
      <w:r>
        <w:rPr>
          <w:rFonts w:ascii="Palatino Linotype" w:hAnsi="Palatino Linotype"/>
        </w:rPr>
        <w:t xml:space="preserve">precisando que ésta debe ser publicada de manera oficiosa en su portal </w:t>
      </w:r>
      <w:r w:rsidRPr="00DF723C">
        <w:rPr>
          <w:rFonts w:ascii="Palatino Linotype" w:hAnsi="Palatino Linotype"/>
          <w:b/>
        </w:rPr>
        <w:t>IPOMEX.</w:t>
      </w:r>
      <w:r>
        <w:rPr>
          <w:rFonts w:ascii="Palatino Linotype" w:hAnsi="Palatino Linotype"/>
        </w:rPr>
        <w:t xml:space="preserve"> </w:t>
      </w:r>
      <w:bookmarkStart w:id="0" w:name="_GoBack"/>
      <w:bookmarkEnd w:id="0"/>
    </w:p>
    <w:p w14:paraId="74141885" w14:textId="77777777" w:rsidR="00EB39C0" w:rsidRDefault="00EB39C0" w:rsidP="00EB39C0">
      <w:pPr>
        <w:pStyle w:val="Prrafodelista"/>
        <w:numPr>
          <w:ilvl w:val="0"/>
          <w:numId w:val="21"/>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Mediante respuesta, </w:t>
      </w:r>
      <w:r>
        <w:rPr>
          <w:rFonts w:ascii="Palatino Linotype" w:hAnsi="Palatino Linotype"/>
          <w:b/>
        </w:rPr>
        <w:t xml:space="preserve">El Sujeto Obligado </w:t>
      </w:r>
      <w:r>
        <w:rPr>
          <w:rFonts w:ascii="Palatino Linotype" w:hAnsi="Palatino Linotype"/>
        </w:rPr>
        <w:t xml:space="preserve">se limitó a remitir a su portal </w:t>
      </w:r>
      <w:r w:rsidRPr="00EB39C0">
        <w:rPr>
          <w:rFonts w:ascii="Palatino Linotype" w:hAnsi="Palatino Linotype"/>
          <w:b/>
        </w:rPr>
        <w:t>IPOMEX,</w:t>
      </w:r>
      <w:r>
        <w:rPr>
          <w:rFonts w:ascii="Palatino Linotype" w:hAnsi="Palatino Linotype"/>
        </w:rPr>
        <w:t xml:space="preserve"> </w:t>
      </w:r>
      <w:r w:rsidR="00DF723C">
        <w:rPr>
          <w:rFonts w:ascii="Palatino Linotype" w:hAnsi="Palatino Linotype"/>
        </w:rPr>
        <w:t xml:space="preserve">especificando que la información que resulta de interés a la particular corresponde al artículo 92, fracción XXXVIII “Sesiones de Cabildo”. </w:t>
      </w:r>
    </w:p>
    <w:p w14:paraId="41FDA672" w14:textId="77777777" w:rsidR="009C5DB9" w:rsidRPr="009C5DB9" w:rsidRDefault="00DF723C" w:rsidP="009C5DB9">
      <w:pPr>
        <w:pStyle w:val="Prrafodelista"/>
        <w:numPr>
          <w:ilvl w:val="0"/>
          <w:numId w:val="21"/>
        </w:numPr>
        <w:autoSpaceDE w:val="0"/>
        <w:autoSpaceDN w:val="0"/>
        <w:adjustRightInd w:val="0"/>
        <w:spacing w:before="240" w:line="360" w:lineRule="auto"/>
        <w:jc w:val="both"/>
        <w:rPr>
          <w:rFonts w:ascii="Palatino Linotype" w:hAnsi="Palatino Linotype" w:cs="Arial"/>
        </w:rPr>
      </w:pPr>
      <w:r>
        <w:rPr>
          <w:rFonts w:ascii="Palatino Linotype" w:hAnsi="Palatino Linotype"/>
        </w:rPr>
        <w:lastRenderedPageBreak/>
        <w:t xml:space="preserve">Finalmente, de una inspección al portal </w:t>
      </w:r>
      <w:r w:rsidRPr="00DF723C">
        <w:rPr>
          <w:rFonts w:ascii="Palatino Linotype" w:hAnsi="Palatino Linotype"/>
          <w:b/>
        </w:rPr>
        <w:t>IPOMEX</w:t>
      </w:r>
      <w:r>
        <w:rPr>
          <w:rFonts w:ascii="Palatino Linotype" w:hAnsi="Palatino Linotype"/>
          <w:b/>
        </w:rPr>
        <w:t xml:space="preserve">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es posible advertir que </w:t>
      </w:r>
      <w:r w:rsidR="000A04D9">
        <w:rPr>
          <w:rFonts w:ascii="Palatino Linotype" w:hAnsi="Palatino Linotype"/>
        </w:rPr>
        <w:t>el acta que resulta de interés a la ciudadana</w:t>
      </w:r>
      <w:r>
        <w:rPr>
          <w:rFonts w:ascii="Palatino Linotype" w:hAnsi="Palatino Linotype"/>
        </w:rPr>
        <w:t xml:space="preserve"> fue publicada y se encuent</w:t>
      </w:r>
      <w:r w:rsidR="000A04D9">
        <w:rPr>
          <w:rFonts w:ascii="Palatino Linotype" w:hAnsi="Palatino Linotype"/>
        </w:rPr>
        <w:t xml:space="preserve">ra disponible para su consulta, consecuentemente, </w:t>
      </w:r>
      <w:r w:rsidR="000A04D9">
        <w:rPr>
          <w:rFonts w:ascii="Palatino Linotype" w:hAnsi="Palatino Linotype"/>
          <w:b/>
        </w:rPr>
        <w:t xml:space="preserve">El Sujeto Obligado </w:t>
      </w:r>
      <w:r w:rsidR="000A04D9">
        <w:rPr>
          <w:rFonts w:ascii="Palatino Linotype" w:hAnsi="Palatino Linotype"/>
        </w:rPr>
        <w:t>satisfizo el derecho de acceso a la información pública.</w:t>
      </w:r>
    </w:p>
    <w:p w14:paraId="3AE72E45" w14:textId="77777777" w:rsidR="009C5DB9" w:rsidRDefault="009C5DB9" w:rsidP="009C5DB9">
      <w:pPr>
        <w:autoSpaceDE w:val="0"/>
        <w:autoSpaceDN w:val="0"/>
        <w:adjustRightInd w:val="0"/>
        <w:spacing w:before="240" w:line="360" w:lineRule="auto"/>
        <w:jc w:val="both"/>
        <w:rPr>
          <w:rFonts w:ascii="Palatino Linotype" w:hAnsi="Palatino Linotype" w:cs="Arial"/>
        </w:rPr>
      </w:pPr>
    </w:p>
    <w:p w14:paraId="51E6D226" w14:textId="77777777" w:rsidR="009C5DB9" w:rsidRPr="00EE6EC2" w:rsidRDefault="009C5DB9" w:rsidP="009C5DB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La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Pr>
          <w:rFonts w:ascii="Palatino Linotype" w:hAnsi="Palatino Linotype"/>
          <w:b/>
          <w:sz w:val="24"/>
          <w:szCs w:val="24"/>
        </w:rPr>
        <w:t xml:space="preserve">00315/CHALCO/IP/2019 </w:t>
      </w:r>
      <w:r>
        <w:rPr>
          <w:rFonts w:ascii="Palatino Linotype" w:hAnsi="Palatino Linotype"/>
          <w:sz w:val="24"/>
          <w:szCs w:val="24"/>
        </w:rPr>
        <w:t xml:space="preserve">que ha sido materia del presente fallo. </w:t>
      </w:r>
    </w:p>
    <w:p w14:paraId="1F18E7C7" w14:textId="77777777" w:rsidR="009C5DB9" w:rsidRDefault="009C5DB9" w:rsidP="009C5DB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19808D52" w14:textId="77777777" w:rsidR="009C5DB9" w:rsidRDefault="009C5DB9" w:rsidP="009C5DB9">
      <w:pPr>
        <w:tabs>
          <w:tab w:val="left" w:pos="709"/>
        </w:tabs>
        <w:spacing w:before="240" w:line="360" w:lineRule="auto"/>
        <w:ind w:right="51"/>
        <w:jc w:val="both"/>
        <w:rPr>
          <w:rFonts w:ascii="Palatino Linotype" w:hAnsi="Palatino Linotype"/>
          <w:sz w:val="24"/>
          <w:szCs w:val="24"/>
        </w:rPr>
      </w:pPr>
    </w:p>
    <w:p w14:paraId="73BA35F6" w14:textId="77777777" w:rsidR="009C5DB9" w:rsidRDefault="009C5DB9" w:rsidP="009C5DB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49B520E4" w14:textId="77777777" w:rsidR="009C5DB9" w:rsidRDefault="009C5DB9" w:rsidP="009C5DB9">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Pr>
          <w:rFonts w:ascii="Palatino Linotype" w:hAnsi="Palatino Linotype"/>
          <w:b/>
          <w:sz w:val="24"/>
          <w:szCs w:val="24"/>
        </w:rPr>
        <w:t xml:space="preserve">00315/CHALCO/IP/2019,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LA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44BBB4DA" w14:textId="77777777" w:rsidR="009C5DB9" w:rsidRDefault="009C5DB9" w:rsidP="009C5DB9">
      <w:pPr>
        <w:spacing w:before="240" w:line="360" w:lineRule="auto"/>
        <w:jc w:val="both"/>
        <w:rPr>
          <w:rFonts w:ascii="Palatino Linotype" w:hAnsi="Palatino Linotype" w:cs="Arial"/>
          <w:sz w:val="24"/>
          <w:szCs w:val="24"/>
        </w:rPr>
      </w:pPr>
    </w:p>
    <w:p w14:paraId="7015E9DB" w14:textId="77777777" w:rsidR="009C5DB9" w:rsidRDefault="009C5DB9" w:rsidP="009C5DB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13B96E86" w14:textId="77777777" w:rsidR="009C5DB9" w:rsidRDefault="009C5DB9" w:rsidP="009C5DB9">
      <w:pPr>
        <w:autoSpaceDE w:val="0"/>
        <w:autoSpaceDN w:val="0"/>
        <w:adjustRightInd w:val="0"/>
        <w:spacing w:before="240" w:line="360" w:lineRule="auto"/>
        <w:jc w:val="both"/>
        <w:rPr>
          <w:rFonts w:ascii="Palatino Linotype" w:hAnsi="Palatino Linotype" w:cs="Arial"/>
          <w:sz w:val="24"/>
          <w:szCs w:val="24"/>
        </w:rPr>
      </w:pPr>
    </w:p>
    <w:p w14:paraId="4BD1B6D0" w14:textId="77777777" w:rsidR="009C5DB9" w:rsidRPr="001C7CEF" w:rsidRDefault="009C5DB9" w:rsidP="009C5DB9">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 </w:t>
      </w:r>
      <w:r w:rsidRPr="00C64D82">
        <w:rPr>
          <w:rFonts w:ascii="Palatino Linotype" w:hAnsi="Palatino Linotype" w:cs="Arial"/>
          <w:b/>
          <w:sz w:val="24"/>
          <w:szCs w:val="24"/>
        </w:rPr>
        <w:t>LA</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sidR="000A04D9">
        <w:rPr>
          <w:rFonts w:ascii="Palatino Linotype" w:hAnsi="Palatino Linotype" w:cs="Arial"/>
          <w:b/>
          <w:sz w:val="24"/>
          <w:szCs w:val="24"/>
        </w:rPr>
        <w:t>(SAIMEX).</w:t>
      </w:r>
    </w:p>
    <w:p w14:paraId="475F22E0" w14:textId="77777777" w:rsidR="009C5DB9" w:rsidRDefault="009C5DB9" w:rsidP="009C5DB9">
      <w:pPr>
        <w:autoSpaceDE w:val="0"/>
        <w:autoSpaceDN w:val="0"/>
        <w:adjustRightInd w:val="0"/>
        <w:spacing w:before="240" w:line="360" w:lineRule="auto"/>
        <w:jc w:val="both"/>
        <w:rPr>
          <w:rFonts w:ascii="Palatino Linotype" w:hAnsi="Palatino Linotype" w:cs="Arial"/>
          <w:b/>
          <w:sz w:val="24"/>
          <w:szCs w:val="24"/>
        </w:rPr>
      </w:pPr>
    </w:p>
    <w:p w14:paraId="27C9D8FF" w14:textId="77777777" w:rsidR="009C5DB9" w:rsidRDefault="009C5DB9" w:rsidP="009C5DB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 xml:space="preserve">Se hace del conocimiento de </w:t>
      </w:r>
      <w:r w:rsidRPr="00C64D82">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5967E84" w14:textId="77777777" w:rsidR="009C5DB9" w:rsidRPr="00C64D82" w:rsidRDefault="009C5DB9" w:rsidP="009C5DB9">
      <w:pPr>
        <w:tabs>
          <w:tab w:val="left" w:pos="709"/>
        </w:tabs>
        <w:spacing w:before="240" w:line="360" w:lineRule="auto"/>
        <w:ind w:right="851"/>
        <w:jc w:val="both"/>
        <w:rPr>
          <w:rFonts w:ascii="Palatino Linotype" w:hAnsi="Palatino Linotype"/>
          <w:sz w:val="24"/>
          <w:szCs w:val="24"/>
        </w:rPr>
      </w:pPr>
    </w:p>
    <w:p w14:paraId="79803330" w14:textId="77777777" w:rsidR="009C5DB9" w:rsidRDefault="009C5DB9" w:rsidP="009C5DB9">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CUADRAGÉSIMA SEXTA </w:t>
      </w:r>
      <w:r w:rsidRPr="006C6A05">
        <w:rPr>
          <w:rFonts w:ascii="Palatino Linotype" w:hAnsi="Palatino Linotype" w:cs="Arial"/>
          <w:sz w:val="24"/>
          <w:szCs w:val="24"/>
        </w:rPr>
        <w:t xml:space="preserve">SESIÓN ORDINARIA CELEBRADA EL </w:t>
      </w:r>
      <w:r>
        <w:rPr>
          <w:rFonts w:ascii="Palatino Linotype" w:hAnsi="Palatino Linotype" w:cs="Arial"/>
          <w:sz w:val="24"/>
          <w:szCs w:val="24"/>
        </w:rPr>
        <w:t xml:space="preserve">ONCE DE DICIEMBRE DE DOS MIL </w:t>
      </w:r>
      <w:r>
        <w:rPr>
          <w:rFonts w:ascii="Palatino Linotype" w:hAnsi="Palatino Linotype" w:cs="Arial"/>
          <w:sz w:val="24"/>
          <w:szCs w:val="24"/>
        </w:rPr>
        <w:lastRenderedPageBreak/>
        <w:t>DIECINUEVE</w:t>
      </w:r>
      <w:r w:rsidRPr="006C6A05">
        <w:rPr>
          <w:rFonts w:ascii="Palatino Linotype" w:hAnsi="Palatino Linotype" w:cs="Arial"/>
          <w:sz w:val="24"/>
          <w:szCs w:val="24"/>
        </w:rPr>
        <w:t xml:space="preserve">, ANTE EL SECRETARIO TÉCNICO DEL PLENO, ALEXIS TAPIA </w:t>
      </w:r>
      <w:r>
        <w:rPr>
          <w:rFonts w:ascii="Palatino Linotype" w:hAnsi="Palatino Linotype" w:cs="Arial"/>
          <w:noProof/>
          <w:sz w:val="24"/>
          <w:szCs w:val="24"/>
          <w:lang w:eastAsia="es-MX"/>
        </w:rPr>
        <mc:AlternateContent>
          <mc:Choice Requires="wps">
            <w:drawing>
              <wp:anchor distT="0" distB="0" distL="114300" distR="114300" simplePos="0" relativeHeight="251709440" behindDoc="0" locked="0" layoutInCell="1" allowOverlap="1" wp14:anchorId="5C34D8DF" wp14:editId="7270D520">
                <wp:simplePos x="0" y="0"/>
                <wp:positionH relativeFrom="column">
                  <wp:posOffset>-327659</wp:posOffset>
                </wp:positionH>
                <wp:positionV relativeFrom="paragraph">
                  <wp:posOffset>826136</wp:posOffset>
                </wp:positionV>
                <wp:extent cx="6457950" cy="659130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6457950" cy="6591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48D20" id="Conector recto 1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65.05pt" to="482.7pt,5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" strokecolor="#5b9bd5 [3204]" strokeweight=".5pt">
                <v:stroke joinstyle="miter"/>
              </v:line>
            </w:pict>
          </mc:Fallback>
        </mc:AlternateContent>
      </w:r>
      <w:r w:rsidRPr="006C6A05">
        <w:rPr>
          <w:rFonts w:ascii="Palatino Linotype" w:hAnsi="Palatino Linotype" w:cs="Arial"/>
          <w:sz w:val="24"/>
          <w:szCs w:val="24"/>
        </w:rPr>
        <w:t>RAMÍREZ.</w:t>
      </w:r>
      <w:r>
        <w:rPr>
          <w:rFonts w:ascii="Palatino Linotype" w:hAnsi="Palatino Linotype" w:cs="Arial"/>
          <w:sz w:val="24"/>
          <w:szCs w:val="24"/>
        </w:rPr>
        <w:t xml:space="preserve">  </w:t>
      </w:r>
      <w:r>
        <w:rPr>
          <w:rFonts w:ascii="Palatino Linotype" w:hAnsi="Palatino Linotype" w:cs="Arial"/>
          <w:sz w:val="24"/>
          <w:szCs w:val="24"/>
        </w:rPr>
        <w:br w:type="page"/>
      </w:r>
    </w:p>
    <w:p w14:paraId="4638C334" w14:textId="77777777" w:rsidR="009C5DB9" w:rsidRDefault="009C5DB9" w:rsidP="009C5DB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0AA58B05" w14:textId="77777777" w:rsidR="009C5DB9" w:rsidRPr="00D05C83" w:rsidRDefault="009C5DB9" w:rsidP="009C5DB9">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2272" behindDoc="0" locked="0" layoutInCell="1" allowOverlap="1" wp14:anchorId="6DAD1EF7" wp14:editId="2589CAC4">
                <wp:simplePos x="0" y="0"/>
                <wp:positionH relativeFrom="page">
                  <wp:posOffset>2600325</wp:posOffset>
                </wp:positionH>
                <wp:positionV relativeFrom="paragraph">
                  <wp:posOffset>178435</wp:posOffset>
                </wp:positionV>
                <wp:extent cx="2551430" cy="971550"/>
                <wp:effectExtent l="0" t="0" r="20320" b="19050"/>
                <wp:wrapNone/>
                <wp:docPr id="9" name="Cuadro de texto 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364FA0" w14:textId="77777777" w:rsidR="009C5DB9" w:rsidRPr="00EF2FC0" w:rsidRDefault="009C5DB9" w:rsidP="009C5DB9">
                            <w:pPr>
                              <w:jc w:val="center"/>
                              <w:rPr>
                                <w:rFonts w:ascii="Palatino Linotype" w:hAnsi="Palatino Linotype"/>
                              </w:rPr>
                            </w:pPr>
                            <w:r w:rsidRPr="00EF2FC0">
                              <w:rPr>
                                <w:rFonts w:ascii="Palatino Linotype" w:hAnsi="Palatino Linotype"/>
                                <w:b/>
                              </w:rPr>
                              <w:t>Zulema Martínez Sánchez</w:t>
                            </w:r>
                          </w:p>
                          <w:p w14:paraId="0F9962B4" w14:textId="77777777" w:rsidR="009C5DB9" w:rsidRDefault="009C5DB9" w:rsidP="009C5DB9">
                            <w:pPr>
                              <w:jc w:val="center"/>
                              <w:rPr>
                                <w:rFonts w:ascii="Palatino Linotype" w:hAnsi="Palatino Linotype"/>
                              </w:rPr>
                            </w:pPr>
                            <w:r>
                              <w:rPr>
                                <w:rFonts w:ascii="Palatino Linotype" w:hAnsi="Palatino Linotype"/>
                              </w:rPr>
                              <w:t>Comisionada Presidenta</w:t>
                            </w:r>
                          </w:p>
                          <w:p w14:paraId="0A6C4200" w14:textId="77777777" w:rsidR="009C5DB9" w:rsidRDefault="009C5DB9" w:rsidP="009C5DB9">
                            <w:pPr>
                              <w:jc w:val="center"/>
                              <w:rPr>
                                <w:rFonts w:ascii="Palatino Linotype" w:hAnsi="Palatino Linotype"/>
                                <w:b/>
                              </w:rPr>
                            </w:pPr>
                            <w:r>
                              <w:rPr>
                                <w:rFonts w:ascii="Palatino Linotype" w:hAnsi="Palatino Linotype"/>
                                <w:b/>
                              </w:rPr>
                              <w:t>(Rúbrica).</w:t>
                            </w:r>
                          </w:p>
                          <w:p w14:paraId="762CACB9" w14:textId="77777777" w:rsidR="009C5DB9" w:rsidRPr="00016AF3" w:rsidRDefault="009C5DB9" w:rsidP="009C5DB9">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D1EF7" id="_x0000_t202" coordsize="21600,21600" o:spt="202" path="m,l,21600r21600,l21600,xe">
                <v:stroke joinstyle="miter"/>
                <v:path gradientshapeok="t" o:connecttype="rect"/>
              </v:shapetype>
              <v:shape id="Cuadro de texto 9" o:spid="_x0000_s1026" type="#_x0000_t202" style="position:absolute;left:0;text-align:left;margin-left:204.75pt;margin-top:14.05pt;width:200.9pt;height:76.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ByBwFpICAAC5BQAADgAAAAAAAAAAAAAAAAAuAgAAZHJzL2Uyb0RvYy54bWxQ&#10;SwECLQAUAAYACAAAACEAXjOe0N4AAAAKAQAADwAAAAAAAAAAAAAAAADsBAAAZHJzL2Rvd25yZXYu&#10;eG1sUEsFBgAAAAAEAAQA8wAAAPcFAAAAAA==&#10;" fillcolor="white [3201]" strokecolor="white [3212]" strokeweight=".5pt">
                <v:textbox>
                  <w:txbxContent>
                    <w:p w14:paraId="05364FA0" w14:textId="77777777" w:rsidR="009C5DB9" w:rsidRPr="00EF2FC0" w:rsidRDefault="009C5DB9" w:rsidP="009C5DB9">
                      <w:pPr>
                        <w:jc w:val="center"/>
                        <w:rPr>
                          <w:rFonts w:ascii="Palatino Linotype" w:hAnsi="Palatino Linotype"/>
                        </w:rPr>
                      </w:pPr>
                      <w:r w:rsidRPr="00EF2FC0">
                        <w:rPr>
                          <w:rFonts w:ascii="Palatino Linotype" w:hAnsi="Palatino Linotype"/>
                          <w:b/>
                        </w:rPr>
                        <w:t>Zulema Martínez Sánchez</w:t>
                      </w:r>
                    </w:p>
                    <w:p w14:paraId="0F9962B4" w14:textId="77777777" w:rsidR="009C5DB9" w:rsidRDefault="009C5DB9" w:rsidP="009C5DB9">
                      <w:pPr>
                        <w:jc w:val="center"/>
                        <w:rPr>
                          <w:rFonts w:ascii="Palatino Linotype" w:hAnsi="Palatino Linotype"/>
                        </w:rPr>
                      </w:pPr>
                      <w:r>
                        <w:rPr>
                          <w:rFonts w:ascii="Palatino Linotype" w:hAnsi="Palatino Linotype"/>
                        </w:rPr>
                        <w:t>Comisionada Presidenta</w:t>
                      </w:r>
                    </w:p>
                    <w:p w14:paraId="0A6C4200" w14:textId="77777777" w:rsidR="009C5DB9" w:rsidRDefault="009C5DB9" w:rsidP="009C5DB9">
                      <w:pPr>
                        <w:jc w:val="center"/>
                        <w:rPr>
                          <w:rFonts w:ascii="Palatino Linotype" w:hAnsi="Palatino Linotype"/>
                          <w:b/>
                        </w:rPr>
                      </w:pPr>
                      <w:r>
                        <w:rPr>
                          <w:rFonts w:ascii="Palatino Linotype" w:hAnsi="Palatino Linotype"/>
                          <w:b/>
                        </w:rPr>
                        <w:t>(Rúbrica).</w:t>
                      </w:r>
                    </w:p>
                    <w:p w14:paraId="762CACB9" w14:textId="77777777" w:rsidR="009C5DB9" w:rsidRPr="00016AF3" w:rsidRDefault="009C5DB9" w:rsidP="009C5DB9">
                      <w:pPr>
                        <w:jc w:val="center"/>
                        <w:rPr>
                          <w:rFonts w:ascii="Palatino Linotype" w:hAnsi="Palatino Linotype"/>
                          <w:b/>
                        </w:rPr>
                      </w:pPr>
                    </w:p>
                  </w:txbxContent>
                </v:textbox>
                <w10:wrap anchorx="page"/>
              </v:shape>
            </w:pict>
          </mc:Fallback>
        </mc:AlternateContent>
      </w:r>
    </w:p>
    <w:p w14:paraId="0BD2EC3A" w14:textId="77777777" w:rsidR="009C5DB9" w:rsidRDefault="009C5DB9" w:rsidP="009C5DB9">
      <w:pPr>
        <w:autoSpaceDE w:val="0"/>
        <w:autoSpaceDN w:val="0"/>
        <w:adjustRightInd w:val="0"/>
        <w:spacing w:before="240" w:line="480" w:lineRule="auto"/>
        <w:jc w:val="both"/>
        <w:rPr>
          <w:rFonts w:ascii="Palatino Linotype" w:hAnsi="Palatino Linotype" w:cs="Arial"/>
          <w:sz w:val="24"/>
          <w:szCs w:val="24"/>
        </w:rPr>
      </w:pPr>
    </w:p>
    <w:p w14:paraId="35BD2365" w14:textId="77777777" w:rsidR="009C5DB9" w:rsidRDefault="009C5DB9" w:rsidP="009C5DB9">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32347D5F" wp14:editId="22BA79E2">
                <wp:simplePos x="0" y="0"/>
                <wp:positionH relativeFrom="margin">
                  <wp:posOffset>-333375</wp:posOffset>
                </wp:positionH>
                <wp:positionV relativeFrom="paragraph">
                  <wp:posOffset>619760</wp:posOffset>
                </wp:positionV>
                <wp:extent cx="2486025" cy="8953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41B0C2" w14:textId="77777777" w:rsidR="009C5DB9" w:rsidRPr="00EF2FC0" w:rsidRDefault="009C5DB9" w:rsidP="009C5DB9">
                            <w:pPr>
                              <w:jc w:val="center"/>
                              <w:rPr>
                                <w:rFonts w:ascii="Palatino Linotype" w:hAnsi="Palatino Linotype"/>
                                <w:b/>
                              </w:rPr>
                            </w:pPr>
                            <w:r w:rsidRPr="00EF2FC0">
                              <w:rPr>
                                <w:rFonts w:ascii="Palatino Linotype" w:hAnsi="Palatino Linotype"/>
                                <w:b/>
                              </w:rPr>
                              <w:t>Eva Abaid Yapur</w:t>
                            </w:r>
                          </w:p>
                          <w:p w14:paraId="1F26CCF5" w14:textId="77777777" w:rsidR="009C5DB9" w:rsidRPr="00EF2FC0" w:rsidRDefault="009C5DB9" w:rsidP="009C5DB9">
                            <w:pPr>
                              <w:jc w:val="center"/>
                              <w:rPr>
                                <w:rFonts w:ascii="Palatino Linotype" w:hAnsi="Palatino Linotype"/>
                              </w:rPr>
                            </w:pPr>
                            <w:r w:rsidRPr="00EF2FC0">
                              <w:rPr>
                                <w:rFonts w:ascii="Palatino Linotype" w:hAnsi="Palatino Linotype"/>
                              </w:rPr>
                              <w:t>Comisionada</w:t>
                            </w:r>
                          </w:p>
                          <w:p w14:paraId="2E919B9C" w14:textId="77777777" w:rsidR="009C5DB9" w:rsidRDefault="009C5DB9" w:rsidP="009C5DB9">
                            <w:pPr>
                              <w:jc w:val="center"/>
                              <w:rPr>
                                <w:rFonts w:ascii="Palatino Linotype" w:hAnsi="Palatino Linotype"/>
                                <w:b/>
                              </w:rPr>
                            </w:pPr>
                            <w:r>
                              <w:rPr>
                                <w:rFonts w:ascii="Palatino Linotype" w:hAnsi="Palatino Linotype"/>
                                <w:b/>
                              </w:rPr>
                              <w:t>(Rúbrica).</w:t>
                            </w:r>
                          </w:p>
                          <w:p w14:paraId="230B89E3" w14:textId="77777777" w:rsidR="009C5DB9" w:rsidRDefault="009C5DB9" w:rsidP="009C5D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47D5F" id="Cuadro de texto 10" o:spid="_x0000_s1027" type="#_x0000_t202" style="position:absolute;left:0;text-align:left;margin-left:-26.25pt;margin-top:48.8pt;width:195.75pt;height:7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d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Bt+bddlAIAAMIFAAAOAAAAAAAAAAAAAAAAAC4CAABkcnMvZTJvRG9j&#10;LnhtbFBLAQItABQABgAIAAAAIQBvPLxT4QAAAAoBAAAPAAAAAAAAAAAAAAAAAO4EAABkcnMvZG93&#10;bnJldi54bWxQSwUGAAAAAAQABADzAAAA/AUAAAAA&#10;" fillcolor="white [3201]" strokecolor="white [3212]" strokeweight=".5pt">
                <v:textbox>
                  <w:txbxContent>
                    <w:p w14:paraId="1C41B0C2" w14:textId="77777777" w:rsidR="009C5DB9" w:rsidRPr="00EF2FC0" w:rsidRDefault="009C5DB9" w:rsidP="009C5DB9">
                      <w:pPr>
                        <w:jc w:val="center"/>
                        <w:rPr>
                          <w:rFonts w:ascii="Palatino Linotype" w:hAnsi="Palatino Linotype"/>
                          <w:b/>
                        </w:rPr>
                      </w:pPr>
                      <w:r w:rsidRPr="00EF2FC0">
                        <w:rPr>
                          <w:rFonts w:ascii="Palatino Linotype" w:hAnsi="Palatino Linotype"/>
                          <w:b/>
                        </w:rPr>
                        <w:t>Eva Abaid Yapur</w:t>
                      </w:r>
                    </w:p>
                    <w:p w14:paraId="1F26CCF5" w14:textId="77777777" w:rsidR="009C5DB9" w:rsidRPr="00EF2FC0" w:rsidRDefault="009C5DB9" w:rsidP="009C5DB9">
                      <w:pPr>
                        <w:jc w:val="center"/>
                        <w:rPr>
                          <w:rFonts w:ascii="Palatino Linotype" w:hAnsi="Palatino Linotype"/>
                        </w:rPr>
                      </w:pPr>
                      <w:r w:rsidRPr="00EF2FC0">
                        <w:rPr>
                          <w:rFonts w:ascii="Palatino Linotype" w:hAnsi="Palatino Linotype"/>
                        </w:rPr>
                        <w:t>Comisionada</w:t>
                      </w:r>
                    </w:p>
                    <w:p w14:paraId="2E919B9C" w14:textId="77777777" w:rsidR="009C5DB9" w:rsidRDefault="009C5DB9" w:rsidP="009C5DB9">
                      <w:pPr>
                        <w:jc w:val="center"/>
                        <w:rPr>
                          <w:rFonts w:ascii="Palatino Linotype" w:hAnsi="Palatino Linotype"/>
                          <w:b/>
                        </w:rPr>
                      </w:pPr>
                      <w:r>
                        <w:rPr>
                          <w:rFonts w:ascii="Palatino Linotype" w:hAnsi="Palatino Linotype"/>
                          <w:b/>
                        </w:rPr>
                        <w:t>(Rúbrica).</w:t>
                      </w:r>
                    </w:p>
                    <w:p w14:paraId="230B89E3" w14:textId="77777777" w:rsidR="009C5DB9" w:rsidRDefault="009C5DB9" w:rsidP="009C5DB9">
                      <w:pPr>
                        <w:jc w:val="center"/>
                      </w:pPr>
                    </w:p>
                  </w:txbxContent>
                </v:textbox>
                <w10:wrap anchorx="margin"/>
              </v:shape>
            </w:pict>
          </mc:Fallback>
        </mc:AlternateContent>
      </w:r>
    </w:p>
    <w:p w14:paraId="3403A79E" w14:textId="77777777" w:rsidR="009C5DB9" w:rsidRDefault="009C5DB9" w:rsidP="009C5DB9">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66E29ACE" wp14:editId="1E59CA86">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864D2F" w14:textId="77777777" w:rsidR="009C5DB9" w:rsidRPr="00EF2FC0" w:rsidRDefault="009C5DB9" w:rsidP="009C5DB9">
                            <w:pPr>
                              <w:jc w:val="center"/>
                              <w:rPr>
                                <w:rFonts w:ascii="Palatino Linotype" w:hAnsi="Palatino Linotype"/>
                              </w:rPr>
                            </w:pPr>
                            <w:r>
                              <w:rPr>
                                <w:rFonts w:ascii="Palatino Linotype" w:hAnsi="Palatino Linotype"/>
                                <w:b/>
                              </w:rPr>
                              <w:t>José Guadalupe Luna Hernández</w:t>
                            </w:r>
                          </w:p>
                          <w:p w14:paraId="144BD42D"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3C177C7E" w14:textId="77777777" w:rsidR="009C5DB9" w:rsidRPr="009234AD" w:rsidRDefault="009C5DB9" w:rsidP="009C5DB9">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29ACE" id="Cuadro de texto 13" o:spid="_x0000_s1028" type="#_x0000_t202" style="position:absolute;left:0;text-align:left;margin-left:280.2pt;margin-top:6.7pt;width:200.25pt;height:74.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2D864D2F" w14:textId="77777777" w:rsidR="009C5DB9" w:rsidRPr="00EF2FC0" w:rsidRDefault="009C5DB9" w:rsidP="009C5DB9">
                      <w:pPr>
                        <w:jc w:val="center"/>
                        <w:rPr>
                          <w:rFonts w:ascii="Palatino Linotype" w:hAnsi="Palatino Linotype"/>
                        </w:rPr>
                      </w:pPr>
                      <w:r>
                        <w:rPr>
                          <w:rFonts w:ascii="Palatino Linotype" w:hAnsi="Palatino Linotype"/>
                          <w:b/>
                        </w:rPr>
                        <w:t>José Guadalupe Luna Hernández</w:t>
                      </w:r>
                    </w:p>
                    <w:p w14:paraId="144BD42D"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3C177C7E" w14:textId="77777777" w:rsidR="009C5DB9" w:rsidRPr="009234AD" w:rsidRDefault="009C5DB9" w:rsidP="009C5DB9">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B422EA5" w14:textId="77777777" w:rsidR="009C5DB9" w:rsidRPr="00D54B7D" w:rsidRDefault="009C5DB9" w:rsidP="009C5DB9">
      <w:pPr>
        <w:spacing w:before="240" w:line="480" w:lineRule="auto"/>
        <w:jc w:val="both"/>
        <w:rPr>
          <w:rFonts w:ascii="Palatino Linotype" w:hAnsi="Palatino Linotype"/>
        </w:rPr>
      </w:pPr>
    </w:p>
    <w:p w14:paraId="0504260B" w14:textId="77777777" w:rsidR="009C5DB9" w:rsidRDefault="009C5DB9" w:rsidP="009C5DB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75BB298E" wp14:editId="2836133D">
                <wp:simplePos x="0" y="0"/>
                <wp:positionH relativeFrom="margin">
                  <wp:posOffset>-299085</wp:posOffset>
                </wp:positionH>
                <wp:positionV relativeFrom="paragraph">
                  <wp:posOffset>582930</wp:posOffset>
                </wp:positionV>
                <wp:extent cx="2486025" cy="937895"/>
                <wp:effectExtent l="0" t="0" r="9525" b="0"/>
                <wp:wrapNone/>
                <wp:docPr id="11" name="Cuadro de texto 1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24A6D0" w14:textId="77777777" w:rsidR="009C5DB9" w:rsidRPr="00EF2FC0" w:rsidRDefault="009C5DB9" w:rsidP="009C5DB9">
                            <w:pPr>
                              <w:jc w:val="center"/>
                              <w:rPr>
                                <w:rFonts w:ascii="Palatino Linotype" w:hAnsi="Palatino Linotype"/>
                              </w:rPr>
                            </w:pPr>
                            <w:r w:rsidRPr="00EF2FC0">
                              <w:rPr>
                                <w:rFonts w:ascii="Palatino Linotype" w:hAnsi="Palatino Linotype"/>
                                <w:b/>
                              </w:rPr>
                              <w:t>Javier Martínez Cruz</w:t>
                            </w:r>
                          </w:p>
                          <w:p w14:paraId="7D2042EA"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59B4048A" w14:textId="77777777" w:rsidR="009C5DB9" w:rsidRPr="00F55D03" w:rsidRDefault="009C5DB9" w:rsidP="009C5DB9">
                            <w:pPr>
                              <w:jc w:val="center"/>
                              <w:rPr>
                                <w:rFonts w:ascii="Palatino Linotype" w:hAnsi="Palatino Linotype"/>
                                <w:b/>
                              </w:rPr>
                            </w:pPr>
                            <w:r>
                              <w:rPr>
                                <w:rFonts w:ascii="Palatino Linotype" w:hAnsi="Palatino Linotype"/>
                                <w:b/>
                              </w:rPr>
                              <w:t>(Rúbrica).</w:t>
                            </w:r>
                          </w:p>
                          <w:p w14:paraId="6A1F13F2" w14:textId="77777777" w:rsidR="009C5DB9" w:rsidRDefault="009C5DB9" w:rsidP="009C5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B298E" id="Cuadro de texto 11" o:spid="_x0000_s1029" type="#_x0000_t202" style="position:absolute;margin-left:-23.55pt;margin-top:45.9pt;width:195.75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" fillcolor="white [3201]" stroked="f" strokeweight=".5pt">
                <v:textbox>
                  <w:txbxContent>
                    <w:p w14:paraId="3424A6D0" w14:textId="77777777" w:rsidR="009C5DB9" w:rsidRPr="00EF2FC0" w:rsidRDefault="009C5DB9" w:rsidP="009C5DB9">
                      <w:pPr>
                        <w:jc w:val="center"/>
                        <w:rPr>
                          <w:rFonts w:ascii="Palatino Linotype" w:hAnsi="Palatino Linotype"/>
                        </w:rPr>
                      </w:pPr>
                      <w:r w:rsidRPr="00EF2FC0">
                        <w:rPr>
                          <w:rFonts w:ascii="Palatino Linotype" w:hAnsi="Palatino Linotype"/>
                          <w:b/>
                        </w:rPr>
                        <w:t>Javier Martínez Cruz</w:t>
                      </w:r>
                    </w:p>
                    <w:p w14:paraId="7D2042EA"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59B4048A" w14:textId="77777777" w:rsidR="009C5DB9" w:rsidRPr="00F55D03" w:rsidRDefault="009C5DB9" w:rsidP="009C5DB9">
                      <w:pPr>
                        <w:jc w:val="center"/>
                        <w:rPr>
                          <w:rFonts w:ascii="Palatino Linotype" w:hAnsi="Palatino Linotype"/>
                          <w:b/>
                        </w:rPr>
                      </w:pPr>
                      <w:r>
                        <w:rPr>
                          <w:rFonts w:ascii="Palatino Linotype" w:hAnsi="Palatino Linotype"/>
                          <w:b/>
                        </w:rPr>
                        <w:t>(Rúbrica).</w:t>
                      </w:r>
                    </w:p>
                    <w:p w14:paraId="6A1F13F2" w14:textId="77777777" w:rsidR="009C5DB9" w:rsidRDefault="009C5DB9" w:rsidP="009C5DB9"/>
                  </w:txbxContent>
                </v:textbox>
                <w10:wrap anchorx="margin"/>
              </v:shape>
            </w:pict>
          </mc:Fallback>
        </mc:AlternateContent>
      </w:r>
    </w:p>
    <w:p w14:paraId="0B342D05" w14:textId="77777777" w:rsidR="009C5DB9" w:rsidRDefault="009C5DB9" w:rsidP="009C5DB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3D8CDF4E" wp14:editId="605F8C80">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FA9564" w14:textId="77777777" w:rsidR="009C5DB9" w:rsidRPr="00EF2FC0" w:rsidRDefault="009C5DB9" w:rsidP="009C5DB9">
                            <w:pPr>
                              <w:jc w:val="center"/>
                              <w:rPr>
                                <w:rFonts w:ascii="Palatino Linotype" w:hAnsi="Palatino Linotype"/>
                              </w:rPr>
                            </w:pPr>
                            <w:r>
                              <w:rPr>
                                <w:rFonts w:ascii="Palatino Linotype" w:hAnsi="Palatino Linotype"/>
                                <w:b/>
                              </w:rPr>
                              <w:t>Luis Gustavo Parra Noriega</w:t>
                            </w:r>
                          </w:p>
                          <w:p w14:paraId="1741F05A"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57AE6A0F" w14:textId="77777777" w:rsidR="009C5DB9" w:rsidRPr="00F55D03" w:rsidRDefault="009C5DB9" w:rsidP="009C5DB9">
                            <w:pPr>
                              <w:jc w:val="center"/>
                              <w:rPr>
                                <w:rFonts w:ascii="Palatino Linotype" w:hAnsi="Palatino Linotype"/>
                                <w:b/>
                              </w:rPr>
                            </w:pPr>
                            <w:r>
                              <w:rPr>
                                <w:rFonts w:ascii="Palatino Linotype" w:hAnsi="Palatino Linotype"/>
                                <w:b/>
                              </w:rPr>
                              <w:t>(Rúbrica).</w:t>
                            </w:r>
                          </w:p>
                          <w:p w14:paraId="5927B896" w14:textId="77777777" w:rsidR="009C5DB9" w:rsidRDefault="009C5DB9" w:rsidP="009C5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CDF4E" id="Cuadro de texto 16" o:spid="_x0000_s1030" type="#_x0000_t202" style="position:absolute;margin-left:281.7pt;margin-top:4.2pt;width:200.25pt;height:73.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3BFA9564" w14:textId="77777777" w:rsidR="009C5DB9" w:rsidRPr="00EF2FC0" w:rsidRDefault="009C5DB9" w:rsidP="009C5DB9">
                      <w:pPr>
                        <w:jc w:val="center"/>
                        <w:rPr>
                          <w:rFonts w:ascii="Palatino Linotype" w:hAnsi="Palatino Linotype"/>
                        </w:rPr>
                      </w:pPr>
                      <w:r>
                        <w:rPr>
                          <w:rFonts w:ascii="Palatino Linotype" w:hAnsi="Palatino Linotype"/>
                          <w:b/>
                        </w:rPr>
                        <w:t>Luis Gustavo Parra Noriega</w:t>
                      </w:r>
                    </w:p>
                    <w:p w14:paraId="1741F05A"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57AE6A0F" w14:textId="77777777" w:rsidR="009C5DB9" w:rsidRPr="00F55D03" w:rsidRDefault="009C5DB9" w:rsidP="009C5DB9">
                      <w:pPr>
                        <w:jc w:val="center"/>
                        <w:rPr>
                          <w:rFonts w:ascii="Palatino Linotype" w:hAnsi="Palatino Linotype"/>
                          <w:b/>
                        </w:rPr>
                      </w:pPr>
                      <w:r>
                        <w:rPr>
                          <w:rFonts w:ascii="Palatino Linotype" w:hAnsi="Palatino Linotype"/>
                          <w:b/>
                        </w:rPr>
                        <w:t>(Rúbrica).</w:t>
                      </w:r>
                    </w:p>
                    <w:p w14:paraId="5927B896" w14:textId="77777777" w:rsidR="009C5DB9" w:rsidRDefault="009C5DB9" w:rsidP="009C5DB9"/>
                  </w:txbxContent>
                </v:textbox>
                <w10:wrap anchorx="margin"/>
              </v:shape>
            </w:pict>
          </mc:Fallback>
        </mc:AlternateContent>
      </w:r>
    </w:p>
    <w:p w14:paraId="6BAFD50E" w14:textId="77777777" w:rsidR="009C5DB9" w:rsidRDefault="009C5DB9" w:rsidP="009C5DB9">
      <w:pPr>
        <w:spacing w:before="240" w:line="480" w:lineRule="auto"/>
        <w:rPr>
          <w:rFonts w:ascii="Palatino Linotype" w:hAnsi="Palatino Linotype"/>
          <w:b/>
        </w:rPr>
      </w:pPr>
    </w:p>
    <w:p w14:paraId="538D7BC9" w14:textId="77777777" w:rsidR="009C5DB9" w:rsidRDefault="009C5DB9" w:rsidP="009C5DB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4C9DEA2F" wp14:editId="612DE530">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54D739" w14:textId="77777777" w:rsidR="009C5DB9" w:rsidRPr="007F6133" w:rsidRDefault="009C5DB9" w:rsidP="009C5DB9">
                            <w:pPr>
                              <w:jc w:val="center"/>
                              <w:rPr>
                                <w:rFonts w:ascii="Palatino Linotype" w:hAnsi="Palatino Linotype"/>
                                <w:b/>
                              </w:rPr>
                            </w:pPr>
                            <w:r>
                              <w:rPr>
                                <w:rFonts w:ascii="Palatino Linotype" w:hAnsi="Palatino Linotype"/>
                                <w:b/>
                              </w:rPr>
                              <w:t xml:space="preserve">Alexis Tapia Ramírez </w:t>
                            </w:r>
                          </w:p>
                          <w:p w14:paraId="04D19355" w14:textId="77777777" w:rsidR="009C5DB9" w:rsidRDefault="009C5DB9" w:rsidP="009C5DB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70DCD63" w14:textId="77777777" w:rsidR="009C5DB9" w:rsidRDefault="009C5DB9" w:rsidP="009C5DB9">
                            <w:pPr>
                              <w:jc w:val="center"/>
                              <w:rPr>
                                <w:rFonts w:ascii="Palatino Linotype" w:hAnsi="Palatino Linotype"/>
                                <w:b/>
                              </w:rPr>
                            </w:pPr>
                            <w:r>
                              <w:rPr>
                                <w:rFonts w:ascii="Palatino Linotype" w:hAnsi="Palatino Linotype"/>
                                <w:b/>
                              </w:rPr>
                              <w:t>(Rúbrica).</w:t>
                            </w:r>
                          </w:p>
                          <w:p w14:paraId="678D40EE" w14:textId="77777777" w:rsidR="009C5DB9" w:rsidRDefault="009C5DB9" w:rsidP="009C5DB9">
                            <w:pPr>
                              <w:jc w:val="center"/>
                              <w:rPr>
                                <w:rFonts w:ascii="Palatino Linotype" w:hAnsi="Palatino Linotype"/>
                              </w:rPr>
                            </w:pPr>
                          </w:p>
                          <w:p w14:paraId="3100CEF1" w14:textId="77777777" w:rsidR="009C5DB9" w:rsidRPr="00EF2FC0" w:rsidRDefault="009C5DB9" w:rsidP="009C5DB9">
                            <w:pPr>
                              <w:jc w:val="center"/>
                              <w:rPr>
                                <w:rFonts w:ascii="Palatino Linotype" w:hAnsi="Palatino Linotype"/>
                              </w:rPr>
                            </w:pPr>
                          </w:p>
                          <w:p w14:paraId="070FBD49" w14:textId="77777777" w:rsidR="009C5DB9" w:rsidRDefault="009C5DB9" w:rsidP="009C5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DEA2F" id="Cuadro de texto 17" o:spid="_x0000_s1031" type="#_x0000_t202" style="position:absolute;margin-left:101.55pt;margin-top:18.2pt;width:248.25pt;height:1in;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4F54D739" w14:textId="77777777" w:rsidR="009C5DB9" w:rsidRPr="007F6133" w:rsidRDefault="009C5DB9" w:rsidP="009C5DB9">
                      <w:pPr>
                        <w:jc w:val="center"/>
                        <w:rPr>
                          <w:rFonts w:ascii="Palatino Linotype" w:hAnsi="Palatino Linotype"/>
                          <w:b/>
                        </w:rPr>
                      </w:pPr>
                      <w:r>
                        <w:rPr>
                          <w:rFonts w:ascii="Palatino Linotype" w:hAnsi="Palatino Linotype"/>
                          <w:b/>
                        </w:rPr>
                        <w:t xml:space="preserve">Alexis Tapia Ramírez </w:t>
                      </w:r>
                    </w:p>
                    <w:p w14:paraId="04D19355" w14:textId="77777777" w:rsidR="009C5DB9" w:rsidRDefault="009C5DB9" w:rsidP="009C5DB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70DCD63" w14:textId="77777777" w:rsidR="009C5DB9" w:rsidRDefault="009C5DB9" w:rsidP="009C5DB9">
                      <w:pPr>
                        <w:jc w:val="center"/>
                        <w:rPr>
                          <w:rFonts w:ascii="Palatino Linotype" w:hAnsi="Palatino Linotype"/>
                          <w:b/>
                        </w:rPr>
                      </w:pPr>
                      <w:r>
                        <w:rPr>
                          <w:rFonts w:ascii="Palatino Linotype" w:hAnsi="Palatino Linotype"/>
                          <w:b/>
                        </w:rPr>
                        <w:t>(Rúbrica).</w:t>
                      </w:r>
                    </w:p>
                    <w:p w14:paraId="678D40EE" w14:textId="77777777" w:rsidR="009C5DB9" w:rsidRDefault="009C5DB9" w:rsidP="009C5DB9">
                      <w:pPr>
                        <w:jc w:val="center"/>
                        <w:rPr>
                          <w:rFonts w:ascii="Palatino Linotype" w:hAnsi="Palatino Linotype"/>
                        </w:rPr>
                      </w:pPr>
                    </w:p>
                    <w:p w14:paraId="3100CEF1" w14:textId="77777777" w:rsidR="009C5DB9" w:rsidRPr="00EF2FC0" w:rsidRDefault="009C5DB9" w:rsidP="009C5DB9">
                      <w:pPr>
                        <w:jc w:val="center"/>
                        <w:rPr>
                          <w:rFonts w:ascii="Palatino Linotype" w:hAnsi="Palatino Linotype"/>
                        </w:rPr>
                      </w:pPr>
                    </w:p>
                    <w:p w14:paraId="070FBD49" w14:textId="77777777" w:rsidR="009C5DB9" w:rsidRDefault="009C5DB9" w:rsidP="009C5DB9"/>
                  </w:txbxContent>
                </v:textbox>
                <w10:wrap anchorx="margin"/>
              </v:shape>
            </w:pict>
          </mc:Fallback>
        </mc:AlternateContent>
      </w:r>
    </w:p>
    <w:p w14:paraId="75D2B80A" w14:textId="77777777" w:rsidR="009C5DB9" w:rsidRPr="00D54B7D" w:rsidRDefault="009C5DB9" w:rsidP="009C5DB9">
      <w:pPr>
        <w:spacing w:before="240" w:line="480" w:lineRule="auto"/>
        <w:rPr>
          <w:rFonts w:ascii="Palatino Linotype" w:hAnsi="Palatino Linotype"/>
          <w:b/>
        </w:rPr>
      </w:pPr>
    </w:p>
    <w:p w14:paraId="2FEB58A9" w14:textId="77777777" w:rsidR="009C5DB9" w:rsidRDefault="009C5DB9" w:rsidP="009C5DB9">
      <w:pPr>
        <w:tabs>
          <w:tab w:val="left" w:pos="5415"/>
        </w:tabs>
        <w:spacing w:before="240" w:line="360" w:lineRule="auto"/>
        <w:ind w:right="51"/>
        <w:jc w:val="both"/>
        <w:rPr>
          <w:rFonts w:ascii="Palatino Linotype" w:hAnsi="Palatino Linotype" w:cs="Arial"/>
          <w:sz w:val="16"/>
          <w:szCs w:val="16"/>
        </w:rPr>
      </w:pPr>
    </w:p>
    <w:p w14:paraId="72B51D23" w14:textId="77777777" w:rsidR="009C5DB9" w:rsidRDefault="009C5DB9" w:rsidP="009C5DB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once de diciembre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07935/INFOEM/IP/RR/2019. </w:t>
      </w:r>
    </w:p>
    <w:p w14:paraId="292BCE70" w14:textId="77777777" w:rsidR="009C5DB9" w:rsidRPr="008C5A03" w:rsidRDefault="008C5A03" w:rsidP="008C5A03">
      <w:pPr>
        <w:autoSpaceDE w:val="0"/>
        <w:autoSpaceDN w:val="0"/>
        <w:adjustRightInd w:val="0"/>
        <w:spacing w:before="240" w:line="360" w:lineRule="auto"/>
        <w:jc w:val="both"/>
        <w:rPr>
          <w:rFonts w:ascii="Palatino Linotype" w:hAnsi="Palatino Linotype" w:cs="Arial"/>
          <w:sz w:val="18"/>
          <w:szCs w:val="18"/>
        </w:rPr>
      </w:pPr>
      <w:r w:rsidRPr="008C5A03">
        <w:rPr>
          <w:rFonts w:ascii="Palatino Linotype" w:hAnsi="Palatino Linotype" w:cs="Arial"/>
          <w:sz w:val="18"/>
          <w:szCs w:val="18"/>
        </w:rPr>
        <w:t>OSAM/JCMA</w:t>
      </w:r>
    </w:p>
    <w:p w14:paraId="109B68F2" w14:textId="77777777" w:rsidR="009C5DB9" w:rsidRDefault="009C5DB9" w:rsidP="009C5DB9">
      <w:pPr>
        <w:pStyle w:val="Prrafodelista"/>
        <w:autoSpaceDE w:val="0"/>
        <w:autoSpaceDN w:val="0"/>
        <w:adjustRightInd w:val="0"/>
        <w:spacing w:before="240" w:line="360" w:lineRule="auto"/>
        <w:ind w:left="720"/>
        <w:jc w:val="both"/>
        <w:rPr>
          <w:rFonts w:ascii="Palatino Linotype" w:hAnsi="Palatino Linotype" w:cs="Arial"/>
        </w:rPr>
      </w:pPr>
    </w:p>
    <w:sectPr w:rsidR="009C5DB9"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242E8" w14:textId="77777777" w:rsidR="008D45B8" w:rsidRDefault="008D45B8" w:rsidP="006168E4">
      <w:pPr>
        <w:spacing w:after="0" w:line="240" w:lineRule="auto"/>
      </w:pPr>
      <w:r>
        <w:separator/>
      </w:r>
    </w:p>
  </w:endnote>
  <w:endnote w:type="continuationSeparator" w:id="0">
    <w:p w14:paraId="0DBDAF20" w14:textId="77777777" w:rsidR="008D45B8" w:rsidRDefault="008D45B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F9B8C"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5A0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C5A03">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9C48D"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5A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C5A03">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76951" w14:textId="77777777" w:rsidR="008D45B8" w:rsidRDefault="008D45B8" w:rsidP="006168E4">
      <w:pPr>
        <w:spacing w:after="0" w:line="240" w:lineRule="auto"/>
      </w:pPr>
      <w:r>
        <w:separator/>
      </w:r>
    </w:p>
  </w:footnote>
  <w:footnote w:type="continuationSeparator" w:id="0">
    <w:p w14:paraId="377C0A87" w14:textId="77777777" w:rsidR="008D45B8" w:rsidRDefault="008D45B8" w:rsidP="006168E4">
      <w:pPr>
        <w:spacing w:after="0" w:line="240" w:lineRule="auto"/>
      </w:pPr>
      <w:r>
        <w:continuationSeparator/>
      </w:r>
    </w:p>
  </w:footnote>
  <w:footnote w:id="1">
    <w:p w14:paraId="3FC99B07" w14:textId="77777777" w:rsidR="00DF723C" w:rsidRPr="005552A8" w:rsidRDefault="00DF723C" w:rsidP="00DF723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44D3FCC" w14:textId="77777777" w:rsidR="00DF723C" w:rsidRPr="005552A8" w:rsidRDefault="00DF723C" w:rsidP="00DF723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E8E8" w14:textId="77777777" w:rsidR="000B6D7D" w:rsidRDefault="000B6D7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B6D7D" w14:paraId="67725F65" w14:textId="77777777" w:rsidTr="00FB4AAD">
      <w:trPr>
        <w:trHeight w:val="227"/>
      </w:trPr>
      <w:tc>
        <w:tcPr>
          <w:tcW w:w="5529" w:type="dxa"/>
          <w:hideMark/>
        </w:tcPr>
        <w:p w14:paraId="210EDFD4"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2AD8FCC" w14:textId="77777777" w:rsidR="000B6D7D" w:rsidRPr="00B4142F" w:rsidRDefault="006114B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07935</w:t>
          </w:r>
          <w:r w:rsidR="000B6D7D">
            <w:rPr>
              <w:rFonts w:ascii="Palatino Linotype" w:hAnsi="Palatino Linotype" w:cs="Arial"/>
              <w:bCs/>
              <w:sz w:val="24"/>
              <w:lang w:eastAsia="es-MX"/>
            </w:rPr>
            <w:t>/INFOEM/IP/RR/2019</w:t>
          </w:r>
        </w:p>
      </w:tc>
    </w:tr>
    <w:tr w:rsidR="000B6D7D" w14:paraId="6FA9CF8F" w14:textId="77777777" w:rsidTr="00FB4AAD">
      <w:trPr>
        <w:trHeight w:val="242"/>
      </w:trPr>
      <w:tc>
        <w:tcPr>
          <w:tcW w:w="5529" w:type="dxa"/>
          <w:hideMark/>
        </w:tcPr>
        <w:p w14:paraId="29C2A12D"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AADFC03" w14:textId="77777777" w:rsidR="000B6D7D" w:rsidRPr="00F06FED" w:rsidRDefault="002F0D76"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Chalco</w:t>
          </w:r>
        </w:p>
      </w:tc>
    </w:tr>
    <w:tr w:rsidR="000B6D7D" w14:paraId="0DE21EC7" w14:textId="77777777" w:rsidTr="00FB4AAD">
      <w:trPr>
        <w:trHeight w:val="342"/>
      </w:trPr>
      <w:tc>
        <w:tcPr>
          <w:tcW w:w="5529" w:type="dxa"/>
          <w:hideMark/>
        </w:tcPr>
        <w:p w14:paraId="608CA44C" w14:textId="77777777" w:rsidR="000B6D7D" w:rsidRDefault="00172C7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0E87E17D" w14:textId="77777777" w:rsidR="000B6D7D" w:rsidRDefault="00DF783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6C36BC5" w14:textId="77777777" w:rsidR="000B6D7D" w:rsidRDefault="000B6D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B6D7D" w14:paraId="04429AEC" w14:textId="77777777" w:rsidTr="00FB4AAD">
      <w:trPr>
        <w:trHeight w:val="227"/>
      </w:trPr>
      <w:tc>
        <w:tcPr>
          <w:tcW w:w="5529" w:type="dxa"/>
          <w:hideMark/>
        </w:tcPr>
        <w:p w14:paraId="495BA488"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BC3DEAE" w14:textId="77777777" w:rsidR="000B6D7D" w:rsidRPr="00B4142F" w:rsidRDefault="006114B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07935</w:t>
          </w:r>
          <w:r w:rsidR="000B6D7D">
            <w:rPr>
              <w:rFonts w:ascii="Palatino Linotype" w:hAnsi="Palatino Linotype" w:cs="Arial"/>
              <w:bCs/>
              <w:sz w:val="24"/>
              <w:lang w:eastAsia="es-MX"/>
            </w:rPr>
            <w:t>/INFOEM/IP/RR/2019</w:t>
          </w:r>
        </w:p>
      </w:tc>
    </w:tr>
    <w:tr w:rsidR="000B6D7D" w14:paraId="18602826" w14:textId="77777777" w:rsidTr="00FB4AAD">
      <w:trPr>
        <w:trHeight w:val="196"/>
      </w:trPr>
      <w:tc>
        <w:tcPr>
          <w:tcW w:w="5529" w:type="dxa"/>
          <w:hideMark/>
        </w:tcPr>
        <w:p w14:paraId="0A3DFDD2"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73F099B" w14:textId="129B9CBA" w:rsidR="000B6D7D" w:rsidRPr="00F06FED" w:rsidRDefault="00402B47" w:rsidP="00CC0C5F">
          <w:pPr>
            <w:spacing w:after="120" w:line="256" w:lineRule="auto"/>
            <w:ind w:left="639" w:right="214"/>
            <w:jc w:val="both"/>
            <w:rPr>
              <w:rFonts w:ascii="Palatino Linotype" w:hAnsi="Palatino Linotype" w:cs="Arial"/>
            </w:rPr>
          </w:pPr>
          <w:r>
            <w:rPr>
              <w:rFonts w:ascii="Palatino Linotype" w:hAnsi="Palatino Linotype" w:cs="Arial"/>
            </w:rPr>
            <w:t>XXXXX</w:t>
          </w:r>
          <w:r w:rsidR="006114BA">
            <w:rPr>
              <w:rFonts w:ascii="Palatino Linotype" w:hAnsi="Palatino Linotype" w:cs="Arial"/>
            </w:rPr>
            <w:t xml:space="preserve"> </w:t>
          </w:r>
          <w:r>
            <w:rPr>
              <w:rFonts w:ascii="Palatino Linotype" w:hAnsi="Palatino Linotype" w:cs="Arial"/>
            </w:rPr>
            <w:t>XXXXXX</w:t>
          </w:r>
        </w:p>
      </w:tc>
    </w:tr>
    <w:tr w:rsidR="000B6D7D" w14:paraId="6B11C4BB" w14:textId="77777777" w:rsidTr="00FB4AAD">
      <w:trPr>
        <w:trHeight w:val="242"/>
      </w:trPr>
      <w:tc>
        <w:tcPr>
          <w:tcW w:w="5529" w:type="dxa"/>
          <w:hideMark/>
        </w:tcPr>
        <w:p w14:paraId="3BF0ED0E"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4C31538" w14:textId="77777777" w:rsidR="000B6D7D" w:rsidRDefault="006114BA"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Chalco</w:t>
          </w:r>
        </w:p>
      </w:tc>
    </w:tr>
    <w:tr w:rsidR="000B6D7D" w14:paraId="7F6897CF" w14:textId="77777777" w:rsidTr="00FB4AAD">
      <w:trPr>
        <w:trHeight w:val="342"/>
      </w:trPr>
      <w:tc>
        <w:tcPr>
          <w:tcW w:w="5529" w:type="dxa"/>
          <w:hideMark/>
        </w:tcPr>
        <w:p w14:paraId="23B52D66" w14:textId="77777777" w:rsidR="000B6D7D" w:rsidRDefault="00172C7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789B7872" w14:textId="77777777" w:rsidR="000B6D7D" w:rsidRDefault="00DF783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6A94DDB4" w14:textId="77777777" w:rsidR="000B6D7D" w:rsidRDefault="000B6D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EF4291"/>
    <w:multiLevelType w:val="hybridMultilevel"/>
    <w:tmpl w:val="4032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D758F2"/>
    <w:multiLevelType w:val="hybridMultilevel"/>
    <w:tmpl w:val="047C7962"/>
    <w:lvl w:ilvl="0" w:tplc="562AE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7" w15:restartNumberingAfterBreak="0">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2"/>
  </w:num>
  <w:num w:numId="2">
    <w:abstractNumId w:val="16"/>
  </w:num>
  <w:num w:numId="3">
    <w:abstractNumId w:val="1"/>
  </w:num>
  <w:num w:numId="4">
    <w:abstractNumId w:val="6"/>
  </w:num>
  <w:num w:numId="5">
    <w:abstractNumId w:val="15"/>
  </w:num>
  <w:num w:numId="6">
    <w:abstractNumId w:val="4"/>
  </w:num>
  <w:num w:numId="7">
    <w:abstractNumId w:val="14"/>
  </w:num>
  <w:num w:numId="8">
    <w:abstractNumId w:val="9"/>
  </w:num>
  <w:num w:numId="9">
    <w:abstractNumId w:val="0"/>
  </w:num>
  <w:num w:numId="10">
    <w:abstractNumId w:val="10"/>
  </w:num>
  <w:num w:numId="11">
    <w:abstractNumId w:val="11"/>
  </w:num>
  <w:num w:numId="12">
    <w:abstractNumId w:val="20"/>
  </w:num>
  <w:num w:numId="13">
    <w:abstractNumId w:val="8"/>
  </w:num>
  <w:num w:numId="14">
    <w:abstractNumId w:val="13"/>
  </w:num>
  <w:num w:numId="15">
    <w:abstractNumId w:val="5"/>
  </w:num>
  <w:num w:numId="16">
    <w:abstractNumId w:val="17"/>
  </w:num>
  <w:num w:numId="17">
    <w:abstractNumId w:val="19"/>
  </w:num>
  <w:num w:numId="18">
    <w:abstractNumId w:val="3"/>
  </w:num>
  <w:num w:numId="19">
    <w:abstractNumId w:val="18"/>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B15"/>
    <w:rsid w:val="00012201"/>
    <w:rsid w:val="00014FD1"/>
    <w:rsid w:val="00022EAF"/>
    <w:rsid w:val="000306A7"/>
    <w:rsid w:val="00031605"/>
    <w:rsid w:val="00045379"/>
    <w:rsid w:val="00045B3C"/>
    <w:rsid w:val="0004682D"/>
    <w:rsid w:val="00055224"/>
    <w:rsid w:val="00061821"/>
    <w:rsid w:val="000623F9"/>
    <w:rsid w:val="00063A10"/>
    <w:rsid w:val="000662F8"/>
    <w:rsid w:val="00066B01"/>
    <w:rsid w:val="00071571"/>
    <w:rsid w:val="00073E78"/>
    <w:rsid w:val="00091552"/>
    <w:rsid w:val="00091C3A"/>
    <w:rsid w:val="000A03E0"/>
    <w:rsid w:val="000A04D9"/>
    <w:rsid w:val="000A3486"/>
    <w:rsid w:val="000A79DA"/>
    <w:rsid w:val="000B4B51"/>
    <w:rsid w:val="000B6D7D"/>
    <w:rsid w:val="000B7158"/>
    <w:rsid w:val="000C06C3"/>
    <w:rsid w:val="000C5B8B"/>
    <w:rsid w:val="000D1B55"/>
    <w:rsid w:val="000D3C75"/>
    <w:rsid w:val="000E2252"/>
    <w:rsid w:val="000E686B"/>
    <w:rsid w:val="00111DCD"/>
    <w:rsid w:val="00114CF9"/>
    <w:rsid w:val="00121ED7"/>
    <w:rsid w:val="00124855"/>
    <w:rsid w:val="001254F5"/>
    <w:rsid w:val="00136FAD"/>
    <w:rsid w:val="00146F0A"/>
    <w:rsid w:val="00152C2B"/>
    <w:rsid w:val="00161D54"/>
    <w:rsid w:val="00162A4D"/>
    <w:rsid w:val="00172C77"/>
    <w:rsid w:val="00172CEE"/>
    <w:rsid w:val="00175897"/>
    <w:rsid w:val="00180B9F"/>
    <w:rsid w:val="00181CC5"/>
    <w:rsid w:val="00193784"/>
    <w:rsid w:val="0019396C"/>
    <w:rsid w:val="001A02EC"/>
    <w:rsid w:val="001A318E"/>
    <w:rsid w:val="001A577E"/>
    <w:rsid w:val="001A7C9B"/>
    <w:rsid w:val="001B05B9"/>
    <w:rsid w:val="001B7B88"/>
    <w:rsid w:val="001C1363"/>
    <w:rsid w:val="001C7319"/>
    <w:rsid w:val="001C7D87"/>
    <w:rsid w:val="001D3DE9"/>
    <w:rsid w:val="001D3E87"/>
    <w:rsid w:val="001F3F3C"/>
    <w:rsid w:val="0021501E"/>
    <w:rsid w:val="00215A83"/>
    <w:rsid w:val="00216ABF"/>
    <w:rsid w:val="002205C0"/>
    <w:rsid w:val="0023373D"/>
    <w:rsid w:val="0023423C"/>
    <w:rsid w:val="00246807"/>
    <w:rsid w:val="00250470"/>
    <w:rsid w:val="00252985"/>
    <w:rsid w:val="002577FE"/>
    <w:rsid w:val="002674C9"/>
    <w:rsid w:val="00273D0E"/>
    <w:rsid w:val="00297368"/>
    <w:rsid w:val="002A2034"/>
    <w:rsid w:val="002A24F4"/>
    <w:rsid w:val="002A38BF"/>
    <w:rsid w:val="002A597E"/>
    <w:rsid w:val="002B5069"/>
    <w:rsid w:val="002B5DBD"/>
    <w:rsid w:val="002C51F7"/>
    <w:rsid w:val="002C72D2"/>
    <w:rsid w:val="002E2D7B"/>
    <w:rsid w:val="002E3488"/>
    <w:rsid w:val="002E5721"/>
    <w:rsid w:val="002E5E6A"/>
    <w:rsid w:val="002F0D76"/>
    <w:rsid w:val="002F37BE"/>
    <w:rsid w:val="00300D0B"/>
    <w:rsid w:val="00306096"/>
    <w:rsid w:val="00306848"/>
    <w:rsid w:val="0031645D"/>
    <w:rsid w:val="00320A67"/>
    <w:rsid w:val="003272FB"/>
    <w:rsid w:val="00361B9C"/>
    <w:rsid w:val="00375BBA"/>
    <w:rsid w:val="00376CEC"/>
    <w:rsid w:val="00380758"/>
    <w:rsid w:val="003812E0"/>
    <w:rsid w:val="00394A1E"/>
    <w:rsid w:val="00397C0C"/>
    <w:rsid w:val="003A61F9"/>
    <w:rsid w:val="003B1E88"/>
    <w:rsid w:val="003D78A3"/>
    <w:rsid w:val="003E16E1"/>
    <w:rsid w:val="004012CF"/>
    <w:rsid w:val="00402B47"/>
    <w:rsid w:val="00402FF3"/>
    <w:rsid w:val="004069EB"/>
    <w:rsid w:val="00412901"/>
    <w:rsid w:val="00423213"/>
    <w:rsid w:val="0042416D"/>
    <w:rsid w:val="00433D7C"/>
    <w:rsid w:val="00442C1A"/>
    <w:rsid w:val="004516EB"/>
    <w:rsid w:val="004529B6"/>
    <w:rsid w:val="00453DBD"/>
    <w:rsid w:val="00454CE6"/>
    <w:rsid w:val="00462881"/>
    <w:rsid w:val="004639CF"/>
    <w:rsid w:val="00475F48"/>
    <w:rsid w:val="00477CC2"/>
    <w:rsid w:val="0048180A"/>
    <w:rsid w:val="00481C7A"/>
    <w:rsid w:val="004906C8"/>
    <w:rsid w:val="004967E2"/>
    <w:rsid w:val="004A290F"/>
    <w:rsid w:val="004A5FFD"/>
    <w:rsid w:val="004A7CE2"/>
    <w:rsid w:val="004B15D1"/>
    <w:rsid w:val="004D08EB"/>
    <w:rsid w:val="004D2C8F"/>
    <w:rsid w:val="004E2371"/>
    <w:rsid w:val="004E6BE9"/>
    <w:rsid w:val="00503655"/>
    <w:rsid w:val="005037B3"/>
    <w:rsid w:val="00515090"/>
    <w:rsid w:val="005211D9"/>
    <w:rsid w:val="00521E57"/>
    <w:rsid w:val="005305EA"/>
    <w:rsid w:val="005371E7"/>
    <w:rsid w:val="00540538"/>
    <w:rsid w:val="005520FE"/>
    <w:rsid w:val="00556513"/>
    <w:rsid w:val="00562653"/>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982"/>
    <w:rsid w:val="005D2B59"/>
    <w:rsid w:val="005D362F"/>
    <w:rsid w:val="005D370F"/>
    <w:rsid w:val="005E4D7C"/>
    <w:rsid w:val="005F048E"/>
    <w:rsid w:val="005F57F0"/>
    <w:rsid w:val="0061042F"/>
    <w:rsid w:val="006114BA"/>
    <w:rsid w:val="006168E4"/>
    <w:rsid w:val="00637512"/>
    <w:rsid w:val="00640EE4"/>
    <w:rsid w:val="006466F5"/>
    <w:rsid w:val="00661753"/>
    <w:rsid w:val="006848B7"/>
    <w:rsid w:val="006B1953"/>
    <w:rsid w:val="006B1BF1"/>
    <w:rsid w:val="006B26E3"/>
    <w:rsid w:val="006B7444"/>
    <w:rsid w:val="006C698B"/>
    <w:rsid w:val="006D23FC"/>
    <w:rsid w:val="006F3C14"/>
    <w:rsid w:val="00701033"/>
    <w:rsid w:val="00701B61"/>
    <w:rsid w:val="007164CD"/>
    <w:rsid w:val="00742EAF"/>
    <w:rsid w:val="00744EEF"/>
    <w:rsid w:val="00754CAE"/>
    <w:rsid w:val="00770CD1"/>
    <w:rsid w:val="00770FCE"/>
    <w:rsid w:val="00772E31"/>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20AC"/>
    <w:rsid w:val="00802C56"/>
    <w:rsid w:val="00811205"/>
    <w:rsid w:val="00812C48"/>
    <w:rsid w:val="008146F9"/>
    <w:rsid w:val="00822215"/>
    <w:rsid w:val="00824DCD"/>
    <w:rsid w:val="00843314"/>
    <w:rsid w:val="00844569"/>
    <w:rsid w:val="00847D23"/>
    <w:rsid w:val="00853BED"/>
    <w:rsid w:val="00863327"/>
    <w:rsid w:val="00870F44"/>
    <w:rsid w:val="00884054"/>
    <w:rsid w:val="00895089"/>
    <w:rsid w:val="008951ED"/>
    <w:rsid w:val="008A68CA"/>
    <w:rsid w:val="008A75BE"/>
    <w:rsid w:val="008B42B1"/>
    <w:rsid w:val="008C32A8"/>
    <w:rsid w:val="008C55A3"/>
    <w:rsid w:val="008C5A03"/>
    <w:rsid w:val="008D45B8"/>
    <w:rsid w:val="008D6D04"/>
    <w:rsid w:val="008E6375"/>
    <w:rsid w:val="008F4C65"/>
    <w:rsid w:val="00905422"/>
    <w:rsid w:val="00913133"/>
    <w:rsid w:val="00921DB9"/>
    <w:rsid w:val="0092403D"/>
    <w:rsid w:val="00935D2F"/>
    <w:rsid w:val="009402DB"/>
    <w:rsid w:val="009449B8"/>
    <w:rsid w:val="00944DC9"/>
    <w:rsid w:val="00945479"/>
    <w:rsid w:val="00946380"/>
    <w:rsid w:val="009464B0"/>
    <w:rsid w:val="009517DA"/>
    <w:rsid w:val="009611E0"/>
    <w:rsid w:val="00965FEE"/>
    <w:rsid w:val="0096643B"/>
    <w:rsid w:val="009706B5"/>
    <w:rsid w:val="00972BDF"/>
    <w:rsid w:val="0098182D"/>
    <w:rsid w:val="00991F20"/>
    <w:rsid w:val="009A1139"/>
    <w:rsid w:val="009A686F"/>
    <w:rsid w:val="009A77EC"/>
    <w:rsid w:val="009B33A8"/>
    <w:rsid w:val="009B3487"/>
    <w:rsid w:val="009B7C61"/>
    <w:rsid w:val="009C3793"/>
    <w:rsid w:val="009C5DB9"/>
    <w:rsid w:val="009E1411"/>
    <w:rsid w:val="009E52F2"/>
    <w:rsid w:val="009F0515"/>
    <w:rsid w:val="009F3C1F"/>
    <w:rsid w:val="009F614E"/>
    <w:rsid w:val="009F762B"/>
    <w:rsid w:val="00A02047"/>
    <w:rsid w:val="00A036BE"/>
    <w:rsid w:val="00A12205"/>
    <w:rsid w:val="00A155B9"/>
    <w:rsid w:val="00A214B4"/>
    <w:rsid w:val="00A453DC"/>
    <w:rsid w:val="00A47E87"/>
    <w:rsid w:val="00A516E8"/>
    <w:rsid w:val="00A525D9"/>
    <w:rsid w:val="00A565E7"/>
    <w:rsid w:val="00A625E2"/>
    <w:rsid w:val="00A72465"/>
    <w:rsid w:val="00A72DCB"/>
    <w:rsid w:val="00A80C92"/>
    <w:rsid w:val="00A82461"/>
    <w:rsid w:val="00A83323"/>
    <w:rsid w:val="00A851D8"/>
    <w:rsid w:val="00A90295"/>
    <w:rsid w:val="00A9227B"/>
    <w:rsid w:val="00A93540"/>
    <w:rsid w:val="00A953BA"/>
    <w:rsid w:val="00AA1A2C"/>
    <w:rsid w:val="00AA5D62"/>
    <w:rsid w:val="00AB3710"/>
    <w:rsid w:val="00AB4B0F"/>
    <w:rsid w:val="00AB6C3B"/>
    <w:rsid w:val="00AD15A7"/>
    <w:rsid w:val="00AE008F"/>
    <w:rsid w:val="00AF55AC"/>
    <w:rsid w:val="00B11E08"/>
    <w:rsid w:val="00B26C37"/>
    <w:rsid w:val="00B32CD3"/>
    <w:rsid w:val="00B35A93"/>
    <w:rsid w:val="00B3635B"/>
    <w:rsid w:val="00B3672D"/>
    <w:rsid w:val="00B36D2B"/>
    <w:rsid w:val="00B4745C"/>
    <w:rsid w:val="00B72B0F"/>
    <w:rsid w:val="00B75A86"/>
    <w:rsid w:val="00B80028"/>
    <w:rsid w:val="00B85271"/>
    <w:rsid w:val="00B9223B"/>
    <w:rsid w:val="00BA11EC"/>
    <w:rsid w:val="00BA4D1F"/>
    <w:rsid w:val="00BA7AD1"/>
    <w:rsid w:val="00BB04EC"/>
    <w:rsid w:val="00BB2250"/>
    <w:rsid w:val="00BC0FDD"/>
    <w:rsid w:val="00BC14E6"/>
    <w:rsid w:val="00BC22E0"/>
    <w:rsid w:val="00BD65B1"/>
    <w:rsid w:val="00BE28ED"/>
    <w:rsid w:val="00BE688D"/>
    <w:rsid w:val="00BF1ECA"/>
    <w:rsid w:val="00C03F20"/>
    <w:rsid w:val="00C25084"/>
    <w:rsid w:val="00C30A4F"/>
    <w:rsid w:val="00C41665"/>
    <w:rsid w:val="00C429E1"/>
    <w:rsid w:val="00C70B66"/>
    <w:rsid w:val="00C71CD1"/>
    <w:rsid w:val="00C73143"/>
    <w:rsid w:val="00C77685"/>
    <w:rsid w:val="00C77815"/>
    <w:rsid w:val="00C80100"/>
    <w:rsid w:val="00C85378"/>
    <w:rsid w:val="00C9297C"/>
    <w:rsid w:val="00CA6FDA"/>
    <w:rsid w:val="00CB3B6F"/>
    <w:rsid w:val="00CC0C5F"/>
    <w:rsid w:val="00CC2F3D"/>
    <w:rsid w:val="00CC5FF3"/>
    <w:rsid w:val="00CD422C"/>
    <w:rsid w:val="00CE2ADF"/>
    <w:rsid w:val="00CF0807"/>
    <w:rsid w:val="00CF1D7D"/>
    <w:rsid w:val="00CF45D3"/>
    <w:rsid w:val="00CF6B6C"/>
    <w:rsid w:val="00D042BB"/>
    <w:rsid w:val="00D06CA0"/>
    <w:rsid w:val="00D11F7D"/>
    <w:rsid w:val="00D17789"/>
    <w:rsid w:val="00D21565"/>
    <w:rsid w:val="00D25860"/>
    <w:rsid w:val="00D2737E"/>
    <w:rsid w:val="00D274A9"/>
    <w:rsid w:val="00D32644"/>
    <w:rsid w:val="00D33229"/>
    <w:rsid w:val="00D33619"/>
    <w:rsid w:val="00D52AC7"/>
    <w:rsid w:val="00D54CA9"/>
    <w:rsid w:val="00D6340F"/>
    <w:rsid w:val="00D72D16"/>
    <w:rsid w:val="00D74213"/>
    <w:rsid w:val="00D81914"/>
    <w:rsid w:val="00D8195B"/>
    <w:rsid w:val="00D8619F"/>
    <w:rsid w:val="00D86764"/>
    <w:rsid w:val="00DB5C0A"/>
    <w:rsid w:val="00DC0E09"/>
    <w:rsid w:val="00DD13E2"/>
    <w:rsid w:val="00DE3B70"/>
    <w:rsid w:val="00DF003C"/>
    <w:rsid w:val="00DF4501"/>
    <w:rsid w:val="00DF723C"/>
    <w:rsid w:val="00DF783E"/>
    <w:rsid w:val="00DF78AE"/>
    <w:rsid w:val="00E11E2E"/>
    <w:rsid w:val="00E371EC"/>
    <w:rsid w:val="00E6063A"/>
    <w:rsid w:val="00E62A59"/>
    <w:rsid w:val="00E72AE3"/>
    <w:rsid w:val="00E73B51"/>
    <w:rsid w:val="00E81B17"/>
    <w:rsid w:val="00EA1F89"/>
    <w:rsid w:val="00EB117B"/>
    <w:rsid w:val="00EB15E0"/>
    <w:rsid w:val="00EB39C0"/>
    <w:rsid w:val="00EB40D6"/>
    <w:rsid w:val="00EB5F75"/>
    <w:rsid w:val="00EB79CD"/>
    <w:rsid w:val="00EE0F2E"/>
    <w:rsid w:val="00EE2A41"/>
    <w:rsid w:val="00EF09FB"/>
    <w:rsid w:val="00F02923"/>
    <w:rsid w:val="00F0351B"/>
    <w:rsid w:val="00F04E34"/>
    <w:rsid w:val="00F06472"/>
    <w:rsid w:val="00F06F04"/>
    <w:rsid w:val="00F0721E"/>
    <w:rsid w:val="00F0754E"/>
    <w:rsid w:val="00F13693"/>
    <w:rsid w:val="00F22566"/>
    <w:rsid w:val="00F22963"/>
    <w:rsid w:val="00F403EA"/>
    <w:rsid w:val="00F42753"/>
    <w:rsid w:val="00F510DB"/>
    <w:rsid w:val="00F64643"/>
    <w:rsid w:val="00F727B0"/>
    <w:rsid w:val="00F72B5D"/>
    <w:rsid w:val="00F91F36"/>
    <w:rsid w:val="00F97F52"/>
    <w:rsid w:val="00FA2545"/>
    <w:rsid w:val="00FA5036"/>
    <w:rsid w:val="00FB2CFE"/>
    <w:rsid w:val="00FB4AAD"/>
    <w:rsid w:val="00FB4E3D"/>
    <w:rsid w:val="00FB5348"/>
    <w:rsid w:val="00FB5F2A"/>
    <w:rsid w:val="00FC4F9B"/>
    <w:rsid w:val="00FC59F0"/>
    <w:rsid w:val="00FD4599"/>
    <w:rsid w:val="00FD4784"/>
    <w:rsid w:val="00FD65FE"/>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97001"/>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src/htm/ayuntamientos_ta2019.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39948-1494-48D3-AE44-9B573BFE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22</Pages>
  <Words>3548</Words>
  <Characters>20226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2018-08-15T00:56:00Z</cp:lastPrinted>
  <dcterms:created xsi:type="dcterms:W3CDTF">2019-11-25T23:25:00Z</dcterms:created>
  <dcterms:modified xsi:type="dcterms:W3CDTF">2020-04-03T01:51:00Z</dcterms:modified>
</cp:coreProperties>
</file>