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DF2EA5" w14:textId="77777777" w:rsidR="00F268C6" w:rsidRDefault="00F268C6" w:rsidP="00B22C2E">
      <w:pPr>
        <w:spacing w:line="360" w:lineRule="auto"/>
        <w:jc w:val="center"/>
        <w:rPr>
          <w:rFonts w:ascii="Palatino Linotype" w:hAnsi="Palatino Linotype"/>
          <w:b/>
        </w:rPr>
      </w:pPr>
      <w:r w:rsidRPr="00B22C2E">
        <w:rPr>
          <w:rFonts w:ascii="Palatino Linotype" w:hAnsi="Palatino Linotype"/>
          <w:b/>
        </w:rPr>
        <w:t>LÍNEAS ARGUMENTATIVAS</w:t>
      </w:r>
    </w:p>
    <w:p w14:paraId="195E2D84" w14:textId="77777777" w:rsidR="00B22C2E" w:rsidRPr="00B22C2E" w:rsidRDefault="00B22C2E" w:rsidP="00B22C2E">
      <w:pPr>
        <w:spacing w:line="360" w:lineRule="auto"/>
        <w:jc w:val="center"/>
        <w:rPr>
          <w:rFonts w:ascii="Palatino Linotype" w:hAnsi="Palatino Linotype"/>
          <w:b/>
        </w:rPr>
      </w:pPr>
    </w:p>
    <w:p w14:paraId="32DA7166" w14:textId="77777777" w:rsidR="00103D24" w:rsidRPr="00B22C2E" w:rsidRDefault="00103D24" w:rsidP="00B22C2E">
      <w:pPr>
        <w:spacing w:line="360" w:lineRule="auto"/>
        <w:jc w:val="both"/>
        <w:rPr>
          <w:rFonts w:ascii="Palatino Linotype" w:hAnsi="Palatino Linotype" w:cs="Arial"/>
        </w:rPr>
      </w:pPr>
      <w:r w:rsidRPr="00B22C2E">
        <w:rPr>
          <w:rFonts w:ascii="Palatino Linotype" w:hAnsi="Palatino Linotype"/>
          <w:b/>
        </w:rPr>
        <w:t>SOBRESEIMIENTO, RAZONES PARA SU ACTUALIZACIÓN.</w:t>
      </w:r>
      <w:r w:rsidRPr="00B22C2E">
        <w:rPr>
          <w:rFonts w:ascii="Palatino Linotype" w:hAnsi="Palatino Linotype"/>
        </w:rPr>
        <w:t xml:space="preserve"> Para que se actualice el sobreseimiento de un recurso de revisión, el SUJETO OBLIGADO puede entregar o completar la información al momento de rendir su informe justificado o dentro de los siete días previstos para manifestar lo que a su derecho convenga, con la finalidad de que se sea resarcido el derecho de acceso a la información pública de la persona y haciendo cesar toda controversia</w:t>
      </w:r>
      <w:r w:rsidRPr="00B22C2E">
        <w:rPr>
          <w:rFonts w:ascii="Palatino Linotype" w:hAnsi="Palatino Linotype" w:cs="Arial"/>
        </w:rPr>
        <w:t xml:space="preserve">. </w:t>
      </w:r>
    </w:p>
    <w:p w14:paraId="013D1D51" w14:textId="205808D4" w:rsidR="00103D24" w:rsidRPr="00B22C2E" w:rsidRDefault="00B22C2E" w:rsidP="00B22C2E">
      <w:pPr>
        <w:spacing w:line="360" w:lineRule="auto"/>
        <w:jc w:val="both"/>
        <w:rPr>
          <w:rFonts w:ascii="Palatino Linotype" w:eastAsia="Times New Roman" w:hAnsi="Palatino Linotype"/>
        </w:rPr>
      </w:pPr>
      <w:r w:rsidRPr="00B22C2E">
        <w:rPr>
          <w:rFonts w:ascii="Palatino Linotype" w:eastAsia="Times New Roman" w:hAnsi="Palatino Linotype"/>
          <w:noProof/>
          <w:lang w:val="es-MX" w:eastAsia="es-MX"/>
        </w:rPr>
        <mc:AlternateContent>
          <mc:Choice Requires="wps">
            <w:drawing>
              <wp:anchor distT="0" distB="0" distL="114300" distR="114300" simplePos="0" relativeHeight="251667456" behindDoc="0" locked="0" layoutInCell="1" allowOverlap="1" wp14:anchorId="038E300A" wp14:editId="3148483C">
                <wp:simplePos x="0" y="0"/>
                <wp:positionH relativeFrom="margin">
                  <wp:align>left</wp:align>
                </wp:positionH>
                <wp:positionV relativeFrom="paragraph">
                  <wp:posOffset>245967</wp:posOffset>
                </wp:positionV>
                <wp:extent cx="5539409" cy="4545910"/>
                <wp:effectExtent l="19050" t="19050" r="23495" b="26670"/>
                <wp:wrapNone/>
                <wp:docPr id="1" name="Conector recto 1"/>
                <wp:cNvGraphicFramePr/>
                <a:graphic xmlns:a="http://schemas.openxmlformats.org/drawingml/2006/main">
                  <a:graphicData uri="http://schemas.microsoft.com/office/word/2010/wordprocessingShape">
                    <wps:wsp>
                      <wps:cNvCnPr/>
                      <wps:spPr>
                        <a:xfrm>
                          <a:off x="0" y="0"/>
                          <a:ext cx="5539409" cy="454591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DC0CD3" id="Conector recto 1" o:spid="_x0000_s1026" style="position:absolute;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9.35pt" to="436.15pt,3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" strokecolor="#4579b8 [3044]" strokeweight="3pt">
                <w10:wrap anchorx="margin"/>
              </v:line>
            </w:pict>
          </mc:Fallback>
        </mc:AlternateContent>
      </w:r>
    </w:p>
    <w:p w14:paraId="3F6A5F70" w14:textId="1AB4ACDB" w:rsidR="00F268C6" w:rsidRPr="00B22C2E" w:rsidRDefault="00F268C6" w:rsidP="00B22C2E">
      <w:pPr>
        <w:tabs>
          <w:tab w:val="left" w:pos="0"/>
        </w:tabs>
        <w:spacing w:line="360" w:lineRule="auto"/>
        <w:jc w:val="both"/>
        <w:rPr>
          <w:rFonts w:ascii="Palatino Linotype" w:eastAsia="MS Mincho" w:hAnsi="Palatino Linotype" w:cs="Arial"/>
        </w:rPr>
      </w:pPr>
    </w:p>
    <w:p w14:paraId="6EDC2C31" w14:textId="77777777" w:rsidR="00F268C6" w:rsidRPr="00B22C2E" w:rsidRDefault="00F268C6" w:rsidP="00B22C2E">
      <w:pPr>
        <w:tabs>
          <w:tab w:val="left" w:pos="0"/>
        </w:tabs>
        <w:spacing w:line="360" w:lineRule="auto"/>
        <w:jc w:val="both"/>
        <w:rPr>
          <w:rFonts w:ascii="Palatino Linotype" w:eastAsia="MS Mincho" w:hAnsi="Palatino Linotype" w:cs="Arial"/>
        </w:rPr>
      </w:pPr>
    </w:p>
    <w:p w14:paraId="0F985235" w14:textId="77777777" w:rsidR="00F268C6" w:rsidRPr="00B22C2E" w:rsidRDefault="00F268C6" w:rsidP="00B22C2E">
      <w:pPr>
        <w:tabs>
          <w:tab w:val="left" w:pos="0"/>
        </w:tabs>
        <w:spacing w:line="360" w:lineRule="auto"/>
        <w:jc w:val="both"/>
        <w:rPr>
          <w:rFonts w:ascii="Palatino Linotype" w:eastAsia="MS Mincho" w:hAnsi="Palatino Linotype" w:cs="Arial"/>
        </w:rPr>
      </w:pPr>
    </w:p>
    <w:p w14:paraId="78C112EA" w14:textId="77777777" w:rsidR="003E4A5C" w:rsidRPr="00B22C2E" w:rsidRDefault="003E4A5C" w:rsidP="00B22C2E">
      <w:pPr>
        <w:tabs>
          <w:tab w:val="left" w:pos="0"/>
        </w:tabs>
        <w:spacing w:line="360" w:lineRule="auto"/>
        <w:jc w:val="both"/>
        <w:rPr>
          <w:rFonts w:ascii="Palatino Linotype" w:eastAsia="MS Mincho" w:hAnsi="Palatino Linotype" w:cs="Arial"/>
        </w:rPr>
      </w:pPr>
    </w:p>
    <w:p w14:paraId="209A55F0" w14:textId="77777777" w:rsidR="00103D24" w:rsidRPr="00B22C2E" w:rsidRDefault="00103D24" w:rsidP="00B22C2E">
      <w:pPr>
        <w:tabs>
          <w:tab w:val="left" w:pos="0"/>
          <w:tab w:val="left" w:pos="6450"/>
        </w:tabs>
        <w:spacing w:line="360" w:lineRule="auto"/>
        <w:jc w:val="both"/>
        <w:rPr>
          <w:rFonts w:ascii="Palatino Linotype" w:eastAsia="MS Mincho" w:hAnsi="Palatino Linotype" w:cs="Arial"/>
        </w:rPr>
      </w:pPr>
    </w:p>
    <w:p w14:paraId="5BDFA3CA" w14:textId="77777777" w:rsidR="00103D24" w:rsidRPr="00B22C2E" w:rsidRDefault="00103D24" w:rsidP="00B22C2E">
      <w:pPr>
        <w:tabs>
          <w:tab w:val="left" w:pos="0"/>
          <w:tab w:val="left" w:pos="6450"/>
        </w:tabs>
        <w:spacing w:line="360" w:lineRule="auto"/>
        <w:jc w:val="both"/>
        <w:rPr>
          <w:rFonts w:ascii="Palatino Linotype" w:eastAsia="MS Mincho" w:hAnsi="Palatino Linotype" w:cs="Arial"/>
        </w:rPr>
      </w:pPr>
    </w:p>
    <w:p w14:paraId="21FFA09B" w14:textId="47A735F3" w:rsidR="003E4A5C" w:rsidRPr="00B22C2E" w:rsidRDefault="004B5677" w:rsidP="00B22C2E">
      <w:pPr>
        <w:tabs>
          <w:tab w:val="left" w:pos="0"/>
          <w:tab w:val="left" w:pos="6450"/>
        </w:tabs>
        <w:spacing w:line="360" w:lineRule="auto"/>
        <w:jc w:val="both"/>
        <w:rPr>
          <w:rFonts w:ascii="Palatino Linotype" w:eastAsia="MS Mincho" w:hAnsi="Palatino Linotype" w:cs="Arial"/>
        </w:rPr>
      </w:pPr>
      <w:r w:rsidRPr="00B22C2E">
        <w:rPr>
          <w:rFonts w:ascii="Palatino Linotype" w:eastAsia="MS Mincho" w:hAnsi="Palatino Linotype" w:cs="Arial"/>
        </w:rPr>
        <w:tab/>
      </w:r>
    </w:p>
    <w:p w14:paraId="66C12F0D" w14:textId="77777777" w:rsidR="003E4A5C" w:rsidRPr="00B22C2E" w:rsidRDefault="003E4A5C" w:rsidP="00B22C2E">
      <w:pPr>
        <w:tabs>
          <w:tab w:val="left" w:pos="0"/>
        </w:tabs>
        <w:spacing w:line="360" w:lineRule="auto"/>
        <w:jc w:val="both"/>
        <w:rPr>
          <w:rFonts w:ascii="Palatino Linotype" w:eastAsia="MS Mincho" w:hAnsi="Palatino Linotype" w:cs="Arial"/>
        </w:rPr>
      </w:pPr>
    </w:p>
    <w:p w14:paraId="2D9B6C4A" w14:textId="77777777" w:rsidR="00103D24" w:rsidRPr="00B22C2E" w:rsidRDefault="00103D24" w:rsidP="00B22C2E">
      <w:pPr>
        <w:tabs>
          <w:tab w:val="left" w:pos="0"/>
        </w:tabs>
        <w:spacing w:line="360" w:lineRule="auto"/>
        <w:jc w:val="both"/>
        <w:rPr>
          <w:rFonts w:ascii="Palatino Linotype" w:eastAsia="MS Mincho" w:hAnsi="Palatino Linotype" w:cs="Arial"/>
        </w:rPr>
      </w:pPr>
    </w:p>
    <w:p w14:paraId="3E962441" w14:textId="77777777" w:rsidR="00103D24" w:rsidRPr="00B22C2E" w:rsidRDefault="00103D24" w:rsidP="00B22C2E">
      <w:pPr>
        <w:tabs>
          <w:tab w:val="left" w:pos="0"/>
        </w:tabs>
        <w:spacing w:line="360" w:lineRule="auto"/>
        <w:jc w:val="both"/>
        <w:rPr>
          <w:rFonts w:ascii="Palatino Linotype" w:eastAsia="MS Mincho" w:hAnsi="Palatino Linotype" w:cs="Arial"/>
        </w:rPr>
      </w:pPr>
    </w:p>
    <w:p w14:paraId="7F2B9FA1" w14:textId="77777777" w:rsidR="008643F0" w:rsidRPr="00B22C2E" w:rsidRDefault="008643F0" w:rsidP="00B22C2E">
      <w:pPr>
        <w:tabs>
          <w:tab w:val="left" w:pos="0"/>
        </w:tabs>
        <w:spacing w:line="360" w:lineRule="auto"/>
        <w:jc w:val="both"/>
        <w:rPr>
          <w:rFonts w:ascii="Palatino Linotype" w:eastAsia="MS Mincho" w:hAnsi="Palatino Linotype" w:cs="Arial"/>
        </w:rPr>
      </w:pPr>
    </w:p>
    <w:p w14:paraId="20F9B57F" w14:textId="77777777" w:rsidR="00103D24" w:rsidRPr="00B22C2E" w:rsidRDefault="00103D24" w:rsidP="00B22C2E">
      <w:pPr>
        <w:tabs>
          <w:tab w:val="left" w:pos="0"/>
        </w:tabs>
        <w:spacing w:line="360" w:lineRule="auto"/>
        <w:jc w:val="both"/>
        <w:rPr>
          <w:rFonts w:ascii="Palatino Linotype" w:eastAsia="MS Mincho" w:hAnsi="Palatino Linotype" w:cs="Arial"/>
        </w:rPr>
      </w:pPr>
    </w:p>
    <w:p w14:paraId="1C36F046" w14:textId="77777777" w:rsidR="003E4A5C" w:rsidRPr="00B22C2E" w:rsidRDefault="003E4A5C" w:rsidP="00B22C2E">
      <w:pPr>
        <w:tabs>
          <w:tab w:val="left" w:pos="0"/>
        </w:tabs>
        <w:spacing w:line="360" w:lineRule="auto"/>
        <w:jc w:val="both"/>
        <w:rPr>
          <w:rFonts w:ascii="Palatino Linotype" w:eastAsia="MS Mincho" w:hAnsi="Palatino Linotype" w:cs="Arial"/>
        </w:rPr>
      </w:pPr>
    </w:p>
    <w:p w14:paraId="31137936" w14:textId="302D1D0F" w:rsidR="00BC61B2" w:rsidRPr="00B22C2E" w:rsidRDefault="00A20B1F" w:rsidP="00B22C2E">
      <w:pPr>
        <w:tabs>
          <w:tab w:val="left" w:pos="0"/>
        </w:tabs>
        <w:spacing w:line="360" w:lineRule="auto"/>
        <w:jc w:val="center"/>
        <w:rPr>
          <w:rFonts w:ascii="Palatino Linotype" w:eastAsia="Times New Roman" w:hAnsi="Palatino Linotype" w:cs="Times New Roman"/>
          <w:b/>
          <w:u w:val="single"/>
        </w:rPr>
      </w:pPr>
      <w:r w:rsidRPr="00B22C2E">
        <w:rPr>
          <w:rFonts w:ascii="Palatino Linotype" w:eastAsia="Times New Roman" w:hAnsi="Palatino Linotype" w:cs="Times New Roman"/>
          <w:b/>
          <w:u w:val="single"/>
        </w:rPr>
        <w:lastRenderedPageBreak/>
        <w:t>ÍNDICE</w:t>
      </w:r>
    </w:p>
    <w:sdt>
      <w:sdtPr>
        <w:rPr>
          <w:rFonts w:asciiTheme="minorHAnsi" w:eastAsiaTheme="minorEastAsia" w:hAnsiTheme="minorHAnsi" w:cstheme="minorBidi"/>
          <w:szCs w:val="24"/>
          <w:lang w:eastAsia="es-ES"/>
        </w:rPr>
        <w:id w:val="-1245946457"/>
        <w:docPartObj>
          <w:docPartGallery w:val="Table of Contents"/>
          <w:docPartUnique/>
        </w:docPartObj>
      </w:sdtPr>
      <w:sdtEndPr>
        <w:rPr>
          <w:b/>
          <w:bCs/>
        </w:rPr>
      </w:sdtEndPr>
      <w:sdtContent>
        <w:p w14:paraId="556E4AB7" w14:textId="77777777" w:rsidR="00763298" w:rsidRPr="00B22C2E" w:rsidRDefault="00763298" w:rsidP="00B22C2E">
          <w:pPr>
            <w:pStyle w:val="TtulodeTDC"/>
            <w:tabs>
              <w:tab w:val="left" w:pos="0"/>
            </w:tabs>
            <w:spacing w:line="360" w:lineRule="auto"/>
            <w:rPr>
              <w:szCs w:val="24"/>
            </w:rPr>
          </w:pPr>
        </w:p>
        <w:p w14:paraId="03351F7B" w14:textId="77777777" w:rsidR="00763298" w:rsidRPr="00B22C2E" w:rsidRDefault="00763298" w:rsidP="00B22C2E">
          <w:pPr>
            <w:pStyle w:val="TDC1"/>
            <w:spacing w:before="240" w:line="360" w:lineRule="auto"/>
            <w:rPr>
              <w:rFonts w:ascii="Palatino Linotype" w:hAnsi="Palatino Linotype"/>
              <w:noProof/>
              <w:lang w:val="es-MX" w:eastAsia="es-MX"/>
            </w:rPr>
          </w:pPr>
          <w:r w:rsidRPr="00B22C2E">
            <w:rPr>
              <w:rFonts w:ascii="Palatino Linotype" w:hAnsi="Palatino Linotype"/>
            </w:rPr>
            <w:fldChar w:fldCharType="begin"/>
          </w:r>
          <w:r w:rsidRPr="00B22C2E">
            <w:rPr>
              <w:rFonts w:ascii="Palatino Linotype" w:hAnsi="Palatino Linotype"/>
            </w:rPr>
            <w:instrText xml:space="preserve"> TOC \o "1-3" \h \z \u </w:instrText>
          </w:r>
          <w:r w:rsidRPr="00B22C2E">
            <w:rPr>
              <w:rFonts w:ascii="Palatino Linotype" w:hAnsi="Palatino Linotype"/>
            </w:rPr>
            <w:fldChar w:fldCharType="separate"/>
          </w:r>
          <w:hyperlink w:anchor="_Toc3385624" w:history="1">
            <w:r w:rsidRPr="00B22C2E">
              <w:rPr>
                <w:rStyle w:val="Hipervnculo"/>
                <w:rFonts w:ascii="Palatino Linotype" w:hAnsi="Palatino Linotype"/>
                <w:b/>
                <w:noProof/>
              </w:rPr>
              <w:t>ANTECEDENTES</w:t>
            </w:r>
            <w:r w:rsidRPr="00B22C2E">
              <w:rPr>
                <w:rFonts w:ascii="Palatino Linotype" w:hAnsi="Palatino Linotype"/>
                <w:noProof/>
                <w:webHidden/>
              </w:rPr>
              <w:tab/>
            </w:r>
            <w:r w:rsidRPr="00B22C2E">
              <w:rPr>
                <w:rFonts w:ascii="Palatino Linotype" w:hAnsi="Palatino Linotype"/>
                <w:b/>
                <w:noProof/>
                <w:webHidden/>
              </w:rPr>
              <w:fldChar w:fldCharType="begin"/>
            </w:r>
            <w:r w:rsidRPr="00B22C2E">
              <w:rPr>
                <w:rFonts w:ascii="Palatino Linotype" w:hAnsi="Palatino Linotype"/>
                <w:b/>
                <w:noProof/>
                <w:webHidden/>
              </w:rPr>
              <w:instrText xml:space="preserve"> PAGEREF _Toc3385624 \h </w:instrText>
            </w:r>
            <w:r w:rsidRPr="00B22C2E">
              <w:rPr>
                <w:rFonts w:ascii="Palatino Linotype" w:hAnsi="Palatino Linotype"/>
                <w:b/>
                <w:noProof/>
                <w:webHidden/>
              </w:rPr>
            </w:r>
            <w:r w:rsidRPr="00B22C2E">
              <w:rPr>
                <w:rFonts w:ascii="Palatino Linotype" w:hAnsi="Palatino Linotype"/>
                <w:b/>
                <w:noProof/>
                <w:webHidden/>
              </w:rPr>
              <w:fldChar w:fldCharType="separate"/>
            </w:r>
            <w:r w:rsidR="00B22C2E">
              <w:rPr>
                <w:rFonts w:ascii="Palatino Linotype" w:hAnsi="Palatino Linotype"/>
                <w:b/>
                <w:noProof/>
                <w:webHidden/>
              </w:rPr>
              <w:t>3</w:t>
            </w:r>
            <w:r w:rsidRPr="00B22C2E">
              <w:rPr>
                <w:rFonts w:ascii="Palatino Linotype" w:hAnsi="Palatino Linotype"/>
                <w:b/>
                <w:noProof/>
                <w:webHidden/>
              </w:rPr>
              <w:fldChar w:fldCharType="end"/>
            </w:r>
          </w:hyperlink>
        </w:p>
        <w:p w14:paraId="280572B9" w14:textId="77777777" w:rsidR="00763298" w:rsidRPr="00B22C2E" w:rsidRDefault="00750292" w:rsidP="00B22C2E">
          <w:pPr>
            <w:pStyle w:val="TDC1"/>
            <w:spacing w:before="240" w:line="360" w:lineRule="auto"/>
            <w:rPr>
              <w:rFonts w:ascii="Palatino Linotype" w:hAnsi="Palatino Linotype"/>
              <w:noProof/>
              <w:lang w:val="es-MX" w:eastAsia="es-MX"/>
            </w:rPr>
          </w:pPr>
          <w:hyperlink w:anchor="_Toc3385625" w:history="1">
            <w:r w:rsidR="00763298" w:rsidRPr="00B22C2E">
              <w:rPr>
                <w:rStyle w:val="Hipervnculo"/>
                <w:rFonts w:ascii="Palatino Linotype" w:hAnsi="Palatino Linotype"/>
                <w:b/>
                <w:noProof/>
              </w:rPr>
              <w:t>CONSIDERANDO</w:t>
            </w:r>
            <w:r w:rsidR="00763298" w:rsidRPr="00B22C2E">
              <w:rPr>
                <w:rFonts w:ascii="Palatino Linotype" w:hAnsi="Palatino Linotype"/>
                <w:noProof/>
                <w:webHidden/>
              </w:rPr>
              <w:tab/>
            </w:r>
            <w:r w:rsidR="00763298" w:rsidRPr="00B22C2E">
              <w:rPr>
                <w:rFonts w:ascii="Palatino Linotype" w:hAnsi="Palatino Linotype"/>
                <w:b/>
                <w:noProof/>
                <w:webHidden/>
              </w:rPr>
              <w:fldChar w:fldCharType="begin"/>
            </w:r>
            <w:r w:rsidR="00763298" w:rsidRPr="00B22C2E">
              <w:rPr>
                <w:rFonts w:ascii="Palatino Linotype" w:hAnsi="Palatino Linotype"/>
                <w:b/>
                <w:noProof/>
                <w:webHidden/>
              </w:rPr>
              <w:instrText xml:space="preserve"> PAGEREF _Toc3385625 \h </w:instrText>
            </w:r>
            <w:r w:rsidR="00763298" w:rsidRPr="00B22C2E">
              <w:rPr>
                <w:rFonts w:ascii="Palatino Linotype" w:hAnsi="Palatino Linotype"/>
                <w:b/>
                <w:noProof/>
                <w:webHidden/>
              </w:rPr>
            </w:r>
            <w:r w:rsidR="00763298" w:rsidRPr="00B22C2E">
              <w:rPr>
                <w:rFonts w:ascii="Palatino Linotype" w:hAnsi="Palatino Linotype"/>
                <w:b/>
                <w:noProof/>
                <w:webHidden/>
              </w:rPr>
              <w:fldChar w:fldCharType="separate"/>
            </w:r>
            <w:r w:rsidR="00B22C2E">
              <w:rPr>
                <w:rFonts w:ascii="Palatino Linotype" w:hAnsi="Palatino Linotype"/>
                <w:b/>
                <w:noProof/>
                <w:webHidden/>
              </w:rPr>
              <w:t>7</w:t>
            </w:r>
            <w:r w:rsidR="00763298" w:rsidRPr="00B22C2E">
              <w:rPr>
                <w:rFonts w:ascii="Palatino Linotype" w:hAnsi="Palatino Linotype"/>
                <w:b/>
                <w:noProof/>
                <w:webHidden/>
              </w:rPr>
              <w:fldChar w:fldCharType="end"/>
            </w:r>
          </w:hyperlink>
        </w:p>
        <w:p w14:paraId="740EF028" w14:textId="77777777" w:rsidR="00763298" w:rsidRPr="00B22C2E" w:rsidRDefault="00750292" w:rsidP="00B22C2E">
          <w:pPr>
            <w:pStyle w:val="TDC1"/>
            <w:spacing w:before="240" w:line="360" w:lineRule="auto"/>
            <w:rPr>
              <w:rStyle w:val="Hipervnculo"/>
              <w:rFonts w:ascii="Palatino Linotype" w:hAnsi="Palatino Linotype"/>
              <w:b/>
              <w:noProof/>
            </w:rPr>
          </w:pPr>
          <w:hyperlink w:anchor="_Toc3385626" w:history="1">
            <w:r w:rsidR="00763298" w:rsidRPr="00B22C2E">
              <w:rPr>
                <w:rStyle w:val="Hipervnculo"/>
                <w:rFonts w:ascii="Palatino Linotype" w:hAnsi="Palatino Linotype"/>
                <w:b/>
                <w:noProof/>
              </w:rPr>
              <w:t>PRIMERO. De la competencia</w:t>
            </w:r>
            <w:r w:rsidR="00763298" w:rsidRPr="00B22C2E">
              <w:rPr>
                <w:rStyle w:val="Hipervnculo"/>
                <w:rFonts w:ascii="Palatino Linotype" w:hAnsi="Palatino Linotype"/>
                <w:b/>
                <w:noProof/>
                <w:webHidden/>
              </w:rPr>
              <w:tab/>
            </w:r>
            <w:r w:rsidR="00763298" w:rsidRPr="00B22C2E">
              <w:rPr>
                <w:rStyle w:val="Hipervnculo"/>
                <w:rFonts w:ascii="Palatino Linotype" w:hAnsi="Palatino Linotype"/>
                <w:b/>
                <w:noProof/>
                <w:webHidden/>
              </w:rPr>
              <w:fldChar w:fldCharType="begin"/>
            </w:r>
            <w:r w:rsidR="00763298" w:rsidRPr="00B22C2E">
              <w:rPr>
                <w:rStyle w:val="Hipervnculo"/>
                <w:rFonts w:ascii="Palatino Linotype" w:hAnsi="Palatino Linotype"/>
                <w:b/>
                <w:noProof/>
                <w:webHidden/>
              </w:rPr>
              <w:instrText xml:space="preserve"> PAGEREF _Toc3385626 \h </w:instrText>
            </w:r>
            <w:r w:rsidR="00763298" w:rsidRPr="00B22C2E">
              <w:rPr>
                <w:rStyle w:val="Hipervnculo"/>
                <w:rFonts w:ascii="Palatino Linotype" w:hAnsi="Palatino Linotype"/>
                <w:b/>
                <w:noProof/>
                <w:webHidden/>
              </w:rPr>
            </w:r>
            <w:r w:rsidR="00763298" w:rsidRPr="00B22C2E">
              <w:rPr>
                <w:rStyle w:val="Hipervnculo"/>
                <w:rFonts w:ascii="Palatino Linotype" w:hAnsi="Palatino Linotype"/>
                <w:b/>
                <w:noProof/>
                <w:webHidden/>
              </w:rPr>
              <w:fldChar w:fldCharType="separate"/>
            </w:r>
            <w:r w:rsidR="00B22C2E">
              <w:rPr>
                <w:rStyle w:val="Hipervnculo"/>
                <w:rFonts w:ascii="Palatino Linotype" w:hAnsi="Palatino Linotype"/>
                <w:b/>
                <w:noProof/>
                <w:webHidden/>
              </w:rPr>
              <w:t>7</w:t>
            </w:r>
            <w:r w:rsidR="00763298" w:rsidRPr="00B22C2E">
              <w:rPr>
                <w:rStyle w:val="Hipervnculo"/>
                <w:rFonts w:ascii="Palatino Linotype" w:hAnsi="Palatino Linotype"/>
                <w:b/>
                <w:noProof/>
                <w:webHidden/>
              </w:rPr>
              <w:fldChar w:fldCharType="end"/>
            </w:r>
          </w:hyperlink>
        </w:p>
        <w:p w14:paraId="7C203446" w14:textId="77777777" w:rsidR="00763298" w:rsidRPr="00B22C2E" w:rsidRDefault="00750292" w:rsidP="00B22C2E">
          <w:pPr>
            <w:pStyle w:val="TDC1"/>
            <w:spacing w:before="240" w:line="360" w:lineRule="auto"/>
            <w:rPr>
              <w:rStyle w:val="Hipervnculo"/>
              <w:rFonts w:ascii="Palatino Linotype" w:hAnsi="Palatino Linotype"/>
              <w:b/>
              <w:noProof/>
            </w:rPr>
          </w:pPr>
          <w:hyperlink w:anchor="_Toc3385627" w:history="1">
            <w:r w:rsidR="00763298" w:rsidRPr="00B22C2E">
              <w:rPr>
                <w:rStyle w:val="Hipervnculo"/>
                <w:rFonts w:ascii="Palatino Linotype" w:hAnsi="Palatino Linotype"/>
                <w:b/>
                <w:noProof/>
              </w:rPr>
              <w:t>SEGUNDO. De la oportunidad y procedencia.</w:t>
            </w:r>
            <w:r w:rsidR="00763298" w:rsidRPr="00B22C2E">
              <w:rPr>
                <w:rStyle w:val="Hipervnculo"/>
                <w:rFonts w:ascii="Palatino Linotype" w:hAnsi="Palatino Linotype"/>
                <w:b/>
                <w:noProof/>
                <w:webHidden/>
              </w:rPr>
              <w:tab/>
            </w:r>
            <w:r w:rsidR="00763298" w:rsidRPr="00B22C2E">
              <w:rPr>
                <w:rStyle w:val="Hipervnculo"/>
                <w:rFonts w:ascii="Palatino Linotype" w:hAnsi="Palatino Linotype"/>
                <w:b/>
                <w:noProof/>
                <w:webHidden/>
              </w:rPr>
              <w:fldChar w:fldCharType="begin"/>
            </w:r>
            <w:r w:rsidR="00763298" w:rsidRPr="00B22C2E">
              <w:rPr>
                <w:rStyle w:val="Hipervnculo"/>
                <w:rFonts w:ascii="Palatino Linotype" w:hAnsi="Palatino Linotype"/>
                <w:b/>
                <w:noProof/>
                <w:webHidden/>
              </w:rPr>
              <w:instrText xml:space="preserve"> PAGEREF _Toc3385627 \h </w:instrText>
            </w:r>
            <w:r w:rsidR="00763298" w:rsidRPr="00B22C2E">
              <w:rPr>
                <w:rStyle w:val="Hipervnculo"/>
                <w:rFonts w:ascii="Palatino Linotype" w:hAnsi="Palatino Linotype"/>
                <w:b/>
                <w:noProof/>
                <w:webHidden/>
              </w:rPr>
            </w:r>
            <w:r w:rsidR="00763298" w:rsidRPr="00B22C2E">
              <w:rPr>
                <w:rStyle w:val="Hipervnculo"/>
                <w:rFonts w:ascii="Palatino Linotype" w:hAnsi="Palatino Linotype"/>
                <w:b/>
                <w:noProof/>
                <w:webHidden/>
              </w:rPr>
              <w:fldChar w:fldCharType="separate"/>
            </w:r>
            <w:r w:rsidR="00B22C2E">
              <w:rPr>
                <w:rStyle w:val="Hipervnculo"/>
                <w:rFonts w:ascii="Palatino Linotype" w:hAnsi="Palatino Linotype"/>
                <w:b/>
                <w:noProof/>
                <w:webHidden/>
              </w:rPr>
              <w:t>8</w:t>
            </w:r>
            <w:r w:rsidR="00763298" w:rsidRPr="00B22C2E">
              <w:rPr>
                <w:rStyle w:val="Hipervnculo"/>
                <w:rFonts w:ascii="Palatino Linotype" w:hAnsi="Palatino Linotype"/>
                <w:b/>
                <w:noProof/>
                <w:webHidden/>
              </w:rPr>
              <w:fldChar w:fldCharType="end"/>
            </w:r>
          </w:hyperlink>
        </w:p>
        <w:p w14:paraId="7A826A78" w14:textId="77777777" w:rsidR="00763298" w:rsidRPr="00B22C2E" w:rsidRDefault="00750292" w:rsidP="00B22C2E">
          <w:pPr>
            <w:pStyle w:val="TDC1"/>
            <w:spacing w:before="240" w:line="360" w:lineRule="auto"/>
            <w:rPr>
              <w:rFonts w:ascii="Palatino Linotype" w:hAnsi="Palatino Linotype"/>
              <w:noProof/>
              <w:lang w:val="es-MX" w:eastAsia="es-MX"/>
            </w:rPr>
          </w:pPr>
          <w:hyperlink w:anchor="_Toc3385628" w:history="1">
            <w:r w:rsidR="00763298" w:rsidRPr="00B22C2E">
              <w:rPr>
                <w:rStyle w:val="Hipervnculo"/>
                <w:rFonts w:ascii="Palatino Linotype" w:hAnsi="Palatino Linotype"/>
                <w:b/>
                <w:noProof/>
              </w:rPr>
              <w:t>TERCERO. De las causales del Sobreseimiento</w:t>
            </w:r>
            <w:r w:rsidR="00763298" w:rsidRPr="00B22C2E">
              <w:rPr>
                <w:rStyle w:val="Hipervnculo"/>
                <w:rFonts w:ascii="Palatino Linotype" w:eastAsia="Calibri" w:hAnsi="Palatino Linotype" w:cs="Times New Roman"/>
                <w:b/>
                <w:bCs/>
                <w:noProof/>
                <w:lang w:val="es-ES"/>
              </w:rPr>
              <w:t>.</w:t>
            </w:r>
            <w:r w:rsidR="00763298" w:rsidRPr="00B22C2E">
              <w:rPr>
                <w:rFonts w:ascii="Palatino Linotype" w:hAnsi="Palatino Linotype"/>
                <w:noProof/>
                <w:webHidden/>
              </w:rPr>
              <w:tab/>
            </w:r>
            <w:r w:rsidR="00763298" w:rsidRPr="00B22C2E">
              <w:rPr>
                <w:rFonts w:ascii="Palatino Linotype" w:hAnsi="Palatino Linotype"/>
                <w:b/>
                <w:noProof/>
                <w:webHidden/>
              </w:rPr>
              <w:fldChar w:fldCharType="begin"/>
            </w:r>
            <w:r w:rsidR="00763298" w:rsidRPr="00B22C2E">
              <w:rPr>
                <w:rFonts w:ascii="Palatino Linotype" w:hAnsi="Palatino Linotype"/>
                <w:b/>
                <w:noProof/>
                <w:webHidden/>
              </w:rPr>
              <w:instrText xml:space="preserve"> PAGEREF _Toc3385628 \h </w:instrText>
            </w:r>
            <w:r w:rsidR="00763298" w:rsidRPr="00B22C2E">
              <w:rPr>
                <w:rFonts w:ascii="Palatino Linotype" w:hAnsi="Palatino Linotype"/>
                <w:b/>
                <w:noProof/>
                <w:webHidden/>
              </w:rPr>
            </w:r>
            <w:r w:rsidR="00763298" w:rsidRPr="00B22C2E">
              <w:rPr>
                <w:rFonts w:ascii="Palatino Linotype" w:hAnsi="Palatino Linotype"/>
                <w:b/>
                <w:noProof/>
                <w:webHidden/>
              </w:rPr>
              <w:fldChar w:fldCharType="separate"/>
            </w:r>
            <w:r w:rsidR="00B22C2E">
              <w:rPr>
                <w:rFonts w:ascii="Palatino Linotype" w:hAnsi="Palatino Linotype"/>
                <w:b/>
                <w:noProof/>
                <w:webHidden/>
              </w:rPr>
              <w:t>13</w:t>
            </w:r>
            <w:r w:rsidR="00763298" w:rsidRPr="00B22C2E">
              <w:rPr>
                <w:rFonts w:ascii="Palatino Linotype" w:hAnsi="Palatino Linotype"/>
                <w:b/>
                <w:noProof/>
                <w:webHidden/>
              </w:rPr>
              <w:fldChar w:fldCharType="end"/>
            </w:r>
          </w:hyperlink>
        </w:p>
        <w:p w14:paraId="783B8656" w14:textId="77777777" w:rsidR="00763298" w:rsidRPr="00B22C2E" w:rsidRDefault="00750292" w:rsidP="00B22C2E">
          <w:pPr>
            <w:pStyle w:val="TDC1"/>
            <w:spacing w:before="240" w:line="360" w:lineRule="auto"/>
            <w:rPr>
              <w:rFonts w:ascii="Palatino Linotype" w:hAnsi="Palatino Linotype"/>
              <w:noProof/>
              <w:lang w:val="es-MX" w:eastAsia="es-MX"/>
            </w:rPr>
          </w:pPr>
          <w:hyperlink w:anchor="_Toc3385629" w:history="1">
            <w:r w:rsidR="00763298" w:rsidRPr="00B22C2E">
              <w:rPr>
                <w:rStyle w:val="Hipervnculo"/>
                <w:rFonts w:ascii="Palatino Linotype" w:eastAsia="Calibri" w:hAnsi="Palatino Linotype"/>
                <w:b/>
                <w:noProof/>
                <w:lang w:val="es-ES"/>
              </w:rPr>
              <w:t>R E S O L U T I V O S</w:t>
            </w:r>
            <w:r w:rsidR="00763298" w:rsidRPr="00B22C2E">
              <w:rPr>
                <w:rFonts w:ascii="Palatino Linotype" w:hAnsi="Palatino Linotype"/>
                <w:noProof/>
                <w:webHidden/>
              </w:rPr>
              <w:tab/>
            </w:r>
            <w:r w:rsidR="00763298" w:rsidRPr="00B22C2E">
              <w:rPr>
                <w:rFonts w:ascii="Palatino Linotype" w:hAnsi="Palatino Linotype"/>
                <w:b/>
                <w:noProof/>
                <w:webHidden/>
              </w:rPr>
              <w:fldChar w:fldCharType="begin"/>
            </w:r>
            <w:r w:rsidR="00763298" w:rsidRPr="00B22C2E">
              <w:rPr>
                <w:rFonts w:ascii="Palatino Linotype" w:hAnsi="Palatino Linotype"/>
                <w:b/>
                <w:noProof/>
                <w:webHidden/>
              </w:rPr>
              <w:instrText xml:space="preserve"> PAGEREF _Toc3385629 \h </w:instrText>
            </w:r>
            <w:r w:rsidR="00763298" w:rsidRPr="00B22C2E">
              <w:rPr>
                <w:rFonts w:ascii="Palatino Linotype" w:hAnsi="Palatino Linotype"/>
                <w:b/>
                <w:noProof/>
                <w:webHidden/>
              </w:rPr>
            </w:r>
            <w:r w:rsidR="00763298" w:rsidRPr="00B22C2E">
              <w:rPr>
                <w:rFonts w:ascii="Palatino Linotype" w:hAnsi="Palatino Linotype"/>
                <w:b/>
                <w:noProof/>
                <w:webHidden/>
              </w:rPr>
              <w:fldChar w:fldCharType="separate"/>
            </w:r>
            <w:r w:rsidR="00B22C2E">
              <w:rPr>
                <w:rFonts w:ascii="Palatino Linotype" w:hAnsi="Palatino Linotype"/>
                <w:b/>
                <w:noProof/>
                <w:webHidden/>
              </w:rPr>
              <w:t>26</w:t>
            </w:r>
            <w:r w:rsidR="00763298" w:rsidRPr="00B22C2E">
              <w:rPr>
                <w:rFonts w:ascii="Palatino Linotype" w:hAnsi="Palatino Linotype"/>
                <w:b/>
                <w:noProof/>
                <w:webHidden/>
              </w:rPr>
              <w:fldChar w:fldCharType="end"/>
            </w:r>
          </w:hyperlink>
        </w:p>
        <w:p w14:paraId="1E9D7E1E" w14:textId="77777777" w:rsidR="00763298" w:rsidRPr="00B22C2E" w:rsidRDefault="00763298" w:rsidP="00B22C2E">
          <w:pPr>
            <w:tabs>
              <w:tab w:val="left" w:pos="0"/>
            </w:tabs>
            <w:spacing w:before="240" w:line="360" w:lineRule="auto"/>
            <w:rPr>
              <w:rFonts w:ascii="Palatino Linotype" w:hAnsi="Palatino Linotype"/>
            </w:rPr>
          </w:pPr>
          <w:r w:rsidRPr="00B22C2E">
            <w:rPr>
              <w:rFonts w:ascii="Palatino Linotype" w:hAnsi="Palatino Linotype"/>
              <w:b/>
              <w:bCs/>
            </w:rPr>
            <w:fldChar w:fldCharType="end"/>
          </w:r>
        </w:p>
      </w:sdtContent>
    </w:sdt>
    <w:p w14:paraId="4918BD0D" w14:textId="77777777" w:rsidR="00763298" w:rsidRPr="00B22C2E" w:rsidRDefault="00763298" w:rsidP="00B22C2E">
      <w:pPr>
        <w:tabs>
          <w:tab w:val="left" w:pos="0"/>
          <w:tab w:val="left" w:pos="3465"/>
        </w:tabs>
        <w:spacing w:line="360" w:lineRule="auto"/>
        <w:jc w:val="both"/>
        <w:rPr>
          <w:rFonts w:ascii="Palatino Linotype" w:hAnsi="Palatino Linotype"/>
        </w:rPr>
      </w:pPr>
    </w:p>
    <w:p w14:paraId="55197782" w14:textId="55BFDC71" w:rsidR="00763298" w:rsidRPr="00B22C2E" w:rsidRDefault="00B22C2E" w:rsidP="00B22C2E">
      <w:pPr>
        <w:tabs>
          <w:tab w:val="left" w:pos="0"/>
          <w:tab w:val="left" w:pos="3465"/>
        </w:tabs>
        <w:spacing w:line="360" w:lineRule="auto"/>
        <w:jc w:val="both"/>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680768" behindDoc="0" locked="0" layoutInCell="1" allowOverlap="1" wp14:anchorId="3C78C1A1" wp14:editId="64F99D70">
                <wp:simplePos x="0" y="0"/>
                <wp:positionH relativeFrom="column">
                  <wp:posOffset>132438</wp:posOffset>
                </wp:positionH>
                <wp:positionV relativeFrom="paragraph">
                  <wp:posOffset>59441</wp:posOffset>
                </wp:positionV>
                <wp:extent cx="5387009" cy="3230217"/>
                <wp:effectExtent l="38100" t="19050" r="61595" b="85090"/>
                <wp:wrapNone/>
                <wp:docPr id="5" name="Conector recto 5"/>
                <wp:cNvGraphicFramePr/>
                <a:graphic xmlns:a="http://schemas.openxmlformats.org/drawingml/2006/main">
                  <a:graphicData uri="http://schemas.microsoft.com/office/word/2010/wordprocessingShape">
                    <wps:wsp>
                      <wps:cNvCnPr/>
                      <wps:spPr>
                        <a:xfrm>
                          <a:off x="0" y="0"/>
                          <a:ext cx="5387009" cy="3230217"/>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C0F141B" id="Conector recto 5"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10.45pt,4.7pt" to="434.6pt,25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" strokecolor="#4f81bd [3204]" strokeweight="2pt">
                <v:shadow on="t" color="black" opacity="24903f" origin=",.5" offset="0,.55556mm"/>
              </v:line>
            </w:pict>
          </mc:Fallback>
        </mc:AlternateContent>
      </w:r>
    </w:p>
    <w:p w14:paraId="4D0AA39F" w14:textId="77777777" w:rsidR="00763298" w:rsidRPr="00B22C2E" w:rsidRDefault="00763298" w:rsidP="00B22C2E">
      <w:pPr>
        <w:tabs>
          <w:tab w:val="left" w:pos="0"/>
          <w:tab w:val="left" w:pos="3465"/>
        </w:tabs>
        <w:spacing w:line="360" w:lineRule="auto"/>
        <w:jc w:val="both"/>
        <w:rPr>
          <w:rFonts w:ascii="Palatino Linotype" w:hAnsi="Palatino Linotype"/>
        </w:rPr>
      </w:pPr>
    </w:p>
    <w:p w14:paraId="2C33EC18" w14:textId="77777777" w:rsidR="00763298" w:rsidRPr="00B22C2E" w:rsidRDefault="00763298" w:rsidP="00B22C2E">
      <w:pPr>
        <w:tabs>
          <w:tab w:val="left" w:pos="0"/>
          <w:tab w:val="left" w:pos="3465"/>
        </w:tabs>
        <w:spacing w:line="360" w:lineRule="auto"/>
        <w:jc w:val="both"/>
        <w:rPr>
          <w:rFonts w:ascii="Palatino Linotype" w:hAnsi="Palatino Linotype"/>
        </w:rPr>
      </w:pPr>
    </w:p>
    <w:p w14:paraId="5EF52CAF" w14:textId="77777777" w:rsidR="00763298" w:rsidRPr="00B22C2E" w:rsidRDefault="00763298" w:rsidP="00B22C2E">
      <w:pPr>
        <w:tabs>
          <w:tab w:val="left" w:pos="0"/>
          <w:tab w:val="left" w:pos="3465"/>
        </w:tabs>
        <w:spacing w:line="360" w:lineRule="auto"/>
        <w:jc w:val="both"/>
        <w:rPr>
          <w:rFonts w:ascii="Palatino Linotype" w:hAnsi="Palatino Linotype"/>
        </w:rPr>
      </w:pPr>
    </w:p>
    <w:p w14:paraId="7EC018DA" w14:textId="77777777" w:rsidR="00763298" w:rsidRPr="00B22C2E" w:rsidRDefault="00763298" w:rsidP="00B22C2E">
      <w:pPr>
        <w:tabs>
          <w:tab w:val="left" w:pos="0"/>
          <w:tab w:val="left" w:pos="3465"/>
        </w:tabs>
        <w:spacing w:line="360" w:lineRule="auto"/>
        <w:jc w:val="both"/>
        <w:rPr>
          <w:rFonts w:ascii="Palatino Linotype" w:hAnsi="Palatino Linotype"/>
        </w:rPr>
      </w:pPr>
    </w:p>
    <w:p w14:paraId="2A8656E3" w14:textId="77777777" w:rsidR="00763298" w:rsidRPr="00B22C2E" w:rsidRDefault="00763298" w:rsidP="00B22C2E">
      <w:pPr>
        <w:tabs>
          <w:tab w:val="left" w:pos="0"/>
          <w:tab w:val="left" w:pos="3465"/>
        </w:tabs>
        <w:spacing w:line="360" w:lineRule="auto"/>
        <w:jc w:val="both"/>
        <w:rPr>
          <w:rFonts w:ascii="Palatino Linotype" w:hAnsi="Palatino Linotype"/>
        </w:rPr>
      </w:pPr>
    </w:p>
    <w:p w14:paraId="7EC00752" w14:textId="77777777" w:rsidR="00763298" w:rsidRPr="00B22C2E" w:rsidRDefault="00763298" w:rsidP="00B22C2E">
      <w:pPr>
        <w:tabs>
          <w:tab w:val="left" w:pos="0"/>
          <w:tab w:val="left" w:pos="3465"/>
        </w:tabs>
        <w:spacing w:line="360" w:lineRule="auto"/>
        <w:jc w:val="both"/>
        <w:rPr>
          <w:rFonts w:ascii="Palatino Linotype" w:hAnsi="Palatino Linotype"/>
        </w:rPr>
      </w:pPr>
    </w:p>
    <w:p w14:paraId="03F010D8" w14:textId="77777777" w:rsidR="00763298" w:rsidRPr="00B22C2E" w:rsidRDefault="00763298" w:rsidP="00B22C2E">
      <w:pPr>
        <w:tabs>
          <w:tab w:val="left" w:pos="0"/>
          <w:tab w:val="left" w:pos="3465"/>
        </w:tabs>
        <w:spacing w:line="360" w:lineRule="auto"/>
        <w:jc w:val="both"/>
        <w:rPr>
          <w:rFonts w:ascii="Palatino Linotype" w:hAnsi="Palatino Linotype"/>
        </w:rPr>
      </w:pPr>
    </w:p>
    <w:p w14:paraId="73F7F940" w14:textId="56ABEE06" w:rsidR="00662C69" w:rsidRPr="00B22C2E" w:rsidRDefault="009B11D6" w:rsidP="00B22C2E">
      <w:pPr>
        <w:tabs>
          <w:tab w:val="left" w:pos="0"/>
          <w:tab w:val="left" w:pos="3465"/>
        </w:tabs>
        <w:spacing w:line="360" w:lineRule="auto"/>
        <w:jc w:val="both"/>
        <w:rPr>
          <w:rFonts w:ascii="Palatino Linotype" w:hAnsi="Palatino Linotype"/>
        </w:rPr>
      </w:pPr>
      <w:r w:rsidRPr="00B22C2E">
        <w:rPr>
          <w:rFonts w:ascii="Palatino Linotype" w:hAnsi="Palatino Linotype"/>
        </w:rPr>
        <w:lastRenderedPageBreak/>
        <w:t>R</w:t>
      </w:r>
      <w:r w:rsidR="00662C69" w:rsidRPr="00B22C2E">
        <w:rPr>
          <w:rFonts w:ascii="Palatino Linotype" w:hAnsi="Palatino Linotype"/>
        </w:rPr>
        <w:t>esolución del Pleno del Instituto de Transparencia, Acceso a la Información Pública y Protección de Datos Personales del Estado de México y Mun</w:t>
      </w:r>
      <w:r w:rsidR="000D5A1D" w:rsidRPr="00B22C2E">
        <w:rPr>
          <w:rFonts w:ascii="Palatino Linotype" w:hAnsi="Palatino Linotype"/>
        </w:rPr>
        <w:t>icipios, con</w:t>
      </w:r>
      <w:r w:rsidR="00662C69" w:rsidRPr="00B22C2E">
        <w:rPr>
          <w:rFonts w:ascii="Palatino Linotype" w:hAnsi="Palatino Linotype"/>
        </w:rPr>
        <w:t xml:space="preserve"> </w:t>
      </w:r>
      <w:r w:rsidR="00485DB6" w:rsidRPr="00B22C2E">
        <w:rPr>
          <w:rFonts w:ascii="Palatino Linotype" w:hAnsi="Palatino Linotype"/>
        </w:rPr>
        <w:t xml:space="preserve">domicilio </w:t>
      </w:r>
      <w:r w:rsidR="00662C69" w:rsidRPr="00B22C2E">
        <w:rPr>
          <w:rFonts w:ascii="Palatino Linotype" w:hAnsi="Palatino Linotype"/>
        </w:rPr>
        <w:t xml:space="preserve">en Metepec, Estado de México; de </w:t>
      </w:r>
      <w:r w:rsidR="000D5A1D" w:rsidRPr="00B22C2E">
        <w:rPr>
          <w:rFonts w:ascii="Palatino Linotype" w:hAnsi="Palatino Linotype"/>
        </w:rPr>
        <w:t xml:space="preserve">fecha </w:t>
      </w:r>
      <w:r w:rsidR="008643F0" w:rsidRPr="00B22C2E">
        <w:rPr>
          <w:rFonts w:ascii="Palatino Linotype" w:hAnsi="Palatino Linotype"/>
        </w:rPr>
        <w:t>nueve</w:t>
      </w:r>
      <w:r w:rsidR="006B149F" w:rsidRPr="00B22C2E">
        <w:rPr>
          <w:rFonts w:ascii="Palatino Linotype" w:hAnsi="Palatino Linotype"/>
        </w:rPr>
        <w:t xml:space="preserve"> (</w:t>
      </w:r>
      <w:r w:rsidR="008643F0" w:rsidRPr="00B22C2E">
        <w:rPr>
          <w:rFonts w:ascii="Palatino Linotype" w:hAnsi="Palatino Linotype"/>
        </w:rPr>
        <w:t>09</w:t>
      </w:r>
      <w:r w:rsidR="006B149F" w:rsidRPr="00B22C2E">
        <w:rPr>
          <w:rFonts w:ascii="Palatino Linotype" w:hAnsi="Palatino Linotype"/>
        </w:rPr>
        <w:t xml:space="preserve">) de </w:t>
      </w:r>
      <w:r w:rsidR="008643F0" w:rsidRPr="00B22C2E">
        <w:rPr>
          <w:rFonts w:ascii="Palatino Linotype" w:hAnsi="Palatino Linotype"/>
        </w:rPr>
        <w:t>mayo</w:t>
      </w:r>
      <w:r w:rsidR="00F268C6" w:rsidRPr="00B22C2E">
        <w:rPr>
          <w:rFonts w:ascii="Palatino Linotype" w:hAnsi="Palatino Linotype"/>
        </w:rPr>
        <w:t xml:space="preserve"> </w:t>
      </w:r>
      <w:r w:rsidR="00B414A7" w:rsidRPr="00B22C2E">
        <w:rPr>
          <w:rFonts w:ascii="Palatino Linotype" w:hAnsi="Palatino Linotype"/>
        </w:rPr>
        <w:t>de dos mil diecinueve</w:t>
      </w:r>
      <w:r w:rsidR="00662C69" w:rsidRPr="00B22C2E">
        <w:rPr>
          <w:rFonts w:ascii="Palatino Linotype" w:hAnsi="Palatino Linotype"/>
        </w:rPr>
        <w:t>.</w:t>
      </w:r>
    </w:p>
    <w:p w14:paraId="5A51B5EC" w14:textId="77777777" w:rsidR="008A5A73" w:rsidRPr="00B22C2E" w:rsidRDefault="008A5A73" w:rsidP="00B22C2E">
      <w:pPr>
        <w:tabs>
          <w:tab w:val="left" w:pos="0"/>
          <w:tab w:val="left" w:pos="3465"/>
        </w:tabs>
        <w:spacing w:line="360" w:lineRule="auto"/>
        <w:jc w:val="both"/>
        <w:rPr>
          <w:rFonts w:ascii="Palatino Linotype" w:hAnsi="Palatino Linotype"/>
        </w:rPr>
      </w:pPr>
    </w:p>
    <w:p w14:paraId="02C1324E" w14:textId="615B3693" w:rsidR="00662C69" w:rsidRPr="00B22C2E" w:rsidRDefault="00662C69" w:rsidP="00B22C2E">
      <w:pPr>
        <w:tabs>
          <w:tab w:val="left" w:pos="0"/>
        </w:tabs>
        <w:spacing w:line="360" w:lineRule="auto"/>
        <w:jc w:val="both"/>
        <w:rPr>
          <w:rFonts w:ascii="Palatino Linotype" w:hAnsi="Palatino Linotype"/>
        </w:rPr>
      </w:pPr>
      <w:r w:rsidRPr="00B22C2E">
        <w:rPr>
          <w:rFonts w:ascii="Palatino Linotype" w:hAnsi="Palatino Linotype"/>
          <w:b/>
        </w:rPr>
        <w:t>VISTO</w:t>
      </w:r>
      <w:r w:rsidRPr="00B22C2E">
        <w:rPr>
          <w:rFonts w:ascii="Palatino Linotype" w:hAnsi="Palatino Linotype"/>
        </w:rPr>
        <w:t xml:space="preserve"> el expediente electrónico for</w:t>
      </w:r>
      <w:r w:rsidR="00D37494" w:rsidRPr="00B22C2E">
        <w:rPr>
          <w:rFonts w:ascii="Palatino Linotype" w:hAnsi="Palatino Linotype"/>
        </w:rPr>
        <w:t>mado con motivo del</w:t>
      </w:r>
      <w:r w:rsidRPr="00B22C2E">
        <w:rPr>
          <w:rFonts w:ascii="Palatino Linotype" w:hAnsi="Palatino Linotype"/>
        </w:rPr>
        <w:t xml:space="preserve"> recurso de revisión </w:t>
      </w:r>
      <w:r w:rsidR="00F0190C" w:rsidRPr="00B22C2E">
        <w:rPr>
          <w:rFonts w:ascii="Palatino Linotype" w:hAnsi="Palatino Linotype"/>
          <w:b/>
          <w:bCs/>
        </w:rPr>
        <w:t>0</w:t>
      </w:r>
      <w:r w:rsidR="008643F0" w:rsidRPr="00B22C2E">
        <w:rPr>
          <w:rFonts w:ascii="Palatino Linotype" w:hAnsi="Palatino Linotype"/>
          <w:b/>
          <w:bCs/>
        </w:rPr>
        <w:t>1218</w:t>
      </w:r>
      <w:r w:rsidR="00F0190C" w:rsidRPr="00B22C2E">
        <w:rPr>
          <w:rFonts w:ascii="Palatino Linotype" w:hAnsi="Palatino Linotype"/>
          <w:b/>
          <w:bCs/>
        </w:rPr>
        <w:t>/INFOEM/IP/RR/201</w:t>
      </w:r>
      <w:r w:rsidR="008643F0" w:rsidRPr="00B22C2E">
        <w:rPr>
          <w:rFonts w:ascii="Palatino Linotype" w:hAnsi="Palatino Linotype"/>
          <w:b/>
          <w:bCs/>
        </w:rPr>
        <w:t>9</w:t>
      </w:r>
      <w:r w:rsidR="003E4A5C" w:rsidRPr="00B22C2E">
        <w:rPr>
          <w:rFonts w:ascii="Palatino Linotype" w:hAnsi="Palatino Linotype"/>
          <w:b/>
        </w:rPr>
        <w:t xml:space="preserve"> </w:t>
      </w:r>
      <w:r w:rsidRPr="00B22C2E">
        <w:rPr>
          <w:rFonts w:ascii="Palatino Linotype" w:hAnsi="Palatino Linotype"/>
        </w:rPr>
        <w:t xml:space="preserve">promovido por </w:t>
      </w:r>
      <w:r w:rsidR="00750292" w:rsidRPr="00750292">
        <w:rPr>
          <w:rFonts w:ascii="Palatino Linotype" w:hAnsi="Palatino Linotype"/>
          <w:b/>
          <w:highlight w:val="black"/>
        </w:rPr>
        <w:t>-------------------------------</w:t>
      </w:r>
      <w:r w:rsidR="003E4A5C" w:rsidRPr="00B22C2E">
        <w:rPr>
          <w:rFonts w:ascii="Palatino Linotype" w:hAnsi="Palatino Linotype"/>
          <w:b/>
          <w:bCs/>
        </w:rPr>
        <w:t xml:space="preserve"> </w:t>
      </w:r>
      <w:r w:rsidRPr="00B22C2E">
        <w:rPr>
          <w:rFonts w:ascii="Palatino Linotype" w:hAnsi="Palatino Linotype" w:cs="Arial"/>
        </w:rPr>
        <w:t xml:space="preserve">en su </w:t>
      </w:r>
      <w:r w:rsidR="00D83C17" w:rsidRPr="00B22C2E">
        <w:rPr>
          <w:rFonts w:ascii="Palatino Linotype" w:hAnsi="Palatino Linotype" w:cs="Arial"/>
        </w:rPr>
        <w:t>calidad</w:t>
      </w:r>
      <w:r w:rsidRPr="00B22C2E">
        <w:rPr>
          <w:rFonts w:ascii="Palatino Linotype" w:hAnsi="Palatino Linotype" w:cs="Arial"/>
        </w:rPr>
        <w:t xml:space="preserve"> de </w:t>
      </w:r>
      <w:r w:rsidRPr="00B22C2E">
        <w:rPr>
          <w:rFonts w:ascii="Palatino Linotype" w:hAnsi="Palatino Linotype" w:cs="Arial"/>
          <w:b/>
        </w:rPr>
        <w:t>RECURRENTE</w:t>
      </w:r>
      <w:r w:rsidRPr="00B22C2E">
        <w:rPr>
          <w:rFonts w:ascii="Palatino Linotype" w:hAnsi="Palatino Linotype" w:cs="Arial"/>
        </w:rPr>
        <w:t xml:space="preserve">, en contra </w:t>
      </w:r>
      <w:r w:rsidR="000D5A1D" w:rsidRPr="00B22C2E">
        <w:rPr>
          <w:rFonts w:ascii="Palatino Linotype" w:hAnsi="Palatino Linotype" w:cs="Arial"/>
        </w:rPr>
        <w:t xml:space="preserve">de </w:t>
      </w:r>
      <w:r w:rsidR="00101C24" w:rsidRPr="00B22C2E">
        <w:rPr>
          <w:rFonts w:ascii="Palatino Linotype" w:hAnsi="Palatino Linotype" w:cs="Arial"/>
        </w:rPr>
        <w:t xml:space="preserve">la respuesta de la </w:t>
      </w:r>
      <w:r w:rsidR="00101C24" w:rsidRPr="00B22C2E">
        <w:rPr>
          <w:rFonts w:ascii="Palatino Linotype" w:hAnsi="Palatino Linotype" w:cs="Arial"/>
          <w:b/>
        </w:rPr>
        <w:t>Secretaría de Educación</w:t>
      </w:r>
      <w:r w:rsidRPr="00B22C2E">
        <w:rPr>
          <w:rFonts w:ascii="Palatino Linotype" w:hAnsi="Palatino Linotype"/>
        </w:rPr>
        <w:t xml:space="preserve"> lo sucesivo el</w:t>
      </w:r>
      <w:r w:rsidRPr="00B22C2E">
        <w:rPr>
          <w:rFonts w:ascii="Palatino Linotype" w:hAnsi="Palatino Linotype"/>
          <w:b/>
        </w:rPr>
        <w:t xml:space="preserve"> SUJETO OBLIGADO, </w:t>
      </w:r>
      <w:r w:rsidRPr="00B22C2E">
        <w:rPr>
          <w:rFonts w:ascii="Palatino Linotype" w:hAnsi="Palatino Linotype"/>
        </w:rPr>
        <w:t>se procede a dictar la presente resolución, con base en los siguientes:</w:t>
      </w:r>
    </w:p>
    <w:p w14:paraId="0BBCF3EE" w14:textId="77777777" w:rsidR="008A5A73" w:rsidRPr="00B22C2E" w:rsidRDefault="008A5A73" w:rsidP="00B22C2E">
      <w:pPr>
        <w:tabs>
          <w:tab w:val="left" w:pos="0"/>
        </w:tabs>
        <w:spacing w:line="360" w:lineRule="auto"/>
        <w:jc w:val="both"/>
        <w:rPr>
          <w:rFonts w:ascii="Palatino Linotype" w:hAnsi="Palatino Linotype"/>
        </w:rPr>
      </w:pPr>
    </w:p>
    <w:p w14:paraId="769E1410" w14:textId="5740327F" w:rsidR="00587366" w:rsidRPr="00B22C2E" w:rsidRDefault="00662C69" w:rsidP="00B22C2E">
      <w:pPr>
        <w:pStyle w:val="Ttulo1"/>
        <w:tabs>
          <w:tab w:val="left" w:pos="0"/>
        </w:tabs>
        <w:spacing w:before="0" w:line="360" w:lineRule="auto"/>
        <w:jc w:val="center"/>
        <w:rPr>
          <w:b/>
          <w:szCs w:val="24"/>
        </w:rPr>
      </w:pPr>
      <w:bookmarkStart w:id="0" w:name="_Toc461555884"/>
      <w:bookmarkStart w:id="1" w:name="_Toc466371847"/>
      <w:bookmarkStart w:id="2" w:name="_Toc3385624"/>
      <w:r w:rsidRPr="00B22C2E">
        <w:rPr>
          <w:b/>
          <w:szCs w:val="24"/>
        </w:rPr>
        <w:t>ANTECEDENTES</w:t>
      </w:r>
      <w:bookmarkEnd w:id="0"/>
      <w:bookmarkEnd w:id="1"/>
      <w:bookmarkEnd w:id="2"/>
    </w:p>
    <w:p w14:paraId="468D1AB4" w14:textId="77777777" w:rsidR="008A5A73" w:rsidRPr="00B22C2E" w:rsidRDefault="008A5A73" w:rsidP="00B22C2E">
      <w:pPr>
        <w:tabs>
          <w:tab w:val="left" w:pos="0"/>
        </w:tabs>
        <w:spacing w:line="360" w:lineRule="auto"/>
        <w:rPr>
          <w:rFonts w:ascii="Palatino Linotype" w:hAnsi="Palatino Linotype"/>
          <w:lang w:eastAsia="en-US"/>
        </w:rPr>
      </w:pPr>
    </w:p>
    <w:p w14:paraId="6C883A2E" w14:textId="490C8F89" w:rsidR="00A35E5F" w:rsidRPr="00B22C2E" w:rsidRDefault="00D9392E" w:rsidP="00B22C2E">
      <w:pPr>
        <w:pStyle w:val="Prrafodelista"/>
        <w:numPr>
          <w:ilvl w:val="0"/>
          <w:numId w:val="1"/>
        </w:numPr>
        <w:tabs>
          <w:tab w:val="left" w:pos="0"/>
        </w:tabs>
        <w:spacing w:line="360" w:lineRule="auto"/>
        <w:ind w:left="0" w:right="49" w:firstLine="0"/>
        <w:jc w:val="both"/>
        <w:rPr>
          <w:rFonts w:ascii="Palatino Linotype" w:hAnsi="Palatino Linotype"/>
        </w:rPr>
      </w:pPr>
      <w:r w:rsidRPr="00B22C2E">
        <w:rPr>
          <w:rFonts w:ascii="Palatino Linotype" w:eastAsia="Calibri" w:hAnsi="Palatino Linotype" w:cs="Arial"/>
        </w:rPr>
        <w:t xml:space="preserve">El </w:t>
      </w:r>
      <w:r w:rsidRPr="00B22C2E">
        <w:rPr>
          <w:rFonts w:ascii="Palatino Linotype" w:hAnsi="Palatino Linotype"/>
        </w:rPr>
        <w:t>día</w:t>
      </w:r>
      <w:r w:rsidRPr="00B22C2E">
        <w:rPr>
          <w:rFonts w:ascii="Palatino Linotype" w:eastAsia="Calibri" w:hAnsi="Palatino Linotype" w:cs="Arial"/>
        </w:rPr>
        <w:t xml:space="preserve"> </w:t>
      </w:r>
      <w:r w:rsidR="00A35E5F" w:rsidRPr="00B22C2E">
        <w:rPr>
          <w:rFonts w:ascii="Palatino Linotype" w:eastAsia="Calibri" w:hAnsi="Palatino Linotype" w:cs="Arial"/>
        </w:rPr>
        <w:t>dieciocho</w:t>
      </w:r>
      <w:r w:rsidR="0014400B" w:rsidRPr="00B22C2E">
        <w:rPr>
          <w:rFonts w:ascii="Palatino Linotype" w:eastAsia="Calibri" w:hAnsi="Palatino Linotype" w:cs="Arial"/>
        </w:rPr>
        <w:t xml:space="preserve"> </w:t>
      </w:r>
      <w:r w:rsidR="003E4A5C" w:rsidRPr="00B22C2E">
        <w:rPr>
          <w:rFonts w:ascii="Palatino Linotype" w:hAnsi="Palatino Linotype"/>
        </w:rPr>
        <w:t>(</w:t>
      </w:r>
      <w:r w:rsidR="00A35E5F" w:rsidRPr="00B22C2E">
        <w:rPr>
          <w:rFonts w:ascii="Palatino Linotype" w:hAnsi="Palatino Linotype"/>
        </w:rPr>
        <w:t>18</w:t>
      </w:r>
      <w:r w:rsidR="000035F6" w:rsidRPr="00B22C2E">
        <w:rPr>
          <w:rFonts w:ascii="Palatino Linotype" w:hAnsi="Palatino Linotype"/>
        </w:rPr>
        <w:t>)</w:t>
      </w:r>
      <w:r w:rsidR="00A53AF8" w:rsidRPr="00B22C2E">
        <w:rPr>
          <w:rFonts w:ascii="Palatino Linotype" w:hAnsi="Palatino Linotype"/>
        </w:rPr>
        <w:t xml:space="preserve"> de </w:t>
      </w:r>
      <w:r w:rsidR="00A35E5F" w:rsidRPr="00B22C2E">
        <w:rPr>
          <w:rFonts w:ascii="Palatino Linotype" w:hAnsi="Palatino Linotype"/>
        </w:rPr>
        <w:t>febrero</w:t>
      </w:r>
      <w:r w:rsidR="00F8587B" w:rsidRPr="00B22C2E">
        <w:rPr>
          <w:rFonts w:ascii="Palatino Linotype" w:eastAsia="Calibri" w:hAnsi="Palatino Linotype" w:cs="Arial"/>
        </w:rPr>
        <w:t xml:space="preserve"> de dos mil dieci</w:t>
      </w:r>
      <w:r w:rsidR="00103D24" w:rsidRPr="00B22C2E">
        <w:rPr>
          <w:rFonts w:ascii="Palatino Linotype" w:eastAsia="Calibri" w:hAnsi="Palatino Linotype" w:cs="Arial"/>
        </w:rPr>
        <w:t>nueve</w:t>
      </w:r>
      <w:r w:rsidRPr="00B22C2E">
        <w:rPr>
          <w:rFonts w:ascii="Palatino Linotype" w:hAnsi="Palatino Linotype"/>
          <w:b/>
        </w:rPr>
        <w:t xml:space="preserve">, </w:t>
      </w:r>
      <w:r w:rsidRPr="00B22C2E">
        <w:rPr>
          <w:rFonts w:ascii="Palatino Linotype" w:eastAsia="Calibri" w:hAnsi="Palatino Linotype" w:cs="Arial"/>
        </w:rPr>
        <w:t xml:space="preserve">se presentó ante el </w:t>
      </w:r>
      <w:r w:rsidRPr="00B22C2E">
        <w:rPr>
          <w:rFonts w:ascii="Palatino Linotype" w:eastAsia="Calibri" w:hAnsi="Palatino Linotype" w:cs="Arial"/>
          <w:b/>
        </w:rPr>
        <w:t>SUJETO OBLIGADO</w:t>
      </w:r>
      <w:r w:rsidRPr="00B22C2E">
        <w:rPr>
          <w:rFonts w:ascii="Palatino Linotype" w:eastAsia="Calibri" w:hAnsi="Palatino Linotype" w:cs="Arial"/>
        </w:rPr>
        <w:t xml:space="preserve"> </w:t>
      </w:r>
      <w:r w:rsidR="00A53AF8" w:rsidRPr="00B22C2E">
        <w:rPr>
          <w:rFonts w:ascii="Palatino Linotype" w:eastAsia="Calibri" w:hAnsi="Palatino Linotype" w:cs="Arial"/>
        </w:rPr>
        <w:t xml:space="preserve">vía </w:t>
      </w:r>
      <w:r w:rsidR="00A53AF8" w:rsidRPr="00B22C2E">
        <w:rPr>
          <w:rFonts w:ascii="Palatino Linotype" w:eastAsia="Calibri" w:hAnsi="Palatino Linotype" w:cs="Arial"/>
          <w:lang w:val="es-ES"/>
        </w:rPr>
        <w:t>Sistema de Acceso a la Información Mexiquense (</w:t>
      </w:r>
      <w:r w:rsidR="00A53AF8" w:rsidRPr="00B22C2E">
        <w:rPr>
          <w:rFonts w:ascii="Palatino Linotype" w:eastAsia="Calibri" w:hAnsi="Palatino Linotype" w:cs="Arial"/>
          <w:b/>
          <w:lang w:val="es-ES"/>
        </w:rPr>
        <w:t>SAIMEX)</w:t>
      </w:r>
      <w:r w:rsidRPr="00B22C2E">
        <w:rPr>
          <w:rFonts w:ascii="Palatino Linotype" w:eastAsia="Calibri" w:hAnsi="Palatino Linotype" w:cs="Arial"/>
        </w:rPr>
        <w:t>, la solicitud de información pública registrada con el número</w:t>
      </w:r>
      <w:r w:rsidR="003E4A5C" w:rsidRPr="00B22C2E">
        <w:rPr>
          <w:rFonts w:ascii="Palatino Linotype" w:eastAsia="Calibri" w:hAnsi="Palatino Linotype" w:cs="Arial"/>
        </w:rPr>
        <w:t xml:space="preserve"> </w:t>
      </w:r>
      <w:r w:rsidR="00A7308C" w:rsidRPr="00B22C2E">
        <w:rPr>
          <w:rFonts w:ascii="Palatino Linotype" w:eastAsia="Times New Roman" w:hAnsi="Palatino Linotype" w:cs="Arial"/>
          <w:b/>
          <w:lang w:val="es-ES"/>
        </w:rPr>
        <w:t>00</w:t>
      </w:r>
      <w:r w:rsidR="00A35E5F" w:rsidRPr="00B22C2E">
        <w:rPr>
          <w:rFonts w:ascii="Palatino Linotype" w:eastAsia="Times New Roman" w:hAnsi="Palatino Linotype" w:cs="Arial"/>
          <w:b/>
          <w:lang w:val="es-ES"/>
        </w:rPr>
        <w:t>154</w:t>
      </w:r>
      <w:r w:rsidR="00A7308C" w:rsidRPr="00B22C2E">
        <w:rPr>
          <w:rFonts w:ascii="Palatino Linotype" w:eastAsia="Times New Roman" w:hAnsi="Palatino Linotype" w:cs="Arial"/>
          <w:b/>
          <w:lang w:val="es-ES"/>
        </w:rPr>
        <w:t>/</w:t>
      </w:r>
      <w:r w:rsidR="00A35E5F" w:rsidRPr="00B22C2E">
        <w:rPr>
          <w:rFonts w:ascii="Palatino Linotype" w:eastAsia="Times New Roman" w:hAnsi="Palatino Linotype" w:cs="Arial"/>
          <w:b/>
          <w:lang w:val="es-ES"/>
        </w:rPr>
        <w:t>SE</w:t>
      </w:r>
      <w:r w:rsidR="00A7308C" w:rsidRPr="00B22C2E">
        <w:rPr>
          <w:rFonts w:ascii="Palatino Linotype" w:eastAsia="Times New Roman" w:hAnsi="Palatino Linotype" w:cs="Arial"/>
          <w:b/>
          <w:lang w:val="es-ES"/>
        </w:rPr>
        <w:t>/IP/201</w:t>
      </w:r>
      <w:r w:rsidR="00103D24" w:rsidRPr="00B22C2E">
        <w:rPr>
          <w:rFonts w:ascii="Palatino Linotype" w:eastAsia="Times New Roman" w:hAnsi="Palatino Linotype" w:cs="Arial"/>
          <w:b/>
          <w:lang w:val="es-ES"/>
        </w:rPr>
        <w:t>9</w:t>
      </w:r>
      <w:r w:rsidR="00E17F3A" w:rsidRPr="00B22C2E">
        <w:rPr>
          <w:rFonts w:ascii="Palatino Linotype" w:eastAsia="Calibri" w:hAnsi="Palatino Linotype" w:cs="Arial"/>
        </w:rPr>
        <w:t>,</w:t>
      </w:r>
      <w:r w:rsidR="00FB54FB" w:rsidRPr="00B22C2E">
        <w:rPr>
          <w:rFonts w:ascii="Palatino Linotype" w:eastAsia="Calibri" w:hAnsi="Palatino Linotype" w:cs="Arial"/>
          <w:b/>
        </w:rPr>
        <w:t xml:space="preserve"> </w:t>
      </w:r>
      <w:r w:rsidRPr="00B22C2E">
        <w:rPr>
          <w:rFonts w:ascii="Palatino Linotype" w:eastAsia="Calibri" w:hAnsi="Palatino Linotype" w:cs="Arial"/>
        </w:rPr>
        <w:t>media</w:t>
      </w:r>
      <w:r w:rsidR="00FB54FB" w:rsidRPr="00B22C2E">
        <w:rPr>
          <w:rFonts w:ascii="Palatino Linotype" w:eastAsia="Calibri" w:hAnsi="Palatino Linotype" w:cs="Arial"/>
        </w:rPr>
        <w:t>nte la cual solicito</w:t>
      </w:r>
    </w:p>
    <w:p w14:paraId="74936621" w14:textId="77777777" w:rsidR="00A35E5F" w:rsidRPr="00B22C2E" w:rsidRDefault="00A35E5F" w:rsidP="00B22C2E">
      <w:pPr>
        <w:pStyle w:val="Prrafodelista"/>
        <w:tabs>
          <w:tab w:val="left" w:pos="0"/>
        </w:tabs>
        <w:spacing w:line="360" w:lineRule="auto"/>
        <w:ind w:left="0" w:right="49"/>
        <w:jc w:val="both"/>
        <w:rPr>
          <w:rFonts w:ascii="Palatino Linotype" w:eastAsia="Calibri" w:hAnsi="Palatino Linotype" w:cs="Arial"/>
        </w:rPr>
      </w:pPr>
    </w:p>
    <w:p w14:paraId="45EF49F8" w14:textId="667FE81E" w:rsidR="001C34D6" w:rsidRPr="00B22C2E" w:rsidRDefault="001C34D6" w:rsidP="00B22C2E">
      <w:pPr>
        <w:pStyle w:val="Prrafodelista"/>
        <w:tabs>
          <w:tab w:val="left" w:pos="993"/>
        </w:tabs>
        <w:spacing w:line="360" w:lineRule="auto"/>
        <w:ind w:left="851" w:right="616"/>
        <w:jc w:val="both"/>
        <w:rPr>
          <w:rFonts w:ascii="Palatino Linotype" w:hAnsi="Palatino Linotype"/>
        </w:rPr>
      </w:pPr>
      <w:r w:rsidRPr="00B22C2E">
        <w:rPr>
          <w:rFonts w:ascii="Palatino Linotype" w:hAnsi="Palatino Linotype"/>
          <w:i/>
        </w:rPr>
        <w:t>“</w:t>
      </w:r>
      <w:r w:rsidR="00A35E5F" w:rsidRPr="00B22C2E">
        <w:rPr>
          <w:rFonts w:ascii="Palatino Linotype" w:hAnsi="Palatino Linotype"/>
          <w:i/>
        </w:rPr>
        <w:t xml:space="preserve">Con fundamento en el artículo 159 de la LTAIPEMYM solicito conocer las vacantes que actualmente están disponibles para laborar en su Secretaria referentes a administrativos, auxiliares administrativos o bien profesionistas para ocupar cargaos de subdirecciones, direcciones dependientes de la </w:t>
      </w:r>
      <w:r w:rsidR="00A35E5F" w:rsidRPr="00B22C2E">
        <w:rPr>
          <w:rFonts w:ascii="Palatino Linotype" w:hAnsi="Palatino Linotype"/>
          <w:i/>
        </w:rPr>
        <w:lastRenderedPageBreak/>
        <w:t>Secretaría de Educación Pública del Estado de México</w:t>
      </w:r>
      <w:proofErr w:type="gramStart"/>
      <w:r w:rsidR="00A35E5F" w:rsidRPr="00B22C2E">
        <w:rPr>
          <w:rFonts w:ascii="Palatino Linotype" w:hAnsi="Palatino Linotype"/>
          <w:i/>
        </w:rPr>
        <w:t>; ;</w:t>
      </w:r>
      <w:proofErr w:type="gramEnd"/>
      <w:r w:rsidR="00A35E5F" w:rsidRPr="00B22C2E">
        <w:rPr>
          <w:rFonts w:ascii="Palatino Linotype" w:hAnsi="Palatino Linotype"/>
          <w:i/>
        </w:rPr>
        <w:t xml:space="preserve"> también solicito convocatorias emitidas para su ocupación de los ejercicios 2018 y este 2019!! ; así también solicito</w:t>
      </w:r>
      <w:r w:rsidR="00103D24" w:rsidRPr="00B22C2E">
        <w:rPr>
          <w:rFonts w:ascii="Palatino Linotype" w:hAnsi="Palatino Linotype"/>
          <w:i/>
        </w:rPr>
        <w:t>.</w:t>
      </w:r>
      <w:r w:rsidR="003E4A5C" w:rsidRPr="00B22C2E">
        <w:rPr>
          <w:rFonts w:ascii="Palatino Linotype" w:hAnsi="Palatino Linotype"/>
          <w:i/>
        </w:rPr>
        <w:t>”</w:t>
      </w:r>
      <w:r w:rsidRPr="00B22C2E">
        <w:rPr>
          <w:rFonts w:ascii="Palatino Linotype" w:hAnsi="Palatino Linotype"/>
        </w:rPr>
        <w:t xml:space="preserve"> (Sic)</w:t>
      </w:r>
    </w:p>
    <w:p w14:paraId="282765A5" w14:textId="77777777" w:rsidR="00A7308C" w:rsidRPr="00B22C2E" w:rsidRDefault="00A7308C" w:rsidP="00B22C2E">
      <w:pPr>
        <w:pStyle w:val="Prrafodelista"/>
        <w:tabs>
          <w:tab w:val="left" w:pos="0"/>
        </w:tabs>
        <w:spacing w:line="360" w:lineRule="auto"/>
        <w:ind w:left="567" w:right="616"/>
        <w:jc w:val="both"/>
        <w:rPr>
          <w:rFonts w:ascii="Palatino Linotype" w:hAnsi="Palatino Linotype"/>
        </w:rPr>
      </w:pPr>
    </w:p>
    <w:p w14:paraId="7727518C" w14:textId="678D0797" w:rsidR="00A45546" w:rsidRPr="00B22C2E" w:rsidRDefault="00A8769A" w:rsidP="00B22C2E">
      <w:pPr>
        <w:pStyle w:val="Prrafodelista"/>
        <w:tabs>
          <w:tab w:val="left" w:pos="0"/>
        </w:tabs>
        <w:spacing w:line="360" w:lineRule="auto"/>
        <w:ind w:left="567"/>
        <w:jc w:val="both"/>
        <w:rPr>
          <w:rFonts w:ascii="Palatino Linotype" w:hAnsi="Palatino Linotype"/>
        </w:rPr>
      </w:pPr>
      <w:r w:rsidRPr="00B22C2E">
        <w:rPr>
          <w:rFonts w:ascii="Palatino Linotype" w:eastAsia="Times New Roman" w:hAnsi="Palatino Linotype" w:cs="Arial"/>
        </w:rPr>
        <w:t xml:space="preserve">Señaló </w:t>
      </w:r>
      <w:r w:rsidR="00750A80" w:rsidRPr="00B22C2E">
        <w:rPr>
          <w:rFonts w:ascii="Palatino Linotype" w:eastAsia="Times New Roman" w:hAnsi="Palatino Linotype" w:cs="Arial"/>
        </w:rPr>
        <w:t>como modalidad de entrega de información</w:t>
      </w:r>
      <w:r w:rsidR="00750A80" w:rsidRPr="00B22C2E">
        <w:rPr>
          <w:rFonts w:ascii="Palatino Linotype" w:eastAsia="Times New Roman" w:hAnsi="Palatino Linotype" w:cs="Arial"/>
          <w:b/>
        </w:rPr>
        <w:t>:</w:t>
      </w:r>
      <w:r w:rsidR="00750A80" w:rsidRPr="00B22C2E">
        <w:rPr>
          <w:rFonts w:ascii="Palatino Linotype" w:eastAsia="Times New Roman" w:hAnsi="Palatino Linotype" w:cs="Arial"/>
        </w:rPr>
        <w:t xml:space="preserve"> </w:t>
      </w:r>
      <w:r w:rsidR="007B30F3" w:rsidRPr="00B22C2E">
        <w:rPr>
          <w:rFonts w:ascii="Palatino Linotype" w:hAnsi="Palatino Linotype"/>
        </w:rPr>
        <w:t>A través de</w:t>
      </w:r>
      <w:r w:rsidR="00E83035" w:rsidRPr="00B22C2E">
        <w:rPr>
          <w:rFonts w:ascii="Palatino Linotype" w:hAnsi="Palatino Linotype"/>
        </w:rPr>
        <w:t>l</w:t>
      </w:r>
      <w:r w:rsidR="00A53AF8" w:rsidRPr="00B22C2E">
        <w:rPr>
          <w:rFonts w:ascii="Palatino Linotype" w:hAnsi="Palatino Linotype"/>
          <w:b/>
        </w:rPr>
        <w:t xml:space="preserve"> </w:t>
      </w:r>
      <w:r w:rsidR="00A7308C" w:rsidRPr="00B22C2E">
        <w:rPr>
          <w:rFonts w:ascii="Palatino Linotype" w:eastAsia="Times New Roman" w:hAnsi="Palatino Linotype" w:cs="Arial"/>
          <w:b/>
          <w:lang w:val="es-ES"/>
        </w:rPr>
        <w:t>SAIMEX</w:t>
      </w:r>
      <w:r w:rsidR="003E4A5C" w:rsidRPr="00B22C2E">
        <w:rPr>
          <w:rFonts w:ascii="Palatino Linotype" w:hAnsi="Palatino Linotype"/>
          <w:b/>
        </w:rPr>
        <w:t>.</w:t>
      </w:r>
    </w:p>
    <w:p w14:paraId="1A010198" w14:textId="77777777" w:rsidR="00E83035" w:rsidRPr="00B22C2E" w:rsidRDefault="00E83035" w:rsidP="00B22C2E">
      <w:pPr>
        <w:pStyle w:val="Prrafodelista"/>
        <w:tabs>
          <w:tab w:val="left" w:pos="0"/>
        </w:tabs>
        <w:spacing w:line="360" w:lineRule="auto"/>
        <w:jc w:val="both"/>
        <w:rPr>
          <w:rFonts w:ascii="Palatino Linotype" w:hAnsi="Palatino Linotype"/>
        </w:rPr>
      </w:pPr>
    </w:p>
    <w:p w14:paraId="26DD0B2C" w14:textId="5E40AF12" w:rsidR="00D870F1" w:rsidRPr="00B22C2E" w:rsidRDefault="00585F00" w:rsidP="00B22C2E">
      <w:pPr>
        <w:pStyle w:val="Prrafodelista"/>
        <w:numPr>
          <w:ilvl w:val="0"/>
          <w:numId w:val="1"/>
        </w:numPr>
        <w:tabs>
          <w:tab w:val="left" w:pos="0"/>
        </w:tabs>
        <w:spacing w:line="360" w:lineRule="auto"/>
        <w:ind w:left="0" w:right="49" w:firstLine="0"/>
        <w:jc w:val="both"/>
        <w:rPr>
          <w:rFonts w:ascii="Palatino Linotype" w:hAnsi="Palatino Linotype"/>
        </w:rPr>
      </w:pPr>
      <w:r w:rsidRPr="00B22C2E">
        <w:rPr>
          <w:rFonts w:ascii="Palatino Linotype" w:hAnsi="Palatino Linotype"/>
        </w:rPr>
        <w:t xml:space="preserve">El día </w:t>
      </w:r>
      <w:r w:rsidR="00A35E5F" w:rsidRPr="00B22C2E">
        <w:rPr>
          <w:rFonts w:ascii="Palatino Linotype" w:hAnsi="Palatino Linotype"/>
        </w:rPr>
        <w:t xml:space="preserve">veintiocho </w:t>
      </w:r>
      <w:r w:rsidR="003E4A5C" w:rsidRPr="00B22C2E">
        <w:rPr>
          <w:rFonts w:ascii="Palatino Linotype" w:hAnsi="Palatino Linotype"/>
        </w:rPr>
        <w:t>(</w:t>
      </w:r>
      <w:r w:rsidR="00A35E5F" w:rsidRPr="00B22C2E">
        <w:rPr>
          <w:rFonts w:ascii="Palatino Linotype" w:hAnsi="Palatino Linotype"/>
        </w:rPr>
        <w:t>28</w:t>
      </w:r>
      <w:r w:rsidR="0077381A" w:rsidRPr="00B22C2E">
        <w:rPr>
          <w:rFonts w:ascii="Palatino Linotype" w:hAnsi="Palatino Linotype"/>
        </w:rPr>
        <w:t xml:space="preserve">) de </w:t>
      </w:r>
      <w:r w:rsidR="00AA09C3" w:rsidRPr="00B22C2E">
        <w:rPr>
          <w:rFonts w:ascii="Palatino Linotype" w:hAnsi="Palatino Linotype"/>
        </w:rPr>
        <w:t>febrero</w:t>
      </w:r>
      <w:r w:rsidR="00FB54FB" w:rsidRPr="00B22C2E">
        <w:rPr>
          <w:rFonts w:ascii="Palatino Linotype" w:hAnsi="Palatino Linotype"/>
        </w:rPr>
        <w:t xml:space="preserve"> de dos mil dieci</w:t>
      </w:r>
      <w:r w:rsidR="00AA09C3" w:rsidRPr="00B22C2E">
        <w:rPr>
          <w:rFonts w:ascii="Palatino Linotype" w:hAnsi="Palatino Linotype"/>
        </w:rPr>
        <w:t>nueve</w:t>
      </w:r>
      <w:r w:rsidRPr="00B22C2E">
        <w:rPr>
          <w:rFonts w:ascii="Palatino Linotype" w:hAnsi="Palatino Linotype"/>
        </w:rPr>
        <w:t xml:space="preserve">, el </w:t>
      </w:r>
      <w:r w:rsidRPr="00B22C2E">
        <w:rPr>
          <w:rFonts w:ascii="Palatino Linotype" w:hAnsi="Palatino Linotype"/>
          <w:b/>
        </w:rPr>
        <w:t xml:space="preserve">SUJETO OBLIGADO </w:t>
      </w:r>
      <w:r w:rsidR="00AA09C3" w:rsidRPr="00B22C2E">
        <w:rPr>
          <w:rFonts w:ascii="Palatino Linotype" w:hAnsi="Palatino Linotype"/>
        </w:rPr>
        <w:t>respondió</w:t>
      </w:r>
      <w:r w:rsidR="00D870F1" w:rsidRPr="00B22C2E">
        <w:rPr>
          <w:rFonts w:ascii="Palatino Linotype" w:hAnsi="Palatino Linotype"/>
        </w:rPr>
        <w:t xml:space="preserve"> a la solicitud de información, en los siguientes términos: </w:t>
      </w:r>
    </w:p>
    <w:p w14:paraId="7DDD3CE7" w14:textId="77777777" w:rsidR="00D870F1" w:rsidRPr="00B22C2E" w:rsidRDefault="00D870F1" w:rsidP="00B22C2E">
      <w:pPr>
        <w:pStyle w:val="Prrafodelista"/>
        <w:tabs>
          <w:tab w:val="left" w:pos="0"/>
        </w:tabs>
        <w:spacing w:line="360" w:lineRule="auto"/>
        <w:ind w:left="284" w:right="34"/>
        <w:rPr>
          <w:rFonts w:ascii="Palatino Linotype" w:eastAsia="Times New Roman" w:hAnsi="Palatino Linotype" w:cs="Arial"/>
        </w:rPr>
      </w:pPr>
    </w:p>
    <w:p w14:paraId="0BD9C2BF" w14:textId="18859668" w:rsidR="00176D98" w:rsidRPr="00B22C2E" w:rsidRDefault="00903F4F" w:rsidP="00B22C2E">
      <w:pPr>
        <w:pStyle w:val="Prrafodelista"/>
        <w:spacing w:line="360" w:lineRule="auto"/>
        <w:ind w:left="567" w:right="616"/>
        <w:jc w:val="both"/>
        <w:rPr>
          <w:rFonts w:ascii="Palatino Linotype" w:hAnsi="Palatino Linotype"/>
          <w:i/>
        </w:rPr>
      </w:pPr>
      <w:r w:rsidRPr="00B22C2E">
        <w:rPr>
          <w:rFonts w:ascii="Palatino Linotype" w:hAnsi="Palatino Linotype"/>
          <w:i/>
        </w:rPr>
        <w:t>“</w:t>
      </w:r>
      <w:r w:rsidR="00A35E5F" w:rsidRPr="00B22C2E">
        <w:rPr>
          <w:rFonts w:ascii="Palatino Linotype" w:hAnsi="Palatino Linotype"/>
          <w:i/>
          <w:color w:val="000000"/>
        </w:rPr>
        <w:t>De conformidad con lo dispuesto en el artículo 163 de la Ley de Transparencia y Acceso a la Información Pública del Estado de México y Municipios, se adjunta un archivo correspondiente al acuerdo de fecha veintiocho de febrero de dos mil diecinueve signado por el Titular de la Unidad de Transparencia, así mismo se anexan archivos con información remitida por el Servidor Público Habilitado</w:t>
      </w:r>
      <w:proofErr w:type="gramStart"/>
      <w:r w:rsidR="00AA09C3" w:rsidRPr="00B22C2E">
        <w:rPr>
          <w:rFonts w:ascii="Palatino Linotype" w:hAnsi="Palatino Linotype"/>
          <w:i/>
          <w:color w:val="000000"/>
        </w:rPr>
        <w:t>.</w:t>
      </w:r>
      <w:r w:rsidR="003E4A5C" w:rsidRPr="00B22C2E">
        <w:rPr>
          <w:rFonts w:ascii="Palatino Linotype" w:hAnsi="Palatino Linotype"/>
          <w:i/>
        </w:rPr>
        <w:t>(</w:t>
      </w:r>
      <w:proofErr w:type="gramEnd"/>
      <w:r w:rsidR="003E4A5C" w:rsidRPr="00B22C2E">
        <w:rPr>
          <w:rFonts w:ascii="Palatino Linotype" w:hAnsi="Palatino Linotype"/>
          <w:i/>
        </w:rPr>
        <w:t>Sic)</w:t>
      </w:r>
    </w:p>
    <w:p w14:paraId="57E7C6A8" w14:textId="77777777" w:rsidR="00551970" w:rsidRPr="00B22C2E" w:rsidRDefault="00551970" w:rsidP="00B22C2E">
      <w:pPr>
        <w:pStyle w:val="Prrafodelista"/>
        <w:spacing w:line="360" w:lineRule="auto"/>
        <w:ind w:left="567" w:right="616"/>
        <w:jc w:val="both"/>
        <w:rPr>
          <w:rFonts w:ascii="Palatino Linotype" w:hAnsi="Palatino Linotype"/>
          <w:i/>
        </w:rPr>
      </w:pPr>
    </w:p>
    <w:p w14:paraId="71BD01AE" w14:textId="20FCCD25" w:rsidR="00551970" w:rsidRPr="00B22C2E" w:rsidRDefault="00551970" w:rsidP="00B22C2E">
      <w:pPr>
        <w:pStyle w:val="Prrafodelista"/>
        <w:spacing w:line="360" w:lineRule="auto"/>
        <w:ind w:left="567" w:right="616"/>
        <w:jc w:val="both"/>
        <w:rPr>
          <w:rFonts w:ascii="Palatino Linotype" w:hAnsi="Palatino Linotype"/>
        </w:rPr>
      </w:pPr>
      <w:r w:rsidRPr="00B22C2E">
        <w:rPr>
          <w:rFonts w:ascii="Palatino Linotype" w:hAnsi="Palatino Linotype"/>
        </w:rPr>
        <w:t xml:space="preserve">Respuesta a la que adjuntó los archivos electrónicos siguientes: </w:t>
      </w:r>
    </w:p>
    <w:p w14:paraId="1700B0D4" w14:textId="77777777" w:rsidR="00551970" w:rsidRPr="00B22C2E" w:rsidRDefault="00551970" w:rsidP="00B22C2E">
      <w:pPr>
        <w:pStyle w:val="Prrafodelista"/>
        <w:spacing w:line="360" w:lineRule="auto"/>
        <w:ind w:left="567" w:right="616"/>
        <w:jc w:val="both"/>
        <w:rPr>
          <w:rFonts w:ascii="Palatino Linotype" w:hAnsi="Palatino Linotype"/>
        </w:rPr>
      </w:pPr>
    </w:p>
    <w:p w14:paraId="76942FCE" w14:textId="087C24C3" w:rsidR="00551970" w:rsidRPr="00B22C2E" w:rsidRDefault="00551970" w:rsidP="00B22C2E">
      <w:pPr>
        <w:pStyle w:val="Prrafodelista"/>
        <w:numPr>
          <w:ilvl w:val="0"/>
          <w:numId w:val="4"/>
        </w:numPr>
        <w:spacing w:line="360" w:lineRule="auto"/>
        <w:ind w:right="49"/>
        <w:jc w:val="both"/>
        <w:rPr>
          <w:rFonts w:ascii="Palatino Linotype" w:hAnsi="Palatino Linotype"/>
        </w:rPr>
      </w:pPr>
      <w:r w:rsidRPr="00B22C2E">
        <w:rPr>
          <w:rFonts w:ascii="Palatino Linotype" w:hAnsi="Palatino Linotype"/>
          <w:b/>
          <w:i/>
        </w:rPr>
        <w:t xml:space="preserve">anexo res1540001.pdf:  </w:t>
      </w:r>
      <w:r w:rsidRPr="00B22C2E">
        <w:rPr>
          <w:rFonts w:ascii="Palatino Linotype" w:hAnsi="Palatino Linotype"/>
        </w:rPr>
        <w:t>Se trata el oficio número 21014001010001L/0451/2019 de fecha veinticinco (25) de febrero de 2019, por medio del cual, el Jefe del Departamento de Administración y Desarrollo de Persona</w:t>
      </w:r>
      <w:r w:rsidR="003B0216" w:rsidRPr="00B22C2E">
        <w:rPr>
          <w:rFonts w:ascii="Palatino Linotype" w:hAnsi="Palatino Linotype"/>
        </w:rPr>
        <w:t>l manifestó</w:t>
      </w:r>
      <w:r w:rsidRPr="00B22C2E">
        <w:rPr>
          <w:rFonts w:ascii="Palatino Linotype" w:hAnsi="Palatino Linotype"/>
        </w:rPr>
        <w:t xml:space="preserve"> que la </w:t>
      </w:r>
      <w:r w:rsidRPr="00B22C2E">
        <w:rPr>
          <w:rFonts w:ascii="Palatino Linotype" w:hAnsi="Palatino Linotype"/>
        </w:rPr>
        <w:lastRenderedPageBreak/>
        <w:t xml:space="preserve">información ya se encuentra disponible en el sitio electrónico </w:t>
      </w:r>
      <w:hyperlink r:id="rId8" w:history="1">
        <w:r w:rsidR="003B0216" w:rsidRPr="00B22C2E">
          <w:rPr>
            <w:rStyle w:val="Hipervnculo"/>
            <w:rFonts w:ascii="Palatino Linotype" w:hAnsi="Palatino Linotype"/>
            <w:i/>
          </w:rPr>
          <w:t>https://www.ipomex.org.mx/ipo3/lgt/indice/educacion.web</w:t>
        </w:r>
      </w:hyperlink>
      <w:r w:rsidR="003B0216" w:rsidRPr="00B22C2E">
        <w:rPr>
          <w:rFonts w:ascii="Palatino Linotype" w:hAnsi="Palatino Linotype"/>
          <w:i/>
        </w:rPr>
        <w:t xml:space="preserve"> </w:t>
      </w:r>
    </w:p>
    <w:p w14:paraId="019F785A" w14:textId="77777777" w:rsidR="003B0216" w:rsidRPr="00B22C2E" w:rsidRDefault="003B0216" w:rsidP="00B22C2E">
      <w:pPr>
        <w:pStyle w:val="Prrafodelista"/>
        <w:spacing w:line="360" w:lineRule="auto"/>
        <w:ind w:right="49"/>
        <w:jc w:val="both"/>
        <w:rPr>
          <w:rFonts w:ascii="Palatino Linotype" w:hAnsi="Palatino Linotype"/>
        </w:rPr>
      </w:pPr>
    </w:p>
    <w:p w14:paraId="5CFBB943" w14:textId="1B46AE75" w:rsidR="003B0216" w:rsidRPr="00B22C2E" w:rsidRDefault="003B0216" w:rsidP="00B22C2E">
      <w:pPr>
        <w:pStyle w:val="Prrafodelista"/>
        <w:numPr>
          <w:ilvl w:val="0"/>
          <w:numId w:val="4"/>
        </w:numPr>
        <w:spacing w:line="360" w:lineRule="auto"/>
        <w:ind w:right="49"/>
        <w:jc w:val="both"/>
        <w:rPr>
          <w:rFonts w:ascii="Palatino Linotype" w:hAnsi="Palatino Linotype"/>
        </w:rPr>
      </w:pPr>
      <w:r w:rsidRPr="00B22C2E">
        <w:rPr>
          <w:rFonts w:ascii="Palatino Linotype" w:hAnsi="Palatino Linotype"/>
          <w:b/>
          <w:i/>
        </w:rPr>
        <w:t xml:space="preserve">resp1540001.pdf: </w:t>
      </w:r>
      <w:r w:rsidRPr="00B22C2E">
        <w:rPr>
          <w:rFonts w:ascii="Palatino Linotype" w:hAnsi="Palatino Linotype"/>
        </w:rPr>
        <w:t xml:space="preserve">Oficio número 20531A000/00484/UT/2019 de fecha veintiocho (28) de febrero de 2019, a través del cual el Titular de la Unidad de Transparencia respondió a  la solicitud de acceso a la información pública. </w:t>
      </w:r>
    </w:p>
    <w:p w14:paraId="137BF936" w14:textId="77777777" w:rsidR="00551970" w:rsidRPr="00B22C2E" w:rsidRDefault="00551970" w:rsidP="00B22C2E">
      <w:pPr>
        <w:pStyle w:val="Prrafodelista"/>
        <w:spacing w:line="360" w:lineRule="auto"/>
        <w:ind w:right="616"/>
        <w:jc w:val="both"/>
        <w:rPr>
          <w:rFonts w:ascii="Palatino Linotype" w:hAnsi="Palatino Linotype"/>
        </w:rPr>
      </w:pPr>
    </w:p>
    <w:p w14:paraId="1BDB340C" w14:textId="1B504EB2" w:rsidR="00D870F1" w:rsidRPr="00B22C2E" w:rsidRDefault="00585F00" w:rsidP="00B22C2E">
      <w:pPr>
        <w:pStyle w:val="Prrafodelista"/>
        <w:numPr>
          <w:ilvl w:val="0"/>
          <w:numId w:val="1"/>
        </w:numPr>
        <w:tabs>
          <w:tab w:val="left" w:pos="0"/>
        </w:tabs>
        <w:spacing w:line="360" w:lineRule="auto"/>
        <w:ind w:left="0" w:right="49" w:firstLine="0"/>
        <w:jc w:val="both"/>
        <w:rPr>
          <w:rFonts w:ascii="Palatino Linotype" w:hAnsi="Palatino Linotype"/>
        </w:rPr>
      </w:pPr>
      <w:r w:rsidRPr="00B22C2E">
        <w:rPr>
          <w:rFonts w:ascii="Palatino Linotype" w:eastAsia="Times New Roman" w:hAnsi="Palatino Linotype" w:cs="Arial"/>
        </w:rPr>
        <w:t xml:space="preserve">El día </w:t>
      </w:r>
      <w:r w:rsidR="003B0216" w:rsidRPr="00B22C2E">
        <w:rPr>
          <w:rFonts w:ascii="Palatino Linotype" w:eastAsia="Times New Roman" w:hAnsi="Palatino Linotype" w:cs="Arial"/>
        </w:rPr>
        <w:t>veintiocho</w:t>
      </w:r>
      <w:r w:rsidR="003E4A5C" w:rsidRPr="00B22C2E">
        <w:rPr>
          <w:rFonts w:ascii="Palatino Linotype" w:eastAsia="Times New Roman" w:hAnsi="Palatino Linotype" w:cs="Arial"/>
        </w:rPr>
        <w:t xml:space="preserve"> (</w:t>
      </w:r>
      <w:r w:rsidR="003B0216" w:rsidRPr="00B22C2E">
        <w:rPr>
          <w:rFonts w:ascii="Palatino Linotype" w:eastAsia="Times New Roman" w:hAnsi="Palatino Linotype" w:cs="Arial"/>
        </w:rPr>
        <w:t>28</w:t>
      </w:r>
      <w:r w:rsidR="00BF2C41" w:rsidRPr="00B22C2E">
        <w:rPr>
          <w:rFonts w:ascii="Palatino Linotype" w:eastAsia="Times New Roman" w:hAnsi="Palatino Linotype" w:cs="Arial"/>
        </w:rPr>
        <w:t xml:space="preserve">) de </w:t>
      </w:r>
      <w:r w:rsidR="00AA09C3" w:rsidRPr="00B22C2E">
        <w:rPr>
          <w:rFonts w:ascii="Palatino Linotype" w:eastAsia="Times New Roman" w:hAnsi="Palatino Linotype" w:cs="Arial"/>
        </w:rPr>
        <w:t>febrero de dos mil diecinueve</w:t>
      </w:r>
      <w:r w:rsidR="00FA3B14" w:rsidRPr="00B22C2E">
        <w:rPr>
          <w:rFonts w:ascii="Palatino Linotype" w:eastAsia="Times New Roman" w:hAnsi="Palatino Linotype" w:cs="Arial"/>
        </w:rPr>
        <w:t xml:space="preserve"> el</w:t>
      </w:r>
      <w:r w:rsidR="007E4E68" w:rsidRPr="00B22C2E">
        <w:rPr>
          <w:rFonts w:ascii="Palatino Linotype" w:hAnsi="Palatino Linotype" w:cs="Arial"/>
        </w:rPr>
        <w:t xml:space="preserve"> particular</w:t>
      </w:r>
      <w:r w:rsidRPr="00B22C2E">
        <w:rPr>
          <w:rFonts w:ascii="Palatino Linotype" w:eastAsia="Times New Roman" w:hAnsi="Palatino Linotype" w:cs="Arial"/>
        </w:rPr>
        <w:t xml:space="preserve"> interpuso el recurso de revisión, en contra de la respuesta anteriormente referida, señalando como:</w:t>
      </w:r>
      <w:bookmarkStart w:id="3" w:name="_Toc466982514"/>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p>
    <w:p w14:paraId="4D3C9C21" w14:textId="77777777" w:rsidR="00FA3B14" w:rsidRPr="00B22C2E" w:rsidRDefault="00FA3B14" w:rsidP="00B22C2E">
      <w:pPr>
        <w:pStyle w:val="Prrafodelista"/>
        <w:tabs>
          <w:tab w:val="left" w:pos="0"/>
        </w:tabs>
        <w:spacing w:line="360" w:lineRule="auto"/>
        <w:ind w:left="284" w:right="34"/>
        <w:jc w:val="both"/>
        <w:rPr>
          <w:rFonts w:ascii="Palatino Linotype" w:hAnsi="Palatino Linotype"/>
        </w:rPr>
      </w:pPr>
    </w:p>
    <w:p w14:paraId="5654E5A5" w14:textId="6EB66D4D" w:rsidR="00C208DE" w:rsidRPr="00B22C2E" w:rsidRDefault="00585F00" w:rsidP="00B22C2E">
      <w:pPr>
        <w:pStyle w:val="Prrafodelista"/>
        <w:numPr>
          <w:ilvl w:val="0"/>
          <w:numId w:val="2"/>
        </w:numPr>
        <w:tabs>
          <w:tab w:val="left" w:pos="0"/>
        </w:tabs>
        <w:spacing w:line="360" w:lineRule="auto"/>
        <w:ind w:right="616"/>
        <w:jc w:val="both"/>
        <w:rPr>
          <w:rFonts w:ascii="Palatino Linotype" w:eastAsia="Calibri" w:hAnsi="Palatino Linotype" w:cs="Arial"/>
        </w:rPr>
      </w:pPr>
      <w:bookmarkStart w:id="17" w:name="_Toc504377966"/>
      <w:r w:rsidRPr="00B22C2E">
        <w:rPr>
          <w:rFonts w:ascii="Palatino Linotype" w:eastAsia="Calibri" w:hAnsi="Palatino Linotype" w:cs="Arial"/>
          <w:b/>
        </w:rPr>
        <w:t>Acto impugnado</w:t>
      </w:r>
      <w:bookmarkEnd w:id="3"/>
      <w:r w:rsidR="00F95F7E" w:rsidRPr="00B22C2E">
        <w:rPr>
          <w:rFonts w:ascii="Palatino Linotype" w:eastAsia="Calibri" w:hAnsi="Palatino Linotype" w:cs="Arial"/>
        </w:rPr>
        <w:t>:</w:t>
      </w:r>
      <w:bookmarkEnd w:id="17"/>
      <w:r w:rsidR="00F95F7E" w:rsidRPr="00B22C2E">
        <w:rPr>
          <w:rFonts w:ascii="Palatino Linotype" w:eastAsia="Calibri" w:hAnsi="Palatino Linotype" w:cs="Arial"/>
        </w:rPr>
        <w:t xml:space="preserve"> </w:t>
      </w:r>
      <w:bookmarkStart w:id="18" w:name="_Toc466982515"/>
      <w:bookmarkStart w:id="19" w:name="_Toc471908127"/>
      <w:bookmarkStart w:id="20" w:name="_Toc491791301"/>
      <w:bookmarkStart w:id="21" w:name="_Toc496726171"/>
      <w:bookmarkStart w:id="22" w:name="_Toc497242135"/>
      <w:bookmarkStart w:id="23" w:name="_Toc497292518"/>
      <w:bookmarkStart w:id="24" w:name="_Toc498503717"/>
      <w:bookmarkStart w:id="25" w:name="_Toc499568661"/>
      <w:bookmarkStart w:id="26" w:name="_Toc499568694"/>
      <w:bookmarkStart w:id="27" w:name="_Toc499665453"/>
      <w:bookmarkStart w:id="28" w:name="_Toc499729820"/>
      <w:bookmarkStart w:id="29" w:name="_Toc499835025"/>
      <w:bookmarkStart w:id="30" w:name="_Toc499835836"/>
      <w:bookmarkStart w:id="31" w:name="_Toc499835859"/>
      <w:bookmarkEnd w:id="4"/>
      <w:bookmarkEnd w:id="5"/>
      <w:bookmarkEnd w:id="6"/>
      <w:bookmarkEnd w:id="7"/>
      <w:bookmarkEnd w:id="8"/>
      <w:bookmarkEnd w:id="9"/>
      <w:bookmarkEnd w:id="10"/>
      <w:bookmarkEnd w:id="11"/>
      <w:bookmarkEnd w:id="12"/>
      <w:bookmarkEnd w:id="13"/>
      <w:bookmarkEnd w:id="14"/>
      <w:bookmarkEnd w:id="15"/>
      <w:bookmarkEnd w:id="16"/>
      <w:r w:rsidR="003E4A5C" w:rsidRPr="00B22C2E">
        <w:rPr>
          <w:rFonts w:ascii="Palatino Linotype" w:eastAsia="Calibri" w:hAnsi="Palatino Linotype" w:cs="Arial"/>
          <w:i/>
        </w:rPr>
        <w:t>“</w:t>
      </w:r>
      <w:r w:rsidR="003B0216" w:rsidRPr="00B22C2E">
        <w:rPr>
          <w:rFonts w:ascii="Palatino Linotype" w:eastAsia="Calibri" w:hAnsi="Palatino Linotype" w:cs="Arial"/>
          <w:i/>
        </w:rPr>
        <w:t>Respuesta emitida por el Sujeto Obligado</w:t>
      </w:r>
      <w:r w:rsidR="001770B2" w:rsidRPr="00B22C2E">
        <w:rPr>
          <w:rFonts w:ascii="Palatino Linotype" w:eastAsia="Calibri" w:hAnsi="Palatino Linotype" w:cs="Arial"/>
          <w:i/>
        </w:rPr>
        <w:t>.</w:t>
      </w:r>
      <w:r w:rsidR="003E4A5C" w:rsidRPr="00B22C2E">
        <w:rPr>
          <w:rFonts w:ascii="Palatino Linotype" w:eastAsia="Calibri" w:hAnsi="Palatino Linotype" w:cs="Arial"/>
          <w:i/>
        </w:rPr>
        <w:t>” (Sic)</w:t>
      </w:r>
    </w:p>
    <w:p w14:paraId="63B20642" w14:textId="77777777" w:rsidR="006C0831" w:rsidRPr="00B22C2E" w:rsidRDefault="006C0831" w:rsidP="00B22C2E">
      <w:pPr>
        <w:pStyle w:val="Prrafodelista"/>
        <w:tabs>
          <w:tab w:val="left" w:pos="0"/>
        </w:tabs>
        <w:spacing w:line="360" w:lineRule="auto"/>
        <w:ind w:left="927" w:right="616"/>
        <w:jc w:val="both"/>
        <w:rPr>
          <w:rFonts w:ascii="Palatino Linotype" w:eastAsia="Calibri" w:hAnsi="Palatino Linotype" w:cs="Arial"/>
        </w:rPr>
      </w:pPr>
    </w:p>
    <w:p w14:paraId="26320EC9" w14:textId="3B52BAC8" w:rsidR="003E4A5C" w:rsidRPr="00B22C2E" w:rsidRDefault="00585F00" w:rsidP="00B22C2E">
      <w:pPr>
        <w:pStyle w:val="Prrafodelista"/>
        <w:numPr>
          <w:ilvl w:val="0"/>
          <w:numId w:val="2"/>
        </w:numPr>
        <w:tabs>
          <w:tab w:val="left" w:pos="0"/>
        </w:tabs>
        <w:spacing w:line="360" w:lineRule="auto"/>
        <w:ind w:right="616"/>
        <w:jc w:val="both"/>
        <w:rPr>
          <w:rFonts w:ascii="Palatino Linotype" w:eastAsia="Calibri" w:hAnsi="Palatino Linotype" w:cs="Arial"/>
          <w:i/>
        </w:rPr>
      </w:pPr>
      <w:bookmarkStart w:id="32" w:name="_Toc504377967"/>
      <w:r w:rsidRPr="00B22C2E">
        <w:rPr>
          <w:rFonts w:ascii="Palatino Linotype" w:eastAsia="Calibri" w:hAnsi="Palatino Linotype" w:cs="Arial"/>
          <w:b/>
        </w:rPr>
        <w:t>Razones o Motivos de inconformidad</w:t>
      </w:r>
      <w:r w:rsidRPr="00B22C2E">
        <w:rPr>
          <w:rFonts w:ascii="Palatino Linotype" w:eastAsia="Calibri" w:hAnsi="Palatino Linotype" w:cs="Arial"/>
        </w:rPr>
        <w:t>:</w:t>
      </w:r>
      <w:bookmarkEnd w:id="18"/>
      <w:bookmarkEnd w:id="32"/>
      <w:r w:rsidRPr="00B22C2E">
        <w:rPr>
          <w:rFonts w:ascii="Palatino Linotype" w:eastAsia="Calibri" w:hAnsi="Palatino Linotype" w:cs="Arial"/>
        </w:rPr>
        <w:t xml:space="preserve"> </w:t>
      </w:r>
      <w:bookmarkEnd w:id="19"/>
      <w:bookmarkEnd w:id="20"/>
      <w:bookmarkEnd w:id="21"/>
      <w:bookmarkEnd w:id="22"/>
      <w:bookmarkEnd w:id="23"/>
      <w:bookmarkEnd w:id="24"/>
      <w:bookmarkEnd w:id="25"/>
      <w:bookmarkEnd w:id="26"/>
      <w:bookmarkEnd w:id="27"/>
      <w:bookmarkEnd w:id="28"/>
      <w:bookmarkEnd w:id="29"/>
      <w:bookmarkEnd w:id="30"/>
      <w:bookmarkEnd w:id="31"/>
      <w:r w:rsidR="003E4A5C" w:rsidRPr="00B22C2E">
        <w:rPr>
          <w:rFonts w:ascii="Palatino Linotype" w:eastAsia="Calibri" w:hAnsi="Palatino Linotype" w:cs="Arial"/>
          <w:i/>
        </w:rPr>
        <w:t>“</w:t>
      </w:r>
      <w:r w:rsidR="003B0216" w:rsidRPr="00B22C2E">
        <w:rPr>
          <w:rFonts w:ascii="Palatino Linotype" w:eastAsia="Calibri" w:hAnsi="Palatino Linotype" w:cs="Arial"/>
          <w:i/>
        </w:rPr>
        <w:t xml:space="preserve">La repuesta que emite el Sujeto Obligado no da respuesta a lo solicitado ya que solicite las vacantes referentes a "administrativos", cito textual: "Con fundamento en el artículo 159 de la LTAIPEMYM solicito conocer las vacantes que actualmente están disponibles para laborar en su Secretaria referentes a administrativos, auxiliares administrativos o bien profesionistas para ocupar cargaos de subdirecciones, direcciones dependientes de la Secretaría de Educación Pública del Estado de México; ; también solicito convocatorias emitidas para su ocupación de los ejercicios 2018 y este 2019!! ; así también solicito" (SIC); </w:t>
      </w:r>
      <w:r w:rsidR="003B0216" w:rsidRPr="00B22C2E">
        <w:rPr>
          <w:rFonts w:ascii="Palatino Linotype" w:eastAsia="Calibri" w:hAnsi="Palatino Linotype" w:cs="Arial"/>
          <w:i/>
        </w:rPr>
        <w:lastRenderedPageBreak/>
        <w:t xml:space="preserve">En mi solicitud nunca hice referencia a DOCENTES, toda vez que en la liga electrónica a la que me sugieren dirigirme para consultar dicha información solo se encuentra información </w:t>
      </w:r>
      <w:proofErr w:type="spellStart"/>
      <w:r w:rsidR="003B0216" w:rsidRPr="00B22C2E">
        <w:rPr>
          <w:rFonts w:ascii="Palatino Linotype" w:eastAsia="Calibri" w:hAnsi="Palatino Linotype" w:cs="Arial"/>
          <w:i/>
        </w:rPr>
        <w:t>públicada</w:t>
      </w:r>
      <w:proofErr w:type="spellEnd"/>
      <w:r w:rsidR="003B0216" w:rsidRPr="00B22C2E">
        <w:rPr>
          <w:rFonts w:ascii="Palatino Linotype" w:eastAsia="Calibri" w:hAnsi="Palatino Linotype" w:cs="Arial"/>
          <w:i/>
        </w:rPr>
        <w:t xml:space="preserve"> sobre DOCENTES, TECNICOS DOCENTES y SUPERVISORES. En espera de que se me salvaguarde mi Derecho de Acceso a la Información quedo de ustedes Pleno del INFOEM.</w:t>
      </w:r>
      <w:r w:rsidR="003E4A5C" w:rsidRPr="00B22C2E">
        <w:rPr>
          <w:rFonts w:ascii="Palatino Linotype" w:eastAsia="Calibri" w:hAnsi="Palatino Linotype" w:cs="Arial"/>
          <w:i/>
        </w:rPr>
        <w:t>” (Sic)</w:t>
      </w:r>
    </w:p>
    <w:p w14:paraId="7AD682F7" w14:textId="77777777" w:rsidR="006C0831" w:rsidRPr="00B22C2E" w:rsidRDefault="006C0831" w:rsidP="00B22C2E">
      <w:pPr>
        <w:pStyle w:val="Prrafodelista"/>
        <w:tabs>
          <w:tab w:val="left" w:pos="0"/>
        </w:tabs>
        <w:spacing w:line="360" w:lineRule="auto"/>
        <w:ind w:left="927" w:right="616"/>
        <w:jc w:val="both"/>
        <w:rPr>
          <w:rFonts w:ascii="Palatino Linotype" w:eastAsia="Calibri" w:hAnsi="Palatino Linotype" w:cs="Arial"/>
          <w:i/>
        </w:rPr>
      </w:pPr>
    </w:p>
    <w:p w14:paraId="14718D03" w14:textId="2C125D8E" w:rsidR="00583389" w:rsidRPr="00B22C2E" w:rsidRDefault="00220DD2" w:rsidP="00B22C2E">
      <w:pPr>
        <w:pStyle w:val="Prrafodelista"/>
        <w:numPr>
          <w:ilvl w:val="0"/>
          <w:numId w:val="1"/>
        </w:numPr>
        <w:tabs>
          <w:tab w:val="left" w:pos="0"/>
        </w:tabs>
        <w:spacing w:line="360" w:lineRule="auto"/>
        <w:ind w:left="0" w:right="49" w:firstLine="0"/>
        <w:jc w:val="both"/>
        <w:rPr>
          <w:rFonts w:ascii="Palatino Linotype" w:hAnsi="Palatino Linotype"/>
          <w:i/>
        </w:rPr>
      </w:pPr>
      <w:r w:rsidRPr="00B22C2E">
        <w:rPr>
          <w:rFonts w:ascii="Palatino Linotype" w:eastAsia="Calibri" w:hAnsi="Palatino Linotype" w:cs="Arial"/>
        </w:rPr>
        <w:t xml:space="preserve">El </w:t>
      </w:r>
      <w:r w:rsidRPr="00B22C2E">
        <w:rPr>
          <w:rFonts w:ascii="Palatino Linotype" w:eastAsia="Calibri" w:hAnsi="Palatino Linotype" w:cs="Times New Roman"/>
        </w:rPr>
        <w:t>Comisionado</w:t>
      </w:r>
      <w:r w:rsidRPr="00B22C2E">
        <w:rPr>
          <w:rFonts w:ascii="Palatino Linotype" w:eastAsia="Calibri" w:hAnsi="Palatino Linotype" w:cs="Arial"/>
        </w:rPr>
        <w:t xml:space="preserve"> Ponente con fundamento en lo dispuesto por el artículo 185 fracción II de la ley de la materia, a través </w:t>
      </w:r>
      <w:r w:rsidR="003B0216" w:rsidRPr="00B22C2E">
        <w:rPr>
          <w:rFonts w:ascii="Palatino Linotype" w:eastAsia="Calibri" w:hAnsi="Palatino Linotype" w:cs="Arial"/>
        </w:rPr>
        <w:t xml:space="preserve">del acuerdo de admisión de siete (07) </w:t>
      </w:r>
      <w:r w:rsidR="00091508" w:rsidRPr="00B22C2E">
        <w:rPr>
          <w:rFonts w:ascii="Palatino Linotype" w:eastAsia="Calibri" w:hAnsi="Palatino Linotype" w:cs="Arial"/>
        </w:rPr>
        <w:t xml:space="preserve">de </w:t>
      </w:r>
      <w:r w:rsidR="003B0216" w:rsidRPr="00B22C2E">
        <w:rPr>
          <w:rFonts w:ascii="Palatino Linotype" w:eastAsia="Calibri" w:hAnsi="Palatino Linotype" w:cs="Arial"/>
        </w:rPr>
        <w:t>marzo</w:t>
      </w:r>
      <w:r w:rsidR="007A4264" w:rsidRPr="00B22C2E">
        <w:rPr>
          <w:rFonts w:ascii="Palatino Linotype" w:eastAsia="Calibri" w:hAnsi="Palatino Linotype" w:cs="Arial"/>
        </w:rPr>
        <w:t xml:space="preserve"> </w:t>
      </w:r>
      <w:r w:rsidR="00FA3B14" w:rsidRPr="00B22C2E">
        <w:rPr>
          <w:rFonts w:ascii="Palatino Linotype" w:eastAsia="Calibri" w:hAnsi="Palatino Linotype" w:cs="Arial"/>
        </w:rPr>
        <w:t>de dos mil dieci</w:t>
      </w:r>
      <w:r w:rsidR="00AA09C3" w:rsidRPr="00B22C2E">
        <w:rPr>
          <w:rFonts w:ascii="Palatino Linotype" w:eastAsia="Calibri" w:hAnsi="Palatino Linotype" w:cs="Arial"/>
        </w:rPr>
        <w:t>nueve</w:t>
      </w:r>
      <w:r w:rsidRPr="00B22C2E">
        <w:rPr>
          <w:rFonts w:ascii="Palatino Linotype" w:eastAsia="Calibri" w:hAnsi="Palatino Linotype" w:cs="Arial"/>
        </w:rPr>
        <w:t xml:space="preserve">, puso a disposición de las partes el expediente electrónico vía Sistema de Acceso a la Información Mexiquense </w:t>
      </w:r>
      <w:r w:rsidRPr="00B22C2E">
        <w:rPr>
          <w:rFonts w:ascii="Palatino Linotype" w:eastAsia="Calibri" w:hAnsi="Palatino Linotype" w:cs="Arial"/>
          <w:b/>
        </w:rPr>
        <w:t xml:space="preserve">SAIMEX </w:t>
      </w:r>
      <w:r w:rsidRPr="00B22C2E">
        <w:rPr>
          <w:rFonts w:ascii="Palatino Linotype" w:eastAsia="Calibri" w:hAnsi="Palatino Linotype" w:cs="Arial"/>
        </w:rPr>
        <w:t xml:space="preserve">a efecto de que en un plazo máximo de siete días manifestaran lo que a su derecho convinieran, ofrecieran pruebas y alegatos según corresponda a los casos concretos, de esta forma para que el </w:t>
      </w:r>
      <w:r w:rsidRPr="00B22C2E">
        <w:rPr>
          <w:rFonts w:ascii="Palatino Linotype" w:eastAsia="Calibri" w:hAnsi="Palatino Linotype" w:cs="Arial"/>
          <w:b/>
        </w:rPr>
        <w:t>SUJETO OBLIGADO</w:t>
      </w:r>
      <w:r w:rsidRPr="00B22C2E">
        <w:rPr>
          <w:rFonts w:ascii="Palatino Linotype" w:eastAsia="Calibri" w:hAnsi="Palatino Linotype" w:cs="Arial"/>
        </w:rPr>
        <w:t xml:space="preserve"> presentará el Informe Justificado procedente.</w:t>
      </w:r>
    </w:p>
    <w:p w14:paraId="76865E16" w14:textId="77777777" w:rsidR="00583389" w:rsidRPr="00B22C2E" w:rsidRDefault="00583389" w:rsidP="00B22C2E">
      <w:pPr>
        <w:pStyle w:val="Prrafodelista"/>
        <w:tabs>
          <w:tab w:val="left" w:pos="0"/>
        </w:tabs>
        <w:spacing w:line="360" w:lineRule="auto"/>
        <w:ind w:left="142"/>
        <w:jc w:val="both"/>
        <w:rPr>
          <w:rFonts w:ascii="Palatino Linotype" w:hAnsi="Palatino Linotype"/>
          <w:i/>
        </w:rPr>
      </w:pPr>
    </w:p>
    <w:p w14:paraId="17DAC25F" w14:textId="7DD6EA73" w:rsidR="000F1EAC" w:rsidRPr="00B22C2E" w:rsidRDefault="003B0216" w:rsidP="00B22C2E">
      <w:pPr>
        <w:pStyle w:val="Prrafodelista"/>
        <w:numPr>
          <w:ilvl w:val="0"/>
          <w:numId w:val="1"/>
        </w:numPr>
        <w:tabs>
          <w:tab w:val="left" w:pos="0"/>
        </w:tabs>
        <w:spacing w:line="360" w:lineRule="auto"/>
        <w:ind w:left="0" w:right="49" w:firstLine="0"/>
        <w:jc w:val="both"/>
        <w:rPr>
          <w:rFonts w:ascii="Palatino Linotype" w:eastAsia="Calibri" w:hAnsi="Palatino Linotype" w:cs="Arial"/>
        </w:rPr>
      </w:pPr>
      <w:r w:rsidRPr="00B22C2E">
        <w:rPr>
          <w:rFonts w:ascii="Palatino Linotype" w:eastAsia="Calibri" w:hAnsi="Palatino Linotype" w:cs="Arial"/>
        </w:rPr>
        <w:t>El catorce</w:t>
      </w:r>
      <w:r w:rsidR="007A4264" w:rsidRPr="00B22C2E">
        <w:rPr>
          <w:rFonts w:ascii="Palatino Linotype" w:eastAsia="Calibri" w:hAnsi="Palatino Linotype" w:cs="Arial"/>
        </w:rPr>
        <w:t xml:space="preserve"> (</w:t>
      </w:r>
      <w:r w:rsidRPr="00B22C2E">
        <w:rPr>
          <w:rFonts w:ascii="Palatino Linotype" w:eastAsia="Calibri" w:hAnsi="Palatino Linotype" w:cs="Arial"/>
        </w:rPr>
        <w:t>14</w:t>
      </w:r>
      <w:r w:rsidR="007A4264" w:rsidRPr="00B22C2E">
        <w:rPr>
          <w:rFonts w:ascii="Palatino Linotype" w:eastAsia="Calibri" w:hAnsi="Palatino Linotype" w:cs="Arial"/>
        </w:rPr>
        <w:t xml:space="preserve">) de </w:t>
      </w:r>
      <w:r w:rsidRPr="00B22C2E">
        <w:rPr>
          <w:rFonts w:ascii="Palatino Linotype" w:eastAsia="Calibri" w:hAnsi="Palatino Linotype" w:cs="Arial"/>
        </w:rPr>
        <w:t>marzo</w:t>
      </w:r>
      <w:r w:rsidR="007A4264" w:rsidRPr="00B22C2E">
        <w:rPr>
          <w:rFonts w:ascii="Palatino Linotype" w:eastAsia="Calibri" w:hAnsi="Palatino Linotype" w:cs="Arial"/>
        </w:rPr>
        <w:t xml:space="preserve"> de dos mil diecinueve e</w:t>
      </w:r>
      <w:r w:rsidR="00585F00" w:rsidRPr="00B22C2E">
        <w:rPr>
          <w:rFonts w:ascii="Palatino Linotype" w:eastAsia="Calibri" w:hAnsi="Palatino Linotype" w:cs="Arial"/>
        </w:rPr>
        <w:t xml:space="preserve">l </w:t>
      </w:r>
      <w:r w:rsidR="00585F00" w:rsidRPr="00B22C2E">
        <w:rPr>
          <w:rFonts w:ascii="Palatino Linotype" w:eastAsia="Calibri" w:hAnsi="Palatino Linotype" w:cs="Arial"/>
          <w:b/>
        </w:rPr>
        <w:t>SUJETO OBLIGADO</w:t>
      </w:r>
      <w:r w:rsidR="00585F00" w:rsidRPr="00B22C2E">
        <w:rPr>
          <w:rFonts w:ascii="Palatino Linotype" w:eastAsia="Calibri" w:hAnsi="Palatino Linotype" w:cs="Arial"/>
        </w:rPr>
        <w:t xml:space="preserve"> p</w:t>
      </w:r>
      <w:r w:rsidR="007A4264" w:rsidRPr="00B22C2E">
        <w:rPr>
          <w:rFonts w:ascii="Palatino Linotype" w:eastAsia="Calibri" w:hAnsi="Palatino Linotype" w:cs="Arial"/>
        </w:rPr>
        <w:t xml:space="preserve">resentó el informe justificado consistente en </w:t>
      </w:r>
      <w:r w:rsidR="000F1EAC" w:rsidRPr="00B22C2E">
        <w:rPr>
          <w:rFonts w:ascii="Palatino Linotype" w:eastAsia="Calibri" w:hAnsi="Palatino Linotype" w:cs="Arial"/>
        </w:rPr>
        <w:t>el</w:t>
      </w:r>
      <w:r w:rsidR="007A4264" w:rsidRPr="00B22C2E">
        <w:rPr>
          <w:rFonts w:ascii="Palatino Linotype" w:eastAsia="Calibri" w:hAnsi="Palatino Linotype" w:cs="Arial"/>
        </w:rPr>
        <w:t xml:space="preserve"> archivo electrónico </w:t>
      </w:r>
      <w:r w:rsidR="000F1EAC" w:rsidRPr="00B22C2E">
        <w:rPr>
          <w:rFonts w:ascii="Palatino Linotype" w:eastAsia="Calibri" w:hAnsi="Palatino Linotype" w:cs="Arial"/>
        </w:rPr>
        <w:t xml:space="preserve">identificado como </w:t>
      </w:r>
      <w:r w:rsidR="005C18B7" w:rsidRPr="00B22C2E">
        <w:rPr>
          <w:rFonts w:ascii="Palatino Linotype" w:eastAsia="Calibri" w:hAnsi="Palatino Linotype" w:cs="Arial"/>
          <w:b/>
          <w:i/>
        </w:rPr>
        <w:t>informe1540001</w:t>
      </w:r>
      <w:r w:rsidR="00E21867" w:rsidRPr="00B22C2E">
        <w:rPr>
          <w:rFonts w:ascii="Palatino Linotype" w:eastAsia="Calibri" w:hAnsi="Palatino Linotype" w:cs="Arial"/>
          <w:b/>
          <w:i/>
        </w:rPr>
        <w:t>.</w:t>
      </w:r>
      <w:r w:rsidR="000F1EAC" w:rsidRPr="00B22C2E">
        <w:rPr>
          <w:rFonts w:ascii="Palatino Linotype" w:eastAsia="Calibri" w:hAnsi="Palatino Linotype" w:cs="Arial"/>
          <w:b/>
          <w:i/>
        </w:rPr>
        <w:t>pdf</w:t>
      </w:r>
      <w:r w:rsidR="00F55856" w:rsidRPr="00B22C2E">
        <w:rPr>
          <w:rFonts w:ascii="Palatino Linotype" w:eastAsia="Calibri" w:hAnsi="Palatino Linotype" w:cs="Arial"/>
          <w:b/>
          <w:i/>
        </w:rPr>
        <w:t xml:space="preserve"> </w:t>
      </w:r>
      <w:r w:rsidR="005C18B7" w:rsidRPr="00B22C2E">
        <w:rPr>
          <w:rFonts w:ascii="Palatino Linotype" w:eastAsia="Calibri" w:hAnsi="Palatino Linotype" w:cs="Arial"/>
        </w:rPr>
        <w:t xml:space="preserve">en el que el Titular de la Unidad de Transparencia, dio a conocer, que el Servidor Público Habilitado manifestó que las vacantes de la Secretaría se encuentran disponibles en la página de IPOMEX en el sitio electrónico </w:t>
      </w:r>
      <w:hyperlink r:id="rId9" w:history="1">
        <w:r w:rsidR="00A16A03" w:rsidRPr="00B22C2E">
          <w:rPr>
            <w:rStyle w:val="Hipervnculo"/>
            <w:rFonts w:ascii="Palatino Linotype" w:eastAsia="Calibri" w:hAnsi="Palatino Linotype" w:cs="Arial"/>
          </w:rPr>
          <w:t>https://www.ipomex.org.mx/ipo3/lgt/indice/EDUCACIOON/art_92_X_b/O.web</w:t>
        </w:r>
      </w:hyperlink>
      <w:r w:rsidR="00A00C06" w:rsidRPr="00B22C2E">
        <w:rPr>
          <w:rFonts w:ascii="Palatino Linotype" w:eastAsia="Calibri" w:hAnsi="Palatino Linotype" w:cs="Arial"/>
        </w:rPr>
        <w:t xml:space="preserve">; y </w:t>
      </w:r>
      <w:r w:rsidR="00A00C06" w:rsidRPr="00B22C2E">
        <w:rPr>
          <w:rFonts w:ascii="Palatino Linotype" w:eastAsia="Calibri" w:hAnsi="Palatino Linotype" w:cs="Arial"/>
        </w:rPr>
        <w:lastRenderedPageBreak/>
        <w:t>en cuanto a las convocatorias</w:t>
      </w:r>
      <w:r w:rsidR="00A16A03" w:rsidRPr="00B22C2E">
        <w:rPr>
          <w:rFonts w:ascii="Palatino Linotype" w:eastAsia="Calibri" w:hAnsi="Palatino Linotype" w:cs="Arial"/>
        </w:rPr>
        <w:t xml:space="preserve">, estas son para ocupar plazas docentes en los concursos de oposición para el ingreso y la promoción en Educación Básica y Media Superior. </w:t>
      </w:r>
    </w:p>
    <w:p w14:paraId="71E14D7F" w14:textId="77777777" w:rsidR="000F1EAC" w:rsidRPr="00B22C2E" w:rsidRDefault="000F1EAC" w:rsidP="00B22C2E">
      <w:pPr>
        <w:pStyle w:val="Prrafodelista"/>
        <w:tabs>
          <w:tab w:val="left" w:pos="0"/>
        </w:tabs>
        <w:spacing w:line="360" w:lineRule="auto"/>
        <w:ind w:right="49"/>
        <w:jc w:val="both"/>
        <w:rPr>
          <w:rFonts w:ascii="Palatino Linotype" w:eastAsia="Calibri" w:hAnsi="Palatino Linotype" w:cs="Arial"/>
          <w:b/>
          <w:i/>
        </w:rPr>
      </w:pPr>
    </w:p>
    <w:p w14:paraId="3DA53745" w14:textId="503F5629" w:rsidR="00F640B8" w:rsidRPr="00B22C2E" w:rsidRDefault="00F640B8" w:rsidP="00B22C2E">
      <w:pPr>
        <w:pStyle w:val="Prrafodelista"/>
        <w:numPr>
          <w:ilvl w:val="0"/>
          <w:numId w:val="1"/>
        </w:numPr>
        <w:tabs>
          <w:tab w:val="left" w:pos="0"/>
        </w:tabs>
        <w:spacing w:line="360" w:lineRule="auto"/>
        <w:ind w:left="0" w:right="49" w:firstLine="0"/>
        <w:jc w:val="both"/>
        <w:rPr>
          <w:rFonts w:ascii="Palatino Linotype" w:eastAsia="Calibri" w:hAnsi="Palatino Linotype" w:cs="Arial"/>
        </w:rPr>
      </w:pPr>
      <w:r w:rsidRPr="00B22C2E">
        <w:rPr>
          <w:rFonts w:ascii="Palatino Linotype" w:eastAsia="Calibri" w:hAnsi="Palatino Linotype" w:cs="Arial"/>
        </w:rPr>
        <w:t>Documento que por encontrarse en el supuesto jurídico establecido en la fracción III del artículo 185 de la Ley de Transparencia y Acceso a la Información Pública del Est</w:t>
      </w:r>
      <w:r w:rsidR="00A16A03" w:rsidRPr="00B22C2E">
        <w:rPr>
          <w:rFonts w:ascii="Palatino Linotype" w:eastAsia="Calibri" w:hAnsi="Palatino Linotype" w:cs="Arial"/>
        </w:rPr>
        <w:t>ado de México y Municipios, el veintiséis (26) de marzo de dos mil diecinueve fue</w:t>
      </w:r>
      <w:r w:rsidRPr="00B22C2E">
        <w:rPr>
          <w:rFonts w:ascii="Palatino Linotype" w:eastAsia="Calibri" w:hAnsi="Palatino Linotype" w:cs="Arial"/>
        </w:rPr>
        <w:t xml:space="preserve"> puesto a la vista del </w:t>
      </w:r>
      <w:r w:rsidRPr="00B22C2E">
        <w:rPr>
          <w:rFonts w:ascii="Palatino Linotype" w:eastAsia="Calibri" w:hAnsi="Palatino Linotype" w:cs="Arial"/>
          <w:b/>
        </w:rPr>
        <w:t xml:space="preserve">RECURENTE </w:t>
      </w:r>
      <w:r w:rsidRPr="00B22C2E">
        <w:rPr>
          <w:rFonts w:ascii="Palatino Linotype" w:eastAsia="Calibri" w:hAnsi="Palatino Linotype" w:cs="Arial"/>
        </w:rPr>
        <w:t xml:space="preserve">quien NO presentó alegatos, medios de prueba o manifestaciones que a su derecho asistieran y convinieran. </w:t>
      </w:r>
    </w:p>
    <w:p w14:paraId="0F6994D0" w14:textId="77777777" w:rsidR="00F640B8" w:rsidRPr="00B22C2E" w:rsidRDefault="00F640B8" w:rsidP="00B22C2E">
      <w:pPr>
        <w:tabs>
          <w:tab w:val="left" w:pos="0"/>
        </w:tabs>
        <w:spacing w:line="360" w:lineRule="auto"/>
        <w:ind w:right="49"/>
        <w:jc w:val="both"/>
        <w:rPr>
          <w:rFonts w:ascii="Palatino Linotype" w:eastAsia="Calibri" w:hAnsi="Palatino Linotype" w:cs="Arial"/>
          <w:b/>
        </w:rPr>
      </w:pPr>
    </w:p>
    <w:p w14:paraId="6BEBCB2D" w14:textId="4535A00A" w:rsidR="00A71BC1" w:rsidRDefault="008A72B7" w:rsidP="00B22C2E">
      <w:pPr>
        <w:pStyle w:val="Prrafodelista"/>
        <w:numPr>
          <w:ilvl w:val="0"/>
          <w:numId w:val="1"/>
        </w:numPr>
        <w:tabs>
          <w:tab w:val="left" w:pos="0"/>
        </w:tabs>
        <w:spacing w:line="360" w:lineRule="auto"/>
        <w:ind w:left="0" w:right="49" w:firstLine="0"/>
        <w:jc w:val="both"/>
        <w:rPr>
          <w:rFonts w:ascii="Palatino Linotype" w:hAnsi="Palatino Linotype"/>
        </w:rPr>
      </w:pPr>
      <w:r w:rsidRPr="00B22C2E">
        <w:rPr>
          <w:rFonts w:ascii="Palatino Linotype" w:eastAsia="Calibri" w:hAnsi="Palatino Linotype" w:cs="Arial"/>
        </w:rPr>
        <w:t>Consecutivamente</w:t>
      </w:r>
      <w:r w:rsidR="00A71BC1" w:rsidRPr="00B22C2E">
        <w:rPr>
          <w:rFonts w:ascii="Palatino Linotype" w:hAnsi="Palatino Linotype"/>
        </w:rPr>
        <w:t>, el Comisionado Ponente decretó el cierre de instru</w:t>
      </w:r>
      <w:r w:rsidR="00F640B8" w:rsidRPr="00B22C2E">
        <w:rPr>
          <w:rFonts w:ascii="Palatino Linotype" w:hAnsi="Palatino Linotype"/>
        </w:rPr>
        <w:t>cción medi</w:t>
      </w:r>
      <w:r w:rsidR="00A16A03" w:rsidRPr="00B22C2E">
        <w:rPr>
          <w:rFonts w:ascii="Palatino Linotype" w:hAnsi="Palatino Linotype"/>
        </w:rPr>
        <w:t>ante acuerdo de fecha veinticuatro</w:t>
      </w:r>
      <w:r w:rsidR="00C3488E" w:rsidRPr="00B22C2E">
        <w:rPr>
          <w:rFonts w:ascii="Palatino Linotype" w:hAnsi="Palatino Linotype"/>
        </w:rPr>
        <w:t xml:space="preserve"> </w:t>
      </w:r>
      <w:r w:rsidR="004A125E" w:rsidRPr="00B22C2E">
        <w:rPr>
          <w:rFonts w:ascii="Palatino Linotype" w:hAnsi="Palatino Linotype"/>
        </w:rPr>
        <w:t>(</w:t>
      </w:r>
      <w:r w:rsidR="00C3488E" w:rsidRPr="00B22C2E">
        <w:rPr>
          <w:rFonts w:ascii="Palatino Linotype" w:hAnsi="Palatino Linotype"/>
        </w:rPr>
        <w:t>2</w:t>
      </w:r>
      <w:r w:rsidR="00A16A03" w:rsidRPr="00B22C2E">
        <w:rPr>
          <w:rFonts w:ascii="Palatino Linotype" w:hAnsi="Palatino Linotype"/>
        </w:rPr>
        <w:t>4</w:t>
      </w:r>
      <w:r w:rsidR="00C3488E" w:rsidRPr="00B22C2E">
        <w:rPr>
          <w:rFonts w:ascii="Palatino Linotype" w:hAnsi="Palatino Linotype"/>
        </w:rPr>
        <w:t>)</w:t>
      </w:r>
      <w:r w:rsidR="00A71BC1" w:rsidRPr="00B22C2E">
        <w:rPr>
          <w:rFonts w:ascii="Palatino Linotype" w:hAnsi="Palatino Linotype"/>
        </w:rPr>
        <w:t xml:space="preserve"> de </w:t>
      </w:r>
      <w:r w:rsidR="00A16A03" w:rsidRPr="00B22C2E">
        <w:rPr>
          <w:rFonts w:ascii="Palatino Linotype" w:hAnsi="Palatino Linotype"/>
        </w:rPr>
        <w:t>abril</w:t>
      </w:r>
      <w:r w:rsidR="00A71BC1" w:rsidRPr="00B22C2E">
        <w:rPr>
          <w:rFonts w:ascii="Palatino Linotype" w:hAnsi="Palatino Linotype"/>
        </w:rPr>
        <w:t xml:space="preserve"> de </w:t>
      </w:r>
      <w:r w:rsidR="00C3488E" w:rsidRPr="00B22C2E">
        <w:rPr>
          <w:rFonts w:ascii="Palatino Linotype" w:hAnsi="Palatino Linotype"/>
        </w:rPr>
        <w:t>dos mil diecinueve</w:t>
      </w:r>
      <w:r w:rsidR="00A71BC1" w:rsidRPr="00B22C2E">
        <w:rPr>
          <w:rFonts w:ascii="Palatino Linotype" w:hAnsi="Palatino Linotype"/>
        </w:rPr>
        <w:t>, por lo que, ordenó turnar el expediente a resolución.</w:t>
      </w:r>
      <w:r w:rsidR="00097864" w:rsidRPr="00B22C2E">
        <w:rPr>
          <w:rFonts w:ascii="Palatino Linotype" w:hAnsi="Palatino Linotype"/>
        </w:rPr>
        <w:t xml:space="preserve"> </w:t>
      </w:r>
      <w:r w:rsidR="00097864" w:rsidRPr="00B22C2E">
        <w:rPr>
          <w:rFonts w:ascii="Palatino Linotype" w:hAnsi="Palatino Linotype"/>
          <w:color w:val="000000" w:themeColor="text1"/>
        </w:rPr>
        <w:t xml:space="preserve">Posteriormente, el </w:t>
      </w:r>
      <w:r w:rsidR="00922CE3" w:rsidRPr="00B22C2E">
        <w:rPr>
          <w:rFonts w:ascii="Palatino Linotype" w:hAnsi="Palatino Linotype"/>
          <w:color w:val="000000" w:themeColor="text1"/>
        </w:rPr>
        <w:t xml:space="preserve">dos </w:t>
      </w:r>
      <w:r w:rsidR="00097864" w:rsidRPr="00B22C2E">
        <w:rPr>
          <w:rFonts w:ascii="Palatino Linotype" w:hAnsi="Palatino Linotype"/>
          <w:color w:val="000000" w:themeColor="text1"/>
        </w:rPr>
        <w:t>(</w:t>
      </w:r>
      <w:r w:rsidR="00922CE3" w:rsidRPr="00B22C2E">
        <w:rPr>
          <w:rFonts w:ascii="Palatino Linotype" w:hAnsi="Palatino Linotype"/>
          <w:color w:val="000000" w:themeColor="text1"/>
        </w:rPr>
        <w:t>02</w:t>
      </w:r>
      <w:r w:rsidR="00097864" w:rsidRPr="00B22C2E">
        <w:rPr>
          <w:rFonts w:ascii="Palatino Linotype" w:hAnsi="Palatino Linotype"/>
          <w:color w:val="000000" w:themeColor="text1"/>
        </w:rPr>
        <w:t xml:space="preserve">) de </w:t>
      </w:r>
      <w:r w:rsidR="00922CE3" w:rsidRPr="00B22C2E">
        <w:rPr>
          <w:rFonts w:ascii="Palatino Linotype" w:hAnsi="Palatino Linotype"/>
          <w:color w:val="000000" w:themeColor="text1"/>
        </w:rPr>
        <w:t xml:space="preserve">mayo </w:t>
      </w:r>
      <w:r w:rsidR="00097864" w:rsidRPr="00B22C2E">
        <w:rPr>
          <w:rFonts w:ascii="Palatino Linotype" w:hAnsi="Palatino Linotype"/>
          <w:color w:val="000000" w:themeColor="text1"/>
        </w:rPr>
        <w:t xml:space="preserve">del año en curso, se amplió el plazo de quince (15) días para resolver el recurso de revisión, </w:t>
      </w:r>
      <w:r w:rsidR="00097864" w:rsidRPr="00B22C2E">
        <w:rPr>
          <w:rFonts w:ascii="Palatino Linotype" w:hAnsi="Palatino Linotype" w:cs="Arial"/>
          <w:color w:val="000000" w:themeColor="text1"/>
        </w:rPr>
        <w:t xml:space="preserve">por lo que ordenó turnar el expediente para su resolución, misma que ahora se pronuncia; y  - - - - - - - - - - - </w:t>
      </w:r>
      <w:r w:rsidR="00097864" w:rsidRPr="00B22C2E">
        <w:rPr>
          <w:rFonts w:ascii="Palatino Linotype" w:hAnsi="Palatino Linotype" w:cs="Arial"/>
        </w:rPr>
        <w:t xml:space="preserve">- - - - - - - - - - - - - - - - - - - - - - - - - - - - - - - - - - - </w:t>
      </w:r>
    </w:p>
    <w:p w14:paraId="35497474" w14:textId="77777777" w:rsidR="00B22C2E" w:rsidRPr="00B22C2E" w:rsidRDefault="00B22C2E" w:rsidP="00B22C2E">
      <w:pPr>
        <w:pStyle w:val="Prrafodelista"/>
        <w:tabs>
          <w:tab w:val="left" w:pos="0"/>
        </w:tabs>
        <w:spacing w:line="360" w:lineRule="auto"/>
        <w:ind w:left="0" w:right="49"/>
        <w:jc w:val="both"/>
        <w:rPr>
          <w:rFonts w:ascii="Palatino Linotype" w:hAnsi="Palatino Linotype"/>
        </w:rPr>
      </w:pPr>
    </w:p>
    <w:p w14:paraId="6CB3B5AE" w14:textId="454DBD1C" w:rsidR="00B22C2E" w:rsidRDefault="00585F00" w:rsidP="00B22C2E">
      <w:pPr>
        <w:pStyle w:val="Ttulo1"/>
        <w:tabs>
          <w:tab w:val="left" w:pos="0"/>
        </w:tabs>
        <w:spacing w:before="0" w:line="360" w:lineRule="auto"/>
        <w:jc w:val="center"/>
        <w:rPr>
          <w:b/>
          <w:szCs w:val="24"/>
        </w:rPr>
      </w:pPr>
      <w:bookmarkStart w:id="33" w:name="_Toc491791302"/>
      <w:bookmarkStart w:id="34" w:name="_Toc3385625"/>
      <w:r w:rsidRPr="00B22C2E">
        <w:rPr>
          <w:b/>
          <w:szCs w:val="24"/>
        </w:rPr>
        <w:t>CONSIDERANDO</w:t>
      </w:r>
      <w:bookmarkEnd w:id="33"/>
      <w:bookmarkEnd w:id="34"/>
    </w:p>
    <w:p w14:paraId="1117CCB1" w14:textId="77777777" w:rsidR="00B22C2E" w:rsidRPr="00B22C2E" w:rsidRDefault="00B22C2E" w:rsidP="00B22C2E">
      <w:pPr>
        <w:rPr>
          <w:lang w:eastAsia="en-US"/>
        </w:rPr>
      </w:pPr>
    </w:p>
    <w:p w14:paraId="6E314099" w14:textId="525CC066" w:rsidR="0032581C" w:rsidRDefault="0032581C" w:rsidP="00B22C2E">
      <w:pPr>
        <w:pStyle w:val="Ttulo2"/>
        <w:tabs>
          <w:tab w:val="left" w:pos="0"/>
        </w:tabs>
        <w:spacing w:before="0" w:line="360" w:lineRule="auto"/>
        <w:rPr>
          <w:rFonts w:ascii="Palatino Linotype" w:hAnsi="Palatino Linotype"/>
          <w:b/>
          <w:color w:val="auto"/>
          <w:sz w:val="24"/>
          <w:szCs w:val="24"/>
        </w:rPr>
      </w:pPr>
      <w:bookmarkStart w:id="35" w:name="_Toc491791303"/>
      <w:bookmarkStart w:id="36" w:name="_Toc535334651"/>
      <w:bookmarkStart w:id="37" w:name="_Toc3385626"/>
      <w:bookmarkStart w:id="38" w:name="_Toc511234456"/>
      <w:bookmarkStart w:id="39" w:name="_Toc466371865"/>
      <w:bookmarkStart w:id="40" w:name="_Toc466377653"/>
      <w:r w:rsidRPr="00B22C2E">
        <w:rPr>
          <w:rFonts w:ascii="Palatino Linotype" w:hAnsi="Palatino Linotype"/>
          <w:b/>
          <w:color w:val="auto"/>
          <w:sz w:val="24"/>
          <w:szCs w:val="24"/>
        </w:rPr>
        <w:t>PRIMERO. De la competencia</w:t>
      </w:r>
      <w:bookmarkEnd w:id="35"/>
      <w:bookmarkEnd w:id="36"/>
      <w:bookmarkEnd w:id="37"/>
    </w:p>
    <w:p w14:paraId="4B4DF21B" w14:textId="77777777" w:rsidR="00B22C2E" w:rsidRPr="00B22C2E" w:rsidRDefault="00B22C2E" w:rsidP="00B22C2E">
      <w:pPr>
        <w:rPr>
          <w:lang w:eastAsia="en-US"/>
        </w:rPr>
      </w:pPr>
    </w:p>
    <w:p w14:paraId="72882949" w14:textId="77777777" w:rsidR="0032581C" w:rsidRPr="00B22C2E" w:rsidRDefault="0032581C" w:rsidP="00B22C2E">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rPr>
      </w:pPr>
      <w:r w:rsidRPr="00B22C2E">
        <w:rPr>
          <w:rFonts w:ascii="Palatino Linotype" w:eastAsia="Calibri" w:hAnsi="Palatino Linotype" w:cs="Times New Roman"/>
        </w:rPr>
        <w:t xml:space="preserve">Este Instituto de Transparencia, Acceso a la Información Pública y Protección de Datos Personales del Estado de México y Municipios, es competente </w:t>
      </w:r>
      <w:r w:rsidRPr="00B22C2E">
        <w:rPr>
          <w:rFonts w:ascii="Palatino Linotype" w:eastAsia="Calibri" w:hAnsi="Palatino Linotype" w:cs="Times New Roman"/>
        </w:rPr>
        <w:lastRenderedPageBreak/>
        <w:t xml:space="preserve">para conocer y resolver del presente recurso de conformidad con el artículo: 6, apartado A, fracción IV de la </w:t>
      </w:r>
      <w:r w:rsidRPr="00B22C2E">
        <w:rPr>
          <w:rFonts w:ascii="Palatino Linotype" w:eastAsia="Calibri" w:hAnsi="Palatino Linotype" w:cs="Times New Roman"/>
          <w:b/>
        </w:rPr>
        <w:t>Constitución Política de los Estados Unidos Mexicanos</w:t>
      </w:r>
      <w:r w:rsidRPr="00B22C2E">
        <w:rPr>
          <w:rFonts w:ascii="Palatino Linotype" w:eastAsia="Calibri" w:hAnsi="Palatino Linotype" w:cs="Times New Roman"/>
        </w:rPr>
        <w:t xml:space="preserve">; 5, párrafos vigésimo, vigésimo primero y vigésimo segundo fracciones IV y V de la </w:t>
      </w:r>
      <w:r w:rsidRPr="00B22C2E">
        <w:rPr>
          <w:rFonts w:ascii="Palatino Linotype" w:eastAsia="Calibri" w:hAnsi="Palatino Linotype" w:cs="Times New Roman"/>
          <w:b/>
        </w:rPr>
        <w:t>Constitución Política del Estado Libre y Soberano de México</w:t>
      </w:r>
      <w:r w:rsidRPr="00B22C2E">
        <w:rPr>
          <w:rFonts w:ascii="Palatino Linotype" w:eastAsia="Calibri" w:hAnsi="Palatino Linotype" w:cs="Times New Roman"/>
        </w:rPr>
        <w:t xml:space="preserve">; artículos 1, 2 fracción II, 13, 29, 36 fracciones I y II, 176, 178, 179, 181 párrafo tercero y 185 </w:t>
      </w:r>
      <w:r w:rsidRPr="00B22C2E">
        <w:rPr>
          <w:rFonts w:ascii="Palatino Linotype" w:eastAsia="Calibri" w:hAnsi="Palatino Linotype" w:cs="Arial"/>
        </w:rPr>
        <w:t xml:space="preserve">de la </w:t>
      </w:r>
      <w:r w:rsidRPr="00B22C2E">
        <w:rPr>
          <w:rFonts w:ascii="Palatino Linotype" w:eastAsia="Calibri" w:hAnsi="Palatino Linotype" w:cs="Arial"/>
          <w:b/>
        </w:rPr>
        <w:t>Ley de Transparencia y Acceso a la Información Pública del Estado de México y Municipios</w:t>
      </w:r>
      <w:r w:rsidRPr="00B22C2E">
        <w:rPr>
          <w:rFonts w:ascii="Palatino Linotype" w:eastAsia="Calibri" w:hAnsi="Palatino Linotype" w:cs="Arial"/>
        </w:rPr>
        <w:t xml:space="preserve">; y 10, 7, 9 fracciones I y XXIV, y 11 del </w:t>
      </w:r>
      <w:r w:rsidRPr="00B22C2E">
        <w:rPr>
          <w:rFonts w:ascii="Palatino Linotype" w:eastAsia="Calibri" w:hAnsi="Palatino Linotype" w:cs="Arial"/>
          <w:b/>
        </w:rPr>
        <w:t>Reglamento Interior del Instituto de Transparencia, Acceso a la Información Pública y Protección de Datos Personales del Estado de México y Municipios.</w:t>
      </w:r>
    </w:p>
    <w:p w14:paraId="6CA4D186" w14:textId="77777777" w:rsidR="0032581C" w:rsidRPr="00B22C2E" w:rsidRDefault="0032581C" w:rsidP="00B22C2E">
      <w:pPr>
        <w:pStyle w:val="Prrafodelista"/>
        <w:tabs>
          <w:tab w:val="left" w:pos="0"/>
        </w:tabs>
        <w:spacing w:line="360" w:lineRule="auto"/>
        <w:ind w:left="426"/>
        <w:jc w:val="both"/>
        <w:rPr>
          <w:rFonts w:ascii="Palatino Linotype" w:eastAsia="Calibri" w:hAnsi="Palatino Linotype" w:cs="Times New Roman"/>
          <w:b/>
        </w:rPr>
      </w:pPr>
    </w:p>
    <w:p w14:paraId="0A06F333" w14:textId="77777777" w:rsidR="0032581C" w:rsidRPr="00B22C2E" w:rsidRDefault="0032581C" w:rsidP="00B22C2E">
      <w:pPr>
        <w:pStyle w:val="Ttulo2"/>
        <w:tabs>
          <w:tab w:val="left" w:pos="0"/>
        </w:tabs>
        <w:spacing w:before="0" w:line="360" w:lineRule="auto"/>
        <w:rPr>
          <w:rFonts w:ascii="Palatino Linotype" w:hAnsi="Palatino Linotype"/>
          <w:b/>
          <w:color w:val="auto"/>
          <w:sz w:val="24"/>
          <w:szCs w:val="24"/>
        </w:rPr>
      </w:pPr>
      <w:bookmarkStart w:id="41" w:name="_Toc491791304"/>
      <w:bookmarkStart w:id="42" w:name="_Toc535334652"/>
      <w:bookmarkStart w:id="43" w:name="_Toc3385627"/>
      <w:r w:rsidRPr="00B22C2E">
        <w:rPr>
          <w:rFonts w:ascii="Palatino Linotype" w:hAnsi="Palatino Linotype"/>
          <w:b/>
          <w:color w:val="auto"/>
          <w:sz w:val="24"/>
          <w:szCs w:val="24"/>
        </w:rPr>
        <w:t>SEGUNDO. De la oportunidad y procedencia.</w:t>
      </w:r>
      <w:bookmarkEnd w:id="41"/>
      <w:bookmarkEnd w:id="42"/>
      <w:bookmarkEnd w:id="43"/>
    </w:p>
    <w:p w14:paraId="35E0052F" w14:textId="77777777" w:rsidR="009E524A" w:rsidRPr="00B22C2E" w:rsidRDefault="009E524A" w:rsidP="00B22C2E">
      <w:pPr>
        <w:spacing w:line="360" w:lineRule="auto"/>
        <w:rPr>
          <w:rFonts w:ascii="Palatino Linotype" w:hAnsi="Palatino Linotype"/>
          <w:lang w:eastAsia="en-US"/>
        </w:rPr>
      </w:pPr>
    </w:p>
    <w:p w14:paraId="2E5B20C6" w14:textId="73680989" w:rsidR="00916962" w:rsidRPr="00B22C2E" w:rsidRDefault="00916962" w:rsidP="00B22C2E">
      <w:pPr>
        <w:pStyle w:val="Prrafodelista"/>
        <w:numPr>
          <w:ilvl w:val="0"/>
          <w:numId w:val="1"/>
        </w:numPr>
        <w:tabs>
          <w:tab w:val="left" w:pos="0"/>
        </w:tabs>
        <w:spacing w:line="360" w:lineRule="auto"/>
        <w:ind w:left="0" w:right="49" w:firstLine="0"/>
        <w:jc w:val="both"/>
        <w:rPr>
          <w:rFonts w:ascii="Palatino Linotype" w:eastAsia="Times New Roman" w:hAnsi="Palatino Linotype" w:cs="Arial"/>
          <w:bCs/>
          <w:color w:val="555555"/>
          <w:lang w:val="es-MX" w:eastAsia="es-MX"/>
        </w:rPr>
      </w:pPr>
      <w:r w:rsidRPr="00B22C2E">
        <w:rPr>
          <w:rFonts w:ascii="Palatino Linotype" w:eastAsia="Calibri" w:hAnsi="Palatino Linotype" w:cs="Arial"/>
        </w:rPr>
        <w:t xml:space="preserve">El medio de impugnación fue presentado a través del </w:t>
      </w:r>
      <w:r w:rsidRPr="00B22C2E">
        <w:rPr>
          <w:rFonts w:ascii="Palatino Linotype" w:eastAsia="Calibri" w:hAnsi="Palatino Linotype" w:cs="Arial"/>
          <w:b/>
        </w:rPr>
        <w:t>SAIMEX,</w:t>
      </w:r>
      <w:r w:rsidRPr="00B22C2E">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B22C2E">
        <w:rPr>
          <w:rFonts w:ascii="Palatino Linotype" w:eastAsia="Calibri" w:hAnsi="Palatino Linotype" w:cs="Arial"/>
          <w:b/>
        </w:rPr>
        <w:t>SUJETO OBLIGADO</w:t>
      </w:r>
      <w:r w:rsidRPr="00B22C2E">
        <w:rPr>
          <w:rFonts w:ascii="Palatino Linotype" w:eastAsia="Calibri" w:hAnsi="Palatino Linotype" w:cs="Arial"/>
        </w:rPr>
        <w:t xml:space="preserve"> respondió el veintiocho (28) de febrero de dos mil diecinueve, </w:t>
      </w:r>
      <w:r w:rsidRPr="00B22C2E">
        <w:rPr>
          <w:rFonts w:ascii="Palatino Linotype" w:hAnsi="Palatino Linotype" w:cs="Arial"/>
        </w:rPr>
        <w:t xml:space="preserve">de tal forma que el plazo para interponer el recurso transcurrió del día </w:t>
      </w:r>
      <w:r w:rsidR="00E6341F" w:rsidRPr="00B22C2E">
        <w:rPr>
          <w:rFonts w:ascii="Palatino Linotype" w:hAnsi="Palatino Linotype" w:cs="Arial"/>
        </w:rPr>
        <w:t>cuatro</w:t>
      </w:r>
      <w:r w:rsidRPr="00B22C2E">
        <w:rPr>
          <w:rFonts w:ascii="Palatino Linotype" w:hAnsi="Palatino Linotype" w:cs="Arial"/>
        </w:rPr>
        <w:t xml:space="preserve"> (</w:t>
      </w:r>
      <w:r w:rsidR="00E6341F" w:rsidRPr="00B22C2E">
        <w:rPr>
          <w:rFonts w:ascii="Palatino Linotype" w:hAnsi="Palatino Linotype" w:cs="Arial"/>
        </w:rPr>
        <w:t>04</w:t>
      </w:r>
      <w:r w:rsidRPr="00B22C2E">
        <w:rPr>
          <w:rFonts w:ascii="Palatino Linotype" w:hAnsi="Palatino Linotype" w:cs="Arial"/>
        </w:rPr>
        <w:t xml:space="preserve">) de </w:t>
      </w:r>
      <w:r w:rsidR="00E6341F" w:rsidRPr="00B22C2E">
        <w:rPr>
          <w:rFonts w:ascii="Palatino Linotype" w:hAnsi="Palatino Linotype" w:cs="Arial"/>
        </w:rPr>
        <w:t>marzo</w:t>
      </w:r>
      <w:r w:rsidRPr="00B22C2E">
        <w:rPr>
          <w:rFonts w:ascii="Palatino Linotype" w:hAnsi="Palatino Linotype" w:cs="Arial"/>
        </w:rPr>
        <w:t xml:space="preserve"> de dos mil diecinueve al </w:t>
      </w:r>
      <w:r w:rsidR="00E6341F" w:rsidRPr="00B22C2E">
        <w:rPr>
          <w:rFonts w:ascii="Palatino Linotype" w:hAnsi="Palatino Linotype" w:cs="Arial"/>
        </w:rPr>
        <w:t>veinticinco</w:t>
      </w:r>
      <w:r w:rsidRPr="00B22C2E">
        <w:rPr>
          <w:rFonts w:ascii="Palatino Linotype" w:hAnsi="Palatino Linotype" w:cs="Arial"/>
        </w:rPr>
        <w:t xml:space="preserve"> (2</w:t>
      </w:r>
      <w:r w:rsidR="00E6341F" w:rsidRPr="00B22C2E">
        <w:rPr>
          <w:rFonts w:ascii="Palatino Linotype" w:hAnsi="Palatino Linotype" w:cs="Arial"/>
        </w:rPr>
        <w:t>5</w:t>
      </w:r>
      <w:r w:rsidRPr="00B22C2E">
        <w:rPr>
          <w:rFonts w:ascii="Palatino Linotype" w:hAnsi="Palatino Linotype" w:cs="Arial"/>
        </w:rPr>
        <w:t xml:space="preserve">) de </w:t>
      </w:r>
      <w:r w:rsidR="00E6341F" w:rsidRPr="00B22C2E">
        <w:rPr>
          <w:rFonts w:ascii="Palatino Linotype" w:hAnsi="Palatino Linotype" w:cs="Arial"/>
        </w:rPr>
        <w:t>marzo</w:t>
      </w:r>
      <w:r w:rsidRPr="00B22C2E">
        <w:rPr>
          <w:rFonts w:ascii="Palatino Linotype" w:hAnsi="Palatino Linotype" w:cs="Arial"/>
        </w:rPr>
        <w:t xml:space="preserve"> del año en curso; en consecuencia, presen</w:t>
      </w:r>
      <w:r w:rsidR="00E6341F" w:rsidRPr="00B22C2E">
        <w:rPr>
          <w:rFonts w:ascii="Palatino Linotype" w:hAnsi="Palatino Linotype" w:cs="Arial"/>
        </w:rPr>
        <w:t>tó su inconformidad el día veintiocho</w:t>
      </w:r>
      <w:r w:rsidRPr="00B22C2E">
        <w:rPr>
          <w:rFonts w:ascii="Palatino Linotype" w:hAnsi="Palatino Linotype" w:cs="Arial"/>
        </w:rPr>
        <w:t xml:space="preserve"> (</w:t>
      </w:r>
      <w:r w:rsidR="00E6341F" w:rsidRPr="00B22C2E">
        <w:rPr>
          <w:rFonts w:ascii="Palatino Linotype" w:hAnsi="Palatino Linotype" w:cs="Arial"/>
        </w:rPr>
        <w:t>28</w:t>
      </w:r>
      <w:r w:rsidRPr="00B22C2E">
        <w:rPr>
          <w:rFonts w:ascii="Palatino Linotype" w:hAnsi="Palatino Linotype" w:cs="Arial"/>
        </w:rPr>
        <w:t xml:space="preserve">) de septiembre de dos mil dieciocho, es decir, el mismo día de la respuesta, </w:t>
      </w:r>
      <w:r w:rsidRPr="00B22C2E">
        <w:rPr>
          <w:rFonts w:ascii="Palatino Linotype" w:eastAsia="Times New Roman" w:hAnsi="Palatino Linotype" w:cs="Arial"/>
        </w:rPr>
        <w:t xml:space="preserve">lo cual no es una circunstancia determinante para declararlo extemporáneo, toda vez que el tiempo </w:t>
      </w:r>
      <w:r w:rsidRPr="00B22C2E">
        <w:rPr>
          <w:rFonts w:ascii="Palatino Linotype" w:eastAsia="Times New Roman" w:hAnsi="Palatino Linotype" w:cs="Arial"/>
        </w:rPr>
        <w:lastRenderedPageBreak/>
        <w:t>concedido es para delimitar el término en que puede impugnarse la respuesta, no impide que se presente antes de iniciado el plazo previsto.</w:t>
      </w:r>
    </w:p>
    <w:p w14:paraId="790520F8" w14:textId="77777777" w:rsidR="00916962" w:rsidRPr="00B22C2E" w:rsidRDefault="00916962" w:rsidP="00B22C2E">
      <w:pPr>
        <w:pStyle w:val="Prrafodelista"/>
        <w:spacing w:line="360" w:lineRule="auto"/>
        <w:ind w:left="426"/>
        <w:jc w:val="both"/>
        <w:rPr>
          <w:rFonts w:ascii="Palatino Linotype" w:eastAsia="Times New Roman" w:hAnsi="Palatino Linotype" w:cs="Arial"/>
          <w:bCs/>
          <w:color w:val="555555"/>
          <w:lang w:val="es-MX" w:eastAsia="es-MX"/>
        </w:rPr>
      </w:pPr>
    </w:p>
    <w:p w14:paraId="54CED084" w14:textId="77777777" w:rsidR="00916962" w:rsidRPr="00B22C2E" w:rsidRDefault="00916962" w:rsidP="00B22C2E">
      <w:pPr>
        <w:pStyle w:val="Prrafodelista"/>
        <w:numPr>
          <w:ilvl w:val="0"/>
          <w:numId w:val="1"/>
        </w:numPr>
        <w:tabs>
          <w:tab w:val="left" w:pos="0"/>
        </w:tabs>
        <w:spacing w:line="360" w:lineRule="auto"/>
        <w:ind w:left="0" w:right="49" w:firstLine="0"/>
        <w:jc w:val="both"/>
        <w:rPr>
          <w:rFonts w:ascii="Palatino Linotype" w:eastAsia="Times New Roman" w:hAnsi="Palatino Linotype" w:cs="Arial"/>
          <w:bCs/>
          <w:color w:val="555555"/>
          <w:lang w:val="es-MX" w:eastAsia="es-MX"/>
        </w:rPr>
      </w:pPr>
      <w:r w:rsidRPr="00B22C2E">
        <w:rPr>
          <w:rFonts w:ascii="Palatino Linotype" w:eastAsia="Times New Roman" w:hAnsi="Palatino Linotype" w:cs="Arial"/>
          <w:bCs/>
          <w:color w:val="000000"/>
          <w:lang w:eastAsia="es-MX"/>
        </w:rPr>
        <w:t>Cuando el medio de impugnación, se haya interpuesto el mismo día en que se notificó la respuesta impugnada, resulta insuficiente 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14:paraId="1D222CB3" w14:textId="77777777" w:rsidR="00916962" w:rsidRPr="00B22C2E" w:rsidRDefault="00916962" w:rsidP="00B22C2E">
      <w:pPr>
        <w:pStyle w:val="Prrafodelista"/>
        <w:spacing w:line="360" w:lineRule="auto"/>
        <w:ind w:left="0"/>
        <w:jc w:val="both"/>
        <w:rPr>
          <w:rFonts w:ascii="Palatino Linotype" w:eastAsia="Times New Roman" w:hAnsi="Palatino Linotype" w:cs="Arial"/>
        </w:rPr>
      </w:pPr>
    </w:p>
    <w:p w14:paraId="43199336" w14:textId="77777777" w:rsidR="00916962" w:rsidRPr="00B22C2E" w:rsidRDefault="00916962" w:rsidP="00B22C2E">
      <w:pPr>
        <w:pStyle w:val="Prrafodelista"/>
        <w:spacing w:line="360" w:lineRule="auto"/>
        <w:rPr>
          <w:rFonts w:ascii="Palatino Linotype" w:eastAsia="Times New Roman" w:hAnsi="Palatino Linotype" w:cs="Arial"/>
        </w:rPr>
      </w:pPr>
    </w:p>
    <w:p w14:paraId="473163B2" w14:textId="77777777" w:rsidR="00916962" w:rsidRDefault="00916962" w:rsidP="00B22C2E">
      <w:pPr>
        <w:pStyle w:val="Prrafodelista"/>
        <w:numPr>
          <w:ilvl w:val="0"/>
          <w:numId w:val="1"/>
        </w:numPr>
        <w:tabs>
          <w:tab w:val="left" w:pos="0"/>
        </w:tabs>
        <w:spacing w:line="360" w:lineRule="auto"/>
        <w:ind w:left="0" w:right="49" w:firstLine="0"/>
        <w:jc w:val="both"/>
        <w:rPr>
          <w:rFonts w:ascii="Palatino Linotype" w:eastAsia="Times New Roman" w:hAnsi="Palatino Linotype" w:cs="Arial"/>
        </w:rPr>
      </w:pPr>
      <w:r w:rsidRPr="00B22C2E">
        <w:rPr>
          <w:rFonts w:ascii="Palatino Linotype" w:eastAsia="Times New Roman" w:hAnsi="Palatino Linotype" w:cs="Arial"/>
        </w:rPr>
        <w:t xml:space="preserve">Lo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14:paraId="59144D89" w14:textId="77777777" w:rsidR="00B22C2E" w:rsidRPr="00B22C2E" w:rsidRDefault="00B22C2E" w:rsidP="00B22C2E">
      <w:pPr>
        <w:pStyle w:val="Prrafodelista"/>
        <w:tabs>
          <w:tab w:val="left" w:pos="0"/>
        </w:tabs>
        <w:spacing w:line="360" w:lineRule="auto"/>
        <w:ind w:left="0" w:right="49"/>
        <w:jc w:val="both"/>
        <w:rPr>
          <w:rFonts w:ascii="Palatino Linotype" w:eastAsia="Times New Roman" w:hAnsi="Palatino Linotype" w:cs="Arial"/>
        </w:rPr>
      </w:pPr>
    </w:p>
    <w:p w14:paraId="4CCA7EC7" w14:textId="77777777" w:rsidR="00916962" w:rsidRPr="00B22C2E" w:rsidRDefault="00916962" w:rsidP="00B22C2E">
      <w:pPr>
        <w:spacing w:line="360" w:lineRule="auto"/>
        <w:ind w:left="851" w:right="616"/>
        <w:contextualSpacing/>
        <w:jc w:val="both"/>
        <w:rPr>
          <w:rFonts w:ascii="Palatino Linotype" w:eastAsia="Times New Roman" w:hAnsi="Palatino Linotype" w:cs="Arial"/>
          <w:i/>
        </w:rPr>
      </w:pPr>
      <w:r w:rsidRPr="00B22C2E">
        <w:rPr>
          <w:rFonts w:ascii="Palatino Linotype" w:eastAsia="Times New Roman" w:hAnsi="Palatino Linotype" w:cs="Arial"/>
          <w:b/>
          <w:i/>
        </w:rPr>
        <w:t>RECURSO DE RECLAMACIÓN. SU INTERPOSICIÓN NO ES EXTEMPORÁNEA SI SE REALIZA ANTES DE QUE INICIE EL PLAZO PARA HACERLO</w:t>
      </w:r>
      <w:r w:rsidRPr="00B22C2E">
        <w:rPr>
          <w:rFonts w:ascii="Palatino Linotype" w:eastAsia="Times New Roman" w:hAnsi="Palatino Linotype" w:cs="Arial"/>
          <w:i/>
        </w:rPr>
        <w:t xml:space="preserve">. Conforme al artículo 104, párrafo segundo, de </w:t>
      </w:r>
      <w:r w:rsidRPr="00B22C2E">
        <w:rPr>
          <w:rFonts w:ascii="Palatino Linotype" w:eastAsia="Times New Roman" w:hAnsi="Palatino Linotype" w:cs="Arial"/>
          <w:i/>
        </w:rPr>
        <w:lastRenderedPageBreak/>
        <w:t>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0F6E6D57" w14:textId="77777777" w:rsidR="00916962" w:rsidRPr="00B22C2E" w:rsidRDefault="00916962" w:rsidP="00B22C2E">
      <w:pPr>
        <w:spacing w:line="360" w:lineRule="auto"/>
        <w:ind w:left="851" w:right="616"/>
        <w:contextualSpacing/>
        <w:jc w:val="both"/>
        <w:rPr>
          <w:rFonts w:ascii="Palatino Linotype" w:eastAsia="Times New Roman" w:hAnsi="Palatino Linotype" w:cs="Arial"/>
          <w:i/>
        </w:rPr>
      </w:pPr>
      <w:r w:rsidRPr="00B22C2E">
        <w:rPr>
          <w:rFonts w:ascii="Palatino Linotype" w:eastAsia="Times New Roman" w:hAnsi="Palatino Linotype" w:cs="Arial"/>
          <w:i/>
        </w:rPr>
        <w:t xml:space="preserve"> 1a</w:t>
      </w:r>
      <w:proofErr w:type="gramStart"/>
      <w:r w:rsidRPr="00B22C2E">
        <w:rPr>
          <w:rFonts w:ascii="Palatino Linotype" w:eastAsia="Times New Roman" w:hAnsi="Palatino Linotype" w:cs="Arial"/>
          <w:i/>
        </w:rPr>
        <w:t>./</w:t>
      </w:r>
      <w:proofErr w:type="gramEnd"/>
      <w:r w:rsidRPr="00B22C2E">
        <w:rPr>
          <w:rFonts w:ascii="Palatino Linotype" w:eastAsia="Times New Roman" w:hAnsi="Palatino Linotype" w:cs="Arial"/>
          <w:i/>
        </w:rPr>
        <w:t xml:space="preserve">J. 41/2015 (10a.) </w:t>
      </w:r>
    </w:p>
    <w:p w14:paraId="1A655C4E" w14:textId="77777777" w:rsidR="00916962" w:rsidRPr="00B22C2E" w:rsidRDefault="00916962" w:rsidP="00B22C2E">
      <w:pPr>
        <w:spacing w:line="360" w:lineRule="auto"/>
        <w:ind w:left="851" w:right="616"/>
        <w:contextualSpacing/>
        <w:jc w:val="both"/>
        <w:rPr>
          <w:rFonts w:ascii="Palatino Linotype" w:eastAsia="Times New Roman" w:hAnsi="Palatino Linotype" w:cs="Arial"/>
          <w:i/>
        </w:rPr>
      </w:pPr>
    </w:p>
    <w:p w14:paraId="3D92CA91" w14:textId="77777777" w:rsidR="00916962" w:rsidRPr="00B22C2E" w:rsidRDefault="00916962" w:rsidP="00B22C2E">
      <w:pPr>
        <w:spacing w:line="360" w:lineRule="auto"/>
        <w:ind w:left="851" w:right="616"/>
        <w:contextualSpacing/>
        <w:jc w:val="both"/>
        <w:rPr>
          <w:rFonts w:ascii="Palatino Linotype" w:eastAsia="Times New Roman" w:hAnsi="Palatino Linotype" w:cs="Arial"/>
          <w:i/>
        </w:rPr>
      </w:pPr>
      <w:r w:rsidRPr="00B22C2E">
        <w:rPr>
          <w:rFonts w:ascii="Palatino Linotype" w:eastAsia="Times New Roman" w:hAnsi="Palatino Linotype" w:cs="Arial"/>
          <w:i/>
        </w:rPr>
        <w:t xml:space="preserve">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 </w:t>
      </w:r>
    </w:p>
    <w:p w14:paraId="4371F94A" w14:textId="77777777" w:rsidR="00916962" w:rsidRPr="00B22C2E" w:rsidRDefault="00916962" w:rsidP="00B22C2E">
      <w:pPr>
        <w:spacing w:line="360" w:lineRule="auto"/>
        <w:ind w:left="851" w:right="616"/>
        <w:contextualSpacing/>
        <w:jc w:val="both"/>
        <w:rPr>
          <w:rFonts w:ascii="Palatino Linotype" w:eastAsia="Times New Roman" w:hAnsi="Palatino Linotype" w:cs="Arial"/>
          <w:i/>
        </w:rPr>
      </w:pPr>
    </w:p>
    <w:p w14:paraId="067552D8" w14:textId="77777777" w:rsidR="00916962" w:rsidRPr="00B22C2E" w:rsidRDefault="00916962" w:rsidP="00B22C2E">
      <w:pPr>
        <w:spacing w:line="360" w:lineRule="auto"/>
        <w:ind w:left="851" w:right="616"/>
        <w:contextualSpacing/>
        <w:jc w:val="both"/>
        <w:rPr>
          <w:rFonts w:ascii="Palatino Linotype" w:eastAsia="Times New Roman" w:hAnsi="Palatino Linotype" w:cs="Arial"/>
          <w:i/>
        </w:rPr>
      </w:pPr>
      <w:r w:rsidRPr="00B22C2E">
        <w:rPr>
          <w:rFonts w:ascii="Palatino Linotype" w:eastAsia="Times New Roman" w:hAnsi="Palatino Linotype" w:cs="Arial"/>
          <w:i/>
        </w:rPr>
        <w:t xml:space="preserve">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 </w:t>
      </w:r>
    </w:p>
    <w:p w14:paraId="5DF7DC78" w14:textId="77777777" w:rsidR="00916962" w:rsidRPr="00B22C2E" w:rsidRDefault="00916962" w:rsidP="00B22C2E">
      <w:pPr>
        <w:spacing w:line="360" w:lineRule="auto"/>
        <w:ind w:left="851" w:right="616"/>
        <w:contextualSpacing/>
        <w:jc w:val="both"/>
        <w:rPr>
          <w:rFonts w:ascii="Palatino Linotype" w:eastAsia="Times New Roman" w:hAnsi="Palatino Linotype" w:cs="Arial"/>
          <w:i/>
        </w:rPr>
      </w:pPr>
    </w:p>
    <w:p w14:paraId="08D1C3AF" w14:textId="77777777" w:rsidR="00916962" w:rsidRPr="00B22C2E" w:rsidRDefault="00916962" w:rsidP="00B22C2E">
      <w:pPr>
        <w:spacing w:line="360" w:lineRule="auto"/>
        <w:ind w:left="851" w:right="616"/>
        <w:contextualSpacing/>
        <w:jc w:val="both"/>
        <w:rPr>
          <w:rFonts w:ascii="Palatino Linotype" w:eastAsia="Times New Roman" w:hAnsi="Palatino Linotype" w:cs="Arial"/>
          <w:i/>
        </w:rPr>
      </w:pPr>
      <w:r w:rsidRPr="00B22C2E">
        <w:rPr>
          <w:rFonts w:ascii="Palatino Linotype" w:eastAsia="Times New Roman" w:hAnsi="Palatino Linotype" w:cs="Arial"/>
          <w:i/>
        </w:rPr>
        <w:lastRenderedPageBreak/>
        <w:t xml:space="preserve">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w:t>
      </w:r>
      <w:proofErr w:type="spellStart"/>
      <w:r w:rsidRPr="00B22C2E">
        <w:rPr>
          <w:rFonts w:ascii="Palatino Linotype" w:eastAsia="Times New Roman" w:hAnsi="Palatino Linotype" w:cs="Arial"/>
          <w:i/>
        </w:rPr>
        <w:t>Arboleya</w:t>
      </w:r>
      <w:proofErr w:type="spellEnd"/>
      <w:r w:rsidRPr="00B22C2E">
        <w:rPr>
          <w:rFonts w:ascii="Palatino Linotype" w:eastAsia="Times New Roman" w:hAnsi="Palatino Linotype" w:cs="Arial"/>
          <w:i/>
        </w:rPr>
        <w:t xml:space="preserve">. </w:t>
      </w:r>
    </w:p>
    <w:p w14:paraId="724CCD1D" w14:textId="77777777" w:rsidR="00916962" w:rsidRPr="00B22C2E" w:rsidRDefault="00916962" w:rsidP="00B22C2E">
      <w:pPr>
        <w:spacing w:line="360" w:lineRule="auto"/>
        <w:ind w:left="851" w:right="616"/>
        <w:contextualSpacing/>
        <w:jc w:val="both"/>
        <w:rPr>
          <w:rFonts w:ascii="Palatino Linotype" w:eastAsia="Times New Roman" w:hAnsi="Palatino Linotype" w:cs="Arial"/>
          <w:i/>
        </w:rPr>
      </w:pPr>
    </w:p>
    <w:p w14:paraId="0765C8C0" w14:textId="77777777" w:rsidR="00916962" w:rsidRPr="00B22C2E" w:rsidRDefault="00916962" w:rsidP="00B22C2E">
      <w:pPr>
        <w:spacing w:line="360" w:lineRule="auto"/>
        <w:ind w:left="851" w:right="616"/>
        <w:contextualSpacing/>
        <w:jc w:val="both"/>
        <w:rPr>
          <w:rFonts w:ascii="Palatino Linotype" w:eastAsia="Times New Roman" w:hAnsi="Palatino Linotype" w:cs="Arial"/>
          <w:i/>
        </w:rPr>
      </w:pPr>
      <w:r w:rsidRPr="00B22C2E">
        <w:rPr>
          <w:rFonts w:ascii="Palatino Linotype" w:eastAsia="Times New Roman" w:hAnsi="Palatino Linotype" w:cs="Arial"/>
          <w:i/>
        </w:rPr>
        <w:t xml:space="preserve">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w:t>
      </w:r>
      <w:proofErr w:type="spellStart"/>
      <w:r w:rsidRPr="00B22C2E">
        <w:rPr>
          <w:rFonts w:ascii="Palatino Linotype" w:eastAsia="Times New Roman" w:hAnsi="Palatino Linotype" w:cs="Arial"/>
          <w:i/>
        </w:rPr>
        <w:t>Goslinga</w:t>
      </w:r>
      <w:proofErr w:type="spellEnd"/>
      <w:r w:rsidRPr="00B22C2E">
        <w:rPr>
          <w:rFonts w:ascii="Palatino Linotype" w:eastAsia="Times New Roman" w:hAnsi="Palatino Linotype" w:cs="Arial"/>
          <w:i/>
        </w:rPr>
        <w:t xml:space="preserve"> </w:t>
      </w:r>
      <w:proofErr w:type="spellStart"/>
      <w:r w:rsidRPr="00B22C2E">
        <w:rPr>
          <w:rFonts w:ascii="Palatino Linotype" w:eastAsia="Times New Roman" w:hAnsi="Palatino Linotype" w:cs="Arial"/>
          <w:i/>
        </w:rPr>
        <w:t>Remírez</w:t>
      </w:r>
      <w:proofErr w:type="spellEnd"/>
      <w:r w:rsidRPr="00B22C2E">
        <w:rPr>
          <w:rFonts w:ascii="Palatino Linotype" w:eastAsia="Times New Roman" w:hAnsi="Palatino Linotype" w:cs="Arial"/>
          <w:i/>
        </w:rPr>
        <w:t xml:space="preserve">. </w:t>
      </w:r>
    </w:p>
    <w:p w14:paraId="66D320ED" w14:textId="77777777" w:rsidR="00916962" w:rsidRPr="00B22C2E" w:rsidRDefault="00916962" w:rsidP="00B22C2E">
      <w:pPr>
        <w:spacing w:line="360" w:lineRule="auto"/>
        <w:ind w:left="851" w:right="616"/>
        <w:contextualSpacing/>
        <w:jc w:val="both"/>
        <w:rPr>
          <w:rFonts w:ascii="Palatino Linotype" w:eastAsia="Times New Roman" w:hAnsi="Palatino Linotype" w:cs="Arial"/>
          <w:i/>
        </w:rPr>
      </w:pPr>
    </w:p>
    <w:p w14:paraId="4CA30042" w14:textId="77777777" w:rsidR="00916962" w:rsidRPr="00B22C2E" w:rsidRDefault="00916962" w:rsidP="00B22C2E">
      <w:pPr>
        <w:spacing w:line="360" w:lineRule="auto"/>
        <w:ind w:left="851" w:right="616"/>
        <w:contextualSpacing/>
        <w:jc w:val="both"/>
        <w:rPr>
          <w:rFonts w:ascii="Palatino Linotype" w:eastAsia="Times New Roman" w:hAnsi="Palatino Linotype" w:cs="Arial"/>
          <w:i/>
        </w:rPr>
      </w:pPr>
      <w:r w:rsidRPr="00B22C2E">
        <w:rPr>
          <w:rFonts w:ascii="Palatino Linotype" w:eastAsia="Times New Roman" w:hAnsi="Palatino Linotype" w:cs="Arial"/>
          <w:i/>
        </w:rPr>
        <w:t xml:space="preserve">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 </w:t>
      </w:r>
    </w:p>
    <w:p w14:paraId="244DCDDA" w14:textId="77777777" w:rsidR="00916962" w:rsidRPr="00B22C2E" w:rsidRDefault="00916962" w:rsidP="00B22C2E">
      <w:pPr>
        <w:spacing w:line="360" w:lineRule="auto"/>
        <w:ind w:left="851" w:right="616"/>
        <w:contextualSpacing/>
        <w:jc w:val="both"/>
        <w:rPr>
          <w:rFonts w:ascii="Palatino Linotype" w:eastAsia="Times New Roman" w:hAnsi="Palatino Linotype" w:cs="Arial"/>
          <w:i/>
        </w:rPr>
      </w:pPr>
    </w:p>
    <w:p w14:paraId="57DEF0EC" w14:textId="77777777" w:rsidR="00916962" w:rsidRDefault="00916962" w:rsidP="00B22C2E">
      <w:pPr>
        <w:spacing w:line="360" w:lineRule="auto"/>
        <w:ind w:left="851" w:right="616"/>
        <w:contextualSpacing/>
        <w:jc w:val="both"/>
        <w:rPr>
          <w:rFonts w:ascii="Palatino Linotype" w:eastAsia="Times New Roman" w:hAnsi="Palatino Linotype" w:cs="Arial"/>
          <w:i/>
        </w:rPr>
      </w:pPr>
      <w:r w:rsidRPr="00B22C2E">
        <w:rPr>
          <w:rFonts w:ascii="Palatino Linotype" w:eastAsia="Times New Roman" w:hAnsi="Palatino Linotype" w:cs="Arial"/>
          <w:i/>
        </w:rPr>
        <w:t>Tesis de jurisprudencia 41/2015 (10a.). Aprobada por la Primera Sala de este Alto Tribunal, en sesión privada de veintisiete de mayo de dos mil quince.</w:t>
      </w:r>
    </w:p>
    <w:p w14:paraId="12D0EA43" w14:textId="77777777" w:rsidR="00B22C2E" w:rsidRPr="00B22C2E" w:rsidRDefault="00B22C2E" w:rsidP="00B22C2E">
      <w:pPr>
        <w:spacing w:line="360" w:lineRule="auto"/>
        <w:ind w:left="851" w:right="616"/>
        <w:contextualSpacing/>
        <w:jc w:val="both"/>
        <w:rPr>
          <w:rFonts w:ascii="Palatino Linotype" w:eastAsia="Times New Roman" w:hAnsi="Palatino Linotype" w:cs="Times New Roman"/>
          <w:i/>
        </w:rPr>
      </w:pPr>
    </w:p>
    <w:p w14:paraId="1ECD6793" w14:textId="77777777" w:rsidR="00916962" w:rsidRPr="00B22C2E" w:rsidRDefault="00916962" w:rsidP="00B22C2E">
      <w:pPr>
        <w:pStyle w:val="Prrafodelista"/>
        <w:numPr>
          <w:ilvl w:val="0"/>
          <w:numId w:val="1"/>
        </w:numPr>
        <w:tabs>
          <w:tab w:val="left" w:pos="0"/>
        </w:tabs>
        <w:spacing w:line="360" w:lineRule="auto"/>
        <w:ind w:left="0" w:right="49" w:firstLine="0"/>
        <w:jc w:val="both"/>
        <w:rPr>
          <w:rFonts w:ascii="Palatino Linotype" w:hAnsi="Palatino Linotype" w:cs="Arial"/>
          <w:i/>
        </w:rPr>
      </w:pPr>
      <w:r w:rsidRPr="00B22C2E">
        <w:rPr>
          <w:rFonts w:ascii="Palatino Linotype" w:hAnsi="Palatino Linotype"/>
          <w:lang w:val="es-MX"/>
        </w:rPr>
        <w:lastRenderedPageBreak/>
        <w:t>Esto es así porque en primer lugar es necesario que la recurrente conozca el acto que le provoca agravio y a partir de ahí formular su recurso de revisión señalando tanto el acto impugnado como el motivo de inconformidad. Y si bien la ley señala que el plazo corre un día después de haber sido notificada la respuesta, en nada se afecta al proceso que el mismo día de notificada el recurrente actúe, ya que al contrario lo que demuestra es el interés del mismo para ejercer su derecho bajo el principio constitucional de justicia expedita.</w:t>
      </w:r>
    </w:p>
    <w:p w14:paraId="490B4413" w14:textId="77777777" w:rsidR="00916962" w:rsidRPr="00B22C2E" w:rsidRDefault="00916962" w:rsidP="00B22C2E">
      <w:pPr>
        <w:pStyle w:val="Prrafodelista"/>
        <w:spacing w:line="360" w:lineRule="auto"/>
        <w:ind w:left="0" w:right="49"/>
        <w:jc w:val="both"/>
        <w:rPr>
          <w:rFonts w:ascii="Palatino Linotype" w:hAnsi="Palatino Linotype" w:cs="Arial"/>
          <w:i/>
        </w:rPr>
      </w:pPr>
    </w:p>
    <w:p w14:paraId="503F664B" w14:textId="77777777" w:rsidR="00916962" w:rsidRPr="00B22C2E" w:rsidRDefault="00916962" w:rsidP="00B22C2E">
      <w:pPr>
        <w:pStyle w:val="Prrafodelista"/>
        <w:numPr>
          <w:ilvl w:val="0"/>
          <w:numId w:val="1"/>
        </w:numPr>
        <w:tabs>
          <w:tab w:val="left" w:pos="0"/>
        </w:tabs>
        <w:spacing w:line="360" w:lineRule="auto"/>
        <w:ind w:left="0" w:right="49" w:firstLine="0"/>
        <w:jc w:val="both"/>
        <w:rPr>
          <w:rFonts w:ascii="Palatino Linotype" w:hAnsi="Palatino Linotype" w:cs="Arial"/>
          <w:i/>
        </w:rPr>
      </w:pPr>
      <w:r w:rsidRPr="00B22C2E">
        <w:rPr>
          <w:rFonts w:ascii="Palatino Linotype" w:hAnsi="Palatino Linotype"/>
          <w:lang w:val="es-MX"/>
        </w:rPr>
        <w:t>Por 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14:paraId="2B441979" w14:textId="77777777" w:rsidR="00916962" w:rsidRPr="00B22C2E" w:rsidRDefault="00916962" w:rsidP="00B22C2E">
      <w:pPr>
        <w:pStyle w:val="Prrafodelista"/>
        <w:spacing w:line="360" w:lineRule="auto"/>
        <w:rPr>
          <w:rFonts w:ascii="Palatino Linotype" w:hAnsi="Palatino Linotype" w:cs="Arial"/>
          <w:i/>
        </w:rPr>
      </w:pPr>
    </w:p>
    <w:p w14:paraId="6E9202B5" w14:textId="77777777" w:rsidR="00916962" w:rsidRPr="00B22C2E" w:rsidRDefault="00916962" w:rsidP="00B22C2E">
      <w:pPr>
        <w:pStyle w:val="Prrafodelista"/>
        <w:numPr>
          <w:ilvl w:val="0"/>
          <w:numId w:val="1"/>
        </w:numPr>
        <w:tabs>
          <w:tab w:val="left" w:pos="0"/>
        </w:tabs>
        <w:spacing w:line="360" w:lineRule="auto"/>
        <w:ind w:left="0" w:right="49" w:firstLine="0"/>
        <w:jc w:val="both"/>
        <w:rPr>
          <w:rFonts w:ascii="Palatino Linotype" w:hAnsi="Palatino Linotype" w:cs="Arial"/>
          <w:i/>
        </w:rPr>
      </w:pPr>
      <w:r w:rsidRPr="00B22C2E">
        <w:rPr>
          <w:rFonts w:ascii="Palatino Linotype" w:hAnsi="Palatino Linotype"/>
          <w:lang w:val="es-MX"/>
        </w:rPr>
        <w:t xml:space="preserve">Por lo tanto, la interposición del recursos de revisión antes de que inicie el plazo para su presentación no es determinante para declararlo extemporáneo, siempre y cuando ello ocurra de manera posterior a que se ha notificado la respuesta del </w:t>
      </w:r>
      <w:r w:rsidRPr="00B22C2E">
        <w:rPr>
          <w:rFonts w:ascii="Palatino Linotype" w:hAnsi="Palatino Linotype"/>
          <w:b/>
          <w:lang w:val="es-MX"/>
        </w:rPr>
        <w:t>SUJETO OBLIGADO</w:t>
      </w:r>
      <w:r w:rsidRPr="00B22C2E">
        <w:rPr>
          <w:rFonts w:ascii="Palatino Linotype" w:hAnsi="Palatino Linotype"/>
          <w:lang w:val="es-MX"/>
        </w:rPr>
        <w:t>.</w:t>
      </w:r>
    </w:p>
    <w:p w14:paraId="6816A7D5" w14:textId="77777777" w:rsidR="003B2420" w:rsidRPr="00B22C2E" w:rsidRDefault="003B2420" w:rsidP="00B22C2E">
      <w:pPr>
        <w:pStyle w:val="Prrafodelista"/>
        <w:spacing w:line="360" w:lineRule="auto"/>
        <w:rPr>
          <w:rFonts w:ascii="Palatino Linotype" w:eastAsia="Calibri" w:hAnsi="Palatino Linotype" w:cs="Arial"/>
        </w:rPr>
      </w:pPr>
    </w:p>
    <w:p w14:paraId="6F363215" w14:textId="77777777" w:rsidR="0032581C" w:rsidRPr="00B22C2E" w:rsidRDefault="0032581C" w:rsidP="00B22C2E">
      <w:pPr>
        <w:pStyle w:val="Prrafodelista"/>
        <w:numPr>
          <w:ilvl w:val="0"/>
          <w:numId w:val="1"/>
        </w:numPr>
        <w:tabs>
          <w:tab w:val="left" w:pos="0"/>
        </w:tabs>
        <w:spacing w:line="360" w:lineRule="auto"/>
        <w:ind w:left="0" w:right="49" w:firstLine="0"/>
        <w:jc w:val="both"/>
        <w:rPr>
          <w:rFonts w:ascii="Palatino Linotype" w:hAnsi="Palatino Linotype" w:cs="Arial"/>
        </w:rPr>
      </w:pPr>
      <w:r w:rsidRPr="00B22C2E">
        <w:rPr>
          <w:rFonts w:ascii="Palatino Linotype" w:eastAsia="Calibri" w:hAnsi="Palatino Linotype" w:cs="Arial"/>
        </w:rPr>
        <w:t xml:space="preserve">Por otro lado, el escrito contiene las formalidades previstas por el artículo 180 último párrafo de la Ley de la materia actual, por lo que es procedente que este Instituto de Transparencia, Acceso a la Información Pública y Protección de Datos </w:t>
      </w:r>
      <w:r w:rsidRPr="00B22C2E">
        <w:rPr>
          <w:rFonts w:ascii="Palatino Linotype" w:eastAsia="Calibri" w:hAnsi="Palatino Linotype" w:cs="Arial"/>
        </w:rPr>
        <w:lastRenderedPageBreak/>
        <w:t>Personales del Estado de México y Municipios, conozca y resuelva el presente recurso.</w:t>
      </w:r>
    </w:p>
    <w:p w14:paraId="7DA84DC2" w14:textId="77777777" w:rsidR="00137045" w:rsidRPr="00B22C2E" w:rsidRDefault="00137045" w:rsidP="00B22C2E">
      <w:pPr>
        <w:spacing w:line="360" w:lineRule="auto"/>
        <w:rPr>
          <w:rFonts w:ascii="Palatino Linotype" w:hAnsi="Palatino Linotype"/>
          <w:lang w:eastAsia="en-US"/>
        </w:rPr>
      </w:pPr>
      <w:bookmarkStart w:id="44" w:name="_Toc535334653"/>
    </w:p>
    <w:p w14:paraId="438F034F" w14:textId="77777777" w:rsidR="003B2420" w:rsidRPr="00B22C2E" w:rsidRDefault="00C87F81" w:rsidP="00B22C2E">
      <w:pPr>
        <w:pStyle w:val="Ttulo1"/>
        <w:spacing w:before="0" w:line="360" w:lineRule="auto"/>
        <w:rPr>
          <w:rFonts w:eastAsia="Calibri" w:cs="Times New Roman"/>
          <w:b/>
          <w:bCs/>
          <w:szCs w:val="24"/>
          <w:lang w:val="es-ES"/>
        </w:rPr>
      </w:pPr>
      <w:bookmarkStart w:id="45" w:name="_Toc3385628"/>
      <w:r w:rsidRPr="00B22C2E">
        <w:rPr>
          <w:b/>
          <w:szCs w:val="24"/>
        </w:rPr>
        <w:t>TERCERO</w:t>
      </w:r>
      <w:r w:rsidR="00137045" w:rsidRPr="00B22C2E">
        <w:rPr>
          <w:b/>
          <w:szCs w:val="24"/>
        </w:rPr>
        <w:t xml:space="preserve">. </w:t>
      </w:r>
      <w:bookmarkEnd w:id="44"/>
      <w:r w:rsidR="003B2420" w:rsidRPr="00B22C2E">
        <w:rPr>
          <w:b/>
          <w:szCs w:val="24"/>
        </w:rPr>
        <w:t>De las causales del Sobreseimiento</w:t>
      </w:r>
      <w:r w:rsidR="003B2420" w:rsidRPr="00B22C2E">
        <w:rPr>
          <w:rFonts w:eastAsia="Calibri" w:cs="Times New Roman"/>
          <w:b/>
          <w:bCs/>
          <w:szCs w:val="24"/>
          <w:lang w:val="es-ES"/>
        </w:rPr>
        <w:t>.</w:t>
      </w:r>
      <w:bookmarkEnd w:id="45"/>
      <w:r w:rsidR="003B2420" w:rsidRPr="00B22C2E">
        <w:rPr>
          <w:rFonts w:eastAsia="Calibri" w:cs="Times New Roman"/>
          <w:b/>
          <w:bCs/>
          <w:szCs w:val="24"/>
          <w:lang w:val="es-ES"/>
        </w:rPr>
        <w:t xml:space="preserve"> </w:t>
      </w:r>
    </w:p>
    <w:p w14:paraId="607EC451" w14:textId="77777777" w:rsidR="003B2420" w:rsidRPr="00B22C2E" w:rsidRDefault="003B2420" w:rsidP="00B22C2E">
      <w:pPr>
        <w:spacing w:line="360" w:lineRule="auto"/>
        <w:rPr>
          <w:rFonts w:ascii="Palatino Linotype" w:hAnsi="Palatino Linotype"/>
          <w:lang w:val="es-ES" w:eastAsia="en-US"/>
        </w:rPr>
      </w:pPr>
    </w:p>
    <w:p w14:paraId="348CA4A4" w14:textId="77777777" w:rsidR="003B2420" w:rsidRPr="00B22C2E" w:rsidRDefault="003B2420" w:rsidP="00B22C2E">
      <w:pPr>
        <w:pStyle w:val="Prrafodelista"/>
        <w:numPr>
          <w:ilvl w:val="0"/>
          <w:numId w:val="1"/>
        </w:numPr>
        <w:tabs>
          <w:tab w:val="left" w:pos="0"/>
        </w:tabs>
        <w:spacing w:line="360" w:lineRule="auto"/>
        <w:ind w:left="0" w:right="49" w:firstLine="0"/>
        <w:jc w:val="both"/>
        <w:rPr>
          <w:rFonts w:ascii="Palatino Linotype" w:hAnsi="Palatino Linotype" w:cs="Arial"/>
        </w:rPr>
      </w:pPr>
      <w:r w:rsidRPr="00B22C2E">
        <w:rPr>
          <w:rFonts w:ascii="Palatino Linotype" w:hAnsi="Palatino Linotype"/>
          <w:lang w:val="es-MX"/>
        </w:rPr>
        <w:t>El</w:t>
      </w:r>
      <w:r w:rsidRPr="00B22C2E">
        <w:rPr>
          <w:rFonts w:ascii="Palatino Linotype" w:hAnsi="Palatino Linotype" w:cs="Arial"/>
        </w:rPr>
        <w:t xml:space="preserve"> Recurso Revisión tiene como finalidad reparar cualquier posible afectación al derecho de acceso a la información pública en términos del Título Octavo de la </w:t>
      </w:r>
      <w:r w:rsidRPr="00B22C2E">
        <w:rPr>
          <w:rFonts w:ascii="Palatino Linotype" w:eastAsia="Calibri" w:hAnsi="Palatino Linotype" w:cs="Arial"/>
          <w:b/>
          <w:lang w:val="es-ES"/>
        </w:rPr>
        <w:t>Ley de Transparencia y Acceso a la Información Pública del Estado de México y Municipios</w:t>
      </w:r>
      <w:r w:rsidRPr="00B22C2E">
        <w:rPr>
          <w:rFonts w:ascii="Palatino Linotype" w:hAnsi="Palatino Linotype" w:cs="Arial"/>
        </w:rPr>
        <w:t xml:space="preserve"> y determinar la confirmación; revocación o modificación; </w:t>
      </w:r>
      <w:proofErr w:type="spellStart"/>
      <w:r w:rsidRPr="00B22C2E">
        <w:rPr>
          <w:rFonts w:ascii="Palatino Linotype" w:hAnsi="Palatino Linotype" w:cs="Arial"/>
        </w:rPr>
        <w:t>desechamiento</w:t>
      </w:r>
      <w:proofErr w:type="spellEnd"/>
      <w:r w:rsidRPr="00B22C2E">
        <w:rPr>
          <w:rFonts w:ascii="Palatino Linotype" w:hAnsi="Palatino Linotype" w:cs="Arial"/>
        </w:rPr>
        <w:t xml:space="preserve"> o sobreseimiento; y en su caso ordenar la entrega de la información, respecto a las respuestas o falta de ellas de los Sujetos Obligados. </w:t>
      </w:r>
    </w:p>
    <w:p w14:paraId="102954B8" w14:textId="77777777" w:rsidR="00575138" w:rsidRPr="00B22C2E" w:rsidRDefault="00575138" w:rsidP="00B22C2E">
      <w:pPr>
        <w:pStyle w:val="Prrafodelista"/>
        <w:tabs>
          <w:tab w:val="left" w:pos="0"/>
        </w:tabs>
        <w:spacing w:line="360" w:lineRule="auto"/>
        <w:ind w:left="0" w:right="49"/>
        <w:jc w:val="both"/>
        <w:rPr>
          <w:rFonts w:ascii="Palatino Linotype" w:hAnsi="Palatino Linotype" w:cs="Arial"/>
        </w:rPr>
      </w:pPr>
    </w:p>
    <w:p w14:paraId="1FB502DB" w14:textId="77777777" w:rsidR="007C71AC" w:rsidRPr="00B22C2E" w:rsidRDefault="00575138" w:rsidP="00B22C2E">
      <w:pPr>
        <w:pStyle w:val="Prrafodelista"/>
        <w:numPr>
          <w:ilvl w:val="0"/>
          <w:numId w:val="1"/>
        </w:numPr>
        <w:tabs>
          <w:tab w:val="left" w:pos="0"/>
        </w:tabs>
        <w:spacing w:line="360" w:lineRule="auto"/>
        <w:ind w:left="0" w:right="49" w:firstLine="0"/>
        <w:jc w:val="both"/>
        <w:rPr>
          <w:rFonts w:ascii="Palatino Linotype" w:eastAsia="Calibri" w:hAnsi="Palatino Linotype" w:cs="Times New Roman"/>
        </w:rPr>
      </w:pPr>
      <w:r w:rsidRPr="00B22C2E">
        <w:rPr>
          <w:rFonts w:ascii="Palatino Linotype" w:eastAsia="Calibri" w:hAnsi="Palatino Linotype" w:cs="Times New Roman"/>
        </w:rPr>
        <w:t xml:space="preserve">De las constancias en el expediente al rubro indicado, se desprende que el particular requirió del </w:t>
      </w:r>
      <w:r w:rsidRPr="00B22C2E">
        <w:rPr>
          <w:rFonts w:ascii="Palatino Linotype" w:eastAsia="Calibri" w:hAnsi="Palatino Linotype" w:cs="Times New Roman"/>
          <w:b/>
        </w:rPr>
        <w:t>SUJ</w:t>
      </w:r>
      <w:r w:rsidR="007C71AC" w:rsidRPr="00B22C2E">
        <w:rPr>
          <w:rFonts w:ascii="Palatino Linotype" w:eastAsia="Calibri" w:hAnsi="Palatino Linotype" w:cs="Times New Roman"/>
          <w:b/>
        </w:rPr>
        <w:t xml:space="preserve">ETO OBLIGADO </w:t>
      </w:r>
      <w:r w:rsidR="007C71AC" w:rsidRPr="00B22C2E">
        <w:rPr>
          <w:rFonts w:ascii="Palatino Linotype" w:eastAsia="Calibri" w:hAnsi="Palatino Linotype" w:cs="Times New Roman"/>
        </w:rPr>
        <w:t xml:space="preserve">lo siguiente: </w:t>
      </w:r>
    </w:p>
    <w:p w14:paraId="4515C99A" w14:textId="77777777" w:rsidR="007C71AC" w:rsidRPr="00B22C2E" w:rsidRDefault="007C71AC" w:rsidP="00B22C2E">
      <w:pPr>
        <w:pStyle w:val="Prrafodelista"/>
        <w:spacing w:line="360" w:lineRule="auto"/>
        <w:rPr>
          <w:rFonts w:ascii="Palatino Linotype" w:eastAsia="Calibri" w:hAnsi="Palatino Linotype" w:cs="Times New Roman"/>
          <w:b/>
        </w:rPr>
      </w:pPr>
    </w:p>
    <w:p w14:paraId="1C126922" w14:textId="1011CBEC" w:rsidR="007C71AC" w:rsidRPr="00B22C2E" w:rsidRDefault="00575138" w:rsidP="00B22C2E">
      <w:pPr>
        <w:pStyle w:val="Prrafodelista"/>
        <w:numPr>
          <w:ilvl w:val="0"/>
          <w:numId w:val="5"/>
        </w:numPr>
        <w:tabs>
          <w:tab w:val="left" w:pos="0"/>
        </w:tabs>
        <w:spacing w:line="360" w:lineRule="auto"/>
        <w:ind w:right="49"/>
        <w:jc w:val="both"/>
        <w:rPr>
          <w:rFonts w:ascii="Palatino Linotype" w:eastAsia="Calibri" w:hAnsi="Palatino Linotype" w:cs="Times New Roman"/>
        </w:rPr>
      </w:pPr>
      <w:r w:rsidRPr="00B22C2E">
        <w:rPr>
          <w:rFonts w:ascii="Palatino Linotype" w:eastAsia="Calibri" w:hAnsi="Palatino Linotype" w:cs="Times New Roman"/>
          <w:b/>
        </w:rPr>
        <w:t xml:space="preserve"> </w:t>
      </w:r>
      <w:r w:rsidR="007C71AC" w:rsidRPr="00B22C2E">
        <w:rPr>
          <w:rFonts w:ascii="Palatino Linotype" w:eastAsia="Calibri" w:hAnsi="Palatino Linotype" w:cs="Times New Roman"/>
        </w:rPr>
        <w:t>Vacantes disponibles para ocupar cargos administrativos, auxiliares administrativos, subdirectores y direcciones dependientes de la Secretaría de Educación; y,</w:t>
      </w:r>
    </w:p>
    <w:p w14:paraId="56AFE670" w14:textId="1D012CEC" w:rsidR="00575138" w:rsidRPr="00B22C2E" w:rsidRDefault="007C71AC" w:rsidP="00B22C2E">
      <w:pPr>
        <w:pStyle w:val="Prrafodelista"/>
        <w:numPr>
          <w:ilvl w:val="0"/>
          <w:numId w:val="5"/>
        </w:numPr>
        <w:tabs>
          <w:tab w:val="left" w:pos="0"/>
        </w:tabs>
        <w:spacing w:line="360" w:lineRule="auto"/>
        <w:ind w:right="49"/>
        <w:jc w:val="both"/>
        <w:rPr>
          <w:rFonts w:ascii="Palatino Linotype" w:eastAsia="Calibri" w:hAnsi="Palatino Linotype" w:cs="Times New Roman"/>
        </w:rPr>
      </w:pPr>
      <w:r w:rsidRPr="00B22C2E">
        <w:rPr>
          <w:rFonts w:ascii="Palatino Linotype" w:eastAsia="Calibri" w:hAnsi="Palatino Linotype" w:cs="Times New Roman"/>
        </w:rPr>
        <w:t>Convocatorias emitidas para su ocupación de los ejercicios 2018 y 2019.</w:t>
      </w:r>
    </w:p>
    <w:p w14:paraId="352845E2" w14:textId="77777777" w:rsidR="00575138" w:rsidRPr="00B22C2E" w:rsidRDefault="00575138" w:rsidP="00B22C2E">
      <w:pPr>
        <w:pStyle w:val="Prrafodelista"/>
        <w:spacing w:line="360" w:lineRule="auto"/>
        <w:ind w:left="786"/>
        <w:jc w:val="both"/>
        <w:rPr>
          <w:rFonts w:ascii="Palatino Linotype" w:eastAsia="Calibri" w:hAnsi="Palatino Linotype" w:cs="Times New Roman"/>
        </w:rPr>
      </w:pPr>
    </w:p>
    <w:p w14:paraId="5860A191" w14:textId="0C30EDAD" w:rsidR="00D949F1" w:rsidRPr="00B22C2E" w:rsidRDefault="003720AB" w:rsidP="00B22C2E">
      <w:pPr>
        <w:pStyle w:val="Prrafodelista"/>
        <w:numPr>
          <w:ilvl w:val="0"/>
          <w:numId w:val="1"/>
        </w:numPr>
        <w:tabs>
          <w:tab w:val="left" w:pos="0"/>
        </w:tabs>
        <w:spacing w:line="360" w:lineRule="auto"/>
        <w:ind w:left="0" w:right="49" w:firstLine="0"/>
        <w:jc w:val="both"/>
        <w:rPr>
          <w:rFonts w:ascii="Palatino Linotype" w:eastAsia="Calibri" w:hAnsi="Palatino Linotype" w:cs="Times New Roman"/>
          <w:i/>
        </w:rPr>
      </w:pPr>
      <w:r w:rsidRPr="00B22C2E">
        <w:rPr>
          <w:rFonts w:ascii="Palatino Linotype" w:eastAsia="Calibri" w:hAnsi="Palatino Linotype" w:cs="Times New Roman"/>
        </w:rPr>
        <w:t xml:space="preserve">En respuesta </w:t>
      </w:r>
      <w:r w:rsidR="007C71AC" w:rsidRPr="00B22C2E">
        <w:rPr>
          <w:rFonts w:ascii="Palatino Linotype" w:eastAsia="Calibri" w:hAnsi="Palatino Linotype" w:cs="Times New Roman"/>
        </w:rPr>
        <w:t>a</w:t>
      </w:r>
      <w:r w:rsidR="00394A50" w:rsidRPr="00B22C2E">
        <w:rPr>
          <w:rFonts w:ascii="Palatino Linotype" w:eastAsia="Calibri" w:hAnsi="Palatino Linotype" w:cs="Times New Roman"/>
        </w:rPr>
        <w:t xml:space="preserve"> </w:t>
      </w:r>
      <w:r w:rsidR="007C71AC" w:rsidRPr="00B22C2E">
        <w:rPr>
          <w:rFonts w:ascii="Palatino Linotype" w:eastAsia="Calibri" w:hAnsi="Palatino Linotype" w:cs="Times New Roman"/>
        </w:rPr>
        <w:t>l</w:t>
      </w:r>
      <w:r w:rsidR="00394A50" w:rsidRPr="00B22C2E">
        <w:rPr>
          <w:rFonts w:ascii="Palatino Linotype" w:eastAsia="Calibri" w:hAnsi="Palatino Linotype" w:cs="Times New Roman"/>
        </w:rPr>
        <w:t>os</w:t>
      </w:r>
      <w:r w:rsidR="007C71AC" w:rsidRPr="00B22C2E">
        <w:rPr>
          <w:rFonts w:ascii="Palatino Linotype" w:eastAsia="Calibri" w:hAnsi="Palatino Linotype" w:cs="Times New Roman"/>
        </w:rPr>
        <w:t xml:space="preserve"> planteamiento</w:t>
      </w:r>
      <w:r w:rsidR="00394A50" w:rsidRPr="00B22C2E">
        <w:rPr>
          <w:rFonts w:ascii="Palatino Linotype" w:eastAsia="Calibri" w:hAnsi="Palatino Linotype" w:cs="Times New Roman"/>
        </w:rPr>
        <w:t>s</w:t>
      </w:r>
      <w:r w:rsidR="007C71AC" w:rsidRPr="00B22C2E">
        <w:rPr>
          <w:rFonts w:ascii="Palatino Linotype" w:eastAsia="Calibri" w:hAnsi="Palatino Linotype" w:cs="Times New Roman"/>
        </w:rPr>
        <w:t xml:space="preserve"> formulado</w:t>
      </w:r>
      <w:r w:rsidR="00394A50" w:rsidRPr="00B22C2E">
        <w:rPr>
          <w:rFonts w:ascii="Palatino Linotype" w:eastAsia="Calibri" w:hAnsi="Palatino Linotype" w:cs="Times New Roman"/>
        </w:rPr>
        <w:t>s</w:t>
      </w:r>
      <w:r w:rsidR="009702A2" w:rsidRPr="00B22C2E">
        <w:rPr>
          <w:rFonts w:ascii="Palatino Linotype" w:eastAsia="Calibri" w:hAnsi="Palatino Linotype" w:cs="Times New Roman"/>
        </w:rPr>
        <w:t xml:space="preserve">, el Servidor Público Habilitado, Jefe del Departamento de Administración de Desarrollo Personal </w:t>
      </w:r>
      <w:r w:rsidR="00394A50" w:rsidRPr="00B22C2E">
        <w:rPr>
          <w:rFonts w:ascii="Palatino Linotype" w:eastAsia="Calibri" w:hAnsi="Palatino Linotype" w:cs="Times New Roman"/>
        </w:rPr>
        <w:lastRenderedPageBreak/>
        <w:t>únicamente se pronunció en relación a</w:t>
      </w:r>
      <w:r w:rsidR="009702A2" w:rsidRPr="00B22C2E">
        <w:rPr>
          <w:rFonts w:ascii="Palatino Linotype" w:eastAsia="Calibri" w:hAnsi="Palatino Linotype" w:cs="Times New Roman"/>
        </w:rPr>
        <w:t xml:space="preserve"> la información</w:t>
      </w:r>
      <w:r w:rsidR="00394A50" w:rsidRPr="00B22C2E">
        <w:rPr>
          <w:rFonts w:ascii="Palatino Linotype" w:eastAsia="Calibri" w:hAnsi="Palatino Linotype" w:cs="Times New Roman"/>
        </w:rPr>
        <w:t xml:space="preserve"> descrita en el inciso a) manifestando que se</w:t>
      </w:r>
      <w:r w:rsidR="009702A2" w:rsidRPr="00B22C2E">
        <w:rPr>
          <w:rFonts w:ascii="Palatino Linotype" w:eastAsia="Calibri" w:hAnsi="Palatino Linotype" w:cs="Times New Roman"/>
        </w:rPr>
        <w:t xml:space="preserve"> encuentra disponible en el sitio electrónico </w:t>
      </w:r>
      <w:r w:rsidR="00394A50" w:rsidRPr="00B22C2E">
        <w:rPr>
          <w:rFonts w:ascii="Palatino Linotype" w:eastAsia="Calibri" w:hAnsi="Palatino Linotype" w:cs="Times New Roman"/>
        </w:rPr>
        <w:t xml:space="preserve"> </w:t>
      </w:r>
      <w:hyperlink r:id="rId10" w:history="1">
        <w:r w:rsidR="00394A50" w:rsidRPr="00B22C2E">
          <w:rPr>
            <w:rStyle w:val="Hipervnculo"/>
            <w:rFonts w:ascii="Palatino Linotype" w:eastAsia="Calibri" w:hAnsi="Palatino Linotype" w:cs="Times New Roman"/>
          </w:rPr>
          <w:t>https://www.ipomex.org.mx/ipo3/lgt/índice/educacion.web</w:t>
        </w:r>
      </w:hyperlink>
    </w:p>
    <w:p w14:paraId="63EE2F45" w14:textId="77777777" w:rsidR="00D949F1" w:rsidRPr="00B22C2E" w:rsidRDefault="00D949F1" w:rsidP="00B22C2E">
      <w:pPr>
        <w:pStyle w:val="Prrafodelista"/>
        <w:tabs>
          <w:tab w:val="left" w:pos="0"/>
        </w:tabs>
        <w:spacing w:line="360" w:lineRule="auto"/>
        <w:ind w:left="0" w:right="49"/>
        <w:jc w:val="both"/>
        <w:rPr>
          <w:rFonts w:ascii="Palatino Linotype" w:eastAsia="Calibri" w:hAnsi="Palatino Linotype" w:cs="Times New Roman"/>
        </w:rPr>
      </w:pPr>
    </w:p>
    <w:p w14:paraId="4519F006" w14:textId="3ECFD4C3" w:rsidR="00575138" w:rsidRPr="00B22C2E" w:rsidRDefault="00394A50" w:rsidP="00B22C2E">
      <w:pPr>
        <w:pStyle w:val="Prrafodelista"/>
        <w:numPr>
          <w:ilvl w:val="0"/>
          <w:numId w:val="1"/>
        </w:numPr>
        <w:tabs>
          <w:tab w:val="left" w:pos="0"/>
        </w:tabs>
        <w:spacing w:line="360" w:lineRule="auto"/>
        <w:ind w:left="0" w:right="49" w:firstLine="0"/>
        <w:jc w:val="both"/>
        <w:rPr>
          <w:rFonts w:ascii="Palatino Linotype" w:eastAsia="Calibri" w:hAnsi="Palatino Linotype" w:cs="Times New Roman"/>
        </w:rPr>
      </w:pPr>
      <w:r w:rsidRPr="00B22C2E">
        <w:rPr>
          <w:rFonts w:ascii="Palatino Linotype" w:hAnsi="Palatino Linotype" w:cs="Arial"/>
        </w:rPr>
        <w:t>El particular inconforme</w:t>
      </w:r>
      <w:r w:rsidR="00B356B9" w:rsidRPr="00B22C2E">
        <w:rPr>
          <w:rFonts w:ascii="Palatino Linotype" w:hAnsi="Palatino Linotype" w:cs="Arial"/>
        </w:rPr>
        <w:t xml:space="preserve"> con la respuesta interpuso el presente recurso de revisión argumentando en las razones o motivos de inconformidad </w:t>
      </w:r>
      <w:r w:rsidRPr="00B22C2E">
        <w:rPr>
          <w:rFonts w:ascii="Palatino Linotype" w:hAnsi="Palatino Linotype" w:cs="Arial"/>
        </w:rPr>
        <w:t>que en el sitio electrónico</w:t>
      </w:r>
      <w:r w:rsidR="00922CE3" w:rsidRPr="00B22C2E">
        <w:rPr>
          <w:rFonts w:ascii="Palatino Linotype" w:hAnsi="Palatino Linotype" w:cs="Arial"/>
        </w:rPr>
        <w:t xml:space="preserve"> descrito </w:t>
      </w:r>
      <w:r w:rsidRPr="00B22C2E">
        <w:rPr>
          <w:rFonts w:ascii="Palatino Linotype" w:hAnsi="Palatino Linotype" w:cs="Arial"/>
        </w:rPr>
        <w:t xml:space="preserve">sólo se encuentra información publicada </w:t>
      </w:r>
      <w:r w:rsidR="00922CE3" w:rsidRPr="00B22C2E">
        <w:rPr>
          <w:rFonts w:ascii="Palatino Linotype" w:hAnsi="Palatino Linotype" w:cs="Arial"/>
        </w:rPr>
        <w:t>relacionada con</w:t>
      </w:r>
      <w:r w:rsidRPr="00B22C2E">
        <w:rPr>
          <w:rFonts w:ascii="Palatino Linotype" w:hAnsi="Palatino Linotype" w:cs="Arial"/>
        </w:rPr>
        <w:t xml:space="preserve"> docentes, técnicos docentes y supervisores.</w:t>
      </w:r>
    </w:p>
    <w:p w14:paraId="0F1A0214" w14:textId="77777777" w:rsidR="00575138" w:rsidRPr="00B22C2E" w:rsidRDefault="00575138" w:rsidP="00B22C2E">
      <w:pPr>
        <w:pStyle w:val="Prrafodelista"/>
        <w:spacing w:line="360" w:lineRule="auto"/>
        <w:rPr>
          <w:rFonts w:ascii="Palatino Linotype" w:eastAsia="Calibri" w:hAnsi="Palatino Linotype" w:cs="Times New Roman"/>
        </w:rPr>
      </w:pPr>
    </w:p>
    <w:p w14:paraId="59892A09" w14:textId="2278E85A" w:rsidR="00922CE3" w:rsidRPr="00B22C2E" w:rsidRDefault="00922CE3" w:rsidP="00B22C2E">
      <w:pPr>
        <w:numPr>
          <w:ilvl w:val="0"/>
          <w:numId w:val="1"/>
        </w:numPr>
        <w:tabs>
          <w:tab w:val="left" w:pos="0"/>
          <w:tab w:val="left" w:pos="426"/>
        </w:tabs>
        <w:spacing w:line="360" w:lineRule="auto"/>
        <w:ind w:left="0" w:right="49" w:firstLine="0"/>
        <w:contextualSpacing/>
        <w:jc w:val="both"/>
        <w:rPr>
          <w:rFonts w:ascii="Palatino Linotype" w:eastAsia="MS Mincho" w:hAnsi="Palatino Linotype" w:cs="Arial"/>
          <w:i/>
        </w:rPr>
      </w:pPr>
      <w:r w:rsidRPr="00B22C2E">
        <w:rPr>
          <w:rFonts w:ascii="Palatino Linotype" w:eastAsia="MS Mincho" w:hAnsi="Palatino Linotype" w:cs="Arial"/>
        </w:rPr>
        <w:t xml:space="preserve">Es así que una vez interpuesto el recurso de revisión, el </w:t>
      </w:r>
      <w:r w:rsidRPr="00B22C2E">
        <w:rPr>
          <w:rFonts w:ascii="Palatino Linotype" w:eastAsia="MS Mincho" w:hAnsi="Palatino Linotype" w:cs="Arial"/>
          <w:b/>
        </w:rPr>
        <w:t xml:space="preserve">SUJETO OBLIGADO </w:t>
      </w:r>
      <w:r w:rsidRPr="00B22C2E">
        <w:rPr>
          <w:rFonts w:ascii="Palatino Linotype" w:eastAsia="MS Mincho" w:hAnsi="Palatino Linotype" w:cs="Arial"/>
        </w:rPr>
        <w:t>haciendo uso de su derecho,  remitió el infor</w:t>
      </w:r>
      <w:r w:rsidR="009E065A" w:rsidRPr="00B22C2E">
        <w:rPr>
          <w:rFonts w:ascii="Palatino Linotype" w:eastAsia="MS Mincho" w:hAnsi="Palatino Linotype" w:cs="Arial"/>
        </w:rPr>
        <w:t xml:space="preserve">me justificado mediante el cual el Servidor Público Habilitado manifestó que en atención a las razones o motivos de inconformidad realizó una nueva busque exhaustiva por lo que informó que tal como señala el Título Quinto, Artículo 92, Fracción X de la Ley de Transparencia y Acceso a la Información Pública del Estado de México y Municipios; las vacantes de la Secretaría se encuentran disponibles en la página de Información Pública de Oficio Mexiquense (IPOMEX) en el sitio electrónico </w:t>
      </w:r>
      <w:hyperlink r:id="rId11" w:history="1">
        <w:r w:rsidR="009E065A" w:rsidRPr="00B22C2E">
          <w:rPr>
            <w:rStyle w:val="Hipervnculo"/>
            <w:rFonts w:ascii="Palatino Linotype" w:eastAsia="MS Mincho" w:hAnsi="Palatino Linotype" w:cs="Arial"/>
          </w:rPr>
          <w:t>https://www.ipomex.org.mx/ipo3/lgt/indice/EDUCACION/art_92_X_b/0.web</w:t>
        </w:r>
      </w:hyperlink>
      <w:r w:rsidR="009E065A" w:rsidRPr="00B22C2E">
        <w:rPr>
          <w:rFonts w:ascii="Palatino Linotype" w:eastAsia="MS Mincho" w:hAnsi="Palatino Linotype" w:cs="Arial"/>
        </w:rPr>
        <w:t xml:space="preserve"> . </w:t>
      </w:r>
    </w:p>
    <w:p w14:paraId="496C9AD9" w14:textId="77777777" w:rsidR="009E065A" w:rsidRPr="00B22C2E" w:rsidRDefault="009E065A" w:rsidP="00B22C2E">
      <w:pPr>
        <w:pStyle w:val="Prrafodelista"/>
        <w:spacing w:line="360" w:lineRule="auto"/>
        <w:rPr>
          <w:rFonts w:ascii="Palatino Linotype" w:eastAsia="MS Mincho" w:hAnsi="Palatino Linotype" w:cs="Arial"/>
          <w:i/>
        </w:rPr>
      </w:pPr>
    </w:p>
    <w:p w14:paraId="5D0FFAE7" w14:textId="3057314C" w:rsidR="00922CE3" w:rsidRPr="00B22C2E" w:rsidRDefault="009E065A" w:rsidP="00B22C2E">
      <w:pPr>
        <w:pStyle w:val="Prrafodelista"/>
        <w:numPr>
          <w:ilvl w:val="0"/>
          <w:numId w:val="1"/>
        </w:numPr>
        <w:tabs>
          <w:tab w:val="left" w:pos="0"/>
          <w:tab w:val="left" w:pos="426"/>
        </w:tabs>
        <w:spacing w:line="360" w:lineRule="auto"/>
        <w:ind w:left="0" w:right="49" w:firstLine="0"/>
        <w:jc w:val="both"/>
        <w:rPr>
          <w:rFonts w:ascii="Palatino Linotype" w:hAnsi="Palatino Linotype" w:cs="Bookman Old Style"/>
          <w:lang w:val="es-MX"/>
        </w:rPr>
      </w:pPr>
      <w:r w:rsidRPr="00B22C2E">
        <w:rPr>
          <w:rFonts w:ascii="Palatino Linotype" w:hAnsi="Palatino Linotype"/>
        </w:rPr>
        <w:t>En este sentido es importante referir que e</w:t>
      </w:r>
      <w:r w:rsidR="00922CE3" w:rsidRPr="00B22C2E">
        <w:rPr>
          <w:rFonts w:ascii="Palatino Linotype" w:hAnsi="Palatino Linotype"/>
        </w:rPr>
        <w:t xml:space="preserve">l artículo 161de la </w:t>
      </w:r>
      <w:r w:rsidR="00922CE3" w:rsidRPr="00B22C2E">
        <w:rPr>
          <w:rFonts w:ascii="Palatino Linotype" w:hAnsi="Palatino Linotype" w:cs="Bookman Old Style"/>
          <w:b/>
          <w:lang w:val="es-MX"/>
        </w:rPr>
        <w:t>Ley de Transparencia y Acceso a la Información Pública del Estado de México y Municipios</w:t>
      </w:r>
      <w:r w:rsidR="00922CE3" w:rsidRPr="00B22C2E">
        <w:rPr>
          <w:rFonts w:ascii="Palatino Linotype" w:hAnsi="Palatino Linotype" w:cs="Bookman Old Style"/>
          <w:lang w:val="es-MX"/>
        </w:rPr>
        <w:t xml:space="preserve">, dispone que en los supuestos en los que la información requerida se </w:t>
      </w:r>
      <w:r w:rsidR="00922CE3" w:rsidRPr="00B22C2E">
        <w:rPr>
          <w:rFonts w:ascii="Palatino Linotype" w:hAnsi="Palatino Linotype" w:cs="Bookman Old Style"/>
          <w:lang w:val="es-MX"/>
        </w:rPr>
        <w:lastRenderedPageBreak/>
        <w:t xml:space="preserve">encuentre disponible en medios electrónicos disponibles en Internet o en cualquier otro medio, se le hará saber por el medio requerido por el solicitante la fuente, el lugar y la forma en que puede consultar, reproducir o adquirir dicha información, debiendo ser la fuente precisa y concreta. </w:t>
      </w:r>
    </w:p>
    <w:p w14:paraId="491949C2" w14:textId="77777777" w:rsidR="00922CE3" w:rsidRPr="00B22C2E" w:rsidRDefault="00922CE3" w:rsidP="00B22C2E">
      <w:pPr>
        <w:pStyle w:val="Prrafodelista"/>
        <w:tabs>
          <w:tab w:val="left" w:pos="0"/>
          <w:tab w:val="left" w:pos="426"/>
        </w:tabs>
        <w:spacing w:line="360" w:lineRule="auto"/>
        <w:ind w:left="0" w:right="49"/>
        <w:jc w:val="both"/>
        <w:rPr>
          <w:rFonts w:ascii="Palatino Linotype" w:hAnsi="Palatino Linotype" w:cs="Bookman Old Style"/>
          <w:lang w:val="es-MX"/>
        </w:rPr>
      </w:pPr>
    </w:p>
    <w:p w14:paraId="6A2F6925" w14:textId="24EE5D43" w:rsidR="00922CE3" w:rsidRPr="00B22C2E" w:rsidRDefault="004243B1" w:rsidP="00B22C2E">
      <w:pPr>
        <w:numPr>
          <w:ilvl w:val="0"/>
          <w:numId w:val="1"/>
        </w:numPr>
        <w:tabs>
          <w:tab w:val="left" w:pos="0"/>
          <w:tab w:val="left" w:pos="426"/>
        </w:tabs>
        <w:spacing w:line="360" w:lineRule="auto"/>
        <w:ind w:left="0" w:right="49" w:firstLine="0"/>
        <w:contextualSpacing/>
        <w:jc w:val="both"/>
        <w:rPr>
          <w:rFonts w:ascii="Palatino Linotype" w:hAnsi="Palatino Linotype"/>
        </w:rPr>
      </w:pPr>
      <w:r w:rsidRPr="00B22C2E">
        <w:rPr>
          <w:rFonts w:ascii="Palatino Linotype" w:hAnsi="Palatino Linotype"/>
          <w:noProof/>
          <w:lang w:val="es-MX" w:eastAsia="es-MX"/>
        </w:rPr>
        <mc:AlternateContent>
          <mc:Choice Requires="wps">
            <w:drawing>
              <wp:anchor distT="0" distB="0" distL="114300" distR="114300" simplePos="0" relativeHeight="251679744" behindDoc="0" locked="0" layoutInCell="1" allowOverlap="1" wp14:anchorId="677C9919" wp14:editId="4757EA9F">
                <wp:simplePos x="0" y="0"/>
                <wp:positionH relativeFrom="margin">
                  <wp:align>left</wp:align>
                </wp:positionH>
                <wp:positionV relativeFrom="paragraph">
                  <wp:posOffset>1509091</wp:posOffset>
                </wp:positionV>
                <wp:extent cx="5466521" cy="4512200"/>
                <wp:effectExtent l="38100" t="19050" r="77470" b="79375"/>
                <wp:wrapNone/>
                <wp:docPr id="12" name="Conector recto 12"/>
                <wp:cNvGraphicFramePr/>
                <a:graphic xmlns:a="http://schemas.openxmlformats.org/drawingml/2006/main">
                  <a:graphicData uri="http://schemas.microsoft.com/office/word/2010/wordprocessingShape">
                    <wps:wsp>
                      <wps:cNvCnPr/>
                      <wps:spPr>
                        <a:xfrm>
                          <a:off x="0" y="0"/>
                          <a:ext cx="5466521" cy="45122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FCE6DD" id="Conector recto 12" o:spid="_x0000_s1026" style="position:absolute;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18.85pt" to="430.45pt,47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" strokecolor="#4f81bd [3204]" strokeweight="2pt">
                <v:shadow on="t" color="black" opacity="24903f" origin=",.5" offset="0,.55556mm"/>
                <w10:wrap anchorx="margin"/>
              </v:line>
            </w:pict>
          </mc:Fallback>
        </mc:AlternateContent>
      </w:r>
      <w:r w:rsidR="00922CE3" w:rsidRPr="00B22C2E">
        <w:rPr>
          <w:rFonts w:ascii="Palatino Linotype" w:hAnsi="Palatino Linotype"/>
        </w:rPr>
        <w:t xml:space="preserve">Por consiguiente, con el objeto de determinar si el </w:t>
      </w:r>
      <w:r w:rsidR="00922CE3" w:rsidRPr="00B22C2E">
        <w:rPr>
          <w:rFonts w:ascii="Palatino Linotype" w:hAnsi="Palatino Linotype"/>
          <w:b/>
        </w:rPr>
        <w:t xml:space="preserve">SUJETO OBLIGADO </w:t>
      </w:r>
      <w:r w:rsidR="00922CE3" w:rsidRPr="00B22C2E">
        <w:rPr>
          <w:rFonts w:ascii="Palatino Linotype" w:hAnsi="Palatino Linotype"/>
        </w:rPr>
        <w:t xml:space="preserve">dio cumplimiento a el precepto jurídico de referencia, esta Ponencia </w:t>
      </w:r>
      <w:proofErr w:type="spellStart"/>
      <w:r w:rsidR="00922CE3" w:rsidRPr="00B22C2E">
        <w:rPr>
          <w:rFonts w:ascii="Palatino Linotype" w:hAnsi="Palatino Linotype"/>
        </w:rPr>
        <w:t>resolutora</w:t>
      </w:r>
      <w:proofErr w:type="spellEnd"/>
      <w:r w:rsidR="00922CE3" w:rsidRPr="00B22C2E">
        <w:rPr>
          <w:rFonts w:ascii="Palatino Linotype" w:hAnsi="Palatino Linotype"/>
        </w:rPr>
        <w:t xml:space="preserve"> tuvo a bien verificar si la información requerida se encue</w:t>
      </w:r>
      <w:r w:rsidR="001D2BFF" w:rsidRPr="00B22C2E">
        <w:rPr>
          <w:rFonts w:ascii="Palatino Linotype" w:hAnsi="Palatino Linotype"/>
        </w:rPr>
        <w:t>ntra publicada y disponible en el</w:t>
      </w:r>
      <w:r w:rsidR="00922CE3" w:rsidRPr="00B22C2E">
        <w:rPr>
          <w:rFonts w:ascii="Palatino Linotype" w:hAnsi="Palatino Linotype"/>
        </w:rPr>
        <w:t xml:space="preserve"> sitio electrón</w:t>
      </w:r>
      <w:r w:rsidR="001D2BFF" w:rsidRPr="00B22C2E">
        <w:rPr>
          <w:rFonts w:ascii="Palatino Linotype" w:hAnsi="Palatino Linotype"/>
        </w:rPr>
        <w:t>icos descrito</w:t>
      </w:r>
      <w:r w:rsidR="00922CE3" w:rsidRPr="00B22C2E">
        <w:rPr>
          <w:rFonts w:ascii="Palatino Linotype" w:hAnsi="Palatino Linotype"/>
        </w:rPr>
        <w:t xml:space="preserve"> en la respuesta inicial, observando lo siguiente: </w:t>
      </w:r>
    </w:p>
    <w:p w14:paraId="5669E1E0" w14:textId="14002CC6" w:rsidR="001D2BFF" w:rsidRPr="00B22C2E" w:rsidRDefault="004243B1" w:rsidP="00B22C2E">
      <w:pPr>
        <w:pStyle w:val="Prrafodelista"/>
        <w:spacing w:line="360" w:lineRule="auto"/>
        <w:ind w:left="0"/>
        <w:rPr>
          <w:rFonts w:ascii="Palatino Linotype" w:hAnsi="Palatino Linotype"/>
        </w:rPr>
      </w:pPr>
      <w:r w:rsidRPr="00B22C2E">
        <w:rPr>
          <w:rFonts w:ascii="Palatino Linotype" w:hAnsi="Palatino Linotype"/>
          <w:noProof/>
          <w:lang w:val="es-MX" w:eastAsia="es-MX"/>
        </w:rPr>
        <w:lastRenderedPageBreak/>
        <mc:AlternateContent>
          <mc:Choice Requires="wps">
            <w:drawing>
              <wp:anchor distT="0" distB="0" distL="114300" distR="114300" simplePos="0" relativeHeight="251678720" behindDoc="0" locked="0" layoutInCell="1" allowOverlap="1" wp14:anchorId="2C887775" wp14:editId="511AEE58">
                <wp:simplePos x="0" y="0"/>
                <wp:positionH relativeFrom="margin">
                  <wp:align>left</wp:align>
                </wp:positionH>
                <wp:positionV relativeFrom="paragraph">
                  <wp:posOffset>4151630</wp:posOffset>
                </wp:positionV>
                <wp:extent cx="2295525" cy="352425"/>
                <wp:effectExtent l="57150" t="19050" r="85725" b="104775"/>
                <wp:wrapNone/>
                <wp:docPr id="11" name="Rectángulo 11"/>
                <wp:cNvGraphicFramePr/>
                <a:graphic xmlns:a="http://schemas.openxmlformats.org/drawingml/2006/main">
                  <a:graphicData uri="http://schemas.microsoft.com/office/word/2010/wordprocessingShape">
                    <wps:wsp>
                      <wps:cNvSpPr/>
                      <wps:spPr>
                        <a:xfrm>
                          <a:off x="0" y="0"/>
                          <a:ext cx="2295525" cy="352425"/>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BD9D30" id="Rectángulo 11" o:spid="_x0000_s1026" style="position:absolute;margin-left:0;margin-top:326.9pt;width:180.75pt;height:27.75pt;z-index:251678720;visibility:visible;mso-wrap-style:non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" filled="f" strokecolor="red" strokeweight="1.5pt">
                <v:shadow on="t" color="black" opacity="22937f" origin=",.5" offset="0,.63889mm"/>
                <w10:wrap anchorx="margin"/>
              </v:rect>
            </w:pict>
          </mc:Fallback>
        </mc:AlternateContent>
      </w:r>
      <w:r w:rsidRPr="00B22C2E">
        <w:rPr>
          <w:rFonts w:ascii="Palatino Linotype" w:hAnsi="Palatino Linotype"/>
          <w:noProof/>
          <w:lang w:val="es-MX" w:eastAsia="es-MX"/>
        </w:rPr>
        <mc:AlternateContent>
          <mc:Choice Requires="wps">
            <w:drawing>
              <wp:anchor distT="0" distB="0" distL="114300" distR="114300" simplePos="0" relativeHeight="251676672" behindDoc="0" locked="0" layoutInCell="1" allowOverlap="1" wp14:anchorId="4E531BD0" wp14:editId="65C25B54">
                <wp:simplePos x="0" y="0"/>
                <wp:positionH relativeFrom="margin">
                  <wp:posOffset>2148840</wp:posOffset>
                </wp:positionH>
                <wp:positionV relativeFrom="paragraph">
                  <wp:posOffset>5046980</wp:posOffset>
                </wp:positionV>
                <wp:extent cx="2933700" cy="352425"/>
                <wp:effectExtent l="57150" t="19050" r="76200" b="104775"/>
                <wp:wrapNone/>
                <wp:docPr id="10" name="Rectángulo 10"/>
                <wp:cNvGraphicFramePr/>
                <a:graphic xmlns:a="http://schemas.openxmlformats.org/drawingml/2006/main">
                  <a:graphicData uri="http://schemas.microsoft.com/office/word/2010/wordprocessingShape">
                    <wps:wsp>
                      <wps:cNvSpPr/>
                      <wps:spPr>
                        <a:xfrm>
                          <a:off x="0" y="0"/>
                          <a:ext cx="2933700" cy="352425"/>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678D51" id="Rectángulo 10" o:spid="_x0000_s1026" style="position:absolute;margin-left:169.2pt;margin-top:397.4pt;width:231pt;height:27.75pt;z-index:251676672;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" filled="f" strokecolor="red" strokeweight="1.5pt">
                <v:shadow on="t" color="black" opacity="22937f" origin=",.5" offset="0,.63889mm"/>
                <w10:wrap anchorx="margin"/>
              </v:rect>
            </w:pict>
          </mc:Fallback>
        </mc:AlternateContent>
      </w:r>
      <w:r w:rsidRPr="00B22C2E">
        <w:rPr>
          <w:rFonts w:ascii="Palatino Linotype" w:hAnsi="Palatino Linotype"/>
          <w:noProof/>
          <w:lang w:val="es-MX" w:eastAsia="es-MX"/>
        </w:rPr>
        <w:drawing>
          <wp:inline distT="0" distB="0" distL="0" distR="0" wp14:anchorId="11B96466" wp14:editId="6AC433F7">
            <wp:extent cx="5524500" cy="6143625"/>
            <wp:effectExtent l="0" t="0" r="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24500" cy="6143625"/>
                    </a:xfrm>
                    <a:prstGeom prst="rect">
                      <a:avLst/>
                    </a:prstGeom>
                    <a:noFill/>
                    <a:ln>
                      <a:noFill/>
                    </a:ln>
                  </pic:spPr>
                </pic:pic>
              </a:graphicData>
            </a:graphic>
          </wp:inline>
        </w:drawing>
      </w:r>
    </w:p>
    <w:p w14:paraId="16730A96" w14:textId="4B483E94" w:rsidR="001D2BFF" w:rsidRPr="00B22C2E" w:rsidRDefault="001D2BFF" w:rsidP="00B22C2E">
      <w:pPr>
        <w:tabs>
          <w:tab w:val="left" w:pos="0"/>
          <w:tab w:val="left" w:pos="426"/>
        </w:tabs>
        <w:spacing w:line="360" w:lineRule="auto"/>
        <w:ind w:right="49"/>
        <w:contextualSpacing/>
        <w:jc w:val="both"/>
        <w:rPr>
          <w:rFonts w:ascii="Palatino Linotype" w:hAnsi="Palatino Linotype"/>
        </w:rPr>
      </w:pPr>
      <w:r w:rsidRPr="00B22C2E">
        <w:rPr>
          <w:rFonts w:ascii="Palatino Linotype" w:hAnsi="Palatino Linotype"/>
          <w:noProof/>
          <w:lang w:val="es-MX" w:eastAsia="es-MX"/>
        </w:rPr>
        <w:lastRenderedPageBreak/>
        <mc:AlternateContent>
          <mc:Choice Requires="wps">
            <w:drawing>
              <wp:anchor distT="0" distB="0" distL="114300" distR="114300" simplePos="0" relativeHeight="251672576" behindDoc="0" locked="0" layoutInCell="1" allowOverlap="1" wp14:anchorId="5077F7DB" wp14:editId="7CF94B50">
                <wp:simplePos x="0" y="0"/>
                <wp:positionH relativeFrom="margin">
                  <wp:align>left</wp:align>
                </wp:positionH>
                <wp:positionV relativeFrom="paragraph">
                  <wp:posOffset>6028055</wp:posOffset>
                </wp:positionV>
                <wp:extent cx="2752725" cy="400050"/>
                <wp:effectExtent l="57150" t="19050" r="85725" b="95250"/>
                <wp:wrapNone/>
                <wp:docPr id="6" name="Rectángulo 6"/>
                <wp:cNvGraphicFramePr/>
                <a:graphic xmlns:a="http://schemas.openxmlformats.org/drawingml/2006/main">
                  <a:graphicData uri="http://schemas.microsoft.com/office/word/2010/wordprocessingShape">
                    <wps:wsp>
                      <wps:cNvSpPr/>
                      <wps:spPr>
                        <a:xfrm>
                          <a:off x="0" y="0"/>
                          <a:ext cx="2752725" cy="400050"/>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0147F9" id="Rectángulo 6" o:spid="_x0000_s1026" style="position:absolute;margin-left:0;margin-top:474.65pt;width:216.75pt;height:31.5pt;z-index:251672576;visibility:visible;mso-wrap-style:non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" filled="f" strokecolor="red" strokeweight="1.5pt">
                <v:shadow on="t" color="black" opacity="22937f" origin=",.5" offset="0,.63889mm"/>
                <w10:wrap anchorx="margin"/>
              </v:rect>
            </w:pict>
          </mc:Fallback>
        </mc:AlternateContent>
      </w:r>
      <w:r w:rsidRPr="00B22C2E">
        <w:rPr>
          <w:rFonts w:ascii="Palatino Linotype" w:hAnsi="Palatino Linotype"/>
          <w:noProof/>
          <w:lang w:val="es-MX" w:eastAsia="es-MX"/>
        </w:rPr>
        <mc:AlternateContent>
          <mc:Choice Requires="wps">
            <w:drawing>
              <wp:anchor distT="0" distB="0" distL="114300" distR="114300" simplePos="0" relativeHeight="251674624" behindDoc="0" locked="0" layoutInCell="1" allowOverlap="1" wp14:anchorId="4D9D3CB9" wp14:editId="5FB3DA0E">
                <wp:simplePos x="0" y="0"/>
                <wp:positionH relativeFrom="margin">
                  <wp:align>left</wp:align>
                </wp:positionH>
                <wp:positionV relativeFrom="paragraph">
                  <wp:posOffset>5056505</wp:posOffset>
                </wp:positionV>
                <wp:extent cx="2314575" cy="200025"/>
                <wp:effectExtent l="57150" t="19050" r="85725" b="104775"/>
                <wp:wrapNone/>
                <wp:docPr id="7" name="Rectángulo 7"/>
                <wp:cNvGraphicFramePr/>
                <a:graphic xmlns:a="http://schemas.openxmlformats.org/drawingml/2006/main">
                  <a:graphicData uri="http://schemas.microsoft.com/office/word/2010/wordprocessingShape">
                    <wps:wsp>
                      <wps:cNvSpPr/>
                      <wps:spPr>
                        <a:xfrm>
                          <a:off x="0" y="0"/>
                          <a:ext cx="2314575" cy="200025"/>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CA6628" id="Rectángulo 7" o:spid="_x0000_s1026" style="position:absolute;margin-left:0;margin-top:398.15pt;width:182.25pt;height:15.75pt;z-index:251674624;visibility:visible;mso-wrap-style:non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" filled="f" strokecolor="red" strokeweight="1.5pt">
                <v:shadow on="t" color="black" opacity="22937f" origin=",.5" offset="0,.63889mm"/>
                <w10:wrap anchorx="margin"/>
              </v:rect>
            </w:pict>
          </mc:Fallback>
        </mc:AlternateContent>
      </w:r>
      <w:r w:rsidRPr="00B22C2E">
        <w:rPr>
          <w:rFonts w:ascii="Palatino Linotype" w:hAnsi="Palatino Linotype"/>
          <w:noProof/>
          <w:lang w:val="es-MX" w:eastAsia="es-MX"/>
        </w:rPr>
        <mc:AlternateContent>
          <mc:Choice Requires="wps">
            <w:drawing>
              <wp:anchor distT="0" distB="0" distL="114300" distR="114300" simplePos="0" relativeHeight="251670528" behindDoc="0" locked="0" layoutInCell="1" allowOverlap="1" wp14:anchorId="397C6183" wp14:editId="2D958B22">
                <wp:simplePos x="0" y="0"/>
                <wp:positionH relativeFrom="column">
                  <wp:posOffset>415290</wp:posOffset>
                </wp:positionH>
                <wp:positionV relativeFrom="paragraph">
                  <wp:posOffset>170179</wp:posOffset>
                </wp:positionV>
                <wp:extent cx="3390900" cy="352425"/>
                <wp:effectExtent l="57150" t="19050" r="76200" b="104775"/>
                <wp:wrapNone/>
                <wp:docPr id="3" name="Rectángulo 3"/>
                <wp:cNvGraphicFramePr/>
                <a:graphic xmlns:a="http://schemas.openxmlformats.org/drawingml/2006/main">
                  <a:graphicData uri="http://schemas.microsoft.com/office/word/2010/wordprocessingShape">
                    <wps:wsp>
                      <wps:cNvSpPr/>
                      <wps:spPr>
                        <a:xfrm>
                          <a:off x="0" y="0"/>
                          <a:ext cx="3390900" cy="352425"/>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134CFD4" id="Rectángulo 3" o:spid="_x0000_s1026" style="position:absolute;margin-left:32.7pt;margin-top:13.4pt;width:267pt;height:27.75pt;z-index:25167052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" filled="f" strokecolor="red" strokeweight="1.5pt">
                <v:shadow on="t" color="black" opacity="22937f" origin=",.5" offset="0,.63889mm"/>
              </v:rect>
            </w:pict>
          </mc:Fallback>
        </mc:AlternateContent>
      </w:r>
      <w:r w:rsidRPr="00B22C2E">
        <w:rPr>
          <w:rFonts w:ascii="Palatino Linotype" w:hAnsi="Palatino Linotype"/>
          <w:noProof/>
          <w:lang w:val="es-MX" w:eastAsia="es-MX"/>
        </w:rPr>
        <w:drawing>
          <wp:inline distT="0" distB="0" distL="0" distR="0" wp14:anchorId="22025914" wp14:editId="351619A5">
            <wp:extent cx="5610225" cy="6829425"/>
            <wp:effectExtent l="57150" t="57150" r="123825" b="1238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0225" cy="6829425"/>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D234B27" w14:textId="0A6B519B" w:rsidR="004E7654" w:rsidRPr="00B22C2E" w:rsidRDefault="001D2BFF" w:rsidP="00B22C2E">
      <w:pPr>
        <w:pStyle w:val="Prrafodelista"/>
        <w:numPr>
          <w:ilvl w:val="0"/>
          <w:numId w:val="1"/>
        </w:numPr>
        <w:tabs>
          <w:tab w:val="left" w:pos="0"/>
        </w:tabs>
        <w:spacing w:line="360" w:lineRule="auto"/>
        <w:ind w:left="0" w:right="49" w:firstLine="0"/>
        <w:jc w:val="both"/>
        <w:rPr>
          <w:rFonts w:ascii="Palatino Linotype" w:hAnsi="Palatino Linotype" w:cs="Arial"/>
        </w:rPr>
      </w:pPr>
      <w:r w:rsidRPr="00B22C2E">
        <w:rPr>
          <w:rFonts w:ascii="Palatino Linotype" w:hAnsi="Palatino Linotype" w:cs="Arial"/>
        </w:rPr>
        <w:lastRenderedPageBreak/>
        <w:t xml:space="preserve">De la imagen inserta y por la manifestación realizada por el </w:t>
      </w:r>
      <w:r w:rsidRPr="00B22C2E">
        <w:rPr>
          <w:rFonts w:ascii="Palatino Linotype" w:hAnsi="Palatino Linotype" w:cs="Arial"/>
          <w:b/>
        </w:rPr>
        <w:t xml:space="preserve">SUJETO OBLIGADO </w:t>
      </w:r>
      <w:r w:rsidRPr="00B22C2E">
        <w:rPr>
          <w:rFonts w:ascii="Palatino Linotype" w:hAnsi="Palatino Linotype" w:cs="Arial"/>
        </w:rPr>
        <w:t xml:space="preserve">se concluye que las </w:t>
      </w:r>
      <w:r w:rsidR="004E7654" w:rsidRPr="00B22C2E">
        <w:rPr>
          <w:rFonts w:ascii="Palatino Linotype" w:hAnsi="Palatino Linotype" w:cs="Arial"/>
        </w:rPr>
        <w:t xml:space="preserve">vacantes disponibles actualmente en la </w:t>
      </w:r>
      <w:r w:rsidR="004E7654" w:rsidRPr="00B22C2E">
        <w:rPr>
          <w:rFonts w:ascii="Palatino Linotype" w:hAnsi="Palatino Linotype" w:cs="Arial"/>
          <w:b/>
        </w:rPr>
        <w:t>Secretaría de Educación</w:t>
      </w:r>
      <w:r w:rsidR="004E7654" w:rsidRPr="00B22C2E">
        <w:rPr>
          <w:rFonts w:ascii="Palatino Linotype" w:hAnsi="Palatino Linotype" w:cs="Arial"/>
        </w:rPr>
        <w:t xml:space="preserve">, las cuales son únicamente para ocupar los cargos de docentes en Educación Básica y Media Superior, información que de acuerdo a los datos registrados en IPOMEX, fue actualizada el diecinueve (19) de febrero de 2019, </w:t>
      </w:r>
      <w:r w:rsidR="00F005F6" w:rsidRPr="00B22C2E">
        <w:rPr>
          <w:rFonts w:ascii="Palatino Linotype" w:hAnsi="Palatino Linotype" w:cs="Arial"/>
        </w:rPr>
        <w:t xml:space="preserve">sitio </w:t>
      </w:r>
      <w:r w:rsidR="004243B1" w:rsidRPr="00B22C2E">
        <w:rPr>
          <w:rFonts w:ascii="Palatino Linotype" w:hAnsi="Palatino Linotype" w:cs="Arial"/>
        </w:rPr>
        <w:t xml:space="preserve">sin observarse vacantes disponibles para ocupar los cargos referidos en la solicitud. </w:t>
      </w:r>
      <w:r w:rsidR="00F005F6" w:rsidRPr="00B22C2E">
        <w:rPr>
          <w:rFonts w:ascii="Palatino Linotype" w:hAnsi="Palatino Linotype" w:cs="Arial"/>
        </w:rPr>
        <w:t xml:space="preserve"> </w:t>
      </w:r>
    </w:p>
    <w:p w14:paraId="06412AA4" w14:textId="77777777" w:rsidR="00F005F6" w:rsidRPr="00B22C2E" w:rsidRDefault="00F005F6" w:rsidP="00B22C2E">
      <w:pPr>
        <w:pStyle w:val="Prrafodelista"/>
        <w:tabs>
          <w:tab w:val="left" w:pos="0"/>
        </w:tabs>
        <w:spacing w:line="360" w:lineRule="auto"/>
        <w:ind w:left="0" w:right="49"/>
        <w:jc w:val="both"/>
        <w:rPr>
          <w:rFonts w:ascii="Palatino Linotype" w:hAnsi="Palatino Linotype" w:cs="Arial"/>
        </w:rPr>
      </w:pPr>
    </w:p>
    <w:p w14:paraId="5D937DA4" w14:textId="4E35C70A" w:rsidR="00F005F6" w:rsidRPr="00B22C2E" w:rsidRDefault="00F005F6" w:rsidP="00B22C2E">
      <w:pPr>
        <w:pStyle w:val="Prrafodelista"/>
        <w:numPr>
          <w:ilvl w:val="0"/>
          <w:numId w:val="1"/>
        </w:numPr>
        <w:tabs>
          <w:tab w:val="left" w:pos="0"/>
        </w:tabs>
        <w:spacing w:line="360" w:lineRule="auto"/>
        <w:ind w:left="0" w:right="49" w:firstLine="0"/>
        <w:jc w:val="both"/>
        <w:rPr>
          <w:rFonts w:ascii="Palatino Linotype" w:hAnsi="Palatino Linotype" w:cs="Arial"/>
        </w:rPr>
      </w:pPr>
      <w:r w:rsidRPr="00B22C2E">
        <w:rPr>
          <w:rFonts w:ascii="Palatino Linotype" w:eastAsia="Calibri" w:hAnsi="Palatino Linotype" w:cs="Times New Roman"/>
        </w:rPr>
        <w:t xml:space="preserve">Por cuanto hace a las convocatorias emitidas para ocupación de los cargos administrativos, subdirecciones y direcciones de los ejercicios 2018 y 2019, el </w:t>
      </w:r>
      <w:r w:rsidRPr="00B22C2E">
        <w:rPr>
          <w:rFonts w:ascii="Palatino Linotype" w:eastAsia="Calibri" w:hAnsi="Palatino Linotype" w:cs="Times New Roman"/>
          <w:b/>
        </w:rPr>
        <w:t xml:space="preserve">SUJETO OBLIGADO </w:t>
      </w:r>
      <w:r w:rsidRPr="00B22C2E">
        <w:rPr>
          <w:rFonts w:ascii="Palatino Linotype" w:eastAsia="Calibri" w:hAnsi="Palatino Linotype" w:cs="Times New Roman"/>
        </w:rPr>
        <w:t xml:space="preserve">manifestó que las mismas solo se emiten para personal docente. </w:t>
      </w:r>
    </w:p>
    <w:p w14:paraId="7E47DB5C" w14:textId="77777777" w:rsidR="00F005F6" w:rsidRPr="00B22C2E" w:rsidRDefault="00F005F6" w:rsidP="00B22C2E">
      <w:pPr>
        <w:pStyle w:val="Prrafodelista"/>
        <w:spacing w:line="360" w:lineRule="auto"/>
        <w:rPr>
          <w:rFonts w:ascii="Palatino Linotype" w:eastAsia="Calibri" w:hAnsi="Palatino Linotype" w:cs="Times New Roman"/>
        </w:rPr>
      </w:pPr>
    </w:p>
    <w:p w14:paraId="532C05AA" w14:textId="4D0C578D" w:rsidR="004243B1" w:rsidRPr="00B22C2E" w:rsidRDefault="004243B1" w:rsidP="00B22C2E">
      <w:pPr>
        <w:pStyle w:val="Prrafodelista"/>
        <w:numPr>
          <w:ilvl w:val="0"/>
          <w:numId w:val="1"/>
        </w:numPr>
        <w:tabs>
          <w:tab w:val="left" w:pos="0"/>
        </w:tabs>
        <w:spacing w:line="360" w:lineRule="auto"/>
        <w:ind w:left="0" w:right="49" w:firstLine="0"/>
        <w:jc w:val="both"/>
        <w:rPr>
          <w:rFonts w:ascii="Palatino Linotype" w:hAnsi="Palatino Linotype" w:cs="Arial"/>
        </w:rPr>
      </w:pPr>
      <w:r w:rsidRPr="00B22C2E">
        <w:rPr>
          <w:rFonts w:ascii="Palatino Linotype" w:hAnsi="Palatino Linotype" w:cs="Arial"/>
        </w:rPr>
        <w:t xml:space="preserve">Ahora bien, toda vez que los requerimientos formulados fueron atendidos por el Servidor Público Habilitado del Departamento de Administración y Desarrollo de Personal, es importante </w:t>
      </w:r>
      <w:r w:rsidR="003E34A8" w:rsidRPr="00B22C2E">
        <w:rPr>
          <w:rFonts w:ascii="Palatino Linotype" w:hAnsi="Palatino Linotype" w:cs="Arial"/>
        </w:rPr>
        <w:t xml:space="preserve">referir, que de acuerdo al </w:t>
      </w:r>
      <w:r w:rsidR="003E34A8" w:rsidRPr="00B22C2E">
        <w:rPr>
          <w:rFonts w:ascii="Palatino Linotype" w:hAnsi="Palatino Linotype" w:cs="Arial"/>
          <w:b/>
        </w:rPr>
        <w:t xml:space="preserve">Manuel General de Organización de la Secretaría de Educación , </w:t>
      </w:r>
      <w:r w:rsidR="003E34A8" w:rsidRPr="00B22C2E">
        <w:rPr>
          <w:rFonts w:ascii="Palatino Linotype" w:hAnsi="Palatino Linotype" w:cs="Arial"/>
        </w:rPr>
        <w:t xml:space="preserve">a este le compete, coordinar y controlar la administración de los recursos humanos, así como promover la capacitación, desarrollo y actualización de las y los servidores públicos generales y de confianza de la </w:t>
      </w:r>
      <w:r w:rsidR="003E34A8" w:rsidRPr="00B22C2E">
        <w:rPr>
          <w:rFonts w:ascii="Palatino Linotype" w:hAnsi="Palatino Linotype" w:cs="Arial"/>
          <w:b/>
        </w:rPr>
        <w:t>Secretaría de Educación¸</w:t>
      </w:r>
      <w:r w:rsidR="003E34A8" w:rsidRPr="00B22C2E">
        <w:rPr>
          <w:rFonts w:ascii="Palatino Linotype" w:hAnsi="Palatino Linotype" w:cs="Arial"/>
        </w:rPr>
        <w:t xml:space="preserve"> Manual que le atribuye las funciones siguientes: </w:t>
      </w:r>
    </w:p>
    <w:p w14:paraId="6D879862" w14:textId="77777777" w:rsidR="003E34A8" w:rsidRPr="00B22C2E" w:rsidRDefault="003E34A8" w:rsidP="00B22C2E">
      <w:pPr>
        <w:pStyle w:val="Prrafodelista"/>
        <w:spacing w:line="360" w:lineRule="auto"/>
        <w:rPr>
          <w:rFonts w:ascii="Palatino Linotype" w:hAnsi="Palatino Linotype" w:cs="Arial"/>
        </w:rPr>
      </w:pPr>
    </w:p>
    <w:p w14:paraId="5AE22858" w14:textId="77777777" w:rsidR="004243B1" w:rsidRPr="00B22C2E" w:rsidRDefault="004243B1" w:rsidP="00B22C2E">
      <w:pPr>
        <w:pStyle w:val="Prrafodelista"/>
        <w:spacing w:line="360" w:lineRule="auto"/>
        <w:rPr>
          <w:rFonts w:ascii="Palatino Linotype" w:eastAsia="Calibri" w:hAnsi="Palatino Linotype" w:cs="Times New Roman"/>
        </w:rPr>
      </w:pPr>
    </w:p>
    <w:p w14:paraId="24AAA03E" w14:textId="2F67F07C" w:rsidR="003E34A8" w:rsidRPr="00B22C2E" w:rsidRDefault="003E34A8" w:rsidP="00B22C2E">
      <w:pPr>
        <w:pStyle w:val="Prrafodelista"/>
        <w:tabs>
          <w:tab w:val="left" w:pos="0"/>
        </w:tabs>
        <w:spacing w:line="360" w:lineRule="auto"/>
        <w:ind w:left="0" w:right="49"/>
        <w:jc w:val="both"/>
        <w:rPr>
          <w:rFonts w:ascii="Palatino Linotype" w:hAnsi="Palatino Linotype" w:cs="Arial"/>
        </w:rPr>
      </w:pPr>
      <w:r w:rsidRPr="00B22C2E">
        <w:rPr>
          <w:rFonts w:ascii="Palatino Linotype" w:hAnsi="Palatino Linotype" w:cs="Arial"/>
          <w:noProof/>
          <w:lang w:val="es-MX" w:eastAsia="es-MX"/>
        </w:rPr>
        <w:lastRenderedPageBreak/>
        <w:drawing>
          <wp:inline distT="0" distB="0" distL="0" distR="0" wp14:anchorId="38022815" wp14:editId="3B6DCDBE">
            <wp:extent cx="5562600" cy="6877879"/>
            <wp:effectExtent l="76200" t="76200" r="133350" b="13271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89130" cy="691068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647F403" w14:textId="337A92EE" w:rsidR="00BB77EC" w:rsidRPr="00B22C2E" w:rsidRDefault="00BB77EC" w:rsidP="00B22C2E">
      <w:pPr>
        <w:pStyle w:val="Prrafodelista"/>
        <w:numPr>
          <w:ilvl w:val="0"/>
          <w:numId w:val="1"/>
        </w:numPr>
        <w:tabs>
          <w:tab w:val="left" w:pos="0"/>
        </w:tabs>
        <w:spacing w:line="360" w:lineRule="auto"/>
        <w:ind w:left="0" w:right="49" w:firstLine="0"/>
        <w:jc w:val="both"/>
        <w:rPr>
          <w:rFonts w:ascii="Palatino Linotype" w:hAnsi="Palatino Linotype" w:cs="Arial"/>
        </w:rPr>
      </w:pPr>
      <w:r w:rsidRPr="00B22C2E">
        <w:rPr>
          <w:rFonts w:ascii="Palatino Linotype" w:hAnsi="Palatino Linotype" w:cs="Arial"/>
        </w:rPr>
        <w:lastRenderedPageBreak/>
        <w:t>Por consiguiente del precepto normativo citado, se concluye</w:t>
      </w:r>
      <w:r w:rsidR="005F0B4D" w:rsidRPr="00B22C2E">
        <w:rPr>
          <w:rFonts w:ascii="Palatino Linotype" w:hAnsi="Palatino Linotype" w:cs="Arial"/>
        </w:rPr>
        <w:t xml:space="preserve">, Jefe del Departamento de Administración y Desarrollo de Personal, es el Servidor Público, con las atribuciones, competencias y funciones para conocer y responder a los planteamientos formulados por el particular. </w:t>
      </w:r>
    </w:p>
    <w:p w14:paraId="0C5EFF73" w14:textId="77777777" w:rsidR="005F0B4D" w:rsidRPr="00B22C2E" w:rsidRDefault="005F0B4D" w:rsidP="00B22C2E">
      <w:pPr>
        <w:pStyle w:val="Prrafodelista"/>
        <w:tabs>
          <w:tab w:val="left" w:pos="0"/>
        </w:tabs>
        <w:spacing w:line="360" w:lineRule="auto"/>
        <w:ind w:left="0" w:right="49"/>
        <w:jc w:val="both"/>
        <w:rPr>
          <w:rFonts w:ascii="Palatino Linotype" w:hAnsi="Palatino Linotype" w:cs="Arial"/>
        </w:rPr>
      </w:pPr>
    </w:p>
    <w:p w14:paraId="7F7E4166" w14:textId="77777777" w:rsidR="003720AB" w:rsidRPr="00B22C2E" w:rsidRDefault="003720AB" w:rsidP="00B22C2E">
      <w:pPr>
        <w:pStyle w:val="Prrafodelista"/>
        <w:numPr>
          <w:ilvl w:val="0"/>
          <w:numId w:val="1"/>
        </w:numPr>
        <w:tabs>
          <w:tab w:val="left" w:pos="0"/>
        </w:tabs>
        <w:spacing w:line="360" w:lineRule="auto"/>
        <w:ind w:left="0" w:right="49" w:firstLine="0"/>
        <w:jc w:val="both"/>
        <w:rPr>
          <w:rFonts w:ascii="Palatino Linotype" w:hAnsi="Palatino Linotype" w:cs="Arial"/>
        </w:rPr>
      </w:pPr>
      <w:r w:rsidRPr="00B22C2E">
        <w:rPr>
          <w:rFonts w:ascii="Palatino Linotype" w:eastAsia="Calibri" w:hAnsi="Palatino Linotype" w:cs="Times New Roman"/>
        </w:rPr>
        <w:t xml:space="preserve">En este sentido </w:t>
      </w:r>
      <w:r w:rsidRPr="00B22C2E">
        <w:rPr>
          <w:rFonts w:ascii="Palatino Linotype" w:eastAsia="Times New Roman" w:hAnsi="Palatino Linotype" w:cs="Times New Roman"/>
          <w:bCs/>
          <w:lang w:eastAsia="es-MX"/>
        </w:rPr>
        <w:t>es necesario señalar que éste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(SAIMEX).</w:t>
      </w:r>
    </w:p>
    <w:p w14:paraId="7E7AB920" w14:textId="77777777" w:rsidR="00B22C2E" w:rsidRPr="00B22C2E" w:rsidRDefault="00B22C2E" w:rsidP="00B22C2E">
      <w:pPr>
        <w:pStyle w:val="Prrafodelista"/>
        <w:tabs>
          <w:tab w:val="left" w:pos="0"/>
        </w:tabs>
        <w:spacing w:line="360" w:lineRule="auto"/>
        <w:ind w:left="0" w:right="49"/>
        <w:jc w:val="both"/>
        <w:rPr>
          <w:rFonts w:ascii="Palatino Linotype" w:hAnsi="Palatino Linotype" w:cs="Arial"/>
        </w:rPr>
      </w:pPr>
    </w:p>
    <w:p w14:paraId="7753F815" w14:textId="77777777" w:rsidR="003720AB" w:rsidRDefault="003720AB" w:rsidP="00B22C2E">
      <w:pPr>
        <w:pStyle w:val="Prrafodelista"/>
        <w:numPr>
          <w:ilvl w:val="0"/>
          <w:numId w:val="1"/>
        </w:numPr>
        <w:tabs>
          <w:tab w:val="left" w:pos="0"/>
        </w:tabs>
        <w:spacing w:line="360" w:lineRule="auto"/>
        <w:ind w:left="0" w:right="49" w:firstLine="0"/>
        <w:jc w:val="both"/>
        <w:rPr>
          <w:rFonts w:ascii="Palatino Linotype" w:eastAsia="Times New Roman" w:hAnsi="Palatino Linotype" w:cs="Arial"/>
          <w:bCs/>
          <w:lang w:eastAsia="es-MX"/>
        </w:rPr>
      </w:pPr>
      <w:r w:rsidRPr="00B22C2E">
        <w:rPr>
          <w:rFonts w:ascii="Palatino Linotype" w:eastAsia="Times New Roman" w:hAnsi="Palatino Linotype" w:cs="Arial"/>
          <w:bCs/>
          <w:lang w:eastAsia="es-MX"/>
        </w:rPr>
        <w:t>Sirviendo de apoyo a lo anterior por analogía, el criterio 31-10 emitido por el ahora Instituto Nacional de Transparencia, Acceso a la Información y Protección de Datos Personales, que a la letra dice:</w:t>
      </w:r>
    </w:p>
    <w:p w14:paraId="251D3AC3" w14:textId="77777777" w:rsidR="00B22C2E" w:rsidRPr="00B22C2E" w:rsidRDefault="00B22C2E" w:rsidP="00B22C2E">
      <w:pPr>
        <w:pStyle w:val="Prrafodelista"/>
        <w:tabs>
          <w:tab w:val="left" w:pos="0"/>
        </w:tabs>
        <w:spacing w:line="360" w:lineRule="auto"/>
        <w:ind w:left="0" w:right="49"/>
        <w:jc w:val="both"/>
        <w:rPr>
          <w:rFonts w:ascii="Palatino Linotype" w:eastAsia="Times New Roman" w:hAnsi="Palatino Linotype" w:cs="Arial"/>
          <w:bCs/>
          <w:lang w:eastAsia="es-MX"/>
        </w:rPr>
      </w:pPr>
    </w:p>
    <w:p w14:paraId="7D5748BA" w14:textId="188E01B5" w:rsidR="003C1996" w:rsidRDefault="003720AB" w:rsidP="00B22C2E">
      <w:pPr>
        <w:spacing w:line="360" w:lineRule="auto"/>
        <w:ind w:left="567" w:right="616"/>
        <w:jc w:val="both"/>
        <w:rPr>
          <w:rFonts w:ascii="Palatino Linotype" w:eastAsia="Times New Roman" w:hAnsi="Palatino Linotype" w:cs="Arial"/>
          <w:bCs/>
          <w:i/>
          <w:iCs/>
          <w:lang w:eastAsia="es-MX"/>
        </w:rPr>
      </w:pPr>
      <w:r w:rsidRPr="00B22C2E">
        <w:rPr>
          <w:rFonts w:ascii="Palatino Linotype" w:eastAsia="Times New Roman" w:hAnsi="Palatino Linotype" w:cs="Arial"/>
          <w:bCs/>
          <w:i/>
          <w:iCs/>
          <w:lang w:eastAsia="es-MX"/>
        </w:rPr>
        <w:t xml:space="preserve">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w:t>
      </w:r>
      <w:r w:rsidRPr="00B22C2E">
        <w:rPr>
          <w:rFonts w:ascii="Palatino Linotype" w:eastAsia="Times New Roman" w:hAnsi="Palatino Linotype" w:cs="Arial"/>
          <w:bCs/>
          <w:i/>
          <w:iCs/>
          <w:lang w:eastAsia="es-MX"/>
        </w:rPr>
        <w:lastRenderedPageBreak/>
        <w:t>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AD04418" w14:textId="77777777" w:rsidR="00B22C2E" w:rsidRPr="00B22C2E" w:rsidRDefault="00B22C2E" w:rsidP="00B22C2E">
      <w:pPr>
        <w:spacing w:line="360" w:lineRule="auto"/>
        <w:ind w:right="616"/>
        <w:jc w:val="both"/>
        <w:rPr>
          <w:rFonts w:ascii="Palatino Linotype" w:eastAsia="Times New Roman" w:hAnsi="Palatino Linotype" w:cs="Arial"/>
          <w:bCs/>
          <w:lang w:eastAsia="es-MX"/>
        </w:rPr>
      </w:pPr>
    </w:p>
    <w:p w14:paraId="500F67A5" w14:textId="77777777" w:rsidR="00B439F4" w:rsidRPr="00B22C2E" w:rsidRDefault="00B439F4" w:rsidP="00B22C2E">
      <w:pPr>
        <w:pStyle w:val="Prrafodelista"/>
        <w:numPr>
          <w:ilvl w:val="0"/>
          <w:numId w:val="1"/>
        </w:numPr>
        <w:tabs>
          <w:tab w:val="left" w:pos="0"/>
        </w:tabs>
        <w:spacing w:line="360" w:lineRule="auto"/>
        <w:ind w:left="0" w:right="49" w:firstLine="0"/>
        <w:jc w:val="both"/>
        <w:rPr>
          <w:rFonts w:ascii="Palatino Linotype" w:eastAsia="Calibri" w:hAnsi="Palatino Linotype" w:cs="Times New Roman"/>
        </w:rPr>
      </w:pPr>
      <w:r w:rsidRPr="00B22C2E">
        <w:rPr>
          <w:rFonts w:ascii="Palatino Linotype" w:eastAsia="Times New Roman" w:hAnsi="Palatino Linotype" w:cs="Arial"/>
          <w:bCs/>
          <w:lang w:eastAsia="es-MX"/>
        </w:rPr>
        <w:t>Así</w:t>
      </w:r>
      <w:r w:rsidRPr="00B22C2E">
        <w:rPr>
          <w:rFonts w:ascii="Palatino Linotype" w:hAnsi="Palatino Linotype" w:cs="Arial"/>
        </w:rPr>
        <w:t xml:space="preserve"> entonces de acuerdo a lo establecido en la fracción III  del artículo 192, de la </w:t>
      </w:r>
      <w:r w:rsidRPr="00B22C2E">
        <w:rPr>
          <w:rFonts w:ascii="Palatino Linotype" w:hAnsi="Palatino Linotype" w:cs="Arial"/>
          <w:b/>
        </w:rPr>
        <w:t xml:space="preserve">Ley de Transparencia y Acceso a la Información Pública del Estado de México y Municipios </w:t>
      </w:r>
      <w:r w:rsidRPr="00B22C2E">
        <w:rPr>
          <w:rFonts w:ascii="Palatino Linotype" w:hAnsi="Palatino Linotype" w:cs="Arial"/>
        </w:rPr>
        <w:t>vigente, que a la letra señala:</w:t>
      </w:r>
    </w:p>
    <w:p w14:paraId="7A07F8C8" w14:textId="77777777" w:rsidR="00B439F4" w:rsidRPr="00B22C2E" w:rsidRDefault="00B439F4" w:rsidP="00B22C2E">
      <w:pPr>
        <w:pStyle w:val="Prrafodelista"/>
        <w:spacing w:line="360" w:lineRule="auto"/>
        <w:ind w:left="426"/>
        <w:jc w:val="both"/>
        <w:rPr>
          <w:rFonts w:ascii="Palatino Linotype" w:eastAsia="Calibri" w:hAnsi="Palatino Linotype" w:cs="Times New Roman"/>
        </w:rPr>
      </w:pPr>
    </w:p>
    <w:p w14:paraId="1EE01AAD" w14:textId="77777777" w:rsidR="00B439F4" w:rsidRPr="00B22C2E" w:rsidRDefault="00B439F4" w:rsidP="00B22C2E">
      <w:pPr>
        <w:pStyle w:val="Prrafodelista"/>
        <w:autoSpaceDE w:val="0"/>
        <w:autoSpaceDN w:val="0"/>
        <w:adjustRightInd w:val="0"/>
        <w:spacing w:line="360" w:lineRule="auto"/>
        <w:ind w:right="616"/>
        <w:jc w:val="both"/>
        <w:rPr>
          <w:rFonts w:ascii="Palatino Linotype" w:hAnsi="Palatino Linotype" w:cs="Arial"/>
          <w:i/>
        </w:rPr>
      </w:pPr>
      <w:r w:rsidRPr="00B22C2E">
        <w:rPr>
          <w:rFonts w:ascii="Palatino Linotype" w:hAnsi="Palatino Linotype" w:cs="Arial"/>
          <w:b/>
          <w:bCs/>
          <w:i/>
        </w:rPr>
        <w:t xml:space="preserve">“Artículo 192. </w:t>
      </w:r>
      <w:r w:rsidRPr="00B22C2E">
        <w:rPr>
          <w:rFonts w:ascii="Palatino Linotype" w:hAnsi="Palatino Linotype" w:cs="Arial"/>
          <w:i/>
        </w:rPr>
        <w:t>El recurso será sobreseído, en todo o en parte, cuando una vez admitido, se actualicen alguno de los siguientes supuestos:</w:t>
      </w:r>
    </w:p>
    <w:p w14:paraId="166C28CE" w14:textId="77777777" w:rsidR="00B439F4" w:rsidRPr="00B22C2E" w:rsidRDefault="00B439F4" w:rsidP="00B22C2E">
      <w:pPr>
        <w:pStyle w:val="Prrafodelista"/>
        <w:autoSpaceDE w:val="0"/>
        <w:autoSpaceDN w:val="0"/>
        <w:adjustRightInd w:val="0"/>
        <w:spacing w:line="360" w:lineRule="auto"/>
        <w:ind w:right="616"/>
        <w:jc w:val="both"/>
        <w:rPr>
          <w:rFonts w:ascii="Palatino Linotype" w:hAnsi="Palatino Linotype" w:cs="Arial"/>
          <w:i/>
        </w:rPr>
      </w:pPr>
      <w:r w:rsidRPr="00B22C2E">
        <w:rPr>
          <w:rFonts w:ascii="Palatino Linotype" w:hAnsi="Palatino Linotype" w:cs="Arial"/>
          <w:i/>
        </w:rPr>
        <w:t>(…)</w:t>
      </w:r>
    </w:p>
    <w:p w14:paraId="4E662507" w14:textId="77777777" w:rsidR="00B439F4" w:rsidRPr="00B22C2E" w:rsidRDefault="00B439F4" w:rsidP="00B22C2E">
      <w:pPr>
        <w:pStyle w:val="Prrafodelista"/>
        <w:autoSpaceDE w:val="0"/>
        <w:autoSpaceDN w:val="0"/>
        <w:adjustRightInd w:val="0"/>
        <w:spacing w:line="360" w:lineRule="auto"/>
        <w:ind w:right="616"/>
        <w:jc w:val="both"/>
        <w:rPr>
          <w:rFonts w:ascii="Palatino Linotype" w:hAnsi="Palatino Linotype" w:cs="Arial"/>
          <w:b/>
          <w:i/>
        </w:rPr>
      </w:pPr>
      <w:r w:rsidRPr="00B22C2E">
        <w:rPr>
          <w:rFonts w:ascii="Palatino Linotype" w:hAnsi="Palatino Linotype" w:cs="Arial"/>
          <w:b/>
          <w:bCs/>
          <w:i/>
        </w:rPr>
        <w:t xml:space="preserve">III. </w:t>
      </w:r>
      <w:r w:rsidRPr="00B22C2E">
        <w:rPr>
          <w:rFonts w:ascii="Palatino Linotype" w:hAnsi="Palatino Linotype" w:cs="Arial"/>
          <w:b/>
          <w:i/>
        </w:rPr>
        <w:t>El sujeto obligado responsable del acto lo modifique o revoque de tal manera que el recurso de revisión quede sin materia;”</w:t>
      </w:r>
    </w:p>
    <w:p w14:paraId="3FA74E3E" w14:textId="77777777" w:rsidR="00B439F4" w:rsidRPr="00B22C2E" w:rsidRDefault="00B439F4" w:rsidP="00B22C2E">
      <w:pPr>
        <w:pStyle w:val="Prrafodelista"/>
        <w:autoSpaceDE w:val="0"/>
        <w:autoSpaceDN w:val="0"/>
        <w:adjustRightInd w:val="0"/>
        <w:spacing w:line="360" w:lineRule="auto"/>
        <w:ind w:right="616"/>
        <w:jc w:val="both"/>
        <w:rPr>
          <w:rFonts w:ascii="Palatino Linotype" w:hAnsi="Palatino Linotype" w:cs="Arial"/>
          <w:b/>
          <w:i/>
        </w:rPr>
      </w:pPr>
    </w:p>
    <w:p w14:paraId="10716C0E" w14:textId="77777777" w:rsidR="00B439F4" w:rsidRPr="00B22C2E" w:rsidRDefault="00B439F4" w:rsidP="00B22C2E">
      <w:pPr>
        <w:pStyle w:val="Prrafodelista"/>
        <w:numPr>
          <w:ilvl w:val="0"/>
          <w:numId w:val="1"/>
        </w:numPr>
        <w:tabs>
          <w:tab w:val="left" w:pos="0"/>
        </w:tabs>
        <w:spacing w:line="360" w:lineRule="auto"/>
        <w:ind w:left="0" w:right="49" w:firstLine="0"/>
        <w:jc w:val="both"/>
        <w:rPr>
          <w:rFonts w:ascii="Palatino Linotype" w:eastAsia="Batang" w:hAnsi="Palatino Linotype" w:cs="Arial"/>
        </w:rPr>
      </w:pPr>
      <w:r w:rsidRPr="00B22C2E">
        <w:rPr>
          <w:rFonts w:ascii="Palatino Linotype" w:hAnsi="Palatino Linotype"/>
          <w:lang w:val="es-MX" w:eastAsia="en-US"/>
        </w:rPr>
        <w:t xml:space="preserve">Precisado lo anterior, </w:t>
      </w:r>
      <w:r w:rsidRPr="00B22C2E">
        <w:rPr>
          <w:rFonts w:ascii="Palatino Linotype" w:eastAsia="Batang" w:hAnsi="Palatino Linotype" w:cs="Arial"/>
        </w:rPr>
        <w:t xml:space="preserve">por lo que hace a las causas de sobreseimiento contenidas en </w:t>
      </w:r>
      <w:r w:rsidRPr="00B22C2E">
        <w:rPr>
          <w:rFonts w:ascii="Palatino Linotype" w:hAnsi="Palatino Linotype" w:cs="Arial"/>
        </w:rPr>
        <w:t xml:space="preserve">la fracción III del artículo 192 </w:t>
      </w:r>
      <w:r w:rsidRPr="00B22C2E">
        <w:rPr>
          <w:rFonts w:ascii="Palatino Linotype" w:eastAsia="Batang" w:hAnsi="Palatino Linotype" w:cs="Arial"/>
        </w:rPr>
        <w:t xml:space="preserve">de la </w:t>
      </w:r>
      <w:r w:rsidRPr="00B22C2E">
        <w:rPr>
          <w:rFonts w:ascii="Palatino Linotype" w:eastAsia="Batang" w:hAnsi="Palatino Linotype" w:cs="Arial"/>
          <w:b/>
        </w:rPr>
        <w:t>Ley de Transparencia y Acceso a la Información Pública del Estado de México y Municipios</w:t>
      </w:r>
      <w:r w:rsidRPr="00B22C2E">
        <w:rPr>
          <w:rFonts w:ascii="Palatino Linotype" w:eastAsia="Batang" w:hAnsi="Palatino Linotype" w:cs="Arial"/>
        </w:rPr>
        <w:t xml:space="preserve">, es oportuno señalar </w:t>
      </w:r>
      <w:r w:rsidRPr="00B22C2E">
        <w:rPr>
          <w:rFonts w:ascii="Palatino Linotype" w:eastAsia="Batang" w:hAnsi="Palatino Linotype" w:cs="Arial"/>
        </w:rPr>
        <w:lastRenderedPageBreak/>
        <w:t xml:space="preserve">que estos requisitos privilegian la existencia de elementos de fondo, tales como el desistimiento o fallecimiento del </w:t>
      </w:r>
      <w:r w:rsidRPr="00B22C2E">
        <w:rPr>
          <w:rFonts w:ascii="Palatino Linotype" w:eastAsia="Batang" w:hAnsi="Palatino Linotype" w:cs="Arial"/>
          <w:b/>
        </w:rPr>
        <w:t>RECURRENTE</w:t>
      </w:r>
      <w:r w:rsidRPr="00B22C2E">
        <w:rPr>
          <w:rFonts w:ascii="Palatino Linotype" w:eastAsia="Batang" w:hAnsi="Palatino Linotype" w:cs="Arial"/>
        </w:rPr>
        <w:t xml:space="preserve"> o que el </w:t>
      </w:r>
      <w:r w:rsidRPr="00B22C2E">
        <w:rPr>
          <w:rFonts w:ascii="Palatino Linotype" w:eastAsia="Batang" w:hAnsi="Palatino Linotype" w:cs="Arial"/>
          <w:b/>
        </w:rPr>
        <w:t>SUJETO OBLIGADO</w:t>
      </w:r>
      <w:r w:rsidRPr="00B22C2E">
        <w:rPr>
          <w:rFonts w:ascii="Palatino Linotype" w:eastAsia="Batang" w:hAnsi="Palatino Linotype" w:cs="Arial"/>
        </w:rPr>
        <w:t xml:space="preserve"> </w:t>
      </w:r>
      <w:r w:rsidRPr="00B22C2E">
        <w:rPr>
          <w:rFonts w:ascii="Palatino Linotype" w:eastAsia="Batang" w:hAnsi="Palatino Linotype" w:cs="Arial"/>
          <w:b/>
          <w:u w:val="single"/>
        </w:rPr>
        <w:t>modifique o revoque el acto</w:t>
      </w:r>
      <w:r w:rsidRPr="00B22C2E">
        <w:rPr>
          <w:rFonts w:ascii="Palatino Linotype" w:eastAsia="Batang" w:hAnsi="Palatino Linotype" w:cs="Arial"/>
        </w:rPr>
        <w:t>; de ahí que la actualización de alguno de éstos trae como consecuencia que el medio de impugnación se concluya sin que se analice el objeto de estudio planteado, es decir se sobresea.</w:t>
      </w:r>
    </w:p>
    <w:p w14:paraId="6A4B0C28" w14:textId="77777777" w:rsidR="00B439F4" w:rsidRPr="00B22C2E" w:rsidRDefault="00B439F4" w:rsidP="00B22C2E">
      <w:pPr>
        <w:pStyle w:val="Prrafodelista"/>
        <w:spacing w:line="360" w:lineRule="auto"/>
        <w:ind w:left="426"/>
        <w:jc w:val="both"/>
        <w:rPr>
          <w:rFonts w:ascii="Palatino Linotype" w:eastAsia="Batang" w:hAnsi="Palatino Linotype" w:cs="Arial"/>
        </w:rPr>
      </w:pPr>
    </w:p>
    <w:p w14:paraId="5C1E47C6" w14:textId="77777777" w:rsidR="00B439F4" w:rsidRPr="00B22C2E" w:rsidRDefault="00B439F4" w:rsidP="00B22C2E">
      <w:pPr>
        <w:pStyle w:val="Prrafodelista"/>
        <w:numPr>
          <w:ilvl w:val="0"/>
          <w:numId w:val="1"/>
        </w:numPr>
        <w:tabs>
          <w:tab w:val="left" w:pos="0"/>
        </w:tabs>
        <w:spacing w:line="360" w:lineRule="auto"/>
        <w:ind w:left="0" w:right="49" w:firstLine="0"/>
        <w:jc w:val="both"/>
        <w:rPr>
          <w:rFonts w:ascii="Palatino Linotype" w:eastAsia="Batang" w:hAnsi="Palatino Linotype" w:cs="Arial"/>
        </w:rPr>
      </w:pPr>
      <w:r w:rsidRPr="00B22C2E">
        <w:rPr>
          <w:rFonts w:ascii="Palatino Linotype" w:eastAsia="Batang" w:hAnsi="Palatino Linotype" w:cs="Arial"/>
          <w:lang w:val="es-ES"/>
        </w:rPr>
        <w:t>Por otra parte, la doctrina 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14:paraId="10B470B1" w14:textId="77777777" w:rsidR="00B439F4" w:rsidRPr="00B22C2E" w:rsidRDefault="00B439F4" w:rsidP="00B22C2E">
      <w:pPr>
        <w:pStyle w:val="Prrafodelista"/>
        <w:spacing w:line="360" w:lineRule="auto"/>
        <w:rPr>
          <w:rFonts w:ascii="Palatino Linotype" w:eastAsia="Batang" w:hAnsi="Palatino Linotype" w:cs="Arial"/>
        </w:rPr>
      </w:pPr>
    </w:p>
    <w:p w14:paraId="7553F024" w14:textId="77777777" w:rsidR="00B439F4" w:rsidRPr="00B22C2E" w:rsidRDefault="00B439F4" w:rsidP="00B22C2E">
      <w:pPr>
        <w:pStyle w:val="Prrafodelista"/>
        <w:autoSpaceDE w:val="0"/>
        <w:autoSpaceDN w:val="0"/>
        <w:adjustRightInd w:val="0"/>
        <w:spacing w:line="360" w:lineRule="auto"/>
        <w:ind w:right="616"/>
        <w:jc w:val="both"/>
        <w:rPr>
          <w:rFonts w:ascii="Palatino Linotype" w:eastAsia="Batang" w:hAnsi="Palatino Linotype" w:cs="Arial"/>
          <w:b/>
          <w:i/>
          <w:lang w:val="es-AR"/>
        </w:rPr>
      </w:pPr>
      <w:r w:rsidRPr="00B22C2E">
        <w:rPr>
          <w:rFonts w:ascii="Palatino Linotype" w:eastAsia="Batang" w:hAnsi="Palatino Linotype" w:cs="Arial"/>
          <w:b/>
          <w:i/>
          <w:lang w:val="es-AR"/>
        </w:rPr>
        <w:t>SOBRESEIMIENTO EN EL JUICIO DE AMPARO DIRECTO. IMPIDE EL ESTUDIO DE LAS VIOLACIONES PROCESALES PLANTEADAS EN LOS CONCEPTOS DE VIOLACIÓN.</w:t>
      </w:r>
    </w:p>
    <w:p w14:paraId="30309DF9" w14:textId="77777777" w:rsidR="00B439F4" w:rsidRPr="00B22C2E" w:rsidRDefault="00B439F4" w:rsidP="00B22C2E">
      <w:pPr>
        <w:pStyle w:val="Prrafodelista"/>
        <w:autoSpaceDE w:val="0"/>
        <w:autoSpaceDN w:val="0"/>
        <w:adjustRightInd w:val="0"/>
        <w:spacing w:line="360" w:lineRule="auto"/>
        <w:ind w:right="616"/>
        <w:jc w:val="both"/>
        <w:rPr>
          <w:rFonts w:ascii="Palatino Linotype" w:eastAsia="Batang" w:hAnsi="Palatino Linotype" w:cs="Arial"/>
          <w:i/>
          <w:lang w:val="es-AR"/>
        </w:rPr>
      </w:pPr>
      <w:r w:rsidRPr="00B22C2E">
        <w:rPr>
          <w:rFonts w:ascii="Palatino Linotype" w:eastAsia="Batang" w:hAnsi="Palatino Linotype" w:cs="Arial"/>
          <w:b/>
          <w:i/>
          <w:lang w:val="es-AR"/>
        </w:rPr>
        <w:t>El sobreseimiento</w:t>
      </w:r>
      <w:r w:rsidRPr="00B22C2E">
        <w:rPr>
          <w:rFonts w:ascii="Palatino Linotype" w:eastAsia="Batang" w:hAnsi="Palatino Linotype" w:cs="Arial"/>
          <w:i/>
          <w:lang w:val="es-AR"/>
        </w:rPr>
        <w:t xml:space="preserve"> en el juicio de amparo directo </w:t>
      </w:r>
      <w:r w:rsidRPr="00B22C2E">
        <w:rPr>
          <w:rFonts w:ascii="Palatino Linotype" w:eastAsia="Batang" w:hAnsi="Palatino Linotype" w:cs="Arial"/>
          <w:b/>
          <w:i/>
          <w:lang w:val="es-AR"/>
        </w:rPr>
        <w:t>provoca la terminación de la controversia planteada</w:t>
      </w:r>
      <w:r w:rsidRPr="00B22C2E">
        <w:rPr>
          <w:rFonts w:ascii="Palatino Linotype" w:eastAsia="Batang" w:hAnsi="Palatino Linotype" w:cs="Arial"/>
          <w:i/>
          <w:lang w:val="es-AR"/>
        </w:rPr>
        <w:t xml:space="preserve"> por el quejoso en la demanda de amparo</w:t>
      </w:r>
      <w:r w:rsidRPr="00B22C2E">
        <w:rPr>
          <w:rFonts w:ascii="Palatino Linotype" w:eastAsia="Batang" w:hAnsi="Palatino Linotype" w:cs="Arial"/>
          <w:b/>
          <w:i/>
          <w:lang w:val="es-AR"/>
        </w:rPr>
        <w:t>, sin hacer un pronunciamiento de fondo sobre la legalidad o ilegalidad de la sentencia reclamada</w:t>
      </w:r>
      <w:r w:rsidRPr="00B22C2E">
        <w:rPr>
          <w:rFonts w:ascii="Palatino Linotype" w:eastAsia="Batang" w:hAnsi="Palatino Linotype" w:cs="Arial"/>
          <w:i/>
          <w:lang w:val="es-AR"/>
        </w:rPr>
        <w:t xml:space="preserve">. </w:t>
      </w:r>
      <w:r w:rsidRPr="00B22C2E">
        <w:rPr>
          <w:rFonts w:ascii="Palatino Linotype" w:eastAsia="Batang" w:hAnsi="Palatino Linotype" w:cs="Arial"/>
          <w:b/>
          <w:i/>
          <w:lang w:val="es-AR"/>
        </w:rPr>
        <w:t xml:space="preserve">Por consiguiente, si al sobreseerse en el juicio de amparo </w:t>
      </w:r>
      <w:r w:rsidRPr="00B22C2E">
        <w:rPr>
          <w:rFonts w:ascii="Palatino Linotype" w:eastAsia="Batang" w:hAnsi="Palatino Linotype" w:cs="Arial"/>
          <w:b/>
          <w:i/>
          <w:u w:val="single"/>
          <w:lang w:val="es-AR"/>
        </w:rPr>
        <w:t xml:space="preserve">no se pueden estudiar los planteamientos que se hacen valer en contra del fallo reclamado, tampoco se deben analizar las violaciones procesales propuestas en los conceptos de violación, dado </w:t>
      </w:r>
      <w:r w:rsidRPr="00B22C2E">
        <w:rPr>
          <w:rFonts w:ascii="Palatino Linotype" w:eastAsia="Batang" w:hAnsi="Palatino Linotype" w:cs="Arial"/>
          <w:b/>
          <w:i/>
          <w:u w:val="single"/>
          <w:lang w:val="es-AR"/>
        </w:rPr>
        <w:lastRenderedPageBreak/>
        <w:t>que, la principal consecuencia del sobreseimiento es poner fin al juicio de amparo sin resolver la controversia en sus méritos</w:t>
      </w:r>
      <w:r w:rsidRPr="00B22C2E">
        <w:rPr>
          <w:rFonts w:ascii="Palatino Linotype" w:eastAsia="Batang" w:hAnsi="Palatino Linotype" w:cs="Arial"/>
          <w:i/>
          <w:lang w:val="es-AR"/>
        </w:rPr>
        <w:t>.</w:t>
      </w:r>
    </w:p>
    <w:p w14:paraId="54292DE6" w14:textId="77777777" w:rsidR="00B439F4" w:rsidRPr="00B22C2E" w:rsidRDefault="00B439F4" w:rsidP="00B22C2E">
      <w:pPr>
        <w:pStyle w:val="Prrafodelista"/>
        <w:autoSpaceDE w:val="0"/>
        <w:autoSpaceDN w:val="0"/>
        <w:adjustRightInd w:val="0"/>
        <w:spacing w:line="360" w:lineRule="auto"/>
        <w:ind w:right="616"/>
        <w:jc w:val="both"/>
        <w:rPr>
          <w:rFonts w:ascii="Palatino Linotype" w:eastAsia="Batang" w:hAnsi="Palatino Linotype" w:cs="Arial"/>
          <w:i/>
          <w:lang w:val="es-AR"/>
        </w:rPr>
      </w:pPr>
      <w:r w:rsidRPr="00B22C2E">
        <w:rPr>
          <w:rFonts w:ascii="Palatino Linotype" w:eastAsia="Batang" w:hAnsi="Palatino Linotype" w:cs="Arial"/>
          <w:i/>
          <w:lang w:val="es-AR"/>
        </w:rPr>
        <w:t>SÉPTIMO TRIBUNAL COLEGIADO EN MATERIA CIVIL DEL PRIMER CIRCUITO.</w:t>
      </w:r>
    </w:p>
    <w:p w14:paraId="4AD2C598" w14:textId="77777777" w:rsidR="00B439F4" w:rsidRDefault="00B439F4" w:rsidP="00B22C2E">
      <w:pPr>
        <w:pStyle w:val="Prrafodelista"/>
        <w:autoSpaceDE w:val="0"/>
        <w:autoSpaceDN w:val="0"/>
        <w:adjustRightInd w:val="0"/>
        <w:spacing w:line="360" w:lineRule="auto"/>
        <w:ind w:right="616"/>
        <w:jc w:val="both"/>
        <w:rPr>
          <w:rFonts w:ascii="Palatino Linotype" w:eastAsia="Batang" w:hAnsi="Palatino Linotype" w:cs="Arial"/>
          <w:i/>
          <w:lang w:val="es-AR"/>
        </w:rPr>
      </w:pPr>
      <w:r w:rsidRPr="00B22C2E">
        <w:rPr>
          <w:rFonts w:ascii="Palatino Linotype" w:eastAsia="Batang" w:hAnsi="Palatino Linotype" w:cs="Arial"/>
          <w:i/>
          <w:lang w:val="es-AR"/>
        </w:rPr>
        <w:t xml:space="preserve">Amparo directo 699/2008. Mariana Leticia González </w:t>
      </w:r>
      <w:proofErr w:type="spellStart"/>
      <w:r w:rsidRPr="00B22C2E">
        <w:rPr>
          <w:rFonts w:ascii="Palatino Linotype" w:eastAsia="Batang" w:hAnsi="Palatino Linotype" w:cs="Arial"/>
          <w:i/>
          <w:lang w:val="es-AR"/>
        </w:rPr>
        <w:t>Steele</w:t>
      </w:r>
      <w:proofErr w:type="spellEnd"/>
      <w:r w:rsidRPr="00B22C2E">
        <w:rPr>
          <w:rFonts w:ascii="Palatino Linotype" w:eastAsia="Batang" w:hAnsi="Palatino Linotype" w:cs="Arial"/>
          <w:i/>
          <w:lang w:val="es-AR"/>
        </w:rPr>
        <w:t>. 13 de noviembre de 2008. Unanimidad de votos. Ponente: Sara Judith Montalvo Trejo. Secretario: Arnulfo Mateos García.</w:t>
      </w:r>
    </w:p>
    <w:p w14:paraId="72D0F421" w14:textId="77777777" w:rsidR="00B22C2E" w:rsidRPr="00B22C2E" w:rsidRDefault="00B22C2E" w:rsidP="00B22C2E">
      <w:pPr>
        <w:pStyle w:val="Prrafodelista"/>
        <w:autoSpaceDE w:val="0"/>
        <w:autoSpaceDN w:val="0"/>
        <w:adjustRightInd w:val="0"/>
        <w:spacing w:line="360" w:lineRule="auto"/>
        <w:ind w:right="616"/>
        <w:jc w:val="both"/>
        <w:rPr>
          <w:rFonts w:ascii="Palatino Linotype" w:eastAsia="Batang" w:hAnsi="Palatino Linotype" w:cs="Arial"/>
          <w:i/>
          <w:lang w:val="es-AR"/>
        </w:rPr>
      </w:pPr>
    </w:p>
    <w:p w14:paraId="153C0D7D" w14:textId="77777777" w:rsidR="00B439F4" w:rsidRPr="00B22C2E" w:rsidRDefault="00B439F4" w:rsidP="00B22C2E">
      <w:pPr>
        <w:pStyle w:val="Prrafodelista"/>
        <w:numPr>
          <w:ilvl w:val="0"/>
          <w:numId w:val="1"/>
        </w:numPr>
        <w:tabs>
          <w:tab w:val="left" w:pos="0"/>
        </w:tabs>
        <w:spacing w:line="360" w:lineRule="auto"/>
        <w:ind w:left="0" w:right="49" w:firstLine="0"/>
        <w:jc w:val="both"/>
        <w:rPr>
          <w:rFonts w:ascii="Palatino Linotype" w:eastAsia="Batang" w:hAnsi="Palatino Linotype" w:cs="Arial"/>
          <w:lang w:val="es-ES"/>
        </w:rPr>
      </w:pPr>
      <w:r w:rsidRPr="00B22C2E">
        <w:rPr>
          <w:rFonts w:ascii="Palatino Linotype" w:eastAsia="Batang" w:hAnsi="Palatino Linotype" w:cs="Arial"/>
          <w:lang w:val="es-ES"/>
        </w:rPr>
        <w:t xml:space="preserve">De este modo, se puede deducir que en las resoluciones dictadas por el Pleno de este Instituto, en las que se decreta el sobreseimiento de un recurso de revisión por la actualización de alguno de los supuestos jurídicos contemplados en el artículo </w:t>
      </w:r>
      <w:r w:rsidRPr="00B22C2E">
        <w:rPr>
          <w:rFonts w:ascii="Palatino Linotype" w:eastAsia="Batang" w:hAnsi="Palatino Linotype" w:cs="Arial"/>
          <w:b/>
          <w:lang w:val="es-ES"/>
        </w:rPr>
        <w:t xml:space="preserve">192 </w:t>
      </w:r>
      <w:r w:rsidRPr="00B22C2E">
        <w:rPr>
          <w:rFonts w:ascii="Palatino Linotype" w:eastAsia="Batang" w:hAnsi="Palatino Linotype" w:cs="Arial"/>
          <w:lang w:val="es-ES"/>
        </w:rPr>
        <w:t xml:space="preserve">de la </w:t>
      </w:r>
      <w:r w:rsidRPr="00B22C2E">
        <w:rPr>
          <w:rFonts w:ascii="Palatino Linotype" w:eastAsia="Batang" w:hAnsi="Palatino Linotype" w:cs="Arial"/>
          <w:b/>
          <w:lang w:val="es-ES"/>
        </w:rPr>
        <w:t>Ley de Transparencia y Acceso a la Información Pública del Estado de México y Municipios</w:t>
      </w:r>
      <w:r w:rsidRPr="00B22C2E">
        <w:rPr>
          <w:rFonts w:ascii="Palatino Linotype" w:eastAsia="Batang" w:hAnsi="Palatino Linotype" w:cs="Arial"/>
          <w:lang w:val="es-ES"/>
        </w:rPr>
        <w:t>, nos encontramos ante un sobreseimiento definitivo toda vez que pone fin al procedimiento sin entrar al estudio de fondo del mismo.</w:t>
      </w:r>
    </w:p>
    <w:p w14:paraId="3BDE312D" w14:textId="77777777" w:rsidR="00B439F4" w:rsidRPr="00B22C2E" w:rsidRDefault="00B439F4" w:rsidP="00B22C2E">
      <w:pPr>
        <w:pStyle w:val="Prrafodelista"/>
        <w:spacing w:line="360" w:lineRule="auto"/>
        <w:ind w:left="426"/>
        <w:jc w:val="both"/>
        <w:rPr>
          <w:rFonts w:ascii="Palatino Linotype" w:eastAsia="Batang" w:hAnsi="Palatino Linotype" w:cs="Arial"/>
          <w:lang w:val="es-ES"/>
        </w:rPr>
      </w:pPr>
    </w:p>
    <w:p w14:paraId="56117119" w14:textId="77777777" w:rsidR="00B439F4" w:rsidRPr="00B22C2E" w:rsidRDefault="00B439F4" w:rsidP="00B22C2E">
      <w:pPr>
        <w:pStyle w:val="Prrafodelista"/>
        <w:numPr>
          <w:ilvl w:val="0"/>
          <w:numId w:val="1"/>
        </w:numPr>
        <w:tabs>
          <w:tab w:val="left" w:pos="0"/>
        </w:tabs>
        <w:spacing w:line="360" w:lineRule="auto"/>
        <w:ind w:left="0" w:right="49" w:firstLine="0"/>
        <w:jc w:val="both"/>
        <w:rPr>
          <w:rFonts w:ascii="Palatino Linotype" w:eastAsia="Batang" w:hAnsi="Palatino Linotype" w:cs="Arial"/>
          <w:lang w:val="es-ES"/>
        </w:rPr>
      </w:pPr>
      <w:r w:rsidRPr="00B22C2E">
        <w:rPr>
          <w:rFonts w:ascii="Palatino Linotype" w:eastAsia="Batang" w:hAnsi="Palatino Linotype" w:cs="Arial"/>
          <w:lang w:val="es-ES"/>
        </w:rPr>
        <w:t>Para</w:t>
      </w:r>
      <w:r w:rsidRPr="00B22C2E">
        <w:rPr>
          <w:rFonts w:ascii="Palatino Linotype" w:eastAsia="Calibri" w:hAnsi="Palatino Linotype" w:cs="Arial"/>
          <w:lang w:val="es-ES"/>
        </w:rPr>
        <w:t xml:space="preserve"> los efectos de esta resolución, es oportuno precisar los alcances jurídicos de la </w:t>
      </w:r>
      <w:r w:rsidRPr="00B22C2E">
        <w:rPr>
          <w:rFonts w:ascii="Palatino Linotype" w:eastAsia="Calibri" w:hAnsi="Palatino Linotype" w:cs="Arial"/>
          <w:b/>
          <w:lang w:val="es-ES"/>
        </w:rPr>
        <w:t>fracción III</w:t>
      </w:r>
      <w:r w:rsidRPr="00B22C2E">
        <w:rPr>
          <w:rFonts w:ascii="Palatino Linotype" w:eastAsia="Calibri" w:hAnsi="Palatino Linotype" w:cs="Arial"/>
          <w:lang w:val="es-ES"/>
        </w:rPr>
        <w:t xml:space="preserve"> de la disposición legal transcrita. Así, procede el sobreseimiento del recurso de revisión cuando el </w:t>
      </w:r>
      <w:r w:rsidRPr="00B22C2E">
        <w:rPr>
          <w:rFonts w:ascii="Palatino Linotype" w:eastAsia="Calibri" w:hAnsi="Palatino Linotype" w:cs="Arial"/>
          <w:b/>
          <w:lang w:val="es-ES"/>
        </w:rPr>
        <w:t>SUJETO OBLIGADO</w:t>
      </w:r>
      <w:r w:rsidRPr="00B22C2E">
        <w:rPr>
          <w:rFonts w:ascii="Palatino Linotype" w:eastAsia="Calibri" w:hAnsi="Palatino Linotype" w:cs="Arial"/>
          <w:lang w:val="es-ES"/>
        </w:rPr>
        <w:t>:</w:t>
      </w:r>
    </w:p>
    <w:p w14:paraId="762CBF8B" w14:textId="77777777" w:rsidR="00B439F4" w:rsidRPr="00B22C2E" w:rsidRDefault="00B439F4" w:rsidP="00B22C2E">
      <w:pPr>
        <w:pStyle w:val="Prrafodelista"/>
        <w:spacing w:line="360" w:lineRule="auto"/>
        <w:ind w:left="0" w:right="51"/>
        <w:jc w:val="both"/>
        <w:rPr>
          <w:rFonts w:ascii="Palatino Linotype" w:eastAsia="Calibri" w:hAnsi="Palatino Linotype" w:cs="Arial"/>
          <w:lang w:val="es-ES"/>
        </w:rPr>
      </w:pPr>
    </w:p>
    <w:p w14:paraId="2DBD342E" w14:textId="77777777" w:rsidR="00B439F4" w:rsidRPr="00B22C2E" w:rsidRDefault="00B439F4" w:rsidP="00B22C2E">
      <w:pPr>
        <w:pStyle w:val="Prrafodelista"/>
        <w:numPr>
          <w:ilvl w:val="0"/>
          <w:numId w:val="3"/>
        </w:numPr>
        <w:spacing w:line="360" w:lineRule="auto"/>
        <w:ind w:left="360" w:right="51"/>
        <w:jc w:val="both"/>
        <w:rPr>
          <w:rFonts w:ascii="Palatino Linotype" w:eastAsia="Calibri" w:hAnsi="Palatino Linotype" w:cs="Arial"/>
          <w:lang w:val="es-ES"/>
        </w:rPr>
      </w:pPr>
      <w:r w:rsidRPr="00B22C2E">
        <w:rPr>
          <w:rFonts w:ascii="Palatino Linotype" w:eastAsia="Calibri" w:hAnsi="Palatino Linotype" w:cs="Arial"/>
          <w:b/>
          <w:lang w:val="es-ES"/>
        </w:rPr>
        <w:t>Modifique el acto impugnado:</w:t>
      </w:r>
      <w:r w:rsidRPr="00B22C2E">
        <w:rPr>
          <w:rFonts w:ascii="Palatino Linotype" w:eastAsia="Calibri" w:hAnsi="Palatino Linotype" w:cs="Arial"/>
          <w:lang w:val="es-ES"/>
        </w:rPr>
        <w:t xml:space="preserve"> Se actualiza cuando el </w:t>
      </w:r>
      <w:r w:rsidRPr="00B22C2E">
        <w:rPr>
          <w:rFonts w:ascii="Palatino Linotype" w:eastAsia="Calibri" w:hAnsi="Palatino Linotype" w:cs="Arial"/>
          <w:b/>
          <w:lang w:val="es-ES"/>
        </w:rPr>
        <w:t>SUJETO OBLIGADO</w:t>
      </w:r>
      <w:r w:rsidRPr="00B22C2E">
        <w:rPr>
          <w:rFonts w:ascii="Palatino Linotype" w:eastAsia="Calibri" w:hAnsi="Palatino Linotype" w:cs="Arial"/>
          <w:lang w:val="es-ES"/>
        </w:rPr>
        <w:t xml:space="preserve"> después de haber otorgado una respuesta y hasta antes de dictada la resolución </w:t>
      </w:r>
      <w:r w:rsidRPr="00B22C2E">
        <w:rPr>
          <w:rFonts w:ascii="Palatino Linotype" w:eastAsia="Calibri" w:hAnsi="Palatino Linotype" w:cs="Arial"/>
          <w:lang w:val="es-ES"/>
        </w:rPr>
        <w:lastRenderedPageBreak/>
        <w:t>del recurso de revisión, emite una diversa en la que subsane las deficiencias que hubiera tenido.</w:t>
      </w:r>
    </w:p>
    <w:p w14:paraId="4E8785C7" w14:textId="77777777" w:rsidR="00B439F4" w:rsidRPr="00B22C2E" w:rsidRDefault="00B439F4" w:rsidP="00B22C2E">
      <w:pPr>
        <w:pStyle w:val="Prrafodelista"/>
        <w:numPr>
          <w:ilvl w:val="0"/>
          <w:numId w:val="3"/>
        </w:numPr>
        <w:spacing w:line="360" w:lineRule="auto"/>
        <w:ind w:left="360" w:right="51"/>
        <w:jc w:val="both"/>
        <w:rPr>
          <w:rFonts w:ascii="Palatino Linotype" w:hAnsi="Palatino Linotype"/>
          <w:lang w:val="es-ES"/>
        </w:rPr>
      </w:pPr>
      <w:r w:rsidRPr="00B22C2E">
        <w:rPr>
          <w:rFonts w:ascii="Palatino Linotype" w:eastAsia="Calibri" w:hAnsi="Palatino Linotype" w:cs="Arial"/>
          <w:b/>
          <w:lang w:val="es-ES"/>
        </w:rPr>
        <w:t>Revoque</w:t>
      </w:r>
      <w:r w:rsidRPr="00B22C2E">
        <w:rPr>
          <w:rFonts w:ascii="Palatino Linotype" w:hAnsi="Palatino Linotype"/>
          <w:b/>
          <w:lang w:val="es-ES"/>
        </w:rPr>
        <w:t xml:space="preserve"> el acto impugnado:</w:t>
      </w:r>
      <w:r w:rsidRPr="00B22C2E">
        <w:rPr>
          <w:rFonts w:ascii="Palatino Linotype" w:hAnsi="Palatino Linotype"/>
          <w:lang w:val="es-ES"/>
        </w:rPr>
        <w:t xml:space="preserve"> En este supuesto, el </w:t>
      </w:r>
      <w:r w:rsidRPr="00B22C2E">
        <w:rPr>
          <w:rFonts w:ascii="Palatino Linotype" w:hAnsi="Palatino Linotype"/>
          <w:b/>
          <w:lang w:val="es-ES"/>
        </w:rPr>
        <w:t>SUJETO OBLIGADO</w:t>
      </w:r>
      <w:r w:rsidRPr="00B22C2E">
        <w:rPr>
          <w:rFonts w:ascii="Palatino Linotype" w:hAnsi="Palatino Linotype"/>
          <w:lang w:val="es-ES"/>
        </w:rPr>
        <w:t xml:space="preserve"> deja sin efectos la primera respuesta y en su lugar emite otra que satisfaga lo solicitado por el particular.</w:t>
      </w:r>
    </w:p>
    <w:p w14:paraId="4023FE8E" w14:textId="77777777" w:rsidR="00B439F4" w:rsidRPr="00B22C2E" w:rsidRDefault="00B439F4" w:rsidP="00B22C2E">
      <w:pPr>
        <w:pStyle w:val="Prrafodelista"/>
        <w:spacing w:line="360" w:lineRule="auto"/>
        <w:ind w:left="360" w:right="51"/>
        <w:jc w:val="both"/>
        <w:rPr>
          <w:rFonts w:ascii="Palatino Linotype" w:hAnsi="Palatino Linotype"/>
          <w:lang w:val="es-ES"/>
        </w:rPr>
      </w:pPr>
    </w:p>
    <w:p w14:paraId="3FE97091" w14:textId="77777777" w:rsidR="00B439F4" w:rsidRPr="00B22C2E" w:rsidRDefault="00B439F4" w:rsidP="00B22C2E">
      <w:pPr>
        <w:pStyle w:val="Prrafodelista"/>
        <w:numPr>
          <w:ilvl w:val="0"/>
          <w:numId w:val="1"/>
        </w:numPr>
        <w:tabs>
          <w:tab w:val="left" w:pos="0"/>
        </w:tabs>
        <w:spacing w:line="360" w:lineRule="auto"/>
        <w:ind w:left="0" w:right="49" w:firstLine="0"/>
        <w:jc w:val="both"/>
        <w:rPr>
          <w:rFonts w:ascii="Palatino Linotype" w:eastAsia="Calibri" w:hAnsi="Palatino Linotype" w:cs="Arial"/>
          <w:lang w:val="es-ES"/>
        </w:rPr>
      </w:pPr>
      <w:r w:rsidRPr="00B22C2E">
        <w:rPr>
          <w:rFonts w:ascii="Palatino Linotype" w:eastAsia="Calibri" w:hAnsi="Palatino Linotype" w:cs="Arial"/>
          <w:lang w:val="es-ES"/>
        </w:rPr>
        <w:t xml:space="preserve">Las consecuencias jurídicas de esta modificación o revocación es que el recurso de revisión interpuesto quede sin efectos o sin materia y se procure la debida tutela del Derecho de Acceso a la Información Pública. Un acto impugnado queda sin efectos, cuando aun existiendo jurídicamente, no genera consecuencia legal alguna; queda sin materia, </w:t>
      </w:r>
      <w:r w:rsidRPr="00B22C2E">
        <w:rPr>
          <w:rFonts w:ascii="Palatino Linotype" w:eastAsia="Calibri" w:hAnsi="Palatino Linotype" w:cs="Arial"/>
          <w:u w:val="single"/>
          <w:lang w:val="es-ES"/>
        </w:rPr>
        <w:t>cuando ha sido satisfecha la pretensión del particular</w:t>
      </w:r>
      <w:r w:rsidRPr="00B22C2E">
        <w:rPr>
          <w:rFonts w:ascii="Palatino Linotype" w:eastAsia="Calibri" w:hAnsi="Palatino Linotype" w:cs="Arial"/>
          <w:lang w:val="es-ES"/>
        </w:rPr>
        <w:t>, ya sea porque se hizo la entrega de la información solicitada o porque se completó la misma.</w:t>
      </w:r>
    </w:p>
    <w:p w14:paraId="7990427D" w14:textId="77777777" w:rsidR="00B439F4" w:rsidRPr="00B22C2E" w:rsidRDefault="00B439F4" w:rsidP="00B22C2E">
      <w:pPr>
        <w:pStyle w:val="Prrafodelista"/>
        <w:spacing w:line="360" w:lineRule="auto"/>
        <w:ind w:left="426"/>
        <w:jc w:val="both"/>
        <w:rPr>
          <w:rFonts w:ascii="Palatino Linotype" w:eastAsia="Calibri" w:hAnsi="Palatino Linotype" w:cs="Arial"/>
          <w:lang w:val="es-ES"/>
        </w:rPr>
      </w:pPr>
    </w:p>
    <w:p w14:paraId="2E53B11E" w14:textId="77777777" w:rsidR="00B439F4" w:rsidRPr="00B22C2E" w:rsidRDefault="00B439F4" w:rsidP="00B22C2E">
      <w:pPr>
        <w:pStyle w:val="Prrafodelista"/>
        <w:numPr>
          <w:ilvl w:val="0"/>
          <w:numId w:val="1"/>
        </w:numPr>
        <w:tabs>
          <w:tab w:val="left" w:pos="0"/>
        </w:tabs>
        <w:spacing w:line="360" w:lineRule="auto"/>
        <w:ind w:left="0" w:right="49" w:firstLine="0"/>
        <w:jc w:val="both"/>
        <w:rPr>
          <w:rFonts w:ascii="Palatino Linotype" w:eastAsia="Calibri" w:hAnsi="Palatino Linotype" w:cs="Arial"/>
          <w:lang w:val="es-ES"/>
        </w:rPr>
      </w:pPr>
      <w:r w:rsidRPr="00B22C2E">
        <w:rPr>
          <w:rFonts w:ascii="Palatino Linotype" w:eastAsia="Calibri" w:hAnsi="Palatino Linotype" w:cs="Arial"/>
          <w:lang w:val="es-ES"/>
        </w:rPr>
        <w:t xml:space="preserve">En el presente asunto, este Pleno advierte que el </w:t>
      </w:r>
      <w:r w:rsidRPr="00B22C2E">
        <w:rPr>
          <w:rFonts w:ascii="Palatino Linotype" w:eastAsia="Times New Roman" w:hAnsi="Palatino Linotype" w:cs="Arial"/>
          <w:b/>
          <w:lang w:val="es-ES"/>
        </w:rPr>
        <w:t>SUJETO OBLIGADO</w:t>
      </w:r>
      <w:r w:rsidRPr="00B22C2E">
        <w:rPr>
          <w:rFonts w:ascii="Palatino Linotype" w:eastAsia="Calibri" w:hAnsi="Palatino Linotype" w:cs="Arial"/>
          <w:lang w:val="es-ES"/>
        </w:rPr>
        <w:t xml:space="preserve"> con la información enviada a este Órgano Garante, </w:t>
      </w:r>
      <w:r w:rsidRPr="00B22C2E">
        <w:rPr>
          <w:rFonts w:ascii="Palatino Linotype" w:eastAsia="Calibri" w:hAnsi="Palatino Linotype" w:cs="Arial"/>
          <w:b/>
          <w:lang w:val="es-ES"/>
        </w:rPr>
        <w:t>modifica</w:t>
      </w:r>
      <w:r w:rsidRPr="00B22C2E">
        <w:rPr>
          <w:rFonts w:ascii="Palatino Linotype" w:eastAsia="Calibri" w:hAnsi="Palatino Linotype" w:cs="Arial"/>
          <w:lang w:val="es-ES"/>
        </w:rPr>
        <w:t xml:space="preserve"> </w:t>
      </w:r>
      <w:r w:rsidRPr="00B22C2E">
        <w:rPr>
          <w:rFonts w:ascii="Palatino Linotype" w:eastAsia="Calibri" w:hAnsi="Palatino Linotype" w:cs="Arial"/>
          <w:u w:val="single"/>
          <w:lang w:val="es-ES"/>
        </w:rPr>
        <w:t>el acto que le dio origen al recurso de revisión, por lo que trae como consecuencia que el mismo quede sin materia</w:t>
      </w:r>
      <w:r w:rsidRPr="00B22C2E">
        <w:rPr>
          <w:rFonts w:ascii="Palatino Linotype" w:eastAsia="Calibri" w:hAnsi="Palatino Linotype" w:cs="Arial"/>
          <w:lang w:val="es-ES"/>
        </w:rPr>
        <w:t xml:space="preserve">, actualizándose de este modo, la hipótesis jurídica contenida en la </w:t>
      </w:r>
      <w:r w:rsidRPr="00B22C2E">
        <w:rPr>
          <w:rFonts w:ascii="Palatino Linotype" w:eastAsia="Calibri" w:hAnsi="Palatino Linotype" w:cs="Arial"/>
          <w:b/>
          <w:lang w:val="es-ES"/>
        </w:rPr>
        <w:t>fracción III</w:t>
      </w:r>
      <w:r w:rsidRPr="00B22C2E">
        <w:rPr>
          <w:rFonts w:ascii="Palatino Linotype" w:eastAsia="Calibri" w:hAnsi="Palatino Linotype" w:cs="Arial"/>
          <w:lang w:val="es-ES"/>
        </w:rPr>
        <w:t xml:space="preserve"> del citado artículo </w:t>
      </w:r>
      <w:r w:rsidRPr="00B22C2E">
        <w:rPr>
          <w:rFonts w:ascii="Palatino Linotype" w:eastAsia="Calibri" w:hAnsi="Palatino Linotype" w:cs="Arial"/>
          <w:b/>
          <w:lang w:val="es-ES"/>
        </w:rPr>
        <w:t>192</w:t>
      </w:r>
      <w:r w:rsidRPr="00B22C2E">
        <w:rPr>
          <w:rFonts w:ascii="Palatino Linotype" w:eastAsia="Calibri" w:hAnsi="Palatino Linotype" w:cs="Arial"/>
          <w:lang w:val="es-ES"/>
        </w:rPr>
        <w:t>.</w:t>
      </w:r>
    </w:p>
    <w:p w14:paraId="5BBEA18A" w14:textId="77777777" w:rsidR="00B439F4" w:rsidRPr="00B22C2E" w:rsidRDefault="00B439F4" w:rsidP="00B22C2E">
      <w:pPr>
        <w:pStyle w:val="Prrafodelista"/>
        <w:spacing w:line="360" w:lineRule="auto"/>
        <w:rPr>
          <w:rFonts w:ascii="Palatino Linotype" w:eastAsia="Calibri" w:hAnsi="Palatino Linotype" w:cs="Arial"/>
          <w:lang w:val="es-ES"/>
        </w:rPr>
      </w:pPr>
    </w:p>
    <w:p w14:paraId="3B481C93" w14:textId="77777777" w:rsidR="00B439F4" w:rsidRPr="00B22C2E" w:rsidRDefault="00B439F4" w:rsidP="00B22C2E">
      <w:pPr>
        <w:pStyle w:val="Prrafodelista"/>
        <w:numPr>
          <w:ilvl w:val="0"/>
          <w:numId w:val="1"/>
        </w:numPr>
        <w:tabs>
          <w:tab w:val="left" w:pos="0"/>
        </w:tabs>
        <w:spacing w:line="360" w:lineRule="auto"/>
        <w:ind w:left="0" w:right="49" w:firstLine="0"/>
        <w:jc w:val="both"/>
        <w:rPr>
          <w:rFonts w:ascii="Palatino Linotype" w:eastAsia="Calibri" w:hAnsi="Palatino Linotype" w:cs="Arial"/>
          <w:lang w:val="es-ES"/>
        </w:rPr>
      </w:pPr>
      <w:r w:rsidRPr="00B22C2E">
        <w:rPr>
          <w:rFonts w:ascii="Palatino Linotype" w:eastAsia="Calibri" w:hAnsi="Palatino Linotype" w:cs="Arial"/>
          <w:lang w:val="es-ES"/>
        </w:rPr>
        <w:t xml:space="preserve">De este modo, cuando el </w:t>
      </w:r>
      <w:r w:rsidRPr="00B22C2E">
        <w:rPr>
          <w:rFonts w:ascii="Palatino Linotype" w:eastAsia="Calibri" w:hAnsi="Palatino Linotype" w:cs="Arial"/>
          <w:b/>
          <w:lang w:val="es-ES"/>
        </w:rPr>
        <w:t xml:space="preserve">SUJETO OBLIGADO, </w:t>
      </w:r>
      <w:r w:rsidRPr="00B22C2E">
        <w:rPr>
          <w:rFonts w:ascii="Palatino Linotype" w:eastAsia="Calibri" w:hAnsi="Palatino Linotype" w:cs="Arial"/>
          <w:lang w:val="es-ES"/>
        </w:rPr>
        <w:t xml:space="preserve">antes de que se dicte resolución definitiva, entrega la información solicitada o completa la respuesta que </w:t>
      </w:r>
      <w:r w:rsidRPr="00B22C2E">
        <w:rPr>
          <w:rFonts w:ascii="Palatino Linotype" w:eastAsia="Calibri" w:hAnsi="Palatino Linotype" w:cs="Arial"/>
          <w:lang w:val="es-ES"/>
        </w:rPr>
        <w:lastRenderedPageBreak/>
        <w:t xml:space="preserve">en un primer momento fue incompleta o no correspondió con lo solicitado; el recurso de revisión que al efecto se haya interpuesto queda sin materia lo que imposibilita el estudio de fondo de la </w:t>
      </w:r>
      <w:proofErr w:type="spellStart"/>
      <w:r w:rsidRPr="00B22C2E">
        <w:rPr>
          <w:rFonts w:ascii="Palatino Linotype" w:eastAsia="Calibri" w:hAnsi="Palatino Linotype" w:cs="Arial"/>
          <w:i/>
          <w:lang w:val="es-ES"/>
        </w:rPr>
        <w:t>litis</w:t>
      </w:r>
      <w:proofErr w:type="spellEnd"/>
      <w:r w:rsidRPr="00B22C2E">
        <w:rPr>
          <w:rFonts w:ascii="Palatino Linotype" w:eastAsia="Calibri" w:hAnsi="Palatino Linotype" w:cs="Arial"/>
          <w:lang w:val="es-ES"/>
        </w:rPr>
        <w:t xml:space="preserve"> planteada, debido a que la afectación en su esfera de derechos fue restituida por la propia autoridad que emitió el acto motivo de impugnación</w:t>
      </w:r>
      <w:r w:rsidRPr="00B22C2E">
        <w:rPr>
          <w:rFonts w:ascii="Palatino Linotype" w:hAnsi="Palatino Linotype"/>
        </w:rPr>
        <w:t>.</w:t>
      </w:r>
    </w:p>
    <w:p w14:paraId="587D0D64" w14:textId="77777777" w:rsidR="00B439F4" w:rsidRPr="00B22C2E" w:rsidRDefault="00B439F4" w:rsidP="00B22C2E">
      <w:pPr>
        <w:pStyle w:val="Prrafodelista"/>
        <w:spacing w:line="360" w:lineRule="auto"/>
        <w:rPr>
          <w:rFonts w:ascii="Palatino Linotype" w:eastAsia="Calibri" w:hAnsi="Palatino Linotype" w:cs="Arial"/>
          <w:lang w:val="es-ES"/>
        </w:rPr>
      </w:pPr>
    </w:p>
    <w:p w14:paraId="507794F0" w14:textId="77777777" w:rsidR="00B439F4" w:rsidRPr="00B22C2E" w:rsidRDefault="00B439F4" w:rsidP="00B22C2E">
      <w:pPr>
        <w:pStyle w:val="Prrafodelista"/>
        <w:numPr>
          <w:ilvl w:val="0"/>
          <w:numId w:val="1"/>
        </w:numPr>
        <w:tabs>
          <w:tab w:val="left" w:pos="0"/>
        </w:tabs>
        <w:spacing w:line="360" w:lineRule="auto"/>
        <w:ind w:left="0" w:right="49" w:firstLine="0"/>
        <w:jc w:val="both"/>
        <w:rPr>
          <w:rFonts w:ascii="Palatino Linotype" w:eastAsia="Calibri" w:hAnsi="Palatino Linotype" w:cs="Arial"/>
          <w:lang w:val="es-ES"/>
        </w:rPr>
      </w:pPr>
      <w:r w:rsidRPr="00B22C2E">
        <w:rPr>
          <w:rFonts w:ascii="Palatino Linotype" w:eastAsia="Calibri" w:hAnsi="Palatino Linotype" w:cs="Arial"/>
          <w:lang w:val="es-ES"/>
        </w:rPr>
        <w:t xml:space="preserve">Por lo tanto, para que se actualice el sobreseimiento de un recurso de revisión, el </w:t>
      </w:r>
      <w:r w:rsidRPr="00B22C2E">
        <w:rPr>
          <w:rFonts w:ascii="Palatino Linotype" w:eastAsia="Calibri" w:hAnsi="Palatino Linotype" w:cs="Arial"/>
          <w:b/>
          <w:lang w:val="es-ES"/>
        </w:rPr>
        <w:t>SUJETO OBLIGADO</w:t>
      </w:r>
      <w:r w:rsidRPr="00B22C2E">
        <w:rPr>
          <w:rFonts w:ascii="Palatino Linotype" w:eastAsia="Calibri" w:hAnsi="Palatino Linotype" w:cs="Arial"/>
          <w:lang w:val="es-ES"/>
        </w:rPr>
        <w:t xml:space="preserve"> puede entregar o completar la información al momento de rendir su </w:t>
      </w:r>
      <w:r w:rsidRPr="00B22C2E">
        <w:rPr>
          <w:rFonts w:ascii="Palatino Linotype" w:eastAsia="Calibri" w:hAnsi="Palatino Linotype" w:cs="Arial"/>
          <w:b/>
          <w:u w:val="single"/>
          <w:lang w:val="es-ES"/>
        </w:rPr>
        <w:t>informe de justificación</w:t>
      </w:r>
      <w:r w:rsidRPr="00B22C2E">
        <w:rPr>
          <w:rFonts w:ascii="Palatino Linotype" w:eastAsia="Calibri" w:hAnsi="Palatino Linotype" w:cs="Arial"/>
          <w:lang w:val="es-ES"/>
        </w:rPr>
        <w:t xml:space="preserve"> </w:t>
      </w:r>
      <w:r w:rsidRPr="00B22C2E">
        <w:rPr>
          <w:rFonts w:ascii="Palatino Linotype" w:hAnsi="Palatino Linotype"/>
          <w:b/>
          <w:u w:val="single"/>
        </w:rPr>
        <w:t>dentro de los siete días</w:t>
      </w:r>
      <w:r w:rsidRPr="00B22C2E">
        <w:rPr>
          <w:rFonts w:ascii="Palatino Linotype" w:hAnsi="Palatino Linotype"/>
        </w:rPr>
        <w:t xml:space="preserve"> previstos para manifestar lo que a su derecho convenga, lo anterior también puede ocurrir si entrega la información después de ese lapso pero antes del cierre de instrucción. </w:t>
      </w:r>
    </w:p>
    <w:p w14:paraId="16998C56" w14:textId="77777777" w:rsidR="00B439F4" w:rsidRPr="00B22C2E" w:rsidRDefault="00B439F4" w:rsidP="00B22C2E">
      <w:pPr>
        <w:pStyle w:val="Prrafodelista"/>
        <w:spacing w:line="360" w:lineRule="auto"/>
        <w:rPr>
          <w:rFonts w:ascii="Palatino Linotype" w:eastAsia="Calibri" w:hAnsi="Palatino Linotype" w:cs="Arial"/>
          <w:lang w:val="es-ES"/>
        </w:rPr>
      </w:pPr>
    </w:p>
    <w:p w14:paraId="1BA98E38" w14:textId="77777777" w:rsidR="00B439F4" w:rsidRPr="00B22C2E" w:rsidRDefault="00B439F4" w:rsidP="00B22C2E">
      <w:pPr>
        <w:pStyle w:val="Prrafodelista"/>
        <w:numPr>
          <w:ilvl w:val="0"/>
          <w:numId w:val="1"/>
        </w:numPr>
        <w:tabs>
          <w:tab w:val="left" w:pos="0"/>
        </w:tabs>
        <w:spacing w:line="360" w:lineRule="auto"/>
        <w:ind w:left="0" w:right="49" w:firstLine="0"/>
        <w:jc w:val="both"/>
        <w:rPr>
          <w:rFonts w:ascii="Palatino Linotype" w:hAnsi="Palatino Linotype"/>
        </w:rPr>
      </w:pPr>
      <w:r w:rsidRPr="00B22C2E">
        <w:rPr>
          <w:rFonts w:ascii="Palatino Linotype" w:eastAsia="Calibri" w:hAnsi="Palatino Linotype" w:cs="Arial"/>
          <w:lang w:val="es-ES"/>
        </w:rPr>
        <w:t>Finalmente</w:t>
      </w:r>
      <w:r w:rsidRPr="00B22C2E">
        <w:rPr>
          <w:rFonts w:ascii="Palatino Linotype" w:hAnsi="Palatino Linotype" w:cs="Arial"/>
          <w:lang w:val="es-CO"/>
        </w:rPr>
        <w:t xml:space="preserve"> en términos del artículo 186 fracción I este Pleno determina el </w:t>
      </w:r>
      <w:r w:rsidRPr="00B22C2E">
        <w:rPr>
          <w:rFonts w:ascii="Palatino Linotype" w:hAnsi="Palatino Linotype" w:cs="Arial"/>
          <w:b/>
          <w:lang w:val="es-CO"/>
        </w:rPr>
        <w:t xml:space="preserve">SOBRESEIMIENTO </w:t>
      </w:r>
      <w:r w:rsidRPr="00B22C2E">
        <w:rPr>
          <w:rFonts w:ascii="Palatino Linotype" w:hAnsi="Palatino Linotype" w:cs="Arial"/>
          <w:lang w:val="es-CO"/>
        </w:rPr>
        <w:t>del presente recurso de revisión, toda vez que la afectación al derecho de acceso a la información pública establecido constitucionalmente a favor del particular ha sido resarcida al proporcionar la información que ha sido observada por este Órgano Garante.</w:t>
      </w:r>
    </w:p>
    <w:p w14:paraId="553284A8" w14:textId="77777777" w:rsidR="00B22C2E" w:rsidRPr="00B22C2E" w:rsidRDefault="00B22C2E" w:rsidP="00B22C2E">
      <w:pPr>
        <w:pStyle w:val="Prrafodelista"/>
        <w:tabs>
          <w:tab w:val="left" w:pos="0"/>
        </w:tabs>
        <w:spacing w:line="360" w:lineRule="auto"/>
        <w:ind w:left="0" w:right="49"/>
        <w:jc w:val="both"/>
        <w:rPr>
          <w:rFonts w:ascii="Palatino Linotype" w:hAnsi="Palatino Linotype"/>
        </w:rPr>
      </w:pPr>
    </w:p>
    <w:p w14:paraId="6DFAE647" w14:textId="77777777" w:rsidR="0073321B" w:rsidRPr="00B22C2E" w:rsidRDefault="0073321B" w:rsidP="00B22C2E">
      <w:pPr>
        <w:numPr>
          <w:ilvl w:val="0"/>
          <w:numId w:val="1"/>
        </w:numPr>
        <w:tabs>
          <w:tab w:val="left" w:pos="0"/>
          <w:tab w:val="left" w:pos="426"/>
        </w:tabs>
        <w:spacing w:line="360" w:lineRule="auto"/>
        <w:ind w:left="0" w:right="49" w:firstLine="0"/>
        <w:contextualSpacing/>
        <w:jc w:val="both"/>
        <w:rPr>
          <w:rFonts w:ascii="Palatino Linotype" w:eastAsia="MS Mincho" w:hAnsi="Palatino Linotype" w:cs="Arial"/>
          <w:i/>
        </w:rPr>
      </w:pPr>
      <w:r w:rsidRPr="00B22C2E">
        <w:rPr>
          <w:rFonts w:ascii="Palatino Linotype" w:eastAsia="MS Mincho" w:hAnsi="Palatino Linotype" w:cstheme="majorBidi"/>
        </w:rPr>
        <w:t xml:space="preserve">Por </w:t>
      </w:r>
      <w:r w:rsidRPr="00B22C2E">
        <w:rPr>
          <w:rFonts w:ascii="Palatino Linotype" w:hAnsi="Palatino Linotype" w:cs="Arial"/>
          <w:lang w:eastAsia="es-MX"/>
        </w:rPr>
        <w:t>lo</w:t>
      </w:r>
      <w:r w:rsidRPr="00B22C2E">
        <w:rPr>
          <w:rFonts w:ascii="Palatino Linotype" w:eastAsia="MS Mincho" w:hAnsi="Palatino Linotype" w:cstheme="majorBidi"/>
        </w:rPr>
        <w:t xml:space="preserve"> anteriormente expuesto y fundado este </w:t>
      </w:r>
      <w:r w:rsidRPr="00B22C2E">
        <w:rPr>
          <w:rFonts w:ascii="Palatino Linotype" w:eastAsia="MS Mincho" w:hAnsi="Palatino Linotype" w:cstheme="majorBidi"/>
          <w:b/>
        </w:rPr>
        <w:t>ÓRGANO GARANTE</w:t>
      </w:r>
      <w:r w:rsidRPr="00B22C2E">
        <w:rPr>
          <w:rFonts w:ascii="Palatino Linotype" w:eastAsia="MS Mincho" w:hAnsi="Palatino Linotype" w:cstheme="majorBidi"/>
        </w:rPr>
        <w:t xml:space="preserve"> emite los siguientes:</w:t>
      </w:r>
    </w:p>
    <w:p w14:paraId="20C6C88C" w14:textId="77777777" w:rsidR="00CD4D08" w:rsidRPr="00B22C2E" w:rsidRDefault="00CD4D08" w:rsidP="00B22C2E">
      <w:pPr>
        <w:spacing w:line="360" w:lineRule="auto"/>
        <w:ind w:left="567" w:right="567"/>
        <w:contextualSpacing/>
        <w:jc w:val="both"/>
        <w:rPr>
          <w:rFonts w:ascii="Palatino Linotype" w:hAnsi="Palatino Linotype"/>
          <w:i/>
        </w:rPr>
      </w:pPr>
    </w:p>
    <w:p w14:paraId="729D0FED" w14:textId="77777777" w:rsidR="00CD4D08" w:rsidRPr="00B22C2E" w:rsidRDefault="00CD4D08" w:rsidP="00B22C2E">
      <w:pPr>
        <w:spacing w:line="360" w:lineRule="auto"/>
        <w:ind w:right="567"/>
        <w:contextualSpacing/>
        <w:jc w:val="both"/>
        <w:rPr>
          <w:rFonts w:ascii="Palatino Linotype" w:hAnsi="Palatino Linotype"/>
          <w:i/>
        </w:rPr>
      </w:pPr>
    </w:p>
    <w:p w14:paraId="4342ADFB" w14:textId="77777777" w:rsidR="00A345A3" w:rsidRPr="00B22C2E" w:rsidRDefault="00A345A3" w:rsidP="00B22C2E">
      <w:pPr>
        <w:pStyle w:val="Ttulo1"/>
        <w:spacing w:before="0" w:line="360" w:lineRule="auto"/>
        <w:jc w:val="center"/>
        <w:rPr>
          <w:rFonts w:eastAsia="Calibri"/>
          <w:b/>
          <w:szCs w:val="24"/>
          <w:lang w:val="es-ES" w:eastAsia="es-ES"/>
        </w:rPr>
      </w:pPr>
      <w:bookmarkStart w:id="46" w:name="_Toc504500693"/>
      <w:bookmarkStart w:id="47" w:name="_Toc534742545"/>
      <w:bookmarkStart w:id="48" w:name="_Toc3385629"/>
      <w:r w:rsidRPr="00B22C2E">
        <w:rPr>
          <w:rFonts w:eastAsia="Calibri"/>
          <w:b/>
          <w:szCs w:val="24"/>
          <w:lang w:val="es-ES" w:eastAsia="es-ES"/>
        </w:rPr>
        <w:lastRenderedPageBreak/>
        <w:t>R E S O L U T I V O S</w:t>
      </w:r>
      <w:bookmarkEnd w:id="46"/>
      <w:bookmarkEnd w:id="47"/>
      <w:bookmarkEnd w:id="48"/>
      <w:r w:rsidRPr="00B22C2E">
        <w:rPr>
          <w:rFonts w:eastAsia="Calibri"/>
          <w:b/>
          <w:szCs w:val="24"/>
          <w:lang w:val="es-ES" w:eastAsia="es-ES"/>
        </w:rPr>
        <w:t xml:space="preserve"> </w:t>
      </w:r>
    </w:p>
    <w:p w14:paraId="70193EA3" w14:textId="77777777" w:rsidR="00A345A3" w:rsidRPr="00B22C2E" w:rsidRDefault="00A345A3" w:rsidP="00B22C2E">
      <w:pPr>
        <w:spacing w:line="360" w:lineRule="auto"/>
        <w:rPr>
          <w:rFonts w:ascii="Palatino Linotype" w:hAnsi="Palatino Linotype"/>
          <w:sz w:val="4"/>
          <w:lang w:val="es-ES"/>
        </w:rPr>
      </w:pPr>
    </w:p>
    <w:p w14:paraId="5D0AB3E1" w14:textId="54A2F4F6" w:rsidR="001E0685" w:rsidRPr="00B22C2E" w:rsidRDefault="001E0685" w:rsidP="00B22C2E">
      <w:pPr>
        <w:pStyle w:val="Sinespaciado"/>
        <w:spacing w:line="360" w:lineRule="auto"/>
        <w:jc w:val="both"/>
        <w:rPr>
          <w:rFonts w:ascii="Palatino Linotype" w:hAnsi="Palatino Linotype"/>
        </w:rPr>
      </w:pPr>
      <w:r w:rsidRPr="00B22C2E">
        <w:rPr>
          <w:rFonts w:ascii="Palatino Linotype" w:hAnsi="Palatino Linotype"/>
          <w:b/>
        </w:rPr>
        <w:t xml:space="preserve">PRIMERO. </w:t>
      </w:r>
      <w:r w:rsidRPr="00B22C2E">
        <w:rPr>
          <w:rFonts w:ascii="Palatino Linotype" w:hAnsi="Palatino Linotype"/>
        </w:rPr>
        <w:t xml:space="preserve">Se </w:t>
      </w:r>
      <w:r w:rsidRPr="00B22C2E">
        <w:rPr>
          <w:rFonts w:ascii="Palatino Linotype" w:hAnsi="Palatino Linotype"/>
          <w:b/>
        </w:rPr>
        <w:t>SOBRESEE</w:t>
      </w:r>
      <w:r w:rsidRPr="00B22C2E">
        <w:rPr>
          <w:rFonts w:ascii="Palatino Linotype" w:hAnsi="Palatino Linotype"/>
        </w:rPr>
        <w:t xml:space="preserve"> el recurso de revisión número </w:t>
      </w:r>
      <w:r w:rsidRPr="00B22C2E">
        <w:rPr>
          <w:rFonts w:ascii="Palatino Linotype" w:hAnsi="Palatino Linotype"/>
          <w:b/>
        </w:rPr>
        <w:t>0</w:t>
      </w:r>
      <w:r w:rsidR="00F37DFF" w:rsidRPr="00B22C2E">
        <w:rPr>
          <w:rFonts w:ascii="Palatino Linotype" w:hAnsi="Palatino Linotype"/>
          <w:b/>
        </w:rPr>
        <w:t>1218</w:t>
      </w:r>
      <w:r w:rsidRPr="00B22C2E">
        <w:rPr>
          <w:rFonts w:ascii="Palatino Linotype" w:hAnsi="Palatino Linotype"/>
          <w:b/>
        </w:rPr>
        <w:t>/INFOEM/IP/RR/2019</w:t>
      </w:r>
      <w:r w:rsidRPr="00B22C2E">
        <w:rPr>
          <w:rFonts w:ascii="Palatino Linotype" w:hAnsi="Palatino Linotype"/>
        </w:rPr>
        <w:t xml:space="preserve">, porque al modificar la respuesta el recurso de revisión quedó sin materia en términos del considerando </w:t>
      </w:r>
      <w:r w:rsidRPr="00B22C2E">
        <w:rPr>
          <w:rFonts w:ascii="Palatino Linotype" w:hAnsi="Palatino Linotype"/>
          <w:b/>
        </w:rPr>
        <w:t>TERCERO</w:t>
      </w:r>
      <w:r w:rsidRPr="00B22C2E">
        <w:rPr>
          <w:rFonts w:ascii="Palatino Linotype" w:hAnsi="Palatino Linotype"/>
        </w:rPr>
        <w:t xml:space="preserve"> de la presente resolución.</w:t>
      </w:r>
    </w:p>
    <w:p w14:paraId="7EA3A05E" w14:textId="77777777" w:rsidR="001E0685" w:rsidRPr="00B22C2E" w:rsidRDefault="001E0685" w:rsidP="00B22C2E">
      <w:pPr>
        <w:pStyle w:val="Sinespaciado"/>
        <w:spacing w:line="360" w:lineRule="auto"/>
        <w:jc w:val="both"/>
        <w:rPr>
          <w:rFonts w:ascii="Palatino Linotype" w:hAnsi="Palatino Linotype"/>
          <w:sz w:val="12"/>
        </w:rPr>
      </w:pPr>
    </w:p>
    <w:p w14:paraId="664C29FC" w14:textId="77777777" w:rsidR="001E0685" w:rsidRPr="00B22C2E" w:rsidRDefault="001E0685" w:rsidP="00B22C2E">
      <w:pPr>
        <w:pStyle w:val="Sinespaciado"/>
        <w:spacing w:line="360" w:lineRule="auto"/>
        <w:jc w:val="both"/>
        <w:rPr>
          <w:rFonts w:ascii="Palatino Linotype" w:eastAsia="Calibri" w:hAnsi="Palatino Linotype" w:cs="Arial"/>
          <w:b/>
          <w:bCs/>
          <w:lang w:val="es-ES"/>
        </w:rPr>
      </w:pPr>
      <w:r w:rsidRPr="00B22C2E">
        <w:rPr>
          <w:rFonts w:ascii="Palatino Linotype" w:eastAsia="Calibri" w:hAnsi="Palatino Linotype" w:cs="Arial"/>
          <w:b/>
          <w:bCs/>
          <w:lang w:val="es-ES"/>
        </w:rPr>
        <w:t xml:space="preserve">SEGUNDO. REMÍTASE </w:t>
      </w:r>
      <w:r w:rsidRPr="00B22C2E">
        <w:rPr>
          <w:rFonts w:ascii="Palatino Linotype" w:eastAsia="Calibri" w:hAnsi="Palatino Linotype" w:cs="Arial"/>
          <w:bCs/>
          <w:lang w:val="es-ES"/>
        </w:rPr>
        <w:t xml:space="preserve">a través del Sistema de Acceso a la Información Mexiquense </w:t>
      </w:r>
      <w:r w:rsidRPr="00B22C2E">
        <w:rPr>
          <w:rFonts w:ascii="Palatino Linotype" w:eastAsia="Calibri" w:hAnsi="Palatino Linotype" w:cs="Arial"/>
          <w:b/>
          <w:bCs/>
          <w:lang w:val="es-ES"/>
        </w:rPr>
        <w:t xml:space="preserve">(SAIMEX) </w:t>
      </w:r>
      <w:r w:rsidRPr="00B22C2E">
        <w:rPr>
          <w:rFonts w:ascii="Palatino Linotype" w:eastAsia="Calibri" w:hAnsi="Palatino Linotype" w:cs="Arial"/>
          <w:bCs/>
          <w:lang w:val="es-ES"/>
        </w:rPr>
        <w:t>la presente resolución al Titular de la Unidad de Transparencia del</w:t>
      </w:r>
      <w:r w:rsidRPr="00B22C2E">
        <w:rPr>
          <w:rFonts w:ascii="Palatino Linotype" w:eastAsia="Calibri" w:hAnsi="Palatino Linotype" w:cs="Arial"/>
          <w:b/>
          <w:bCs/>
          <w:lang w:val="es-ES"/>
        </w:rPr>
        <w:t xml:space="preserve"> SUJETO OBLIGADO. </w:t>
      </w:r>
    </w:p>
    <w:p w14:paraId="12F3A1DC" w14:textId="77777777" w:rsidR="001E0685" w:rsidRPr="00B22C2E" w:rsidRDefault="001E0685" w:rsidP="00B22C2E">
      <w:pPr>
        <w:pStyle w:val="Sinespaciado"/>
        <w:spacing w:line="360" w:lineRule="auto"/>
        <w:jc w:val="both"/>
        <w:rPr>
          <w:rFonts w:ascii="Palatino Linotype" w:eastAsia="Calibri" w:hAnsi="Palatino Linotype" w:cs="Arial"/>
          <w:b/>
          <w:bCs/>
          <w:sz w:val="12"/>
          <w:lang w:val="es-ES"/>
        </w:rPr>
      </w:pPr>
    </w:p>
    <w:p w14:paraId="27952B52" w14:textId="20E0CBEE" w:rsidR="001E0685" w:rsidRDefault="001E0685" w:rsidP="00B22C2E">
      <w:pPr>
        <w:pStyle w:val="Sinespaciado"/>
        <w:spacing w:line="360" w:lineRule="auto"/>
        <w:jc w:val="both"/>
        <w:rPr>
          <w:rFonts w:ascii="Palatino Linotype" w:eastAsia="Times New Roman" w:hAnsi="Palatino Linotype" w:cs="Times New Roman"/>
          <w:color w:val="222222"/>
          <w:lang w:val="es-ES" w:eastAsia="es-MX"/>
        </w:rPr>
      </w:pPr>
      <w:r w:rsidRPr="00B22C2E">
        <w:rPr>
          <w:rFonts w:ascii="Palatino Linotype" w:eastAsia="Times New Roman" w:hAnsi="Palatino Linotype" w:cs="Arial"/>
          <w:b/>
        </w:rPr>
        <w:t xml:space="preserve">TERCERO. </w:t>
      </w:r>
      <w:r w:rsidRPr="00B22C2E">
        <w:rPr>
          <w:rFonts w:ascii="Palatino Linotype" w:eastAsia="Times New Roman" w:hAnsi="Palatino Linotype" w:cs="Times New Roman"/>
          <w:b/>
          <w:bCs/>
          <w:color w:val="222222"/>
          <w:lang w:val="es-ES"/>
        </w:rPr>
        <w:t xml:space="preserve">Notifíquese </w:t>
      </w:r>
      <w:r w:rsidRPr="00B22C2E">
        <w:rPr>
          <w:rFonts w:ascii="Palatino Linotype" w:eastAsia="Times New Roman" w:hAnsi="Palatino Linotype" w:cs="Times New Roman"/>
          <w:bCs/>
          <w:color w:val="222222"/>
          <w:lang w:val="es-ES"/>
        </w:rPr>
        <w:t xml:space="preserve">a </w:t>
      </w:r>
      <w:r w:rsidR="00750292" w:rsidRPr="00750292">
        <w:rPr>
          <w:rFonts w:ascii="Palatino Linotype" w:hAnsi="Palatino Linotype"/>
          <w:b/>
          <w:highlight w:val="black"/>
        </w:rPr>
        <w:t>-</w:t>
      </w:r>
      <w:bookmarkStart w:id="49" w:name="_GoBack"/>
      <w:bookmarkEnd w:id="49"/>
      <w:r w:rsidR="00750292" w:rsidRPr="00750292">
        <w:rPr>
          <w:rFonts w:ascii="Palatino Linotype" w:hAnsi="Palatino Linotype"/>
          <w:b/>
          <w:highlight w:val="black"/>
        </w:rPr>
        <w:t>-----------------------------------------</w:t>
      </w:r>
      <w:r w:rsidRPr="00B22C2E">
        <w:rPr>
          <w:rFonts w:ascii="Palatino Linotype" w:hAnsi="Palatino Linotype"/>
          <w:b/>
        </w:rPr>
        <w:t xml:space="preserve"> </w:t>
      </w:r>
      <w:r w:rsidRPr="00B22C2E">
        <w:rPr>
          <w:rFonts w:ascii="Palatino Linotype" w:eastAsia="Times New Roman" w:hAnsi="Palatino Linotype" w:cs="Times New Roman"/>
          <w:color w:val="222222"/>
          <w:lang w:val="es-ES" w:eastAsia="es-MX"/>
        </w:rPr>
        <w:t xml:space="preserve">la presente resolución. </w:t>
      </w:r>
    </w:p>
    <w:p w14:paraId="733673DA" w14:textId="77777777" w:rsidR="00B22C2E" w:rsidRPr="00B22C2E" w:rsidRDefault="00B22C2E" w:rsidP="00B22C2E">
      <w:pPr>
        <w:pStyle w:val="Sinespaciado"/>
        <w:spacing w:line="360" w:lineRule="auto"/>
        <w:jc w:val="both"/>
        <w:rPr>
          <w:rFonts w:ascii="Palatino Linotype" w:eastAsia="Times New Roman" w:hAnsi="Palatino Linotype" w:cs="Times New Roman"/>
          <w:color w:val="222222"/>
          <w:sz w:val="12"/>
          <w:lang w:val="es-ES" w:eastAsia="es-MX"/>
        </w:rPr>
      </w:pPr>
    </w:p>
    <w:p w14:paraId="20ABBDAF" w14:textId="77777777" w:rsidR="001E0685" w:rsidRPr="00B22C2E" w:rsidRDefault="001E0685" w:rsidP="00B22C2E">
      <w:pPr>
        <w:pStyle w:val="Sinespaciado"/>
        <w:spacing w:line="360" w:lineRule="auto"/>
        <w:jc w:val="both"/>
        <w:rPr>
          <w:rFonts w:ascii="Palatino Linotype" w:eastAsia="Times New Roman" w:hAnsi="Palatino Linotype" w:cs="Times New Roman"/>
          <w:color w:val="222222"/>
          <w:sz w:val="2"/>
          <w:lang w:val="es-ES" w:eastAsia="es-MX"/>
        </w:rPr>
      </w:pPr>
    </w:p>
    <w:p w14:paraId="7798B4B1" w14:textId="3D47572A" w:rsidR="001E0685" w:rsidRPr="00B22C2E" w:rsidRDefault="001E0685" w:rsidP="00B22C2E">
      <w:pPr>
        <w:pStyle w:val="Sinespaciado"/>
        <w:spacing w:line="360" w:lineRule="auto"/>
        <w:jc w:val="both"/>
        <w:rPr>
          <w:rFonts w:ascii="Palatino Linotype" w:eastAsia="Times New Roman" w:hAnsi="Palatino Linotype" w:cs="Times New Roman"/>
          <w:color w:val="222222"/>
          <w:lang w:val="es-ES" w:eastAsia="es-MX"/>
        </w:rPr>
      </w:pPr>
      <w:r w:rsidRPr="00B22C2E">
        <w:rPr>
          <w:rFonts w:ascii="Palatino Linotype" w:hAnsi="Palatino Linotype"/>
          <w:b/>
        </w:rPr>
        <w:t>CUARTO.</w:t>
      </w:r>
      <w:r w:rsidRPr="00B22C2E">
        <w:rPr>
          <w:rFonts w:ascii="Palatino Linotype" w:eastAsia="Times New Roman" w:hAnsi="Palatino Linotype" w:cs="Times New Roman"/>
          <w:color w:val="222222"/>
          <w:lang w:val="es-ES" w:eastAsia="es-MX"/>
        </w:rPr>
        <w:t xml:space="preserve"> Se hace del conocimiento de</w:t>
      </w:r>
      <w:r w:rsidRPr="00B22C2E">
        <w:rPr>
          <w:rFonts w:ascii="Palatino Linotype" w:hAnsi="Palatino Linotype"/>
          <w:b/>
        </w:rPr>
        <w:t xml:space="preserve"> </w:t>
      </w:r>
      <w:r w:rsidR="00750292" w:rsidRPr="00750292">
        <w:rPr>
          <w:rFonts w:ascii="Palatino Linotype" w:hAnsi="Palatino Linotype"/>
          <w:b/>
          <w:highlight w:val="black"/>
        </w:rPr>
        <w:t>----------------------</w:t>
      </w:r>
      <w:r w:rsidR="00750292">
        <w:rPr>
          <w:rFonts w:ascii="Palatino Linotype" w:hAnsi="Palatino Linotype"/>
          <w:b/>
          <w:highlight w:val="black"/>
        </w:rPr>
        <w:t>---</w:t>
      </w:r>
      <w:r w:rsidR="00750292" w:rsidRPr="00750292">
        <w:rPr>
          <w:rFonts w:ascii="Palatino Linotype" w:hAnsi="Palatino Linotype"/>
          <w:b/>
          <w:highlight w:val="black"/>
        </w:rPr>
        <w:t>-------------</w:t>
      </w:r>
      <w:r w:rsidR="00B439F4" w:rsidRPr="00B22C2E">
        <w:rPr>
          <w:rFonts w:ascii="Palatino Linotype" w:hAnsi="Palatino Linotype"/>
          <w:b/>
        </w:rPr>
        <w:t xml:space="preserve"> </w:t>
      </w:r>
      <w:r w:rsidRPr="00B22C2E">
        <w:rPr>
          <w:rFonts w:ascii="Palatino Linotype" w:eastAsia="Times New Roman" w:hAnsi="Palatino Linotype" w:cs="Times New Roman"/>
          <w:color w:val="222222"/>
          <w:lang w:eastAsia="es-MX"/>
        </w:rPr>
        <w:t>que,</w:t>
      </w:r>
      <w:r w:rsidRPr="00B22C2E">
        <w:rPr>
          <w:rFonts w:ascii="Palatino Linotype" w:eastAsia="Times New Roman" w:hAnsi="Palatino Linotype" w:cs="Arial"/>
          <w:b/>
          <w:lang w:val="es-ES"/>
        </w:rPr>
        <w:t xml:space="preserve"> </w:t>
      </w:r>
      <w:r w:rsidRPr="00B22C2E">
        <w:rPr>
          <w:rFonts w:ascii="Palatino Linotype" w:eastAsia="Times New Roman" w:hAnsi="Palatino Linotype" w:cs="Times New Roman"/>
          <w:color w:val="222222"/>
          <w:lang w:val="es-ES" w:eastAsia="es-MX"/>
        </w:rPr>
        <w:t xml:space="preserve">de conformidad con lo establecido en el artículo 196 de la Ley de Transparencia y Acceso a la Información Pública del Estado de México y Municipios, en caso de que considere que la resolución le cause algún perjuicio podrá impugnarla </w:t>
      </w:r>
      <w:r w:rsidRPr="00B22C2E">
        <w:rPr>
          <w:rFonts w:ascii="Palatino Linotype" w:eastAsia="Times New Roman" w:hAnsi="Palatino Linotype" w:cs="Times New Roman"/>
          <w:bCs/>
          <w:color w:val="222222"/>
          <w:lang w:val="es-ES" w:eastAsia="es-MX"/>
        </w:rPr>
        <w:t>vía juicio de amparo</w:t>
      </w:r>
      <w:r w:rsidRPr="00B22C2E">
        <w:rPr>
          <w:rFonts w:ascii="Palatino Linotype" w:eastAsia="Times New Roman" w:hAnsi="Palatino Linotype" w:cs="Times New Roman"/>
          <w:color w:val="222222"/>
          <w:lang w:val="es-ES" w:eastAsia="es-MX"/>
        </w:rPr>
        <w:t xml:space="preserve"> en los términos de las leyes aplicables.</w:t>
      </w:r>
    </w:p>
    <w:p w14:paraId="4EA70CA6" w14:textId="77777777" w:rsidR="0073321B" w:rsidRPr="00B22C2E" w:rsidRDefault="0073321B" w:rsidP="00B22C2E">
      <w:pPr>
        <w:pStyle w:val="Sinespaciado"/>
        <w:spacing w:line="360" w:lineRule="auto"/>
        <w:jc w:val="both"/>
        <w:rPr>
          <w:rFonts w:ascii="Palatino Linotype" w:eastAsia="Times New Roman" w:hAnsi="Palatino Linotype" w:cs="Times New Roman"/>
          <w:color w:val="222222"/>
          <w:sz w:val="12"/>
          <w:lang w:val="es-ES" w:eastAsia="es-MX"/>
        </w:rPr>
      </w:pPr>
    </w:p>
    <w:bookmarkEnd w:id="38"/>
    <w:p w14:paraId="663BC45B" w14:textId="589A80CD" w:rsidR="009157E2" w:rsidRPr="00B22C2E" w:rsidRDefault="009157E2" w:rsidP="00B22C2E">
      <w:pPr>
        <w:tabs>
          <w:tab w:val="left" w:pos="0"/>
        </w:tabs>
        <w:spacing w:line="360" w:lineRule="auto"/>
        <w:ind w:right="49"/>
        <w:jc w:val="both"/>
        <w:rPr>
          <w:rFonts w:ascii="Palatino Linotype" w:hAnsi="Palatino Linotype" w:cs="Arial"/>
        </w:rPr>
      </w:pPr>
      <w:r w:rsidRPr="00B22C2E">
        <w:rPr>
          <w:rFonts w:ascii="Palatino Linotype" w:hAnsi="Palatino Linotype" w:cs="Arial"/>
        </w:rPr>
        <w:t>ASÍ LO RESUELVE, POR UNANIMIDAD DE VOTOS, EL PLENO DEL</w:t>
      </w:r>
      <w:r w:rsidRPr="00B22C2E">
        <w:rPr>
          <w:rFonts w:ascii="Palatino Linotype" w:eastAsia="Arial Unicode MS" w:hAnsi="Palatino Linotype" w:cs="Arial"/>
        </w:rPr>
        <w:t xml:space="preserve"> INSTITUTO DE TRANSPARENCIA, ACCESO A LA INFORMACIÓN PÚBLICA Y PROTECCIÓN DE DATOS PERSONALES DEL ESTADO DE MÉXICO Y MUNICIPIOS</w:t>
      </w:r>
      <w:r w:rsidRPr="00B22C2E">
        <w:rPr>
          <w:rFonts w:ascii="Palatino Linotype" w:hAnsi="Palatino Linotype" w:cs="Arial"/>
        </w:rPr>
        <w:t xml:space="preserve">, CONFORMADO POR LOS COMISIONADOS ZULEMA MARTÍNEZ </w:t>
      </w:r>
      <w:r w:rsidR="00D70F0E" w:rsidRPr="00B22C2E">
        <w:rPr>
          <w:rFonts w:ascii="Palatino Linotype" w:hAnsi="Palatino Linotype" w:cs="Arial"/>
        </w:rPr>
        <w:t>SÁNCHEZ; EVA ABAID YAPUR; JOSÉ GUADALUPE LUNA HERNÁNDEZ; JAVIER MARTÍNEZ</w:t>
      </w:r>
      <w:r w:rsidR="00B22C2E">
        <w:rPr>
          <w:rFonts w:ascii="Palatino Linotype" w:hAnsi="Palatino Linotype" w:cs="Arial"/>
        </w:rPr>
        <w:t xml:space="preserve"> CRUZ EMITIENDO VOTO PARTICULAR</w:t>
      </w:r>
      <w:r w:rsidR="00D70F0E" w:rsidRPr="00B22C2E">
        <w:rPr>
          <w:rFonts w:ascii="Palatino Linotype" w:hAnsi="Palatino Linotype" w:cs="Arial"/>
        </w:rPr>
        <w:t xml:space="preserve"> Y </w:t>
      </w:r>
      <w:r w:rsidR="00D70F0E" w:rsidRPr="00B22C2E">
        <w:rPr>
          <w:rFonts w:ascii="Palatino Linotype" w:hAnsi="Palatino Linotype" w:cs="Arial"/>
        </w:rPr>
        <w:lastRenderedPageBreak/>
        <w:t>LUIS GUSTAVO PARRA NORIEGA</w:t>
      </w:r>
      <w:r w:rsidR="00A345A3" w:rsidRPr="00B22C2E">
        <w:rPr>
          <w:rFonts w:ascii="Palatino Linotype" w:hAnsi="Palatino Linotype" w:cs="Arial"/>
        </w:rPr>
        <w:t xml:space="preserve">; EN LA </w:t>
      </w:r>
      <w:r w:rsidR="00B22C2E">
        <w:rPr>
          <w:rFonts w:ascii="Palatino Linotype" w:hAnsi="Palatino Linotype" w:cs="Arial"/>
        </w:rPr>
        <w:t>DÉCIMA</w:t>
      </w:r>
      <w:r w:rsidR="00F37DFF" w:rsidRPr="00B22C2E">
        <w:rPr>
          <w:rFonts w:ascii="Palatino Linotype" w:hAnsi="Palatino Linotype" w:cs="Arial"/>
        </w:rPr>
        <w:t xml:space="preserve"> SÉPTIMA</w:t>
      </w:r>
      <w:r w:rsidR="00B22C2E">
        <w:rPr>
          <w:rFonts w:ascii="Palatino Linotype" w:hAnsi="Palatino Linotype" w:cs="Arial"/>
        </w:rPr>
        <w:t xml:space="preserve"> </w:t>
      </w:r>
      <w:r w:rsidR="00D70F0E" w:rsidRPr="00B22C2E">
        <w:rPr>
          <w:rFonts w:ascii="Palatino Linotype" w:hAnsi="Palatino Linotype" w:cs="Arial"/>
        </w:rPr>
        <w:t xml:space="preserve">SESIÓN </w:t>
      </w:r>
      <w:r w:rsidR="00A345A3" w:rsidRPr="00B22C2E">
        <w:rPr>
          <w:rFonts w:ascii="Palatino Linotype" w:hAnsi="Palatino Linotype" w:cs="Arial"/>
        </w:rPr>
        <w:t xml:space="preserve">ORDINARIA CELEBRADA EL </w:t>
      </w:r>
      <w:r w:rsidR="00F37DFF" w:rsidRPr="00B22C2E">
        <w:rPr>
          <w:rFonts w:ascii="Palatino Linotype" w:hAnsi="Palatino Linotype" w:cs="Arial"/>
        </w:rPr>
        <w:t>NUEVE</w:t>
      </w:r>
      <w:r w:rsidR="00F77BB6" w:rsidRPr="00B22C2E">
        <w:rPr>
          <w:rFonts w:ascii="Palatino Linotype" w:hAnsi="Palatino Linotype" w:cs="Arial"/>
        </w:rPr>
        <w:t xml:space="preserve"> DE </w:t>
      </w:r>
      <w:r w:rsidR="00F37DFF" w:rsidRPr="00B22C2E">
        <w:rPr>
          <w:rFonts w:ascii="Palatino Linotype" w:hAnsi="Palatino Linotype" w:cs="Arial"/>
        </w:rPr>
        <w:t>MAYO</w:t>
      </w:r>
      <w:r w:rsidR="00D70F0E" w:rsidRPr="00B22C2E">
        <w:rPr>
          <w:rFonts w:ascii="Palatino Linotype" w:hAnsi="Palatino Linotype" w:cs="Arial"/>
        </w:rPr>
        <w:t xml:space="preserve"> DE DOS MIL DIECINUEVE, ANTE EL SECRETARIO TÉCNICO </w:t>
      </w:r>
      <w:r w:rsidRPr="00B22C2E">
        <w:rPr>
          <w:rFonts w:ascii="Palatino Linotype" w:hAnsi="Palatino Linotype" w:cs="Arial"/>
        </w:rPr>
        <w:t xml:space="preserve">DEL PLENO, </w:t>
      </w:r>
      <w:r w:rsidRPr="00B22C2E">
        <w:rPr>
          <w:rFonts w:ascii="Palatino Linotype" w:hAnsi="Palatino Linotype"/>
        </w:rPr>
        <w:t>ALEXIS TAPIA RAMÍREZ</w:t>
      </w:r>
      <w:r w:rsidRPr="00B22C2E">
        <w:rPr>
          <w:rFonts w:ascii="Palatino Linotype" w:hAnsi="Palatino Linotype" w:cs="Arial"/>
        </w:rPr>
        <w:t>.</w:t>
      </w:r>
    </w:p>
    <w:p w14:paraId="4A380E72" w14:textId="77777777" w:rsidR="001105B5" w:rsidRPr="00B22C2E" w:rsidRDefault="001105B5" w:rsidP="00B22C2E">
      <w:pPr>
        <w:tabs>
          <w:tab w:val="left" w:pos="0"/>
        </w:tabs>
        <w:spacing w:line="360" w:lineRule="auto"/>
        <w:ind w:right="49"/>
        <w:jc w:val="center"/>
        <w:rPr>
          <w:rFonts w:ascii="Palatino Linotype" w:hAnsi="Palatino Linotype" w:cs="Arial"/>
        </w:rPr>
      </w:pPr>
    </w:p>
    <w:p w14:paraId="62AA673C" w14:textId="77777777" w:rsidR="00F77BB6" w:rsidRPr="00B22C2E" w:rsidRDefault="00F77BB6" w:rsidP="00B22C2E">
      <w:pPr>
        <w:tabs>
          <w:tab w:val="left" w:pos="0"/>
        </w:tabs>
        <w:spacing w:line="360" w:lineRule="auto"/>
        <w:ind w:right="49"/>
        <w:jc w:val="center"/>
        <w:rPr>
          <w:rFonts w:ascii="Palatino Linotype" w:hAnsi="Palatino Linotype" w:cs="Arial"/>
        </w:rPr>
      </w:pPr>
    </w:p>
    <w:tbl>
      <w:tblPr>
        <w:tblW w:w="9918" w:type="dxa"/>
        <w:jc w:val="center"/>
        <w:tblLayout w:type="fixed"/>
        <w:tblLook w:val="04A0" w:firstRow="1" w:lastRow="0" w:firstColumn="1" w:lastColumn="0" w:noHBand="0" w:noVBand="1"/>
      </w:tblPr>
      <w:tblGrid>
        <w:gridCol w:w="4905"/>
        <w:gridCol w:w="5013"/>
      </w:tblGrid>
      <w:tr w:rsidR="009157E2" w:rsidRPr="00B22C2E" w14:paraId="605AB817" w14:textId="77777777" w:rsidTr="00E45562">
        <w:trPr>
          <w:jc w:val="center"/>
        </w:trPr>
        <w:tc>
          <w:tcPr>
            <w:tcW w:w="9918" w:type="dxa"/>
            <w:gridSpan w:val="2"/>
          </w:tcPr>
          <w:p w14:paraId="089F96A1" w14:textId="77777777" w:rsidR="009157E2" w:rsidRPr="00B22C2E" w:rsidRDefault="009157E2" w:rsidP="00B22C2E">
            <w:pPr>
              <w:tabs>
                <w:tab w:val="left" w:pos="0"/>
              </w:tabs>
              <w:spacing w:line="360" w:lineRule="auto"/>
              <w:jc w:val="center"/>
              <w:rPr>
                <w:rFonts w:ascii="Palatino Linotype" w:hAnsi="Palatino Linotype" w:cs="Arial"/>
                <w:b/>
                <w:sz w:val="20"/>
              </w:rPr>
            </w:pPr>
          </w:p>
          <w:p w14:paraId="6D624526" w14:textId="77777777" w:rsidR="009157E2" w:rsidRPr="00B22C2E" w:rsidRDefault="009157E2" w:rsidP="00B22C2E">
            <w:pPr>
              <w:tabs>
                <w:tab w:val="left" w:pos="0"/>
              </w:tabs>
              <w:spacing w:line="360" w:lineRule="auto"/>
              <w:jc w:val="center"/>
              <w:rPr>
                <w:rFonts w:ascii="Palatino Linotype" w:hAnsi="Palatino Linotype" w:cs="Arial"/>
                <w:b/>
              </w:rPr>
            </w:pPr>
            <w:r w:rsidRPr="00B22C2E">
              <w:rPr>
                <w:rFonts w:ascii="Palatino Linotype" w:hAnsi="Palatino Linotype" w:cs="Arial"/>
                <w:b/>
              </w:rPr>
              <w:t>Zulema Martínez Sánchez</w:t>
            </w:r>
          </w:p>
          <w:p w14:paraId="6E03B884" w14:textId="77777777" w:rsidR="009157E2" w:rsidRPr="00B22C2E" w:rsidRDefault="009157E2" w:rsidP="00B22C2E">
            <w:pPr>
              <w:tabs>
                <w:tab w:val="left" w:pos="0"/>
              </w:tabs>
              <w:spacing w:line="360" w:lineRule="auto"/>
              <w:jc w:val="center"/>
              <w:rPr>
                <w:rFonts w:ascii="Palatino Linotype" w:hAnsi="Palatino Linotype" w:cs="Arial"/>
                <w:b/>
              </w:rPr>
            </w:pPr>
            <w:r w:rsidRPr="00B22C2E">
              <w:rPr>
                <w:rFonts w:ascii="Palatino Linotype" w:hAnsi="Palatino Linotype" w:cs="Arial"/>
              </w:rPr>
              <w:t>Comisionada Presidenta</w:t>
            </w:r>
          </w:p>
          <w:p w14:paraId="686364F7" w14:textId="77777777" w:rsidR="00F77BB6" w:rsidRDefault="009157E2" w:rsidP="00B22C2E">
            <w:pPr>
              <w:tabs>
                <w:tab w:val="left" w:pos="0"/>
              </w:tabs>
              <w:spacing w:line="360" w:lineRule="auto"/>
              <w:jc w:val="center"/>
              <w:rPr>
                <w:rFonts w:ascii="Palatino Linotype" w:hAnsi="Palatino Linotype" w:cs="Arial"/>
                <w:b/>
              </w:rPr>
            </w:pPr>
            <w:r w:rsidRPr="00B22C2E">
              <w:rPr>
                <w:rFonts w:ascii="Palatino Linotype" w:hAnsi="Palatino Linotype" w:cs="Arial"/>
                <w:b/>
              </w:rPr>
              <w:t>(R</w:t>
            </w:r>
            <w:r w:rsidR="0073321B" w:rsidRPr="00B22C2E">
              <w:rPr>
                <w:rFonts w:ascii="Palatino Linotype" w:hAnsi="Palatino Linotype" w:cs="Arial"/>
                <w:b/>
              </w:rPr>
              <w:t>úbrica</w:t>
            </w:r>
            <w:r w:rsidRPr="00B22C2E">
              <w:rPr>
                <w:rFonts w:ascii="Palatino Linotype" w:hAnsi="Palatino Linotype" w:cs="Arial"/>
                <w:b/>
              </w:rPr>
              <w:t>)</w:t>
            </w:r>
          </w:p>
          <w:p w14:paraId="79698686" w14:textId="2E114A7D" w:rsidR="00B22C2E" w:rsidRPr="00B22C2E" w:rsidRDefault="00B22C2E" w:rsidP="00B22C2E">
            <w:pPr>
              <w:tabs>
                <w:tab w:val="left" w:pos="0"/>
              </w:tabs>
              <w:spacing w:line="360" w:lineRule="auto"/>
              <w:jc w:val="center"/>
              <w:rPr>
                <w:rFonts w:ascii="Palatino Linotype" w:hAnsi="Palatino Linotype" w:cs="Arial"/>
                <w:b/>
              </w:rPr>
            </w:pPr>
          </w:p>
        </w:tc>
      </w:tr>
      <w:tr w:rsidR="009157E2" w:rsidRPr="00B22C2E" w14:paraId="50EE6E98" w14:textId="77777777" w:rsidTr="00E45562">
        <w:trPr>
          <w:jc w:val="center"/>
        </w:trPr>
        <w:tc>
          <w:tcPr>
            <w:tcW w:w="4905" w:type="dxa"/>
          </w:tcPr>
          <w:p w14:paraId="13553C79" w14:textId="77777777" w:rsidR="009157E2" w:rsidRPr="00B22C2E" w:rsidRDefault="009157E2" w:rsidP="00B22C2E">
            <w:pPr>
              <w:tabs>
                <w:tab w:val="left" w:pos="0"/>
              </w:tabs>
              <w:spacing w:line="360" w:lineRule="auto"/>
              <w:jc w:val="center"/>
              <w:rPr>
                <w:rFonts w:ascii="Palatino Linotype" w:hAnsi="Palatino Linotype" w:cs="Arial"/>
                <w:b/>
              </w:rPr>
            </w:pPr>
            <w:r w:rsidRPr="00B22C2E">
              <w:rPr>
                <w:rFonts w:ascii="Palatino Linotype" w:hAnsi="Palatino Linotype" w:cs="Arial"/>
                <w:b/>
              </w:rPr>
              <w:t xml:space="preserve">Eva </w:t>
            </w:r>
            <w:proofErr w:type="spellStart"/>
            <w:r w:rsidRPr="00B22C2E">
              <w:rPr>
                <w:rFonts w:ascii="Palatino Linotype" w:hAnsi="Palatino Linotype" w:cs="Arial"/>
                <w:b/>
              </w:rPr>
              <w:t>Abaid</w:t>
            </w:r>
            <w:proofErr w:type="spellEnd"/>
            <w:r w:rsidRPr="00B22C2E">
              <w:rPr>
                <w:rFonts w:ascii="Palatino Linotype" w:hAnsi="Palatino Linotype" w:cs="Arial"/>
                <w:b/>
              </w:rPr>
              <w:t xml:space="preserve"> </w:t>
            </w:r>
            <w:proofErr w:type="spellStart"/>
            <w:r w:rsidRPr="00B22C2E">
              <w:rPr>
                <w:rFonts w:ascii="Palatino Linotype" w:hAnsi="Palatino Linotype" w:cs="Arial"/>
                <w:b/>
              </w:rPr>
              <w:t>Yapur</w:t>
            </w:r>
            <w:proofErr w:type="spellEnd"/>
          </w:p>
          <w:p w14:paraId="47FDB9EF" w14:textId="77777777" w:rsidR="009157E2" w:rsidRPr="00B22C2E" w:rsidRDefault="009157E2" w:rsidP="00B22C2E">
            <w:pPr>
              <w:tabs>
                <w:tab w:val="left" w:pos="0"/>
              </w:tabs>
              <w:spacing w:line="360" w:lineRule="auto"/>
              <w:jc w:val="center"/>
              <w:rPr>
                <w:rFonts w:ascii="Palatino Linotype" w:hAnsi="Palatino Linotype" w:cs="Arial"/>
              </w:rPr>
            </w:pPr>
            <w:r w:rsidRPr="00B22C2E">
              <w:rPr>
                <w:rFonts w:ascii="Palatino Linotype" w:hAnsi="Palatino Linotype" w:cs="Arial"/>
              </w:rPr>
              <w:t>Comisionada</w:t>
            </w:r>
          </w:p>
          <w:p w14:paraId="6BD2E6B4" w14:textId="0F990A2D" w:rsidR="009157E2" w:rsidRPr="00B22C2E" w:rsidRDefault="0073321B" w:rsidP="00B22C2E">
            <w:pPr>
              <w:tabs>
                <w:tab w:val="left" w:pos="0"/>
              </w:tabs>
              <w:spacing w:line="360" w:lineRule="auto"/>
              <w:jc w:val="center"/>
              <w:rPr>
                <w:rFonts w:ascii="Palatino Linotype" w:hAnsi="Palatino Linotype" w:cs="Arial"/>
                <w:b/>
              </w:rPr>
            </w:pPr>
            <w:r w:rsidRPr="00B22C2E">
              <w:rPr>
                <w:rFonts w:ascii="Palatino Linotype" w:hAnsi="Palatino Linotype" w:cs="Arial"/>
                <w:b/>
              </w:rPr>
              <w:t>(Rúbrica</w:t>
            </w:r>
            <w:r w:rsidR="009157E2" w:rsidRPr="00B22C2E">
              <w:rPr>
                <w:rFonts w:ascii="Palatino Linotype" w:hAnsi="Palatino Linotype" w:cs="Arial"/>
                <w:b/>
              </w:rPr>
              <w:t>)</w:t>
            </w:r>
          </w:p>
        </w:tc>
        <w:tc>
          <w:tcPr>
            <w:tcW w:w="5013" w:type="dxa"/>
          </w:tcPr>
          <w:p w14:paraId="14E98247" w14:textId="77777777" w:rsidR="009157E2" w:rsidRPr="00B22C2E" w:rsidRDefault="009157E2" w:rsidP="00B22C2E">
            <w:pPr>
              <w:tabs>
                <w:tab w:val="left" w:pos="0"/>
              </w:tabs>
              <w:spacing w:line="360" w:lineRule="auto"/>
              <w:jc w:val="center"/>
              <w:rPr>
                <w:rFonts w:ascii="Palatino Linotype" w:hAnsi="Palatino Linotype" w:cs="Arial"/>
                <w:b/>
              </w:rPr>
            </w:pPr>
            <w:r w:rsidRPr="00B22C2E">
              <w:rPr>
                <w:rFonts w:ascii="Palatino Linotype" w:hAnsi="Palatino Linotype" w:cs="Arial"/>
                <w:b/>
              </w:rPr>
              <w:t>José Guadalupe Luna Hernández</w:t>
            </w:r>
          </w:p>
          <w:p w14:paraId="5D378D12" w14:textId="77777777" w:rsidR="009157E2" w:rsidRPr="00B22C2E" w:rsidRDefault="009157E2" w:rsidP="00B22C2E">
            <w:pPr>
              <w:tabs>
                <w:tab w:val="left" w:pos="0"/>
              </w:tabs>
              <w:spacing w:line="360" w:lineRule="auto"/>
              <w:jc w:val="center"/>
              <w:rPr>
                <w:rFonts w:ascii="Palatino Linotype" w:hAnsi="Palatino Linotype" w:cs="Arial"/>
              </w:rPr>
            </w:pPr>
            <w:r w:rsidRPr="00B22C2E">
              <w:rPr>
                <w:rFonts w:ascii="Palatino Linotype" w:hAnsi="Palatino Linotype" w:cs="Arial"/>
              </w:rPr>
              <w:t>Comisionado</w:t>
            </w:r>
          </w:p>
          <w:p w14:paraId="372BDCFB" w14:textId="00E7A113" w:rsidR="009157E2" w:rsidRPr="00B22C2E" w:rsidRDefault="0073321B" w:rsidP="00B22C2E">
            <w:pPr>
              <w:tabs>
                <w:tab w:val="left" w:pos="0"/>
              </w:tabs>
              <w:spacing w:line="360" w:lineRule="auto"/>
              <w:jc w:val="center"/>
              <w:rPr>
                <w:rFonts w:ascii="Palatino Linotype" w:hAnsi="Palatino Linotype" w:cs="Arial"/>
                <w:b/>
              </w:rPr>
            </w:pPr>
            <w:r w:rsidRPr="00B22C2E">
              <w:rPr>
                <w:rFonts w:ascii="Palatino Linotype" w:hAnsi="Palatino Linotype" w:cs="Arial"/>
                <w:b/>
              </w:rPr>
              <w:t>(Rúbrica</w:t>
            </w:r>
            <w:r w:rsidR="009157E2" w:rsidRPr="00B22C2E">
              <w:rPr>
                <w:rFonts w:ascii="Palatino Linotype" w:hAnsi="Palatino Linotype" w:cs="Arial"/>
                <w:b/>
              </w:rPr>
              <w:t>)</w:t>
            </w:r>
          </w:p>
          <w:p w14:paraId="28C9632D" w14:textId="77777777" w:rsidR="009157E2" w:rsidRPr="00B22C2E" w:rsidRDefault="009157E2" w:rsidP="00B22C2E">
            <w:pPr>
              <w:tabs>
                <w:tab w:val="left" w:pos="0"/>
              </w:tabs>
              <w:spacing w:line="360" w:lineRule="auto"/>
              <w:jc w:val="center"/>
              <w:rPr>
                <w:rFonts w:ascii="Palatino Linotype" w:hAnsi="Palatino Linotype" w:cs="Arial"/>
                <w:b/>
              </w:rPr>
            </w:pPr>
          </w:p>
        </w:tc>
      </w:tr>
      <w:tr w:rsidR="009157E2" w:rsidRPr="00B22C2E" w14:paraId="4B3FD288" w14:textId="77777777" w:rsidTr="00E45562">
        <w:trPr>
          <w:jc w:val="center"/>
        </w:trPr>
        <w:tc>
          <w:tcPr>
            <w:tcW w:w="4905" w:type="dxa"/>
          </w:tcPr>
          <w:p w14:paraId="783A1423" w14:textId="77777777" w:rsidR="009157E2" w:rsidRPr="00B22C2E" w:rsidRDefault="009157E2" w:rsidP="00B22C2E">
            <w:pPr>
              <w:tabs>
                <w:tab w:val="left" w:pos="0"/>
              </w:tabs>
              <w:spacing w:line="360" w:lineRule="auto"/>
              <w:jc w:val="center"/>
              <w:rPr>
                <w:rFonts w:ascii="Palatino Linotype" w:hAnsi="Palatino Linotype" w:cs="Arial"/>
                <w:b/>
              </w:rPr>
            </w:pPr>
            <w:r w:rsidRPr="00B22C2E">
              <w:rPr>
                <w:rFonts w:ascii="Palatino Linotype" w:hAnsi="Palatino Linotype" w:cs="Arial"/>
                <w:b/>
              </w:rPr>
              <w:t>Javier Martínez Cruz</w:t>
            </w:r>
          </w:p>
          <w:p w14:paraId="672380BE" w14:textId="77777777" w:rsidR="009157E2" w:rsidRPr="00B22C2E" w:rsidRDefault="009157E2" w:rsidP="00B22C2E">
            <w:pPr>
              <w:tabs>
                <w:tab w:val="left" w:pos="0"/>
              </w:tabs>
              <w:spacing w:line="360" w:lineRule="auto"/>
              <w:jc w:val="center"/>
              <w:rPr>
                <w:rFonts w:ascii="Palatino Linotype" w:hAnsi="Palatino Linotype" w:cs="Arial"/>
              </w:rPr>
            </w:pPr>
            <w:r w:rsidRPr="00B22C2E">
              <w:rPr>
                <w:rFonts w:ascii="Palatino Linotype" w:hAnsi="Palatino Linotype" w:cs="Arial"/>
              </w:rPr>
              <w:t>Comisionado</w:t>
            </w:r>
          </w:p>
          <w:p w14:paraId="580EE6F1" w14:textId="2746EC1C" w:rsidR="009157E2" w:rsidRPr="00B22C2E" w:rsidRDefault="0073321B" w:rsidP="00B22C2E">
            <w:pPr>
              <w:tabs>
                <w:tab w:val="left" w:pos="0"/>
              </w:tabs>
              <w:spacing w:line="360" w:lineRule="auto"/>
              <w:jc w:val="center"/>
              <w:rPr>
                <w:rFonts w:ascii="Palatino Linotype" w:hAnsi="Palatino Linotype" w:cs="Arial"/>
                <w:b/>
              </w:rPr>
            </w:pPr>
            <w:r w:rsidRPr="00B22C2E">
              <w:rPr>
                <w:rFonts w:ascii="Palatino Linotype" w:hAnsi="Palatino Linotype" w:cs="Arial"/>
                <w:b/>
              </w:rPr>
              <w:t>(Rúbrica</w:t>
            </w:r>
            <w:r w:rsidR="009157E2" w:rsidRPr="00B22C2E">
              <w:rPr>
                <w:rFonts w:ascii="Palatino Linotype" w:hAnsi="Palatino Linotype" w:cs="Arial"/>
                <w:b/>
              </w:rPr>
              <w:t>)</w:t>
            </w:r>
          </w:p>
        </w:tc>
        <w:tc>
          <w:tcPr>
            <w:tcW w:w="5013" w:type="dxa"/>
          </w:tcPr>
          <w:p w14:paraId="00338DFF" w14:textId="77777777" w:rsidR="009157E2" w:rsidRPr="00B22C2E" w:rsidRDefault="009157E2" w:rsidP="00B22C2E">
            <w:pPr>
              <w:tabs>
                <w:tab w:val="left" w:pos="0"/>
              </w:tabs>
              <w:spacing w:line="360" w:lineRule="auto"/>
              <w:jc w:val="center"/>
              <w:rPr>
                <w:rFonts w:ascii="Palatino Linotype" w:hAnsi="Palatino Linotype" w:cs="Arial"/>
                <w:b/>
              </w:rPr>
            </w:pPr>
            <w:r w:rsidRPr="00B22C2E">
              <w:rPr>
                <w:rFonts w:ascii="Palatino Linotype" w:hAnsi="Palatino Linotype" w:cs="Arial"/>
                <w:b/>
              </w:rPr>
              <w:t>Luis Gustavo Parra Noriega</w:t>
            </w:r>
          </w:p>
          <w:p w14:paraId="54DB2582" w14:textId="77777777" w:rsidR="009157E2" w:rsidRPr="00B22C2E" w:rsidRDefault="009157E2" w:rsidP="00B22C2E">
            <w:pPr>
              <w:tabs>
                <w:tab w:val="left" w:pos="0"/>
              </w:tabs>
              <w:spacing w:line="360" w:lineRule="auto"/>
              <w:jc w:val="center"/>
              <w:rPr>
                <w:rFonts w:ascii="Palatino Linotype" w:hAnsi="Palatino Linotype" w:cs="Arial"/>
              </w:rPr>
            </w:pPr>
            <w:r w:rsidRPr="00B22C2E">
              <w:rPr>
                <w:rFonts w:ascii="Palatino Linotype" w:hAnsi="Palatino Linotype" w:cs="Arial"/>
              </w:rPr>
              <w:t>Comisionado</w:t>
            </w:r>
          </w:p>
          <w:p w14:paraId="763ADD11" w14:textId="72A22EEA" w:rsidR="009157E2" w:rsidRPr="00B22C2E" w:rsidRDefault="0073321B" w:rsidP="00B22C2E">
            <w:pPr>
              <w:tabs>
                <w:tab w:val="left" w:pos="0"/>
              </w:tabs>
              <w:spacing w:line="360" w:lineRule="auto"/>
              <w:jc w:val="center"/>
              <w:rPr>
                <w:rFonts w:ascii="Palatino Linotype" w:hAnsi="Palatino Linotype" w:cs="Arial"/>
                <w:b/>
              </w:rPr>
            </w:pPr>
            <w:r w:rsidRPr="00B22C2E">
              <w:rPr>
                <w:rFonts w:ascii="Palatino Linotype" w:hAnsi="Palatino Linotype" w:cs="Arial"/>
                <w:b/>
              </w:rPr>
              <w:t>(Rúbrica</w:t>
            </w:r>
            <w:r w:rsidR="009157E2" w:rsidRPr="00B22C2E">
              <w:rPr>
                <w:rFonts w:ascii="Palatino Linotype" w:hAnsi="Palatino Linotype" w:cs="Arial"/>
                <w:b/>
              </w:rPr>
              <w:t>)</w:t>
            </w:r>
          </w:p>
        </w:tc>
      </w:tr>
      <w:tr w:rsidR="009157E2" w:rsidRPr="00B22C2E" w14:paraId="65A2A8C5" w14:textId="77777777" w:rsidTr="00E45562">
        <w:trPr>
          <w:jc w:val="center"/>
        </w:trPr>
        <w:tc>
          <w:tcPr>
            <w:tcW w:w="9918" w:type="dxa"/>
            <w:gridSpan w:val="2"/>
          </w:tcPr>
          <w:p w14:paraId="4825437A" w14:textId="77777777" w:rsidR="00B22C2E" w:rsidRPr="00B22C2E" w:rsidRDefault="00B22C2E" w:rsidP="00B22C2E">
            <w:pPr>
              <w:tabs>
                <w:tab w:val="left" w:pos="0"/>
              </w:tabs>
              <w:spacing w:line="360" w:lineRule="auto"/>
              <w:jc w:val="center"/>
              <w:rPr>
                <w:rFonts w:ascii="Palatino Linotype" w:hAnsi="Palatino Linotype" w:cs="Arial"/>
                <w:b/>
                <w:sz w:val="12"/>
              </w:rPr>
            </w:pPr>
          </w:p>
          <w:p w14:paraId="0D246BC2" w14:textId="77777777" w:rsidR="009157E2" w:rsidRPr="00B22C2E" w:rsidRDefault="009157E2" w:rsidP="00B22C2E">
            <w:pPr>
              <w:tabs>
                <w:tab w:val="left" w:pos="0"/>
              </w:tabs>
              <w:spacing w:line="360" w:lineRule="auto"/>
              <w:jc w:val="center"/>
              <w:rPr>
                <w:rFonts w:ascii="Palatino Linotype" w:hAnsi="Palatino Linotype" w:cs="Arial"/>
                <w:b/>
              </w:rPr>
            </w:pPr>
            <w:r w:rsidRPr="00B22C2E">
              <w:rPr>
                <w:rFonts w:ascii="Palatino Linotype" w:hAnsi="Palatino Linotype" w:cs="Arial"/>
                <w:b/>
              </w:rPr>
              <w:t>Alexis Tapia Ramírez</w:t>
            </w:r>
          </w:p>
          <w:p w14:paraId="4946B270" w14:textId="77777777" w:rsidR="009157E2" w:rsidRPr="00B22C2E" w:rsidRDefault="009157E2" w:rsidP="00B22C2E">
            <w:pPr>
              <w:tabs>
                <w:tab w:val="left" w:pos="0"/>
              </w:tabs>
              <w:spacing w:line="360" w:lineRule="auto"/>
              <w:jc w:val="center"/>
              <w:rPr>
                <w:rFonts w:ascii="Palatino Linotype" w:hAnsi="Palatino Linotype" w:cs="Arial"/>
              </w:rPr>
            </w:pPr>
            <w:r w:rsidRPr="00B22C2E">
              <w:rPr>
                <w:rFonts w:ascii="Palatino Linotype" w:hAnsi="Palatino Linotype" w:cs="Arial"/>
              </w:rPr>
              <w:t>Secretario Técnico del Pleno</w:t>
            </w:r>
          </w:p>
          <w:p w14:paraId="78C5CBBE" w14:textId="2D1E9A9B" w:rsidR="00E45562" w:rsidRPr="00B22C2E" w:rsidRDefault="0073321B" w:rsidP="00B22C2E">
            <w:pPr>
              <w:tabs>
                <w:tab w:val="left" w:pos="0"/>
              </w:tabs>
              <w:spacing w:line="360" w:lineRule="auto"/>
              <w:jc w:val="center"/>
              <w:rPr>
                <w:rFonts w:ascii="Palatino Linotype" w:hAnsi="Palatino Linotype" w:cs="Arial"/>
                <w:b/>
              </w:rPr>
            </w:pPr>
            <w:r w:rsidRPr="00B22C2E">
              <w:rPr>
                <w:rFonts w:ascii="Palatino Linotype" w:hAnsi="Palatino Linotype" w:cs="Arial"/>
                <w:b/>
              </w:rPr>
              <w:t>(Rúbrica</w:t>
            </w:r>
            <w:r w:rsidR="009157E2" w:rsidRPr="00B22C2E">
              <w:rPr>
                <w:rFonts w:ascii="Palatino Linotype" w:hAnsi="Palatino Linotype" w:cs="Arial"/>
                <w:b/>
              </w:rPr>
              <w:t>)</w:t>
            </w:r>
          </w:p>
          <w:p w14:paraId="38385F09" w14:textId="0513CFB1" w:rsidR="00E45562" w:rsidRPr="00B22C2E" w:rsidRDefault="00E45562" w:rsidP="00B22C2E">
            <w:pPr>
              <w:tabs>
                <w:tab w:val="left" w:pos="0"/>
              </w:tabs>
              <w:spacing w:line="360" w:lineRule="auto"/>
              <w:jc w:val="center"/>
              <w:rPr>
                <w:rFonts w:ascii="Palatino Linotype" w:hAnsi="Palatino Linotype" w:cs="Arial"/>
                <w:b/>
                <w:sz w:val="2"/>
              </w:rPr>
            </w:pPr>
          </w:p>
        </w:tc>
      </w:tr>
    </w:tbl>
    <w:p w14:paraId="24986A6A" w14:textId="449698C2" w:rsidR="00E45562" w:rsidRPr="00B22C2E" w:rsidRDefault="009157E2" w:rsidP="00B22C2E">
      <w:pPr>
        <w:tabs>
          <w:tab w:val="left" w:pos="0"/>
        </w:tabs>
        <w:spacing w:line="360" w:lineRule="auto"/>
        <w:jc w:val="both"/>
        <w:rPr>
          <w:rFonts w:ascii="Palatino Linotype" w:hAnsi="Palatino Linotype" w:cs="Arial"/>
          <w:i/>
        </w:rPr>
      </w:pPr>
      <w:r w:rsidRPr="00B22C2E">
        <w:rPr>
          <w:rFonts w:ascii="Palatino Linotype" w:hAnsi="Palatino Linotype" w:cs="Arial"/>
        </w:rPr>
        <w:t xml:space="preserve">Esta hoja corresponde a la resolución de fecha </w:t>
      </w:r>
      <w:r w:rsidR="00F37DFF" w:rsidRPr="00B22C2E">
        <w:rPr>
          <w:rFonts w:ascii="Palatino Linotype" w:hAnsi="Palatino Linotype" w:cs="Arial"/>
        </w:rPr>
        <w:t>nueve</w:t>
      </w:r>
      <w:r w:rsidR="00A82CBB" w:rsidRPr="00B22C2E">
        <w:rPr>
          <w:rFonts w:ascii="Palatino Linotype" w:hAnsi="Palatino Linotype" w:cs="Arial"/>
        </w:rPr>
        <w:t xml:space="preserve"> </w:t>
      </w:r>
      <w:r w:rsidR="00137045" w:rsidRPr="00B22C2E">
        <w:rPr>
          <w:rFonts w:ascii="Palatino Linotype" w:hAnsi="Palatino Linotype" w:cs="Arial"/>
        </w:rPr>
        <w:t>(</w:t>
      </w:r>
      <w:r w:rsidR="00F37DFF" w:rsidRPr="00B22C2E">
        <w:rPr>
          <w:rFonts w:ascii="Palatino Linotype" w:hAnsi="Palatino Linotype" w:cs="Arial"/>
        </w:rPr>
        <w:t>09</w:t>
      </w:r>
      <w:r w:rsidR="00137045" w:rsidRPr="00B22C2E">
        <w:rPr>
          <w:rFonts w:ascii="Palatino Linotype" w:hAnsi="Palatino Linotype" w:cs="Arial"/>
        </w:rPr>
        <w:t xml:space="preserve">) </w:t>
      </w:r>
      <w:r w:rsidR="00A82CBB" w:rsidRPr="00B22C2E">
        <w:rPr>
          <w:rFonts w:ascii="Palatino Linotype" w:hAnsi="Palatino Linotype" w:cs="Arial"/>
        </w:rPr>
        <w:t xml:space="preserve">de </w:t>
      </w:r>
      <w:r w:rsidR="00B439F4" w:rsidRPr="00B22C2E">
        <w:rPr>
          <w:rFonts w:ascii="Palatino Linotype" w:hAnsi="Palatino Linotype" w:cs="Arial"/>
        </w:rPr>
        <w:t>ma</w:t>
      </w:r>
      <w:r w:rsidR="00F37DFF" w:rsidRPr="00B22C2E">
        <w:rPr>
          <w:rFonts w:ascii="Palatino Linotype" w:hAnsi="Palatino Linotype" w:cs="Arial"/>
        </w:rPr>
        <w:t>yo</w:t>
      </w:r>
      <w:r w:rsidR="00A82CBB" w:rsidRPr="00B22C2E">
        <w:rPr>
          <w:rFonts w:ascii="Palatino Linotype" w:hAnsi="Palatino Linotype" w:cs="Arial"/>
        </w:rPr>
        <w:t xml:space="preserve"> de dos mil diecinueve</w:t>
      </w:r>
      <w:r w:rsidRPr="00B22C2E">
        <w:rPr>
          <w:rFonts w:ascii="Palatino Linotype" w:hAnsi="Palatino Linotype" w:cs="Arial"/>
        </w:rPr>
        <w:t xml:space="preserve">, emitida en el recurso de revisión </w:t>
      </w:r>
      <w:r w:rsidRPr="00B22C2E">
        <w:rPr>
          <w:rFonts w:ascii="Palatino Linotype" w:hAnsi="Palatino Linotype" w:cs="Arial"/>
          <w:b/>
          <w:bCs/>
        </w:rPr>
        <w:t>0</w:t>
      </w:r>
      <w:r w:rsidR="00F37DFF" w:rsidRPr="00B22C2E">
        <w:rPr>
          <w:rFonts w:ascii="Palatino Linotype" w:hAnsi="Palatino Linotype" w:cs="Arial"/>
          <w:b/>
          <w:bCs/>
        </w:rPr>
        <w:t>1218/</w:t>
      </w:r>
      <w:r w:rsidRPr="00B22C2E">
        <w:rPr>
          <w:rFonts w:ascii="Palatino Linotype" w:hAnsi="Palatino Linotype" w:cs="Arial"/>
          <w:b/>
          <w:bCs/>
        </w:rPr>
        <w:t>/INFOEM/IP/RR/201</w:t>
      </w:r>
      <w:r w:rsidR="00B439F4" w:rsidRPr="00B22C2E">
        <w:rPr>
          <w:rFonts w:ascii="Palatino Linotype" w:hAnsi="Palatino Linotype" w:cs="Arial"/>
          <w:b/>
          <w:bCs/>
        </w:rPr>
        <w:t>9</w:t>
      </w:r>
      <w:r w:rsidRPr="00B22C2E">
        <w:rPr>
          <w:rFonts w:ascii="Palatino Linotype" w:hAnsi="Palatino Linotype" w:cs="Arial"/>
          <w:bCs/>
        </w:rPr>
        <w:t>.</w:t>
      </w:r>
      <w:bookmarkEnd w:id="39"/>
      <w:bookmarkEnd w:id="40"/>
    </w:p>
    <w:sectPr w:rsidR="00E45562" w:rsidRPr="00B22C2E" w:rsidSect="00B22C2E">
      <w:headerReference w:type="default" r:id="rId15"/>
      <w:footerReference w:type="default" r:id="rId16"/>
      <w:headerReference w:type="first" r:id="rId17"/>
      <w:footerReference w:type="first" r:id="rId18"/>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6F7766" w14:textId="77777777" w:rsidR="004B2AF1" w:rsidRDefault="004B2AF1" w:rsidP="00587366">
      <w:r>
        <w:separator/>
      </w:r>
    </w:p>
  </w:endnote>
  <w:endnote w:type="continuationSeparator" w:id="0">
    <w:p w14:paraId="0257D3F5" w14:textId="77777777" w:rsidR="004B2AF1" w:rsidRDefault="004B2AF1"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3645A7" w:rsidRPr="00883450" w:rsidRDefault="003645A7">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750292">
              <w:rPr>
                <w:rFonts w:ascii="Palatino Linotype" w:hAnsi="Palatino Linotype"/>
                <w:b/>
                <w:bCs/>
                <w:noProof/>
                <w:sz w:val="22"/>
                <w:szCs w:val="20"/>
              </w:rPr>
              <w:t>27</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750292">
              <w:rPr>
                <w:rFonts w:ascii="Palatino Linotype" w:hAnsi="Palatino Linotype"/>
                <w:b/>
                <w:bCs/>
                <w:noProof/>
                <w:sz w:val="22"/>
                <w:szCs w:val="20"/>
              </w:rPr>
              <w:t>27</w:t>
            </w:r>
            <w:r w:rsidRPr="00883450">
              <w:rPr>
                <w:rFonts w:ascii="Palatino Linotype" w:hAnsi="Palatino Linotype"/>
                <w:b/>
                <w:bCs/>
                <w:sz w:val="22"/>
                <w:szCs w:val="20"/>
              </w:rPr>
              <w:fldChar w:fldCharType="end"/>
            </w:r>
          </w:p>
        </w:sdtContent>
      </w:sdt>
    </w:sdtContent>
  </w:sdt>
  <w:p w14:paraId="6243EC1B" w14:textId="77777777" w:rsidR="003645A7" w:rsidRDefault="003645A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3645A7" w:rsidRPr="00883450" w:rsidRDefault="003645A7"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750292" w:rsidRPr="00750292">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750292" w:rsidRPr="00750292">
      <w:rPr>
        <w:rFonts w:ascii="Palatino Linotype" w:hAnsi="Palatino Linotype"/>
        <w:noProof/>
        <w:sz w:val="22"/>
        <w:szCs w:val="22"/>
        <w:lang w:val="es-ES"/>
      </w:rPr>
      <w:t>27</w:t>
    </w:r>
    <w:r w:rsidRPr="00883450">
      <w:rPr>
        <w:rFonts w:ascii="Palatino Linotype" w:hAnsi="Palatino Linotype"/>
        <w:sz w:val="22"/>
        <w:szCs w:val="22"/>
      </w:rPr>
      <w:fldChar w:fldCharType="end"/>
    </w:r>
  </w:p>
  <w:p w14:paraId="5F5C4865" w14:textId="77777777" w:rsidR="003645A7" w:rsidRPr="00883450" w:rsidRDefault="003645A7">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6D1DF1" w14:textId="77777777" w:rsidR="004B2AF1" w:rsidRDefault="004B2AF1" w:rsidP="00587366">
      <w:r>
        <w:separator/>
      </w:r>
    </w:p>
  </w:footnote>
  <w:footnote w:type="continuationSeparator" w:id="0">
    <w:p w14:paraId="53C1BABF" w14:textId="77777777" w:rsidR="004B2AF1" w:rsidRDefault="004B2AF1" w:rsidP="00587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3645A7" w:rsidRDefault="003645A7" w:rsidP="001C6012">
    <w:pPr>
      <w:pStyle w:val="Encabezado"/>
      <w:tabs>
        <w:tab w:val="clear" w:pos="4252"/>
        <w:tab w:val="clear" w:pos="8504"/>
        <w:tab w:val="left" w:pos="8460"/>
      </w:tabs>
    </w:pPr>
    <w:r>
      <w:tab/>
    </w:r>
  </w:p>
  <w:p w14:paraId="64F5F23E" w14:textId="390690E5" w:rsidR="003645A7" w:rsidRDefault="003645A7">
    <w:pPr>
      <w:pStyle w:val="Encabezado"/>
    </w:pPr>
  </w:p>
  <w:tbl>
    <w:tblPr>
      <w:tblStyle w:val="Tablaconcuadrcula"/>
      <w:tblW w:w="7796" w:type="dxa"/>
      <w:tblInd w:w="1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3645A7" w:rsidRPr="00674A46" w14:paraId="07F2896E" w14:textId="77777777" w:rsidTr="00F3586F">
      <w:trPr>
        <w:trHeight w:val="138"/>
      </w:trPr>
      <w:tc>
        <w:tcPr>
          <w:tcW w:w="3544" w:type="dxa"/>
          <w:vAlign w:val="center"/>
        </w:tcPr>
        <w:p w14:paraId="4A5B1974" w14:textId="3B2AB4E0" w:rsidR="003645A7" w:rsidRPr="00674A46" w:rsidRDefault="003645A7"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44750F98" w:rsidR="003645A7" w:rsidRPr="0017265D" w:rsidRDefault="003645A7" w:rsidP="008643F0">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sidR="008643F0">
            <w:rPr>
              <w:rFonts w:ascii="Palatino Linotype" w:hAnsi="Palatino Linotype" w:cs="Arial"/>
              <w:b/>
              <w:bCs/>
              <w:sz w:val="22"/>
              <w:szCs w:val="22"/>
              <w:lang w:eastAsia="es-MX"/>
            </w:rPr>
            <w:t>1218</w:t>
          </w:r>
          <w:r w:rsidRPr="00ED007B">
            <w:rPr>
              <w:rFonts w:ascii="Palatino Linotype" w:hAnsi="Palatino Linotype" w:cs="Arial"/>
              <w:b/>
              <w:bCs/>
              <w:sz w:val="22"/>
              <w:szCs w:val="22"/>
              <w:lang w:eastAsia="es-MX"/>
            </w:rPr>
            <w:t>/INFOEM/IP/RR/201</w:t>
          </w:r>
          <w:r w:rsidR="00103D24">
            <w:rPr>
              <w:rFonts w:ascii="Palatino Linotype" w:hAnsi="Palatino Linotype" w:cs="Arial"/>
              <w:b/>
              <w:bCs/>
              <w:sz w:val="22"/>
              <w:szCs w:val="22"/>
              <w:lang w:eastAsia="es-MX"/>
            </w:rPr>
            <w:t>9</w:t>
          </w:r>
        </w:p>
      </w:tc>
    </w:tr>
    <w:tr w:rsidR="003645A7" w:rsidRPr="00674A46" w14:paraId="1B5D8690" w14:textId="77777777" w:rsidTr="00F3586F">
      <w:trPr>
        <w:trHeight w:val="233"/>
      </w:trPr>
      <w:tc>
        <w:tcPr>
          <w:tcW w:w="3544" w:type="dxa"/>
          <w:vAlign w:val="center"/>
        </w:tcPr>
        <w:p w14:paraId="3903F2C6" w14:textId="35D57A2C" w:rsidR="003645A7" w:rsidRPr="00674A46" w:rsidRDefault="003645A7"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3C5D1E24" w:rsidR="003645A7" w:rsidRPr="00B75F20" w:rsidRDefault="008643F0" w:rsidP="00877086">
          <w:pPr>
            <w:pStyle w:val="Encabezado"/>
            <w:jc w:val="both"/>
            <w:rPr>
              <w:rFonts w:ascii="Palatino Linotype" w:hAnsi="Palatino Linotype"/>
              <w:b/>
              <w:sz w:val="22"/>
              <w:szCs w:val="22"/>
            </w:rPr>
          </w:pPr>
          <w:r>
            <w:rPr>
              <w:rFonts w:ascii="Palatino Linotype" w:hAnsi="Palatino Linotype"/>
              <w:b/>
              <w:sz w:val="22"/>
              <w:szCs w:val="22"/>
            </w:rPr>
            <w:t>Secretaría de Educación</w:t>
          </w:r>
        </w:p>
      </w:tc>
    </w:tr>
    <w:tr w:rsidR="003645A7" w:rsidRPr="00674A46" w14:paraId="095EB01B" w14:textId="77777777" w:rsidTr="00F3586F">
      <w:trPr>
        <w:trHeight w:val="321"/>
      </w:trPr>
      <w:tc>
        <w:tcPr>
          <w:tcW w:w="3544" w:type="dxa"/>
          <w:vAlign w:val="center"/>
        </w:tcPr>
        <w:p w14:paraId="6E000A51" w14:textId="25DCC1C7" w:rsidR="003645A7" w:rsidRPr="00674A46" w:rsidRDefault="003645A7"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3645A7" w:rsidRPr="00674A46" w:rsidRDefault="003645A7"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3645A7" w:rsidRDefault="003645A7"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3645A7" w:rsidRDefault="003645A7" w:rsidP="00472C41">
    <w:pPr>
      <w:pStyle w:val="Encabezado"/>
      <w:tabs>
        <w:tab w:val="clear" w:pos="4252"/>
        <w:tab w:val="clear" w:pos="8504"/>
        <w:tab w:val="left" w:pos="3103"/>
      </w:tabs>
    </w:pPr>
    <w:r>
      <w:tab/>
    </w:r>
  </w:p>
  <w:tbl>
    <w:tblPr>
      <w:tblStyle w:val="Tablaconcuadrcula"/>
      <w:tblW w:w="7372" w:type="dxa"/>
      <w:tblInd w:w="1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3645A7" w:rsidRPr="00674A46" w14:paraId="0A3256F2" w14:textId="77777777" w:rsidTr="00F3586F">
      <w:trPr>
        <w:trHeight w:val="138"/>
      </w:trPr>
      <w:tc>
        <w:tcPr>
          <w:tcW w:w="3261" w:type="dxa"/>
          <w:vAlign w:val="center"/>
        </w:tcPr>
        <w:p w14:paraId="3D80769D" w14:textId="316F11F8" w:rsidR="003645A7" w:rsidRPr="00674A46" w:rsidRDefault="003645A7"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106347E8" w:rsidR="003645A7" w:rsidRPr="00674A46" w:rsidRDefault="00103D24" w:rsidP="008643F0">
          <w:pPr>
            <w:pStyle w:val="Encabezado"/>
            <w:rPr>
              <w:rFonts w:ascii="Palatino Linotype" w:hAnsi="Palatino Linotype"/>
              <w:b/>
              <w:sz w:val="22"/>
              <w:szCs w:val="22"/>
            </w:rPr>
          </w:pPr>
          <w:r>
            <w:rPr>
              <w:rFonts w:ascii="Palatino Linotype" w:hAnsi="Palatino Linotype" w:cs="Arial"/>
              <w:b/>
              <w:bCs/>
              <w:sz w:val="22"/>
              <w:szCs w:val="22"/>
              <w:lang w:eastAsia="es-MX"/>
            </w:rPr>
            <w:t>0</w:t>
          </w:r>
          <w:r w:rsidR="008643F0">
            <w:rPr>
              <w:rFonts w:ascii="Palatino Linotype" w:hAnsi="Palatino Linotype" w:cs="Arial"/>
              <w:b/>
              <w:bCs/>
              <w:sz w:val="22"/>
              <w:szCs w:val="22"/>
              <w:lang w:eastAsia="es-MX"/>
            </w:rPr>
            <w:t>1218</w:t>
          </w:r>
          <w:r w:rsidR="003645A7">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9</w:t>
          </w:r>
        </w:p>
      </w:tc>
    </w:tr>
    <w:tr w:rsidR="003645A7" w:rsidRPr="00B75F20" w14:paraId="128C8B3C" w14:textId="77777777" w:rsidTr="00F3586F">
      <w:trPr>
        <w:trHeight w:val="233"/>
      </w:trPr>
      <w:tc>
        <w:tcPr>
          <w:tcW w:w="3261" w:type="dxa"/>
          <w:vAlign w:val="center"/>
        </w:tcPr>
        <w:p w14:paraId="483E3371" w14:textId="66B1BC74" w:rsidR="003645A7" w:rsidRPr="00674A46" w:rsidRDefault="003645A7"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22AECBED" w:rsidR="003645A7" w:rsidRPr="00B75F20" w:rsidRDefault="00750292" w:rsidP="00F0190C">
          <w:pPr>
            <w:pStyle w:val="Encabezado"/>
            <w:ind w:right="234"/>
            <w:rPr>
              <w:rFonts w:ascii="Palatino Linotype" w:hAnsi="Palatino Linotype"/>
              <w:b/>
              <w:sz w:val="22"/>
              <w:szCs w:val="22"/>
            </w:rPr>
          </w:pPr>
          <w:r w:rsidRPr="00750292">
            <w:rPr>
              <w:rFonts w:ascii="Palatino Linotype" w:hAnsi="Palatino Linotype"/>
              <w:b/>
              <w:sz w:val="22"/>
              <w:szCs w:val="22"/>
              <w:highlight w:val="black"/>
            </w:rPr>
            <w:t>------------------------</w:t>
          </w:r>
          <w:r>
            <w:rPr>
              <w:rFonts w:ascii="Palatino Linotype" w:hAnsi="Palatino Linotype"/>
              <w:b/>
              <w:sz w:val="22"/>
              <w:szCs w:val="22"/>
              <w:highlight w:val="black"/>
            </w:rPr>
            <w:t>---</w:t>
          </w:r>
          <w:r w:rsidRPr="00750292">
            <w:rPr>
              <w:rFonts w:ascii="Palatino Linotype" w:hAnsi="Palatino Linotype"/>
              <w:b/>
              <w:sz w:val="22"/>
              <w:szCs w:val="22"/>
              <w:highlight w:val="black"/>
            </w:rPr>
            <w:t>--------</w:t>
          </w:r>
        </w:p>
      </w:tc>
    </w:tr>
    <w:tr w:rsidR="003645A7" w:rsidRPr="00674A46" w14:paraId="41BE0704" w14:textId="77777777" w:rsidTr="00F3586F">
      <w:trPr>
        <w:trHeight w:val="321"/>
      </w:trPr>
      <w:tc>
        <w:tcPr>
          <w:tcW w:w="3261" w:type="dxa"/>
          <w:vAlign w:val="center"/>
        </w:tcPr>
        <w:p w14:paraId="34C64148" w14:textId="10C6C8A9" w:rsidR="003645A7" w:rsidRPr="00674A46" w:rsidRDefault="003645A7"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4E2511E0" w:rsidR="003645A7" w:rsidRPr="00674A46" w:rsidRDefault="008643F0" w:rsidP="00877086">
          <w:pPr>
            <w:pStyle w:val="Encabezado"/>
            <w:jc w:val="both"/>
            <w:rPr>
              <w:rFonts w:ascii="Palatino Linotype" w:hAnsi="Palatino Linotype"/>
              <w:b/>
              <w:sz w:val="22"/>
              <w:szCs w:val="22"/>
            </w:rPr>
          </w:pPr>
          <w:r>
            <w:rPr>
              <w:rFonts w:ascii="Palatino Linotype" w:hAnsi="Palatino Linotype"/>
              <w:b/>
              <w:bCs/>
              <w:color w:val="000000"/>
              <w:sz w:val="22"/>
              <w:szCs w:val="22"/>
            </w:rPr>
            <w:t>Secretaría de Educación</w:t>
          </w:r>
        </w:p>
      </w:tc>
    </w:tr>
    <w:tr w:rsidR="003645A7" w:rsidRPr="00674A46" w14:paraId="0C8B6193" w14:textId="77777777" w:rsidTr="00F3586F">
      <w:trPr>
        <w:trHeight w:val="321"/>
      </w:trPr>
      <w:tc>
        <w:tcPr>
          <w:tcW w:w="3261" w:type="dxa"/>
          <w:vAlign w:val="center"/>
        </w:tcPr>
        <w:p w14:paraId="321FFAFF" w14:textId="40E5A678" w:rsidR="003645A7" w:rsidRPr="00674A46" w:rsidRDefault="003645A7"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3645A7" w:rsidRPr="00674A46" w:rsidRDefault="003645A7"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3645A7" w:rsidRDefault="003645A7"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2F4F86"/>
    <w:multiLevelType w:val="hybridMultilevel"/>
    <w:tmpl w:val="07AC99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34317490"/>
    <w:multiLevelType w:val="hybridMultilevel"/>
    <w:tmpl w:val="C008920E"/>
    <w:lvl w:ilvl="0" w:tplc="269A6166">
      <w:start w:val="1"/>
      <w:numFmt w:val="decimal"/>
      <w:lvlText w:val="%1."/>
      <w:lvlJc w:val="left"/>
      <w:pPr>
        <w:ind w:left="447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A545F41"/>
    <w:multiLevelType w:val="hybridMultilevel"/>
    <w:tmpl w:val="DF94C452"/>
    <w:lvl w:ilvl="0" w:tplc="A8A0A7D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A546AD5"/>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nsid w:val="470F54F1"/>
    <w:multiLevelType w:val="hybridMultilevel"/>
    <w:tmpl w:val="660C489A"/>
    <w:lvl w:ilvl="0" w:tplc="AFDAD1E4">
      <w:start w:val="1"/>
      <w:numFmt w:val="lowerLetter"/>
      <w:lvlText w:val="%1)"/>
      <w:lvlJc w:val="left"/>
      <w:pPr>
        <w:ind w:left="4472" w:hanging="360"/>
      </w:pPr>
      <w:rPr>
        <w:rFonts w:ascii="Palatino Linotype" w:eastAsia="Calibri" w:hAnsi="Palatino Linotype" w:cs="Arial"/>
        <w:b w:val="0"/>
      </w:rPr>
    </w:lvl>
    <w:lvl w:ilvl="1" w:tplc="080A0019">
      <w:start w:val="1"/>
      <w:numFmt w:val="decimal"/>
      <w:lvlText w:val="%2."/>
      <w:lvlJc w:val="left"/>
      <w:pPr>
        <w:tabs>
          <w:tab w:val="num" w:pos="5552"/>
        </w:tabs>
        <w:ind w:left="5552" w:hanging="360"/>
      </w:pPr>
    </w:lvl>
    <w:lvl w:ilvl="2" w:tplc="080A001B">
      <w:start w:val="1"/>
      <w:numFmt w:val="decimal"/>
      <w:lvlText w:val="%3."/>
      <w:lvlJc w:val="left"/>
      <w:pPr>
        <w:tabs>
          <w:tab w:val="num" w:pos="6272"/>
        </w:tabs>
        <w:ind w:left="6272" w:hanging="360"/>
      </w:pPr>
    </w:lvl>
    <w:lvl w:ilvl="3" w:tplc="080A000F">
      <w:start w:val="1"/>
      <w:numFmt w:val="decimal"/>
      <w:lvlText w:val="%4."/>
      <w:lvlJc w:val="left"/>
      <w:pPr>
        <w:tabs>
          <w:tab w:val="num" w:pos="6992"/>
        </w:tabs>
        <w:ind w:left="6992" w:hanging="360"/>
      </w:pPr>
    </w:lvl>
    <w:lvl w:ilvl="4" w:tplc="080A0019">
      <w:start w:val="1"/>
      <w:numFmt w:val="decimal"/>
      <w:lvlText w:val="%5."/>
      <w:lvlJc w:val="left"/>
      <w:pPr>
        <w:tabs>
          <w:tab w:val="num" w:pos="7712"/>
        </w:tabs>
        <w:ind w:left="7712" w:hanging="360"/>
      </w:pPr>
    </w:lvl>
    <w:lvl w:ilvl="5" w:tplc="080A001B">
      <w:start w:val="1"/>
      <w:numFmt w:val="decimal"/>
      <w:lvlText w:val="%6."/>
      <w:lvlJc w:val="left"/>
      <w:pPr>
        <w:tabs>
          <w:tab w:val="num" w:pos="8432"/>
        </w:tabs>
        <w:ind w:left="8432" w:hanging="360"/>
      </w:pPr>
    </w:lvl>
    <w:lvl w:ilvl="6" w:tplc="080A000F">
      <w:start w:val="1"/>
      <w:numFmt w:val="decimal"/>
      <w:lvlText w:val="%7."/>
      <w:lvlJc w:val="left"/>
      <w:pPr>
        <w:tabs>
          <w:tab w:val="num" w:pos="9152"/>
        </w:tabs>
        <w:ind w:left="9152" w:hanging="360"/>
      </w:pPr>
    </w:lvl>
    <w:lvl w:ilvl="7" w:tplc="080A0019">
      <w:start w:val="1"/>
      <w:numFmt w:val="decimal"/>
      <w:lvlText w:val="%8."/>
      <w:lvlJc w:val="left"/>
      <w:pPr>
        <w:tabs>
          <w:tab w:val="num" w:pos="9872"/>
        </w:tabs>
        <w:ind w:left="9872" w:hanging="360"/>
      </w:pPr>
    </w:lvl>
    <w:lvl w:ilvl="8" w:tplc="080A001B">
      <w:start w:val="1"/>
      <w:numFmt w:val="decimal"/>
      <w:lvlText w:val="%9."/>
      <w:lvlJc w:val="left"/>
      <w:pPr>
        <w:tabs>
          <w:tab w:val="num" w:pos="10592"/>
        </w:tabs>
        <w:ind w:left="10592" w:hanging="360"/>
      </w:pPr>
    </w:lvl>
  </w:abstractNum>
  <w:num w:numId="1">
    <w:abstractNumId w:val="1"/>
  </w:num>
  <w:num w:numId="2">
    <w:abstractNumId w:val="3"/>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CA" w:vendorID="64" w:dllVersion="131078" w:nlCheck="1" w:checkStyle="1"/>
  <w:activeWritingStyle w:appName="MSWord" w:lang="es-419" w:vendorID="64" w:dllVersion="131078" w:nlCheck="1" w:checkStyle="1"/>
  <w:activeWritingStyle w:appName="MSWord" w:lang="es-AR" w:vendorID="64" w:dllVersion="131078" w:nlCheck="1" w:checkStyle="1"/>
  <w:activeWritingStyle w:appName="MSWord" w:lang="es-CO"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6A3"/>
    <w:rsid w:val="0000310F"/>
    <w:rsid w:val="000035F6"/>
    <w:rsid w:val="000036B1"/>
    <w:rsid w:val="00003A05"/>
    <w:rsid w:val="0000407F"/>
    <w:rsid w:val="000058E3"/>
    <w:rsid w:val="00007E8A"/>
    <w:rsid w:val="0001106B"/>
    <w:rsid w:val="00011199"/>
    <w:rsid w:val="000120C5"/>
    <w:rsid w:val="00012472"/>
    <w:rsid w:val="00012E4F"/>
    <w:rsid w:val="0001398B"/>
    <w:rsid w:val="000179E3"/>
    <w:rsid w:val="00017FCB"/>
    <w:rsid w:val="000203D3"/>
    <w:rsid w:val="000205A3"/>
    <w:rsid w:val="000211F8"/>
    <w:rsid w:val="0002384D"/>
    <w:rsid w:val="00024833"/>
    <w:rsid w:val="00024C70"/>
    <w:rsid w:val="00024F35"/>
    <w:rsid w:val="00026BE9"/>
    <w:rsid w:val="0003063D"/>
    <w:rsid w:val="000319FD"/>
    <w:rsid w:val="00031F10"/>
    <w:rsid w:val="00032493"/>
    <w:rsid w:val="0003320B"/>
    <w:rsid w:val="00033D51"/>
    <w:rsid w:val="00036EAF"/>
    <w:rsid w:val="0004072A"/>
    <w:rsid w:val="0004109C"/>
    <w:rsid w:val="0004144F"/>
    <w:rsid w:val="00041672"/>
    <w:rsid w:val="0004193F"/>
    <w:rsid w:val="00042380"/>
    <w:rsid w:val="000439C9"/>
    <w:rsid w:val="000444FF"/>
    <w:rsid w:val="000452B4"/>
    <w:rsid w:val="0004686A"/>
    <w:rsid w:val="000468E2"/>
    <w:rsid w:val="00050466"/>
    <w:rsid w:val="00051DBD"/>
    <w:rsid w:val="0005237C"/>
    <w:rsid w:val="00052A3C"/>
    <w:rsid w:val="00053402"/>
    <w:rsid w:val="00053ABC"/>
    <w:rsid w:val="00054A03"/>
    <w:rsid w:val="00056A79"/>
    <w:rsid w:val="00060B80"/>
    <w:rsid w:val="00061344"/>
    <w:rsid w:val="00061CE1"/>
    <w:rsid w:val="00061FA9"/>
    <w:rsid w:val="0006262D"/>
    <w:rsid w:val="00062648"/>
    <w:rsid w:val="000631D9"/>
    <w:rsid w:val="00063E5B"/>
    <w:rsid w:val="0006407E"/>
    <w:rsid w:val="00064A37"/>
    <w:rsid w:val="00064B95"/>
    <w:rsid w:val="00070338"/>
    <w:rsid w:val="0007192E"/>
    <w:rsid w:val="00072930"/>
    <w:rsid w:val="000730E1"/>
    <w:rsid w:val="00073684"/>
    <w:rsid w:val="00075BD2"/>
    <w:rsid w:val="000763CC"/>
    <w:rsid w:val="0007671D"/>
    <w:rsid w:val="000800AC"/>
    <w:rsid w:val="000804E7"/>
    <w:rsid w:val="00080946"/>
    <w:rsid w:val="0008230A"/>
    <w:rsid w:val="00082D11"/>
    <w:rsid w:val="000849F1"/>
    <w:rsid w:val="0008542A"/>
    <w:rsid w:val="000869A5"/>
    <w:rsid w:val="00086D80"/>
    <w:rsid w:val="00090D6F"/>
    <w:rsid w:val="00091508"/>
    <w:rsid w:val="00093CF9"/>
    <w:rsid w:val="00094331"/>
    <w:rsid w:val="000944D8"/>
    <w:rsid w:val="00094F93"/>
    <w:rsid w:val="000967AE"/>
    <w:rsid w:val="00097864"/>
    <w:rsid w:val="000A24C0"/>
    <w:rsid w:val="000A2A67"/>
    <w:rsid w:val="000A3F90"/>
    <w:rsid w:val="000A4E44"/>
    <w:rsid w:val="000A58CC"/>
    <w:rsid w:val="000A74F1"/>
    <w:rsid w:val="000A77ED"/>
    <w:rsid w:val="000A7B8F"/>
    <w:rsid w:val="000B0370"/>
    <w:rsid w:val="000B0A5E"/>
    <w:rsid w:val="000B0C92"/>
    <w:rsid w:val="000B32C8"/>
    <w:rsid w:val="000B418F"/>
    <w:rsid w:val="000B5AB1"/>
    <w:rsid w:val="000B5D79"/>
    <w:rsid w:val="000B6D31"/>
    <w:rsid w:val="000C0061"/>
    <w:rsid w:val="000C0663"/>
    <w:rsid w:val="000C10B9"/>
    <w:rsid w:val="000C1D19"/>
    <w:rsid w:val="000C2E5F"/>
    <w:rsid w:val="000C3423"/>
    <w:rsid w:val="000C3861"/>
    <w:rsid w:val="000C39F4"/>
    <w:rsid w:val="000C476C"/>
    <w:rsid w:val="000C4A8E"/>
    <w:rsid w:val="000C5A04"/>
    <w:rsid w:val="000C5AF7"/>
    <w:rsid w:val="000D009C"/>
    <w:rsid w:val="000D0855"/>
    <w:rsid w:val="000D1B4C"/>
    <w:rsid w:val="000D1E0F"/>
    <w:rsid w:val="000D3275"/>
    <w:rsid w:val="000D327C"/>
    <w:rsid w:val="000D3EB9"/>
    <w:rsid w:val="000D5445"/>
    <w:rsid w:val="000D5A1D"/>
    <w:rsid w:val="000D7369"/>
    <w:rsid w:val="000D7BDE"/>
    <w:rsid w:val="000E07DC"/>
    <w:rsid w:val="000E11C3"/>
    <w:rsid w:val="000E24F6"/>
    <w:rsid w:val="000E2665"/>
    <w:rsid w:val="000E2E43"/>
    <w:rsid w:val="000E4495"/>
    <w:rsid w:val="000E54C3"/>
    <w:rsid w:val="000E6436"/>
    <w:rsid w:val="000E648B"/>
    <w:rsid w:val="000E64FE"/>
    <w:rsid w:val="000E77B8"/>
    <w:rsid w:val="000F063C"/>
    <w:rsid w:val="000F1EAC"/>
    <w:rsid w:val="000F2EDD"/>
    <w:rsid w:val="000F34CB"/>
    <w:rsid w:val="000F34DE"/>
    <w:rsid w:val="000F3501"/>
    <w:rsid w:val="000F37A8"/>
    <w:rsid w:val="000F3CB2"/>
    <w:rsid w:val="000F5D21"/>
    <w:rsid w:val="000F6D7E"/>
    <w:rsid w:val="00100187"/>
    <w:rsid w:val="00100DDD"/>
    <w:rsid w:val="00101C24"/>
    <w:rsid w:val="0010268C"/>
    <w:rsid w:val="00102D65"/>
    <w:rsid w:val="00103888"/>
    <w:rsid w:val="00103D24"/>
    <w:rsid w:val="001069CE"/>
    <w:rsid w:val="00107499"/>
    <w:rsid w:val="00107557"/>
    <w:rsid w:val="001105B5"/>
    <w:rsid w:val="00110C9A"/>
    <w:rsid w:val="0011167C"/>
    <w:rsid w:val="001119B2"/>
    <w:rsid w:val="00112B02"/>
    <w:rsid w:val="00113930"/>
    <w:rsid w:val="00113BD3"/>
    <w:rsid w:val="00114097"/>
    <w:rsid w:val="00114A21"/>
    <w:rsid w:val="0011752F"/>
    <w:rsid w:val="0012006D"/>
    <w:rsid w:val="00121571"/>
    <w:rsid w:val="00121D9D"/>
    <w:rsid w:val="00124E57"/>
    <w:rsid w:val="001250B4"/>
    <w:rsid w:val="001253D1"/>
    <w:rsid w:val="00127999"/>
    <w:rsid w:val="001318D2"/>
    <w:rsid w:val="00132593"/>
    <w:rsid w:val="00132C06"/>
    <w:rsid w:val="001339E6"/>
    <w:rsid w:val="00133B79"/>
    <w:rsid w:val="00133CE5"/>
    <w:rsid w:val="00133FAA"/>
    <w:rsid w:val="001352E5"/>
    <w:rsid w:val="0013673A"/>
    <w:rsid w:val="00137045"/>
    <w:rsid w:val="00140D44"/>
    <w:rsid w:val="001436BB"/>
    <w:rsid w:val="0014400B"/>
    <w:rsid w:val="0014481A"/>
    <w:rsid w:val="001459C8"/>
    <w:rsid w:val="001462DE"/>
    <w:rsid w:val="00146629"/>
    <w:rsid w:val="001467B7"/>
    <w:rsid w:val="00147864"/>
    <w:rsid w:val="00152ADF"/>
    <w:rsid w:val="00152D78"/>
    <w:rsid w:val="00152E0B"/>
    <w:rsid w:val="00153833"/>
    <w:rsid w:val="00154304"/>
    <w:rsid w:val="0015466E"/>
    <w:rsid w:val="00154765"/>
    <w:rsid w:val="00154955"/>
    <w:rsid w:val="00154EF0"/>
    <w:rsid w:val="00155BED"/>
    <w:rsid w:val="00155E0F"/>
    <w:rsid w:val="00156A23"/>
    <w:rsid w:val="001572B1"/>
    <w:rsid w:val="00160599"/>
    <w:rsid w:val="00161658"/>
    <w:rsid w:val="0016349A"/>
    <w:rsid w:val="00163780"/>
    <w:rsid w:val="00163B1F"/>
    <w:rsid w:val="00163E3D"/>
    <w:rsid w:val="001648EE"/>
    <w:rsid w:val="00164B65"/>
    <w:rsid w:val="001660BC"/>
    <w:rsid w:val="00166794"/>
    <w:rsid w:val="00166F03"/>
    <w:rsid w:val="00170D28"/>
    <w:rsid w:val="00171D55"/>
    <w:rsid w:val="0017265D"/>
    <w:rsid w:val="00173DDB"/>
    <w:rsid w:val="00174509"/>
    <w:rsid w:val="0017653A"/>
    <w:rsid w:val="00176D98"/>
    <w:rsid w:val="001770B2"/>
    <w:rsid w:val="001775DF"/>
    <w:rsid w:val="00177CA5"/>
    <w:rsid w:val="00181E9E"/>
    <w:rsid w:val="0018435D"/>
    <w:rsid w:val="001854A8"/>
    <w:rsid w:val="001854E7"/>
    <w:rsid w:val="00185F07"/>
    <w:rsid w:val="00190999"/>
    <w:rsid w:val="0019100C"/>
    <w:rsid w:val="0019160F"/>
    <w:rsid w:val="0019217F"/>
    <w:rsid w:val="00192E4B"/>
    <w:rsid w:val="00194538"/>
    <w:rsid w:val="001946FE"/>
    <w:rsid w:val="001972CC"/>
    <w:rsid w:val="001A1188"/>
    <w:rsid w:val="001A125F"/>
    <w:rsid w:val="001A138D"/>
    <w:rsid w:val="001A1F2D"/>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2129"/>
    <w:rsid w:val="001B3624"/>
    <w:rsid w:val="001B3659"/>
    <w:rsid w:val="001B3DDA"/>
    <w:rsid w:val="001B40F3"/>
    <w:rsid w:val="001B53A0"/>
    <w:rsid w:val="001B5F70"/>
    <w:rsid w:val="001B6845"/>
    <w:rsid w:val="001C0940"/>
    <w:rsid w:val="001C0AED"/>
    <w:rsid w:val="001C13B1"/>
    <w:rsid w:val="001C1C2A"/>
    <w:rsid w:val="001C1CDE"/>
    <w:rsid w:val="001C2713"/>
    <w:rsid w:val="001C2EF3"/>
    <w:rsid w:val="001C34D6"/>
    <w:rsid w:val="001C3898"/>
    <w:rsid w:val="001C3DB4"/>
    <w:rsid w:val="001C3FEE"/>
    <w:rsid w:val="001C4179"/>
    <w:rsid w:val="001C54A9"/>
    <w:rsid w:val="001C6012"/>
    <w:rsid w:val="001C66F7"/>
    <w:rsid w:val="001C67B0"/>
    <w:rsid w:val="001C79FA"/>
    <w:rsid w:val="001D07C9"/>
    <w:rsid w:val="001D1A8B"/>
    <w:rsid w:val="001D2BFF"/>
    <w:rsid w:val="001D393C"/>
    <w:rsid w:val="001D39FC"/>
    <w:rsid w:val="001D3AB5"/>
    <w:rsid w:val="001D47E9"/>
    <w:rsid w:val="001D746B"/>
    <w:rsid w:val="001D7E82"/>
    <w:rsid w:val="001E0685"/>
    <w:rsid w:val="001E0AD2"/>
    <w:rsid w:val="001E356F"/>
    <w:rsid w:val="001E3F91"/>
    <w:rsid w:val="001E5147"/>
    <w:rsid w:val="001E6822"/>
    <w:rsid w:val="001E74A5"/>
    <w:rsid w:val="001E7B9E"/>
    <w:rsid w:val="001F025B"/>
    <w:rsid w:val="001F1169"/>
    <w:rsid w:val="001F2FC5"/>
    <w:rsid w:val="001F4299"/>
    <w:rsid w:val="001F4746"/>
    <w:rsid w:val="001F492B"/>
    <w:rsid w:val="001F5AF8"/>
    <w:rsid w:val="001F653D"/>
    <w:rsid w:val="001F783F"/>
    <w:rsid w:val="001F7DE2"/>
    <w:rsid w:val="0020074D"/>
    <w:rsid w:val="002021CB"/>
    <w:rsid w:val="002031F3"/>
    <w:rsid w:val="002035BF"/>
    <w:rsid w:val="00203F45"/>
    <w:rsid w:val="00205055"/>
    <w:rsid w:val="00205B22"/>
    <w:rsid w:val="00205D9B"/>
    <w:rsid w:val="00206041"/>
    <w:rsid w:val="00207415"/>
    <w:rsid w:val="0021001E"/>
    <w:rsid w:val="00210939"/>
    <w:rsid w:val="002111FF"/>
    <w:rsid w:val="00211229"/>
    <w:rsid w:val="00212C9C"/>
    <w:rsid w:val="00213108"/>
    <w:rsid w:val="0021453E"/>
    <w:rsid w:val="0021475E"/>
    <w:rsid w:val="00214BDF"/>
    <w:rsid w:val="00215AE7"/>
    <w:rsid w:val="002168CC"/>
    <w:rsid w:val="0021707A"/>
    <w:rsid w:val="002172AF"/>
    <w:rsid w:val="002179AC"/>
    <w:rsid w:val="0022045C"/>
    <w:rsid w:val="00220794"/>
    <w:rsid w:val="00220ADB"/>
    <w:rsid w:val="00220DD2"/>
    <w:rsid w:val="002217BA"/>
    <w:rsid w:val="00221E74"/>
    <w:rsid w:val="00223507"/>
    <w:rsid w:val="0022353C"/>
    <w:rsid w:val="00224A30"/>
    <w:rsid w:val="002253C6"/>
    <w:rsid w:val="00225E04"/>
    <w:rsid w:val="0022739B"/>
    <w:rsid w:val="00230170"/>
    <w:rsid w:val="00230434"/>
    <w:rsid w:val="002305CF"/>
    <w:rsid w:val="00232469"/>
    <w:rsid w:val="002345FF"/>
    <w:rsid w:val="00234A2F"/>
    <w:rsid w:val="002350A0"/>
    <w:rsid w:val="00237611"/>
    <w:rsid w:val="00237777"/>
    <w:rsid w:val="0024022A"/>
    <w:rsid w:val="00241FD2"/>
    <w:rsid w:val="00241FD7"/>
    <w:rsid w:val="00244476"/>
    <w:rsid w:val="00244D17"/>
    <w:rsid w:val="00244DAA"/>
    <w:rsid w:val="00246BC2"/>
    <w:rsid w:val="002474CE"/>
    <w:rsid w:val="00252A20"/>
    <w:rsid w:val="00252B41"/>
    <w:rsid w:val="002535F7"/>
    <w:rsid w:val="00254B01"/>
    <w:rsid w:val="0025524F"/>
    <w:rsid w:val="0025763A"/>
    <w:rsid w:val="00257A6E"/>
    <w:rsid w:val="00257D56"/>
    <w:rsid w:val="0026064B"/>
    <w:rsid w:val="00260790"/>
    <w:rsid w:val="00260794"/>
    <w:rsid w:val="00260C1D"/>
    <w:rsid w:val="00261001"/>
    <w:rsid w:val="00261D84"/>
    <w:rsid w:val="0026380B"/>
    <w:rsid w:val="00264D02"/>
    <w:rsid w:val="0026500D"/>
    <w:rsid w:val="002656B1"/>
    <w:rsid w:val="00265CD7"/>
    <w:rsid w:val="00266424"/>
    <w:rsid w:val="002665BD"/>
    <w:rsid w:val="00266C52"/>
    <w:rsid w:val="002675FE"/>
    <w:rsid w:val="00271B06"/>
    <w:rsid w:val="00272858"/>
    <w:rsid w:val="00272CE0"/>
    <w:rsid w:val="00273013"/>
    <w:rsid w:val="00273C37"/>
    <w:rsid w:val="0027430D"/>
    <w:rsid w:val="00274F7F"/>
    <w:rsid w:val="0027557F"/>
    <w:rsid w:val="00275F61"/>
    <w:rsid w:val="002760D8"/>
    <w:rsid w:val="00277125"/>
    <w:rsid w:val="00277A35"/>
    <w:rsid w:val="00280994"/>
    <w:rsid w:val="00281E82"/>
    <w:rsid w:val="002820D5"/>
    <w:rsid w:val="00282686"/>
    <w:rsid w:val="00284959"/>
    <w:rsid w:val="00286E44"/>
    <w:rsid w:val="002871EB"/>
    <w:rsid w:val="002879B1"/>
    <w:rsid w:val="00290622"/>
    <w:rsid w:val="00293AAD"/>
    <w:rsid w:val="002951D4"/>
    <w:rsid w:val="002953A9"/>
    <w:rsid w:val="002A07F4"/>
    <w:rsid w:val="002A229B"/>
    <w:rsid w:val="002A2974"/>
    <w:rsid w:val="002A2F91"/>
    <w:rsid w:val="002A35B6"/>
    <w:rsid w:val="002A61A7"/>
    <w:rsid w:val="002A6BF9"/>
    <w:rsid w:val="002A7537"/>
    <w:rsid w:val="002A7D3B"/>
    <w:rsid w:val="002B085C"/>
    <w:rsid w:val="002B284F"/>
    <w:rsid w:val="002B2A2E"/>
    <w:rsid w:val="002B2F59"/>
    <w:rsid w:val="002B32AD"/>
    <w:rsid w:val="002B3688"/>
    <w:rsid w:val="002B4061"/>
    <w:rsid w:val="002B4D21"/>
    <w:rsid w:val="002B4E9C"/>
    <w:rsid w:val="002B504F"/>
    <w:rsid w:val="002B5560"/>
    <w:rsid w:val="002B577D"/>
    <w:rsid w:val="002B6D1D"/>
    <w:rsid w:val="002B78E6"/>
    <w:rsid w:val="002C0074"/>
    <w:rsid w:val="002C0804"/>
    <w:rsid w:val="002C2D44"/>
    <w:rsid w:val="002C3A0E"/>
    <w:rsid w:val="002C3B2D"/>
    <w:rsid w:val="002C4715"/>
    <w:rsid w:val="002C4780"/>
    <w:rsid w:val="002C47ED"/>
    <w:rsid w:val="002C481B"/>
    <w:rsid w:val="002C484A"/>
    <w:rsid w:val="002C570D"/>
    <w:rsid w:val="002C5B8F"/>
    <w:rsid w:val="002C61FB"/>
    <w:rsid w:val="002C6DB3"/>
    <w:rsid w:val="002C6FA8"/>
    <w:rsid w:val="002D0E3D"/>
    <w:rsid w:val="002D10AE"/>
    <w:rsid w:val="002D10C8"/>
    <w:rsid w:val="002D1A38"/>
    <w:rsid w:val="002D28BF"/>
    <w:rsid w:val="002D2990"/>
    <w:rsid w:val="002D2A46"/>
    <w:rsid w:val="002D2A76"/>
    <w:rsid w:val="002D2BE4"/>
    <w:rsid w:val="002D2E16"/>
    <w:rsid w:val="002D373C"/>
    <w:rsid w:val="002D3794"/>
    <w:rsid w:val="002D3F95"/>
    <w:rsid w:val="002D59F1"/>
    <w:rsid w:val="002D6EF8"/>
    <w:rsid w:val="002E14C4"/>
    <w:rsid w:val="002E15EF"/>
    <w:rsid w:val="002E1FA2"/>
    <w:rsid w:val="002E2C1C"/>
    <w:rsid w:val="002E388C"/>
    <w:rsid w:val="002E3986"/>
    <w:rsid w:val="002E482C"/>
    <w:rsid w:val="002E4A6D"/>
    <w:rsid w:val="002E4FC4"/>
    <w:rsid w:val="002E5399"/>
    <w:rsid w:val="002E6531"/>
    <w:rsid w:val="002E689B"/>
    <w:rsid w:val="002E6CFE"/>
    <w:rsid w:val="002E74CE"/>
    <w:rsid w:val="002E7AD0"/>
    <w:rsid w:val="002F1871"/>
    <w:rsid w:val="002F287A"/>
    <w:rsid w:val="002F2A37"/>
    <w:rsid w:val="002F364F"/>
    <w:rsid w:val="002F3672"/>
    <w:rsid w:val="002F72FA"/>
    <w:rsid w:val="003007E0"/>
    <w:rsid w:val="0030150B"/>
    <w:rsid w:val="00301B41"/>
    <w:rsid w:val="00301D47"/>
    <w:rsid w:val="003030B1"/>
    <w:rsid w:val="00303717"/>
    <w:rsid w:val="00304013"/>
    <w:rsid w:val="00304137"/>
    <w:rsid w:val="003046AA"/>
    <w:rsid w:val="003049F3"/>
    <w:rsid w:val="00305F6D"/>
    <w:rsid w:val="00306048"/>
    <w:rsid w:val="003064B8"/>
    <w:rsid w:val="00307227"/>
    <w:rsid w:val="00307D7B"/>
    <w:rsid w:val="003105D0"/>
    <w:rsid w:val="003105D6"/>
    <w:rsid w:val="00310D66"/>
    <w:rsid w:val="003116A6"/>
    <w:rsid w:val="00312733"/>
    <w:rsid w:val="00312D8C"/>
    <w:rsid w:val="0031317E"/>
    <w:rsid w:val="003136E1"/>
    <w:rsid w:val="0031434A"/>
    <w:rsid w:val="00316065"/>
    <w:rsid w:val="00316B6F"/>
    <w:rsid w:val="00317883"/>
    <w:rsid w:val="00317EFF"/>
    <w:rsid w:val="003208D6"/>
    <w:rsid w:val="00321AA3"/>
    <w:rsid w:val="00322A7D"/>
    <w:rsid w:val="00323895"/>
    <w:rsid w:val="0032464F"/>
    <w:rsid w:val="00325208"/>
    <w:rsid w:val="0032581C"/>
    <w:rsid w:val="00327829"/>
    <w:rsid w:val="00327D79"/>
    <w:rsid w:val="00330239"/>
    <w:rsid w:val="00331011"/>
    <w:rsid w:val="0033109C"/>
    <w:rsid w:val="00331DE4"/>
    <w:rsid w:val="003326FE"/>
    <w:rsid w:val="00332E6B"/>
    <w:rsid w:val="00333652"/>
    <w:rsid w:val="00333BE8"/>
    <w:rsid w:val="003344FE"/>
    <w:rsid w:val="00334D3D"/>
    <w:rsid w:val="00335BFE"/>
    <w:rsid w:val="0033608B"/>
    <w:rsid w:val="00336D64"/>
    <w:rsid w:val="00337941"/>
    <w:rsid w:val="003407D0"/>
    <w:rsid w:val="0034378F"/>
    <w:rsid w:val="00343BE0"/>
    <w:rsid w:val="00345B79"/>
    <w:rsid w:val="00345D0F"/>
    <w:rsid w:val="00346885"/>
    <w:rsid w:val="00346DF7"/>
    <w:rsid w:val="003472B3"/>
    <w:rsid w:val="0034786E"/>
    <w:rsid w:val="003509D4"/>
    <w:rsid w:val="00350A12"/>
    <w:rsid w:val="00351009"/>
    <w:rsid w:val="0035104F"/>
    <w:rsid w:val="00355469"/>
    <w:rsid w:val="00355AEE"/>
    <w:rsid w:val="00355D3B"/>
    <w:rsid w:val="00356D43"/>
    <w:rsid w:val="0036073F"/>
    <w:rsid w:val="003607B9"/>
    <w:rsid w:val="003629EE"/>
    <w:rsid w:val="003641F0"/>
    <w:rsid w:val="003643B3"/>
    <w:rsid w:val="003645A7"/>
    <w:rsid w:val="003646AC"/>
    <w:rsid w:val="00364ECD"/>
    <w:rsid w:val="003656E5"/>
    <w:rsid w:val="00365AD3"/>
    <w:rsid w:val="003672CE"/>
    <w:rsid w:val="00370BB1"/>
    <w:rsid w:val="003720AB"/>
    <w:rsid w:val="003721B2"/>
    <w:rsid w:val="00372328"/>
    <w:rsid w:val="0037428A"/>
    <w:rsid w:val="00374A4E"/>
    <w:rsid w:val="00374BE8"/>
    <w:rsid w:val="003755A0"/>
    <w:rsid w:val="003762FD"/>
    <w:rsid w:val="00377CC8"/>
    <w:rsid w:val="0038145C"/>
    <w:rsid w:val="0038160C"/>
    <w:rsid w:val="00381F74"/>
    <w:rsid w:val="00382A03"/>
    <w:rsid w:val="00383AC7"/>
    <w:rsid w:val="00383B41"/>
    <w:rsid w:val="00383E66"/>
    <w:rsid w:val="00383F27"/>
    <w:rsid w:val="00384D8B"/>
    <w:rsid w:val="0038513E"/>
    <w:rsid w:val="00386D7E"/>
    <w:rsid w:val="003876F1"/>
    <w:rsid w:val="00387DC9"/>
    <w:rsid w:val="003905BB"/>
    <w:rsid w:val="00391233"/>
    <w:rsid w:val="0039193E"/>
    <w:rsid w:val="00391ADA"/>
    <w:rsid w:val="00391F80"/>
    <w:rsid w:val="00392CDB"/>
    <w:rsid w:val="003931A9"/>
    <w:rsid w:val="0039380F"/>
    <w:rsid w:val="00393B71"/>
    <w:rsid w:val="00394095"/>
    <w:rsid w:val="003940F6"/>
    <w:rsid w:val="00394A50"/>
    <w:rsid w:val="0039505B"/>
    <w:rsid w:val="003958F5"/>
    <w:rsid w:val="00396545"/>
    <w:rsid w:val="0039680B"/>
    <w:rsid w:val="00396F71"/>
    <w:rsid w:val="00397C54"/>
    <w:rsid w:val="003A04FF"/>
    <w:rsid w:val="003A0CA6"/>
    <w:rsid w:val="003A1B01"/>
    <w:rsid w:val="003A1CB7"/>
    <w:rsid w:val="003A2029"/>
    <w:rsid w:val="003A20F5"/>
    <w:rsid w:val="003A514F"/>
    <w:rsid w:val="003A6359"/>
    <w:rsid w:val="003A6417"/>
    <w:rsid w:val="003A6551"/>
    <w:rsid w:val="003A65FE"/>
    <w:rsid w:val="003A6A5A"/>
    <w:rsid w:val="003A7221"/>
    <w:rsid w:val="003A730E"/>
    <w:rsid w:val="003B0216"/>
    <w:rsid w:val="003B2420"/>
    <w:rsid w:val="003B2856"/>
    <w:rsid w:val="003B2A0D"/>
    <w:rsid w:val="003B45B6"/>
    <w:rsid w:val="003B46AB"/>
    <w:rsid w:val="003B50CD"/>
    <w:rsid w:val="003B5187"/>
    <w:rsid w:val="003B544F"/>
    <w:rsid w:val="003B55AD"/>
    <w:rsid w:val="003B565C"/>
    <w:rsid w:val="003B5D48"/>
    <w:rsid w:val="003B6963"/>
    <w:rsid w:val="003B7421"/>
    <w:rsid w:val="003B7EC4"/>
    <w:rsid w:val="003C0D68"/>
    <w:rsid w:val="003C1996"/>
    <w:rsid w:val="003C3086"/>
    <w:rsid w:val="003C4E02"/>
    <w:rsid w:val="003C5EFD"/>
    <w:rsid w:val="003C7282"/>
    <w:rsid w:val="003C788C"/>
    <w:rsid w:val="003D00D5"/>
    <w:rsid w:val="003D0758"/>
    <w:rsid w:val="003D181D"/>
    <w:rsid w:val="003D20C4"/>
    <w:rsid w:val="003D3475"/>
    <w:rsid w:val="003D3C1A"/>
    <w:rsid w:val="003D415B"/>
    <w:rsid w:val="003D4188"/>
    <w:rsid w:val="003D46D0"/>
    <w:rsid w:val="003D55AE"/>
    <w:rsid w:val="003D577C"/>
    <w:rsid w:val="003E00D1"/>
    <w:rsid w:val="003E05AF"/>
    <w:rsid w:val="003E08E5"/>
    <w:rsid w:val="003E34A8"/>
    <w:rsid w:val="003E3C26"/>
    <w:rsid w:val="003E42AA"/>
    <w:rsid w:val="003E4A5C"/>
    <w:rsid w:val="003E5E39"/>
    <w:rsid w:val="003E6057"/>
    <w:rsid w:val="003E6679"/>
    <w:rsid w:val="003E6D0F"/>
    <w:rsid w:val="003E712E"/>
    <w:rsid w:val="003E7DDD"/>
    <w:rsid w:val="003F04A7"/>
    <w:rsid w:val="003F1090"/>
    <w:rsid w:val="003F140F"/>
    <w:rsid w:val="003F15DB"/>
    <w:rsid w:val="003F194E"/>
    <w:rsid w:val="003F2702"/>
    <w:rsid w:val="003F2778"/>
    <w:rsid w:val="003F36A4"/>
    <w:rsid w:val="003F607C"/>
    <w:rsid w:val="003F70CA"/>
    <w:rsid w:val="0040137F"/>
    <w:rsid w:val="00402179"/>
    <w:rsid w:val="0040278D"/>
    <w:rsid w:val="0040401D"/>
    <w:rsid w:val="00406134"/>
    <w:rsid w:val="00406EED"/>
    <w:rsid w:val="00407166"/>
    <w:rsid w:val="00412E24"/>
    <w:rsid w:val="00413903"/>
    <w:rsid w:val="00413B40"/>
    <w:rsid w:val="00413DAD"/>
    <w:rsid w:val="00414836"/>
    <w:rsid w:val="00415050"/>
    <w:rsid w:val="004158FF"/>
    <w:rsid w:val="00415C57"/>
    <w:rsid w:val="00416727"/>
    <w:rsid w:val="0042068A"/>
    <w:rsid w:val="00420907"/>
    <w:rsid w:val="00422DE8"/>
    <w:rsid w:val="0042437A"/>
    <w:rsid w:val="004243B1"/>
    <w:rsid w:val="00424AA3"/>
    <w:rsid w:val="00424E72"/>
    <w:rsid w:val="0042558A"/>
    <w:rsid w:val="00426847"/>
    <w:rsid w:val="00426D7C"/>
    <w:rsid w:val="00427D4D"/>
    <w:rsid w:val="004300ED"/>
    <w:rsid w:val="004305C0"/>
    <w:rsid w:val="00431165"/>
    <w:rsid w:val="00431687"/>
    <w:rsid w:val="00431D4F"/>
    <w:rsid w:val="00432B72"/>
    <w:rsid w:val="00433016"/>
    <w:rsid w:val="00433BF9"/>
    <w:rsid w:val="004342F1"/>
    <w:rsid w:val="004349C0"/>
    <w:rsid w:val="0043661D"/>
    <w:rsid w:val="00437702"/>
    <w:rsid w:val="004401B5"/>
    <w:rsid w:val="00440800"/>
    <w:rsid w:val="00442393"/>
    <w:rsid w:val="004436D7"/>
    <w:rsid w:val="00443DCB"/>
    <w:rsid w:val="00443DEB"/>
    <w:rsid w:val="00444891"/>
    <w:rsid w:val="0044535B"/>
    <w:rsid w:val="004456B6"/>
    <w:rsid w:val="00445B32"/>
    <w:rsid w:val="00445FDA"/>
    <w:rsid w:val="00447F0D"/>
    <w:rsid w:val="00450A5F"/>
    <w:rsid w:val="00450F7D"/>
    <w:rsid w:val="00451514"/>
    <w:rsid w:val="0045209F"/>
    <w:rsid w:val="004532C9"/>
    <w:rsid w:val="004537BB"/>
    <w:rsid w:val="00453BB4"/>
    <w:rsid w:val="00453E1C"/>
    <w:rsid w:val="00456317"/>
    <w:rsid w:val="00456348"/>
    <w:rsid w:val="0046105E"/>
    <w:rsid w:val="004613B1"/>
    <w:rsid w:val="00461513"/>
    <w:rsid w:val="0046231E"/>
    <w:rsid w:val="0046283C"/>
    <w:rsid w:val="004635E2"/>
    <w:rsid w:val="00464688"/>
    <w:rsid w:val="00464CB6"/>
    <w:rsid w:val="0046566E"/>
    <w:rsid w:val="0047025A"/>
    <w:rsid w:val="0047081C"/>
    <w:rsid w:val="00470B36"/>
    <w:rsid w:val="00471B63"/>
    <w:rsid w:val="00472092"/>
    <w:rsid w:val="00472700"/>
    <w:rsid w:val="00472C41"/>
    <w:rsid w:val="00473115"/>
    <w:rsid w:val="00474477"/>
    <w:rsid w:val="0047543D"/>
    <w:rsid w:val="004764CB"/>
    <w:rsid w:val="00476730"/>
    <w:rsid w:val="004767FE"/>
    <w:rsid w:val="004769A5"/>
    <w:rsid w:val="004802C9"/>
    <w:rsid w:val="0048036B"/>
    <w:rsid w:val="004803A2"/>
    <w:rsid w:val="00481A7B"/>
    <w:rsid w:val="00483667"/>
    <w:rsid w:val="0048386B"/>
    <w:rsid w:val="00483C14"/>
    <w:rsid w:val="004841FF"/>
    <w:rsid w:val="00484BCC"/>
    <w:rsid w:val="00485DB6"/>
    <w:rsid w:val="0048658E"/>
    <w:rsid w:val="00491647"/>
    <w:rsid w:val="00491C96"/>
    <w:rsid w:val="004923B6"/>
    <w:rsid w:val="00493175"/>
    <w:rsid w:val="004937AC"/>
    <w:rsid w:val="00494294"/>
    <w:rsid w:val="00494338"/>
    <w:rsid w:val="00494ED8"/>
    <w:rsid w:val="00495611"/>
    <w:rsid w:val="00496359"/>
    <w:rsid w:val="004963ED"/>
    <w:rsid w:val="00496B38"/>
    <w:rsid w:val="00496C48"/>
    <w:rsid w:val="00497897"/>
    <w:rsid w:val="004A0411"/>
    <w:rsid w:val="004A125E"/>
    <w:rsid w:val="004A14BE"/>
    <w:rsid w:val="004A14F7"/>
    <w:rsid w:val="004A1821"/>
    <w:rsid w:val="004A2BF5"/>
    <w:rsid w:val="004A3085"/>
    <w:rsid w:val="004A4BD5"/>
    <w:rsid w:val="004A4CFD"/>
    <w:rsid w:val="004A677C"/>
    <w:rsid w:val="004A6E25"/>
    <w:rsid w:val="004A7D67"/>
    <w:rsid w:val="004B0546"/>
    <w:rsid w:val="004B176B"/>
    <w:rsid w:val="004B293C"/>
    <w:rsid w:val="004B2A3D"/>
    <w:rsid w:val="004B2AF1"/>
    <w:rsid w:val="004B30DA"/>
    <w:rsid w:val="004B3D59"/>
    <w:rsid w:val="004B5677"/>
    <w:rsid w:val="004B58EA"/>
    <w:rsid w:val="004B5B76"/>
    <w:rsid w:val="004B73EF"/>
    <w:rsid w:val="004C08BA"/>
    <w:rsid w:val="004C108E"/>
    <w:rsid w:val="004C1CA2"/>
    <w:rsid w:val="004C20F2"/>
    <w:rsid w:val="004C251E"/>
    <w:rsid w:val="004C3928"/>
    <w:rsid w:val="004C3F25"/>
    <w:rsid w:val="004C525E"/>
    <w:rsid w:val="004C5D75"/>
    <w:rsid w:val="004C6235"/>
    <w:rsid w:val="004C67E2"/>
    <w:rsid w:val="004C6AE8"/>
    <w:rsid w:val="004C7A27"/>
    <w:rsid w:val="004D0490"/>
    <w:rsid w:val="004D12F1"/>
    <w:rsid w:val="004D1805"/>
    <w:rsid w:val="004D1CB6"/>
    <w:rsid w:val="004D257A"/>
    <w:rsid w:val="004D3142"/>
    <w:rsid w:val="004D390C"/>
    <w:rsid w:val="004D3DA9"/>
    <w:rsid w:val="004D4B81"/>
    <w:rsid w:val="004D52DD"/>
    <w:rsid w:val="004D54CE"/>
    <w:rsid w:val="004D657E"/>
    <w:rsid w:val="004D68F8"/>
    <w:rsid w:val="004D6D19"/>
    <w:rsid w:val="004E11D8"/>
    <w:rsid w:val="004E27E7"/>
    <w:rsid w:val="004E2B07"/>
    <w:rsid w:val="004E3C72"/>
    <w:rsid w:val="004E3E3B"/>
    <w:rsid w:val="004E3E66"/>
    <w:rsid w:val="004E40E8"/>
    <w:rsid w:val="004E4879"/>
    <w:rsid w:val="004E5988"/>
    <w:rsid w:val="004E65CD"/>
    <w:rsid w:val="004E6E3A"/>
    <w:rsid w:val="004E7654"/>
    <w:rsid w:val="004F0C96"/>
    <w:rsid w:val="004F13F6"/>
    <w:rsid w:val="004F28A0"/>
    <w:rsid w:val="004F305D"/>
    <w:rsid w:val="004F3363"/>
    <w:rsid w:val="004F3C3C"/>
    <w:rsid w:val="004F4380"/>
    <w:rsid w:val="004F44C7"/>
    <w:rsid w:val="004F489F"/>
    <w:rsid w:val="004F4958"/>
    <w:rsid w:val="004F51F5"/>
    <w:rsid w:val="004F766F"/>
    <w:rsid w:val="004F78B7"/>
    <w:rsid w:val="004F7944"/>
    <w:rsid w:val="004F7D26"/>
    <w:rsid w:val="004F7F3F"/>
    <w:rsid w:val="00500224"/>
    <w:rsid w:val="0050146E"/>
    <w:rsid w:val="00502BB2"/>
    <w:rsid w:val="00503166"/>
    <w:rsid w:val="00503DDE"/>
    <w:rsid w:val="00503F93"/>
    <w:rsid w:val="005041C2"/>
    <w:rsid w:val="005048DF"/>
    <w:rsid w:val="00504E8F"/>
    <w:rsid w:val="00505CA0"/>
    <w:rsid w:val="00507C08"/>
    <w:rsid w:val="00507D18"/>
    <w:rsid w:val="0051016E"/>
    <w:rsid w:val="005105D4"/>
    <w:rsid w:val="00511612"/>
    <w:rsid w:val="00511A30"/>
    <w:rsid w:val="00512F22"/>
    <w:rsid w:val="0051305D"/>
    <w:rsid w:val="005131DD"/>
    <w:rsid w:val="00516603"/>
    <w:rsid w:val="005167B1"/>
    <w:rsid w:val="005167B6"/>
    <w:rsid w:val="00517914"/>
    <w:rsid w:val="00517A46"/>
    <w:rsid w:val="00517D20"/>
    <w:rsid w:val="0052077C"/>
    <w:rsid w:val="00521053"/>
    <w:rsid w:val="005215EE"/>
    <w:rsid w:val="00521F15"/>
    <w:rsid w:val="005224BE"/>
    <w:rsid w:val="00522599"/>
    <w:rsid w:val="00522F5F"/>
    <w:rsid w:val="005248B4"/>
    <w:rsid w:val="005248B9"/>
    <w:rsid w:val="005255D3"/>
    <w:rsid w:val="005257BD"/>
    <w:rsid w:val="00525C0E"/>
    <w:rsid w:val="00526015"/>
    <w:rsid w:val="005263A1"/>
    <w:rsid w:val="00526446"/>
    <w:rsid w:val="00527495"/>
    <w:rsid w:val="0052776D"/>
    <w:rsid w:val="00527E7A"/>
    <w:rsid w:val="00530B20"/>
    <w:rsid w:val="00531594"/>
    <w:rsid w:val="0053358F"/>
    <w:rsid w:val="00536983"/>
    <w:rsid w:val="00537A7A"/>
    <w:rsid w:val="00537CC0"/>
    <w:rsid w:val="00537E2C"/>
    <w:rsid w:val="0054038D"/>
    <w:rsid w:val="005407F0"/>
    <w:rsid w:val="0054146C"/>
    <w:rsid w:val="00541EFF"/>
    <w:rsid w:val="00542600"/>
    <w:rsid w:val="00542797"/>
    <w:rsid w:val="00542A9C"/>
    <w:rsid w:val="00542B3A"/>
    <w:rsid w:val="005434E0"/>
    <w:rsid w:val="00543E24"/>
    <w:rsid w:val="00544AB9"/>
    <w:rsid w:val="00544D65"/>
    <w:rsid w:val="00544EC9"/>
    <w:rsid w:val="00546FBD"/>
    <w:rsid w:val="00547237"/>
    <w:rsid w:val="005504D3"/>
    <w:rsid w:val="00551970"/>
    <w:rsid w:val="00551A9B"/>
    <w:rsid w:val="005520BF"/>
    <w:rsid w:val="00552213"/>
    <w:rsid w:val="0055324E"/>
    <w:rsid w:val="005534B3"/>
    <w:rsid w:val="00553703"/>
    <w:rsid w:val="0055544F"/>
    <w:rsid w:val="00556B04"/>
    <w:rsid w:val="00557ECD"/>
    <w:rsid w:val="00560638"/>
    <w:rsid w:val="00561C03"/>
    <w:rsid w:val="005624C3"/>
    <w:rsid w:val="00562702"/>
    <w:rsid w:val="00562B0A"/>
    <w:rsid w:val="00562CCE"/>
    <w:rsid w:val="00563F79"/>
    <w:rsid w:val="00564BE1"/>
    <w:rsid w:val="005669D6"/>
    <w:rsid w:val="00566C3D"/>
    <w:rsid w:val="00567329"/>
    <w:rsid w:val="00567998"/>
    <w:rsid w:val="00571419"/>
    <w:rsid w:val="00574F63"/>
    <w:rsid w:val="00575138"/>
    <w:rsid w:val="005759CD"/>
    <w:rsid w:val="00575F68"/>
    <w:rsid w:val="00576F8E"/>
    <w:rsid w:val="00577884"/>
    <w:rsid w:val="00580873"/>
    <w:rsid w:val="00581C0F"/>
    <w:rsid w:val="00582919"/>
    <w:rsid w:val="00583389"/>
    <w:rsid w:val="00583A76"/>
    <w:rsid w:val="00583CB6"/>
    <w:rsid w:val="005849B2"/>
    <w:rsid w:val="00585F00"/>
    <w:rsid w:val="00586083"/>
    <w:rsid w:val="00587366"/>
    <w:rsid w:val="0058757A"/>
    <w:rsid w:val="00590037"/>
    <w:rsid w:val="00590465"/>
    <w:rsid w:val="005908F1"/>
    <w:rsid w:val="0059150E"/>
    <w:rsid w:val="00591CE9"/>
    <w:rsid w:val="00592B73"/>
    <w:rsid w:val="00593476"/>
    <w:rsid w:val="005942C3"/>
    <w:rsid w:val="00594A43"/>
    <w:rsid w:val="00595091"/>
    <w:rsid w:val="00595511"/>
    <w:rsid w:val="00595C43"/>
    <w:rsid w:val="0059623C"/>
    <w:rsid w:val="00596B4D"/>
    <w:rsid w:val="00596F56"/>
    <w:rsid w:val="005A228F"/>
    <w:rsid w:val="005A2A65"/>
    <w:rsid w:val="005A2F65"/>
    <w:rsid w:val="005A31EC"/>
    <w:rsid w:val="005A3513"/>
    <w:rsid w:val="005A364D"/>
    <w:rsid w:val="005A3B9E"/>
    <w:rsid w:val="005A3BD7"/>
    <w:rsid w:val="005A50E4"/>
    <w:rsid w:val="005A60E1"/>
    <w:rsid w:val="005A643E"/>
    <w:rsid w:val="005A76FE"/>
    <w:rsid w:val="005A786F"/>
    <w:rsid w:val="005B169C"/>
    <w:rsid w:val="005B1B39"/>
    <w:rsid w:val="005B1FAC"/>
    <w:rsid w:val="005B2DD1"/>
    <w:rsid w:val="005B31C8"/>
    <w:rsid w:val="005B3A49"/>
    <w:rsid w:val="005B4816"/>
    <w:rsid w:val="005B5C9F"/>
    <w:rsid w:val="005B6802"/>
    <w:rsid w:val="005B6ADF"/>
    <w:rsid w:val="005B773D"/>
    <w:rsid w:val="005B7C5D"/>
    <w:rsid w:val="005C18B7"/>
    <w:rsid w:val="005C1A74"/>
    <w:rsid w:val="005C2E4E"/>
    <w:rsid w:val="005C3294"/>
    <w:rsid w:val="005C347F"/>
    <w:rsid w:val="005C42D3"/>
    <w:rsid w:val="005C5787"/>
    <w:rsid w:val="005C5875"/>
    <w:rsid w:val="005C6F55"/>
    <w:rsid w:val="005C79D8"/>
    <w:rsid w:val="005D0D97"/>
    <w:rsid w:val="005D2074"/>
    <w:rsid w:val="005D27DD"/>
    <w:rsid w:val="005D3493"/>
    <w:rsid w:val="005D3DD3"/>
    <w:rsid w:val="005D3F92"/>
    <w:rsid w:val="005D3FD2"/>
    <w:rsid w:val="005D622E"/>
    <w:rsid w:val="005D6B00"/>
    <w:rsid w:val="005E11D5"/>
    <w:rsid w:val="005E1572"/>
    <w:rsid w:val="005E2296"/>
    <w:rsid w:val="005E22BC"/>
    <w:rsid w:val="005E34D4"/>
    <w:rsid w:val="005E3AE2"/>
    <w:rsid w:val="005E3FDE"/>
    <w:rsid w:val="005E55F2"/>
    <w:rsid w:val="005E5F08"/>
    <w:rsid w:val="005E68FC"/>
    <w:rsid w:val="005E7017"/>
    <w:rsid w:val="005F0A4A"/>
    <w:rsid w:val="005F0B4D"/>
    <w:rsid w:val="005F1540"/>
    <w:rsid w:val="005F3A30"/>
    <w:rsid w:val="005F487C"/>
    <w:rsid w:val="005F523C"/>
    <w:rsid w:val="005F53A4"/>
    <w:rsid w:val="005F5E1B"/>
    <w:rsid w:val="005F5FE1"/>
    <w:rsid w:val="005F62B2"/>
    <w:rsid w:val="005F6A93"/>
    <w:rsid w:val="005F715E"/>
    <w:rsid w:val="005F777C"/>
    <w:rsid w:val="0060042F"/>
    <w:rsid w:val="00600B4B"/>
    <w:rsid w:val="006010DA"/>
    <w:rsid w:val="006017AB"/>
    <w:rsid w:val="00603B6B"/>
    <w:rsid w:val="00604AC3"/>
    <w:rsid w:val="00605865"/>
    <w:rsid w:val="00605995"/>
    <w:rsid w:val="00607049"/>
    <w:rsid w:val="00607B16"/>
    <w:rsid w:val="00607F0A"/>
    <w:rsid w:val="00611B94"/>
    <w:rsid w:val="0061496C"/>
    <w:rsid w:val="00614DFF"/>
    <w:rsid w:val="006158DE"/>
    <w:rsid w:val="00617125"/>
    <w:rsid w:val="00617813"/>
    <w:rsid w:val="00620176"/>
    <w:rsid w:val="006206CC"/>
    <w:rsid w:val="0062072F"/>
    <w:rsid w:val="00620812"/>
    <w:rsid w:val="00622B06"/>
    <w:rsid w:val="006237B4"/>
    <w:rsid w:val="006260B4"/>
    <w:rsid w:val="00626821"/>
    <w:rsid w:val="00627163"/>
    <w:rsid w:val="0062768A"/>
    <w:rsid w:val="0063265C"/>
    <w:rsid w:val="0063278F"/>
    <w:rsid w:val="00634476"/>
    <w:rsid w:val="00634878"/>
    <w:rsid w:val="006349FE"/>
    <w:rsid w:val="00640A7F"/>
    <w:rsid w:val="00640DE4"/>
    <w:rsid w:val="00641315"/>
    <w:rsid w:val="006417BF"/>
    <w:rsid w:val="006434B9"/>
    <w:rsid w:val="0064393B"/>
    <w:rsid w:val="00644375"/>
    <w:rsid w:val="00644A5C"/>
    <w:rsid w:val="00646378"/>
    <w:rsid w:val="00646694"/>
    <w:rsid w:val="00646A08"/>
    <w:rsid w:val="00647413"/>
    <w:rsid w:val="00650392"/>
    <w:rsid w:val="006505AC"/>
    <w:rsid w:val="0065061D"/>
    <w:rsid w:val="00651230"/>
    <w:rsid w:val="006521F7"/>
    <w:rsid w:val="00653E8D"/>
    <w:rsid w:val="0065715E"/>
    <w:rsid w:val="00657670"/>
    <w:rsid w:val="00657DBF"/>
    <w:rsid w:val="00657DE0"/>
    <w:rsid w:val="00657E92"/>
    <w:rsid w:val="006613EB"/>
    <w:rsid w:val="006622E4"/>
    <w:rsid w:val="00662C68"/>
    <w:rsid w:val="00662C69"/>
    <w:rsid w:val="00663CC7"/>
    <w:rsid w:val="0066458B"/>
    <w:rsid w:val="00664805"/>
    <w:rsid w:val="00666467"/>
    <w:rsid w:val="006718FB"/>
    <w:rsid w:val="006720F3"/>
    <w:rsid w:val="00672942"/>
    <w:rsid w:val="00673695"/>
    <w:rsid w:val="00674701"/>
    <w:rsid w:val="00674A46"/>
    <w:rsid w:val="006752B0"/>
    <w:rsid w:val="00676959"/>
    <w:rsid w:val="00676C6B"/>
    <w:rsid w:val="00676E9D"/>
    <w:rsid w:val="00680F25"/>
    <w:rsid w:val="0068158A"/>
    <w:rsid w:val="00682E8C"/>
    <w:rsid w:val="006832CC"/>
    <w:rsid w:val="006842C2"/>
    <w:rsid w:val="006850B3"/>
    <w:rsid w:val="00685386"/>
    <w:rsid w:val="00685689"/>
    <w:rsid w:val="006858EB"/>
    <w:rsid w:val="0068594B"/>
    <w:rsid w:val="0068628C"/>
    <w:rsid w:val="00686B04"/>
    <w:rsid w:val="00686F66"/>
    <w:rsid w:val="006877F5"/>
    <w:rsid w:val="00687944"/>
    <w:rsid w:val="00687D53"/>
    <w:rsid w:val="00687DDB"/>
    <w:rsid w:val="006901FA"/>
    <w:rsid w:val="006909F0"/>
    <w:rsid w:val="00690ED0"/>
    <w:rsid w:val="00691384"/>
    <w:rsid w:val="00691FAF"/>
    <w:rsid w:val="00693427"/>
    <w:rsid w:val="006945C7"/>
    <w:rsid w:val="00694C00"/>
    <w:rsid w:val="006958A7"/>
    <w:rsid w:val="00695F94"/>
    <w:rsid w:val="006964F5"/>
    <w:rsid w:val="00696EF8"/>
    <w:rsid w:val="006A1047"/>
    <w:rsid w:val="006A1FD1"/>
    <w:rsid w:val="006A2A2F"/>
    <w:rsid w:val="006A2CF3"/>
    <w:rsid w:val="006A2D04"/>
    <w:rsid w:val="006A2D34"/>
    <w:rsid w:val="006A2EDE"/>
    <w:rsid w:val="006A3D7A"/>
    <w:rsid w:val="006A438E"/>
    <w:rsid w:val="006A53A9"/>
    <w:rsid w:val="006A5AB6"/>
    <w:rsid w:val="006A7305"/>
    <w:rsid w:val="006B004E"/>
    <w:rsid w:val="006B0198"/>
    <w:rsid w:val="006B02AE"/>
    <w:rsid w:val="006B0D54"/>
    <w:rsid w:val="006B12E8"/>
    <w:rsid w:val="006B13FB"/>
    <w:rsid w:val="006B149F"/>
    <w:rsid w:val="006B1810"/>
    <w:rsid w:val="006B1C19"/>
    <w:rsid w:val="006B1F06"/>
    <w:rsid w:val="006B336C"/>
    <w:rsid w:val="006B5FE4"/>
    <w:rsid w:val="006B7A58"/>
    <w:rsid w:val="006C0831"/>
    <w:rsid w:val="006C26B3"/>
    <w:rsid w:val="006C2E34"/>
    <w:rsid w:val="006C2FEE"/>
    <w:rsid w:val="006C4CF6"/>
    <w:rsid w:val="006C50C2"/>
    <w:rsid w:val="006C5484"/>
    <w:rsid w:val="006C563A"/>
    <w:rsid w:val="006C5842"/>
    <w:rsid w:val="006C58DF"/>
    <w:rsid w:val="006C5AE3"/>
    <w:rsid w:val="006C6E1A"/>
    <w:rsid w:val="006D27EF"/>
    <w:rsid w:val="006D499E"/>
    <w:rsid w:val="006D518B"/>
    <w:rsid w:val="006D52D1"/>
    <w:rsid w:val="006E013D"/>
    <w:rsid w:val="006E1056"/>
    <w:rsid w:val="006E1475"/>
    <w:rsid w:val="006E3145"/>
    <w:rsid w:val="006E3985"/>
    <w:rsid w:val="006E3A2A"/>
    <w:rsid w:val="006E3C4C"/>
    <w:rsid w:val="006E4BD4"/>
    <w:rsid w:val="006E4E2A"/>
    <w:rsid w:val="006E5950"/>
    <w:rsid w:val="006E6B65"/>
    <w:rsid w:val="006E6C14"/>
    <w:rsid w:val="006E7637"/>
    <w:rsid w:val="006E7CC5"/>
    <w:rsid w:val="006F1E31"/>
    <w:rsid w:val="006F21C6"/>
    <w:rsid w:val="006F2B0A"/>
    <w:rsid w:val="006F2C12"/>
    <w:rsid w:val="006F2F92"/>
    <w:rsid w:val="006F6271"/>
    <w:rsid w:val="006F729B"/>
    <w:rsid w:val="006F7E87"/>
    <w:rsid w:val="0070160E"/>
    <w:rsid w:val="00701E19"/>
    <w:rsid w:val="00702887"/>
    <w:rsid w:val="0070499C"/>
    <w:rsid w:val="007049C8"/>
    <w:rsid w:val="007050B1"/>
    <w:rsid w:val="00707096"/>
    <w:rsid w:val="007116E3"/>
    <w:rsid w:val="00711AE6"/>
    <w:rsid w:val="007136BC"/>
    <w:rsid w:val="00714576"/>
    <w:rsid w:val="00715A04"/>
    <w:rsid w:val="00721335"/>
    <w:rsid w:val="00721924"/>
    <w:rsid w:val="00721F55"/>
    <w:rsid w:val="00721F66"/>
    <w:rsid w:val="007221AE"/>
    <w:rsid w:val="00722B93"/>
    <w:rsid w:val="007234C4"/>
    <w:rsid w:val="00725BBD"/>
    <w:rsid w:val="00725BF5"/>
    <w:rsid w:val="00731F1F"/>
    <w:rsid w:val="0073321B"/>
    <w:rsid w:val="007332BB"/>
    <w:rsid w:val="00734BB2"/>
    <w:rsid w:val="0073505D"/>
    <w:rsid w:val="007351D1"/>
    <w:rsid w:val="007365AD"/>
    <w:rsid w:val="0073797C"/>
    <w:rsid w:val="0074007F"/>
    <w:rsid w:val="0074154B"/>
    <w:rsid w:val="00742486"/>
    <w:rsid w:val="00743751"/>
    <w:rsid w:val="007438A3"/>
    <w:rsid w:val="0074433B"/>
    <w:rsid w:val="0074489D"/>
    <w:rsid w:val="00744E90"/>
    <w:rsid w:val="007453B5"/>
    <w:rsid w:val="0074628D"/>
    <w:rsid w:val="0074629E"/>
    <w:rsid w:val="007471AB"/>
    <w:rsid w:val="007473D2"/>
    <w:rsid w:val="007479C2"/>
    <w:rsid w:val="00750045"/>
    <w:rsid w:val="00750292"/>
    <w:rsid w:val="007504DE"/>
    <w:rsid w:val="00750A80"/>
    <w:rsid w:val="0075151E"/>
    <w:rsid w:val="00751DC1"/>
    <w:rsid w:val="0075265E"/>
    <w:rsid w:val="0075440D"/>
    <w:rsid w:val="00754EF8"/>
    <w:rsid w:val="007556A8"/>
    <w:rsid w:val="0075604A"/>
    <w:rsid w:val="0075650E"/>
    <w:rsid w:val="00756FD0"/>
    <w:rsid w:val="00757995"/>
    <w:rsid w:val="007612B3"/>
    <w:rsid w:val="007615C6"/>
    <w:rsid w:val="007623A5"/>
    <w:rsid w:val="00763298"/>
    <w:rsid w:val="00763861"/>
    <w:rsid w:val="00764032"/>
    <w:rsid w:val="007644E6"/>
    <w:rsid w:val="007652EA"/>
    <w:rsid w:val="00765D96"/>
    <w:rsid w:val="0076630F"/>
    <w:rsid w:val="007665D7"/>
    <w:rsid w:val="007674F3"/>
    <w:rsid w:val="00767CD2"/>
    <w:rsid w:val="00770859"/>
    <w:rsid w:val="007721A1"/>
    <w:rsid w:val="0077374A"/>
    <w:rsid w:val="0077381A"/>
    <w:rsid w:val="007740B2"/>
    <w:rsid w:val="00774A5F"/>
    <w:rsid w:val="00774DFD"/>
    <w:rsid w:val="007753FA"/>
    <w:rsid w:val="0077544D"/>
    <w:rsid w:val="007764C8"/>
    <w:rsid w:val="00777B16"/>
    <w:rsid w:val="0078079A"/>
    <w:rsid w:val="00784885"/>
    <w:rsid w:val="007860B9"/>
    <w:rsid w:val="007867FB"/>
    <w:rsid w:val="00786AE8"/>
    <w:rsid w:val="007914E4"/>
    <w:rsid w:val="00791BE3"/>
    <w:rsid w:val="00791DC2"/>
    <w:rsid w:val="00791E58"/>
    <w:rsid w:val="00792364"/>
    <w:rsid w:val="00794673"/>
    <w:rsid w:val="00794BC3"/>
    <w:rsid w:val="00795F6F"/>
    <w:rsid w:val="00796BFE"/>
    <w:rsid w:val="007A0692"/>
    <w:rsid w:val="007A082B"/>
    <w:rsid w:val="007A1303"/>
    <w:rsid w:val="007A17AA"/>
    <w:rsid w:val="007A22E2"/>
    <w:rsid w:val="007A2C90"/>
    <w:rsid w:val="007A4264"/>
    <w:rsid w:val="007A493E"/>
    <w:rsid w:val="007A549F"/>
    <w:rsid w:val="007A65E0"/>
    <w:rsid w:val="007A70B9"/>
    <w:rsid w:val="007A7602"/>
    <w:rsid w:val="007A7683"/>
    <w:rsid w:val="007B02B9"/>
    <w:rsid w:val="007B1AED"/>
    <w:rsid w:val="007B26B2"/>
    <w:rsid w:val="007B2B63"/>
    <w:rsid w:val="007B30F3"/>
    <w:rsid w:val="007B439C"/>
    <w:rsid w:val="007B60EE"/>
    <w:rsid w:val="007B694D"/>
    <w:rsid w:val="007B753F"/>
    <w:rsid w:val="007C0013"/>
    <w:rsid w:val="007C0CBC"/>
    <w:rsid w:val="007C255D"/>
    <w:rsid w:val="007C37D2"/>
    <w:rsid w:val="007C3985"/>
    <w:rsid w:val="007C6110"/>
    <w:rsid w:val="007C71AC"/>
    <w:rsid w:val="007D0032"/>
    <w:rsid w:val="007D0C01"/>
    <w:rsid w:val="007D1411"/>
    <w:rsid w:val="007D2361"/>
    <w:rsid w:val="007D3FBD"/>
    <w:rsid w:val="007D49A0"/>
    <w:rsid w:val="007D5D70"/>
    <w:rsid w:val="007D6D78"/>
    <w:rsid w:val="007D6FEB"/>
    <w:rsid w:val="007D79CF"/>
    <w:rsid w:val="007D7B38"/>
    <w:rsid w:val="007D7EF3"/>
    <w:rsid w:val="007E2035"/>
    <w:rsid w:val="007E3FBE"/>
    <w:rsid w:val="007E4E68"/>
    <w:rsid w:val="007E5125"/>
    <w:rsid w:val="007E545F"/>
    <w:rsid w:val="007E57A7"/>
    <w:rsid w:val="007E58AC"/>
    <w:rsid w:val="007E5C4C"/>
    <w:rsid w:val="007E5DB4"/>
    <w:rsid w:val="007E60B1"/>
    <w:rsid w:val="007E6ECC"/>
    <w:rsid w:val="007F020D"/>
    <w:rsid w:val="007F0617"/>
    <w:rsid w:val="007F217B"/>
    <w:rsid w:val="007F2D71"/>
    <w:rsid w:val="007F3B4E"/>
    <w:rsid w:val="007F3CB7"/>
    <w:rsid w:val="007F4B0E"/>
    <w:rsid w:val="007F4C88"/>
    <w:rsid w:val="007F5C0C"/>
    <w:rsid w:val="007F729E"/>
    <w:rsid w:val="007F763A"/>
    <w:rsid w:val="007F7FB3"/>
    <w:rsid w:val="00800E69"/>
    <w:rsid w:val="00801DE2"/>
    <w:rsid w:val="00802152"/>
    <w:rsid w:val="00802B62"/>
    <w:rsid w:val="008039C2"/>
    <w:rsid w:val="00803E89"/>
    <w:rsid w:val="008046E4"/>
    <w:rsid w:val="00804D47"/>
    <w:rsid w:val="008055FF"/>
    <w:rsid w:val="008058EB"/>
    <w:rsid w:val="00806D2D"/>
    <w:rsid w:val="00806E81"/>
    <w:rsid w:val="00810F94"/>
    <w:rsid w:val="00811876"/>
    <w:rsid w:val="00812794"/>
    <w:rsid w:val="00813690"/>
    <w:rsid w:val="0081626A"/>
    <w:rsid w:val="008164F7"/>
    <w:rsid w:val="008167F5"/>
    <w:rsid w:val="0081794B"/>
    <w:rsid w:val="00817D8E"/>
    <w:rsid w:val="008200A3"/>
    <w:rsid w:val="00820BF2"/>
    <w:rsid w:val="00821A12"/>
    <w:rsid w:val="00821D8E"/>
    <w:rsid w:val="00824C4E"/>
    <w:rsid w:val="008252B1"/>
    <w:rsid w:val="00825F72"/>
    <w:rsid w:val="008320FF"/>
    <w:rsid w:val="00833E4C"/>
    <w:rsid w:val="00834D56"/>
    <w:rsid w:val="0083555E"/>
    <w:rsid w:val="00836224"/>
    <w:rsid w:val="00836DC1"/>
    <w:rsid w:val="00837BE4"/>
    <w:rsid w:val="00840559"/>
    <w:rsid w:val="008421F7"/>
    <w:rsid w:val="00843153"/>
    <w:rsid w:val="00843908"/>
    <w:rsid w:val="008444BC"/>
    <w:rsid w:val="00844CF7"/>
    <w:rsid w:val="00845D12"/>
    <w:rsid w:val="00846713"/>
    <w:rsid w:val="00846AC8"/>
    <w:rsid w:val="00846CCC"/>
    <w:rsid w:val="008473FA"/>
    <w:rsid w:val="00847830"/>
    <w:rsid w:val="00851A81"/>
    <w:rsid w:val="00851E7B"/>
    <w:rsid w:val="00851F4C"/>
    <w:rsid w:val="008523BA"/>
    <w:rsid w:val="00852B26"/>
    <w:rsid w:val="00853121"/>
    <w:rsid w:val="0085480B"/>
    <w:rsid w:val="008556AF"/>
    <w:rsid w:val="008560F4"/>
    <w:rsid w:val="00860A1E"/>
    <w:rsid w:val="00860B95"/>
    <w:rsid w:val="00860FE6"/>
    <w:rsid w:val="00861622"/>
    <w:rsid w:val="00861D0D"/>
    <w:rsid w:val="0086256E"/>
    <w:rsid w:val="00863632"/>
    <w:rsid w:val="008636A2"/>
    <w:rsid w:val="008643F0"/>
    <w:rsid w:val="008649AF"/>
    <w:rsid w:val="008662C0"/>
    <w:rsid w:val="00867B8C"/>
    <w:rsid w:val="0087038F"/>
    <w:rsid w:val="00870EAB"/>
    <w:rsid w:val="0087153F"/>
    <w:rsid w:val="00871BA6"/>
    <w:rsid w:val="00872266"/>
    <w:rsid w:val="00873454"/>
    <w:rsid w:val="00873FB5"/>
    <w:rsid w:val="0087459A"/>
    <w:rsid w:val="00875167"/>
    <w:rsid w:val="00877086"/>
    <w:rsid w:val="00877E0E"/>
    <w:rsid w:val="008805A2"/>
    <w:rsid w:val="008811AA"/>
    <w:rsid w:val="00881572"/>
    <w:rsid w:val="00882510"/>
    <w:rsid w:val="00882AB3"/>
    <w:rsid w:val="00882FEA"/>
    <w:rsid w:val="00883450"/>
    <w:rsid w:val="0088398C"/>
    <w:rsid w:val="00885C6E"/>
    <w:rsid w:val="0089031E"/>
    <w:rsid w:val="0089067B"/>
    <w:rsid w:val="00891381"/>
    <w:rsid w:val="0089412A"/>
    <w:rsid w:val="00894B33"/>
    <w:rsid w:val="00896532"/>
    <w:rsid w:val="00896AD4"/>
    <w:rsid w:val="008974A5"/>
    <w:rsid w:val="008A015E"/>
    <w:rsid w:val="008A0ACE"/>
    <w:rsid w:val="008A2E23"/>
    <w:rsid w:val="008A2F75"/>
    <w:rsid w:val="008A3D9B"/>
    <w:rsid w:val="008A460C"/>
    <w:rsid w:val="008A4966"/>
    <w:rsid w:val="008A52F3"/>
    <w:rsid w:val="008A5456"/>
    <w:rsid w:val="008A59AC"/>
    <w:rsid w:val="008A5A73"/>
    <w:rsid w:val="008A6CCE"/>
    <w:rsid w:val="008A72B7"/>
    <w:rsid w:val="008A7F7D"/>
    <w:rsid w:val="008B0D49"/>
    <w:rsid w:val="008B1A5A"/>
    <w:rsid w:val="008B382F"/>
    <w:rsid w:val="008B4590"/>
    <w:rsid w:val="008B49B9"/>
    <w:rsid w:val="008B551D"/>
    <w:rsid w:val="008B5AB4"/>
    <w:rsid w:val="008B7210"/>
    <w:rsid w:val="008B732C"/>
    <w:rsid w:val="008B761A"/>
    <w:rsid w:val="008B7FFE"/>
    <w:rsid w:val="008C0446"/>
    <w:rsid w:val="008C2B3C"/>
    <w:rsid w:val="008C2BD1"/>
    <w:rsid w:val="008C41A7"/>
    <w:rsid w:val="008C4C3A"/>
    <w:rsid w:val="008C5D40"/>
    <w:rsid w:val="008C659C"/>
    <w:rsid w:val="008C6F34"/>
    <w:rsid w:val="008C7108"/>
    <w:rsid w:val="008D02A3"/>
    <w:rsid w:val="008D0DE6"/>
    <w:rsid w:val="008D1529"/>
    <w:rsid w:val="008D1C98"/>
    <w:rsid w:val="008D1D54"/>
    <w:rsid w:val="008D22D8"/>
    <w:rsid w:val="008D24C6"/>
    <w:rsid w:val="008D2BCD"/>
    <w:rsid w:val="008D3786"/>
    <w:rsid w:val="008D406E"/>
    <w:rsid w:val="008D432B"/>
    <w:rsid w:val="008D453D"/>
    <w:rsid w:val="008D4BD3"/>
    <w:rsid w:val="008D4E99"/>
    <w:rsid w:val="008D5066"/>
    <w:rsid w:val="008D59DA"/>
    <w:rsid w:val="008D5A97"/>
    <w:rsid w:val="008D6697"/>
    <w:rsid w:val="008D71E5"/>
    <w:rsid w:val="008D728C"/>
    <w:rsid w:val="008E0674"/>
    <w:rsid w:val="008E11CC"/>
    <w:rsid w:val="008E1B8F"/>
    <w:rsid w:val="008E414C"/>
    <w:rsid w:val="008E5D47"/>
    <w:rsid w:val="008E625D"/>
    <w:rsid w:val="008E6676"/>
    <w:rsid w:val="008F12E6"/>
    <w:rsid w:val="008F154D"/>
    <w:rsid w:val="008F1558"/>
    <w:rsid w:val="008F273D"/>
    <w:rsid w:val="008F2C19"/>
    <w:rsid w:val="008F3AFB"/>
    <w:rsid w:val="008F3F91"/>
    <w:rsid w:val="008F5927"/>
    <w:rsid w:val="008F73E9"/>
    <w:rsid w:val="008F7E83"/>
    <w:rsid w:val="009001DD"/>
    <w:rsid w:val="0090174A"/>
    <w:rsid w:val="009018D6"/>
    <w:rsid w:val="00901E1C"/>
    <w:rsid w:val="009036B3"/>
    <w:rsid w:val="009039BC"/>
    <w:rsid w:val="00903F4F"/>
    <w:rsid w:val="0090478B"/>
    <w:rsid w:val="00905C03"/>
    <w:rsid w:val="009071FE"/>
    <w:rsid w:val="0090758F"/>
    <w:rsid w:val="00907761"/>
    <w:rsid w:val="00910E40"/>
    <w:rsid w:val="00911E63"/>
    <w:rsid w:val="0091242A"/>
    <w:rsid w:val="00912756"/>
    <w:rsid w:val="00913385"/>
    <w:rsid w:val="009139D6"/>
    <w:rsid w:val="00913AA4"/>
    <w:rsid w:val="00915778"/>
    <w:rsid w:val="009157E2"/>
    <w:rsid w:val="00915C60"/>
    <w:rsid w:val="009164DD"/>
    <w:rsid w:val="00916962"/>
    <w:rsid w:val="00917A9D"/>
    <w:rsid w:val="009210C9"/>
    <w:rsid w:val="0092146E"/>
    <w:rsid w:val="00921FE3"/>
    <w:rsid w:val="009229CA"/>
    <w:rsid w:val="00922CE3"/>
    <w:rsid w:val="0092488A"/>
    <w:rsid w:val="00924F14"/>
    <w:rsid w:val="00925C68"/>
    <w:rsid w:val="00930E55"/>
    <w:rsid w:val="009315B0"/>
    <w:rsid w:val="009316E9"/>
    <w:rsid w:val="00931924"/>
    <w:rsid w:val="00932354"/>
    <w:rsid w:val="0093416D"/>
    <w:rsid w:val="00935346"/>
    <w:rsid w:val="00936B46"/>
    <w:rsid w:val="00941D44"/>
    <w:rsid w:val="0094424D"/>
    <w:rsid w:val="009457AE"/>
    <w:rsid w:val="00945A61"/>
    <w:rsid w:val="00945BAD"/>
    <w:rsid w:val="00946D27"/>
    <w:rsid w:val="00950154"/>
    <w:rsid w:val="00950A03"/>
    <w:rsid w:val="00951E78"/>
    <w:rsid w:val="00953054"/>
    <w:rsid w:val="00953A04"/>
    <w:rsid w:val="009541DD"/>
    <w:rsid w:val="0095465F"/>
    <w:rsid w:val="009548C1"/>
    <w:rsid w:val="00955323"/>
    <w:rsid w:val="009563A5"/>
    <w:rsid w:val="00956868"/>
    <w:rsid w:val="0095765F"/>
    <w:rsid w:val="009606E6"/>
    <w:rsid w:val="00961B83"/>
    <w:rsid w:val="00962F40"/>
    <w:rsid w:val="00963968"/>
    <w:rsid w:val="009657F8"/>
    <w:rsid w:val="009702A2"/>
    <w:rsid w:val="00970F70"/>
    <w:rsid w:val="00971056"/>
    <w:rsid w:val="00971588"/>
    <w:rsid w:val="0097252B"/>
    <w:rsid w:val="00972668"/>
    <w:rsid w:val="009727B4"/>
    <w:rsid w:val="00972C36"/>
    <w:rsid w:val="00974907"/>
    <w:rsid w:val="00980FE9"/>
    <w:rsid w:val="00982DBD"/>
    <w:rsid w:val="009830D3"/>
    <w:rsid w:val="00983B8F"/>
    <w:rsid w:val="009846B5"/>
    <w:rsid w:val="009849F0"/>
    <w:rsid w:val="0098595E"/>
    <w:rsid w:val="00986073"/>
    <w:rsid w:val="009909DD"/>
    <w:rsid w:val="00990EE2"/>
    <w:rsid w:val="009916D2"/>
    <w:rsid w:val="0099197E"/>
    <w:rsid w:val="0099229C"/>
    <w:rsid w:val="00993714"/>
    <w:rsid w:val="009943C4"/>
    <w:rsid w:val="00995214"/>
    <w:rsid w:val="00995C9F"/>
    <w:rsid w:val="00996436"/>
    <w:rsid w:val="0099752D"/>
    <w:rsid w:val="009A0461"/>
    <w:rsid w:val="009A12A7"/>
    <w:rsid w:val="009A28A2"/>
    <w:rsid w:val="009A4712"/>
    <w:rsid w:val="009A5191"/>
    <w:rsid w:val="009A6119"/>
    <w:rsid w:val="009A7CCB"/>
    <w:rsid w:val="009B063C"/>
    <w:rsid w:val="009B0F5C"/>
    <w:rsid w:val="009B11D6"/>
    <w:rsid w:val="009B2EE9"/>
    <w:rsid w:val="009B4676"/>
    <w:rsid w:val="009B475C"/>
    <w:rsid w:val="009B4864"/>
    <w:rsid w:val="009B5504"/>
    <w:rsid w:val="009B5904"/>
    <w:rsid w:val="009B62D6"/>
    <w:rsid w:val="009B649B"/>
    <w:rsid w:val="009B6F16"/>
    <w:rsid w:val="009C0940"/>
    <w:rsid w:val="009C125E"/>
    <w:rsid w:val="009C1D99"/>
    <w:rsid w:val="009C1F8B"/>
    <w:rsid w:val="009C2099"/>
    <w:rsid w:val="009C20A8"/>
    <w:rsid w:val="009C2F43"/>
    <w:rsid w:val="009C3701"/>
    <w:rsid w:val="009C5625"/>
    <w:rsid w:val="009C7053"/>
    <w:rsid w:val="009C717B"/>
    <w:rsid w:val="009D232B"/>
    <w:rsid w:val="009D2384"/>
    <w:rsid w:val="009D3240"/>
    <w:rsid w:val="009D3A6E"/>
    <w:rsid w:val="009D4647"/>
    <w:rsid w:val="009D61D9"/>
    <w:rsid w:val="009D624D"/>
    <w:rsid w:val="009D6EC9"/>
    <w:rsid w:val="009D7380"/>
    <w:rsid w:val="009D7581"/>
    <w:rsid w:val="009D7724"/>
    <w:rsid w:val="009E0583"/>
    <w:rsid w:val="009E065A"/>
    <w:rsid w:val="009E0AB4"/>
    <w:rsid w:val="009E1FA4"/>
    <w:rsid w:val="009E21FE"/>
    <w:rsid w:val="009E23A1"/>
    <w:rsid w:val="009E2906"/>
    <w:rsid w:val="009E4814"/>
    <w:rsid w:val="009E4942"/>
    <w:rsid w:val="009E524A"/>
    <w:rsid w:val="009E7975"/>
    <w:rsid w:val="009F090D"/>
    <w:rsid w:val="009F0B67"/>
    <w:rsid w:val="009F1758"/>
    <w:rsid w:val="009F1E4B"/>
    <w:rsid w:val="009F307E"/>
    <w:rsid w:val="009F50DE"/>
    <w:rsid w:val="009F54F9"/>
    <w:rsid w:val="009F6D34"/>
    <w:rsid w:val="009F7BB0"/>
    <w:rsid w:val="00A0010E"/>
    <w:rsid w:val="00A00C06"/>
    <w:rsid w:val="00A00D50"/>
    <w:rsid w:val="00A02B5C"/>
    <w:rsid w:val="00A036C5"/>
    <w:rsid w:val="00A037D8"/>
    <w:rsid w:val="00A03AD2"/>
    <w:rsid w:val="00A041F5"/>
    <w:rsid w:val="00A042C9"/>
    <w:rsid w:val="00A052CF"/>
    <w:rsid w:val="00A07D84"/>
    <w:rsid w:val="00A10336"/>
    <w:rsid w:val="00A10CE2"/>
    <w:rsid w:val="00A12870"/>
    <w:rsid w:val="00A1301B"/>
    <w:rsid w:val="00A13811"/>
    <w:rsid w:val="00A14AE3"/>
    <w:rsid w:val="00A16A03"/>
    <w:rsid w:val="00A16DF1"/>
    <w:rsid w:val="00A17A17"/>
    <w:rsid w:val="00A20308"/>
    <w:rsid w:val="00A20A8A"/>
    <w:rsid w:val="00A20B1F"/>
    <w:rsid w:val="00A20CFD"/>
    <w:rsid w:val="00A2223B"/>
    <w:rsid w:val="00A235D0"/>
    <w:rsid w:val="00A24E56"/>
    <w:rsid w:val="00A27A7F"/>
    <w:rsid w:val="00A3276A"/>
    <w:rsid w:val="00A32FAD"/>
    <w:rsid w:val="00A33705"/>
    <w:rsid w:val="00A33D3A"/>
    <w:rsid w:val="00A345A3"/>
    <w:rsid w:val="00A348A1"/>
    <w:rsid w:val="00A349D2"/>
    <w:rsid w:val="00A35492"/>
    <w:rsid w:val="00A35E5F"/>
    <w:rsid w:val="00A36E2B"/>
    <w:rsid w:val="00A37596"/>
    <w:rsid w:val="00A4044E"/>
    <w:rsid w:val="00A40CB0"/>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1B6B"/>
    <w:rsid w:val="00A51F40"/>
    <w:rsid w:val="00A52516"/>
    <w:rsid w:val="00A53AF8"/>
    <w:rsid w:val="00A5717B"/>
    <w:rsid w:val="00A572BC"/>
    <w:rsid w:val="00A61049"/>
    <w:rsid w:val="00A621A5"/>
    <w:rsid w:val="00A64036"/>
    <w:rsid w:val="00A67428"/>
    <w:rsid w:val="00A67CD8"/>
    <w:rsid w:val="00A70260"/>
    <w:rsid w:val="00A70CF3"/>
    <w:rsid w:val="00A7155E"/>
    <w:rsid w:val="00A71BC1"/>
    <w:rsid w:val="00A71E76"/>
    <w:rsid w:val="00A7308C"/>
    <w:rsid w:val="00A73752"/>
    <w:rsid w:val="00A74EDE"/>
    <w:rsid w:val="00A75396"/>
    <w:rsid w:val="00A763AE"/>
    <w:rsid w:val="00A76B0D"/>
    <w:rsid w:val="00A80FBD"/>
    <w:rsid w:val="00A815FD"/>
    <w:rsid w:val="00A81AB5"/>
    <w:rsid w:val="00A822CB"/>
    <w:rsid w:val="00A82724"/>
    <w:rsid w:val="00A82C5A"/>
    <w:rsid w:val="00A82CBB"/>
    <w:rsid w:val="00A83FF6"/>
    <w:rsid w:val="00A8561B"/>
    <w:rsid w:val="00A8620F"/>
    <w:rsid w:val="00A8653F"/>
    <w:rsid w:val="00A86AAB"/>
    <w:rsid w:val="00A8769A"/>
    <w:rsid w:val="00A90824"/>
    <w:rsid w:val="00A92EC0"/>
    <w:rsid w:val="00A92EED"/>
    <w:rsid w:val="00A97364"/>
    <w:rsid w:val="00A9772B"/>
    <w:rsid w:val="00A97D3C"/>
    <w:rsid w:val="00AA0660"/>
    <w:rsid w:val="00AA09C3"/>
    <w:rsid w:val="00AA09CC"/>
    <w:rsid w:val="00AA0D00"/>
    <w:rsid w:val="00AA0FDF"/>
    <w:rsid w:val="00AA2DC4"/>
    <w:rsid w:val="00AA3875"/>
    <w:rsid w:val="00AA404A"/>
    <w:rsid w:val="00AA40DC"/>
    <w:rsid w:val="00AA6228"/>
    <w:rsid w:val="00AA69A4"/>
    <w:rsid w:val="00AA7382"/>
    <w:rsid w:val="00AB2744"/>
    <w:rsid w:val="00AB274F"/>
    <w:rsid w:val="00AB2D31"/>
    <w:rsid w:val="00AB5D9C"/>
    <w:rsid w:val="00AB5F30"/>
    <w:rsid w:val="00AB6BE3"/>
    <w:rsid w:val="00AC0FF4"/>
    <w:rsid w:val="00AC25AD"/>
    <w:rsid w:val="00AC37C3"/>
    <w:rsid w:val="00AC37F3"/>
    <w:rsid w:val="00AC3E38"/>
    <w:rsid w:val="00AC489E"/>
    <w:rsid w:val="00AC4C32"/>
    <w:rsid w:val="00AC4D07"/>
    <w:rsid w:val="00AC4F4D"/>
    <w:rsid w:val="00AC535B"/>
    <w:rsid w:val="00AC5F6A"/>
    <w:rsid w:val="00AC78A1"/>
    <w:rsid w:val="00AD0569"/>
    <w:rsid w:val="00AD0B3C"/>
    <w:rsid w:val="00AD1CC0"/>
    <w:rsid w:val="00AD22B5"/>
    <w:rsid w:val="00AD3DB4"/>
    <w:rsid w:val="00AD4C0A"/>
    <w:rsid w:val="00AD5106"/>
    <w:rsid w:val="00AD5D95"/>
    <w:rsid w:val="00AD5ECA"/>
    <w:rsid w:val="00AD69A6"/>
    <w:rsid w:val="00AD6F04"/>
    <w:rsid w:val="00AE1799"/>
    <w:rsid w:val="00AE3B0B"/>
    <w:rsid w:val="00AE3FC3"/>
    <w:rsid w:val="00AE567C"/>
    <w:rsid w:val="00AE5853"/>
    <w:rsid w:val="00AE69CC"/>
    <w:rsid w:val="00AE7935"/>
    <w:rsid w:val="00AF149D"/>
    <w:rsid w:val="00AF1F04"/>
    <w:rsid w:val="00AF3D59"/>
    <w:rsid w:val="00AF47BE"/>
    <w:rsid w:val="00AF623F"/>
    <w:rsid w:val="00AF6794"/>
    <w:rsid w:val="00B016F7"/>
    <w:rsid w:val="00B02BDD"/>
    <w:rsid w:val="00B055B9"/>
    <w:rsid w:val="00B059CC"/>
    <w:rsid w:val="00B10171"/>
    <w:rsid w:val="00B10AB3"/>
    <w:rsid w:val="00B11CB2"/>
    <w:rsid w:val="00B138BB"/>
    <w:rsid w:val="00B13D85"/>
    <w:rsid w:val="00B1414A"/>
    <w:rsid w:val="00B15BD0"/>
    <w:rsid w:val="00B16296"/>
    <w:rsid w:val="00B16FCC"/>
    <w:rsid w:val="00B1786A"/>
    <w:rsid w:val="00B206D8"/>
    <w:rsid w:val="00B216E2"/>
    <w:rsid w:val="00B21C9A"/>
    <w:rsid w:val="00B22C2E"/>
    <w:rsid w:val="00B23627"/>
    <w:rsid w:val="00B23909"/>
    <w:rsid w:val="00B24217"/>
    <w:rsid w:val="00B25BF3"/>
    <w:rsid w:val="00B26C76"/>
    <w:rsid w:val="00B312C7"/>
    <w:rsid w:val="00B316B9"/>
    <w:rsid w:val="00B32E58"/>
    <w:rsid w:val="00B335A2"/>
    <w:rsid w:val="00B34371"/>
    <w:rsid w:val="00B35313"/>
    <w:rsid w:val="00B356B9"/>
    <w:rsid w:val="00B36666"/>
    <w:rsid w:val="00B37104"/>
    <w:rsid w:val="00B40AFF"/>
    <w:rsid w:val="00B414A7"/>
    <w:rsid w:val="00B42CE1"/>
    <w:rsid w:val="00B439F4"/>
    <w:rsid w:val="00B447D7"/>
    <w:rsid w:val="00B44E90"/>
    <w:rsid w:val="00B44F9F"/>
    <w:rsid w:val="00B47D0D"/>
    <w:rsid w:val="00B47D39"/>
    <w:rsid w:val="00B50663"/>
    <w:rsid w:val="00B51454"/>
    <w:rsid w:val="00B51C97"/>
    <w:rsid w:val="00B52B7D"/>
    <w:rsid w:val="00B531D2"/>
    <w:rsid w:val="00B53616"/>
    <w:rsid w:val="00B53CCA"/>
    <w:rsid w:val="00B53F2C"/>
    <w:rsid w:val="00B54441"/>
    <w:rsid w:val="00B54A5F"/>
    <w:rsid w:val="00B560B1"/>
    <w:rsid w:val="00B560C2"/>
    <w:rsid w:val="00B56409"/>
    <w:rsid w:val="00B56F9B"/>
    <w:rsid w:val="00B61C3F"/>
    <w:rsid w:val="00B61D11"/>
    <w:rsid w:val="00B6261E"/>
    <w:rsid w:val="00B64919"/>
    <w:rsid w:val="00B6497F"/>
    <w:rsid w:val="00B65C34"/>
    <w:rsid w:val="00B65D7E"/>
    <w:rsid w:val="00B667C6"/>
    <w:rsid w:val="00B672BA"/>
    <w:rsid w:val="00B673AE"/>
    <w:rsid w:val="00B6794E"/>
    <w:rsid w:val="00B67F56"/>
    <w:rsid w:val="00B702DA"/>
    <w:rsid w:val="00B733F9"/>
    <w:rsid w:val="00B73838"/>
    <w:rsid w:val="00B73B73"/>
    <w:rsid w:val="00B7421A"/>
    <w:rsid w:val="00B75267"/>
    <w:rsid w:val="00B75473"/>
    <w:rsid w:val="00B759AE"/>
    <w:rsid w:val="00B75BBD"/>
    <w:rsid w:val="00B75F20"/>
    <w:rsid w:val="00B762FD"/>
    <w:rsid w:val="00B77139"/>
    <w:rsid w:val="00B773FE"/>
    <w:rsid w:val="00B803F4"/>
    <w:rsid w:val="00B808A4"/>
    <w:rsid w:val="00B80BB7"/>
    <w:rsid w:val="00B81371"/>
    <w:rsid w:val="00B821C3"/>
    <w:rsid w:val="00B828A7"/>
    <w:rsid w:val="00B8341D"/>
    <w:rsid w:val="00B83E2E"/>
    <w:rsid w:val="00B8419C"/>
    <w:rsid w:val="00B84371"/>
    <w:rsid w:val="00B84B6C"/>
    <w:rsid w:val="00B85EA6"/>
    <w:rsid w:val="00B8705C"/>
    <w:rsid w:val="00B87DC4"/>
    <w:rsid w:val="00B902E7"/>
    <w:rsid w:val="00B9030B"/>
    <w:rsid w:val="00B9217F"/>
    <w:rsid w:val="00B922D9"/>
    <w:rsid w:val="00B926D6"/>
    <w:rsid w:val="00B937A6"/>
    <w:rsid w:val="00B9425C"/>
    <w:rsid w:val="00B94C17"/>
    <w:rsid w:val="00B966BF"/>
    <w:rsid w:val="00B97436"/>
    <w:rsid w:val="00B974B4"/>
    <w:rsid w:val="00BA0012"/>
    <w:rsid w:val="00BA0180"/>
    <w:rsid w:val="00BA2938"/>
    <w:rsid w:val="00BA3241"/>
    <w:rsid w:val="00BA33E2"/>
    <w:rsid w:val="00BA3DCE"/>
    <w:rsid w:val="00BA4EEA"/>
    <w:rsid w:val="00BA4F66"/>
    <w:rsid w:val="00BA71D7"/>
    <w:rsid w:val="00BA7987"/>
    <w:rsid w:val="00BA7AAE"/>
    <w:rsid w:val="00BA7CFA"/>
    <w:rsid w:val="00BB04E3"/>
    <w:rsid w:val="00BB0919"/>
    <w:rsid w:val="00BB1309"/>
    <w:rsid w:val="00BB19C6"/>
    <w:rsid w:val="00BB2592"/>
    <w:rsid w:val="00BB3156"/>
    <w:rsid w:val="00BB3C9C"/>
    <w:rsid w:val="00BB5CA9"/>
    <w:rsid w:val="00BB6662"/>
    <w:rsid w:val="00BB77EC"/>
    <w:rsid w:val="00BB7E7F"/>
    <w:rsid w:val="00BC0361"/>
    <w:rsid w:val="00BC0CE4"/>
    <w:rsid w:val="00BC2018"/>
    <w:rsid w:val="00BC260A"/>
    <w:rsid w:val="00BC2D03"/>
    <w:rsid w:val="00BC30BF"/>
    <w:rsid w:val="00BC3150"/>
    <w:rsid w:val="00BC4F95"/>
    <w:rsid w:val="00BC61B2"/>
    <w:rsid w:val="00BC6C2E"/>
    <w:rsid w:val="00BD010F"/>
    <w:rsid w:val="00BD02D5"/>
    <w:rsid w:val="00BD1092"/>
    <w:rsid w:val="00BD1B67"/>
    <w:rsid w:val="00BD335B"/>
    <w:rsid w:val="00BD33B6"/>
    <w:rsid w:val="00BD3D7F"/>
    <w:rsid w:val="00BD4097"/>
    <w:rsid w:val="00BD49AB"/>
    <w:rsid w:val="00BD4E41"/>
    <w:rsid w:val="00BD532C"/>
    <w:rsid w:val="00BD6560"/>
    <w:rsid w:val="00BE00FA"/>
    <w:rsid w:val="00BE0C95"/>
    <w:rsid w:val="00BE1300"/>
    <w:rsid w:val="00BE309D"/>
    <w:rsid w:val="00BE4D38"/>
    <w:rsid w:val="00BE545A"/>
    <w:rsid w:val="00BE5E11"/>
    <w:rsid w:val="00BE6C95"/>
    <w:rsid w:val="00BE74FA"/>
    <w:rsid w:val="00BE75D9"/>
    <w:rsid w:val="00BF0A54"/>
    <w:rsid w:val="00BF0F1C"/>
    <w:rsid w:val="00BF1B7F"/>
    <w:rsid w:val="00BF2A79"/>
    <w:rsid w:val="00BF2C41"/>
    <w:rsid w:val="00BF3A65"/>
    <w:rsid w:val="00BF5FEC"/>
    <w:rsid w:val="00BF6639"/>
    <w:rsid w:val="00BF6747"/>
    <w:rsid w:val="00BF6B5B"/>
    <w:rsid w:val="00BF6D83"/>
    <w:rsid w:val="00BF704D"/>
    <w:rsid w:val="00BF7824"/>
    <w:rsid w:val="00C01037"/>
    <w:rsid w:val="00C020F8"/>
    <w:rsid w:val="00C02535"/>
    <w:rsid w:val="00C03113"/>
    <w:rsid w:val="00C039A3"/>
    <w:rsid w:val="00C0435B"/>
    <w:rsid w:val="00C04666"/>
    <w:rsid w:val="00C04D22"/>
    <w:rsid w:val="00C06457"/>
    <w:rsid w:val="00C07332"/>
    <w:rsid w:val="00C11482"/>
    <w:rsid w:val="00C149E0"/>
    <w:rsid w:val="00C14CDF"/>
    <w:rsid w:val="00C150E0"/>
    <w:rsid w:val="00C150F6"/>
    <w:rsid w:val="00C151B8"/>
    <w:rsid w:val="00C15419"/>
    <w:rsid w:val="00C15559"/>
    <w:rsid w:val="00C15A26"/>
    <w:rsid w:val="00C16762"/>
    <w:rsid w:val="00C17637"/>
    <w:rsid w:val="00C179FC"/>
    <w:rsid w:val="00C20681"/>
    <w:rsid w:val="00C208DE"/>
    <w:rsid w:val="00C20E29"/>
    <w:rsid w:val="00C20EB1"/>
    <w:rsid w:val="00C2139F"/>
    <w:rsid w:val="00C22CF5"/>
    <w:rsid w:val="00C22EFB"/>
    <w:rsid w:val="00C230A3"/>
    <w:rsid w:val="00C2364F"/>
    <w:rsid w:val="00C23AF5"/>
    <w:rsid w:val="00C252F4"/>
    <w:rsid w:val="00C268B5"/>
    <w:rsid w:val="00C268E4"/>
    <w:rsid w:val="00C27836"/>
    <w:rsid w:val="00C27ABF"/>
    <w:rsid w:val="00C315FB"/>
    <w:rsid w:val="00C317BD"/>
    <w:rsid w:val="00C32B1A"/>
    <w:rsid w:val="00C32E86"/>
    <w:rsid w:val="00C33279"/>
    <w:rsid w:val="00C3488E"/>
    <w:rsid w:val="00C34B44"/>
    <w:rsid w:val="00C37DED"/>
    <w:rsid w:val="00C400E8"/>
    <w:rsid w:val="00C40541"/>
    <w:rsid w:val="00C4085C"/>
    <w:rsid w:val="00C40BE1"/>
    <w:rsid w:val="00C40FE3"/>
    <w:rsid w:val="00C41015"/>
    <w:rsid w:val="00C43166"/>
    <w:rsid w:val="00C43EDF"/>
    <w:rsid w:val="00C43FC1"/>
    <w:rsid w:val="00C43FEF"/>
    <w:rsid w:val="00C4418A"/>
    <w:rsid w:val="00C44811"/>
    <w:rsid w:val="00C45BF0"/>
    <w:rsid w:val="00C465D1"/>
    <w:rsid w:val="00C47468"/>
    <w:rsid w:val="00C512C4"/>
    <w:rsid w:val="00C53243"/>
    <w:rsid w:val="00C5368D"/>
    <w:rsid w:val="00C53DFD"/>
    <w:rsid w:val="00C540E2"/>
    <w:rsid w:val="00C55FE8"/>
    <w:rsid w:val="00C56396"/>
    <w:rsid w:val="00C61307"/>
    <w:rsid w:val="00C6220B"/>
    <w:rsid w:val="00C622AE"/>
    <w:rsid w:val="00C62D19"/>
    <w:rsid w:val="00C63CF2"/>
    <w:rsid w:val="00C648FC"/>
    <w:rsid w:val="00C65DBA"/>
    <w:rsid w:val="00C663BE"/>
    <w:rsid w:val="00C66CD8"/>
    <w:rsid w:val="00C66F26"/>
    <w:rsid w:val="00C70508"/>
    <w:rsid w:val="00C711D3"/>
    <w:rsid w:val="00C71858"/>
    <w:rsid w:val="00C722C5"/>
    <w:rsid w:val="00C72EEB"/>
    <w:rsid w:val="00C73C34"/>
    <w:rsid w:val="00C744AE"/>
    <w:rsid w:val="00C74781"/>
    <w:rsid w:val="00C75F93"/>
    <w:rsid w:val="00C80034"/>
    <w:rsid w:val="00C809E6"/>
    <w:rsid w:val="00C80E55"/>
    <w:rsid w:val="00C82032"/>
    <w:rsid w:val="00C82553"/>
    <w:rsid w:val="00C8322A"/>
    <w:rsid w:val="00C83EA7"/>
    <w:rsid w:val="00C84557"/>
    <w:rsid w:val="00C84559"/>
    <w:rsid w:val="00C8456F"/>
    <w:rsid w:val="00C85EC8"/>
    <w:rsid w:val="00C862C4"/>
    <w:rsid w:val="00C86B34"/>
    <w:rsid w:val="00C87F81"/>
    <w:rsid w:val="00C91BE4"/>
    <w:rsid w:val="00C924D7"/>
    <w:rsid w:val="00C93293"/>
    <w:rsid w:val="00C94989"/>
    <w:rsid w:val="00C95593"/>
    <w:rsid w:val="00C95BAD"/>
    <w:rsid w:val="00C96265"/>
    <w:rsid w:val="00C96A63"/>
    <w:rsid w:val="00C97093"/>
    <w:rsid w:val="00C9742A"/>
    <w:rsid w:val="00C97602"/>
    <w:rsid w:val="00C97850"/>
    <w:rsid w:val="00CA1869"/>
    <w:rsid w:val="00CA2022"/>
    <w:rsid w:val="00CA20C8"/>
    <w:rsid w:val="00CA306F"/>
    <w:rsid w:val="00CA4E33"/>
    <w:rsid w:val="00CA781C"/>
    <w:rsid w:val="00CA78E1"/>
    <w:rsid w:val="00CB0101"/>
    <w:rsid w:val="00CB12C8"/>
    <w:rsid w:val="00CB3524"/>
    <w:rsid w:val="00CB3C69"/>
    <w:rsid w:val="00CB57BF"/>
    <w:rsid w:val="00CB7FE7"/>
    <w:rsid w:val="00CC2DE4"/>
    <w:rsid w:val="00CC360E"/>
    <w:rsid w:val="00CC46A9"/>
    <w:rsid w:val="00CC48D6"/>
    <w:rsid w:val="00CC76D0"/>
    <w:rsid w:val="00CD221B"/>
    <w:rsid w:val="00CD296A"/>
    <w:rsid w:val="00CD3D8C"/>
    <w:rsid w:val="00CD4D08"/>
    <w:rsid w:val="00CD4DB2"/>
    <w:rsid w:val="00CD5543"/>
    <w:rsid w:val="00CD5CAA"/>
    <w:rsid w:val="00CD6866"/>
    <w:rsid w:val="00CD76D4"/>
    <w:rsid w:val="00CD7893"/>
    <w:rsid w:val="00CE03CC"/>
    <w:rsid w:val="00CE0E42"/>
    <w:rsid w:val="00CE24C5"/>
    <w:rsid w:val="00CE4A83"/>
    <w:rsid w:val="00CE5729"/>
    <w:rsid w:val="00CE66D8"/>
    <w:rsid w:val="00CE670C"/>
    <w:rsid w:val="00CE7724"/>
    <w:rsid w:val="00CE7E6A"/>
    <w:rsid w:val="00CF030B"/>
    <w:rsid w:val="00CF23A2"/>
    <w:rsid w:val="00CF4740"/>
    <w:rsid w:val="00CF5F6B"/>
    <w:rsid w:val="00CF6A5A"/>
    <w:rsid w:val="00CF6EB2"/>
    <w:rsid w:val="00CF7FE1"/>
    <w:rsid w:val="00D00126"/>
    <w:rsid w:val="00D00230"/>
    <w:rsid w:val="00D00809"/>
    <w:rsid w:val="00D02C1D"/>
    <w:rsid w:val="00D0341A"/>
    <w:rsid w:val="00D03870"/>
    <w:rsid w:val="00D049BE"/>
    <w:rsid w:val="00D05039"/>
    <w:rsid w:val="00D051F8"/>
    <w:rsid w:val="00D07227"/>
    <w:rsid w:val="00D12C5F"/>
    <w:rsid w:val="00D12D70"/>
    <w:rsid w:val="00D12EE7"/>
    <w:rsid w:val="00D1373C"/>
    <w:rsid w:val="00D1418F"/>
    <w:rsid w:val="00D15162"/>
    <w:rsid w:val="00D17702"/>
    <w:rsid w:val="00D17C3D"/>
    <w:rsid w:val="00D225CB"/>
    <w:rsid w:val="00D23EC0"/>
    <w:rsid w:val="00D24BA0"/>
    <w:rsid w:val="00D25A9F"/>
    <w:rsid w:val="00D261B5"/>
    <w:rsid w:val="00D2734A"/>
    <w:rsid w:val="00D276CF"/>
    <w:rsid w:val="00D30003"/>
    <w:rsid w:val="00D300EA"/>
    <w:rsid w:val="00D306AB"/>
    <w:rsid w:val="00D308D3"/>
    <w:rsid w:val="00D30E77"/>
    <w:rsid w:val="00D317A8"/>
    <w:rsid w:val="00D31B93"/>
    <w:rsid w:val="00D33323"/>
    <w:rsid w:val="00D3469A"/>
    <w:rsid w:val="00D3478C"/>
    <w:rsid w:val="00D34A5C"/>
    <w:rsid w:val="00D35986"/>
    <w:rsid w:val="00D35E6C"/>
    <w:rsid w:val="00D36A6A"/>
    <w:rsid w:val="00D37494"/>
    <w:rsid w:val="00D3789A"/>
    <w:rsid w:val="00D406EC"/>
    <w:rsid w:val="00D407B7"/>
    <w:rsid w:val="00D408E9"/>
    <w:rsid w:val="00D409B3"/>
    <w:rsid w:val="00D41E2D"/>
    <w:rsid w:val="00D4287D"/>
    <w:rsid w:val="00D42957"/>
    <w:rsid w:val="00D4409E"/>
    <w:rsid w:val="00D47265"/>
    <w:rsid w:val="00D472EB"/>
    <w:rsid w:val="00D4793C"/>
    <w:rsid w:val="00D53F55"/>
    <w:rsid w:val="00D55346"/>
    <w:rsid w:val="00D57066"/>
    <w:rsid w:val="00D614CF"/>
    <w:rsid w:val="00D62723"/>
    <w:rsid w:val="00D63990"/>
    <w:rsid w:val="00D64632"/>
    <w:rsid w:val="00D64861"/>
    <w:rsid w:val="00D65068"/>
    <w:rsid w:val="00D65243"/>
    <w:rsid w:val="00D658A1"/>
    <w:rsid w:val="00D70F0E"/>
    <w:rsid w:val="00D7198C"/>
    <w:rsid w:val="00D71D4E"/>
    <w:rsid w:val="00D72F9A"/>
    <w:rsid w:val="00D73784"/>
    <w:rsid w:val="00D738F0"/>
    <w:rsid w:val="00D73B71"/>
    <w:rsid w:val="00D74FD3"/>
    <w:rsid w:val="00D7577D"/>
    <w:rsid w:val="00D75CDC"/>
    <w:rsid w:val="00D81AB1"/>
    <w:rsid w:val="00D82CB3"/>
    <w:rsid w:val="00D82FC0"/>
    <w:rsid w:val="00D8322A"/>
    <w:rsid w:val="00D83C17"/>
    <w:rsid w:val="00D84FFF"/>
    <w:rsid w:val="00D8510C"/>
    <w:rsid w:val="00D85885"/>
    <w:rsid w:val="00D85A93"/>
    <w:rsid w:val="00D866C9"/>
    <w:rsid w:val="00D870F1"/>
    <w:rsid w:val="00D8720F"/>
    <w:rsid w:val="00D87527"/>
    <w:rsid w:val="00D87652"/>
    <w:rsid w:val="00D9238F"/>
    <w:rsid w:val="00D92D08"/>
    <w:rsid w:val="00D9372E"/>
    <w:rsid w:val="00D9392E"/>
    <w:rsid w:val="00D947F0"/>
    <w:rsid w:val="00D949F1"/>
    <w:rsid w:val="00D95F73"/>
    <w:rsid w:val="00D963CC"/>
    <w:rsid w:val="00D96E40"/>
    <w:rsid w:val="00D9728D"/>
    <w:rsid w:val="00DA06B3"/>
    <w:rsid w:val="00DA0C4C"/>
    <w:rsid w:val="00DA0D61"/>
    <w:rsid w:val="00DA1BEE"/>
    <w:rsid w:val="00DA3A4F"/>
    <w:rsid w:val="00DA42C0"/>
    <w:rsid w:val="00DA52A2"/>
    <w:rsid w:val="00DA61FD"/>
    <w:rsid w:val="00DA6E45"/>
    <w:rsid w:val="00DA7AD9"/>
    <w:rsid w:val="00DA7B56"/>
    <w:rsid w:val="00DA7E2F"/>
    <w:rsid w:val="00DB0C0B"/>
    <w:rsid w:val="00DB31E7"/>
    <w:rsid w:val="00DB3A66"/>
    <w:rsid w:val="00DB4240"/>
    <w:rsid w:val="00DB4BEF"/>
    <w:rsid w:val="00DB5DEE"/>
    <w:rsid w:val="00DB67EE"/>
    <w:rsid w:val="00DB78B2"/>
    <w:rsid w:val="00DC07E3"/>
    <w:rsid w:val="00DC1421"/>
    <w:rsid w:val="00DC230C"/>
    <w:rsid w:val="00DC2CE7"/>
    <w:rsid w:val="00DC301A"/>
    <w:rsid w:val="00DC6AEA"/>
    <w:rsid w:val="00DC7377"/>
    <w:rsid w:val="00DD3C18"/>
    <w:rsid w:val="00DD4849"/>
    <w:rsid w:val="00DD4CD3"/>
    <w:rsid w:val="00DD5940"/>
    <w:rsid w:val="00DD5E7B"/>
    <w:rsid w:val="00DE0D83"/>
    <w:rsid w:val="00DE0FC0"/>
    <w:rsid w:val="00DE224D"/>
    <w:rsid w:val="00DE2866"/>
    <w:rsid w:val="00DE3A31"/>
    <w:rsid w:val="00DE3ED4"/>
    <w:rsid w:val="00DE47A8"/>
    <w:rsid w:val="00DE573B"/>
    <w:rsid w:val="00DE58ED"/>
    <w:rsid w:val="00DE761E"/>
    <w:rsid w:val="00DE7E44"/>
    <w:rsid w:val="00DF13A5"/>
    <w:rsid w:val="00DF13EF"/>
    <w:rsid w:val="00DF1C93"/>
    <w:rsid w:val="00DF1E5D"/>
    <w:rsid w:val="00DF2ABA"/>
    <w:rsid w:val="00DF363D"/>
    <w:rsid w:val="00DF419C"/>
    <w:rsid w:val="00DF51C5"/>
    <w:rsid w:val="00DF72C7"/>
    <w:rsid w:val="00DF74FA"/>
    <w:rsid w:val="00E0100E"/>
    <w:rsid w:val="00E01358"/>
    <w:rsid w:val="00E01E64"/>
    <w:rsid w:val="00E03246"/>
    <w:rsid w:val="00E03508"/>
    <w:rsid w:val="00E03883"/>
    <w:rsid w:val="00E03C0E"/>
    <w:rsid w:val="00E05083"/>
    <w:rsid w:val="00E052B3"/>
    <w:rsid w:val="00E070F2"/>
    <w:rsid w:val="00E073C2"/>
    <w:rsid w:val="00E10739"/>
    <w:rsid w:val="00E10C25"/>
    <w:rsid w:val="00E1123F"/>
    <w:rsid w:val="00E11924"/>
    <w:rsid w:val="00E12D1C"/>
    <w:rsid w:val="00E1327D"/>
    <w:rsid w:val="00E13842"/>
    <w:rsid w:val="00E142AF"/>
    <w:rsid w:val="00E14317"/>
    <w:rsid w:val="00E147FB"/>
    <w:rsid w:val="00E14EF0"/>
    <w:rsid w:val="00E16412"/>
    <w:rsid w:val="00E165DD"/>
    <w:rsid w:val="00E17F3A"/>
    <w:rsid w:val="00E2069C"/>
    <w:rsid w:val="00E21867"/>
    <w:rsid w:val="00E21F52"/>
    <w:rsid w:val="00E227C3"/>
    <w:rsid w:val="00E22843"/>
    <w:rsid w:val="00E244F5"/>
    <w:rsid w:val="00E24C79"/>
    <w:rsid w:val="00E25E89"/>
    <w:rsid w:val="00E26881"/>
    <w:rsid w:val="00E26C1E"/>
    <w:rsid w:val="00E26DFE"/>
    <w:rsid w:val="00E2713B"/>
    <w:rsid w:val="00E314C5"/>
    <w:rsid w:val="00E31ABA"/>
    <w:rsid w:val="00E324FC"/>
    <w:rsid w:val="00E3289D"/>
    <w:rsid w:val="00E32DDF"/>
    <w:rsid w:val="00E33108"/>
    <w:rsid w:val="00E34706"/>
    <w:rsid w:val="00E35EA3"/>
    <w:rsid w:val="00E37290"/>
    <w:rsid w:val="00E37AE3"/>
    <w:rsid w:val="00E42427"/>
    <w:rsid w:val="00E43ABE"/>
    <w:rsid w:val="00E44148"/>
    <w:rsid w:val="00E442D0"/>
    <w:rsid w:val="00E443E0"/>
    <w:rsid w:val="00E445BD"/>
    <w:rsid w:val="00E45562"/>
    <w:rsid w:val="00E4563C"/>
    <w:rsid w:val="00E46497"/>
    <w:rsid w:val="00E47A5F"/>
    <w:rsid w:val="00E507A5"/>
    <w:rsid w:val="00E51842"/>
    <w:rsid w:val="00E528D2"/>
    <w:rsid w:val="00E54E89"/>
    <w:rsid w:val="00E54F6E"/>
    <w:rsid w:val="00E556FC"/>
    <w:rsid w:val="00E55EB2"/>
    <w:rsid w:val="00E601CE"/>
    <w:rsid w:val="00E602CF"/>
    <w:rsid w:val="00E60719"/>
    <w:rsid w:val="00E60D65"/>
    <w:rsid w:val="00E61EE8"/>
    <w:rsid w:val="00E62441"/>
    <w:rsid w:val="00E6341F"/>
    <w:rsid w:val="00E63879"/>
    <w:rsid w:val="00E64036"/>
    <w:rsid w:val="00E64EF0"/>
    <w:rsid w:val="00E66EE6"/>
    <w:rsid w:val="00E71633"/>
    <w:rsid w:val="00E72689"/>
    <w:rsid w:val="00E72CBD"/>
    <w:rsid w:val="00E730AA"/>
    <w:rsid w:val="00E73682"/>
    <w:rsid w:val="00E73A2E"/>
    <w:rsid w:val="00E767B9"/>
    <w:rsid w:val="00E76F52"/>
    <w:rsid w:val="00E77951"/>
    <w:rsid w:val="00E815A9"/>
    <w:rsid w:val="00E828A5"/>
    <w:rsid w:val="00E82B54"/>
    <w:rsid w:val="00E83035"/>
    <w:rsid w:val="00E83095"/>
    <w:rsid w:val="00E838B2"/>
    <w:rsid w:val="00E84521"/>
    <w:rsid w:val="00E856B0"/>
    <w:rsid w:val="00E85D3F"/>
    <w:rsid w:val="00E867B1"/>
    <w:rsid w:val="00E86C2A"/>
    <w:rsid w:val="00E86CA1"/>
    <w:rsid w:val="00E87362"/>
    <w:rsid w:val="00E907B3"/>
    <w:rsid w:val="00E90A16"/>
    <w:rsid w:val="00E91E35"/>
    <w:rsid w:val="00E931C5"/>
    <w:rsid w:val="00E937B5"/>
    <w:rsid w:val="00E93917"/>
    <w:rsid w:val="00E9442F"/>
    <w:rsid w:val="00E94E1B"/>
    <w:rsid w:val="00E969D2"/>
    <w:rsid w:val="00EA0CA1"/>
    <w:rsid w:val="00EA0DB8"/>
    <w:rsid w:val="00EA3249"/>
    <w:rsid w:val="00EA3C59"/>
    <w:rsid w:val="00EA5118"/>
    <w:rsid w:val="00EA7A8D"/>
    <w:rsid w:val="00EB08C0"/>
    <w:rsid w:val="00EB0DF0"/>
    <w:rsid w:val="00EB1A2C"/>
    <w:rsid w:val="00EB2B92"/>
    <w:rsid w:val="00EB3B26"/>
    <w:rsid w:val="00EB40DC"/>
    <w:rsid w:val="00EB53DE"/>
    <w:rsid w:val="00EB5A5B"/>
    <w:rsid w:val="00EB5EF2"/>
    <w:rsid w:val="00EB721C"/>
    <w:rsid w:val="00EB743F"/>
    <w:rsid w:val="00EC064C"/>
    <w:rsid w:val="00EC0BFA"/>
    <w:rsid w:val="00EC115D"/>
    <w:rsid w:val="00EC2222"/>
    <w:rsid w:val="00EC239D"/>
    <w:rsid w:val="00EC3328"/>
    <w:rsid w:val="00EC34A9"/>
    <w:rsid w:val="00EC3934"/>
    <w:rsid w:val="00EC3BEB"/>
    <w:rsid w:val="00EC3C4B"/>
    <w:rsid w:val="00EC4708"/>
    <w:rsid w:val="00EC7352"/>
    <w:rsid w:val="00ED007B"/>
    <w:rsid w:val="00ED11BD"/>
    <w:rsid w:val="00ED1395"/>
    <w:rsid w:val="00ED163A"/>
    <w:rsid w:val="00ED2270"/>
    <w:rsid w:val="00ED512E"/>
    <w:rsid w:val="00ED541F"/>
    <w:rsid w:val="00ED5AF4"/>
    <w:rsid w:val="00EE0293"/>
    <w:rsid w:val="00EE048D"/>
    <w:rsid w:val="00EE0ACB"/>
    <w:rsid w:val="00EE107C"/>
    <w:rsid w:val="00EE280E"/>
    <w:rsid w:val="00EE2B62"/>
    <w:rsid w:val="00EE3641"/>
    <w:rsid w:val="00EE3E9C"/>
    <w:rsid w:val="00EE4319"/>
    <w:rsid w:val="00EE43A8"/>
    <w:rsid w:val="00EE4D4C"/>
    <w:rsid w:val="00EE4FBE"/>
    <w:rsid w:val="00EF03E7"/>
    <w:rsid w:val="00EF0539"/>
    <w:rsid w:val="00EF1AD7"/>
    <w:rsid w:val="00EF2E2B"/>
    <w:rsid w:val="00EF34D2"/>
    <w:rsid w:val="00EF3C2F"/>
    <w:rsid w:val="00EF3F14"/>
    <w:rsid w:val="00EF4C26"/>
    <w:rsid w:val="00EF545E"/>
    <w:rsid w:val="00EF5CC0"/>
    <w:rsid w:val="00F005F6"/>
    <w:rsid w:val="00F005FA"/>
    <w:rsid w:val="00F0076A"/>
    <w:rsid w:val="00F0190C"/>
    <w:rsid w:val="00F02E9D"/>
    <w:rsid w:val="00F036BC"/>
    <w:rsid w:val="00F04044"/>
    <w:rsid w:val="00F046C8"/>
    <w:rsid w:val="00F047AB"/>
    <w:rsid w:val="00F05DE1"/>
    <w:rsid w:val="00F07200"/>
    <w:rsid w:val="00F07353"/>
    <w:rsid w:val="00F104E6"/>
    <w:rsid w:val="00F10D6B"/>
    <w:rsid w:val="00F11ACD"/>
    <w:rsid w:val="00F120C4"/>
    <w:rsid w:val="00F12139"/>
    <w:rsid w:val="00F123F5"/>
    <w:rsid w:val="00F12CDC"/>
    <w:rsid w:val="00F13E45"/>
    <w:rsid w:val="00F147C6"/>
    <w:rsid w:val="00F158B6"/>
    <w:rsid w:val="00F160E5"/>
    <w:rsid w:val="00F17FAE"/>
    <w:rsid w:val="00F21705"/>
    <w:rsid w:val="00F231FC"/>
    <w:rsid w:val="00F23AEF"/>
    <w:rsid w:val="00F25E84"/>
    <w:rsid w:val="00F268C6"/>
    <w:rsid w:val="00F2706D"/>
    <w:rsid w:val="00F27818"/>
    <w:rsid w:val="00F27ADB"/>
    <w:rsid w:val="00F3072D"/>
    <w:rsid w:val="00F31039"/>
    <w:rsid w:val="00F31178"/>
    <w:rsid w:val="00F31A7A"/>
    <w:rsid w:val="00F31D0B"/>
    <w:rsid w:val="00F32971"/>
    <w:rsid w:val="00F3400B"/>
    <w:rsid w:val="00F34563"/>
    <w:rsid w:val="00F3458B"/>
    <w:rsid w:val="00F34F61"/>
    <w:rsid w:val="00F3586F"/>
    <w:rsid w:val="00F35C44"/>
    <w:rsid w:val="00F36C7A"/>
    <w:rsid w:val="00F37DFF"/>
    <w:rsid w:val="00F40C05"/>
    <w:rsid w:val="00F40E86"/>
    <w:rsid w:val="00F4175D"/>
    <w:rsid w:val="00F42168"/>
    <w:rsid w:val="00F425B3"/>
    <w:rsid w:val="00F42DF9"/>
    <w:rsid w:val="00F44C78"/>
    <w:rsid w:val="00F452C0"/>
    <w:rsid w:val="00F459E6"/>
    <w:rsid w:val="00F46070"/>
    <w:rsid w:val="00F5309E"/>
    <w:rsid w:val="00F53C70"/>
    <w:rsid w:val="00F5433C"/>
    <w:rsid w:val="00F55856"/>
    <w:rsid w:val="00F55D7B"/>
    <w:rsid w:val="00F5630D"/>
    <w:rsid w:val="00F60C62"/>
    <w:rsid w:val="00F63F1D"/>
    <w:rsid w:val="00F640B8"/>
    <w:rsid w:val="00F645AF"/>
    <w:rsid w:val="00F64A45"/>
    <w:rsid w:val="00F64B7F"/>
    <w:rsid w:val="00F66BC9"/>
    <w:rsid w:val="00F67946"/>
    <w:rsid w:val="00F67DE8"/>
    <w:rsid w:val="00F70082"/>
    <w:rsid w:val="00F7223B"/>
    <w:rsid w:val="00F7286D"/>
    <w:rsid w:val="00F72B99"/>
    <w:rsid w:val="00F72CCD"/>
    <w:rsid w:val="00F72E9F"/>
    <w:rsid w:val="00F739E9"/>
    <w:rsid w:val="00F73C2F"/>
    <w:rsid w:val="00F75FD0"/>
    <w:rsid w:val="00F76657"/>
    <w:rsid w:val="00F77BB6"/>
    <w:rsid w:val="00F81136"/>
    <w:rsid w:val="00F81620"/>
    <w:rsid w:val="00F82323"/>
    <w:rsid w:val="00F827AD"/>
    <w:rsid w:val="00F84240"/>
    <w:rsid w:val="00F8429B"/>
    <w:rsid w:val="00F85237"/>
    <w:rsid w:val="00F85395"/>
    <w:rsid w:val="00F8564F"/>
    <w:rsid w:val="00F8587B"/>
    <w:rsid w:val="00F8749A"/>
    <w:rsid w:val="00F87DAE"/>
    <w:rsid w:val="00F9000A"/>
    <w:rsid w:val="00F9002A"/>
    <w:rsid w:val="00F90CC8"/>
    <w:rsid w:val="00F94E43"/>
    <w:rsid w:val="00F95F7E"/>
    <w:rsid w:val="00F97AFE"/>
    <w:rsid w:val="00FA0128"/>
    <w:rsid w:val="00FA14BA"/>
    <w:rsid w:val="00FA1786"/>
    <w:rsid w:val="00FA215F"/>
    <w:rsid w:val="00FA3191"/>
    <w:rsid w:val="00FA31A0"/>
    <w:rsid w:val="00FA3B14"/>
    <w:rsid w:val="00FA4681"/>
    <w:rsid w:val="00FA5AE3"/>
    <w:rsid w:val="00FA602E"/>
    <w:rsid w:val="00FA7073"/>
    <w:rsid w:val="00FA73DD"/>
    <w:rsid w:val="00FB13C2"/>
    <w:rsid w:val="00FB229D"/>
    <w:rsid w:val="00FB380D"/>
    <w:rsid w:val="00FB3C33"/>
    <w:rsid w:val="00FB3D6A"/>
    <w:rsid w:val="00FB4154"/>
    <w:rsid w:val="00FB462E"/>
    <w:rsid w:val="00FB50B4"/>
    <w:rsid w:val="00FB54FB"/>
    <w:rsid w:val="00FB76C5"/>
    <w:rsid w:val="00FC1BF7"/>
    <w:rsid w:val="00FC2414"/>
    <w:rsid w:val="00FC2479"/>
    <w:rsid w:val="00FC2C4D"/>
    <w:rsid w:val="00FC44A1"/>
    <w:rsid w:val="00FC4DEB"/>
    <w:rsid w:val="00FC72AD"/>
    <w:rsid w:val="00FC77FF"/>
    <w:rsid w:val="00FC7E40"/>
    <w:rsid w:val="00FD1351"/>
    <w:rsid w:val="00FD22AA"/>
    <w:rsid w:val="00FD38A5"/>
    <w:rsid w:val="00FD4B65"/>
    <w:rsid w:val="00FD5D3B"/>
    <w:rsid w:val="00FD6729"/>
    <w:rsid w:val="00FD7EFE"/>
    <w:rsid w:val="00FE192F"/>
    <w:rsid w:val="00FE2025"/>
    <w:rsid w:val="00FE2D9D"/>
    <w:rsid w:val="00FE3280"/>
    <w:rsid w:val="00FE4790"/>
    <w:rsid w:val="00FE49E3"/>
    <w:rsid w:val="00FE4E1B"/>
    <w:rsid w:val="00FE7078"/>
    <w:rsid w:val="00FE737F"/>
    <w:rsid w:val="00FE7904"/>
    <w:rsid w:val="00FE79C6"/>
    <w:rsid w:val="00FE7DA8"/>
    <w:rsid w:val="00FF0008"/>
    <w:rsid w:val="00FF0AD1"/>
    <w:rsid w:val="00FF1BC6"/>
    <w:rsid w:val="00FF2F56"/>
    <w:rsid w:val="00FF3373"/>
    <w:rsid w:val="00FF3B7B"/>
    <w:rsid w:val="00FF3DC9"/>
    <w:rsid w:val="00FF408D"/>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4418CD"/>
  <w15:docId w15:val="{9E019839-E9FC-4540-B88D-724F73A20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4DE"/>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2581C"/>
    <w:pPr>
      <w:tabs>
        <w:tab w:val="right" w:leader="dot" w:pos="8828"/>
      </w:tabs>
      <w:spacing w:line="276" w:lineRule="auto"/>
      <w:ind w:left="440"/>
      <w:jc w:val="both"/>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5oscura-nfasis3">
    <w:name w:val="Grid Table 5 Dark Accent 3"/>
    <w:basedOn w:val="Tablanormal"/>
    <w:uiPriority w:val="50"/>
    <w:rsid w:val="00012E4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educacion.web" TargetMode="Externa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pomex.org.mx/ipo3/lgt/indice/EDUCACION/art_92_X_b/0.web"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ipomex.org.mx/ipo3/lgt/&#237;ndice/educacion.web"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pomex.org.mx/ipo3/lgt/indice/EDUCACIOON/art_92_X_b/O.web" TargetMode="External"/><Relationship Id="rId1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BB45CA-C813-4E22-B3AD-BE06FF623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27</Pages>
  <Words>4308</Words>
  <Characters>23695</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3</cp:revision>
  <cp:lastPrinted>2019-05-14T15:03:00Z</cp:lastPrinted>
  <dcterms:created xsi:type="dcterms:W3CDTF">2019-05-14T15:13:00Z</dcterms:created>
  <dcterms:modified xsi:type="dcterms:W3CDTF">2019-05-21T18:50:00Z</dcterms:modified>
</cp:coreProperties>
</file>