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BC4A2" w14:textId="4A3053EC" w:rsidR="00327FDE" w:rsidRPr="00471A5E" w:rsidRDefault="00327FDE" w:rsidP="00AC5625">
      <w:pPr>
        <w:spacing w:line="360" w:lineRule="auto"/>
        <w:jc w:val="both"/>
        <w:rPr>
          <w:rFonts w:ascii="Palatino Linotype" w:hAnsi="Palatino Linotype" w:cs="Tahoma"/>
          <w:bCs/>
          <w:sz w:val="22"/>
          <w:szCs w:val="22"/>
        </w:rPr>
      </w:pPr>
      <w:r w:rsidRPr="00471A5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87ABD">
        <w:rPr>
          <w:rFonts w:ascii="Palatino Linotype" w:hAnsi="Palatino Linotype" w:cs="Tahoma"/>
          <w:bCs/>
          <w:sz w:val="22"/>
          <w:szCs w:val="22"/>
        </w:rPr>
        <w:t>veinti</w:t>
      </w:r>
      <w:r w:rsidR="00D51FE0" w:rsidRPr="00471A5E">
        <w:rPr>
          <w:rFonts w:ascii="Palatino Linotype" w:hAnsi="Palatino Linotype" w:cs="Tahoma"/>
          <w:bCs/>
          <w:sz w:val="22"/>
          <w:szCs w:val="22"/>
        </w:rPr>
        <w:t>nueve de mayo</w:t>
      </w:r>
      <w:r w:rsidR="00A5623B" w:rsidRPr="00471A5E">
        <w:rPr>
          <w:rFonts w:ascii="Palatino Linotype" w:hAnsi="Palatino Linotype" w:cs="Tahoma"/>
          <w:bCs/>
          <w:sz w:val="22"/>
          <w:szCs w:val="22"/>
        </w:rPr>
        <w:t xml:space="preserve"> de dos mil diecinueve</w:t>
      </w:r>
      <w:r w:rsidRPr="00471A5E">
        <w:rPr>
          <w:rFonts w:ascii="Palatino Linotype" w:hAnsi="Palatino Linotype" w:cs="Tahoma"/>
          <w:bCs/>
          <w:sz w:val="22"/>
          <w:szCs w:val="22"/>
        </w:rPr>
        <w:t>.</w:t>
      </w:r>
    </w:p>
    <w:p w14:paraId="1A0BC4A3" w14:textId="77777777" w:rsidR="00B31222" w:rsidRPr="00471A5E" w:rsidRDefault="00B31222" w:rsidP="00AC5625">
      <w:pPr>
        <w:spacing w:line="360" w:lineRule="auto"/>
        <w:rPr>
          <w:rFonts w:ascii="Palatino Linotype" w:hAnsi="Palatino Linotype" w:cs="Tahoma"/>
          <w:bCs/>
          <w:sz w:val="22"/>
          <w:szCs w:val="22"/>
        </w:rPr>
      </w:pPr>
    </w:p>
    <w:p w14:paraId="1A0BC4A4" w14:textId="74F755BD" w:rsidR="00B31222" w:rsidRPr="00471A5E" w:rsidRDefault="00C27C34" w:rsidP="00AC5625">
      <w:pPr>
        <w:spacing w:line="360" w:lineRule="auto"/>
        <w:jc w:val="both"/>
        <w:rPr>
          <w:rFonts w:ascii="Palatino Linotype" w:hAnsi="Palatino Linotype" w:cs="Tahoma"/>
          <w:bCs/>
          <w:sz w:val="22"/>
          <w:szCs w:val="22"/>
        </w:rPr>
      </w:pPr>
      <w:r w:rsidRPr="00471A5E">
        <w:rPr>
          <w:rFonts w:ascii="Palatino Linotype" w:hAnsi="Palatino Linotype" w:cs="Tahoma"/>
          <w:b/>
          <w:bCs/>
          <w:color w:val="0D0D0D" w:themeColor="text1" w:themeTint="F2"/>
          <w:sz w:val="22"/>
          <w:szCs w:val="22"/>
        </w:rPr>
        <w:t>VISTO</w:t>
      </w:r>
      <w:r w:rsidR="003B1A65" w:rsidRPr="00471A5E">
        <w:rPr>
          <w:rFonts w:ascii="Palatino Linotype" w:hAnsi="Palatino Linotype" w:cs="Tahoma"/>
          <w:b/>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w:t>
      </w:r>
      <w:r w:rsidR="003B1A65" w:rsidRPr="00471A5E">
        <w:rPr>
          <w:rFonts w:ascii="Palatino Linotype" w:hAnsi="Palatino Linotype" w:cs="Tahoma"/>
          <w:bCs/>
          <w:color w:val="0D0D0D" w:themeColor="text1" w:themeTint="F2"/>
          <w:sz w:val="22"/>
          <w:szCs w:val="22"/>
        </w:rPr>
        <w:t>los</w:t>
      </w:r>
      <w:r w:rsidR="0019389B" w:rsidRPr="00471A5E">
        <w:rPr>
          <w:rFonts w:ascii="Palatino Linotype" w:hAnsi="Palatino Linotype" w:cs="Tahoma"/>
          <w:bCs/>
          <w:color w:val="0D0D0D" w:themeColor="text1" w:themeTint="F2"/>
          <w:sz w:val="22"/>
          <w:szCs w:val="22"/>
        </w:rPr>
        <w:t xml:space="preserve"> expediente</w:t>
      </w:r>
      <w:r w:rsidR="003B1A65" w:rsidRPr="00471A5E">
        <w:rPr>
          <w:rFonts w:ascii="Palatino Linotype" w:hAnsi="Palatino Linotype" w:cs="Tahoma"/>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conformado</w:t>
      </w:r>
      <w:r w:rsidR="003B1A65" w:rsidRPr="00471A5E">
        <w:rPr>
          <w:rFonts w:ascii="Palatino Linotype" w:hAnsi="Palatino Linotype" w:cs="Tahoma"/>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w:t>
      </w:r>
      <w:r w:rsidR="00422869" w:rsidRPr="00471A5E">
        <w:rPr>
          <w:rFonts w:ascii="Palatino Linotype" w:hAnsi="Palatino Linotype" w:cs="Tahoma"/>
          <w:bCs/>
          <w:color w:val="0D0D0D" w:themeColor="text1" w:themeTint="F2"/>
          <w:sz w:val="22"/>
          <w:szCs w:val="22"/>
        </w:rPr>
        <w:t xml:space="preserve">con motivo </w:t>
      </w:r>
      <w:r w:rsidRPr="00471A5E">
        <w:rPr>
          <w:rFonts w:ascii="Palatino Linotype" w:hAnsi="Palatino Linotype" w:cs="Tahoma"/>
          <w:bCs/>
          <w:color w:val="0D0D0D" w:themeColor="text1" w:themeTint="F2"/>
          <w:sz w:val="22"/>
          <w:szCs w:val="22"/>
        </w:rPr>
        <w:t>de</w:t>
      </w:r>
      <w:r w:rsidR="003B1A65" w:rsidRPr="00471A5E">
        <w:rPr>
          <w:rFonts w:ascii="Palatino Linotype" w:hAnsi="Palatino Linotype" w:cs="Tahoma"/>
          <w:bCs/>
          <w:color w:val="0D0D0D" w:themeColor="text1" w:themeTint="F2"/>
          <w:sz w:val="22"/>
          <w:szCs w:val="22"/>
        </w:rPr>
        <w:t xml:space="preserve"> </w:t>
      </w:r>
      <w:r w:rsidRPr="00471A5E">
        <w:rPr>
          <w:rFonts w:ascii="Palatino Linotype" w:hAnsi="Palatino Linotype" w:cs="Tahoma"/>
          <w:bCs/>
          <w:color w:val="0D0D0D" w:themeColor="text1" w:themeTint="F2"/>
          <w:sz w:val="22"/>
          <w:szCs w:val="22"/>
        </w:rPr>
        <w:t>l</w:t>
      </w:r>
      <w:r w:rsidR="003B1A65" w:rsidRPr="00471A5E">
        <w:rPr>
          <w:rFonts w:ascii="Palatino Linotype" w:hAnsi="Palatino Linotype" w:cs="Tahoma"/>
          <w:bCs/>
          <w:color w:val="0D0D0D" w:themeColor="text1" w:themeTint="F2"/>
          <w:sz w:val="22"/>
          <w:szCs w:val="22"/>
        </w:rPr>
        <w:t>os</w:t>
      </w:r>
      <w:r w:rsidR="00422869" w:rsidRPr="00471A5E">
        <w:rPr>
          <w:rFonts w:ascii="Palatino Linotype" w:hAnsi="Palatino Linotype" w:cs="Tahoma"/>
          <w:bCs/>
          <w:color w:val="0D0D0D" w:themeColor="text1" w:themeTint="F2"/>
          <w:sz w:val="22"/>
          <w:szCs w:val="22"/>
        </w:rPr>
        <w:t xml:space="preserve"> Recurso</w:t>
      </w:r>
      <w:r w:rsidR="003B1A65" w:rsidRPr="00471A5E">
        <w:rPr>
          <w:rFonts w:ascii="Palatino Linotype" w:hAnsi="Palatino Linotype" w:cs="Tahoma"/>
          <w:bCs/>
          <w:color w:val="0D0D0D" w:themeColor="text1" w:themeTint="F2"/>
          <w:sz w:val="22"/>
          <w:szCs w:val="22"/>
        </w:rPr>
        <w:t>s</w:t>
      </w:r>
      <w:r w:rsidR="00422869" w:rsidRPr="00471A5E">
        <w:rPr>
          <w:rFonts w:ascii="Palatino Linotype" w:hAnsi="Palatino Linotype" w:cs="Tahoma"/>
          <w:bCs/>
          <w:color w:val="0D0D0D" w:themeColor="text1" w:themeTint="F2"/>
          <w:sz w:val="22"/>
          <w:szCs w:val="22"/>
        </w:rPr>
        <w:t xml:space="preserve"> de Revisión </w:t>
      </w:r>
      <w:r w:rsidRPr="00471A5E">
        <w:rPr>
          <w:rFonts w:ascii="Palatino Linotype" w:hAnsi="Palatino Linotype" w:cs="Tahoma"/>
          <w:bCs/>
          <w:color w:val="0D0D0D" w:themeColor="text1" w:themeTint="F2"/>
          <w:sz w:val="22"/>
          <w:szCs w:val="22"/>
        </w:rPr>
        <w:t xml:space="preserve">con número </w:t>
      </w:r>
      <w:r w:rsidR="00884588" w:rsidRPr="00471A5E">
        <w:rPr>
          <w:rFonts w:ascii="Palatino Linotype" w:hAnsi="Palatino Linotype" w:cs="Tahoma"/>
          <w:bCs/>
          <w:color w:val="0D0D0D" w:themeColor="text1" w:themeTint="F2"/>
          <w:sz w:val="22"/>
          <w:szCs w:val="22"/>
        </w:rPr>
        <w:t>0</w:t>
      </w:r>
      <w:r w:rsidR="00787ABD">
        <w:rPr>
          <w:rFonts w:ascii="Palatino Linotype" w:hAnsi="Palatino Linotype" w:cs="Tahoma"/>
          <w:bCs/>
          <w:color w:val="0D0D0D" w:themeColor="text1" w:themeTint="F2"/>
          <w:sz w:val="22"/>
          <w:szCs w:val="22"/>
        </w:rPr>
        <w:t>2096</w:t>
      </w:r>
      <w:r w:rsidR="00884588" w:rsidRPr="00471A5E">
        <w:rPr>
          <w:rFonts w:ascii="Palatino Linotype" w:hAnsi="Palatino Linotype" w:cs="Tahoma"/>
          <w:bCs/>
          <w:color w:val="0D0D0D" w:themeColor="text1" w:themeTint="F2"/>
          <w:sz w:val="22"/>
          <w:szCs w:val="22"/>
        </w:rPr>
        <w:t>/INFOEM/IP/RR/2019</w:t>
      </w:r>
      <w:r w:rsidR="00124A37">
        <w:rPr>
          <w:rFonts w:ascii="Palatino Linotype" w:hAnsi="Palatino Linotype" w:cs="Tahoma"/>
          <w:bCs/>
          <w:color w:val="0D0D0D" w:themeColor="text1" w:themeTint="F2"/>
          <w:sz w:val="22"/>
          <w:szCs w:val="22"/>
        </w:rPr>
        <w:t xml:space="preserve">, </w:t>
      </w:r>
      <w:r w:rsidR="00124A37" w:rsidRPr="00124A37">
        <w:rPr>
          <w:rFonts w:ascii="Palatino Linotype" w:hAnsi="Palatino Linotype" w:cs="Tahoma"/>
          <w:bCs/>
          <w:color w:val="0D0D0D" w:themeColor="text1" w:themeTint="F2"/>
          <w:sz w:val="22"/>
          <w:szCs w:val="22"/>
        </w:rPr>
        <w:t>0</w:t>
      </w:r>
      <w:r w:rsidR="00124A37">
        <w:rPr>
          <w:rFonts w:ascii="Palatino Linotype" w:hAnsi="Palatino Linotype" w:cs="Tahoma"/>
          <w:bCs/>
          <w:color w:val="0D0D0D" w:themeColor="text1" w:themeTint="F2"/>
          <w:sz w:val="22"/>
          <w:szCs w:val="22"/>
        </w:rPr>
        <w:t>2097</w:t>
      </w:r>
      <w:r w:rsidR="00124A37" w:rsidRPr="00124A37">
        <w:rPr>
          <w:rFonts w:ascii="Palatino Linotype" w:hAnsi="Palatino Linotype" w:cs="Tahoma"/>
          <w:bCs/>
          <w:color w:val="0D0D0D" w:themeColor="text1" w:themeTint="F2"/>
          <w:sz w:val="22"/>
          <w:szCs w:val="22"/>
        </w:rPr>
        <w:t>/INFOEM/IP/RR/2019</w:t>
      </w:r>
      <w:r w:rsidR="00884588" w:rsidRPr="00471A5E">
        <w:rPr>
          <w:rFonts w:ascii="Palatino Linotype" w:hAnsi="Palatino Linotype" w:cs="Tahoma"/>
          <w:bCs/>
          <w:color w:val="0D0D0D" w:themeColor="text1" w:themeTint="F2"/>
          <w:sz w:val="22"/>
          <w:szCs w:val="22"/>
        </w:rPr>
        <w:t xml:space="preserve"> y 0</w:t>
      </w:r>
      <w:r w:rsidR="00124A37">
        <w:rPr>
          <w:rFonts w:ascii="Palatino Linotype" w:hAnsi="Palatino Linotype" w:cs="Tahoma"/>
          <w:bCs/>
          <w:color w:val="0D0D0D" w:themeColor="text1" w:themeTint="F2"/>
          <w:sz w:val="22"/>
          <w:szCs w:val="22"/>
        </w:rPr>
        <w:t>2098</w:t>
      </w:r>
      <w:r w:rsidR="00884588" w:rsidRPr="00471A5E">
        <w:rPr>
          <w:rFonts w:ascii="Palatino Linotype" w:hAnsi="Palatino Linotype" w:cs="Tahoma"/>
          <w:bCs/>
          <w:color w:val="0D0D0D" w:themeColor="text1" w:themeTint="F2"/>
          <w:sz w:val="22"/>
          <w:szCs w:val="22"/>
        </w:rPr>
        <w:t>/INFOEM/IP/RR/2019</w:t>
      </w:r>
      <w:r w:rsidR="00422869" w:rsidRPr="00471A5E">
        <w:rPr>
          <w:rFonts w:ascii="Palatino Linotype" w:hAnsi="Palatino Linotype" w:cs="Tahoma"/>
          <w:bCs/>
          <w:color w:val="0D0D0D" w:themeColor="text1" w:themeTint="F2"/>
          <w:sz w:val="22"/>
          <w:szCs w:val="22"/>
        </w:rPr>
        <w:t xml:space="preserve">, </w:t>
      </w:r>
      <w:r w:rsidR="00127757" w:rsidRPr="00471A5E">
        <w:rPr>
          <w:rFonts w:ascii="Palatino Linotype" w:hAnsi="Palatino Linotype" w:cs="Tahoma"/>
          <w:bCs/>
          <w:color w:val="0D0D0D" w:themeColor="text1" w:themeTint="F2"/>
          <w:sz w:val="22"/>
          <w:szCs w:val="22"/>
        </w:rPr>
        <w:t>interpuesto</w:t>
      </w:r>
      <w:r w:rsidR="00897444" w:rsidRPr="00471A5E">
        <w:rPr>
          <w:rFonts w:ascii="Palatino Linotype" w:hAnsi="Palatino Linotype" w:cs="Tahoma"/>
          <w:bCs/>
          <w:color w:val="0D0D0D" w:themeColor="text1" w:themeTint="F2"/>
          <w:sz w:val="22"/>
          <w:szCs w:val="22"/>
        </w:rPr>
        <w:t>s</w:t>
      </w:r>
      <w:r w:rsidR="00127757" w:rsidRPr="00471A5E">
        <w:rPr>
          <w:rFonts w:ascii="Palatino Linotype" w:hAnsi="Palatino Linotype" w:cs="Tahoma"/>
          <w:bCs/>
          <w:color w:val="0D0D0D" w:themeColor="text1" w:themeTint="F2"/>
          <w:sz w:val="22"/>
          <w:szCs w:val="22"/>
        </w:rPr>
        <w:t xml:space="preserve"> por </w:t>
      </w:r>
      <w:bookmarkStart w:id="0" w:name="_GoBack"/>
      <w:bookmarkEnd w:id="0"/>
      <w:r w:rsidR="0062521D" w:rsidRPr="0062521D">
        <w:rPr>
          <w:rFonts w:ascii="Palatino Linotype" w:hAnsi="Palatino Linotype" w:cs="Tahoma"/>
          <w:b/>
          <w:bCs/>
          <w:color w:val="0D0D0D" w:themeColor="text1" w:themeTint="F2"/>
          <w:sz w:val="22"/>
          <w:szCs w:val="22"/>
          <w:highlight w:val="black"/>
        </w:rPr>
        <w:t>XXXXXXXXXXXXXXXXXXXX</w:t>
      </w:r>
      <w:r w:rsidR="003B1A65" w:rsidRPr="00471A5E">
        <w:rPr>
          <w:rFonts w:ascii="Palatino Linotype" w:hAnsi="Palatino Linotype" w:cs="Tahoma"/>
          <w:bCs/>
          <w:color w:val="0D0D0D" w:themeColor="text1" w:themeTint="F2"/>
          <w:sz w:val="22"/>
          <w:szCs w:val="22"/>
        </w:rPr>
        <w:t>, en lo sucesivo Particular o R</w:t>
      </w:r>
      <w:r w:rsidR="00112085" w:rsidRPr="00471A5E">
        <w:rPr>
          <w:rFonts w:ascii="Palatino Linotype" w:hAnsi="Palatino Linotype" w:cs="Tahoma"/>
          <w:bCs/>
          <w:color w:val="0D0D0D" w:themeColor="text1" w:themeTint="F2"/>
          <w:sz w:val="22"/>
          <w:szCs w:val="22"/>
        </w:rPr>
        <w:t>ecurrente,</w:t>
      </w:r>
      <w:r w:rsidR="0057298D" w:rsidRPr="00471A5E">
        <w:rPr>
          <w:rFonts w:ascii="Palatino Linotype" w:hAnsi="Palatino Linotype" w:cs="Tahoma"/>
          <w:bCs/>
          <w:color w:val="0D0D0D" w:themeColor="text1" w:themeTint="F2"/>
          <w:sz w:val="22"/>
          <w:szCs w:val="22"/>
        </w:rPr>
        <w:t xml:space="preserve"> </w:t>
      </w:r>
      <w:r w:rsidR="00DC1594" w:rsidRPr="00471A5E">
        <w:rPr>
          <w:rFonts w:ascii="Palatino Linotype" w:hAnsi="Palatino Linotype" w:cs="Tahoma"/>
          <w:bCs/>
          <w:color w:val="0D0D0D" w:themeColor="text1" w:themeTint="F2"/>
          <w:sz w:val="22"/>
          <w:szCs w:val="22"/>
        </w:rPr>
        <w:t xml:space="preserve">en contra de </w:t>
      </w:r>
      <w:r w:rsidRPr="00471A5E">
        <w:rPr>
          <w:rFonts w:ascii="Palatino Linotype" w:hAnsi="Palatino Linotype" w:cs="Tahoma"/>
          <w:bCs/>
          <w:color w:val="0D0D0D" w:themeColor="text1" w:themeTint="F2"/>
          <w:sz w:val="22"/>
          <w:szCs w:val="22"/>
        </w:rPr>
        <w:t>la</w:t>
      </w:r>
      <w:r w:rsidR="003B1A65" w:rsidRPr="00471A5E">
        <w:rPr>
          <w:rFonts w:ascii="Palatino Linotype" w:hAnsi="Palatino Linotype" w:cs="Tahoma"/>
          <w:bCs/>
          <w:color w:val="0D0D0D" w:themeColor="text1" w:themeTint="F2"/>
          <w:sz w:val="22"/>
          <w:szCs w:val="22"/>
        </w:rPr>
        <w:t>s</w:t>
      </w:r>
      <w:r w:rsidRPr="00471A5E">
        <w:rPr>
          <w:rFonts w:ascii="Palatino Linotype" w:hAnsi="Palatino Linotype" w:cs="Tahoma"/>
          <w:bCs/>
          <w:color w:val="0D0D0D" w:themeColor="text1" w:themeTint="F2"/>
          <w:sz w:val="22"/>
          <w:szCs w:val="22"/>
        </w:rPr>
        <w:t xml:space="preserve"> respuesta</w:t>
      </w:r>
      <w:r w:rsidR="003B1A65" w:rsidRPr="00471A5E">
        <w:rPr>
          <w:rFonts w:ascii="Palatino Linotype" w:hAnsi="Palatino Linotype" w:cs="Tahoma"/>
          <w:bCs/>
          <w:color w:val="0D0D0D" w:themeColor="text1" w:themeTint="F2"/>
          <w:sz w:val="22"/>
          <w:szCs w:val="22"/>
        </w:rPr>
        <w:t>s</w:t>
      </w:r>
      <w:r w:rsidR="00DC1594" w:rsidRPr="00471A5E">
        <w:rPr>
          <w:rFonts w:ascii="Palatino Linotype" w:hAnsi="Palatino Linotype" w:cs="Tahoma"/>
          <w:bCs/>
          <w:color w:val="0D0D0D" w:themeColor="text1" w:themeTint="F2"/>
          <w:sz w:val="22"/>
          <w:szCs w:val="22"/>
        </w:rPr>
        <w:t xml:space="preserve"> del </w:t>
      </w:r>
      <w:r w:rsidR="002A0FB8" w:rsidRPr="00471A5E">
        <w:rPr>
          <w:rFonts w:ascii="Palatino Linotype" w:hAnsi="Palatino Linotype" w:cs="Tahoma"/>
          <w:b/>
          <w:bCs/>
          <w:color w:val="0D0D0D" w:themeColor="text1" w:themeTint="F2"/>
          <w:sz w:val="22"/>
          <w:szCs w:val="22"/>
        </w:rPr>
        <w:t xml:space="preserve">Sujeto Obligado </w:t>
      </w:r>
      <w:r w:rsidR="00787ABD">
        <w:rPr>
          <w:rFonts w:ascii="Palatino Linotype" w:hAnsi="Palatino Linotype" w:cs="Tahoma"/>
          <w:b/>
          <w:bCs/>
          <w:color w:val="0D0D0D" w:themeColor="text1" w:themeTint="F2"/>
          <w:sz w:val="22"/>
          <w:szCs w:val="22"/>
        </w:rPr>
        <w:t>Fiscalía General de Justicia del Estado de México</w:t>
      </w:r>
      <w:r w:rsidR="00DC1594" w:rsidRPr="00471A5E">
        <w:rPr>
          <w:rFonts w:ascii="Palatino Linotype" w:hAnsi="Palatino Linotype" w:cs="Tahoma"/>
          <w:bCs/>
          <w:color w:val="0D0D0D" w:themeColor="text1" w:themeTint="F2"/>
          <w:sz w:val="22"/>
          <w:szCs w:val="22"/>
        </w:rPr>
        <w:t xml:space="preserve">, </w:t>
      </w:r>
      <w:r w:rsidR="00422869" w:rsidRPr="00471A5E">
        <w:rPr>
          <w:rFonts w:ascii="Palatino Linotype" w:hAnsi="Palatino Linotype" w:cs="Tahoma"/>
          <w:bCs/>
          <w:color w:val="0D0D0D" w:themeColor="text1" w:themeTint="F2"/>
          <w:sz w:val="22"/>
          <w:szCs w:val="22"/>
        </w:rPr>
        <w:t xml:space="preserve">se emite la presente Resolución, </w:t>
      </w:r>
      <w:r w:rsidR="00DC1594" w:rsidRPr="00471A5E">
        <w:rPr>
          <w:rFonts w:ascii="Palatino Linotype" w:hAnsi="Palatino Linotype" w:cs="Tahoma"/>
          <w:bCs/>
          <w:color w:val="0D0D0D" w:themeColor="text1" w:themeTint="F2"/>
          <w:sz w:val="22"/>
          <w:szCs w:val="22"/>
        </w:rPr>
        <w:t>con base en</w:t>
      </w:r>
      <w:r w:rsidR="007827FA" w:rsidRPr="00471A5E">
        <w:rPr>
          <w:rFonts w:ascii="Palatino Linotype" w:hAnsi="Palatino Linotype" w:cs="Tahoma"/>
          <w:bCs/>
          <w:color w:val="0D0D0D" w:themeColor="text1" w:themeTint="F2"/>
          <w:sz w:val="22"/>
          <w:szCs w:val="22"/>
        </w:rPr>
        <w:t xml:space="preserve"> </w:t>
      </w:r>
      <w:r w:rsidR="00DC1594" w:rsidRPr="00471A5E">
        <w:rPr>
          <w:rFonts w:ascii="Palatino Linotype" w:hAnsi="Palatino Linotype" w:cs="Tahoma"/>
          <w:bCs/>
          <w:color w:val="0D0D0D" w:themeColor="text1" w:themeTint="F2"/>
          <w:sz w:val="22"/>
          <w:szCs w:val="22"/>
        </w:rPr>
        <w:t xml:space="preserve">los </w:t>
      </w:r>
      <w:r w:rsidR="006C1B1D" w:rsidRPr="00471A5E">
        <w:rPr>
          <w:rFonts w:ascii="Palatino Linotype" w:hAnsi="Palatino Linotype" w:cs="Tahoma"/>
          <w:bCs/>
          <w:color w:val="0D0D0D" w:themeColor="text1" w:themeTint="F2"/>
          <w:sz w:val="22"/>
          <w:szCs w:val="22"/>
        </w:rPr>
        <w:t>A</w:t>
      </w:r>
      <w:r w:rsidR="00DC1594" w:rsidRPr="00471A5E">
        <w:rPr>
          <w:rFonts w:ascii="Palatino Linotype" w:hAnsi="Palatino Linotype" w:cs="Tahoma"/>
          <w:bCs/>
          <w:color w:val="0D0D0D" w:themeColor="text1" w:themeTint="F2"/>
          <w:sz w:val="22"/>
          <w:szCs w:val="22"/>
        </w:rPr>
        <w:t xml:space="preserve">ntecedentes y </w:t>
      </w:r>
      <w:r w:rsidR="002A0FB8" w:rsidRPr="00471A5E">
        <w:rPr>
          <w:rFonts w:ascii="Palatino Linotype" w:hAnsi="Palatino Linotype" w:cs="Tahoma"/>
          <w:bCs/>
          <w:color w:val="0D0D0D" w:themeColor="text1" w:themeTint="F2"/>
          <w:sz w:val="22"/>
          <w:szCs w:val="22"/>
        </w:rPr>
        <w:t>C</w:t>
      </w:r>
      <w:r w:rsidR="002A0FB8" w:rsidRPr="00471A5E">
        <w:rPr>
          <w:rFonts w:ascii="Palatino Linotype" w:hAnsi="Palatino Linotype" w:cs="Tahoma"/>
          <w:bCs/>
          <w:sz w:val="22"/>
          <w:szCs w:val="22"/>
        </w:rPr>
        <w:t xml:space="preserve">onsiderandos </w:t>
      </w:r>
      <w:r w:rsidR="00DC1594" w:rsidRPr="00471A5E">
        <w:rPr>
          <w:rFonts w:ascii="Palatino Linotype" w:hAnsi="Palatino Linotype" w:cs="Tahoma"/>
          <w:bCs/>
          <w:sz w:val="22"/>
          <w:szCs w:val="22"/>
        </w:rPr>
        <w:t>que a continuación se exponen</w:t>
      </w:r>
      <w:r w:rsidR="00B31222" w:rsidRPr="00471A5E">
        <w:rPr>
          <w:rFonts w:ascii="Palatino Linotype" w:hAnsi="Palatino Linotype" w:cs="Tahoma"/>
          <w:bCs/>
          <w:sz w:val="22"/>
          <w:szCs w:val="22"/>
        </w:rPr>
        <w:t>:</w:t>
      </w:r>
    </w:p>
    <w:p w14:paraId="1A0BC4A5" w14:textId="77777777" w:rsidR="00735915" w:rsidRPr="00471A5E" w:rsidRDefault="00735915" w:rsidP="00AC5625">
      <w:pPr>
        <w:spacing w:line="360" w:lineRule="auto"/>
        <w:rPr>
          <w:rFonts w:ascii="Palatino Linotype" w:hAnsi="Palatino Linotype" w:cs="Tahoma"/>
          <w:sz w:val="22"/>
          <w:szCs w:val="22"/>
        </w:rPr>
      </w:pPr>
    </w:p>
    <w:p w14:paraId="1A0BC4A6" w14:textId="77777777" w:rsidR="00B31222" w:rsidRPr="00471A5E" w:rsidRDefault="00B31222" w:rsidP="00AC5625">
      <w:pPr>
        <w:tabs>
          <w:tab w:val="center" w:pos="4522"/>
          <w:tab w:val="left" w:pos="7245"/>
        </w:tabs>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ANTECEDENTES:</w:t>
      </w:r>
    </w:p>
    <w:p w14:paraId="1A0BC4A7" w14:textId="77777777" w:rsidR="00B31222" w:rsidRPr="00471A5E" w:rsidRDefault="00B31222" w:rsidP="00AC5625">
      <w:pPr>
        <w:pStyle w:val="Prrafodelista"/>
        <w:tabs>
          <w:tab w:val="left" w:pos="567"/>
        </w:tabs>
        <w:spacing w:line="360" w:lineRule="auto"/>
        <w:ind w:left="0"/>
        <w:contextualSpacing w:val="0"/>
        <w:jc w:val="both"/>
        <w:rPr>
          <w:rFonts w:ascii="Palatino Linotype" w:hAnsi="Palatino Linotype" w:cs="Tahoma"/>
          <w:szCs w:val="22"/>
        </w:rPr>
      </w:pPr>
    </w:p>
    <w:p w14:paraId="1A0BC4A8" w14:textId="77777777" w:rsidR="00DC1594" w:rsidRPr="00471A5E" w:rsidRDefault="00B31222" w:rsidP="00AC5625">
      <w:pPr>
        <w:pStyle w:val="Prrafodelista"/>
        <w:tabs>
          <w:tab w:val="left" w:pos="567"/>
        </w:tabs>
        <w:spacing w:line="360" w:lineRule="auto"/>
        <w:ind w:left="0"/>
        <w:contextualSpacing w:val="0"/>
        <w:jc w:val="both"/>
        <w:rPr>
          <w:rFonts w:ascii="Palatino Linotype" w:hAnsi="Palatino Linotype" w:cs="Tahoma"/>
          <w:b/>
          <w:szCs w:val="22"/>
        </w:rPr>
      </w:pPr>
      <w:r w:rsidRPr="00471A5E">
        <w:rPr>
          <w:rFonts w:ascii="Palatino Linotype" w:hAnsi="Palatino Linotype" w:cs="Tahoma"/>
          <w:b/>
          <w:szCs w:val="22"/>
        </w:rPr>
        <w:t xml:space="preserve">I. Presentación de </w:t>
      </w:r>
      <w:r w:rsidR="00C27C34" w:rsidRPr="00471A5E">
        <w:rPr>
          <w:rFonts w:ascii="Palatino Linotype" w:hAnsi="Palatino Linotype" w:cs="Tahoma"/>
          <w:b/>
          <w:szCs w:val="22"/>
        </w:rPr>
        <w:t>la</w:t>
      </w:r>
      <w:r w:rsidR="003B1A65" w:rsidRPr="00471A5E">
        <w:rPr>
          <w:rFonts w:ascii="Palatino Linotype" w:hAnsi="Palatino Linotype" w:cs="Tahoma"/>
          <w:b/>
          <w:szCs w:val="22"/>
        </w:rPr>
        <w:t>s</w:t>
      </w:r>
      <w:r w:rsidR="00C27C34" w:rsidRPr="00471A5E">
        <w:rPr>
          <w:rFonts w:ascii="Palatino Linotype" w:hAnsi="Palatino Linotype" w:cs="Tahoma"/>
          <w:b/>
          <w:szCs w:val="22"/>
        </w:rPr>
        <w:t xml:space="preserve"> solicitud</w:t>
      </w:r>
      <w:r w:rsidR="003B1A65" w:rsidRPr="00471A5E">
        <w:rPr>
          <w:rFonts w:ascii="Palatino Linotype" w:hAnsi="Palatino Linotype" w:cs="Tahoma"/>
          <w:b/>
          <w:szCs w:val="22"/>
        </w:rPr>
        <w:t>es</w:t>
      </w:r>
      <w:r w:rsidRPr="00471A5E">
        <w:rPr>
          <w:rFonts w:ascii="Palatino Linotype" w:hAnsi="Palatino Linotype" w:cs="Tahoma"/>
          <w:b/>
          <w:szCs w:val="22"/>
        </w:rPr>
        <w:t xml:space="preserve"> de información. </w:t>
      </w:r>
    </w:p>
    <w:p w14:paraId="1A0BC4A9" w14:textId="77777777" w:rsidR="00DC1594" w:rsidRPr="00471A5E" w:rsidRDefault="00DC1594" w:rsidP="00AC5625">
      <w:pPr>
        <w:pStyle w:val="Prrafodelista"/>
        <w:tabs>
          <w:tab w:val="left" w:pos="567"/>
        </w:tabs>
        <w:spacing w:line="360" w:lineRule="auto"/>
        <w:ind w:left="0"/>
        <w:contextualSpacing w:val="0"/>
        <w:jc w:val="both"/>
        <w:rPr>
          <w:rFonts w:ascii="Palatino Linotype" w:hAnsi="Palatino Linotype" w:cs="Tahoma"/>
          <w:szCs w:val="22"/>
        </w:rPr>
      </w:pPr>
    </w:p>
    <w:p w14:paraId="1A0BC4AA" w14:textId="407530A0" w:rsidR="00B31222" w:rsidRPr="00471A5E" w:rsidRDefault="00AA417B" w:rsidP="00AC5625">
      <w:pPr>
        <w:pStyle w:val="Prrafodelista"/>
        <w:tabs>
          <w:tab w:val="left" w:pos="567"/>
        </w:tabs>
        <w:spacing w:line="360" w:lineRule="auto"/>
        <w:ind w:left="0"/>
        <w:contextualSpacing w:val="0"/>
        <w:jc w:val="both"/>
        <w:rPr>
          <w:rFonts w:ascii="Palatino Linotype" w:hAnsi="Palatino Linotype" w:cs="Tahoma"/>
          <w:szCs w:val="22"/>
        </w:rPr>
      </w:pPr>
      <w:r w:rsidRPr="00471A5E">
        <w:rPr>
          <w:rFonts w:ascii="Palatino Linotype" w:hAnsi="Palatino Linotype" w:cs="Tahoma"/>
          <w:szCs w:val="22"/>
        </w:rPr>
        <w:t>Con fecha</w:t>
      </w:r>
      <w:r w:rsidR="00C12FBA" w:rsidRPr="00471A5E">
        <w:rPr>
          <w:rFonts w:ascii="Palatino Linotype" w:hAnsi="Palatino Linotype" w:cs="Tahoma"/>
          <w:szCs w:val="22"/>
        </w:rPr>
        <w:t xml:space="preserve"> </w:t>
      </w:r>
      <w:r w:rsidR="00124A37">
        <w:rPr>
          <w:rFonts w:ascii="Palatino Linotype" w:hAnsi="Palatino Linotype" w:cs="Tahoma"/>
          <w:szCs w:val="22"/>
        </w:rPr>
        <w:t>veintiocho</w:t>
      </w:r>
      <w:r w:rsidR="00D51FE0" w:rsidRPr="00471A5E">
        <w:rPr>
          <w:rFonts w:ascii="Palatino Linotype" w:hAnsi="Palatino Linotype" w:cs="Tahoma"/>
          <w:szCs w:val="22"/>
        </w:rPr>
        <w:t xml:space="preserve"> de febrero </w:t>
      </w:r>
      <w:r w:rsidR="008D263D" w:rsidRPr="00471A5E">
        <w:rPr>
          <w:rFonts w:ascii="Palatino Linotype" w:hAnsi="Palatino Linotype" w:cs="Tahoma"/>
          <w:szCs w:val="22"/>
        </w:rPr>
        <w:t>de dos mil diecinueve</w:t>
      </w:r>
      <w:r w:rsidR="00B31222" w:rsidRPr="00471A5E">
        <w:rPr>
          <w:rFonts w:ascii="Palatino Linotype" w:hAnsi="Palatino Linotype" w:cs="Tahoma"/>
          <w:szCs w:val="22"/>
        </w:rPr>
        <w:t xml:space="preserve">, </w:t>
      </w:r>
      <w:r w:rsidR="00124A37">
        <w:rPr>
          <w:rFonts w:ascii="Palatino Linotype" w:hAnsi="Palatino Linotype" w:cs="Tahoma"/>
          <w:szCs w:val="22"/>
        </w:rPr>
        <w:t>la</w:t>
      </w:r>
      <w:r w:rsidR="007B575B" w:rsidRPr="00471A5E">
        <w:rPr>
          <w:rFonts w:ascii="Palatino Linotype" w:hAnsi="Palatino Linotype" w:cs="Tahoma"/>
          <w:szCs w:val="22"/>
        </w:rPr>
        <w:t xml:space="preserve"> P</w:t>
      </w:r>
      <w:r w:rsidR="00B31222" w:rsidRPr="00471A5E">
        <w:rPr>
          <w:rFonts w:ascii="Palatino Linotype" w:hAnsi="Palatino Linotype" w:cs="Tahoma"/>
          <w:szCs w:val="22"/>
        </w:rPr>
        <w:t xml:space="preserve">articular </w:t>
      </w:r>
      <w:r w:rsidR="00C27C34" w:rsidRPr="00471A5E">
        <w:rPr>
          <w:rFonts w:ascii="Palatino Linotype" w:hAnsi="Palatino Linotype" w:cs="Tahoma"/>
          <w:szCs w:val="22"/>
        </w:rPr>
        <w:t xml:space="preserve">presentó </w:t>
      </w:r>
      <w:r w:rsidR="00124A37">
        <w:rPr>
          <w:rFonts w:ascii="Palatino Linotype" w:hAnsi="Palatino Linotype" w:cs="Tahoma"/>
          <w:szCs w:val="22"/>
        </w:rPr>
        <w:t>tres</w:t>
      </w:r>
      <w:r w:rsidR="003B1A65" w:rsidRPr="00471A5E">
        <w:rPr>
          <w:rFonts w:ascii="Palatino Linotype" w:hAnsi="Palatino Linotype" w:cs="Tahoma"/>
          <w:szCs w:val="22"/>
        </w:rPr>
        <w:t xml:space="preserve"> </w:t>
      </w:r>
      <w:r w:rsidR="00C27C34" w:rsidRPr="00471A5E">
        <w:rPr>
          <w:rFonts w:ascii="Palatino Linotype" w:hAnsi="Palatino Linotype" w:cs="Tahoma"/>
          <w:szCs w:val="22"/>
        </w:rPr>
        <w:t>solicitud</w:t>
      </w:r>
      <w:r w:rsidR="003B1A65" w:rsidRPr="00471A5E">
        <w:rPr>
          <w:rFonts w:ascii="Palatino Linotype" w:hAnsi="Palatino Linotype" w:cs="Tahoma"/>
          <w:szCs w:val="22"/>
        </w:rPr>
        <w:t>es</w:t>
      </w:r>
      <w:r w:rsidR="00C27C34" w:rsidRPr="00471A5E">
        <w:rPr>
          <w:rFonts w:ascii="Palatino Linotype" w:hAnsi="Palatino Linotype" w:cs="Tahoma"/>
          <w:szCs w:val="22"/>
        </w:rPr>
        <w:t xml:space="preserve"> de acceso a la información pública a través del Sistema de Acceso a la Información Mexiquense (SAIMEX),</w:t>
      </w:r>
      <w:r w:rsidR="00007C49" w:rsidRPr="00471A5E">
        <w:rPr>
          <w:rFonts w:ascii="Palatino Linotype" w:hAnsi="Palatino Linotype" w:cs="Tahoma"/>
          <w:szCs w:val="22"/>
        </w:rPr>
        <w:t xml:space="preserve"> respectivamente</w:t>
      </w:r>
      <w:r w:rsidR="0013199B" w:rsidRPr="00471A5E">
        <w:rPr>
          <w:rFonts w:ascii="Palatino Linotype" w:hAnsi="Palatino Linotype" w:cs="Tahoma"/>
          <w:szCs w:val="22"/>
        </w:rPr>
        <w:t>,</w:t>
      </w:r>
      <w:r w:rsidR="00C27C34" w:rsidRPr="00471A5E">
        <w:rPr>
          <w:rFonts w:ascii="Palatino Linotype" w:hAnsi="Palatino Linotype" w:cs="Tahoma"/>
          <w:szCs w:val="22"/>
        </w:rPr>
        <w:t xml:space="preserve"> ante </w:t>
      </w:r>
      <w:r w:rsidR="00EB700C">
        <w:rPr>
          <w:rFonts w:ascii="Palatino Linotype" w:hAnsi="Palatino Linotype" w:cs="Tahoma"/>
          <w:szCs w:val="22"/>
        </w:rPr>
        <w:t>la</w:t>
      </w:r>
      <w:r w:rsidR="00C36461" w:rsidRPr="00471A5E">
        <w:rPr>
          <w:rFonts w:ascii="Palatino Linotype" w:hAnsi="Palatino Linotype" w:cs="Tahoma"/>
          <w:szCs w:val="22"/>
        </w:rPr>
        <w:t xml:space="preserve"> </w:t>
      </w:r>
      <w:r w:rsidR="00787ABD">
        <w:rPr>
          <w:rFonts w:ascii="Palatino Linotype" w:hAnsi="Palatino Linotype" w:cs="Tahoma"/>
          <w:szCs w:val="22"/>
        </w:rPr>
        <w:t>Fiscalía General de Justicia del Estado de México</w:t>
      </w:r>
      <w:r w:rsidR="00C27C34" w:rsidRPr="00471A5E">
        <w:rPr>
          <w:rFonts w:ascii="Palatino Linotype" w:hAnsi="Palatino Linotype" w:cs="Tahoma"/>
          <w:szCs w:val="22"/>
        </w:rPr>
        <w:t>, mediante la</w:t>
      </w:r>
      <w:r w:rsidR="0013199B" w:rsidRPr="00471A5E">
        <w:rPr>
          <w:rFonts w:ascii="Palatino Linotype" w:hAnsi="Palatino Linotype" w:cs="Tahoma"/>
          <w:szCs w:val="22"/>
        </w:rPr>
        <w:t>s</w:t>
      </w:r>
      <w:r w:rsidR="00C27C34" w:rsidRPr="00471A5E">
        <w:rPr>
          <w:rFonts w:ascii="Palatino Linotype" w:hAnsi="Palatino Linotype" w:cs="Tahoma"/>
          <w:szCs w:val="22"/>
        </w:rPr>
        <w:t xml:space="preserve"> cual</w:t>
      </w:r>
      <w:r w:rsidR="0013199B" w:rsidRPr="00471A5E">
        <w:rPr>
          <w:rFonts w:ascii="Palatino Linotype" w:hAnsi="Palatino Linotype" w:cs="Tahoma"/>
          <w:szCs w:val="22"/>
        </w:rPr>
        <w:t>es</w:t>
      </w:r>
      <w:r w:rsidR="00C27C34" w:rsidRPr="00471A5E">
        <w:rPr>
          <w:rFonts w:ascii="Palatino Linotype" w:hAnsi="Palatino Linotype" w:cs="Tahoma"/>
          <w:szCs w:val="22"/>
        </w:rPr>
        <w:t xml:space="preserve"> requirió:</w:t>
      </w:r>
    </w:p>
    <w:p w14:paraId="1A0BC4AB" w14:textId="77777777" w:rsidR="00637179" w:rsidRPr="00471A5E" w:rsidRDefault="00637179" w:rsidP="00AC5625">
      <w:pPr>
        <w:pStyle w:val="Prrafodelista"/>
        <w:tabs>
          <w:tab w:val="left" w:pos="567"/>
        </w:tabs>
        <w:spacing w:line="360" w:lineRule="auto"/>
        <w:ind w:left="0"/>
        <w:contextualSpacing w:val="0"/>
        <w:jc w:val="both"/>
        <w:rPr>
          <w:rFonts w:ascii="Palatino Linotype" w:hAnsi="Palatino Linotype" w:cs="Tahoma"/>
          <w:szCs w:val="22"/>
        </w:rPr>
      </w:pPr>
    </w:p>
    <w:p w14:paraId="1A0BC4AC" w14:textId="321FEB18" w:rsidR="003B1A65" w:rsidRPr="00656618" w:rsidRDefault="003B1A65" w:rsidP="00AC5625">
      <w:pPr>
        <w:tabs>
          <w:tab w:val="left" w:pos="4667"/>
        </w:tabs>
        <w:spacing w:line="360" w:lineRule="auto"/>
        <w:ind w:left="567" w:right="567"/>
        <w:jc w:val="both"/>
        <w:rPr>
          <w:rFonts w:ascii="Palatino Linotype" w:hAnsi="Palatino Linotype" w:cs="Tahoma"/>
          <w:b/>
          <w:i/>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sidR="00124A37" w:rsidRPr="00656618">
        <w:rPr>
          <w:rFonts w:ascii="Palatino Linotype" w:hAnsi="Palatino Linotype" w:cs="Tahoma"/>
          <w:b/>
          <w:bCs/>
          <w:i/>
        </w:rPr>
        <w:t>00180/FGJ/IP/2019</w:t>
      </w:r>
      <w:r w:rsidRPr="00656618">
        <w:rPr>
          <w:rFonts w:ascii="Palatino Linotype" w:hAnsi="Palatino Linotype" w:cs="Tahoma"/>
          <w:b/>
          <w:i/>
        </w:rPr>
        <w:t>:</w:t>
      </w:r>
    </w:p>
    <w:p w14:paraId="1A0BC4AD" w14:textId="77777777" w:rsidR="003B1A65" w:rsidRPr="00656618" w:rsidRDefault="003B1A65" w:rsidP="00AC5625">
      <w:pPr>
        <w:pStyle w:val="Prrafodelista"/>
        <w:tabs>
          <w:tab w:val="left" w:pos="567"/>
        </w:tabs>
        <w:spacing w:line="360" w:lineRule="auto"/>
        <w:ind w:left="0"/>
        <w:contextualSpacing w:val="0"/>
        <w:jc w:val="both"/>
        <w:rPr>
          <w:rFonts w:ascii="Palatino Linotype" w:hAnsi="Palatino Linotype" w:cs="Tahoma"/>
          <w:i/>
          <w:sz w:val="20"/>
          <w:szCs w:val="20"/>
        </w:rPr>
      </w:pPr>
    </w:p>
    <w:p w14:paraId="1A0BC4AE" w14:textId="77777777" w:rsidR="00D01F75" w:rsidRPr="00656618" w:rsidRDefault="00D01F75" w:rsidP="00AC5625">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“DESCRIPCIÓN CLARA Y PRECISA DE LA INFORMACIÓN SOLICITADA</w:t>
      </w:r>
    </w:p>
    <w:p w14:paraId="1A0BC4AF" w14:textId="7F45A3C9" w:rsidR="00D01F75" w:rsidRPr="00656618" w:rsidRDefault="00124A37" w:rsidP="00AC5625">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lastRenderedPageBreak/>
        <w:t>SOBRE LA BASE DEL PRESUPUESTO AUTORIZADO Y EJERCIDO, DURANTE LOS EJERCICIOS FISCALES 2018 Y EL DE 2019, SOLICITO DE LA FISCALIA GENERAL DE JUSTICIA DEL ESTADO DE MÉXICO Y/o FISCAL GENERAL DE JUSTICIA DEL ESTADO DE MÉXICO, SUPERIOR JERÁRQUICO DEL SERVIDOR PÚBLICO M.P. ANGELICA NERI GONZALEZ, QUIEN EN LA CARPETA DE INVESTIGACIÓN 191810360001215, LE HA DADO IMPUNIDAD A LA SERVIDOR PÚBLICO MARTHA ESPERANZA VARAS MARTINEZ, LO SIGUIENTE: TODA LA EXPRESIÓN DOCUMENTAL QUE CONTENGA LOS COMPROBANTES EN CUALQUIERA DE SUS FORMAS SOBRE EL USO Y EJERCICIO DEL PRESUPUESTO PÚBLICO Y/O GASTOS, COMO LO SON Todas las notas y/o facturas y/o CHEQUES Y/O notas de remisión y/o tikets y/o similar o análogo, esto es, todas las expresiones documentales, que justifiquen el uso y gasto de recursos públicos durante el mes enero de 2019.</w:t>
      </w:r>
      <w:r w:rsidR="00D01F75" w:rsidRPr="00656618">
        <w:rPr>
          <w:rFonts w:ascii="Palatino Linotype" w:hAnsi="Palatino Linotype" w:cs="Tahoma"/>
          <w:bCs/>
          <w:i/>
        </w:rPr>
        <w:t>” (Sic.)</w:t>
      </w:r>
    </w:p>
    <w:p w14:paraId="1A0BC4B0" w14:textId="77777777" w:rsidR="00F72A5B" w:rsidRPr="00656618" w:rsidRDefault="00F72A5B" w:rsidP="00AC5625">
      <w:pPr>
        <w:tabs>
          <w:tab w:val="left" w:pos="4667"/>
        </w:tabs>
        <w:spacing w:line="360" w:lineRule="auto"/>
        <w:ind w:right="567"/>
        <w:jc w:val="both"/>
        <w:rPr>
          <w:rFonts w:ascii="Palatino Linotype" w:hAnsi="Palatino Linotype" w:cs="Tahoma"/>
          <w:bCs/>
          <w:i/>
        </w:rPr>
      </w:pPr>
    </w:p>
    <w:p w14:paraId="1A0BC4B1" w14:textId="77777777" w:rsidR="00D01F75" w:rsidRPr="00656618" w:rsidRDefault="00D01F75" w:rsidP="00AC5625">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1A0BC4B2" w14:textId="77777777" w:rsidR="00D01F75" w:rsidRPr="00656618" w:rsidRDefault="00E64BD9" w:rsidP="00AC5625">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r w:rsidR="00D01F75" w:rsidRPr="00656618">
        <w:rPr>
          <w:rFonts w:ascii="Palatino Linotype" w:hAnsi="Palatino Linotype" w:cs="Tahoma"/>
          <w:bCs/>
          <w:i/>
        </w:rPr>
        <w:t>”</w:t>
      </w:r>
    </w:p>
    <w:p w14:paraId="4A268211" w14:textId="77777777" w:rsidR="00DD4BBE" w:rsidRPr="00656618" w:rsidRDefault="00DD4BBE" w:rsidP="00AC5625">
      <w:pPr>
        <w:tabs>
          <w:tab w:val="left" w:pos="4667"/>
        </w:tabs>
        <w:spacing w:line="360" w:lineRule="auto"/>
        <w:ind w:left="567" w:right="567"/>
        <w:jc w:val="both"/>
        <w:rPr>
          <w:rFonts w:ascii="Palatino Linotype" w:hAnsi="Palatino Linotype" w:cs="Tahoma"/>
          <w:bCs/>
          <w:i/>
        </w:rPr>
      </w:pPr>
    </w:p>
    <w:p w14:paraId="23036030" w14:textId="38DB5FDF" w:rsidR="00DD4BBE" w:rsidRPr="00656618" w:rsidRDefault="00DD4BBE" w:rsidP="00DD4BBE">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Solicitud de Información con número de folio 00181/FGJ/IP/2019:</w:t>
      </w:r>
    </w:p>
    <w:p w14:paraId="538DD998" w14:textId="77777777" w:rsidR="00DD4BBE" w:rsidRPr="00656618" w:rsidRDefault="00DD4BBE" w:rsidP="00DD4BBE">
      <w:pPr>
        <w:tabs>
          <w:tab w:val="left" w:pos="4667"/>
        </w:tabs>
        <w:spacing w:line="360" w:lineRule="auto"/>
        <w:ind w:left="567" w:right="567"/>
        <w:jc w:val="both"/>
        <w:rPr>
          <w:rFonts w:ascii="Palatino Linotype" w:hAnsi="Palatino Linotype" w:cs="Tahoma"/>
          <w:bCs/>
          <w:i/>
        </w:rPr>
      </w:pPr>
    </w:p>
    <w:p w14:paraId="03E172FD" w14:textId="77777777" w:rsidR="00DD4BBE" w:rsidRPr="00656618" w:rsidRDefault="00DD4BBE" w:rsidP="00DD4BBE">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“DESCRIPCIÓN CLARA Y PRECISA DE LA INFORMACIÓN SOLICITADA</w:t>
      </w:r>
    </w:p>
    <w:p w14:paraId="7B05146C" w14:textId="0C2F3CDB" w:rsidR="00DD4BBE" w:rsidRPr="00656618" w:rsidRDefault="00DD4BBE" w:rsidP="00DD4BBE">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 xml:space="preserve">SOBRE LA BASE DEL PRESUPUESTO AUTORIZADO Y EJERCIDO, DURANTE LOS EJERCICIOS FISCALES 2018 Y EL DE 2019, SOLICITO DE LA FISCALIA GENERAL DE JUSTICIA DEL ESTADO DE MÉXICO Y/o FISCAL GENERAL DE JUSTICIA DEL ESTADO DE MÉXICO, SUPERIOR JERÁRQUICO DEL SERVIDOR PÚBLICO M.P. ANGELICA NERI GONZALEZ, QUIEN EN LA CARPETA DE INVESTIGACIÓN 191810360001215, LE HA DADO IMPUNIDAD A LA SERVIDOR PÚBLICO MARTHA ESPERANZA VARAS MARTINEZ, LO SIGUIENTE: TODA LA EXPRESIÓN DOCUMENTAL QUE CONTENGA LOS COMPROBANTES EN CUALQUIERA DE SUS FORMAS SOBRE EL USO Y EJERCICIO DEL PRESUPUESTO PÚBLICO Y/O GASTOS, COMO LO SON Todas las notas </w:t>
      </w:r>
      <w:r w:rsidRPr="00656618">
        <w:rPr>
          <w:rFonts w:ascii="Palatino Linotype" w:hAnsi="Palatino Linotype" w:cs="Tahoma"/>
          <w:bCs/>
          <w:i/>
        </w:rPr>
        <w:lastRenderedPageBreak/>
        <w:t>y/o facturas y/o CHEQUES Y/O notas de remisión y/o tikets y/o similar o análogo, esto es, todas las expresiones documentales, que justifiquen el uso y gasto de recursos públicos durante el mes de febrero de 2019.” (Sic.)</w:t>
      </w:r>
    </w:p>
    <w:p w14:paraId="0CED5C23" w14:textId="77777777" w:rsidR="00DD4BBE" w:rsidRPr="00656618" w:rsidRDefault="00DD4BBE" w:rsidP="00DD4BBE">
      <w:pPr>
        <w:tabs>
          <w:tab w:val="left" w:pos="4667"/>
        </w:tabs>
        <w:spacing w:line="360" w:lineRule="auto"/>
        <w:ind w:left="567" w:right="567"/>
        <w:jc w:val="both"/>
        <w:rPr>
          <w:rFonts w:ascii="Palatino Linotype" w:hAnsi="Palatino Linotype" w:cs="Tahoma"/>
          <w:bCs/>
          <w:i/>
        </w:rPr>
      </w:pPr>
    </w:p>
    <w:p w14:paraId="08F46995" w14:textId="77777777" w:rsidR="00DD4BBE" w:rsidRPr="00656618" w:rsidRDefault="00DD4BBE" w:rsidP="00DD4BBE">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23833BD1" w14:textId="77777777" w:rsidR="00DD4BBE" w:rsidRPr="00656618" w:rsidRDefault="00DD4BBE" w:rsidP="00DD4BBE">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p>
    <w:p w14:paraId="1A0BC4B3" w14:textId="77777777" w:rsidR="005F4977" w:rsidRPr="00656618" w:rsidRDefault="005F4977" w:rsidP="00AC5625">
      <w:pPr>
        <w:tabs>
          <w:tab w:val="left" w:pos="4667"/>
        </w:tabs>
        <w:spacing w:line="360" w:lineRule="auto"/>
        <w:ind w:left="567" w:right="567"/>
        <w:jc w:val="both"/>
        <w:rPr>
          <w:rFonts w:ascii="Palatino Linotype" w:hAnsi="Palatino Linotype" w:cs="Tahoma"/>
          <w:bCs/>
          <w:i/>
        </w:rPr>
      </w:pPr>
    </w:p>
    <w:p w14:paraId="1A0BC4B4" w14:textId="1F6B6595" w:rsidR="003B1A65" w:rsidRPr="00656618" w:rsidRDefault="003B1A65" w:rsidP="00AC5625">
      <w:pPr>
        <w:tabs>
          <w:tab w:val="left" w:pos="4667"/>
        </w:tabs>
        <w:spacing w:line="360" w:lineRule="auto"/>
        <w:ind w:left="567" w:right="567"/>
        <w:jc w:val="both"/>
        <w:rPr>
          <w:rFonts w:ascii="Palatino Linotype" w:hAnsi="Palatino Linotype" w:cs="Tahoma"/>
          <w:b/>
          <w:i/>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sidR="00124A37" w:rsidRPr="00656618">
        <w:rPr>
          <w:rFonts w:ascii="Palatino Linotype" w:hAnsi="Palatino Linotype" w:cs="Tahoma"/>
          <w:b/>
          <w:bCs/>
          <w:i/>
        </w:rPr>
        <w:t>00182/FGJ/IP/2019</w:t>
      </w:r>
      <w:r w:rsidRPr="00656618">
        <w:rPr>
          <w:rFonts w:ascii="Palatino Linotype" w:hAnsi="Palatino Linotype" w:cs="Tahoma"/>
          <w:b/>
          <w:i/>
        </w:rPr>
        <w:t>:</w:t>
      </w:r>
    </w:p>
    <w:p w14:paraId="1A0BC4B5" w14:textId="77777777" w:rsidR="003B1A65" w:rsidRPr="00656618" w:rsidRDefault="003B1A65" w:rsidP="00AC5625">
      <w:pPr>
        <w:tabs>
          <w:tab w:val="left" w:pos="4667"/>
        </w:tabs>
        <w:spacing w:line="360" w:lineRule="auto"/>
        <w:ind w:left="567" w:right="567"/>
        <w:jc w:val="both"/>
        <w:rPr>
          <w:rFonts w:ascii="Palatino Linotype" w:hAnsi="Palatino Linotype" w:cs="Tahoma"/>
          <w:bCs/>
          <w:i/>
        </w:rPr>
      </w:pPr>
    </w:p>
    <w:p w14:paraId="1A0BC4B6" w14:textId="77777777" w:rsidR="003B1A65" w:rsidRPr="00656618" w:rsidRDefault="003B1A65" w:rsidP="00AC5625">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“DESCRIPCIÓN CLARA Y PRECISA DE LA INFORMACIÓN SOLICITADA</w:t>
      </w:r>
    </w:p>
    <w:p w14:paraId="1A0BC4B7" w14:textId="14B096BA" w:rsidR="003B1A65" w:rsidRPr="00656618" w:rsidRDefault="00DD4BBE" w:rsidP="00AC5625">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SOBRE LA BASE DEL PRESUPUESTO AUTORIZADO Y EJERCIDO, DURANTE LOS EJERCICIOS FISCALES 2018 Y EL DE 2019, SOLICITO DE LA FISCALIA GENERAL DE JUSTICIA DEL ESTADO DE MÉXICO Y/o FISCAL GENERAL DE JUSTICIA DEL ESTADO DE MÉXICO, SUPERIOR JERÁRQUICO DEL SERVIDOR PÚBLICO M.P. ANGELICA NERI GONZALEZ, QUIEN EN LA CARPETA DE INVESTIGACIÓN 191810360001215, LE HA DADO IMPUNIDAD A LA SERVIDOR PÚBLICO MARTHA ESPERANZA VARAS MARTINEZ, LO SIGUIENTE: TODA LA EXPRESIÓN DOCUMENTAL QUE CONTENGA LOS COMPROBANTES EN CUALQUIERA DE SUS FORMAS SOBRE EL USO Y EJERCICIO DEL PRESUPUESTO PÚBLICO Y/O GASTOS, COMO LO SON Todas las notas y/o facturas y/o CHEQUES Y/O notas de remisión y/o tikets y/o similar o análogo, esto es, todas las expresiones documentales, que justifiquen el uso y gasto de recursos públicos durante el mes de diciembre de 2018.</w:t>
      </w:r>
      <w:r w:rsidR="003B1A65" w:rsidRPr="00656618">
        <w:rPr>
          <w:rFonts w:ascii="Palatino Linotype" w:hAnsi="Palatino Linotype" w:cs="Tahoma"/>
          <w:bCs/>
          <w:i/>
        </w:rPr>
        <w:t>” (Sic.)</w:t>
      </w:r>
    </w:p>
    <w:p w14:paraId="1A0BC4B8" w14:textId="77777777" w:rsidR="003B1A65" w:rsidRPr="00656618" w:rsidRDefault="003B1A65" w:rsidP="00AC5625">
      <w:pPr>
        <w:tabs>
          <w:tab w:val="left" w:pos="4667"/>
        </w:tabs>
        <w:spacing w:line="360" w:lineRule="auto"/>
        <w:ind w:right="567"/>
        <w:jc w:val="both"/>
        <w:rPr>
          <w:rFonts w:ascii="Palatino Linotype" w:hAnsi="Palatino Linotype" w:cs="Tahoma"/>
          <w:bCs/>
          <w:i/>
        </w:rPr>
      </w:pPr>
    </w:p>
    <w:p w14:paraId="1A0BC4B9" w14:textId="77777777" w:rsidR="003B1A65" w:rsidRPr="00656618" w:rsidRDefault="003B1A65" w:rsidP="00AC5625">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1A0BC4BA" w14:textId="77777777" w:rsidR="003B1A65" w:rsidRPr="00656618" w:rsidRDefault="003B1A65" w:rsidP="00AC5625">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p>
    <w:p w14:paraId="1A0BC4BB" w14:textId="77777777" w:rsidR="003B1A65" w:rsidRDefault="003B1A65" w:rsidP="00AC5625">
      <w:pPr>
        <w:tabs>
          <w:tab w:val="left" w:pos="567"/>
        </w:tabs>
        <w:spacing w:line="360" w:lineRule="auto"/>
        <w:jc w:val="both"/>
        <w:rPr>
          <w:rFonts w:ascii="Palatino Linotype" w:hAnsi="Palatino Linotype" w:cs="Tahoma"/>
          <w:b/>
          <w:sz w:val="22"/>
          <w:szCs w:val="22"/>
        </w:rPr>
      </w:pPr>
    </w:p>
    <w:p w14:paraId="3594F3E4" w14:textId="77777777" w:rsidR="00F778F1" w:rsidRPr="00471A5E" w:rsidRDefault="00F778F1" w:rsidP="00AC5625">
      <w:pPr>
        <w:tabs>
          <w:tab w:val="left" w:pos="567"/>
        </w:tabs>
        <w:spacing w:line="360" w:lineRule="auto"/>
        <w:jc w:val="both"/>
        <w:rPr>
          <w:rFonts w:ascii="Palatino Linotype" w:hAnsi="Palatino Linotype" w:cs="Tahoma"/>
          <w:b/>
          <w:sz w:val="22"/>
          <w:szCs w:val="22"/>
        </w:rPr>
      </w:pPr>
    </w:p>
    <w:p w14:paraId="1A0BC4BC" w14:textId="22A977CD" w:rsidR="00C12FBA" w:rsidRPr="00471A5E" w:rsidRDefault="00C12FBA" w:rsidP="00AC5625">
      <w:pPr>
        <w:tabs>
          <w:tab w:val="left" w:pos="567"/>
        </w:tabs>
        <w:spacing w:line="360" w:lineRule="auto"/>
        <w:jc w:val="both"/>
        <w:rPr>
          <w:rFonts w:ascii="Palatino Linotype" w:hAnsi="Palatino Linotype" w:cs="Tahoma"/>
          <w:b/>
          <w:sz w:val="22"/>
          <w:szCs w:val="22"/>
        </w:rPr>
      </w:pPr>
      <w:r w:rsidRPr="00471A5E">
        <w:rPr>
          <w:rFonts w:ascii="Palatino Linotype" w:hAnsi="Palatino Linotype" w:cs="Tahoma"/>
          <w:b/>
          <w:sz w:val="22"/>
          <w:szCs w:val="22"/>
        </w:rPr>
        <w:lastRenderedPageBreak/>
        <w:t>II. Respuesta</w:t>
      </w:r>
      <w:r w:rsidR="008D263D" w:rsidRPr="00471A5E">
        <w:rPr>
          <w:rFonts w:ascii="Palatino Linotype" w:hAnsi="Palatino Linotype" w:cs="Tahoma"/>
          <w:b/>
          <w:sz w:val="22"/>
          <w:szCs w:val="22"/>
        </w:rPr>
        <w:t>s</w:t>
      </w:r>
      <w:r w:rsidRPr="00471A5E">
        <w:rPr>
          <w:rFonts w:ascii="Palatino Linotype" w:hAnsi="Palatino Linotype" w:cs="Tahoma"/>
          <w:b/>
          <w:sz w:val="22"/>
          <w:szCs w:val="22"/>
        </w:rPr>
        <w:t xml:space="preserve"> del Sujeto Obligado.</w:t>
      </w:r>
    </w:p>
    <w:p w14:paraId="1A0BC4BD" w14:textId="77777777" w:rsidR="00C12FBA" w:rsidRPr="00471A5E" w:rsidRDefault="00C12FBA" w:rsidP="00AC5625">
      <w:pPr>
        <w:autoSpaceDE w:val="0"/>
        <w:autoSpaceDN w:val="0"/>
        <w:adjustRightInd w:val="0"/>
        <w:spacing w:line="360" w:lineRule="auto"/>
        <w:jc w:val="both"/>
        <w:rPr>
          <w:rFonts w:ascii="Palatino Linotype" w:hAnsi="Palatino Linotype" w:cs="Tahoma"/>
          <w:b/>
          <w:sz w:val="22"/>
          <w:szCs w:val="22"/>
        </w:rPr>
      </w:pPr>
    </w:p>
    <w:p w14:paraId="1A0BC4BE" w14:textId="0A46F8B7" w:rsidR="00C12FBA" w:rsidRPr="00471A5E" w:rsidRDefault="00C12FBA" w:rsidP="00AC5625">
      <w:pPr>
        <w:autoSpaceDE w:val="0"/>
        <w:autoSpaceDN w:val="0"/>
        <w:adjustRightInd w:val="0"/>
        <w:spacing w:line="360" w:lineRule="auto"/>
        <w:jc w:val="both"/>
        <w:rPr>
          <w:rFonts w:ascii="Palatino Linotype" w:hAnsi="Palatino Linotype" w:cs="Tahoma"/>
          <w:sz w:val="22"/>
          <w:szCs w:val="22"/>
        </w:rPr>
      </w:pPr>
      <w:r w:rsidRPr="00471A5E">
        <w:rPr>
          <w:rFonts w:ascii="Palatino Linotype" w:hAnsi="Palatino Linotype" w:cs="Tahoma"/>
          <w:sz w:val="22"/>
          <w:szCs w:val="22"/>
        </w:rPr>
        <w:t xml:space="preserve">Con fecha </w:t>
      </w:r>
      <w:r w:rsidR="00EB700C">
        <w:rPr>
          <w:rFonts w:ascii="Palatino Linotype" w:hAnsi="Palatino Linotype" w:cs="Tahoma"/>
          <w:sz w:val="22"/>
          <w:szCs w:val="22"/>
        </w:rPr>
        <w:t>veinticinco de marzo</w:t>
      </w:r>
      <w:r w:rsidR="008D263D" w:rsidRPr="00471A5E">
        <w:rPr>
          <w:rFonts w:ascii="Palatino Linotype" w:hAnsi="Palatino Linotype" w:cs="Tahoma"/>
          <w:sz w:val="22"/>
          <w:szCs w:val="22"/>
        </w:rPr>
        <w:t xml:space="preserve"> de dos mil diecinueve</w:t>
      </w:r>
      <w:r w:rsidRPr="00471A5E">
        <w:rPr>
          <w:rFonts w:ascii="Palatino Linotype" w:hAnsi="Palatino Linotype" w:cs="Tahoma"/>
          <w:sz w:val="22"/>
          <w:szCs w:val="22"/>
        </w:rPr>
        <w:t xml:space="preserve">, </w:t>
      </w:r>
      <w:r w:rsidR="00EB700C">
        <w:rPr>
          <w:rFonts w:ascii="Palatino Linotype" w:hAnsi="Palatino Linotype" w:cs="Tahoma"/>
          <w:sz w:val="22"/>
          <w:szCs w:val="22"/>
        </w:rPr>
        <w:t>la</w:t>
      </w:r>
      <w:r w:rsidR="004F772E" w:rsidRPr="00471A5E">
        <w:rPr>
          <w:rFonts w:ascii="Palatino Linotype" w:hAnsi="Palatino Linotype" w:cs="Tahoma"/>
          <w:sz w:val="22"/>
          <w:szCs w:val="22"/>
        </w:rPr>
        <w:t xml:space="preserve"> </w:t>
      </w:r>
      <w:r w:rsidR="00787ABD">
        <w:rPr>
          <w:rFonts w:ascii="Palatino Linotype" w:hAnsi="Palatino Linotype" w:cs="Tahoma"/>
          <w:sz w:val="22"/>
          <w:szCs w:val="22"/>
        </w:rPr>
        <w:t>Fiscalía General de Justicia del Estado de México</w:t>
      </w:r>
      <w:r w:rsidRPr="00471A5E">
        <w:rPr>
          <w:rFonts w:ascii="Palatino Linotype" w:hAnsi="Palatino Linotype" w:cs="Tahoma"/>
          <w:sz w:val="22"/>
          <w:szCs w:val="22"/>
        </w:rPr>
        <w:t xml:space="preserve"> notificó </w:t>
      </w:r>
      <w:r w:rsidR="008D263D" w:rsidRPr="00471A5E">
        <w:rPr>
          <w:rFonts w:ascii="Palatino Linotype" w:hAnsi="Palatino Linotype" w:cs="Tahoma"/>
          <w:sz w:val="22"/>
          <w:szCs w:val="22"/>
        </w:rPr>
        <w:t>a</w:t>
      </w:r>
      <w:r w:rsidR="00EB700C">
        <w:rPr>
          <w:rFonts w:ascii="Palatino Linotype" w:hAnsi="Palatino Linotype" w:cs="Tahoma"/>
          <w:sz w:val="22"/>
          <w:szCs w:val="22"/>
        </w:rPr>
        <w:t xml:space="preserve"> </w:t>
      </w:r>
      <w:r w:rsidR="008D263D" w:rsidRPr="00471A5E">
        <w:rPr>
          <w:rFonts w:ascii="Palatino Linotype" w:hAnsi="Palatino Linotype" w:cs="Tahoma"/>
          <w:sz w:val="22"/>
          <w:szCs w:val="22"/>
        </w:rPr>
        <w:t>l</w:t>
      </w:r>
      <w:r w:rsidR="00EB700C">
        <w:rPr>
          <w:rFonts w:ascii="Palatino Linotype" w:hAnsi="Palatino Linotype" w:cs="Tahoma"/>
          <w:sz w:val="22"/>
          <w:szCs w:val="22"/>
        </w:rPr>
        <w:t>a</w:t>
      </w:r>
      <w:r w:rsidR="007B575B" w:rsidRPr="00471A5E">
        <w:rPr>
          <w:rFonts w:ascii="Palatino Linotype" w:hAnsi="Palatino Linotype" w:cs="Tahoma"/>
          <w:sz w:val="22"/>
          <w:szCs w:val="22"/>
        </w:rPr>
        <w:t xml:space="preserve"> P</w:t>
      </w:r>
      <w:r w:rsidR="000E3B88" w:rsidRPr="00471A5E">
        <w:rPr>
          <w:rFonts w:ascii="Palatino Linotype" w:hAnsi="Palatino Linotype" w:cs="Tahoma"/>
          <w:sz w:val="22"/>
          <w:szCs w:val="22"/>
        </w:rPr>
        <w:t>articular</w:t>
      </w:r>
      <w:r w:rsidRPr="00471A5E">
        <w:rPr>
          <w:rFonts w:ascii="Palatino Linotype" w:hAnsi="Palatino Linotype" w:cs="Tahoma"/>
          <w:sz w:val="22"/>
          <w:szCs w:val="22"/>
        </w:rPr>
        <w:t xml:space="preserve">, mediante el Sistema de Acceso a la Información Mexiquense (SAIMEX), </w:t>
      </w:r>
      <w:r w:rsidR="00C02B15" w:rsidRPr="00471A5E">
        <w:rPr>
          <w:rFonts w:ascii="Palatino Linotype" w:hAnsi="Palatino Linotype" w:cs="Tahoma"/>
          <w:sz w:val="22"/>
          <w:szCs w:val="22"/>
        </w:rPr>
        <w:t xml:space="preserve">la respuesta a la solicitud de acceso a la información número </w:t>
      </w:r>
      <w:r w:rsidR="00124A37">
        <w:rPr>
          <w:rFonts w:ascii="Palatino Linotype" w:hAnsi="Palatino Linotype" w:cs="Tahoma"/>
          <w:b/>
          <w:bCs/>
          <w:sz w:val="22"/>
          <w:szCs w:val="22"/>
        </w:rPr>
        <w:t>00180/FGJ/IP/2019</w:t>
      </w:r>
      <w:r w:rsidR="004A53F0">
        <w:rPr>
          <w:rFonts w:ascii="Palatino Linotype" w:hAnsi="Palatino Linotype" w:cs="Tahoma"/>
          <w:b/>
          <w:bCs/>
          <w:sz w:val="22"/>
          <w:szCs w:val="22"/>
        </w:rPr>
        <w:t>, 00181</w:t>
      </w:r>
      <w:r w:rsidR="004A53F0" w:rsidRPr="004A53F0">
        <w:rPr>
          <w:rFonts w:ascii="Palatino Linotype" w:hAnsi="Palatino Linotype" w:cs="Tahoma"/>
          <w:b/>
          <w:bCs/>
          <w:sz w:val="22"/>
          <w:szCs w:val="22"/>
        </w:rPr>
        <w:t>/FGJ/IP/2019</w:t>
      </w:r>
      <w:r w:rsidR="004A53F0">
        <w:rPr>
          <w:rFonts w:ascii="Palatino Linotype" w:hAnsi="Palatino Linotype" w:cs="Tahoma"/>
          <w:b/>
          <w:bCs/>
          <w:sz w:val="22"/>
          <w:szCs w:val="22"/>
        </w:rPr>
        <w:t xml:space="preserve"> y 00182</w:t>
      </w:r>
      <w:r w:rsidR="004A53F0" w:rsidRPr="004A53F0">
        <w:rPr>
          <w:rFonts w:ascii="Palatino Linotype" w:hAnsi="Palatino Linotype" w:cs="Tahoma"/>
          <w:b/>
          <w:bCs/>
          <w:sz w:val="22"/>
          <w:szCs w:val="22"/>
        </w:rPr>
        <w:t>/FGJ/IP/2019</w:t>
      </w:r>
      <w:r w:rsidRPr="00471A5E">
        <w:rPr>
          <w:rFonts w:ascii="Palatino Linotype" w:hAnsi="Palatino Linotype" w:cs="Tahoma"/>
          <w:sz w:val="22"/>
          <w:szCs w:val="22"/>
        </w:rPr>
        <w:t xml:space="preserve">, </w:t>
      </w:r>
      <w:r w:rsidR="00C02B15" w:rsidRPr="00471A5E">
        <w:rPr>
          <w:rFonts w:ascii="Palatino Linotype" w:hAnsi="Palatino Linotype" w:cs="Tahoma"/>
          <w:sz w:val="22"/>
          <w:szCs w:val="22"/>
        </w:rPr>
        <w:t xml:space="preserve">a través del oficio </w:t>
      </w:r>
      <w:r w:rsidR="004A53F0">
        <w:rPr>
          <w:rFonts w:ascii="Palatino Linotype" w:hAnsi="Palatino Linotype" w:cs="Tahoma"/>
          <w:sz w:val="22"/>
          <w:szCs w:val="22"/>
        </w:rPr>
        <w:t>sin número, de la misma fecha de recepción, emitido por el</w:t>
      </w:r>
      <w:r w:rsidR="002E6715" w:rsidRPr="00471A5E">
        <w:rPr>
          <w:rFonts w:ascii="Palatino Linotype" w:hAnsi="Palatino Linotype" w:cs="Tahoma"/>
          <w:sz w:val="22"/>
          <w:szCs w:val="22"/>
        </w:rPr>
        <w:t xml:space="preserve"> Titular de la Unidad de Transparencia </w:t>
      </w:r>
      <w:r w:rsidR="00F272B7" w:rsidRPr="00471A5E">
        <w:rPr>
          <w:rFonts w:ascii="Palatino Linotype" w:hAnsi="Palatino Linotype" w:cs="Tahoma"/>
          <w:sz w:val="22"/>
          <w:szCs w:val="22"/>
        </w:rPr>
        <w:t>del Sujeto Obligado</w:t>
      </w:r>
      <w:r w:rsidR="002E6715" w:rsidRPr="00471A5E">
        <w:rPr>
          <w:rFonts w:ascii="Palatino Linotype" w:hAnsi="Palatino Linotype" w:cs="Tahoma"/>
          <w:sz w:val="22"/>
          <w:szCs w:val="22"/>
        </w:rPr>
        <w:t xml:space="preserve"> y dirigido a</w:t>
      </w:r>
      <w:r w:rsidR="004A53F0">
        <w:rPr>
          <w:rFonts w:ascii="Palatino Linotype" w:hAnsi="Palatino Linotype" w:cs="Tahoma"/>
          <w:sz w:val="22"/>
          <w:szCs w:val="22"/>
        </w:rPr>
        <w:t xml:space="preserve"> </w:t>
      </w:r>
      <w:r w:rsidR="002E6715" w:rsidRPr="00471A5E">
        <w:rPr>
          <w:rFonts w:ascii="Palatino Linotype" w:hAnsi="Palatino Linotype" w:cs="Tahoma"/>
          <w:sz w:val="22"/>
          <w:szCs w:val="22"/>
        </w:rPr>
        <w:t>l</w:t>
      </w:r>
      <w:r w:rsidR="004A53F0">
        <w:rPr>
          <w:rFonts w:ascii="Palatino Linotype" w:hAnsi="Palatino Linotype" w:cs="Tahoma"/>
          <w:sz w:val="22"/>
          <w:szCs w:val="22"/>
        </w:rPr>
        <w:t>a</w:t>
      </w:r>
      <w:r w:rsidR="002E6715" w:rsidRPr="00471A5E">
        <w:rPr>
          <w:rFonts w:ascii="Palatino Linotype" w:hAnsi="Palatino Linotype" w:cs="Tahoma"/>
          <w:sz w:val="22"/>
          <w:szCs w:val="22"/>
        </w:rPr>
        <w:t xml:space="preserve"> Particular</w:t>
      </w:r>
      <w:r w:rsidR="00C02B15" w:rsidRPr="00471A5E">
        <w:rPr>
          <w:rFonts w:ascii="Palatino Linotype" w:hAnsi="Palatino Linotype" w:cs="Tahoma"/>
          <w:sz w:val="22"/>
          <w:szCs w:val="22"/>
        </w:rPr>
        <w:t xml:space="preserve">, mediante el </w:t>
      </w:r>
      <w:r w:rsidR="00F272B7" w:rsidRPr="00471A5E">
        <w:rPr>
          <w:rFonts w:ascii="Palatino Linotype" w:hAnsi="Palatino Linotype" w:cs="Tahoma"/>
          <w:sz w:val="22"/>
          <w:szCs w:val="22"/>
        </w:rPr>
        <w:t>cual precisó lo siguiente:</w:t>
      </w:r>
    </w:p>
    <w:p w14:paraId="61CE71FE" w14:textId="77777777" w:rsidR="00F272B7" w:rsidRPr="00471A5E" w:rsidRDefault="00F272B7" w:rsidP="00AC5625">
      <w:pPr>
        <w:autoSpaceDE w:val="0"/>
        <w:autoSpaceDN w:val="0"/>
        <w:adjustRightInd w:val="0"/>
        <w:spacing w:line="360" w:lineRule="auto"/>
        <w:jc w:val="both"/>
        <w:rPr>
          <w:rFonts w:ascii="Palatino Linotype" w:hAnsi="Palatino Linotype" w:cs="Tahoma"/>
          <w:sz w:val="22"/>
          <w:szCs w:val="22"/>
        </w:rPr>
      </w:pPr>
    </w:p>
    <w:p w14:paraId="119E84E1" w14:textId="4758448F" w:rsidR="00F272B7" w:rsidRPr="004A53F0" w:rsidRDefault="00F272B7" w:rsidP="00AC5625">
      <w:pPr>
        <w:autoSpaceDE w:val="0"/>
        <w:autoSpaceDN w:val="0"/>
        <w:adjustRightInd w:val="0"/>
        <w:spacing w:line="360" w:lineRule="auto"/>
        <w:ind w:left="567" w:right="567"/>
        <w:jc w:val="both"/>
        <w:rPr>
          <w:rFonts w:ascii="Palatino Linotype" w:hAnsi="Palatino Linotype" w:cs="Tahoma"/>
          <w:i/>
        </w:rPr>
      </w:pPr>
      <w:r w:rsidRPr="004A53F0">
        <w:rPr>
          <w:rFonts w:ascii="Palatino Linotype" w:hAnsi="Palatino Linotype" w:cs="Tahoma"/>
          <w:i/>
        </w:rPr>
        <w:t>“…</w:t>
      </w:r>
    </w:p>
    <w:p w14:paraId="06D8E3AF" w14:textId="77777777" w:rsidR="004A53F0" w:rsidRPr="004A53F0" w:rsidRDefault="004A53F0" w:rsidP="00AC5625">
      <w:pPr>
        <w:autoSpaceDE w:val="0"/>
        <w:autoSpaceDN w:val="0"/>
        <w:adjustRightInd w:val="0"/>
        <w:spacing w:line="360" w:lineRule="auto"/>
        <w:ind w:left="567" w:right="567"/>
        <w:jc w:val="both"/>
        <w:rPr>
          <w:rFonts w:ascii="Palatino Linotype" w:hAnsi="Palatino Linotype" w:cs="Tahoma"/>
          <w:i/>
        </w:rPr>
      </w:pPr>
      <w:r w:rsidRPr="004A53F0">
        <w:rPr>
          <w:rFonts w:ascii="Palatino Linotype" w:hAnsi="Palatino Linotype" w:cs="Tahoma"/>
          <w:i/>
        </w:rPr>
        <w:t xml:space="preserve">Al respecto, esta Fiscalía General de Justicia del Estado de México, con fundamento en los artículos 1, 4 y 163 de la Ley de Transparencia y Acceso a la Información Pública del Estado de México y Municipios, hace de su conocimiento que de acuerdo a lo informado por la Directora de Recursos Financieros y Control Presupuestal, Servidora Pública Habilitada, el presupuesto autorizado de gasto corriente para los ejercicios fiscales 2018 y 2019, se asigna a nivel de proyecto y unidad ejecutora, motivo por el cual no es posible atender su petición en los términos que requiere y esta Institución no se encuentra obligada a procesar, resumir, efectuar cálculos o practicar investigaciones conforme al interés del solicitante, tal y como lo dispone el artículo 12 de la Ley de Transparencia antes invocada,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Sin otro particular, le reitero la seguridad de mi distinguida consideración. </w:t>
      </w:r>
    </w:p>
    <w:p w14:paraId="204B0F1F" w14:textId="49A36C97" w:rsidR="00F272B7" w:rsidRPr="004A53F0" w:rsidRDefault="00F272B7" w:rsidP="00AC5625">
      <w:pPr>
        <w:autoSpaceDE w:val="0"/>
        <w:autoSpaceDN w:val="0"/>
        <w:adjustRightInd w:val="0"/>
        <w:spacing w:line="360" w:lineRule="auto"/>
        <w:ind w:left="567" w:right="567"/>
        <w:jc w:val="both"/>
        <w:rPr>
          <w:rFonts w:ascii="Palatino Linotype" w:hAnsi="Palatino Linotype" w:cs="Tahoma"/>
          <w:i/>
        </w:rPr>
      </w:pPr>
      <w:r w:rsidRPr="004A53F0">
        <w:rPr>
          <w:rFonts w:ascii="Palatino Linotype" w:hAnsi="Palatino Linotype" w:cs="Tahoma"/>
          <w:i/>
        </w:rPr>
        <w:t>…”</w:t>
      </w:r>
    </w:p>
    <w:p w14:paraId="1A0BC4BF" w14:textId="77777777" w:rsidR="00C02B15" w:rsidRDefault="00C02B15" w:rsidP="00AC5625">
      <w:pPr>
        <w:autoSpaceDE w:val="0"/>
        <w:autoSpaceDN w:val="0"/>
        <w:adjustRightInd w:val="0"/>
        <w:spacing w:line="360" w:lineRule="auto"/>
        <w:jc w:val="both"/>
        <w:rPr>
          <w:rFonts w:ascii="Palatino Linotype" w:hAnsi="Palatino Linotype" w:cs="Tahoma"/>
          <w:sz w:val="22"/>
          <w:szCs w:val="22"/>
        </w:rPr>
      </w:pPr>
    </w:p>
    <w:p w14:paraId="2E5D466C" w14:textId="77777777" w:rsidR="00F778F1" w:rsidRPr="00471A5E" w:rsidRDefault="00F778F1" w:rsidP="00AC5625">
      <w:pPr>
        <w:autoSpaceDE w:val="0"/>
        <w:autoSpaceDN w:val="0"/>
        <w:adjustRightInd w:val="0"/>
        <w:spacing w:line="360" w:lineRule="auto"/>
        <w:jc w:val="both"/>
        <w:rPr>
          <w:rFonts w:ascii="Palatino Linotype" w:hAnsi="Palatino Linotype" w:cs="Tahoma"/>
          <w:sz w:val="22"/>
          <w:szCs w:val="22"/>
        </w:rPr>
      </w:pPr>
    </w:p>
    <w:p w14:paraId="1A0BC4E0" w14:textId="77777777" w:rsidR="00C12FBA" w:rsidRPr="00471A5E" w:rsidRDefault="001A3EAE" w:rsidP="00AC5625">
      <w:pPr>
        <w:autoSpaceDE w:val="0"/>
        <w:autoSpaceDN w:val="0"/>
        <w:adjustRightInd w:val="0"/>
        <w:spacing w:line="360" w:lineRule="auto"/>
        <w:jc w:val="both"/>
        <w:rPr>
          <w:rFonts w:ascii="Palatino Linotype" w:hAnsi="Palatino Linotype" w:cs="Tahoma"/>
          <w:b/>
          <w:sz w:val="22"/>
          <w:szCs w:val="22"/>
        </w:rPr>
      </w:pPr>
      <w:r w:rsidRPr="00471A5E">
        <w:rPr>
          <w:rFonts w:ascii="Palatino Linotype" w:hAnsi="Palatino Linotype" w:cs="Tahoma"/>
          <w:b/>
          <w:sz w:val="22"/>
          <w:szCs w:val="22"/>
        </w:rPr>
        <w:lastRenderedPageBreak/>
        <w:t>II</w:t>
      </w:r>
      <w:r w:rsidR="00C12FBA" w:rsidRPr="00471A5E">
        <w:rPr>
          <w:rFonts w:ascii="Palatino Linotype" w:hAnsi="Palatino Linotype" w:cs="Tahoma"/>
          <w:b/>
          <w:sz w:val="22"/>
          <w:szCs w:val="22"/>
        </w:rPr>
        <w:t>I. Interposición de</w:t>
      </w:r>
      <w:r w:rsidR="00540F7B" w:rsidRPr="00471A5E">
        <w:rPr>
          <w:rFonts w:ascii="Palatino Linotype" w:hAnsi="Palatino Linotype" w:cs="Tahoma"/>
          <w:b/>
          <w:sz w:val="22"/>
          <w:szCs w:val="22"/>
        </w:rPr>
        <w:t xml:space="preserve"> </w:t>
      </w:r>
      <w:r w:rsidR="00C12FBA" w:rsidRPr="00471A5E">
        <w:rPr>
          <w:rFonts w:ascii="Palatino Linotype" w:hAnsi="Palatino Linotype" w:cs="Tahoma"/>
          <w:b/>
          <w:sz w:val="22"/>
          <w:szCs w:val="22"/>
        </w:rPr>
        <w:t>l</w:t>
      </w:r>
      <w:r w:rsidR="00540F7B" w:rsidRPr="00471A5E">
        <w:rPr>
          <w:rFonts w:ascii="Palatino Linotype" w:hAnsi="Palatino Linotype" w:cs="Tahoma"/>
          <w:b/>
          <w:sz w:val="22"/>
          <w:szCs w:val="22"/>
        </w:rPr>
        <w:t>os</w:t>
      </w:r>
      <w:r w:rsidR="00C12FBA" w:rsidRPr="00471A5E">
        <w:rPr>
          <w:rFonts w:ascii="Palatino Linotype" w:hAnsi="Palatino Linotype" w:cs="Tahoma"/>
          <w:b/>
          <w:sz w:val="22"/>
          <w:szCs w:val="22"/>
        </w:rPr>
        <w:t xml:space="preserve"> Recurso</w:t>
      </w:r>
      <w:r w:rsidR="00540F7B" w:rsidRPr="00471A5E">
        <w:rPr>
          <w:rFonts w:ascii="Palatino Linotype" w:hAnsi="Palatino Linotype" w:cs="Tahoma"/>
          <w:b/>
          <w:sz w:val="22"/>
          <w:szCs w:val="22"/>
        </w:rPr>
        <w:t>s</w:t>
      </w:r>
      <w:r w:rsidR="00C12FBA" w:rsidRPr="00471A5E">
        <w:rPr>
          <w:rFonts w:ascii="Palatino Linotype" w:hAnsi="Palatino Linotype" w:cs="Tahoma"/>
          <w:b/>
          <w:sz w:val="22"/>
          <w:szCs w:val="22"/>
        </w:rPr>
        <w:t xml:space="preserve"> de Revisión. </w:t>
      </w:r>
    </w:p>
    <w:p w14:paraId="1A0BC4E1" w14:textId="77777777" w:rsidR="00587F23" w:rsidRPr="00471A5E" w:rsidRDefault="00587F23" w:rsidP="00AC5625">
      <w:pPr>
        <w:autoSpaceDE w:val="0"/>
        <w:autoSpaceDN w:val="0"/>
        <w:adjustRightInd w:val="0"/>
        <w:spacing w:line="360" w:lineRule="auto"/>
        <w:jc w:val="both"/>
        <w:rPr>
          <w:rFonts w:ascii="Palatino Linotype" w:hAnsi="Palatino Linotype" w:cs="Tahoma"/>
          <w:b/>
          <w:sz w:val="22"/>
          <w:szCs w:val="22"/>
        </w:rPr>
      </w:pPr>
    </w:p>
    <w:p w14:paraId="1A0BC4E2" w14:textId="148CE13F" w:rsidR="00C25238" w:rsidRPr="00471A5E" w:rsidRDefault="004E401B" w:rsidP="00656618">
      <w:pPr>
        <w:widowControl w:val="0"/>
        <w:autoSpaceDE w:val="0"/>
        <w:autoSpaceDN w:val="0"/>
        <w:adjustRightInd w:val="0"/>
        <w:spacing w:line="360" w:lineRule="auto"/>
        <w:jc w:val="both"/>
        <w:rPr>
          <w:rFonts w:ascii="Palatino Linotype" w:hAnsi="Palatino Linotype" w:cs="Tahoma"/>
          <w:sz w:val="22"/>
          <w:szCs w:val="22"/>
        </w:rPr>
      </w:pPr>
      <w:r w:rsidRPr="00471A5E">
        <w:rPr>
          <w:rFonts w:ascii="Palatino Linotype" w:hAnsi="Palatino Linotype" w:cs="Tahoma"/>
          <w:sz w:val="22"/>
          <w:szCs w:val="22"/>
        </w:rPr>
        <w:t xml:space="preserve">Con fecha </w:t>
      </w:r>
      <w:r w:rsidR="004A53F0">
        <w:rPr>
          <w:rFonts w:ascii="Palatino Linotype" w:hAnsi="Palatino Linotype" w:cs="Tahoma"/>
          <w:sz w:val="22"/>
          <w:szCs w:val="22"/>
        </w:rPr>
        <w:t>veintiséis de marzo</w:t>
      </w:r>
      <w:r w:rsidR="00577637" w:rsidRPr="00471A5E">
        <w:rPr>
          <w:rFonts w:ascii="Palatino Linotype" w:hAnsi="Palatino Linotype" w:cs="Tahoma"/>
          <w:sz w:val="22"/>
          <w:szCs w:val="22"/>
        </w:rPr>
        <w:t xml:space="preserve"> de dos mil diecinueve</w:t>
      </w:r>
      <w:r w:rsidR="00C25238" w:rsidRPr="00471A5E">
        <w:rPr>
          <w:rFonts w:ascii="Palatino Linotype" w:hAnsi="Palatino Linotype" w:cs="Tahoma"/>
          <w:sz w:val="22"/>
          <w:szCs w:val="22"/>
        </w:rPr>
        <w:t xml:space="preserve">, se recibió en este </w:t>
      </w:r>
      <w:r w:rsidR="00C25238" w:rsidRPr="00471A5E">
        <w:rPr>
          <w:rFonts w:ascii="Palatino Linotype" w:eastAsia="Calibri" w:hAnsi="Palatino Linotype" w:cs="Tahoma"/>
          <w:sz w:val="22"/>
          <w:szCs w:val="22"/>
          <w:lang w:eastAsia="en-US"/>
        </w:rPr>
        <w:t xml:space="preserve">Instituto, a través del </w:t>
      </w:r>
      <w:r w:rsidR="000313A7" w:rsidRPr="00471A5E">
        <w:rPr>
          <w:rFonts w:ascii="Palatino Linotype" w:hAnsi="Palatino Linotype" w:cs="Tahoma"/>
          <w:sz w:val="22"/>
          <w:szCs w:val="22"/>
          <w:lang w:val="es-ES"/>
        </w:rPr>
        <w:t>Sistema de Acceso a la Información Mexiquense (SAIMEX)</w:t>
      </w:r>
      <w:r w:rsidR="006C1B1D" w:rsidRPr="00471A5E">
        <w:rPr>
          <w:rFonts w:ascii="Palatino Linotype" w:hAnsi="Palatino Linotype" w:cs="Tahoma"/>
          <w:sz w:val="22"/>
          <w:szCs w:val="22"/>
        </w:rPr>
        <w:t>,</w:t>
      </w:r>
      <w:r w:rsidR="00540F7B" w:rsidRPr="00471A5E">
        <w:rPr>
          <w:rFonts w:ascii="Palatino Linotype" w:hAnsi="Palatino Linotype" w:cs="Tahoma"/>
          <w:sz w:val="22"/>
          <w:szCs w:val="22"/>
        </w:rPr>
        <w:t xml:space="preserve"> los</w:t>
      </w:r>
      <w:r w:rsidR="006C1B1D" w:rsidRPr="00471A5E">
        <w:rPr>
          <w:rFonts w:ascii="Palatino Linotype" w:hAnsi="Palatino Linotype" w:cs="Tahoma"/>
          <w:sz w:val="22"/>
          <w:szCs w:val="22"/>
        </w:rPr>
        <w:t xml:space="preserve"> Recurso</w:t>
      </w:r>
      <w:r w:rsidR="00540F7B" w:rsidRPr="00471A5E">
        <w:rPr>
          <w:rFonts w:ascii="Palatino Linotype" w:hAnsi="Palatino Linotype" w:cs="Tahoma"/>
          <w:sz w:val="22"/>
          <w:szCs w:val="22"/>
        </w:rPr>
        <w:t xml:space="preserve">s </w:t>
      </w:r>
      <w:r w:rsidR="006C1B1D" w:rsidRPr="00471A5E">
        <w:rPr>
          <w:rFonts w:ascii="Palatino Linotype" w:hAnsi="Palatino Linotype" w:cs="Tahoma"/>
          <w:sz w:val="22"/>
          <w:szCs w:val="22"/>
        </w:rPr>
        <w:t>de R</w:t>
      </w:r>
      <w:r w:rsidR="00C25238" w:rsidRPr="00471A5E">
        <w:rPr>
          <w:rFonts w:ascii="Palatino Linotype" w:hAnsi="Palatino Linotype" w:cs="Tahoma"/>
          <w:sz w:val="22"/>
          <w:szCs w:val="22"/>
        </w:rPr>
        <w:t>evisión interpuesto</w:t>
      </w:r>
      <w:r w:rsidR="00540F7B" w:rsidRPr="00471A5E">
        <w:rPr>
          <w:rFonts w:ascii="Palatino Linotype" w:hAnsi="Palatino Linotype" w:cs="Tahoma"/>
          <w:sz w:val="22"/>
          <w:szCs w:val="22"/>
        </w:rPr>
        <w:t>s</w:t>
      </w:r>
      <w:r w:rsidR="00C25238" w:rsidRPr="00471A5E">
        <w:rPr>
          <w:rFonts w:ascii="Palatino Linotype" w:hAnsi="Palatino Linotype" w:cs="Tahoma"/>
          <w:sz w:val="22"/>
          <w:szCs w:val="22"/>
        </w:rPr>
        <w:t xml:space="preserve"> por la</w:t>
      </w:r>
      <w:r w:rsidR="006C1B1D" w:rsidRPr="00471A5E">
        <w:rPr>
          <w:rFonts w:ascii="Palatino Linotype" w:hAnsi="Palatino Linotype" w:cs="Tahoma"/>
          <w:sz w:val="22"/>
          <w:szCs w:val="22"/>
        </w:rPr>
        <w:t xml:space="preserve"> parte</w:t>
      </w:r>
      <w:r w:rsidR="00C25238" w:rsidRPr="00471A5E">
        <w:rPr>
          <w:rFonts w:ascii="Palatino Linotype" w:hAnsi="Palatino Linotype" w:cs="Tahoma"/>
          <w:sz w:val="22"/>
          <w:szCs w:val="22"/>
        </w:rPr>
        <w:t xml:space="preserve"> </w:t>
      </w:r>
      <w:r w:rsidR="0028420E" w:rsidRPr="00471A5E">
        <w:rPr>
          <w:rFonts w:ascii="Palatino Linotype" w:hAnsi="Palatino Linotype" w:cs="Tahoma"/>
          <w:sz w:val="22"/>
          <w:szCs w:val="22"/>
        </w:rPr>
        <w:t>R</w:t>
      </w:r>
      <w:r w:rsidR="00C25238" w:rsidRPr="00471A5E">
        <w:rPr>
          <w:rFonts w:ascii="Palatino Linotype" w:hAnsi="Palatino Linotype" w:cs="Tahoma"/>
          <w:sz w:val="22"/>
          <w:szCs w:val="22"/>
        </w:rPr>
        <w:t xml:space="preserve">ecurrente, en contra </w:t>
      </w:r>
      <w:r w:rsidRPr="00471A5E">
        <w:rPr>
          <w:rFonts w:ascii="Palatino Linotype" w:hAnsi="Palatino Linotype" w:cs="Tahoma"/>
          <w:sz w:val="22"/>
          <w:szCs w:val="22"/>
        </w:rPr>
        <w:t>de la</w:t>
      </w:r>
      <w:r w:rsidR="00FF30AC" w:rsidRPr="00471A5E">
        <w:rPr>
          <w:rFonts w:ascii="Palatino Linotype" w:hAnsi="Palatino Linotype" w:cs="Tahoma"/>
          <w:sz w:val="22"/>
          <w:szCs w:val="22"/>
        </w:rPr>
        <w:t>s</w:t>
      </w:r>
      <w:r w:rsidRPr="00471A5E">
        <w:rPr>
          <w:rFonts w:ascii="Palatino Linotype" w:hAnsi="Palatino Linotype" w:cs="Tahoma"/>
          <w:sz w:val="22"/>
          <w:szCs w:val="22"/>
        </w:rPr>
        <w:t xml:space="preserve"> respuesta</w:t>
      </w:r>
      <w:r w:rsidR="00540F7B" w:rsidRPr="00471A5E">
        <w:rPr>
          <w:rFonts w:ascii="Palatino Linotype" w:hAnsi="Palatino Linotype" w:cs="Tahoma"/>
          <w:sz w:val="22"/>
          <w:szCs w:val="22"/>
        </w:rPr>
        <w:t>s</w:t>
      </w:r>
      <w:r w:rsidRPr="00471A5E">
        <w:rPr>
          <w:rFonts w:ascii="Palatino Linotype" w:hAnsi="Palatino Linotype" w:cs="Tahoma"/>
          <w:sz w:val="22"/>
          <w:szCs w:val="22"/>
        </w:rPr>
        <w:t xml:space="preserve"> emitida</w:t>
      </w:r>
      <w:r w:rsidR="00540F7B" w:rsidRPr="00471A5E">
        <w:rPr>
          <w:rFonts w:ascii="Palatino Linotype" w:hAnsi="Palatino Linotype" w:cs="Tahoma"/>
          <w:sz w:val="22"/>
          <w:szCs w:val="22"/>
        </w:rPr>
        <w:t>s</w:t>
      </w:r>
      <w:r w:rsidRPr="00471A5E">
        <w:rPr>
          <w:rFonts w:ascii="Palatino Linotype" w:hAnsi="Palatino Linotype" w:cs="Tahoma"/>
          <w:sz w:val="22"/>
          <w:szCs w:val="22"/>
        </w:rPr>
        <w:t xml:space="preserve"> por el</w:t>
      </w:r>
      <w:r w:rsidR="00587F23" w:rsidRPr="00471A5E">
        <w:rPr>
          <w:rFonts w:ascii="Palatino Linotype" w:hAnsi="Palatino Linotype" w:cs="Tahoma"/>
          <w:sz w:val="22"/>
          <w:szCs w:val="22"/>
        </w:rPr>
        <w:t xml:space="preserve"> Sujeto Obligado</w:t>
      </w:r>
      <w:r w:rsidRPr="00471A5E">
        <w:rPr>
          <w:rFonts w:ascii="Palatino Linotype" w:hAnsi="Palatino Linotype" w:cs="Tahoma"/>
          <w:sz w:val="22"/>
          <w:szCs w:val="22"/>
        </w:rPr>
        <w:t xml:space="preserve"> a la</w:t>
      </w:r>
      <w:r w:rsidR="00540F7B" w:rsidRPr="00471A5E">
        <w:rPr>
          <w:rFonts w:ascii="Palatino Linotype" w:hAnsi="Palatino Linotype" w:cs="Tahoma"/>
          <w:sz w:val="22"/>
          <w:szCs w:val="22"/>
        </w:rPr>
        <w:t>s</w:t>
      </w:r>
      <w:r w:rsidR="00592D40" w:rsidRPr="00471A5E">
        <w:rPr>
          <w:rFonts w:ascii="Palatino Linotype" w:hAnsi="Palatino Linotype" w:cs="Tahoma"/>
          <w:sz w:val="22"/>
          <w:szCs w:val="22"/>
        </w:rPr>
        <w:t xml:space="preserve"> solicitud</w:t>
      </w:r>
      <w:r w:rsidR="00540F7B" w:rsidRPr="00471A5E">
        <w:rPr>
          <w:rFonts w:ascii="Palatino Linotype" w:hAnsi="Palatino Linotype" w:cs="Tahoma"/>
          <w:sz w:val="22"/>
          <w:szCs w:val="22"/>
        </w:rPr>
        <w:t>es</w:t>
      </w:r>
      <w:r w:rsidR="00592D40" w:rsidRPr="00471A5E">
        <w:rPr>
          <w:rFonts w:ascii="Palatino Linotype" w:hAnsi="Palatino Linotype" w:cs="Tahoma"/>
          <w:sz w:val="22"/>
          <w:szCs w:val="22"/>
        </w:rPr>
        <w:t xml:space="preserve"> de información </w:t>
      </w:r>
      <w:r w:rsidR="00540F7B" w:rsidRPr="00471A5E">
        <w:rPr>
          <w:rFonts w:ascii="Palatino Linotype" w:hAnsi="Palatino Linotype" w:cs="Tahoma"/>
          <w:sz w:val="22"/>
          <w:szCs w:val="22"/>
        </w:rPr>
        <w:t xml:space="preserve">con número </w:t>
      </w:r>
      <w:r w:rsidR="00124A37">
        <w:rPr>
          <w:rFonts w:ascii="Palatino Linotype" w:hAnsi="Palatino Linotype" w:cs="Tahoma"/>
          <w:sz w:val="22"/>
          <w:szCs w:val="22"/>
        </w:rPr>
        <w:t>00180/FGJ/IP/2019</w:t>
      </w:r>
      <w:r w:rsidR="004123E2">
        <w:rPr>
          <w:rFonts w:ascii="Palatino Linotype" w:hAnsi="Palatino Linotype" w:cs="Tahoma"/>
          <w:sz w:val="22"/>
          <w:szCs w:val="22"/>
        </w:rPr>
        <w:t>, 00181</w:t>
      </w:r>
      <w:r w:rsidR="004123E2" w:rsidRPr="004123E2">
        <w:rPr>
          <w:rFonts w:ascii="Palatino Linotype" w:hAnsi="Palatino Linotype" w:cs="Tahoma"/>
          <w:sz w:val="22"/>
          <w:szCs w:val="22"/>
        </w:rPr>
        <w:t xml:space="preserve">/FGJ/IP/2019 </w:t>
      </w:r>
      <w:r w:rsidR="00577637" w:rsidRPr="00471A5E">
        <w:rPr>
          <w:rFonts w:ascii="Palatino Linotype" w:hAnsi="Palatino Linotype" w:cs="Tahoma"/>
          <w:sz w:val="22"/>
          <w:szCs w:val="22"/>
        </w:rPr>
        <w:t xml:space="preserve"> </w:t>
      </w:r>
      <w:r w:rsidR="00540F7B" w:rsidRPr="00471A5E">
        <w:rPr>
          <w:rFonts w:ascii="Palatino Linotype" w:hAnsi="Palatino Linotype" w:cs="Tahoma"/>
          <w:sz w:val="22"/>
          <w:szCs w:val="22"/>
        </w:rPr>
        <w:t xml:space="preserve">y </w:t>
      </w:r>
      <w:r w:rsidR="00124A37">
        <w:rPr>
          <w:rFonts w:ascii="Palatino Linotype" w:hAnsi="Palatino Linotype" w:cs="Tahoma"/>
          <w:sz w:val="22"/>
          <w:szCs w:val="22"/>
        </w:rPr>
        <w:t>00182/FGJ/IP/2019</w:t>
      </w:r>
      <w:r w:rsidR="00C25238" w:rsidRPr="00471A5E">
        <w:rPr>
          <w:rFonts w:ascii="Palatino Linotype" w:hAnsi="Palatino Linotype" w:cs="Tahoma"/>
          <w:sz w:val="22"/>
          <w:szCs w:val="22"/>
        </w:rPr>
        <w:t xml:space="preserve">, </w:t>
      </w:r>
      <w:r w:rsidR="004123E2">
        <w:rPr>
          <w:rFonts w:ascii="Palatino Linotype" w:hAnsi="Palatino Linotype" w:cs="Tahoma"/>
          <w:sz w:val="22"/>
          <w:szCs w:val="22"/>
        </w:rPr>
        <w:t>las tres en los</w:t>
      </w:r>
      <w:r w:rsidR="00C25238" w:rsidRPr="00471A5E">
        <w:rPr>
          <w:rFonts w:ascii="Palatino Linotype" w:hAnsi="Palatino Linotype" w:cs="Tahoma"/>
          <w:sz w:val="22"/>
          <w:szCs w:val="22"/>
        </w:rPr>
        <w:t xml:space="preserve"> siguientes</w:t>
      </w:r>
      <w:r w:rsidR="00587F23" w:rsidRPr="00471A5E">
        <w:rPr>
          <w:rFonts w:ascii="Palatino Linotype" w:hAnsi="Palatino Linotype" w:cs="Tahoma"/>
          <w:sz w:val="22"/>
          <w:szCs w:val="22"/>
        </w:rPr>
        <w:t xml:space="preserve"> términos</w:t>
      </w:r>
      <w:r w:rsidR="00C25238" w:rsidRPr="00471A5E">
        <w:rPr>
          <w:rFonts w:ascii="Palatino Linotype" w:hAnsi="Palatino Linotype" w:cs="Tahoma"/>
          <w:sz w:val="22"/>
          <w:szCs w:val="22"/>
        </w:rPr>
        <w:t>:</w:t>
      </w:r>
    </w:p>
    <w:p w14:paraId="1A0BC4E5" w14:textId="77777777" w:rsidR="00540F7B" w:rsidRPr="00471A5E" w:rsidRDefault="00540F7B" w:rsidP="00AC5625">
      <w:pPr>
        <w:tabs>
          <w:tab w:val="left" w:pos="4667"/>
        </w:tabs>
        <w:spacing w:line="360" w:lineRule="auto"/>
        <w:ind w:left="567" w:right="567"/>
        <w:jc w:val="both"/>
        <w:rPr>
          <w:rFonts w:ascii="Palatino Linotype" w:hAnsi="Palatino Linotype" w:cs="Tahoma"/>
          <w:b/>
          <w:bCs/>
          <w:i/>
          <w:sz w:val="22"/>
          <w:szCs w:val="22"/>
        </w:rPr>
      </w:pPr>
    </w:p>
    <w:p w14:paraId="1A0BC4E6" w14:textId="77777777" w:rsidR="00C25238" w:rsidRPr="00656618" w:rsidRDefault="00B727C5" w:rsidP="00AC5625">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w:t>
      </w:r>
      <w:r w:rsidR="00C25238" w:rsidRPr="00656618">
        <w:rPr>
          <w:rFonts w:ascii="Palatino Linotype" w:hAnsi="Palatino Linotype" w:cs="Tahoma"/>
          <w:b/>
          <w:bCs/>
          <w:i/>
        </w:rPr>
        <w:t>ACTO IMPUGNADO</w:t>
      </w:r>
    </w:p>
    <w:p w14:paraId="1A0BC4E7" w14:textId="4A455F44" w:rsidR="005F4977" w:rsidRPr="00656618" w:rsidRDefault="004123E2" w:rsidP="00AC5625">
      <w:pPr>
        <w:autoSpaceDE w:val="0"/>
        <w:autoSpaceDN w:val="0"/>
        <w:adjustRightInd w:val="0"/>
        <w:spacing w:line="360" w:lineRule="auto"/>
        <w:ind w:left="567" w:right="567"/>
        <w:jc w:val="both"/>
        <w:rPr>
          <w:rFonts w:ascii="Palatino Linotype" w:hAnsi="Palatino Linotype" w:cs="Tahoma"/>
          <w:i/>
        </w:rPr>
      </w:pPr>
      <w:r w:rsidRPr="00656618">
        <w:rPr>
          <w:rFonts w:ascii="Palatino Linotype" w:hAnsi="Palatino Linotype" w:cs="Tahoma"/>
          <w:i/>
        </w:rPr>
        <w:t>LA RESPUESTA DEL SUJETO OBLIGADO</w:t>
      </w:r>
      <w:r w:rsidR="00B727C5" w:rsidRPr="00656618">
        <w:rPr>
          <w:rFonts w:ascii="Palatino Linotype" w:hAnsi="Palatino Linotype" w:cs="Tahoma"/>
          <w:i/>
        </w:rPr>
        <w:t>”</w:t>
      </w:r>
      <w:r w:rsidR="00540F7B" w:rsidRPr="00656618">
        <w:rPr>
          <w:rFonts w:ascii="Palatino Linotype" w:hAnsi="Palatino Linotype" w:cs="Tahoma"/>
          <w:i/>
        </w:rPr>
        <w:t xml:space="preserve"> (Sic)</w:t>
      </w:r>
    </w:p>
    <w:p w14:paraId="1A0BC4E8" w14:textId="77777777" w:rsidR="00BC4C9F" w:rsidRPr="00656618" w:rsidRDefault="00BC4C9F" w:rsidP="00AC5625">
      <w:pPr>
        <w:autoSpaceDE w:val="0"/>
        <w:autoSpaceDN w:val="0"/>
        <w:adjustRightInd w:val="0"/>
        <w:spacing w:line="360" w:lineRule="auto"/>
        <w:ind w:left="567" w:right="567"/>
        <w:jc w:val="both"/>
        <w:rPr>
          <w:rFonts w:ascii="Palatino Linotype" w:hAnsi="Palatino Linotype" w:cs="Tahoma"/>
          <w:i/>
        </w:rPr>
      </w:pPr>
    </w:p>
    <w:p w14:paraId="1A0BC4E9" w14:textId="77777777" w:rsidR="00C25238" w:rsidRPr="00656618" w:rsidRDefault="00B727C5" w:rsidP="00AC5625">
      <w:pPr>
        <w:autoSpaceDE w:val="0"/>
        <w:autoSpaceDN w:val="0"/>
        <w:adjustRightInd w:val="0"/>
        <w:spacing w:line="360" w:lineRule="auto"/>
        <w:ind w:left="567" w:right="567"/>
        <w:jc w:val="both"/>
        <w:rPr>
          <w:rFonts w:ascii="Palatino Linotype" w:hAnsi="Palatino Linotype" w:cs="Tahoma"/>
          <w:b/>
          <w:i/>
        </w:rPr>
      </w:pPr>
      <w:r w:rsidRPr="00656618">
        <w:rPr>
          <w:rFonts w:ascii="Palatino Linotype" w:hAnsi="Palatino Linotype" w:cs="Tahoma"/>
          <w:b/>
          <w:i/>
        </w:rPr>
        <w:t>“</w:t>
      </w:r>
      <w:r w:rsidR="00C25238" w:rsidRPr="00656618">
        <w:rPr>
          <w:rFonts w:ascii="Palatino Linotype" w:hAnsi="Palatino Linotype" w:cs="Tahoma"/>
          <w:b/>
          <w:i/>
        </w:rPr>
        <w:t>RAZONES O MOTIVOS DE LA INCONFORMIDAD</w:t>
      </w:r>
    </w:p>
    <w:p w14:paraId="1A0BC4EA" w14:textId="029C33C9" w:rsidR="00B31222" w:rsidRPr="00656618" w:rsidRDefault="004123E2" w:rsidP="00AC5625">
      <w:pPr>
        <w:autoSpaceDE w:val="0"/>
        <w:autoSpaceDN w:val="0"/>
        <w:adjustRightInd w:val="0"/>
        <w:spacing w:line="360" w:lineRule="auto"/>
        <w:ind w:left="567" w:right="567"/>
        <w:jc w:val="both"/>
        <w:rPr>
          <w:rFonts w:ascii="Palatino Linotype" w:hAnsi="Palatino Linotype" w:cs="Tahoma"/>
          <w:i/>
        </w:rPr>
      </w:pPr>
      <w:r w:rsidRPr="00656618">
        <w:rPr>
          <w:rFonts w:ascii="Palatino Linotype" w:hAnsi="Palatino Linotype" w:cs="Tahoma"/>
          <w:i/>
        </w:rPr>
        <w:t>PIDO LA SUPLENCIA DE LA DEFICIENCIA DE LA QUEJA Y AGREGO QUE ES INFORMACIÓN QUE POSEE EL SUJETO OBLIGADO Y QUE ES PARTE DE SU CONTABILIDAD COMPROBATORIA DE USO, EJERCICIO Y DESTINO DEL PRESUPUESTO PÚBLICO, EN CONSECUENCIA, EL SUJETO OBLIGADO ESTA EN APTITUD LEGAL DE ENTREGAR TODA EXPRESIÓN DOCUMENTAL QUE DEMUESTRE Y COMPRUEBE COMO SE ESTA USANDO EL DINERO PÚBLICO</w:t>
      </w:r>
      <w:r w:rsidR="00540F7B" w:rsidRPr="00656618">
        <w:rPr>
          <w:rFonts w:ascii="Palatino Linotype" w:hAnsi="Palatino Linotype" w:cs="Tahoma"/>
          <w:i/>
        </w:rPr>
        <w:t>”</w:t>
      </w:r>
      <w:r w:rsidR="006C1B1D" w:rsidRPr="00656618">
        <w:rPr>
          <w:rFonts w:ascii="Palatino Linotype" w:hAnsi="Palatino Linotype" w:cs="Tahoma"/>
          <w:i/>
        </w:rPr>
        <w:t xml:space="preserve"> (Sic.)</w:t>
      </w:r>
    </w:p>
    <w:p w14:paraId="1A0BC4EB" w14:textId="77777777" w:rsidR="00540F7B" w:rsidRPr="00471A5E" w:rsidRDefault="00540F7B" w:rsidP="00AC5625">
      <w:pPr>
        <w:autoSpaceDE w:val="0"/>
        <w:autoSpaceDN w:val="0"/>
        <w:adjustRightInd w:val="0"/>
        <w:spacing w:line="360" w:lineRule="auto"/>
        <w:ind w:left="567" w:right="567"/>
        <w:jc w:val="both"/>
        <w:rPr>
          <w:rFonts w:ascii="Palatino Linotype" w:hAnsi="Palatino Linotype" w:cs="Tahoma"/>
          <w:sz w:val="22"/>
          <w:szCs w:val="22"/>
        </w:rPr>
      </w:pPr>
    </w:p>
    <w:p w14:paraId="1A0BC4F5" w14:textId="77777777" w:rsidR="00B31222" w:rsidRPr="00471A5E" w:rsidRDefault="0061115C" w:rsidP="00AC5625">
      <w:pPr>
        <w:spacing w:line="360" w:lineRule="auto"/>
        <w:jc w:val="both"/>
        <w:rPr>
          <w:rFonts w:ascii="Palatino Linotype" w:eastAsia="Batang" w:hAnsi="Palatino Linotype" w:cs="Tahoma"/>
          <w:b/>
          <w:bCs/>
          <w:sz w:val="22"/>
          <w:szCs w:val="22"/>
        </w:rPr>
      </w:pPr>
      <w:r w:rsidRPr="00471A5E">
        <w:rPr>
          <w:rFonts w:ascii="Palatino Linotype" w:hAnsi="Palatino Linotype" w:cs="Tahoma"/>
          <w:b/>
          <w:sz w:val="22"/>
          <w:szCs w:val="22"/>
        </w:rPr>
        <w:t>VII</w:t>
      </w:r>
      <w:r w:rsidR="00B31222" w:rsidRPr="00471A5E">
        <w:rPr>
          <w:rFonts w:ascii="Palatino Linotype" w:hAnsi="Palatino Linotype" w:cs="Tahoma"/>
          <w:b/>
          <w:sz w:val="22"/>
          <w:szCs w:val="22"/>
        </w:rPr>
        <w:t xml:space="preserve">. </w:t>
      </w:r>
      <w:r w:rsidR="00B31222" w:rsidRPr="00471A5E">
        <w:rPr>
          <w:rFonts w:ascii="Palatino Linotype" w:eastAsia="Batang" w:hAnsi="Palatino Linotype" w:cs="Tahoma"/>
          <w:b/>
          <w:bCs/>
          <w:sz w:val="22"/>
          <w:szCs w:val="22"/>
        </w:rPr>
        <w:t xml:space="preserve">Trámite del </w:t>
      </w:r>
      <w:r w:rsidR="00C459A9" w:rsidRPr="00471A5E">
        <w:rPr>
          <w:rFonts w:ascii="Palatino Linotype" w:hAnsi="Palatino Linotype" w:cs="Tahoma"/>
          <w:b/>
          <w:sz w:val="22"/>
          <w:szCs w:val="22"/>
        </w:rPr>
        <w:t xml:space="preserve">Recurso de </w:t>
      </w:r>
      <w:r w:rsidR="00327FDE" w:rsidRPr="00471A5E">
        <w:rPr>
          <w:rFonts w:ascii="Palatino Linotype" w:hAnsi="Palatino Linotype" w:cs="Tahoma"/>
          <w:b/>
          <w:sz w:val="22"/>
          <w:szCs w:val="22"/>
        </w:rPr>
        <w:t>Revisión</w:t>
      </w:r>
      <w:r w:rsidR="00327FDE" w:rsidRPr="00471A5E">
        <w:rPr>
          <w:rFonts w:ascii="Palatino Linotype" w:eastAsia="Batang" w:hAnsi="Palatino Linotype" w:cs="Tahoma"/>
          <w:b/>
          <w:bCs/>
          <w:sz w:val="22"/>
          <w:szCs w:val="22"/>
        </w:rPr>
        <w:t xml:space="preserve"> ante</w:t>
      </w:r>
      <w:r w:rsidR="00B31222" w:rsidRPr="00471A5E">
        <w:rPr>
          <w:rFonts w:ascii="Palatino Linotype" w:eastAsia="Batang" w:hAnsi="Palatino Linotype" w:cs="Tahoma"/>
          <w:b/>
          <w:bCs/>
          <w:sz w:val="22"/>
          <w:szCs w:val="22"/>
        </w:rPr>
        <w:t xml:space="preserve"> el Instituto</w:t>
      </w:r>
      <w:r w:rsidR="00E445DA" w:rsidRPr="00471A5E">
        <w:rPr>
          <w:rFonts w:ascii="Palatino Linotype" w:eastAsia="Batang" w:hAnsi="Palatino Linotype" w:cs="Tahoma"/>
          <w:b/>
          <w:bCs/>
          <w:sz w:val="22"/>
          <w:szCs w:val="22"/>
        </w:rPr>
        <w:t>.</w:t>
      </w:r>
    </w:p>
    <w:p w14:paraId="1A0BC4F7" w14:textId="77777777" w:rsidR="00564755" w:rsidRPr="00471A5E" w:rsidRDefault="00564755" w:rsidP="00AC5625">
      <w:pPr>
        <w:spacing w:line="360" w:lineRule="auto"/>
        <w:jc w:val="both"/>
        <w:rPr>
          <w:rFonts w:ascii="Palatino Linotype" w:eastAsia="Batang" w:hAnsi="Palatino Linotype" w:cs="Tahoma"/>
          <w:b/>
          <w:bCs/>
          <w:sz w:val="22"/>
          <w:szCs w:val="22"/>
        </w:rPr>
      </w:pPr>
    </w:p>
    <w:p w14:paraId="1A0BC4F8" w14:textId="344F0667" w:rsidR="00844C51" w:rsidRPr="00471A5E" w:rsidRDefault="00A90F9B" w:rsidP="00AC5625">
      <w:pPr>
        <w:spacing w:line="360" w:lineRule="auto"/>
        <w:jc w:val="both"/>
        <w:rPr>
          <w:rFonts w:ascii="Palatino Linotype" w:eastAsia="Batang" w:hAnsi="Palatino Linotype" w:cs="Tahoma"/>
          <w:bCs/>
          <w:sz w:val="22"/>
          <w:szCs w:val="22"/>
        </w:rPr>
      </w:pPr>
      <w:r w:rsidRPr="00471A5E">
        <w:rPr>
          <w:rFonts w:ascii="Palatino Linotype" w:eastAsia="Batang" w:hAnsi="Palatino Linotype" w:cs="Tahoma"/>
          <w:b/>
          <w:bCs/>
          <w:sz w:val="22"/>
          <w:szCs w:val="22"/>
        </w:rPr>
        <w:t xml:space="preserve">a) </w:t>
      </w:r>
      <w:r w:rsidR="00844C51" w:rsidRPr="00471A5E">
        <w:rPr>
          <w:rFonts w:ascii="Palatino Linotype" w:eastAsia="Batang" w:hAnsi="Palatino Linotype" w:cs="Tahoma"/>
          <w:b/>
          <w:bCs/>
          <w:sz w:val="22"/>
          <w:szCs w:val="22"/>
        </w:rPr>
        <w:t xml:space="preserve">Turno de los </w:t>
      </w:r>
      <w:r w:rsidR="00844C51" w:rsidRPr="00471A5E">
        <w:rPr>
          <w:rFonts w:ascii="Palatino Linotype" w:hAnsi="Palatino Linotype" w:cs="Tahoma"/>
          <w:b/>
          <w:sz w:val="22"/>
          <w:szCs w:val="22"/>
        </w:rPr>
        <w:t>Recursos de Revisión</w:t>
      </w:r>
      <w:r w:rsidR="00844C51" w:rsidRPr="00471A5E">
        <w:rPr>
          <w:rFonts w:ascii="Palatino Linotype" w:eastAsia="Batang" w:hAnsi="Palatino Linotype" w:cs="Tahoma"/>
          <w:b/>
          <w:bCs/>
          <w:sz w:val="22"/>
          <w:szCs w:val="22"/>
        </w:rPr>
        <w:t xml:space="preserve">. </w:t>
      </w:r>
      <w:r w:rsidR="00844C51" w:rsidRPr="00471A5E">
        <w:rPr>
          <w:rFonts w:ascii="Palatino Linotype" w:eastAsia="Batang" w:hAnsi="Palatino Linotype" w:cs="Tahoma"/>
          <w:bCs/>
          <w:sz w:val="22"/>
          <w:szCs w:val="22"/>
        </w:rPr>
        <w:t xml:space="preserve">El </w:t>
      </w:r>
      <w:r w:rsidR="00DB410F">
        <w:rPr>
          <w:rFonts w:ascii="Palatino Linotype" w:eastAsia="Batang" w:hAnsi="Palatino Linotype" w:cs="Tahoma"/>
          <w:bCs/>
          <w:sz w:val="22"/>
          <w:szCs w:val="22"/>
        </w:rPr>
        <w:t>veintiséis de marzo</w:t>
      </w:r>
      <w:r w:rsidR="00577637" w:rsidRPr="00471A5E">
        <w:rPr>
          <w:rFonts w:ascii="Palatino Linotype" w:eastAsia="Batang" w:hAnsi="Palatino Linotype" w:cs="Tahoma"/>
          <w:bCs/>
          <w:sz w:val="22"/>
          <w:szCs w:val="22"/>
        </w:rPr>
        <w:t xml:space="preserve"> de dos mil diecinueve</w:t>
      </w:r>
      <w:r w:rsidR="00844C51" w:rsidRPr="00471A5E">
        <w:rPr>
          <w:rFonts w:ascii="Palatino Linotype" w:eastAsia="Batang" w:hAnsi="Palatino Linotype" w:cs="Tahoma"/>
          <w:bCs/>
          <w:sz w:val="22"/>
          <w:szCs w:val="22"/>
        </w:rPr>
        <w:t xml:space="preserve">, el </w:t>
      </w:r>
      <w:r w:rsidR="00844C51" w:rsidRPr="00471A5E">
        <w:rPr>
          <w:rFonts w:ascii="Palatino Linotype" w:hAnsi="Palatino Linotype" w:cs="Tahoma"/>
          <w:sz w:val="22"/>
          <w:szCs w:val="22"/>
          <w:lang w:val="es-ES"/>
        </w:rPr>
        <w:t>Sistema de Acceso a la Información Mexiquense (SAIMEX),</w:t>
      </w:r>
      <w:r w:rsidR="00844C51" w:rsidRPr="00471A5E">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tbl>
      <w:tblPr>
        <w:tblStyle w:val="Tablaconcuadrcula"/>
        <w:tblW w:w="8926" w:type="dxa"/>
        <w:jc w:val="center"/>
        <w:tblLook w:val="04A0" w:firstRow="1" w:lastRow="0" w:firstColumn="1" w:lastColumn="0" w:noHBand="0" w:noVBand="1"/>
      </w:tblPr>
      <w:tblGrid>
        <w:gridCol w:w="2485"/>
        <w:gridCol w:w="2884"/>
        <w:gridCol w:w="3557"/>
      </w:tblGrid>
      <w:tr w:rsidR="00844C51" w:rsidRPr="00471A5E" w14:paraId="1A0BC4FD" w14:textId="77777777" w:rsidTr="00F778F1">
        <w:trPr>
          <w:trHeight w:val="283"/>
          <w:jc w:val="center"/>
        </w:trPr>
        <w:tc>
          <w:tcPr>
            <w:tcW w:w="2485" w:type="dxa"/>
            <w:shd w:val="clear" w:color="auto" w:fill="A6A6A6" w:themeFill="background1" w:themeFillShade="A6"/>
          </w:tcPr>
          <w:p w14:paraId="4B6379D8" w14:textId="77777777" w:rsidR="00F778F1" w:rsidRDefault="00F778F1" w:rsidP="00AC5625">
            <w:pPr>
              <w:autoSpaceDE w:val="0"/>
              <w:autoSpaceDN w:val="0"/>
              <w:adjustRightInd w:val="0"/>
              <w:spacing w:line="360" w:lineRule="auto"/>
              <w:jc w:val="center"/>
              <w:rPr>
                <w:rFonts w:ascii="Palatino Linotype" w:hAnsi="Palatino Linotype" w:cs="Tahoma"/>
                <w:b/>
                <w:sz w:val="22"/>
                <w:szCs w:val="22"/>
              </w:rPr>
            </w:pPr>
          </w:p>
          <w:p w14:paraId="1A0BC4FA" w14:textId="77777777" w:rsidR="00844C51" w:rsidRPr="00471A5E" w:rsidRDefault="00844C51" w:rsidP="00AC5625">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Solicitud</w:t>
            </w:r>
          </w:p>
        </w:tc>
        <w:tc>
          <w:tcPr>
            <w:tcW w:w="2884" w:type="dxa"/>
            <w:shd w:val="clear" w:color="auto" w:fill="A6A6A6" w:themeFill="background1" w:themeFillShade="A6"/>
          </w:tcPr>
          <w:p w14:paraId="1A0BC4FB" w14:textId="77777777" w:rsidR="00844C51" w:rsidRPr="00471A5E" w:rsidRDefault="00844C51" w:rsidP="00AC5625">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Recursos</w:t>
            </w:r>
          </w:p>
        </w:tc>
        <w:tc>
          <w:tcPr>
            <w:tcW w:w="3557" w:type="dxa"/>
            <w:shd w:val="clear" w:color="auto" w:fill="A6A6A6" w:themeFill="background1" w:themeFillShade="A6"/>
          </w:tcPr>
          <w:p w14:paraId="1A0BC4FC" w14:textId="77777777" w:rsidR="00844C51" w:rsidRPr="00471A5E" w:rsidRDefault="00844C51" w:rsidP="00AC5625">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Comisionado</w:t>
            </w:r>
          </w:p>
        </w:tc>
      </w:tr>
      <w:tr w:rsidR="00844C51" w:rsidRPr="00471A5E" w14:paraId="1A0BC501" w14:textId="77777777" w:rsidTr="00F778F1">
        <w:trPr>
          <w:trHeight w:val="302"/>
          <w:jc w:val="center"/>
        </w:trPr>
        <w:tc>
          <w:tcPr>
            <w:tcW w:w="2485" w:type="dxa"/>
          </w:tcPr>
          <w:p w14:paraId="1A0BC4FE" w14:textId="6714CBE1" w:rsidR="00844C51" w:rsidRPr="00471A5E" w:rsidRDefault="00124A37" w:rsidP="00AC562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bCs/>
                <w:sz w:val="22"/>
                <w:szCs w:val="22"/>
              </w:rPr>
              <w:t>00180/FGJ/IP/2019</w:t>
            </w:r>
          </w:p>
        </w:tc>
        <w:tc>
          <w:tcPr>
            <w:tcW w:w="2884" w:type="dxa"/>
          </w:tcPr>
          <w:p w14:paraId="1A0BC4FF" w14:textId="42FEC9F4" w:rsidR="00844C51" w:rsidRPr="00471A5E" w:rsidRDefault="00844C51" w:rsidP="00DB410F">
            <w:pPr>
              <w:autoSpaceDE w:val="0"/>
              <w:autoSpaceDN w:val="0"/>
              <w:adjustRightInd w:val="0"/>
              <w:spacing w:line="360" w:lineRule="auto"/>
              <w:jc w:val="both"/>
              <w:rPr>
                <w:rFonts w:ascii="Palatino Linotype" w:hAnsi="Palatino Linotype" w:cs="Tahoma"/>
                <w:sz w:val="22"/>
                <w:szCs w:val="22"/>
              </w:rPr>
            </w:pPr>
            <w:r w:rsidRPr="00471A5E">
              <w:rPr>
                <w:rFonts w:ascii="Palatino Linotype" w:eastAsia="Calibri" w:hAnsi="Palatino Linotype" w:cs="Tahoma"/>
                <w:bCs/>
                <w:sz w:val="22"/>
                <w:szCs w:val="22"/>
                <w:lang w:eastAsia="en-US"/>
              </w:rPr>
              <w:t>0</w:t>
            </w:r>
            <w:r w:rsidR="00124A37">
              <w:rPr>
                <w:rFonts w:ascii="Palatino Linotype" w:eastAsia="Calibri" w:hAnsi="Palatino Linotype" w:cs="Tahoma"/>
                <w:bCs/>
                <w:sz w:val="22"/>
                <w:szCs w:val="22"/>
                <w:lang w:eastAsia="en-US"/>
              </w:rPr>
              <w:t>2098</w:t>
            </w:r>
            <w:r w:rsidR="00884588" w:rsidRPr="00471A5E">
              <w:rPr>
                <w:rFonts w:ascii="Palatino Linotype" w:eastAsia="Calibri" w:hAnsi="Palatino Linotype" w:cs="Tahoma"/>
                <w:bCs/>
                <w:sz w:val="22"/>
                <w:szCs w:val="22"/>
                <w:lang w:eastAsia="en-US"/>
              </w:rPr>
              <w:t>/INFOEM/IP/RR/2019</w:t>
            </w:r>
          </w:p>
        </w:tc>
        <w:tc>
          <w:tcPr>
            <w:tcW w:w="3557" w:type="dxa"/>
          </w:tcPr>
          <w:p w14:paraId="1A0BC500" w14:textId="3054D57C" w:rsidR="00844C51" w:rsidRPr="00471A5E" w:rsidRDefault="004123E2" w:rsidP="00AC562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José Guadalupe Luna Hernández</w:t>
            </w:r>
          </w:p>
        </w:tc>
      </w:tr>
      <w:tr w:rsidR="004123E2" w:rsidRPr="00471A5E" w14:paraId="2E1902E2" w14:textId="77777777" w:rsidTr="00F778F1">
        <w:trPr>
          <w:trHeight w:val="302"/>
          <w:jc w:val="center"/>
        </w:trPr>
        <w:tc>
          <w:tcPr>
            <w:tcW w:w="2485" w:type="dxa"/>
          </w:tcPr>
          <w:p w14:paraId="370AC481" w14:textId="65FD21B8" w:rsidR="004123E2" w:rsidRDefault="004123E2" w:rsidP="004123E2">
            <w:pPr>
              <w:autoSpaceDE w:val="0"/>
              <w:autoSpaceDN w:val="0"/>
              <w:adjustRightInd w:val="0"/>
              <w:spacing w:line="360" w:lineRule="auto"/>
              <w:jc w:val="both"/>
              <w:rPr>
                <w:rFonts w:ascii="Palatino Linotype" w:hAnsi="Palatino Linotype" w:cs="Tahoma"/>
                <w:b/>
                <w:bCs/>
                <w:sz w:val="22"/>
                <w:szCs w:val="22"/>
              </w:rPr>
            </w:pPr>
            <w:r w:rsidRPr="004123E2">
              <w:rPr>
                <w:rFonts w:ascii="Palatino Linotype" w:hAnsi="Palatino Linotype" w:cs="Tahoma"/>
                <w:b/>
                <w:bCs/>
                <w:sz w:val="22"/>
                <w:szCs w:val="22"/>
                <w:lang w:val="es-MX"/>
              </w:rPr>
              <w:t>0018</w:t>
            </w:r>
            <w:r>
              <w:rPr>
                <w:rFonts w:ascii="Palatino Linotype" w:hAnsi="Palatino Linotype" w:cs="Tahoma"/>
                <w:b/>
                <w:bCs/>
                <w:sz w:val="22"/>
                <w:szCs w:val="22"/>
                <w:lang w:val="es-MX"/>
              </w:rPr>
              <w:t>1</w:t>
            </w:r>
            <w:r w:rsidRPr="004123E2">
              <w:rPr>
                <w:rFonts w:ascii="Palatino Linotype" w:hAnsi="Palatino Linotype" w:cs="Tahoma"/>
                <w:b/>
                <w:bCs/>
                <w:sz w:val="22"/>
                <w:szCs w:val="22"/>
                <w:lang w:val="es-MX"/>
              </w:rPr>
              <w:t>/FGJ/IP/2019</w:t>
            </w:r>
          </w:p>
        </w:tc>
        <w:tc>
          <w:tcPr>
            <w:tcW w:w="2884" w:type="dxa"/>
          </w:tcPr>
          <w:p w14:paraId="3321506C" w14:textId="4396716E" w:rsidR="004123E2" w:rsidRPr="00471A5E" w:rsidRDefault="004123E2" w:rsidP="00DB410F">
            <w:pPr>
              <w:autoSpaceDE w:val="0"/>
              <w:autoSpaceDN w:val="0"/>
              <w:adjustRightInd w:val="0"/>
              <w:spacing w:line="360" w:lineRule="auto"/>
              <w:jc w:val="both"/>
              <w:rPr>
                <w:rFonts w:ascii="Palatino Linotype" w:eastAsia="Calibri" w:hAnsi="Palatino Linotype" w:cs="Tahoma"/>
                <w:bCs/>
                <w:sz w:val="22"/>
                <w:szCs w:val="22"/>
                <w:lang w:eastAsia="en-US"/>
              </w:rPr>
            </w:pPr>
            <w:r w:rsidRPr="004123E2">
              <w:rPr>
                <w:rFonts w:ascii="Palatino Linotype" w:eastAsia="Calibri" w:hAnsi="Palatino Linotype" w:cs="Tahoma"/>
                <w:bCs/>
                <w:sz w:val="22"/>
                <w:szCs w:val="22"/>
                <w:lang w:val="es-MX" w:eastAsia="en-US"/>
              </w:rPr>
              <w:t>0209</w:t>
            </w:r>
            <w:r>
              <w:rPr>
                <w:rFonts w:ascii="Palatino Linotype" w:eastAsia="Calibri" w:hAnsi="Palatino Linotype" w:cs="Tahoma"/>
                <w:bCs/>
                <w:sz w:val="22"/>
                <w:szCs w:val="22"/>
                <w:lang w:val="es-MX" w:eastAsia="en-US"/>
              </w:rPr>
              <w:t>7</w:t>
            </w:r>
            <w:r w:rsidRPr="004123E2">
              <w:rPr>
                <w:rFonts w:ascii="Palatino Linotype" w:eastAsia="Calibri" w:hAnsi="Palatino Linotype" w:cs="Tahoma"/>
                <w:bCs/>
                <w:sz w:val="22"/>
                <w:szCs w:val="22"/>
                <w:lang w:val="es-MX" w:eastAsia="en-US"/>
              </w:rPr>
              <w:t>/INFOEM/IP/RR/2019</w:t>
            </w:r>
          </w:p>
        </w:tc>
        <w:tc>
          <w:tcPr>
            <w:tcW w:w="3557" w:type="dxa"/>
          </w:tcPr>
          <w:p w14:paraId="2017049F" w14:textId="57246306" w:rsidR="004123E2" w:rsidRPr="00471A5E" w:rsidRDefault="004123E2" w:rsidP="00AC5625">
            <w:pPr>
              <w:autoSpaceDE w:val="0"/>
              <w:autoSpaceDN w:val="0"/>
              <w:adjustRightInd w:val="0"/>
              <w:spacing w:line="360" w:lineRule="auto"/>
              <w:jc w:val="both"/>
              <w:rPr>
                <w:rFonts w:ascii="Palatino Linotype" w:hAnsi="Palatino Linotype" w:cs="Tahoma"/>
                <w:sz w:val="22"/>
                <w:szCs w:val="22"/>
              </w:rPr>
            </w:pPr>
            <w:r w:rsidRPr="00471A5E">
              <w:rPr>
                <w:rFonts w:ascii="Palatino Linotype" w:hAnsi="Palatino Linotype" w:cs="Tahoma"/>
                <w:sz w:val="22"/>
                <w:szCs w:val="22"/>
              </w:rPr>
              <w:t>Eva Abaid Yapur</w:t>
            </w:r>
          </w:p>
        </w:tc>
      </w:tr>
      <w:tr w:rsidR="00844C51" w:rsidRPr="00471A5E" w14:paraId="1A0BC505" w14:textId="77777777" w:rsidTr="00F778F1">
        <w:trPr>
          <w:trHeight w:val="302"/>
          <w:jc w:val="center"/>
        </w:trPr>
        <w:tc>
          <w:tcPr>
            <w:tcW w:w="2485" w:type="dxa"/>
          </w:tcPr>
          <w:p w14:paraId="1A0BC502" w14:textId="07C94A86" w:rsidR="00844C51" w:rsidRPr="00471A5E" w:rsidRDefault="00124A37" w:rsidP="00AC5625">
            <w:pPr>
              <w:autoSpaceDE w:val="0"/>
              <w:autoSpaceDN w:val="0"/>
              <w:adjustRightInd w:val="0"/>
              <w:spacing w:line="360" w:lineRule="auto"/>
              <w:jc w:val="both"/>
              <w:rPr>
                <w:rFonts w:ascii="Palatino Linotype" w:hAnsi="Palatino Linotype" w:cs="Tahoma"/>
                <w:b/>
                <w:bCs/>
                <w:sz w:val="22"/>
                <w:szCs w:val="22"/>
              </w:rPr>
            </w:pPr>
            <w:r>
              <w:rPr>
                <w:rStyle w:val="Hipervnculo"/>
                <w:rFonts w:ascii="Palatino Linotype" w:hAnsi="Palatino Linotype" w:cs="Tahoma"/>
                <w:b/>
                <w:bCs/>
                <w:color w:val="auto"/>
                <w:sz w:val="22"/>
                <w:szCs w:val="22"/>
                <w:u w:val="none"/>
              </w:rPr>
              <w:t>00182/FGJ/IP/2019</w:t>
            </w:r>
          </w:p>
        </w:tc>
        <w:tc>
          <w:tcPr>
            <w:tcW w:w="2884" w:type="dxa"/>
          </w:tcPr>
          <w:p w14:paraId="1A0BC503" w14:textId="7D8A4FFD" w:rsidR="00844C51" w:rsidRPr="00471A5E" w:rsidRDefault="00844C51" w:rsidP="00DB410F">
            <w:pPr>
              <w:autoSpaceDE w:val="0"/>
              <w:autoSpaceDN w:val="0"/>
              <w:adjustRightInd w:val="0"/>
              <w:spacing w:line="360" w:lineRule="auto"/>
              <w:jc w:val="both"/>
              <w:rPr>
                <w:rFonts w:ascii="Palatino Linotype" w:hAnsi="Palatino Linotype" w:cs="Tahoma"/>
                <w:sz w:val="22"/>
                <w:szCs w:val="22"/>
              </w:rPr>
            </w:pPr>
            <w:r w:rsidRPr="00471A5E">
              <w:rPr>
                <w:rFonts w:ascii="Palatino Linotype" w:eastAsia="Calibri" w:hAnsi="Palatino Linotype" w:cs="Tahoma"/>
                <w:bCs/>
                <w:sz w:val="22"/>
                <w:szCs w:val="22"/>
                <w:lang w:eastAsia="en-US"/>
              </w:rPr>
              <w:t>0</w:t>
            </w:r>
            <w:r w:rsidR="00787ABD">
              <w:rPr>
                <w:rFonts w:ascii="Palatino Linotype" w:eastAsia="Calibri" w:hAnsi="Palatino Linotype" w:cs="Tahoma"/>
                <w:bCs/>
                <w:sz w:val="22"/>
                <w:szCs w:val="22"/>
                <w:lang w:eastAsia="en-US"/>
              </w:rPr>
              <w:t>2096</w:t>
            </w:r>
            <w:r w:rsidR="00884588" w:rsidRPr="00471A5E">
              <w:rPr>
                <w:rFonts w:ascii="Palatino Linotype" w:eastAsia="Calibri" w:hAnsi="Palatino Linotype" w:cs="Tahoma"/>
                <w:bCs/>
                <w:sz w:val="22"/>
                <w:szCs w:val="22"/>
                <w:lang w:eastAsia="en-US"/>
              </w:rPr>
              <w:t>/INFOEM/IP/RR/2019</w:t>
            </w:r>
          </w:p>
        </w:tc>
        <w:tc>
          <w:tcPr>
            <w:tcW w:w="3557" w:type="dxa"/>
          </w:tcPr>
          <w:p w14:paraId="1A0BC504" w14:textId="122361E9" w:rsidR="00844C51" w:rsidRPr="00471A5E" w:rsidRDefault="00BD6612" w:rsidP="00AC5625">
            <w:pPr>
              <w:autoSpaceDE w:val="0"/>
              <w:autoSpaceDN w:val="0"/>
              <w:adjustRightInd w:val="0"/>
              <w:spacing w:line="360" w:lineRule="auto"/>
              <w:jc w:val="both"/>
              <w:rPr>
                <w:rFonts w:ascii="Palatino Linotype" w:hAnsi="Palatino Linotype" w:cs="Tahoma"/>
                <w:sz w:val="22"/>
                <w:szCs w:val="22"/>
              </w:rPr>
            </w:pPr>
            <w:r w:rsidRPr="00471A5E">
              <w:rPr>
                <w:rFonts w:ascii="Palatino Linotype" w:eastAsia="Calibri" w:hAnsi="Palatino Linotype" w:cs="Tahoma"/>
                <w:sz w:val="22"/>
                <w:szCs w:val="22"/>
              </w:rPr>
              <w:t>Luis Gustavo Parra Noriega</w:t>
            </w:r>
          </w:p>
        </w:tc>
      </w:tr>
    </w:tbl>
    <w:p w14:paraId="1A0BC506" w14:textId="77777777" w:rsidR="00986A7D" w:rsidRPr="00471A5E" w:rsidRDefault="00986A7D" w:rsidP="00AC5625">
      <w:pPr>
        <w:spacing w:line="360" w:lineRule="auto"/>
        <w:jc w:val="both"/>
        <w:rPr>
          <w:rFonts w:ascii="Palatino Linotype" w:eastAsia="Batang" w:hAnsi="Palatino Linotype" w:cs="Tahoma"/>
          <w:bCs/>
          <w:sz w:val="22"/>
          <w:szCs w:val="22"/>
        </w:rPr>
      </w:pPr>
    </w:p>
    <w:p w14:paraId="1A0BC507" w14:textId="19A89F39" w:rsidR="00844C51" w:rsidRPr="00471A5E" w:rsidRDefault="00844C51" w:rsidP="00AC5625">
      <w:pPr>
        <w:spacing w:line="360" w:lineRule="auto"/>
        <w:jc w:val="both"/>
        <w:rPr>
          <w:rFonts w:ascii="Palatino Linotype" w:hAnsi="Palatino Linotype" w:cs="Tahoma"/>
          <w:bCs/>
          <w:sz w:val="22"/>
          <w:szCs w:val="22"/>
        </w:rPr>
      </w:pPr>
      <w:r w:rsidRPr="00471A5E">
        <w:rPr>
          <w:rFonts w:ascii="Palatino Linotype" w:eastAsia="Batang" w:hAnsi="Palatino Linotype" w:cs="Tahoma"/>
          <w:b/>
          <w:bCs/>
          <w:sz w:val="22"/>
          <w:szCs w:val="22"/>
        </w:rPr>
        <w:t xml:space="preserve">b) Admisión de los </w:t>
      </w:r>
      <w:r w:rsidRPr="00471A5E">
        <w:rPr>
          <w:rFonts w:ascii="Palatino Linotype" w:hAnsi="Palatino Linotype" w:cs="Tahoma"/>
          <w:b/>
          <w:sz w:val="22"/>
          <w:szCs w:val="22"/>
        </w:rPr>
        <w:t>Recursos de Revisión</w:t>
      </w:r>
      <w:r w:rsidRPr="00471A5E">
        <w:rPr>
          <w:rFonts w:ascii="Palatino Linotype" w:eastAsia="Batang" w:hAnsi="Palatino Linotype" w:cs="Tahoma"/>
          <w:b/>
          <w:bCs/>
          <w:sz w:val="22"/>
          <w:szCs w:val="22"/>
          <w:lang w:val="es-ES_tradnl"/>
        </w:rPr>
        <w:t xml:space="preserve">. </w:t>
      </w:r>
      <w:r w:rsidRPr="00471A5E">
        <w:rPr>
          <w:rFonts w:ascii="Palatino Linotype" w:eastAsia="Batang" w:hAnsi="Palatino Linotype" w:cs="Tahoma"/>
          <w:bCs/>
          <w:sz w:val="22"/>
          <w:szCs w:val="22"/>
          <w:lang w:val="es-ES_tradnl"/>
        </w:rPr>
        <w:t xml:space="preserve">El </w:t>
      </w:r>
      <w:r w:rsidR="00DB410F">
        <w:rPr>
          <w:rFonts w:ascii="Palatino Linotype" w:eastAsia="Batang" w:hAnsi="Palatino Linotype" w:cs="Tahoma"/>
          <w:bCs/>
          <w:sz w:val="22"/>
          <w:szCs w:val="22"/>
          <w:lang w:val="es-ES_tradnl"/>
        </w:rPr>
        <w:t>uno de abril</w:t>
      </w:r>
      <w:r w:rsidR="00333DC8" w:rsidRPr="00471A5E">
        <w:rPr>
          <w:rFonts w:ascii="Palatino Linotype" w:eastAsia="Batang" w:hAnsi="Palatino Linotype" w:cs="Tahoma"/>
          <w:bCs/>
          <w:sz w:val="22"/>
          <w:szCs w:val="22"/>
          <w:lang w:val="es-ES_tradnl"/>
        </w:rPr>
        <w:t xml:space="preserve"> de dos mil diecinueve</w:t>
      </w:r>
      <w:r w:rsidRPr="00471A5E">
        <w:rPr>
          <w:rFonts w:ascii="Palatino Linotype" w:eastAsia="Batang" w:hAnsi="Palatino Linotype" w:cs="Tahoma"/>
          <w:bCs/>
          <w:sz w:val="22"/>
          <w:szCs w:val="22"/>
          <w:lang w:val="es-ES_tradnl"/>
        </w:rPr>
        <w:t xml:space="preserve">, </w:t>
      </w:r>
      <w:r w:rsidRPr="00471A5E">
        <w:rPr>
          <w:rFonts w:ascii="Palatino Linotype" w:hAnsi="Palatino Linotype" w:cs="Tahoma"/>
          <w:sz w:val="22"/>
          <w:szCs w:val="22"/>
        </w:rPr>
        <w:t>se</w:t>
      </w:r>
      <w:r w:rsidRPr="00471A5E">
        <w:rPr>
          <w:rFonts w:ascii="Palatino Linotype" w:eastAsia="Calibri" w:hAnsi="Palatino Linotype" w:cs="Tahoma"/>
          <w:sz w:val="22"/>
          <w:szCs w:val="22"/>
          <w:lang w:eastAsia="en-US"/>
        </w:rPr>
        <w:t xml:space="preserve"> acordó la admisión de los </w:t>
      </w:r>
      <w:r w:rsidR="00333DC8" w:rsidRPr="00471A5E">
        <w:rPr>
          <w:rFonts w:ascii="Palatino Linotype" w:eastAsia="Calibri" w:hAnsi="Palatino Linotype" w:cs="Tahoma"/>
          <w:sz w:val="22"/>
          <w:szCs w:val="22"/>
          <w:lang w:eastAsia="en-US"/>
        </w:rPr>
        <w:t>dos</w:t>
      </w:r>
      <w:r w:rsidRPr="00471A5E">
        <w:rPr>
          <w:rFonts w:ascii="Palatino Linotype" w:eastAsia="Calibri" w:hAnsi="Palatino Linotype" w:cs="Tahoma"/>
          <w:sz w:val="22"/>
          <w:szCs w:val="22"/>
          <w:lang w:eastAsia="en-US"/>
        </w:rPr>
        <w:t xml:space="preserve"> medios de impugnación con número </w:t>
      </w:r>
      <w:r w:rsidRPr="00471A5E">
        <w:rPr>
          <w:rFonts w:ascii="Palatino Linotype" w:hAnsi="Palatino Linotype" w:cs="Tahoma"/>
          <w:sz w:val="22"/>
          <w:szCs w:val="22"/>
        </w:rPr>
        <w:t xml:space="preserve"> </w:t>
      </w:r>
      <w:r w:rsidRPr="00471A5E">
        <w:rPr>
          <w:rFonts w:ascii="Palatino Linotype" w:hAnsi="Palatino Linotype" w:cs="Tahoma"/>
          <w:b/>
          <w:bCs/>
          <w:color w:val="0D0D0D" w:themeColor="text1" w:themeTint="F2"/>
          <w:sz w:val="22"/>
          <w:szCs w:val="22"/>
        </w:rPr>
        <w:t>0</w:t>
      </w:r>
      <w:r w:rsidR="00787ABD">
        <w:rPr>
          <w:rFonts w:ascii="Palatino Linotype" w:hAnsi="Palatino Linotype" w:cs="Tahoma"/>
          <w:b/>
          <w:bCs/>
          <w:color w:val="0D0D0D" w:themeColor="text1" w:themeTint="F2"/>
          <w:sz w:val="22"/>
          <w:szCs w:val="22"/>
        </w:rPr>
        <w:t>2096</w:t>
      </w:r>
      <w:r w:rsidR="00884588" w:rsidRPr="00471A5E">
        <w:rPr>
          <w:rFonts w:ascii="Palatino Linotype" w:hAnsi="Palatino Linotype" w:cs="Tahoma"/>
          <w:b/>
          <w:bCs/>
          <w:color w:val="0D0D0D" w:themeColor="text1" w:themeTint="F2"/>
          <w:sz w:val="22"/>
          <w:szCs w:val="22"/>
        </w:rPr>
        <w:t>/INFOEM/IP/RR/2019</w:t>
      </w:r>
      <w:r w:rsidR="00DB410F">
        <w:rPr>
          <w:rFonts w:ascii="Palatino Linotype" w:hAnsi="Palatino Linotype" w:cs="Tahoma"/>
          <w:b/>
          <w:bCs/>
          <w:color w:val="0D0D0D" w:themeColor="text1" w:themeTint="F2"/>
          <w:sz w:val="22"/>
          <w:szCs w:val="22"/>
        </w:rPr>
        <w:t xml:space="preserve">, </w:t>
      </w:r>
      <w:r w:rsidR="00DB410F" w:rsidRPr="00DB410F">
        <w:rPr>
          <w:rFonts w:ascii="Palatino Linotype" w:hAnsi="Palatino Linotype" w:cs="Tahoma"/>
          <w:b/>
          <w:bCs/>
          <w:color w:val="0D0D0D" w:themeColor="text1" w:themeTint="F2"/>
          <w:sz w:val="22"/>
          <w:szCs w:val="22"/>
        </w:rPr>
        <w:t>0209</w:t>
      </w:r>
      <w:r w:rsidR="00DB410F">
        <w:rPr>
          <w:rFonts w:ascii="Palatino Linotype" w:hAnsi="Palatino Linotype" w:cs="Tahoma"/>
          <w:b/>
          <w:bCs/>
          <w:color w:val="0D0D0D" w:themeColor="text1" w:themeTint="F2"/>
          <w:sz w:val="22"/>
          <w:szCs w:val="22"/>
        </w:rPr>
        <w:t>7</w:t>
      </w:r>
      <w:r w:rsidR="00DB410F" w:rsidRPr="00DB410F">
        <w:rPr>
          <w:rFonts w:ascii="Palatino Linotype" w:hAnsi="Palatino Linotype" w:cs="Tahoma"/>
          <w:b/>
          <w:bCs/>
          <w:color w:val="0D0D0D" w:themeColor="text1" w:themeTint="F2"/>
          <w:sz w:val="22"/>
          <w:szCs w:val="22"/>
        </w:rPr>
        <w:t>/INFOEM/IP/RR/2019</w:t>
      </w:r>
      <w:r w:rsidRPr="00471A5E">
        <w:rPr>
          <w:rFonts w:ascii="Palatino Linotype" w:hAnsi="Palatino Linotype" w:cs="Tahoma"/>
          <w:b/>
          <w:bCs/>
          <w:color w:val="0D0D0D" w:themeColor="text1" w:themeTint="F2"/>
          <w:sz w:val="22"/>
          <w:szCs w:val="22"/>
        </w:rPr>
        <w:t xml:space="preserve"> </w:t>
      </w:r>
      <w:r w:rsidRPr="00471A5E">
        <w:rPr>
          <w:rFonts w:ascii="Palatino Linotype" w:hAnsi="Palatino Linotype" w:cs="Tahoma"/>
          <w:bCs/>
          <w:color w:val="0D0D0D" w:themeColor="text1" w:themeTint="F2"/>
          <w:sz w:val="22"/>
          <w:szCs w:val="22"/>
        </w:rPr>
        <w:t>y</w:t>
      </w:r>
      <w:r w:rsidRPr="00471A5E">
        <w:rPr>
          <w:rFonts w:ascii="Palatino Linotype" w:hAnsi="Palatino Linotype" w:cs="Tahoma"/>
          <w:b/>
          <w:bCs/>
          <w:color w:val="0D0D0D" w:themeColor="text1" w:themeTint="F2"/>
          <w:sz w:val="22"/>
          <w:szCs w:val="22"/>
        </w:rPr>
        <w:t xml:space="preserve"> 0</w:t>
      </w:r>
      <w:r w:rsidR="00124A37">
        <w:rPr>
          <w:rFonts w:ascii="Palatino Linotype" w:hAnsi="Palatino Linotype" w:cs="Tahoma"/>
          <w:b/>
          <w:bCs/>
          <w:color w:val="0D0D0D" w:themeColor="text1" w:themeTint="F2"/>
          <w:sz w:val="22"/>
          <w:szCs w:val="22"/>
        </w:rPr>
        <w:t>2098</w:t>
      </w:r>
      <w:r w:rsidR="00884588" w:rsidRPr="00471A5E">
        <w:rPr>
          <w:rFonts w:ascii="Palatino Linotype" w:hAnsi="Palatino Linotype" w:cs="Tahoma"/>
          <w:b/>
          <w:bCs/>
          <w:color w:val="0D0D0D" w:themeColor="text1" w:themeTint="F2"/>
          <w:sz w:val="22"/>
          <w:szCs w:val="22"/>
        </w:rPr>
        <w:t>/INFOEM/IP/RR/2019</w:t>
      </w:r>
      <w:r w:rsidRPr="00471A5E">
        <w:rPr>
          <w:rFonts w:ascii="Palatino Linotype" w:hAnsi="Palatino Linotype" w:cs="Tahoma"/>
          <w:b/>
          <w:bCs/>
          <w:color w:val="0D0D0D" w:themeColor="text1" w:themeTint="F2"/>
          <w:sz w:val="22"/>
          <w:szCs w:val="22"/>
        </w:rPr>
        <w:t xml:space="preserve"> </w:t>
      </w:r>
      <w:r w:rsidRPr="00471A5E">
        <w:rPr>
          <w:rFonts w:ascii="Palatino Linotype" w:hAnsi="Palatino Linotype" w:cs="Tahoma"/>
          <w:sz w:val="22"/>
          <w:szCs w:val="22"/>
        </w:rPr>
        <w:t xml:space="preserve">interpuestos por </w:t>
      </w:r>
      <w:r w:rsidR="00DB410F">
        <w:rPr>
          <w:rFonts w:ascii="Palatino Linotype" w:hAnsi="Palatino Linotype" w:cs="Tahoma"/>
          <w:sz w:val="22"/>
          <w:szCs w:val="22"/>
        </w:rPr>
        <w:t>la</w:t>
      </w:r>
      <w:r w:rsidRPr="00471A5E">
        <w:rPr>
          <w:rFonts w:ascii="Palatino Linotype" w:hAnsi="Palatino Linotype" w:cs="Tahoma"/>
          <w:sz w:val="22"/>
          <w:szCs w:val="22"/>
        </w:rPr>
        <w:t xml:space="preserve"> Recurrente en contra de</w:t>
      </w:r>
      <w:r w:rsidR="00DB410F">
        <w:rPr>
          <w:rFonts w:ascii="Palatino Linotype" w:hAnsi="Palatino Linotype" w:cs="Tahoma"/>
          <w:sz w:val="22"/>
          <w:szCs w:val="22"/>
        </w:rPr>
        <w:t xml:space="preserve"> </w:t>
      </w:r>
      <w:r w:rsidRPr="00471A5E">
        <w:rPr>
          <w:rFonts w:ascii="Palatino Linotype" w:hAnsi="Palatino Linotype" w:cs="Tahoma"/>
          <w:sz w:val="22"/>
          <w:szCs w:val="22"/>
        </w:rPr>
        <w:t>l</w:t>
      </w:r>
      <w:r w:rsidR="00DB410F">
        <w:rPr>
          <w:rFonts w:ascii="Palatino Linotype" w:hAnsi="Palatino Linotype" w:cs="Tahoma"/>
          <w:sz w:val="22"/>
          <w:szCs w:val="22"/>
        </w:rPr>
        <w:t>a</w:t>
      </w:r>
      <w:r w:rsidRPr="00471A5E">
        <w:rPr>
          <w:rFonts w:ascii="Palatino Linotype" w:hAnsi="Palatino Linotype" w:cs="Tahoma"/>
          <w:sz w:val="22"/>
          <w:szCs w:val="22"/>
        </w:rPr>
        <w:t xml:space="preserve"> </w:t>
      </w:r>
      <w:r w:rsidR="00787ABD">
        <w:rPr>
          <w:rFonts w:ascii="Palatino Linotype" w:hAnsi="Palatino Linotype" w:cs="Tahoma"/>
          <w:sz w:val="22"/>
          <w:szCs w:val="22"/>
        </w:rPr>
        <w:t>Fiscalía General de Justicia del Estado de México</w:t>
      </w:r>
      <w:r w:rsidRPr="00471A5E">
        <w:rPr>
          <w:rFonts w:ascii="Palatino Linotype" w:hAnsi="Palatino Linotype" w:cs="Tahoma"/>
          <w:sz w:val="22"/>
          <w:szCs w:val="22"/>
        </w:rPr>
        <w:t>, en términos del artículo 185, fracciones I y II</w:t>
      </w:r>
      <w:r w:rsidR="006D1A5B" w:rsidRPr="00471A5E">
        <w:rPr>
          <w:rFonts w:ascii="Palatino Linotype" w:hAnsi="Palatino Linotype" w:cs="Tahoma"/>
          <w:sz w:val="22"/>
          <w:szCs w:val="22"/>
        </w:rPr>
        <w:t>,</w:t>
      </w:r>
      <w:r w:rsidRPr="00471A5E">
        <w:rPr>
          <w:rFonts w:ascii="Palatino Linotype" w:hAnsi="Palatino Linotype" w:cs="Tahoma"/>
          <w:sz w:val="22"/>
          <w:szCs w:val="22"/>
        </w:rPr>
        <w:t xml:space="preserve"> de la </w:t>
      </w:r>
      <w:r w:rsidRPr="00471A5E">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Pr="00471A5E">
        <w:rPr>
          <w:rFonts w:ascii="Palatino Linotype" w:hAnsi="Palatino Linotype" w:cs="Tahoma"/>
          <w:sz w:val="22"/>
          <w:szCs w:val="22"/>
          <w:lang w:val="es-ES"/>
        </w:rPr>
        <w:t>Sistema de Acceso a la Información Mexiquense (SAIMEX)</w:t>
      </w:r>
      <w:r w:rsidRPr="00471A5E">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1A0BC508" w14:textId="77777777" w:rsidR="00844C51" w:rsidRPr="00471A5E" w:rsidRDefault="00844C51" w:rsidP="00AC5625">
      <w:pPr>
        <w:spacing w:line="360" w:lineRule="auto"/>
        <w:jc w:val="both"/>
        <w:rPr>
          <w:rFonts w:ascii="Palatino Linotype" w:hAnsi="Palatino Linotype" w:cs="Tahoma"/>
          <w:b/>
          <w:sz w:val="22"/>
          <w:szCs w:val="22"/>
        </w:rPr>
      </w:pPr>
    </w:p>
    <w:p w14:paraId="2AC43562" w14:textId="395E581C" w:rsidR="0044050C" w:rsidRPr="00471A5E" w:rsidRDefault="00844C51" w:rsidP="00AC5625">
      <w:pPr>
        <w:widowControl w:val="0"/>
        <w:spacing w:line="360" w:lineRule="auto"/>
        <w:jc w:val="both"/>
        <w:rPr>
          <w:rFonts w:ascii="Palatino Linotype" w:hAnsi="Palatino Linotype" w:cs="Tahoma"/>
          <w:bCs/>
          <w:iCs/>
          <w:sz w:val="22"/>
          <w:szCs w:val="22"/>
          <w:lang w:val="es-ES_tradnl"/>
        </w:rPr>
      </w:pPr>
      <w:r w:rsidRPr="00471A5E">
        <w:rPr>
          <w:rFonts w:ascii="Palatino Linotype" w:hAnsi="Palatino Linotype" w:cs="Tahoma"/>
          <w:b/>
          <w:sz w:val="22"/>
          <w:szCs w:val="22"/>
        </w:rPr>
        <w:t xml:space="preserve">c) </w:t>
      </w:r>
      <w:r w:rsidR="0044050C" w:rsidRPr="00471A5E">
        <w:rPr>
          <w:rFonts w:ascii="Palatino Linotype" w:hAnsi="Palatino Linotype" w:cs="Tahoma"/>
          <w:b/>
          <w:sz w:val="22"/>
          <w:szCs w:val="22"/>
        </w:rPr>
        <w:t>Acumulación de los asuntos.</w:t>
      </w:r>
      <w:r w:rsidR="0044050C" w:rsidRPr="00471A5E">
        <w:rPr>
          <w:rFonts w:ascii="Palatino Linotype" w:hAnsi="Palatino Linotype" w:cs="Tahoma"/>
          <w:sz w:val="22"/>
          <w:szCs w:val="22"/>
        </w:rPr>
        <w:t xml:space="preserve"> El </w:t>
      </w:r>
      <w:r w:rsidR="00DB410F">
        <w:rPr>
          <w:rFonts w:ascii="Palatino Linotype" w:hAnsi="Palatino Linotype" w:cs="Tahoma"/>
          <w:sz w:val="22"/>
          <w:szCs w:val="22"/>
        </w:rPr>
        <w:t>tres de abril</w:t>
      </w:r>
      <w:r w:rsidR="0044050C" w:rsidRPr="00471A5E">
        <w:rPr>
          <w:rFonts w:ascii="Palatino Linotype" w:hAnsi="Palatino Linotype" w:cs="Tahoma"/>
          <w:sz w:val="22"/>
          <w:szCs w:val="22"/>
        </w:rPr>
        <w:t xml:space="preserve"> de dos mil diecinueve, el Pleno del Instituto de Transparencia, Acceso a la Información Pública y Protección de Datos Personales del Estado de México y Municipios, durante su </w:t>
      </w:r>
      <w:r w:rsidR="00DB410F">
        <w:rPr>
          <w:rFonts w:ascii="Palatino Linotype" w:hAnsi="Palatino Linotype" w:cs="Tahoma"/>
          <w:sz w:val="22"/>
          <w:szCs w:val="22"/>
        </w:rPr>
        <w:t>Décima Tercera</w:t>
      </w:r>
      <w:r w:rsidR="0044050C" w:rsidRPr="00471A5E">
        <w:rPr>
          <w:rFonts w:ascii="Palatino Linotype" w:hAnsi="Palatino Linotype" w:cs="Tahoma"/>
          <w:sz w:val="22"/>
          <w:szCs w:val="22"/>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44050C" w:rsidRPr="00471A5E">
        <w:rPr>
          <w:rFonts w:ascii="Palatino Linotype" w:hAnsi="Palatino Linotype" w:cs="Tahoma"/>
          <w:b/>
          <w:sz w:val="22"/>
          <w:szCs w:val="22"/>
        </w:rPr>
        <w:t>acordó</w:t>
      </w:r>
      <w:r w:rsidR="0044050C" w:rsidRPr="00471A5E">
        <w:rPr>
          <w:rFonts w:ascii="Palatino Linotype" w:hAnsi="Palatino Linotype" w:cs="Tahoma"/>
          <w:sz w:val="22"/>
          <w:szCs w:val="22"/>
        </w:rPr>
        <w:t xml:space="preserve"> la acumulación de</w:t>
      </w:r>
      <w:r w:rsidR="00DB410F">
        <w:rPr>
          <w:rFonts w:ascii="Palatino Linotype" w:hAnsi="Palatino Linotype" w:cs="Tahoma"/>
          <w:sz w:val="22"/>
          <w:szCs w:val="22"/>
        </w:rPr>
        <w:t xml:space="preserve"> </w:t>
      </w:r>
      <w:r w:rsidR="0044050C" w:rsidRPr="00471A5E">
        <w:rPr>
          <w:rFonts w:ascii="Palatino Linotype" w:hAnsi="Palatino Linotype" w:cs="Tahoma"/>
          <w:sz w:val="22"/>
          <w:szCs w:val="22"/>
        </w:rPr>
        <w:t>l</w:t>
      </w:r>
      <w:r w:rsidR="00DB410F">
        <w:rPr>
          <w:rFonts w:ascii="Palatino Linotype" w:hAnsi="Palatino Linotype" w:cs="Tahoma"/>
          <w:sz w:val="22"/>
          <w:szCs w:val="22"/>
        </w:rPr>
        <w:t>os</w:t>
      </w:r>
      <w:r w:rsidR="0044050C" w:rsidRPr="00471A5E">
        <w:rPr>
          <w:rFonts w:ascii="Palatino Linotype" w:hAnsi="Palatino Linotype" w:cs="Tahoma"/>
          <w:sz w:val="22"/>
          <w:szCs w:val="22"/>
        </w:rPr>
        <w:t xml:space="preserve"> Recurso</w:t>
      </w:r>
      <w:r w:rsidR="00DB410F">
        <w:rPr>
          <w:rFonts w:ascii="Palatino Linotype" w:hAnsi="Palatino Linotype" w:cs="Tahoma"/>
          <w:sz w:val="22"/>
          <w:szCs w:val="22"/>
        </w:rPr>
        <w:t>s</w:t>
      </w:r>
      <w:r w:rsidR="0044050C" w:rsidRPr="00471A5E">
        <w:rPr>
          <w:rFonts w:ascii="Palatino Linotype" w:hAnsi="Palatino Linotype" w:cs="Tahoma"/>
          <w:sz w:val="22"/>
          <w:szCs w:val="22"/>
        </w:rPr>
        <w:t xml:space="preserve"> de Revisión</w:t>
      </w:r>
      <w:r w:rsidR="00DB410F">
        <w:rPr>
          <w:rFonts w:ascii="Palatino Linotype" w:hAnsi="Palatino Linotype" w:cs="Tahoma"/>
          <w:sz w:val="22"/>
          <w:szCs w:val="22"/>
        </w:rPr>
        <w:t xml:space="preserve"> </w:t>
      </w:r>
      <w:r w:rsidR="00DB410F" w:rsidRPr="00DB410F">
        <w:rPr>
          <w:rFonts w:ascii="Palatino Linotype" w:hAnsi="Palatino Linotype" w:cs="Tahoma"/>
          <w:b/>
          <w:bCs/>
          <w:sz w:val="22"/>
          <w:szCs w:val="22"/>
        </w:rPr>
        <w:t>0</w:t>
      </w:r>
      <w:r w:rsidR="00DB410F">
        <w:rPr>
          <w:rFonts w:ascii="Palatino Linotype" w:hAnsi="Palatino Linotype" w:cs="Tahoma"/>
          <w:b/>
          <w:bCs/>
          <w:sz w:val="22"/>
          <w:szCs w:val="22"/>
        </w:rPr>
        <w:t>2097</w:t>
      </w:r>
      <w:r w:rsidR="00DB410F" w:rsidRPr="00DB410F">
        <w:rPr>
          <w:rFonts w:ascii="Palatino Linotype" w:hAnsi="Palatino Linotype" w:cs="Tahoma"/>
          <w:b/>
          <w:bCs/>
          <w:sz w:val="22"/>
          <w:szCs w:val="22"/>
        </w:rPr>
        <w:t>/INFOEM/IP/RR/2019</w:t>
      </w:r>
      <w:r w:rsidR="0044050C" w:rsidRPr="00471A5E">
        <w:rPr>
          <w:rFonts w:ascii="Palatino Linotype" w:hAnsi="Palatino Linotype" w:cs="Tahoma"/>
          <w:sz w:val="22"/>
          <w:szCs w:val="22"/>
        </w:rPr>
        <w:t xml:space="preserve"> </w:t>
      </w:r>
      <w:r w:rsidR="00DB410F">
        <w:rPr>
          <w:rFonts w:ascii="Palatino Linotype" w:hAnsi="Palatino Linotype" w:cs="Tahoma"/>
          <w:sz w:val="22"/>
          <w:szCs w:val="22"/>
        </w:rPr>
        <w:t xml:space="preserve">y </w:t>
      </w:r>
      <w:r w:rsidR="0044050C" w:rsidRPr="00471A5E">
        <w:rPr>
          <w:rFonts w:ascii="Palatino Linotype" w:hAnsi="Palatino Linotype" w:cs="Tahoma"/>
          <w:b/>
          <w:bCs/>
          <w:color w:val="0D0D0D" w:themeColor="text1" w:themeTint="F2"/>
          <w:sz w:val="22"/>
          <w:szCs w:val="22"/>
        </w:rPr>
        <w:t>0</w:t>
      </w:r>
      <w:r w:rsidR="00124A37">
        <w:rPr>
          <w:rFonts w:ascii="Palatino Linotype" w:hAnsi="Palatino Linotype" w:cs="Tahoma"/>
          <w:b/>
          <w:bCs/>
          <w:color w:val="0D0D0D" w:themeColor="text1" w:themeTint="F2"/>
          <w:sz w:val="22"/>
          <w:szCs w:val="22"/>
        </w:rPr>
        <w:t>2098</w:t>
      </w:r>
      <w:r w:rsidR="0044050C" w:rsidRPr="00471A5E">
        <w:rPr>
          <w:rFonts w:ascii="Palatino Linotype" w:hAnsi="Palatino Linotype" w:cs="Tahoma"/>
          <w:b/>
          <w:bCs/>
          <w:color w:val="0D0D0D" w:themeColor="text1" w:themeTint="F2"/>
          <w:sz w:val="22"/>
          <w:szCs w:val="22"/>
        </w:rPr>
        <w:t xml:space="preserve">/INFOEM/IP/RR/2019, </w:t>
      </w:r>
      <w:r w:rsidR="0044050C" w:rsidRPr="00471A5E">
        <w:rPr>
          <w:rFonts w:ascii="Palatino Linotype" w:hAnsi="Palatino Linotype" w:cs="Tahoma"/>
          <w:sz w:val="22"/>
          <w:szCs w:val="22"/>
        </w:rPr>
        <w:t xml:space="preserve">al diverso </w:t>
      </w:r>
      <w:r w:rsidR="0044050C" w:rsidRPr="00471A5E">
        <w:rPr>
          <w:rFonts w:ascii="Palatino Linotype" w:hAnsi="Palatino Linotype" w:cs="Tahoma"/>
          <w:b/>
          <w:sz w:val="22"/>
          <w:szCs w:val="22"/>
        </w:rPr>
        <w:t>0</w:t>
      </w:r>
      <w:r w:rsidR="00787ABD">
        <w:rPr>
          <w:rFonts w:ascii="Palatino Linotype" w:hAnsi="Palatino Linotype" w:cs="Tahoma"/>
          <w:b/>
          <w:sz w:val="22"/>
          <w:szCs w:val="22"/>
        </w:rPr>
        <w:t>2096</w:t>
      </w:r>
      <w:r w:rsidR="0044050C" w:rsidRPr="00471A5E">
        <w:rPr>
          <w:rFonts w:ascii="Palatino Linotype" w:hAnsi="Palatino Linotype" w:cs="Tahoma"/>
          <w:b/>
          <w:sz w:val="22"/>
          <w:szCs w:val="22"/>
        </w:rPr>
        <w:t>/INFOEM/IP/RR/2019</w:t>
      </w:r>
      <w:r w:rsidR="0044050C" w:rsidRPr="00471A5E">
        <w:rPr>
          <w:rFonts w:ascii="Palatino Linotype" w:hAnsi="Palatino Linotype" w:cs="Tahoma"/>
          <w:sz w:val="22"/>
          <w:szCs w:val="22"/>
        </w:rPr>
        <w:t xml:space="preserve">, por ser este último el más antiguo, sustanciado bajo el índice de </w:t>
      </w:r>
      <w:r w:rsidR="0044050C" w:rsidRPr="00471A5E">
        <w:rPr>
          <w:rFonts w:ascii="Palatino Linotype" w:hAnsi="Palatino Linotype" w:cs="Tahoma"/>
          <w:sz w:val="22"/>
          <w:szCs w:val="22"/>
        </w:rPr>
        <w:lastRenderedPageBreak/>
        <w:t xml:space="preserve">esta Ponencia, al advertir conexidad entre estos, ya que fueron promovidos por la misma persona, en los que se señaló como Sujeto Obligado recurrido </w:t>
      </w:r>
      <w:r w:rsidR="00DB410F">
        <w:rPr>
          <w:rFonts w:ascii="Palatino Linotype" w:hAnsi="Palatino Linotype" w:cs="Tahoma"/>
          <w:sz w:val="22"/>
          <w:szCs w:val="22"/>
        </w:rPr>
        <w:t>la</w:t>
      </w:r>
      <w:r w:rsidR="0044050C" w:rsidRPr="00471A5E">
        <w:rPr>
          <w:rFonts w:ascii="Palatino Linotype" w:hAnsi="Palatino Linotype" w:cs="Tahoma"/>
          <w:b/>
          <w:sz w:val="22"/>
          <w:szCs w:val="22"/>
        </w:rPr>
        <w:t xml:space="preserve"> </w:t>
      </w:r>
      <w:r w:rsidR="00787ABD">
        <w:rPr>
          <w:rFonts w:ascii="Palatino Linotype" w:hAnsi="Palatino Linotype" w:cs="Tahoma"/>
          <w:b/>
          <w:sz w:val="22"/>
          <w:szCs w:val="22"/>
        </w:rPr>
        <w:t>Fiscalía General de Justicia del Estado de México</w:t>
      </w:r>
      <w:r w:rsidR="0044050C" w:rsidRPr="00471A5E">
        <w:rPr>
          <w:rFonts w:ascii="Palatino Linotype" w:hAnsi="Palatino Linotype" w:cs="Tahoma"/>
          <w:sz w:val="22"/>
          <w:szCs w:val="22"/>
        </w:rPr>
        <w:t>.</w:t>
      </w:r>
    </w:p>
    <w:p w14:paraId="638F475A" w14:textId="77777777" w:rsidR="00AA7AE9" w:rsidRDefault="00AA7AE9" w:rsidP="00AC5625">
      <w:pPr>
        <w:spacing w:line="360" w:lineRule="auto"/>
        <w:jc w:val="both"/>
        <w:rPr>
          <w:rFonts w:ascii="Palatino Linotype" w:hAnsi="Palatino Linotype" w:cs="Tahoma"/>
          <w:b/>
          <w:sz w:val="22"/>
          <w:szCs w:val="22"/>
          <w:lang w:val="es-ES"/>
        </w:rPr>
      </w:pPr>
    </w:p>
    <w:p w14:paraId="1A0BC509" w14:textId="7DB2B98E" w:rsidR="00844C51" w:rsidRPr="00471A5E" w:rsidRDefault="004E4A38" w:rsidP="00AC5625">
      <w:pPr>
        <w:spacing w:line="360" w:lineRule="auto"/>
        <w:jc w:val="both"/>
        <w:rPr>
          <w:rFonts w:ascii="Palatino Linotype" w:hAnsi="Palatino Linotype" w:cs="Tahoma"/>
          <w:bCs/>
          <w:iCs/>
          <w:sz w:val="22"/>
          <w:szCs w:val="22"/>
        </w:rPr>
      </w:pPr>
      <w:r w:rsidRPr="00471A5E">
        <w:rPr>
          <w:rFonts w:ascii="Palatino Linotype" w:hAnsi="Palatino Linotype" w:cs="Tahoma"/>
          <w:b/>
          <w:sz w:val="22"/>
          <w:szCs w:val="22"/>
          <w:lang w:val="es-ES"/>
        </w:rPr>
        <w:t xml:space="preserve">d) </w:t>
      </w:r>
      <w:r w:rsidR="00844C51" w:rsidRPr="00471A5E">
        <w:rPr>
          <w:rFonts w:ascii="Palatino Linotype" w:hAnsi="Palatino Linotype" w:cs="Tahoma"/>
          <w:b/>
          <w:sz w:val="22"/>
          <w:szCs w:val="22"/>
          <w:lang w:val="es-ES"/>
        </w:rPr>
        <w:t>Informe</w:t>
      </w:r>
      <w:r w:rsidR="006B46B4" w:rsidRPr="00471A5E">
        <w:rPr>
          <w:rFonts w:ascii="Palatino Linotype" w:hAnsi="Palatino Linotype" w:cs="Tahoma"/>
          <w:b/>
          <w:sz w:val="22"/>
          <w:szCs w:val="22"/>
          <w:lang w:val="es-ES"/>
        </w:rPr>
        <w:t>s</w:t>
      </w:r>
      <w:r w:rsidR="00844C51" w:rsidRPr="00471A5E">
        <w:rPr>
          <w:rFonts w:ascii="Palatino Linotype" w:hAnsi="Palatino Linotype" w:cs="Tahoma"/>
          <w:b/>
          <w:sz w:val="22"/>
          <w:szCs w:val="22"/>
          <w:lang w:val="es-ES"/>
        </w:rPr>
        <w:t xml:space="preserve"> Justificado</w:t>
      </w:r>
      <w:r w:rsidR="006B46B4" w:rsidRPr="00471A5E">
        <w:rPr>
          <w:rFonts w:ascii="Palatino Linotype" w:hAnsi="Palatino Linotype" w:cs="Tahoma"/>
          <w:b/>
          <w:sz w:val="22"/>
          <w:szCs w:val="22"/>
          <w:lang w:val="es-ES"/>
        </w:rPr>
        <w:t>s</w:t>
      </w:r>
      <w:r w:rsidR="00844C51" w:rsidRPr="00471A5E">
        <w:rPr>
          <w:rFonts w:ascii="Palatino Linotype" w:hAnsi="Palatino Linotype" w:cs="Tahoma"/>
          <w:b/>
          <w:sz w:val="22"/>
          <w:szCs w:val="22"/>
          <w:lang w:val="es-ES"/>
        </w:rPr>
        <w:t xml:space="preserve">. </w:t>
      </w:r>
      <w:r w:rsidR="00844C51" w:rsidRPr="00471A5E">
        <w:rPr>
          <w:rFonts w:ascii="Palatino Linotype" w:hAnsi="Palatino Linotype" w:cs="Tahoma"/>
          <w:sz w:val="22"/>
          <w:szCs w:val="22"/>
          <w:lang w:val="es-ES_tradnl"/>
        </w:rPr>
        <w:t xml:space="preserve">El </w:t>
      </w:r>
      <w:r w:rsidR="00DB410F">
        <w:rPr>
          <w:rFonts w:ascii="Palatino Linotype" w:hAnsi="Palatino Linotype" w:cs="Tahoma"/>
          <w:sz w:val="22"/>
          <w:szCs w:val="22"/>
          <w:lang w:val="es-ES_tradnl"/>
        </w:rPr>
        <w:t>cinco de abril</w:t>
      </w:r>
      <w:r w:rsidR="00333DC8" w:rsidRPr="00471A5E">
        <w:rPr>
          <w:rFonts w:ascii="Palatino Linotype" w:hAnsi="Palatino Linotype" w:cs="Tahoma"/>
          <w:sz w:val="22"/>
          <w:szCs w:val="22"/>
          <w:lang w:val="es-ES_tradnl"/>
        </w:rPr>
        <w:t xml:space="preserve"> de dos mil diecinueve</w:t>
      </w:r>
      <w:r w:rsidR="00844C51" w:rsidRPr="00471A5E">
        <w:rPr>
          <w:rFonts w:ascii="Palatino Linotype" w:hAnsi="Palatino Linotype" w:cs="Tahoma"/>
          <w:sz w:val="22"/>
          <w:szCs w:val="22"/>
          <w:lang w:val="es-ES_tradnl"/>
        </w:rPr>
        <w:t xml:space="preserve">, se </w:t>
      </w:r>
      <w:r w:rsidR="00C801E2" w:rsidRPr="00471A5E">
        <w:rPr>
          <w:rFonts w:ascii="Palatino Linotype" w:hAnsi="Palatino Linotype" w:cs="Tahoma"/>
          <w:sz w:val="22"/>
          <w:szCs w:val="22"/>
          <w:lang w:val="es-ES_tradnl"/>
        </w:rPr>
        <w:t>recibió,</w:t>
      </w:r>
      <w:r w:rsidR="00844C51" w:rsidRPr="00471A5E">
        <w:rPr>
          <w:rFonts w:ascii="Palatino Linotype" w:hAnsi="Palatino Linotype" w:cs="Tahoma"/>
          <w:sz w:val="22"/>
          <w:szCs w:val="22"/>
          <w:lang w:val="es-ES_tradnl"/>
        </w:rPr>
        <w:t xml:space="preserve"> a través del </w:t>
      </w:r>
      <w:r w:rsidR="00844C51" w:rsidRPr="00471A5E">
        <w:rPr>
          <w:rFonts w:ascii="Palatino Linotype" w:hAnsi="Palatino Linotype" w:cs="Tahoma"/>
          <w:sz w:val="22"/>
          <w:szCs w:val="22"/>
          <w:lang w:val="es-ES"/>
        </w:rPr>
        <w:t>Sistema de Acceso a la Información Mexiquense (SAIMEX)</w:t>
      </w:r>
      <w:r w:rsidR="00844C51" w:rsidRPr="00471A5E">
        <w:rPr>
          <w:rFonts w:ascii="Palatino Linotype" w:hAnsi="Palatino Linotype" w:cs="Tahoma"/>
          <w:sz w:val="22"/>
          <w:szCs w:val="22"/>
          <w:lang w:val="es-ES_tradnl"/>
        </w:rPr>
        <w:t xml:space="preserve">, </w:t>
      </w:r>
      <w:r w:rsidR="00844C51" w:rsidRPr="00471A5E">
        <w:rPr>
          <w:rFonts w:ascii="Palatino Linotype" w:hAnsi="Palatino Linotype" w:cs="Tahoma"/>
          <w:bCs/>
          <w:iCs/>
          <w:sz w:val="22"/>
          <w:szCs w:val="22"/>
          <w:lang w:val="es-ES"/>
        </w:rPr>
        <w:t>el Informe Justificado</w:t>
      </w:r>
      <w:r w:rsidR="006B46B4" w:rsidRPr="00471A5E">
        <w:rPr>
          <w:rFonts w:ascii="Palatino Linotype" w:hAnsi="Palatino Linotype" w:cs="Tahoma"/>
          <w:bCs/>
          <w:iCs/>
          <w:sz w:val="22"/>
          <w:szCs w:val="22"/>
          <w:lang w:val="es-ES"/>
        </w:rPr>
        <w:t xml:space="preserve"> </w:t>
      </w:r>
      <w:r w:rsidR="0070494D">
        <w:rPr>
          <w:rFonts w:ascii="Palatino Linotype" w:hAnsi="Palatino Linotype" w:cs="Tahoma"/>
          <w:bCs/>
          <w:iCs/>
          <w:sz w:val="22"/>
          <w:szCs w:val="22"/>
          <w:lang w:val="es-ES"/>
        </w:rPr>
        <w:t>de los Recursos</w:t>
      </w:r>
      <w:r w:rsidR="006B46B4" w:rsidRPr="00471A5E">
        <w:rPr>
          <w:rFonts w:ascii="Palatino Linotype" w:hAnsi="Palatino Linotype" w:cs="Tahoma"/>
          <w:bCs/>
          <w:iCs/>
          <w:sz w:val="22"/>
          <w:szCs w:val="22"/>
          <w:lang w:val="es-ES"/>
        </w:rPr>
        <w:t xml:space="preserve"> de Revisión </w:t>
      </w:r>
      <w:r w:rsidR="0070494D" w:rsidRPr="0070494D">
        <w:rPr>
          <w:rFonts w:ascii="Palatino Linotype" w:hAnsi="Palatino Linotype" w:cs="Tahoma"/>
          <w:bCs/>
          <w:iCs/>
          <w:sz w:val="22"/>
          <w:szCs w:val="22"/>
          <w:lang w:val="es-ES"/>
        </w:rPr>
        <w:t xml:space="preserve">02096/INFOEM/IP/RR/2019, 02097/INFOEM/IP/RR/2019 y 02098/INFOEM/IP/RR/2019 </w:t>
      </w:r>
      <w:r w:rsidR="00844C51" w:rsidRPr="00471A5E">
        <w:rPr>
          <w:rFonts w:ascii="Palatino Linotype" w:hAnsi="Palatino Linotype" w:cs="Tahoma"/>
          <w:bCs/>
          <w:iCs/>
          <w:sz w:val="22"/>
          <w:szCs w:val="22"/>
          <w:lang w:val="es-ES"/>
        </w:rPr>
        <w:t xml:space="preserve">número </w:t>
      </w:r>
      <w:r w:rsidR="0070494D" w:rsidRPr="0070494D">
        <w:rPr>
          <w:rFonts w:ascii="Palatino Linotype" w:hAnsi="Palatino Linotype" w:cs="Tahoma"/>
          <w:bCs/>
          <w:iCs/>
          <w:sz w:val="22"/>
          <w:szCs w:val="22"/>
        </w:rPr>
        <w:t>551/MAIP/FGJ/2019</w:t>
      </w:r>
      <w:r w:rsidR="00844C51" w:rsidRPr="00471A5E">
        <w:rPr>
          <w:rFonts w:ascii="Palatino Linotype" w:hAnsi="Palatino Linotype" w:cs="Tahoma"/>
          <w:bCs/>
          <w:iCs/>
          <w:sz w:val="22"/>
          <w:szCs w:val="22"/>
          <w:lang w:val="es-ES"/>
        </w:rPr>
        <w:t xml:space="preserve">, </w:t>
      </w:r>
      <w:r w:rsidR="00333DC8" w:rsidRPr="00471A5E">
        <w:rPr>
          <w:rFonts w:ascii="Palatino Linotype" w:hAnsi="Palatino Linotype" w:cs="Tahoma"/>
          <w:bCs/>
          <w:iCs/>
          <w:sz w:val="22"/>
          <w:szCs w:val="22"/>
          <w:lang w:val="es-ES"/>
        </w:rPr>
        <w:t>de</w:t>
      </w:r>
      <w:r w:rsidR="00992CD7" w:rsidRPr="00471A5E">
        <w:rPr>
          <w:rFonts w:ascii="Palatino Linotype" w:hAnsi="Palatino Linotype" w:cs="Tahoma"/>
          <w:bCs/>
          <w:iCs/>
          <w:sz w:val="22"/>
          <w:szCs w:val="22"/>
          <w:lang w:val="es-ES"/>
        </w:rPr>
        <w:t xml:space="preserve">l </w:t>
      </w:r>
      <w:r w:rsidR="0070494D">
        <w:rPr>
          <w:rFonts w:ascii="Palatino Linotype" w:hAnsi="Palatino Linotype" w:cs="Tahoma"/>
          <w:bCs/>
          <w:iCs/>
          <w:sz w:val="22"/>
          <w:szCs w:val="22"/>
          <w:lang w:val="es-ES"/>
        </w:rPr>
        <w:t>cuatro del mismo mes y año</w:t>
      </w:r>
      <w:r w:rsidR="00844C51" w:rsidRPr="00471A5E">
        <w:rPr>
          <w:rFonts w:ascii="Palatino Linotype" w:hAnsi="Palatino Linotype" w:cs="Tahoma"/>
          <w:bCs/>
          <w:iCs/>
          <w:sz w:val="22"/>
          <w:szCs w:val="22"/>
        </w:rPr>
        <w:t xml:space="preserve">, suscrito por </w:t>
      </w:r>
      <w:r w:rsidR="0070494D">
        <w:rPr>
          <w:rFonts w:ascii="Palatino Linotype" w:hAnsi="Palatino Linotype" w:cs="Tahoma"/>
          <w:bCs/>
          <w:iCs/>
          <w:sz w:val="22"/>
          <w:szCs w:val="22"/>
        </w:rPr>
        <w:t>el</w:t>
      </w:r>
      <w:r w:rsidR="00844C51" w:rsidRPr="00471A5E">
        <w:rPr>
          <w:rFonts w:ascii="Palatino Linotype" w:hAnsi="Palatino Linotype" w:cs="Tahoma"/>
          <w:bCs/>
          <w:iCs/>
          <w:sz w:val="22"/>
          <w:szCs w:val="22"/>
        </w:rPr>
        <w:t xml:space="preserve"> Titular de la Unidad de Transparencia</w:t>
      </w:r>
      <w:r w:rsidR="00333DC8" w:rsidRPr="00471A5E">
        <w:rPr>
          <w:rFonts w:ascii="Palatino Linotype" w:hAnsi="Palatino Linotype" w:cs="Tahoma"/>
          <w:bCs/>
          <w:iCs/>
          <w:sz w:val="22"/>
          <w:szCs w:val="22"/>
        </w:rPr>
        <w:t xml:space="preserve"> del Sujeto Obligado</w:t>
      </w:r>
      <w:r w:rsidR="00E65A78" w:rsidRPr="00471A5E">
        <w:rPr>
          <w:rFonts w:ascii="Palatino Linotype" w:hAnsi="Palatino Linotype" w:cs="Tahoma"/>
          <w:bCs/>
          <w:iCs/>
          <w:sz w:val="22"/>
          <w:szCs w:val="22"/>
        </w:rPr>
        <w:t xml:space="preserve"> y dirigido al Comisionado Ponente, cuyo contenido es el siguiente:</w:t>
      </w:r>
    </w:p>
    <w:p w14:paraId="1A0BC50A" w14:textId="77777777" w:rsidR="00564755" w:rsidRPr="00471A5E" w:rsidRDefault="00564755" w:rsidP="00AC5625">
      <w:pPr>
        <w:spacing w:line="360" w:lineRule="auto"/>
        <w:jc w:val="both"/>
        <w:rPr>
          <w:rFonts w:ascii="Palatino Linotype" w:hAnsi="Palatino Linotype" w:cs="Tahoma"/>
          <w:bCs/>
          <w:iCs/>
          <w:sz w:val="22"/>
          <w:szCs w:val="22"/>
        </w:rPr>
      </w:pPr>
    </w:p>
    <w:p w14:paraId="1A0BC50B" w14:textId="77777777" w:rsidR="00E65A78" w:rsidRPr="00474B45" w:rsidRDefault="00E65A78" w:rsidP="00AC5625">
      <w:pPr>
        <w:autoSpaceDE w:val="0"/>
        <w:autoSpaceDN w:val="0"/>
        <w:adjustRightInd w:val="0"/>
        <w:spacing w:line="360" w:lineRule="auto"/>
        <w:ind w:left="567" w:right="567"/>
        <w:jc w:val="both"/>
        <w:rPr>
          <w:rFonts w:ascii="Palatino Linotype" w:hAnsi="Palatino Linotype" w:cs="Tahoma"/>
          <w:i/>
        </w:rPr>
      </w:pPr>
      <w:r w:rsidRPr="00474B45">
        <w:rPr>
          <w:rFonts w:ascii="Palatino Linotype" w:hAnsi="Palatino Linotype" w:cs="Tahoma"/>
          <w:i/>
        </w:rPr>
        <w:t>“…</w:t>
      </w:r>
    </w:p>
    <w:p w14:paraId="4C857585" w14:textId="5E153530" w:rsidR="0070494D" w:rsidRDefault="0070494D" w:rsidP="00AC5625">
      <w:pPr>
        <w:autoSpaceDE w:val="0"/>
        <w:autoSpaceDN w:val="0"/>
        <w:adjustRightInd w:val="0"/>
        <w:spacing w:line="360" w:lineRule="auto"/>
        <w:ind w:left="567" w:right="567"/>
        <w:jc w:val="both"/>
        <w:rPr>
          <w:rFonts w:ascii="Palatino Linotype" w:hAnsi="Palatino Linotype" w:cs="Tahoma"/>
          <w:i/>
        </w:rPr>
      </w:pPr>
      <w:r w:rsidRPr="00474B45">
        <w:rPr>
          <w:rFonts w:ascii="Palatino Linotype" w:hAnsi="Palatino Linotype" w:cs="Tahoma"/>
          <w:i/>
        </w:rPr>
        <w:t>PRIMERO.- La manifestación que realiza la recurrente en su inconformidad, resulta ser infundada e improcedente, toda vez que la respuesta emitida por este Sujeto Obligado, fue apegada a derecho y en respeto a lo establecido en el artículo 6 de la Constitución Política de los Estados Unidos Mexicanos, pues en ella se expresó de manera clara y precisa que el presupuesto autorizado de gasto corriente para los ejercicios fiscales 2018 y 2019, se asigna a nivel de proyecto y unidad ejecutora, motivo por el cual no es posible atender su petición, contestación que de ninguna manera le acusa perjuicio o vulnera derecho alguno, pues de la literalidad que se realice al requerimiento que realizó la C. […]</w:t>
      </w:r>
      <w:r w:rsidR="00844FF1" w:rsidRPr="00474B45">
        <w:rPr>
          <w:rFonts w:ascii="Palatino Linotype" w:hAnsi="Palatino Linotype" w:cs="Tahoma"/>
          <w:i/>
        </w:rPr>
        <w:t xml:space="preserve">, indicó: </w:t>
      </w:r>
    </w:p>
    <w:p w14:paraId="6448D0ED" w14:textId="77777777" w:rsidR="00474B45" w:rsidRPr="00474B45" w:rsidRDefault="00474B45" w:rsidP="00AC5625">
      <w:pPr>
        <w:autoSpaceDE w:val="0"/>
        <w:autoSpaceDN w:val="0"/>
        <w:adjustRightInd w:val="0"/>
        <w:spacing w:line="360" w:lineRule="auto"/>
        <w:ind w:left="567" w:right="567"/>
        <w:jc w:val="both"/>
        <w:rPr>
          <w:rFonts w:ascii="Palatino Linotype" w:hAnsi="Palatino Linotype" w:cs="Tahoma"/>
          <w:i/>
        </w:rPr>
      </w:pPr>
    </w:p>
    <w:p w14:paraId="319FE4B1" w14:textId="152BC338" w:rsidR="00844FF1" w:rsidRPr="00474B45" w:rsidRDefault="00844FF1" w:rsidP="00844FF1">
      <w:pPr>
        <w:autoSpaceDE w:val="0"/>
        <w:autoSpaceDN w:val="0"/>
        <w:adjustRightInd w:val="0"/>
        <w:spacing w:line="360" w:lineRule="auto"/>
        <w:ind w:left="567" w:right="567"/>
        <w:jc w:val="center"/>
        <w:rPr>
          <w:rFonts w:ascii="Palatino Linotype" w:hAnsi="Palatino Linotype" w:cs="Tahoma"/>
          <w:i/>
        </w:rPr>
      </w:pPr>
      <w:r w:rsidRPr="00474B45">
        <w:rPr>
          <w:rFonts w:ascii="Palatino Linotype" w:hAnsi="Palatino Linotype" w:cs="Tahoma"/>
          <w:i/>
        </w:rPr>
        <w:t>[Se reproducen las solicitudes de información]</w:t>
      </w:r>
    </w:p>
    <w:p w14:paraId="4AED0333" w14:textId="77777777" w:rsidR="00844FF1" w:rsidRPr="00474B45" w:rsidRDefault="00844FF1" w:rsidP="00AC5625">
      <w:pPr>
        <w:autoSpaceDE w:val="0"/>
        <w:autoSpaceDN w:val="0"/>
        <w:adjustRightInd w:val="0"/>
        <w:spacing w:line="360" w:lineRule="auto"/>
        <w:ind w:left="567" w:right="567"/>
        <w:jc w:val="both"/>
        <w:rPr>
          <w:rFonts w:ascii="Palatino Linotype" w:hAnsi="Palatino Linotype" w:cs="Tahoma"/>
          <w:i/>
        </w:rPr>
      </w:pPr>
    </w:p>
    <w:p w14:paraId="01A09CCA" w14:textId="107AB81D" w:rsidR="00844FF1" w:rsidRPr="00474B45" w:rsidRDefault="00844FF1" w:rsidP="00AC5625">
      <w:pPr>
        <w:autoSpaceDE w:val="0"/>
        <w:autoSpaceDN w:val="0"/>
        <w:adjustRightInd w:val="0"/>
        <w:spacing w:line="360" w:lineRule="auto"/>
        <w:ind w:left="567" w:right="567"/>
        <w:jc w:val="both"/>
        <w:rPr>
          <w:rFonts w:ascii="Palatino Linotype" w:hAnsi="Palatino Linotype" w:cs="Tahoma"/>
          <w:i/>
        </w:rPr>
      </w:pPr>
      <w:r w:rsidRPr="00474B45">
        <w:rPr>
          <w:rFonts w:ascii="Palatino Linotype" w:hAnsi="Palatino Linotype" w:cs="Tahoma"/>
          <w:i/>
        </w:rPr>
        <w:t xml:space="preserve">En ese sentido, es de señalarse que está solicitando información del gasto ejercido en enero 2018 y 2019, de una servidora pública que en el presente caso es la Agente de Ministerio Público </w:t>
      </w:r>
      <w:r w:rsidRPr="00474B45">
        <w:rPr>
          <w:rFonts w:ascii="Palatino Linotype" w:hAnsi="Palatino Linotype" w:cs="Tahoma"/>
          <w:b/>
          <w:i/>
        </w:rPr>
        <w:t>ANGÉLICA NERI GONZÁLEZ</w:t>
      </w:r>
      <w:r w:rsidRPr="00474B45">
        <w:rPr>
          <w:rFonts w:ascii="Palatino Linotype" w:hAnsi="Palatino Linotype" w:cs="Tahoma"/>
          <w:i/>
        </w:rPr>
        <w:t xml:space="preserve">, quien a su dicho ha dado impunidad a otra servidora pública Martha Esperanza Varas Martínez, luego entonces, este sujeto obligado al emitir contestación a su </w:t>
      </w:r>
      <w:r w:rsidRPr="00474B45">
        <w:rPr>
          <w:rFonts w:ascii="Palatino Linotype" w:hAnsi="Palatino Linotype" w:cs="Tahoma"/>
          <w:i/>
        </w:rPr>
        <w:lastRenderedPageBreak/>
        <w:t xml:space="preserve">requerimiento le expresó: que el presupuesto autorizado de gasto corriente para los ejercicios fiscales 2018 y 2019, </w:t>
      </w:r>
      <w:r w:rsidRPr="00474B45">
        <w:rPr>
          <w:rFonts w:ascii="Palatino Linotype" w:hAnsi="Palatino Linotype" w:cs="Tahoma"/>
          <w:b/>
          <w:i/>
        </w:rPr>
        <w:t>se asigna a nivel de proyecto y unidad ejecutora,</w:t>
      </w:r>
      <w:r w:rsidRPr="00474B45">
        <w:rPr>
          <w:rFonts w:ascii="Palatino Linotype" w:hAnsi="Palatino Linotype" w:cs="Tahoma"/>
          <w:i/>
        </w:rPr>
        <w:t xml:space="preserve"> motivo por el cual no era posible atender su petición en los términos que requiere, aunado a que esta Institución no se encuentra obligada a procesar, resumir, efectuar cálculos o practicar investigaciones conforme al interés del solicitante, tal y como lo dispone el artículo 12 de la Ley de Transparencia Acceso a la Información Púbica del Estado y Municipios, establece lo siguiente:</w:t>
      </w:r>
    </w:p>
    <w:p w14:paraId="4BA34877" w14:textId="77777777" w:rsidR="00844FF1" w:rsidRPr="00474B45" w:rsidRDefault="00844FF1" w:rsidP="00AC5625">
      <w:pPr>
        <w:autoSpaceDE w:val="0"/>
        <w:autoSpaceDN w:val="0"/>
        <w:adjustRightInd w:val="0"/>
        <w:spacing w:line="360" w:lineRule="auto"/>
        <w:ind w:left="567" w:right="567"/>
        <w:jc w:val="both"/>
        <w:rPr>
          <w:rFonts w:ascii="Palatino Linotype" w:hAnsi="Palatino Linotype" w:cs="Tahoma"/>
          <w:i/>
        </w:rPr>
      </w:pPr>
    </w:p>
    <w:p w14:paraId="521FE874" w14:textId="467AD757" w:rsidR="00844FF1" w:rsidRPr="00474B45" w:rsidRDefault="00844FF1" w:rsidP="00844FF1">
      <w:pPr>
        <w:autoSpaceDE w:val="0"/>
        <w:autoSpaceDN w:val="0"/>
        <w:adjustRightInd w:val="0"/>
        <w:spacing w:line="360" w:lineRule="auto"/>
        <w:ind w:left="567" w:right="567"/>
        <w:jc w:val="center"/>
        <w:rPr>
          <w:rFonts w:ascii="Palatino Linotype" w:hAnsi="Palatino Linotype" w:cs="Tahoma"/>
          <w:i/>
        </w:rPr>
      </w:pPr>
      <w:r w:rsidRPr="00474B45">
        <w:rPr>
          <w:rFonts w:ascii="Palatino Linotype" w:hAnsi="Palatino Linotype" w:cs="Tahoma"/>
          <w:i/>
        </w:rPr>
        <w:t>[</w:t>
      </w:r>
      <w:r w:rsidR="00474B45">
        <w:rPr>
          <w:rFonts w:ascii="Palatino Linotype" w:hAnsi="Palatino Linotype" w:cs="Tahoma"/>
          <w:i/>
        </w:rPr>
        <w:t>Se transcribe el artículo 12 de la Ley de la materia</w:t>
      </w:r>
      <w:r w:rsidRPr="00474B45">
        <w:rPr>
          <w:rFonts w:ascii="Palatino Linotype" w:hAnsi="Palatino Linotype" w:cs="Tahoma"/>
          <w:i/>
        </w:rPr>
        <w:t>]</w:t>
      </w:r>
    </w:p>
    <w:p w14:paraId="09AB9C05" w14:textId="77777777" w:rsidR="00844FF1" w:rsidRDefault="00844FF1" w:rsidP="00AC5625">
      <w:pPr>
        <w:autoSpaceDE w:val="0"/>
        <w:autoSpaceDN w:val="0"/>
        <w:adjustRightInd w:val="0"/>
        <w:spacing w:line="360" w:lineRule="auto"/>
        <w:ind w:left="567" w:right="567"/>
        <w:jc w:val="both"/>
        <w:rPr>
          <w:rFonts w:ascii="Palatino Linotype" w:hAnsi="Palatino Linotype" w:cs="Tahoma"/>
          <w:i/>
        </w:rPr>
      </w:pPr>
    </w:p>
    <w:p w14:paraId="24EB6F6A" w14:textId="77777777" w:rsidR="00474B45" w:rsidRDefault="00474B45" w:rsidP="00AC5625">
      <w:pPr>
        <w:autoSpaceDE w:val="0"/>
        <w:autoSpaceDN w:val="0"/>
        <w:adjustRightInd w:val="0"/>
        <w:spacing w:line="360" w:lineRule="auto"/>
        <w:ind w:left="567" w:right="567"/>
        <w:jc w:val="both"/>
        <w:rPr>
          <w:rFonts w:ascii="Palatino Linotype" w:hAnsi="Palatino Linotype" w:cs="Tahoma"/>
          <w:i/>
        </w:rPr>
      </w:pPr>
      <w:r w:rsidRPr="00474B45">
        <w:rPr>
          <w:rFonts w:ascii="Palatino Linotype" w:hAnsi="Palatino Linotype" w:cs="Tahoma"/>
          <w:i/>
        </w:rPr>
        <w:t>Lo anterior fue así, toda vez que una Agente de Ministerio Público, no es unidad ejecutora ni realiza proyectos que tenga manejo de recursos económicos, ni mucho menos está obligada a rendir cuentas por el presupuesto otorgado y ejercido a este organismo público autónomo, pues como es de entero conocimiento de cualquier ciudadano, la figura de Agente de Ministerio Público, es quien auxilia y da seguimiento a una denuncia de hechos ante un ilícito cometido en agravio de una persona y en términos jurídicos de conformidad con el artículo 33 de la Ley de la Fiscalía General de Justicia del</w:t>
      </w:r>
      <w:r>
        <w:rPr>
          <w:rFonts w:ascii="Palatino Linotype" w:hAnsi="Palatino Linotype" w:cs="Tahoma"/>
          <w:i/>
        </w:rPr>
        <w:t xml:space="preserve"> Estado de México, dispone que ‘</w:t>
      </w:r>
      <w:r w:rsidRPr="00474B45">
        <w:rPr>
          <w:rFonts w:ascii="Palatino Linotype" w:hAnsi="Palatino Linotype" w:cs="Tahoma"/>
          <w:i/>
        </w:rPr>
        <w:t xml:space="preserve">el Ministerio Público, es una institución única e indivisible, que funge como representante social en los intereses de quienes sean lesionadas o lesionados en sus derechos, a través de la investigación y persecución de los delitos y el ejercicio de la acción penal ante los tribunales competentes. </w:t>
      </w:r>
    </w:p>
    <w:p w14:paraId="55D56B4C" w14:textId="77777777" w:rsidR="00474B45" w:rsidRDefault="00474B45" w:rsidP="00AC5625">
      <w:pPr>
        <w:autoSpaceDE w:val="0"/>
        <w:autoSpaceDN w:val="0"/>
        <w:adjustRightInd w:val="0"/>
        <w:spacing w:line="360" w:lineRule="auto"/>
        <w:ind w:left="567" w:right="567"/>
        <w:jc w:val="both"/>
        <w:rPr>
          <w:rFonts w:ascii="Palatino Linotype" w:hAnsi="Palatino Linotype" w:cs="Tahoma"/>
          <w:i/>
        </w:rPr>
      </w:pPr>
    </w:p>
    <w:p w14:paraId="588C96CA" w14:textId="77777777" w:rsidR="00474B45" w:rsidRDefault="00474B45" w:rsidP="00AC5625">
      <w:pPr>
        <w:autoSpaceDE w:val="0"/>
        <w:autoSpaceDN w:val="0"/>
        <w:adjustRightInd w:val="0"/>
        <w:spacing w:line="360" w:lineRule="auto"/>
        <w:ind w:left="567" w:right="567"/>
        <w:jc w:val="both"/>
        <w:rPr>
          <w:rFonts w:ascii="Palatino Linotype" w:hAnsi="Palatino Linotype" w:cs="Tahoma"/>
          <w:i/>
        </w:rPr>
      </w:pPr>
      <w:r w:rsidRPr="00474B45">
        <w:rPr>
          <w:rFonts w:ascii="Palatino Linotype" w:hAnsi="Palatino Linotype" w:cs="Tahoma"/>
          <w:i/>
        </w:rPr>
        <w:t>Solo en los casos establecidos en la Constitución Federal y el Código Nacional, las y los particulares podrán ejerc</w:t>
      </w:r>
      <w:r>
        <w:rPr>
          <w:rFonts w:ascii="Palatino Linotype" w:hAnsi="Palatino Linotype" w:cs="Tahoma"/>
          <w:i/>
        </w:rPr>
        <w:t>itar acción penal directamente.’</w:t>
      </w:r>
      <w:r w:rsidRPr="00474B45">
        <w:rPr>
          <w:rFonts w:ascii="Palatino Linotype" w:hAnsi="Palatino Linotype" w:cs="Tahoma"/>
          <w:i/>
        </w:rPr>
        <w:t xml:space="preserve"> </w:t>
      </w:r>
    </w:p>
    <w:p w14:paraId="71A3EFFB" w14:textId="2481A504" w:rsidR="00474B45" w:rsidRDefault="00474B45" w:rsidP="00AC5625">
      <w:pPr>
        <w:autoSpaceDE w:val="0"/>
        <w:autoSpaceDN w:val="0"/>
        <w:adjustRightInd w:val="0"/>
        <w:spacing w:line="360" w:lineRule="auto"/>
        <w:ind w:left="567" w:right="567"/>
        <w:jc w:val="both"/>
        <w:rPr>
          <w:rFonts w:ascii="Palatino Linotype" w:hAnsi="Palatino Linotype" w:cs="Tahoma"/>
          <w:i/>
        </w:rPr>
      </w:pPr>
      <w:r w:rsidRPr="00474B45">
        <w:rPr>
          <w:rFonts w:ascii="Palatino Linotype" w:hAnsi="Palatino Linotype" w:cs="Tahoma"/>
          <w:i/>
        </w:rPr>
        <w:t>Y sus atribuciones están establecidas en el artículo 34 de la citada Ley, que a groso modo ordena lo siguiente:</w:t>
      </w:r>
    </w:p>
    <w:p w14:paraId="05F351A0" w14:textId="77777777" w:rsidR="00474B45" w:rsidRDefault="00474B45" w:rsidP="00AC5625">
      <w:pPr>
        <w:autoSpaceDE w:val="0"/>
        <w:autoSpaceDN w:val="0"/>
        <w:adjustRightInd w:val="0"/>
        <w:spacing w:line="360" w:lineRule="auto"/>
        <w:ind w:left="567" w:right="567"/>
        <w:jc w:val="both"/>
        <w:rPr>
          <w:rFonts w:ascii="Palatino Linotype" w:hAnsi="Palatino Linotype" w:cs="Tahoma"/>
          <w:i/>
        </w:rPr>
      </w:pPr>
    </w:p>
    <w:p w14:paraId="628F0CD0" w14:textId="0CB34097" w:rsidR="00474B45" w:rsidRPr="00474B45" w:rsidRDefault="00474B45" w:rsidP="00474B45">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t xml:space="preserve">[Se reproduce el artículo 34 de la </w:t>
      </w:r>
      <w:r w:rsidRPr="00474B45">
        <w:rPr>
          <w:rFonts w:ascii="Palatino Linotype" w:hAnsi="Palatino Linotype" w:cs="Tahoma"/>
          <w:i/>
        </w:rPr>
        <w:t>Ley de la Fiscalía General de Justicia del Estado de México</w:t>
      </w:r>
      <w:r>
        <w:rPr>
          <w:rFonts w:ascii="Palatino Linotype" w:hAnsi="Palatino Linotype" w:cs="Tahoma"/>
          <w:i/>
        </w:rPr>
        <w:t>]</w:t>
      </w:r>
    </w:p>
    <w:p w14:paraId="3035ED4B" w14:textId="77777777" w:rsidR="0038465A" w:rsidRDefault="0038465A" w:rsidP="00AC5625">
      <w:pPr>
        <w:autoSpaceDE w:val="0"/>
        <w:autoSpaceDN w:val="0"/>
        <w:adjustRightInd w:val="0"/>
        <w:spacing w:line="360" w:lineRule="auto"/>
        <w:ind w:left="567" w:right="567"/>
        <w:jc w:val="both"/>
        <w:rPr>
          <w:rFonts w:ascii="Palatino Linotype" w:hAnsi="Palatino Linotype" w:cs="Tahoma"/>
          <w:i/>
        </w:rPr>
      </w:pPr>
    </w:p>
    <w:p w14:paraId="1FDD31A9" w14:textId="1908B1F0" w:rsidR="0038465A" w:rsidRDefault="0038465A" w:rsidP="00AC5625">
      <w:pPr>
        <w:autoSpaceDE w:val="0"/>
        <w:autoSpaceDN w:val="0"/>
        <w:adjustRightInd w:val="0"/>
        <w:spacing w:line="360" w:lineRule="auto"/>
        <w:ind w:left="567" w:right="567"/>
        <w:jc w:val="both"/>
        <w:rPr>
          <w:rFonts w:ascii="Palatino Linotype" w:hAnsi="Palatino Linotype" w:cs="Tahoma"/>
          <w:i/>
        </w:rPr>
      </w:pPr>
      <w:r w:rsidRPr="0038465A">
        <w:rPr>
          <w:rFonts w:ascii="Palatino Linotype" w:hAnsi="Palatino Linotype" w:cs="Tahoma"/>
          <w:i/>
        </w:rPr>
        <w:lastRenderedPageBreak/>
        <w:t xml:space="preserve">Por lo tanto, se pone de manifiesto que la C. </w:t>
      </w:r>
      <w:r>
        <w:rPr>
          <w:rFonts w:ascii="Palatino Linotype" w:hAnsi="Palatino Linotype" w:cs="Tahoma"/>
          <w:i/>
        </w:rPr>
        <w:t>[…]</w:t>
      </w:r>
      <w:r w:rsidRPr="0038465A">
        <w:rPr>
          <w:rFonts w:ascii="Palatino Linotype" w:hAnsi="Palatino Linotype" w:cs="Tahoma"/>
          <w:i/>
        </w:rPr>
        <w:t>, confunde la figura de servidor público y la de sujeto obligado, pues pretende exigir de una servidora pública, toda expresión documental que demuestre y compruebe como se está usando el dinero público y/o que justifique la asignación y ejecución del dinero público, cuando se le argumentó en la respuesta que el presupuesto se asigna a nivel de proyecto y unidad ejecutora, por lo cual no era posible atender su petición en los términos que pretendía, de ahí la improcedencia de su inconformidad, al exigir a este sujeto obligado información que no es facultad de una servidora pública.</w:t>
      </w:r>
    </w:p>
    <w:p w14:paraId="03C6EAF4" w14:textId="77777777" w:rsidR="0038465A" w:rsidRDefault="0038465A" w:rsidP="00AC5625">
      <w:pPr>
        <w:autoSpaceDE w:val="0"/>
        <w:autoSpaceDN w:val="0"/>
        <w:adjustRightInd w:val="0"/>
        <w:spacing w:line="360" w:lineRule="auto"/>
        <w:ind w:left="567" w:right="567"/>
        <w:jc w:val="both"/>
        <w:rPr>
          <w:rFonts w:ascii="Palatino Linotype" w:hAnsi="Palatino Linotype" w:cs="Tahoma"/>
          <w:i/>
        </w:rPr>
      </w:pPr>
    </w:p>
    <w:p w14:paraId="01303BDB" w14:textId="1BE8B4D9" w:rsidR="0038465A" w:rsidRDefault="0038465A" w:rsidP="00AC5625">
      <w:pPr>
        <w:autoSpaceDE w:val="0"/>
        <w:autoSpaceDN w:val="0"/>
        <w:adjustRightInd w:val="0"/>
        <w:spacing w:line="360" w:lineRule="auto"/>
        <w:ind w:left="567" w:right="567"/>
        <w:jc w:val="both"/>
        <w:rPr>
          <w:rFonts w:ascii="Palatino Linotype" w:hAnsi="Palatino Linotype" w:cs="Tahoma"/>
          <w:i/>
        </w:rPr>
      </w:pPr>
      <w:r w:rsidRPr="0038465A">
        <w:rPr>
          <w:rFonts w:ascii="Palatino Linotype" w:hAnsi="Palatino Linotype" w:cs="Tahoma"/>
          <w:i/>
        </w:rPr>
        <w:t>En ese tenor de ideas, resulta necesario diferenciar las figuras de sujeto obligado y servidor público, conceptos que están establecidos en la Ley de la materia</w:t>
      </w:r>
      <w:r>
        <w:rPr>
          <w:rFonts w:ascii="Palatino Linotype" w:hAnsi="Palatino Linotype" w:cs="Tahoma"/>
          <w:i/>
        </w:rPr>
        <w:t>.</w:t>
      </w:r>
    </w:p>
    <w:p w14:paraId="413B52EA" w14:textId="77777777" w:rsidR="0038465A" w:rsidRDefault="0038465A" w:rsidP="00AC5625">
      <w:pPr>
        <w:autoSpaceDE w:val="0"/>
        <w:autoSpaceDN w:val="0"/>
        <w:adjustRightInd w:val="0"/>
        <w:spacing w:line="360" w:lineRule="auto"/>
        <w:ind w:left="567" w:right="567"/>
        <w:jc w:val="both"/>
        <w:rPr>
          <w:rFonts w:ascii="Palatino Linotype" w:hAnsi="Palatino Linotype" w:cs="Tahoma"/>
          <w:i/>
        </w:rPr>
      </w:pPr>
    </w:p>
    <w:p w14:paraId="496EBA81" w14:textId="33327AA2" w:rsidR="0038465A" w:rsidRDefault="0038465A" w:rsidP="0038465A">
      <w:pPr>
        <w:autoSpaceDE w:val="0"/>
        <w:autoSpaceDN w:val="0"/>
        <w:adjustRightInd w:val="0"/>
        <w:spacing w:line="360" w:lineRule="auto"/>
        <w:ind w:left="567" w:right="567"/>
        <w:jc w:val="center"/>
        <w:rPr>
          <w:rFonts w:ascii="Palatino Linotype" w:hAnsi="Palatino Linotype" w:cs="Tahoma"/>
          <w:i/>
        </w:rPr>
      </w:pPr>
      <w:r>
        <w:rPr>
          <w:noProof/>
          <w:lang w:eastAsia="es-MX"/>
        </w:rPr>
        <w:drawing>
          <wp:inline distT="0" distB="0" distL="0" distR="0" wp14:anchorId="329772FE" wp14:editId="03359B90">
            <wp:extent cx="5000625" cy="19050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00625" cy="1905000"/>
                    </a:xfrm>
                    <a:prstGeom prst="rect">
                      <a:avLst/>
                    </a:prstGeom>
                  </pic:spPr>
                </pic:pic>
              </a:graphicData>
            </a:graphic>
          </wp:inline>
        </w:drawing>
      </w:r>
    </w:p>
    <w:p w14:paraId="1E92EE69" w14:textId="77777777" w:rsidR="0038465A" w:rsidRDefault="0038465A" w:rsidP="00AC5625">
      <w:pPr>
        <w:autoSpaceDE w:val="0"/>
        <w:autoSpaceDN w:val="0"/>
        <w:adjustRightInd w:val="0"/>
        <w:spacing w:line="360" w:lineRule="auto"/>
        <w:ind w:left="567" w:right="567"/>
        <w:jc w:val="both"/>
        <w:rPr>
          <w:rFonts w:ascii="Palatino Linotype" w:hAnsi="Palatino Linotype" w:cs="Tahoma"/>
          <w:i/>
        </w:rPr>
      </w:pPr>
    </w:p>
    <w:p w14:paraId="05D101F2" w14:textId="521B3A1D" w:rsidR="0038465A" w:rsidRDefault="0038465A" w:rsidP="00AC5625">
      <w:pPr>
        <w:autoSpaceDE w:val="0"/>
        <w:autoSpaceDN w:val="0"/>
        <w:adjustRightInd w:val="0"/>
        <w:spacing w:line="360" w:lineRule="auto"/>
        <w:ind w:left="567" w:right="567"/>
        <w:jc w:val="both"/>
        <w:rPr>
          <w:rFonts w:ascii="Palatino Linotype" w:hAnsi="Palatino Linotype" w:cs="Tahoma"/>
          <w:i/>
        </w:rPr>
      </w:pPr>
      <w:r w:rsidRPr="0038465A">
        <w:rPr>
          <w:rFonts w:ascii="Palatino Linotype" w:hAnsi="Palatino Linotype" w:cs="Tahoma"/>
          <w:i/>
        </w:rPr>
        <w:t xml:space="preserve">En tal virtud, la respuesta emitida por este sujeto obligado goza de la legalidad y congruencia, ya que este sujeto obligado no tiene el deber de resolver en determinado sentido como lo pretende hacer valer la C. </w:t>
      </w:r>
      <w:r>
        <w:rPr>
          <w:rFonts w:ascii="Palatino Linotype" w:hAnsi="Palatino Linotype" w:cs="Tahoma"/>
          <w:i/>
        </w:rPr>
        <w:t>[…]</w:t>
      </w:r>
      <w:r w:rsidRPr="0038465A">
        <w:rPr>
          <w:rFonts w:ascii="Palatino Linotype" w:hAnsi="Palatino Linotype" w:cs="Tahoma"/>
          <w:i/>
        </w:rPr>
        <w:t>, pues ese Órgano Garante no debe perder de vista, que el derecho de petición no constriñe a la autoridad ante quien se formuló, a que provea necesariamente de conformidad con lo solicitado por el promovente, sino que está en libertad de resolver de conformidad con los ordenamientos legales que resulten aplicables al caso, lo cual se hizo por parte de esta autoridad y en todo momento se protegió el derecho de acceso a la información. Sírvase de apoyo a lo anterior, los siguientes criterios:</w:t>
      </w:r>
    </w:p>
    <w:p w14:paraId="53667AA7" w14:textId="290A2AAC" w:rsidR="0038465A" w:rsidRDefault="0038465A" w:rsidP="0038465A">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lastRenderedPageBreak/>
        <w:t xml:space="preserve">[Se reproducen las tesis tituladas </w:t>
      </w:r>
      <w:r w:rsidRPr="0038465A">
        <w:rPr>
          <w:rFonts w:ascii="Palatino Linotype" w:hAnsi="Palatino Linotype" w:cs="Tahoma"/>
          <w:i/>
        </w:rPr>
        <w:t>DER</w:t>
      </w:r>
      <w:r>
        <w:rPr>
          <w:rFonts w:ascii="Palatino Linotype" w:hAnsi="Palatino Linotype" w:cs="Tahoma"/>
          <w:i/>
        </w:rPr>
        <w:t xml:space="preserve">ECHO DE PETICIÓN, SUS ELEMENTOS y </w:t>
      </w:r>
      <w:r w:rsidRPr="0038465A">
        <w:rPr>
          <w:rFonts w:ascii="Palatino Linotype" w:hAnsi="Palatino Linotype" w:cs="Tahoma"/>
          <w:i/>
        </w:rPr>
        <w:t>DERECHO DE PETICIÓN. LA AUTORIDAD SÓLO ESTÁ OBLIGADA A DAR RESPUESTA POR ESCRITO</w:t>
      </w:r>
      <w:r>
        <w:rPr>
          <w:rFonts w:ascii="Palatino Linotype" w:hAnsi="Palatino Linotype" w:cs="Tahoma"/>
          <w:i/>
        </w:rPr>
        <w:t xml:space="preserve"> </w:t>
      </w:r>
      <w:r w:rsidRPr="0038465A">
        <w:rPr>
          <w:rFonts w:ascii="Palatino Linotype" w:hAnsi="Palatino Linotype" w:cs="Tahoma"/>
          <w:i/>
        </w:rPr>
        <w:t>Y EN BREVE TÉRMINO AL GOBERNADO, PERO NO A RESOLVER EN DETERMINADO SENTIDO</w:t>
      </w:r>
      <w:r>
        <w:rPr>
          <w:rFonts w:ascii="Palatino Linotype" w:hAnsi="Palatino Linotype" w:cs="Tahoma"/>
          <w:i/>
        </w:rPr>
        <w:t>]</w:t>
      </w:r>
    </w:p>
    <w:p w14:paraId="0613D990" w14:textId="77777777" w:rsidR="0038465A" w:rsidRDefault="0038465A" w:rsidP="00AC5625">
      <w:pPr>
        <w:autoSpaceDE w:val="0"/>
        <w:autoSpaceDN w:val="0"/>
        <w:adjustRightInd w:val="0"/>
        <w:spacing w:line="360" w:lineRule="auto"/>
        <w:ind w:left="567" w:right="567"/>
        <w:jc w:val="both"/>
        <w:rPr>
          <w:rFonts w:ascii="Palatino Linotype" w:hAnsi="Palatino Linotype" w:cs="Tahoma"/>
          <w:i/>
        </w:rPr>
      </w:pPr>
    </w:p>
    <w:p w14:paraId="3A9DA76C" w14:textId="77777777" w:rsidR="00AA7AE9" w:rsidRDefault="00AA7AE9" w:rsidP="00AC5625">
      <w:pPr>
        <w:autoSpaceDE w:val="0"/>
        <w:autoSpaceDN w:val="0"/>
        <w:adjustRightInd w:val="0"/>
        <w:spacing w:line="360" w:lineRule="auto"/>
        <w:ind w:left="567" w:right="567"/>
        <w:jc w:val="both"/>
        <w:rPr>
          <w:rFonts w:ascii="Palatino Linotype" w:hAnsi="Palatino Linotype" w:cs="Tahoma"/>
          <w:i/>
        </w:rPr>
      </w:pPr>
    </w:p>
    <w:p w14:paraId="13153CD7" w14:textId="77777777" w:rsidR="002758CE" w:rsidRDefault="0038465A" w:rsidP="00AC5625">
      <w:pPr>
        <w:autoSpaceDE w:val="0"/>
        <w:autoSpaceDN w:val="0"/>
        <w:adjustRightInd w:val="0"/>
        <w:spacing w:line="360" w:lineRule="auto"/>
        <w:ind w:left="567" w:right="567"/>
        <w:jc w:val="both"/>
        <w:rPr>
          <w:rFonts w:ascii="Palatino Linotype" w:hAnsi="Palatino Linotype" w:cs="Tahoma"/>
          <w:i/>
        </w:rPr>
      </w:pPr>
      <w:r w:rsidRPr="002758CE">
        <w:rPr>
          <w:rFonts w:ascii="Palatino Linotype" w:hAnsi="Palatino Linotype" w:cs="Tahoma"/>
          <w:b/>
          <w:i/>
        </w:rPr>
        <w:t xml:space="preserve">SEGUNDO.- </w:t>
      </w:r>
      <w:r w:rsidRPr="0038465A">
        <w:rPr>
          <w:rFonts w:ascii="Palatino Linotype" w:hAnsi="Palatino Linotype" w:cs="Tahoma"/>
          <w:i/>
        </w:rPr>
        <w:t xml:space="preserve">Resulta inatendible lo solicitado en el recurso de revisión por la recurrente, en el sentido de aplicar la suplencia de la deficiencia de la queja a su favor, toda vez que la respuesta otorgada fue concreta y oportuna, de ahí la improcedencia de aplicarse el beneficio, pues el realizarlo estaría vulnerando el derecho de igualdad, al otorgar mayor beneficio a la solicitante y dar pauta a solicitudes que lejos de ejercer el derecho de acceso a la información, tenga como objetivo dañar la imagen y trabajo de los servidores públicos, pues si existe alguna situación que considere ilegal o que cause perjuicio a su persona, puede acudir ante la Defensoría Pública, para su orientación e interposición del medio de defensa que sea procedente. </w:t>
      </w:r>
    </w:p>
    <w:p w14:paraId="163CB38A" w14:textId="77777777" w:rsidR="002758CE" w:rsidRDefault="002758CE" w:rsidP="00AC5625">
      <w:pPr>
        <w:autoSpaceDE w:val="0"/>
        <w:autoSpaceDN w:val="0"/>
        <w:adjustRightInd w:val="0"/>
        <w:spacing w:line="360" w:lineRule="auto"/>
        <w:ind w:left="567" w:right="567"/>
        <w:jc w:val="both"/>
        <w:rPr>
          <w:rFonts w:ascii="Palatino Linotype" w:hAnsi="Palatino Linotype" w:cs="Tahoma"/>
          <w:i/>
        </w:rPr>
      </w:pPr>
    </w:p>
    <w:p w14:paraId="428E0AF5" w14:textId="7F3BA2B6" w:rsidR="0038465A" w:rsidRDefault="0038465A" w:rsidP="00AC5625">
      <w:pPr>
        <w:autoSpaceDE w:val="0"/>
        <w:autoSpaceDN w:val="0"/>
        <w:adjustRightInd w:val="0"/>
        <w:spacing w:line="360" w:lineRule="auto"/>
        <w:ind w:left="567" w:right="567"/>
        <w:jc w:val="both"/>
        <w:rPr>
          <w:rFonts w:ascii="Palatino Linotype" w:hAnsi="Palatino Linotype" w:cs="Tahoma"/>
          <w:i/>
        </w:rPr>
      </w:pPr>
      <w:r w:rsidRPr="002758CE">
        <w:rPr>
          <w:rFonts w:ascii="Palatino Linotype" w:hAnsi="Palatino Linotype" w:cs="Tahoma"/>
          <w:b/>
          <w:i/>
        </w:rPr>
        <w:t>TERCERO.-</w:t>
      </w:r>
      <w:r w:rsidRPr="0038465A">
        <w:rPr>
          <w:rFonts w:ascii="Palatino Linotype" w:hAnsi="Palatino Linotype" w:cs="Tahoma"/>
          <w:i/>
        </w:rPr>
        <w:t xml:space="preserve"> Finalmente es de referir que la C. </w:t>
      </w:r>
      <w:r w:rsidR="002758CE">
        <w:rPr>
          <w:rFonts w:ascii="Palatino Linotype" w:hAnsi="Palatino Linotype" w:cs="Tahoma"/>
          <w:i/>
        </w:rPr>
        <w:t>[…]</w:t>
      </w:r>
      <w:r w:rsidRPr="0038465A">
        <w:rPr>
          <w:rFonts w:ascii="Palatino Linotype" w:hAnsi="Palatino Linotype" w:cs="Tahoma"/>
          <w:i/>
        </w:rPr>
        <w:t>, no señala agravio tendiente a demostrar la ilegalidad de la respuesta entregada por este Sujeto Obligado, ni que los fundamentos legales expuestos en la misma le causen perjuicio o a terceras personas, por lo que los argumentos que pretende hacer valer la hoy recurrente, resultan además insuficientes para revocar la respuesta entregada, siendo aplicable al caso concreto, por analogía, la siguiente tesis:</w:t>
      </w:r>
    </w:p>
    <w:p w14:paraId="5E4721D5" w14:textId="77777777" w:rsidR="0038465A" w:rsidRDefault="0038465A" w:rsidP="00AC5625">
      <w:pPr>
        <w:autoSpaceDE w:val="0"/>
        <w:autoSpaceDN w:val="0"/>
        <w:adjustRightInd w:val="0"/>
        <w:spacing w:line="360" w:lineRule="auto"/>
        <w:ind w:left="567" w:right="567"/>
        <w:jc w:val="both"/>
        <w:rPr>
          <w:rFonts w:ascii="Palatino Linotype" w:hAnsi="Palatino Linotype" w:cs="Tahoma"/>
          <w:i/>
        </w:rPr>
      </w:pPr>
    </w:p>
    <w:p w14:paraId="2DDE1E5F" w14:textId="5B2295F8" w:rsidR="002758CE" w:rsidRDefault="002758CE" w:rsidP="002758CE">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t>[Se reproduce la tesis denominada AGRAVIOS INSUFICIENTES]</w:t>
      </w:r>
    </w:p>
    <w:p w14:paraId="58E031D2" w14:textId="77777777" w:rsidR="002758CE" w:rsidRDefault="002758CE" w:rsidP="00AC5625">
      <w:pPr>
        <w:autoSpaceDE w:val="0"/>
        <w:autoSpaceDN w:val="0"/>
        <w:adjustRightInd w:val="0"/>
        <w:spacing w:line="360" w:lineRule="auto"/>
        <w:ind w:left="567" w:right="567"/>
        <w:jc w:val="both"/>
        <w:rPr>
          <w:rFonts w:ascii="Palatino Linotype" w:hAnsi="Palatino Linotype" w:cs="Tahoma"/>
          <w:i/>
        </w:rPr>
      </w:pPr>
    </w:p>
    <w:p w14:paraId="2BE42041" w14:textId="560459A5" w:rsidR="002758CE" w:rsidRDefault="002758CE" w:rsidP="00AC5625">
      <w:pPr>
        <w:autoSpaceDE w:val="0"/>
        <w:autoSpaceDN w:val="0"/>
        <w:adjustRightInd w:val="0"/>
        <w:spacing w:line="360" w:lineRule="auto"/>
        <w:ind w:left="567" w:right="567"/>
        <w:jc w:val="both"/>
        <w:rPr>
          <w:rFonts w:ascii="Palatino Linotype" w:hAnsi="Palatino Linotype" w:cs="Tahoma"/>
          <w:i/>
        </w:rPr>
      </w:pPr>
      <w:r w:rsidRPr="002758CE">
        <w:rPr>
          <w:rFonts w:ascii="Palatino Linotype" w:hAnsi="Palatino Linotype" w:cs="Tahoma"/>
          <w:i/>
        </w:rPr>
        <w:t xml:space="preserve">En tal virtud, debe desestimarse lo señalado por la recurrente. Por lo antes expuesto, a usted Comisionado del Instituto de Transparencia, Acceso a la Información Pública y Protección de Datos Personales del Estado de México y Municipios, pido atentamente se sirva: PRIMERO: Con fundamento en el artículo 185, fracción II de la Ley de Transparencia y Acceso a la Información Pública del Estado de México y Municipios, se tenga por presentado en tiempo y forma el presente </w:t>
      </w:r>
      <w:r w:rsidRPr="002758CE">
        <w:rPr>
          <w:rFonts w:ascii="Palatino Linotype" w:hAnsi="Palatino Linotype" w:cs="Tahoma"/>
          <w:i/>
        </w:rPr>
        <w:lastRenderedPageBreak/>
        <w:t>Informe de Justificación. SEGUNDO: Con los razonamientos expuestos en el presente informe, de conformidad con el artículo 186 fracción II de la Ley de Transparencia y Acceso a la Información Pública del Estado de México y Municipios, se proceda a confirmar la respuesta del sujeto obligado.</w:t>
      </w:r>
    </w:p>
    <w:p w14:paraId="1A0BC513" w14:textId="2E635C7F" w:rsidR="00E65A78" w:rsidRPr="00474B45" w:rsidRDefault="00E65A78" w:rsidP="00AC5625">
      <w:pPr>
        <w:autoSpaceDE w:val="0"/>
        <w:autoSpaceDN w:val="0"/>
        <w:adjustRightInd w:val="0"/>
        <w:spacing w:line="360" w:lineRule="auto"/>
        <w:ind w:left="567" w:right="567"/>
        <w:jc w:val="both"/>
        <w:rPr>
          <w:rFonts w:ascii="Palatino Linotype" w:hAnsi="Palatino Linotype" w:cs="Tahoma"/>
          <w:i/>
        </w:rPr>
      </w:pPr>
      <w:r w:rsidRPr="00474B45">
        <w:rPr>
          <w:rFonts w:ascii="Palatino Linotype" w:hAnsi="Palatino Linotype" w:cs="Tahoma"/>
          <w:i/>
        </w:rPr>
        <w:t>…” (Sic)</w:t>
      </w:r>
    </w:p>
    <w:p w14:paraId="1A0BC514" w14:textId="77777777" w:rsidR="00E65A78" w:rsidRPr="00471A5E" w:rsidRDefault="00E65A78" w:rsidP="00AC5625">
      <w:pPr>
        <w:spacing w:line="360" w:lineRule="auto"/>
        <w:jc w:val="both"/>
        <w:rPr>
          <w:rFonts w:ascii="Palatino Linotype" w:hAnsi="Palatino Linotype" w:cs="Tahoma"/>
          <w:bCs/>
          <w:iCs/>
          <w:sz w:val="22"/>
          <w:szCs w:val="22"/>
          <w:lang w:val="es-ES"/>
        </w:rPr>
      </w:pPr>
    </w:p>
    <w:p w14:paraId="3B4D63F7" w14:textId="01AE2E0F" w:rsidR="00627CA1" w:rsidRPr="00471A5E" w:rsidRDefault="00E65A78" w:rsidP="00AA7AE9">
      <w:pPr>
        <w:widowControl w:val="0"/>
        <w:spacing w:line="360" w:lineRule="auto"/>
        <w:jc w:val="both"/>
        <w:rPr>
          <w:rFonts w:ascii="Palatino Linotype" w:hAnsi="Palatino Linotype" w:cs="Tahoma"/>
          <w:sz w:val="22"/>
          <w:szCs w:val="24"/>
        </w:rPr>
      </w:pPr>
      <w:r w:rsidRPr="00471A5E">
        <w:rPr>
          <w:rFonts w:ascii="Palatino Linotype" w:hAnsi="Palatino Linotype" w:cs="Tahoma"/>
          <w:bCs/>
          <w:iCs/>
          <w:sz w:val="22"/>
          <w:szCs w:val="22"/>
          <w:lang w:val="es-ES"/>
        </w:rPr>
        <w:t xml:space="preserve">El sujeto obligado adjuntó la digitalización </w:t>
      </w:r>
      <w:r w:rsidR="00EE7583">
        <w:rPr>
          <w:rFonts w:ascii="Palatino Linotype" w:hAnsi="Palatino Linotype" w:cs="Tahoma"/>
          <w:bCs/>
          <w:iCs/>
          <w:sz w:val="22"/>
          <w:szCs w:val="22"/>
          <w:lang w:val="es-ES"/>
        </w:rPr>
        <w:t>del o</w:t>
      </w:r>
      <w:r w:rsidR="00EE7583">
        <w:rPr>
          <w:rFonts w:ascii="Palatino Linotype" w:hAnsi="Palatino Linotype" w:cs="Tahoma"/>
          <w:sz w:val="22"/>
          <w:szCs w:val="24"/>
        </w:rPr>
        <w:t xml:space="preserve">ficio número </w:t>
      </w:r>
      <w:r w:rsidR="00EE7583" w:rsidRPr="00EE7583">
        <w:rPr>
          <w:rFonts w:ascii="Palatino Linotype" w:hAnsi="Palatino Linotype" w:cs="Tahoma"/>
          <w:sz w:val="22"/>
          <w:szCs w:val="24"/>
        </w:rPr>
        <w:t>00550/MAIP/FGJ/2018</w:t>
      </w:r>
      <w:r w:rsidR="00EE7583">
        <w:rPr>
          <w:rFonts w:ascii="Palatino Linotype" w:hAnsi="Palatino Linotype" w:cs="Tahoma"/>
          <w:sz w:val="22"/>
          <w:szCs w:val="24"/>
        </w:rPr>
        <w:t>, del cuatro de abril de dos mil diecinueve, emitido por el Titular de la Unidad de Transparencia y dirigido al Comisionado Ponente, mediante al cual informa que remite el Informe Justificado respectivo.</w:t>
      </w:r>
    </w:p>
    <w:p w14:paraId="2300CBBB" w14:textId="77777777" w:rsidR="00627CA1" w:rsidRPr="00471A5E" w:rsidRDefault="00627CA1" w:rsidP="00AC5625">
      <w:pPr>
        <w:spacing w:line="360" w:lineRule="auto"/>
        <w:jc w:val="both"/>
        <w:rPr>
          <w:rFonts w:ascii="Palatino Linotype" w:hAnsi="Palatino Linotype" w:cs="Tahoma"/>
          <w:sz w:val="22"/>
          <w:szCs w:val="24"/>
        </w:rPr>
      </w:pPr>
    </w:p>
    <w:p w14:paraId="6B219B31" w14:textId="3F22EC9B" w:rsidR="002A65AB" w:rsidRPr="00471A5E" w:rsidRDefault="00564755" w:rsidP="00AC5625">
      <w:pPr>
        <w:widowControl w:val="0"/>
        <w:spacing w:line="360" w:lineRule="auto"/>
        <w:jc w:val="both"/>
        <w:rPr>
          <w:rFonts w:ascii="Palatino Linotype" w:hAnsi="Palatino Linotype" w:cs="Tahoma"/>
          <w:b/>
          <w:sz w:val="22"/>
          <w:szCs w:val="22"/>
        </w:rPr>
      </w:pPr>
      <w:r w:rsidRPr="00471A5E">
        <w:rPr>
          <w:rFonts w:ascii="Palatino Linotype" w:hAnsi="Palatino Linotype" w:cs="Tahoma"/>
          <w:b/>
          <w:sz w:val="22"/>
          <w:szCs w:val="22"/>
        </w:rPr>
        <w:t>e</w:t>
      </w:r>
      <w:r w:rsidR="0061115C" w:rsidRPr="00471A5E">
        <w:rPr>
          <w:rFonts w:ascii="Palatino Linotype" w:hAnsi="Palatino Linotype" w:cs="Tahoma"/>
          <w:b/>
          <w:sz w:val="22"/>
          <w:szCs w:val="22"/>
        </w:rPr>
        <w:t xml:space="preserve">) </w:t>
      </w:r>
      <w:r w:rsidR="002A65AB" w:rsidRPr="00471A5E">
        <w:rPr>
          <w:rFonts w:ascii="Palatino Linotype" w:hAnsi="Palatino Linotype" w:cs="Tahoma"/>
          <w:b/>
          <w:bCs/>
          <w:sz w:val="22"/>
          <w:szCs w:val="22"/>
          <w:lang w:val="es-ES"/>
        </w:rPr>
        <w:t>Ampliación del plazo para resolver: </w:t>
      </w:r>
      <w:r w:rsidR="002A65AB" w:rsidRPr="00471A5E">
        <w:rPr>
          <w:rFonts w:ascii="Palatino Linotype" w:hAnsi="Palatino Linotype" w:cs="Tahoma"/>
          <w:sz w:val="22"/>
          <w:szCs w:val="22"/>
          <w:lang w:val="es-ES"/>
        </w:rPr>
        <w:t xml:space="preserve">El </w:t>
      </w:r>
      <w:r w:rsidR="003351CD">
        <w:rPr>
          <w:rFonts w:ascii="Palatino Linotype" w:hAnsi="Palatino Linotype" w:cs="Tahoma"/>
          <w:sz w:val="22"/>
          <w:szCs w:val="22"/>
          <w:lang w:val="es-ES"/>
        </w:rPr>
        <w:t>veintiuno de mayo</w:t>
      </w:r>
      <w:r w:rsidR="002A65AB" w:rsidRPr="00471A5E">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w:t>
      </w:r>
      <w:r w:rsidR="003351CD">
        <w:rPr>
          <w:rFonts w:ascii="Palatino Linotype" w:hAnsi="Palatino Linotype" w:cs="Tahoma"/>
          <w:sz w:val="22"/>
          <w:szCs w:val="22"/>
          <w:lang w:val="es-ES"/>
        </w:rPr>
        <w:t>es, el plazo para resolver los Recursos de R</w:t>
      </w:r>
      <w:r w:rsidR="002A65AB" w:rsidRPr="00471A5E">
        <w:rPr>
          <w:rFonts w:ascii="Palatino Linotype" w:hAnsi="Palatino Linotype" w:cs="Tahoma"/>
          <w:sz w:val="22"/>
          <w:szCs w:val="22"/>
          <w:lang w:val="es-ES"/>
        </w:rPr>
        <w:t xml:space="preserve">evisión que nos ocupan; acto que fue notificado a las partes, mediante el Sistema de Acceso a la Información Mexiquense (SAIMEX), </w:t>
      </w:r>
      <w:r w:rsidR="003351CD">
        <w:rPr>
          <w:rFonts w:ascii="Palatino Linotype" w:hAnsi="Palatino Linotype" w:cs="Tahoma"/>
          <w:sz w:val="22"/>
          <w:szCs w:val="22"/>
          <w:lang w:val="es-ES"/>
        </w:rPr>
        <w:t>el veintitrés de dicho mes y año</w:t>
      </w:r>
      <w:r w:rsidR="002A65AB" w:rsidRPr="00471A5E">
        <w:rPr>
          <w:rFonts w:ascii="Palatino Linotype" w:hAnsi="Palatino Linotype" w:cs="Tahoma"/>
          <w:sz w:val="22"/>
          <w:szCs w:val="22"/>
          <w:lang w:val="es-ES"/>
        </w:rPr>
        <w:t>.</w:t>
      </w:r>
    </w:p>
    <w:p w14:paraId="0710B199" w14:textId="77777777" w:rsidR="002A65AB" w:rsidRPr="00471A5E" w:rsidRDefault="002A65AB" w:rsidP="00AC5625">
      <w:pPr>
        <w:widowControl w:val="0"/>
        <w:spacing w:line="360" w:lineRule="auto"/>
        <w:jc w:val="both"/>
        <w:rPr>
          <w:rFonts w:ascii="Palatino Linotype" w:hAnsi="Palatino Linotype" w:cs="Tahoma"/>
          <w:b/>
          <w:sz w:val="22"/>
          <w:szCs w:val="22"/>
        </w:rPr>
      </w:pPr>
    </w:p>
    <w:p w14:paraId="7476F721" w14:textId="01A1E4B2" w:rsidR="003351CD" w:rsidRPr="00512962" w:rsidRDefault="00564755" w:rsidP="003351CD">
      <w:pPr>
        <w:tabs>
          <w:tab w:val="left" w:pos="567"/>
        </w:tabs>
        <w:spacing w:line="360" w:lineRule="auto"/>
        <w:jc w:val="both"/>
        <w:rPr>
          <w:rFonts w:ascii="Palatino Linotype" w:hAnsi="Palatino Linotype" w:cs="Tahoma"/>
          <w:i/>
          <w:sz w:val="22"/>
          <w:szCs w:val="22"/>
        </w:rPr>
      </w:pPr>
      <w:r w:rsidRPr="00471A5E">
        <w:rPr>
          <w:rFonts w:ascii="Palatino Linotype" w:hAnsi="Palatino Linotype" w:cs="Tahoma"/>
          <w:b/>
          <w:bCs/>
          <w:sz w:val="22"/>
          <w:szCs w:val="22"/>
          <w:lang w:val="es-ES"/>
        </w:rPr>
        <w:t>f</w:t>
      </w:r>
      <w:r w:rsidR="002B03CD" w:rsidRPr="00471A5E">
        <w:rPr>
          <w:rFonts w:ascii="Palatino Linotype" w:hAnsi="Palatino Linotype" w:cs="Tahoma"/>
          <w:b/>
          <w:bCs/>
          <w:sz w:val="22"/>
          <w:szCs w:val="22"/>
          <w:lang w:val="es-ES"/>
        </w:rPr>
        <w:t xml:space="preserve">) </w:t>
      </w:r>
      <w:r w:rsidR="003351CD" w:rsidRPr="003351CD">
        <w:rPr>
          <w:rFonts w:ascii="Palatino Linotype" w:hAnsi="Palatino Linotype" w:cs="Tahoma"/>
          <w:b/>
          <w:bCs/>
          <w:sz w:val="22"/>
          <w:szCs w:val="22"/>
        </w:rPr>
        <w:t>Desistimiento de</w:t>
      </w:r>
      <w:r w:rsidR="003351CD">
        <w:rPr>
          <w:rFonts w:ascii="Palatino Linotype" w:hAnsi="Palatino Linotype" w:cs="Tahoma"/>
          <w:b/>
          <w:bCs/>
          <w:sz w:val="22"/>
          <w:szCs w:val="22"/>
        </w:rPr>
        <w:t xml:space="preserve"> </w:t>
      </w:r>
      <w:r w:rsidR="003351CD" w:rsidRPr="003351CD">
        <w:rPr>
          <w:rFonts w:ascii="Palatino Linotype" w:hAnsi="Palatino Linotype" w:cs="Tahoma"/>
          <w:b/>
          <w:bCs/>
          <w:sz w:val="22"/>
          <w:szCs w:val="22"/>
        </w:rPr>
        <w:t>l</w:t>
      </w:r>
      <w:r w:rsidR="003351CD">
        <w:rPr>
          <w:rFonts w:ascii="Palatino Linotype" w:hAnsi="Palatino Linotype" w:cs="Tahoma"/>
          <w:b/>
          <w:bCs/>
          <w:sz w:val="22"/>
          <w:szCs w:val="22"/>
        </w:rPr>
        <w:t>os</w:t>
      </w:r>
      <w:r w:rsidR="003351CD" w:rsidRPr="003351CD">
        <w:rPr>
          <w:rFonts w:ascii="Palatino Linotype" w:hAnsi="Palatino Linotype" w:cs="Tahoma"/>
          <w:b/>
          <w:bCs/>
          <w:sz w:val="22"/>
          <w:szCs w:val="22"/>
        </w:rPr>
        <w:t xml:space="preserve"> Recurso</w:t>
      </w:r>
      <w:r w:rsidR="003351CD">
        <w:rPr>
          <w:rFonts w:ascii="Palatino Linotype" w:hAnsi="Palatino Linotype" w:cs="Tahoma"/>
          <w:b/>
          <w:bCs/>
          <w:sz w:val="22"/>
          <w:szCs w:val="22"/>
        </w:rPr>
        <w:t>s</w:t>
      </w:r>
      <w:r w:rsidR="003351CD" w:rsidRPr="003351CD">
        <w:rPr>
          <w:rFonts w:ascii="Palatino Linotype" w:hAnsi="Palatino Linotype" w:cs="Tahoma"/>
          <w:b/>
          <w:bCs/>
          <w:sz w:val="22"/>
          <w:szCs w:val="22"/>
        </w:rPr>
        <w:t xml:space="preserve"> de Revisión.</w:t>
      </w:r>
      <w:r w:rsidR="003351CD">
        <w:rPr>
          <w:rFonts w:ascii="Palatino Linotype" w:hAnsi="Palatino Linotype" w:cs="Tahoma"/>
          <w:b/>
          <w:bCs/>
          <w:sz w:val="22"/>
          <w:szCs w:val="22"/>
        </w:rPr>
        <w:t xml:space="preserve"> </w:t>
      </w:r>
      <w:r w:rsidR="003351CD">
        <w:rPr>
          <w:rFonts w:ascii="Palatino Linotype" w:hAnsi="Palatino Linotype" w:cs="Tahoma"/>
          <w:sz w:val="22"/>
          <w:szCs w:val="22"/>
        </w:rPr>
        <w:t xml:space="preserve">El </w:t>
      </w:r>
      <w:r w:rsidR="0054308F">
        <w:rPr>
          <w:rFonts w:ascii="Palatino Linotype" w:hAnsi="Palatino Linotype" w:cs="Tahoma"/>
          <w:sz w:val="22"/>
          <w:szCs w:val="22"/>
        </w:rPr>
        <w:t>veintidós de mayo de dos mil diecinueve</w:t>
      </w:r>
      <w:r w:rsidR="003351CD">
        <w:rPr>
          <w:rFonts w:ascii="Palatino Linotype" w:hAnsi="Palatino Linotype" w:cs="Tahoma"/>
          <w:sz w:val="22"/>
          <w:szCs w:val="22"/>
        </w:rPr>
        <w:t xml:space="preserve">, </w:t>
      </w:r>
      <w:r w:rsidR="0054308F">
        <w:rPr>
          <w:rFonts w:ascii="Palatino Linotype" w:hAnsi="Palatino Linotype" w:cs="Tahoma"/>
          <w:sz w:val="22"/>
          <w:szCs w:val="22"/>
        </w:rPr>
        <w:t>la</w:t>
      </w:r>
      <w:r w:rsidR="003351CD">
        <w:rPr>
          <w:rFonts w:ascii="Palatino Linotype" w:hAnsi="Palatino Linotype" w:cs="Tahoma"/>
          <w:sz w:val="22"/>
          <w:szCs w:val="22"/>
        </w:rPr>
        <w:t xml:space="preserve"> Solicitante, a través del Sistema de Acceso a la Información Mexiquense, se desistió de</w:t>
      </w:r>
      <w:r w:rsidR="0054308F">
        <w:rPr>
          <w:rFonts w:ascii="Palatino Linotype" w:hAnsi="Palatino Linotype" w:cs="Tahoma"/>
          <w:sz w:val="22"/>
          <w:szCs w:val="22"/>
        </w:rPr>
        <w:t xml:space="preserve"> </w:t>
      </w:r>
      <w:r w:rsidR="003351CD">
        <w:rPr>
          <w:rFonts w:ascii="Palatino Linotype" w:hAnsi="Palatino Linotype" w:cs="Tahoma"/>
          <w:sz w:val="22"/>
          <w:szCs w:val="22"/>
        </w:rPr>
        <w:t>l</w:t>
      </w:r>
      <w:r w:rsidR="0054308F">
        <w:rPr>
          <w:rFonts w:ascii="Palatino Linotype" w:hAnsi="Palatino Linotype" w:cs="Tahoma"/>
          <w:sz w:val="22"/>
          <w:szCs w:val="22"/>
        </w:rPr>
        <w:t>os</w:t>
      </w:r>
      <w:r w:rsidR="003351CD">
        <w:rPr>
          <w:rFonts w:ascii="Palatino Linotype" w:hAnsi="Palatino Linotype" w:cs="Tahoma"/>
          <w:sz w:val="22"/>
          <w:szCs w:val="22"/>
        </w:rPr>
        <w:t xml:space="preserve"> </w:t>
      </w:r>
      <w:r w:rsidR="0054308F">
        <w:rPr>
          <w:rFonts w:ascii="Palatino Linotype" w:hAnsi="Palatino Linotype" w:cs="Tahoma"/>
          <w:sz w:val="22"/>
          <w:szCs w:val="22"/>
        </w:rPr>
        <w:t xml:space="preserve">tres </w:t>
      </w:r>
      <w:r w:rsidR="003351CD">
        <w:rPr>
          <w:rFonts w:ascii="Palatino Linotype" w:hAnsi="Palatino Linotype" w:cs="Tahoma"/>
          <w:sz w:val="22"/>
          <w:szCs w:val="22"/>
        </w:rPr>
        <w:t>Recurso</w:t>
      </w:r>
      <w:r w:rsidR="0054308F">
        <w:rPr>
          <w:rFonts w:ascii="Palatino Linotype" w:hAnsi="Palatino Linotype" w:cs="Tahoma"/>
          <w:sz w:val="22"/>
          <w:szCs w:val="22"/>
        </w:rPr>
        <w:t>s</w:t>
      </w:r>
      <w:r w:rsidR="003351CD">
        <w:rPr>
          <w:rFonts w:ascii="Palatino Linotype" w:hAnsi="Palatino Linotype" w:cs="Tahoma"/>
          <w:sz w:val="22"/>
          <w:szCs w:val="22"/>
        </w:rPr>
        <w:t xml:space="preserve"> de </w:t>
      </w:r>
      <w:r w:rsidR="0054308F">
        <w:rPr>
          <w:rFonts w:ascii="Palatino Linotype" w:hAnsi="Palatino Linotype" w:cs="Tahoma"/>
          <w:sz w:val="22"/>
          <w:szCs w:val="22"/>
        </w:rPr>
        <w:t xml:space="preserve">Revisión con número </w:t>
      </w:r>
      <w:r w:rsidR="0054308F" w:rsidRPr="0054308F">
        <w:rPr>
          <w:rFonts w:ascii="Palatino Linotype" w:hAnsi="Palatino Linotype" w:cs="Tahoma"/>
          <w:sz w:val="22"/>
          <w:szCs w:val="22"/>
        </w:rPr>
        <w:t>02096/INFOEM/IP/RR/2019, 02097/INFOEM/IP/RR/2019 y 02098/INFOEM/IP/RR/2019</w:t>
      </w:r>
      <w:r w:rsidR="003351CD">
        <w:rPr>
          <w:rFonts w:ascii="Palatino Linotype" w:hAnsi="Palatino Linotype" w:cs="Tahoma"/>
          <w:sz w:val="22"/>
          <w:szCs w:val="22"/>
        </w:rPr>
        <w:t>, además señaló como razón de dicha situación la siguiente: “</w:t>
      </w:r>
      <w:r w:rsidR="0054308F" w:rsidRPr="0054308F">
        <w:rPr>
          <w:rFonts w:ascii="Palatino Linotype" w:hAnsi="Palatino Linotype" w:cs="Tahoma"/>
          <w:i/>
          <w:sz w:val="22"/>
          <w:szCs w:val="22"/>
        </w:rPr>
        <w:t>FALTA DE CONFIANZA E IMPARCIALIDAD</w:t>
      </w:r>
      <w:r w:rsidR="003351CD" w:rsidRPr="00512962">
        <w:rPr>
          <w:rFonts w:ascii="Palatino Linotype" w:hAnsi="Palatino Linotype" w:cs="Tahoma"/>
          <w:i/>
          <w:sz w:val="22"/>
          <w:szCs w:val="22"/>
        </w:rPr>
        <w:t>”</w:t>
      </w:r>
    </w:p>
    <w:p w14:paraId="1A0BC545" w14:textId="77777777" w:rsidR="00DE339D" w:rsidRPr="00471A5E" w:rsidRDefault="00DE339D" w:rsidP="00AC5625">
      <w:pPr>
        <w:spacing w:line="360" w:lineRule="auto"/>
        <w:jc w:val="both"/>
        <w:rPr>
          <w:rFonts w:ascii="Palatino Linotype" w:hAnsi="Palatino Linotype" w:cs="Tahoma"/>
          <w:b/>
          <w:bCs/>
          <w:sz w:val="22"/>
          <w:szCs w:val="22"/>
          <w:lang w:val="es-ES"/>
        </w:rPr>
      </w:pPr>
    </w:p>
    <w:p w14:paraId="1A0BC546" w14:textId="42C29C3C" w:rsidR="007A19BB" w:rsidRPr="00471A5E" w:rsidRDefault="00564755" w:rsidP="00AC5625">
      <w:pPr>
        <w:spacing w:line="360" w:lineRule="auto"/>
        <w:jc w:val="both"/>
        <w:rPr>
          <w:rFonts w:ascii="Palatino Linotype" w:hAnsi="Palatino Linotype" w:cs="Tahoma"/>
          <w:sz w:val="22"/>
          <w:szCs w:val="22"/>
        </w:rPr>
      </w:pPr>
      <w:r w:rsidRPr="00471A5E">
        <w:rPr>
          <w:rFonts w:ascii="Palatino Linotype" w:hAnsi="Palatino Linotype" w:cs="Tahoma"/>
          <w:b/>
          <w:bCs/>
          <w:sz w:val="22"/>
          <w:szCs w:val="22"/>
          <w:lang w:val="es-ES"/>
        </w:rPr>
        <w:t>g</w:t>
      </w:r>
      <w:r w:rsidR="00DE339D" w:rsidRPr="00471A5E">
        <w:rPr>
          <w:rFonts w:ascii="Palatino Linotype" w:hAnsi="Palatino Linotype" w:cs="Tahoma"/>
          <w:b/>
          <w:bCs/>
          <w:sz w:val="22"/>
          <w:szCs w:val="22"/>
          <w:lang w:val="es-ES"/>
        </w:rPr>
        <w:t xml:space="preserve">) </w:t>
      </w:r>
      <w:r w:rsidR="007A19BB" w:rsidRPr="00471A5E">
        <w:rPr>
          <w:rFonts w:ascii="Palatino Linotype" w:hAnsi="Palatino Linotype" w:cs="Tahoma"/>
          <w:b/>
          <w:sz w:val="22"/>
          <w:szCs w:val="22"/>
        </w:rPr>
        <w:t>Cierre de instrucción.</w:t>
      </w:r>
      <w:r w:rsidR="007A19BB" w:rsidRPr="00471A5E">
        <w:rPr>
          <w:rFonts w:ascii="Palatino Linotype" w:hAnsi="Palatino Linotype" w:cs="Tahoma"/>
          <w:sz w:val="22"/>
          <w:szCs w:val="22"/>
        </w:rPr>
        <w:t xml:space="preserve"> El </w:t>
      </w:r>
      <w:r w:rsidR="003351CD">
        <w:rPr>
          <w:rFonts w:ascii="Palatino Linotype" w:hAnsi="Palatino Linotype" w:cs="Tahoma"/>
          <w:sz w:val="22"/>
          <w:szCs w:val="22"/>
        </w:rPr>
        <w:t>veintitrés</w:t>
      </w:r>
      <w:r w:rsidR="00B560EA" w:rsidRPr="00471A5E">
        <w:rPr>
          <w:rFonts w:ascii="Palatino Linotype" w:hAnsi="Palatino Linotype" w:cs="Tahoma"/>
          <w:sz w:val="22"/>
          <w:szCs w:val="22"/>
        </w:rPr>
        <w:t xml:space="preserve"> de mayo</w:t>
      </w:r>
      <w:r w:rsidR="00B35BDF" w:rsidRPr="00471A5E">
        <w:rPr>
          <w:rFonts w:ascii="Palatino Linotype" w:hAnsi="Palatino Linotype" w:cs="Tahoma"/>
          <w:sz w:val="22"/>
          <w:szCs w:val="22"/>
        </w:rPr>
        <w:t xml:space="preserve"> de dos mil diecinueve</w:t>
      </w:r>
      <w:r w:rsidR="007A19BB" w:rsidRPr="00471A5E">
        <w:rPr>
          <w:rFonts w:ascii="Palatino Linotype" w:hAnsi="Palatino Linotype" w:cs="Tahoma"/>
          <w:sz w:val="22"/>
          <w:szCs w:val="22"/>
        </w:rPr>
        <w:t xml:space="preserve">, al no existir diligencias pendientes por desahogar, se emitió el acuerdo por medio del cual se declaró cerrada la </w:t>
      </w:r>
      <w:r w:rsidR="007A19BB" w:rsidRPr="00471A5E">
        <w:rPr>
          <w:rFonts w:ascii="Palatino Linotype" w:hAnsi="Palatino Linotype" w:cs="Tahoma"/>
          <w:sz w:val="22"/>
          <w:szCs w:val="22"/>
        </w:rPr>
        <w:lastRenderedPageBreak/>
        <w:t xml:space="preserve">instrucción y se determinó pasar </w:t>
      </w:r>
      <w:r w:rsidRPr="00471A5E">
        <w:rPr>
          <w:rFonts w:ascii="Palatino Linotype" w:hAnsi="Palatino Linotype" w:cs="Tahoma"/>
          <w:sz w:val="22"/>
          <w:szCs w:val="22"/>
        </w:rPr>
        <w:t>los expedientes</w:t>
      </w:r>
      <w:r w:rsidR="007A19BB" w:rsidRPr="00471A5E">
        <w:rPr>
          <w:rFonts w:ascii="Palatino Linotype" w:hAnsi="Palatino Linotype" w:cs="Tahoma"/>
          <w:sz w:val="22"/>
          <w:szCs w:val="22"/>
        </w:rPr>
        <w:t xml:space="preserve"> a resolución, en términos de lo dispuesto en los artículos 185, fracciones VI y VIII, de la Ley de Transparencia y Acceso a la Información Pública del Estado de México y Municipios, que fue notificado a las partes el mismo día, a través del </w:t>
      </w:r>
      <w:r w:rsidR="007A19BB" w:rsidRPr="00471A5E">
        <w:rPr>
          <w:rFonts w:ascii="Palatino Linotype" w:hAnsi="Palatino Linotype" w:cs="Tahoma"/>
          <w:sz w:val="22"/>
          <w:szCs w:val="22"/>
          <w:lang w:val="es-ES"/>
        </w:rPr>
        <w:t>Sistema de Acceso a la Información Mexiquense (SAIMEX)</w:t>
      </w:r>
      <w:r w:rsidR="007A19BB" w:rsidRPr="00471A5E">
        <w:rPr>
          <w:rFonts w:ascii="Palatino Linotype" w:hAnsi="Palatino Linotype" w:cs="Tahoma"/>
          <w:sz w:val="22"/>
          <w:szCs w:val="22"/>
        </w:rPr>
        <w:t>.</w:t>
      </w:r>
    </w:p>
    <w:p w14:paraId="1A0BC547" w14:textId="77777777" w:rsidR="007A19BB" w:rsidRPr="00471A5E" w:rsidRDefault="007A19BB" w:rsidP="00AC5625">
      <w:pPr>
        <w:spacing w:line="360" w:lineRule="auto"/>
        <w:jc w:val="both"/>
        <w:rPr>
          <w:rFonts w:ascii="Palatino Linotype" w:hAnsi="Palatino Linotype" w:cs="Tahoma"/>
          <w:b/>
          <w:bCs/>
          <w:sz w:val="22"/>
          <w:szCs w:val="22"/>
          <w:lang w:val="es-ES"/>
        </w:rPr>
      </w:pPr>
    </w:p>
    <w:p w14:paraId="1A0BC548" w14:textId="77777777" w:rsidR="004F2D88" w:rsidRPr="00471A5E" w:rsidRDefault="004F2D88" w:rsidP="00AC5625">
      <w:pPr>
        <w:spacing w:line="360" w:lineRule="auto"/>
        <w:jc w:val="both"/>
        <w:rPr>
          <w:rFonts w:ascii="Palatino Linotype" w:hAnsi="Palatino Linotype" w:cs="Tahoma"/>
          <w:color w:val="000000"/>
          <w:sz w:val="22"/>
          <w:szCs w:val="22"/>
        </w:rPr>
      </w:pPr>
      <w:r w:rsidRPr="00471A5E">
        <w:rPr>
          <w:rFonts w:ascii="Palatino Linotype" w:hAnsi="Palatino Linotype" w:cs="Tahoma"/>
          <w:color w:val="000000"/>
          <w:sz w:val="22"/>
          <w:szCs w:val="22"/>
        </w:rPr>
        <w:t xml:space="preserve">En </w:t>
      </w:r>
      <w:r w:rsidR="00367F82" w:rsidRPr="00471A5E">
        <w:rPr>
          <w:rFonts w:ascii="Palatino Linotype" w:hAnsi="Palatino Linotype" w:cs="Tahoma"/>
          <w:color w:val="000000"/>
          <w:sz w:val="22"/>
          <w:szCs w:val="22"/>
        </w:rPr>
        <w:t>razón de que fue debidamente su</w:t>
      </w:r>
      <w:r w:rsidRPr="00471A5E">
        <w:rPr>
          <w:rFonts w:ascii="Palatino Linotype" w:hAnsi="Palatino Linotype" w:cs="Tahoma"/>
          <w:color w:val="000000"/>
          <w:sz w:val="22"/>
          <w:szCs w:val="22"/>
        </w:rPr>
        <w:t xml:space="preserve">stanciado el expediente </w:t>
      </w:r>
      <w:r w:rsidR="00367F82" w:rsidRPr="00471A5E">
        <w:rPr>
          <w:rFonts w:ascii="Palatino Linotype" w:hAnsi="Palatino Linotype" w:cs="Tahoma"/>
          <w:color w:val="000000"/>
          <w:sz w:val="22"/>
          <w:szCs w:val="22"/>
        </w:rPr>
        <w:t xml:space="preserve">electrónico </w:t>
      </w:r>
      <w:r w:rsidRPr="00471A5E">
        <w:rPr>
          <w:rFonts w:ascii="Palatino Linotype" w:hAnsi="Palatino Linotype" w:cs="Tahoma"/>
          <w:color w:val="000000"/>
          <w:sz w:val="22"/>
          <w:szCs w:val="22"/>
        </w:rPr>
        <w:t>y no exist</w:t>
      </w:r>
      <w:r w:rsidR="00367F82" w:rsidRPr="00471A5E">
        <w:rPr>
          <w:rFonts w:ascii="Palatino Linotype" w:hAnsi="Palatino Linotype" w:cs="Tahoma"/>
          <w:color w:val="000000"/>
          <w:sz w:val="22"/>
          <w:szCs w:val="22"/>
        </w:rPr>
        <w:t>e</w:t>
      </w:r>
      <w:r w:rsidRPr="00471A5E">
        <w:rPr>
          <w:rFonts w:ascii="Palatino Linotype" w:hAnsi="Palatino Linotype" w:cs="Tahoma"/>
          <w:color w:val="000000"/>
          <w:sz w:val="22"/>
          <w:szCs w:val="22"/>
        </w:rPr>
        <w:t xml:space="preserve"> dilige</w:t>
      </w:r>
      <w:r w:rsidR="00367F82" w:rsidRPr="00471A5E">
        <w:rPr>
          <w:rFonts w:ascii="Palatino Linotype" w:hAnsi="Palatino Linotype" w:cs="Tahoma"/>
          <w:color w:val="000000"/>
          <w:sz w:val="22"/>
          <w:szCs w:val="22"/>
        </w:rPr>
        <w:t xml:space="preserve">ncia pendiente de desahogo, se </w:t>
      </w:r>
      <w:r w:rsidRPr="00471A5E">
        <w:rPr>
          <w:rFonts w:ascii="Palatino Linotype" w:hAnsi="Palatino Linotype" w:cs="Tahoma"/>
          <w:color w:val="000000"/>
          <w:sz w:val="22"/>
          <w:szCs w:val="22"/>
        </w:rPr>
        <w:t>emit</w:t>
      </w:r>
      <w:r w:rsidR="00367F82" w:rsidRPr="00471A5E">
        <w:rPr>
          <w:rFonts w:ascii="Palatino Linotype" w:hAnsi="Palatino Linotype" w:cs="Tahoma"/>
          <w:color w:val="000000"/>
          <w:sz w:val="22"/>
          <w:szCs w:val="22"/>
        </w:rPr>
        <w:t>e</w:t>
      </w:r>
      <w:r w:rsidRPr="00471A5E">
        <w:rPr>
          <w:rFonts w:ascii="Palatino Linotype" w:hAnsi="Palatino Linotype" w:cs="Tahoma"/>
          <w:color w:val="000000"/>
          <w:sz w:val="22"/>
          <w:szCs w:val="22"/>
        </w:rPr>
        <w:t xml:space="preserve"> la resolución que conforme a Derecho proceda, de acuerdo a l</w:t>
      </w:r>
      <w:r w:rsidR="009A620E" w:rsidRPr="00471A5E">
        <w:rPr>
          <w:rFonts w:ascii="Palatino Linotype" w:hAnsi="Palatino Linotype" w:cs="Tahoma"/>
          <w:color w:val="000000"/>
          <w:sz w:val="22"/>
          <w:szCs w:val="22"/>
        </w:rPr>
        <w:t>o</w:t>
      </w:r>
      <w:r w:rsidRPr="00471A5E">
        <w:rPr>
          <w:rFonts w:ascii="Palatino Linotype" w:hAnsi="Palatino Linotype" w:cs="Tahoma"/>
          <w:color w:val="000000"/>
          <w:sz w:val="22"/>
          <w:szCs w:val="22"/>
        </w:rPr>
        <w:t xml:space="preserve">s siguientes: </w:t>
      </w:r>
    </w:p>
    <w:p w14:paraId="1A0BC54A" w14:textId="77777777" w:rsidR="00AE14E4" w:rsidRPr="00471A5E" w:rsidRDefault="00AE14E4" w:rsidP="00AC5625">
      <w:pPr>
        <w:spacing w:line="360" w:lineRule="auto"/>
        <w:jc w:val="center"/>
        <w:rPr>
          <w:rFonts w:ascii="Palatino Linotype" w:hAnsi="Palatino Linotype" w:cs="Tahoma"/>
          <w:b/>
          <w:sz w:val="22"/>
          <w:szCs w:val="22"/>
          <w:lang w:val="es-ES"/>
        </w:rPr>
      </w:pPr>
    </w:p>
    <w:p w14:paraId="1A0BC54B" w14:textId="77777777" w:rsidR="004F2D88" w:rsidRPr="00471A5E" w:rsidRDefault="009A620E" w:rsidP="00AC5625">
      <w:pPr>
        <w:spacing w:line="360" w:lineRule="auto"/>
        <w:jc w:val="center"/>
        <w:rPr>
          <w:rFonts w:ascii="Palatino Linotype" w:hAnsi="Palatino Linotype" w:cs="Tahoma"/>
          <w:b/>
          <w:sz w:val="22"/>
          <w:szCs w:val="22"/>
          <w:lang w:val="es-ES"/>
        </w:rPr>
      </w:pPr>
      <w:r w:rsidRPr="00471A5E">
        <w:rPr>
          <w:rFonts w:ascii="Palatino Linotype" w:hAnsi="Palatino Linotype" w:cs="Tahoma"/>
          <w:b/>
          <w:sz w:val="22"/>
          <w:szCs w:val="22"/>
          <w:lang w:val="es-ES"/>
        </w:rPr>
        <w:t>CONSIDERANDOS</w:t>
      </w:r>
      <w:r w:rsidR="004F2D88" w:rsidRPr="00471A5E">
        <w:rPr>
          <w:rFonts w:ascii="Palatino Linotype" w:hAnsi="Palatino Linotype" w:cs="Tahoma"/>
          <w:b/>
          <w:sz w:val="22"/>
          <w:szCs w:val="22"/>
          <w:lang w:val="es-ES"/>
        </w:rPr>
        <w:t>:</w:t>
      </w:r>
    </w:p>
    <w:p w14:paraId="3F9DA925" w14:textId="77777777" w:rsidR="009B78AC" w:rsidRPr="00471A5E" w:rsidRDefault="009B78AC" w:rsidP="00AC562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1A0BC54D" w14:textId="77777777" w:rsidR="00B64641" w:rsidRPr="00471A5E" w:rsidRDefault="00B64641" w:rsidP="00AC5625">
      <w:pPr>
        <w:autoSpaceDE w:val="0"/>
        <w:autoSpaceDN w:val="0"/>
        <w:adjustRightInd w:val="0"/>
        <w:spacing w:line="360" w:lineRule="auto"/>
        <w:jc w:val="both"/>
        <w:rPr>
          <w:rFonts w:ascii="Palatino Linotype" w:hAnsi="Palatino Linotype" w:cs="Tahoma"/>
          <w:b/>
          <w:sz w:val="22"/>
          <w:szCs w:val="22"/>
          <w:lang w:val="es-ES"/>
        </w:rPr>
      </w:pPr>
      <w:r w:rsidRPr="00471A5E">
        <w:rPr>
          <w:rFonts w:ascii="Palatino Linotype" w:eastAsia="Calibri" w:hAnsi="Palatino Linotype" w:cs="Tahoma"/>
          <w:b/>
          <w:color w:val="000000"/>
          <w:sz w:val="22"/>
          <w:szCs w:val="22"/>
          <w:lang w:val="es-ES" w:eastAsia="es-MX"/>
        </w:rPr>
        <w:t>PRIMER</w:t>
      </w:r>
      <w:r w:rsidR="002241A6" w:rsidRPr="00471A5E">
        <w:rPr>
          <w:rFonts w:ascii="Palatino Linotype" w:eastAsia="Calibri" w:hAnsi="Palatino Linotype" w:cs="Tahoma"/>
          <w:b/>
          <w:color w:val="000000"/>
          <w:sz w:val="22"/>
          <w:szCs w:val="22"/>
          <w:lang w:val="es-ES" w:eastAsia="es-MX"/>
        </w:rPr>
        <w:t>O</w:t>
      </w:r>
      <w:r w:rsidRPr="00471A5E">
        <w:rPr>
          <w:rFonts w:ascii="Palatino Linotype" w:eastAsia="Calibri" w:hAnsi="Palatino Linotype" w:cs="Tahoma"/>
          <w:color w:val="000000"/>
          <w:sz w:val="22"/>
          <w:szCs w:val="22"/>
          <w:lang w:val="es-ES" w:eastAsia="es-MX"/>
        </w:rPr>
        <w:t xml:space="preserve">. </w:t>
      </w:r>
      <w:r w:rsidRPr="00471A5E">
        <w:rPr>
          <w:rFonts w:ascii="Palatino Linotype" w:hAnsi="Palatino Linotype" w:cs="Tahoma"/>
          <w:b/>
          <w:sz w:val="22"/>
          <w:szCs w:val="22"/>
          <w:lang w:val="es-ES"/>
        </w:rPr>
        <w:t>Competencia.</w:t>
      </w:r>
    </w:p>
    <w:p w14:paraId="1A0BC54E" w14:textId="77777777" w:rsidR="00B727C5" w:rsidRPr="00471A5E" w:rsidRDefault="00B727C5" w:rsidP="00AC5625">
      <w:pPr>
        <w:autoSpaceDE w:val="0"/>
        <w:autoSpaceDN w:val="0"/>
        <w:adjustRightInd w:val="0"/>
        <w:spacing w:line="360" w:lineRule="auto"/>
        <w:jc w:val="both"/>
        <w:rPr>
          <w:rFonts w:ascii="Palatino Linotype" w:hAnsi="Palatino Linotype" w:cs="Tahoma"/>
          <w:sz w:val="22"/>
          <w:szCs w:val="22"/>
          <w:lang w:val="es-ES"/>
        </w:rPr>
      </w:pPr>
    </w:p>
    <w:p w14:paraId="1A0BC54F" w14:textId="77777777" w:rsidR="00436FD3" w:rsidRPr="00471A5E" w:rsidRDefault="00436FD3" w:rsidP="00AC5625">
      <w:pPr>
        <w:spacing w:line="360" w:lineRule="auto"/>
        <w:jc w:val="both"/>
        <w:rPr>
          <w:rFonts w:ascii="Palatino Linotype" w:hAnsi="Palatino Linotype" w:cs="Tahoma"/>
          <w:sz w:val="22"/>
          <w:szCs w:val="22"/>
          <w:shd w:val="clear" w:color="auto" w:fill="FFFFFF"/>
        </w:rPr>
      </w:pPr>
      <w:r w:rsidRPr="00471A5E">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71A5E">
        <w:rPr>
          <w:rFonts w:ascii="Palatino Linotype" w:hAnsi="Palatino Linotype" w:cs="Tahoma"/>
          <w:sz w:val="22"/>
          <w:szCs w:val="22"/>
          <w:shd w:val="clear" w:color="auto" w:fill="FFFFFF"/>
        </w:rPr>
        <w:t>°</w:t>
      </w:r>
      <w:r w:rsidRPr="00471A5E">
        <w:rPr>
          <w:rFonts w:ascii="Palatino Linotype" w:hAnsi="Palatino Linotype" w:cs="Tahoma"/>
          <w:sz w:val="22"/>
          <w:szCs w:val="22"/>
          <w:shd w:val="clear" w:color="auto" w:fill="FFFFFF"/>
        </w:rPr>
        <w:t>, apartado A de la Constitución Política de los Estados Unidos Mexicanos; 5</w:t>
      </w:r>
      <w:r w:rsidR="008A282C" w:rsidRPr="00471A5E">
        <w:rPr>
          <w:rFonts w:ascii="Palatino Linotype" w:hAnsi="Palatino Linotype" w:cs="Tahoma"/>
          <w:sz w:val="22"/>
          <w:szCs w:val="22"/>
          <w:shd w:val="clear" w:color="auto" w:fill="FFFFFF"/>
        </w:rPr>
        <w:t>°</w:t>
      </w:r>
      <w:r w:rsidRPr="00471A5E">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71A5E">
        <w:rPr>
          <w:rStyle w:val="apple-converted-space"/>
          <w:rFonts w:ascii="Palatino Linotype" w:hAnsi="Palatino Linotype" w:cs="Tahoma"/>
          <w:sz w:val="22"/>
          <w:szCs w:val="22"/>
          <w:shd w:val="clear" w:color="auto" w:fill="FFFFFF"/>
        </w:rPr>
        <w:t xml:space="preserve"> 7°, </w:t>
      </w:r>
      <w:r w:rsidRPr="00471A5E">
        <w:rPr>
          <w:rFonts w:ascii="Palatino Linotype" w:hAnsi="Palatino Linotype" w:cs="Tahoma"/>
          <w:sz w:val="22"/>
          <w:szCs w:val="22"/>
        </w:rPr>
        <w:t>9</w:t>
      </w:r>
      <w:r w:rsidR="00F024EE" w:rsidRPr="00471A5E">
        <w:rPr>
          <w:rFonts w:ascii="Palatino Linotype" w:hAnsi="Palatino Linotype" w:cs="Tahoma"/>
          <w:sz w:val="22"/>
          <w:szCs w:val="22"/>
        </w:rPr>
        <w:t>°</w:t>
      </w:r>
      <w:r w:rsidRPr="00471A5E">
        <w:rPr>
          <w:rFonts w:ascii="Palatino Linotype" w:hAnsi="Palatino Linotype" w:cs="Tahoma"/>
          <w:sz w:val="22"/>
          <w:szCs w:val="22"/>
        </w:rPr>
        <w:t xml:space="preserve">, fracciones I y XXIV y 11 </w:t>
      </w:r>
      <w:r w:rsidRPr="00471A5E">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A0BC551" w14:textId="77777777" w:rsidR="00436FD3" w:rsidRPr="00471A5E" w:rsidRDefault="004F2D88" w:rsidP="00AC5625">
      <w:pPr>
        <w:autoSpaceDE w:val="0"/>
        <w:autoSpaceDN w:val="0"/>
        <w:adjustRightInd w:val="0"/>
        <w:spacing w:line="360" w:lineRule="auto"/>
        <w:jc w:val="both"/>
        <w:rPr>
          <w:rFonts w:ascii="Palatino Linotype" w:hAnsi="Palatino Linotype" w:cs="Tahoma"/>
          <w:sz w:val="22"/>
          <w:szCs w:val="22"/>
          <w:lang w:val="es-ES"/>
        </w:rPr>
      </w:pPr>
      <w:r w:rsidRPr="00471A5E">
        <w:rPr>
          <w:rFonts w:ascii="Palatino Linotype" w:eastAsia="Calibri" w:hAnsi="Palatino Linotype" w:cs="Tahoma"/>
          <w:b/>
          <w:color w:val="000000"/>
          <w:sz w:val="22"/>
          <w:szCs w:val="22"/>
          <w:lang w:val="es-ES" w:eastAsia="es-MX"/>
        </w:rPr>
        <w:lastRenderedPageBreak/>
        <w:t>SEGUND</w:t>
      </w:r>
      <w:r w:rsidR="002241A6" w:rsidRPr="00471A5E">
        <w:rPr>
          <w:rFonts w:ascii="Palatino Linotype" w:eastAsia="Calibri" w:hAnsi="Palatino Linotype" w:cs="Tahoma"/>
          <w:b/>
          <w:color w:val="000000"/>
          <w:sz w:val="22"/>
          <w:szCs w:val="22"/>
          <w:lang w:val="es-ES" w:eastAsia="es-MX"/>
        </w:rPr>
        <w:t>O</w:t>
      </w:r>
      <w:r w:rsidRPr="00471A5E">
        <w:rPr>
          <w:rFonts w:ascii="Palatino Linotype" w:eastAsia="Calibri" w:hAnsi="Palatino Linotype" w:cs="Tahoma"/>
          <w:color w:val="000000"/>
          <w:sz w:val="22"/>
          <w:szCs w:val="22"/>
          <w:lang w:val="es-ES" w:eastAsia="es-MX"/>
        </w:rPr>
        <w:t xml:space="preserve">. </w:t>
      </w:r>
      <w:r w:rsidRPr="00471A5E">
        <w:rPr>
          <w:rFonts w:ascii="Palatino Linotype" w:hAnsi="Palatino Linotype" w:cs="Tahoma"/>
          <w:b/>
          <w:sz w:val="22"/>
          <w:szCs w:val="22"/>
          <w:lang w:val="es-ES"/>
        </w:rPr>
        <w:t>Metodología de estudio.</w:t>
      </w:r>
    </w:p>
    <w:p w14:paraId="1A0BC552" w14:textId="77777777" w:rsidR="00303CAD" w:rsidRPr="00471A5E" w:rsidRDefault="00303CAD" w:rsidP="00AC5625">
      <w:pPr>
        <w:autoSpaceDE w:val="0"/>
        <w:autoSpaceDN w:val="0"/>
        <w:adjustRightInd w:val="0"/>
        <w:spacing w:line="360" w:lineRule="auto"/>
        <w:jc w:val="both"/>
        <w:rPr>
          <w:rFonts w:ascii="Palatino Linotype" w:hAnsi="Palatino Linotype" w:cs="Tahoma"/>
          <w:sz w:val="22"/>
          <w:szCs w:val="22"/>
          <w:lang w:val="es-ES"/>
        </w:rPr>
      </w:pPr>
    </w:p>
    <w:p w14:paraId="1A0BC553" w14:textId="77777777" w:rsidR="004F2D88" w:rsidRPr="00471A5E" w:rsidRDefault="004F2D88" w:rsidP="00AC5625">
      <w:pPr>
        <w:autoSpaceDE w:val="0"/>
        <w:autoSpaceDN w:val="0"/>
        <w:adjustRightInd w:val="0"/>
        <w:spacing w:line="360" w:lineRule="auto"/>
        <w:jc w:val="both"/>
        <w:rPr>
          <w:rFonts w:ascii="Palatino Linotype" w:hAnsi="Palatino Linotype" w:cs="Tahoma"/>
          <w:sz w:val="22"/>
          <w:szCs w:val="22"/>
          <w:lang w:val="es-ES"/>
        </w:rPr>
      </w:pPr>
      <w:r w:rsidRPr="00471A5E">
        <w:rPr>
          <w:rFonts w:ascii="Palatino Linotype" w:hAnsi="Palatino Linotype" w:cs="Tahoma"/>
          <w:sz w:val="22"/>
          <w:szCs w:val="22"/>
          <w:lang w:val="es-ES"/>
        </w:rPr>
        <w:t>De las constancias que forma parte de</w:t>
      </w:r>
      <w:r w:rsidR="008E1829" w:rsidRPr="00471A5E">
        <w:rPr>
          <w:rFonts w:ascii="Palatino Linotype" w:hAnsi="Palatino Linotype" w:cs="Tahoma"/>
          <w:sz w:val="22"/>
          <w:szCs w:val="22"/>
          <w:lang w:val="es-ES"/>
        </w:rPr>
        <w:t>l R</w:t>
      </w:r>
      <w:r w:rsidRPr="00471A5E">
        <w:rPr>
          <w:rFonts w:ascii="Palatino Linotype" w:hAnsi="Palatino Linotype" w:cs="Tahoma"/>
          <w:sz w:val="22"/>
          <w:szCs w:val="22"/>
          <w:lang w:val="es-ES"/>
        </w:rPr>
        <w:t>ecurso</w:t>
      </w:r>
      <w:r w:rsidR="008E1829" w:rsidRPr="00471A5E">
        <w:rPr>
          <w:rFonts w:ascii="Palatino Linotype" w:hAnsi="Palatino Linotype" w:cs="Tahoma"/>
          <w:sz w:val="22"/>
          <w:szCs w:val="22"/>
          <w:lang w:val="es-ES"/>
        </w:rPr>
        <w:t xml:space="preserve"> de Revisión que se analiza,</w:t>
      </w:r>
      <w:r w:rsidRPr="00471A5E">
        <w:rPr>
          <w:rFonts w:ascii="Palatino Linotype" w:hAnsi="Palatino Linotype" w:cs="Tahoma"/>
          <w:sz w:val="22"/>
          <w:szCs w:val="22"/>
          <w:lang w:val="es-ES"/>
        </w:rPr>
        <w:t xml:space="preserve"> se advierte que previo al estudio del fondo de la </w:t>
      </w:r>
      <w:r w:rsidRPr="00471A5E">
        <w:rPr>
          <w:rFonts w:ascii="Palatino Linotype" w:hAnsi="Palatino Linotype" w:cs="Tahoma"/>
          <w:i/>
          <w:sz w:val="22"/>
          <w:szCs w:val="22"/>
          <w:lang w:val="es-ES"/>
        </w:rPr>
        <w:t>litis</w:t>
      </w:r>
      <w:r w:rsidRPr="00471A5E">
        <w:rPr>
          <w:rFonts w:ascii="Palatino Linotype" w:hAnsi="Palatino Linotype" w:cs="Tahoma"/>
          <w:sz w:val="22"/>
          <w:szCs w:val="22"/>
          <w:lang w:val="es-ES"/>
        </w:rPr>
        <w:t>, es necesario estudiar las causales de improcedencia y sobreseimiento que se adviertan, para determinar lo que en Derecho proceda.</w:t>
      </w:r>
    </w:p>
    <w:p w14:paraId="1A0BC554" w14:textId="77777777" w:rsidR="005820E3" w:rsidRPr="00471A5E" w:rsidRDefault="005820E3" w:rsidP="00AC5625">
      <w:pPr>
        <w:autoSpaceDE w:val="0"/>
        <w:autoSpaceDN w:val="0"/>
        <w:adjustRightInd w:val="0"/>
        <w:spacing w:line="360" w:lineRule="auto"/>
        <w:jc w:val="both"/>
        <w:rPr>
          <w:rFonts w:ascii="Palatino Linotype" w:hAnsi="Palatino Linotype" w:cs="Tahoma"/>
          <w:sz w:val="22"/>
          <w:szCs w:val="22"/>
        </w:rPr>
      </w:pPr>
    </w:p>
    <w:p w14:paraId="1A0BC555" w14:textId="77777777" w:rsidR="00D90C9D" w:rsidRPr="00471A5E" w:rsidRDefault="004F2D88" w:rsidP="00AC562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471A5E">
        <w:rPr>
          <w:rFonts w:ascii="Palatino Linotype" w:eastAsia="Calibri" w:hAnsi="Palatino Linotype" w:cs="Tahoma"/>
          <w:b/>
          <w:color w:val="000000"/>
          <w:sz w:val="22"/>
          <w:szCs w:val="22"/>
          <w:lang w:val="es-ES" w:eastAsia="es-MX"/>
        </w:rPr>
        <w:t>Causales de improcedencia.</w:t>
      </w:r>
    </w:p>
    <w:p w14:paraId="1A0BC557" w14:textId="77777777" w:rsidR="00AE14E4" w:rsidRPr="00471A5E" w:rsidRDefault="00AE14E4" w:rsidP="00AC562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A0BC558" w14:textId="77777777" w:rsidR="00F024EE" w:rsidRPr="00471A5E" w:rsidRDefault="00F024EE" w:rsidP="00AC5625">
      <w:pPr>
        <w:widowControl w:val="0"/>
        <w:spacing w:line="360" w:lineRule="auto"/>
        <w:jc w:val="both"/>
        <w:rPr>
          <w:rFonts w:ascii="Palatino Linotype" w:hAnsi="Palatino Linotype" w:cs="Tahoma"/>
          <w:sz w:val="22"/>
          <w:szCs w:val="22"/>
        </w:rPr>
      </w:pPr>
      <w:r w:rsidRPr="00471A5E">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A0BC559" w14:textId="77777777" w:rsidR="00F024EE" w:rsidRPr="00471A5E" w:rsidRDefault="00F024EE" w:rsidP="00AC562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A0BC55A" w14:textId="60D9C705" w:rsidR="00F024EE" w:rsidRPr="00471A5E" w:rsidRDefault="00F024EE"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En el presente caso, </w:t>
      </w:r>
      <w:r w:rsidRPr="00471A5E">
        <w:rPr>
          <w:rFonts w:ascii="Palatino Linotype" w:hAnsi="Palatino Linotype" w:cs="Tahoma"/>
          <w:b/>
          <w:bCs/>
          <w:sz w:val="22"/>
          <w:szCs w:val="22"/>
        </w:rPr>
        <w:t>no se actualiza ninguna de las causales de improcedencia</w:t>
      </w:r>
      <w:r w:rsidRPr="00471A5E">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C879C0" w:rsidRPr="00471A5E">
        <w:rPr>
          <w:rFonts w:ascii="Palatino Linotype" w:hAnsi="Palatino Linotype" w:cs="Tahoma"/>
          <w:sz w:val="22"/>
          <w:szCs w:val="22"/>
        </w:rPr>
        <w:t>el</w:t>
      </w:r>
      <w:r w:rsidR="0008177A" w:rsidRPr="00471A5E">
        <w:rPr>
          <w:rFonts w:ascii="Palatino Linotype" w:hAnsi="Palatino Linotype" w:cs="Tahoma"/>
          <w:sz w:val="22"/>
          <w:szCs w:val="22"/>
        </w:rPr>
        <w:t xml:space="preserve"> R</w:t>
      </w:r>
      <w:r w:rsidRPr="00471A5E">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1A0BC55B" w14:textId="77777777" w:rsidR="00F024EE" w:rsidRPr="00471A5E" w:rsidRDefault="00F024EE" w:rsidP="00AC5625">
      <w:pPr>
        <w:spacing w:line="360" w:lineRule="auto"/>
        <w:jc w:val="both"/>
        <w:rPr>
          <w:rFonts w:ascii="Palatino Linotype" w:hAnsi="Palatino Linotype" w:cs="Tahoma"/>
          <w:sz w:val="22"/>
          <w:szCs w:val="22"/>
        </w:rPr>
      </w:pPr>
    </w:p>
    <w:p w14:paraId="1A0BC55D" w14:textId="59E0666B" w:rsidR="00F024EE" w:rsidRDefault="00F024EE" w:rsidP="00AC5625">
      <w:pPr>
        <w:spacing w:line="360" w:lineRule="auto"/>
        <w:jc w:val="both"/>
        <w:rPr>
          <w:rFonts w:ascii="Palatino Linotype" w:hAnsi="Palatino Linotype" w:cs="Tahoma"/>
          <w:sz w:val="22"/>
          <w:szCs w:val="22"/>
          <w:lang w:val="es-ES"/>
        </w:rPr>
      </w:pPr>
      <w:r w:rsidRPr="00471A5E">
        <w:rPr>
          <w:rFonts w:ascii="Palatino Linotype" w:hAnsi="Palatino Linotype" w:cs="Tahoma"/>
          <w:sz w:val="22"/>
          <w:szCs w:val="22"/>
        </w:rPr>
        <w:lastRenderedPageBreak/>
        <w:t>Asimismo, </w:t>
      </w:r>
      <w:r w:rsidRPr="00471A5E">
        <w:rPr>
          <w:rFonts w:ascii="Palatino Linotype" w:hAnsi="Palatino Linotype" w:cs="Tahoma"/>
          <w:sz w:val="22"/>
          <w:szCs w:val="22"/>
          <w:lang w:val="es-ES"/>
        </w:rPr>
        <w:t>se actualiza</w:t>
      </w:r>
      <w:r w:rsidR="00C95035" w:rsidRPr="00471A5E">
        <w:rPr>
          <w:rFonts w:ascii="Palatino Linotype" w:hAnsi="Palatino Linotype" w:cs="Tahoma"/>
          <w:sz w:val="22"/>
          <w:szCs w:val="22"/>
          <w:lang w:val="es-ES"/>
        </w:rPr>
        <w:t>n</w:t>
      </w:r>
      <w:r w:rsidRPr="00471A5E">
        <w:rPr>
          <w:rFonts w:ascii="Palatino Linotype" w:hAnsi="Palatino Linotype" w:cs="Tahoma"/>
          <w:sz w:val="22"/>
          <w:szCs w:val="22"/>
          <w:lang w:val="es-ES"/>
        </w:rPr>
        <w:t xml:space="preserve"> la</w:t>
      </w:r>
      <w:r w:rsidR="00C95035" w:rsidRPr="00471A5E">
        <w:rPr>
          <w:rFonts w:ascii="Palatino Linotype" w:hAnsi="Palatino Linotype" w:cs="Tahoma"/>
          <w:sz w:val="22"/>
          <w:szCs w:val="22"/>
          <w:lang w:val="es-ES"/>
        </w:rPr>
        <w:t>s</w:t>
      </w:r>
      <w:r w:rsidRPr="00471A5E">
        <w:rPr>
          <w:rFonts w:ascii="Palatino Linotype" w:hAnsi="Palatino Linotype" w:cs="Tahoma"/>
          <w:sz w:val="22"/>
          <w:szCs w:val="22"/>
          <w:lang w:val="es-ES"/>
        </w:rPr>
        <w:t xml:space="preserve"> causal</w:t>
      </w:r>
      <w:r w:rsidR="00C95035" w:rsidRPr="00471A5E">
        <w:rPr>
          <w:rFonts w:ascii="Palatino Linotype" w:hAnsi="Palatino Linotype" w:cs="Tahoma"/>
          <w:sz w:val="22"/>
          <w:szCs w:val="22"/>
          <w:lang w:val="es-ES"/>
        </w:rPr>
        <w:t>es</w:t>
      </w:r>
      <w:r w:rsidRPr="00471A5E">
        <w:rPr>
          <w:rFonts w:ascii="Palatino Linotype" w:hAnsi="Palatino Linotype" w:cs="Tahoma"/>
          <w:sz w:val="22"/>
          <w:szCs w:val="22"/>
          <w:lang w:val="es-ES"/>
        </w:rPr>
        <w:t xml:space="preserve"> de procedencia del </w:t>
      </w:r>
      <w:r w:rsidR="00C95035" w:rsidRPr="00471A5E">
        <w:rPr>
          <w:rFonts w:ascii="Palatino Linotype" w:hAnsi="Palatino Linotype" w:cs="Tahoma"/>
          <w:sz w:val="22"/>
          <w:szCs w:val="22"/>
          <w:lang w:val="es-ES"/>
        </w:rPr>
        <w:t>R</w:t>
      </w:r>
      <w:r w:rsidRPr="00471A5E">
        <w:rPr>
          <w:rFonts w:ascii="Palatino Linotype" w:hAnsi="Palatino Linotype" w:cs="Tahoma"/>
          <w:sz w:val="22"/>
          <w:szCs w:val="22"/>
          <w:lang w:val="es-ES"/>
        </w:rPr>
        <w:t xml:space="preserve">ecurso de </w:t>
      </w:r>
      <w:r w:rsidR="00C95035" w:rsidRPr="00471A5E">
        <w:rPr>
          <w:rFonts w:ascii="Palatino Linotype" w:hAnsi="Palatino Linotype" w:cs="Tahoma"/>
          <w:sz w:val="22"/>
          <w:szCs w:val="22"/>
          <w:lang w:val="es-ES"/>
        </w:rPr>
        <w:t>R</w:t>
      </w:r>
      <w:r w:rsidRPr="00471A5E">
        <w:rPr>
          <w:rFonts w:ascii="Palatino Linotype" w:hAnsi="Palatino Linotype" w:cs="Tahoma"/>
          <w:sz w:val="22"/>
          <w:szCs w:val="22"/>
          <w:lang w:val="es-ES"/>
        </w:rPr>
        <w:t>evisión señalada</w:t>
      </w:r>
      <w:r w:rsidR="00127A0E" w:rsidRPr="00471A5E">
        <w:rPr>
          <w:rFonts w:ascii="Palatino Linotype" w:hAnsi="Palatino Linotype" w:cs="Tahoma"/>
          <w:sz w:val="22"/>
          <w:szCs w:val="22"/>
          <w:lang w:val="es-ES"/>
        </w:rPr>
        <w:t>s</w:t>
      </w:r>
      <w:r w:rsidRPr="00471A5E">
        <w:rPr>
          <w:rFonts w:ascii="Palatino Linotype" w:hAnsi="Palatino Linotype" w:cs="Tahoma"/>
          <w:sz w:val="22"/>
          <w:szCs w:val="22"/>
          <w:lang w:val="es-ES"/>
        </w:rPr>
        <w:t xml:space="preserve"> en el artículo 179, </w:t>
      </w:r>
      <w:r w:rsidR="005011D2">
        <w:rPr>
          <w:rFonts w:ascii="Palatino Linotype" w:hAnsi="Palatino Linotype" w:cs="Tahoma"/>
          <w:sz w:val="22"/>
          <w:szCs w:val="22"/>
          <w:lang w:val="es-ES"/>
        </w:rPr>
        <w:t>fracción III</w:t>
      </w:r>
      <w:r w:rsidRPr="00471A5E">
        <w:rPr>
          <w:rFonts w:ascii="Palatino Linotype" w:hAnsi="Palatino Linotype" w:cs="Tahoma"/>
          <w:sz w:val="22"/>
          <w:szCs w:val="22"/>
          <w:lang w:val="es-ES"/>
        </w:rPr>
        <w:t xml:space="preserve">, de la Ley en cita, pues la parte Recurrente se inconformó con la </w:t>
      </w:r>
      <w:r w:rsidR="005011D2">
        <w:rPr>
          <w:rFonts w:ascii="Palatino Linotype" w:hAnsi="Palatino Linotype" w:cs="Tahoma"/>
          <w:sz w:val="22"/>
          <w:szCs w:val="22"/>
          <w:lang w:val="es-ES"/>
        </w:rPr>
        <w:t>inexistencia de la información requerida</w:t>
      </w:r>
      <w:r w:rsidR="00DF5323" w:rsidRPr="00471A5E">
        <w:rPr>
          <w:rFonts w:ascii="Palatino Linotype" w:hAnsi="Palatino Linotype" w:cs="Tahoma"/>
          <w:sz w:val="22"/>
          <w:szCs w:val="22"/>
          <w:lang w:val="es-ES"/>
        </w:rPr>
        <w:t>.</w:t>
      </w:r>
    </w:p>
    <w:p w14:paraId="10C5F8E1" w14:textId="77777777" w:rsidR="005011D2" w:rsidRDefault="005011D2" w:rsidP="00AC5625">
      <w:pPr>
        <w:spacing w:line="360" w:lineRule="auto"/>
        <w:jc w:val="both"/>
        <w:rPr>
          <w:rFonts w:ascii="Palatino Linotype" w:hAnsi="Palatino Linotype" w:cs="Tahoma"/>
          <w:sz w:val="22"/>
          <w:szCs w:val="22"/>
          <w:lang w:val="es-ES"/>
        </w:rPr>
      </w:pPr>
    </w:p>
    <w:p w14:paraId="3DB9FFDB" w14:textId="77777777" w:rsidR="005011D2" w:rsidRPr="00264982" w:rsidRDefault="005011D2" w:rsidP="005011D2">
      <w:pPr>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TERCERO. </w:t>
      </w:r>
      <w:r w:rsidRPr="00264982">
        <w:rPr>
          <w:rFonts w:ascii="Palatino Linotype" w:hAnsi="Palatino Linotype" w:cs="Tahoma"/>
          <w:b/>
          <w:bCs/>
          <w:sz w:val="22"/>
          <w:szCs w:val="22"/>
        </w:rPr>
        <w:t>Causales de sobreseimiento.</w:t>
      </w:r>
    </w:p>
    <w:p w14:paraId="23994542" w14:textId="77777777" w:rsidR="005011D2" w:rsidRPr="00264982" w:rsidRDefault="005011D2" w:rsidP="005011D2">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4A02C081" w14:textId="77777777" w:rsidR="005011D2" w:rsidRPr="00264982" w:rsidRDefault="005011D2" w:rsidP="005011D2">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669FF24C" w14:textId="77777777" w:rsidR="005011D2" w:rsidRDefault="005011D2" w:rsidP="005011D2">
      <w:pPr>
        <w:spacing w:line="360" w:lineRule="auto"/>
        <w:jc w:val="both"/>
        <w:rPr>
          <w:rFonts w:ascii="Palatino Linotype" w:hAnsi="Palatino Linotype" w:cs="Tahoma"/>
          <w:sz w:val="22"/>
          <w:szCs w:val="22"/>
        </w:rPr>
      </w:pPr>
    </w:p>
    <w:p w14:paraId="211F3ADB" w14:textId="77777777" w:rsidR="005011D2" w:rsidRPr="00512962" w:rsidRDefault="005011D2" w:rsidP="005011D2">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II, </w:t>
      </w:r>
      <w:r>
        <w:rPr>
          <w:rFonts w:ascii="Palatino Linotype" w:eastAsia="Calibri" w:hAnsi="Palatino Linotype" w:cs="Tahoma"/>
          <w:b/>
          <w:sz w:val="22"/>
          <w:szCs w:val="22"/>
          <w:lang w:eastAsia="es-ES_tradnl"/>
        </w:rPr>
        <w:t>III, IV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 xml:space="preserve">ecurrente haya fallecido, sobreviniera alguna causal de improcedencia, </w:t>
      </w:r>
      <w:r w:rsidRPr="00512962">
        <w:rPr>
          <w:rFonts w:ascii="Palatino Linotype" w:eastAsia="Calibri" w:hAnsi="Palatino Linotype" w:cs="Tahoma"/>
          <w:sz w:val="22"/>
          <w:szCs w:val="22"/>
          <w:lang w:eastAsia="es-ES_tradnl"/>
        </w:rPr>
        <w:t>que el Sujeto Obligado hubiese modificado o revocado el acto impugnado o bien, haya quedado sin materia.</w:t>
      </w:r>
    </w:p>
    <w:p w14:paraId="4621B6F4" w14:textId="77777777" w:rsidR="005011D2" w:rsidRDefault="005011D2" w:rsidP="005011D2">
      <w:pPr>
        <w:spacing w:line="360" w:lineRule="auto"/>
        <w:jc w:val="both"/>
        <w:rPr>
          <w:rFonts w:ascii="Palatino Linotype" w:eastAsia="Calibri" w:hAnsi="Palatino Linotype" w:cs="Tahoma"/>
          <w:b/>
          <w:sz w:val="22"/>
          <w:szCs w:val="22"/>
          <w:lang w:eastAsia="es-ES_tradnl"/>
        </w:rPr>
      </w:pPr>
    </w:p>
    <w:p w14:paraId="16748EDA" w14:textId="2E3BF59E" w:rsidR="005011D2" w:rsidRDefault="005011D2" w:rsidP="005011D2">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 xml:space="preserve">No obstante, </w:t>
      </w:r>
      <w:r>
        <w:rPr>
          <w:rFonts w:ascii="Palatino Linotype" w:eastAsia="Calibri" w:hAnsi="Palatino Linotype" w:cs="Tahoma"/>
          <w:sz w:val="22"/>
          <w:szCs w:val="22"/>
          <w:lang w:eastAsia="es-ES_tradnl"/>
        </w:rPr>
        <w:t xml:space="preserve">por lo que hace a la hipótesis prevista </w:t>
      </w:r>
      <w:r w:rsidR="0085121C">
        <w:rPr>
          <w:rFonts w:ascii="Palatino Linotype" w:eastAsia="Calibri" w:hAnsi="Palatino Linotype" w:cs="Tahoma"/>
          <w:sz w:val="22"/>
          <w:szCs w:val="22"/>
          <w:lang w:eastAsia="es-ES_tradnl"/>
        </w:rPr>
        <w:t>en la fracción I, a saber, que la</w:t>
      </w:r>
      <w:r>
        <w:rPr>
          <w:rFonts w:ascii="Palatino Linotype" w:eastAsia="Calibri" w:hAnsi="Palatino Linotype" w:cs="Tahoma"/>
          <w:sz w:val="22"/>
          <w:szCs w:val="22"/>
          <w:lang w:eastAsia="es-ES_tradnl"/>
        </w:rPr>
        <w:t xml:space="preserve"> Solicitante se haya desistido de</w:t>
      </w:r>
      <w:r w:rsidR="0085121C">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l</w:t>
      </w:r>
      <w:r w:rsidR="0085121C">
        <w:rPr>
          <w:rFonts w:ascii="Palatino Linotype" w:eastAsia="Calibri" w:hAnsi="Palatino Linotype" w:cs="Tahoma"/>
          <w:sz w:val="22"/>
          <w:szCs w:val="22"/>
          <w:lang w:eastAsia="es-ES_tradnl"/>
        </w:rPr>
        <w:t>os</w:t>
      </w:r>
      <w:r>
        <w:rPr>
          <w:rFonts w:ascii="Palatino Linotype" w:eastAsia="Calibri" w:hAnsi="Palatino Linotype" w:cs="Tahoma"/>
          <w:sz w:val="22"/>
          <w:szCs w:val="22"/>
          <w:lang w:eastAsia="es-ES_tradnl"/>
        </w:rPr>
        <w:t xml:space="preserve"> Medio</w:t>
      </w:r>
      <w:r w:rsidR="0085121C">
        <w:rPr>
          <w:rFonts w:ascii="Palatino Linotype" w:eastAsia="Calibri" w:hAnsi="Palatino Linotype" w:cs="Tahoma"/>
          <w:sz w:val="22"/>
          <w:szCs w:val="22"/>
          <w:lang w:eastAsia="es-ES_tradnl"/>
        </w:rPr>
        <w:t>s</w:t>
      </w:r>
      <w:r>
        <w:rPr>
          <w:rFonts w:ascii="Palatino Linotype" w:eastAsia="Calibri" w:hAnsi="Palatino Linotype" w:cs="Tahoma"/>
          <w:sz w:val="22"/>
          <w:szCs w:val="22"/>
          <w:lang w:eastAsia="es-ES_tradnl"/>
        </w:rPr>
        <w:t xml:space="preserve"> de Impugnación, se colige en </w:t>
      </w:r>
      <w:r w:rsidR="0085121C">
        <w:rPr>
          <w:rFonts w:ascii="Palatino Linotype" w:eastAsia="Calibri" w:hAnsi="Palatino Linotype" w:cs="Tahoma"/>
          <w:sz w:val="22"/>
          <w:szCs w:val="22"/>
          <w:lang w:eastAsia="es-ES_tradnl"/>
        </w:rPr>
        <w:t>la ahora Recurrente</w:t>
      </w:r>
      <w:r>
        <w:rPr>
          <w:rFonts w:ascii="Palatino Linotype" w:eastAsia="Calibri" w:hAnsi="Palatino Linotype" w:cs="Tahoma"/>
          <w:sz w:val="22"/>
          <w:szCs w:val="22"/>
          <w:lang w:eastAsia="es-ES_tradnl"/>
        </w:rPr>
        <w:t xml:space="preserve"> se desistió expresamente </w:t>
      </w:r>
      <w:r w:rsidR="0085121C">
        <w:rPr>
          <w:rFonts w:ascii="Palatino Linotype" w:eastAsia="Calibri" w:hAnsi="Palatino Linotype" w:cs="Tahoma"/>
          <w:sz w:val="22"/>
          <w:szCs w:val="22"/>
          <w:lang w:eastAsia="es-ES_tradnl"/>
        </w:rPr>
        <w:t xml:space="preserve">de los </w:t>
      </w:r>
      <w:r>
        <w:rPr>
          <w:rFonts w:ascii="Palatino Linotype" w:eastAsia="Calibri" w:hAnsi="Palatino Linotype" w:cs="Tahoma"/>
          <w:sz w:val="22"/>
          <w:szCs w:val="22"/>
          <w:lang w:eastAsia="es-ES_tradnl"/>
        </w:rPr>
        <w:t>Recurso</w:t>
      </w:r>
      <w:r w:rsidR="0085121C">
        <w:rPr>
          <w:rFonts w:ascii="Palatino Linotype" w:eastAsia="Calibri" w:hAnsi="Palatino Linotype" w:cs="Tahoma"/>
          <w:sz w:val="22"/>
          <w:szCs w:val="22"/>
          <w:lang w:eastAsia="es-ES_tradnl"/>
        </w:rPr>
        <w:t>s</w:t>
      </w:r>
      <w:r>
        <w:rPr>
          <w:rFonts w:ascii="Palatino Linotype" w:eastAsia="Calibri" w:hAnsi="Palatino Linotype" w:cs="Tahoma"/>
          <w:sz w:val="22"/>
          <w:szCs w:val="22"/>
          <w:lang w:eastAsia="es-ES_tradnl"/>
        </w:rPr>
        <w:t xml:space="preserve"> de Revisión</w:t>
      </w:r>
      <w:r w:rsidR="0085121C">
        <w:rPr>
          <w:rFonts w:ascii="Palatino Linotype" w:eastAsia="Calibri" w:hAnsi="Palatino Linotype" w:cs="Tahoma"/>
          <w:sz w:val="22"/>
          <w:szCs w:val="22"/>
          <w:lang w:eastAsia="es-ES_tradnl"/>
        </w:rPr>
        <w:t xml:space="preserve"> con número </w:t>
      </w:r>
      <w:r w:rsidR="0085121C" w:rsidRPr="0085121C">
        <w:rPr>
          <w:rFonts w:ascii="Palatino Linotype" w:eastAsia="Calibri" w:hAnsi="Palatino Linotype" w:cs="Tahoma"/>
          <w:sz w:val="22"/>
          <w:szCs w:val="22"/>
          <w:lang w:eastAsia="es-ES_tradnl"/>
        </w:rPr>
        <w:t>02096/INFOEM/IP/RR/2019, 02097/INFOEM/IP/RR/2019 y 02098/INFOEM/IP/RR/2019</w:t>
      </w:r>
      <w:r>
        <w:rPr>
          <w:rFonts w:ascii="Palatino Linotype" w:eastAsia="Calibri" w:hAnsi="Palatino Linotype" w:cs="Tahoma"/>
          <w:sz w:val="22"/>
          <w:szCs w:val="22"/>
          <w:lang w:eastAsia="es-ES_tradnl"/>
        </w:rPr>
        <w:t>, a través del Sistema de Acceso a la Información Mexiquense</w:t>
      </w:r>
      <w:r w:rsidR="0085121C">
        <w:rPr>
          <w:rFonts w:ascii="Palatino Linotype" w:eastAsia="Calibri" w:hAnsi="Palatino Linotype" w:cs="Tahoma"/>
          <w:sz w:val="22"/>
          <w:szCs w:val="22"/>
          <w:lang w:eastAsia="es-ES_tradnl"/>
        </w:rPr>
        <w:t xml:space="preserve"> (SAIMEX)</w:t>
      </w:r>
      <w:r>
        <w:rPr>
          <w:rFonts w:ascii="Palatino Linotype" w:eastAsia="Calibri" w:hAnsi="Palatino Linotype" w:cs="Tahoma"/>
          <w:sz w:val="22"/>
          <w:szCs w:val="22"/>
          <w:lang w:eastAsia="es-ES_tradnl"/>
        </w:rPr>
        <w:t xml:space="preserve">, el </w:t>
      </w:r>
      <w:r w:rsidR="0085121C">
        <w:rPr>
          <w:rFonts w:ascii="Palatino Linotype" w:eastAsia="Calibri" w:hAnsi="Palatino Linotype" w:cs="Tahoma"/>
          <w:sz w:val="22"/>
          <w:szCs w:val="22"/>
          <w:lang w:eastAsia="es-ES_tradnl"/>
        </w:rPr>
        <w:t>veintidós de mayo de dos mil diecinueve</w:t>
      </w:r>
      <w:r>
        <w:rPr>
          <w:rFonts w:ascii="Palatino Linotype" w:eastAsia="Calibri" w:hAnsi="Palatino Linotype" w:cs="Tahoma"/>
          <w:sz w:val="22"/>
          <w:szCs w:val="22"/>
          <w:lang w:eastAsia="es-ES_tradnl"/>
        </w:rPr>
        <w:t>, como se observa a continuación:</w:t>
      </w:r>
    </w:p>
    <w:p w14:paraId="1098FD5E" w14:textId="77777777" w:rsidR="005011D2" w:rsidRDefault="005011D2" w:rsidP="005011D2">
      <w:pPr>
        <w:spacing w:line="360" w:lineRule="auto"/>
        <w:jc w:val="both"/>
        <w:rPr>
          <w:rFonts w:ascii="Palatino Linotype" w:eastAsia="Calibri" w:hAnsi="Palatino Linotype" w:cs="Tahoma"/>
          <w:sz w:val="22"/>
          <w:szCs w:val="22"/>
          <w:lang w:eastAsia="es-ES_tradnl"/>
        </w:rPr>
      </w:pPr>
    </w:p>
    <w:p w14:paraId="4D4A73B5" w14:textId="34B652A4" w:rsidR="0085121C" w:rsidRDefault="0085121C" w:rsidP="0085121C">
      <w:pPr>
        <w:spacing w:line="360" w:lineRule="auto"/>
        <w:jc w:val="center"/>
        <w:rPr>
          <w:rFonts w:ascii="Palatino Linotype" w:eastAsia="Calibri" w:hAnsi="Palatino Linotype" w:cs="Tahoma"/>
          <w:sz w:val="22"/>
          <w:szCs w:val="22"/>
          <w:lang w:eastAsia="es-ES_tradnl"/>
        </w:rPr>
      </w:pPr>
      <w:r>
        <w:rPr>
          <w:noProof/>
          <w:lang w:eastAsia="es-MX"/>
        </w:rPr>
        <w:lastRenderedPageBreak/>
        <w:drawing>
          <wp:inline distT="0" distB="0" distL="0" distR="0" wp14:anchorId="518D3BE9" wp14:editId="120DE7EE">
            <wp:extent cx="3200400" cy="1009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71038"/>
                    <a:stretch/>
                  </pic:blipFill>
                  <pic:spPr bwMode="auto">
                    <a:xfrm>
                      <a:off x="0" y="0"/>
                      <a:ext cx="3200400" cy="1009650"/>
                    </a:xfrm>
                    <a:prstGeom prst="rect">
                      <a:avLst/>
                    </a:prstGeom>
                    <a:ln>
                      <a:noFill/>
                    </a:ln>
                    <a:extLst>
                      <a:ext uri="{53640926-AAD7-44D8-BBD7-CCE9431645EC}">
                        <a14:shadowObscured xmlns:a14="http://schemas.microsoft.com/office/drawing/2010/main"/>
                      </a:ext>
                    </a:extLst>
                  </pic:spPr>
                </pic:pic>
              </a:graphicData>
            </a:graphic>
          </wp:inline>
        </w:drawing>
      </w:r>
    </w:p>
    <w:p w14:paraId="3A875F1E" w14:textId="59D9E461" w:rsidR="002C6113" w:rsidRDefault="002C6113" w:rsidP="0085121C">
      <w:pPr>
        <w:spacing w:line="360" w:lineRule="auto"/>
        <w:jc w:val="center"/>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w:t>
      </w:r>
    </w:p>
    <w:p w14:paraId="7565E586" w14:textId="70BA8BE1" w:rsidR="002C6113" w:rsidRDefault="002C6113" w:rsidP="0085121C">
      <w:pPr>
        <w:spacing w:line="360" w:lineRule="auto"/>
        <w:jc w:val="center"/>
        <w:rPr>
          <w:rFonts w:ascii="Palatino Linotype" w:eastAsia="Calibri" w:hAnsi="Palatino Linotype" w:cs="Tahoma"/>
          <w:sz w:val="22"/>
          <w:szCs w:val="22"/>
          <w:lang w:eastAsia="es-ES_tradnl"/>
        </w:rPr>
      </w:pPr>
      <w:r>
        <w:rPr>
          <w:noProof/>
          <w:lang w:eastAsia="es-MX"/>
        </w:rPr>
        <mc:AlternateContent>
          <mc:Choice Requires="wps">
            <w:drawing>
              <wp:anchor distT="0" distB="0" distL="114300" distR="114300" simplePos="0" relativeHeight="251661312" behindDoc="0" locked="0" layoutInCell="1" allowOverlap="1" wp14:anchorId="400ED634" wp14:editId="5975385D">
                <wp:simplePos x="0" y="0"/>
                <wp:positionH relativeFrom="column">
                  <wp:posOffset>1315720</wp:posOffset>
                </wp:positionH>
                <wp:positionV relativeFrom="paragraph">
                  <wp:posOffset>288925</wp:posOffset>
                </wp:positionV>
                <wp:extent cx="3143250" cy="285750"/>
                <wp:effectExtent l="19050" t="19050" r="19050" b="19050"/>
                <wp:wrapNone/>
                <wp:docPr id="9" name="Rectángulo 9"/>
                <wp:cNvGraphicFramePr/>
                <a:graphic xmlns:a="http://schemas.openxmlformats.org/drawingml/2006/main">
                  <a:graphicData uri="http://schemas.microsoft.com/office/word/2010/wordprocessingShape">
                    <wps:wsp>
                      <wps:cNvSpPr/>
                      <wps:spPr>
                        <a:xfrm>
                          <a:off x="0" y="0"/>
                          <a:ext cx="3143250" cy="2857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1526C" id="Rectángulo 9" o:spid="_x0000_s1026" style="position:absolute;margin-left:103.6pt;margin-top:22.75pt;width:247.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" filled="f" strokecolor="black [3213]" strokeweight="2.25pt"/>
            </w:pict>
          </mc:Fallback>
        </mc:AlternateContent>
      </w:r>
      <w:r>
        <w:rPr>
          <w:noProof/>
          <w:lang w:eastAsia="es-MX"/>
        </w:rPr>
        <w:drawing>
          <wp:inline distT="0" distB="0" distL="0" distR="0" wp14:anchorId="2222B681" wp14:editId="4646A59B">
            <wp:extent cx="3200400" cy="8477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75683"/>
                    <a:stretch/>
                  </pic:blipFill>
                  <pic:spPr bwMode="auto">
                    <a:xfrm>
                      <a:off x="0" y="0"/>
                      <a:ext cx="3200400" cy="847725"/>
                    </a:xfrm>
                    <a:prstGeom prst="rect">
                      <a:avLst/>
                    </a:prstGeom>
                    <a:ln>
                      <a:noFill/>
                    </a:ln>
                    <a:extLst>
                      <a:ext uri="{53640926-AAD7-44D8-BBD7-CCE9431645EC}">
                        <a14:shadowObscured xmlns:a14="http://schemas.microsoft.com/office/drawing/2010/main"/>
                      </a:ext>
                    </a:extLst>
                  </pic:spPr>
                </pic:pic>
              </a:graphicData>
            </a:graphic>
          </wp:inline>
        </w:drawing>
      </w:r>
    </w:p>
    <w:p w14:paraId="47186AF6" w14:textId="2B4EDA02" w:rsidR="0085121C" w:rsidRDefault="0085121C" w:rsidP="0085121C">
      <w:pPr>
        <w:spacing w:line="360" w:lineRule="auto"/>
        <w:jc w:val="center"/>
        <w:rPr>
          <w:rFonts w:ascii="Palatino Linotype" w:eastAsia="Calibri" w:hAnsi="Palatino Linotype" w:cs="Tahoma"/>
          <w:sz w:val="22"/>
          <w:szCs w:val="22"/>
          <w:lang w:eastAsia="es-ES_tradnl"/>
        </w:rPr>
      </w:pPr>
      <w:r>
        <w:rPr>
          <w:noProof/>
          <w:lang w:eastAsia="es-MX"/>
        </w:rPr>
        <w:drawing>
          <wp:inline distT="0" distB="0" distL="0" distR="0" wp14:anchorId="0F0C9367" wp14:editId="408DE2AB">
            <wp:extent cx="3190875" cy="10001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71390"/>
                    <a:stretch/>
                  </pic:blipFill>
                  <pic:spPr bwMode="auto">
                    <a:xfrm>
                      <a:off x="0" y="0"/>
                      <a:ext cx="3190875" cy="1000125"/>
                    </a:xfrm>
                    <a:prstGeom prst="rect">
                      <a:avLst/>
                    </a:prstGeom>
                    <a:ln>
                      <a:noFill/>
                    </a:ln>
                    <a:extLst>
                      <a:ext uri="{53640926-AAD7-44D8-BBD7-CCE9431645EC}">
                        <a14:shadowObscured xmlns:a14="http://schemas.microsoft.com/office/drawing/2010/main"/>
                      </a:ext>
                    </a:extLst>
                  </pic:spPr>
                </pic:pic>
              </a:graphicData>
            </a:graphic>
          </wp:inline>
        </w:drawing>
      </w:r>
    </w:p>
    <w:p w14:paraId="6F24B38A" w14:textId="6064CF9F" w:rsidR="002C6113" w:rsidRDefault="002C6113" w:rsidP="0085121C">
      <w:pPr>
        <w:spacing w:line="360" w:lineRule="auto"/>
        <w:jc w:val="center"/>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w:t>
      </w:r>
    </w:p>
    <w:p w14:paraId="7FC20930" w14:textId="480778DB" w:rsidR="002C6113" w:rsidRDefault="002C6113" w:rsidP="0085121C">
      <w:pPr>
        <w:spacing w:line="360" w:lineRule="auto"/>
        <w:jc w:val="center"/>
        <w:rPr>
          <w:rFonts w:ascii="Palatino Linotype" w:eastAsia="Calibri" w:hAnsi="Palatino Linotype" w:cs="Tahoma"/>
          <w:sz w:val="22"/>
          <w:szCs w:val="22"/>
          <w:lang w:eastAsia="es-ES_tradnl"/>
        </w:rPr>
      </w:pPr>
      <w:r>
        <w:rPr>
          <w:noProof/>
          <w:lang w:eastAsia="es-MX"/>
        </w:rPr>
        <mc:AlternateContent>
          <mc:Choice Requires="wps">
            <w:drawing>
              <wp:anchor distT="0" distB="0" distL="114300" distR="114300" simplePos="0" relativeHeight="251663360" behindDoc="0" locked="0" layoutInCell="1" allowOverlap="1" wp14:anchorId="3B30DCBE" wp14:editId="59F523F6">
                <wp:simplePos x="0" y="0"/>
                <wp:positionH relativeFrom="column">
                  <wp:posOffset>1315720</wp:posOffset>
                </wp:positionH>
                <wp:positionV relativeFrom="paragraph">
                  <wp:posOffset>273050</wp:posOffset>
                </wp:positionV>
                <wp:extent cx="3143250" cy="285750"/>
                <wp:effectExtent l="19050" t="19050" r="19050" b="19050"/>
                <wp:wrapNone/>
                <wp:docPr id="10" name="Rectángulo 10"/>
                <wp:cNvGraphicFramePr/>
                <a:graphic xmlns:a="http://schemas.openxmlformats.org/drawingml/2006/main">
                  <a:graphicData uri="http://schemas.microsoft.com/office/word/2010/wordprocessingShape">
                    <wps:wsp>
                      <wps:cNvSpPr/>
                      <wps:spPr>
                        <a:xfrm>
                          <a:off x="0" y="0"/>
                          <a:ext cx="3143250" cy="2857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A208E" id="Rectángulo 10" o:spid="_x0000_s1026" style="position:absolute;margin-left:103.6pt;margin-top:21.5pt;width:247.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" filled="f" strokecolor="black [3213]" strokeweight="2.25pt"/>
            </w:pict>
          </mc:Fallback>
        </mc:AlternateContent>
      </w:r>
      <w:r>
        <w:rPr>
          <w:noProof/>
          <w:lang w:eastAsia="es-MX"/>
        </w:rPr>
        <w:drawing>
          <wp:inline distT="0" distB="0" distL="0" distR="0" wp14:anchorId="37CDA29B" wp14:editId="25A7E1C1">
            <wp:extent cx="3190875" cy="8382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6021" b="1"/>
                    <a:stretch/>
                  </pic:blipFill>
                  <pic:spPr bwMode="auto">
                    <a:xfrm>
                      <a:off x="0" y="0"/>
                      <a:ext cx="3190875" cy="838200"/>
                    </a:xfrm>
                    <a:prstGeom prst="rect">
                      <a:avLst/>
                    </a:prstGeom>
                    <a:ln>
                      <a:noFill/>
                    </a:ln>
                    <a:extLst>
                      <a:ext uri="{53640926-AAD7-44D8-BBD7-CCE9431645EC}">
                        <a14:shadowObscured xmlns:a14="http://schemas.microsoft.com/office/drawing/2010/main"/>
                      </a:ext>
                    </a:extLst>
                  </pic:spPr>
                </pic:pic>
              </a:graphicData>
            </a:graphic>
          </wp:inline>
        </w:drawing>
      </w:r>
    </w:p>
    <w:p w14:paraId="3ED13762" w14:textId="14624893" w:rsidR="002C6113" w:rsidRDefault="002C6113" w:rsidP="0085121C">
      <w:pPr>
        <w:spacing w:line="360" w:lineRule="auto"/>
        <w:jc w:val="center"/>
        <w:rPr>
          <w:noProof/>
          <w:lang w:eastAsia="es-MX"/>
        </w:rPr>
      </w:pPr>
    </w:p>
    <w:p w14:paraId="6E08AE97" w14:textId="44954D52" w:rsidR="002C6113" w:rsidRDefault="002C6113" w:rsidP="0085121C">
      <w:pPr>
        <w:spacing w:line="360" w:lineRule="auto"/>
        <w:jc w:val="center"/>
        <w:rPr>
          <w:rFonts w:ascii="Palatino Linotype" w:eastAsia="Calibri" w:hAnsi="Palatino Linotype" w:cs="Tahoma"/>
          <w:sz w:val="22"/>
          <w:szCs w:val="22"/>
          <w:lang w:eastAsia="es-ES_tradnl"/>
        </w:rPr>
      </w:pPr>
      <w:r>
        <w:rPr>
          <w:noProof/>
          <w:lang w:eastAsia="es-MX"/>
        </w:rPr>
        <w:drawing>
          <wp:inline distT="0" distB="0" distL="0" distR="0" wp14:anchorId="53FB4002" wp14:editId="329CB468">
            <wp:extent cx="3219450" cy="9620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72480"/>
                    <a:stretch/>
                  </pic:blipFill>
                  <pic:spPr bwMode="auto">
                    <a:xfrm>
                      <a:off x="0" y="0"/>
                      <a:ext cx="3219450" cy="962025"/>
                    </a:xfrm>
                    <a:prstGeom prst="rect">
                      <a:avLst/>
                    </a:prstGeom>
                    <a:ln>
                      <a:noFill/>
                    </a:ln>
                    <a:extLst>
                      <a:ext uri="{53640926-AAD7-44D8-BBD7-CCE9431645EC}">
                        <a14:shadowObscured xmlns:a14="http://schemas.microsoft.com/office/drawing/2010/main"/>
                      </a:ext>
                    </a:extLst>
                  </pic:spPr>
                </pic:pic>
              </a:graphicData>
            </a:graphic>
          </wp:inline>
        </w:drawing>
      </w:r>
    </w:p>
    <w:p w14:paraId="7B469260" w14:textId="052C2838" w:rsidR="002C6113" w:rsidRDefault="002C6113" w:rsidP="0085121C">
      <w:pPr>
        <w:spacing w:line="360" w:lineRule="auto"/>
        <w:jc w:val="center"/>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w:t>
      </w:r>
    </w:p>
    <w:p w14:paraId="4CCB7912" w14:textId="0A0F8CDE" w:rsidR="002C6113" w:rsidRDefault="002C6113" w:rsidP="0085121C">
      <w:pPr>
        <w:spacing w:line="360" w:lineRule="auto"/>
        <w:jc w:val="center"/>
        <w:rPr>
          <w:rFonts w:ascii="Palatino Linotype" w:eastAsia="Calibri" w:hAnsi="Palatino Linotype" w:cs="Tahoma"/>
          <w:sz w:val="22"/>
          <w:szCs w:val="22"/>
          <w:lang w:eastAsia="es-ES_tradnl"/>
        </w:rPr>
      </w:pPr>
      <w:r>
        <w:rPr>
          <w:noProof/>
          <w:lang w:eastAsia="es-MX"/>
        </w:rPr>
        <mc:AlternateContent>
          <mc:Choice Requires="wps">
            <w:drawing>
              <wp:anchor distT="0" distB="0" distL="114300" distR="114300" simplePos="0" relativeHeight="251665408" behindDoc="0" locked="0" layoutInCell="1" allowOverlap="1" wp14:anchorId="37737EB7" wp14:editId="601DBB76">
                <wp:simplePos x="0" y="0"/>
                <wp:positionH relativeFrom="column">
                  <wp:posOffset>1258570</wp:posOffset>
                </wp:positionH>
                <wp:positionV relativeFrom="paragraph">
                  <wp:posOffset>279400</wp:posOffset>
                </wp:positionV>
                <wp:extent cx="3143250" cy="285750"/>
                <wp:effectExtent l="19050" t="19050" r="19050" b="19050"/>
                <wp:wrapNone/>
                <wp:docPr id="11" name="Rectángulo 11"/>
                <wp:cNvGraphicFramePr/>
                <a:graphic xmlns:a="http://schemas.openxmlformats.org/drawingml/2006/main">
                  <a:graphicData uri="http://schemas.microsoft.com/office/word/2010/wordprocessingShape">
                    <wps:wsp>
                      <wps:cNvSpPr/>
                      <wps:spPr>
                        <a:xfrm>
                          <a:off x="0" y="0"/>
                          <a:ext cx="3143250" cy="2857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27757F" id="Rectángulo 11" o:spid="_x0000_s1026" style="position:absolute;margin-left:99.1pt;margin-top:22pt;width:247.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" filled="f" strokecolor="black [3213]" strokeweight="2.25pt"/>
            </w:pict>
          </mc:Fallback>
        </mc:AlternateContent>
      </w:r>
      <w:r>
        <w:rPr>
          <w:noProof/>
          <w:lang w:eastAsia="es-MX"/>
        </w:rPr>
        <w:drawing>
          <wp:inline distT="0" distB="0" distL="0" distR="0" wp14:anchorId="7C97D8FA" wp14:editId="39C6DFC5">
            <wp:extent cx="3219450" cy="8572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75477"/>
                    <a:stretch/>
                  </pic:blipFill>
                  <pic:spPr bwMode="auto">
                    <a:xfrm>
                      <a:off x="0" y="0"/>
                      <a:ext cx="3219450" cy="857250"/>
                    </a:xfrm>
                    <a:prstGeom prst="rect">
                      <a:avLst/>
                    </a:prstGeom>
                    <a:ln>
                      <a:noFill/>
                    </a:ln>
                    <a:extLst>
                      <a:ext uri="{53640926-AAD7-44D8-BBD7-CCE9431645EC}">
                        <a14:shadowObscured xmlns:a14="http://schemas.microsoft.com/office/drawing/2010/main"/>
                      </a:ext>
                    </a:extLst>
                  </pic:spPr>
                </pic:pic>
              </a:graphicData>
            </a:graphic>
          </wp:inline>
        </w:drawing>
      </w:r>
    </w:p>
    <w:p w14:paraId="60A8BA7B" w14:textId="7C3D36EA" w:rsidR="005011D2" w:rsidRDefault="005011D2" w:rsidP="005011D2">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En atención a lo observado, se advierte que </w:t>
      </w:r>
      <w:r w:rsidR="0083578E">
        <w:rPr>
          <w:rFonts w:ascii="Palatino Linotype" w:hAnsi="Palatino Linotype" w:cs="Tahoma"/>
          <w:sz w:val="22"/>
          <w:szCs w:val="22"/>
          <w:lang w:val="es-ES"/>
        </w:rPr>
        <w:t>ahora Recurrente</w:t>
      </w:r>
      <w:r>
        <w:rPr>
          <w:rFonts w:ascii="Palatino Linotype" w:hAnsi="Palatino Linotype" w:cs="Tahoma"/>
          <w:sz w:val="22"/>
          <w:szCs w:val="22"/>
          <w:lang w:val="es-ES"/>
        </w:rPr>
        <w:t xml:space="preserve"> se desistió de</w:t>
      </w:r>
      <w:r w:rsidR="0083578E">
        <w:rPr>
          <w:rFonts w:ascii="Palatino Linotype" w:hAnsi="Palatino Linotype" w:cs="Tahoma"/>
          <w:sz w:val="22"/>
          <w:szCs w:val="22"/>
          <w:lang w:val="es-ES"/>
        </w:rPr>
        <w:t xml:space="preserve"> </w:t>
      </w:r>
      <w:r>
        <w:rPr>
          <w:rFonts w:ascii="Palatino Linotype" w:hAnsi="Palatino Linotype" w:cs="Tahoma"/>
          <w:sz w:val="22"/>
          <w:szCs w:val="22"/>
          <w:lang w:val="es-ES"/>
        </w:rPr>
        <w:t>l</w:t>
      </w:r>
      <w:r w:rsidR="0083578E">
        <w:rPr>
          <w:rFonts w:ascii="Palatino Linotype" w:hAnsi="Palatino Linotype" w:cs="Tahoma"/>
          <w:sz w:val="22"/>
          <w:szCs w:val="22"/>
          <w:lang w:val="es-ES"/>
        </w:rPr>
        <w:t xml:space="preserve">os tres </w:t>
      </w:r>
      <w:r>
        <w:rPr>
          <w:rFonts w:ascii="Palatino Linotype" w:hAnsi="Palatino Linotype" w:cs="Tahoma"/>
          <w:sz w:val="22"/>
          <w:szCs w:val="22"/>
          <w:lang w:val="es-ES"/>
        </w:rPr>
        <w:t>Medio</w:t>
      </w:r>
      <w:r w:rsidR="0083578E">
        <w:rPr>
          <w:rFonts w:ascii="Palatino Linotype" w:hAnsi="Palatino Linotype" w:cs="Tahoma"/>
          <w:sz w:val="22"/>
          <w:szCs w:val="22"/>
          <w:lang w:val="es-ES"/>
        </w:rPr>
        <w:t>s</w:t>
      </w:r>
      <w:r>
        <w:rPr>
          <w:rFonts w:ascii="Palatino Linotype" w:hAnsi="Palatino Linotype" w:cs="Tahoma"/>
          <w:sz w:val="22"/>
          <w:szCs w:val="22"/>
          <w:lang w:val="es-ES"/>
        </w:rPr>
        <w:t xml:space="preserve"> de Impugnación, a través del multicitado sistema, por las siguientes razones:</w:t>
      </w:r>
      <w:r w:rsidR="0083578E">
        <w:rPr>
          <w:rFonts w:ascii="Palatino Linotype" w:hAnsi="Palatino Linotype" w:cs="Tahoma"/>
          <w:sz w:val="22"/>
          <w:szCs w:val="22"/>
          <w:lang w:val="es-ES"/>
        </w:rPr>
        <w:t xml:space="preserve"> </w:t>
      </w:r>
      <w:r w:rsidR="0083578E" w:rsidRPr="0083578E">
        <w:rPr>
          <w:rFonts w:ascii="Palatino Linotype" w:hAnsi="Palatino Linotype" w:cs="Tahoma"/>
          <w:i/>
          <w:sz w:val="22"/>
          <w:szCs w:val="22"/>
          <w:lang w:val="es-ES"/>
        </w:rPr>
        <w:t>“FALTA DE CONFIANZA E IMPARCIALIDAD”</w:t>
      </w:r>
    </w:p>
    <w:p w14:paraId="0451BEF7" w14:textId="77777777" w:rsidR="005011D2" w:rsidRDefault="005011D2" w:rsidP="005011D2">
      <w:pPr>
        <w:spacing w:line="360" w:lineRule="auto"/>
        <w:jc w:val="both"/>
        <w:rPr>
          <w:rFonts w:ascii="Palatino Linotype" w:hAnsi="Palatino Linotype" w:cs="Tahoma"/>
          <w:b/>
          <w:sz w:val="22"/>
          <w:szCs w:val="22"/>
          <w:lang w:val="es-ES"/>
        </w:rPr>
      </w:pPr>
    </w:p>
    <w:p w14:paraId="4F17AE98" w14:textId="57BA900A" w:rsidR="005011D2" w:rsidRDefault="005011D2" w:rsidP="005011D2">
      <w:pPr>
        <w:spacing w:line="360" w:lineRule="auto"/>
        <w:jc w:val="both"/>
        <w:rPr>
          <w:rFonts w:ascii="Palatino Linotype" w:eastAsia="Calibri" w:hAnsi="Palatino Linotype" w:cs="Tahoma"/>
          <w:sz w:val="22"/>
          <w:szCs w:val="22"/>
          <w:lang w:eastAsia="es-ES_tradnl"/>
        </w:rPr>
      </w:pPr>
      <w:r>
        <w:rPr>
          <w:rFonts w:ascii="Palatino Linotype" w:hAnsi="Palatino Linotype" w:cs="Tahoma"/>
          <w:sz w:val="22"/>
          <w:szCs w:val="22"/>
        </w:rPr>
        <w:t xml:space="preserve">De lo anterior, se aprecia que </w:t>
      </w:r>
      <w:r w:rsidR="0083578E">
        <w:rPr>
          <w:rFonts w:ascii="Palatino Linotype" w:hAnsi="Palatino Linotype" w:cs="Tahoma"/>
          <w:sz w:val="22"/>
          <w:szCs w:val="22"/>
        </w:rPr>
        <w:t>la</w:t>
      </w:r>
      <w:r>
        <w:rPr>
          <w:rFonts w:ascii="Palatino Linotype" w:hAnsi="Palatino Linotype" w:cs="Tahoma"/>
          <w:sz w:val="22"/>
          <w:szCs w:val="22"/>
        </w:rPr>
        <w:t xml:space="preserve"> Particular </w:t>
      </w:r>
      <w:r>
        <w:rPr>
          <w:rFonts w:ascii="Palatino Linotype" w:hAnsi="Palatino Linotype" w:cs="Tahoma"/>
          <w:b/>
          <w:sz w:val="22"/>
          <w:szCs w:val="22"/>
        </w:rPr>
        <w:t xml:space="preserve">manifestó expresamente su voluntad de desistirse </w:t>
      </w:r>
      <w:r>
        <w:rPr>
          <w:rFonts w:ascii="Palatino Linotype" w:hAnsi="Palatino Linotype" w:cs="Tahoma"/>
          <w:sz w:val="22"/>
          <w:szCs w:val="22"/>
        </w:rPr>
        <w:t>de</w:t>
      </w:r>
      <w:r w:rsidR="0083578E">
        <w:rPr>
          <w:rFonts w:ascii="Palatino Linotype" w:hAnsi="Palatino Linotype" w:cs="Tahoma"/>
          <w:sz w:val="22"/>
          <w:szCs w:val="22"/>
        </w:rPr>
        <w:t xml:space="preserve"> </w:t>
      </w:r>
      <w:r>
        <w:rPr>
          <w:rFonts w:ascii="Palatino Linotype" w:hAnsi="Palatino Linotype" w:cs="Tahoma"/>
          <w:sz w:val="22"/>
          <w:szCs w:val="22"/>
        </w:rPr>
        <w:t>l</w:t>
      </w:r>
      <w:r w:rsidR="0083578E">
        <w:rPr>
          <w:rFonts w:ascii="Palatino Linotype" w:hAnsi="Palatino Linotype" w:cs="Tahoma"/>
          <w:sz w:val="22"/>
          <w:szCs w:val="22"/>
        </w:rPr>
        <w:t>os</w:t>
      </w:r>
      <w:r>
        <w:rPr>
          <w:rFonts w:ascii="Palatino Linotype" w:hAnsi="Palatino Linotype" w:cs="Tahoma"/>
          <w:sz w:val="22"/>
          <w:szCs w:val="22"/>
        </w:rPr>
        <w:t xml:space="preserve"> Recurso</w:t>
      </w:r>
      <w:r w:rsidR="0083578E">
        <w:rPr>
          <w:rFonts w:ascii="Palatino Linotype" w:hAnsi="Palatino Linotype" w:cs="Tahoma"/>
          <w:sz w:val="22"/>
          <w:szCs w:val="22"/>
        </w:rPr>
        <w:t>s</w:t>
      </w:r>
      <w:r>
        <w:rPr>
          <w:rFonts w:ascii="Palatino Linotype" w:hAnsi="Palatino Linotype" w:cs="Tahoma"/>
          <w:sz w:val="22"/>
          <w:szCs w:val="22"/>
        </w:rPr>
        <w:t xml:space="preserve"> de Revisión </w:t>
      </w:r>
      <w:r w:rsidR="0083578E" w:rsidRPr="0083578E">
        <w:rPr>
          <w:rFonts w:ascii="Palatino Linotype" w:hAnsi="Palatino Linotype" w:cs="Tahoma"/>
          <w:sz w:val="22"/>
          <w:szCs w:val="22"/>
        </w:rPr>
        <w:t>02096/INFOEM/IP/RR/2019, 02097/INFOEM/IP/RR/2019 y 02098/INFOEM/IP/RR/2019</w:t>
      </w:r>
      <w:r>
        <w:rPr>
          <w:rFonts w:ascii="Palatino Linotype" w:hAnsi="Palatino Linotype" w:cs="Tahoma"/>
          <w:sz w:val="22"/>
          <w:szCs w:val="22"/>
        </w:rPr>
        <w:t xml:space="preserve">, a través del </w:t>
      </w:r>
      <w:r>
        <w:rPr>
          <w:rFonts w:ascii="Palatino Linotype" w:eastAsia="Calibri" w:hAnsi="Palatino Linotype" w:cs="Tahoma"/>
          <w:sz w:val="22"/>
          <w:szCs w:val="22"/>
          <w:lang w:eastAsia="es-ES_tradnl"/>
        </w:rPr>
        <w:t>Sistema de Acceso a la Información Mexiquense (SAIMEX); en consecuencia, se estima que se actualiza el supuesto previsto en el artículo 192, fracción I, de la Ley de Transparencia y Acceso a la Información Pública del Estado de México y Municipios.</w:t>
      </w:r>
    </w:p>
    <w:p w14:paraId="5A91E525" w14:textId="77777777" w:rsidR="005011D2" w:rsidRDefault="005011D2" w:rsidP="005011D2">
      <w:pPr>
        <w:spacing w:line="360" w:lineRule="auto"/>
        <w:jc w:val="both"/>
        <w:rPr>
          <w:rFonts w:ascii="Palatino Linotype" w:eastAsia="Calibri" w:hAnsi="Palatino Linotype" w:cs="Tahoma"/>
          <w:sz w:val="22"/>
          <w:szCs w:val="22"/>
          <w:lang w:eastAsia="es-ES_tradnl"/>
        </w:rPr>
      </w:pPr>
    </w:p>
    <w:p w14:paraId="2A1093CF" w14:textId="7865D70D" w:rsidR="005011D2" w:rsidRDefault="0083578E" w:rsidP="005011D2">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En ese tenor</w:t>
      </w:r>
      <w:r w:rsidR="005011D2">
        <w:rPr>
          <w:rFonts w:ascii="Palatino Linotype" w:eastAsia="Calibri" w:hAnsi="Palatino Linotype" w:cs="Tahoma"/>
          <w:sz w:val="22"/>
          <w:szCs w:val="22"/>
          <w:lang w:eastAsia="es-ES_tradnl"/>
        </w:rPr>
        <w:t xml:space="preserve">, resulta aplicable la Jurisprudencia número </w:t>
      </w:r>
      <w:r w:rsidR="005011D2" w:rsidRPr="000B7BD0">
        <w:rPr>
          <w:rFonts w:ascii="Palatino Linotype" w:eastAsia="Calibri" w:hAnsi="Palatino Linotype" w:cs="Tahoma"/>
          <w:sz w:val="22"/>
          <w:szCs w:val="22"/>
          <w:lang w:eastAsia="es-ES_tradnl"/>
        </w:rPr>
        <w:t>1a./J. 65/2005</w:t>
      </w:r>
      <w:r w:rsidR="005011D2">
        <w:rPr>
          <w:rFonts w:ascii="Palatino Linotype" w:eastAsia="Calibri" w:hAnsi="Palatino Linotype" w:cs="Tahoma"/>
          <w:sz w:val="22"/>
          <w:szCs w:val="22"/>
          <w:lang w:eastAsia="es-ES_tradnl"/>
        </w:rPr>
        <w:t>, Semanario Judicial de la Federación y su Gaceta, Novena Época,</w:t>
      </w:r>
      <w:r w:rsidR="005011D2" w:rsidRPr="00EA6E8E">
        <w:rPr>
          <w:rFonts w:ascii="Palatino Linotype" w:eastAsia="Calibri" w:hAnsi="Palatino Linotype" w:cs="Tahoma"/>
          <w:sz w:val="22"/>
          <w:szCs w:val="22"/>
          <w:lang w:eastAsia="es-ES_tradnl"/>
        </w:rPr>
        <w:t xml:space="preserve"> </w:t>
      </w:r>
      <w:r w:rsidR="005011D2">
        <w:rPr>
          <w:rFonts w:ascii="Palatino Linotype" w:eastAsia="Calibri" w:hAnsi="Palatino Linotype" w:cs="Tahoma"/>
          <w:sz w:val="22"/>
          <w:szCs w:val="22"/>
          <w:lang w:eastAsia="es-ES_tradnl"/>
        </w:rPr>
        <w:t>Tomo XXII, julio de dos mil cinco, página ciento sesenta y uno, que establece lo siguiente:</w:t>
      </w:r>
    </w:p>
    <w:p w14:paraId="59033E18" w14:textId="77777777" w:rsidR="005011D2" w:rsidRDefault="005011D2" w:rsidP="005011D2">
      <w:pPr>
        <w:spacing w:line="360" w:lineRule="auto"/>
        <w:jc w:val="both"/>
        <w:rPr>
          <w:rFonts w:ascii="Palatino Linotype" w:eastAsia="Calibri" w:hAnsi="Palatino Linotype" w:cs="Tahoma"/>
          <w:sz w:val="22"/>
          <w:szCs w:val="22"/>
          <w:lang w:eastAsia="es-ES_tradnl"/>
        </w:rPr>
      </w:pPr>
    </w:p>
    <w:p w14:paraId="4D2CB859" w14:textId="77777777" w:rsidR="00AA7AE9" w:rsidRDefault="005011D2" w:rsidP="005011D2">
      <w:pPr>
        <w:spacing w:line="360" w:lineRule="auto"/>
        <w:ind w:left="567" w:right="567"/>
        <w:jc w:val="both"/>
        <w:rPr>
          <w:rFonts w:ascii="Palatino Linotype" w:eastAsia="Calibri" w:hAnsi="Palatino Linotype" w:cs="Tahoma"/>
          <w:i/>
          <w:lang w:val="es-ES" w:eastAsia="es-ES_tradnl"/>
        </w:rPr>
      </w:pPr>
      <w:r w:rsidRPr="00170828">
        <w:rPr>
          <w:rFonts w:ascii="Palatino Linotype" w:eastAsia="Calibri" w:hAnsi="Palatino Linotype" w:cs="Tahoma"/>
          <w:i/>
          <w:lang w:val="es-ES" w:eastAsia="es-ES_tradnl"/>
        </w:rPr>
        <w:t>“</w:t>
      </w:r>
      <w:r w:rsidRPr="00170828">
        <w:rPr>
          <w:rFonts w:ascii="Palatino Linotype" w:eastAsia="Calibri" w:hAnsi="Palatino Linotype" w:cs="Tahoma"/>
          <w:b/>
          <w:i/>
          <w:lang w:val="es-ES" w:eastAsia="es-ES_tradnl"/>
        </w:rPr>
        <w:t>DESISTIMIENTO DE LA INSTANCIA. SURTE EFECTOS DESDE EL MOMENTO EN QUE SE PRESENTA EL ESCRITO CORRESPONDIENTE.</w:t>
      </w:r>
      <w:r w:rsidRPr="00170828">
        <w:rPr>
          <w:rFonts w:ascii="Palatino Linotype" w:eastAsia="Calibri" w:hAnsi="Palatino Linotype" w:cs="Tahoma"/>
          <w:i/>
          <w:lang w:val="es-ES" w:eastAsia="es-ES_tradnl"/>
        </w:rPr>
        <w:cr/>
      </w:r>
    </w:p>
    <w:p w14:paraId="6E6A1450" w14:textId="47A8FE35" w:rsidR="005011D2" w:rsidRPr="00170828" w:rsidRDefault="005011D2" w:rsidP="005011D2">
      <w:pPr>
        <w:spacing w:line="360" w:lineRule="auto"/>
        <w:ind w:left="567" w:right="567"/>
        <w:jc w:val="both"/>
        <w:rPr>
          <w:rFonts w:ascii="Palatino Linotype" w:eastAsia="Calibri" w:hAnsi="Palatino Linotype" w:cs="Tahoma"/>
          <w:i/>
          <w:lang w:val="es-ES" w:eastAsia="es-ES_tradnl"/>
        </w:rPr>
      </w:pPr>
      <w:r w:rsidRPr="00170828">
        <w:rPr>
          <w:rFonts w:ascii="Palatino Linotype" w:eastAsia="Calibri" w:hAnsi="Palatino Linotype" w:cs="Tahoma"/>
          <w:i/>
          <w:lang w:val="es-ES" w:eastAsia="es-ES_tradnl"/>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w:t>
      </w:r>
      <w:r w:rsidRPr="00170828">
        <w:rPr>
          <w:rFonts w:ascii="Palatino Linotype" w:eastAsia="Calibri" w:hAnsi="Palatino Linotype" w:cs="Tahoma"/>
          <w:i/>
          <w:lang w:val="es-ES" w:eastAsia="es-ES_tradnl"/>
        </w:rPr>
        <w:lastRenderedPageBreak/>
        <w:t>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r w:rsidR="00170828">
        <w:rPr>
          <w:rFonts w:ascii="Palatino Linotype" w:eastAsia="Calibri" w:hAnsi="Palatino Linotype" w:cs="Tahoma"/>
          <w:i/>
          <w:lang w:val="es-ES" w:eastAsia="es-ES_tradnl"/>
        </w:rPr>
        <w:t>”</w:t>
      </w:r>
    </w:p>
    <w:p w14:paraId="769A3460" w14:textId="77777777" w:rsidR="005011D2" w:rsidRPr="00EA6E8E" w:rsidRDefault="005011D2" w:rsidP="005011D2">
      <w:pPr>
        <w:spacing w:line="360" w:lineRule="auto"/>
        <w:jc w:val="both"/>
        <w:rPr>
          <w:rFonts w:ascii="Palatino Linotype" w:eastAsia="Calibri" w:hAnsi="Palatino Linotype" w:cs="Tahoma"/>
          <w:sz w:val="22"/>
          <w:szCs w:val="22"/>
          <w:lang w:val="es-ES" w:eastAsia="es-ES_tradnl"/>
        </w:rPr>
      </w:pPr>
    </w:p>
    <w:p w14:paraId="14D835B2" w14:textId="1DC802D5" w:rsidR="005011D2" w:rsidRPr="00EA6E8E" w:rsidRDefault="005011D2" w:rsidP="005011D2">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citado se pude colegir que cuando </w:t>
      </w:r>
      <w:r w:rsidR="00170828">
        <w:rPr>
          <w:rFonts w:ascii="Palatino Linotype" w:hAnsi="Palatino Linotype" w:cs="Tahoma"/>
          <w:sz w:val="22"/>
          <w:szCs w:val="22"/>
        </w:rPr>
        <w:t>la</w:t>
      </w:r>
      <w:r>
        <w:rPr>
          <w:rFonts w:ascii="Palatino Linotype" w:hAnsi="Palatino Linotype" w:cs="Tahoma"/>
          <w:sz w:val="22"/>
          <w:szCs w:val="22"/>
        </w:rPr>
        <w:t xml:space="preserve"> Recurrente presente un escrito de desistimiento, le hace saber a este Instituto la intención de destruir los efectos jurídicos generados con </w:t>
      </w:r>
      <w:r w:rsidR="00170828">
        <w:rPr>
          <w:rFonts w:ascii="Palatino Linotype" w:hAnsi="Palatino Linotype" w:cs="Tahoma"/>
          <w:sz w:val="22"/>
          <w:szCs w:val="22"/>
        </w:rPr>
        <w:t>los</w:t>
      </w:r>
      <w:r>
        <w:rPr>
          <w:rFonts w:ascii="Palatino Linotype" w:hAnsi="Palatino Linotype" w:cs="Tahoma"/>
          <w:sz w:val="22"/>
          <w:szCs w:val="22"/>
        </w:rPr>
        <w:t xml:space="preserve"> Recurso</w:t>
      </w:r>
      <w:r w:rsidR="00170828">
        <w:rPr>
          <w:rFonts w:ascii="Palatino Linotype" w:hAnsi="Palatino Linotype" w:cs="Tahoma"/>
          <w:sz w:val="22"/>
          <w:szCs w:val="22"/>
        </w:rPr>
        <w:t>s</w:t>
      </w:r>
      <w:r>
        <w:rPr>
          <w:rFonts w:ascii="Palatino Linotype" w:hAnsi="Palatino Linotype" w:cs="Tahoma"/>
          <w:sz w:val="22"/>
          <w:szCs w:val="22"/>
        </w:rPr>
        <w:t xml:space="preserve">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4590BA04" w14:textId="77777777" w:rsidR="005011D2" w:rsidRPr="00EA6E8E" w:rsidRDefault="005011D2" w:rsidP="005011D2">
      <w:pPr>
        <w:spacing w:line="360" w:lineRule="auto"/>
        <w:jc w:val="both"/>
        <w:rPr>
          <w:rFonts w:ascii="Palatino Linotype" w:hAnsi="Palatino Linotype" w:cs="Tahoma"/>
          <w:sz w:val="22"/>
          <w:szCs w:val="22"/>
        </w:rPr>
      </w:pPr>
    </w:p>
    <w:p w14:paraId="5C3D08D0" w14:textId="62B11129" w:rsidR="005011D2" w:rsidRPr="00731819" w:rsidRDefault="005011D2" w:rsidP="005011D2">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toda vez que este Instituto constató que </w:t>
      </w:r>
      <w:r w:rsidR="00170828">
        <w:rPr>
          <w:rFonts w:ascii="Palatino Linotype" w:hAnsi="Palatino Linotype" w:cs="Tahoma"/>
          <w:sz w:val="22"/>
          <w:szCs w:val="22"/>
        </w:rPr>
        <w:t xml:space="preserve">la </w:t>
      </w:r>
      <w:r>
        <w:rPr>
          <w:rFonts w:ascii="Palatino Linotype" w:hAnsi="Palatino Linotype" w:cs="Tahoma"/>
          <w:sz w:val="22"/>
          <w:szCs w:val="22"/>
        </w:rPr>
        <w:t xml:space="preserve">Recurrente se desistió por la vía idónea para realizar dicha acción, a saber, por el Sistema de Acceso a la Información Mexiquense (SAIMEX), resulta procedente </w:t>
      </w:r>
      <w:r>
        <w:rPr>
          <w:rFonts w:ascii="Palatino Linotype" w:hAnsi="Palatino Linotype" w:cs="Tahoma"/>
          <w:b/>
          <w:sz w:val="22"/>
          <w:szCs w:val="22"/>
        </w:rPr>
        <w:t xml:space="preserve">SOBRESEER </w:t>
      </w:r>
      <w:r w:rsidR="00170828">
        <w:rPr>
          <w:rFonts w:ascii="Palatino Linotype" w:hAnsi="Palatino Linotype" w:cs="Tahoma"/>
          <w:sz w:val="22"/>
          <w:szCs w:val="22"/>
        </w:rPr>
        <w:t xml:space="preserve">los </w:t>
      </w:r>
      <w:r>
        <w:rPr>
          <w:rFonts w:ascii="Palatino Linotype" w:hAnsi="Palatino Linotype" w:cs="Tahoma"/>
          <w:sz w:val="22"/>
          <w:szCs w:val="22"/>
        </w:rPr>
        <w:t>Recurso</w:t>
      </w:r>
      <w:r w:rsidR="00170828">
        <w:rPr>
          <w:rFonts w:ascii="Palatino Linotype" w:hAnsi="Palatino Linotype" w:cs="Tahoma"/>
          <w:sz w:val="22"/>
          <w:szCs w:val="22"/>
        </w:rPr>
        <w:t>s</w:t>
      </w:r>
      <w:r>
        <w:rPr>
          <w:rFonts w:ascii="Palatino Linotype" w:hAnsi="Palatino Linotype" w:cs="Tahoma"/>
          <w:sz w:val="22"/>
          <w:szCs w:val="22"/>
        </w:rPr>
        <w:t xml:space="preserve"> de Revisión</w:t>
      </w:r>
      <w:r w:rsidR="00170828">
        <w:rPr>
          <w:rFonts w:ascii="Palatino Linotype" w:hAnsi="Palatino Linotype" w:cs="Tahoma"/>
          <w:sz w:val="22"/>
          <w:szCs w:val="22"/>
        </w:rPr>
        <w:t xml:space="preserve"> con número </w:t>
      </w:r>
      <w:r w:rsidR="00170828" w:rsidRPr="00170828">
        <w:rPr>
          <w:rFonts w:ascii="Palatino Linotype" w:hAnsi="Palatino Linotype" w:cs="Tahoma"/>
          <w:sz w:val="22"/>
          <w:szCs w:val="22"/>
        </w:rPr>
        <w:t>02096/INFOEM/IP/RR/2019, 02097/INFOEM/IP/RR/2019 y 02098/INFOEM/IP/RR/2019</w:t>
      </w:r>
      <w:r>
        <w:rPr>
          <w:rFonts w:ascii="Palatino Linotype" w:hAnsi="Palatino Linotype" w:cs="Tahoma"/>
          <w:sz w:val="22"/>
          <w:szCs w:val="22"/>
        </w:rPr>
        <w:t>, al actualizarse el supuesto previsto en el artículo 192, fracción I, de la Ley de Transparencia y Acceso a la Información Pública del Estado de México y Municipios, en relación con el 186, fracción I de ese ordenamiento legal.</w:t>
      </w:r>
    </w:p>
    <w:p w14:paraId="2C87F9D7" w14:textId="77777777" w:rsidR="005011D2" w:rsidRPr="00EA6E8E" w:rsidRDefault="005011D2" w:rsidP="005011D2">
      <w:pPr>
        <w:spacing w:line="360" w:lineRule="auto"/>
        <w:jc w:val="both"/>
        <w:rPr>
          <w:rFonts w:ascii="Palatino Linotype" w:hAnsi="Palatino Linotype" w:cs="Tahoma"/>
          <w:sz w:val="22"/>
          <w:szCs w:val="22"/>
        </w:rPr>
      </w:pPr>
    </w:p>
    <w:p w14:paraId="7788849E" w14:textId="77777777" w:rsidR="005011D2" w:rsidRPr="00F143B3" w:rsidRDefault="005011D2" w:rsidP="005011D2">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6C3BCB64" w14:textId="77777777" w:rsidR="00656618" w:rsidRDefault="00656618" w:rsidP="005011D2">
      <w:pPr>
        <w:spacing w:line="360" w:lineRule="auto"/>
        <w:jc w:val="center"/>
        <w:rPr>
          <w:rFonts w:ascii="Palatino Linotype" w:hAnsi="Palatino Linotype" w:cs="Arial"/>
          <w:b/>
          <w:bCs/>
          <w:color w:val="000000" w:themeColor="text1"/>
          <w:sz w:val="22"/>
          <w:szCs w:val="22"/>
        </w:rPr>
      </w:pPr>
    </w:p>
    <w:p w14:paraId="424640CA" w14:textId="77777777" w:rsidR="00F778F1" w:rsidRDefault="00F778F1" w:rsidP="005011D2">
      <w:pPr>
        <w:spacing w:line="360" w:lineRule="auto"/>
        <w:jc w:val="center"/>
        <w:rPr>
          <w:rFonts w:ascii="Palatino Linotype" w:hAnsi="Palatino Linotype" w:cs="Arial"/>
          <w:b/>
          <w:bCs/>
          <w:color w:val="000000" w:themeColor="text1"/>
          <w:sz w:val="22"/>
          <w:szCs w:val="22"/>
        </w:rPr>
      </w:pPr>
    </w:p>
    <w:p w14:paraId="1C305FC0" w14:textId="77777777" w:rsidR="00F778F1" w:rsidRDefault="00F778F1" w:rsidP="005011D2">
      <w:pPr>
        <w:spacing w:line="360" w:lineRule="auto"/>
        <w:jc w:val="center"/>
        <w:rPr>
          <w:rFonts w:ascii="Palatino Linotype" w:hAnsi="Palatino Linotype" w:cs="Arial"/>
          <w:b/>
          <w:bCs/>
          <w:color w:val="000000" w:themeColor="text1"/>
          <w:sz w:val="22"/>
          <w:szCs w:val="22"/>
        </w:rPr>
      </w:pPr>
    </w:p>
    <w:p w14:paraId="09AE585A" w14:textId="2917344E" w:rsidR="005011D2" w:rsidRPr="00F143B3" w:rsidRDefault="005011D2" w:rsidP="005011D2">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lastRenderedPageBreak/>
        <w:t>RESUELVE</w:t>
      </w:r>
      <w:r w:rsidR="00170828">
        <w:rPr>
          <w:rFonts w:ascii="Palatino Linotype" w:hAnsi="Palatino Linotype" w:cs="Arial"/>
          <w:b/>
          <w:bCs/>
          <w:color w:val="000000" w:themeColor="text1"/>
          <w:sz w:val="22"/>
          <w:szCs w:val="22"/>
        </w:rPr>
        <w:t>:</w:t>
      </w:r>
    </w:p>
    <w:p w14:paraId="008017EA" w14:textId="77777777" w:rsidR="005011D2" w:rsidRPr="00F143B3" w:rsidRDefault="005011D2" w:rsidP="005011D2">
      <w:pPr>
        <w:spacing w:line="360" w:lineRule="auto"/>
        <w:jc w:val="both"/>
        <w:rPr>
          <w:rFonts w:ascii="Palatino Linotype" w:hAnsi="Palatino Linotype" w:cs="Arial"/>
          <w:bCs/>
          <w:color w:val="000000" w:themeColor="text1"/>
          <w:sz w:val="22"/>
          <w:szCs w:val="22"/>
        </w:rPr>
      </w:pPr>
    </w:p>
    <w:p w14:paraId="4D222DB8" w14:textId="209F58CA" w:rsidR="005011D2" w:rsidRDefault="005011D2" w:rsidP="005011D2">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00170828">
        <w:rPr>
          <w:rFonts w:ascii="Palatino Linotype" w:hAnsi="Palatino Linotype" w:cs="Arial"/>
          <w:b/>
          <w:bCs/>
          <w:color w:val="000000" w:themeColor="text1"/>
          <w:sz w:val="22"/>
          <w:szCs w:val="22"/>
          <w:lang w:val="es-ES"/>
        </w:rPr>
        <w:t>N</w:t>
      </w:r>
      <w:r w:rsidRPr="00F143B3">
        <w:rPr>
          <w:rFonts w:ascii="Palatino Linotype" w:hAnsi="Palatino Linotype" w:cs="Arial"/>
          <w:bCs/>
          <w:color w:val="000000" w:themeColor="text1"/>
          <w:sz w:val="22"/>
          <w:szCs w:val="22"/>
          <w:lang w:val="es-ES"/>
        </w:rPr>
        <w:t xml:space="preserve"> </w:t>
      </w:r>
      <w:r w:rsidR="00170828">
        <w:rPr>
          <w:rFonts w:ascii="Palatino Linotype" w:hAnsi="Palatino Linotype" w:cs="Arial"/>
          <w:bCs/>
          <w:color w:val="000000" w:themeColor="text1"/>
          <w:sz w:val="22"/>
          <w:szCs w:val="22"/>
          <w:lang w:val="es-ES"/>
        </w:rPr>
        <w:t>los</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Recurso</w:t>
      </w:r>
      <w:r w:rsidR="00170828">
        <w:rPr>
          <w:rFonts w:ascii="Palatino Linotype" w:hAnsi="Palatino Linotype" w:cs="Arial"/>
          <w:bCs/>
          <w:color w:val="000000" w:themeColor="text1"/>
          <w:sz w:val="22"/>
          <w:szCs w:val="22"/>
          <w:lang w:val="es-ES"/>
        </w:rPr>
        <w:t>s</w:t>
      </w:r>
      <w:r>
        <w:rPr>
          <w:rFonts w:ascii="Palatino Linotype" w:hAnsi="Palatino Linotype" w:cs="Arial"/>
          <w:bCs/>
          <w:color w:val="000000" w:themeColor="text1"/>
          <w:sz w:val="22"/>
          <w:szCs w:val="22"/>
          <w:lang w:val="es-ES"/>
        </w:rPr>
        <w:t xml:space="preserve"> de Revisión número </w:t>
      </w:r>
      <w:r w:rsidR="00170828" w:rsidRPr="00170828">
        <w:rPr>
          <w:rFonts w:ascii="Palatino Linotype" w:hAnsi="Palatino Linotype" w:cs="Arial"/>
          <w:bCs/>
          <w:color w:val="000000" w:themeColor="text1"/>
          <w:sz w:val="22"/>
          <w:szCs w:val="22"/>
        </w:rPr>
        <w:t>02096/INFOEM/IP/RR/2019, 02097/INFOEM/IP/RR/2019 y 02098/INFOEM/IP/RR/2019</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
          <w:bCs/>
          <w:color w:val="000000" w:themeColor="text1"/>
          <w:sz w:val="22"/>
          <w:szCs w:val="22"/>
          <w:lang w:val="es-ES"/>
        </w:rPr>
        <w:t>por h</w:t>
      </w:r>
      <w:r w:rsidR="00170828">
        <w:rPr>
          <w:rFonts w:ascii="Palatino Linotype" w:hAnsi="Palatino Linotype" w:cs="Arial"/>
          <w:b/>
          <w:bCs/>
          <w:color w:val="000000" w:themeColor="text1"/>
          <w:sz w:val="22"/>
          <w:szCs w:val="22"/>
          <w:lang w:val="es-ES"/>
        </w:rPr>
        <w:t>aberse desistido expresamente la</w:t>
      </w:r>
      <w:r>
        <w:rPr>
          <w:rFonts w:ascii="Palatino Linotype" w:hAnsi="Palatino Linotype" w:cs="Arial"/>
          <w:b/>
          <w:bCs/>
          <w:color w:val="000000" w:themeColor="text1"/>
          <w:sz w:val="22"/>
          <w:szCs w:val="22"/>
          <w:lang w:val="es-ES"/>
        </w:rPr>
        <w:t xml:space="preserve"> Recurrente</w:t>
      </w:r>
      <w:r w:rsidRPr="00F143B3">
        <w:rPr>
          <w:rFonts w:ascii="Palatino Linotype" w:hAnsi="Palatino Linotype" w:cs="Arial"/>
          <w:bCs/>
          <w:color w:val="000000" w:themeColor="text1"/>
          <w:sz w:val="22"/>
          <w:szCs w:val="22"/>
          <w:lang w:val="es-ES"/>
        </w:rPr>
        <w:t xml:space="preserve">, en términos del Considerando </w:t>
      </w:r>
      <w:r w:rsidRPr="00170828">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de la presente resolución.</w:t>
      </w:r>
    </w:p>
    <w:p w14:paraId="3340D126" w14:textId="77777777" w:rsidR="005011D2" w:rsidRPr="00F36D08" w:rsidRDefault="005011D2" w:rsidP="005011D2">
      <w:pPr>
        <w:spacing w:line="360" w:lineRule="auto"/>
        <w:jc w:val="both"/>
        <w:rPr>
          <w:rFonts w:ascii="Palatino Linotype" w:hAnsi="Palatino Linotype" w:cs="Arial"/>
          <w:bCs/>
          <w:color w:val="000000" w:themeColor="text1"/>
          <w:sz w:val="22"/>
          <w:szCs w:val="22"/>
          <w:lang w:val="es-ES"/>
        </w:rPr>
      </w:pPr>
    </w:p>
    <w:p w14:paraId="58A473EC" w14:textId="77777777" w:rsidR="005011D2" w:rsidRPr="00F143B3" w:rsidRDefault="005011D2" w:rsidP="005011D2">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38000BC3" w14:textId="77777777" w:rsidR="005011D2" w:rsidRPr="00F143B3" w:rsidRDefault="005011D2" w:rsidP="005011D2">
      <w:pPr>
        <w:spacing w:line="360" w:lineRule="auto"/>
        <w:jc w:val="both"/>
        <w:rPr>
          <w:rFonts w:ascii="Palatino Linotype" w:hAnsi="Palatino Linotype" w:cs="Arial"/>
          <w:bCs/>
          <w:color w:val="000000" w:themeColor="text1"/>
          <w:sz w:val="22"/>
          <w:szCs w:val="22"/>
          <w:lang w:val="es-ES"/>
        </w:rPr>
      </w:pPr>
    </w:p>
    <w:p w14:paraId="74D0084F" w14:textId="6ABA1EC3" w:rsidR="005011D2" w:rsidRDefault="005011D2" w:rsidP="005011D2">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w:t>
      </w:r>
      <w:r w:rsidR="00656618">
        <w:rPr>
          <w:rFonts w:ascii="Palatino Linotype" w:hAnsi="Palatino Linotype" w:cs="Tahoma"/>
          <w:sz w:val="22"/>
          <w:szCs w:val="22"/>
        </w:rPr>
        <w:t xml:space="preserve"> </w:t>
      </w:r>
      <w:r w:rsidRPr="001E458F">
        <w:rPr>
          <w:rFonts w:ascii="Palatino Linotype" w:hAnsi="Palatino Linotype" w:cs="Tahoma"/>
          <w:sz w:val="22"/>
          <w:szCs w:val="22"/>
        </w:rPr>
        <w:t>l</w:t>
      </w:r>
      <w:r w:rsidR="00656618">
        <w:rPr>
          <w:rFonts w:ascii="Palatino Linotype" w:hAnsi="Palatino Linotype" w:cs="Tahoma"/>
          <w:sz w:val="22"/>
          <w:szCs w:val="22"/>
        </w:rPr>
        <w:t>a</w:t>
      </w:r>
      <w:r w:rsidRPr="001E458F">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5E999B2" w14:textId="77777777" w:rsidR="005011D2" w:rsidRPr="00471A5E" w:rsidRDefault="005011D2" w:rsidP="00AC5625">
      <w:pPr>
        <w:spacing w:line="360" w:lineRule="auto"/>
        <w:jc w:val="both"/>
        <w:rPr>
          <w:rFonts w:ascii="Palatino Linotype" w:hAnsi="Palatino Linotype" w:cs="Tahoma"/>
          <w:sz w:val="22"/>
          <w:szCs w:val="22"/>
          <w:lang w:val="es-ES"/>
        </w:rPr>
      </w:pPr>
    </w:p>
    <w:p w14:paraId="1A0BC697" w14:textId="1762A90C" w:rsidR="007E493E" w:rsidRPr="00471A5E" w:rsidRDefault="007E493E" w:rsidP="00AC5625">
      <w:pPr>
        <w:spacing w:line="360" w:lineRule="auto"/>
        <w:jc w:val="both"/>
        <w:rPr>
          <w:rFonts w:ascii="Palatino Linotype" w:hAnsi="Palatino Linotype" w:cs="Tahoma"/>
          <w:sz w:val="22"/>
          <w:szCs w:val="22"/>
          <w:lang w:eastAsia="es-MX"/>
        </w:rPr>
      </w:pPr>
      <w:r w:rsidRPr="00471A5E">
        <w:rPr>
          <w:rFonts w:ascii="Palatino Linotype" w:hAnsi="Palatino Linotype" w:cs="Tahoma"/>
          <w:sz w:val="22"/>
          <w:szCs w:val="22"/>
          <w:lang w:eastAsia="es-MX"/>
        </w:rPr>
        <w:t xml:space="preserve">ASÍ, POR </w:t>
      </w:r>
      <w:r w:rsidRPr="00471A5E">
        <w:rPr>
          <w:rFonts w:ascii="Palatino Linotype" w:hAnsi="Palatino Linotype" w:cs="Tahoma"/>
          <w:b/>
          <w:sz w:val="22"/>
          <w:szCs w:val="22"/>
          <w:lang w:eastAsia="es-MX"/>
        </w:rPr>
        <w:t>UNANIMIDAD</w:t>
      </w:r>
      <w:r w:rsidRPr="00471A5E">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F778F1">
        <w:rPr>
          <w:rFonts w:ascii="Palatino Linotype" w:hAnsi="Palatino Linotype" w:cs="Tahoma"/>
          <w:sz w:val="22"/>
          <w:szCs w:val="22"/>
          <w:lang w:eastAsia="es-MX"/>
        </w:rPr>
        <w:t xml:space="preserve"> (AUSENCIA JUSTIFICADA)</w:t>
      </w:r>
      <w:r w:rsidRPr="00471A5E">
        <w:rPr>
          <w:rFonts w:ascii="Palatino Linotype" w:hAnsi="Palatino Linotype" w:cs="Tahoma"/>
          <w:sz w:val="22"/>
          <w:szCs w:val="22"/>
          <w:lang w:eastAsia="es-MX"/>
        </w:rPr>
        <w:t>; JOSÉ GUADALUPE LUNA HERNÁNDEZ; JAVIER MARTÍNEZ CRUZ</w:t>
      </w:r>
      <w:r w:rsidR="00A76482" w:rsidRPr="00471A5E">
        <w:rPr>
          <w:rFonts w:ascii="Palatino Linotype" w:hAnsi="Palatino Linotype" w:cs="Tahoma"/>
          <w:sz w:val="22"/>
          <w:szCs w:val="22"/>
          <w:lang w:eastAsia="es-MX"/>
        </w:rPr>
        <w:t xml:space="preserve"> </w:t>
      </w:r>
      <w:r w:rsidRPr="00471A5E">
        <w:rPr>
          <w:rFonts w:ascii="Palatino Linotype" w:hAnsi="Palatino Linotype" w:cs="Tahoma"/>
          <w:sz w:val="22"/>
          <w:szCs w:val="22"/>
          <w:lang w:eastAsia="es-MX"/>
        </w:rPr>
        <w:t xml:space="preserve">Y LUIS GUSTAVO PARRA NORIEGA, EN LA </w:t>
      </w:r>
      <w:r w:rsidR="00656618">
        <w:rPr>
          <w:rFonts w:ascii="Palatino Linotype" w:hAnsi="Palatino Linotype" w:cs="Tahoma"/>
          <w:sz w:val="22"/>
          <w:szCs w:val="22"/>
          <w:lang w:eastAsia="es-MX"/>
        </w:rPr>
        <w:t>VIGÉSIMA</w:t>
      </w:r>
      <w:r w:rsidRPr="00471A5E">
        <w:rPr>
          <w:rFonts w:ascii="Palatino Linotype" w:hAnsi="Palatino Linotype" w:cs="Tahoma"/>
          <w:sz w:val="22"/>
          <w:szCs w:val="22"/>
          <w:lang w:eastAsia="es-MX"/>
        </w:rPr>
        <w:t xml:space="preserve"> SESIÓN ORDINARIA, CELEBRADA EL </w:t>
      </w:r>
      <w:r w:rsidR="00656618">
        <w:rPr>
          <w:rFonts w:ascii="Palatino Linotype" w:hAnsi="Palatino Linotype" w:cs="Tahoma"/>
          <w:sz w:val="22"/>
          <w:szCs w:val="22"/>
          <w:lang w:eastAsia="es-MX"/>
        </w:rPr>
        <w:t>VEINTINUEVE</w:t>
      </w:r>
      <w:r w:rsidR="0045092D" w:rsidRPr="00471A5E">
        <w:rPr>
          <w:rFonts w:ascii="Palatino Linotype" w:hAnsi="Palatino Linotype" w:cs="Tahoma"/>
          <w:sz w:val="22"/>
          <w:szCs w:val="22"/>
          <w:lang w:eastAsia="es-MX"/>
        </w:rPr>
        <w:t xml:space="preserve"> DE MAYO</w:t>
      </w:r>
      <w:r w:rsidRPr="00471A5E">
        <w:rPr>
          <w:rFonts w:ascii="Palatino Linotype" w:hAnsi="Palatino Linotype" w:cs="Tahoma"/>
          <w:sz w:val="22"/>
          <w:szCs w:val="22"/>
          <w:lang w:eastAsia="es-MX"/>
        </w:rPr>
        <w:t xml:space="preserve"> DE DOS MIL </w:t>
      </w:r>
      <w:r w:rsidR="00AE14E4" w:rsidRPr="00471A5E">
        <w:rPr>
          <w:rFonts w:ascii="Palatino Linotype" w:hAnsi="Palatino Linotype" w:cs="Tahoma"/>
          <w:sz w:val="22"/>
          <w:szCs w:val="22"/>
          <w:lang w:eastAsia="es-MX"/>
        </w:rPr>
        <w:t>DIECINUEVE</w:t>
      </w:r>
      <w:r w:rsidRPr="00471A5E">
        <w:rPr>
          <w:rFonts w:ascii="Palatino Linotype" w:hAnsi="Palatino Linotype" w:cs="Tahoma"/>
          <w:sz w:val="22"/>
          <w:szCs w:val="22"/>
          <w:lang w:eastAsia="es-MX"/>
        </w:rPr>
        <w:t>,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AE14E4" w:rsidRPr="00471A5E" w14:paraId="1A0BC69F" w14:textId="77777777" w:rsidTr="008D263D">
        <w:tc>
          <w:tcPr>
            <w:tcW w:w="9072" w:type="dxa"/>
            <w:gridSpan w:val="2"/>
          </w:tcPr>
          <w:p w14:paraId="1A0BC698" w14:textId="77777777" w:rsidR="00AE14E4" w:rsidRPr="00471A5E" w:rsidRDefault="00AE14E4" w:rsidP="00AC5625">
            <w:pPr>
              <w:spacing w:line="360" w:lineRule="auto"/>
              <w:jc w:val="center"/>
              <w:rPr>
                <w:rFonts w:ascii="Palatino Linotype" w:eastAsia="Calibri" w:hAnsi="Palatino Linotype" w:cs="Tahoma"/>
                <w:b/>
                <w:sz w:val="22"/>
                <w:szCs w:val="22"/>
                <w:lang w:eastAsia="es-MX"/>
              </w:rPr>
            </w:pPr>
          </w:p>
          <w:p w14:paraId="392D02DB" w14:textId="77777777" w:rsidR="00AA7AE9" w:rsidRDefault="00AA7AE9" w:rsidP="00AC5625">
            <w:pPr>
              <w:tabs>
                <w:tab w:val="left" w:pos="2445"/>
                <w:tab w:val="center" w:pos="4428"/>
              </w:tabs>
              <w:spacing w:line="360" w:lineRule="auto"/>
              <w:jc w:val="center"/>
              <w:rPr>
                <w:rFonts w:ascii="Palatino Linotype" w:eastAsia="Calibri" w:hAnsi="Palatino Linotype" w:cs="Tahoma"/>
                <w:b/>
                <w:sz w:val="22"/>
                <w:szCs w:val="22"/>
                <w:lang w:eastAsia="es-MX"/>
              </w:rPr>
            </w:pPr>
          </w:p>
          <w:p w14:paraId="06D5FE7A" w14:textId="77777777" w:rsidR="00F778F1" w:rsidRDefault="00F778F1" w:rsidP="00AC5625">
            <w:pPr>
              <w:tabs>
                <w:tab w:val="left" w:pos="2445"/>
                <w:tab w:val="center" w:pos="4428"/>
              </w:tabs>
              <w:spacing w:line="360" w:lineRule="auto"/>
              <w:jc w:val="center"/>
              <w:rPr>
                <w:rFonts w:ascii="Palatino Linotype" w:eastAsia="Calibri" w:hAnsi="Palatino Linotype" w:cs="Tahoma"/>
                <w:b/>
                <w:sz w:val="22"/>
                <w:szCs w:val="22"/>
                <w:lang w:eastAsia="es-MX"/>
              </w:rPr>
            </w:pPr>
          </w:p>
          <w:p w14:paraId="5A904ADC" w14:textId="77777777" w:rsidR="00F778F1" w:rsidRDefault="00F778F1" w:rsidP="00AC5625">
            <w:pPr>
              <w:tabs>
                <w:tab w:val="left" w:pos="2445"/>
                <w:tab w:val="center" w:pos="4428"/>
              </w:tabs>
              <w:spacing w:line="360" w:lineRule="auto"/>
              <w:jc w:val="center"/>
              <w:rPr>
                <w:rFonts w:ascii="Palatino Linotype" w:eastAsia="Calibri" w:hAnsi="Palatino Linotype" w:cs="Tahoma"/>
                <w:b/>
                <w:sz w:val="22"/>
                <w:szCs w:val="22"/>
                <w:lang w:eastAsia="es-MX"/>
              </w:rPr>
            </w:pPr>
          </w:p>
          <w:p w14:paraId="1A0BC69A" w14:textId="77777777" w:rsidR="00AE14E4" w:rsidRPr="00471A5E" w:rsidRDefault="00AE14E4" w:rsidP="00AC5625">
            <w:pPr>
              <w:tabs>
                <w:tab w:val="left" w:pos="2445"/>
                <w:tab w:val="center" w:pos="4428"/>
              </w:tabs>
              <w:spacing w:line="360" w:lineRule="auto"/>
              <w:jc w:val="center"/>
              <w:rPr>
                <w:rFonts w:ascii="Palatino Linotype" w:eastAsia="Calibri" w:hAnsi="Palatino Linotype" w:cs="Tahoma"/>
                <w:b/>
                <w:sz w:val="22"/>
                <w:szCs w:val="22"/>
                <w:lang w:eastAsia="es-MX"/>
              </w:rPr>
            </w:pPr>
            <w:r w:rsidRPr="00471A5E">
              <w:rPr>
                <w:rFonts w:ascii="Palatino Linotype" w:eastAsia="Calibri" w:hAnsi="Palatino Linotype" w:cs="Tahoma"/>
                <w:b/>
                <w:sz w:val="22"/>
                <w:szCs w:val="22"/>
                <w:lang w:eastAsia="es-MX"/>
              </w:rPr>
              <w:t>Zulema Martínez Sánchez</w:t>
            </w:r>
          </w:p>
          <w:p w14:paraId="1A0BC69B" w14:textId="77777777" w:rsidR="00AE14E4" w:rsidRPr="00471A5E" w:rsidRDefault="00AE14E4" w:rsidP="00AC5625">
            <w:pPr>
              <w:spacing w:line="360" w:lineRule="auto"/>
              <w:ind w:right="-108"/>
              <w:jc w:val="center"/>
              <w:rPr>
                <w:rFonts w:ascii="Palatino Linotype" w:eastAsia="Calibri" w:hAnsi="Palatino Linotype" w:cs="Tahoma"/>
                <w:sz w:val="22"/>
                <w:szCs w:val="22"/>
                <w:lang w:eastAsia="es-MX"/>
              </w:rPr>
            </w:pPr>
            <w:r w:rsidRPr="00471A5E">
              <w:rPr>
                <w:rFonts w:ascii="Palatino Linotype" w:eastAsia="Calibri" w:hAnsi="Palatino Linotype" w:cs="Tahoma"/>
                <w:sz w:val="22"/>
                <w:szCs w:val="22"/>
                <w:lang w:eastAsia="es-MX"/>
              </w:rPr>
              <w:t>Comisionada Presidenta</w:t>
            </w:r>
          </w:p>
          <w:p w14:paraId="1A0BC69C" w14:textId="77777777" w:rsidR="00AE14E4" w:rsidRPr="00471A5E" w:rsidRDefault="00AE14E4" w:rsidP="00AC5625">
            <w:pPr>
              <w:spacing w:line="360" w:lineRule="auto"/>
              <w:jc w:val="center"/>
              <w:rPr>
                <w:rFonts w:ascii="Palatino Linotype" w:eastAsia="Calibri" w:hAnsi="Palatino Linotype" w:cs="Tahoma"/>
                <w:b/>
                <w:sz w:val="22"/>
                <w:szCs w:val="22"/>
                <w:lang w:eastAsia="es-MX"/>
              </w:rPr>
            </w:pPr>
            <w:r w:rsidRPr="00471A5E">
              <w:rPr>
                <w:rFonts w:ascii="Palatino Linotype" w:eastAsia="Calibri" w:hAnsi="Palatino Linotype" w:cs="Tahoma"/>
                <w:b/>
                <w:sz w:val="22"/>
                <w:szCs w:val="22"/>
                <w:lang w:eastAsia="es-MX"/>
              </w:rPr>
              <w:t>(Rúbrica)</w:t>
            </w:r>
          </w:p>
          <w:p w14:paraId="3A61742D" w14:textId="77777777" w:rsidR="007431AD" w:rsidRDefault="007431AD" w:rsidP="00AC5625">
            <w:pPr>
              <w:spacing w:line="360" w:lineRule="auto"/>
              <w:ind w:right="-108"/>
              <w:rPr>
                <w:rFonts w:ascii="Palatino Linotype" w:eastAsia="Calibri" w:hAnsi="Palatino Linotype" w:cs="Tahoma"/>
                <w:b/>
                <w:sz w:val="22"/>
                <w:szCs w:val="22"/>
              </w:rPr>
            </w:pPr>
          </w:p>
          <w:p w14:paraId="1A0BC69E" w14:textId="5B572CE0" w:rsidR="007431AD" w:rsidRPr="00471A5E" w:rsidRDefault="007431AD" w:rsidP="00AC5625">
            <w:pPr>
              <w:spacing w:line="360" w:lineRule="auto"/>
              <w:ind w:right="-108"/>
              <w:rPr>
                <w:rFonts w:ascii="Palatino Linotype" w:eastAsia="Calibri" w:hAnsi="Palatino Linotype" w:cs="Tahoma"/>
                <w:b/>
                <w:sz w:val="22"/>
                <w:szCs w:val="22"/>
              </w:rPr>
            </w:pPr>
          </w:p>
        </w:tc>
      </w:tr>
      <w:tr w:rsidR="00AE14E4" w:rsidRPr="00471A5E" w14:paraId="1A0BC6AC" w14:textId="77777777" w:rsidTr="008D263D">
        <w:trPr>
          <w:trHeight w:val="2016"/>
        </w:trPr>
        <w:tc>
          <w:tcPr>
            <w:tcW w:w="4536" w:type="dxa"/>
          </w:tcPr>
          <w:p w14:paraId="1A0BC6A0" w14:textId="77777777" w:rsidR="00AE14E4" w:rsidRPr="00471A5E" w:rsidRDefault="00AE14E4" w:rsidP="00AC5625">
            <w:pPr>
              <w:spacing w:line="360" w:lineRule="auto"/>
              <w:ind w:right="879"/>
              <w:jc w:val="center"/>
              <w:rPr>
                <w:rFonts w:ascii="Palatino Linotype" w:eastAsia="Calibri" w:hAnsi="Palatino Linotype" w:cs="Tahoma"/>
                <w:b/>
                <w:sz w:val="22"/>
                <w:szCs w:val="22"/>
              </w:rPr>
            </w:pPr>
            <w:r w:rsidRPr="00471A5E">
              <w:rPr>
                <w:rFonts w:ascii="Palatino Linotype" w:eastAsia="Calibri" w:hAnsi="Palatino Linotype" w:cs="Tahoma"/>
                <w:b/>
                <w:sz w:val="22"/>
                <w:szCs w:val="22"/>
              </w:rPr>
              <w:lastRenderedPageBreak/>
              <w:t xml:space="preserve">Eva Abaid Yapur </w:t>
            </w:r>
          </w:p>
          <w:p w14:paraId="1A0BC6A1" w14:textId="77777777" w:rsidR="00AE14E4" w:rsidRPr="00471A5E" w:rsidRDefault="00AE14E4" w:rsidP="00AC5625">
            <w:pPr>
              <w:spacing w:line="360" w:lineRule="auto"/>
              <w:ind w:right="879"/>
              <w:jc w:val="center"/>
              <w:rPr>
                <w:rFonts w:ascii="Palatino Linotype" w:eastAsia="Calibri" w:hAnsi="Palatino Linotype" w:cs="Tahoma"/>
                <w:sz w:val="22"/>
                <w:szCs w:val="22"/>
              </w:rPr>
            </w:pPr>
            <w:r w:rsidRPr="00471A5E">
              <w:rPr>
                <w:rFonts w:ascii="Palatino Linotype" w:eastAsia="Calibri" w:hAnsi="Palatino Linotype" w:cs="Tahoma"/>
                <w:sz w:val="22"/>
                <w:szCs w:val="22"/>
              </w:rPr>
              <w:t>Comisionada</w:t>
            </w:r>
          </w:p>
          <w:p w14:paraId="1A0BC6A6" w14:textId="6394D25F" w:rsidR="007431AD" w:rsidRPr="00471A5E" w:rsidRDefault="00AE14E4" w:rsidP="00F778F1">
            <w:pPr>
              <w:spacing w:line="360" w:lineRule="auto"/>
              <w:ind w:right="879"/>
              <w:jc w:val="center"/>
              <w:rPr>
                <w:rFonts w:ascii="Palatino Linotype" w:eastAsia="Calibri" w:hAnsi="Palatino Linotype" w:cs="Tahoma"/>
                <w:sz w:val="22"/>
                <w:szCs w:val="22"/>
                <w:lang w:eastAsia="es-MX"/>
              </w:rPr>
            </w:pPr>
            <w:r w:rsidRPr="00471A5E">
              <w:rPr>
                <w:rFonts w:ascii="Palatino Linotype" w:eastAsia="Calibri" w:hAnsi="Palatino Linotype" w:cs="Tahoma"/>
                <w:b/>
                <w:sz w:val="22"/>
                <w:szCs w:val="22"/>
                <w:lang w:eastAsia="es-MX"/>
              </w:rPr>
              <w:t>(</w:t>
            </w:r>
            <w:r w:rsidR="00F778F1">
              <w:rPr>
                <w:rFonts w:ascii="Palatino Linotype" w:eastAsia="Calibri" w:hAnsi="Palatino Linotype" w:cs="Tahoma"/>
                <w:b/>
                <w:sz w:val="22"/>
                <w:szCs w:val="22"/>
                <w:lang w:eastAsia="es-MX"/>
              </w:rPr>
              <w:t>AUSENCIA JUSTIFICADA</w:t>
            </w:r>
            <w:r w:rsidRPr="00471A5E">
              <w:rPr>
                <w:rFonts w:ascii="Palatino Linotype" w:eastAsia="Calibri" w:hAnsi="Palatino Linotype" w:cs="Tahoma"/>
                <w:b/>
                <w:sz w:val="22"/>
                <w:szCs w:val="22"/>
                <w:lang w:eastAsia="es-MX"/>
              </w:rPr>
              <w:t>)</w:t>
            </w:r>
          </w:p>
        </w:tc>
        <w:tc>
          <w:tcPr>
            <w:tcW w:w="4536" w:type="dxa"/>
          </w:tcPr>
          <w:p w14:paraId="1A0BC6A7" w14:textId="77777777" w:rsidR="00AE14E4" w:rsidRPr="00471A5E" w:rsidRDefault="00AE14E4" w:rsidP="00AC5625">
            <w:pPr>
              <w:tabs>
                <w:tab w:val="center" w:pos="2160"/>
              </w:tabs>
              <w:spacing w:line="360" w:lineRule="auto"/>
              <w:ind w:left="181"/>
              <w:rPr>
                <w:rFonts w:ascii="Palatino Linotype" w:eastAsia="Calibri" w:hAnsi="Palatino Linotype" w:cs="Tahoma"/>
                <w:b/>
                <w:sz w:val="22"/>
                <w:szCs w:val="22"/>
                <w:lang w:eastAsia="es-MX"/>
              </w:rPr>
            </w:pPr>
            <w:r w:rsidRPr="00471A5E">
              <w:rPr>
                <w:rFonts w:ascii="Palatino Linotype" w:eastAsia="Calibri" w:hAnsi="Palatino Linotype" w:cs="Tahoma"/>
                <w:sz w:val="22"/>
                <w:szCs w:val="22"/>
                <w:lang w:eastAsia="es-MX"/>
              </w:rPr>
              <w:t xml:space="preserve">       </w:t>
            </w:r>
            <w:r w:rsidRPr="00471A5E">
              <w:rPr>
                <w:rFonts w:ascii="Palatino Linotype" w:eastAsia="Calibri" w:hAnsi="Palatino Linotype" w:cs="Tahoma"/>
                <w:sz w:val="22"/>
                <w:szCs w:val="22"/>
                <w:lang w:eastAsia="es-MX"/>
              </w:rPr>
              <w:tab/>
            </w:r>
            <w:r w:rsidRPr="00471A5E">
              <w:rPr>
                <w:rFonts w:ascii="Palatino Linotype" w:eastAsia="Calibri" w:hAnsi="Palatino Linotype" w:cs="Tahoma"/>
                <w:b/>
                <w:sz w:val="22"/>
                <w:szCs w:val="22"/>
                <w:lang w:eastAsia="es-MX"/>
              </w:rPr>
              <w:t>José Guadalupe Luna Hernández</w:t>
            </w:r>
          </w:p>
          <w:p w14:paraId="1A0BC6A8" w14:textId="77777777" w:rsidR="00AE14E4" w:rsidRPr="00471A5E" w:rsidRDefault="00AE14E4" w:rsidP="00AC5625">
            <w:pPr>
              <w:spacing w:line="360" w:lineRule="auto"/>
              <w:ind w:left="181" w:right="-108"/>
              <w:jc w:val="center"/>
              <w:rPr>
                <w:rFonts w:ascii="Palatino Linotype" w:eastAsia="Calibri" w:hAnsi="Palatino Linotype" w:cs="Tahoma"/>
                <w:sz w:val="22"/>
                <w:szCs w:val="22"/>
                <w:lang w:eastAsia="es-MX"/>
              </w:rPr>
            </w:pPr>
            <w:r w:rsidRPr="00471A5E">
              <w:rPr>
                <w:rFonts w:ascii="Palatino Linotype" w:eastAsia="Calibri" w:hAnsi="Palatino Linotype" w:cs="Tahoma"/>
                <w:sz w:val="22"/>
                <w:szCs w:val="22"/>
                <w:lang w:eastAsia="es-MX"/>
              </w:rPr>
              <w:t>Comisionado</w:t>
            </w:r>
          </w:p>
          <w:p w14:paraId="20D0513B" w14:textId="77777777" w:rsidR="0045092D" w:rsidRPr="00471A5E" w:rsidRDefault="0045092D" w:rsidP="0045092D">
            <w:pPr>
              <w:spacing w:line="360" w:lineRule="auto"/>
              <w:jc w:val="center"/>
              <w:rPr>
                <w:rFonts w:ascii="Palatino Linotype" w:eastAsia="Calibri" w:hAnsi="Palatino Linotype" w:cs="Tahoma"/>
                <w:b/>
                <w:bCs/>
                <w:sz w:val="22"/>
                <w:szCs w:val="22"/>
                <w:lang w:eastAsia="en-US"/>
              </w:rPr>
            </w:pPr>
            <w:r w:rsidRPr="00471A5E">
              <w:rPr>
                <w:rFonts w:ascii="Palatino Linotype" w:eastAsia="Calibri" w:hAnsi="Palatino Linotype" w:cs="Tahoma"/>
                <w:b/>
                <w:bCs/>
                <w:sz w:val="22"/>
                <w:szCs w:val="22"/>
                <w:lang w:eastAsia="en-US"/>
              </w:rPr>
              <w:t>(Rúbrica)</w:t>
            </w:r>
          </w:p>
          <w:p w14:paraId="2FA2604F" w14:textId="77777777" w:rsidR="00AE14E4" w:rsidRDefault="00AE14E4" w:rsidP="00AC5625">
            <w:pPr>
              <w:spacing w:line="360" w:lineRule="auto"/>
              <w:ind w:left="181"/>
              <w:rPr>
                <w:rFonts w:ascii="Palatino Linotype" w:eastAsia="Calibri" w:hAnsi="Palatino Linotype" w:cs="Tahoma"/>
                <w:sz w:val="22"/>
                <w:szCs w:val="22"/>
                <w:lang w:eastAsia="es-MX"/>
              </w:rPr>
            </w:pPr>
          </w:p>
          <w:p w14:paraId="03558740" w14:textId="77777777" w:rsidR="00656618" w:rsidRDefault="00656618" w:rsidP="00AC5625">
            <w:pPr>
              <w:spacing w:line="360" w:lineRule="auto"/>
              <w:ind w:left="181"/>
              <w:rPr>
                <w:rFonts w:ascii="Palatino Linotype" w:eastAsia="Calibri" w:hAnsi="Palatino Linotype" w:cs="Tahoma"/>
                <w:sz w:val="22"/>
                <w:szCs w:val="22"/>
                <w:lang w:eastAsia="es-MX"/>
              </w:rPr>
            </w:pPr>
          </w:p>
          <w:p w14:paraId="73A0132E" w14:textId="77777777" w:rsidR="00AA7AE9" w:rsidRDefault="00AA7AE9" w:rsidP="00AC5625">
            <w:pPr>
              <w:spacing w:line="360" w:lineRule="auto"/>
              <w:ind w:left="181"/>
              <w:rPr>
                <w:rFonts w:ascii="Palatino Linotype" w:eastAsia="Calibri" w:hAnsi="Palatino Linotype" w:cs="Tahoma"/>
                <w:sz w:val="22"/>
                <w:szCs w:val="22"/>
                <w:lang w:eastAsia="es-MX"/>
              </w:rPr>
            </w:pPr>
          </w:p>
          <w:p w14:paraId="1A0BC6AB" w14:textId="77777777" w:rsidR="00AA7AE9" w:rsidRPr="00471A5E" w:rsidRDefault="00AA7AE9" w:rsidP="00AC5625">
            <w:pPr>
              <w:spacing w:line="360" w:lineRule="auto"/>
              <w:ind w:left="181"/>
              <w:rPr>
                <w:rFonts w:ascii="Palatino Linotype" w:eastAsia="Calibri" w:hAnsi="Palatino Linotype" w:cs="Tahoma"/>
                <w:sz w:val="22"/>
                <w:szCs w:val="22"/>
                <w:lang w:eastAsia="es-MX"/>
              </w:rPr>
            </w:pPr>
          </w:p>
        </w:tc>
      </w:tr>
      <w:tr w:rsidR="00AE14E4" w:rsidRPr="00471A5E" w14:paraId="1A0BC6B5" w14:textId="77777777" w:rsidTr="008D263D">
        <w:trPr>
          <w:trHeight w:val="80"/>
        </w:trPr>
        <w:tc>
          <w:tcPr>
            <w:tcW w:w="4536" w:type="dxa"/>
          </w:tcPr>
          <w:p w14:paraId="1A0BC6AD" w14:textId="77777777" w:rsidR="00AE14E4" w:rsidRPr="00471A5E" w:rsidRDefault="00AE14E4" w:rsidP="00AC5625">
            <w:pPr>
              <w:spacing w:line="360" w:lineRule="auto"/>
              <w:ind w:right="879"/>
              <w:jc w:val="center"/>
              <w:rPr>
                <w:rFonts w:ascii="Palatino Linotype" w:eastAsia="Calibri" w:hAnsi="Palatino Linotype" w:cs="Tahoma"/>
                <w:b/>
                <w:sz w:val="22"/>
                <w:szCs w:val="22"/>
                <w:lang w:val="es-ES_tradnl"/>
              </w:rPr>
            </w:pPr>
            <w:r w:rsidRPr="00471A5E">
              <w:rPr>
                <w:rFonts w:ascii="Palatino Linotype" w:eastAsia="Calibri" w:hAnsi="Palatino Linotype" w:cs="Tahoma"/>
                <w:b/>
                <w:sz w:val="22"/>
                <w:szCs w:val="22"/>
              </w:rPr>
              <w:t xml:space="preserve"> </w:t>
            </w:r>
            <w:r w:rsidRPr="00471A5E">
              <w:rPr>
                <w:rFonts w:ascii="Palatino Linotype" w:eastAsia="Calibri" w:hAnsi="Palatino Linotype" w:cs="Tahoma"/>
                <w:b/>
                <w:sz w:val="22"/>
                <w:szCs w:val="22"/>
                <w:lang w:val="es-ES_tradnl"/>
              </w:rPr>
              <w:t xml:space="preserve">Javier Martínez Cruz </w:t>
            </w:r>
          </w:p>
          <w:p w14:paraId="1A0BC6AE" w14:textId="77777777" w:rsidR="00AE14E4" w:rsidRPr="00471A5E" w:rsidRDefault="00AE14E4" w:rsidP="00AC5625">
            <w:pPr>
              <w:spacing w:line="360" w:lineRule="auto"/>
              <w:ind w:right="879"/>
              <w:jc w:val="center"/>
              <w:rPr>
                <w:rFonts w:ascii="Palatino Linotype" w:eastAsia="Calibri" w:hAnsi="Palatino Linotype" w:cs="Tahoma"/>
                <w:b/>
                <w:sz w:val="22"/>
                <w:szCs w:val="22"/>
              </w:rPr>
            </w:pPr>
            <w:r w:rsidRPr="00471A5E">
              <w:rPr>
                <w:rFonts w:ascii="Palatino Linotype" w:eastAsia="Calibri" w:hAnsi="Palatino Linotype" w:cs="Tahoma"/>
                <w:sz w:val="22"/>
                <w:szCs w:val="22"/>
              </w:rPr>
              <w:t>Comisionado</w:t>
            </w:r>
          </w:p>
          <w:p w14:paraId="1C3AB26B" w14:textId="229F1A09" w:rsidR="00AE14E4" w:rsidRPr="00471A5E" w:rsidRDefault="00AE14E4" w:rsidP="0045092D">
            <w:pPr>
              <w:spacing w:line="360" w:lineRule="auto"/>
              <w:ind w:right="879"/>
              <w:jc w:val="center"/>
              <w:rPr>
                <w:rFonts w:ascii="Palatino Linotype" w:eastAsia="Calibri" w:hAnsi="Palatino Linotype" w:cs="Tahoma"/>
                <w:b/>
                <w:sz w:val="22"/>
                <w:szCs w:val="22"/>
                <w:lang w:eastAsia="es-MX"/>
              </w:rPr>
            </w:pPr>
            <w:r w:rsidRPr="00471A5E">
              <w:rPr>
                <w:rFonts w:ascii="Palatino Linotype" w:eastAsia="Calibri" w:hAnsi="Palatino Linotype" w:cs="Tahoma"/>
                <w:b/>
                <w:sz w:val="22"/>
                <w:szCs w:val="22"/>
                <w:lang w:eastAsia="es-MX"/>
              </w:rPr>
              <w:t>(Rúbrica)</w:t>
            </w:r>
          </w:p>
          <w:p w14:paraId="22578E81" w14:textId="77777777" w:rsidR="007431AD" w:rsidRPr="00471A5E" w:rsidRDefault="007431AD" w:rsidP="00AC5625">
            <w:pPr>
              <w:spacing w:line="360" w:lineRule="auto"/>
              <w:ind w:right="879"/>
              <w:rPr>
                <w:rFonts w:ascii="Palatino Linotype" w:eastAsia="Calibri" w:hAnsi="Palatino Linotype" w:cs="Tahoma"/>
                <w:sz w:val="22"/>
                <w:szCs w:val="22"/>
                <w:lang w:eastAsia="es-MX"/>
              </w:rPr>
            </w:pPr>
          </w:p>
          <w:p w14:paraId="13EABC9A" w14:textId="77777777" w:rsidR="00AA7AE9" w:rsidRPr="00471A5E" w:rsidRDefault="00AA7AE9" w:rsidP="00AC5625">
            <w:pPr>
              <w:spacing w:line="360" w:lineRule="auto"/>
              <w:ind w:right="879"/>
              <w:rPr>
                <w:rFonts w:ascii="Palatino Linotype" w:eastAsia="Calibri" w:hAnsi="Palatino Linotype" w:cs="Tahoma"/>
                <w:sz w:val="22"/>
                <w:szCs w:val="22"/>
                <w:lang w:eastAsia="es-MX"/>
              </w:rPr>
            </w:pPr>
          </w:p>
          <w:p w14:paraId="1A0BC6B1" w14:textId="1E9AAB72" w:rsidR="007431AD" w:rsidRPr="00471A5E" w:rsidRDefault="007431AD" w:rsidP="00AC5625">
            <w:pPr>
              <w:spacing w:line="360" w:lineRule="auto"/>
              <w:ind w:right="879"/>
              <w:rPr>
                <w:rFonts w:ascii="Palatino Linotype" w:eastAsia="Calibri" w:hAnsi="Palatino Linotype" w:cs="Tahoma"/>
                <w:sz w:val="22"/>
                <w:szCs w:val="22"/>
                <w:lang w:eastAsia="es-MX"/>
              </w:rPr>
            </w:pPr>
          </w:p>
        </w:tc>
        <w:tc>
          <w:tcPr>
            <w:tcW w:w="4536" w:type="dxa"/>
          </w:tcPr>
          <w:p w14:paraId="1A0BC6B2" w14:textId="77777777" w:rsidR="00AE14E4" w:rsidRPr="00471A5E" w:rsidRDefault="00AE14E4" w:rsidP="00AC5625">
            <w:pPr>
              <w:spacing w:line="360" w:lineRule="auto"/>
              <w:ind w:left="181" w:right="-108"/>
              <w:jc w:val="center"/>
              <w:rPr>
                <w:rFonts w:ascii="Palatino Linotype" w:eastAsia="Calibri" w:hAnsi="Palatino Linotype" w:cs="Tahoma"/>
                <w:b/>
                <w:sz w:val="22"/>
                <w:szCs w:val="22"/>
              </w:rPr>
            </w:pPr>
            <w:r w:rsidRPr="00471A5E">
              <w:rPr>
                <w:rFonts w:ascii="Palatino Linotype" w:eastAsia="Calibri" w:hAnsi="Palatino Linotype" w:cs="Tahoma"/>
                <w:b/>
                <w:sz w:val="22"/>
                <w:szCs w:val="22"/>
                <w:lang w:val="es-ES_tradnl"/>
              </w:rPr>
              <w:t>Luis Gustavo Parra Noriega</w:t>
            </w:r>
          </w:p>
          <w:p w14:paraId="1A0BC6B3" w14:textId="77777777" w:rsidR="00AE14E4" w:rsidRPr="00471A5E" w:rsidRDefault="00AE14E4" w:rsidP="00AC5625">
            <w:pPr>
              <w:spacing w:line="360" w:lineRule="auto"/>
              <w:ind w:left="181" w:right="-108"/>
              <w:jc w:val="center"/>
              <w:rPr>
                <w:rFonts w:ascii="Palatino Linotype" w:eastAsia="Calibri" w:hAnsi="Palatino Linotype" w:cs="Tahoma"/>
                <w:sz w:val="22"/>
                <w:szCs w:val="22"/>
              </w:rPr>
            </w:pPr>
            <w:r w:rsidRPr="00471A5E">
              <w:rPr>
                <w:rFonts w:ascii="Palatino Linotype" w:eastAsia="Calibri" w:hAnsi="Palatino Linotype" w:cs="Tahoma"/>
                <w:sz w:val="22"/>
                <w:szCs w:val="22"/>
              </w:rPr>
              <w:t>Comisionado</w:t>
            </w:r>
          </w:p>
          <w:p w14:paraId="1A0BC6B4" w14:textId="77777777" w:rsidR="00AE14E4" w:rsidRPr="00471A5E" w:rsidRDefault="00AE14E4" w:rsidP="00AC5625">
            <w:pPr>
              <w:spacing w:line="360" w:lineRule="auto"/>
              <w:ind w:left="181"/>
              <w:jc w:val="center"/>
              <w:rPr>
                <w:rFonts w:ascii="Palatino Linotype" w:eastAsia="Calibri" w:hAnsi="Palatino Linotype" w:cs="Tahoma"/>
                <w:b/>
                <w:sz w:val="22"/>
                <w:szCs w:val="22"/>
                <w:lang w:eastAsia="es-MX"/>
              </w:rPr>
            </w:pPr>
            <w:r w:rsidRPr="00471A5E">
              <w:rPr>
                <w:rFonts w:ascii="Palatino Linotype" w:eastAsia="Calibri" w:hAnsi="Palatino Linotype" w:cs="Tahoma"/>
                <w:b/>
                <w:sz w:val="22"/>
                <w:szCs w:val="22"/>
                <w:lang w:eastAsia="es-MX"/>
              </w:rPr>
              <w:t>(Rúbrica)</w:t>
            </w:r>
          </w:p>
        </w:tc>
      </w:tr>
      <w:tr w:rsidR="00AE14E4" w:rsidRPr="00471A5E" w14:paraId="1A0BC6B9" w14:textId="77777777" w:rsidTr="008D263D">
        <w:tc>
          <w:tcPr>
            <w:tcW w:w="9072" w:type="dxa"/>
            <w:gridSpan w:val="2"/>
          </w:tcPr>
          <w:p w14:paraId="1A0BC6B6" w14:textId="77777777" w:rsidR="00AE14E4" w:rsidRPr="00471A5E" w:rsidRDefault="00AE14E4" w:rsidP="00AC5625">
            <w:pPr>
              <w:spacing w:line="360" w:lineRule="auto"/>
              <w:jc w:val="center"/>
              <w:rPr>
                <w:rFonts w:ascii="Palatino Linotype" w:eastAsia="Calibri" w:hAnsi="Palatino Linotype" w:cs="Tahoma"/>
                <w:b/>
                <w:sz w:val="22"/>
                <w:szCs w:val="22"/>
              </w:rPr>
            </w:pPr>
            <w:r w:rsidRPr="00471A5E">
              <w:rPr>
                <w:rFonts w:ascii="Palatino Linotype" w:eastAsia="Calibri" w:hAnsi="Palatino Linotype" w:cs="Tahoma"/>
                <w:b/>
                <w:sz w:val="22"/>
                <w:szCs w:val="22"/>
              </w:rPr>
              <w:t>Alexis Tapia Ramírez</w:t>
            </w:r>
          </w:p>
          <w:p w14:paraId="1A0BC6B7" w14:textId="77777777" w:rsidR="00AE14E4" w:rsidRPr="00471A5E" w:rsidRDefault="00AE14E4" w:rsidP="00AC5625">
            <w:pPr>
              <w:spacing w:line="360" w:lineRule="auto"/>
              <w:jc w:val="center"/>
              <w:rPr>
                <w:rFonts w:ascii="Palatino Linotype" w:eastAsia="Calibri" w:hAnsi="Palatino Linotype" w:cs="Tahoma"/>
                <w:sz w:val="22"/>
                <w:szCs w:val="22"/>
              </w:rPr>
            </w:pPr>
            <w:r w:rsidRPr="00471A5E">
              <w:rPr>
                <w:rFonts w:ascii="Palatino Linotype" w:eastAsia="Calibri" w:hAnsi="Palatino Linotype" w:cs="Tahoma"/>
                <w:sz w:val="22"/>
                <w:szCs w:val="22"/>
              </w:rPr>
              <w:t>Secretario Técnico del Pleno</w:t>
            </w:r>
          </w:p>
          <w:p w14:paraId="1A0BC6B8" w14:textId="77777777" w:rsidR="00AE14E4" w:rsidRPr="00471A5E" w:rsidRDefault="00AE14E4" w:rsidP="00AC5625">
            <w:pPr>
              <w:spacing w:line="360" w:lineRule="auto"/>
              <w:jc w:val="center"/>
              <w:rPr>
                <w:rFonts w:ascii="Palatino Linotype" w:eastAsia="Calibri" w:hAnsi="Palatino Linotype" w:cs="Tahoma"/>
                <w:b/>
                <w:sz w:val="22"/>
                <w:szCs w:val="22"/>
                <w:lang w:eastAsia="es-MX"/>
              </w:rPr>
            </w:pPr>
            <w:r w:rsidRPr="00471A5E">
              <w:rPr>
                <w:rFonts w:ascii="Palatino Linotype" w:eastAsia="Calibri" w:hAnsi="Palatino Linotype" w:cs="Tahoma"/>
                <w:b/>
                <w:sz w:val="22"/>
                <w:szCs w:val="22"/>
                <w:lang w:eastAsia="es-MX"/>
              </w:rPr>
              <w:t>(Rúbrica)</w:t>
            </w:r>
          </w:p>
        </w:tc>
      </w:tr>
    </w:tbl>
    <w:p w14:paraId="6E97F861" w14:textId="7F7C0A82" w:rsidR="00C9079B" w:rsidRPr="00C9079B" w:rsidRDefault="007E493E" w:rsidP="00AC5625">
      <w:pPr>
        <w:tabs>
          <w:tab w:val="left" w:pos="8931"/>
        </w:tabs>
        <w:spacing w:line="360" w:lineRule="auto"/>
        <w:ind w:right="-93"/>
        <w:jc w:val="both"/>
        <w:rPr>
          <w:rFonts w:ascii="Palatino Linotype" w:eastAsia="Calibri" w:hAnsi="Palatino Linotype" w:cs="Tahoma"/>
          <w:sz w:val="22"/>
          <w:szCs w:val="22"/>
          <w:lang w:eastAsia="en-US"/>
        </w:rPr>
      </w:pPr>
      <w:r w:rsidRPr="00471A5E">
        <w:rPr>
          <w:rFonts w:ascii="Palatino Linotype" w:eastAsia="Calibri" w:hAnsi="Palatino Linotype" w:cs="Tahoma"/>
          <w:sz w:val="22"/>
          <w:szCs w:val="22"/>
          <w:lang w:eastAsia="en-US"/>
        </w:rPr>
        <w:t xml:space="preserve">Esta foja corresponde a la resolución de fecha </w:t>
      </w:r>
      <w:r w:rsidR="00656618">
        <w:rPr>
          <w:rFonts w:ascii="Palatino Linotype" w:eastAsia="Calibri" w:hAnsi="Palatino Linotype" w:cs="Tahoma"/>
          <w:sz w:val="22"/>
          <w:szCs w:val="22"/>
          <w:lang w:eastAsia="en-US"/>
        </w:rPr>
        <w:t>veintinueve de mayo</w:t>
      </w:r>
      <w:r w:rsidR="00A94E3B" w:rsidRPr="00471A5E">
        <w:rPr>
          <w:rFonts w:ascii="Palatino Linotype" w:eastAsia="Calibri" w:hAnsi="Palatino Linotype" w:cs="Tahoma"/>
          <w:sz w:val="22"/>
          <w:szCs w:val="22"/>
          <w:lang w:eastAsia="en-US"/>
        </w:rPr>
        <w:t xml:space="preserve"> </w:t>
      </w:r>
      <w:r w:rsidRPr="00471A5E">
        <w:rPr>
          <w:rFonts w:ascii="Palatino Linotype" w:eastAsia="Calibri" w:hAnsi="Palatino Linotype" w:cs="Tahoma"/>
          <w:sz w:val="22"/>
          <w:szCs w:val="22"/>
          <w:lang w:eastAsia="en-US"/>
        </w:rPr>
        <w:t xml:space="preserve">de dos mil </w:t>
      </w:r>
      <w:r w:rsidR="00AE14E4" w:rsidRPr="00471A5E">
        <w:rPr>
          <w:rFonts w:ascii="Palatino Linotype" w:eastAsia="Calibri" w:hAnsi="Palatino Linotype" w:cs="Tahoma"/>
          <w:sz w:val="22"/>
          <w:szCs w:val="22"/>
          <w:lang w:eastAsia="en-US"/>
        </w:rPr>
        <w:t>diecinueve</w:t>
      </w:r>
      <w:r w:rsidRPr="00471A5E">
        <w:rPr>
          <w:rFonts w:ascii="Palatino Linotype" w:eastAsia="Calibri" w:hAnsi="Palatino Linotype" w:cs="Tahoma"/>
          <w:sz w:val="22"/>
          <w:szCs w:val="22"/>
          <w:lang w:eastAsia="en-US"/>
        </w:rPr>
        <w:t>, emitida</w:t>
      </w:r>
      <w:r w:rsidR="00C879C0" w:rsidRPr="00471A5E">
        <w:rPr>
          <w:rFonts w:ascii="Palatino Linotype" w:eastAsia="Calibri" w:hAnsi="Palatino Linotype" w:cs="Tahoma"/>
          <w:sz w:val="22"/>
          <w:szCs w:val="22"/>
          <w:lang w:eastAsia="en-US"/>
        </w:rPr>
        <w:t xml:space="preserve"> en </w:t>
      </w:r>
      <w:r w:rsidR="00F21FBA" w:rsidRPr="00471A5E">
        <w:rPr>
          <w:rFonts w:ascii="Palatino Linotype" w:eastAsia="Calibri" w:hAnsi="Palatino Linotype" w:cs="Tahoma"/>
          <w:sz w:val="22"/>
          <w:szCs w:val="22"/>
          <w:lang w:eastAsia="en-US"/>
        </w:rPr>
        <w:t>l</w:t>
      </w:r>
      <w:r w:rsidR="00C879C0" w:rsidRPr="00471A5E">
        <w:rPr>
          <w:rFonts w:ascii="Palatino Linotype" w:eastAsia="Calibri" w:hAnsi="Palatino Linotype" w:cs="Tahoma"/>
          <w:sz w:val="22"/>
          <w:szCs w:val="22"/>
          <w:lang w:eastAsia="en-US"/>
        </w:rPr>
        <w:t>os R</w:t>
      </w:r>
      <w:r w:rsidRPr="00471A5E">
        <w:rPr>
          <w:rFonts w:ascii="Palatino Linotype" w:eastAsia="Calibri" w:hAnsi="Palatino Linotype" w:cs="Tahoma"/>
          <w:sz w:val="22"/>
          <w:szCs w:val="22"/>
          <w:lang w:eastAsia="en-US"/>
        </w:rPr>
        <w:t>ecurso</w:t>
      </w:r>
      <w:r w:rsidR="0045092D" w:rsidRPr="00471A5E">
        <w:rPr>
          <w:rFonts w:ascii="Palatino Linotype" w:eastAsia="Calibri" w:hAnsi="Palatino Linotype" w:cs="Tahoma"/>
          <w:sz w:val="22"/>
          <w:szCs w:val="22"/>
          <w:lang w:eastAsia="en-US"/>
        </w:rPr>
        <w:t>s</w:t>
      </w:r>
      <w:r w:rsidRPr="00471A5E">
        <w:rPr>
          <w:rFonts w:ascii="Palatino Linotype" w:eastAsia="Calibri" w:hAnsi="Palatino Linotype" w:cs="Tahoma"/>
          <w:sz w:val="22"/>
          <w:szCs w:val="22"/>
          <w:lang w:eastAsia="en-US"/>
        </w:rPr>
        <w:t xml:space="preserve"> de </w:t>
      </w:r>
      <w:r w:rsidR="00C879C0" w:rsidRPr="00471A5E">
        <w:rPr>
          <w:rFonts w:ascii="Palatino Linotype" w:eastAsia="Calibri" w:hAnsi="Palatino Linotype" w:cs="Tahoma"/>
          <w:sz w:val="22"/>
          <w:szCs w:val="22"/>
          <w:lang w:eastAsia="en-US"/>
        </w:rPr>
        <w:t>R</w:t>
      </w:r>
      <w:r w:rsidRPr="00471A5E">
        <w:rPr>
          <w:rFonts w:ascii="Palatino Linotype" w:eastAsia="Calibri" w:hAnsi="Palatino Linotype" w:cs="Tahoma"/>
          <w:sz w:val="22"/>
          <w:szCs w:val="22"/>
          <w:lang w:eastAsia="en-US"/>
        </w:rPr>
        <w:t xml:space="preserve">evisión número </w:t>
      </w:r>
      <w:r w:rsidR="00884588" w:rsidRPr="00471A5E">
        <w:rPr>
          <w:rFonts w:ascii="Palatino Linotype" w:eastAsia="Calibri" w:hAnsi="Palatino Linotype" w:cs="Tahoma"/>
          <w:b/>
          <w:bCs/>
          <w:sz w:val="22"/>
          <w:szCs w:val="22"/>
          <w:lang w:eastAsia="en-US"/>
        </w:rPr>
        <w:t>0</w:t>
      </w:r>
      <w:r w:rsidR="00787ABD">
        <w:rPr>
          <w:rFonts w:ascii="Palatino Linotype" w:eastAsia="Calibri" w:hAnsi="Palatino Linotype" w:cs="Tahoma"/>
          <w:b/>
          <w:bCs/>
          <w:sz w:val="22"/>
          <w:szCs w:val="22"/>
          <w:lang w:eastAsia="en-US"/>
        </w:rPr>
        <w:t>2096</w:t>
      </w:r>
      <w:r w:rsidR="00884588" w:rsidRPr="00471A5E">
        <w:rPr>
          <w:rFonts w:ascii="Palatino Linotype" w:eastAsia="Calibri" w:hAnsi="Palatino Linotype" w:cs="Tahoma"/>
          <w:b/>
          <w:bCs/>
          <w:sz w:val="22"/>
          <w:szCs w:val="22"/>
          <w:lang w:eastAsia="en-US"/>
        </w:rPr>
        <w:t>/INFOEM/IP/RR/2019</w:t>
      </w:r>
      <w:r w:rsidR="007431AD" w:rsidRPr="00471A5E">
        <w:rPr>
          <w:rFonts w:ascii="Palatino Linotype" w:eastAsia="Calibri" w:hAnsi="Palatino Linotype" w:cs="Tahoma"/>
          <w:b/>
          <w:bCs/>
          <w:sz w:val="22"/>
          <w:szCs w:val="22"/>
          <w:lang w:eastAsia="en-US"/>
        </w:rPr>
        <w:t xml:space="preserve"> y </w:t>
      </w:r>
      <w:r w:rsidR="00656618">
        <w:rPr>
          <w:rFonts w:ascii="Palatino Linotype" w:eastAsia="Calibri" w:hAnsi="Palatino Linotype" w:cs="Tahoma"/>
          <w:b/>
          <w:bCs/>
          <w:sz w:val="22"/>
          <w:szCs w:val="22"/>
          <w:lang w:eastAsia="en-US"/>
        </w:rPr>
        <w:t>acumulados</w:t>
      </w:r>
      <w:r w:rsidR="0045092D" w:rsidRPr="00471A5E">
        <w:rPr>
          <w:rFonts w:ascii="Palatino Linotype" w:eastAsia="Calibri" w:hAnsi="Palatino Linotype" w:cs="Tahoma"/>
          <w:b/>
          <w:bCs/>
          <w:sz w:val="22"/>
          <w:szCs w:val="22"/>
          <w:lang w:eastAsia="en-US"/>
        </w:rPr>
        <w:t>.</w:t>
      </w:r>
    </w:p>
    <w:sectPr w:rsidR="00C9079B" w:rsidRPr="00C9079B"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E793E" w14:textId="77777777" w:rsidR="0074281E" w:rsidRDefault="0074281E" w:rsidP="00B31222">
      <w:r>
        <w:separator/>
      </w:r>
    </w:p>
  </w:endnote>
  <w:endnote w:type="continuationSeparator" w:id="0">
    <w:p w14:paraId="295187A9" w14:textId="77777777" w:rsidR="0074281E" w:rsidRDefault="0074281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1A0BC6D3" w14:textId="29C226DE" w:rsidR="0038465A" w:rsidRPr="00147666" w:rsidRDefault="0038465A">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696AC4">
              <w:rPr>
                <w:rFonts w:ascii="Palatino Linotype" w:hAnsi="Palatino Linotype"/>
                <w:b/>
                <w:bCs/>
                <w:noProof/>
              </w:rPr>
              <w:t>16</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696AC4">
              <w:rPr>
                <w:rFonts w:ascii="Palatino Linotype" w:hAnsi="Palatino Linotype"/>
                <w:b/>
                <w:bCs/>
                <w:noProof/>
              </w:rPr>
              <w:t>19</w:t>
            </w:r>
            <w:r w:rsidRPr="00147666">
              <w:rPr>
                <w:rFonts w:ascii="Palatino Linotype" w:hAnsi="Palatino Linotype"/>
                <w:b/>
                <w:bCs/>
                <w:sz w:val="24"/>
                <w:szCs w:val="24"/>
              </w:rPr>
              <w:fldChar w:fldCharType="end"/>
            </w:r>
          </w:p>
        </w:sdtContent>
      </w:sdt>
    </w:sdtContent>
  </w:sdt>
  <w:p w14:paraId="1A0BC6D4" w14:textId="77777777" w:rsidR="0038465A" w:rsidRDefault="003846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A0BC6E5" w14:textId="36A79CD5" w:rsidR="0038465A" w:rsidRDefault="003846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96AC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96AC4">
              <w:rPr>
                <w:b/>
                <w:bCs/>
                <w:noProof/>
              </w:rPr>
              <w:t>19</w:t>
            </w:r>
            <w:r>
              <w:rPr>
                <w:b/>
                <w:bCs/>
                <w:sz w:val="24"/>
                <w:szCs w:val="24"/>
              </w:rPr>
              <w:fldChar w:fldCharType="end"/>
            </w:r>
          </w:p>
        </w:sdtContent>
      </w:sdt>
    </w:sdtContent>
  </w:sdt>
  <w:p w14:paraId="1A0BC6E6" w14:textId="77777777" w:rsidR="0038465A" w:rsidRDefault="003846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1C781" w14:textId="77777777" w:rsidR="0074281E" w:rsidRDefault="0074281E" w:rsidP="00B31222">
      <w:r>
        <w:separator/>
      </w:r>
    </w:p>
  </w:footnote>
  <w:footnote w:type="continuationSeparator" w:id="0">
    <w:p w14:paraId="7FD797A7" w14:textId="77777777" w:rsidR="0074281E" w:rsidRDefault="0074281E"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8465A" w:rsidRPr="002A2CB9" w14:paraId="1A0BC6D1" w14:textId="77777777" w:rsidTr="00202DB8">
      <w:trPr>
        <w:trHeight w:val="1435"/>
      </w:trPr>
      <w:tc>
        <w:tcPr>
          <w:tcW w:w="2835" w:type="dxa"/>
          <w:shd w:val="clear" w:color="auto" w:fill="auto"/>
        </w:tcPr>
        <w:p w14:paraId="1A0BC6C5" w14:textId="77777777" w:rsidR="0038465A" w:rsidRPr="005C106F" w:rsidRDefault="0038465A" w:rsidP="00EF4A64">
          <w:pPr>
            <w:tabs>
              <w:tab w:val="right" w:pos="4273"/>
            </w:tabs>
            <w:rPr>
              <w:rFonts w:ascii="Garamond" w:eastAsia="Calibri" w:hAnsi="Garamond"/>
              <w:sz w:val="16"/>
              <w:szCs w:val="16"/>
              <w:lang w:eastAsia="en-US"/>
            </w:rPr>
          </w:pPr>
        </w:p>
      </w:tc>
      <w:tc>
        <w:tcPr>
          <w:tcW w:w="6733" w:type="dxa"/>
          <w:shd w:val="clear" w:color="auto" w:fill="auto"/>
        </w:tcPr>
        <w:p w14:paraId="1A0BC6C6" w14:textId="77777777" w:rsidR="0038465A" w:rsidRPr="002A2CB9" w:rsidRDefault="0038465A" w:rsidP="005743D2">
          <w:pPr>
            <w:rPr>
              <w:sz w:val="22"/>
              <w:szCs w:val="22"/>
            </w:rPr>
          </w:pPr>
        </w:p>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38465A" w:rsidRPr="00BC4C9F" w14:paraId="1A0BC6C9" w14:textId="77777777" w:rsidTr="00FF46FD">
            <w:trPr>
              <w:trHeight w:val="144"/>
            </w:trPr>
            <w:tc>
              <w:tcPr>
                <w:tcW w:w="2727" w:type="dxa"/>
              </w:tcPr>
              <w:p w14:paraId="1A0BC6C7" w14:textId="77777777" w:rsidR="0038465A" w:rsidRPr="00BC4C9F" w:rsidRDefault="0038465A" w:rsidP="00BC4C9F">
                <w:pPr>
                  <w:tabs>
                    <w:tab w:val="right" w:pos="8838"/>
                  </w:tabs>
                  <w:spacing w:line="276" w:lineRule="auto"/>
                  <w:ind w:right="-105"/>
                  <w:rPr>
                    <w:rFonts w:ascii="Palatino Linotype" w:eastAsia="Calibri" w:hAnsi="Palatino Linotype" w:cs="Tahoma"/>
                    <w:b/>
                    <w:sz w:val="22"/>
                    <w:szCs w:val="22"/>
                    <w:lang w:eastAsia="en-US"/>
                  </w:rPr>
                </w:pPr>
                <w:r w:rsidRPr="00BC4C9F">
                  <w:rPr>
                    <w:rFonts w:ascii="Palatino Linotype" w:eastAsia="Calibri" w:hAnsi="Palatino Linotype" w:cs="Tahoma"/>
                    <w:b/>
                    <w:sz w:val="22"/>
                    <w:szCs w:val="22"/>
                    <w:lang w:eastAsia="en-US"/>
                  </w:rPr>
                  <w:t>Recurso de Revisión:</w:t>
                </w:r>
              </w:p>
            </w:tc>
            <w:tc>
              <w:tcPr>
                <w:tcW w:w="3509" w:type="dxa"/>
              </w:tcPr>
              <w:p w14:paraId="1A0BC6C8" w14:textId="465CA084" w:rsidR="0038465A" w:rsidRPr="00BC4C9F" w:rsidRDefault="0038465A" w:rsidP="00787ABD">
                <w:pPr>
                  <w:tabs>
                    <w:tab w:val="right" w:pos="8838"/>
                  </w:tabs>
                  <w:spacing w:line="276" w:lineRule="auto"/>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02096/INFOEM/IP/RR/2019 y acumulados</w:t>
                </w:r>
              </w:p>
            </w:tc>
          </w:tr>
          <w:tr w:rsidR="0038465A" w:rsidRPr="002A2CB9" w14:paraId="1A0BC6CC" w14:textId="77777777" w:rsidTr="00FF46FD">
            <w:trPr>
              <w:trHeight w:val="283"/>
            </w:trPr>
            <w:tc>
              <w:tcPr>
                <w:tcW w:w="2727" w:type="dxa"/>
              </w:tcPr>
              <w:p w14:paraId="1A0BC6CA" w14:textId="77777777" w:rsidR="0038465A" w:rsidRPr="002A2CB9" w:rsidRDefault="0038465A" w:rsidP="00BC4C9F">
                <w:pPr>
                  <w:tabs>
                    <w:tab w:val="right" w:pos="8838"/>
                  </w:tabs>
                  <w:spacing w:line="276" w:lineRule="auto"/>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509" w:type="dxa"/>
              </w:tcPr>
              <w:p w14:paraId="1A0BC6CB" w14:textId="75C2E0C0" w:rsidR="0038465A" w:rsidRPr="002A2CB9" w:rsidRDefault="0038465A" w:rsidP="00BC4C9F">
                <w:pPr>
                  <w:tabs>
                    <w:tab w:val="left" w:pos="2834"/>
                    <w:tab w:val="right" w:pos="8838"/>
                  </w:tabs>
                  <w:spacing w:line="276" w:lineRule="auto"/>
                  <w:ind w:right="171"/>
                  <w:jc w:val="both"/>
                  <w:rPr>
                    <w:rFonts w:ascii="Palatino Linotype" w:eastAsia="Calibri" w:hAnsi="Palatino Linotype" w:cs="Tahoma"/>
                    <w:b/>
                    <w:sz w:val="22"/>
                    <w:szCs w:val="22"/>
                    <w:lang w:eastAsia="en-US"/>
                  </w:rPr>
                </w:pPr>
                <w:r>
                  <w:rPr>
                    <w:rFonts w:ascii="Palatino Linotype" w:eastAsia="Calibri" w:hAnsi="Palatino Linotype" w:cs="Tahoma"/>
                    <w:bCs/>
                    <w:sz w:val="22"/>
                    <w:szCs w:val="22"/>
                    <w:lang w:eastAsia="en-US"/>
                  </w:rPr>
                  <w:t>Fiscalía General de Justicia del Estado de México</w:t>
                </w:r>
              </w:p>
            </w:tc>
          </w:tr>
          <w:tr w:rsidR="0038465A" w:rsidRPr="002A2CB9" w14:paraId="1A0BC6CF" w14:textId="77777777" w:rsidTr="00FF46FD">
            <w:trPr>
              <w:trHeight w:val="283"/>
            </w:trPr>
            <w:tc>
              <w:tcPr>
                <w:tcW w:w="2727" w:type="dxa"/>
              </w:tcPr>
              <w:p w14:paraId="1A0BC6CD" w14:textId="77777777" w:rsidR="0038465A" w:rsidRPr="002A2CB9" w:rsidRDefault="0038465A" w:rsidP="00BC4C9F">
                <w:pPr>
                  <w:tabs>
                    <w:tab w:val="right" w:pos="8838"/>
                  </w:tabs>
                  <w:spacing w:line="276" w:lineRule="auto"/>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509" w:type="dxa"/>
              </w:tcPr>
              <w:p w14:paraId="5A8EDBD9" w14:textId="77777777" w:rsidR="0038465A" w:rsidRDefault="0038465A" w:rsidP="00BC4C9F">
                <w:pPr>
                  <w:tabs>
                    <w:tab w:val="right" w:pos="8838"/>
                  </w:tabs>
                  <w:spacing w:line="276" w:lineRule="auto"/>
                  <w:ind w:right="171"/>
                  <w:jc w:val="both"/>
                  <w:rPr>
                    <w:rFonts w:ascii="Palatino Linotype" w:eastAsia="Calibri" w:hAnsi="Palatino Linotype" w:cs="Tahoma"/>
                    <w:sz w:val="22"/>
                    <w:szCs w:val="22"/>
                    <w:lang w:eastAsia="en-US"/>
                  </w:rPr>
                </w:pPr>
                <w:r w:rsidRPr="002A2CB9">
                  <w:rPr>
                    <w:rFonts w:ascii="Palatino Linotype" w:eastAsia="Calibri" w:hAnsi="Palatino Linotype" w:cs="Tahoma"/>
                    <w:sz w:val="22"/>
                    <w:szCs w:val="22"/>
                    <w:lang w:eastAsia="en-US"/>
                  </w:rPr>
                  <w:t>Luis Gustavo Parra Noriega</w:t>
                </w:r>
              </w:p>
              <w:p w14:paraId="1A0BC6CE" w14:textId="77777777" w:rsidR="00F778F1" w:rsidRPr="002A2CB9" w:rsidRDefault="00F778F1" w:rsidP="00BC4C9F">
                <w:pPr>
                  <w:tabs>
                    <w:tab w:val="right" w:pos="8838"/>
                  </w:tabs>
                  <w:spacing w:line="276" w:lineRule="auto"/>
                  <w:ind w:right="171"/>
                  <w:jc w:val="both"/>
                  <w:rPr>
                    <w:rFonts w:ascii="Palatino Linotype" w:eastAsia="Calibri" w:hAnsi="Palatino Linotype" w:cs="Tahoma"/>
                    <w:b/>
                    <w:sz w:val="22"/>
                    <w:szCs w:val="22"/>
                    <w:lang w:eastAsia="en-US"/>
                  </w:rPr>
                </w:pPr>
              </w:p>
            </w:tc>
          </w:tr>
        </w:tbl>
        <w:p w14:paraId="1A0BC6D0" w14:textId="77777777" w:rsidR="0038465A" w:rsidRPr="002A2CB9" w:rsidRDefault="0038465A" w:rsidP="005743D2">
          <w:pPr>
            <w:tabs>
              <w:tab w:val="right" w:pos="8838"/>
            </w:tabs>
            <w:ind w:left="-28"/>
            <w:jc w:val="both"/>
            <w:rPr>
              <w:rFonts w:ascii="Arial" w:eastAsia="Calibri" w:hAnsi="Arial" w:cs="Arial"/>
              <w:b/>
              <w:sz w:val="22"/>
              <w:szCs w:val="22"/>
              <w:lang w:eastAsia="en-US"/>
            </w:rPr>
          </w:pPr>
        </w:p>
      </w:tc>
    </w:tr>
  </w:tbl>
  <w:p w14:paraId="1A0BC6D2" w14:textId="77777777" w:rsidR="0038465A" w:rsidRPr="00443C6B" w:rsidRDefault="0038465A"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8465A" w:rsidRPr="005C106F" w14:paraId="1A0BC6E3" w14:textId="77777777" w:rsidTr="003B165A">
      <w:trPr>
        <w:trHeight w:val="1435"/>
      </w:trPr>
      <w:tc>
        <w:tcPr>
          <w:tcW w:w="2835" w:type="dxa"/>
          <w:shd w:val="clear" w:color="auto" w:fill="auto"/>
        </w:tcPr>
        <w:p w14:paraId="1A0BC6D5" w14:textId="77777777" w:rsidR="0038465A" w:rsidRPr="005C106F" w:rsidRDefault="0038465A"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544"/>
          </w:tblGrid>
          <w:tr w:rsidR="0038465A" w:rsidRPr="002A2CB9" w14:paraId="1A0BC6D8" w14:textId="77777777" w:rsidTr="00D51FE0">
            <w:trPr>
              <w:trHeight w:val="144"/>
            </w:trPr>
            <w:tc>
              <w:tcPr>
                <w:tcW w:w="2444" w:type="dxa"/>
              </w:tcPr>
              <w:p w14:paraId="1A0BC6D6" w14:textId="77777777" w:rsidR="0038465A" w:rsidRPr="002A2CB9" w:rsidRDefault="0038465A"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Recurso de Revisión:</w:t>
                </w:r>
              </w:p>
            </w:tc>
            <w:tc>
              <w:tcPr>
                <w:tcW w:w="3544" w:type="dxa"/>
              </w:tcPr>
              <w:p w14:paraId="1A0BC6D7" w14:textId="535A6D73" w:rsidR="0038465A" w:rsidRPr="002A2CB9" w:rsidRDefault="0038465A" w:rsidP="00787ABD">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02096/INFOEM/IP/RR/2019 y </w:t>
                </w:r>
                <w:r>
                  <w:rPr>
                    <w:rFonts w:ascii="Palatino Linotype" w:eastAsia="Calibri" w:hAnsi="Palatino Linotype" w:cs="Tahoma"/>
                    <w:bCs/>
                    <w:sz w:val="22"/>
                    <w:szCs w:val="22"/>
                    <w:lang w:val="es-MX" w:eastAsia="en-US"/>
                  </w:rPr>
                  <w:t>acumulados</w:t>
                </w:r>
              </w:p>
            </w:tc>
          </w:tr>
          <w:tr w:rsidR="0038465A" w:rsidRPr="002A2CB9" w14:paraId="1A0BC6DB" w14:textId="77777777" w:rsidTr="00D51FE0">
            <w:trPr>
              <w:trHeight w:val="144"/>
            </w:trPr>
            <w:tc>
              <w:tcPr>
                <w:tcW w:w="2444" w:type="dxa"/>
              </w:tcPr>
              <w:p w14:paraId="1A0BC6D9" w14:textId="77777777" w:rsidR="0038465A" w:rsidRPr="002A2CB9" w:rsidRDefault="0038465A"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Recurrente:</w:t>
                </w:r>
              </w:p>
            </w:tc>
            <w:tc>
              <w:tcPr>
                <w:tcW w:w="3544" w:type="dxa"/>
              </w:tcPr>
              <w:p w14:paraId="1A0BC6DA" w14:textId="348EA73C" w:rsidR="0038465A" w:rsidRPr="002A2CB9" w:rsidRDefault="0062521D" w:rsidP="002A2CB9">
                <w:pPr>
                  <w:tabs>
                    <w:tab w:val="left" w:pos="3122"/>
                    <w:tab w:val="right" w:pos="8838"/>
                  </w:tabs>
                  <w:spacing w:line="360" w:lineRule="auto"/>
                  <w:ind w:left="-74" w:right="-105"/>
                  <w:jc w:val="both"/>
                  <w:rPr>
                    <w:rFonts w:ascii="Palatino Linotype" w:eastAsia="Calibri" w:hAnsi="Palatino Linotype" w:cs="Tahoma"/>
                    <w:sz w:val="22"/>
                    <w:szCs w:val="22"/>
                    <w:lang w:eastAsia="en-US"/>
                  </w:rPr>
                </w:pPr>
                <w:r w:rsidRPr="0062521D">
                  <w:rPr>
                    <w:rFonts w:ascii="Palatino Linotype" w:eastAsia="Calibri" w:hAnsi="Palatino Linotype" w:cs="Tahoma"/>
                    <w:sz w:val="22"/>
                    <w:szCs w:val="22"/>
                    <w:highlight w:val="black"/>
                    <w:lang w:eastAsia="en-US"/>
                  </w:rPr>
                  <w:t>XXXXXXXXXXXXXXXXXX</w:t>
                </w:r>
              </w:p>
            </w:tc>
          </w:tr>
          <w:tr w:rsidR="0038465A" w:rsidRPr="002A2CB9" w14:paraId="1A0BC6DE" w14:textId="77777777" w:rsidTr="00D51FE0">
            <w:trPr>
              <w:trHeight w:val="283"/>
            </w:trPr>
            <w:tc>
              <w:tcPr>
                <w:tcW w:w="2444" w:type="dxa"/>
              </w:tcPr>
              <w:p w14:paraId="1A0BC6DC" w14:textId="77777777" w:rsidR="0038465A" w:rsidRPr="002A2CB9" w:rsidRDefault="0038465A"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544" w:type="dxa"/>
              </w:tcPr>
              <w:p w14:paraId="1A0BC6DD" w14:textId="5B4159C0" w:rsidR="0038465A" w:rsidRPr="002A2CB9" w:rsidRDefault="0038465A" w:rsidP="002A2CB9">
                <w:pPr>
                  <w:tabs>
                    <w:tab w:val="left" w:pos="2834"/>
                    <w:tab w:val="right" w:pos="8838"/>
                  </w:tabs>
                  <w:spacing w:line="360" w:lineRule="auto"/>
                  <w:ind w:left="-74"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eastAsia="en-US"/>
                  </w:rPr>
                  <w:t>Fiscalía General de Justicia del Estado de México</w:t>
                </w:r>
              </w:p>
            </w:tc>
          </w:tr>
          <w:tr w:rsidR="0038465A" w:rsidRPr="002A2CB9" w14:paraId="1A0BC6E1" w14:textId="77777777" w:rsidTr="00D51FE0">
            <w:trPr>
              <w:trHeight w:val="283"/>
            </w:trPr>
            <w:tc>
              <w:tcPr>
                <w:tcW w:w="2444" w:type="dxa"/>
              </w:tcPr>
              <w:p w14:paraId="1A0BC6DF" w14:textId="77777777" w:rsidR="0038465A" w:rsidRPr="002A2CB9" w:rsidRDefault="0038465A"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544" w:type="dxa"/>
              </w:tcPr>
              <w:p w14:paraId="5DED1E3C" w14:textId="77777777" w:rsidR="0038465A" w:rsidRDefault="0038465A" w:rsidP="002A2CB9">
                <w:pPr>
                  <w:tabs>
                    <w:tab w:val="right" w:pos="8838"/>
                  </w:tabs>
                  <w:spacing w:line="360" w:lineRule="auto"/>
                  <w:ind w:left="-74" w:right="-105"/>
                  <w:jc w:val="both"/>
                  <w:rPr>
                    <w:rFonts w:ascii="Palatino Linotype" w:eastAsia="Calibri" w:hAnsi="Palatino Linotype" w:cs="Tahoma"/>
                    <w:sz w:val="22"/>
                    <w:szCs w:val="22"/>
                    <w:lang w:eastAsia="en-US"/>
                  </w:rPr>
                </w:pPr>
                <w:r w:rsidRPr="002A2CB9">
                  <w:rPr>
                    <w:rFonts w:ascii="Palatino Linotype" w:eastAsia="Calibri" w:hAnsi="Palatino Linotype" w:cs="Tahoma"/>
                    <w:sz w:val="22"/>
                    <w:szCs w:val="22"/>
                    <w:lang w:eastAsia="en-US"/>
                  </w:rPr>
                  <w:t>Luis Gustavo Parra Noriega</w:t>
                </w:r>
              </w:p>
              <w:p w14:paraId="1A0BC6E0" w14:textId="77777777" w:rsidR="00F778F1" w:rsidRPr="002A2CB9" w:rsidRDefault="00F778F1" w:rsidP="002A2CB9">
                <w:pPr>
                  <w:tabs>
                    <w:tab w:val="right" w:pos="8838"/>
                  </w:tabs>
                  <w:spacing w:line="360" w:lineRule="auto"/>
                  <w:ind w:left="-74" w:right="-105"/>
                  <w:jc w:val="both"/>
                  <w:rPr>
                    <w:rFonts w:ascii="Palatino Linotype" w:eastAsia="Calibri" w:hAnsi="Palatino Linotype" w:cs="Tahoma"/>
                    <w:b/>
                    <w:sz w:val="22"/>
                    <w:szCs w:val="22"/>
                    <w:lang w:eastAsia="en-US"/>
                  </w:rPr>
                </w:pPr>
              </w:p>
            </w:tc>
          </w:tr>
        </w:tbl>
        <w:p w14:paraId="1A0BC6E2" w14:textId="77777777" w:rsidR="0038465A" w:rsidRPr="002A2CB9" w:rsidRDefault="0038465A" w:rsidP="002A2CB9">
          <w:pPr>
            <w:tabs>
              <w:tab w:val="right" w:pos="8838"/>
            </w:tabs>
            <w:spacing w:line="360" w:lineRule="auto"/>
            <w:ind w:left="-28"/>
            <w:jc w:val="both"/>
            <w:rPr>
              <w:rFonts w:ascii="Arial" w:eastAsia="Calibri" w:hAnsi="Arial" w:cs="Arial"/>
              <w:b/>
              <w:sz w:val="22"/>
              <w:szCs w:val="22"/>
              <w:lang w:eastAsia="en-US"/>
            </w:rPr>
          </w:pPr>
        </w:p>
      </w:tc>
    </w:tr>
  </w:tbl>
  <w:p w14:paraId="1A0BC6E4" w14:textId="77777777" w:rsidR="0038465A" w:rsidRDefault="0038465A"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B2D5F56"/>
    <w:multiLevelType w:val="hybridMultilevel"/>
    <w:tmpl w:val="7A268A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E299A"/>
    <w:multiLevelType w:val="hybridMultilevel"/>
    <w:tmpl w:val="4DFA0084"/>
    <w:lvl w:ilvl="0" w:tplc="022ED6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4E3281"/>
    <w:multiLevelType w:val="hybridMultilevel"/>
    <w:tmpl w:val="3F982BBA"/>
    <w:lvl w:ilvl="0" w:tplc="080A0015">
      <w:start w:val="1"/>
      <w:numFmt w:val="upperLetter"/>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61E54F1"/>
    <w:multiLevelType w:val="hybridMultilevel"/>
    <w:tmpl w:val="BCC42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655855"/>
    <w:multiLevelType w:val="hybridMultilevel"/>
    <w:tmpl w:val="338037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904588"/>
    <w:multiLevelType w:val="hybridMultilevel"/>
    <w:tmpl w:val="5F8C0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55A1C"/>
    <w:multiLevelType w:val="hybridMultilevel"/>
    <w:tmpl w:val="5546E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850268"/>
    <w:multiLevelType w:val="hybridMultilevel"/>
    <w:tmpl w:val="EC7028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77596721"/>
    <w:multiLevelType w:val="hybridMultilevel"/>
    <w:tmpl w:val="3424B5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7E26CCB"/>
    <w:multiLevelType w:val="hybridMultilevel"/>
    <w:tmpl w:val="EB9EC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D850B4"/>
    <w:multiLevelType w:val="hybridMultilevel"/>
    <w:tmpl w:val="A45266E4"/>
    <w:lvl w:ilvl="0" w:tplc="6E6ED3B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5"/>
  </w:num>
  <w:num w:numId="6">
    <w:abstractNumId w:val="7"/>
  </w:num>
  <w:num w:numId="7">
    <w:abstractNumId w:val="8"/>
  </w:num>
  <w:num w:numId="8">
    <w:abstractNumId w:val="11"/>
  </w:num>
  <w:num w:numId="9">
    <w:abstractNumId w:val="13"/>
  </w:num>
  <w:num w:numId="10">
    <w:abstractNumId w:val="17"/>
  </w:num>
  <w:num w:numId="11">
    <w:abstractNumId w:val="10"/>
  </w:num>
  <w:num w:numId="12">
    <w:abstractNumId w:val="1"/>
  </w:num>
  <w:num w:numId="13">
    <w:abstractNumId w:val="4"/>
  </w:num>
  <w:num w:numId="14">
    <w:abstractNumId w:val="14"/>
  </w:num>
  <w:num w:numId="15">
    <w:abstractNumId w:val="5"/>
  </w:num>
  <w:num w:numId="16">
    <w:abstractNumId w:val="3"/>
  </w:num>
  <w:num w:numId="17">
    <w:abstractNumId w:val="12"/>
  </w:num>
  <w:num w:numId="18">
    <w:abstractNumId w:val="2"/>
  </w:num>
  <w:num w:numId="19">
    <w:abstractNumId w:val="9"/>
  </w:num>
  <w:num w:numId="2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166"/>
    <w:rsid w:val="0000485A"/>
    <w:rsid w:val="00006543"/>
    <w:rsid w:val="00007C49"/>
    <w:rsid w:val="00013A19"/>
    <w:rsid w:val="00014465"/>
    <w:rsid w:val="00015CB5"/>
    <w:rsid w:val="00017D26"/>
    <w:rsid w:val="00020818"/>
    <w:rsid w:val="000212E5"/>
    <w:rsid w:val="00021C64"/>
    <w:rsid w:val="000241C5"/>
    <w:rsid w:val="00025F5D"/>
    <w:rsid w:val="000300F1"/>
    <w:rsid w:val="000313A7"/>
    <w:rsid w:val="00032F5B"/>
    <w:rsid w:val="00034E9D"/>
    <w:rsid w:val="000373BC"/>
    <w:rsid w:val="00037B34"/>
    <w:rsid w:val="00037F4B"/>
    <w:rsid w:val="00043C4B"/>
    <w:rsid w:val="0004646B"/>
    <w:rsid w:val="00047282"/>
    <w:rsid w:val="000528E6"/>
    <w:rsid w:val="000579B3"/>
    <w:rsid w:val="00057C0C"/>
    <w:rsid w:val="0006017B"/>
    <w:rsid w:val="00064855"/>
    <w:rsid w:val="00065E78"/>
    <w:rsid w:val="00066ACE"/>
    <w:rsid w:val="00071A4A"/>
    <w:rsid w:val="000813B0"/>
    <w:rsid w:val="0008148B"/>
    <w:rsid w:val="0008177A"/>
    <w:rsid w:val="00087174"/>
    <w:rsid w:val="000908DE"/>
    <w:rsid w:val="000914FD"/>
    <w:rsid w:val="00093CF1"/>
    <w:rsid w:val="00097211"/>
    <w:rsid w:val="000A0518"/>
    <w:rsid w:val="000A20A4"/>
    <w:rsid w:val="000A3E7C"/>
    <w:rsid w:val="000A5058"/>
    <w:rsid w:val="000A6ACA"/>
    <w:rsid w:val="000A7211"/>
    <w:rsid w:val="000B1D37"/>
    <w:rsid w:val="000B2C93"/>
    <w:rsid w:val="000B36DD"/>
    <w:rsid w:val="000B3E80"/>
    <w:rsid w:val="000B5711"/>
    <w:rsid w:val="000B6020"/>
    <w:rsid w:val="000B69AB"/>
    <w:rsid w:val="000C2283"/>
    <w:rsid w:val="000C27CA"/>
    <w:rsid w:val="000C59CB"/>
    <w:rsid w:val="000C6095"/>
    <w:rsid w:val="000C7546"/>
    <w:rsid w:val="000D0B08"/>
    <w:rsid w:val="000D2A27"/>
    <w:rsid w:val="000D4673"/>
    <w:rsid w:val="000D72E7"/>
    <w:rsid w:val="000E0BEA"/>
    <w:rsid w:val="000E2952"/>
    <w:rsid w:val="000E2B71"/>
    <w:rsid w:val="000E3B88"/>
    <w:rsid w:val="000E5A72"/>
    <w:rsid w:val="000E7C1C"/>
    <w:rsid w:val="000F05F8"/>
    <w:rsid w:val="000F0A7E"/>
    <w:rsid w:val="000F24C8"/>
    <w:rsid w:val="000F2CEC"/>
    <w:rsid w:val="000F2EBF"/>
    <w:rsid w:val="000F3DA0"/>
    <w:rsid w:val="000F4183"/>
    <w:rsid w:val="000F4876"/>
    <w:rsid w:val="000F555D"/>
    <w:rsid w:val="000F7A45"/>
    <w:rsid w:val="000F7FD8"/>
    <w:rsid w:val="00100BAC"/>
    <w:rsid w:val="00100D89"/>
    <w:rsid w:val="001015E0"/>
    <w:rsid w:val="001017B7"/>
    <w:rsid w:val="001030A6"/>
    <w:rsid w:val="001034C6"/>
    <w:rsid w:val="00103B75"/>
    <w:rsid w:val="001049B0"/>
    <w:rsid w:val="00104ADB"/>
    <w:rsid w:val="001052B4"/>
    <w:rsid w:val="001057BC"/>
    <w:rsid w:val="001065A9"/>
    <w:rsid w:val="00107D2F"/>
    <w:rsid w:val="00112085"/>
    <w:rsid w:val="0011262A"/>
    <w:rsid w:val="001133D5"/>
    <w:rsid w:val="00114068"/>
    <w:rsid w:val="001150E9"/>
    <w:rsid w:val="001166C8"/>
    <w:rsid w:val="001216AC"/>
    <w:rsid w:val="00124A37"/>
    <w:rsid w:val="00127757"/>
    <w:rsid w:val="00127A0E"/>
    <w:rsid w:val="0013199B"/>
    <w:rsid w:val="00132968"/>
    <w:rsid w:val="00132A80"/>
    <w:rsid w:val="00132F95"/>
    <w:rsid w:val="00133BC6"/>
    <w:rsid w:val="00134EBC"/>
    <w:rsid w:val="00137127"/>
    <w:rsid w:val="0013791C"/>
    <w:rsid w:val="00142BA2"/>
    <w:rsid w:val="00142E7D"/>
    <w:rsid w:val="0014307A"/>
    <w:rsid w:val="00144D0B"/>
    <w:rsid w:val="00147566"/>
    <w:rsid w:val="00147666"/>
    <w:rsid w:val="00151053"/>
    <w:rsid w:val="00151FBB"/>
    <w:rsid w:val="00155F96"/>
    <w:rsid w:val="00156408"/>
    <w:rsid w:val="00156A6B"/>
    <w:rsid w:val="00161DF9"/>
    <w:rsid w:val="00162383"/>
    <w:rsid w:val="00162503"/>
    <w:rsid w:val="00162CCE"/>
    <w:rsid w:val="001643DC"/>
    <w:rsid w:val="00165891"/>
    <w:rsid w:val="00170545"/>
    <w:rsid w:val="00170828"/>
    <w:rsid w:val="00170F44"/>
    <w:rsid w:val="00171ADD"/>
    <w:rsid w:val="00172E32"/>
    <w:rsid w:val="0017459B"/>
    <w:rsid w:val="001758B5"/>
    <w:rsid w:val="00175CEB"/>
    <w:rsid w:val="00176367"/>
    <w:rsid w:val="001815A0"/>
    <w:rsid w:val="001824F4"/>
    <w:rsid w:val="00182D6C"/>
    <w:rsid w:val="00182DCE"/>
    <w:rsid w:val="00182F0F"/>
    <w:rsid w:val="00183D24"/>
    <w:rsid w:val="001840C4"/>
    <w:rsid w:val="001842DE"/>
    <w:rsid w:val="001851A6"/>
    <w:rsid w:val="00185CA6"/>
    <w:rsid w:val="001875A7"/>
    <w:rsid w:val="001879E1"/>
    <w:rsid w:val="00191C72"/>
    <w:rsid w:val="00192414"/>
    <w:rsid w:val="0019389B"/>
    <w:rsid w:val="0019765C"/>
    <w:rsid w:val="001A1B94"/>
    <w:rsid w:val="001A22F5"/>
    <w:rsid w:val="001A3EAE"/>
    <w:rsid w:val="001A7FD2"/>
    <w:rsid w:val="001B0A73"/>
    <w:rsid w:val="001B107D"/>
    <w:rsid w:val="001B2CD9"/>
    <w:rsid w:val="001B3A46"/>
    <w:rsid w:val="001B62A0"/>
    <w:rsid w:val="001C282F"/>
    <w:rsid w:val="001D0086"/>
    <w:rsid w:val="001D0094"/>
    <w:rsid w:val="001D1A36"/>
    <w:rsid w:val="001D6EC3"/>
    <w:rsid w:val="001D7012"/>
    <w:rsid w:val="001D7BD2"/>
    <w:rsid w:val="001E23D2"/>
    <w:rsid w:val="001E2A4D"/>
    <w:rsid w:val="001E52EC"/>
    <w:rsid w:val="001E53C2"/>
    <w:rsid w:val="001F0E9C"/>
    <w:rsid w:val="001F0EB8"/>
    <w:rsid w:val="001F1540"/>
    <w:rsid w:val="001F1772"/>
    <w:rsid w:val="001F652C"/>
    <w:rsid w:val="001F6FCB"/>
    <w:rsid w:val="001F78D9"/>
    <w:rsid w:val="00201379"/>
    <w:rsid w:val="00202DB8"/>
    <w:rsid w:val="0020720B"/>
    <w:rsid w:val="00207736"/>
    <w:rsid w:val="00211612"/>
    <w:rsid w:val="00212460"/>
    <w:rsid w:val="00213F12"/>
    <w:rsid w:val="00215D0D"/>
    <w:rsid w:val="00217AEF"/>
    <w:rsid w:val="002209FB"/>
    <w:rsid w:val="00220ABA"/>
    <w:rsid w:val="00220F59"/>
    <w:rsid w:val="00221EC9"/>
    <w:rsid w:val="00222731"/>
    <w:rsid w:val="002228EE"/>
    <w:rsid w:val="00223C6D"/>
    <w:rsid w:val="00223ECD"/>
    <w:rsid w:val="00223F72"/>
    <w:rsid w:val="002241A6"/>
    <w:rsid w:val="002241E8"/>
    <w:rsid w:val="00224774"/>
    <w:rsid w:val="002247B0"/>
    <w:rsid w:val="00224F7A"/>
    <w:rsid w:val="00225152"/>
    <w:rsid w:val="002251FE"/>
    <w:rsid w:val="00230E81"/>
    <w:rsid w:val="00232673"/>
    <w:rsid w:val="00234002"/>
    <w:rsid w:val="0023495C"/>
    <w:rsid w:val="00236863"/>
    <w:rsid w:val="00237C1F"/>
    <w:rsid w:val="00237D0D"/>
    <w:rsid w:val="00240035"/>
    <w:rsid w:val="00241D0F"/>
    <w:rsid w:val="002433A4"/>
    <w:rsid w:val="002435DC"/>
    <w:rsid w:val="00247B17"/>
    <w:rsid w:val="00250389"/>
    <w:rsid w:val="00252669"/>
    <w:rsid w:val="0025387C"/>
    <w:rsid w:val="00254209"/>
    <w:rsid w:val="00254288"/>
    <w:rsid w:val="0025469C"/>
    <w:rsid w:val="00254705"/>
    <w:rsid w:val="00254DC1"/>
    <w:rsid w:val="002562E2"/>
    <w:rsid w:val="002579CE"/>
    <w:rsid w:val="00260FEC"/>
    <w:rsid w:val="00261DD6"/>
    <w:rsid w:val="002657E2"/>
    <w:rsid w:val="00265918"/>
    <w:rsid w:val="002660A1"/>
    <w:rsid w:val="002706D6"/>
    <w:rsid w:val="00271592"/>
    <w:rsid w:val="002727CC"/>
    <w:rsid w:val="00273679"/>
    <w:rsid w:val="002758CE"/>
    <w:rsid w:val="0027640E"/>
    <w:rsid w:val="00280AAB"/>
    <w:rsid w:val="00281A35"/>
    <w:rsid w:val="00281AD9"/>
    <w:rsid w:val="00281AFC"/>
    <w:rsid w:val="002834B4"/>
    <w:rsid w:val="0028412B"/>
    <w:rsid w:val="0028420E"/>
    <w:rsid w:val="00284486"/>
    <w:rsid w:val="002852A8"/>
    <w:rsid w:val="00285644"/>
    <w:rsid w:val="0028581E"/>
    <w:rsid w:val="00285B24"/>
    <w:rsid w:val="00290C33"/>
    <w:rsid w:val="00290E62"/>
    <w:rsid w:val="00293491"/>
    <w:rsid w:val="002A0FB8"/>
    <w:rsid w:val="002A1B97"/>
    <w:rsid w:val="002A2CB9"/>
    <w:rsid w:val="002A30E1"/>
    <w:rsid w:val="002A3C1C"/>
    <w:rsid w:val="002A57D2"/>
    <w:rsid w:val="002A6193"/>
    <w:rsid w:val="002A65AB"/>
    <w:rsid w:val="002A6B0E"/>
    <w:rsid w:val="002A7B0F"/>
    <w:rsid w:val="002A7BD4"/>
    <w:rsid w:val="002A7F32"/>
    <w:rsid w:val="002B03CD"/>
    <w:rsid w:val="002B06C1"/>
    <w:rsid w:val="002B20A1"/>
    <w:rsid w:val="002B226E"/>
    <w:rsid w:val="002B3668"/>
    <w:rsid w:val="002B46D4"/>
    <w:rsid w:val="002B54CF"/>
    <w:rsid w:val="002B7C88"/>
    <w:rsid w:val="002C6113"/>
    <w:rsid w:val="002C7419"/>
    <w:rsid w:val="002D1BE4"/>
    <w:rsid w:val="002D37B5"/>
    <w:rsid w:val="002D7B87"/>
    <w:rsid w:val="002E49AC"/>
    <w:rsid w:val="002E5015"/>
    <w:rsid w:val="002E6715"/>
    <w:rsid w:val="002E7ACF"/>
    <w:rsid w:val="002F0C1A"/>
    <w:rsid w:val="002F0CE9"/>
    <w:rsid w:val="002F13C7"/>
    <w:rsid w:val="002F3996"/>
    <w:rsid w:val="002F3BD0"/>
    <w:rsid w:val="002F58D8"/>
    <w:rsid w:val="002F6EB8"/>
    <w:rsid w:val="00300A0B"/>
    <w:rsid w:val="00300A25"/>
    <w:rsid w:val="00301F46"/>
    <w:rsid w:val="00303CAD"/>
    <w:rsid w:val="00303E71"/>
    <w:rsid w:val="00304206"/>
    <w:rsid w:val="00306418"/>
    <w:rsid w:val="003100F3"/>
    <w:rsid w:val="00310C11"/>
    <w:rsid w:val="00310FFE"/>
    <w:rsid w:val="00312BBC"/>
    <w:rsid w:val="00316600"/>
    <w:rsid w:val="003172EC"/>
    <w:rsid w:val="0032170B"/>
    <w:rsid w:val="00323325"/>
    <w:rsid w:val="003243B0"/>
    <w:rsid w:val="00325EC0"/>
    <w:rsid w:val="003279BB"/>
    <w:rsid w:val="00327FDE"/>
    <w:rsid w:val="00333DC8"/>
    <w:rsid w:val="003340EC"/>
    <w:rsid w:val="003350FF"/>
    <w:rsid w:val="003351CD"/>
    <w:rsid w:val="003352BC"/>
    <w:rsid w:val="00340452"/>
    <w:rsid w:val="0034057C"/>
    <w:rsid w:val="00342422"/>
    <w:rsid w:val="0034303D"/>
    <w:rsid w:val="00344C84"/>
    <w:rsid w:val="0034500E"/>
    <w:rsid w:val="00350142"/>
    <w:rsid w:val="00352600"/>
    <w:rsid w:val="00353B6D"/>
    <w:rsid w:val="00354920"/>
    <w:rsid w:val="00354FAA"/>
    <w:rsid w:val="00355DC6"/>
    <w:rsid w:val="00357EEF"/>
    <w:rsid w:val="003604D7"/>
    <w:rsid w:val="00361176"/>
    <w:rsid w:val="003615DF"/>
    <w:rsid w:val="0036351E"/>
    <w:rsid w:val="00364521"/>
    <w:rsid w:val="00365026"/>
    <w:rsid w:val="00367317"/>
    <w:rsid w:val="00367F82"/>
    <w:rsid w:val="003725BF"/>
    <w:rsid w:val="00372803"/>
    <w:rsid w:val="00373757"/>
    <w:rsid w:val="003749EC"/>
    <w:rsid w:val="003756AF"/>
    <w:rsid w:val="00375815"/>
    <w:rsid w:val="00380441"/>
    <w:rsid w:val="00381553"/>
    <w:rsid w:val="00382696"/>
    <w:rsid w:val="00383946"/>
    <w:rsid w:val="00383CAE"/>
    <w:rsid w:val="0038438A"/>
    <w:rsid w:val="0038465A"/>
    <w:rsid w:val="003864D2"/>
    <w:rsid w:val="00390249"/>
    <w:rsid w:val="00390BF8"/>
    <w:rsid w:val="00392877"/>
    <w:rsid w:val="00392E12"/>
    <w:rsid w:val="00394D7E"/>
    <w:rsid w:val="0039556D"/>
    <w:rsid w:val="003956E9"/>
    <w:rsid w:val="00396407"/>
    <w:rsid w:val="003965EC"/>
    <w:rsid w:val="00396BA0"/>
    <w:rsid w:val="003A0E17"/>
    <w:rsid w:val="003A357E"/>
    <w:rsid w:val="003A6E62"/>
    <w:rsid w:val="003A7643"/>
    <w:rsid w:val="003A78B5"/>
    <w:rsid w:val="003A7BE8"/>
    <w:rsid w:val="003A7BF4"/>
    <w:rsid w:val="003A7C85"/>
    <w:rsid w:val="003A7FBE"/>
    <w:rsid w:val="003B0D09"/>
    <w:rsid w:val="003B165A"/>
    <w:rsid w:val="003B1A65"/>
    <w:rsid w:val="003B1A7B"/>
    <w:rsid w:val="003B1C63"/>
    <w:rsid w:val="003B2140"/>
    <w:rsid w:val="003B219C"/>
    <w:rsid w:val="003B388F"/>
    <w:rsid w:val="003B3F49"/>
    <w:rsid w:val="003B42F6"/>
    <w:rsid w:val="003B79F5"/>
    <w:rsid w:val="003C28B8"/>
    <w:rsid w:val="003C5F9B"/>
    <w:rsid w:val="003C6934"/>
    <w:rsid w:val="003C6F30"/>
    <w:rsid w:val="003C7C33"/>
    <w:rsid w:val="003C7C67"/>
    <w:rsid w:val="003C7FD0"/>
    <w:rsid w:val="003D0268"/>
    <w:rsid w:val="003D1A43"/>
    <w:rsid w:val="003D1A64"/>
    <w:rsid w:val="003D4EA2"/>
    <w:rsid w:val="003D57ED"/>
    <w:rsid w:val="003D624F"/>
    <w:rsid w:val="003D7B6C"/>
    <w:rsid w:val="003E13F0"/>
    <w:rsid w:val="003E31E5"/>
    <w:rsid w:val="003E32ED"/>
    <w:rsid w:val="003E3A39"/>
    <w:rsid w:val="003E58C9"/>
    <w:rsid w:val="003F0DFC"/>
    <w:rsid w:val="003F17E8"/>
    <w:rsid w:val="003F632A"/>
    <w:rsid w:val="003F650B"/>
    <w:rsid w:val="004004E9"/>
    <w:rsid w:val="004052C5"/>
    <w:rsid w:val="00410016"/>
    <w:rsid w:val="004100AA"/>
    <w:rsid w:val="00410CD2"/>
    <w:rsid w:val="00412203"/>
    <w:rsid w:val="004123E2"/>
    <w:rsid w:val="004142DD"/>
    <w:rsid w:val="004143F3"/>
    <w:rsid w:val="00417DE3"/>
    <w:rsid w:val="00420B07"/>
    <w:rsid w:val="00422869"/>
    <w:rsid w:val="00425BBA"/>
    <w:rsid w:val="00426448"/>
    <w:rsid w:val="00427457"/>
    <w:rsid w:val="0043257A"/>
    <w:rsid w:val="004357A0"/>
    <w:rsid w:val="00436FD3"/>
    <w:rsid w:val="0044050C"/>
    <w:rsid w:val="004406CF"/>
    <w:rsid w:val="00441804"/>
    <w:rsid w:val="004435B4"/>
    <w:rsid w:val="00446A5C"/>
    <w:rsid w:val="0045092D"/>
    <w:rsid w:val="00457F4E"/>
    <w:rsid w:val="0046048A"/>
    <w:rsid w:val="004632AF"/>
    <w:rsid w:val="00463BD6"/>
    <w:rsid w:val="004648C0"/>
    <w:rsid w:val="00464B2C"/>
    <w:rsid w:val="00466346"/>
    <w:rsid w:val="004663F8"/>
    <w:rsid w:val="004702B0"/>
    <w:rsid w:val="00471A5E"/>
    <w:rsid w:val="00471E4E"/>
    <w:rsid w:val="00474B45"/>
    <w:rsid w:val="00474F40"/>
    <w:rsid w:val="004751D6"/>
    <w:rsid w:val="00475544"/>
    <w:rsid w:val="00475E6B"/>
    <w:rsid w:val="00477DBA"/>
    <w:rsid w:val="00477E20"/>
    <w:rsid w:val="00480BB8"/>
    <w:rsid w:val="00480D4A"/>
    <w:rsid w:val="004813CF"/>
    <w:rsid w:val="00481D51"/>
    <w:rsid w:val="0048519E"/>
    <w:rsid w:val="00485EC7"/>
    <w:rsid w:val="004860BD"/>
    <w:rsid w:val="00487430"/>
    <w:rsid w:val="00490CD1"/>
    <w:rsid w:val="00491514"/>
    <w:rsid w:val="004918F1"/>
    <w:rsid w:val="00491D1E"/>
    <w:rsid w:val="00494D42"/>
    <w:rsid w:val="004954E6"/>
    <w:rsid w:val="00495B13"/>
    <w:rsid w:val="00497921"/>
    <w:rsid w:val="004A0A7B"/>
    <w:rsid w:val="004A0BB0"/>
    <w:rsid w:val="004A26CD"/>
    <w:rsid w:val="004A3584"/>
    <w:rsid w:val="004A3AF2"/>
    <w:rsid w:val="004A3EAA"/>
    <w:rsid w:val="004A5121"/>
    <w:rsid w:val="004A53F0"/>
    <w:rsid w:val="004A577A"/>
    <w:rsid w:val="004A57E9"/>
    <w:rsid w:val="004A6ECB"/>
    <w:rsid w:val="004A7990"/>
    <w:rsid w:val="004B0BB4"/>
    <w:rsid w:val="004B1796"/>
    <w:rsid w:val="004B591D"/>
    <w:rsid w:val="004B643D"/>
    <w:rsid w:val="004B7542"/>
    <w:rsid w:val="004C3D66"/>
    <w:rsid w:val="004C4ACC"/>
    <w:rsid w:val="004C4E8F"/>
    <w:rsid w:val="004C7E83"/>
    <w:rsid w:val="004D5DB3"/>
    <w:rsid w:val="004D7872"/>
    <w:rsid w:val="004E345F"/>
    <w:rsid w:val="004E3731"/>
    <w:rsid w:val="004E3914"/>
    <w:rsid w:val="004E3BBA"/>
    <w:rsid w:val="004E401B"/>
    <w:rsid w:val="004E41C7"/>
    <w:rsid w:val="004E4A38"/>
    <w:rsid w:val="004E63B4"/>
    <w:rsid w:val="004E71CE"/>
    <w:rsid w:val="004E7DB7"/>
    <w:rsid w:val="004F1030"/>
    <w:rsid w:val="004F2D88"/>
    <w:rsid w:val="004F3D21"/>
    <w:rsid w:val="004F5DFA"/>
    <w:rsid w:val="004F772E"/>
    <w:rsid w:val="005011D2"/>
    <w:rsid w:val="0050212C"/>
    <w:rsid w:val="00502795"/>
    <w:rsid w:val="00506AD1"/>
    <w:rsid w:val="005070C3"/>
    <w:rsid w:val="00507FF7"/>
    <w:rsid w:val="0051276F"/>
    <w:rsid w:val="00515FF4"/>
    <w:rsid w:val="00516F67"/>
    <w:rsid w:val="00521E69"/>
    <w:rsid w:val="005220BE"/>
    <w:rsid w:val="00524D67"/>
    <w:rsid w:val="00525ED9"/>
    <w:rsid w:val="00540218"/>
    <w:rsid w:val="00540F7B"/>
    <w:rsid w:val="0054176B"/>
    <w:rsid w:val="0054253A"/>
    <w:rsid w:val="00542D5F"/>
    <w:rsid w:val="0054308F"/>
    <w:rsid w:val="005435DE"/>
    <w:rsid w:val="00544C28"/>
    <w:rsid w:val="00546BAE"/>
    <w:rsid w:val="0054741C"/>
    <w:rsid w:val="00550877"/>
    <w:rsid w:val="00552EBD"/>
    <w:rsid w:val="00553827"/>
    <w:rsid w:val="00555F71"/>
    <w:rsid w:val="00563193"/>
    <w:rsid w:val="00563BEB"/>
    <w:rsid w:val="00564755"/>
    <w:rsid w:val="00565EE7"/>
    <w:rsid w:val="00566849"/>
    <w:rsid w:val="0057298D"/>
    <w:rsid w:val="005740F6"/>
    <w:rsid w:val="00574159"/>
    <w:rsid w:val="005743D2"/>
    <w:rsid w:val="00575905"/>
    <w:rsid w:val="005764E6"/>
    <w:rsid w:val="00577637"/>
    <w:rsid w:val="005802BD"/>
    <w:rsid w:val="005820E3"/>
    <w:rsid w:val="00586FA8"/>
    <w:rsid w:val="00587F23"/>
    <w:rsid w:val="005905E6"/>
    <w:rsid w:val="00591431"/>
    <w:rsid w:val="00591E3A"/>
    <w:rsid w:val="00592D40"/>
    <w:rsid w:val="00593CB4"/>
    <w:rsid w:val="00593CBF"/>
    <w:rsid w:val="00593E68"/>
    <w:rsid w:val="005A1616"/>
    <w:rsid w:val="005B0D7C"/>
    <w:rsid w:val="005B0E86"/>
    <w:rsid w:val="005B5F62"/>
    <w:rsid w:val="005B6854"/>
    <w:rsid w:val="005C1943"/>
    <w:rsid w:val="005C37A0"/>
    <w:rsid w:val="005C4034"/>
    <w:rsid w:val="005C4ADA"/>
    <w:rsid w:val="005C651C"/>
    <w:rsid w:val="005C656A"/>
    <w:rsid w:val="005C76DF"/>
    <w:rsid w:val="005C7E10"/>
    <w:rsid w:val="005D0033"/>
    <w:rsid w:val="005D1427"/>
    <w:rsid w:val="005D3B73"/>
    <w:rsid w:val="005D49C8"/>
    <w:rsid w:val="005D5607"/>
    <w:rsid w:val="005D7A27"/>
    <w:rsid w:val="005D7AB2"/>
    <w:rsid w:val="005E0DB1"/>
    <w:rsid w:val="005E10D3"/>
    <w:rsid w:val="005E37E9"/>
    <w:rsid w:val="005E5FA2"/>
    <w:rsid w:val="005F03DB"/>
    <w:rsid w:val="005F2E1A"/>
    <w:rsid w:val="005F4977"/>
    <w:rsid w:val="005F72AC"/>
    <w:rsid w:val="005F737A"/>
    <w:rsid w:val="00603A46"/>
    <w:rsid w:val="00606107"/>
    <w:rsid w:val="00606156"/>
    <w:rsid w:val="00606194"/>
    <w:rsid w:val="0061115C"/>
    <w:rsid w:val="00611A49"/>
    <w:rsid w:val="00613017"/>
    <w:rsid w:val="00613A54"/>
    <w:rsid w:val="00614AF4"/>
    <w:rsid w:val="00616189"/>
    <w:rsid w:val="0062078C"/>
    <w:rsid w:val="00620E8F"/>
    <w:rsid w:val="00621760"/>
    <w:rsid w:val="006217BB"/>
    <w:rsid w:val="0062521D"/>
    <w:rsid w:val="00625BD5"/>
    <w:rsid w:val="00625DFB"/>
    <w:rsid w:val="006261EC"/>
    <w:rsid w:val="006277B7"/>
    <w:rsid w:val="00627CA1"/>
    <w:rsid w:val="00630F1A"/>
    <w:rsid w:val="00634D1A"/>
    <w:rsid w:val="00637179"/>
    <w:rsid w:val="006414CF"/>
    <w:rsid w:val="00645F7D"/>
    <w:rsid w:val="00646100"/>
    <w:rsid w:val="006476CA"/>
    <w:rsid w:val="006552AE"/>
    <w:rsid w:val="00655773"/>
    <w:rsid w:val="006563CA"/>
    <w:rsid w:val="00656618"/>
    <w:rsid w:val="006578FC"/>
    <w:rsid w:val="00657930"/>
    <w:rsid w:val="006608AB"/>
    <w:rsid w:val="006620DA"/>
    <w:rsid w:val="00664587"/>
    <w:rsid w:val="00666F25"/>
    <w:rsid w:val="00667C1C"/>
    <w:rsid w:val="00673DD4"/>
    <w:rsid w:val="00674AEB"/>
    <w:rsid w:val="006816E3"/>
    <w:rsid w:val="0068238F"/>
    <w:rsid w:val="006828D8"/>
    <w:rsid w:val="0068455C"/>
    <w:rsid w:val="00684887"/>
    <w:rsid w:val="00693C8E"/>
    <w:rsid w:val="006969BA"/>
    <w:rsid w:val="00696AC4"/>
    <w:rsid w:val="00697FF1"/>
    <w:rsid w:val="006A026A"/>
    <w:rsid w:val="006A0425"/>
    <w:rsid w:val="006A167E"/>
    <w:rsid w:val="006A1D62"/>
    <w:rsid w:val="006A396E"/>
    <w:rsid w:val="006A4EAE"/>
    <w:rsid w:val="006A56C3"/>
    <w:rsid w:val="006A6D7F"/>
    <w:rsid w:val="006A7463"/>
    <w:rsid w:val="006B0298"/>
    <w:rsid w:val="006B0E83"/>
    <w:rsid w:val="006B46B4"/>
    <w:rsid w:val="006B5493"/>
    <w:rsid w:val="006C10C0"/>
    <w:rsid w:val="006C177B"/>
    <w:rsid w:val="006C1B1D"/>
    <w:rsid w:val="006C2BBE"/>
    <w:rsid w:val="006C32BB"/>
    <w:rsid w:val="006C3747"/>
    <w:rsid w:val="006C40A5"/>
    <w:rsid w:val="006C7760"/>
    <w:rsid w:val="006C7EEA"/>
    <w:rsid w:val="006D005D"/>
    <w:rsid w:val="006D1A5B"/>
    <w:rsid w:val="006D522C"/>
    <w:rsid w:val="006D5588"/>
    <w:rsid w:val="006D56AA"/>
    <w:rsid w:val="006D6A81"/>
    <w:rsid w:val="006D7795"/>
    <w:rsid w:val="006D7ACB"/>
    <w:rsid w:val="006E00EF"/>
    <w:rsid w:val="006E06BB"/>
    <w:rsid w:val="006E0728"/>
    <w:rsid w:val="006E1A7A"/>
    <w:rsid w:val="006E716F"/>
    <w:rsid w:val="006F01E7"/>
    <w:rsid w:val="006F1F3A"/>
    <w:rsid w:val="006F5BDB"/>
    <w:rsid w:val="006F7EB8"/>
    <w:rsid w:val="00702DD7"/>
    <w:rsid w:val="00703D83"/>
    <w:rsid w:val="00703EE4"/>
    <w:rsid w:val="007047D3"/>
    <w:rsid w:val="0070494D"/>
    <w:rsid w:val="00705BE5"/>
    <w:rsid w:val="00705C40"/>
    <w:rsid w:val="0071087E"/>
    <w:rsid w:val="0071336C"/>
    <w:rsid w:val="00713602"/>
    <w:rsid w:val="00716090"/>
    <w:rsid w:val="00716A05"/>
    <w:rsid w:val="00721648"/>
    <w:rsid w:val="007229A1"/>
    <w:rsid w:val="007235AA"/>
    <w:rsid w:val="00723D66"/>
    <w:rsid w:val="007246E5"/>
    <w:rsid w:val="00724E18"/>
    <w:rsid w:val="00732289"/>
    <w:rsid w:val="007332AD"/>
    <w:rsid w:val="00733834"/>
    <w:rsid w:val="00735915"/>
    <w:rsid w:val="00735BA3"/>
    <w:rsid w:val="00735C21"/>
    <w:rsid w:val="0073614A"/>
    <w:rsid w:val="00736809"/>
    <w:rsid w:val="00736C21"/>
    <w:rsid w:val="00736FF2"/>
    <w:rsid w:val="00740C8C"/>
    <w:rsid w:val="00741AC4"/>
    <w:rsid w:val="0074281E"/>
    <w:rsid w:val="00742CA5"/>
    <w:rsid w:val="007431AD"/>
    <w:rsid w:val="0074778F"/>
    <w:rsid w:val="007515BC"/>
    <w:rsid w:val="0075286A"/>
    <w:rsid w:val="00752CAF"/>
    <w:rsid w:val="007573B2"/>
    <w:rsid w:val="007574BB"/>
    <w:rsid w:val="0075764C"/>
    <w:rsid w:val="00757BDC"/>
    <w:rsid w:val="0076002E"/>
    <w:rsid w:val="00762198"/>
    <w:rsid w:val="00762518"/>
    <w:rsid w:val="0076306F"/>
    <w:rsid w:val="00763CE8"/>
    <w:rsid w:val="00765261"/>
    <w:rsid w:val="00767E64"/>
    <w:rsid w:val="00770792"/>
    <w:rsid w:val="00774FFE"/>
    <w:rsid w:val="00775638"/>
    <w:rsid w:val="00775677"/>
    <w:rsid w:val="0077599A"/>
    <w:rsid w:val="00776B5D"/>
    <w:rsid w:val="0077724D"/>
    <w:rsid w:val="00777353"/>
    <w:rsid w:val="007778EE"/>
    <w:rsid w:val="00780CD6"/>
    <w:rsid w:val="00780CFA"/>
    <w:rsid w:val="007826B0"/>
    <w:rsid w:val="007827FA"/>
    <w:rsid w:val="00782EA4"/>
    <w:rsid w:val="00785461"/>
    <w:rsid w:val="00786FF3"/>
    <w:rsid w:val="007876CF"/>
    <w:rsid w:val="00787ABD"/>
    <w:rsid w:val="00793090"/>
    <w:rsid w:val="00793566"/>
    <w:rsid w:val="00796105"/>
    <w:rsid w:val="00796F2A"/>
    <w:rsid w:val="0079782A"/>
    <w:rsid w:val="007A0176"/>
    <w:rsid w:val="007A19BB"/>
    <w:rsid w:val="007A2F67"/>
    <w:rsid w:val="007A3918"/>
    <w:rsid w:val="007A3E68"/>
    <w:rsid w:val="007A58D8"/>
    <w:rsid w:val="007A63E5"/>
    <w:rsid w:val="007B0548"/>
    <w:rsid w:val="007B0E89"/>
    <w:rsid w:val="007B167C"/>
    <w:rsid w:val="007B2C38"/>
    <w:rsid w:val="007B2E54"/>
    <w:rsid w:val="007B543E"/>
    <w:rsid w:val="007B575B"/>
    <w:rsid w:val="007B6B7D"/>
    <w:rsid w:val="007B7498"/>
    <w:rsid w:val="007B7AEE"/>
    <w:rsid w:val="007C6A2B"/>
    <w:rsid w:val="007C7E84"/>
    <w:rsid w:val="007C7EB6"/>
    <w:rsid w:val="007D040F"/>
    <w:rsid w:val="007D2F75"/>
    <w:rsid w:val="007D43B0"/>
    <w:rsid w:val="007D7E3A"/>
    <w:rsid w:val="007E22E7"/>
    <w:rsid w:val="007E4232"/>
    <w:rsid w:val="007E493E"/>
    <w:rsid w:val="007E65EE"/>
    <w:rsid w:val="007E69BB"/>
    <w:rsid w:val="007E6AB8"/>
    <w:rsid w:val="007E6C4B"/>
    <w:rsid w:val="007E7E96"/>
    <w:rsid w:val="007F03CF"/>
    <w:rsid w:val="007F2109"/>
    <w:rsid w:val="007F21C5"/>
    <w:rsid w:val="007F3EF1"/>
    <w:rsid w:val="007F4EEB"/>
    <w:rsid w:val="0080056E"/>
    <w:rsid w:val="008008CD"/>
    <w:rsid w:val="00801BCE"/>
    <w:rsid w:val="00802515"/>
    <w:rsid w:val="00804AA3"/>
    <w:rsid w:val="00805E62"/>
    <w:rsid w:val="00811E3D"/>
    <w:rsid w:val="0081283F"/>
    <w:rsid w:val="00812BD5"/>
    <w:rsid w:val="00812C0C"/>
    <w:rsid w:val="00813944"/>
    <w:rsid w:val="0081480A"/>
    <w:rsid w:val="00815722"/>
    <w:rsid w:val="00816460"/>
    <w:rsid w:val="008202EB"/>
    <w:rsid w:val="00820472"/>
    <w:rsid w:val="008206F3"/>
    <w:rsid w:val="00820F86"/>
    <w:rsid w:val="00823D5B"/>
    <w:rsid w:val="00826A61"/>
    <w:rsid w:val="00826A98"/>
    <w:rsid w:val="00827F88"/>
    <w:rsid w:val="008312EA"/>
    <w:rsid w:val="00832085"/>
    <w:rsid w:val="00833388"/>
    <w:rsid w:val="008336A5"/>
    <w:rsid w:val="0083461E"/>
    <w:rsid w:val="00835474"/>
    <w:rsid w:val="00835523"/>
    <w:rsid w:val="0083578E"/>
    <w:rsid w:val="008373C0"/>
    <w:rsid w:val="008401F9"/>
    <w:rsid w:val="0084145F"/>
    <w:rsid w:val="00841DA2"/>
    <w:rsid w:val="0084295D"/>
    <w:rsid w:val="00843F6D"/>
    <w:rsid w:val="00844C51"/>
    <w:rsid w:val="00844CB5"/>
    <w:rsid w:val="00844FF1"/>
    <w:rsid w:val="008458F6"/>
    <w:rsid w:val="00845AED"/>
    <w:rsid w:val="0084708E"/>
    <w:rsid w:val="0085121C"/>
    <w:rsid w:val="00851AE4"/>
    <w:rsid w:val="008540AB"/>
    <w:rsid w:val="008554B6"/>
    <w:rsid w:val="0085598D"/>
    <w:rsid w:val="00857EF1"/>
    <w:rsid w:val="00862771"/>
    <w:rsid w:val="0086682F"/>
    <w:rsid w:val="008674E9"/>
    <w:rsid w:val="00871098"/>
    <w:rsid w:val="00874894"/>
    <w:rsid w:val="0087531A"/>
    <w:rsid w:val="00876975"/>
    <w:rsid w:val="00876D30"/>
    <w:rsid w:val="00876F54"/>
    <w:rsid w:val="00877292"/>
    <w:rsid w:val="0087754A"/>
    <w:rsid w:val="0087766C"/>
    <w:rsid w:val="00880552"/>
    <w:rsid w:val="00881168"/>
    <w:rsid w:val="008839DA"/>
    <w:rsid w:val="00883BC1"/>
    <w:rsid w:val="00883EC8"/>
    <w:rsid w:val="00884588"/>
    <w:rsid w:val="00884782"/>
    <w:rsid w:val="00884EE8"/>
    <w:rsid w:val="00885168"/>
    <w:rsid w:val="00886DF7"/>
    <w:rsid w:val="0089173B"/>
    <w:rsid w:val="00891E76"/>
    <w:rsid w:val="0089220F"/>
    <w:rsid w:val="008935AA"/>
    <w:rsid w:val="00893B2A"/>
    <w:rsid w:val="008963F0"/>
    <w:rsid w:val="00897444"/>
    <w:rsid w:val="00897995"/>
    <w:rsid w:val="008A03A5"/>
    <w:rsid w:val="008A0DF3"/>
    <w:rsid w:val="008A282C"/>
    <w:rsid w:val="008A3586"/>
    <w:rsid w:val="008A4138"/>
    <w:rsid w:val="008A4D91"/>
    <w:rsid w:val="008A5ADF"/>
    <w:rsid w:val="008A5D96"/>
    <w:rsid w:val="008B4F06"/>
    <w:rsid w:val="008B653F"/>
    <w:rsid w:val="008B6848"/>
    <w:rsid w:val="008C2FA1"/>
    <w:rsid w:val="008C3471"/>
    <w:rsid w:val="008C6566"/>
    <w:rsid w:val="008D263D"/>
    <w:rsid w:val="008D2C4C"/>
    <w:rsid w:val="008D40EC"/>
    <w:rsid w:val="008D789F"/>
    <w:rsid w:val="008D7A9D"/>
    <w:rsid w:val="008D7E0D"/>
    <w:rsid w:val="008D7EDB"/>
    <w:rsid w:val="008E1829"/>
    <w:rsid w:val="008E2327"/>
    <w:rsid w:val="008E25D6"/>
    <w:rsid w:val="008E5077"/>
    <w:rsid w:val="008E587D"/>
    <w:rsid w:val="008E64F0"/>
    <w:rsid w:val="008E6FF3"/>
    <w:rsid w:val="008E72D6"/>
    <w:rsid w:val="008E7B05"/>
    <w:rsid w:val="008F0D6B"/>
    <w:rsid w:val="008F18ED"/>
    <w:rsid w:val="008F3687"/>
    <w:rsid w:val="008F46C2"/>
    <w:rsid w:val="008F4EB7"/>
    <w:rsid w:val="008F7068"/>
    <w:rsid w:val="00903D37"/>
    <w:rsid w:val="0090451E"/>
    <w:rsid w:val="0090794A"/>
    <w:rsid w:val="0091055D"/>
    <w:rsid w:val="00911DF7"/>
    <w:rsid w:val="00912D69"/>
    <w:rsid w:val="0091324D"/>
    <w:rsid w:val="00914C61"/>
    <w:rsid w:val="00917D6F"/>
    <w:rsid w:val="00921B1A"/>
    <w:rsid w:val="00921B7F"/>
    <w:rsid w:val="00921DDA"/>
    <w:rsid w:val="00922DE1"/>
    <w:rsid w:val="00925DA1"/>
    <w:rsid w:val="0092600D"/>
    <w:rsid w:val="009272D9"/>
    <w:rsid w:val="0093039D"/>
    <w:rsid w:val="00931E4F"/>
    <w:rsid w:val="00932CDA"/>
    <w:rsid w:val="0093364D"/>
    <w:rsid w:val="00936574"/>
    <w:rsid w:val="00937EE1"/>
    <w:rsid w:val="00943BCE"/>
    <w:rsid w:val="00945C38"/>
    <w:rsid w:val="0095041B"/>
    <w:rsid w:val="0095057E"/>
    <w:rsid w:val="00954701"/>
    <w:rsid w:val="00955AEE"/>
    <w:rsid w:val="00960346"/>
    <w:rsid w:val="009617D3"/>
    <w:rsid w:val="00964203"/>
    <w:rsid w:val="00964578"/>
    <w:rsid w:val="0096463B"/>
    <w:rsid w:val="00964E89"/>
    <w:rsid w:val="00966891"/>
    <w:rsid w:val="00967869"/>
    <w:rsid w:val="0096796E"/>
    <w:rsid w:val="00971F54"/>
    <w:rsid w:val="009725C5"/>
    <w:rsid w:val="00973F40"/>
    <w:rsid w:val="009756B9"/>
    <w:rsid w:val="00975B3E"/>
    <w:rsid w:val="00980900"/>
    <w:rsid w:val="00983EED"/>
    <w:rsid w:val="009849EF"/>
    <w:rsid w:val="00986A7D"/>
    <w:rsid w:val="00986DB7"/>
    <w:rsid w:val="00992CD7"/>
    <w:rsid w:val="009934CF"/>
    <w:rsid w:val="00993E14"/>
    <w:rsid w:val="009A0D75"/>
    <w:rsid w:val="009A347A"/>
    <w:rsid w:val="009A54CE"/>
    <w:rsid w:val="009A572D"/>
    <w:rsid w:val="009A5F0F"/>
    <w:rsid w:val="009A620E"/>
    <w:rsid w:val="009A6619"/>
    <w:rsid w:val="009A7E60"/>
    <w:rsid w:val="009B1EAB"/>
    <w:rsid w:val="009B6A6F"/>
    <w:rsid w:val="009B78AC"/>
    <w:rsid w:val="009C1AFE"/>
    <w:rsid w:val="009C2484"/>
    <w:rsid w:val="009C3E33"/>
    <w:rsid w:val="009C5F24"/>
    <w:rsid w:val="009D048B"/>
    <w:rsid w:val="009D232D"/>
    <w:rsid w:val="009D5190"/>
    <w:rsid w:val="009D5C79"/>
    <w:rsid w:val="009D5F5F"/>
    <w:rsid w:val="009D69C6"/>
    <w:rsid w:val="009E0271"/>
    <w:rsid w:val="009E22F1"/>
    <w:rsid w:val="009E5419"/>
    <w:rsid w:val="009E5A6E"/>
    <w:rsid w:val="009E70E7"/>
    <w:rsid w:val="009F1961"/>
    <w:rsid w:val="009F2233"/>
    <w:rsid w:val="009F25A8"/>
    <w:rsid w:val="009F2D38"/>
    <w:rsid w:val="009F46DC"/>
    <w:rsid w:val="00A01C00"/>
    <w:rsid w:val="00A03B32"/>
    <w:rsid w:val="00A045CE"/>
    <w:rsid w:val="00A0787D"/>
    <w:rsid w:val="00A11CAD"/>
    <w:rsid w:val="00A1620D"/>
    <w:rsid w:val="00A16AC0"/>
    <w:rsid w:val="00A16DC1"/>
    <w:rsid w:val="00A178C7"/>
    <w:rsid w:val="00A21829"/>
    <w:rsid w:val="00A23D31"/>
    <w:rsid w:val="00A24C9B"/>
    <w:rsid w:val="00A253D6"/>
    <w:rsid w:val="00A25C0B"/>
    <w:rsid w:val="00A26ECD"/>
    <w:rsid w:val="00A27D2B"/>
    <w:rsid w:val="00A301A7"/>
    <w:rsid w:val="00A30C34"/>
    <w:rsid w:val="00A30FD3"/>
    <w:rsid w:val="00A316BA"/>
    <w:rsid w:val="00A3196C"/>
    <w:rsid w:val="00A35E2F"/>
    <w:rsid w:val="00A36617"/>
    <w:rsid w:val="00A36F83"/>
    <w:rsid w:val="00A37891"/>
    <w:rsid w:val="00A4082B"/>
    <w:rsid w:val="00A4096A"/>
    <w:rsid w:val="00A40A51"/>
    <w:rsid w:val="00A42475"/>
    <w:rsid w:val="00A433DE"/>
    <w:rsid w:val="00A44AB1"/>
    <w:rsid w:val="00A47916"/>
    <w:rsid w:val="00A51422"/>
    <w:rsid w:val="00A524FC"/>
    <w:rsid w:val="00A536DA"/>
    <w:rsid w:val="00A53E6D"/>
    <w:rsid w:val="00A55249"/>
    <w:rsid w:val="00A5623B"/>
    <w:rsid w:val="00A571CD"/>
    <w:rsid w:val="00A57C3D"/>
    <w:rsid w:val="00A61198"/>
    <w:rsid w:val="00A6247A"/>
    <w:rsid w:val="00A62C52"/>
    <w:rsid w:val="00A637CB"/>
    <w:rsid w:val="00A65332"/>
    <w:rsid w:val="00A6697B"/>
    <w:rsid w:val="00A719AA"/>
    <w:rsid w:val="00A73DE3"/>
    <w:rsid w:val="00A74C2D"/>
    <w:rsid w:val="00A76482"/>
    <w:rsid w:val="00A76B34"/>
    <w:rsid w:val="00A83487"/>
    <w:rsid w:val="00A854FF"/>
    <w:rsid w:val="00A87035"/>
    <w:rsid w:val="00A872A7"/>
    <w:rsid w:val="00A8745D"/>
    <w:rsid w:val="00A908DA"/>
    <w:rsid w:val="00A90F9B"/>
    <w:rsid w:val="00A912BF"/>
    <w:rsid w:val="00A92694"/>
    <w:rsid w:val="00A92BAC"/>
    <w:rsid w:val="00A93072"/>
    <w:rsid w:val="00A930EE"/>
    <w:rsid w:val="00A94E3B"/>
    <w:rsid w:val="00A94FA1"/>
    <w:rsid w:val="00A9629C"/>
    <w:rsid w:val="00AA35D5"/>
    <w:rsid w:val="00AA417B"/>
    <w:rsid w:val="00AA533F"/>
    <w:rsid w:val="00AA5637"/>
    <w:rsid w:val="00AA5A86"/>
    <w:rsid w:val="00AA6279"/>
    <w:rsid w:val="00AA7AE9"/>
    <w:rsid w:val="00AB010D"/>
    <w:rsid w:val="00AB04C8"/>
    <w:rsid w:val="00AB0749"/>
    <w:rsid w:val="00AB750F"/>
    <w:rsid w:val="00AB76D8"/>
    <w:rsid w:val="00AB7E6A"/>
    <w:rsid w:val="00AC0DB1"/>
    <w:rsid w:val="00AC1B61"/>
    <w:rsid w:val="00AC2C6E"/>
    <w:rsid w:val="00AC5625"/>
    <w:rsid w:val="00AC5EE6"/>
    <w:rsid w:val="00AC668A"/>
    <w:rsid w:val="00AC6E40"/>
    <w:rsid w:val="00AC78B3"/>
    <w:rsid w:val="00AD03BD"/>
    <w:rsid w:val="00AD04B2"/>
    <w:rsid w:val="00AD0D24"/>
    <w:rsid w:val="00AD1923"/>
    <w:rsid w:val="00AD2611"/>
    <w:rsid w:val="00AD3AC5"/>
    <w:rsid w:val="00AD3D57"/>
    <w:rsid w:val="00AE14E4"/>
    <w:rsid w:val="00AE465F"/>
    <w:rsid w:val="00AE47BF"/>
    <w:rsid w:val="00AF1F42"/>
    <w:rsid w:val="00AF49A6"/>
    <w:rsid w:val="00AF6422"/>
    <w:rsid w:val="00AF6432"/>
    <w:rsid w:val="00AF688A"/>
    <w:rsid w:val="00AF6DED"/>
    <w:rsid w:val="00AF79BD"/>
    <w:rsid w:val="00B01A71"/>
    <w:rsid w:val="00B02B02"/>
    <w:rsid w:val="00B02F29"/>
    <w:rsid w:val="00B03088"/>
    <w:rsid w:val="00B046A7"/>
    <w:rsid w:val="00B07F12"/>
    <w:rsid w:val="00B10BAE"/>
    <w:rsid w:val="00B14154"/>
    <w:rsid w:val="00B1415B"/>
    <w:rsid w:val="00B15278"/>
    <w:rsid w:val="00B155B9"/>
    <w:rsid w:val="00B15F9E"/>
    <w:rsid w:val="00B16839"/>
    <w:rsid w:val="00B222A2"/>
    <w:rsid w:val="00B234EC"/>
    <w:rsid w:val="00B26A72"/>
    <w:rsid w:val="00B274AE"/>
    <w:rsid w:val="00B274BF"/>
    <w:rsid w:val="00B31222"/>
    <w:rsid w:val="00B318EB"/>
    <w:rsid w:val="00B35BDF"/>
    <w:rsid w:val="00B370BD"/>
    <w:rsid w:val="00B42C7F"/>
    <w:rsid w:val="00B42E81"/>
    <w:rsid w:val="00B4329D"/>
    <w:rsid w:val="00B44978"/>
    <w:rsid w:val="00B44D89"/>
    <w:rsid w:val="00B520F9"/>
    <w:rsid w:val="00B52812"/>
    <w:rsid w:val="00B53C69"/>
    <w:rsid w:val="00B53DFE"/>
    <w:rsid w:val="00B544B9"/>
    <w:rsid w:val="00B5495A"/>
    <w:rsid w:val="00B54B5C"/>
    <w:rsid w:val="00B560EA"/>
    <w:rsid w:val="00B577A3"/>
    <w:rsid w:val="00B57C85"/>
    <w:rsid w:val="00B61446"/>
    <w:rsid w:val="00B6144B"/>
    <w:rsid w:val="00B622A0"/>
    <w:rsid w:val="00B62E78"/>
    <w:rsid w:val="00B64641"/>
    <w:rsid w:val="00B7262F"/>
    <w:rsid w:val="00B72790"/>
    <w:rsid w:val="00B727C5"/>
    <w:rsid w:val="00B73FD4"/>
    <w:rsid w:val="00B74FC5"/>
    <w:rsid w:val="00B75A6C"/>
    <w:rsid w:val="00B82F2D"/>
    <w:rsid w:val="00B83E2A"/>
    <w:rsid w:val="00B83E38"/>
    <w:rsid w:val="00B85DF3"/>
    <w:rsid w:val="00B86C19"/>
    <w:rsid w:val="00B91649"/>
    <w:rsid w:val="00B92EDF"/>
    <w:rsid w:val="00B93510"/>
    <w:rsid w:val="00B93883"/>
    <w:rsid w:val="00B93E33"/>
    <w:rsid w:val="00B954F3"/>
    <w:rsid w:val="00B95BCD"/>
    <w:rsid w:val="00B95CDC"/>
    <w:rsid w:val="00B95CE5"/>
    <w:rsid w:val="00B973CE"/>
    <w:rsid w:val="00BA0D0B"/>
    <w:rsid w:val="00BA0FEF"/>
    <w:rsid w:val="00BA1948"/>
    <w:rsid w:val="00BA4F32"/>
    <w:rsid w:val="00BA6B0F"/>
    <w:rsid w:val="00BA787C"/>
    <w:rsid w:val="00BB06AB"/>
    <w:rsid w:val="00BB375D"/>
    <w:rsid w:val="00BB49A0"/>
    <w:rsid w:val="00BB515F"/>
    <w:rsid w:val="00BB532B"/>
    <w:rsid w:val="00BB6E7E"/>
    <w:rsid w:val="00BC1FA5"/>
    <w:rsid w:val="00BC2C0C"/>
    <w:rsid w:val="00BC4C9F"/>
    <w:rsid w:val="00BC732A"/>
    <w:rsid w:val="00BC758B"/>
    <w:rsid w:val="00BD0476"/>
    <w:rsid w:val="00BD1E0A"/>
    <w:rsid w:val="00BD20A9"/>
    <w:rsid w:val="00BD2EAC"/>
    <w:rsid w:val="00BD36F8"/>
    <w:rsid w:val="00BD4BB3"/>
    <w:rsid w:val="00BD54FB"/>
    <w:rsid w:val="00BD6612"/>
    <w:rsid w:val="00BD713D"/>
    <w:rsid w:val="00BE17C6"/>
    <w:rsid w:val="00BE2BD3"/>
    <w:rsid w:val="00BE4865"/>
    <w:rsid w:val="00BE5595"/>
    <w:rsid w:val="00BE69BF"/>
    <w:rsid w:val="00BE6A8D"/>
    <w:rsid w:val="00BE725A"/>
    <w:rsid w:val="00BE7430"/>
    <w:rsid w:val="00BE7B48"/>
    <w:rsid w:val="00BF0F8A"/>
    <w:rsid w:val="00BF3381"/>
    <w:rsid w:val="00BF4DC2"/>
    <w:rsid w:val="00BF5E60"/>
    <w:rsid w:val="00C00C87"/>
    <w:rsid w:val="00C02B15"/>
    <w:rsid w:val="00C068D5"/>
    <w:rsid w:val="00C10FCF"/>
    <w:rsid w:val="00C12FBA"/>
    <w:rsid w:val="00C1644E"/>
    <w:rsid w:val="00C16B4B"/>
    <w:rsid w:val="00C17427"/>
    <w:rsid w:val="00C20C00"/>
    <w:rsid w:val="00C210FD"/>
    <w:rsid w:val="00C21BBF"/>
    <w:rsid w:val="00C22901"/>
    <w:rsid w:val="00C22FB1"/>
    <w:rsid w:val="00C25238"/>
    <w:rsid w:val="00C27C34"/>
    <w:rsid w:val="00C305F2"/>
    <w:rsid w:val="00C30CA3"/>
    <w:rsid w:val="00C3345C"/>
    <w:rsid w:val="00C340A7"/>
    <w:rsid w:val="00C34181"/>
    <w:rsid w:val="00C36461"/>
    <w:rsid w:val="00C407E5"/>
    <w:rsid w:val="00C42DAC"/>
    <w:rsid w:val="00C4342B"/>
    <w:rsid w:val="00C459A9"/>
    <w:rsid w:val="00C502A5"/>
    <w:rsid w:val="00C51CEA"/>
    <w:rsid w:val="00C521F7"/>
    <w:rsid w:val="00C525DD"/>
    <w:rsid w:val="00C52800"/>
    <w:rsid w:val="00C53008"/>
    <w:rsid w:val="00C55151"/>
    <w:rsid w:val="00C5575D"/>
    <w:rsid w:val="00C558FF"/>
    <w:rsid w:val="00C55A39"/>
    <w:rsid w:val="00C560FA"/>
    <w:rsid w:val="00C565BF"/>
    <w:rsid w:val="00C57FF9"/>
    <w:rsid w:val="00C64434"/>
    <w:rsid w:val="00C64B27"/>
    <w:rsid w:val="00C70346"/>
    <w:rsid w:val="00C7063C"/>
    <w:rsid w:val="00C729F8"/>
    <w:rsid w:val="00C73C57"/>
    <w:rsid w:val="00C73CB9"/>
    <w:rsid w:val="00C74117"/>
    <w:rsid w:val="00C746D9"/>
    <w:rsid w:val="00C7488A"/>
    <w:rsid w:val="00C74D43"/>
    <w:rsid w:val="00C75CA7"/>
    <w:rsid w:val="00C801E2"/>
    <w:rsid w:val="00C86FC6"/>
    <w:rsid w:val="00C879C0"/>
    <w:rsid w:val="00C901BB"/>
    <w:rsid w:val="00C9079B"/>
    <w:rsid w:val="00C90CD3"/>
    <w:rsid w:val="00C90F19"/>
    <w:rsid w:val="00C92552"/>
    <w:rsid w:val="00C92EFF"/>
    <w:rsid w:val="00C93F1B"/>
    <w:rsid w:val="00C95035"/>
    <w:rsid w:val="00C976D1"/>
    <w:rsid w:val="00CA308F"/>
    <w:rsid w:val="00CA71D4"/>
    <w:rsid w:val="00CB3189"/>
    <w:rsid w:val="00CB3D9A"/>
    <w:rsid w:val="00CB5D29"/>
    <w:rsid w:val="00CB675A"/>
    <w:rsid w:val="00CB782B"/>
    <w:rsid w:val="00CC0E77"/>
    <w:rsid w:val="00CC1541"/>
    <w:rsid w:val="00CC2092"/>
    <w:rsid w:val="00CC285C"/>
    <w:rsid w:val="00CC46CD"/>
    <w:rsid w:val="00CC5E76"/>
    <w:rsid w:val="00CC7B9D"/>
    <w:rsid w:val="00CD0ECA"/>
    <w:rsid w:val="00CD3A5D"/>
    <w:rsid w:val="00CD5FD4"/>
    <w:rsid w:val="00CD74F7"/>
    <w:rsid w:val="00CE0DCE"/>
    <w:rsid w:val="00CE1BC9"/>
    <w:rsid w:val="00CE33C1"/>
    <w:rsid w:val="00CE4DD6"/>
    <w:rsid w:val="00CE6BC0"/>
    <w:rsid w:val="00CE76FF"/>
    <w:rsid w:val="00CE7B46"/>
    <w:rsid w:val="00CF4012"/>
    <w:rsid w:val="00D00A76"/>
    <w:rsid w:val="00D00D35"/>
    <w:rsid w:val="00D01F75"/>
    <w:rsid w:val="00D02BC6"/>
    <w:rsid w:val="00D02D3F"/>
    <w:rsid w:val="00D02DD9"/>
    <w:rsid w:val="00D0310D"/>
    <w:rsid w:val="00D04965"/>
    <w:rsid w:val="00D05803"/>
    <w:rsid w:val="00D05C7C"/>
    <w:rsid w:val="00D06906"/>
    <w:rsid w:val="00D07742"/>
    <w:rsid w:val="00D1010C"/>
    <w:rsid w:val="00D10DEA"/>
    <w:rsid w:val="00D1276A"/>
    <w:rsid w:val="00D14DB7"/>
    <w:rsid w:val="00D15ED5"/>
    <w:rsid w:val="00D200AB"/>
    <w:rsid w:val="00D27890"/>
    <w:rsid w:val="00D27E59"/>
    <w:rsid w:val="00D31CD5"/>
    <w:rsid w:val="00D32C64"/>
    <w:rsid w:val="00D348F7"/>
    <w:rsid w:val="00D361BC"/>
    <w:rsid w:val="00D36EF4"/>
    <w:rsid w:val="00D371D0"/>
    <w:rsid w:val="00D4062A"/>
    <w:rsid w:val="00D40BC3"/>
    <w:rsid w:val="00D434EC"/>
    <w:rsid w:val="00D44391"/>
    <w:rsid w:val="00D44E9D"/>
    <w:rsid w:val="00D46DE6"/>
    <w:rsid w:val="00D472A7"/>
    <w:rsid w:val="00D5120B"/>
    <w:rsid w:val="00D51515"/>
    <w:rsid w:val="00D51FE0"/>
    <w:rsid w:val="00D61A0E"/>
    <w:rsid w:val="00D61A7B"/>
    <w:rsid w:val="00D63A5C"/>
    <w:rsid w:val="00D70DAA"/>
    <w:rsid w:val="00D71CF9"/>
    <w:rsid w:val="00D73437"/>
    <w:rsid w:val="00D7455F"/>
    <w:rsid w:val="00D80405"/>
    <w:rsid w:val="00D80F9D"/>
    <w:rsid w:val="00D81BAE"/>
    <w:rsid w:val="00D833A0"/>
    <w:rsid w:val="00D83E74"/>
    <w:rsid w:val="00D84B17"/>
    <w:rsid w:val="00D8507D"/>
    <w:rsid w:val="00D86735"/>
    <w:rsid w:val="00D86EF2"/>
    <w:rsid w:val="00D8718E"/>
    <w:rsid w:val="00D871FB"/>
    <w:rsid w:val="00D90C9D"/>
    <w:rsid w:val="00D90E57"/>
    <w:rsid w:val="00D91910"/>
    <w:rsid w:val="00D91AA8"/>
    <w:rsid w:val="00D93079"/>
    <w:rsid w:val="00D944A6"/>
    <w:rsid w:val="00D968AE"/>
    <w:rsid w:val="00D96FC3"/>
    <w:rsid w:val="00D976BA"/>
    <w:rsid w:val="00DA0839"/>
    <w:rsid w:val="00DA12C3"/>
    <w:rsid w:val="00DA22B5"/>
    <w:rsid w:val="00DA495D"/>
    <w:rsid w:val="00DA53E7"/>
    <w:rsid w:val="00DA7BA0"/>
    <w:rsid w:val="00DB410F"/>
    <w:rsid w:val="00DB469A"/>
    <w:rsid w:val="00DB52C3"/>
    <w:rsid w:val="00DB5DA3"/>
    <w:rsid w:val="00DB78A4"/>
    <w:rsid w:val="00DB7E5F"/>
    <w:rsid w:val="00DC0E1E"/>
    <w:rsid w:val="00DC10B0"/>
    <w:rsid w:val="00DC13D9"/>
    <w:rsid w:val="00DC1594"/>
    <w:rsid w:val="00DC16CF"/>
    <w:rsid w:val="00DC25CB"/>
    <w:rsid w:val="00DC2B45"/>
    <w:rsid w:val="00DC4BCD"/>
    <w:rsid w:val="00DC7ABC"/>
    <w:rsid w:val="00DD1107"/>
    <w:rsid w:val="00DD178F"/>
    <w:rsid w:val="00DD1FE4"/>
    <w:rsid w:val="00DD4BBE"/>
    <w:rsid w:val="00DD5703"/>
    <w:rsid w:val="00DD70B0"/>
    <w:rsid w:val="00DD7353"/>
    <w:rsid w:val="00DE0583"/>
    <w:rsid w:val="00DE2966"/>
    <w:rsid w:val="00DE339D"/>
    <w:rsid w:val="00DE4107"/>
    <w:rsid w:val="00DE4BB8"/>
    <w:rsid w:val="00DF0289"/>
    <w:rsid w:val="00DF04ED"/>
    <w:rsid w:val="00DF0B5E"/>
    <w:rsid w:val="00DF0ED5"/>
    <w:rsid w:val="00DF5323"/>
    <w:rsid w:val="00DF5502"/>
    <w:rsid w:val="00DF72D9"/>
    <w:rsid w:val="00DF75DC"/>
    <w:rsid w:val="00DF7EC8"/>
    <w:rsid w:val="00E00B32"/>
    <w:rsid w:val="00E0240D"/>
    <w:rsid w:val="00E028ED"/>
    <w:rsid w:val="00E104F6"/>
    <w:rsid w:val="00E10748"/>
    <w:rsid w:val="00E11AC4"/>
    <w:rsid w:val="00E12F57"/>
    <w:rsid w:val="00E133FC"/>
    <w:rsid w:val="00E14282"/>
    <w:rsid w:val="00E156F2"/>
    <w:rsid w:val="00E1792D"/>
    <w:rsid w:val="00E20C74"/>
    <w:rsid w:val="00E2250E"/>
    <w:rsid w:val="00E24BF5"/>
    <w:rsid w:val="00E27DDF"/>
    <w:rsid w:val="00E27E01"/>
    <w:rsid w:val="00E30A90"/>
    <w:rsid w:val="00E31E74"/>
    <w:rsid w:val="00E32DBA"/>
    <w:rsid w:val="00E32DC0"/>
    <w:rsid w:val="00E34BAC"/>
    <w:rsid w:val="00E407D1"/>
    <w:rsid w:val="00E43469"/>
    <w:rsid w:val="00E43535"/>
    <w:rsid w:val="00E43A0F"/>
    <w:rsid w:val="00E445DA"/>
    <w:rsid w:val="00E44746"/>
    <w:rsid w:val="00E45379"/>
    <w:rsid w:val="00E50B22"/>
    <w:rsid w:val="00E51E18"/>
    <w:rsid w:val="00E533BD"/>
    <w:rsid w:val="00E53706"/>
    <w:rsid w:val="00E579E2"/>
    <w:rsid w:val="00E57CE2"/>
    <w:rsid w:val="00E600C3"/>
    <w:rsid w:val="00E617BD"/>
    <w:rsid w:val="00E61E05"/>
    <w:rsid w:val="00E6429F"/>
    <w:rsid w:val="00E64BD9"/>
    <w:rsid w:val="00E65A78"/>
    <w:rsid w:val="00E670C7"/>
    <w:rsid w:val="00E67E50"/>
    <w:rsid w:val="00E705B4"/>
    <w:rsid w:val="00E72263"/>
    <w:rsid w:val="00E72967"/>
    <w:rsid w:val="00E735E2"/>
    <w:rsid w:val="00E8155D"/>
    <w:rsid w:val="00E84364"/>
    <w:rsid w:val="00E8554D"/>
    <w:rsid w:val="00E85CC0"/>
    <w:rsid w:val="00E8675B"/>
    <w:rsid w:val="00E91616"/>
    <w:rsid w:val="00EA0E04"/>
    <w:rsid w:val="00EA0E12"/>
    <w:rsid w:val="00EA1C5D"/>
    <w:rsid w:val="00EA220D"/>
    <w:rsid w:val="00EA3156"/>
    <w:rsid w:val="00EA40A2"/>
    <w:rsid w:val="00EA4CD5"/>
    <w:rsid w:val="00EA5D2C"/>
    <w:rsid w:val="00EA5D8E"/>
    <w:rsid w:val="00EA7463"/>
    <w:rsid w:val="00EB07CF"/>
    <w:rsid w:val="00EB3B88"/>
    <w:rsid w:val="00EB700C"/>
    <w:rsid w:val="00EC05B2"/>
    <w:rsid w:val="00EC0C14"/>
    <w:rsid w:val="00EC0C8F"/>
    <w:rsid w:val="00EC39BA"/>
    <w:rsid w:val="00EC3B8F"/>
    <w:rsid w:val="00EC4A46"/>
    <w:rsid w:val="00EC5CA0"/>
    <w:rsid w:val="00EC7372"/>
    <w:rsid w:val="00ED040E"/>
    <w:rsid w:val="00ED154F"/>
    <w:rsid w:val="00ED19D1"/>
    <w:rsid w:val="00ED30E8"/>
    <w:rsid w:val="00ED3B69"/>
    <w:rsid w:val="00ED4C2D"/>
    <w:rsid w:val="00ED6481"/>
    <w:rsid w:val="00ED6CD1"/>
    <w:rsid w:val="00EE008C"/>
    <w:rsid w:val="00EE5F2E"/>
    <w:rsid w:val="00EE7583"/>
    <w:rsid w:val="00EF1BA3"/>
    <w:rsid w:val="00EF4A64"/>
    <w:rsid w:val="00F02171"/>
    <w:rsid w:val="00F024EE"/>
    <w:rsid w:val="00F033EF"/>
    <w:rsid w:val="00F061A6"/>
    <w:rsid w:val="00F0710C"/>
    <w:rsid w:val="00F11A37"/>
    <w:rsid w:val="00F11AB3"/>
    <w:rsid w:val="00F14017"/>
    <w:rsid w:val="00F159B2"/>
    <w:rsid w:val="00F1684C"/>
    <w:rsid w:val="00F20633"/>
    <w:rsid w:val="00F20844"/>
    <w:rsid w:val="00F21FBA"/>
    <w:rsid w:val="00F235BF"/>
    <w:rsid w:val="00F256F5"/>
    <w:rsid w:val="00F25CFE"/>
    <w:rsid w:val="00F26C6C"/>
    <w:rsid w:val="00F272B7"/>
    <w:rsid w:val="00F35243"/>
    <w:rsid w:val="00F36BCC"/>
    <w:rsid w:val="00F43113"/>
    <w:rsid w:val="00F43E6E"/>
    <w:rsid w:val="00F43EBF"/>
    <w:rsid w:val="00F44423"/>
    <w:rsid w:val="00F45D4E"/>
    <w:rsid w:val="00F46ABA"/>
    <w:rsid w:val="00F50004"/>
    <w:rsid w:val="00F51236"/>
    <w:rsid w:val="00F51242"/>
    <w:rsid w:val="00F5217B"/>
    <w:rsid w:val="00F5374C"/>
    <w:rsid w:val="00F541B8"/>
    <w:rsid w:val="00F55D0D"/>
    <w:rsid w:val="00F56CC2"/>
    <w:rsid w:val="00F60142"/>
    <w:rsid w:val="00F60BC0"/>
    <w:rsid w:val="00F61B7F"/>
    <w:rsid w:val="00F62370"/>
    <w:rsid w:val="00F628D3"/>
    <w:rsid w:val="00F62DF9"/>
    <w:rsid w:val="00F6497E"/>
    <w:rsid w:val="00F64B12"/>
    <w:rsid w:val="00F677E2"/>
    <w:rsid w:val="00F67BDF"/>
    <w:rsid w:val="00F72A5B"/>
    <w:rsid w:val="00F73751"/>
    <w:rsid w:val="00F74156"/>
    <w:rsid w:val="00F7443C"/>
    <w:rsid w:val="00F75EAD"/>
    <w:rsid w:val="00F77154"/>
    <w:rsid w:val="00F778F1"/>
    <w:rsid w:val="00F80F33"/>
    <w:rsid w:val="00F832DF"/>
    <w:rsid w:val="00F846D6"/>
    <w:rsid w:val="00F851FE"/>
    <w:rsid w:val="00F8579D"/>
    <w:rsid w:val="00F86336"/>
    <w:rsid w:val="00F9173A"/>
    <w:rsid w:val="00F91800"/>
    <w:rsid w:val="00F94E99"/>
    <w:rsid w:val="00F95B9C"/>
    <w:rsid w:val="00F9650A"/>
    <w:rsid w:val="00F967C7"/>
    <w:rsid w:val="00FA0437"/>
    <w:rsid w:val="00FA233F"/>
    <w:rsid w:val="00FA2583"/>
    <w:rsid w:val="00FA2E05"/>
    <w:rsid w:val="00FA7D57"/>
    <w:rsid w:val="00FB0008"/>
    <w:rsid w:val="00FB071C"/>
    <w:rsid w:val="00FB3EA0"/>
    <w:rsid w:val="00FB55F4"/>
    <w:rsid w:val="00FB6164"/>
    <w:rsid w:val="00FB61AB"/>
    <w:rsid w:val="00FB6CB9"/>
    <w:rsid w:val="00FB7140"/>
    <w:rsid w:val="00FC0B63"/>
    <w:rsid w:val="00FC2209"/>
    <w:rsid w:val="00FC31A9"/>
    <w:rsid w:val="00FC428D"/>
    <w:rsid w:val="00FC7531"/>
    <w:rsid w:val="00FC7977"/>
    <w:rsid w:val="00FC7CC9"/>
    <w:rsid w:val="00FC7EAA"/>
    <w:rsid w:val="00FD2B88"/>
    <w:rsid w:val="00FD4FA5"/>
    <w:rsid w:val="00FD5166"/>
    <w:rsid w:val="00FD6F40"/>
    <w:rsid w:val="00FE0A6B"/>
    <w:rsid w:val="00FE2C7D"/>
    <w:rsid w:val="00FE3459"/>
    <w:rsid w:val="00FE5CF1"/>
    <w:rsid w:val="00FE6702"/>
    <w:rsid w:val="00FE67B6"/>
    <w:rsid w:val="00FF2800"/>
    <w:rsid w:val="00FF30AC"/>
    <w:rsid w:val="00FF446D"/>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0BC4A2"/>
  <w15:docId w15:val="{069FC70D-2E36-4D14-8705-2BE780D2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508246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517791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686449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521160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06316487">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457655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9328414">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18040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972215">
      <w:bodyDiv w:val="1"/>
      <w:marLeft w:val="0"/>
      <w:marRight w:val="0"/>
      <w:marTop w:val="0"/>
      <w:marBottom w:val="0"/>
      <w:divBdr>
        <w:top w:val="none" w:sz="0" w:space="0" w:color="auto"/>
        <w:left w:val="none" w:sz="0" w:space="0" w:color="auto"/>
        <w:bottom w:val="none" w:sz="0" w:space="0" w:color="auto"/>
        <w:right w:val="none" w:sz="0" w:space="0" w:color="auto"/>
      </w:divBdr>
    </w:div>
    <w:div w:id="1709800256">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1098247">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76497723">
      <w:bodyDiv w:val="1"/>
      <w:marLeft w:val="0"/>
      <w:marRight w:val="0"/>
      <w:marTop w:val="0"/>
      <w:marBottom w:val="0"/>
      <w:divBdr>
        <w:top w:val="none" w:sz="0" w:space="0" w:color="auto"/>
        <w:left w:val="none" w:sz="0" w:space="0" w:color="auto"/>
        <w:bottom w:val="none" w:sz="0" w:space="0" w:color="auto"/>
        <w:right w:val="none" w:sz="0" w:space="0" w:color="auto"/>
      </w:divBdr>
    </w:div>
    <w:div w:id="1882477118">
      <w:bodyDiv w:val="1"/>
      <w:marLeft w:val="0"/>
      <w:marRight w:val="0"/>
      <w:marTop w:val="0"/>
      <w:marBottom w:val="0"/>
      <w:divBdr>
        <w:top w:val="none" w:sz="0" w:space="0" w:color="auto"/>
        <w:left w:val="none" w:sz="0" w:space="0" w:color="auto"/>
        <w:bottom w:val="none" w:sz="0" w:space="0" w:color="auto"/>
        <w:right w:val="none" w:sz="0" w:space="0" w:color="auto"/>
      </w:divBdr>
    </w:div>
    <w:div w:id="189237508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903951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1578875">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7E35E-0E1C-45BF-A8A2-1D59DF53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4308</Words>
  <Characters>23696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Fernando Lobato Rodríguez</dc:creator>
  <cp:keywords/>
  <dc:description/>
  <cp:lastModifiedBy>USUARIO INFOEM</cp:lastModifiedBy>
  <cp:revision>5</cp:revision>
  <cp:lastPrinted>2019-05-30T22:58:00Z</cp:lastPrinted>
  <dcterms:created xsi:type="dcterms:W3CDTF">2019-05-29T14:34:00Z</dcterms:created>
  <dcterms:modified xsi:type="dcterms:W3CDTF">2019-06-17T18:18:00Z</dcterms:modified>
</cp:coreProperties>
</file>