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B6F" w:rsidRDefault="00846B6F" w:rsidP="00F93301">
      <w:pPr>
        <w:pStyle w:val="Sinespaciado"/>
        <w:spacing w:line="360" w:lineRule="auto"/>
        <w:jc w:val="both"/>
        <w:rPr>
          <w:rFonts w:ascii="Palatino Linotype" w:hAnsi="Palatino Linotype"/>
        </w:rPr>
      </w:pPr>
    </w:p>
    <w:p w:rsidR="001032D4" w:rsidRPr="00CF4850" w:rsidRDefault="001032D4" w:rsidP="00F93301">
      <w:pPr>
        <w:pStyle w:val="Sinespaciado"/>
        <w:spacing w:line="360" w:lineRule="auto"/>
        <w:jc w:val="both"/>
        <w:rPr>
          <w:rFonts w:ascii="Palatino Linotype" w:hAnsi="Palatino Linotype"/>
        </w:rPr>
      </w:pPr>
      <w:r w:rsidRPr="00CF4850">
        <w:rPr>
          <w:rFonts w:ascii="Palatino Linotype" w:hAnsi="Palatino Linotype"/>
        </w:rPr>
        <w:t>Resolución del Pleno del Instituto de Transparencia, Acceso a la Información Pública y Protección de Datos Personales del Estado de México</w:t>
      </w:r>
      <w:r w:rsidR="00A35220" w:rsidRPr="00CF4850">
        <w:rPr>
          <w:rFonts w:ascii="Palatino Linotype" w:hAnsi="Palatino Linotype"/>
        </w:rPr>
        <w:t xml:space="preserve"> y Municipios</w:t>
      </w:r>
      <w:r w:rsidRPr="00CF4850">
        <w:rPr>
          <w:rFonts w:ascii="Palatino Linotype" w:hAnsi="Palatino Linotype"/>
        </w:rPr>
        <w:t xml:space="preserve">, con domicilio en Metepec, México, a </w:t>
      </w:r>
      <w:r w:rsidR="00BD629F">
        <w:rPr>
          <w:rFonts w:ascii="Palatino Linotype" w:hAnsi="Palatino Linotype"/>
        </w:rPr>
        <w:t>nueve de mayo</w:t>
      </w:r>
      <w:r w:rsidR="00B74894" w:rsidRPr="00CF4850">
        <w:rPr>
          <w:rFonts w:ascii="Palatino Linotype" w:hAnsi="Palatino Linotype"/>
        </w:rPr>
        <w:t xml:space="preserve"> de </w:t>
      </w:r>
      <w:r w:rsidR="009928AC">
        <w:rPr>
          <w:rFonts w:ascii="Palatino Linotype" w:hAnsi="Palatino Linotype"/>
        </w:rPr>
        <w:t>dos mil diecinueve</w:t>
      </w:r>
      <w:r w:rsidRPr="00CF4850">
        <w:rPr>
          <w:rFonts w:ascii="Palatino Linotype" w:hAnsi="Palatino Linotype"/>
        </w:rPr>
        <w:t>.</w:t>
      </w:r>
    </w:p>
    <w:p w:rsidR="00093F4C" w:rsidRPr="00CF4850" w:rsidRDefault="00093F4C" w:rsidP="00593170">
      <w:pPr>
        <w:pStyle w:val="Sinespaciado"/>
        <w:spacing w:line="360" w:lineRule="auto"/>
        <w:jc w:val="both"/>
        <w:rPr>
          <w:rFonts w:ascii="Palatino Linotype" w:hAnsi="Palatino Linotype"/>
        </w:rPr>
      </w:pPr>
    </w:p>
    <w:p w:rsidR="001032D4" w:rsidRPr="00CF4850" w:rsidRDefault="001032D4" w:rsidP="00593170">
      <w:pPr>
        <w:pStyle w:val="Sinespaciado"/>
        <w:spacing w:line="360" w:lineRule="auto"/>
        <w:jc w:val="both"/>
        <w:rPr>
          <w:rFonts w:ascii="Palatino Linotype" w:hAnsi="Palatino Linotype"/>
        </w:rPr>
      </w:pPr>
      <w:r w:rsidRPr="00CF4850">
        <w:rPr>
          <w:rFonts w:ascii="Palatino Linotype" w:hAnsi="Palatino Linotype"/>
          <w:b/>
        </w:rPr>
        <w:t>VISTO</w:t>
      </w:r>
      <w:r w:rsidRPr="00CF4850">
        <w:rPr>
          <w:rFonts w:ascii="Palatino Linotype" w:hAnsi="Palatino Linotype"/>
        </w:rPr>
        <w:t xml:space="preserve"> el expediente electrónico formado con motivo del recurso de revisión número</w:t>
      </w:r>
      <w:r w:rsidR="00240213" w:rsidRPr="00CF4850">
        <w:rPr>
          <w:rFonts w:ascii="Palatino Linotype" w:hAnsi="Palatino Linotype"/>
        </w:rPr>
        <w:t xml:space="preserve"> </w:t>
      </w:r>
      <w:r w:rsidR="004F751A">
        <w:rPr>
          <w:rFonts w:ascii="Palatino Linotype" w:hAnsi="Palatino Linotype"/>
          <w:b/>
        </w:rPr>
        <w:t>01040</w:t>
      </w:r>
      <w:r w:rsidR="009928AC">
        <w:rPr>
          <w:rFonts w:ascii="Palatino Linotype" w:hAnsi="Palatino Linotype"/>
          <w:b/>
        </w:rPr>
        <w:t>/INFOEM/IP/RR/2019</w:t>
      </w:r>
      <w:r w:rsidRPr="00CF4850">
        <w:rPr>
          <w:rFonts w:ascii="Palatino Linotype" w:hAnsi="Palatino Linotype"/>
        </w:rPr>
        <w:t>, interpuesto por</w:t>
      </w:r>
      <w:r w:rsidR="00A369A7" w:rsidRPr="00CF4850">
        <w:rPr>
          <w:rFonts w:ascii="Palatino Linotype" w:hAnsi="Palatino Linotype"/>
        </w:rPr>
        <w:t xml:space="preserve"> </w:t>
      </w:r>
      <w:r w:rsidR="000E7B24" w:rsidRPr="00CF4850">
        <w:rPr>
          <w:rFonts w:ascii="Palatino Linotype" w:hAnsi="Palatino Linotype"/>
        </w:rPr>
        <w:t>el</w:t>
      </w:r>
      <w:r w:rsidR="00BF53BD" w:rsidRPr="00CF4850">
        <w:rPr>
          <w:rFonts w:ascii="Palatino Linotype" w:hAnsi="Palatino Linotype"/>
        </w:rPr>
        <w:t xml:space="preserve"> </w:t>
      </w:r>
      <w:r w:rsidR="00063DE9">
        <w:rPr>
          <w:rFonts w:ascii="Palatino Linotype" w:hAnsi="Palatino Linotype"/>
          <w:b/>
        </w:rPr>
        <w:t>xxxxx xxxx xxxx</w:t>
      </w:r>
      <w:r w:rsidR="00AE11F5" w:rsidRPr="00CF4850">
        <w:rPr>
          <w:rFonts w:ascii="Palatino Linotype" w:hAnsi="Palatino Linotype"/>
          <w:b/>
        </w:rPr>
        <w:t xml:space="preserve"> </w:t>
      </w:r>
      <w:r w:rsidRPr="00CF4850">
        <w:rPr>
          <w:rFonts w:ascii="Palatino Linotype" w:hAnsi="Palatino Linotype"/>
        </w:rPr>
        <w:t xml:space="preserve">en lo sucesivo </w:t>
      </w:r>
      <w:r w:rsidR="001F108E">
        <w:rPr>
          <w:rFonts w:ascii="Palatino Linotype" w:hAnsi="Palatino Linotype"/>
        </w:rPr>
        <w:t>el</w:t>
      </w:r>
      <w:r w:rsidR="006170BC" w:rsidRPr="00CF4850">
        <w:rPr>
          <w:rFonts w:ascii="Palatino Linotype" w:hAnsi="Palatino Linotype"/>
          <w:b/>
        </w:rPr>
        <w:t xml:space="preserve"> </w:t>
      </w:r>
      <w:r w:rsidRPr="00CF4850">
        <w:rPr>
          <w:rFonts w:ascii="Palatino Linotype" w:hAnsi="Palatino Linotype"/>
          <w:b/>
        </w:rPr>
        <w:t>Recurrente</w:t>
      </w:r>
      <w:r w:rsidRPr="00CF4850">
        <w:rPr>
          <w:rFonts w:ascii="Palatino Linotype" w:hAnsi="Palatino Linotype"/>
        </w:rPr>
        <w:t xml:space="preserve">, en contra de </w:t>
      </w:r>
      <w:r w:rsidR="00AF71BD">
        <w:rPr>
          <w:rFonts w:ascii="Palatino Linotype" w:hAnsi="Palatino Linotype"/>
        </w:rPr>
        <w:t>la</w:t>
      </w:r>
      <w:r w:rsidR="001F108E">
        <w:rPr>
          <w:rFonts w:ascii="Palatino Linotype" w:hAnsi="Palatino Linotype"/>
        </w:rPr>
        <w:t xml:space="preserve"> </w:t>
      </w:r>
      <w:r w:rsidRPr="00CF4850">
        <w:rPr>
          <w:rFonts w:ascii="Palatino Linotype" w:hAnsi="Palatino Linotype"/>
        </w:rPr>
        <w:t xml:space="preserve">respuesta </w:t>
      </w:r>
      <w:r w:rsidR="00983A5D" w:rsidRPr="00CF4850">
        <w:rPr>
          <w:rFonts w:ascii="Palatino Linotype" w:hAnsi="Palatino Linotype"/>
        </w:rPr>
        <w:t>de</w:t>
      </w:r>
      <w:r w:rsidR="00593170" w:rsidRPr="00CF4850">
        <w:rPr>
          <w:rFonts w:ascii="Palatino Linotype" w:hAnsi="Palatino Linotype"/>
        </w:rPr>
        <w:t>l</w:t>
      </w:r>
      <w:r w:rsidR="00BF53BD" w:rsidRPr="00CF4850">
        <w:rPr>
          <w:rFonts w:ascii="Palatino Linotype" w:hAnsi="Palatino Linotype"/>
        </w:rPr>
        <w:t xml:space="preserve"> </w:t>
      </w:r>
      <w:r w:rsidR="008847B6" w:rsidRPr="00CF4850">
        <w:rPr>
          <w:rFonts w:ascii="Palatino Linotype" w:hAnsi="Palatino Linotype"/>
          <w:b/>
        </w:rPr>
        <w:t xml:space="preserve">Ayuntamiento de </w:t>
      </w:r>
      <w:r w:rsidR="00000A0E">
        <w:rPr>
          <w:rFonts w:ascii="Palatino Linotype" w:hAnsi="Palatino Linotype"/>
          <w:b/>
        </w:rPr>
        <w:t>Tecámac</w:t>
      </w:r>
      <w:r w:rsidR="005B7721" w:rsidRPr="00CF4850">
        <w:rPr>
          <w:rFonts w:ascii="Palatino Linotype" w:hAnsi="Palatino Linotype"/>
          <w:b/>
        </w:rPr>
        <w:t xml:space="preserve"> </w:t>
      </w:r>
      <w:r w:rsidRPr="00CF4850">
        <w:rPr>
          <w:rFonts w:ascii="Palatino Linotype" w:hAnsi="Palatino Linotype"/>
        </w:rPr>
        <w:t>en lo subsecuente</w:t>
      </w:r>
      <w:r w:rsidRPr="00CF4850">
        <w:rPr>
          <w:rFonts w:ascii="Palatino Linotype" w:hAnsi="Palatino Linotype"/>
          <w:b/>
        </w:rPr>
        <w:t xml:space="preserve"> </w:t>
      </w:r>
      <w:r w:rsidR="006170BC" w:rsidRPr="00CF4850">
        <w:rPr>
          <w:rFonts w:ascii="Palatino Linotype" w:hAnsi="Palatino Linotype"/>
        </w:rPr>
        <w:t>el</w:t>
      </w:r>
      <w:r w:rsidR="006170BC" w:rsidRPr="00CF4850">
        <w:rPr>
          <w:rFonts w:ascii="Palatino Linotype" w:hAnsi="Palatino Linotype"/>
          <w:b/>
        </w:rPr>
        <w:t xml:space="preserve"> </w:t>
      </w:r>
      <w:r w:rsidRPr="00CF4850">
        <w:rPr>
          <w:rFonts w:ascii="Palatino Linotype" w:hAnsi="Palatino Linotype"/>
          <w:b/>
        </w:rPr>
        <w:t>Sujeto Obligado</w:t>
      </w:r>
      <w:r w:rsidRPr="00CF4850">
        <w:rPr>
          <w:rFonts w:ascii="Palatino Linotype" w:hAnsi="Palatino Linotype"/>
        </w:rPr>
        <w:t>,</w:t>
      </w:r>
      <w:r w:rsidRPr="00CF4850">
        <w:rPr>
          <w:rFonts w:ascii="Palatino Linotype" w:hAnsi="Palatino Linotype"/>
          <w:b/>
        </w:rPr>
        <w:t xml:space="preserve"> </w:t>
      </w:r>
      <w:r w:rsidRPr="00CF4850">
        <w:rPr>
          <w:rFonts w:ascii="Palatino Linotype" w:hAnsi="Palatino Linotype"/>
        </w:rPr>
        <w:t>se procede a dictar la presente resolución.</w:t>
      </w:r>
    </w:p>
    <w:p w:rsidR="00CB541E" w:rsidRPr="00CF4850" w:rsidRDefault="00CB541E" w:rsidP="00593170">
      <w:pPr>
        <w:pStyle w:val="Sinespaciado"/>
        <w:spacing w:line="360" w:lineRule="auto"/>
        <w:jc w:val="both"/>
        <w:rPr>
          <w:rFonts w:ascii="Palatino Linotype" w:hAnsi="Palatino Linotype"/>
        </w:rPr>
      </w:pPr>
    </w:p>
    <w:p w:rsidR="001032D4" w:rsidRPr="00CF4850" w:rsidRDefault="000B518A" w:rsidP="00593170">
      <w:pPr>
        <w:pStyle w:val="Sinespaciado"/>
        <w:spacing w:line="360" w:lineRule="auto"/>
        <w:jc w:val="center"/>
        <w:rPr>
          <w:rFonts w:ascii="Palatino Linotype" w:hAnsi="Palatino Linotype"/>
          <w:b/>
          <w:sz w:val="28"/>
          <w:szCs w:val="28"/>
        </w:rPr>
      </w:pPr>
      <w:r w:rsidRPr="00CF4850">
        <w:rPr>
          <w:rFonts w:ascii="Palatino Linotype" w:hAnsi="Palatino Linotype"/>
          <w:b/>
          <w:sz w:val="28"/>
          <w:szCs w:val="28"/>
        </w:rPr>
        <w:t>A N T E C E D E N T E S   D E L   A S U N T O</w:t>
      </w:r>
    </w:p>
    <w:p w:rsidR="00093F4C" w:rsidRPr="00CF4850" w:rsidRDefault="00093F4C" w:rsidP="00593170">
      <w:pPr>
        <w:pStyle w:val="Sinespaciado"/>
        <w:spacing w:line="360" w:lineRule="auto"/>
        <w:jc w:val="both"/>
        <w:rPr>
          <w:rFonts w:ascii="Palatino Linotype" w:hAnsi="Palatino Linotype"/>
          <w:b/>
        </w:rPr>
      </w:pPr>
    </w:p>
    <w:p w:rsidR="000B518A" w:rsidRPr="00CF4850" w:rsidRDefault="000B518A" w:rsidP="00593170">
      <w:pPr>
        <w:pStyle w:val="Sinespaciado"/>
        <w:spacing w:line="360" w:lineRule="auto"/>
        <w:jc w:val="both"/>
        <w:rPr>
          <w:rFonts w:ascii="Palatino Linotype" w:hAnsi="Palatino Linotype"/>
          <w:b/>
          <w:sz w:val="26"/>
          <w:szCs w:val="26"/>
        </w:rPr>
      </w:pPr>
      <w:r w:rsidRPr="00CF4850">
        <w:rPr>
          <w:rFonts w:ascii="Palatino Linotype" w:hAnsi="Palatino Linotype"/>
          <w:b/>
          <w:sz w:val="26"/>
          <w:szCs w:val="26"/>
        </w:rPr>
        <w:t>PRIMERO.</w:t>
      </w:r>
      <w:r w:rsidRPr="00CF4850">
        <w:rPr>
          <w:rFonts w:ascii="Palatino Linotype" w:hAnsi="Palatino Linotype"/>
          <w:sz w:val="26"/>
          <w:szCs w:val="26"/>
        </w:rPr>
        <w:t xml:space="preserve"> </w:t>
      </w:r>
      <w:r w:rsidRPr="00CF4850">
        <w:rPr>
          <w:rFonts w:ascii="Palatino Linotype" w:hAnsi="Palatino Linotype"/>
          <w:b/>
          <w:sz w:val="26"/>
          <w:szCs w:val="26"/>
        </w:rPr>
        <w:t>De la Solicitud de Información.</w:t>
      </w:r>
    </w:p>
    <w:p w:rsidR="001032D4" w:rsidRPr="00CF4850" w:rsidRDefault="00A369A7" w:rsidP="00593170">
      <w:pPr>
        <w:pStyle w:val="Sinespaciado"/>
        <w:spacing w:line="360" w:lineRule="auto"/>
        <w:jc w:val="both"/>
        <w:rPr>
          <w:rFonts w:ascii="Palatino Linotype" w:hAnsi="Palatino Linotype"/>
        </w:rPr>
      </w:pPr>
      <w:r w:rsidRPr="00CF4850">
        <w:rPr>
          <w:rFonts w:ascii="Palatino Linotype" w:hAnsi="Palatino Linotype"/>
        </w:rPr>
        <w:t xml:space="preserve">El día </w:t>
      </w:r>
      <w:r w:rsidR="00000A0E">
        <w:rPr>
          <w:rFonts w:ascii="Palatino Linotype" w:hAnsi="Palatino Linotype"/>
        </w:rPr>
        <w:t>once de febrero</w:t>
      </w:r>
      <w:r w:rsidR="00BB4EFF">
        <w:rPr>
          <w:rFonts w:ascii="Palatino Linotype" w:hAnsi="Palatino Linotype"/>
        </w:rPr>
        <w:t xml:space="preserve"> de dos mil diecinueve</w:t>
      </w:r>
      <w:r w:rsidR="001032D4" w:rsidRPr="00CF4850">
        <w:rPr>
          <w:rFonts w:ascii="Palatino Linotype" w:hAnsi="Palatino Linotype"/>
        </w:rPr>
        <w:t xml:space="preserve">, </w:t>
      </w:r>
      <w:r w:rsidR="000E7B24" w:rsidRPr="00CF4850">
        <w:rPr>
          <w:rFonts w:ascii="Palatino Linotype" w:hAnsi="Palatino Linotype"/>
        </w:rPr>
        <w:t>el</w:t>
      </w:r>
      <w:r w:rsidR="00682F75" w:rsidRPr="00CF4850">
        <w:rPr>
          <w:rFonts w:ascii="Palatino Linotype" w:hAnsi="Palatino Linotype"/>
        </w:rPr>
        <w:t xml:space="preserve"> Recurrente</w:t>
      </w:r>
      <w:r w:rsidR="001032D4" w:rsidRPr="00CF4850">
        <w:rPr>
          <w:rFonts w:ascii="Palatino Linotype" w:hAnsi="Palatino Linotype"/>
        </w:rPr>
        <w:t xml:space="preserve"> presentó a través del Sistema de Acceso a la Información Mexiquense (</w:t>
      </w:r>
      <w:r w:rsidR="001032D4" w:rsidRPr="00CF4850">
        <w:rPr>
          <w:rFonts w:ascii="Palatino Linotype" w:hAnsi="Palatino Linotype"/>
          <w:b/>
        </w:rPr>
        <w:t>SAIMEX)</w:t>
      </w:r>
      <w:r w:rsidR="001032D4" w:rsidRPr="00CF4850">
        <w:rPr>
          <w:rFonts w:ascii="Palatino Linotype" w:hAnsi="Palatino Linotype"/>
        </w:rPr>
        <w:t xml:space="preserve"> ante </w:t>
      </w:r>
      <w:r w:rsidR="006170BC" w:rsidRPr="00CF4850">
        <w:rPr>
          <w:rFonts w:ascii="Palatino Linotype" w:hAnsi="Palatino Linotype"/>
        </w:rPr>
        <w:t>el</w:t>
      </w:r>
      <w:r w:rsidR="006170BC" w:rsidRPr="00CF4850">
        <w:rPr>
          <w:rFonts w:ascii="Palatino Linotype" w:hAnsi="Palatino Linotype"/>
          <w:b/>
        </w:rPr>
        <w:t xml:space="preserve"> </w:t>
      </w:r>
      <w:r w:rsidR="001032D4" w:rsidRPr="00CF4850">
        <w:rPr>
          <w:rFonts w:ascii="Palatino Linotype" w:hAnsi="Palatino Linotype"/>
        </w:rPr>
        <w:t>Sujeto Obligado, solicitud de acceso a la información pública registrada bajo el número de expediente</w:t>
      </w:r>
      <w:r w:rsidR="001032D4" w:rsidRPr="00CF4850">
        <w:rPr>
          <w:rFonts w:ascii="Palatino Linotype" w:hAnsi="Palatino Linotype"/>
          <w:b/>
        </w:rPr>
        <w:t xml:space="preserve"> </w:t>
      </w:r>
      <w:r w:rsidR="00000A0E">
        <w:rPr>
          <w:rFonts w:ascii="Palatino Linotype" w:hAnsi="Palatino Linotype"/>
          <w:b/>
        </w:rPr>
        <w:t>00084/TECAMAC</w:t>
      </w:r>
      <w:r w:rsidR="0097414B">
        <w:rPr>
          <w:rFonts w:ascii="Palatino Linotype" w:hAnsi="Palatino Linotype"/>
          <w:b/>
        </w:rPr>
        <w:t>/IP/2019</w:t>
      </w:r>
      <w:r w:rsidR="001032D4" w:rsidRPr="00CF4850">
        <w:rPr>
          <w:rFonts w:ascii="Palatino Linotype" w:hAnsi="Palatino Linotype"/>
        </w:rPr>
        <w:t>,</w:t>
      </w:r>
      <w:r w:rsidR="001032D4" w:rsidRPr="00CF4850">
        <w:rPr>
          <w:rFonts w:ascii="Palatino Linotype" w:hAnsi="Palatino Linotype"/>
          <w:b/>
        </w:rPr>
        <w:t xml:space="preserve"> </w:t>
      </w:r>
      <w:r w:rsidR="001032D4" w:rsidRPr="00CF4850">
        <w:rPr>
          <w:rFonts w:ascii="Palatino Linotype" w:hAnsi="Palatino Linotype"/>
        </w:rPr>
        <w:t>mediante la cual solicitó información en el tenor siguiente:</w:t>
      </w:r>
    </w:p>
    <w:p w:rsidR="00093F4C" w:rsidRPr="00CF4850" w:rsidRDefault="00093F4C" w:rsidP="00CB541E">
      <w:pPr>
        <w:pStyle w:val="Sinespaciado"/>
        <w:jc w:val="both"/>
        <w:rPr>
          <w:rFonts w:ascii="Palatino Linotype" w:hAnsi="Palatino Linotype"/>
        </w:rPr>
      </w:pPr>
    </w:p>
    <w:p w:rsidR="00DE1F80" w:rsidRPr="00CF4850" w:rsidRDefault="001032D4" w:rsidP="00CB541E">
      <w:pPr>
        <w:pStyle w:val="Textoindependiente"/>
        <w:ind w:left="567" w:right="567"/>
        <w:jc w:val="both"/>
        <w:rPr>
          <w:rFonts w:ascii="Palatino Linotype" w:hAnsi="Palatino Linotype" w:cs="Times New Roman"/>
          <w:i/>
          <w:sz w:val="22"/>
          <w:szCs w:val="22"/>
          <w:lang w:val="es-MX" w:eastAsia="es-ES"/>
        </w:rPr>
      </w:pPr>
      <w:r w:rsidRPr="00CF4850">
        <w:rPr>
          <w:rFonts w:ascii="Palatino Linotype" w:hAnsi="Palatino Linotype" w:cs="Times New Roman"/>
          <w:i/>
          <w:sz w:val="22"/>
          <w:szCs w:val="22"/>
          <w:lang w:val="es-MX" w:eastAsia="es-ES"/>
        </w:rPr>
        <w:t>“</w:t>
      </w:r>
      <w:r w:rsidR="00000A0E" w:rsidRPr="00000A0E">
        <w:rPr>
          <w:rFonts w:ascii="Palatino Linotype" w:hAnsi="Palatino Linotype" w:cs="Times New Roman"/>
          <w:i/>
          <w:sz w:val="22"/>
          <w:szCs w:val="22"/>
          <w:lang w:val="es-MX" w:eastAsia="es-ES"/>
        </w:rPr>
        <w:t>REQUIERO TODOS LOS OFICIOS EMITIDOS POR LA PRESIDENCIA MUNICIPAL FIRMADOS POR LA PRESIDENTA MARIELA GUTIERREZ EN EL ORDEN NUMÉRICO Y CRONOLÓGICO</w:t>
      </w:r>
      <w:r w:rsidRPr="00CF4850">
        <w:rPr>
          <w:rFonts w:ascii="Palatino Linotype" w:hAnsi="Palatino Linotype" w:cs="Times New Roman"/>
          <w:i/>
          <w:sz w:val="22"/>
          <w:szCs w:val="22"/>
          <w:lang w:val="es-MX" w:eastAsia="es-ES"/>
        </w:rPr>
        <w:t>”</w:t>
      </w:r>
      <w:r w:rsidR="00673FFA" w:rsidRPr="00CF4850">
        <w:rPr>
          <w:rFonts w:ascii="Palatino Linotype" w:hAnsi="Palatino Linotype" w:cs="Times New Roman"/>
          <w:i/>
          <w:sz w:val="22"/>
          <w:szCs w:val="22"/>
          <w:lang w:val="es-MX" w:eastAsia="es-ES"/>
        </w:rPr>
        <w:t xml:space="preserve"> (</w:t>
      </w:r>
      <w:r w:rsidRPr="00CF4850">
        <w:rPr>
          <w:rFonts w:ascii="Palatino Linotype" w:hAnsi="Palatino Linotype" w:cs="Times New Roman"/>
          <w:i/>
          <w:sz w:val="22"/>
          <w:szCs w:val="22"/>
          <w:lang w:val="es-MX" w:eastAsia="es-ES"/>
        </w:rPr>
        <w:t>Sic</w:t>
      </w:r>
      <w:r w:rsidR="00673FFA" w:rsidRPr="00CF4850">
        <w:rPr>
          <w:rFonts w:ascii="Palatino Linotype" w:hAnsi="Palatino Linotype" w:cs="Times New Roman"/>
          <w:i/>
          <w:sz w:val="22"/>
          <w:szCs w:val="22"/>
          <w:lang w:val="es-MX" w:eastAsia="es-ES"/>
        </w:rPr>
        <w:t>)</w:t>
      </w:r>
    </w:p>
    <w:p w:rsidR="00CB541E" w:rsidRPr="00CF4850" w:rsidRDefault="00CB541E" w:rsidP="00CB541E">
      <w:pPr>
        <w:pStyle w:val="Textoindependiente"/>
        <w:ind w:left="567" w:right="567"/>
        <w:jc w:val="both"/>
        <w:rPr>
          <w:rFonts w:ascii="Palatino Linotype" w:hAnsi="Palatino Linotype" w:cs="Times New Roman"/>
          <w:sz w:val="24"/>
          <w:szCs w:val="24"/>
          <w:lang w:val="es-MX" w:eastAsia="es-ES"/>
        </w:rPr>
      </w:pPr>
    </w:p>
    <w:p w:rsidR="00767539" w:rsidRPr="00CF4850" w:rsidRDefault="00767539" w:rsidP="00A369A7">
      <w:pPr>
        <w:pStyle w:val="Textoindependiente"/>
        <w:spacing w:line="360" w:lineRule="auto"/>
        <w:jc w:val="both"/>
        <w:rPr>
          <w:rFonts w:ascii="Palatino Linotype" w:hAnsi="Palatino Linotype" w:cs="Times New Roman"/>
          <w:sz w:val="24"/>
          <w:szCs w:val="24"/>
          <w:lang w:val="es-MX" w:eastAsia="es-ES"/>
        </w:rPr>
      </w:pPr>
      <w:r w:rsidRPr="00CF4850">
        <w:rPr>
          <w:rFonts w:ascii="Palatino Linotype" w:hAnsi="Palatino Linotype" w:cs="Times New Roman"/>
          <w:sz w:val="24"/>
          <w:szCs w:val="24"/>
          <w:lang w:val="es-MX" w:eastAsia="es-ES"/>
        </w:rPr>
        <w:t xml:space="preserve">Modalidad de entrega: a través del </w:t>
      </w:r>
      <w:r w:rsidRPr="00CF4850">
        <w:rPr>
          <w:rFonts w:ascii="Palatino Linotype" w:hAnsi="Palatino Linotype" w:cs="Times New Roman"/>
          <w:b/>
          <w:sz w:val="24"/>
          <w:szCs w:val="24"/>
          <w:lang w:val="es-MX" w:eastAsia="es-ES"/>
        </w:rPr>
        <w:t>SAIMEX</w:t>
      </w:r>
      <w:r w:rsidRPr="00CF4850">
        <w:rPr>
          <w:rFonts w:ascii="Palatino Linotype" w:hAnsi="Palatino Linotype" w:cs="Times New Roman"/>
          <w:sz w:val="24"/>
          <w:szCs w:val="24"/>
          <w:lang w:val="es-MX" w:eastAsia="es-ES"/>
        </w:rPr>
        <w:t>.</w:t>
      </w:r>
    </w:p>
    <w:p w:rsidR="00107A03" w:rsidRPr="00CF4850" w:rsidRDefault="00107A03" w:rsidP="00A369A7">
      <w:pPr>
        <w:pStyle w:val="Textoindependiente"/>
        <w:spacing w:line="360" w:lineRule="auto"/>
        <w:jc w:val="both"/>
        <w:rPr>
          <w:rFonts w:ascii="Palatino Linotype" w:hAnsi="Palatino Linotype" w:cs="Times New Roman"/>
          <w:sz w:val="24"/>
          <w:szCs w:val="24"/>
          <w:lang w:val="es-MX" w:eastAsia="es-ES"/>
        </w:rPr>
      </w:pPr>
    </w:p>
    <w:p w:rsidR="005F0BCC" w:rsidRPr="00CF4850" w:rsidRDefault="002C6B8E" w:rsidP="0097414B">
      <w:pPr>
        <w:pStyle w:val="Sinespaciado"/>
        <w:spacing w:line="360" w:lineRule="auto"/>
        <w:jc w:val="both"/>
        <w:rPr>
          <w:rFonts w:ascii="Palatino Linotype" w:hAnsi="Palatino Linotype"/>
          <w:b/>
          <w:sz w:val="26"/>
          <w:szCs w:val="26"/>
        </w:rPr>
      </w:pPr>
      <w:r w:rsidRPr="00CF4850">
        <w:rPr>
          <w:rFonts w:ascii="Palatino Linotype" w:hAnsi="Palatino Linotype"/>
          <w:b/>
          <w:sz w:val="26"/>
          <w:szCs w:val="26"/>
        </w:rPr>
        <w:t xml:space="preserve">SEGUNDO. </w:t>
      </w:r>
      <w:r w:rsidR="004D206E" w:rsidRPr="00CF4850">
        <w:rPr>
          <w:rFonts w:ascii="Palatino Linotype" w:hAnsi="Palatino Linotype"/>
          <w:b/>
          <w:sz w:val="26"/>
          <w:szCs w:val="26"/>
        </w:rPr>
        <w:t>De la respuesta del Sujeto Obligado.</w:t>
      </w:r>
    </w:p>
    <w:p w:rsidR="004D206E" w:rsidRPr="00CF4850" w:rsidRDefault="004D206E"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E</w:t>
      </w:r>
      <w:r w:rsidR="0060698B" w:rsidRPr="00CF4850">
        <w:rPr>
          <w:rFonts w:ascii="Palatino Linotype" w:hAnsi="Palatino Linotype"/>
          <w:sz w:val="24"/>
          <w:szCs w:val="24"/>
          <w:lang w:val="es-MX"/>
        </w:rPr>
        <w:t xml:space="preserve">n el expediente electrónico SAIMEX se observa que </w:t>
      </w:r>
      <w:r w:rsidR="006B4828" w:rsidRPr="00CF4850">
        <w:rPr>
          <w:rFonts w:ascii="Palatino Linotype" w:hAnsi="Palatino Linotype"/>
          <w:sz w:val="24"/>
          <w:szCs w:val="24"/>
          <w:lang w:val="es-MX"/>
        </w:rPr>
        <w:t>el</w:t>
      </w:r>
      <w:r w:rsidRPr="00CF4850">
        <w:rPr>
          <w:rFonts w:ascii="Palatino Linotype" w:hAnsi="Palatino Linotype"/>
          <w:sz w:val="24"/>
          <w:szCs w:val="24"/>
          <w:lang w:val="es-MX"/>
        </w:rPr>
        <w:t xml:space="preserve"> Sujeto Obligado emitió su </w:t>
      </w:r>
      <w:r w:rsidRPr="00CF4850">
        <w:rPr>
          <w:rFonts w:ascii="Palatino Linotype" w:hAnsi="Palatino Linotype"/>
          <w:sz w:val="24"/>
          <w:szCs w:val="24"/>
          <w:lang w:val="es-MX"/>
        </w:rPr>
        <w:lastRenderedPageBreak/>
        <w:t xml:space="preserve">respuesta el día </w:t>
      </w:r>
      <w:r w:rsidR="00000A0E">
        <w:rPr>
          <w:rFonts w:ascii="Palatino Linotype" w:hAnsi="Palatino Linotype"/>
          <w:sz w:val="24"/>
          <w:szCs w:val="24"/>
          <w:lang w:val="es-MX"/>
        </w:rPr>
        <w:t>veinte de febrero</w:t>
      </w:r>
      <w:r w:rsidR="0097414B">
        <w:rPr>
          <w:rFonts w:ascii="Palatino Linotype" w:hAnsi="Palatino Linotype"/>
          <w:sz w:val="24"/>
          <w:szCs w:val="24"/>
          <w:lang w:val="es-MX"/>
        </w:rPr>
        <w:t xml:space="preserve"> de dos mil diecinueve</w:t>
      </w:r>
      <w:r w:rsidR="0060698B" w:rsidRPr="00CF4850">
        <w:rPr>
          <w:rFonts w:ascii="Palatino Linotype" w:hAnsi="Palatino Linotype"/>
          <w:sz w:val="24"/>
          <w:szCs w:val="24"/>
          <w:lang w:val="es-MX"/>
        </w:rPr>
        <w:t>, consistente en lo siguiente:</w:t>
      </w:r>
    </w:p>
    <w:p w:rsidR="0060698B" w:rsidRPr="00CF4850" w:rsidRDefault="0060698B" w:rsidP="00A369A7">
      <w:pPr>
        <w:pStyle w:val="Textoindependiente"/>
        <w:spacing w:line="360" w:lineRule="auto"/>
        <w:jc w:val="both"/>
        <w:rPr>
          <w:rFonts w:ascii="Palatino Linotype" w:hAnsi="Palatino Linotype"/>
          <w:sz w:val="24"/>
          <w:szCs w:val="24"/>
          <w:lang w:val="es-MX"/>
        </w:rPr>
      </w:pPr>
    </w:p>
    <w:p w:rsidR="00000A0E" w:rsidRDefault="0060698B" w:rsidP="00000A0E">
      <w:pPr>
        <w:pStyle w:val="Sinespaciado"/>
        <w:ind w:left="567" w:right="567"/>
        <w:jc w:val="both"/>
        <w:rPr>
          <w:rFonts w:ascii="Palatino Linotype" w:hAnsi="Palatino Linotype"/>
          <w:i/>
          <w:sz w:val="22"/>
          <w:szCs w:val="22"/>
        </w:rPr>
      </w:pPr>
      <w:r w:rsidRPr="00CF4850">
        <w:rPr>
          <w:rFonts w:ascii="Palatino Linotype" w:hAnsi="Palatino Linotype"/>
          <w:i/>
          <w:sz w:val="22"/>
          <w:szCs w:val="22"/>
        </w:rPr>
        <w:t>“</w:t>
      </w:r>
      <w:r w:rsidR="00000A0E" w:rsidRPr="00000A0E">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00A0E" w:rsidRPr="00000A0E" w:rsidRDefault="00000A0E" w:rsidP="00000A0E">
      <w:pPr>
        <w:pStyle w:val="Sinespaciado"/>
        <w:ind w:left="567" w:right="567"/>
        <w:jc w:val="both"/>
        <w:rPr>
          <w:rFonts w:ascii="Palatino Linotype" w:hAnsi="Palatino Linotype"/>
          <w:i/>
          <w:sz w:val="22"/>
          <w:szCs w:val="22"/>
        </w:rPr>
      </w:pPr>
    </w:p>
    <w:p w:rsidR="00000A0E" w:rsidRDefault="00000A0E" w:rsidP="00000A0E">
      <w:pPr>
        <w:pStyle w:val="Sinespaciado"/>
        <w:ind w:left="567" w:right="567"/>
        <w:jc w:val="both"/>
        <w:rPr>
          <w:rFonts w:ascii="Palatino Linotype" w:hAnsi="Palatino Linotype"/>
          <w:i/>
          <w:sz w:val="22"/>
          <w:szCs w:val="22"/>
        </w:rPr>
      </w:pPr>
      <w:r w:rsidRPr="00000A0E">
        <w:rPr>
          <w:rFonts w:ascii="Palatino Linotype" w:hAnsi="Palatino Linotype"/>
          <w:i/>
          <w:sz w:val="22"/>
          <w:szCs w:val="22"/>
        </w:rPr>
        <w:t>la descripción de la información es subjetiva, asimismo hago de su conocimiento que con fundamento en el artículo 7 fracción IV de la Ley de Transparencia y Acceso a la Información Pública del Estado de México y Municipios, es cierto que el ayuntamiento es sujeto obligado a proporcionar cierta información, sin embargo los numerales 12 y 15 de la ley en comento, precisan el tipo de información que está obligado a transparentar, por lo que se requiere que la solicitud sea objetiva y clara con respecto a la información que se solicitan.</w:t>
      </w:r>
    </w:p>
    <w:p w:rsidR="00000A0E" w:rsidRPr="00000A0E" w:rsidRDefault="00000A0E" w:rsidP="00000A0E">
      <w:pPr>
        <w:pStyle w:val="Sinespaciado"/>
        <w:ind w:left="567" w:right="567"/>
        <w:jc w:val="both"/>
        <w:rPr>
          <w:rFonts w:ascii="Palatino Linotype" w:hAnsi="Palatino Linotype"/>
          <w:i/>
          <w:sz w:val="22"/>
          <w:szCs w:val="22"/>
        </w:rPr>
      </w:pPr>
    </w:p>
    <w:p w:rsidR="00000A0E" w:rsidRPr="00000A0E" w:rsidRDefault="00000A0E" w:rsidP="00000A0E">
      <w:pPr>
        <w:pStyle w:val="Sinespaciado"/>
        <w:ind w:left="567" w:right="567"/>
        <w:jc w:val="both"/>
        <w:rPr>
          <w:rFonts w:ascii="Palatino Linotype" w:hAnsi="Palatino Linotype"/>
          <w:i/>
          <w:sz w:val="22"/>
          <w:szCs w:val="22"/>
        </w:rPr>
      </w:pPr>
      <w:r w:rsidRPr="00000A0E">
        <w:rPr>
          <w:rFonts w:ascii="Palatino Linotype" w:hAnsi="Palatino Linotype"/>
          <w:i/>
          <w:sz w:val="22"/>
          <w:szCs w:val="22"/>
        </w:rPr>
        <w:t>ATENTAMENTE</w:t>
      </w:r>
    </w:p>
    <w:p w:rsidR="0060698B" w:rsidRPr="00CF4850" w:rsidRDefault="00000A0E" w:rsidP="00000A0E">
      <w:pPr>
        <w:pStyle w:val="Sinespaciado"/>
        <w:ind w:left="567" w:right="567"/>
        <w:jc w:val="both"/>
        <w:rPr>
          <w:rFonts w:ascii="Palatino Linotype" w:hAnsi="Palatino Linotype"/>
        </w:rPr>
      </w:pPr>
      <w:r w:rsidRPr="00000A0E">
        <w:rPr>
          <w:rFonts w:ascii="Palatino Linotype" w:hAnsi="Palatino Linotype"/>
          <w:i/>
          <w:sz w:val="22"/>
          <w:szCs w:val="22"/>
        </w:rPr>
        <w:t>C. CARLOS ALONSO HERNANDEZ PELAEZ</w:t>
      </w:r>
      <w:r w:rsidR="0060698B" w:rsidRPr="00CF4850">
        <w:rPr>
          <w:rFonts w:ascii="Palatino Linotype" w:hAnsi="Palatino Linotype"/>
          <w:i/>
          <w:sz w:val="22"/>
          <w:szCs w:val="22"/>
        </w:rPr>
        <w:t>”</w:t>
      </w:r>
      <w:r w:rsidR="006B4828" w:rsidRPr="00CF4850">
        <w:rPr>
          <w:rFonts w:ascii="Palatino Linotype" w:hAnsi="Palatino Linotype"/>
          <w:i/>
          <w:sz w:val="22"/>
          <w:szCs w:val="22"/>
        </w:rPr>
        <w:t xml:space="preserve"> </w:t>
      </w:r>
      <w:r w:rsidR="0060698B" w:rsidRPr="00CF4850">
        <w:rPr>
          <w:rFonts w:ascii="Palatino Linotype" w:hAnsi="Palatino Linotype"/>
          <w:i/>
          <w:sz w:val="22"/>
          <w:szCs w:val="22"/>
        </w:rPr>
        <w:t>(Sic)</w:t>
      </w:r>
    </w:p>
    <w:p w:rsidR="0060698B" w:rsidRDefault="0060698B" w:rsidP="00A369A7">
      <w:pPr>
        <w:pStyle w:val="Textoindependiente"/>
        <w:spacing w:line="360" w:lineRule="auto"/>
        <w:jc w:val="both"/>
        <w:rPr>
          <w:rFonts w:ascii="Palatino Linotype" w:hAnsi="Palatino Linotype"/>
          <w:sz w:val="24"/>
          <w:szCs w:val="24"/>
          <w:lang w:val="es-MX"/>
        </w:rPr>
      </w:pPr>
    </w:p>
    <w:p w:rsidR="005F0BCC" w:rsidRPr="00CF4850" w:rsidRDefault="00F00CD7" w:rsidP="00A369A7">
      <w:pPr>
        <w:pStyle w:val="Textoindependiente"/>
        <w:spacing w:line="360" w:lineRule="auto"/>
        <w:jc w:val="both"/>
        <w:rPr>
          <w:rFonts w:ascii="Palatino Linotype" w:hAnsi="Palatino Linotype"/>
          <w:sz w:val="24"/>
          <w:szCs w:val="24"/>
          <w:lang w:val="es-MX"/>
        </w:rPr>
      </w:pPr>
      <w:r>
        <w:rPr>
          <w:rFonts w:ascii="Palatino Linotype" w:hAnsi="Palatino Linotype"/>
          <w:b/>
          <w:sz w:val="26"/>
          <w:szCs w:val="26"/>
          <w:lang w:val="es-MX"/>
        </w:rPr>
        <w:t>TERCERO</w:t>
      </w:r>
      <w:r w:rsidR="0059611A" w:rsidRPr="00CF4850">
        <w:rPr>
          <w:rFonts w:ascii="Palatino Linotype" w:hAnsi="Palatino Linotype"/>
          <w:b/>
          <w:sz w:val="26"/>
          <w:szCs w:val="26"/>
          <w:lang w:val="es-MX"/>
        </w:rPr>
        <w:t>. Del recurso de revisión.</w:t>
      </w:r>
    </w:p>
    <w:p w:rsidR="001032D4" w:rsidRPr="00CF4850" w:rsidRDefault="001032D4"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 xml:space="preserve">No conforme con la </w:t>
      </w:r>
      <w:r w:rsidR="00965EDD" w:rsidRPr="00CF4850">
        <w:rPr>
          <w:rFonts w:ascii="Palatino Linotype" w:hAnsi="Palatino Linotype"/>
          <w:sz w:val="24"/>
          <w:szCs w:val="24"/>
          <w:lang w:val="es-MX"/>
        </w:rPr>
        <w:t>respuesta</w:t>
      </w:r>
      <w:r w:rsidRPr="00CF4850">
        <w:rPr>
          <w:rFonts w:ascii="Palatino Linotype" w:hAnsi="Palatino Linotype"/>
          <w:sz w:val="24"/>
          <w:szCs w:val="24"/>
          <w:lang w:val="es-MX"/>
        </w:rPr>
        <w:t xml:space="preserve">, en fecha </w:t>
      </w:r>
      <w:r w:rsidR="00033273">
        <w:rPr>
          <w:rFonts w:ascii="Palatino Linotype" w:hAnsi="Palatino Linotype"/>
          <w:sz w:val="24"/>
          <w:szCs w:val="24"/>
          <w:lang w:val="es-MX"/>
        </w:rPr>
        <w:t>veinticinco de febrero</w:t>
      </w:r>
      <w:r w:rsidR="00F00CD7">
        <w:rPr>
          <w:rFonts w:ascii="Palatino Linotype" w:hAnsi="Palatino Linotype"/>
          <w:sz w:val="24"/>
          <w:szCs w:val="24"/>
          <w:lang w:val="es-MX"/>
        </w:rPr>
        <w:t xml:space="preserve"> de dos mil diecinueve</w:t>
      </w:r>
      <w:r w:rsidR="008A5787" w:rsidRPr="00CF4850">
        <w:rPr>
          <w:rFonts w:ascii="Palatino Linotype" w:hAnsi="Palatino Linotype"/>
          <w:sz w:val="24"/>
          <w:szCs w:val="24"/>
          <w:lang w:val="es-MX"/>
        </w:rPr>
        <w:t xml:space="preserve">, </w:t>
      </w:r>
      <w:r w:rsidR="0059611A" w:rsidRPr="00CF4850">
        <w:rPr>
          <w:rFonts w:ascii="Palatino Linotype" w:hAnsi="Palatino Linotype"/>
          <w:sz w:val="24"/>
          <w:szCs w:val="24"/>
          <w:lang w:val="es-MX"/>
        </w:rPr>
        <w:t>el</w:t>
      </w:r>
      <w:r w:rsidR="00BF53BD" w:rsidRPr="00CF4850">
        <w:rPr>
          <w:rFonts w:ascii="Palatino Linotype" w:hAnsi="Palatino Linotype"/>
          <w:sz w:val="24"/>
          <w:szCs w:val="24"/>
          <w:lang w:val="es-MX"/>
        </w:rPr>
        <w:t xml:space="preserve"> Recurrente</w:t>
      </w:r>
      <w:r w:rsidRPr="00CF4850">
        <w:rPr>
          <w:rFonts w:ascii="Palatino Linotype" w:hAnsi="Palatino Linotype"/>
          <w:sz w:val="24"/>
          <w:szCs w:val="24"/>
          <w:lang w:val="es-MX"/>
        </w:rPr>
        <w:t xml:space="preserve"> interpuso el recurso de revisión, el cual fue registrado</w:t>
      </w:r>
      <w:r w:rsidRPr="00CF4850">
        <w:rPr>
          <w:rFonts w:ascii="Palatino Linotype" w:hAnsi="Palatino Linotype"/>
          <w:b/>
          <w:sz w:val="24"/>
          <w:szCs w:val="24"/>
          <w:lang w:val="es-MX"/>
        </w:rPr>
        <w:t xml:space="preserve"> </w:t>
      </w:r>
      <w:r w:rsidRPr="00CF4850">
        <w:rPr>
          <w:rFonts w:ascii="Palatino Linotype" w:hAnsi="Palatino Linotype"/>
          <w:sz w:val="24"/>
          <w:szCs w:val="24"/>
          <w:lang w:val="es-MX"/>
        </w:rPr>
        <w:t xml:space="preserve">en el </w:t>
      </w:r>
      <w:r w:rsidR="00586008" w:rsidRPr="00CF4850">
        <w:rPr>
          <w:rFonts w:ascii="Palatino Linotype" w:hAnsi="Palatino Linotype"/>
          <w:b/>
          <w:sz w:val="24"/>
          <w:szCs w:val="24"/>
          <w:lang w:val="es-MX"/>
        </w:rPr>
        <w:t>SAIMEX</w:t>
      </w:r>
      <w:r w:rsidRPr="00CF4850">
        <w:rPr>
          <w:rFonts w:ascii="Palatino Linotype" w:hAnsi="Palatino Linotype"/>
          <w:sz w:val="24"/>
          <w:szCs w:val="24"/>
          <w:lang w:val="es-MX"/>
        </w:rPr>
        <w:t xml:space="preserve"> con el expediente número</w:t>
      </w:r>
      <w:r w:rsidR="00586008" w:rsidRPr="00CF4850">
        <w:rPr>
          <w:rFonts w:ascii="Palatino Linotype" w:hAnsi="Palatino Linotype"/>
          <w:sz w:val="24"/>
          <w:szCs w:val="24"/>
          <w:lang w:val="es-MX"/>
        </w:rPr>
        <w:t xml:space="preserve"> </w:t>
      </w:r>
      <w:r w:rsidR="00033273">
        <w:rPr>
          <w:rFonts w:ascii="Palatino Linotype" w:hAnsi="Palatino Linotype"/>
          <w:b/>
          <w:sz w:val="24"/>
          <w:szCs w:val="24"/>
          <w:lang w:val="es-MX"/>
        </w:rPr>
        <w:t>01040</w:t>
      </w:r>
      <w:r w:rsidR="00F00CD7">
        <w:rPr>
          <w:rFonts w:ascii="Palatino Linotype" w:hAnsi="Palatino Linotype"/>
          <w:b/>
          <w:sz w:val="24"/>
          <w:szCs w:val="24"/>
          <w:lang w:val="es-MX"/>
        </w:rPr>
        <w:t>/INFOEM/IP/RR/2019</w:t>
      </w:r>
      <w:r w:rsidRPr="00CF4850">
        <w:rPr>
          <w:rFonts w:ascii="Palatino Linotype" w:hAnsi="Palatino Linotype"/>
          <w:sz w:val="24"/>
          <w:szCs w:val="24"/>
          <w:lang w:val="es-MX"/>
        </w:rPr>
        <w:t xml:space="preserve">, </w:t>
      </w:r>
      <w:r w:rsidR="00361A19" w:rsidRPr="00CF4850">
        <w:rPr>
          <w:rFonts w:ascii="Palatino Linotype" w:hAnsi="Palatino Linotype"/>
          <w:sz w:val="24"/>
          <w:szCs w:val="24"/>
          <w:lang w:val="es-MX"/>
        </w:rPr>
        <w:t>e</w:t>
      </w:r>
      <w:r w:rsidR="00DC6ABF" w:rsidRPr="00CF4850">
        <w:rPr>
          <w:rFonts w:ascii="Palatino Linotype" w:hAnsi="Palatino Linotype"/>
          <w:sz w:val="24"/>
          <w:szCs w:val="24"/>
          <w:lang w:val="es-MX"/>
        </w:rPr>
        <w:t xml:space="preserve">n el </w:t>
      </w:r>
      <w:r w:rsidR="00361A19" w:rsidRPr="00CF4850">
        <w:rPr>
          <w:rFonts w:ascii="Palatino Linotype" w:hAnsi="Palatino Linotype"/>
          <w:sz w:val="24"/>
          <w:szCs w:val="24"/>
          <w:lang w:val="es-MX"/>
        </w:rPr>
        <w:t>cual arguye las siguientes manifestaciones:</w:t>
      </w:r>
    </w:p>
    <w:p w:rsidR="005E3794" w:rsidRPr="00CF4850" w:rsidRDefault="005E3794" w:rsidP="00A369A7">
      <w:pPr>
        <w:pStyle w:val="Textoindependiente"/>
        <w:spacing w:line="360" w:lineRule="auto"/>
        <w:jc w:val="both"/>
        <w:rPr>
          <w:rFonts w:ascii="Palatino Linotype" w:hAnsi="Palatino Linotype"/>
          <w:sz w:val="24"/>
          <w:szCs w:val="24"/>
          <w:lang w:val="es-MX"/>
        </w:rPr>
      </w:pPr>
    </w:p>
    <w:p w:rsidR="001032D4" w:rsidRPr="00CF4850" w:rsidRDefault="001032D4" w:rsidP="00A369A7">
      <w:pPr>
        <w:pStyle w:val="Textoindependiente"/>
        <w:spacing w:line="360" w:lineRule="auto"/>
        <w:jc w:val="both"/>
        <w:rPr>
          <w:rFonts w:ascii="Palatino Linotype" w:hAnsi="Palatino Linotype"/>
          <w:b/>
          <w:sz w:val="24"/>
          <w:szCs w:val="24"/>
          <w:lang w:val="es-MX"/>
        </w:rPr>
      </w:pPr>
      <w:r w:rsidRPr="00CF4850">
        <w:rPr>
          <w:rFonts w:ascii="Palatino Linotype" w:hAnsi="Palatino Linotype"/>
          <w:b/>
          <w:sz w:val="24"/>
          <w:szCs w:val="24"/>
          <w:lang w:val="es-MX"/>
        </w:rPr>
        <w:t>Acto Impugnado:</w:t>
      </w:r>
    </w:p>
    <w:p w:rsidR="001032D4" w:rsidRPr="00CF4850" w:rsidRDefault="001032D4" w:rsidP="00C27D1B">
      <w:pPr>
        <w:pStyle w:val="Textoindependiente"/>
        <w:ind w:left="567" w:right="567"/>
        <w:jc w:val="both"/>
        <w:rPr>
          <w:rFonts w:ascii="Palatino Linotype" w:hAnsi="Palatino Linotype"/>
          <w:i/>
          <w:sz w:val="22"/>
          <w:szCs w:val="22"/>
          <w:lang w:val="es-MX"/>
        </w:rPr>
      </w:pPr>
      <w:r w:rsidRPr="00CF4850">
        <w:rPr>
          <w:rFonts w:ascii="Palatino Linotype" w:hAnsi="Palatino Linotype"/>
          <w:i/>
          <w:sz w:val="22"/>
          <w:szCs w:val="22"/>
          <w:lang w:val="es-MX"/>
        </w:rPr>
        <w:t>“</w:t>
      </w:r>
      <w:r w:rsidR="00033273" w:rsidRPr="00033273">
        <w:rPr>
          <w:rFonts w:ascii="Palatino Linotype" w:hAnsi="Palatino Linotype"/>
          <w:i/>
          <w:sz w:val="22"/>
          <w:szCs w:val="22"/>
          <w:lang w:val="es-MX"/>
        </w:rPr>
        <w:t>NO DAN RESPUESTA A LAS SOLICITUDES DE INFORMACIÓN ES OBVIO QUE NO SABEN O NO QUIEREN ENTREGARLA HAN VIOLADO MIS DERECHOS CONSTITUCIONALES.</w:t>
      </w:r>
      <w:r w:rsidR="006B2FB8" w:rsidRPr="00CF4850">
        <w:rPr>
          <w:rFonts w:ascii="Palatino Linotype" w:hAnsi="Palatino Linotype"/>
          <w:i/>
          <w:sz w:val="22"/>
          <w:szCs w:val="22"/>
          <w:lang w:val="es-MX"/>
        </w:rPr>
        <w:t>"</w:t>
      </w:r>
      <w:r w:rsidR="000C7329" w:rsidRPr="00CF4850">
        <w:rPr>
          <w:rFonts w:ascii="Palatino Linotype" w:hAnsi="Palatino Linotype"/>
          <w:i/>
          <w:sz w:val="22"/>
          <w:szCs w:val="22"/>
          <w:lang w:val="es-MX"/>
        </w:rPr>
        <w:t xml:space="preserve"> (</w:t>
      </w:r>
      <w:r w:rsidR="00D44004" w:rsidRPr="00CF4850">
        <w:rPr>
          <w:rFonts w:ascii="Palatino Linotype" w:hAnsi="Palatino Linotype"/>
          <w:i/>
          <w:sz w:val="22"/>
          <w:szCs w:val="22"/>
          <w:lang w:val="es-MX"/>
        </w:rPr>
        <w:t>Sic</w:t>
      </w:r>
      <w:r w:rsidR="000C7329" w:rsidRPr="00CF4850">
        <w:rPr>
          <w:rFonts w:ascii="Palatino Linotype" w:hAnsi="Palatino Linotype"/>
          <w:i/>
          <w:sz w:val="22"/>
          <w:szCs w:val="22"/>
          <w:lang w:val="es-MX"/>
        </w:rPr>
        <w:t>)</w:t>
      </w:r>
    </w:p>
    <w:p w:rsidR="00514740" w:rsidRPr="00CF4850" w:rsidRDefault="00514740" w:rsidP="00A369A7">
      <w:pPr>
        <w:pStyle w:val="Textoindependiente"/>
        <w:spacing w:line="360" w:lineRule="auto"/>
        <w:jc w:val="both"/>
        <w:rPr>
          <w:rFonts w:ascii="Palatino Linotype" w:hAnsi="Palatino Linotype" w:cs="Times New Roman"/>
          <w:i/>
          <w:sz w:val="24"/>
          <w:szCs w:val="24"/>
          <w:lang w:val="es-MX" w:eastAsia="es-MX"/>
        </w:rPr>
      </w:pPr>
    </w:p>
    <w:p w:rsidR="001032D4" w:rsidRPr="00CF4850" w:rsidRDefault="001032D4"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b/>
          <w:sz w:val="24"/>
          <w:szCs w:val="24"/>
          <w:lang w:val="es-MX"/>
        </w:rPr>
        <w:t>Razones o Motivos de Inconformidad</w:t>
      </w:r>
      <w:r w:rsidRPr="00CF4850">
        <w:rPr>
          <w:rFonts w:ascii="Palatino Linotype" w:hAnsi="Palatino Linotype"/>
          <w:sz w:val="24"/>
          <w:szCs w:val="24"/>
          <w:lang w:val="es-MX"/>
        </w:rPr>
        <w:t xml:space="preserve">: </w:t>
      </w:r>
    </w:p>
    <w:p w:rsidR="001032D4" w:rsidRPr="00CF4850" w:rsidRDefault="001032D4" w:rsidP="00C27D1B">
      <w:pPr>
        <w:pStyle w:val="Textoindependiente"/>
        <w:ind w:left="567" w:right="567"/>
        <w:jc w:val="both"/>
        <w:rPr>
          <w:rFonts w:ascii="Palatino Linotype" w:hAnsi="Palatino Linotype"/>
          <w:i/>
          <w:sz w:val="22"/>
          <w:szCs w:val="22"/>
          <w:lang w:val="es-MX"/>
        </w:rPr>
      </w:pPr>
      <w:r w:rsidRPr="00CF4850">
        <w:rPr>
          <w:rFonts w:ascii="Palatino Linotype" w:hAnsi="Palatino Linotype"/>
          <w:i/>
          <w:sz w:val="22"/>
          <w:szCs w:val="22"/>
          <w:lang w:val="es-MX"/>
        </w:rPr>
        <w:t>“</w:t>
      </w:r>
      <w:r w:rsidR="00033273" w:rsidRPr="00033273">
        <w:rPr>
          <w:rFonts w:ascii="Palatino Linotype" w:hAnsi="Palatino Linotype"/>
          <w:i/>
          <w:sz w:val="22"/>
          <w:szCs w:val="22"/>
          <w:lang w:val="es-MX"/>
        </w:rPr>
        <w:t>NO DAN RESPUESTA A LAS SOLICITUDES DE INFORMACIÓN ES OBVIO QUE NO SABEN O NO QUIEREN ENTREGARLA HAN VIOLADO MIS DERECHOS CONSTITUCIONALES.</w:t>
      </w:r>
      <w:r w:rsidR="002D5206" w:rsidRPr="00CF4850">
        <w:rPr>
          <w:rFonts w:ascii="Palatino Linotype" w:hAnsi="Palatino Linotype"/>
          <w:i/>
          <w:sz w:val="22"/>
          <w:szCs w:val="22"/>
          <w:lang w:val="es-MX"/>
        </w:rPr>
        <w:t>”</w:t>
      </w:r>
      <w:r w:rsidR="00673FFA" w:rsidRPr="00CF4850">
        <w:rPr>
          <w:rFonts w:ascii="Palatino Linotype" w:hAnsi="Palatino Linotype"/>
          <w:i/>
          <w:sz w:val="22"/>
          <w:szCs w:val="22"/>
          <w:lang w:val="es-MX"/>
        </w:rPr>
        <w:t xml:space="preserve"> (</w:t>
      </w:r>
      <w:r w:rsidR="00D44004" w:rsidRPr="00CF4850">
        <w:rPr>
          <w:rFonts w:ascii="Palatino Linotype" w:hAnsi="Palatino Linotype"/>
          <w:i/>
          <w:sz w:val="22"/>
          <w:szCs w:val="22"/>
          <w:lang w:val="es-MX"/>
        </w:rPr>
        <w:t>Sic</w:t>
      </w:r>
      <w:r w:rsidR="00673FFA" w:rsidRPr="00CF4850">
        <w:rPr>
          <w:rFonts w:ascii="Palatino Linotype" w:hAnsi="Palatino Linotype"/>
          <w:i/>
          <w:sz w:val="22"/>
          <w:szCs w:val="22"/>
          <w:lang w:val="es-MX"/>
        </w:rPr>
        <w:t>)</w:t>
      </w:r>
    </w:p>
    <w:p w:rsidR="005365F2" w:rsidRPr="00CF4850" w:rsidRDefault="005365F2" w:rsidP="00A369A7">
      <w:pPr>
        <w:pStyle w:val="Textoindependiente"/>
        <w:spacing w:line="360" w:lineRule="auto"/>
        <w:jc w:val="both"/>
        <w:rPr>
          <w:rFonts w:ascii="Palatino Linotype" w:hAnsi="Palatino Linotype"/>
          <w:sz w:val="24"/>
          <w:szCs w:val="24"/>
          <w:lang w:val="es-MX"/>
        </w:rPr>
      </w:pPr>
    </w:p>
    <w:p w:rsidR="000B518A" w:rsidRPr="00CF4850" w:rsidRDefault="00F00CD7" w:rsidP="00A369A7">
      <w:pPr>
        <w:pStyle w:val="Textoindependiente"/>
        <w:spacing w:line="360" w:lineRule="auto"/>
        <w:jc w:val="both"/>
        <w:rPr>
          <w:rFonts w:ascii="Palatino Linotype" w:hAnsi="Palatino Linotype"/>
          <w:b/>
          <w:sz w:val="26"/>
          <w:szCs w:val="26"/>
          <w:lang w:val="es-MX"/>
        </w:rPr>
      </w:pPr>
      <w:r>
        <w:rPr>
          <w:rFonts w:ascii="Palatino Linotype" w:hAnsi="Palatino Linotype"/>
          <w:b/>
          <w:sz w:val="26"/>
          <w:szCs w:val="26"/>
          <w:lang w:val="es-MX"/>
        </w:rPr>
        <w:lastRenderedPageBreak/>
        <w:t>CUAR</w:t>
      </w:r>
      <w:r w:rsidR="00361A19" w:rsidRPr="00CF4850">
        <w:rPr>
          <w:rFonts w:ascii="Palatino Linotype" w:hAnsi="Palatino Linotype"/>
          <w:b/>
          <w:sz w:val="26"/>
          <w:szCs w:val="26"/>
          <w:lang w:val="es-MX"/>
        </w:rPr>
        <w:t>TO</w:t>
      </w:r>
      <w:r w:rsidR="000B518A" w:rsidRPr="00CF4850">
        <w:rPr>
          <w:rFonts w:ascii="Palatino Linotype" w:hAnsi="Palatino Linotype"/>
          <w:b/>
          <w:sz w:val="26"/>
          <w:szCs w:val="26"/>
          <w:lang w:val="es-MX"/>
        </w:rPr>
        <w:t>. Del turno del recurso de revisión.</w:t>
      </w:r>
    </w:p>
    <w:p w:rsidR="001032D4" w:rsidRPr="00CF4850" w:rsidRDefault="00180293"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El</w:t>
      </w:r>
      <w:r w:rsidRPr="00CF4850">
        <w:rPr>
          <w:rFonts w:ascii="Palatino Linotype" w:hAnsi="Palatino Linotype"/>
          <w:b/>
          <w:sz w:val="24"/>
          <w:szCs w:val="24"/>
          <w:lang w:val="es-MX"/>
        </w:rPr>
        <w:t xml:space="preserve"> </w:t>
      </w:r>
      <w:r w:rsidRPr="00CF4850">
        <w:rPr>
          <w:rFonts w:ascii="Palatino Linotype" w:hAnsi="Palatino Linotype"/>
          <w:sz w:val="24"/>
          <w:szCs w:val="24"/>
          <w:lang w:val="es-MX"/>
        </w:rPr>
        <w:t>m</w:t>
      </w:r>
      <w:r w:rsidR="001032D4" w:rsidRPr="00CF4850">
        <w:rPr>
          <w:rFonts w:ascii="Palatino Linotype" w:hAnsi="Palatino Linotype"/>
          <w:sz w:val="24"/>
          <w:szCs w:val="24"/>
          <w:lang w:val="es-MX"/>
        </w:rPr>
        <w:t xml:space="preserve">edio de impugnación le fue turnado a la </w:t>
      </w:r>
      <w:r w:rsidR="001032D4" w:rsidRPr="00CF4850">
        <w:rPr>
          <w:rFonts w:ascii="Palatino Linotype" w:hAnsi="Palatino Linotype"/>
          <w:b/>
          <w:sz w:val="24"/>
          <w:szCs w:val="24"/>
          <w:lang w:val="es-MX"/>
        </w:rPr>
        <w:t>Comisionada Zulema Martínez Sánchez</w:t>
      </w:r>
      <w:r w:rsidR="001032D4" w:rsidRPr="00CF4850">
        <w:rPr>
          <w:rFonts w:ascii="Palatino Linotype" w:hAnsi="Palatino Linotype"/>
          <w:sz w:val="24"/>
          <w:szCs w:val="24"/>
          <w:lang w:val="es-MX"/>
        </w:rPr>
        <w:t xml:space="preserve">, </w:t>
      </w:r>
      <w:r w:rsidR="00832A32" w:rsidRPr="00CF4850">
        <w:rPr>
          <w:rFonts w:ascii="Palatino Linotype" w:hAnsi="Palatino Linotype"/>
          <w:sz w:val="24"/>
          <w:szCs w:val="24"/>
          <w:lang w:val="es-MX"/>
        </w:rPr>
        <w:t xml:space="preserve">en términos del </w:t>
      </w:r>
      <w:r w:rsidR="00C27D1B" w:rsidRPr="00CF4850">
        <w:rPr>
          <w:rFonts w:ascii="Palatino Linotype" w:hAnsi="Palatino Linotype"/>
          <w:sz w:val="24"/>
          <w:szCs w:val="24"/>
          <w:lang w:val="es-MX"/>
        </w:rPr>
        <w:t>numeral</w:t>
      </w:r>
      <w:r w:rsidR="00832A32" w:rsidRPr="00CF4850">
        <w:rPr>
          <w:rFonts w:ascii="Palatino Linotype" w:hAnsi="Palatino Linotype"/>
          <w:sz w:val="24"/>
          <w:szCs w:val="24"/>
          <w:lang w:val="es-MX"/>
        </w:rPr>
        <w:t xml:space="preserve"> 185 fracción I de la Ley de Transparencia y Acceso a la Información Pública del Estado de México y Municipios, </w:t>
      </w:r>
      <w:r w:rsidR="000C7329" w:rsidRPr="00CF4850">
        <w:rPr>
          <w:rFonts w:ascii="Palatino Linotype" w:hAnsi="Palatino Linotype"/>
          <w:sz w:val="24"/>
          <w:szCs w:val="24"/>
          <w:lang w:val="es-MX"/>
        </w:rPr>
        <w:t>el cual</w:t>
      </w:r>
      <w:r w:rsidRPr="00CF4850">
        <w:rPr>
          <w:rFonts w:ascii="Palatino Linotype" w:hAnsi="Palatino Linotype"/>
          <w:sz w:val="24"/>
          <w:szCs w:val="24"/>
          <w:lang w:val="es-MX"/>
        </w:rPr>
        <w:t>,</w:t>
      </w:r>
      <w:r w:rsidR="00832A32" w:rsidRPr="00CF4850">
        <w:rPr>
          <w:rFonts w:ascii="Palatino Linotype" w:hAnsi="Palatino Linotype"/>
          <w:sz w:val="24"/>
          <w:szCs w:val="24"/>
          <w:lang w:val="es-MX"/>
        </w:rPr>
        <w:t xml:space="preserve"> en fecha </w:t>
      </w:r>
      <w:r w:rsidR="00033273">
        <w:rPr>
          <w:rFonts w:ascii="Palatino Linotype" w:hAnsi="Palatino Linotype"/>
          <w:sz w:val="24"/>
          <w:szCs w:val="24"/>
          <w:lang w:val="es-MX"/>
        </w:rPr>
        <w:t>cuatro de marzo</w:t>
      </w:r>
      <w:r w:rsidR="008C76E7" w:rsidRPr="00CF4850">
        <w:rPr>
          <w:rFonts w:ascii="Palatino Linotype" w:hAnsi="Palatino Linotype"/>
          <w:sz w:val="24"/>
          <w:szCs w:val="24"/>
          <w:lang w:val="es-MX"/>
        </w:rPr>
        <w:t xml:space="preserve"> </w:t>
      </w:r>
      <w:r w:rsidR="00F00CD7">
        <w:rPr>
          <w:rFonts w:ascii="Palatino Linotype" w:hAnsi="Palatino Linotype"/>
          <w:sz w:val="24"/>
          <w:szCs w:val="24"/>
          <w:lang w:val="es-MX"/>
        </w:rPr>
        <w:t>de dos mil diecinueve</w:t>
      </w:r>
      <w:r w:rsidR="00832A32" w:rsidRPr="00CF4850">
        <w:rPr>
          <w:rFonts w:ascii="Palatino Linotype" w:hAnsi="Palatino Linotype"/>
          <w:sz w:val="24"/>
          <w:szCs w:val="24"/>
          <w:lang w:val="es-MX"/>
        </w:rPr>
        <w:t>, se admitió en la vía interpuesta, poni</w:t>
      </w:r>
      <w:r w:rsidRPr="00CF4850">
        <w:rPr>
          <w:rFonts w:ascii="Palatino Linotype" w:hAnsi="Palatino Linotype"/>
          <w:sz w:val="24"/>
          <w:szCs w:val="24"/>
          <w:lang w:val="es-MX"/>
        </w:rPr>
        <w:t>e</w:t>
      </w:r>
      <w:r w:rsidR="00832A32" w:rsidRPr="00CF4850">
        <w:rPr>
          <w:rFonts w:ascii="Palatino Linotype" w:hAnsi="Palatino Linotype"/>
          <w:sz w:val="24"/>
          <w:szCs w:val="24"/>
          <w:lang w:val="es-MX"/>
        </w:rPr>
        <w:t xml:space="preserve">ndo </w:t>
      </w:r>
      <w:r w:rsidRPr="00CF4850">
        <w:rPr>
          <w:rFonts w:ascii="Palatino Linotype" w:hAnsi="Palatino Linotype"/>
          <w:sz w:val="24"/>
          <w:szCs w:val="24"/>
          <w:lang w:val="es-MX"/>
        </w:rPr>
        <w:t xml:space="preserve">el expediente </w:t>
      </w:r>
      <w:r w:rsidR="00832A32" w:rsidRPr="00CF4850">
        <w:rPr>
          <w:rFonts w:ascii="Palatino Linotype" w:hAnsi="Palatino Linotype"/>
          <w:sz w:val="24"/>
          <w:szCs w:val="24"/>
          <w:lang w:val="es-MX"/>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6B2FB8" w:rsidRPr="00CF4850" w:rsidRDefault="006B2FB8" w:rsidP="00A369A7">
      <w:pPr>
        <w:pStyle w:val="Textoindependiente"/>
        <w:spacing w:line="360" w:lineRule="auto"/>
        <w:jc w:val="both"/>
        <w:rPr>
          <w:rFonts w:ascii="Palatino Linotype" w:hAnsi="Palatino Linotype"/>
          <w:sz w:val="24"/>
          <w:szCs w:val="24"/>
          <w:lang w:val="es-MX"/>
        </w:rPr>
      </w:pPr>
    </w:p>
    <w:p w:rsidR="000B518A" w:rsidRPr="00CF4850" w:rsidRDefault="00F00CD7" w:rsidP="00A369A7">
      <w:pPr>
        <w:pStyle w:val="Textoindependiente"/>
        <w:spacing w:line="360" w:lineRule="auto"/>
        <w:jc w:val="both"/>
        <w:rPr>
          <w:rFonts w:ascii="Palatino Linotype" w:hAnsi="Palatino Linotype"/>
          <w:b/>
          <w:sz w:val="26"/>
          <w:szCs w:val="26"/>
          <w:lang w:val="es-MX"/>
        </w:rPr>
      </w:pPr>
      <w:r>
        <w:rPr>
          <w:rFonts w:ascii="Palatino Linotype" w:hAnsi="Palatino Linotype"/>
          <w:b/>
          <w:sz w:val="26"/>
          <w:szCs w:val="26"/>
          <w:lang w:val="es-MX"/>
        </w:rPr>
        <w:t>QUINTO</w:t>
      </w:r>
      <w:r w:rsidR="000B518A" w:rsidRPr="00CF4850">
        <w:rPr>
          <w:rFonts w:ascii="Palatino Linotype" w:hAnsi="Palatino Linotype"/>
          <w:b/>
          <w:sz w:val="26"/>
          <w:szCs w:val="26"/>
          <w:lang w:val="es-MX"/>
        </w:rPr>
        <w:t>. De la etapa de instrucción.</w:t>
      </w:r>
    </w:p>
    <w:p w:rsidR="00782862" w:rsidRPr="00CF4850" w:rsidRDefault="00782862" w:rsidP="00747683">
      <w:pPr>
        <w:spacing w:after="0" w:line="360" w:lineRule="auto"/>
        <w:jc w:val="both"/>
        <w:rPr>
          <w:rFonts w:ascii="Palatino Linotype" w:hAnsi="Palatino Linotype" w:cs="Arial"/>
          <w:sz w:val="24"/>
          <w:szCs w:val="24"/>
        </w:rPr>
      </w:pPr>
      <w:r w:rsidRPr="00CF4850">
        <w:rPr>
          <w:rFonts w:ascii="Palatino Linotype" w:hAnsi="Palatino Linotype" w:cs="Arial"/>
          <w:sz w:val="24"/>
          <w:szCs w:val="24"/>
        </w:rPr>
        <w:t>Así, una vez abierta la etapa de instrucción, en el sumario se observa que el Recurrente no presentó pruebas, realizó manifestaciones ni vertió alegatos que a su derecho conviniera. Por su parte el Sujeto Obligado omitió rendir su Informe Justificado, como se observa en la siguiente captura de pantalla:</w:t>
      </w:r>
    </w:p>
    <w:p w:rsidR="00782862" w:rsidRPr="00CF4850" w:rsidRDefault="00782862" w:rsidP="00747683">
      <w:pPr>
        <w:spacing w:after="0" w:line="360" w:lineRule="auto"/>
        <w:jc w:val="both"/>
        <w:rPr>
          <w:rFonts w:ascii="Palatino Linotype" w:hAnsi="Palatino Linotype" w:cs="Arial"/>
          <w:sz w:val="24"/>
          <w:szCs w:val="24"/>
        </w:rPr>
      </w:pPr>
    </w:p>
    <w:p w:rsidR="00124492" w:rsidRPr="00CF4850" w:rsidRDefault="00033273" w:rsidP="00747683">
      <w:pPr>
        <w:spacing w:after="0" w:line="360" w:lineRule="auto"/>
        <w:jc w:val="both"/>
        <w:rPr>
          <w:rFonts w:ascii="Palatino Linotype" w:hAnsi="Palatino Linotype" w:cs="Arial"/>
          <w:sz w:val="24"/>
          <w:szCs w:val="24"/>
        </w:rPr>
      </w:pPr>
      <w:r>
        <w:rPr>
          <w:noProof/>
          <w:lang w:eastAsia="es-MX"/>
        </w:rPr>
        <w:drawing>
          <wp:inline distT="0" distB="0" distL="0" distR="0" wp14:anchorId="5D5C8692" wp14:editId="025A439D">
            <wp:extent cx="5665733" cy="1971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431" t="18224" r="29233" b="56202"/>
                    <a:stretch/>
                  </pic:blipFill>
                  <pic:spPr bwMode="auto">
                    <a:xfrm>
                      <a:off x="0" y="0"/>
                      <a:ext cx="5685350" cy="1978502"/>
                    </a:xfrm>
                    <a:prstGeom prst="rect">
                      <a:avLst/>
                    </a:prstGeom>
                    <a:ln>
                      <a:noFill/>
                    </a:ln>
                    <a:extLst>
                      <a:ext uri="{53640926-AAD7-44D8-BBD7-CCE9431645EC}">
                        <a14:shadowObscured xmlns:a14="http://schemas.microsoft.com/office/drawing/2010/main"/>
                      </a:ext>
                    </a:extLst>
                  </pic:spPr>
                </pic:pic>
              </a:graphicData>
            </a:graphic>
          </wp:inline>
        </w:drawing>
      </w:r>
    </w:p>
    <w:p w:rsidR="00DC6ABF" w:rsidRPr="00CF4850" w:rsidRDefault="00DC6ABF" w:rsidP="00747683">
      <w:pPr>
        <w:spacing w:after="0" w:line="360" w:lineRule="auto"/>
        <w:jc w:val="both"/>
        <w:rPr>
          <w:rFonts w:ascii="Palatino Linotype" w:hAnsi="Palatino Linotype" w:cs="Arial"/>
          <w:sz w:val="24"/>
          <w:szCs w:val="24"/>
        </w:rPr>
      </w:pPr>
    </w:p>
    <w:p w:rsidR="00747683" w:rsidRPr="00CF4850" w:rsidRDefault="00F00CD7" w:rsidP="000B3F75">
      <w:pPr>
        <w:pStyle w:val="Textoindependiente"/>
        <w:spacing w:line="360" w:lineRule="auto"/>
        <w:jc w:val="both"/>
        <w:rPr>
          <w:rFonts w:ascii="Palatino Linotype" w:hAnsi="Palatino Linotype"/>
          <w:b/>
          <w:sz w:val="26"/>
          <w:szCs w:val="26"/>
          <w:lang w:val="es-MX"/>
        </w:rPr>
      </w:pPr>
      <w:r>
        <w:rPr>
          <w:rFonts w:ascii="Palatino Linotype" w:hAnsi="Palatino Linotype"/>
          <w:b/>
          <w:sz w:val="26"/>
          <w:szCs w:val="26"/>
          <w:lang w:val="es-MX"/>
        </w:rPr>
        <w:lastRenderedPageBreak/>
        <w:t>SEXT</w:t>
      </w:r>
      <w:r w:rsidR="00782862" w:rsidRPr="00CF4850">
        <w:rPr>
          <w:rFonts w:ascii="Palatino Linotype" w:hAnsi="Palatino Linotype"/>
          <w:b/>
          <w:sz w:val="26"/>
          <w:szCs w:val="26"/>
          <w:lang w:val="es-MX"/>
        </w:rPr>
        <w:t>O</w:t>
      </w:r>
      <w:r w:rsidR="00747683" w:rsidRPr="00CF4850">
        <w:rPr>
          <w:rFonts w:ascii="Palatino Linotype" w:hAnsi="Palatino Linotype"/>
          <w:b/>
          <w:sz w:val="26"/>
          <w:szCs w:val="26"/>
          <w:lang w:val="es-MX"/>
        </w:rPr>
        <w:t>. Del cierre de instrucción.</w:t>
      </w:r>
    </w:p>
    <w:p w:rsidR="005E3794" w:rsidRPr="00CF4850" w:rsidRDefault="000B3F75" w:rsidP="000B3F75">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 xml:space="preserve">Así, en fecha </w:t>
      </w:r>
      <w:r w:rsidR="00CB4F31">
        <w:rPr>
          <w:rFonts w:ascii="Palatino Linotype" w:hAnsi="Palatino Linotype"/>
          <w:sz w:val="24"/>
          <w:szCs w:val="24"/>
          <w:lang w:val="es-MX"/>
        </w:rPr>
        <w:t>catorce de marzo</w:t>
      </w:r>
      <w:r w:rsidR="00846B6F">
        <w:rPr>
          <w:rFonts w:ascii="Palatino Linotype" w:hAnsi="Palatino Linotype"/>
          <w:sz w:val="24"/>
          <w:szCs w:val="24"/>
          <w:lang w:val="es-MX"/>
        </w:rPr>
        <w:t xml:space="preserve"> de dos mil diecinueve</w:t>
      </w:r>
      <w:r w:rsidRPr="00CF4850">
        <w:rPr>
          <w:rFonts w:ascii="Palatino Linotype" w:hAnsi="Palatino Linotype"/>
          <w:sz w:val="24"/>
          <w:szCs w:val="24"/>
          <w:lang w:val="es-MX"/>
        </w:rPr>
        <w:t>, mediante acuerdo de la Comisionada Zulema Martínez Sánchez,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16098C" w:rsidRDefault="0016098C" w:rsidP="000B3F75">
      <w:pPr>
        <w:pStyle w:val="Textoindependiente"/>
        <w:spacing w:line="360" w:lineRule="auto"/>
        <w:jc w:val="both"/>
        <w:rPr>
          <w:rFonts w:ascii="Palatino Linotype" w:hAnsi="Palatino Linotype"/>
          <w:sz w:val="24"/>
          <w:szCs w:val="24"/>
          <w:lang w:val="es-MX"/>
        </w:rPr>
      </w:pPr>
    </w:p>
    <w:p w:rsidR="00CB4F31" w:rsidRPr="00CB4F31" w:rsidRDefault="00CB4F31" w:rsidP="00CB4F31">
      <w:pPr>
        <w:pStyle w:val="Sinespaciado"/>
        <w:spacing w:line="360" w:lineRule="auto"/>
        <w:jc w:val="both"/>
        <w:rPr>
          <w:rFonts w:ascii="Palatino Linotype" w:hAnsi="Palatino Linotype"/>
          <w:b/>
          <w:sz w:val="26"/>
          <w:szCs w:val="26"/>
        </w:rPr>
      </w:pPr>
      <w:r w:rsidRPr="00CB4F31">
        <w:rPr>
          <w:rFonts w:ascii="Palatino Linotype" w:hAnsi="Palatino Linotype"/>
          <w:b/>
          <w:sz w:val="26"/>
          <w:szCs w:val="26"/>
        </w:rPr>
        <w:t>SÉPTIMO. De la ampliación del término para resolver.</w:t>
      </w:r>
    </w:p>
    <w:p w:rsidR="00CB4F31" w:rsidRPr="00CB4F31" w:rsidRDefault="00CB4F31" w:rsidP="00CB4F31">
      <w:pPr>
        <w:pStyle w:val="Sinespaciado"/>
        <w:spacing w:line="360" w:lineRule="auto"/>
        <w:jc w:val="both"/>
        <w:rPr>
          <w:rFonts w:ascii="Palatino Linotype" w:hAnsi="Palatino Linotype"/>
        </w:rPr>
      </w:pPr>
      <w:r w:rsidRPr="00CB4F31">
        <w:rPr>
          <w:rFonts w:ascii="Palatino Linotype" w:hAnsi="Palatino Linotype"/>
        </w:rPr>
        <w:t>En fecha veintitrés de abril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CB4F31" w:rsidRPr="00CF4850" w:rsidRDefault="00CB4F31" w:rsidP="000B3F75">
      <w:pPr>
        <w:pStyle w:val="Textoindependiente"/>
        <w:spacing w:line="360" w:lineRule="auto"/>
        <w:jc w:val="both"/>
        <w:rPr>
          <w:rFonts w:ascii="Palatino Linotype" w:hAnsi="Palatino Linotype"/>
          <w:sz w:val="24"/>
          <w:szCs w:val="24"/>
          <w:lang w:val="es-MX"/>
        </w:rPr>
      </w:pPr>
    </w:p>
    <w:p w:rsidR="001032D4" w:rsidRPr="00CF4850" w:rsidRDefault="00F06264" w:rsidP="007E2E97">
      <w:pPr>
        <w:pStyle w:val="Textoindependiente"/>
        <w:spacing w:line="360" w:lineRule="auto"/>
        <w:jc w:val="center"/>
        <w:rPr>
          <w:rFonts w:ascii="Palatino Linotype" w:hAnsi="Palatino Linotype"/>
          <w:b/>
          <w:sz w:val="28"/>
          <w:szCs w:val="28"/>
          <w:lang w:val="es-MX"/>
        </w:rPr>
      </w:pPr>
      <w:r w:rsidRPr="00CF4850">
        <w:rPr>
          <w:rFonts w:ascii="Palatino Linotype" w:hAnsi="Palatino Linotype"/>
          <w:b/>
          <w:sz w:val="28"/>
          <w:szCs w:val="28"/>
          <w:lang w:val="es-MX"/>
        </w:rPr>
        <w:t>C O N S I D E R A N D O</w:t>
      </w:r>
    </w:p>
    <w:p w:rsidR="000E3A84" w:rsidRPr="00CF4850" w:rsidRDefault="000E3A84" w:rsidP="00A369A7">
      <w:pPr>
        <w:pStyle w:val="Textoindependiente"/>
        <w:spacing w:line="360" w:lineRule="auto"/>
        <w:jc w:val="both"/>
        <w:rPr>
          <w:rFonts w:ascii="Palatino Linotype" w:hAnsi="Palatino Linotype"/>
          <w:b/>
          <w:sz w:val="24"/>
          <w:szCs w:val="24"/>
          <w:lang w:val="es-MX"/>
        </w:rPr>
      </w:pPr>
    </w:p>
    <w:p w:rsidR="000B518A" w:rsidRPr="00CF4850" w:rsidRDefault="000B518A" w:rsidP="00A369A7">
      <w:pPr>
        <w:pStyle w:val="Textoindependiente"/>
        <w:spacing w:line="360" w:lineRule="auto"/>
        <w:jc w:val="both"/>
        <w:rPr>
          <w:rFonts w:ascii="Palatino Linotype" w:hAnsi="Palatino Linotype"/>
          <w:sz w:val="26"/>
          <w:szCs w:val="26"/>
          <w:lang w:val="es-MX"/>
        </w:rPr>
      </w:pPr>
      <w:r w:rsidRPr="00CF4850">
        <w:rPr>
          <w:rFonts w:ascii="Palatino Linotype" w:hAnsi="Palatino Linotype"/>
          <w:b/>
          <w:sz w:val="26"/>
          <w:szCs w:val="26"/>
          <w:lang w:val="es-MX"/>
        </w:rPr>
        <w:t>PRIMERO. De la competencia</w:t>
      </w:r>
      <w:r w:rsidRPr="00CF4850">
        <w:rPr>
          <w:rFonts w:ascii="Palatino Linotype" w:hAnsi="Palatino Linotype"/>
          <w:sz w:val="26"/>
          <w:szCs w:val="26"/>
          <w:lang w:val="es-MX"/>
        </w:rPr>
        <w:t>.</w:t>
      </w:r>
    </w:p>
    <w:p w:rsidR="001032D4" w:rsidRPr="00CF4850" w:rsidRDefault="007C0F23"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846B6F">
        <w:rPr>
          <w:rFonts w:ascii="Palatino Linotype" w:hAnsi="Palatino Linotype"/>
          <w:sz w:val="24"/>
          <w:szCs w:val="24"/>
          <w:lang w:val="es-MX"/>
        </w:rPr>
        <w:t xml:space="preserve">apartado A, </w:t>
      </w:r>
      <w:r w:rsidRPr="00CF4850">
        <w:rPr>
          <w:rFonts w:ascii="Palatino Linotype" w:hAnsi="Palatino Linotype"/>
          <w:sz w:val="24"/>
          <w:szCs w:val="24"/>
          <w:lang w:val="es-MX"/>
        </w:rPr>
        <w:t xml:space="preserve">fracción IV de la Constitución Política de los Estados Unidos Mexicanos; 5, párrafos </w:t>
      </w:r>
      <w:r w:rsidR="00F00E9D" w:rsidRPr="00CF4850">
        <w:rPr>
          <w:rFonts w:ascii="Palatino Linotype" w:hAnsi="Palatino Linotype"/>
          <w:sz w:val="24"/>
          <w:szCs w:val="24"/>
          <w:lang w:val="es-MX"/>
        </w:rPr>
        <w:t>vigésimo, vigésimo primero y vigésimo segundo</w:t>
      </w:r>
      <w:r w:rsidRPr="00CF4850">
        <w:rPr>
          <w:rFonts w:ascii="Palatino Linotype" w:hAnsi="Palatino Linotype"/>
          <w:sz w:val="24"/>
          <w:szCs w:val="24"/>
          <w:lang w:val="es-MX"/>
        </w:rPr>
        <w:t>, fracción IV de la Constitución Política del Es</w:t>
      </w:r>
      <w:r w:rsidR="00491FBF" w:rsidRPr="00CF4850">
        <w:rPr>
          <w:rFonts w:ascii="Palatino Linotype" w:hAnsi="Palatino Linotype"/>
          <w:sz w:val="24"/>
          <w:szCs w:val="24"/>
          <w:lang w:val="es-MX"/>
        </w:rPr>
        <w:t>tado Libre y Soberano de México;</w:t>
      </w:r>
      <w:r w:rsidRPr="00CF4850">
        <w:rPr>
          <w:rFonts w:ascii="Palatino Linotype" w:hAnsi="Palatino Linotype"/>
          <w:sz w:val="24"/>
          <w:szCs w:val="24"/>
          <w:lang w:val="es-MX"/>
        </w:rPr>
        <w:t xml:space="preserve"> 1, 2 fracción II, 13, 29, 36 fracciones II y III, 176, 178, 179, 181 párrafo tercero, 185, 188 y 194 de la Ley de Transparencia y </w:t>
      </w:r>
      <w:r w:rsidRPr="00CF4850">
        <w:rPr>
          <w:rFonts w:ascii="Palatino Linotype" w:hAnsi="Palatino Linotype"/>
          <w:sz w:val="24"/>
          <w:szCs w:val="24"/>
          <w:lang w:val="es-MX"/>
        </w:rPr>
        <w:lastRenderedPageBreak/>
        <w:t xml:space="preserve">Acceso a la Información Pública del Estado de México y Municipios; </w:t>
      </w:r>
      <w:r w:rsidR="004D138A" w:rsidRPr="00CF4850">
        <w:rPr>
          <w:rFonts w:ascii="Palatino Linotype" w:hAnsi="Palatino Linotype"/>
          <w:sz w:val="24"/>
          <w:szCs w:val="24"/>
          <w:lang w:val="es-MX"/>
        </w:rPr>
        <w:t xml:space="preserve">9, fracciones I y XXIV, 11 y 14 fracción I </w:t>
      </w:r>
      <w:r w:rsidRPr="00CF4850">
        <w:rPr>
          <w:rFonts w:ascii="Palatino Linotype" w:hAnsi="Palatino Linotype"/>
          <w:sz w:val="24"/>
          <w:szCs w:val="24"/>
          <w:lang w:val="es-MX"/>
        </w:rPr>
        <w:t>del Reglamento Interior del Instituto de Transparencia, Acceso a la Información Pública y Protección de Datos Personales del Estado de México y Municipios.</w:t>
      </w:r>
    </w:p>
    <w:p w:rsidR="009447BB" w:rsidRPr="00CF4850" w:rsidRDefault="009447BB" w:rsidP="00A369A7">
      <w:pPr>
        <w:pStyle w:val="Textoindependiente"/>
        <w:spacing w:line="360" w:lineRule="auto"/>
        <w:jc w:val="both"/>
        <w:rPr>
          <w:rFonts w:ascii="Palatino Linotype" w:hAnsi="Palatino Linotype"/>
          <w:sz w:val="24"/>
          <w:szCs w:val="24"/>
          <w:lang w:val="es-MX"/>
        </w:rPr>
      </w:pPr>
    </w:p>
    <w:p w:rsidR="000B518A" w:rsidRPr="00CF4850" w:rsidRDefault="000B518A" w:rsidP="00A369A7">
      <w:pPr>
        <w:pStyle w:val="Textoindependiente"/>
        <w:spacing w:line="360" w:lineRule="auto"/>
        <w:jc w:val="both"/>
        <w:rPr>
          <w:rFonts w:ascii="Palatino Linotype" w:hAnsi="Palatino Linotype"/>
          <w:b/>
          <w:sz w:val="26"/>
          <w:szCs w:val="26"/>
          <w:lang w:val="es-MX"/>
        </w:rPr>
      </w:pPr>
      <w:r w:rsidRPr="00CF4850">
        <w:rPr>
          <w:rFonts w:ascii="Palatino Linotype" w:hAnsi="Palatino Linotype"/>
          <w:b/>
          <w:sz w:val="26"/>
          <w:szCs w:val="26"/>
          <w:lang w:val="es-MX"/>
        </w:rPr>
        <w:t xml:space="preserve">SEGUNDO. Sobre los alcances del recurso de revisión. </w:t>
      </w:r>
    </w:p>
    <w:p w:rsidR="001032D4" w:rsidRPr="00CF4850" w:rsidRDefault="001032D4"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Anterior a todo</w:t>
      </w:r>
      <w:r w:rsidR="0002324B" w:rsidRPr="00CF4850">
        <w:rPr>
          <w:rFonts w:ascii="Palatino Linotype" w:hAnsi="Palatino Linotype"/>
          <w:sz w:val="24"/>
          <w:szCs w:val="24"/>
          <w:lang w:val="es-MX"/>
        </w:rPr>
        <w:t>,</w:t>
      </w:r>
      <w:r w:rsidRPr="00CF4850">
        <w:rPr>
          <w:rFonts w:ascii="Palatino Linotype" w:hAnsi="Palatino Linotype"/>
          <w:sz w:val="24"/>
          <w:szCs w:val="24"/>
          <w:lang w:val="es-MX"/>
        </w:rPr>
        <w:t xml:space="preserve">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CF4850" w:rsidRDefault="00A55AEC" w:rsidP="00A369A7">
      <w:pPr>
        <w:pStyle w:val="Textoindependiente"/>
        <w:spacing w:line="360" w:lineRule="auto"/>
        <w:jc w:val="both"/>
        <w:rPr>
          <w:rFonts w:ascii="Palatino Linotype" w:hAnsi="Palatino Linotype"/>
          <w:sz w:val="24"/>
          <w:szCs w:val="24"/>
          <w:lang w:val="es-MX"/>
        </w:rPr>
      </w:pPr>
    </w:p>
    <w:p w:rsidR="00405335" w:rsidRPr="00EE32A5" w:rsidRDefault="00F97E8E" w:rsidP="00405335">
      <w:pPr>
        <w:pStyle w:val="Sinespaciado"/>
        <w:spacing w:line="360" w:lineRule="auto"/>
        <w:jc w:val="both"/>
        <w:rPr>
          <w:rFonts w:ascii="Palatino Linotype" w:hAnsi="Palatino Linotype"/>
          <w:b/>
          <w:sz w:val="26"/>
          <w:szCs w:val="26"/>
        </w:rPr>
      </w:pPr>
      <w:r w:rsidRPr="00CF4850">
        <w:rPr>
          <w:rFonts w:ascii="Palatino Linotype" w:hAnsi="Palatino Linotype"/>
          <w:b/>
          <w:sz w:val="26"/>
          <w:szCs w:val="26"/>
        </w:rPr>
        <w:t xml:space="preserve">TERCERO. </w:t>
      </w:r>
      <w:r w:rsidR="00405335" w:rsidRPr="00EE32A5">
        <w:rPr>
          <w:rFonts w:ascii="Palatino Linotype" w:hAnsi="Palatino Linotype"/>
          <w:b/>
          <w:sz w:val="26"/>
          <w:szCs w:val="26"/>
        </w:rPr>
        <w:t>Cuestiones de previo y especial pronunciamiento.</w:t>
      </w:r>
    </w:p>
    <w:p w:rsidR="00405335" w:rsidRPr="00EE32A5" w:rsidRDefault="00405335" w:rsidP="00405335">
      <w:pPr>
        <w:spacing w:after="0" w:line="360" w:lineRule="auto"/>
        <w:jc w:val="both"/>
        <w:rPr>
          <w:rFonts w:ascii="Palatino Linotype" w:eastAsia="Times New Roman" w:hAnsi="Palatino Linotype" w:cs="Times New Roman"/>
          <w:sz w:val="24"/>
          <w:szCs w:val="24"/>
          <w:lang w:eastAsia="es-ES"/>
        </w:rPr>
      </w:pPr>
      <w:r w:rsidRPr="00EE32A5">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EE32A5">
        <w:rPr>
          <w:rFonts w:ascii="Palatino Linotype" w:eastAsia="Times New Roman" w:hAnsi="Palatino Linotype" w:cs="Times New Roman"/>
          <w:sz w:val="24"/>
          <w:szCs w:val="24"/>
          <w:lang w:val="es-ES_tradnl" w:eastAsia="es-ES"/>
        </w:rPr>
        <w:t>Acceso a la Información Pública del Estado de México y Municipios</w:t>
      </w:r>
      <w:r w:rsidRPr="00EE32A5">
        <w:rPr>
          <w:rFonts w:ascii="Palatino Linotype" w:eastAsia="Times New Roman" w:hAnsi="Palatino Linotype" w:cs="Times New Roman"/>
          <w:sz w:val="24"/>
          <w:szCs w:val="24"/>
          <w:lang w:eastAsia="es-ES"/>
        </w:rPr>
        <w:t>, establecidos en el artículo 180 que enuncia:</w:t>
      </w:r>
    </w:p>
    <w:p w:rsidR="00405335" w:rsidRPr="00EE32A5" w:rsidRDefault="00405335" w:rsidP="00405335">
      <w:pPr>
        <w:spacing w:after="0" w:line="360" w:lineRule="auto"/>
        <w:jc w:val="both"/>
        <w:rPr>
          <w:rFonts w:ascii="Palatino Linotype" w:eastAsia="Times New Roman" w:hAnsi="Palatino Linotype" w:cs="Times New Roman"/>
          <w:sz w:val="24"/>
          <w:szCs w:val="24"/>
          <w:lang w:eastAsia="es-ES"/>
        </w:rPr>
      </w:pPr>
    </w:p>
    <w:p w:rsidR="00405335" w:rsidRPr="00EE32A5" w:rsidRDefault="00405335" w:rsidP="0040533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 xml:space="preserve">“Artículo 180. </w:t>
      </w:r>
      <w:r w:rsidRPr="00EE32A5">
        <w:rPr>
          <w:rFonts w:ascii="Palatino Linotype" w:eastAsia="Times New Roman" w:hAnsi="Palatino Linotype" w:cs="Arial"/>
          <w:i/>
          <w:lang w:eastAsia="es-ES"/>
        </w:rPr>
        <w:t>El recurso de revisión contendrá:</w:t>
      </w:r>
    </w:p>
    <w:p w:rsidR="00405335" w:rsidRPr="00EE32A5" w:rsidRDefault="00405335" w:rsidP="0040533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 El sujeto obligado ante la cual se presentó la solicitud;</w:t>
      </w:r>
    </w:p>
    <w:p w:rsidR="00405335" w:rsidRPr="00EE32A5" w:rsidRDefault="00405335" w:rsidP="0040533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II. El nombre del solicitante que recurre</w:t>
      </w:r>
      <w:r w:rsidRPr="00EE32A5">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405335" w:rsidRPr="00EE32A5" w:rsidRDefault="00405335" w:rsidP="0040533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III. El número de folio de respuesta de la solicitud de acceso;</w:t>
      </w:r>
    </w:p>
    <w:p w:rsidR="00405335" w:rsidRPr="00EE32A5" w:rsidRDefault="00405335" w:rsidP="0040533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405335" w:rsidRPr="00EE32A5" w:rsidRDefault="00405335" w:rsidP="0040533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 El acto que se recurre;</w:t>
      </w:r>
    </w:p>
    <w:p w:rsidR="00405335" w:rsidRPr="00EE32A5" w:rsidRDefault="00405335" w:rsidP="0040533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 Las razones o motivos de inconformidad;</w:t>
      </w:r>
    </w:p>
    <w:p w:rsidR="00405335" w:rsidRPr="00EE32A5" w:rsidRDefault="00405335" w:rsidP="0040533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lastRenderedPageBreak/>
        <w:t>VII. La copia de la respuesta que se impugna y, en su caso, de la notificación correspondiente, en el caso de respuesta de la solicitud; y</w:t>
      </w:r>
    </w:p>
    <w:p w:rsidR="00405335" w:rsidRPr="00EE32A5" w:rsidRDefault="00405335" w:rsidP="0040533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VIII. Firma del recurrente, en su caso, cuando se presente por escrito, requisito sin el cual se dará trámite al recurso.</w:t>
      </w:r>
    </w:p>
    <w:p w:rsidR="00405335" w:rsidRPr="00EE32A5" w:rsidRDefault="00405335" w:rsidP="00405335">
      <w:pPr>
        <w:spacing w:after="0" w:line="240" w:lineRule="auto"/>
        <w:ind w:left="567" w:right="567"/>
        <w:jc w:val="both"/>
        <w:rPr>
          <w:rFonts w:ascii="Palatino Linotype" w:eastAsia="Times New Roman" w:hAnsi="Palatino Linotype" w:cs="Arial"/>
          <w:i/>
          <w:lang w:eastAsia="es-ES"/>
        </w:rPr>
      </w:pPr>
    </w:p>
    <w:p w:rsidR="00405335" w:rsidRPr="00EE32A5" w:rsidRDefault="00405335" w:rsidP="0040533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Adicionalmente, se podrán anexar las pruebas y demás elementos que considere procedentes someter a juicio del Instituto.</w:t>
      </w:r>
    </w:p>
    <w:p w:rsidR="00405335" w:rsidRPr="00EE32A5" w:rsidRDefault="00405335" w:rsidP="00405335">
      <w:pPr>
        <w:spacing w:after="0" w:line="240" w:lineRule="auto"/>
        <w:ind w:left="567" w:right="567"/>
        <w:jc w:val="both"/>
        <w:rPr>
          <w:rFonts w:ascii="Palatino Linotype" w:eastAsia="Times New Roman" w:hAnsi="Palatino Linotype" w:cs="Arial"/>
          <w:i/>
          <w:lang w:eastAsia="es-ES"/>
        </w:rPr>
      </w:pPr>
    </w:p>
    <w:p w:rsidR="00405335" w:rsidRPr="00EE32A5" w:rsidRDefault="00405335" w:rsidP="0040533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En ningún caso será necesario que el particular ratifique el recurso de revisión interpuesto.</w:t>
      </w:r>
    </w:p>
    <w:p w:rsidR="00405335" w:rsidRPr="00EE32A5" w:rsidRDefault="00405335" w:rsidP="00405335">
      <w:pPr>
        <w:spacing w:after="0" w:line="240" w:lineRule="auto"/>
        <w:ind w:left="567" w:right="567"/>
        <w:jc w:val="both"/>
        <w:rPr>
          <w:rFonts w:ascii="Palatino Linotype" w:eastAsia="Times New Roman" w:hAnsi="Palatino Linotype" w:cs="Arial"/>
          <w:i/>
          <w:lang w:eastAsia="es-ES"/>
        </w:rPr>
      </w:pPr>
    </w:p>
    <w:p w:rsidR="00405335" w:rsidRPr="00EE32A5" w:rsidRDefault="00405335" w:rsidP="00405335">
      <w:pPr>
        <w:spacing w:after="0" w:line="240" w:lineRule="auto"/>
        <w:ind w:left="567" w:right="567"/>
        <w:jc w:val="both"/>
        <w:rPr>
          <w:rFonts w:ascii="Palatino Linotype" w:eastAsia="Times New Roman" w:hAnsi="Palatino Linotype" w:cs="Arial"/>
          <w:i/>
          <w:sz w:val="24"/>
          <w:szCs w:val="24"/>
          <w:lang w:eastAsia="es-ES"/>
        </w:rPr>
      </w:pPr>
      <w:r w:rsidRPr="00EE32A5">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EE32A5">
        <w:rPr>
          <w:rFonts w:ascii="Palatino Linotype" w:eastAsia="Times New Roman" w:hAnsi="Palatino Linotype" w:cs="Arial"/>
          <w:i/>
          <w:lang w:eastAsia="es-ES"/>
        </w:rPr>
        <w:t>, IV, VII y VIII.”</w:t>
      </w:r>
    </w:p>
    <w:p w:rsidR="00405335" w:rsidRPr="00EE32A5" w:rsidRDefault="00405335" w:rsidP="00405335">
      <w:pPr>
        <w:spacing w:after="0" w:line="360" w:lineRule="auto"/>
        <w:jc w:val="both"/>
        <w:rPr>
          <w:rFonts w:ascii="Palatino Linotype" w:eastAsia="Times New Roman" w:hAnsi="Palatino Linotype" w:cs="Arial"/>
          <w:b/>
          <w:i/>
          <w:sz w:val="24"/>
          <w:szCs w:val="24"/>
          <w:lang w:eastAsia="es-ES"/>
        </w:rPr>
      </w:pPr>
    </w:p>
    <w:p w:rsidR="00405335" w:rsidRPr="00EE32A5" w:rsidRDefault="00405335" w:rsidP="00405335">
      <w:pPr>
        <w:spacing w:after="0" w:line="360" w:lineRule="auto"/>
        <w:jc w:val="both"/>
        <w:rPr>
          <w:rFonts w:ascii="Palatino Linotype" w:eastAsia="Calibri" w:hAnsi="Palatino Linotype" w:cs="Arial"/>
          <w:sz w:val="24"/>
          <w:szCs w:val="24"/>
          <w:lang w:val="es-ES" w:eastAsia="es-ES"/>
        </w:rPr>
      </w:pPr>
      <w:r w:rsidRPr="00EE32A5">
        <w:rPr>
          <w:rFonts w:ascii="Palatino Linotype" w:eastAsia="Calibri" w:hAnsi="Palatino Linotype" w:cs="Segoe UI"/>
          <w:sz w:val="24"/>
          <w:szCs w:val="24"/>
          <w:lang w:val="es-ES" w:eastAsia="es-ES"/>
        </w:rPr>
        <w:t xml:space="preserve">Cabe señalar que el Recurrente se identifica como </w:t>
      </w:r>
      <w:r w:rsidR="00063DE9">
        <w:rPr>
          <w:rFonts w:ascii="Palatino Linotype" w:eastAsia="Times New Roman" w:hAnsi="Palatino Linotype" w:cs="Arial"/>
          <w:b/>
          <w:sz w:val="24"/>
          <w:szCs w:val="24"/>
          <w:lang w:val="es-ES" w:eastAsia="es-ES"/>
        </w:rPr>
        <w:t>“xxxxxxx xxxx xxxx</w:t>
      </w:r>
      <w:r w:rsidRPr="00EE32A5">
        <w:rPr>
          <w:rFonts w:ascii="Palatino Linotype" w:eastAsia="Calibri" w:hAnsi="Palatino Linotype" w:cs="Arial"/>
          <w:b/>
          <w:sz w:val="24"/>
          <w:szCs w:val="24"/>
          <w:lang w:val="es-ES" w:eastAsia="es-ES"/>
        </w:rPr>
        <w:t>”</w:t>
      </w:r>
      <w:r w:rsidRPr="00EE32A5">
        <w:rPr>
          <w:rFonts w:ascii="Palatino Linotype" w:eastAsia="Times New Roman" w:hAnsi="Palatino Linotype" w:cs="Arial"/>
          <w:b/>
          <w:sz w:val="24"/>
          <w:szCs w:val="24"/>
          <w:lang w:val="es-ES" w:eastAsia="es-ES"/>
        </w:rPr>
        <w:t xml:space="preserve">. </w:t>
      </w:r>
      <w:r w:rsidRPr="00EE32A5">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sidRPr="00EE32A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405335" w:rsidRPr="00EE32A5" w:rsidRDefault="00405335" w:rsidP="00405335">
      <w:pPr>
        <w:spacing w:after="0" w:line="360" w:lineRule="auto"/>
        <w:jc w:val="both"/>
        <w:rPr>
          <w:rFonts w:ascii="Palatino Linotype" w:eastAsia="Calibri" w:hAnsi="Palatino Linotype" w:cs="Arial"/>
          <w:sz w:val="24"/>
          <w:szCs w:val="24"/>
          <w:lang w:val="es-ES" w:eastAsia="es-ES"/>
        </w:rPr>
      </w:pPr>
    </w:p>
    <w:p w:rsidR="00405335" w:rsidRPr="00EE32A5" w:rsidRDefault="00405335" w:rsidP="00405335">
      <w:pPr>
        <w:spacing w:after="0" w:line="240" w:lineRule="auto"/>
        <w:ind w:left="567" w:right="567"/>
        <w:jc w:val="both"/>
        <w:rPr>
          <w:rFonts w:ascii="Palatino Linotype" w:eastAsia="Calibri" w:hAnsi="Palatino Linotype" w:cs="Arial"/>
          <w:i/>
          <w:lang w:val="es-ES" w:eastAsia="es-ES"/>
        </w:rPr>
      </w:pPr>
      <w:r w:rsidRPr="00EE32A5">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405335" w:rsidRPr="00EE32A5" w:rsidRDefault="00405335" w:rsidP="00405335">
      <w:pPr>
        <w:spacing w:after="0" w:line="360" w:lineRule="auto"/>
        <w:jc w:val="both"/>
        <w:rPr>
          <w:rFonts w:ascii="Palatino Linotype" w:eastAsia="Times New Roman" w:hAnsi="Palatino Linotype" w:cs="Times New Roman"/>
          <w:sz w:val="24"/>
          <w:szCs w:val="24"/>
          <w:lang w:val="es-ES" w:eastAsia="es-ES"/>
        </w:rPr>
      </w:pPr>
    </w:p>
    <w:p w:rsidR="00405335" w:rsidRPr="00EE32A5" w:rsidRDefault="00405335" w:rsidP="00405335">
      <w:pPr>
        <w:spacing w:after="0" w:line="360" w:lineRule="auto"/>
        <w:jc w:val="both"/>
        <w:rPr>
          <w:rFonts w:ascii="Palatino Linotype" w:eastAsia="Calibri" w:hAnsi="Palatino Linotype" w:cs="Times New Roman"/>
          <w:sz w:val="24"/>
          <w:szCs w:val="24"/>
          <w:lang w:val="es-ES" w:eastAsia="es-ES"/>
        </w:rPr>
      </w:pPr>
      <w:r w:rsidRPr="00EE32A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EE32A5">
        <w:rPr>
          <w:rFonts w:ascii="Palatino Linotype" w:eastAsia="Calibri" w:hAnsi="Palatino Linotype" w:cs="Arial"/>
          <w:sz w:val="24"/>
          <w:szCs w:val="24"/>
          <w:lang w:val="es-ES" w:eastAsia="es-ES"/>
        </w:rPr>
        <w:t>vigésimo, vigésimo primero</w:t>
      </w:r>
      <w:r w:rsidRPr="00EE32A5">
        <w:rPr>
          <w:rFonts w:ascii="Palatino Linotype" w:eastAsia="Times New Roman" w:hAnsi="Palatino Linotype" w:cs="Arial"/>
          <w:sz w:val="24"/>
          <w:szCs w:val="24"/>
          <w:lang w:eastAsia="es-ES"/>
        </w:rPr>
        <w:t xml:space="preserve"> y vigésimo segundo</w:t>
      </w:r>
      <w:r w:rsidRPr="00EE32A5">
        <w:rPr>
          <w:rFonts w:ascii="Palatino Linotype" w:eastAsia="Calibri" w:hAnsi="Palatino Linotype" w:cs="Times New Roman"/>
          <w:sz w:val="24"/>
          <w:szCs w:val="24"/>
          <w:lang w:val="es-ES" w:eastAsia="es-ES"/>
        </w:rPr>
        <w:t>, de la Constitución Política del Estado Libre y Soberano de México, se establece lo siguiente:</w:t>
      </w:r>
    </w:p>
    <w:p w:rsidR="00405335" w:rsidRPr="00EE32A5" w:rsidRDefault="00405335" w:rsidP="00405335">
      <w:pPr>
        <w:spacing w:after="0" w:line="360" w:lineRule="auto"/>
        <w:jc w:val="both"/>
        <w:rPr>
          <w:rFonts w:ascii="Palatino Linotype" w:eastAsia="Calibri" w:hAnsi="Palatino Linotype" w:cs="Times New Roman"/>
          <w:sz w:val="24"/>
          <w:szCs w:val="24"/>
          <w:lang w:val="es-ES" w:eastAsia="es-ES"/>
        </w:rPr>
      </w:pPr>
    </w:p>
    <w:p w:rsidR="00405335" w:rsidRPr="00EE32A5" w:rsidRDefault="00405335" w:rsidP="00405335">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 los Estados Unidos Mexicanos</w:t>
      </w:r>
    </w:p>
    <w:p w:rsidR="00405335" w:rsidRPr="00EE32A5" w:rsidRDefault="00405335" w:rsidP="00405335">
      <w:pPr>
        <w:spacing w:after="0" w:line="240" w:lineRule="auto"/>
        <w:ind w:left="567" w:right="567"/>
        <w:jc w:val="both"/>
        <w:rPr>
          <w:rFonts w:ascii="Palatino Linotype" w:eastAsia="Times New Roman" w:hAnsi="Palatino Linotype" w:cs="Times New Roman"/>
          <w:b/>
          <w:i/>
          <w:lang w:val="es-ES" w:eastAsia="es-ES"/>
        </w:rPr>
      </w:pP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lastRenderedPageBreak/>
        <w:t>“</w:t>
      </w:r>
      <w:r w:rsidRPr="00EE32A5">
        <w:rPr>
          <w:rFonts w:ascii="Palatino Linotype" w:eastAsia="Times New Roman" w:hAnsi="Palatino Linotype" w:cs="Times New Roman"/>
          <w:b/>
          <w:i/>
          <w:lang w:val="es-ES" w:eastAsia="es-ES"/>
        </w:rPr>
        <w:t>Artículo 6</w:t>
      </w:r>
      <w:r w:rsidRPr="00EE32A5">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Para efectos de lo dispuesto en el presente artículo se observará lo siguiente: </w:t>
      </w: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p>
    <w:p w:rsidR="00405335" w:rsidRPr="00EE32A5" w:rsidRDefault="00405335" w:rsidP="00405335">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del Estado Libre y Soberano de México</w:t>
      </w:r>
    </w:p>
    <w:p w:rsidR="00405335" w:rsidRPr="00EE32A5" w:rsidRDefault="00405335" w:rsidP="00405335">
      <w:pPr>
        <w:spacing w:after="0" w:line="240" w:lineRule="auto"/>
        <w:ind w:left="567" w:right="567"/>
        <w:jc w:val="both"/>
        <w:rPr>
          <w:rFonts w:ascii="Palatino Linotype" w:eastAsia="Times New Roman" w:hAnsi="Palatino Linotype" w:cs="Times New Roman"/>
          <w:b/>
          <w:i/>
          <w:lang w:val="es-ES" w:eastAsia="es-ES"/>
        </w:rPr>
      </w:pP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r w:rsidRPr="00EE32A5">
        <w:rPr>
          <w:rFonts w:ascii="Palatino Linotype" w:eastAsia="Times New Roman" w:hAnsi="Palatino Linotype" w:cs="Times New Roman"/>
          <w:b/>
          <w:i/>
          <w:lang w:val="es-ES" w:eastAsia="es-ES"/>
        </w:rPr>
        <w:t>Artículo 5</w:t>
      </w:r>
      <w:r w:rsidRPr="00EE32A5">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 (…)</w:t>
      </w: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405335" w:rsidRPr="00EE32A5" w:rsidRDefault="00405335" w:rsidP="0040533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405335" w:rsidRPr="00EE32A5" w:rsidRDefault="00405335" w:rsidP="00405335">
      <w:pPr>
        <w:spacing w:after="0" w:line="360" w:lineRule="auto"/>
        <w:ind w:left="567" w:right="567"/>
        <w:jc w:val="both"/>
        <w:rPr>
          <w:rFonts w:ascii="Palatino Linotype" w:eastAsia="Times New Roman" w:hAnsi="Palatino Linotype" w:cs="Times New Roman"/>
          <w:sz w:val="24"/>
          <w:szCs w:val="24"/>
          <w:lang w:val="es-ES" w:eastAsia="es-ES"/>
        </w:rPr>
      </w:pPr>
    </w:p>
    <w:p w:rsidR="00405335" w:rsidRPr="00EE32A5" w:rsidRDefault="00405335" w:rsidP="00405335">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405335" w:rsidRPr="00EE32A5" w:rsidRDefault="00405335" w:rsidP="00405335">
      <w:pPr>
        <w:spacing w:after="0" w:line="240" w:lineRule="auto"/>
        <w:ind w:left="567" w:right="567"/>
        <w:jc w:val="both"/>
        <w:rPr>
          <w:rFonts w:ascii="Palatino Linotype" w:eastAsia="Times New Roman" w:hAnsi="Palatino Linotype" w:cs="Times New Roman"/>
          <w:sz w:val="24"/>
          <w:szCs w:val="24"/>
          <w:lang w:val="es-ES" w:eastAsia="es-ES"/>
        </w:rPr>
      </w:pPr>
    </w:p>
    <w:p w:rsidR="00405335" w:rsidRPr="00EE32A5" w:rsidRDefault="00405335" w:rsidP="00405335">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w:t>
      </w:r>
      <w:r w:rsidRPr="00EE32A5">
        <w:rPr>
          <w:rFonts w:ascii="Palatino Linotype" w:eastAsia="Calibri" w:hAnsi="Palatino Linotype" w:cs="Times New Roman"/>
          <w:b/>
          <w:i/>
          <w:lang w:val="es-ES" w:eastAsia="es-ES"/>
        </w:rPr>
        <w:t>Artículo 1o</w:t>
      </w:r>
      <w:r w:rsidRPr="00EE32A5">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05335" w:rsidRPr="00EE32A5" w:rsidRDefault="00405335" w:rsidP="00405335">
      <w:pPr>
        <w:spacing w:after="0" w:line="240" w:lineRule="auto"/>
        <w:ind w:left="567" w:right="567"/>
        <w:jc w:val="both"/>
        <w:rPr>
          <w:rFonts w:ascii="Palatino Linotype" w:eastAsia="Calibri" w:hAnsi="Palatino Linotype" w:cs="Times New Roman"/>
          <w:i/>
          <w:lang w:val="es-ES" w:eastAsia="es-ES"/>
        </w:rPr>
      </w:pPr>
    </w:p>
    <w:p w:rsidR="00405335" w:rsidRPr="00EE32A5" w:rsidRDefault="00405335" w:rsidP="00405335">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405335" w:rsidRPr="00EE32A5" w:rsidRDefault="00405335" w:rsidP="00405335">
      <w:pPr>
        <w:spacing w:after="0" w:line="240" w:lineRule="auto"/>
        <w:ind w:left="567" w:right="567"/>
        <w:jc w:val="both"/>
        <w:rPr>
          <w:rFonts w:ascii="Palatino Linotype" w:eastAsia="Calibri" w:hAnsi="Palatino Linotype" w:cs="Times New Roman"/>
          <w:i/>
          <w:lang w:val="es-ES" w:eastAsia="es-ES"/>
        </w:rPr>
      </w:pPr>
    </w:p>
    <w:p w:rsidR="00405335" w:rsidRPr="00EE32A5" w:rsidRDefault="00405335" w:rsidP="00405335">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05335" w:rsidRPr="00EE32A5" w:rsidRDefault="00405335" w:rsidP="00405335">
      <w:pPr>
        <w:spacing w:after="0" w:line="360" w:lineRule="auto"/>
        <w:ind w:left="567" w:right="567"/>
        <w:jc w:val="both"/>
        <w:rPr>
          <w:rFonts w:ascii="Palatino Linotype" w:eastAsia="Times New Roman" w:hAnsi="Palatino Linotype" w:cs="Times New Roman"/>
          <w:sz w:val="24"/>
          <w:szCs w:val="24"/>
          <w:lang w:val="es-ES" w:eastAsia="es-ES"/>
        </w:rPr>
      </w:pPr>
    </w:p>
    <w:p w:rsidR="00405335" w:rsidRPr="00EE32A5" w:rsidRDefault="00405335" w:rsidP="00405335">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EE32A5">
        <w:rPr>
          <w:rFonts w:ascii="Palatino Linotype" w:eastAsia="Times New Roman" w:hAnsi="Palatino Linotype" w:cs="Times New Roman"/>
          <w:sz w:val="24"/>
          <w:szCs w:val="24"/>
          <w:lang w:val="es-ES" w:eastAsia="es-ES"/>
        </w:rPr>
        <w:lastRenderedPageBreak/>
        <w:t>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405335" w:rsidRPr="00405335" w:rsidRDefault="00405335" w:rsidP="00405335">
      <w:pPr>
        <w:spacing w:after="0" w:line="360" w:lineRule="auto"/>
        <w:jc w:val="both"/>
        <w:rPr>
          <w:rFonts w:ascii="Palatino Linotype" w:eastAsia="Times New Roman" w:hAnsi="Palatino Linotype" w:cs="Arial"/>
          <w:sz w:val="24"/>
          <w:szCs w:val="24"/>
          <w:lang w:val="es-ES" w:eastAsia="es-ES"/>
        </w:rPr>
      </w:pPr>
    </w:p>
    <w:p w:rsidR="00405335" w:rsidRPr="00405335" w:rsidRDefault="00405335" w:rsidP="00405335">
      <w:pPr>
        <w:pStyle w:val="Textoindependiente"/>
        <w:spacing w:line="360" w:lineRule="auto"/>
        <w:jc w:val="both"/>
        <w:rPr>
          <w:rFonts w:ascii="Palatino Linotype" w:hAnsi="Palatino Linotype"/>
          <w:b/>
          <w:sz w:val="24"/>
          <w:szCs w:val="24"/>
          <w:lang w:val="es-MX"/>
        </w:rPr>
      </w:pPr>
      <w:r w:rsidRPr="00405335">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405335" w:rsidRPr="00405335" w:rsidRDefault="00405335" w:rsidP="00A369A7">
      <w:pPr>
        <w:pStyle w:val="Textoindependiente"/>
        <w:spacing w:line="360" w:lineRule="auto"/>
        <w:jc w:val="both"/>
        <w:rPr>
          <w:rFonts w:ascii="Palatino Linotype" w:hAnsi="Palatino Linotype"/>
          <w:b/>
          <w:sz w:val="24"/>
          <w:szCs w:val="24"/>
          <w:lang w:val="es-MX"/>
        </w:rPr>
      </w:pPr>
    </w:p>
    <w:p w:rsidR="00F97E8E" w:rsidRPr="00CF4850" w:rsidRDefault="00405335" w:rsidP="00A369A7">
      <w:pPr>
        <w:pStyle w:val="Textoindependiente"/>
        <w:spacing w:line="360" w:lineRule="auto"/>
        <w:jc w:val="both"/>
        <w:rPr>
          <w:rFonts w:ascii="Palatino Linotype" w:hAnsi="Palatino Linotype"/>
          <w:b/>
          <w:sz w:val="26"/>
          <w:szCs w:val="26"/>
          <w:lang w:val="es-MX"/>
        </w:rPr>
      </w:pPr>
      <w:r>
        <w:rPr>
          <w:rFonts w:ascii="Palatino Linotype" w:hAnsi="Palatino Linotype"/>
          <w:b/>
          <w:sz w:val="26"/>
          <w:szCs w:val="26"/>
          <w:lang w:val="es-MX"/>
        </w:rPr>
        <w:t xml:space="preserve">CUARTO. </w:t>
      </w:r>
      <w:r w:rsidR="00F97E8E" w:rsidRPr="00CF4850">
        <w:rPr>
          <w:rFonts w:ascii="Palatino Linotype" w:hAnsi="Palatino Linotype"/>
          <w:b/>
          <w:sz w:val="26"/>
          <w:szCs w:val="26"/>
          <w:lang w:val="es-MX"/>
        </w:rPr>
        <w:t>De las causas de improcedencia.</w:t>
      </w:r>
    </w:p>
    <w:p w:rsidR="00FF3879" w:rsidRDefault="00FF3879"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D2E55" w:rsidRPr="00CF4850" w:rsidRDefault="000D2E55" w:rsidP="00A369A7">
      <w:pPr>
        <w:pStyle w:val="Textoindependiente"/>
        <w:spacing w:line="360" w:lineRule="auto"/>
        <w:jc w:val="both"/>
        <w:rPr>
          <w:rFonts w:ascii="Palatino Linotype" w:hAnsi="Palatino Linotype"/>
          <w:sz w:val="24"/>
          <w:szCs w:val="24"/>
          <w:lang w:val="es-MX"/>
        </w:rPr>
      </w:pPr>
    </w:p>
    <w:p w:rsidR="00FF3879" w:rsidRPr="00CF4850" w:rsidRDefault="00FF3879"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CF4850">
        <w:rPr>
          <w:rFonts w:ascii="Palatino Linotype" w:hAnsi="Palatino Linotype"/>
          <w:sz w:val="24"/>
          <w:szCs w:val="24"/>
          <w:lang w:val="es-MX"/>
        </w:rPr>
        <w:lastRenderedPageBreak/>
        <w:t>el derecho de acceso a la justicia, ya que éste no se coarta por regular causas de improcedencia y sobreseimiento con tales fines</w:t>
      </w:r>
      <w:r w:rsidRPr="00CF4850">
        <w:rPr>
          <w:rFonts w:ascii="Palatino Linotype" w:hAnsi="Palatino Linotype"/>
          <w:sz w:val="24"/>
          <w:szCs w:val="24"/>
          <w:vertAlign w:val="superscript"/>
          <w:lang w:val="es-MX"/>
        </w:rPr>
        <w:footnoteReference w:id="1"/>
      </w:r>
      <w:r w:rsidRPr="00CF4850">
        <w:rPr>
          <w:rFonts w:ascii="Palatino Linotype" w:hAnsi="Palatino Linotype"/>
          <w:sz w:val="24"/>
          <w:szCs w:val="24"/>
          <w:lang w:val="es-MX"/>
        </w:rPr>
        <w:t>.</w:t>
      </w:r>
    </w:p>
    <w:p w:rsidR="00FF3879" w:rsidRPr="00CF4850" w:rsidRDefault="00FF3879" w:rsidP="00A369A7">
      <w:pPr>
        <w:pStyle w:val="Textoindependiente"/>
        <w:spacing w:line="360" w:lineRule="auto"/>
        <w:jc w:val="both"/>
        <w:rPr>
          <w:rFonts w:ascii="Palatino Linotype" w:hAnsi="Palatino Linotype"/>
          <w:sz w:val="24"/>
          <w:szCs w:val="24"/>
          <w:lang w:val="es-MX"/>
        </w:rPr>
      </w:pPr>
    </w:p>
    <w:p w:rsidR="00FF3879" w:rsidRPr="00CF4850" w:rsidRDefault="00FF3879"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Así las cosas, del análisis del expediente electrónico no se advierte ninguna causa de improcedencia que se actualice, ni mucho menos alguna hecha valer por alguna de las partes, procediendo al estudio del fondo del asunto, en los siguientes términos.</w:t>
      </w:r>
    </w:p>
    <w:p w:rsidR="0037789E" w:rsidRPr="00CF4850" w:rsidRDefault="0037789E" w:rsidP="00A369A7">
      <w:pPr>
        <w:pStyle w:val="Textoindependiente"/>
        <w:spacing w:line="360" w:lineRule="auto"/>
        <w:jc w:val="both"/>
        <w:rPr>
          <w:rFonts w:ascii="Palatino Linotype" w:hAnsi="Palatino Linotype"/>
          <w:sz w:val="24"/>
          <w:szCs w:val="24"/>
          <w:lang w:val="es-MX"/>
        </w:rPr>
      </w:pPr>
    </w:p>
    <w:p w:rsidR="00FF3879" w:rsidRPr="00CF4850" w:rsidRDefault="00282C89" w:rsidP="00A369A7">
      <w:pPr>
        <w:pStyle w:val="Textoindependiente"/>
        <w:spacing w:line="360" w:lineRule="auto"/>
        <w:jc w:val="both"/>
        <w:rPr>
          <w:rFonts w:ascii="Palatino Linotype" w:hAnsi="Palatino Linotype"/>
          <w:b/>
          <w:sz w:val="26"/>
          <w:szCs w:val="26"/>
          <w:lang w:val="es-MX"/>
        </w:rPr>
      </w:pPr>
      <w:r w:rsidRPr="00CF4850">
        <w:rPr>
          <w:rFonts w:ascii="Palatino Linotype" w:hAnsi="Palatino Linotype"/>
          <w:b/>
          <w:sz w:val="26"/>
          <w:szCs w:val="26"/>
          <w:lang w:val="es-MX"/>
        </w:rPr>
        <w:t>CUARTO</w:t>
      </w:r>
      <w:r w:rsidR="00FF3879" w:rsidRPr="00CF4850">
        <w:rPr>
          <w:rFonts w:ascii="Palatino Linotype" w:hAnsi="Palatino Linotype"/>
          <w:b/>
          <w:sz w:val="26"/>
          <w:szCs w:val="26"/>
          <w:lang w:val="es-MX"/>
        </w:rPr>
        <w:t>.</w:t>
      </w:r>
      <w:r w:rsidR="00D06334" w:rsidRPr="00CF4850">
        <w:rPr>
          <w:rFonts w:ascii="Palatino Linotype" w:hAnsi="Palatino Linotype"/>
          <w:b/>
          <w:sz w:val="26"/>
          <w:szCs w:val="26"/>
          <w:lang w:val="es-MX"/>
        </w:rPr>
        <w:t xml:space="preserve"> Estudio y resolución del asunto</w:t>
      </w:r>
      <w:r w:rsidR="00FF3879" w:rsidRPr="00CF4850">
        <w:rPr>
          <w:rFonts w:ascii="Palatino Linotype" w:hAnsi="Palatino Linotype"/>
          <w:b/>
          <w:sz w:val="26"/>
          <w:szCs w:val="26"/>
          <w:lang w:val="es-MX"/>
        </w:rPr>
        <w:t>.</w:t>
      </w:r>
    </w:p>
    <w:p w:rsidR="00FF3879" w:rsidRPr="00CF4850" w:rsidRDefault="00FF3879"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 xml:space="preserve">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CF4850">
        <w:rPr>
          <w:rFonts w:ascii="Palatino Linotype" w:hAnsi="Palatino Linotype"/>
          <w:sz w:val="24"/>
          <w:szCs w:val="24"/>
          <w:lang w:val="es-MX"/>
        </w:rPr>
        <w:lastRenderedPageBreak/>
        <w:t>en los tratados internacionales en los que el Estado Mexicano sea parte, en concordancia con el artículo 8 de la Ley de Transparencia local.</w:t>
      </w:r>
    </w:p>
    <w:p w:rsidR="00FF3879" w:rsidRPr="00CF4850" w:rsidRDefault="00FF3879" w:rsidP="00A369A7">
      <w:pPr>
        <w:pStyle w:val="Textoindependiente"/>
        <w:spacing w:line="360" w:lineRule="auto"/>
        <w:jc w:val="both"/>
        <w:rPr>
          <w:rFonts w:ascii="Palatino Linotype" w:hAnsi="Palatino Linotype"/>
          <w:sz w:val="24"/>
          <w:szCs w:val="24"/>
          <w:lang w:val="es-MX"/>
        </w:rPr>
      </w:pPr>
    </w:p>
    <w:p w:rsidR="00A8323C" w:rsidRPr="00831D4E" w:rsidRDefault="007629C6" w:rsidP="00C559CC">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 xml:space="preserve">En primera instancia, es necesario hacer referencia a </w:t>
      </w:r>
      <w:r w:rsidR="006C02BD" w:rsidRPr="00CF4850">
        <w:rPr>
          <w:rFonts w:ascii="Palatino Linotype" w:hAnsi="Palatino Linotype"/>
          <w:sz w:val="24"/>
          <w:szCs w:val="24"/>
          <w:lang w:val="es-MX"/>
        </w:rPr>
        <w:t>la solicitud de</w:t>
      </w:r>
      <w:r w:rsidR="00EE4875" w:rsidRPr="00CF4850">
        <w:rPr>
          <w:rFonts w:ascii="Palatino Linotype" w:hAnsi="Palatino Linotype"/>
          <w:sz w:val="24"/>
          <w:szCs w:val="24"/>
          <w:lang w:val="es-MX"/>
        </w:rPr>
        <w:t>l</w:t>
      </w:r>
      <w:r w:rsidR="00A8323C" w:rsidRPr="00CF4850">
        <w:rPr>
          <w:rFonts w:ascii="Palatino Linotype" w:hAnsi="Palatino Linotype"/>
          <w:sz w:val="24"/>
          <w:szCs w:val="24"/>
          <w:lang w:val="es-MX"/>
        </w:rPr>
        <w:t xml:space="preserve"> hoy </w:t>
      </w:r>
      <w:r w:rsidR="006C02BD" w:rsidRPr="00CF4850">
        <w:rPr>
          <w:rFonts w:ascii="Palatino Linotype" w:hAnsi="Palatino Linotype"/>
          <w:sz w:val="24"/>
          <w:szCs w:val="24"/>
          <w:lang w:val="es-MX"/>
        </w:rPr>
        <w:t>Recurrente en la que requirió d</w:t>
      </w:r>
      <w:r w:rsidR="00C559CC" w:rsidRPr="00CF4850">
        <w:rPr>
          <w:rFonts w:ascii="Palatino Linotype" w:hAnsi="Palatino Linotype"/>
          <w:sz w:val="24"/>
          <w:szCs w:val="24"/>
          <w:lang w:val="es-MX"/>
        </w:rPr>
        <w:t xml:space="preserve">el Sujeto Obligado </w:t>
      </w:r>
      <w:r w:rsidR="003855CB">
        <w:rPr>
          <w:rFonts w:ascii="Palatino Linotype" w:hAnsi="Palatino Linotype"/>
          <w:sz w:val="24"/>
          <w:szCs w:val="24"/>
          <w:lang w:val="es-MX"/>
        </w:rPr>
        <w:t xml:space="preserve">todos los oficios emitidos por la desde la Presidencia Municipal, firmados por la Presidenta Mariela Gutiérrez Escalante en </w:t>
      </w:r>
      <w:r w:rsidR="003855CB" w:rsidRPr="00831D4E">
        <w:rPr>
          <w:rFonts w:ascii="Palatino Linotype" w:hAnsi="Palatino Linotype"/>
          <w:sz w:val="24"/>
          <w:szCs w:val="24"/>
          <w:lang w:val="es-MX"/>
        </w:rPr>
        <w:t xml:space="preserve">orden </w:t>
      </w:r>
      <w:r w:rsidR="00831D4E" w:rsidRPr="00831D4E">
        <w:rPr>
          <w:rFonts w:ascii="Palatino Linotype" w:hAnsi="Palatino Linotype"/>
          <w:sz w:val="24"/>
          <w:szCs w:val="24"/>
          <w:lang w:val="es-MX"/>
        </w:rPr>
        <w:t>numérico</w:t>
      </w:r>
      <w:r w:rsidR="003855CB" w:rsidRPr="00831D4E">
        <w:rPr>
          <w:rFonts w:ascii="Palatino Linotype" w:hAnsi="Palatino Linotype"/>
          <w:sz w:val="24"/>
          <w:szCs w:val="24"/>
          <w:lang w:val="es-MX"/>
        </w:rPr>
        <w:t xml:space="preserve"> y cronológico</w:t>
      </w:r>
      <w:r w:rsidR="00831D4E" w:rsidRPr="00831D4E">
        <w:rPr>
          <w:rFonts w:ascii="Palatino Linotype" w:hAnsi="Palatino Linotype"/>
          <w:sz w:val="24"/>
          <w:szCs w:val="24"/>
          <w:lang w:val="es-MX"/>
        </w:rPr>
        <w:t>.</w:t>
      </w:r>
    </w:p>
    <w:p w:rsidR="004B6C4F" w:rsidRPr="00831D4E" w:rsidRDefault="004B6C4F" w:rsidP="00C559CC">
      <w:pPr>
        <w:pStyle w:val="Textoindependiente"/>
        <w:spacing w:line="360" w:lineRule="auto"/>
        <w:jc w:val="both"/>
        <w:rPr>
          <w:rFonts w:ascii="Palatino Linotype" w:hAnsi="Palatino Linotype"/>
          <w:sz w:val="24"/>
          <w:szCs w:val="24"/>
          <w:lang w:val="es-MX"/>
        </w:rPr>
      </w:pPr>
    </w:p>
    <w:p w:rsidR="004B6C4F" w:rsidRPr="00831D4E" w:rsidRDefault="004B6C4F" w:rsidP="00C559CC">
      <w:pPr>
        <w:pStyle w:val="Textoindependiente"/>
        <w:spacing w:line="360" w:lineRule="auto"/>
        <w:jc w:val="both"/>
        <w:rPr>
          <w:rFonts w:ascii="Palatino Linotype" w:hAnsi="Palatino Linotype"/>
          <w:sz w:val="24"/>
          <w:szCs w:val="24"/>
          <w:lang w:val="es-MX"/>
        </w:rPr>
      </w:pPr>
      <w:r w:rsidRPr="00831D4E">
        <w:rPr>
          <w:rFonts w:ascii="Palatino Linotype" w:hAnsi="Palatino Linotype"/>
          <w:sz w:val="24"/>
          <w:szCs w:val="24"/>
          <w:lang w:val="es-MX"/>
        </w:rPr>
        <w:t xml:space="preserve">A la solicitud planteada, el Sujeto </w:t>
      </w:r>
      <w:r w:rsidR="003855CB" w:rsidRPr="00831D4E">
        <w:rPr>
          <w:rFonts w:ascii="Palatino Linotype" w:hAnsi="Palatino Linotype"/>
          <w:sz w:val="24"/>
          <w:szCs w:val="24"/>
          <w:lang w:val="es-MX"/>
        </w:rPr>
        <w:t>Obligado respondió lo siguiente: “…</w:t>
      </w:r>
      <w:r w:rsidR="003855CB" w:rsidRPr="00831D4E">
        <w:rPr>
          <w:rFonts w:ascii="Palatino Linotype" w:hAnsi="Palatino Linotype"/>
          <w:i/>
          <w:sz w:val="24"/>
          <w:szCs w:val="24"/>
          <w:lang w:val="es-MX"/>
        </w:rPr>
        <w:t xml:space="preserve">es cierto que el ayuntamiento es sujeto obligado a proporcionar cierta información, sin embargo los numerales 12 y 15 de la ley en comento, precisan el tipo de información que está obligado a transparentar, </w:t>
      </w:r>
      <w:r w:rsidR="003855CB" w:rsidRPr="00831D4E">
        <w:rPr>
          <w:rFonts w:ascii="Palatino Linotype" w:hAnsi="Palatino Linotype"/>
          <w:b/>
          <w:i/>
          <w:sz w:val="24"/>
          <w:szCs w:val="24"/>
          <w:u w:val="single"/>
          <w:lang w:val="es-MX"/>
        </w:rPr>
        <w:t>por lo que se requiere que la solicitud sea objetiva y clara con respecto a la información que se solicitan</w:t>
      </w:r>
      <w:r w:rsidR="00D6488E" w:rsidRPr="00831D4E">
        <w:rPr>
          <w:rFonts w:ascii="Palatino Linotype" w:hAnsi="Palatino Linotype"/>
          <w:i/>
          <w:sz w:val="24"/>
          <w:szCs w:val="24"/>
          <w:lang w:val="es-MX"/>
        </w:rPr>
        <w:t>…” (Sic).</w:t>
      </w:r>
    </w:p>
    <w:p w:rsidR="00D6488E" w:rsidRPr="00831D4E" w:rsidRDefault="00D6488E" w:rsidP="00C559CC">
      <w:pPr>
        <w:pStyle w:val="Textoindependiente"/>
        <w:spacing w:line="360" w:lineRule="auto"/>
        <w:jc w:val="both"/>
        <w:rPr>
          <w:rFonts w:ascii="Palatino Linotype" w:hAnsi="Palatino Linotype"/>
          <w:sz w:val="24"/>
          <w:szCs w:val="24"/>
          <w:lang w:val="es-MX"/>
        </w:rPr>
      </w:pPr>
    </w:p>
    <w:p w:rsidR="00AF1E40" w:rsidRDefault="00AF1E40" w:rsidP="000E0643">
      <w:pPr>
        <w:pStyle w:val="Sinespaciado"/>
        <w:spacing w:line="360" w:lineRule="auto"/>
        <w:jc w:val="both"/>
        <w:rPr>
          <w:rFonts w:ascii="Palatino Linotype" w:hAnsi="Palatino Linotype"/>
        </w:rPr>
      </w:pPr>
      <w:r w:rsidRPr="00831D4E">
        <w:rPr>
          <w:rFonts w:ascii="Palatino Linotype" w:hAnsi="Palatino Linotype"/>
        </w:rPr>
        <w:t>Por lo anterior, el Recurrente interpuso el presente recurso de revisión</w:t>
      </w:r>
      <w:r w:rsidR="007B5C85" w:rsidRPr="00831D4E">
        <w:rPr>
          <w:rFonts w:ascii="Palatino Linotype" w:hAnsi="Palatino Linotype"/>
        </w:rPr>
        <w:t xml:space="preserve"> dando como</w:t>
      </w:r>
      <w:r w:rsidR="007B5C85" w:rsidRPr="00CF4850">
        <w:rPr>
          <w:rFonts w:ascii="Palatino Linotype" w:hAnsi="Palatino Linotype"/>
        </w:rPr>
        <w:t xml:space="preserve"> razones o motivos de inconformidad </w:t>
      </w:r>
      <w:r w:rsidR="003E26FF">
        <w:rPr>
          <w:rFonts w:ascii="Palatino Linotype" w:hAnsi="Palatino Linotype"/>
        </w:rPr>
        <w:t xml:space="preserve">la negativa </w:t>
      </w:r>
      <w:r w:rsidR="00D6488E">
        <w:rPr>
          <w:rFonts w:ascii="Palatino Linotype" w:hAnsi="Palatino Linotype"/>
        </w:rPr>
        <w:t xml:space="preserve">a dar respuesta a las solicitudes de información, manifestando que se violaron sus derechos </w:t>
      </w:r>
      <w:r w:rsidR="00831D4E">
        <w:rPr>
          <w:rFonts w:ascii="Palatino Linotype" w:hAnsi="Palatino Linotype"/>
        </w:rPr>
        <w:t>constitucionales</w:t>
      </w:r>
      <w:r w:rsidR="00D6488E">
        <w:rPr>
          <w:rFonts w:ascii="Palatino Linotype" w:hAnsi="Palatino Linotype"/>
        </w:rPr>
        <w:t xml:space="preserve">. </w:t>
      </w:r>
    </w:p>
    <w:p w:rsidR="00D6488E" w:rsidRDefault="00D6488E" w:rsidP="000E0643">
      <w:pPr>
        <w:pStyle w:val="Sinespaciado"/>
        <w:spacing w:line="360" w:lineRule="auto"/>
        <w:jc w:val="both"/>
        <w:rPr>
          <w:rFonts w:ascii="Palatino Linotype" w:hAnsi="Palatino Linotype"/>
        </w:rPr>
      </w:pPr>
    </w:p>
    <w:p w:rsidR="002C3944" w:rsidRPr="00611DBD" w:rsidRDefault="00D6488E" w:rsidP="002C3944">
      <w:pPr>
        <w:pStyle w:val="Sinespaciado"/>
        <w:spacing w:line="360" w:lineRule="auto"/>
        <w:jc w:val="both"/>
        <w:rPr>
          <w:rFonts w:ascii="Palatino Linotype" w:hAnsi="Palatino Linotype"/>
        </w:rPr>
      </w:pPr>
      <w:r>
        <w:rPr>
          <w:rFonts w:ascii="Palatino Linotype" w:hAnsi="Palatino Linotype"/>
        </w:rPr>
        <w:t xml:space="preserve">Se </w:t>
      </w:r>
      <w:r w:rsidR="008B6DAF">
        <w:rPr>
          <w:rFonts w:ascii="Palatino Linotype" w:hAnsi="Palatino Linotype"/>
        </w:rPr>
        <w:t>debe resaltar que ninguna de las partes realizó manifestaciones durante la etapa de instrucción en el presente procedimiento.</w:t>
      </w:r>
      <w:r w:rsidR="002C3944">
        <w:rPr>
          <w:rFonts w:ascii="Palatino Linotype" w:hAnsi="Palatino Linotype"/>
        </w:rPr>
        <w:t xml:space="preserve"> En consecuencia,</w:t>
      </w:r>
      <w:r w:rsidR="002C3944" w:rsidRPr="00611DBD">
        <w:rPr>
          <w:rFonts w:ascii="Palatino Linotype" w:hAnsi="Palatino Linotype"/>
        </w:rPr>
        <w:t xml:space="preserve"> es necesario precisar </w:t>
      </w:r>
      <w:r w:rsidR="002C3944">
        <w:rPr>
          <w:rFonts w:ascii="Palatino Linotype" w:hAnsi="Palatino Linotype"/>
        </w:rPr>
        <w:t>toda vez que el Sujeto Obligado fue omiso de enviar el Informe J</w:t>
      </w:r>
      <w:r w:rsidR="002C3944" w:rsidRPr="00611DBD">
        <w:rPr>
          <w:rFonts w:ascii="Palatino Linotype" w:hAnsi="Palatino Linotype"/>
        </w:rPr>
        <w:t xml:space="preserve">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w:t>
      </w:r>
      <w:r w:rsidR="002C3944" w:rsidRPr="00611DBD">
        <w:rPr>
          <w:rFonts w:ascii="Palatino Linotype" w:hAnsi="Palatino Linotype"/>
        </w:rPr>
        <w:lastRenderedPageBreak/>
        <w:t xml:space="preserve">recurso con mayor cautela si </w:t>
      </w:r>
      <w:r w:rsidR="002C3944">
        <w:rPr>
          <w:rFonts w:ascii="Palatino Linotype" w:hAnsi="Palatino Linotype"/>
        </w:rPr>
        <w:t xml:space="preserve">se considera </w:t>
      </w:r>
      <w:r w:rsidR="002C3944" w:rsidRPr="00611DBD">
        <w:rPr>
          <w:rFonts w:ascii="Palatino Linotype" w:hAnsi="Palatino Linotype"/>
        </w:rPr>
        <w:t>lo que al respecto ha señalado la autoridad jurisdiccional al emitir el siguiente criterio:</w:t>
      </w:r>
    </w:p>
    <w:p w:rsidR="002C3944" w:rsidRPr="00611DBD" w:rsidRDefault="002C3944" w:rsidP="002C3944">
      <w:pPr>
        <w:pStyle w:val="Sinespaciado"/>
        <w:spacing w:line="360" w:lineRule="auto"/>
        <w:jc w:val="both"/>
        <w:rPr>
          <w:rFonts w:ascii="Palatino Linotype" w:hAnsi="Palatino Linotype"/>
        </w:rPr>
      </w:pPr>
    </w:p>
    <w:p w:rsidR="002C3944" w:rsidRPr="002C3944" w:rsidRDefault="002C3944" w:rsidP="002C3944">
      <w:pPr>
        <w:pStyle w:val="Sinespaciado"/>
        <w:ind w:left="567" w:right="567"/>
        <w:jc w:val="both"/>
        <w:rPr>
          <w:rFonts w:ascii="Palatino Linotype" w:hAnsi="Palatino Linotype"/>
          <w:i/>
          <w:sz w:val="22"/>
          <w:szCs w:val="22"/>
        </w:rPr>
      </w:pPr>
      <w:r w:rsidRPr="002C3944">
        <w:rPr>
          <w:rFonts w:ascii="Palatino Linotype" w:hAnsi="Palatino Linotype"/>
          <w:b/>
          <w:i/>
          <w:sz w:val="22"/>
          <w:szCs w:val="22"/>
        </w:rPr>
        <w:t>QUEJA, RECURSO DE. LA OMISION DE RENDIR EL INFORME RESPECTIVO NO IMPIDE QUE SE RESUELVA.</w:t>
      </w:r>
      <w:r w:rsidRPr="002C3944">
        <w:rPr>
          <w:rFonts w:ascii="Palatino Linotype" w:hAnsi="Palatino Linotype"/>
          <w:i/>
          <w:sz w:val="22"/>
          <w:szCs w:val="22"/>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2C3944" w:rsidRPr="00611DBD" w:rsidRDefault="002C3944" w:rsidP="002C3944">
      <w:pPr>
        <w:pStyle w:val="Sinespaciado"/>
        <w:spacing w:line="360" w:lineRule="auto"/>
        <w:jc w:val="both"/>
        <w:rPr>
          <w:rFonts w:ascii="Palatino Linotype" w:hAnsi="Palatino Linotype"/>
        </w:rPr>
      </w:pPr>
    </w:p>
    <w:p w:rsidR="00D6488E" w:rsidRDefault="002C3944" w:rsidP="002C3944">
      <w:pPr>
        <w:pStyle w:val="Sinespaciado"/>
        <w:spacing w:line="360" w:lineRule="auto"/>
        <w:jc w:val="both"/>
        <w:rPr>
          <w:rFonts w:ascii="Palatino Linotype" w:hAnsi="Palatino Linotype"/>
        </w:rPr>
      </w:pPr>
      <w:r w:rsidRPr="00611DBD">
        <w:rPr>
          <w:rFonts w:ascii="Palatino Linotype" w:hAnsi="Palatino Linotype"/>
        </w:rPr>
        <w:t>Por lo cual se reitera, que la falta de informe justificado no impide que este Órgano Garante conozca y resuelva el recurso de revisión, solo propicia que el S</w:t>
      </w:r>
      <w:r>
        <w:rPr>
          <w:rFonts w:ascii="Palatino Linotype" w:hAnsi="Palatino Linotype"/>
        </w:rPr>
        <w:t>ujeto Obligado</w:t>
      </w:r>
      <w:r w:rsidRPr="00611DBD">
        <w:rPr>
          <w:rFonts w:ascii="Palatino Linotype" w:hAnsi="Palatino Linotype"/>
        </w:rPr>
        <w:t xml:space="preserve"> pierda la oportunidad de justificar su falta de respuesta y manifestar lo que a su derecho convenga.</w:t>
      </w:r>
    </w:p>
    <w:p w:rsidR="008B6DAF" w:rsidRDefault="008B6DAF" w:rsidP="000E0643">
      <w:pPr>
        <w:pStyle w:val="Sinespaciado"/>
        <w:spacing w:line="360" w:lineRule="auto"/>
        <w:jc w:val="both"/>
        <w:rPr>
          <w:rFonts w:ascii="Palatino Linotype" w:hAnsi="Palatino Linotype"/>
        </w:rPr>
      </w:pPr>
    </w:p>
    <w:p w:rsidR="008B6DAF" w:rsidRDefault="008B6DAF" w:rsidP="000E0643">
      <w:pPr>
        <w:pStyle w:val="Sinespaciado"/>
        <w:spacing w:line="360" w:lineRule="auto"/>
        <w:jc w:val="both"/>
        <w:rPr>
          <w:rFonts w:ascii="Palatino Linotype" w:hAnsi="Palatino Linotype"/>
        </w:rPr>
      </w:pPr>
      <w:r>
        <w:rPr>
          <w:rFonts w:ascii="Palatino Linotype" w:hAnsi="Palatino Linotype"/>
        </w:rPr>
        <w:t>De tal forma que este Instituto considera que las razones o motivos de inconformidad planteados por el Recurrente resultan fundados en atención de los siguientes argumentos:</w:t>
      </w:r>
    </w:p>
    <w:p w:rsidR="008B6DAF" w:rsidRDefault="008B6DAF" w:rsidP="000E0643">
      <w:pPr>
        <w:pStyle w:val="Sinespaciado"/>
        <w:spacing w:line="360" w:lineRule="auto"/>
        <w:jc w:val="both"/>
        <w:rPr>
          <w:rFonts w:ascii="Palatino Linotype" w:hAnsi="Palatino Linotype"/>
        </w:rPr>
      </w:pPr>
    </w:p>
    <w:p w:rsidR="002C3944" w:rsidRPr="00407282" w:rsidRDefault="00831D4E" w:rsidP="002C3944">
      <w:pPr>
        <w:pStyle w:val="Sinespaciado"/>
        <w:spacing w:line="360" w:lineRule="auto"/>
        <w:jc w:val="both"/>
        <w:rPr>
          <w:rFonts w:ascii="Palatino Linotype" w:hAnsi="Palatino Linotype"/>
          <w:color w:val="000000"/>
        </w:rPr>
      </w:pPr>
      <w:r>
        <w:rPr>
          <w:rFonts w:ascii="Palatino Linotype" w:hAnsi="Palatino Linotype"/>
        </w:rPr>
        <w:t xml:space="preserve">En primer lugar, </w:t>
      </w:r>
      <w:r w:rsidR="00820C21">
        <w:rPr>
          <w:rFonts w:ascii="Palatino Linotype" w:hAnsi="Palatino Linotype"/>
          <w:color w:val="000000"/>
        </w:rPr>
        <w:t>es de advertirse que</w:t>
      </w:r>
      <w:r w:rsidR="002C3944" w:rsidRPr="00407282">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w:t>
      </w:r>
      <w:r w:rsidR="002C3944" w:rsidRPr="00407282">
        <w:rPr>
          <w:rFonts w:ascii="Palatino Linotype" w:hAnsi="Palatino Linotype"/>
          <w:color w:val="000000"/>
        </w:rPr>
        <w:lastRenderedPageBreak/>
        <w:t>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2C3944" w:rsidRPr="00407282" w:rsidRDefault="002C3944" w:rsidP="002C3944">
      <w:pPr>
        <w:pStyle w:val="Sinespaciado"/>
        <w:spacing w:line="360" w:lineRule="auto"/>
        <w:jc w:val="both"/>
        <w:rPr>
          <w:rFonts w:ascii="Palatino Linotype" w:hAnsi="Palatino Linotype"/>
          <w:color w:val="000000"/>
        </w:rPr>
      </w:pPr>
    </w:p>
    <w:p w:rsidR="002C3944" w:rsidRPr="004E6B5B" w:rsidRDefault="002C3944" w:rsidP="002C3944">
      <w:pPr>
        <w:pStyle w:val="Sinespaciado"/>
        <w:ind w:left="567" w:right="567"/>
        <w:jc w:val="both"/>
        <w:rPr>
          <w:rFonts w:ascii="Palatino Linotype" w:hAnsi="Palatino Linotype"/>
          <w:b/>
          <w:i/>
        </w:rPr>
      </w:pPr>
      <w:r w:rsidRPr="004E6B5B">
        <w:rPr>
          <w:rFonts w:ascii="Palatino Linotype" w:hAnsi="Palatino Linotype"/>
          <w:b/>
          <w:i/>
        </w:rPr>
        <w:t>Artículo 6</w:t>
      </w:r>
    </w:p>
    <w:p w:rsidR="002C3944" w:rsidRPr="004E6B5B" w:rsidRDefault="002C3944" w:rsidP="002C3944">
      <w:pPr>
        <w:pStyle w:val="Sinespaciado"/>
        <w:ind w:left="567" w:right="567"/>
        <w:jc w:val="both"/>
        <w:rPr>
          <w:rFonts w:ascii="Palatino Linotype" w:hAnsi="Palatino Linotype"/>
          <w:i/>
        </w:rPr>
      </w:pPr>
      <w:r w:rsidRPr="004E6B5B">
        <w:rPr>
          <w:rFonts w:ascii="Palatino Linotype" w:hAnsi="Palatino Linotype"/>
          <w:i/>
        </w:rPr>
        <w:t>…</w:t>
      </w:r>
    </w:p>
    <w:p w:rsidR="002C3944" w:rsidRPr="004E6B5B" w:rsidRDefault="002C3944" w:rsidP="002C3944">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2C3944" w:rsidRPr="004E6B5B" w:rsidRDefault="002C3944" w:rsidP="002C3944">
      <w:pPr>
        <w:pStyle w:val="Sinespaciado"/>
        <w:ind w:left="567" w:right="567"/>
        <w:jc w:val="both"/>
        <w:rPr>
          <w:rFonts w:ascii="Palatino Linotype" w:hAnsi="Palatino Linotype"/>
          <w:i/>
        </w:rPr>
      </w:pPr>
    </w:p>
    <w:p w:rsidR="002C3944" w:rsidRDefault="002C3944" w:rsidP="002C3944">
      <w:pPr>
        <w:pStyle w:val="Sinespaciado"/>
        <w:numPr>
          <w:ilvl w:val="0"/>
          <w:numId w:val="13"/>
        </w:numPr>
        <w:ind w:left="993" w:right="567"/>
        <w:jc w:val="both"/>
        <w:rPr>
          <w:rFonts w:ascii="Palatino Linotype" w:hAnsi="Palatino Linotype"/>
          <w:i/>
        </w:rPr>
      </w:pPr>
      <w:r w:rsidRPr="00820C21">
        <w:rPr>
          <w:rFonts w:ascii="Palatino Linotype" w:hAnsi="Palatino Linotype"/>
          <w:b/>
          <w:i/>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E6B5B">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C3944" w:rsidRPr="00407282" w:rsidRDefault="002C3944" w:rsidP="002C3944">
      <w:pPr>
        <w:pStyle w:val="Sinespaciado"/>
        <w:spacing w:line="360" w:lineRule="auto"/>
        <w:jc w:val="both"/>
        <w:rPr>
          <w:rFonts w:ascii="Palatino Linotype" w:hAnsi="Palatino Linotype"/>
        </w:rPr>
      </w:pPr>
    </w:p>
    <w:p w:rsidR="002C3944" w:rsidRPr="00407282" w:rsidRDefault="002C3944" w:rsidP="002C3944">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2C3944" w:rsidRPr="00407282" w:rsidRDefault="002C3944" w:rsidP="002C3944">
      <w:pPr>
        <w:pStyle w:val="Sinespaciado"/>
        <w:ind w:left="567" w:right="567"/>
        <w:jc w:val="both"/>
        <w:rPr>
          <w:rFonts w:ascii="Palatino Linotype" w:hAnsi="Palatino Linotype"/>
        </w:rPr>
      </w:pPr>
    </w:p>
    <w:p w:rsidR="002C3944" w:rsidRPr="006376FA" w:rsidRDefault="002C3944" w:rsidP="002C3944">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2C3944" w:rsidRPr="006376FA" w:rsidRDefault="002C3944" w:rsidP="002C3944">
      <w:pPr>
        <w:pStyle w:val="Sinespaciado"/>
        <w:ind w:left="567" w:right="567"/>
        <w:jc w:val="both"/>
        <w:rPr>
          <w:rFonts w:ascii="Palatino Linotype" w:hAnsi="Palatino Linotype"/>
          <w:i/>
        </w:rPr>
      </w:pPr>
      <w:r w:rsidRPr="006376FA">
        <w:rPr>
          <w:rFonts w:ascii="Palatino Linotype" w:hAnsi="Palatino Linotype"/>
          <w:i/>
        </w:rPr>
        <w:lastRenderedPageBreak/>
        <w:t>…</w:t>
      </w:r>
    </w:p>
    <w:p w:rsidR="002C3944" w:rsidRPr="006376FA" w:rsidRDefault="002C3944" w:rsidP="002C3944">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w:t>
      </w:r>
      <w:r w:rsidRPr="00820C21">
        <w:rPr>
          <w:rFonts w:ascii="Palatino Linotype" w:hAnsi="Palatino Linotype"/>
          <w:i/>
        </w:rPr>
        <w:t xml:space="preserve">, </w:t>
      </w:r>
      <w:r w:rsidRPr="00820C21">
        <w:rPr>
          <w:rFonts w:ascii="Palatino Linotype" w:hAnsi="Palatino Linotype"/>
          <w:b/>
          <w:i/>
          <w:u w:val="single"/>
        </w:rPr>
        <w:t>oficios</w:t>
      </w:r>
      <w:r w:rsidRPr="006376FA">
        <w:rPr>
          <w:rFonts w:ascii="Palatino Linotype" w:hAnsi="Palatino Linotype"/>
          <w:i/>
        </w:rPr>
        <w:t xml:space="preserve">,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2C3944" w:rsidRPr="006376FA" w:rsidRDefault="002C3944" w:rsidP="002C3944">
      <w:pPr>
        <w:pStyle w:val="Sinespaciado"/>
        <w:ind w:left="567" w:right="567"/>
        <w:jc w:val="both"/>
        <w:rPr>
          <w:rFonts w:ascii="Palatino Linotype" w:hAnsi="Palatino Linotype"/>
          <w:i/>
        </w:rPr>
      </w:pPr>
    </w:p>
    <w:p w:rsidR="002C3944" w:rsidRPr="006376FA" w:rsidRDefault="002C3944" w:rsidP="002C3944">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C3944" w:rsidRPr="006376FA" w:rsidRDefault="002C3944" w:rsidP="002C3944">
      <w:pPr>
        <w:pStyle w:val="Sinespaciado"/>
        <w:ind w:left="567" w:right="567"/>
        <w:jc w:val="both"/>
        <w:rPr>
          <w:rFonts w:ascii="Palatino Linotype" w:hAnsi="Palatino Linotype"/>
          <w:bCs/>
          <w:i/>
        </w:rPr>
      </w:pPr>
    </w:p>
    <w:p w:rsidR="002C3944" w:rsidRPr="006376FA" w:rsidRDefault="002C3944" w:rsidP="002C3944">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C3944" w:rsidRPr="006376FA" w:rsidRDefault="002C3944" w:rsidP="002C3944">
      <w:pPr>
        <w:pStyle w:val="Sinespaciado"/>
        <w:ind w:left="567" w:right="567"/>
        <w:jc w:val="both"/>
        <w:rPr>
          <w:rFonts w:ascii="Palatino Linotype" w:hAnsi="Palatino Linotype"/>
          <w:bCs/>
          <w:i/>
        </w:rPr>
      </w:pPr>
    </w:p>
    <w:p w:rsidR="002C3944" w:rsidRPr="006376FA" w:rsidRDefault="002C3944" w:rsidP="002C3944">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2C3944" w:rsidRPr="006376FA" w:rsidRDefault="002C3944" w:rsidP="002C3944">
      <w:pPr>
        <w:pStyle w:val="Sinespaciado"/>
        <w:ind w:left="567" w:right="567"/>
        <w:jc w:val="both"/>
        <w:rPr>
          <w:rFonts w:ascii="Palatino Linotype" w:hAnsi="Palatino Linotype"/>
          <w:i/>
        </w:rPr>
      </w:pPr>
    </w:p>
    <w:p w:rsidR="002C3944" w:rsidRPr="006376FA" w:rsidRDefault="002C3944" w:rsidP="002C3944">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2C3944" w:rsidRPr="006376FA" w:rsidRDefault="002C3944" w:rsidP="002C3944">
      <w:pPr>
        <w:pStyle w:val="Sinespaciado"/>
        <w:ind w:left="567" w:right="567"/>
        <w:jc w:val="both"/>
        <w:rPr>
          <w:rFonts w:ascii="Palatino Linotype" w:hAnsi="Palatino Linotype"/>
          <w:i/>
        </w:rPr>
      </w:pPr>
    </w:p>
    <w:p w:rsidR="002C3944" w:rsidRPr="004E6B5B" w:rsidRDefault="002C3944" w:rsidP="002C3944">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2C3944" w:rsidRPr="00407282" w:rsidRDefault="002C3944" w:rsidP="002C3944">
      <w:pPr>
        <w:pStyle w:val="Sinespaciado"/>
        <w:spacing w:line="360" w:lineRule="auto"/>
        <w:jc w:val="both"/>
        <w:rPr>
          <w:rFonts w:ascii="Palatino Linotype" w:hAnsi="Palatino Linotype"/>
        </w:rPr>
      </w:pPr>
    </w:p>
    <w:p w:rsidR="008B6DAF" w:rsidRDefault="002C3944" w:rsidP="002C3944">
      <w:pPr>
        <w:pStyle w:val="Sinespaciado"/>
        <w:spacing w:line="360" w:lineRule="auto"/>
        <w:jc w:val="both"/>
        <w:rPr>
          <w:rFonts w:ascii="Palatino Linotype" w:hAnsi="Palatino Linotype"/>
        </w:rPr>
      </w:pPr>
      <w:r w:rsidRPr="00407282">
        <w:rPr>
          <w:rFonts w:ascii="Palatino Linotype" w:hAnsi="Palatino Linotype" w:cs="Arial"/>
        </w:rPr>
        <w:t>De la interpretación a los preceptos citados, se desprende que es información pública la contenida en los documentos</w:t>
      </w:r>
      <w:r w:rsidR="00820C21">
        <w:rPr>
          <w:rFonts w:ascii="Palatino Linotype" w:hAnsi="Palatino Linotype" w:cs="Arial"/>
        </w:rPr>
        <w:t>, entre ellos los oficios, que los sujetos o</w:t>
      </w:r>
      <w:r w:rsidRPr="00407282">
        <w:rPr>
          <w:rFonts w:ascii="Palatino Linotype" w:hAnsi="Palatino Linotype" w:cs="Arial"/>
        </w:rPr>
        <w:t>bligados generen, administren o se encuentre</w:t>
      </w:r>
      <w:r w:rsidR="00820C21">
        <w:rPr>
          <w:rFonts w:ascii="Palatino Linotype" w:hAnsi="Palatino Linotype" w:cs="Arial"/>
        </w:rPr>
        <w:t>n</w:t>
      </w:r>
      <w:r w:rsidRPr="00407282">
        <w:rPr>
          <w:rFonts w:ascii="Palatino Linotype" w:hAnsi="Palatino Linotype" w:cs="Arial"/>
        </w:rPr>
        <w:t xml:space="preserve"> en su posesión en el ejercicio de sus atribuciones y que toda la información generada, obtenida, adquirida, transformada, administrada o en posesión de los sujetos obligados es pública y accesible de manera permanente a cualquier persona.</w:t>
      </w:r>
    </w:p>
    <w:p w:rsidR="008B6DAF" w:rsidRDefault="008B6DAF" w:rsidP="000E0643">
      <w:pPr>
        <w:pStyle w:val="Sinespaciado"/>
        <w:spacing w:line="360" w:lineRule="auto"/>
        <w:jc w:val="both"/>
        <w:rPr>
          <w:rFonts w:ascii="Palatino Linotype" w:hAnsi="Palatino Linotype"/>
        </w:rPr>
      </w:pPr>
    </w:p>
    <w:p w:rsidR="00820C21" w:rsidRDefault="00820C21" w:rsidP="000E0643">
      <w:pPr>
        <w:pStyle w:val="Sinespaciado"/>
        <w:spacing w:line="360" w:lineRule="auto"/>
        <w:jc w:val="both"/>
        <w:rPr>
          <w:rFonts w:ascii="Palatino Linotype" w:hAnsi="Palatino Linotype"/>
        </w:rPr>
      </w:pPr>
      <w:r>
        <w:rPr>
          <w:rFonts w:ascii="Palatino Linotype" w:hAnsi="Palatino Linotype"/>
        </w:rPr>
        <w:t xml:space="preserve">En segundo término, </w:t>
      </w:r>
      <w:r w:rsidR="005131AE">
        <w:rPr>
          <w:rFonts w:ascii="Palatino Linotype" w:hAnsi="Palatino Linotype"/>
        </w:rPr>
        <w:t>es necesario remitirse a lo dispuesto en los art</w:t>
      </w:r>
      <w:r w:rsidR="00183998">
        <w:rPr>
          <w:rFonts w:ascii="Palatino Linotype" w:hAnsi="Palatino Linotype"/>
        </w:rPr>
        <w:t>ículos 48,</w:t>
      </w:r>
      <w:r w:rsidR="005131AE">
        <w:rPr>
          <w:rFonts w:ascii="Palatino Linotype" w:hAnsi="Palatino Linotype"/>
        </w:rPr>
        <w:t xml:space="preserve"> 49</w:t>
      </w:r>
      <w:r w:rsidR="00183998">
        <w:rPr>
          <w:rFonts w:ascii="Palatino Linotype" w:hAnsi="Palatino Linotype"/>
        </w:rPr>
        <w:t xml:space="preserve"> y 50</w:t>
      </w:r>
      <w:r w:rsidR="005131AE">
        <w:rPr>
          <w:rFonts w:ascii="Palatino Linotype" w:hAnsi="Palatino Linotype"/>
        </w:rPr>
        <w:t xml:space="preserve"> de la Ley Orgánica Municipal del Estado de México, en los que se establecen las atribuciones de los presidentes municipales. Dichos artículos estipulan lo siguiente:</w:t>
      </w:r>
    </w:p>
    <w:p w:rsidR="005131AE" w:rsidRDefault="005131AE" w:rsidP="000E0643">
      <w:pPr>
        <w:pStyle w:val="Sinespaciado"/>
        <w:spacing w:line="360" w:lineRule="auto"/>
        <w:jc w:val="both"/>
        <w:rPr>
          <w:rFonts w:ascii="Palatino Linotype" w:hAnsi="Palatino Linotype"/>
        </w:rPr>
      </w:pPr>
    </w:p>
    <w:p w:rsidR="005131AE" w:rsidRDefault="005131AE" w:rsidP="00183998">
      <w:pPr>
        <w:pStyle w:val="Sinespaciado"/>
        <w:ind w:left="567" w:right="567"/>
        <w:jc w:val="both"/>
        <w:rPr>
          <w:rFonts w:ascii="Palatino Linotype" w:hAnsi="Palatino Linotype"/>
          <w:i/>
          <w:sz w:val="22"/>
          <w:szCs w:val="22"/>
        </w:rPr>
      </w:pPr>
      <w:r w:rsidRPr="00183998">
        <w:rPr>
          <w:rFonts w:ascii="Palatino Linotype" w:hAnsi="Palatino Linotype"/>
          <w:b/>
          <w:bCs/>
          <w:i/>
          <w:sz w:val="22"/>
          <w:szCs w:val="22"/>
        </w:rPr>
        <w:t xml:space="preserve">Artículo 48.- </w:t>
      </w:r>
      <w:r w:rsidRPr="00183998">
        <w:rPr>
          <w:rFonts w:ascii="Palatino Linotype" w:hAnsi="Palatino Linotype"/>
          <w:i/>
          <w:sz w:val="22"/>
          <w:szCs w:val="22"/>
        </w:rPr>
        <w:t xml:space="preserve">El presidente municipal tiene las siguientes atribuciones: </w:t>
      </w:r>
    </w:p>
    <w:p w:rsidR="00183998" w:rsidRPr="00183998" w:rsidRDefault="00183998" w:rsidP="00183998">
      <w:pPr>
        <w:pStyle w:val="Sinespaciado"/>
        <w:ind w:left="567" w:right="567"/>
        <w:jc w:val="both"/>
        <w:rPr>
          <w:rFonts w:ascii="Palatino Linotype" w:hAnsi="Palatino Linotype"/>
          <w:i/>
          <w:sz w:val="22"/>
          <w:szCs w:val="22"/>
        </w:rPr>
      </w:pPr>
    </w:p>
    <w:p w:rsidR="005131AE" w:rsidRPr="00183998" w:rsidRDefault="005131AE" w:rsidP="00183998">
      <w:pPr>
        <w:pStyle w:val="Sinespaciado"/>
        <w:ind w:left="567" w:right="567"/>
        <w:jc w:val="both"/>
        <w:rPr>
          <w:rFonts w:ascii="Palatino Linotype" w:hAnsi="Palatino Linotype"/>
          <w:i/>
          <w:sz w:val="22"/>
          <w:szCs w:val="22"/>
        </w:rPr>
      </w:pPr>
      <w:r w:rsidRPr="00BD2EF7">
        <w:rPr>
          <w:rFonts w:ascii="Palatino Linotype" w:hAnsi="Palatino Linotype"/>
          <w:b/>
          <w:i/>
          <w:sz w:val="22"/>
          <w:szCs w:val="22"/>
        </w:rPr>
        <w:t>I.</w:t>
      </w:r>
      <w:r w:rsidRPr="00183998">
        <w:rPr>
          <w:rFonts w:ascii="Palatino Linotype" w:hAnsi="Palatino Linotype"/>
          <w:i/>
          <w:sz w:val="22"/>
          <w:szCs w:val="22"/>
        </w:rPr>
        <w:t xml:space="preserve"> Presidir y dirigir las sesiones del ayuntamiento; </w:t>
      </w:r>
    </w:p>
    <w:p w:rsidR="005131AE" w:rsidRPr="007A27DA" w:rsidRDefault="005131AE" w:rsidP="00183998">
      <w:pPr>
        <w:pStyle w:val="Sinespaciado"/>
        <w:ind w:left="567" w:right="567"/>
        <w:jc w:val="both"/>
        <w:rPr>
          <w:rFonts w:ascii="Palatino Linotype" w:hAnsi="Palatino Linotype"/>
          <w:i/>
          <w:sz w:val="22"/>
          <w:szCs w:val="22"/>
        </w:rPr>
      </w:pPr>
      <w:r w:rsidRPr="00BD2EF7">
        <w:rPr>
          <w:rFonts w:ascii="Palatino Linotype" w:hAnsi="Palatino Linotype"/>
          <w:b/>
          <w:i/>
          <w:sz w:val="22"/>
          <w:szCs w:val="22"/>
        </w:rPr>
        <w:t>II.</w:t>
      </w:r>
      <w:r w:rsidRPr="00183998">
        <w:rPr>
          <w:rFonts w:ascii="Palatino Linotype" w:hAnsi="Palatino Linotype"/>
          <w:i/>
          <w:sz w:val="22"/>
          <w:szCs w:val="22"/>
        </w:rPr>
        <w:t xml:space="preserve"> </w:t>
      </w:r>
      <w:r w:rsidRPr="007A27DA">
        <w:rPr>
          <w:rFonts w:ascii="Palatino Linotype" w:hAnsi="Palatino Linotype"/>
          <w:i/>
          <w:sz w:val="22"/>
          <w:szCs w:val="22"/>
        </w:rPr>
        <w:t xml:space="preserve">Ejecutar los acuerdos del ayuntamiento e informar su cumplimiento; </w:t>
      </w:r>
    </w:p>
    <w:p w:rsidR="005131AE" w:rsidRPr="00183998" w:rsidRDefault="005131AE" w:rsidP="00183998">
      <w:pPr>
        <w:pStyle w:val="Sinespaciado"/>
        <w:ind w:left="567" w:right="567"/>
        <w:jc w:val="both"/>
        <w:rPr>
          <w:rFonts w:ascii="Palatino Linotype" w:hAnsi="Palatino Linotype"/>
          <w:i/>
          <w:sz w:val="22"/>
          <w:szCs w:val="22"/>
        </w:rPr>
      </w:pPr>
      <w:r w:rsidRPr="00BD2EF7">
        <w:rPr>
          <w:rFonts w:ascii="Palatino Linotype" w:hAnsi="Palatino Linotype"/>
          <w:b/>
          <w:i/>
          <w:sz w:val="22"/>
          <w:szCs w:val="22"/>
        </w:rPr>
        <w:t>III.</w:t>
      </w:r>
      <w:r w:rsidRPr="00183998">
        <w:rPr>
          <w:rFonts w:ascii="Palatino Linotype" w:hAnsi="Palatino Linotype"/>
          <w:i/>
          <w:sz w:val="22"/>
          <w:szCs w:val="22"/>
        </w:rPr>
        <w:t xml:space="preserve"> Promulgar y publicar el Bando Municipal en la Gaceta Municipal y en los estrados de la Secretaría del Ayuntamiento, así como ordenar la difusión de las normas de carácter general y reglamentos aprobados por el Ayuntamiento; </w:t>
      </w:r>
    </w:p>
    <w:p w:rsidR="005131AE" w:rsidRPr="00183998" w:rsidRDefault="005131AE" w:rsidP="00183998">
      <w:pPr>
        <w:pStyle w:val="Sinespaciado"/>
        <w:ind w:left="567" w:right="567"/>
        <w:jc w:val="both"/>
        <w:rPr>
          <w:rFonts w:ascii="Palatino Linotype" w:hAnsi="Palatino Linotype"/>
          <w:i/>
          <w:sz w:val="22"/>
          <w:szCs w:val="22"/>
        </w:rPr>
      </w:pPr>
      <w:r w:rsidRPr="00BD2EF7">
        <w:rPr>
          <w:rFonts w:ascii="Palatino Linotype" w:hAnsi="Palatino Linotype"/>
          <w:b/>
          <w:i/>
          <w:sz w:val="22"/>
          <w:szCs w:val="22"/>
        </w:rPr>
        <w:t>IV.-</w:t>
      </w:r>
      <w:r w:rsidRPr="00183998">
        <w:rPr>
          <w:rFonts w:ascii="Palatino Linotype" w:hAnsi="Palatino Linotype"/>
          <w:i/>
          <w:sz w:val="22"/>
          <w:szCs w:val="22"/>
        </w:rPr>
        <w:t xml:space="preserve"> Asumir la representación jurídica del Municipio y del ayuntamiento, así como de las dependencias de la Administración Pública Municipal, en los litigios en que este sea parte. </w:t>
      </w:r>
    </w:p>
    <w:p w:rsidR="005131AE" w:rsidRPr="007A27DA" w:rsidRDefault="005131AE" w:rsidP="00183998">
      <w:pPr>
        <w:pStyle w:val="Sinespaciado"/>
        <w:ind w:left="567" w:right="567"/>
        <w:jc w:val="both"/>
        <w:rPr>
          <w:rFonts w:ascii="Palatino Linotype" w:hAnsi="Palatino Linotype"/>
          <w:i/>
          <w:sz w:val="22"/>
          <w:szCs w:val="22"/>
        </w:rPr>
      </w:pPr>
      <w:r w:rsidRPr="00BD2EF7">
        <w:rPr>
          <w:rFonts w:ascii="Palatino Linotype" w:hAnsi="Palatino Linotype"/>
          <w:b/>
          <w:i/>
          <w:sz w:val="22"/>
          <w:szCs w:val="22"/>
        </w:rPr>
        <w:t>V.</w:t>
      </w:r>
      <w:r w:rsidRPr="00183998">
        <w:rPr>
          <w:rFonts w:ascii="Palatino Linotype" w:hAnsi="Palatino Linotype"/>
          <w:i/>
          <w:sz w:val="22"/>
          <w:szCs w:val="22"/>
        </w:rPr>
        <w:t xml:space="preserve"> </w:t>
      </w:r>
      <w:r w:rsidRPr="007A27DA">
        <w:rPr>
          <w:rFonts w:ascii="Palatino Linotype" w:hAnsi="Palatino Linotype"/>
          <w:i/>
          <w:sz w:val="22"/>
          <w:szCs w:val="22"/>
        </w:rPr>
        <w:t>Convocar a sesiones ordinarias y extraordinarias a los integrantes del ayuntamiento;</w:t>
      </w:r>
    </w:p>
    <w:p w:rsidR="005131AE" w:rsidRPr="00183998" w:rsidRDefault="005131AE" w:rsidP="00183998">
      <w:pPr>
        <w:pStyle w:val="Sinespaciado"/>
        <w:ind w:left="567" w:right="567"/>
        <w:jc w:val="both"/>
        <w:rPr>
          <w:rFonts w:ascii="Palatino Linotype" w:hAnsi="Palatino Linotype"/>
          <w:i/>
          <w:sz w:val="22"/>
          <w:szCs w:val="22"/>
        </w:rPr>
      </w:pPr>
      <w:r w:rsidRPr="00BD2EF7">
        <w:rPr>
          <w:rFonts w:ascii="Palatino Linotype" w:hAnsi="Palatino Linotype"/>
          <w:b/>
          <w:i/>
          <w:sz w:val="22"/>
          <w:szCs w:val="22"/>
        </w:rPr>
        <w:t>VI.</w:t>
      </w:r>
      <w:r w:rsidRPr="00183998">
        <w:rPr>
          <w:rFonts w:ascii="Palatino Linotype" w:hAnsi="Palatino Linotype"/>
          <w:i/>
          <w:sz w:val="22"/>
          <w:szCs w:val="22"/>
        </w:rPr>
        <w:t xml:space="preserve"> Proponer al ayuntamiento los nombramientos de secretario, tesorero y titulares de las dependencias y organismos auxiliares de la administración pública municipal, favoreciendo para tal efecto el principio de igualdad y equidad de género; </w:t>
      </w:r>
    </w:p>
    <w:p w:rsidR="005131AE" w:rsidRPr="00183998" w:rsidRDefault="005131AE" w:rsidP="00183998">
      <w:pPr>
        <w:pStyle w:val="Sinespaciado"/>
        <w:ind w:left="567" w:right="567"/>
        <w:jc w:val="both"/>
        <w:rPr>
          <w:rFonts w:ascii="Palatino Linotype" w:hAnsi="Palatino Linotype"/>
          <w:i/>
          <w:sz w:val="22"/>
          <w:szCs w:val="22"/>
        </w:rPr>
      </w:pPr>
      <w:r w:rsidRPr="00BD2EF7">
        <w:rPr>
          <w:rFonts w:ascii="Palatino Linotype" w:hAnsi="Palatino Linotype"/>
          <w:b/>
          <w:i/>
          <w:sz w:val="22"/>
          <w:szCs w:val="22"/>
        </w:rPr>
        <w:t>VI. Bis.</w:t>
      </w:r>
      <w:r w:rsidRPr="00183998">
        <w:rPr>
          <w:rFonts w:ascii="Palatino Linotype" w:hAnsi="Palatino Linotype"/>
          <w:i/>
          <w:sz w:val="22"/>
          <w:szCs w:val="22"/>
        </w:rPr>
        <w:t xml:space="preserve"> Expedir, previo acuerdo del Ayuntamiento, la licencia del establecimiento mercantil que autorice o permita la venta de bebidas alcohólicas; </w:t>
      </w:r>
    </w:p>
    <w:p w:rsidR="005131AE" w:rsidRPr="00183998" w:rsidRDefault="005131AE" w:rsidP="00183998">
      <w:pPr>
        <w:pStyle w:val="Sinespaciado"/>
        <w:ind w:left="567" w:right="567"/>
        <w:jc w:val="both"/>
        <w:rPr>
          <w:rFonts w:ascii="Palatino Linotype" w:hAnsi="Palatino Linotype"/>
          <w:i/>
          <w:sz w:val="22"/>
          <w:szCs w:val="22"/>
        </w:rPr>
      </w:pPr>
      <w:r w:rsidRPr="00BD2EF7">
        <w:rPr>
          <w:rFonts w:ascii="Palatino Linotype" w:hAnsi="Palatino Linotype"/>
          <w:b/>
          <w:i/>
          <w:sz w:val="22"/>
          <w:szCs w:val="22"/>
        </w:rPr>
        <w:t>VII.</w:t>
      </w:r>
      <w:r w:rsidRPr="00183998">
        <w:rPr>
          <w:rFonts w:ascii="Palatino Linotype" w:hAnsi="Palatino Linotype"/>
          <w:i/>
          <w:sz w:val="22"/>
          <w:szCs w:val="22"/>
        </w:rPr>
        <w:t xml:space="preserve"> Presidir las comisiones que le asigne la ley o el ayuntamiento; </w:t>
      </w:r>
    </w:p>
    <w:p w:rsidR="005131AE" w:rsidRPr="007A27DA" w:rsidRDefault="005131AE" w:rsidP="00183998">
      <w:pPr>
        <w:pStyle w:val="Sinespaciado"/>
        <w:ind w:left="567" w:right="567"/>
        <w:jc w:val="both"/>
        <w:rPr>
          <w:rFonts w:ascii="Palatino Linotype" w:hAnsi="Palatino Linotype"/>
          <w:i/>
          <w:sz w:val="22"/>
          <w:szCs w:val="22"/>
        </w:rPr>
      </w:pPr>
      <w:r w:rsidRPr="00BD2EF7">
        <w:rPr>
          <w:rFonts w:ascii="Palatino Linotype" w:hAnsi="Palatino Linotype"/>
          <w:b/>
          <w:i/>
          <w:sz w:val="22"/>
          <w:szCs w:val="22"/>
        </w:rPr>
        <w:t>VIII.</w:t>
      </w:r>
      <w:r w:rsidRPr="00183998">
        <w:rPr>
          <w:rFonts w:ascii="Palatino Linotype" w:hAnsi="Palatino Linotype"/>
          <w:i/>
          <w:sz w:val="22"/>
          <w:szCs w:val="22"/>
        </w:rPr>
        <w:t xml:space="preserve"> </w:t>
      </w:r>
      <w:r w:rsidRPr="007A27DA">
        <w:rPr>
          <w:rFonts w:ascii="Palatino Linotype" w:hAnsi="Palatino Linotype"/>
          <w:i/>
          <w:sz w:val="22"/>
          <w:szCs w:val="22"/>
        </w:rPr>
        <w:t xml:space="preserve">Contratar y concertar en representación del ayuntamiento y previo acuerdo de éste, la realización de obras y la prestación de servicios públicos, por terceros o con el concurso del Estado o de otros ayuntamientos; </w:t>
      </w:r>
    </w:p>
    <w:p w:rsidR="005131AE" w:rsidRPr="00183998" w:rsidRDefault="005131AE" w:rsidP="00183998">
      <w:pPr>
        <w:pStyle w:val="Sinespaciado"/>
        <w:ind w:left="567" w:right="567"/>
        <w:jc w:val="both"/>
        <w:rPr>
          <w:rFonts w:ascii="Palatino Linotype" w:hAnsi="Palatino Linotype"/>
          <w:i/>
          <w:sz w:val="22"/>
          <w:szCs w:val="22"/>
        </w:rPr>
      </w:pPr>
      <w:r w:rsidRPr="00BD2EF7">
        <w:rPr>
          <w:rFonts w:ascii="Palatino Linotype" w:hAnsi="Palatino Linotype"/>
          <w:b/>
          <w:i/>
          <w:sz w:val="22"/>
          <w:szCs w:val="22"/>
        </w:rPr>
        <w:t>IX.</w:t>
      </w:r>
      <w:r w:rsidRPr="00183998">
        <w:rPr>
          <w:rFonts w:ascii="Palatino Linotype" w:hAnsi="Palatino Linotype"/>
          <w:i/>
          <w:sz w:val="22"/>
          <w:szCs w:val="22"/>
        </w:rPr>
        <w:t xml:space="preserve"> Verificar que la recaudación de las contribuciones y demás ingresos propios del municipio se realicen conforme a las disposiciones legales aplicables; </w:t>
      </w:r>
    </w:p>
    <w:p w:rsidR="005131AE" w:rsidRPr="00183998" w:rsidRDefault="005131AE" w:rsidP="00183998">
      <w:pPr>
        <w:pStyle w:val="Sinespaciado"/>
        <w:ind w:left="567" w:right="567"/>
        <w:jc w:val="both"/>
        <w:rPr>
          <w:rFonts w:ascii="Palatino Linotype" w:hAnsi="Palatino Linotype"/>
          <w:i/>
          <w:sz w:val="22"/>
          <w:szCs w:val="22"/>
        </w:rPr>
      </w:pPr>
      <w:r w:rsidRPr="00BD2EF7">
        <w:rPr>
          <w:rFonts w:ascii="Palatino Linotype" w:hAnsi="Palatino Linotype"/>
          <w:b/>
          <w:i/>
          <w:sz w:val="22"/>
          <w:szCs w:val="22"/>
        </w:rPr>
        <w:lastRenderedPageBreak/>
        <w:t>X.</w:t>
      </w:r>
      <w:r w:rsidRPr="00183998">
        <w:rPr>
          <w:rFonts w:ascii="Palatino Linotype" w:hAnsi="Palatino Linotype"/>
          <w:i/>
          <w:sz w:val="22"/>
          <w:szCs w:val="22"/>
        </w:rPr>
        <w:t xml:space="preserve"> Vigilar la correcta inversión de los fondos públicos; </w:t>
      </w:r>
    </w:p>
    <w:p w:rsidR="005131AE" w:rsidRPr="00183998" w:rsidRDefault="005131AE" w:rsidP="00183998">
      <w:pPr>
        <w:pStyle w:val="Sinespaciado"/>
        <w:ind w:left="567" w:right="567"/>
        <w:jc w:val="both"/>
        <w:rPr>
          <w:rFonts w:ascii="Palatino Linotype" w:hAnsi="Palatino Linotype"/>
          <w:i/>
          <w:sz w:val="22"/>
          <w:szCs w:val="22"/>
        </w:rPr>
      </w:pPr>
      <w:r w:rsidRPr="00BD2EF7">
        <w:rPr>
          <w:rFonts w:ascii="Palatino Linotype" w:hAnsi="Palatino Linotype"/>
          <w:b/>
          <w:i/>
          <w:sz w:val="22"/>
          <w:szCs w:val="22"/>
        </w:rPr>
        <w:t>XI.</w:t>
      </w:r>
      <w:r w:rsidRPr="00183998">
        <w:rPr>
          <w:rFonts w:ascii="Palatino Linotype" w:hAnsi="Palatino Linotype"/>
          <w:i/>
          <w:sz w:val="22"/>
          <w:szCs w:val="22"/>
        </w:rPr>
        <w:t xml:space="preserve"> Supervisar la administración, registro, control, uso, mantenimiento y conservación adecuados de los bienes del municipio; </w:t>
      </w:r>
    </w:p>
    <w:p w:rsidR="005131AE" w:rsidRPr="007A27DA" w:rsidRDefault="005131AE" w:rsidP="00183998">
      <w:pPr>
        <w:pStyle w:val="Sinespaciado"/>
        <w:ind w:left="567" w:right="567"/>
        <w:jc w:val="both"/>
        <w:rPr>
          <w:rFonts w:ascii="Palatino Linotype" w:hAnsi="Palatino Linotype"/>
          <w:i/>
          <w:sz w:val="22"/>
          <w:szCs w:val="22"/>
        </w:rPr>
      </w:pPr>
      <w:r w:rsidRPr="00BD2EF7">
        <w:rPr>
          <w:rFonts w:ascii="Palatino Linotype" w:hAnsi="Palatino Linotype"/>
          <w:b/>
          <w:i/>
          <w:sz w:val="22"/>
          <w:szCs w:val="22"/>
        </w:rPr>
        <w:t>XII.</w:t>
      </w:r>
      <w:r w:rsidRPr="00183998">
        <w:rPr>
          <w:rFonts w:ascii="Palatino Linotype" w:hAnsi="Palatino Linotype"/>
          <w:i/>
          <w:sz w:val="22"/>
          <w:szCs w:val="22"/>
        </w:rPr>
        <w:t xml:space="preserve"> </w:t>
      </w:r>
      <w:r w:rsidRPr="007A27DA">
        <w:rPr>
          <w:rFonts w:ascii="Palatino Linotype" w:hAnsi="Palatino Linotype"/>
          <w:i/>
          <w:sz w:val="22"/>
          <w:szCs w:val="22"/>
        </w:rPr>
        <w:t xml:space="preserve">Tener bajo su mando los cuerpos de seguridad pública, tránsito y bomberos municipales, en los términos del capítulo octavo, del título cuarto de esta Ley; </w:t>
      </w:r>
    </w:p>
    <w:p w:rsidR="005131AE" w:rsidRPr="00183998" w:rsidRDefault="005131AE" w:rsidP="00183998">
      <w:pPr>
        <w:pStyle w:val="Sinespaciado"/>
        <w:ind w:left="567" w:right="567"/>
        <w:jc w:val="both"/>
        <w:rPr>
          <w:rFonts w:ascii="Palatino Linotype" w:hAnsi="Palatino Linotype"/>
          <w:i/>
          <w:sz w:val="22"/>
          <w:szCs w:val="22"/>
        </w:rPr>
      </w:pPr>
      <w:r w:rsidRPr="00BD2EF7">
        <w:rPr>
          <w:rFonts w:ascii="Palatino Linotype" w:hAnsi="Palatino Linotype"/>
          <w:b/>
          <w:i/>
          <w:sz w:val="22"/>
          <w:szCs w:val="22"/>
        </w:rPr>
        <w:t>XII bis.-</w:t>
      </w:r>
      <w:r w:rsidRPr="00183998">
        <w:rPr>
          <w:rFonts w:ascii="Palatino Linotype" w:hAnsi="Palatino Linotype"/>
          <w:i/>
          <w:sz w:val="22"/>
          <w:szCs w:val="22"/>
        </w:rPr>
        <w:t xml:space="preserve"> Vigilar y ejecutar los programas y subprogramas de protección civil y realizar las acciones encaminadas a optimizar los programas tendientes a prevenir el impacto de los fenómenos perturbadores. </w:t>
      </w:r>
    </w:p>
    <w:p w:rsidR="005131AE" w:rsidRPr="00183998" w:rsidRDefault="005131AE" w:rsidP="00183998">
      <w:pPr>
        <w:pStyle w:val="Sinespaciado"/>
        <w:ind w:left="567" w:right="567"/>
        <w:jc w:val="both"/>
        <w:rPr>
          <w:rFonts w:ascii="Palatino Linotype" w:hAnsi="Palatino Linotype"/>
          <w:i/>
          <w:sz w:val="22"/>
          <w:szCs w:val="22"/>
        </w:rPr>
      </w:pPr>
      <w:r w:rsidRPr="00BD2EF7">
        <w:rPr>
          <w:rFonts w:ascii="Palatino Linotype" w:hAnsi="Palatino Linotype"/>
          <w:b/>
          <w:i/>
          <w:sz w:val="22"/>
          <w:szCs w:val="22"/>
        </w:rPr>
        <w:t>XIII.</w:t>
      </w:r>
      <w:r w:rsidRPr="00183998">
        <w:rPr>
          <w:rFonts w:ascii="Palatino Linotype" w:hAnsi="Palatino Linotype"/>
          <w:i/>
          <w:sz w:val="22"/>
          <w:szCs w:val="22"/>
        </w:rPr>
        <w:t xml:space="preserve"> Vigilar que se integren y funcionen en forma legal las dependencias, unidades administrativas y organismos desconcentrados o descentralizados y fideicomisos que formen parte de la estructura administrativa; </w:t>
      </w:r>
    </w:p>
    <w:p w:rsidR="005131AE" w:rsidRPr="00183998" w:rsidRDefault="005131AE" w:rsidP="00183998">
      <w:pPr>
        <w:pStyle w:val="Sinespaciado"/>
        <w:ind w:left="567" w:right="567"/>
        <w:jc w:val="both"/>
        <w:rPr>
          <w:rFonts w:ascii="Palatino Linotype" w:hAnsi="Palatino Linotype"/>
          <w:i/>
          <w:sz w:val="22"/>
          <w:szCs w:val="22"/>
        </w:rPr>
      </w:pPr>
      <w:r w:rsidRPr="00BD2EF7">
        <w:rPr>
          <w:rFonts w:ascii="Palatino Linotype" w:hAnsi="Palatino Linotype"/>
          <w:b/>
          <w:i/>
          <w:sz w:val="22"/>
          <w:szCs w:val="22"/>
        </w:rPr>
        <w:t>XIII Bis.</w:t>
      </w:r>
      <w:r w:rsidRPr="00183998">
        <w:rPr>
          <w:rFonts w:ascii="Palatino Linotype" w:hAnsi="Palatino Linotype"/>
          <w:i/>
          <w:sz w:val="22"/>
          <w:szCs w:val="22"/>
        </w:rPr>
        <w:t xml:space="preserve"> Desarrollar un programa permanente de mejora regulatoria, en coordinación con la dependencia del Ejecutivo del Estado que establezca la Ley de la materia, mismo que deberá de someter al acuerdo de Cabildo; </w:t>
      </w:r>
    </w:p>
    <w:p w:rsidR="005131AE" w:rsidRDefault="005131AE" w:rsidP="00183998">
      <w:pPr>
        <w:pStyle w:val="Sinespaciado"/>
        <w:ind w:left="567" w:right="567"/>
        <w:jc w:val="both"/>
        <w:rPr>
          <w:rFonts w:ascii="Palatino Linotype" w:hAnsi="Palatino Linotype"/>
          <w:i/>
          <w:sz w:val="22"/>
          <w:szCs w:val="22"/>
        </w:rPr>
      </w:pPr>
      <w:r w:rsidRPr="00BD2EF7">
        <w:rPr>
          <w:rFonts w:ascii="Palatino Linotype" w:hAnsi="Palatino Linotype"/>
          <w:b/>
          <w:i/>
          <w:sz w:val="22"/>
          <w:szCs w:val="22"/>
        </w:rPr>
        <w:t>XIII Ter.</w:t>
      </w:r>
      <w:r w:rsidRPr="00183998">
        <w:rPr>
          <w:rFonts w:ascii="Palatino Linotype" w:hAnsi="Palatino Linotype"/>
          <w:i/>
          <w:sz w:val="22"/>
          <w:szCs w:val="22"/>
        </w:rPr>
        <w:t xml:space="preserve"> Proponer al ayuntamiento y ejecutar un programa especial para otorgar la licencia provisional de funcionamiento para negocios de bajo riesgo sanitario, ambiental o de protección civil, que autorice el cabildo conforme a la clasificación contenida en el Catálogo Mexiquense de Actividades Industriales, Comerciales y de Servicios de Bajo Riesgo; </w:t>
      </w:r>
    </w:p>
    <w:p w:rsidR="005131AE" w:rsidRPr="00183998" w:rsidRDefault="005131AE" w:rsidP="00183998">
      <w:pPr>
        <w:pStyle w:val="Sinespaciado"/>
        <w:ind w:left="567" w:right="567"/>
        <w:jc w:val="both"/>
        <w:rPr>
          <w:rFonts w:ascii="Palatino Linotype" w:hAnsi="Palatino Linotype"/>
          <w:i/>
          <w:sz w:val="22"/>
          <w:szCs w:val="22"/>
        </w:rPr>
      </w:pPr>
      <w:r w:rsidRPr="00183998">
        <w:rPr>
          <w:rFonts w:ascii="Palatino Linotype" w:hAnsi="Palatino Linotype"/>
          <w:i/>
          <w:sz w:val="22"/>
          <w:szCs w:val="22"/>
        </w:rPr>
        <w:t xml:space="preserve">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de los Servidores Públicos del Estado y Municipios. </w:t>
      </w:r>
    </w:p>
    <w:p w:rsidR="005131AE" w:rsidRPr="00183998" w:rsidRDefault="005131AE" w:rsidP="00183998">
      <w:pPr>
        <w:pStyle w:val="Sinespaciado"/>
        <w:ind w:left="567" w:right="567"/>
        <w:jc w:val="both"/>
        <w:rPr>
          <w:rFonts w:ascii="Palatino Linotype" w:hAnsi="Palatino Linotype"/>
          <w:i/>
          <w:sz w:val="22"/>
          <w:szCs w:val="22"/>
        </w:rPr>
      </w:pPr>
      <w:r w:rsidRPr="00BD2EF7">
        <w:rPr>
          <w:rFonts w:ascii="Palatino Linotype" w:hAnsi="Palatino Linotype"/>
          <w:b/>
          <w:i/>
          <w:sz w:val="22"/>
          <w:szCs w:val="22"/>
        </w:rPr>
        <w:t>XIII Quáter.</w:t>
      </w:r>
      <w:r w:rsidRPr="00183998">
        <w:rPr>
          <w:rFonts w:ascii="Palatino Linotype" w:hAnsi="Palatino Linotype"/>
          <w:i/>
          <w:sz w:val="22"/>
          <w:szCs w:val="22"/>
        </w:rPr>
        <w:t xml:space="preserve"> Expedir o negar licencias o permisos de funcionamiento, previo acuerdo del ayuntamiento, para las unidades económicas, empresas y parques industriales, dando respuesta en un plazo que no exceda de tres días hábiles posteriores a la fecha de la resolución del ayuntamiento;</w:t>
      </w:r>
    </w:p>
    <w:p w:rsidR="00183998" w:rsidRPr="00183998" w:rsidRDefault="00183998" w:rsidP="00183998">
      <w:pPr>
        <w:pStyle w:val="Sinespaciado"/>
        <w:ind w:left="567" w:right="567"/>
        <w:jc w:val="both"/>
        <w:rPr>
          <w:rFonts w:ascii="Palatino Linotype" w:hAnsi="Palatino Linotype"/>
          <w:i/>
          <w:sz w:val="22"/>
          <w:szCs w:val="22"/>
        </w:rPr>
      </w:pPr>
      <w:r w:rsidRPr="007A27DA">
        <w:rPr>
          <w:rFonts w:ascii="Palatino Linotype" w:hAnsi="Palatino Linotype"/>
          <w:b/>
          <w:i/>
          <w:sz w:val="22"/>
          <w:szCs w:val="22"/>
        </w:rPr>
        <w:t>XIII Quinquies.</w:t>
      </w:r>
      <w:r w:rsidRPr="00183998">
        <w:rPr>
          <w:rFonts w:ascii="Palatino Linotype" w:hAnsi="Palatino Linotype"/>
          <w:i/>
          <w:sz w:val="22"/>
          <w:szCs w:val="22"/>
        </w:rPr>
        <w:t xml:space="preserve"> Desarrollar y ejecutar las políticas, programas y acciones en materia de Gobierno Digital, impulsando el uso estratégico de las tecnologías de la información en los trámites y servicios que se otorgan por parte del Ayuntamiento, conforme a lo establecido en la Ley de Gobierno Digital del Estado de México y Municipios, su Reglamento y conforme a las disposiciones jurídicas de la materia; </w:t>
      </w:r>
    </w:p>
    <w:p w:rsidR="00183998" w:rsidRPr="00183998" w:rsidRDefault="00183998" w:rsidP="00183998">
      <w:pPr>
        <w:pStyle w:val="Sinespaciado"/>
        <w:ind w:left="567" w:right="567"/>
        <w:jc w:val="both"/>
        <w:rPr>
          <w:rFonts w:ascii="Palatino Linotype" w:hAnsi="Palatino Linotype"/>
          <w:i/>
          <w:sz w:val="22"/>
          <w:szCs w:val="22"/>
        </w:rPr>
      </w:pPr>
      <w:r w:rsidRPr="007A27DA">
        <w:rPr>
          <w:rFonts w:ascii="Palatino Linotype" w:hAnsi="Palatino Linotype"/>
          <w:b/>
          <w:i/>
          <w:sz w:val="22"/>
          <w:szCs w:val="22"/>
        </w:rPr>
        <w:t>XIV.</w:t>
      </w:r>
      <w:r w:rsidRPr="00183998">
        <w:rPr>
          <w:rFonts w:ascii="Palatino Linotype" w:hAnsi="Palatino Linotype"/>
          <w:i/>
          <w:sz w:val="22"/>
          <w:szCs w:val="22"/>
        </w:rPr>
        <w:t xml:space="preserve"> Vigilar que se integren y funcionen los consejos de participación ciudadana municipal y otros órganos de los que formen parte representantes de los vecinos; </w:t>
      </w:r>
    </w:p>
    <w:p w:rsidR="00183998" w:rsidRPr="00183998" w:rsidRDefault="00183998" w:rsidP="00183998">
      <w:pPr>
        <w:pStyle w:val="Sinespaciado"/>
        <w:ind w:left="567" w:right="567"/>
        <w:jc w:val="both"/>
        <w:rPr>
          <w:rFonts w:ascii="Palatino Linotype" w:hAnsi="Palatino Linotype"/>
          <w:i/>
          <w:sz w:val="22"/>
          <w:szCs w:val="22"/>
        </w:rPr>
      </w:pPr>
      <w:r w:rsidRPr="007A27DA">
        <w:rPr>
          <w:rFonts w:ascii="Palatino Linotype" w:hAnsi="Palatino Linotype"/>
          <w:b/>
          <w:i/>
          <w:sz w:val="22"/>
          <w:szCs w:val="22"/>
        </w:rPr>
        <w:t>XV.</w:t>
      </w:r>
      <w:r w:rsidRPr="00183998">
        <w:rPr>
          <w:rFonts w:ascii="Palatino Linotype" w:hAnsi="Palatino Linotype"/>
          <w:i/>
          <w:sz w:val="22"/>
          <w:szCs w:val="22"/>
        </w:rPr>
        <w:t xml:space="preserve"> 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 </w:t>
      </w:r>
    </w:p>
    <w:p w:rsidR="00183998" w:rsidRPr="00183998" w:rsidRDefault="00183998" w:rsidP="00183998">
      <w:pPr>
        <w:pStyle w:val="Sinespaciado"/>
        <w:ind w:left="567" w:right="567"/>
        <w:jc w:val="both"/>
        <w:rPr>
          <w:rFonts w:ascii="Palatino Linotype" w:hAnsi="Palatino Linotype"/>
          <w:i/>
          <w:sz w:val="22"/>
          <w:szCs w:val="22"/>
        </w:rPr>
      </w:pPr>
      <w:r w:rsidRPr="00183998">
        <w:rPr>
          <w:rFonts w:ascii="Palatino Linotype" w:hAnsi="Palatino Linotype"/>
          <w:i/>
          <w:sz w:val="22"/>
          <w:szCs w:val="22"/>
        </w:rPr>
        <w:t xml:space="preserve">Dicho informe se publicará en la página oficial, en la Gaceta Municipal y en los estrados de la Secretaría del ayuntamiento para su consulta. </w:t>
      </w:r>
    </w:p>
    <w:p w:rsidR="00183998" w:rsidRPr="00183998" w:rsidRDefault="00183998" w:rsidP="00183998">
      <w:pPr>
        <w:pStyle w:val="Sinespaciado"/>
        <w:ind w:left="567" w:right="567"/>
        <w:jc w:val="both"/>
        <w:rPr>
          <w:rFonts w:ascii="Palatino Linotype" w:hAnsi="Palatino Linotype"/>
          <w:i/>
          <w:sz w:val="22"/>
          <w:szCs w:val="22"/>
        </w:rPr>
      </w:pPr>
      <w:r w:rsidRPr="007A27DA">
        <w:rPr>
          <w:rFonts w:ascii="Palatino Linotype" w:hAnsi="Palatino Linotype"/>
          <w:b/>
          <w:i/>
          <w:sz w:val="22"/>
          <w:szCs w:val="22"/>
        </w:rPr>
        <w:lastRenderedPageBreak/>
        <w:t xml:space="preserve">XVI. </w:t>
      </w:r>
      <w:r w:rsidRPr="00183998">
        <w:rPr>
          <w:rFonts w:ascii="Palatino Linotype" w:hAnsi="Palatino Linotype"/>
          <w:i/>
          <w:sz w:val="22"/>
          <w:szCs w:val="22"/>
        </w:rPr>
        <w:t xml:space="preserve">Cumplir y hacer cumplir dentro de su competencia, las disposiciones contenidas en las leyes y reglamentos federales, estatales y municipales, así como aplicar, a los infractores las sanciones correspondientes o remitirlos, en su caso, a las autoridades correspondientes; </w:t>
      </w:r>
    </w:p>
    <w:p w:rsidR="00183998" w:rsidRPr="00183998" w:rsidRDefault="00183998" w:rsidP="00183998">
      <w:pPr>
        <w:pStyle w:val="Sinespaciado"/>
        <w:ind w:left="567" w:right="567"/>
        <w:jc w:val="both"/>
        <w:rPr>
          <w:rFonts w:ascii="Palatino Linotype" w:hAnsi="Palatino Linotype"/>
          <w:i/>
          <w:sz w:val="22"/>
          <w:szCs w:val="22"/>
        </w:rPr>
      </w:pPr>
      <w:r w:rsidRPr="007A27DA">
        <w:rPr>
          <w:rFonts w:ascii="Palatino Linotype" w:hAnsi="Palatino Linotype"/>
          <w:b/>
          <w:i/>
          <w:sz w:val="22"/>
          <w:szCs w:val="22"/>
        </w:rPr>
        <w:t>XVI. Bis.</w:t>
      </w:r>
      <w:r w:rsidRPr="00183998">
        <w:rPr>
          <w:rFonts w:ascii="Palatino Linotype" w:hAnsi="Palatino Linotype"/>
          <w:i/>
          <w:sz w:val="22"/>
          <w:szCs w:val="22"/>
        </w:rPr>
        <w:t xml:space="preserve"> Vigilar que los establecimientos mercantiles con venta o suministro de bebidas alcohólicas en botella cerrada, consumo inmediato y al copeo, cuenten con la correspondiente licencia de funcionamiento y con las disposiciones legales y reglamentarias correspondientes, instaurar los procedimientos sancionadores correspondientes y, en su caso, dar vista al Ministerio Público por la posible comisión de algún delito; </w:t>
      </w:r>
    </w:p>
    <w:p w:rsidR="00183998" w:rsidRPr="00183998" w:rsidRDefault="00183998" w:rsidP="00183998">
      <w:pPr>
        <w:pStyle w:val="Sinespaciado"/>
        <w:ind w:left="567" w:right="567"/>
        <w:jc w:val="both"/>
        <w:rPr>
          <w:rFonts w:ascii="Palatino Linotype" w:hAnsi="Palatino Linotype"/>
          <w:i/>
          <w:sz w:val="22"/>
          <w:szCs w:val="22"/>
        </w:rPr>
      </w:pPr>
      <w:r w:rsidRPr="007A27DA">
        <w:rPr>
          <w:rFonts w:ascii="Palatino Linotype" w:hAnsi="Palatino Linotype"/>
          <w:b/>
          <w:i/>
          <w:sz w:val="22"/>
          <w:szCs w:val="22"/>
        </w:rPr>
        <w:t>XVI Ter.</w:t>
      </w:r>
      <w:r w:rsidRPr="00183998">
        <w:rPr>
          <w:rFonts w:ascii="Palatino Linotype" w:hAnsi="Palatino Linotype"/>
          <w:i/>
          <w:sz w:val="22"/>
          <w:szCs w:val="22"/>
        </w:rPr>
        <w:t xml:space="preserve"> Instalar y vigilar el debido funcionamiento de la ventanilla única en materia de unidades económicas; </w:t>
      </w:r>
    </w:p>
    <w:p w:rsidR="00183998" w:rsidRPr="00183998" w:rsidRDefault="00183998" w:rsidP="00183998">
      <w:pPr>
        <w:pStyle w:val="Sinespaciado"/>
        <w:ind w:left="567" w:right="567"/>
        <w:jc w:val="both"/>
        <w:rPr>
          <w:rFonts w:ascii="Palatino Linotype" w:hAnsi="Palatino Linotype"/>
          <w:i/>
          <w:sz w:val="22"/>
          <w:szCs w:val="22"/>
        </w:rPr>
      </w:pPr>
      <w:r w:rsidRPr="007A27DA">
        <w:rPr>
          <w:rFonts w:ascii="Palatino Linotype" w:hAnsi="Palatino Linotype"/>
          <w:b/>
          <w:i/>
          <w:sz w:val="22"/>
          <w:szCs w:val="22"/>
        </w:rPr>
        <w:t>XVII.</w:t>
      </w:r>
      <w:r w:rsidRPr="00183998">
        <w:rPr>
          <w:rFonts w:ascii="Palatino Linotype" w:hAnsi="Palatino Linotype"/>
          <w:i/>
          <w:sz w:val="22"/>
          <w:szCs w:val="22"/>
        </w:rPr>
        <w:t xml:space="preserve"> 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 </w:t>
      </w:r>
    </w:p>
    <w:p w:rsidR="00183998" w:rsidRPr="00183998" w:rsidRDefault="00183998" w:rsidP="00183998">
      <w:pPr>
        <w:pStyle w:val="Sinespaciado"/>
        <w:ind w:left="567" w:right="567"/>
        <w:jc w:val="both"/>
        <w:rPr>
          <w:rFonts w:ascii="Palatino Linotype" w:hAnsi="Palatino Linotype"/>
          <w:i/>
          <w:sz w:val="22"/>
          <w:szCs w:val="22"/>
        </w:rPr>
      </w:pPr>
      <w:r w:rsidRPr="007A27DA">
        <w:rPr>
          <w:rFonts w:ascii="Palatino Linotype" w:hAnsi="Palatino Linotype"/>
          <w:b/>
          <w:i/>
          <w:sz w:val="22"/>
          <w:szCs w:val="22"/>
        </w:rPr>
        <w:t>XVIII.</w:t>
      </w:r>
      <w:r w:rsidRPr="00183998">
        <w:rPr>
          <w:rFonts w:ascii="Palatino Linotype" w:hAnsi="Palatino Linotype"/>
          <w:i/>
          <w:sz w:val="22"/>
          <w:szCs w:val="22"/>
        </w:rPr>
        <w:t xml:space="preserve"> Promover el patriotismo, la conciencia cívica, las identidades nacional, estatal y municipal y el aprecio a los más altos valores de la República, el Estado, y el Municipio, con la celebración de eventos, ceremonias y en general todas las actividades colectivas que contribuyan a estos propósitos, en especial el puntual cumplimiento del calendario cívico oficial; </w:t>
      </w:r>
    </w:p>
    <w:p w:rsidR="00183998" w:rsidRPr="00183998" w:rsidRDefault="00183998" w:rsidP="00183998">
      <w:pPr>
        <w:pStyle w:val="Sinespaciado"/>
        <w:ind w:left="567" w:right="567"/>
        <w:jc w:val="both"/>
        <w:rPr>
          <w:rFonts w:ascii="Palatino Linotype" w:hAnsi="Palatino Linotype"/>
          <w:i/>
          <w:sz w:val="22"/>
          <w:szCs w:val="22"/>
        </w:rPr>
      </w:pPr>
      <w:r w:rsidRPr="007A27DA">
        <w:rPr>
          <w:rFonts w:ascii="Palatino Linotype" w:hAnsi="Palatino Linotype"/>
          <w:b/>
          <w:i/>
          <w:sz w:val="22"/>
          <w:szCs w:val="22"/>
        </w:rPr>
        <w:t>XIX.</w:t>
      </w:r>
      <w:r w:rsidRPr="00183998">
        <w:rPr>
          <w:rFonts w:ascii="Palatino Linotype" w:hAnsi="Palatino Linotype"/>
          <w:i/>
          <w:sz w:val="22"/>
          <w:szCs w:val="22"/>
        </w:rPr>
        <w:t xml:space="preserve"> Comunicar por escrito, con anticipación a su salida al extranjero, a la Legislatura o a la Diputación Permanente y al cabildo, los propósitos y objetivos del viaje e informar de las acciones realizadas dentro de los diez días siguientes a su regreso. </w:t>
      </w:r>
    </w:p>
    <w:p w:rsidR="00183998" w:rsidRPr="00183998" w:rsidRDefault="00183998" w:rsidP="00183998">
      <w:pPr>
        <w:pStyle w:val="Sinespaciado"/>
        <w:ind w:left="567" w:right="567"/>
        <w:jc w:val="both"/>
        <w:rPr>
          <w:rFonts w:ascii="Palatino Linotype" w:hAnsi="Palatino Linotype"/>
          <w:i/>
          <w:sz w:val="22"/>
          <w:szCs w:val="22"/>
        </w:rPr>
      </w:pPr>
      <w:r w:rsidRPr="007A27DA">
        <w:rPr>
          <w:rFonts w:ascii="Palatino Linotype" w:hAnsi="Palatino Linotype"/>
          <w:b/>
          <w:i/>
          <w:sz w:val="22"/>
          <w:szCs w:val="22"/>
        </w:rPr>
        <w:t>XX.</w:t>
      </w:r>
      <w:r w:rsidRPr="00183998">
        <w:rPr>
          <w:rFonts w:ascii="Palatino Linotype" w:hAnsi="Palatino Linotype"/>
          <w:i/>
          <w:sz w:val="22"/>
          <w:szCs w:val="22"/>
        </w:rPr>
        <w:t xml:space="preserve"> Coadyuvar en la coordinación del cuerpo de seguridad pública a su cargo con las</w:t>
      </w:r>
      <w:r w:rsidR="007A27DA">
        <w:rPr>
          <w:rFonts w:ascii="Palatino Linotype" w:hAnsi="Palatino Linotype"/>
          <w:i/>
          <w:sz w:val="22"/>
          <w:szCs w:val="22"/>
        </w:rPr>
        <w:t xml:space="preserve"> </w:t>
      </w:r>
      <w:r w:rsidRPr="00183998">
        <w:rPr>
          <w:rFonts w:ascii="Palatino Linotype" w:hAnsi="Palatino Linotype"/>
          <w:i/>
          <w:sz w:val="22"/>
          <w:szCs w:val="22"/>
        </w:rPr>
        <w:t xml:space="preserve">Instituciones de Seguridad Pública federales, estatales y de otros municipios en el desarrollo de operativos conjuntos, para el cumplimiento de los acuerdos tomados por el Consejo Estatal, los Consejos Intermunicipales y el Consejo Municipal de Seguridad Pública, así como en la ejecución de otras acciones en la materia; </w:t>
      </w:r>
    </w:p>
    <w:p w:rsidR="00183998" w:rsidRPr="00183998" w:rsidRDefault="00183998" w:rsidP="00183998">
      <w:pPr>
        <w:pStyle w:val="Sinespaciado"/>
        <w:ind w:left="567" w:right="567"/>
        <w:jc w:val="both"/>
        <w:rPr>
          <w:rFonts w:ascii="Palatino Linotype" w:hAnsi="Palatino Linotype"/>
          <w:i/>
          <w:sz w:val="22"/>
          <w:szCs w:val="22"/>
        </w:rPr>
      </w:pPr>
      <w:r w:rsidRPr="007A27DA">
        <w:rPr>
          <w:rFonts w:ascii="Palatino Linotype" w:hAnsi="Palatino Linotype"/>
          <w:b/>
          <w:i/>
          <w:sz w:val="22"/>
          <w:szCs w:val="22"/>
        </w:rPr>
        <w:t>XXI.</w:t>
      </w:r>
      <w:r w:rsidRPr="00183998">
        <w:rPr>
          <w:rFonts w:ascii="Palatino Linotype" w:hAnsi="Palatino Linotype"/>
          <w:i/>
          <w:sz w:val="22"/>
          <w:szCs w:val="22"/>
        </w:rPr>
        <w:t xml:space="preserve"> Satisfacer los requerimientos que le sean solicitados por la Secretaría de Seguridad para el registro y actualización de la licencia colectiva para la portación de armas de fuego de los elementos a su cargo; </w:t>
      </w:r>
    </w:p>
    <w:p w:rsidR="00183998" w:rsidRPr="00183998" w:rsidRDefault="00183998" w:rsidP="00183998">
      <w:pPr>
        <w:pStyle w:val="Sinespaciado"/>
        <w:ind w:left="567" w:right="567"/>
        <w:jc w:val="both"/>
        <w:rPr>
          <w:rFonts w:ascii="Palatino Linotype" w:hAnsi="Palatino Linotype"/>
          <w:i/>
          <w:sz w:val="22"/>
          <w:szCs w:val="22"/>
        </w:rPr>
      </w:pPr>
      <w:r w:rsidRPr="007A27DA">
        <w:rPr>
          <w:rFonts w:ascii="Palatino Linotype" w:hAnsi="Palatino Linotype"/>
          <w:b/>
          <w:i/>
          <w:sz w:val="22"/>
          <w:szCs w:val="22"/>
        </w:rPr>
        <w:t>XXII.</w:t>
      </w:r>
      <w:r w:rsidRPr="00183998">
        <w:rPr>
          <w:rFonts w:ascii="Palatino Linotype" w:hAnsi="Palatino Linotype"/>
          <w:i/>
          <w:sz w:val="22"/>
          <w:szCs w:val="22"/>
        </w:rPr>
        <w:t xml:space="preserve"> Vigilar la integración, funcionamiento y cumplimiento de los acuerdos tomados por el Consejo Municipal de Seguridad Pública, en los términos de esta Ley; </w:t>
      </w:r>
    </w:p>
    <w:p w:rsidR="00183998" w:rsidRPr="00183998" w:rsidRDefault="00183998" w:rsidP="00183998">
      <w:pPr>
        <w:pStyle w:val="Sinespaciado"/>
        <w:ind w:left="567" w:right="567"/>
        <w:jc w:val="both"/>
        <w:rPr>
          <w:rFonts w:ascii="Palatino Linotype" w:hAnsi="Palatino Linotype"/>
          <w:i/>
          <w:sz w:val="22"/>
          <w:szCs w:val="22"/>
        </w:rPr>
      </w:pPr>
      <w:r w:rsidRPr="007A27DA">
        <w:rPr>
          <w:rFonts w:ascii="Palatino Linotype" w:hAnsi="Palatino Linotype"/>
          <w:b/>
          <w:i/>
          <w:sz w:val="22"/>
          <w:szCs w:val="22"/>
        </w:rPr>
        <w:t>XXIII.</w:t>
      </w:r>
      <w:r w:rsidRPr="00183998">
        <w:rPr>
          <w:rFonts w:ascii="Palatino Linotype" w:hAnsi="Palatino Linotype"/>
          <w:i/>
          <w:sz w:val="22"/>
          <w:szCs w:val="22"/>
        </w:rPr>
        <w:t xml:space="preserve"> Las demás que le confieran esta Ley y otros ordenamientos. </w:t>
      </w:r>
    </w:p>
    <w:p w:rsidR="00183998" w:rsidRPr="00183998" w:rsidRDefault="00183998" w:rsidP="00183998">
      <w:pPr>
        <w:pStyle w:val="Sinespaciado"/>
        <w:ind w:left="567" w:right="567"/>
        <w:jc w:val="both"/>
        <w:rPr>
          <w:rFonts w:ascii="Palatino Linotype" w:hAnsi="Palatino Linotype"/>
          <w:i/>
          <w:sz w:val="22"/>
          <w:szCs w:val="22"/>
        </w:rPr>
      </w:pPr>
    </w:p>
    <w:p w:rsidR="00183998" w:rsidRPr="00183998" w:rsidRDefault="00183998" w:rsidP="00183998">
      <w:pPr>
        <w:pStyle w:val="Sinespaciado"/>
        <w:ind w:left="567" w:right="567"/>
        <w:jc w:val="both"/>
        <w:rPr>
          <w:rFonts w:ascii="Palatino Linotype" w:hAnsi="Palatino Linotype"/>
          <w:i/>
          <w:sz w:val="22"/>
          <w:szCs w:val="22"/>
        </w:rPr>
      </w:pPr>
      <w:r w:rsidRPr="00183998">
        <w:rPr>
          <w:rFonts w:ascii="Palatino Linotype" w:hAnsi="Palatino Linotype"/>
          <w:b/>
          <w:bCs/>
          <w:i/>
          <w:sz w:val="22"/>
          <w:szCs w:val="22"/>
        </w:rPr>
        <w:lastRenderedPageBreak/>
        <w:t xml:space="preserve">Artículo 49.- </w:t>
      </w:r>
      <w:r w:rsidRPr="00183998">
        <w:rPr>
          <w:rFonts w:ascii="Palatino Linotype" w:hAnsi="Palatino Linotype"/>
          <w:i/>
          <w:sz w:val="22"/>
          <w:szCs w:val="22"/>
        </w:rPr>
        <w:t xml:space="preserve">Para el cumplimiento de sus funciones, </w:t>
      </w:r>
      <w:r w:rsidRPr="007A27DA">
        <w:rPr>
          <w:rFonts w:ascii="Palatino Linotype" w:hAnsi="Palatino Linotype"/>
          <w:b/>
          <w:i/>
          <w:sz w:val="22"/>
          <w:szCs w:val="22"/>
          <w:u w:val="single"/>
        </w:rPr>
        <w:t xml:space="preserve">el presidente municipal se auxiliará de los demás integrantes del ayuntamiento, así como de los órganos administrativos y comisiones que esta Ley establezca. </w:t>
      </w:r>
    </w:p>
    <w:p w:rsidR="00183998" w:rsidRPr="00183998" w:rsidRDefault="00183998" w:rsidP="00183998">
      <w:pPr>
        <w:pStyle w:val="Sinespaciado"/>
        <w:ind w:left="567" w:right="567"/>
        <w:jc w:val="both"/>
        <w:rPr>
          <w:rFonts w:ascii="Palatino Linotype" w:hAnsi="Palatino Linotype"/>
          <w:i/>
          <w:sz w:val="22"/>
          <w:szCs w:val="22"/>
        </w:rPr>
      </w:pPr>
    </w:p>
    <w:p w:rsidR="005131AE" w:rsidRDefault="00183998" w:rsidP="00183998">
      <w:pPr>
        <w:pStyle w:val="Sinespaciado"/>
        <w:ind w:left="567" w:right="567"/>
        <w:jc w:val="both"/>
        <w:rPr>
          <w:rFonts w:ascii="Palatino Linotype" w:hAnsi="Palatino Linotype"/>
        </w:rPr>
      </w:pPr>
      <w:r w:rsidRPr="00183998">
        <w:rPr>
          <w:rFonts w:ascii="Palatino Linotype" w:hAnsi="Palatino Linotype"/>
          <w:b/>
          <w:bCs/>
          <w:i/>
          <w:sz w:val="22"/>
          <w:szCs w:val="22"/>
        </w:rPr>
        <w:t xml:space="preserve">Artículo 50.- </w:t>
      </w:r>
      <w:r w:rsidRPr="00183998">
        <w:rPr>
          <w:rFonts w:ascii="Palatino Linotype" w:hAnsi="Palatino Linotype"/>
          <w:i/>
          <w:sz w:val="22"/>
          <w:szCs w:val="22"/>
        </w:rPr>
        <w:t xml:space="preserve">El presidente asumirá la representación jurídica del ayuntamiento y de las dependencias de la Administración Pública Municipal, en los litigios en que sean parte, así como la gestión de los negocios de la hacienda municipal; </w:t>
      </w:r>
      <w:r w:rsidRPr="007A27DA">
        <w:rPr>
          <w:rFonts w:ascii="Palatino Linotype" w:hAnsi="Palatino Linotype"/>
          <w:b/>
          <w:i/>
          <w:sz w:val="22"/>
          <w:szCs w:val="22"/>
          <w:u w:val="single"/>
        </w:rPr>
        <w:t>facultándolo para otorgar y revocar poderes generales y especiales a terceros o mediante oficio</w:t>
      </w:r>
      <w:r w:rsidRPr="00183998">
        <w:rPr>
          <w:rFonts w:ascii="Palatino Linotype" w:hAnsi="Palatino Linotype"/>
          <w:i/>
          <w:sz w:val="22"/>
          <w:szCs w:val="22"/>
        </w:rPr>
        <w:t xml:space="preserve"> para la debida representación jurídica correspondiente pudiendo convenir en los mismos.</w:t>
      </w:r>
    </w:p>
    <w:p w:rsidR="005131AE" w:rsidRDefault="005131AE" w:rsidP="000E0643">
      <w:pPr>
        <w:pStyle w:val="Sinespaciado"/>
        <w:spacing w:line="360" w:lineRule="auto"/>
        <w:jc w:val="both"/>
        <w:rPr>
          <w:rFonts w:ascii="Palatino Linotype" w:hAnsi="Palatino Linotype"/>
        </w:rPr>
      </w:pPr>
    </w:p>
    <w:p w:rsidR="00B33B9B" w:rsidRDefault="00B33B9B" w:rsidP="000E0643">
      <w:pPr>
        <w:pStyle w:val="Sinespaciado"/>
        <w:spacing w:line="360" w:lineRule="auto"/>
        <w:jc w:val="both"/>
        <w:rPr>
          <w:rFonts w:ascii="Palatino Linotype" w:hAnsi="Palatino Linotype"/>
        </w:rPr>
      </w:pPr>
      <w:r>
        <w:rPr>
          <w:rFonts w:ascii="Palatino Linotype" w:hAnsi="Palatino Linotype"/>
        </w:rPr>
        <w:t>En ese mismo tenor, el artículo 40 del Bando Municipal</w:t>
      </w:r>
      <w:r w:rsidR="003D5A4A">
        <w:rPr>
          <w:rFonts w:ascii="Palatino Linotype" w:hAnsi="Palatino Linotype"/>
        </w:rPr>
        <w:t xml:space="preserve"> de Tecámac, Estado de México 2019, estipula lo siguiente:</w:t>
      </w:r>
    </w:p>
    <w:p w:rsidR="00B33B9B" w:rsidRDefault="00B33B9B" w:rsidP="000E0643">
      <w:pPr>
        <w:pStyle w:val="Sinespaciado"/>
        <w:spacing w:line="360" w:lineRule="auto"/>
        <w:jc w:val="both"/>
        <w:rPr>
          <w:rFonts w:ascii="Palatino Linotype" w:hAnsi="Palatino Linotype"/>
        </w:rPr>
      </w:pPr>
    </w:p>
    <w:p w:rsidR="00B33B9B" w:rsidRDefault="00B33B9B" w:rsidP="00B33B9B">
      <w:pPr>
        <w:pStyle w:val="Sinespaciado"/>
        <w:ind w:left="567" w:right="567"/>
        <w:jc w:val="both"/>
        <w:rPr>
          <w:rFonts w:ascii="Palatino Linotype" w:hAnsi="Palatino Linotype"/>
          <w:i/>
          <w:sz w:val="22"/>
          <w:szCs w:val="22"/>
        </w:rPr>
      </w:pPr>
      <w:r w:rsidRPr="00B33B9B">
        <w:rPr>
          <w:rFonts w:ascii="Palatino Linotype" w:hAnsi="Palatino Linotype"/>
          <w:b/>
          <w:i/>
          <w:sz w:val="22"/>
          <w:szCs w:val="22"/>
        </w:rPr>
        <w:t>Artículo 40</w:t>
      </w:r>
      <w:r w:rsidRPr="00B33B9B">
        <w:rPr>
          <w:rFonts w:ascii="Palatino Linotype" w:hAnsi="Palatino Linotype"/>
          <w:i/>
          <w:sz w:val="22"/>
          <w:szCs w:val="22"/>
        </w:rPr>
        <w:t xml:space="preserve">. Para el cumplimiento de sus funciones la Presidencia Municipal se auxiliará de los demás integrantes del Ayuntamiento, las Comisiones Edilicias y tendrá bajo su mando las siguientes dependencias de la administración pública municipal centralizada: </w:t>
      </w:r>
    </w:p>
    <w:p w:rsidR="003D5A4A" w:rsidRPr="00B33B9B" w:rsidRDefault="003D5A4A" w:rsidP="00B33B9B">
      <w:pPr>
        <w:pStyle w:val="Sinespaciado"/>
        <w:ind w:left="567" w:right="567"/>
        <w:jc w:val="both"/>
        <w:rPr>
          <w:rFonts w:ascii="Palatino Linotype" w:hAnsi="Palatino Linotype"/>
          <w:i/>
          <w:sz w:val="22"/>
          <w:szCs w:val="22"/>
        </w:rPr>
      </w:pPr>
    </w:p>
    <w:p w:rsidR="00B33B9B" w:rsidRPr="00B33B9B" w:rsidRDefault="00B33B9B" w:rsidP="00B33B9B">
      <w:pPr>
        <w:pStyle w:val="Sinespaciado"/>
        <w:numPr>
          <w:ilvl w:val="0"/>
          <w:numId w:val="16"/>
        </w:numPr>
        <w:ind w:left="1134" w:right="567" w:hanging="567"/>
        <w:jc w:val="both"/>
        <w:rPr>
          <w:rFonts w:ascii="Palatino Linotype" w:hAnsi="Palatino Linotype"/>
          <w:i/>
          <w:sz w:val="22"/>
          <w:szCs w:val="22"/>
        </w:rPr>
      </w:pPr>
      <w:r w:rsidRPr="00B33B9B">
        <w:rPr>
          <w:rFonts w:ascii="Palatino Linotype" w:hAnsi="Palatino Linotype"/>
          <w:i/>
          <w:sz w:val="22"/>
          <w:szCs w:val="22"/>
        </w:rPr>
        <w:t>Presidencia Municipal;</w:t>
      </w:r>
    </w:p>
    <w:p w:rsidR="00B33B9B" w:rsidRPr="00B33B9B" w:rsidRDefault="00B33B9B" w:rsidP="00B33B9B">
      <w:pPr>
        <w:pStyle w:val="Sinespaciado"/>
        <w:numPr>
          <w:ilvl w:val="0"/>
          <w:numId w:val="16"/>
        </w:numPr>
        <w:ind w:left="1134" w:right="567" w:hanging="567"/>
        <w:jc w:val="both"/>
        <w:rPr>
          <w:rFonts w:ascii="Palatino Linotype" w:hAnsi="Palatino Linotype"/>
          <w:i/>
          <w:sz w:val="22"/>
          <w:szCs w:val="22"/>
        </w:rPr>
      </w:pPr>
      <w:r w:rsidRPr="00B33B9B">
        <w:rPr>
          <w:rFonts w:ascii="Palatino Linotype" w:hAnsi="Palatino Linotype"/>
          <w:i/>
          <w:sz w:val="22"/>
          <w:szCs w:val="22"/>
        </w:rPr>
        <w:t>Secretaría Técnica de la Presidencia Municipal;</w:t>
      </w:r>
    </w:p>
    <w:p w:rsidR="00B33B9B" w:rsidRPr="00B33B9B" w:rsidRDefault="00B33B9B" w:rsidP="00B33B9B">
      <w:pPr>
        <w:pStyle w:val="Sinespaciado"/>
        <w:numPr>
          <w:ilvl w:val="0"/>
          <w:numId w:val="16"/>
        </w:numPr>
        <w:ind w:left="1134" w:right="567" w:hanging="567"/>
        <w:jc w:val="both"/>
        <w:rPr>
          <w:rFonts w:ascii="Palatino Linotype" w:hAnsi="Palatino Linotype"/>
          <w:i/>
          <w:sz w:val="22"/>
          <w:szCs w:val="22"/>
        </w:rPr>
      </w:pPr>
      <w:r w:rsidRPr="00B33B9B">
        <w:rPr>
          <w:rFonts w:ascii="Palatino Linotype" w:hAnsi="Palatino Linotype"/>
          <w:i/>
          <w:sz w:val="22"/>
          <w:szCs w:val="22"/>
        </w:rPr>
        <w:t>Secretaría del Ayuntamiento;</w:t>
      </w:r>
    </w:p>
    <w:p w:rsidR="00B33B9B" w:rsidRPr="00B33B9B" w:rsidRDefault="00B33B9B" w:rsidP="00B33B9B">
      <w:pPr>
        <w:pStyle w:val="Sinespaciado"/>
        <w:numPr>
          <w:ilvl w:val="0"/>
          <w:numId w:val="16"/>
        </w:numPr>
        <w:ind w:left="1134" w:right="567" w:hanging="567"/>
        <w:jc w:val="both"/>
        <w:rPr>
          <w:rFonts w:ascii="Palatino Linotype" w:hAnsi="Palatino Linotype"/>
          <w:i/>
          <w:sz w:val="22"/>
          <w:szCs w:val="22"/>
        </w:rPr>
      </w:pPr>
      <w:r w:rsidRPr="00B33B9B">
        <w:rPr>
          <w:rFonts w:ascii="Palatino Linotype" w:hAnsi="Palatino Linotype"/>
          <w:i/>
          <w:sz w:val="22"/>
          <w:szCs w:val="22"/>
        </w:rPr>
        <w:t>Tesorería Municipal;</w:t>
      </w:r>
    </w:p>
    <w:p w:rsidR="00B33B9B" w:rsidRPr="00B33B9B" w:rsidRDefault="00B33B9B" w:rsidP="00B33B9B">
      <w:pPr>
        <w:pStyle w:val="Sinespaciado"/>
        <w:numPr>
          <w:ilvl w:val="0"/>
          <w:numId w:val="16"/>
        </w:numPr>
        <w:ind w:left="1134" w:right="567" w:hanging="567"/>
        <w:jc w:val="both"/>
        <w:rPr>
          <w:rFonts w:ascii="Palatino Linotype" w:hAnsi="Palatino Linotype"/>
          <w:i/>
          <w:sz w:val="22"/>
          <w:szCs w:val="22"/>
        </w:rPr>
      </w:pPr>
      <w:r w:rsidRPr="00B33B9B">
        <w:rPr>
          <w:rFonts w:ascii="Palatino Linotype" w:hAnsi="Palatino Linotype"/>
          <w:i/>
          <w:sz w:val="22"/>
          <w:szCs w:val="22"/>
        </w:rPr>
        <w:t>Contraloría Municipal;</w:t>
      </w:r>
    </w:p>
    <w:p w:rsidR="00B33B9B" w:rsidRPr="00B33B9B" w:rsidRDefault="00B33B9B" w:rsidP="00B33B9B">
      <w:pPr>
        <w:pStyle w:val="Sinespaciado"/>
        <w:numPr>
          <w:ilvl w:val="0"/>
          <w:numId w:val="16"/>
        </w:numPr>
        <w:ind w:left="1134" w:right="567" w:hanging="567"/>
        <w:jc w:val="both"/>
        <w:rPr>
          <w:rFonts w:ascii="Palatino Linotype" w:hAnsi="Palatino Linotype"/>
          <w:i/>
          <w:sz w:val="22"/>
          <w:szCs w:val="22"/>
        </w:rPr>
      </w:pPr>
      <w:r w:rsidRPr="00B33B9B">
        <w:rPr>
          <w:rFonts w:ascii="Palatino Linotype" w:hAnsi="Palatino Linotype"/>
          <w:i/>
          <w:sz w:val="22"/>
          <w:szCs w:val="22"/>
        </w:rPr>
        <w:t>Dirección General Jurídica y Consultiva;</w:t>
      </w:r>
    </w:p>
    <w:p w:rsidR="00B33B9B" w:rsidRPr="00B33B9B" w:rsidRDefault="00B33B9B" w:rsidP="00B33B9B">
      <w:pPr>
        <w:pStyle w:val="Sinespaciado"/>
        <w:numPr>
          <w:ilvl w:val="0"/>
          <w:numId w:val="16"/>
        </w:numPr>
        <w:ind w:left="1134" w:right="567" w:hanging="567"/>
        <w:jc w:val="both"/>
        <w:rPr>
          <w:rFonts w:ascii="Palatino Linotype" w:hAnsi="Palatino Linotype"/>
          <w:i/>
          <w:sz w:val="22"/>
          <w:szCs w:val="22"/>
        </w:rPr>
      </w:pPr>
      <w:r w:rsidRPr="00B33B9B">
        <w:rPr>
          <w:rFonts w:ascii="Palatino Linotype" w:hAnsi="Palatino Linotype"/>
          <w:i/>
          <w:sz w:val="22"/>
          <w:szCs w:val="22"/>
        </w:rPr>
        <w:t>Dirección General de Urbanismo y Obras Públicas;</w:t>
      </w:r>
    </w:p>
    <w:p w:rsidR="00B33B9B" w:rsidRPr="00B33B9B" w:rsidRDefault="00B33B9B" w:rsidP="00B33B9B">
      <w:pPr>
        <w:pStyle w:val="Sinespaciado"/>
        <w:numPr>
          <w:ilvl w:val="0"/>
          <w:numId w:val="16"/>
        </w:numPr>
        <w:ind w:left="1134" w:right="567" w:hanging="567"/>
        <w:jc w:val="both"/>
        <w:rPr>
          <w:rFonts w:ascii="Palatino Linotype" w:hAnsi="Palatino Linotype"/>
          <w:i/>
          <w:sz w:val="22"/>
          <w:szCs w:val="22"/>
        </w:rPr>
      </w:pPr>
      <w:r w:rsidRPr="00B33B9B">
        <w:rPr>
          <w:rFonts w:ascii="Palatino Linotype" w:hAnsi="Palatino Linotype"/>
          <w:i/>
          <w:sz w:val="22"/>
          <w:szCs w:val="22"/>
        </w:rPr>
        <w:t>Dirección General de Educación, Cultura y Deporte;</w:t>
      </w:r>
    </w:p>
    <w:p w:rsidR="00B33B9B" w:rsidRPr="00B33B9B" w:rsidRDefault="00B33B9B" w:rsidP="00B33B9B">
      <w:pPr>
        <w:pStyle w:val="Sinespaciado"/>
        <w:numPr>
          <w:ilvl w:val="0"/>
          <w:numId w:val="16"/>
        </w:numPr>
        <w:ind w:left="1134" w:right="567" w:hanging="567"/>
        <w:jc w:val="both"/>
        <w:rPr>
          <w:rFonts w:ascii="Palatino Linotype" w:hAnsi="Palatino Linotype"/>
          <w:i/>
          <w:sz w:val="22"/>
          <w:szCs w:val="22"/>
        </w:rPr>
      </w:pPr>
      <w:r w:rsidRPr="00B33B9B">
        <w:rPr>
          <w:rFonts w:ascii="Palatino Linotype" w:hAnsi="Palatino Linotype"/>
          <w:i/>
          <w:sz w:val="22"/>
          <w:szCs w:val="22"/>
        </w:rPr>
        <w:t>Dirección General de Desarrollo Económico, Transporte Público y Movilidad;</w:t>
      </w:r>
    </w:p>
    <w:p w:rsidR="00B33B9B" w:rsidRPr="00B33B9B" w:rsidRDefault="00B33B9B" w:rsidP="00B33B9B">
      <w:pPr>
        <w:pStyle w:val="Sinespaciado"/>
        <w:numPr>
          <w:ilvl w:val="0"/>
          <w:numId w:val="16"/>
        </w:numPr>
        <w:ind w:left="1134" w:right="567" w:hanging="567"/>
        <w:jc w:val="both"/>
        <w:rPr>
          <w:rFonts w:ascii="Palatino Linotype" w:hAnsi="Palatino Linotype"/>
          <w:i/>
          <w:sz w:val="22"/>
          <w:szCs w:val="22"/>
        </w:rPr>
      </w:pPr>
      <w:r w:rsidRPr="00B33B9B">
        <w:rPr>
          <w:rFonts w:ascii="Palatino Linotype" w:hAnsi="Palatino Linotype"/>
          <w:i/>
          <w:sz w:val="22"/>
          <w:szCs w:val="22"/>
        </w:rPr>
        <w:t>Comisaría General de Seguridad y Tránsito Municipal; y</w:t>
      </w:r>
    </w:p>
    <w:p w:rsidR="00B33B9B" w:rsidRPr="00B33B9B" w:rsidRDefault="00B33B9B" w:rsidP="008210FE">
      <w:pPr>
        <w:pStyle w:val="Sinespaciado"/>
        <w:numPr>
          <w:ilvl w:val="0"/>
          <w:numId w:val="16"/>
        </w:numPr>
        <w:spacing w:line="360" w:lineRule="auto"/>
        <w:ind w:left="1134" w:right="567" w:hanging="567"/>
        <w:jc w:val="both"/>
        <w:rPr>
          <w:rFonts w:ascii="Palatino Linotype" w:hAnsi="Palatino Linotype"/>
        </w:rPr>
      </w:pPr>
      <w:r w:rsidRPr="00B33B9B">
        <w:rPr>
          <w:rFonts w:ascii="Palatino Linotype" w:hAnsi="Palatino Linotype"/>
          <w:i/>
          <w:sz w:val="22"/>
          <w:szCs w:val="22"/>
        </w:rPr>
        <w:t>Coordinación General de Administración del Medio Ambiente.</w:t>
      </w:r>
      <w:r w:rsidRPr="00B33B9B">
        <w:rPr>
          <w:rFonts w:ascii="Palatino Linotype" w:hAnsi="Palatino Linotype"/>
          <w:i/>
          <w:sz w:val="22"/>
          <w:szCs w:val="22"/>
        </w:rPr>
        <w:cr/>
      </w:r>
    </w:p>
    <w:p w:rsidR="008B6DAF" w:rsidRDefault="007A27DA" w:rsidP="000E0643">
      <w:pPr>
        <w:pStyle w:val="Sinespaciado"/>
        <w:spacing w:line="360" w:lineRule="auto"/>
        <w:jc w:val="both"/>
        <w:rPr>
          <w:rFonts w:ascii="Palatino Linotype" w:hAnsi="Palatino Linotype"/>
        </w:rPr>
      </w:pPr>
      <w:r>
        <w:rPr>
          <w:rFonts w:ascii="Palatino Linotype" w:hAnsi="Palatino Linotype"/>
        </w:rPr>
        <w:t xml:space="preserve">Así, de la lectura y análisis del </w:t>
      </w:r>
      <w:r w:rsidR="00831D4E">
        <w:rPr>
          <w:rFonts w:ascii="Palatino Linotype" w:hAnsi="Palatino Linotype"/>
        </w:rPr>
        <w:t>articulado</w:t>
      </w:r>
      <w:r>
        <w:rPr>
          <w:rFonts w:ascii="Palatino Linotype" w:hAnsi="Palatino Linotype"/>
        </w:rPr>
        <w:t xml:space="preserve"> anterior, se tiene que los presidentes municipales cuentan con las facultades para </w:t>
      </w:r>
      <w:r w:rsidR="008664B2">
        <w:rPr>
          <w:rFonts w:ascii="Palatino Linotype" w:hAnsi="Palatino Linotype"/>
        </w:rPr>
        <w:t xml:space="preserve">emitir diversos documentos en el ejercicio de sus funciones, así como para auxiliarse de los demás </w:t>
      </w:r>
      <w:r w:rsidR="00831D4E">
        <w:rPr>
          <w:rFonts w:ascii="Palatino Linotype" w:hAnsi="Palatino Linotype"/>
        </w:rPr>
        <w:t>integrantes</w:t>
      </w:r>
      <w:r w:rsidR="008C48B7">
        <w:rPr>
          <w:rFonts w:ascii="Palatino Linotype" w:hAnsi="Palatino Linotype"/>
        </w:rPr>
        <w:t xml:space="preserve"> del ayuntamiento, órganos administrativos y comisiones establecidas por la Ley; inclusive poseen </w:t>
      </w:r>
      <w:r w:rsidR="008C48B7">
        <w:rPr>
          <w:rFonts w:ascii="Palatino Linotype" w:hAnsi="Palatino Linotype"/>
        </w:rPr>
        <w:lastRenderedPageBreak/>
        <w:t>facultades para otorgar y revocar poderes generales y especiales a terceros mediante oficio.</w:t>
      </w:r>
    </w:p>
    <w:p w:rsidR="008C48B7" w:rsidRDefault="008C48B7" w:rsidP="000E0643">
      <w:pPr>
        <w:pStyle w:val="Sinespaciado"/>
        <w:spacing w:line="360" w:lineRule="auto"/>
        <w:jc w:val="both"/>
        <w:rPr>
          <w:rFonts w:ascii="Palatino Linotype" w:hAnsi="Palatino Linotype"/>
        </w:rPr>
      </w:pPr>
    </w:p>
    <w:p w:rsidR="008210FE" w:rsidRDefault="008C48B7" w:rsidP="000E0643">
      <w:pPr>
        <w:pStyle w:val="Sinespaciado"/>
        <w:spacing w:line="360" w:lineRule="auto"/>
        <w:jc w:val="both"/>
        <w:rPr>
          <w:rFonts w:ascii="Palatino Linotype" w:hAnsi="Palatino Linotype"/>
        </w:rPr>
      </w:pPr>
      <w:r>
        <w:rPr>
          <w:rFonts w:ascii="Palatino Linotype" w:hAnsi="Palatino Linotype"/>
        </w:rPr>
        <w:t>Así, se puede colegir que, con el propósito de mantener comunicaci</w:t>
      </w:r>
      <w:r w:rsidR="007C1CDA">
        <w:rPr>
          <w:rFonts w:ascii="Palatino Linotype" w:hAnsi="Palatino Linotype"/>
        </w:rPr>
        <w:t>ón entre l</w:t>
      </w:r>
      <w:r w:rsidR="00123CBB">
        <w:rPr>
          <w:rFonts w:ascii="Palatino Linotype" w:hAnsi="Palatino Linotype"/>
        </w:rPr>
        <w:t xml:space="preserve">os demás integrantes del Ayuntamiento y o las unidades </w:t>
      </w:r>
      <w:r w:rsidR="00831D4E">
        <w:rPr>
          <w:rFonts w:ascii="Palatino Linotype" w:hAnsi="Palatino Linotype"/>
        </w:rPr>
        <w:t>administrativas</w:t>
      </w:r>
      <w:r w:rsidR="00123CBB">
        <w:rPr>
          <w:rFonts w:ascii="Palatino Linotype" w:hAnsi="Palatino Linotype"/>
        </w:rPr>
        <w:t>, la Presidencia Municipal emita diversos documentos, entre l</w:t>
      </w:r>
      <w:r w:rsidR="00171ED9">
        <w:rPr>
          <w:rFonts w:ascii="Palatino Linotype" w:hAnsi="Palatino Linotype"/>
        </w:rPr>
        <w:t>os que se encuentran los oficios, los cuales</w:t>
      </w:r>
      <w:r w:rsidR="008210FE">
        <w:rPr>
          <w:rFonts w:ascii="Palatino Linotype" w:hAnsi="Palatino Linotype"/>
        </w:rPr>
        <w:t>, como cualquier otro acto administrativo,</w:t>
      </w:r>
      <w:r w:rsidR="00171ED9">
        <w:rPr>
          <w:rFonts w:ascii="Palatino Linotype" w:hAnsi="Palatino Linotype"/>
        </w:rPr>
        <w:t xml:space="preserve"> deberán </w:t>
      </w:r>
      <w:r w:rsidR="008210FE">
        <w:rPr>
          <w:rFonts w:ascii="Palatino Linotype" w:hAnsi="Palatino Linotype"/>
        </w:rPr>
        <w:t xml:space="preserve">cumplir con los requisitos establecidos en el artículo 1.8 del Código Administrativo del Estado de México para considerarse válidos, en concreto con lo dispuesto en la fracción VI, en el que se establece los siguientes: </w:t>
      </w:r>
    </w:p>
    <w:p w:rsidR="008210FE" w:rsidRDefault="008210FE" w:rsidP="000E0643">
      <w:pPr>
        <w:pStyle w:val="Sinespaciado"/>
        <w:spacing w:line="360" w:lineRule="auto"/>
        <w:jc w:val="both"/>
        <w:rPr>
          <w:rFonts w:ascii="Palatino Linotype" w:hAnsi="Palatino Linotype"/>
        </w:rPr>
      </w:pPr>
    </w:p>
    <w:p w:rsidR="008B6DAF" w:rsidRPr="008210FE" w:rsidRDefault="008210FE" w:rsidP="008210FE">
      <w:pPr>
        <w:pStyle w:val="Sinespaciado"/>
        <w:ind w:left="567" w:right="567"/>
        <w:jc w:val="both"/>
        <w:rPr>
          <w:rFonts w:ascii="Palatino Linotype" w:hAnsi="Palatino Linotype"/>
          <w:i/>
          <w:sz w:val="22"/>
          <w:szCs w:val="22"/>
        </w:rPr>
      </w:pPr>
      <w:r w:rsidRPr="008210FE">
        <w:rPr>
          <w:rFonts w:ascii="Palatino Linotype" w:hAnsi="Palatino Linotype"/>
          <w:b/>
          <w:bCs/>
          <w:i/>
          <w:sz w:val="22"/>
          <w:szCs w:val="22"/>
        </w:rPr>
        <w:t>Artículo 1.8.</w:t>
      </w:r>
      <w:r w:rsidRPr="008210FE">
        <w:rPr>
          <w:rFonts w:ascii="Palatino Linotype" w:hAnsi="Palatino Linotype"/>
          <w:i/>
          <w:sz w:val="22"/>
          <w:szCs w:val="22"/>
        </w:rPr>
        <w:t>- Para tener validez, el acto administrativo deberá satisfacer lo siguiente:</w:t>
      </w:r>
    </w:p>
    <w:p w:rsidR="008210FE" w:rsidRPr="008210FE" w:rsidRDefault="008210FE" w:rsidP="008210FE">
      <w:pPr>
        <w:pStyle w:val="Sinespaciado"/>
        <w:ind w:left="567" w:right="567"/>
        <w:jc w:val="both"/>
        <w:rPr>
          <w:rFonts w:ascii="Palatino Linotype" w:hAnsi="Palatino Linotype"/>
          <w:i/>
          <w:sz w:val="22"/>
          <w:szCs w:val="22"/>
        </w:rPr>
      </w:pPr>
      <w:r w:rsidRPr="008210FE">
        <w:rPr>
          <w:rFonts w:ascii="Palatino Linotype" w:hAnsi="Palatino Linotype"/>
          <w:i/>
          <w:sz w:val="22"/>
          <w:szCs w:val="22"/>
        </w:rPr>
        <w:t>(…)</w:t>
      </w:r>
    </w:p>
    <w:p w:rsidR="008210FE" w:rsidRPr="008210FE" w:rsidRDefault="008210FE" w:rsidP="008210FE">
      <w:pPr>
        <w:pStyle w:val="Sinespaciado"/>
        <w:ind w:left="567" w:right="567"/>
        <w:jc w:val="both"/>
        <w:rPr>
          <w:rFonts w:ascii="Palatino Linotype" w:hAnsi="Palatino Linotype"/>
          <w:i/>
          <w:sz w:val="22"/>
          <w:szCs w:val="22"/>
        </w:rPr>
      </w:pPr>
      <w:r w:rsidRPr="008210FE">
        <w:rPr>
          <w:rFonts w:ascii="Palatino Linotype" w:hAnsi="Palatino Linotype"/>
          <w:b/>
          <w:i/>
          <w:sz w:val="22"/>
          <w:szCs w:val="22"/>
        </w:rPr>
        <w:t>VI.</w:t>
      </w:r>
      <w:r w:rsidRPr="008210FE">
        <w:rPr>
          <w:rFonts w:ascii="Palatino Linotype" w:hAnsi="Palatino Linotype"/>
          <w:i/>
          <w:sz w:val="22"/>
          <w:szCs w:val="22"/>
        </w:rPr>
        <w:t xml:space="preserve"> Constar por escrito o de manera electrónica indicando la autoridad de la que emane y contener la firma autógrafa, electrónica avanzada o el sello electrónico en su caso del servidor público;</w:t>
      </w:r>
    </w:p>
    <w:p w:rsidR="008210FE" w:rsidRPr="008210FE" w:rsidRDefault="008210FE" w:rsidP="008210FE">
      <w:pPr>
        <w:pStyle w:val="Sinespaciado"/>
        <w:ind w:left="567" w:right="567"/>
        <w:jc w:val="both"/>
        <w:rPr>
          <w:rFonts w:ascii="Palatino Linotype" w:hAnsi="Palatino Linotype"/>
          <w:i/>
          <w:sz w:val="22"/>
          <w:szCs w:val="22"/>
        </w:rPr>
      </w:pPr>
      <w:r w:rsidRPr="008210FE">
        <w:rPr>
          <w:rFonts w:ascii="Palatino Linotype" w:hAnsi="Palatino Linotype"/>
          <w:i/>
          <w:sz w:val="22"/>
          <w:szCs w:val="22"/>
        </w:rPr>
        <w:t>(…)</w:t>
      </w:r>
    </w:p>
    <w:p w:rsidR="00171ED9" w:rsidRDefault="00171ED9" w:rsidP="000E0643">
      <w:pPr>
        <w:pStyle w:val="Sinespaciado"/>
        <w:spacing w:line="360" w:lineRule="auto"/>
        <w:jc w:val="both"/>
        <w:rPr>
          <w:rFonts w:ascii="Palatino Linotype" w:hAnsi="Palatino Linotype"/>
        </w:rPr>
      </w:pPr>
    </w:p>
    <w:p w:rsidR="003D5A4A" w:rsidRDefault="005667DB" w:rsidP="000E0643">
      <w:pPr>
        <w:pStyle w:val="Sinespaciado"/>
        <w:spacing w:line="360" w:lineRule="auto"/>
        <w:jc w:val="both"/>
        <w:rPr>
          <w:rFonts w:ascii="Palatino Linotype" w:hAnsi="Palatino Linotype"/>
        </w:rPr>
      </w:pPr>
      <w:r>
        <w:rPr>
          <w:rFonts w:ascii="Palatino Linotype" w:hAnsi="Palatino Linotype"/>
        </w:rPr>
        <w:t>En ese orden de ideas, se debe resaltar que la Ley de Transpare</w:t>
      </w:r>
      <w:r w:rsidR="003D5A4A">
        <w:rPr>
          <w:rFonts w:ascii="Palatino Linotype" w:hAnsi="Palatino Linotype"/>
        </w:rPr>
        <w:t>ncia estatal establece lo siguiente:</w:t>
      </w:r>
    </w:p>
    <w:p w:rsidR="003D5A4A" w:rsidRDefault="003D5A4A" w:rsidP="000E0643">
      <w:pPr>
        <w:pStyle w:val="Sinespaciado"/>
        <w:spacing w:line="360" w:lineRule="auto"/>
        <w:jc w:val="both"/>
        <w:rPr>
          <w:rFonts w:ascii="Palatino Linotype" w:hAnsi="Palatino Linotype"/>
        </w:rPr>
      </w:pPr>
    </w:p>
    <w:p w:rsidR="003D5A4A" w:rsidRPr="003D5A4A" w:rsidRDefault="003D5A4A" w:rsidP="003D5A4A">
      <w:pPr>
        <w:pStyle w:val="Sinespaciado"/>
        <w:ind w:left="567" w:right="567"/>
        <w:jc w:val="both"/>
        <w:rPr>
          <w:rFonts w:ascii="Palatino Linotype" w:hAnsi="Palatino Linotype"/>
          <w:i/>
          <w:sz w:val="22"/>
          <w:szCs w:val="22"/>
        </w:rPr>
      </w:pPr>
      <w:r w:rsidRPr="003D5A4A">
        <w:rPr>
          <w:rFonts w:ascii="Palatino Linotype" w:hAnsi="Palatino Linotype"/>
          <w:b/>
          <w:bCs/>
          <w:i/>
          <w:sz w:val="22"/>
          <w:szCs w:val="22"/>
        </w:rPr>
        <w:t xml:space="preserve">Artículo 18. </w:t>
      </w:r>
      <w:r w:rsidRPr="003D5A4A">
        <w:rPr>
          <w:rFonts w:ascii="Palatino Linotype" w:hAnsi="Palatino Linotype"/>
          <w:b/>
          <w:i/>
          <w:sz w:val="22"/>
          <w:szCs w:val="22"/>
          <w:u w:val="single"/>
        </w:rPr>
        <w:t>Los sujetos obligados deberán documentar todo acto que derive del ejercicio de sus facultades, competencias o funciones</w:t>
      </w:r>
      <w:r w:rsidRPr="003D5A4A">
        <w:rPr>
          <w:rFonts w:ascii="Palatino Linotype" w:hAnsi="Palatino Linotype"/>
          <w:i/>
          <w:sz w:val="22"/>
          <w:szCs w:val="22"/>
        </w:rPr>
        <w:t xml:space="preserve">, considerando desde su origen la eventual publicidad y reutilización de la información que generen. </w:t>
      </w:r>
    </w:p>
    <w:p w:rsidR="003D5A4A" w:rsidRPr="003D5A4A" w:rsidRDefault="003D5A4A" w:rsidP="003D5A4A">
      <w:pPr>
        <w:pStyle w:val="Sinespaciado"/>
        <w:ind w:left="567" w:right="567"/>
        <w:jc w:val="both"/>
        <w:rPr>
          <w:rFonts w:ascii="Palatino Linotype" w:hAnsi="Palatino Linotype"/>
          <w:i/>
          <w:sz w:val="22"/>
          <w:szCs w:val="22"/>
        </w:rPr>
      </w:pPr>
    </w:p>
    <w:p w:rsidR="003D5A4A" w:rsidRPr="003D5A4A" w:rsidRDefault="003D5A4A" w:rsidP="003D5A4A">
      <w:pPr>
        <w:pStyle w:val="Sinespaciado"/>
        <w:ind w:left="567" w:right="567"/>
        <w:jc w:val="both"/>
        <w:rPr>
          <w:rFonts w:ascii="Palatino Linotype" w:hAnsi="Palatino Linotype"/>
          <w:i/>
          <w:sz w:val="22"/>
          <w:szCs w:val="22"/>
        </w:rPr>
      </w:pPr>
      <w:r w:rsidRPr="003D5A4A">
        <w:rPr>
          <w:rFonts w:ascii="Palatino Linotype" w:hAnsi="Palatino Linotype"/>
          <w:b/>
          <w:bCs/>
          <w:i/>
          <w:sz w:val="22"/>
          <w:szCs w:val="22"/>
        </w:rPr>
        <w:t xml:space="preserve">Artículo 19. </w:t>
      </w:r>
      <w:r w:rsidRPr="003D5A4A">
        <w:rPr>
          <w:rFonts w:ascii="Palatino Linotype" w:hAnsi="Palatino Linotype"/>
          <w:b/>
          <w:i/>
          <w:sz w:val="22"/>
          <w:szCs w:val="22"/>
          <w:u w:val="single"/>
        </w:rPr>
        <w:t>Se presume que la información debe existir si se refiere a las facultades, competencias y funciones que los ordenamientos jurídicos aplicables otorgan a los sujetos obligados</w:t>
      </w:r>
      <w:r w:rsidRPr="003D5A4A">
        <w:rPr>
          <w:rFonts w:ascii="Palatino Linotype" w:hAnsi="Palatino Linotype"/>
          <w:i/>
          <w:sz w:val="22"/>
          <w:szCs w:val="22"/>
        </w:rPr>
        <w:t xml:space="preserve">. </w:t>
      </w:r>
    </w:p>
    <w:p w:rsidR="003D5A4A" w:rsidRPr="003D5A4A" w:rsidRDefault="003D5A4A" w:rsidP="003D5A4A">
      <w:pPr>
        <w:pStyle w:val="Sinespaciado"/>
        <w:ind w:left="567" w:right="567"/>
        <w:jc w:val="both"/>
        <w:rPr>
          <w:rFonts w:ascii="Palatino Linotype" w:hAnsi="Palatino Linotype"/>
          <w:i/>
          <w:sz w:val="22"/>
          <w:szCs w:val="22"/>
        </w:rPr>
      </w:pPr>
    </w:p>
    <w:p w:rsidR="003D5A4A" w:rsidRPr="003D5A4A" w:rsidRDefault="003D5A4A" w:rsidP="003D5A4A">
      <w:pPr>
        <w:pStyle w:val="Sinespaciado"/>
        <w:ind w:left="567" w:right="567"/>
        <w:jc w:val="both"/>
        <w:rPr>
          <w:rFonts w:ascii="Palatino Linotype" w:hAnsi="Palatino Linotype"/>
          <w:i/>
          <w:sz w:val="22"/>
          <w:szCs w:val="22"/>
        </w:rPr>
      </w:pPr>
      <w:r w:rsidRPr="003D5A4A">
        <w:rPr>
          <w:rFonts w:ascii="Palatino Linotype" w:hAnsi="Palatino Linotype"/>
          <w:i/>
          <w:sz w:val="22"/>
          <w:szCs w:val="22"/>
        </w:rPr>
        <w:t xml:space="preserve">En los casos en que ciertas facultades, competencias o funciones no se hayan ejercido, se debe motivar la respuesta en función de las causas que motiven tal circunstancia. </w:t>
      </w:r>
    </w:p>
    <w:p w:rsidR="003D5A4A" w:rsidRPr="003D5A4A" w:rsidRDefault="003D5A4A" w:rsidP="003D5A4A">
      <w:pPr>
        <w:pStyle w:val="Sinespaciado"/>
        <w:ind w:left="567" w:right="567"/>
        <w:jc w:val="both"/>
        <w:rPr>
          <w:rFonts w:ascii="Palatino Linotype" w:hAnsi="Palatino Linotype"/>
          <w:i/>
          <w:sz w:val="22"/>
          <w:szCs w:val="22"/>
        </w:rPr>
      </w:pPr>
      <w:r w:rsidRPr="003D5A4A">
        <w:rPr>
          <w:rFonts w:ascii="Palatino Linotype" w:hAnsi="Palatino Linotype"/>
          <w:i/>
          <w:sz w:val="22"/>
          <w:szCs w:val="22"/>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D5A4A" w:rsidRPr="003D5A4A" w:rsidRDefault="003D5A4A" w:rsidP="003D5A4A">
      <w:pPr>
        <w:pStyle w:val="Sinespaciado"/>
        <w:ind w:left="567" w:right="567"/>
        <w:jc w:val="both"/>
        <w:rPr>
          <w:rFonts w:ascii="Palatino Linotype" w:hAnsi="Palatino Linotype"/>
          <w:i/>
          <w:sz w:val="22"/>
          <w:szCs w:val="22"/>
        </w:rPr>
      </w:pPr>
    </w:p>
    <w:p w:rsidR="003D5A4A" w:rsidRPr="003D5A4A" w:rsidRDefault="003D5A4A" w:rsidP="003D5A4A">
      <w:pPr>
        <w:pStyle w:val="Sinespaciado"/>
        <w:ind w:left="567" w:right="567"/>
        <w:jc w:val="both"/>
        <w:rPr>
          <w:rFonts w:ascii="Palatino Linotype" w:hAnsi="Palatino Linotype"/>
          <w:i/>
          <w:sz w:val="22"/>
          <w:szCs w:val="22"/>
        </w:rPr>
      </w:pPr>
      <w:r w:rsidRPr="003D5A4A">
        <w:rPr>
          <w:rFonts w:ascii="Palatino Linotype" w:hAnsi="Palatino Linotype"/>
          <w:b/>
          <w:bCs/>
          <w:i/>
          <w:sz w:val="22"/>
          <w:szCs w:val="22"/>
        </w:rPr>
        <w:t xml:space="preserve">Artículo 23. </w:t>
      </w:r>
      <w:r w:rsidRPr="00603F66">
        <w:rPr>
          <w:rFonts w:ascii="Palatino Linotype" w:hAnsi="Palatino Linotype"/>
          <w:b/>
          <w:i/>
          <w:sz w:val="22"/>
          <w:szCs w:val="22"/>
          <w:u w:val="single"/>
        </w:rPr>
        <w:t>Son sujetos obligados</w:t>
      </w:r>
      <w:r w:rsidRPr="003D5A4A">
        <w:rPr>
          <w:rFonts w:ascii="Palatino Linotype" w:hAnsi="Palatino Linotype"/>
          <w:i/>
          <w:sz w:val="22"/>
          <w:szCs w:val="22"/>
        </w:rPr>
        <w:t xml:space="preserve"> a transparentar y permitir el acceso a su información y proteger los datos personales que obren en su poder:</w:t>
      </w:r>
    </w:p>
    <w:p w:rsidR="003D5A4A" w:rsidRPr="003D5A4A" w:rsidRDefault="003D5A4A" w:rsidP="003D5A4A">
      <w:pPr>
        <w:pStyle w:val="Sinespaciado"/>
        <w:ind w:left="567" w:right="567"/>
        <w:jc w:val="both"/>
        <w:rPr>
          <w:rFonts w:ascii="Palatino Linotype" w:hAnsi="Palatino Linotype"/>
          <w:i/>
          <w:sz w:val="22"/>
          <w:szCs w:val="22"/>
        </w:rPr>
      </w:pPr>
      <w:r w:rsidRPr="003D5A4A">
        <w:rPr>
          <w:rFonts w:ascii="Palatino Linotype" w:hAnsi="Palatino Linotype"/>
          <w:i/>
          <w:sz w:val="22"/>
          <w:szCs w:val="22"/>
        </w:rPr>
        <w:t>(…)</w:t>
      </w:r>
    </w:p>
    <w:p w:rsidR="003D5A4A" w:rsidRPr="003D5A4A" w:rsidRDefault="003D5A4A" w:rsidP="003D5A4A">
      <w:pPr>
        <w:pStyle w:val="Sinespaciado"/>
        <w:ind w:left="567" w:right="567"/>
        <w:jc w:val="both"/>
        <w:rPr>
          <w:rFonts w:ascii="Palatino Linotype" w:hAnsi="Palatino Linotype"/>
          <w:i/>
          <w:sz w:val="22"/>
          <w:szCs w:val="22"/>
        </w:rPr>
      </w:pPr>
      <w:r w:rsidRPr="003D5A4A">
        <w:rPr>
          <w:rFonts w:ascii="Palatino Linotype" w:hAnsi="Palatino Linotype"/>
          <w:b/>
          <w:bCs/>
          <w:i/>
          <w:sz w:val="22"/>
          <w:szCs w:val="22"/>
        </w:rPr>
        <w:t xml:space="preserve">IV. </w:t>
      </w:r>
      <w:r w:rsidRPr="00603F66">
        <w:rPr>
          <w:rFonts w:ascii="Palatino Linotype" w:hAnsi="Palatino Linotype"/>
          <w:b/>
          <w:i/>
          <w:sz w:val="22"/>
          <w:szCs w:val="22"/>
          <w:u w:val="single"/>
        </w:rPr>
        <w:t>Los ayuntamientos y las dependencias, organismos, órganos y entidades de la administración municipal</w:t>
      </w:r>
      <w:r w:rsidRPr="003D5A4A">
        <w:rPr>
          <w:rFonts w:ascii="Palatino Linotype" w:hAnsi="Palatino Linotype"/>
          <w:i/>
          <w:sz w:val="22"/>
          <w:szCs w:val="22"/>
        </w:rPr>
        <w:t xml:space="preserve">; </w:t>
      </w:r>
    </w:p>
    <w:p w:rsidR="003D5A4A" w:rsidRDefault="003D5A4A" w:rsidP="003D5A4A">
      <w:pPr>
        <w:pStyle w:val="Sinespaciado"/>
        <w:ind w:left="567" w:right="567"/>
        <w:jc w:val="both"/>
        <w:rPr>
          <w:rFonts w:ascii="Palatino Linotype" w:hAnsi="Palatino Linotype"/>
        </w:rPr>
      </w:pPr>
      <w:r w:rsidRPr="003D5A4A">
        <w:rPr>
          <w:rFonts w:ascii="Palatino Linotype" w:hAnsi="Palatino Linotype"/>
          <w:i/>
          <w:sz w:val="22"/>
          <w:szCs w:val="22"/>
        </w:rPr>
        <w:t>(…)</w:t>
      </w:r>
    </w:p>
    <w:p w:rsidR="003D5A4A" w:rsidRDefault="003D5A4A" w:rsidP="000E0643">
      <w:pPr>
        <w:pStyle w:val="Sinespaciado"/>
        <w:spacing w:line="360" w:lineRule="auto"/>
        <w:jc w:val="both"/>
        <w:rPr>
          <w:rFonts w:ascii="Palatino Linotype" w:hAnsi="Palatino Linotype"/>
        </w:rPr>
      </w:pPr>
    </w:p>
    <w:p w:rsidR="00603F66" w:rsidRDefault="00603F66" w:rsidP="000E0643">
      <w:pPr>
        <w:pStyle w:val="Sinespaciado"/>
        <w:spacing w:line="360" w:lineRule="auto"/>
        <w:jc w:val="both"/>
        <w:rPr>
          <w:rFonts w:ascii="Palatino Linotype" w:hAnsi="Palatino Linotype"/>
        </w:rPr>
      </w:pPr>
      <w:r>
        <w:rPr>
          <w:rFonts w:ascii="Palatino Linotype" w:hAnsi="Palatino Linotype"/>
        </w:rPr>
        <w:t xml:space="preserve">En razón de lo anterior, se tiene que </w:t>
      </w:r>
      <w:r w:rsidR="003D5A4A">
        <w:rPr>
          <w:rFonts w:ascii="Palatino Linotype" w:hAnsi="Palatino Linotype"/>
        </w:rPr>
        <w:t>los sujetos obligados</w:t>
      </w:r>
      <w:r>
        <w:rPr>
          <w:rFonts w:ascii="Palatino Linotype" w:hAnsi="Palatino Linotype"/>
        </w:rPr>
        <w:t xml:space="preserve"> – los ayuntamientos en el caso en concreto – </w:t>
      </w:r>
      <w:r w:rsidR="003D5A4A">
        <w:rPr>
          <w:rFonts w:ascii="Palatino Linotype" w:hAnsi="Palatino Linotype"/>
        </w:rPr>
        <w:t>están constreñidos a documentar todo acto que derive del ejercicio de sus facul</w:t>
      </w:r>
      <w:r>
        <w:rPr>
          <w:rFonts w:ascii="Palatino Linotype" w:hAnsi="Palatino Linotype"/>
        </w:rPr>
        <w:t>tades, competencias o funciones</w:t>
      </w:r>
      <w:r w:rsidR="003D5A4A">
        <w:rPr>
          <w:rFonts w:ascii="Palatino Linotype" w:hAnsi="Palatino Linotype"/>
        </w:rPr>
        <w:t xml:space="preserve"> y se presume </w:t>
      </w:r>
      <w:r>
        <w:rPr>
          <w:rFonts w:ascii="Palatino Linotype" w:hAnsi="Palatino Linotype"/>
        </w:rPr>
        <w:t xml:space="preserve">que la información existe si esta deriva de dichas atribuciones, por lo que este Instituto estima que </w:t>
      </w:r>
      <w:r w:rsidR="008210FE">
        <w:rPr>
          <w:rFonts w:ascii="Palatino Linotype" w:hAnsi="Palatino Linotype"/>
        </w:rPr>
        <w:t xml:space="preserve">ha quedado establecido que el Sujeto Obligado cuenta con las atribuciones para generar los documentos </w:t>
      </w:r>
      <w:r>
        <w:rPr>
          <w:rFonts w:ascii="Palatino Linotype" w:hAnsi="Palatino Linotype"/>
        </w:rPr>
        <w:t>solicitados por el Recurrente.</w:t>
      </w:r>
    </w:p>
    <w:p w:rsidR="00603F66" w:rsidRDefault="00603F66" w:rsidP="000E0643">
      <w:pPr>
        <w:pStyle w:val="Sinespaciado"/>
        <w:spacing w:line="360" w:lineRule="auto"/>
        <w:jc w:val="both"/>
        <w:rPr>
          <w:rFonts w:ascii="Palatino Linotype" w:hAnsi="Palatino Linotype"/>
        </w:rPr>
      </w:pPr>
    </w:p>
    <w:p w:rsidR="00171ED9" w:rsidRDefault="00603F66" w:rsidP="000E0643">
      <w:pPr>
        <w:pStyle w:val="Sinespaciado"/>
        <w:spacing w:line="360" w:lineRule="auto"/>
        <w:jc w:val="both"/>
        <w:rPr>
          <w:rFonts w:ascii="Palatino Linotype" w:hAnsi="Palatino Linotype"/>
        </w:rPr>
      </w:pPr>
      <w:r>
        <w:rPr>
          <w:rFonts w:ascii="Palatino Linotype" w:hAnsi="Palatino Linotype"/>
        </w:rPr>
        <w:t xml:space="preserve">Ahora bien, dado lo anterior, </w:t>
      </w:r>
      <w:r w:rsidR="005667DB">
        <w:rPr>
          <w:rFonts w:ascii="Palatino Linotype" w:hAnsi="Palatino Linotype"/>
        </w:rPr>
        <w:t xml:space="preserve">es conveniente hacer referencia a la respuesta del Sujeto Obligado, en la que manifestó que, si bien se encuentra obligado a </w:t>
      </w:r>
      <w:r>
        <w:rPr>
          <w:rFonts w:ascii="Palatino Linotype" w:hAnsi="Palatino Linotype"/>
        </w:rPr>
        <w:t xml:space="preserve">proporcionar cierta información, </w:t>
      </w:r>
      <w:r w:rsidR="005B6D61">
        <w:rPr>
          <w:rFonts w:ascii="Palatino Linotype" w:hAnsi="Palatino Linotype"/>
        </w:rPr>
        <w:t>toda vez que los artículos 12 y 15 de la Ley de la Materia</w:t>
      </w:r>
      <w:r w:rsidR="005B6D61">
        <w:rPr>
          <w:rStyle w:val="Refdenotaalpie"/>
          <w:rFonts w:ascii="Palatino Linotype" w:hAnsi="Palatino Linotype"/>
        </w:rPr>
        <w:footnoteReference w:id="2"/>
      </w:r>
      <w:r w:rsidR="005B6D61">
        <w:rPr>
          <w:rFonts w:ascii="Palatino Linotype" w:hAnsi="Palatino Linotype"/>
        </w:rPr>
        <w:t xml:space="preserve"> precisan la </w:t>
      </w:r>
      <w:r w:rsidR="005B6D61">
        <w:rPr>
          <w:rFonts w:ascii="Palatino Linotype" w:hAnsi="Palatino Linotype"/>
        </w:rPr>
        <w:lastRenderedPageBreak/>
        <w:t xml:space="preserve">información que debe transparentarse, es necesario que la solicitud sea objetiva y clara </w:t>
      </w:r>
      <w:r w:rsidR="00831D4E">
        <w:rPr>
          <w:rFonts w:ascii="Palatino Linotype" w:hAnsi="Palatino Linotype"/>
        </w:rPr>
        <w:t>respecto</w:t>
      </w:r>
      <w:r w:rsidR="005B6D61">
        <w:rPr>
          <w:rFonts w:ascii="Palatino Linotype" w:hAnsi="Palatino Linotype"/>
        </w:rPr>
        <w:t xml:space="preserve"> a la información que se solicita.</w:t>
      </w:r>
    </w:p>
    <w:p w:rsidR="005B6D61" w:rsidRDefault="005B6D61" w:rsidP="000E0643">
      <w:pPr>
        <w:pStyle w:val="Sinespaciado"/>
        <w:spacing w:line="360" w:lineRule="auto"/>
        <w:jc w:val="both"/>
        <w:rPr>
          <w:rFonts w:ascii="Palatino Linotype" w:hAnsi="Palatino Linotype"/>
        </w:rPr>
      </w:pPr>
    </w:p>
    <w:p w:rsidR="005B6D61" w:rsidRDefault="005B6D61" w:rsidP="000E0643">
      <w:pPr>
        <w:pStyle w:val="Sinespaciado"/>
        <w:spacing w:line="360" w:lineRule="auto"/>
        <w:jc w:val="both"/>
        <w:rPr>
          <w:rFonts w:ascii="Palatino Linotype" w:hAnsi="Palatino Linotype"/>
        </w:rPr>
      </w:pPr>
      <w:r>
        <w:rPr>
          <w:rFonts w:ascii="Palatino Linotype" w:hAnsi="Palatino Linotype"/>
        </w:rPr>
        <w:t>Este Pleno considera que la respuesta dada por el Sujeto Obligado carece de la debida motivación y fundamentación toda vez que no es específica en lo que respecta a la objetividad y claridad requerida en la solicitud de información.</w:t>
      </w:r>
    </w:p>
    <w:p w:rsidR="005B6D61" w:rsidRDefault="005B6D61" w:rsidP="000E0643">
      <w:pPr>
        <w:pStyle w:val="Sinespaciado"/>
        <w:spacing w:line="360" w:lineRule="auto"/>
        <w:jc w:val="both"/>
        <w:rPr>
          <w:rFonts w:ascii="Palatino Linotype" w:hAnsi="Palatino Linotype"/>
        </w:rPr>
      </w:pPr>
    </w:p>
    <w:p w:rsidR="005B6D61" w:rsidRDefault="005B6D61" w:rsidP="000E0643">
      <w:pPr>
        <w:pStyle w:val="Sinespaciado"/>
        <w:spacing w:line="360" w:lineRule="auto"/>
        <w:jc w:val="both"/>
        <w:rPr>
          <w:rFonts w:ascii="Palatino Linotype" w:hAnsi="Palatino Linotype"/>
        </w:rPr>
      </w:pPr>
      <w:r>
        <w:rPr>
          <w:rFonts w:ascii="Palatino Linotype" w:hAnsi="Palatino Linotype"/>
        </w:rPr>
        <w:t>Lo</w:t>
      </w:r>
      <w:r w:rsidR="00F12697">
        <w:rPr>
          <w:rFonts w:ascii="Palatino Linotype" w:hAnsi="Palatino Linotype"/>
        </w:rPr>
        <w:t xml:space="preserve"> anterior se desprende de que, en el supuesto de que el Sujeto Obligado haya considerado que la solicitud planteada por el Recurrente no era objetiva ni clara, tuvo la oportunidad de requerir una aclaración al particular tal como se establece en el artículo 159 de la Ley de Transparencia local, en el que se estipula lo siguiente:</w:t>
      </w:r>
    </w:p>
    <w:p w:rsidR="00F12697" w:rsidRDefault="00F12697" w:rsidP="000E0643">
      <w:pPr>
        <w:pStyle w:val="Sinespaciado"/>
        <w:spacing w:line="360" w:lineRule="auto"/>
        <w:jc w:val="both"/>
        <w:rPr>
          <w:rFonts w:ascii="Palatino Linotype" w:hAnsi="Palatino Linotype"/>
        </w:rPr>
      </w:pPr>
    </w:p>
    <w:p w:rsidR="00F12697" w:rsidRPr="00F12697" w:rsidRDefault="00F12697" w:rsidP="00F12697">
      <w:pPr>
        <w:pStyle w:val="Sinespaciado"/>
        <w:ind w:left="567" w:right="567"/>
        <w:jc w:val="both"/>
        <w:rPr>
          <w:rFonts w:ascii="Palatino Linotype" w:hAnsi="Palatino Linotype"/>
          <w:i/>
          <w:sz w:val="22"/>
          <w:szCs w:val="22"/>
        </w:rPr>
      </w:pPr>
      <w:r w:rsidRPr="00F12697">
        <w:rPr>
          <w:rFonts w:ascii="Palatino Linotype" w:hAnsi="Palatino Linotype"/>
          <w:b/>
          <w:bCs/>
          <w:i/>
          <w:sz w:val="22"/>
          <w:szCs w:val="22"/>
        </w:rPr>
        <w:t xml:space="preserve">Artículo 159. </w:t>
      </w:r>
      <w:r w:rsidRPr="00F12697">
        <w:rPr>
          <w:rFonts w:ascii="Palatino Linotype" w:hAnsi="Palatino Linotype"/>
          <w:i/>
          <w:sz w:val="22"/>
          <w:szCs w:val="22"/>
        </w:rPr>
        <w:t xml:space="preserve">Cuando los detalles proporcionados para localizar los documentos resulten insuficientes, incompletos o sean erróneos, </w:t>
      </w:r>
      <w:r w:rsidRPr="00F12697">
        <w:rPr>
          <w:rFonts w:ascii="Palatino Linotype" w:hAnsi="Palatino Linotype"/>
          <w:b/>
          <w:i/>
          <w:sz w:val="22"/>
          <w:szCs w:val="22"/>
          <w:u w:val="single"/>
        </w:rPr>
        <w:t>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sidRPr="00F12697">
        <w:rPr>
          <w:rFonts w:ascii="Palatino Linotype" w:hAnsi="Palatino Linotype"/>
          <w:i/>
          <w:sz w:val="22"/>
          <w:szCs w:val="22"/>
        </w:rPr>
        <w:t xml:space="preserve">. </w:t>
      </w:r>
    </w:p>
    <w:p w:rsidR="00F12697" w:rsidRPr="00F12697" w:rsidRDefault="00F12697" w:rsidP="00F12697">
      <w:pPr>
        <w:pStyle w:val="Sinespaciado"/>
        <w:ind w:left="567" w:right="567"/>
        <w:jc w:val="both"/>
        <w:rPr>
          <w:rFonts w:ascii="Palatino Linotype" w:hAnsi="Palatino Linotype"/>
          <w:i/>
          <w:sz w:val="22"/>
          <w:szCs w:val="22"/>
        </w:rPr>
      </w:pPr>
    </w:p>
    <w:p w:rsidR="00F12697" w:rsidRPr="00F12697" w:rsidRDefault="00F12697" w:rsidP="00F12697">
      <w:pPr>
        <w:pStyle w:val="Sinespaciado"/>
        <w:ind w:left="567" w:right="567"/>
        <w:jc w:val="both"/>
        <w:rPr>
          <w:rFonts w:ascii="Palatino Linotype" w:hAnsi="Palatino Linotype"/>
          <w:i/>
          <w:sz w:val="22"/>
          <w:szCs w:val="22"/>
        </w:rPr>
      </w:pPr>
      <w:r w:rsidRPr="00F12697">
        <w:rPr>
          <w:rFonts w:ascii="Palatino Linotype" w:hAnsi="Palatino Linotype"/>
          <w:i/>
          <w:sz w:val="22"/>
          <w:szCs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F12697" w:rsidRPr="00F12697" w:rsidRDefault="00F12697" w:rsidP="00F12697">
      <w:pPr>
        <w:pStyle w:val="Sinespaciado"/>
        <w:ind w:left="567" w:right="567"/>
        <w:jc w:val="both"/>
        <w:rPr>
          <w:rFonts w:ascii="Palatino Linotype" w:hAnsi="Palatino Linotype"/>
          <w:i/>
          <w:sz w:val="22"/>
          <w:szCs w:val="22"/>
        </w:rPr>
      </w:pPr>
    </w:p>
    <w:p w:rsidR="00F12697" w:rsidRPr="00F12697" w:rsidRDefault="00F12697" w:rsidP="00F12697">
      <w:pPr>
        <w:pStyle w:val="Sinespaciado"/>
        <w:ind w:left="567" w:right="567"/>
        <w:jc w:val="both"/>
        <w:rPr>
          <w:rFonts w:ascii="Palatino Linotype" w:hAnsi="Palatino Linotype"/>
          <w:i/>
          <w:sz w:val="22"/>
          <w:szCs w:val="22"/>
        </w:rPr>
      </w:pPr>
      <w:r w:rsidRPr="00F12697">
        <w:rPr>
          <w:rFonts w:ascii="Palatino Linotype" w:hAnsi="Palatino Linotype"/>
          <w:i/>
          <w:sz w:val="22"/>
          <w:szCs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F12697" w:rsidRPr="00F12697" w:rsidRDefault="00F12697" w:rsidP="00F12697">
      <w:pPr>
        <w:pStyle w:val="Sinespaciado"/>
        <w:ind w:left="567" w:right="567"/>
        <w:jc w:val="both"/>
        <w:rPr>
          <w:rFonts w:ascii="Palatino Linotype" w:hAnsi="Palatino Linotype"/>
          <w:i/>
          <w:sz w:val="22"/>
          <w:szCs w:val="22"/>
        </w:rPr>
      </w:pPr>
    </w:p>
    <w:p w:rsidR="00F12697" w:rsidRPr="00F12697" w:rsidRDefault="00F12697" w:rsidP="00F12697">
      <w:pPr>
        <w:pStyle w:val="Sinespaciado"/>
        <w:ind w:left="567" w:right="567"/>
        <w:jc w:val="both"/>
        <w:rPr>
          <w:rFonts w:ascii="Palatino Linotype" w:hAnsi="Palatino Linotype"/>
          <w:i/>
          <w:sz w:val="22"/>
          <w:szCs w:val="22"/>
        </w:rPr>
      </w:pPr>
      <w:r w:rsidRPr="00F12697">
        <w:rPr>
          <w:rFonts w:ascii="Palatino Linotype" w:hAnsi="Palatino Linotype"/>
          <w:i/>
          <w:sz w:val="22"/>
          <w:szCs w:val="22"/>
        </w:rPr>
        <w:t>En el caso de requerimientos parciales no desahogados, se tendrá por presentada la solicitud por lo que respecta a los contenidos de información que no formaron parte del requerimiento.</w:t>
      </w:r>
    </w:p>
    <w:p w:rsidR="00F12697" w:rsidRDefault="00F12697" w:rsidP="000E0643">
      <w:pPr>
        <w:pStyle w:val="Sinespaciado"/>
        <w:spacing w:line="360" w:lineRule="auto"/>
        <w:jc w:val="both"/>
        <w:rPr>
          <w:rFonts w:ascii="Palatino Linotype" w:hAnsi="Palatino Linotype"/>
        </w:rPr>
      </w:pPr>
    </w:p>
    <w:p w:rsidR="00F12697" w:rsidRDefault="00F12697" w:rsidP="000E0643">
      <w:pPr>
        <w:pStyle w:val="Sinespaciado"/>
        <w:spacing w:line="360" w:lineRule="auto"/>
        <w:jc w:val="both"/>
        <w:rPr>
          <w:rFonts w:ascii="Palatino Linotype" w:hAnsi="Palatino Linotype"/>
        </w:rPr>
      </w:pPr>
      <w:r>
        <w:rPr>
          <w:rFonts w:ascii="Palatino Linotype" w:hAnsi="Palatino Linotype"/>
        </w:rPr>
        <w:t>Así, resulta evidente que el Sujeto Obligado tuvo la oport</w:t>
      </w:r>
      <w:r w:rsidR="00B610D9">
        <w:rPr>
          <w:rFonts w:ascii="Palatino Linotype" w:hAnsi="Palatino Linotype"/>
        </w:rPr>
        <w:t>unidad de requerir una aclaración al particular respecto a la solicitud de información pública, lo cual, en el caso en concreto, no se realizó, tal y como puede observarse en las actuaciones que obran en el expediente electrónico:</w:t>
      </w:r>
    </w:p>
    <w:p w:rsidR="00B610D9" w:rsidRDefault="00B610D9" w:rsidP="000E0643">
      <w:pPr>
        <w:pStyle w:val="Sinespaciado"/>
        <w:spacing w:line="360" w:lineRule="auto"/>
        <w:jc w:val="both"/>
        <w:rPr>
          <w:rFonts w:ascii="Palatino Linotype" w:hAnsi="Palatino Linotype"/>
        </w:rPr>
      </w:pPr>
    </w:p>
    <w:p w:rsidR="00F12697" w:rsidRDefault="00B610D9" w:rsidP="000E0643">
      <w:pPr>
        <w:pStyle w:val="Sinespaciado"/>
        <w:spacing w:line="360" w:lineRule="auto"/>
        <w:jc w:val="both"/>
        <w:rPr>
          <w:rFonts w:ascii="Palatino Linotype" w:hAnsi="Palatino Linotype"/>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4120515</wp:posOffset>
                </wp:positionH>
                <wp:positionV relativeFrom="paragraph">
                  <wp:posOffset>975360</wp:posOffset>
                </wp:positionV>
                <wp:extent cx="1514475" cy="85725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1514475" cy="8572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738130" id="Rectángulo 3" o:spid="_x0000_s1026" style="position:absolute;margin-left:324.45pt;margin-top:76.8pt;width:119.2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" filled="f" strokecolor="red" strokeweight="3pt"/>
            </w:pict>
          </mc:Fallback>
        </mc:AlternateContent>
      </w:r>
      <w:r w:rsidR="002A2133">
        <w:rPr>
          <w:rFonts w:ascii="Palatino Linotype" w:hAnsi="Palatino Linotype"/>
          <w:noProof/>
          <w:lang w:eastAsia="es-MX"/>
        </w:rPr>
        <w:drawing>
          <wp:inline distT="0" distB="0" distL="0" distR="0">
            <wp:extent cx="5753735" cy="33985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735" cy="3398520"/>
                    </a:xfrm>
                    <a:prstGeom prst="rect">
                      <a:avLst/>
                    </a:prstGeom>
                    <a:noFill/>
                    <a:ln>
                      <a:noFill/>
                    </a:ln>
                  </pic:spPr>
                </pic:pic>
              </a:graphicData>
            </a:graphic>
          </wp:inline>
        </w:drawing>
      </w:r>
      <w:bookmarkStart w:id="0" w:name="_GoBack"/>
      <w:bookmarkEnd w:id="0"/>
    </w:p>
    <w:p w:rsidR="007E69F0" w:rsidRDefault="00B610D9" w:rsidP="000E0643">
      <w:pPr>
        <w:pStyle w:val="Sinespaciado"/>
        <w:spacing w:line="360" w:lineRule="auto"/>
        <w:jc w:val="both"/>
        <w:rPr>
          <w:rFonts w:ascii="Palatino Linotype" w:hAnsi="Palatino Linotype"/>
        </w:rPr>
      </w:pPr>
      <w:r>
        <w:rPr>
          <w:rFonts w:ascii="Palatino Linotype" w:hAnsi="Palatino Linotype"/>
        </w:rPr>
        <w:t>Por tanto, al no</w:t>
      </w:r>
      <w:r w:rsidR="00327137">
        <w:rPr>
          <w:rFonts w:ascii="Palatino Linotype" w:hAnsi="Palatino Linotype"/>
        </w:rPr>
        <w:t xml:space="preserve"> haber ejercido l</w:t>
      </w:r>
      <w:r>
        <w:rPr>
          <w:rFonts w:ascii="Palatino Linotype" w:hAnsi="Palatino Linotype"/>
        </w:rPr>
        <w:t>a opción de requerir una aclaración</w:t>
      </w:r>
      <w:r w:rsidR="00327137">
        <w:rPr>
          <w:rFonts w:ascii="Palatino Linotype" w:hAnsi="Palatino Linotype"/>
        </w:rPr>
        <w:t xml:space="preserve"> en su oportunidad, la respuesta del Sujeto Obligado en el sentido de que la solicitud de información no es objetiva ni clara, se considera infundada, por lo cual este Órgano Garante, tomando en cuenta que ha quedado establecido que el Sujeto Obligado cuenta con las atribuciones de generar oficios en el ejercicio de sus atribuciones de derecho público y que negó entregar los documentos solicitados al Recurrente, considera que las razones o motivos esgrimidos por este último en su recurso de revisión </w:t>
      </w:r>
      <w:r w:rsidR="007E69F0">
        <w:rPr>
          <w:rFonts w:ascii="Palatino Linotype" w:hAnsi="Palatino Linotype"/>
        </w:rPr>
        <w:t xml:space="preserve">son fundados. </w:t>
      </w:r>
      <w:r w:rsidR="007E69F0">
        <w:rPr>
          <w:rFonts w:ascii="Palatino Linotype" w:hAnsi="Palatino Linotype"/>
        </w:rPr>
        <w:lastRenderedPageBreak/>
        <w:t>Consecuentemente, es conducente revocar la respuesta del Sujeto Obligado y ordenar la entrega de los oficios emitidos por la Presidencia Municipal en versión pública de ser procedente.</w:t>
      </w:r>
    </w:p>
    <w:p w:rsidR="007E69F0" w:rsidRDefault="007E69F0" w:rsidP="000E0643">
      <w:pPr>
        <w:pStyle w:val="Sinespaciado"/>
        <w:spacing w:line="360" w:lineRule="auto"/>
        <w:jc w:val="both"/>
        <w:rPr>
          <w:rFonts w:ascii="Palatino Linotype" w:hAnsi="Palatino Linotype"/>
        </w:rPr>
      </w:pPr>
    </w:p>
    <w:p w:rsidR="007E69F0" w:rsidRDefault="007E69F0" w:rsidP="000E0643">
      <w:pPr>
        <w:pStyle w:val="Sinespaciado"/>
        <w:spacing w:line="360" w:lineRule="auto"/>
        <w:jc w:val="both"/>
        <w:rPr>
          <w:rFonts w:ascii="Palatino Linotype" w:hAnsi="Palatino Linotype"/>
        </w:rPr>
      </w:pPr>
      <w:r>
        <w:rPr>
          <w:rFonts w:ascii="Palatino Linotype" w:hAnsi="Palatino Linotype"/>
        </w:rPr>
        <w:t xml:space="preserve">Ahora bien, respecto a la temporalidad, es de advertirse que el hoy Recurrente solicitó los oficios emitidos por la presidencia firmados por la actual Presidenta Municipal, la C. Mariela Gutiérrez Escalante. Al respecto, es menester resaltar el hecho de que la actual administración en el municipio de Tecámac inició el pasado primero de enero del año en curso, mientras que la solicitud de información fue presentada el día </w:t>
      </w:r>
      <w:r w:rsidR="00BC1132">
        <w:rPr>
          <w:rFonts w:ascii="Palatino Linotype" w:hAnsi="Palatino Linotype"/>
        </w:rPr>
        <w:t>once de febrero de dos mil diecinueve, por lo que los documentos de los que se ordena la entrega deberán corresponder al periodo comprendido entre el primero de enero al once de febrero del presente año.</w:t>
      </w:r>
    </w:p>
    <w:p w:rsidR="009B6225" w:rsidRDefault="009B6225" w:rsidP="000E0643">
      <w:pPr>
        <w:pStyle w:val="Sinespaciado"/>
        <w:spacing w:line="360" w:lineRule="auto"/>
        <w:jc w:val="both"/>
        <w:rPr>
          <w:rFonts w:ascii="Palatino Linotype" w:hAnsi="Palatino Linotype"/>
        </w:rPr>
      </w:pPr>
    </w:p>
    <w:p w:rsidR="009B6225" w:rsidRDefault="009B6225" w:rsidP="000E0643">
      <w:pPr>
        <w:pStyle w:val="Sinespaciado"/>
        <w:spacing w:line="360" w:lineRule="auto"/>
        <w:jc w:val="both"/>
        <w:rPr>
          <w:rFonts w:ascii="Palatino Linotype" w:hAnsi="Palatino Linotype"/>
        </w:rPr>
      </w:pPr>
      <w:r>
        <w:rPr>
          <w:rFonts w:ascii="Palatino Linotype" w:hAnsi="Palatino Linotype"/>
        </w:rPr>
        <w:t>Finalmente, no debe soslayarse que el Recurrente solicitó que la documentación solicitada deberá ser entregada en orden numérico y cronológico</w:t>
      </w:r>
      <w:r w:rsidR="00813245">
        <w:rPr>
          <w:rFonts w:ascii="Palatino Linotype" w:hAnsi="Palatino Linotype"/>
        </w:rPr>
        <w:t>. Sin embargo, dado que expresamente el mismo particular requirió todos los oficios emitidos, resulta tautológico ordenar la entrega como lo solicitó</w:t>
      </w:r>
      <w:r w:rsidR="00000ED3">
        <w:rPr>
          <w:rFonts w:ascii="Palatino Linotype" w:hAnsi="Palatino Linotype"/>
        </w:rPr>
        <w:t xml:space="preserve"> el particular, en virtud de que se pondrán a su dispo</w:t>
      </w:r>
      <w:r w:rsidR="00524744">
        <w:rPr>
          <w:rFonts w:ascii="Palatino Linotype" w:hAnsi="Palatino Linotype"/>
        </w:rPr>
        <w:t xml:space="preserve">sición el total de los oficios emitidos en el periodo señalado, por lo que se entiende que los oficios guardan un orden </w:t>
      </w:r>
      <w:r w:rsidR="00831D4E">
        <w:rPr>
          <w:rFonts w:ascii="Palatino Linotype" w:hAnsi="Palatino Linotype"/>
        </w:rPr>
        <w:t>numérico</w:t>
      </w:r>
      <w:r w:rsidR="00524744">
        <w:rPr>
          <w:rFonts w:ascii="Palatino Linotype" w:hAnsi="Palatino Linotype"/>
        </w:rPr>
        <w:t xml:space="preserve"> y cronológico al momento de ser elaborados.</w:t>
      </w:r>
    </w:p>
    <w:p w:rsidR="00BC1132" w:rsidRDefault="00BC1132" w:rsidP="000E0643">
      <w:pPr>
        <w:pStyle w:val="Sinespaciado"/>
        <w:spacing w:line="360" w:lineRule="auto"/>
        <w:jc w:val="both"/>
        <w:rPr>
          <w:rFonts w:ascii="Palatino Linotype" w:hAnsi="Palatino Linotype"/>
        </w:rPr>
      </w:pPr>
    </w:p>
    <w:p w:rsidR="00C12CA8" w:rsidRDefault="003607B4" w:rsidP="00A87163">
      <w:pPr>
        <w:pStyle w:val="Sinespaciado"/>
        <w:spacing w:line="360" w:lineRule="auto"/>
        <w:jc w:val="both"/>
        <w:rPr>
          <w:rFonts w:ascii="Palatino Linotype" w:hAnsi="Palatino Linotype"/>
        </w:rPr>
      </w:pPr>
      <w:r w:rsidRPr="00CF4850">
        <w:rPr>
          <w:rFonts w:ascii="Palatino Linotype" w:hAnsi="Palatino Linotype" w:cs="Arial"/>
        </w:rPr>
        <w:t>En conclusión</w:t>
      </w:r>
      <w:r w:rsidR="0084732A" w:rsidRPr="00CF4850">
        <w:rPr>
          <w:rFonts w:ascii="Palatino Linotype" w:hAnsi="Palatino Linotype" w:cs="Arial"/>
        </w:rPr>
        <w:t xml:space="preserve">, </w:t>
      </w:r>
      <w:r w:rsidR="00BC1132">
        <w:rPr>
          <w:rFonts w:ascii="Palatino Linotype" w:hAnsi="Palatino Linotype" w:cs="Arial"/>
        </w:rPr>
        <w:t xml:space="preserve">al ser fundados los </w:t>
      </w:r>
      <w:r w:rsidR="00BC1132" w:rsidRPr="00CF4850">
        <w:rPr>
          <w:rFonts w:ascii="Palatino Linotype" w:hAnsi="Palatino Linotype" w:cs="Arial"/>
        </w:rPr>
        <w:t>motivos de inconformidad</w:t>
      </w:r>
      <w:r w:rsidR="00BC1132">
        <w:rPr>
          <w:rFonts w:ascii="Palatino Linotype" w:hAnsi="Palatino Linotype" w:cs="Arial"/>
        </w:rPr>
        <w:t xml:space="preserve"> del Recurrente,</w:t>
      </w:r>
      <w:r w:rsidR="00BC1132" w:rsidRPr="00CF4850">
        <w:rPr>
          <w:rFonts w:ascii="Palatino Linotype" w:hAnsi="Palatino Linotype" w:cs="Arial"/>
        </w:rPr>
        <w:t xml:space="preserve"> </w:t>
      </w:r>
      <w:r w:rsidR="0006124E" w:rsidRPr="00CF4850">
        <w:rPr>
          <w:rFonts w:ascii="Palatino Linotype" w:hAnsi="Palatino Linotype" w:cs="Arial"/>
        </w:rPr>
        <w:t>este Órgano Garante</w:t>
      </w:r>
      <w:r w:rsidR="00BC1132">
        <w:rPr>
          <w:rFonts w:ascii="Palatino Linotype" w:hAnsi="Palatino Linotype" w:cs="Arial"/>
        </w:rPr>
        <w:t xml:space="preserve"> considera procedente revocar la respuesta del Sujeto Obligado y ordenar la entrega de los oficios emitidos por la actual Presidenta Municipal de </w:t>
      </w:r>
      <w:r w:rsidR="00BC1132">
        <w:rPr>
          <w:rFonts w:ascii="Palatino Linotype" w:hAnsi="Palatino Linotype" w:cs="Arial"/>
        </w:rPr>
        <w:lastRenderedPageBreak/>
        <w:t xml:space="preserve">Tecámac que hayan sido generados durante el </w:t>
      </w:r>
      <w:r w:rsidR="00831D4E">
        <w:rPr>
          <w:rFonts w:ascii="Palatino Linotype" w:hAnsi="Palatino Linotype" w:cs="Arial"/>
        </w:rPr>
        <w:t>periodo</w:t>
      </w:r>
      <w:r w:rsidR="00BC1132">
        <w:rPr>
          <w:rFonts w:ascii="Palatino Linotype" w:hAnsi="Palatino Linotype" w:cs="Arial"/>
        </w:rPr>
        <w:t xml:space="preserve"> comprendido del </w:t>
      </w:r>
      <w:r w:rsidR="00BC1132">
        <w:rPr>
          <w:rFonts w:ascii="Palatino Linotype" w:hAnsi="Palatino Linotype"/>
        </w:rPr>
        <w:t xml:space="preserve">primero de enero al once de febrero de dos mil diecinueve, en versión pública de ser procedente. </w:t>
      </w:r>
    </w:p>
    <w:p w:rsidR="00BC1132" w:rsidRPr="00CF4850" w:rsidRDefault="00BC1132" w:rsidP="00A87163">
      <w:pPr>
        <w:pStyle w:val="Sinespaciado"/>
        <w:spacing w:line="360" w:lineRule="auto"/>
        <w:jc w:val="both"/>
        <w:rPr>
          <w:rFonts w:ascii="Palatino Linotype" w:hAnsi="Palatino Linotype" w:cs="Arial"/>
        </w:rPr>
      </w:pPr>
    </w:p>
    <w:p w:rsidR="00C12CA8" w:rsidRPr="00CF4850" w:rsidRDefault="0037789E" w:rsidP="00C12CA8">
      <w:pPr>
        <w:spacing w:after="0" w:line="360" w:lineRule="auto"/>
        <w:jc w:val="both"/>
        <w:rPr>
          <w:rFonts w:ascii="Palatino Linotype" w:hAnsi="Palatino Linotype" w:cs="Arial"/>
          <w:b/>
          <w:i/>
          <w:sz w:val="26"/>
          <w:szCs w:val="26"/>
        </w:rPr>
      </w:pPr>
      <w:r w:rsidRPr="00CF4850">
        <w:rPr>
          <w:rFonts w:ascii="Palatino Linotype" w:hAnsi="Palatino Linotype" w:cs="Arial"/>
          <w:b/>
          <w:i/>
          <w:sz w:val="26"/>
          <w:szCs w:val="26"/>
        </w:rPr>
        <w:t>DE LA VERSIÓN PÚBLICA.</w:t>
      </w:r>
    </w:p>
    <w:p w:rsidR="00C12CA8" w:rsidRPr="00CF4850" w:rsidRDefault="00C12CA8" w:rsidP="00C12CA8">
      <w:pPr>
        <w:spacing w:after="0" w:line="360" w:lineRule="auto"/>
        <w:jc w:val="both"/>
        <w:rPr>
          <w:rFonts w:ascii="Palatino Linotype" w:hAnsi="Palatino Linotype" w:cs="Arial"/>
          <w:sz w:val="24"/>
          <w:szCs w:val="24"/>
        </w:rPr>
      </w:pPr>
      <w:r w:rsidRPr="00CF4850">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C12CA8" w:rsidRPr="00CF4850" w:rsidRDefault="00C12CA8" w:rsidP="00C12CA8">
      <w:pPr>
        <w:spacing w:after="0" w:line="360" w:lineRule="auto"/>
        <w:jc w:val="both"/>
        <w:rPr>
          <w:rFonts w:ascii="Palatino Linotype" w:hAnsi="Palatino Linotype" w:cs="Arial"/>
          <w:sz w:val="24"/>
          <w:szCs w:val="24"/>
        </w:rPr>
      </w:pP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b/>
          <w:i/>
        </w:rPr>
        <w:t>Artículo 3.</w:t>
      </w:r>
      <w:r w:rsidRPr="00CF4850">
        <w:rPr>
          <w:rFonts w:ascii="Palatino Linotype" w:hAnsi="Palatino Linotype" w:cs="Arial"/>
          <w:i/>
        </w:rPr>
        <w:t xml:space="preserve"> Para los efectos de la presente Ley se entenderá por:</w:t>
      </w: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i/>
        </w:rPr>
        <w:t>[…]</w:t>
      </w: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b/>
          <w:i/>
        </w:rPr>
        <w:t>IX. Datos personales:</w:t>
      </w:r>
      <w:r w:rsidRPr="00CF4850">
        <w:rPr>
          <w:rFonts w:ascii="Palatino Linotype" w:hAnsi="Palatino Linotype" w:cs="Arial"/>
          <w:i/>
        </w:rPr>
        <w:t xml:space="preserve"> La información concerniente a una persona, identificada o identificable según lo dispuesto por la Ley de Protección de Datos Personales del Estado de México; </w:t>
      </w: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b/>
          <w:i/>
        </w:rPr>
        <w:t>XX.</w:t>
      </w:r>
      <w:r w:rsidRPr="00CF4850">
        <w:rPr>
          <w:rFonts w:ascii="Palatino Linotype" w:hAnsi="Palatino Linotype" w:cs="Arial"/>
          <w:i/>
        </w:rPr>
        <w:t xml:space="preserve"> </w:t>
      </w:r>
      <w:r w:rsidRPr="00CF4850">
        <w:rPr>
          <w:rFonts w:ascii="Palatino Linotype" w:hAnsi="Palatino Linotype" w:cs="Arial"/>
          <w:b/>
          <w:i/>
        </w:rPr>
        <w:t>Información clasificada:</w:t>
      </w:r>
      <w:r w:rsidRPr="00CF4850">
        <w:rPr>
          <w:rFonts w:ascii="Palatino Linotype" w:hAnsi="Palatino Linotype" w:cs="Arial"/>
          <w:i/>
        </w:rPr>
        <w:t xml:space="preserve"> Aquella considerada por la presente Ley como reservada o confidencial;</w:t>
      </w: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b/>
          <w:i/>
        </w:rPr>
        <w:t>XXI.</w:t>
      </w:r>
      <w:r w:rsidRPr="00CF4850">
        <w:rPr>
          <w:rFonts w:ascii="Palatino Linotype" w:hAnsi="Palatino Linotype" w:cs="Arial"/>
          <w:i/>
        </w:rPr>
        <w:t xml:space="preserve"> </w:t>
      </w:r>
      <w:r w:rsidRPr="00CF4850">
        <w:rPr>
          <w:rFonts w:ascii="Palatino Linotype" w:hAnsi="Palatino Linotype" w:cs="Arial"/>
          <w:b/>
          <w:i/>
        </w:rPr>
        <w:t>Información confidencial:</w:t>
      </w:r>
      <w:r w:rsidRPr="00CF4850">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b/>
          <w:i/>
        </w:rPr>
        <w:t>…</w:t>
      </w: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b/>
          <w:i/>
        </w:rPr>
        <w:t>XLV.</w:t>
      </w:r>
      <w:r w:rsidRPr="00CF4850">
        <w:rPr>
          <w:rFonts w:ascii="Palatino Linotype" w:hAnsi="Palatino Linotype" w:cs="Arial"/>
          <w:i/>
        </w:rPr>
        <w:t xml:space="preserve"> </w:t>
      </w:r>
      <w:r w:rsidRPr="00CF4850">
        <w:rPr>
          <w:rFonts w:ascii="Palatino Linotype" w:hAnsi="Palatino Linotype" w:cs="Arial"/>
          <w:b/>
          <w:i/>
        </w:rPr>
        <w:t>Versión pública:</w:t>
      </w:r>
      <w:r w:rsidRPr="00CF4850">
        <w:rPr>
          <w:rFonts w:ascii="Palatino Linotype" w:hAnsi="Palatino Linotype" w:cs="Arial"/>
          <w:i/>
        </w:rPr>
        <w:t xml:space="preserve"> Documento en el que se elimine, suprime o borra la información clasificada como reservada o confidencial para permitir su acceso.</w:t>
      </w: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i/>
        </w:rPr>
        <w:t>[…]</w:t>
      </w: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b/>
          <w:i/>
        </w:rPr>
        <w:t xml:space="preserve">Artículo 91. </w:t>
      </w:r>
      <w:r w:rsidRPr="00CF4850">
        <w:rPr>
          <w:rFonts w:ascii="Palatino Linotype" w:hAnsi="Palatino Linotype" w:cs="Arial"/>
          <w:i/>
        </w:rPr>
        <w:t>El acceso a la información pública será restringido excepcionalmente, cuando ésta sea clasificada como reservada o confidencial.</w:t>
      </w: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b/>
          <w:i/>
        </w:rPr>
        <w:t>Artículo 132.</w:t>
      </w:r>
      <w:r w:rsidRPr="00CF4850">
        <w:rPr>
          <w:rFonts w:ascii="Palatino Linotype" w:hAnsi="Palatino Linotype" w:cs="Arial"/>
          <w:i/>
        </w:rPr>
        <w:t xml:space="preserve"> </w:t>
      </w:r>
      <w:r w:rsidRPr="00CF4850">
        <w:rPr>
          <w:rFonts w:ascii="Palatino Linotype" w:hAnsi="Palatino Linotype" w:cs="Arial"/>
          <w:i/>
          <w:u w:val="single"/>
        </w:rPr>
        <w:t>La clasificación de la información se llevará a cabo en el momento en que</w:t>
      </w:r>
      <w:r w:rsidRPr="00CF4850">
        <w:rPr>
          <w:rFonts w:ascii="Palatino Linotype" w:hAnsi="Palatino Linotype" w:cs="Arial"/>
          <w:i/>
        </w:rPr>
        <w:t>:</w:t>
      </w: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b/>
          <w:i/>
        </w:rPr>
        <w:t>I.</w:t>
      </w:r>
      <w:r w:rsidRPr="00CF4850">
        <w:rPr>
          <w:rFonts w:ascii="Palatino Linotype" w:hAnsi="Palatino Linotype" w:cs="Arial"/>
          <w:i/>
        </w:rPr>
        <w:t xml:space="preserve"> Se reciba una solicitud de acceso a la información;</w:t>
      </w: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b/>
          <w:i/>
        </w:rPr>
        <w:t>II.</w:t>
      </w:r>
      <w:r w:rsidRPr="00CF4850">
        <w:rPr>
          <w:rFonts w:ascii="Palatino Linotype" w:hAnsi="Palatino Linotype" w:cs="Arial"/>
          <w:i/>
        </w:rPr>
        <w:t xml:space="preserve"> </w:t>
      </w:r>
      <w:r w:rsidRPr="00CF4850">
        <w:rPr>
          <w:rFonts w:ascii="Palatino Linotype" w:hAnsi="Palatino Linotype" w:cs="Arial"/>
          <w:i/>
          <w:u w:val="single"/>
        </w:rPr>
        <w:t>Se determine mediante resolución de autoridad competente; o</w:t>
      </w:r>
    </w:p>
    <w:p w:rsidR="00C12CA8" w:rsidRPr="00CF4850" w:rsidRDefault="00C12CA8" w:rsidP="00C12CA8">
      <w:pPr>
        <w:spacing w:after="0" w:line="240" w:lineRule="auto"/>
        <w:ind w:left="567" w:right="567"/>
        <w:jc w:val="both"/>
        <w:rPr>
          <w:rFonts w:ascii="Palatino Linotype" w:hAnsi="Palatino Linotype" w:cs="Arial"/>
          <w:i/>
          <w:u w:val="single"/>
        </w:rPr>
      </w:pPr>
      <w:r w:rsidRPr="00CF4850">
        <w:rPr>
          <w:rFonts w:ascii="Palatino Linotype" w:hAnsi="Palatino Linotype" w:cs="Arial"/>
          <w:b/>
          <w:i/>
        </w:rPr>
        <w:t>III.</w:t>
      </w:r>
      <w:r w:rsidRPr="00CF4850">
        <w:rPr>
          <w:rFonts w:ascii="Palatino Linotype" w:hAnsi="Palatino Linotype" w:cs="Arial"/>
          <w:i/>
        </w:rPr>
        <w:t xml:space="preserve"> </w:t>
      </w:r>
      <w:r w:rsidRPr="00CF4850">
        <w:rPr>
          <w:rFonts w:ascii="Palatino Linotype" w:hAnsi="Palatino Linotype" w:cs="Arial"/>
          <w:i/>
          <w:u w:val="single"/>
        </w:rPr>
        <w:t>Se generen versiones públicas para dar cumplimiento a las obligaciones de transparencia previstas en esta Ley.</w:t>
      </w: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i/>
        </w:rPr>
        <w:t>[…]</w:t>
      </w:r>
    </w:p>
    <w:p w:rsidR="00C12CA8" w:rsidRPr="00CF4850" w:rsidRDefault="00C12CA8" w:rsidP="00C12CA8">
      <w:pPr>
        <w:spacing w:after="0" w:line="360" w:lineRule="auto"/>
        <w:jc w:val="both"/>
        <w:rPr>
          <w:rFonts w:ascii="Palatino Linotype" w:hAnsi="Palatino Linotype" w:cs="Arial"/>
          <w:i/>
          <w:sz w:val="24"/>
          <w:szCs w:val="24"/>
        </w:rPr>
      </w:pPr>
    </w:p>
    <w:p w:rsidR="00C12CA8" w:rsidRPr="00CF4850" w:rsidRDefault="00C12CA8" w:rsidP="00C12CA8">
      <w:pPr>
        <w:spacing w:after="0" w:line="360" w:lineRule="auto"/>
        <w:jc w:val="both"/>
        <w:rPr>
          <w:rFonts w:ascii="Palatino Linotype" w:hAnsi="Palatino Linotype" w:cs="Arial"/>
          <w:sz w:val="24"/>
          <w:szCs w:val="24"/>
        </w:rPr>
      </w:pPr>
      <w:r w:rsidRPr="00CF4850">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CF4850">
        <w:rPr>
          <w:rFonts w:ascii="Palatino Linotype" w:hAnsi="Palatino Linotype" w:cs="Arial"/>
          <w:sz w:val="24"/>
          <w:szCs w:val="24"/>
        </w:rPr>
        <w:lastRenderedPageBreak/>
        <w:t>públicas en las que se suprima aquella información relacionada con la vida privada de los particulares.</w:t>
      </w:r>
    </w:p>
    <w:p w:rsidR="00C12CA8" w:rsidRPr="00CF4850" w:rsidRDefault="00C12CA8" w:rsidP="00C12CA8">
      <w:pPr>
        <w:spacing w:after="0" w:line="360" w:lineRule="auto"/>
        <w:jc w:val="both"/>
        <w:rPr>
          <w:rFonts w:ascii="Palatino Linotype" w:hAnsi="Palatino Linotype" w:cs="Arial"/>
          <w:sz w:val="24"/>
          <w:szCs w:val="24"/>
        </w:rPr>
      </w:pPr>
    </w:p>
    <w:p w:rsidR="00C12CA8" w:rsidRPr="00CF4850" w:rsidRDefault="00C12CA8" w:rsidP="00C12CA8">
      <w:pPr>
        <w:spacing w:after="0" w:line="360" w:lineRule="auto"/>
        <w:jc w:val="both"/>
        <w:rPr>
          <w:rFonts w:ascii="Palatino Linotype" w:hAnsi="Palatino Linotype" w:cs="Arial"/>
          <w:sz w:val="24"/>
          <w:szCs w:val="24"/>
        </w:rPr>
      </w:pPr>
      <w:r w:rsidRPr="00CF4850">
        <w:rPr>
          <w:rFonts w:ascii="Palatino Linotype" w:hAnsi="Palatino Linotype" w:cs="Arial"/>
          <w:sz w:val="24"/>
          <w:szCs w:val="24"/>
        </w:rPr>
        <w:t xml:space="preserve">Por otro lado, los </w:t>
      </w:r>
      <w:r w:rsidRPr="00CF4850">
        <w:rPr>
          <w:rFonts w:ascii="Palatino Linotype" w:hAnsi="Palatino Linotype" w:cs="Arial"/>
          <w:i/>
          <w:sz w:val="24"/>
          <w:szCs w:val="24"/>
        </w:rPr>
        <w:t>Lineamientos Generales en Materia de Clasificación y Desclasificación de la Información, así como para la elaboración de Versiones Públicas</w:t>
      </w:r>
      <w:r w:rsidRPr="00CF4850">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C12CA8" w:rsidRPr="00CF4850" w:rsidRDefault="00C12CA8" w:rsidP="00C12CA8">
      <w:pPr>
        <w:spacing w:after="0" w:line="360" w:lineRule="auto"/>
        <w:jc w:val="both"/>
        <w:rPr>
          <w:rFonts w:ascii="Palatino Linotype" w:hAnsi="Palatino Linotype" w:cs="Arial"/>
          <w:sz w:val="24"/>
          <w:szCs w:val="24"/>
        </w:rPr>
      </w:pPr>
    </w:p>
    <w:p w:rsidR="00C12CA8" w:rsidRPr="00CF4850" w:rsidRDefault="00C12CA8" w:rsidP="00C12CA8">
      <w:pPr>
        <w:spacing w:after="0" w:line="360" w:lineRule="auto"/>
        <w:jc w:val="both"/>
        <w:rPr>
          <w:rFonts w:ascii="Palatino Linotype" w:hAnsi="Palatino Linotype" w:cs="Arial"/>
          <w:sz w:val="24"/>
          <w:szCs w:val="24"/>
        </w:rPr>
      </w:pPr>
      <w:r w:rsidRPr="00CF4850">
        <w:rPr>
          <w:rFonts w:ascii="Palatino Linotype" w:hAnsi="Palatino Linotype" w:cs="Arial"/>
          <w:sz w:val="24"/>
          <w:szCs w:val="24"/>
        </w:rPr>
        <w:t>Entorno a lo que aquí nos interesa, los Lineamientos Quincuagésimo sexto, Quincuagésimo séptimo y Quincuagésimo octavo, establecen lo siguiente:</w:t>
      </w:r>
    </w:p>
    <w:p w:rsidR="00C12CA8" w:rsidRPr="00CF4850" w:rsidRDefault="00C12CA8" w:rsidP="00C12CA8">
      <w:pPr>
        <w:spacing w:after="0" w:line="360" w:lineRule="auto"/>
        <w:jc w:val="both"/>
        <w:rPr>
          <w:rFonts w:ascii="Palatino Linotype" w:hAnsi="Palatino Linotype" w:cs="Arial"/>
          <w:sz w:val="24"/>
          <w:szCs w:val="24"/>
        </w:rPr>
      </w:pP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b/>
          <w:i/>
        </w:rPr>
        <w:t>Quincuagésimo sexto.</w:t>
      </w:r>
      <w:r w:rsidRPr="00CF4850">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r w:rsidR="00D16FA2" w:rsidRPr="00CF4850">
        <w:rPr>
          <w:rFonts w:ascii="Palatino Linotype" w:hAnsi="Palatino Linotype" w:cs="Arial"/>
          <w:i/>
        </w:rPr>
        <w:t>.</w:t>
      </w:r>
    </w:p>
    <w:p w:rsidR="00D16FA2" w:rsidRPr="00CF4850" w:rsidRDefault="00D16FA2" w:rsidP="00C12CA8">
      <w:pPr>
        <w:spacing w:after="0" w:line="240" w:lineRule="auto"/>
        <w:ind w:left="567" w:right="567"/>
        <w:jc w:val="both"/>
        <w:rPr>
          <w:rFonts w:ascii="Palatino Linotype" w:hAnsi="Palatino Linotype" w:cs="Arial"/>
          <w:i/>
        </w:rPr>
      </w:pPr>
    </w:p>
    <w:p w:rsidR="00D16FA2"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b/>
          <w:i/>
        </w:rPr>
        <w:t>Quincuagésimo séptimo.</w:t>
      </w:r>
      <w:r w:rsidRPr="00CF4850">
        <w:rPr>
          <w:rFonts w:ascii="Palatino Linotype" w:hAnsi="Palatino Linotype" w:cs="Arial"/>
          <w:i/>
        </w:rPr>
        <w:t xml:space="preserve"> Se considera, en principio, como información pública y no podrá omitirse de las versiones públicas la siguiente:</w:t>
      </w: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i/>
        </w:rPr>
        <w:t xml:space="preserve"> </w:t>
      </w: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i/>
        </w:rPr>
        <w:t xml:space="preserve">I. La relativa a las Obligaciones de Transparencia que contempla el Título V de la Ley General y las demás disposiciones legales aplicables; </w:t>
      </w: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D16FA2" w:rsidRPr="00CF4850" w:rsidRDefault="00D16FA2" w:rsidP="00C12CA8">
      <w:pPr>
        <w:spacing w:after="0" w:line="240" w:lineRule="auto"/>
        <w:ind w:left="567" w:right="567"/>
        <w:jc w:val="both"/>
        <w:rPr>
          <w:rFonts w:ascii="Palatino Linotype" w:hAnsi="Palatino Linotype" w:cs="Arial"/>
          <w:i/>
        </w:rPr>
      </w:pP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D16FA2" w:rsidRPr="00CF4850" w:rsidRDefault="00D16FA2" w:rsidP="00C12CA8">
      <w:pPr>
        <w:spacing w:after="0" w:line="240" w:lineRule="auto"/>
        <w:ind w:left="567" w:right="567"/>
        <w:jc w:val="both"/>
        <w:rPr>
          <w:rFonts w:ascii="Palatino Linotype" w:hAnsi="Palatino Linotype" w:cs="Arial"/>
          <w:i/>
        </w:rPr>
      </w:pPr>
    </w:p>
    <w:p w:rsidR="00C12CA8" w:rsidRPr="00CF4850" w:rsidRDefault="00C12CA8" w:rsidP="00C12CA8">
      <w:pPr>
        <w:spacing w:after="0" w:line="240" w:lineRule="auto"/>
        <w:ind w:left="567" w:right="567"/>
        <w:jc w:val="both"/>
        <w:rPr>
          <w:rFonts w:ascii="Palatino Linotype" w:hAnsi="Palatino Linotype" w:cs="Arial"/>
          <w:i/>
        </w:rPr>
      </w:pPr>
      <w:r w:rsidRPr="00CF4850">
        <w:rPr>
          <w:rFonts w:ascii="Palatino Linotype" w:hAnsi="Palatino Linotype" w:cs="Arial"/>
          <w:b/>
          <w:i/>
        </w:rPr>
        <w:t>Quincuagésimo octavo.</w:t>
      </w:r>
      <w:r w:rsidRPr="00CF4850">
        <w:rPr>
          <w:rFonts w:ascii="Palatino Linotype" w:hAnsi="Palatino Linotype" w:cs="Arial"/>
          <w:i/>
        </w:rPr>
        <w:t xml:space="preserve"> Los sujetos obligados garantizarán que los sistemas o medios empleados para eliminar la información en las versiones públicas no permitan la recuperaci</w:t>
      </w:r>
      <w:r w:rsidR="00D16FA2" w:rsidRPr="00CF4850">
        <w:rPr>
          <w:rFonts w:ascii="Palatino Linotype" w:hAnsi="Palatino Linotype" w:cs="Arial"/>
          <w:i/>
        </w:rPr>
        <w:t>ón o visualización de la misma.</w:t>
      </w:r>
    </w:p>
    <w:p w:rsidR="00C12CA8" w:rsidRPr="00CF4850" w:rsidRDefault="00C12CA8" w:rsidP="00C12CA8">
      <w:pPr>
        <w:spacing w:after="0" w:line="360" w:lineRule="auto"/>
        <w:jc w:val="both"/>
        <w:rPr>
          <w:rFonts w:ascii="Palatino Linotype" w:hAnsi="Palatino Linotype" w:cs="Arial"/>
          <w:i/>
          <w:sz w:val="24"/>
          <w:szCs w:val="24"/>
        </w:rPr>
      </w:pPr>
    </w:p>
    <w:p w:rsidR="00C12CA8" w:rsidRPr="00CF4850" w:rsidRDefault="00C12CA8" w:rsidP="00C12CA8">
      <w:pPr>
        <w:spacing w:after="0" w:line="360" w:lineRule="auto"/>
        <w:jc w:val="both"/>
        <w:rPr>
          <w:rFonts w:ascii="Palatino Linotype" w:hAnsi="Palatino Linotype" w:cs="Arial"/>
          <w:sz w:val="24"/>
          <w:szCs w:val="24"/>
        </w:rPr>
      </w:pPr>
      <w:r w:rsidRPr="00CF4850">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534C00" w:rsidRPr="00CF4850" w:rsidRDefault="00534C00" w:rsidP="00C12CA8">
      <w:pPr>
        <w:spacing w:after="0" w:line="360" w:lineRule="auto"/>
        <w:jc w:val="both"/>
        <w:rPr>
          <w:rFonts w:ascii="Palatino Linotype" w:hAnsi="Palatino Linotype" w:cs="Arial"/>
          <w:sz w:val="24"/>
          <w:szCs w:val="24"/>
        </w:rPr>
      </w:pPr>
    </w:p>
    <w:p w:rsidR="00C12CA8" w:rsidRPr="00CF4850" w:rsidRDefault="00C12CA8" w:rsidP="00C12CA8">
      <w:pPr>
        <w:spacing w:after="0" w:line="360" w:lineRule="auto"/>
        <w:jc w:val="both"/>
        <w:rPr>
          <w:rFonts w:ascii="Palatino Linotype" w:hAnsi="Palatino Linotype" w:cs="Arial"/>
          <w:sz w:val="24"/>
          <w:szCs w:val="24"/>
        </w:rPr>
      </w:pPr>
      <w:r w:rsidRPr="00CF4850">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C12CA8" w:rsidRPr="00CF4850" w:rsidRDefault="00C12CA8" w:rsidP="00C12CA8">
      <w:pPr>
        <w:spacing w:after="0" w:line="360" w:lineRule="auto"/>
        <w:jc w:val="both"/>
        <w:rPr>
          <w:rFonts w:ascii="Palatino Linotype" w:hAnsi="Palatino Linotype" w:cs="Arial"/>
          <w:sz w:val="24"/>
          <w:szCs w:val="24"/>
        </w:rPr>
      </w:pPr>
    </w:p>
    <w:p w:rsidR="00D15241" w:rsidRPr="00CF4850" w:rsidRDefault="00C12CA8" w:rsidP="00C12CA8">
      <w:pPr>
        <w:pStyle w:val="Sinespaciado"/>
        <w:spacing w:line="360" w:lineRule="auto"/>
        <w:jc w:val="both"/>
        <w:rPr>
          <w:rFonts w:ascii="Palatino Linotype" w:hAnsi="Palatino Linotype"/>
        </w:rPr>
      </w:pPr>
      <w:r w:rsidRPr="00CF4850">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CF4850">
        <w:rPr>
          <w:rFonts w:ascii="Palatino Linotype" w:hAnsi="Palatino Linotype" w:cs="Arial"/>
        </w:rPr>
        <w:t xml:space="preserve">de la Ley de Transparencia y Acceso a la Información Pública del Estado de México y Municipios, </w:t>
      </w:r>
      <w:r w:rsidRPr="00CF4850">
        <w:rPr>
          <w:rFonts w:ascii="Palatino Linotype" w:hAnsi="Palatino Linotype" w:cs="Arial"/>
          <w:bCs/>
        </w:rPr>
        <w:t>a efecto de salvaguardar el derecho de acceso a la información pública consignado a favor del Recurrente.</w:t>
      </w:r>
    </w:p>
    <w:p w:rsidR="00D15241" w:rsidRPr="00CF4850" w:rsidRDefault="00D15241" w:rsidP="00A87163">
      <w:pPr>
        <w:pStyle w:val="Sinespaciado"/>
        <w:spacing w:line="360" w:lineRule="auto"/>
        <w:jc w:val="both"/>
        <w:rPr>
          <w:rFonts w:ascii="Palatino Linotype" w:hAnsi="Palatino Linotype"/>
        </w:rPr>
      </w:pPr>
    </w:p>
    <w:p w:rsidR="001938A1" w:rsidRDefault="001938A1" w:rsidP="001938A1">
      <w:pPr>
        <w:pStyle w:val="Sinespaciado"/>
        <w:spacing w:line="360" w:lineRule="auto"/>
        <w:jc w:val="both"/>
        <w:rPr>
          <w:rFonts w:ascii="Palatino Linotype" w:hAnsi="Palatino Linotype"/>
        </w:rPr>
      </w:pPr>
      <w:r>
        <w:rPr>
          <w:rFonts w:ascii="Palatino Linotype" w:hAnsi="Palatino Linotype"/>
        </w:rPr>
        <w:lastRenderedPageBreak/>
        <w:t>En mérito de lo expuesto en líneas anteriores, resultan fundados los motivo</w:t>
      </w:r>
      <w:r w:rsidR="0021694E">
        <w:rPr>
          <w:rFonts w:ascii="Palatino Linotype" w:hAnsi="Palatino Linotype"/>
        </w:rPr>
        <w:t>s de inconformidad que arguye el</w:t>
      </w:r>
      <w:r>
        <w:rPr>
          <w:rFonts w:ascii="Palatino Linotype" w:hAnsi="Palatino Linotype"/>
        </w:rPr>
        <w:t xml:space="preserve"> Recurrente en su medio de impugnación que fue materia de estudio, por ello </w:t>
      </w:r>
      <w:r>
        <w:rPr>
          <w:rFonts w:ascii="Palatino Linotype" w:hAnsi="Palatino Linotype" w:cs="Arial"/>
          <w:b/>
        </w:rPr>
        <w:t xml:space="preserve">con fundamento en la primera hipótesis de la fracción III del artículo 186, </w:t>
      </w:r>
      <w:r>
        <w:rPr>
          <w:rFonts w:ascii="Palatino Linotype" w:hAnsi="Palatino Linotype" w:cs="Arial"/>
        </w:rPr>
        <w:t xml:space="preserve">de la Ley de Transparencia y Acceso a la Información Pública del Estado de México y Municipios, se </w:t>
      </w:r>
      <w:r>
        <w:rPr>
          <w:rFonts w:ascii="Palatino Linotype" w:hAnsi="Palatino Linotype" w:cs="Arial"/>
          <w:b/>
        </w:rPr>
        <w:t xml:space="preserve">REVOCA </w:t>
      </w:r>
      <w:r>
        <w:rPr>
          <w:rFonts w:ascii="Palatino Linotype" w:hAnsi="Palatino Linotype" w:cs="Arial"/>
        </w:rPr>
        <w:t>la respuesta a la solicitud de información número</w:t>
      </w:r>
      <w:r>
        <w:rPr>
          <w:rFonts w:ascii="Palatino Linotype" w:hAnsi="Palatino Linotype"/>
          <w:b/>
        </w:rPr>
        <w:t xml:space="preserve"> </w:t>
      </w:r>
      <w:r w:rsidR="009B6225">
        <w:rPr>
          <w:rFonts w:ascii="Palatino Linotype" w:hAnsi="Palatino Linotype" w:cs="Arial"/>
          <w:b/>
        </w:rPr>
        <w:t>00084/TECAMAC</w:t>
      </w:r>
      <w:r>
        <w:rPr>
          <w:rFonts w:ascii="Palatino Linotype" w:hAnsi="Palatino Linotype" w:cs="Arial"/>
          <w:b/>
        </w:rPr>
        <w:t>/IP/2019</w:t>
      </w:r>
      <w:r>
        <w:rPr>
          <w:rFonts w:ascii="Palatino Linotype" w:hAnsi="Palatino Linotype"/>
        </w:rPr>
        <w:t xml:space="preserve"> que ha sido materia del presente fallo.</w:t>
      </w:r>
    </w:p>
    <w:p w:rsidR="001938A1" w:rsidRDefault="001938A1" w:rsidP="001938A1">
      <w:pPr>
        <w:pStyle w:val="Sinespaciado"/>
        <w:spacing w:line="360" w:lineRule="auto"/>
        <w:jc w:val="both"/>
        <w:rPr>
          <w:rFonts w:ascii="Palatino Linotype" w:hAnsi="Palatino Linotype"/>
        </w:rPr>
      </w:pPr>
    </w:p>
    <w:p w:rsidR="001938A1" w:rsidRDefault="001938A1" w:rsidP="001938A1">
      <w:pPr>
        <w:pStyle w:val="Sinespaciado"/>
        <w:spacing w:line="360" w:lineRule="auto"/>
        <w:jc w:val="both"/>
        <w:rPr>
          <w:rFonts w:ascii="Palatino Linotype" w:hAnsi="Palatino Linotype"/>
        </w:rPr>
      </w:pPr>
      <w:r>
        <w:rPr>
          <w:rFonts w:ascii="Palatino Linotype" w:hAnsi="Palatino Linotype"/>
        </w:rPr>
        <w:t>Por lo antes expuesto y fundado es de resolverse y,</w:t>
      </w:r>
    </w:p>
    <w:p w:rsidR="001938A1" w:rsidRDefault="001938A1" w:rsidP="001938A1">
      <w:pPr>
        <w:pStyle w:val="Sinespaciado"/>
        <w:spacing w:line="360" w:lineRule="auto"/>
        <w:jc w:val="both"/>
        <w:rPr>
          <w:rFonts w:ascii="Palatino Linotype" w:hAnsi="Palatino Linotype"/>
          <w:sz w:val="22"/>
          <w:szCs w:val="22"/>
        </w:rPr>
      </w:pPr>
    </w:p>
    <w:p w:rsidR="001938A1" w:rsidRDefault="001938A1" w:rsidP="001938A1">
      <w:pPr>
        <w:pStyle w:val="Sinespaciado"/>
        <w:spacing w:line="360" w:lineRule="auto"/>
        <w:jc w:val="center"/>
        <w:rPr>
          <w:rFonts w:ascii="Palatino Linotype" w:hAnsi="Palatino Linotype"/>
          <w:b/>
          <w:bCs/>
          <w:spacing w:val="60"/>
          <w:sz w:val="28"/>
          <w:lang w:val="es-ES_tradnl"/>
        </w:rPr>
      </w:pPr>
      <w:r>
        <w:rPr>
          <w:rFonts w:ascii="Palatino Linotype" w:hAnsi="Palatino Linotype"/>
          <w:b/>
          <w:bCs/>
          <w:spacing w:val="60"/>
          <w:sz w:val="28"/>
          <w:lang w:val="es-ES_tradnl"/>
        </w:rPr>
        <w:t>SE    RESUELVE</w:t>
      </w:r>
    </w:p>
    <w:p w:rsidR="001938A1" w:rsidRDefault="001938A1" w:rsidP="001938A1">
      <w:pPr>
        <w:pStyle w:val="Sinespaciado"/>
        <w:spacing w:line="360" w:lineRule="auto"/>
        <w:jc w:val="both"/>
        <w:rPr>
          <w:rFonts w:ascii="Palatino Linotype" w:hAnsi="Palatino Linotype"/>
          <w:b/>
          <w:bCs/>
          <w:spacing w:val="60"/>
          <w:lang w:val="es-ES_tradnl"/>
        </w:rPr>
      </w:pPr>
    </w:p>
    <w:p w:rsidR="001938A1" w:rsidRDefault="001938A1" w:rsidP="001938A1">
      <w:pPr>
        <w:pStyle w:val="Sinespaciado"/>
        <w:spacing w:line="360" w:lineRule="auto"/>
        <w:jc w:val="both"/>
        <w:rPr>
          <w:rFonts w:ascii="Palatino Linotype" w:eastAsiaTheme="minorHAnsi" w:hAnsi="Palatino Linotype" w:cs="Arial"/>
        </w:rPr>
      </w:pPr>
      <w:r>
        <w:rPr>
          <w:rFonts w:ascii="Palatino Linotype" w:hAnsi="Palatino Linotype" w:cs="Arial"/>
          <w:b/>
          <w:sz w:val="26"/>
          <w:szCs w:val="26"/>
          <w:lang w:val="es-ES_tradnl"/>
        </w:rPr>
        <w:t>PRIMERO.</w:t>
      </w:r>
      <w:r>
        <w:rPr>
          <w:rFonts w:ascii="Palatino Linotype" w:hAnsi="Palatino Linotype" w:cs="Arial"/>
          <w:lang w:val="es-ES_tradnl"/>
        </w:rPr>
        <w:t xml:space="preserve"> Se </w:t>
      </w:r>
      <w:r>
        <w:rPr>
          <w:rFonts w:ascii="Palatino Linotype" w:hAnsi="Palatino Linotype" w:cs="Arial"/>
          <w:b/>
          <w:lang w:val="es-ES_tradnl"/>
        </w:rPr>
        <w:t>REVOCA</w:t>
      </w:r>
      <w:r>
        <w:rPr>
          <w:rFonts w:ascii="Palatino Linotype" w:hAnsi="Palatino Linotype" w:cs="Arial"/>
          <w:lang w:val="es-ES_tradnl"/>
        </w:rPr>
        <w:t xml:space="preserve"> </w:t>
      </w:r>
      <w:r>
        <w:rPr>
          <w:rFonts w:ascii="Palatino Linotype" w:eastAsia="Arial Unicode MS" w:hAnsi="Palatino Linotype" w:cs="Arial"/>
        </w:rPr>
        <w:t>la respuesta entregada por el Sujeto Obligado</w:t>
      </w:r>
      <w:r>
        <w:rPr>
          <w:rFonts w:ascii="Palatino Linotype" w:eastAsia="Arial Unicode MS" w:hAnsi="Palatino Linotype" w:cs="Arial"/>
          <w:b/>
        </w:rPr>
        <w:t xml:space="preserve"> </w:t>
      </w:r>
      <w:r>
        <w:rPr>
          <w:rFonts w:ascii="Palatino Linotype" w:eastAsia="Arial Unicode MS" w:hAnsi="Palatino Linotype" w:cs="Arial"/>
        </w:rPr>
        <w:t xml:space="preserve">a la solicitud de información número </w:t>
      </w:r>
      <w:r w:rsidR="009B6225">
        <w:rPr>
          <w:rFonts w:ascii="Palatino Linotype" w:hAnsi="Palatino Linotype" w:cs="Arial"/>
          <w:b/>
        </w:rPr>
        <w:t>00084/TECAMAC/IP/2019</w:t>
      </w:r>
      <w:r>
        <w:rPr>
          <w:rFonts w:ascii="Palatino Linotype" w:eastAsia="Arial Unicode MS" w:hAnsi="Palatino Linotype" w:cs="Arial"/>
        </w:rPr>
        <w:t>, por resultar fundados los motivos de inconformidad que arguye el Recurrente, en términos del</w:t>
      </w:r>
      <w:r>
        <w:rPr>
          <w:rFonts w:ascii="Palatino Linotype" w:eastAsia="Arial Unicode MS" w:hAnsi="Palatino Linotype" w:cs="Arial"/>
          <w:b/>
        </w:rPr>
        <w:t xml:space="preserve"> </w:t>
      </w:r>
      <w:r w:rsidR="009B6225">
        <w:rPr>
          <w:rFonts w:ascii="Palatino Linotype" w:hAnsi="Palatino Linotype" w:cs="Arial"/>
          <w:b/>
        </w:rPr>
        <w:t>Considerando QUIN</w:t>
      </w:r>
      <w:r>
        <w:rPr>
          <w:rFonts w:ascii="Palatino Linotype" w:hAnsi="Palatino Linotype" w:cs="Arial"/>
          <w:b/>
        </w:rPr>
        <w:t xml:space="preserve">TO </w:t>
      </w:r>
      <w:r>
        <w:rPr>
          <w:rFonts w:ascii="Palatino Linotype" w:hAnsi="Palatino Linotype" w:cs="Arial"/>
        </w:rPr>
        <w:t>de la presente resolución.</w:t>
      </w:r>
    </w:p>
    <w:p w:rsidR="001938A1" w:rsidRDefault="001938A1" w:rsidP="001938A1">
      <w:pPr>
        <w:pStyle w:val="Sinespaciado"/>
        <w:spacing w:line="360" w:lineRule="auto"/>
        <w:jc w:val="both"/>
        <w:rPr>
          <w:rFonts w:ascii="Palatino Linotype" w:hAnsi="Palatino Linotype" w:cs="Arial"/>
        </w:rPr>
      </w:pPr>
    </w:p>
    <w:p w:rsidR="001938A1" w:rsidRDefault="001938A1" w:rsidP="001938A1">
      <w:pPr>
        <w:pStyle w:val="Sinespaciado"/>
        <w:spacing w:line="360" w:lineRule="auto"/>
        <w:jc w:val="both"/>
        <w:rPr>
          <w:rFonts w:ascii="Palatino Linotype" w:hAnsi="Palatino Linotype" w:cs="Arial"/>
        </w:rPr>
      </w:pPr>
      <w:r>
        <w:rPr>
          <w:rFonts w:ascii="Palatino Linotype" w:hAnsi="Palatino Linotype" w:cs="Arial"/>
          <w:b/>
          <w:sz w:val="26"/>
          <w:szCs w:val="26"/>
          <w:lang w:val="es-ES_tradnl"/>
        </w:rPr>
        <w:t>SEGUNDO.</w:t>
      </w:r>
      <w:r>
        <w:rPr>
          <w:rFonts w:ascii="Palatino Linotype" w:hAnsi="Palatino Linotype" w:cs="Arial"/>
        </w:rPr>
        <w:t xml:space="preserve"> Se </w:t>
      </w:r>
      <w:r>
        <w:rPr>
          <w:rFonts w:ascii="Palatino Linotype" w:hAnsi="Palatino Linotype" w:cs="Arial"/>
          <w:b/>
        </w:rPr>
        <w:t>ORDENA</w:t>
      </w:r>
      <w:r>
        <w:rPr>
          <w:rFonts w:ascii="Palatino Linotype" w:hAnsi="Palatino Linotype" w:cs="Arial"/>
        </w:rPr>
        <w:t xml:space="preserve"> al Sujeto Obligado que </w:t>
      </w:r>
      <w:r w:rsidR="0021694E">
        <w:rPr>
          <w:rFonts w:ascii="Palatino Linotype" w:hAnsi="Palatino Linotype" w:cs="Arial"/>
        </w:rPr>
        <w:t xml:space="preserve">haga entrega al Recurrente </w:t>
      </w:r>
      <w:r>
        <w:rPr>
          <w:rFonts w:ascii="Palatino Linotype" w:hAnsi="Palatino Linotype" w:cs="Arial"/>
        </w:rPr>
        <w:t>a través del SAIMEX</w:t>
      </w:r>
      <w:r w:rsidR="0021694E">
        <w:rPr>
          <w:rFonts w:ascii="Palatino Linotype" w:hAnsi="Palatino Linotype" w:cs="Arial"/>
        </w:rPr>
        <w:t xml:space="preserve">, en </w:t>
      </w:r>
      <w:r>
        <w:rPr>
          <w:rFonts w:ascii="Palatino Linotype" w:hAnsi="Palatino Linotype" w:cs="Arial"/>
        </w:rPr>
        <w:t xml:space="preserve">versión pública </w:t>
      </w:r>
      <w:r w:rsidR="0021694E">
        <w:rPr>
          <w:rFonts w:ascii="Palatino Linotype" w:hAnsi="Palatino Linotype" w:cs="Arial"/>
        </w:rPr>
        <w:t xml:space="preserve">de ser procedente, </w:t>
      </w:r>
      <w:r>
        <w:rPr>
          <w:rFonts w:ascii="Palatino Linotype" w:hAnsi="Palatino Linotype" w:cs="Arial"/>
        </w:rPr>
        <w:t>de</w:t>
      </w:r>
      <w:r w:rsidR="0021694E">
        <w:rPr>
          <w:rFonts w:ascii="Palatino Linotype" w:hAnsi="Palatino Linotype" w:cs="Arial"/>
        </w:rPr>
        <w:t xml:space="preserve"> lo siguiente</w:t>
      </w:r>
      <w:r>
        <w:rPr>
          <w:rFonts w:ascii="Palatino Linotype" w:hAnsi="Palatino Linotype" w:cs="Arial"/>
        </w:rPr>
        <w:t>:</w:t>
      </w:r>
    </w:p>
    <w:p w:rsidR="001938A1" w:rsidRDefault="001938A1" w:rsidP="001938A1">
      <w:pPr>
        <w:pStyle w:val="Sinespaciado"/>
        <w:spacing w:line="360" w:lineRule="auto"/>
        <w:jc w:val="both"/>
        <w:rPr>
          <w:rFonts w:ascii="Palatino Linotype" w:hAnsi="Palatino Linotype" w:cs="Arial"/>
        </w:rPr>
      </w:pPr>
    </w:p>
    <w:p w:rsidR="001938A1" w:rsidRDefault="001938A1" w:rsidP="001938A1">
      <w:pPr>
        <w:pStyle w:val="Prrafodelista"/>
        <w:numPr>
          <w:ilvl w:val="0"/>
          <w:numId w:val="12"/>
        </w:numPr>
        <w:jc w:val="both"/>
        <w:rPr>
          <w:rFonts w:ascii="Palatino Linotype" w:hAnsi="Palatino Linotype"/>
          <w:i/>
        </w:rPr>
      </w:pPr>
      <w:r>
        <w:rPr>
          <w:rFonts w:ascii="Palatino Linotype" w:hAnsi="Palatino Linotype"/>
          <w:i/>
        </w:rPr>
        <w:t>L</w:t>
      </w:r>
      <w:r w:rsidR="009B6225">
        <w:rPr>
          <w:rFonts w:ascii="Palatino Linotype" w:hAnsi="Palatino Linotype"/>
          <w:i/>
        </w:rPr>
        <w:t xml:space="preserve">os oficios emitidos por la actual Presidenta Municipal de Tecámac generados en el periodo comprendido del primero de enero al once de febrero de dos mil diecinueve. </w:t>
      </w:r>
    </w:p>
    <w:p w:rsidR="001938A1" w:rsidRDefault="001938A1" w:rsidP="0021694E">
      <w:pPr>
        <w:spacing w:after="0" w:line="360" w:lineRule="auto"/>
        <w:jc w:val="both"/>
        <w:rPr>
          <w:rFonts w:ascii="Palatino Linotype" w:hAnsi="Palatino Linotype"/>
          <w:i/>
          <w:sz w:val="24"/>
          <w:szCs w:val="24"/>
        </w:rPr>
      </w:pPr>
    </w:p>
    <w:p w:rsidR="001938A1" w:rsidRDefault="001938A1" w:rsidP="0021694E">
      <w:pPr>
        <w:pStyle w:val="Sinespaciado"/>
        <w:spacing w:line="360" w:lineRule="auto"/>
        <w:jc w:val="both"/>
        <w:rPr>
          <w:rFonts w:ascii="Palatino Linotype" w:hAnsi="Palatino Linotype" w:cs="Arial"/>
        </w:rPr>
      </w:pPr>
      <w:r>
        <w:rPr>
          <w:rFonts w:ascii="Palatino Linotype" w:hAnsi="Palatino Linotype" w:cs="Arial"/>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w:t>
      </w:r>
      <w:r>
        <w:rPr>
          <w:rFonts w:ascii="Palatino Linotype" w:hAnsi="Palatino Linotype" w:cs="Arial"/>
        </w:rPr>
        <w:lastRenderedPageBreak/>
        <w:t>y Municipios, en el que funde y motive las razones sobre los datos que se supriman o eliminen dentro del soporte documental respectivo y se ponga a disposición de</w:t>
      </w:r>
      <w:r w:rsidR="0021694E">
        <w:rPr>
          <w:rFonts w:ascii="Palatino Linotype" w:hAnsi="Palatino Linotype" w:cs="Arial"/>
        </w:rPr>
        <w:t>l</w:t>
      </w:r>
      <w:r>
        <w:rPr>
          <w:rFonts w:ascii="Palatino Linotype" w:hAnsi="Palatino Linotype" w:cs="Arial"/>
        </w:rPr>
        <w:t xml:space="preserve"> Recurrente.</w:t>
      </w:r>
    </w:p>
    <w:p w:rsidR="0021694E" w:rsidRDefault="0021694E" w:rsidP="0021694E">
      <w:pPr>
        <w:pStyle w:val="Sinespaciado"/>
        <w:spacing w:line="360" w:lineRule="auto"/>
        <w:jc w:val="both"/>
        <w:rPr>
          <w:rFonts w:ascii="Palatino Linotype" w:hAnsi="Palatino Linotype"/>
          <w:lang w:val="es-ES"/>
        </w:rPr>
      </w:pPr>
    </w:p>
    <w:p w:rsidR="001938A1" w:rsidRDefault="001938A1" w:rsidP="001938A1">
      <w:pPr>
        <w:pStyle w:val="Sinespaciado"/>
        <w:spacing w:line="360" w:lineRule="auto"/>
        <w:jc w:val="both"/>
        <w:rPr>
          <w:rFonts w:ascii="Palatino Linotype" w:hAnsi="Palatino Linotype" w:cs="Arial"/>
        </w:rPr>
      </w:pPr>
      <w:r>
        <w:rPr>
          <w:rFonts w:ascii="Palatino Linotype" w:hAnsi="Palatino Linotype" w:cs="Arial"/>
          <w:b/>
          <w:sz w:val="26"/>
          <w:szCs w:val="26"/>
        </w:rPr>
        <w:t>TERCERO.</w:t>
      </w:r>
      <w:r>
        <w:rPr>
          <w:rFonts w:ascii="Palatino Linotype" w:hAnsi="Palatino Linotype" w:cs="Arial"/>
          <w:b/>
        </w:rPr>
        <w:t xml:space="preserve"> Notifíquese</w:t>
      </w:r>
      <w:r>
        <w:rPr>
          <w:rFonts w:ascii="Palatino Linotype" w:hAnsi="Palatino Linotype" w:cs="Arial"/>
          <w:b/>
          <w:i/>
        </w:rPr>
        <w:t xml:space="preserve"> </w:t>
      </w:r>
      <w:r>
        <w:rPr>
          <w:rFonts w:ascii="Palatino Linotype" w:hAnsi="Palatino Linotype" w:cs="Arial"/>
        </w:rPr>
        <w:t>al Titular de la Unidad de Transparencia del</w:t>
      </w:r>
      <w:r>
        <w:rPr>
          <w:rFonts w:ascii="Palatino Linotype" w:hAnsi="Palatino Linotype" w:cs="Arial"/>
          <w:b/>
        </w:rPr>
        <w:t xml:space="preserve"> </w:t>
      </w:r>
      <w:r w:rsidR="0021694E" w:rsidRPr="0021694E">
        <w:rPr>
          <w:rFonts w:ascii="Palatino Linotype" w:hAnsi="Palatino Linotype" w:cs="Arial"/>
        </w:rPr>
        <w:t>Sujeto Obligado</w:t>
      </w:r>
      <w:r>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938A1" w:rsidRDefault="001938A1" w:rsidP="001938A1">
      <w:pPr>
        <w:pStyle w:val="Sinespaciado"/>
        <w:spacing w:line="360" w:lineRule="auto"/>
        <w:jc w:val="both"/>
        <w:rPr>
          <w:rFonts w:ascii="Palatino Linotype" w:hAnsi="Palatino Linotype" w:cs="Arial"/>
        </w:rPr>
      </w:pPr>
    </w:p>
    <w:p w:rsidR="003607B4" w:rsidRPr="00CF4850" w:rsidRDefault="001938A1" w:rsidP="001938A1">
      <w:pPr>
        <w:pStyle w:val="Sinespaciado"/>
        <w:spacing w:line="360" w:lineRule="auto"/>
        <w:jc w:val="both"/>
        <w:rPr>
          <w:rFonts w:ascii="Palatino Linotype" w:hAnsi="Palatino Linotype"/>
          <w:shd w:val="clear" w:color="auto" w:fill="FFFFFF"/>
        </w:rPr>
      </w:pPr>
      <w:r>
        <w:rPr>
          <w:rFonts w:ascii="Palatino Linotype" w:hAnsi="Palatino Linotype" w:cs="Arial"/>
          <w:b/>
          <w:sz w:val="26"/>
          <w:szCs w:val="26"/>
        </w:rPr>
        <w:t>CUARTO.</w:t>
      </w:r>
      <w:r>
        <w:rPr>
          <w:rFonts w:ascii="Palatino Linotype" w:hAnsi="Palatino Linotype" w:cs="Arial"/>
          <w:b/>
        </w:rPr>
        <w:t xml:space="preserve"> Notifíquese </w:t>
      </w:r>
      <w:r w:rsidR="0021694E">
        <w:rPr>
          <w:rFonts w:ascii="Palatino Linotype" w:hAnsi="Palatino Linotype" w:cs="Arial"/>
        </w:rPr>
        <w:t>la presente resolución al</w:t>
      </w:r>
      <w:r>
        <w:rPr>
          <w:rFonts w:ascii="Palatino Linotype" w:hAnsi="Palatino Linotype" w:cs="Arial"/>
        </w:rPr>
        <w:t xml:space="preserve"> Recurrente y hágase de su conocimiento que, </w:t>
      </w:r>
      <w:r>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Pr>
          <w:rStyle w:val="apple-converted-space"/>
          <w:rFonts w:ascii="Palatino Linotype" w:hAnsi="Palatino Linotype"/>
          <w:color w:val="222222"/>
          <w:shd w:val="clear" w:color="auto" w:fill="FFFFFF"/>
        </w:rPr>
        <w:t xml:space="preserve"> </w:t>
      </w:r>
      <w:r>
        <w:rPr>
          <w:rFonts w:ascii="Palatino Linotype" w:hAnsi="Palatino Linotype"/>
          <w:color w:val="222222"/>
          <w:shd w:val="clear" w:color="auto" w:fill="FFFFFF"/>
        </w:rPr>
        <w:t>podrá promover el Juicio de Amparo en los términos de las leyes aplicables.</w:t>
      </w:r>
    </w:p>
    <w:p w:rsidR="001C2FE6" w:rsidRPr="00CF4850" w:rsidRDefault="001C2FE6" w:rsidP="001C2FE6">
      <w:pPr>
        <w:autoSpaceDE w:val="0"/>
        <w:autoSpaceDN w:val="0"/>
        <w:adjustRightInd w:val="0"/>
        <w:spacing w:after="0" w:line="360" w:lineRule="auto"/>
        <w:ind w:right="49"/>
        <w:jc w:val="both"/>
        <w:rPr>
          <w:rFonts w:ascii="Palatino Linotype" w:hAnsi="Palatino Linotype" w:cs="Arial"/>
          <w:sz w:val="24"/>
          <w:szCs w:val="24"/>
        </w:rPr>
      </w:pPr>
    </w:p>
    <w:p w:rsidR="001F2880" w:rsidRPr="00CF4850" w:rsidRDefault="001C2FE6" w:rsidP="008B3354">
      <w:pPr>
        <w:pStyle w:val="Textoindependiente"/>
        <w:spacing w:line="360" w:lineRule="auto"/>
        <w:jc w:val="both"/>
        <w:rPr>
          <w:rFonts w:ascii="Palatino Linotype" w:hAnsi="Palatino Linotype" w:cs="Arial"/>
          <w:sz w:val="24"/>
          <w:szCs w:val="24"/>
          <w:lang w:val="es-MX"/>
        </w:rPr>
      </w:pPr>
      <w:r w:rsidRPr="00CF4850">
        <w:rPr>
          <w:rFonts w:ascii="Palatino Linotype" w:hAnsi="Palatino Linotype" w:cs="Arial"/>
          <w:sz w:val="24"/>
          <w:szCs w:val="24"/>
          <w:lang w:val="es-MX"/>
        </w:rPr>
        <w:t>ASÍ LO RESUELVE, POR UNANIMIDAD DE VOTOS EL PLENO DEL</w:t>
      </w:r>
      <w:r w:rsidRPr="00CF4850">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Pr="00CF4850">
        <w:rPr>
          <w:rFonts w:ascii="Palatino Linotype" w:hAnsi="Palatino Linotype" w:cs="Arial"/>
          <w:sz w:val="24"/>
          <w:szCs w:val="24"/>
          <w:lang w:val="es-MX"/>
        </w:rPr>
        <w:t>,</w:t>
      </w:r>
      <w:r w:rsidR="000B7A47" w:rsidRPr="00CF4850">
        <w:rPr>
          <w:rFonts w:ascii="Palatino Linotype" w:hAnsi="Palatino Linotype" w:cs="Arial"/>
          <w:sz w:val="24"/>
          <w:szCs w:val="24"/>
          <w:lang w:val="es-MX"/>
        </w:rPr>
        <w:t xml:space="preserve"> </w:t>
      </w:r>
      <w:r w:rsidRPr="00CF4850">
        <w:rPr>
          <w:rFonts w:ascii="Palatino Linotype" w:hAnsi="Palatino Linotype" w:cs="Arial"/>
          <w:sz w:val="24"/>
          <w:szCs w:val="24"/>
          <w:lang w:val="es-MX"/>
        </w:rPr>
        <w:t>CONFORMADO POR LOS COMISIONADOS ZULEMA MARTÍNEZ SÁNCHEZ, EVA ABAID YAPUR</w:t>
      </w:r>
      <w:r w:rsidR="00BD629F">
        <w:rPr>
          <w:rFonts w:ascii="Palatino Linotype" w:hAnsi="Palatino Linotype" w:cs="Arial"/>
          <w:sz w:val="24"/>
          <w:szCs w:val="24"/>
          <w:lang w:val="es-MX"/>
        </w:rPr>
        <w:t xml:space="preserve"> CON VOTO PARTICULAR</w:t>
      </w:r>
      <w:r w:rsidRPr="00CF4850">
        <w:rPr>
          <w:rFonts w:ascii="Palatino Linotype" w:hAnsi="Palatino Linotype" w:cs="Arial"/>
          <w:sz w:val="24"/>
          <w:szCs w:val="24"/>
          <w:lang w:val="es-MX"/>
        </w:rPr>
        <w:t>, JOSÉ GUADALUPE LUNA HERNÁNDEZ</w:t>
      </w:r>
      <w:r w:rsidR="000B7A47" w:rsidRPr="00CF4850">
        <w:rPr>
          <w:rFonts w:ascii="Palatino Linotype" w:hAnsi="Palatino Linotype" w:cs="Arial"/>
          <w:sz w:val="24"/>
          <w:szCs w:val="24"/>
          <w:lang w:val="es-MX"/>
        </w:rPr>
        <w:t xml:space="preserve">, </w:t>
      </w:r>
      <w:r w:rsidRPr="00CF4850">
        <w:rPr>
          <w:rFonts w:ascii="Palatino Linotype" w:hAnsi="Palatino Linotype" w:cs="Arial"/>
          <w:sz w:val="24"/>
          <w:szCs w:val="24"/>
          <w:lang w:val="es-MX"/>
        </w:rPr>
        <w:t>JAVIER MARTÍNEZ CRUZ</w:t>
      </w:r>
      <w:r w:rsidR="00BD629F">
        <w:rPr>
          <w:rFonts w:ascii="Palatino Linotype" w:hAnsi="Palatino Linotype" w:cs="Arial"/>
          <w:sz w:val="24"/>
          <w:szCs w:val="24"/>
          <w:lang w:val="es-MX"/>
        </w:rPr>
        <w:t>,</w:t>
      </w:r>
      <w:r w:rsidR="000B7A47" w:rsidRPr="00CF4850">
        <w:rPr>
          <w:rFonts w:ascii="Palatino Linotype" w:hAnsi="Palatino Linotype" w:cs="Arial"/>
          <w:sz w:val="24"/>
          <w:szCs w:val="24"/>
          <w:lang w:val="es-MX"/>
        </w:rPr>
        <w:t xml:space="preserve"> Y LUIS GUSTAVO PARRA NORIEGA</w:t>
      </w:r>
      <w:r w:rsidRPr="00CF4850">
        <w:rPr>
          <w:rFonts w:ascii="Palatino Linotype" w:hAnsi="Palatino Linotype" w:cs="Arial"/>
          <w:sz w:val="24"/>
          <w:szCs w:val="24"/>
          <w:lang w:val="es-MX"/>
        </w:rPr>
        <w:t>, EN LA</w:t>
      </w:r>
      <w:r w:rsidR="007E7188" w:rsidRPr="00CF4850">
        <w:rPr>
          <w:rFonts w:ascii="Palatino Linotype" w:hAnsi="Palatino Linotype" w:cs="Arial"/>
          <w:sz w:val="24"/>
          <w:szCs w:val="24"/>
          <w:lang w:val="es-MX"/>
        </w:rPr>
        <w:t xml:space="preserve"> </w:t>
      </w:r>
      <w:r w:rsidR="008B3354">
        <w:rPr>
          <w:rFonts w:ascii="Palatino Linotype" w:hAnsi="Palatino Linotype" w:cs="Arial"/>
          <w:sz w:val="24"/>
          <w:szCs w:val="24"/>
          <w:lang w:val="es-MX"/>
        </w:rPr>
        <w:t>DÉCIMA</w:t>
      </w:r>
      <w:r w:rsidR="00524744">
        <w:rPr>
          <w:rFonts w:ascii="Palatino Linotype" w:hAnsi="Palatino Linotype" w:cs="Arial"/>
          <w:sz w:val="24"/>
          <w:szCs w:val="24"/>
          <w:lang w:val="es-MX"/>
        </w:rPr>
        <w:t xml:space="preserve"> </w:t>
      </w:r>
      <w:r w:rsidR="00BD629F">
        <w:rPr>
          <w:rFonts w:ascii="Palatino Linotype" w:hAnsi="Palatino Linotype" w:cs="Arial"/>
          <w:sz w:val="24"/>
          <w:szCs w:val="24"/>
          <w:lang w:val="es-MX"/>
        </w:rPr>
        <w:t>SÉPTIMA</w:t>
      </w:r>
      <w:r w:rsidR="007E7188" w:rsidRPr="00CF4850">
        <w:rPr>
          <w:rFonts w:ascii="Palatino Linotype" w:hAnsi="Palatino Linotype" w:cs="Arial"/>
          <w:sz w:val="24"/>
          <w:szCs w:val="24"/>
          <w:lang w:val="es-MX"/>
        </w:rPr>
        <w:t xml:space="preserve"> </w:t>
      </w:r>
      <w:r w:rsidRPr="00CF4850">
        <w:rPr>
          <w:rFonts w:ascii="Palatino Linotype" w:hAnsi="Palatino Linotype" w:cs="Arial"/>
          <w:sz w:val="24"/>
          <w:szCs w:val="24"/>
          <w:lang w:val="es-MX"/>
        </w:rPr>
        <w:t xml:space="preserve">SESIÓN ORDINARIA CELEBRADA EL </w:t>
      </w:r>
      <w:r w:rsidR="00BD629F">
        <w:rPr>
          <w:rFonts w:ascii="Palatino Linotype" w:hAnsi="Palatino Linotype" w:cs="Arial"/>
          <w:sz w:val="24"/>
          <w:szCs w:val="24"/>
          <w:lang w:val="es-MX"/>
        </w:rPr>
        <w:t>NUEVE</w:t>
      </w:r>
      <w:r w:rsidR="00524744">
        <w:rPr>
          <w:rFonts w:ascii="Palatino Linotype" w:hAnsi="Palatino Linotype" w:cs="Arial"/>
          <w:sz w:val="24"/>
          <w:szCs w:val="24"/>
          <w:lang w:val="es-MX"/>
        </w:rPr>
        <w:t xml:space="preserve"> DE MAYO</w:t>
      </w:r>
      <w:r w:rsidR="009928AC">
        <w:rPr>
          <w:rFonts w:ascii="Palatino Linotype" w:hAnsi="Palatino Linotype" w:cs="Arial"/>
          <w:sz w:val="24"/>
          <w:szCs w:val="24"/>
          <w:lang w:val="es-MX"/>
        </w:rPr>
        <w:t xml:space="preserve"> DE DOS MIL DIECINUEVE</w:t>
      </w:r>
      <w:r w:rsidRPr="00CF4850">
        <w:rPr>
          <w:rFonts w:ascii="Palatino Linotype" w:hAnsi="Palatino Linotype" w:cs="Arial"/>
          <w:sz w:val="24"/>
          <w:szCs w:val="24"/>
          <w:lang w:val="es-MX"/>
        </w:rPr>
        <w:t>, ANTE EL SECRETARIO TÉCNICO DEL PLENO, ALEXIS TAPIA RAMÍREZ</w:t>
      </w:r>
      <w:r w:rsidR="00086E5A" w:rsidRPr="00CF4850">
        <w:rPr>
          <w:rFonts w:ascii="Palatino Linotype" w:hAnsi="Palatino Linotype" w:cs="Arial"/>
          <w:sz w:val="24"/>
          <w:szCs w:val="24"/>
          <w:lang w:val="es-MX"/>
        </w:rPr>
        <w:t>.----------</w:t>
      </w:r>
      <w:r w:rsidR="00BD629F">
        <w:rPr>
          <w:rFonts w:ascii="Palatino Linotype" w:hAnsi="Palatino Linotype" w:cs="Arial"/>
          <w:sz w:val="24"/>
          <w:szCs w:val="24"/>
          <w:lang w:val="es-MX"/>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B7A47" w:rsidRPr="00CF4850" w:rsidTr="00774381">
        <w:tc>
          <w:tcPr>
            <w:tcW w:w="9062" w:type="dxa"/>
            <w:gridSpan w:val="2"/>
          </w:tcPr>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r w:rsidRPr="00CF4850">
              <w:rPr>
                <w:rFonts w:ascii="Palatino Linotype" w:hAnsi="Palatino Linotype"/>
                <w:b/>
              </w:rPr>
              <w:t>Zulema Martínez Sánchez</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Comisionada Presidenta</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(Rúbrica)</w:t>
            </w:r>
          </w:p>
        </w:tc>
      </w:tr>
      <w:tr w:rsidR="000B7A47" w:rsidRPr="00CF4850" w:rsidTr="00774381">
        <w:tc>
          <w:tcPr>
            <w:tcW w:w="4531" w:type="dxa"/>
          </w:tcPr>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r w:rsidRPr="00CF4850">
              <w:rPr>
                <w:rFonts w:ascii="Palatino Linotype" w:hAnsi="Palatino Linotype"/>
                <w:b/>
              </w:rPr>
              <w:t>Eva Abaid Yapur</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Comisionada</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(Rúbrica)</w:t>
            </w:r>
          </w:p>
        </w:tc>
        <w:tc>
          <w:tcPr>
            <w:tcW w:w="4531" w:type="dxa"/>
          </w:tcPr>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r w:rsidRPr="00CF4850">
              <w:rPr>
                <w:rFonts w:ascii="Palatino Linotype" w:hAnsi="Palatino Linotype"/>
                <w:b/>
              </w:rPr>
              <w:t>José Guadalupe Luna Hernández</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Comisionado</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(Rúbrica)</w:t>
            </w:r>
          </w:p>
        </w:tc>
      </w:tr>
      <w:tr w:rsidR="000B7A47" w:rsidRPr="00CF4850" w:rsidTr="00774381">
        <w:tc>
          <w:tcPr>
            <w:tcW w:w="4531" w:type="dxa"/>
          </w:tcPr>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r w:rsidRPr="00CF4850">
              <w:rPr>
                <w:rFonts w:ascii="Palatino Linotype" w:hAnsi="Palatino Linotype"/>
                <w:b/>
              </w:rPr>
              <w:t>Javier Martínez Cruz</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Comisionado</w:t>
            </w:r>
          </w:p>
          <w:p w:rsidR="000B7A47" w:rsidRPr="00CF4850" w:rsidRDefault="000B7A47" w:rsidP="00774381">
            <w:pPr>
              <w:pStyle w:val="Sinespaciado"/>
              <w:jc w:val="center"/>
              <w:rPr>
                <w:rFonts w:ascii="Palatino Linotype" w:hAnsi="Palatino Linotype"/>
                <w:b/>
              </w:rPr>
            </w:pPr>
            <w:r w:rsidRPr="00CF4850">
              <w:rPr>
                <w:rFonts w:ascii="Palatino Linotype" w:hAnsi="Palatino Linotype"/>
              </w:rPr>
              <w:t>(Rúbrica)</w:t>
            </w:r>
          </w:p>
        </w:tc>
        <w:tc>
          <w:tcPr>
            <w:tcW w:w="4531" w:type="dxa"/>
          </w:tcPr>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r w:rsidRPr="00CF4850">
              <w:rPr>
                <w:rFonts w:ascii="Palatino Linotype" w:hAnsi="Palatino Linotype"/>
                <w:b/>
              </w:rPr>
              <w:t>Luis Gustavo Parra Noriega</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Comisionado</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(Rúbrica)</w:t>
            </w:r>
          </w:p>
        </w:tc>
      </w:tr>
      <w:tr w:rsidR="000B7A47" w:rsidRPr="00CF4850" w:rsidTr="00774381">
        <w:tc>
          <w:tcPr>
            <w:tcW w:w="9062" w:type="dxa"/>
            <w:gridSpan w:val="2"/>
          </w:tcPr>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r w:rsidRPr="00CF4850">
              <w:rPr>
                <w:rFonts w:ascii="Palatino Linotype" w:hAnsi="Palatino Linotype"/>
                <w:b/>
              </w:rPr>
              <w:t>Alexis Tapia Ramírez</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Secretario Técnico del Pleno</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(Rúbrica)</w:t>
            </w:r>
          </w:p>
        </w:tc>
      </w:tr>
    </w:tbl>
    <w:p w:rsidR="000B7A47" w:rsidRPr="00CF4850" w:rsidRDefault="000B7A47" w:rsidP="000B7A47">
      <w:pPr>
        <w:pStyle w:val="Textoindependiente"/>
        <w:jc w:val="both"/>
        <w:rPr>
          <w:rFonts w:ascii="Palatino Linotype" w:hAnsi="Palatino Linotype" w:cs="Arial"/>
          <w:sz w:val="24"/>
          <w:szCs w:val="24"/>
          <w:lang w:val="es-MX"/>
        </w:rPr>
      </w:pPr>
    </w:p>
    <w:p w:rsidR="000F02B0" w:rsidRPr="00CF4850" w:rsidRDefault="001032D4" w:rsidP="00D33D61">
      <w:pPr>
        <w:pStyle w:val="Textoindependiente"/>
        <w:jc w:val="both"/>
        <w:rPr>
          <w:rFonts w:ascii="Palatino Linotype" w:hAnsi="Palatino Linotype"/>
          <w:sz w:val="20"/>
          <w:szCs w:val="20"/>
          <w:lang w:val="es-MX"/>
        </w:rPr>
      </w:pPr>
      <w:r w:rsidRPr="00CF4850">
        <w:rPr>
          <w:rFonts w:ascii="Palatino Linotype" w:hAnsi="Palatino Linotype"/>
          <w:sz w:val="20"/>
          <w:szCs w:val="20"/>
          <w:lang w:val="es-MX"/>
        </w:rPr>
        <w:t xml:space="preserve">Esta hoja corresponde a la resolución de fecha </w:t>
      </w:r>
      <w:r w:rsidR="00BD629F">
        <w:rPr>
          <w:rFonts w:ascii="Palatino Linotype" w:hAnsi="Palatino Linotype"/>
          <w:sz w:val="20"/>
          <w:szCs w:val="20"/>
          <w:lang w:val="es-MX"/>
        </w:rPr>
        <w:t>nueve</w:t>
      </w:r>
      <w:r w:rsidR="00524744">
        <w:rPr>
          <w:rFonts w:ascii="Palatino Linotype" w:hAnsi="Palatino Linotype"/>
          <w:sz w:val="20"/>
          <w:szCs w:val="20"/>
          <w:lang w:val="es-MX"/>
        </w:rPr>
        <w:t xml:space="preserve"> de mayo</w:t>
      </w:r>
      <w:r w:rsidR="009928AC">
        <w:rPr>
          <w:rFonts w:ascii="Palatino Linotype" w:hAnsi="Palatino Linotype"/>
          <w:sz w:val="20"/>
          <w:szCs w:val="20"/>
          <w:lang w:val="es-MX"/>
        </w:rPr>
        <w:t xml:space="preserve"> de dos mil diecinueve</w:t>
      </w:r>
      <w:r w:rsidRPr="00CF4850">
        <w:rPr>
          <w:rFonts w:ascii="Palatino Linotype" w:hAnsi="Palatino Linotype"/>
          <w:sz w:val="20"/>
          <w:szCs w:val="20"/>
          <w:lang w:val="es-MX"/>
        </w:rPr>
        <w:t xml:space="preserve">, emitida en el recurso de revisión </w:t>
      </w:r>
      <w:r w:rsidR="00524744">
        <w:rPr>
          <w:rFonts w:ascii="Palatino Linotype" w:hAnsi="Palatino Linotype"/>
          <w:sz w:val="20"/>
          <w:szCs w:val="20"/>
          <w:lang w:val="es-MX"/>
        </w:rPr>
        <w:t>01040</w:t>
      </w:r>
      <w:r w:rsidR="009928AC">
        <w:rPr>
          <w:rFonts w:ascii="Palatino Linotype" w:hAnsi="Palatino Linotype"/>
          <w:sz w:val="20"/>
          <w:szCs w:val="20"/>
          <w:lang w:val="es-MX"/>
        </w:rPr>
        <w:t>/INFOEM/IP/RR/2019</w:t>
      </w:r>
      <w:r w:rsidRPr="00CF4850">
        <w:rPr>
          <w:rFonts w:ascii="Palatino Linotype" w:hAnsi="Palatino Linotype"/>
          <w:sz w:val="20"/>
          <w:szCs w:val="20"/>
          <w:lang w:val="es-MX"/>
        </w:rPr>
        <w:t>.</w:t>
      </w:r>
    </w:p>
    <w:p w:rsidR="00E8651D" w:rsidRPr="00CF4850" w:rsidRDefault="00E8651D" w:rsidP="00D33D61">
      <w:pPr>
        <w:pStyle w:val="Textoindependiente"/>
        <w:jc w:val="both"/>
        <w:rPr>
          <w:rFonts w:ascii="Palatino Linotype" w:hAnsi="Palatino Linotype"/>
          <w:sz w:val="20"/>
          <w:szCs w:val="20"/>
          <w:lang w:val="es-MX"/>
        </w:rPr>
      </w:pPr>
    </w:p>
    <w:p w:rsidR="007533A3" w:rsidRPr="00CF4850" w:rsidRDefault="001A2A03" w:rsidP="00D33D61">
      <w:pPr>
        <w:pStyle w:val="Textoindependiente"/>
        <w:jc w:val="both"/>
        <w:rPr>
          <w:rFonts w:ascii="Palatino Linotype" w:hAnsi="Palatino Linotype"/>
          <w:sz w:val="17"/>
          <w:szCs w:val="17"/>
          <w:lang w:val="es-MX"/>
        </w:rPr>
      </w:pPr>
      <w:r w:rsidRPr="00CF4850">
        <w:rPr>
          <w:rFonts w:ascii="Palatino Linotype" w:hAnsi="Palatino Linotype"/>
          <w:sz w:val="17"/>
          <w:szCs w:val="17"/>
          <w:lang w:val="es-MX"/>
        </w:rPr>
        <w:t>ZMS/OSAM/fzh</w:t>
      </w:r>
    </w:p>
    <w:sectPr w:rsidR="007533A3" w:rsidRPr="00CF4850" w:rsidSect="00671BE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FC2" w:rsidRDefault="00931FC2" w:rsidP="001032D4">
      <w:pPr>
        <w:spacing w:after="0" w:line="240" w:lineRule="auto"/>
      </w:pPr>
      <w:r>
        <w:separator/>
      </w:r>
    </w:p>
  </w:endnote>
  <w:endnote w:type="continuationSeparator" w:id="0">
    <w:p w:rsidR="00931FC2" w:rsidRDefault="00931FC2"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0FE" w:rsidRPr="000B69FA" w:rsidRDefault="008210FE"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75922">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75922">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0FE" w:rsidRPr="000B69FA" w:rsidRDefault="008210FE"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213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2133">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FC2" w:rsidRDefault="00931FC2" w:rsidP="001032D4">
      <w:pPr>
        <w:spacing w:after="0" w:line="240" w:lineRule="auto"/>
      </w:pPr>
      <w:r>
        <w:separator/>
      </w:r>
    </w:p>
  </w:footnote>
  <w:footnote w:type="continuationSeparator" w:id="0">
    <w:p w:rsidR="00931FC2" w:rsidRDefault="00931FC2" w:rsidP="001032D4">
      <w:pPr>
        <w:spacing w:after="0" w:line="240" w:lineRule="auto"/>
      </w:pPr>
      <w:r>
        <w:continuationSeparator/>
      </w:r>
    </w:p>
  </w:footnote>
  <w:footnote w:id="1">
    <w:p w:rsidR="008210FE" w:rsidRPr="00946E1F" w:rsidRDefault="008210FE"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8210FE" w:rsidRPr="00946E1F" w:rsidRDefault="008210FE"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B6D61" w:rsidRDefault="005B6D61" w:rsidP="005B6D61">
      <w:pPr>
        <w:pStyle w:val="Default"/>
        <w:jc w:val="both"/>
        <w:rPr>
          <w:rFonts w:ascii="Palatino Linotype" w:hAnsi="Palatino Linotype" w:cs="Bookman Old Style"/>
          <w:sz w:val="18"/>
          <w:szCs w:val="18"/>
        </w:rPr>
      </w:pPr>
      <w:r w:rsidRPr="005B6D61">
        <w:rPr>
          <w:rStyle w:val="Refdenotaalpie"/>
          <w:rFonts w:ascii="Palatino Linotype" w:hAnsi="Palatino Linotype"/>
          <w:sz w:val="18"/>
          <w:szCs w:val="18"/>
        </w:rPr>
        <w:footnoteRef/>
      </w:r>
      <w:r w:rsidRPr="005B6D61">
        <w:rPr>
          <w:rFonts w:ascii="Palatino Linotype" w:hAnsi="Palatino Linotype"/>
          <w:sz w:val="18"/>
          <w:szCs w:val="18"/>
        </w:rPr>
        <w:t xml:space="preserve"> </w:t>
      </w:r>
      <w:r w:rsidRPr="005B6D61">
        <w:rPr>
          <w:rFonts w:ascii="Palatino Linotype" w:hAnsi="Palatino Linotype" w:cs="Bookman Old Style"/>
          <w:b/>
          <w:bCs/>
          <w:sz w:val="18"/>
          <w:szCs w:val="18"/>
        </w:rPr>
        <w:t xml:space="preserve">Artículo 12. </w:t>
      </w:r>
      <w:r w:rsidRPr="005B6D61">
        <w:rPr>
          <w:rFonts w:ascii="Palatino Linotype" w:hAnsi="Palatino Linotype" w:cs="Bookman Old Style"/>
          <w:sz w:val="18"/>
          <w:szCs w:val="18"/>
        </w:rPr>
        <w:t xml:space="preserve">Quienes generen, recopilen, administren, manejen, procesen, archiven o conserven información pública serán responsables de la misma en los términos de las disposiciones jurídicas aplicables. </w:t>
      </w:r>
    </w:p>
    <w:p w:rsidR="005B6D61" w:rsidRPr="005B6D61" w:rsidRDefault="005B6D61" w:rsidP="005B6D61">
      <w:pPr>
        <w:pStyle w:val="Default"/>
        <w:jc w:val="both"/>
        <w:rPr>
          <w:rFonts w:ascii="Palatino Linotype" w:hAnsi="Palatino Linotype" w:cs="Bookman Old Style"/>
          <w:sz w:val="18"/>
          <w:szCs w:val="18"/>
        </w:rPr>
      </w:pPr>
    </w:p>
    <w:p w:rsidR="005B6D61" w:rsidRPr="005B6D61" w:rsidRDefault="005B6D61" w:rsidP="005B6D61">
      <w:pPr>
        <w:pStyle w:val="Textonotapie"/>
        <w:jc w:val="both"/>
        <w:rPr>
          <w:rFonts w:ascii="Palatino Linotype" w:hAnsi="Palatino Linotype" w:cs="Bookman Old Style"/>
          <w:color w:val="000000"/>
          <w:sz w:val="18"/>
          <w:szCs w:val="18"/>
        </w:rPr>
      </w:pPr>
      <w:r w:rsidRPr="005B6D61">
        <w:rPr>
          <w:rFonts w:ascii="Palatino Linotype" w:hAnsi="Palatino Linotype" w:cs="Bookman Old Style"/>
          <w:color w:val="000000"/>
          <w:sz w:val="18"/>
          <w:szCs w:val="18"/>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B6D61" w:rsidRPr="005B6D61" w:rsidRDefault="005B6D61" w:rsidP="005B6D61">
      <w:pPr>
        <w:pStyle w:val="Textonotapie"/>
        <w:jc w:val="both"/>
        <w:rPr>
          <w:rFonts w:ascii="Palatino Linotype" w:hAnsi="Palatino Linotype" w:cs="Bookman Old Style"/>
          <w:color w:val="000000"/>
          <w:sz w:val="18"/>
          <w:szCs w:val="18"/>
        </w:rPr>
      </w:pPr>
    </w:p>
    <w:p w:rsidR="005B6D61" w:rsidRPr="005B6D61" w:rsidRDefault="005B6D61" w:rsidP="005B6D61">
      <w:pPr>
        <w:pStyle w:val="Textonotapie"/>
        <w:jc w:val="both"/>
        <w:rPr>
          <w:rFonts w:ascii="Palatino Linotype" w:hAnsi="Palatino Linotype"/>
          <w:sz w:val="18"/>
          <w:szCs w:val="18"/>
        </w:rPr>
      </w:pPr>
      <w:r w:rsidRPr="005B6D61">
        <w:rPr>
          <w:rFonts w:ascii="Palatino Linotype" w:hAnsi="Palatino Linotype"/>
          <w:b/>
          <w:bCs/>
          <w:sz w:val="18"/>
          <w:szCs w:val="18"/>
        </w:rPr>
        <w:t xml:space="preserve">Artículo 15. </w:t>
      </w:r>
      <w:r w:rsidRPr="005B6D61">
        <w:rPr>
          <w:rFonts w:ascii="Palatino Linotype" w:hAnsi="Palatino Linotype"/>
          <w:sz w:val="18"/>
          <w:szCs w:val="18"/>
        </w:rPr>
        <w:t>Toda persona tiene derecho de acceso a la información, sin discriminación, por motivo alguno, que menoscabe o anule la transparencia o acceso a la información pública en posesión de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8" w:type="dxa"/>
      <w:tblInd w:w="-851" w:type="dxa"/>
      <w:tblLayout w:type="fixed"/>
      <w:tblCellMar>
        <w:left w:w="70" w:type="dxa"/>
        <w:right w:w="70" w:type="dxa"/>
      </w:tblCellMar>
      <w:tblLook w:val="04A0" w:firstRow="1" w:lastRow="0" w:firstColumn="1" w:lastColumn="0" w:noHBand="0" w:noVBand="1"/>
    </w:tblPr>
    <w:tblGrid>
      <w:gridCol w:w="5813"/>
      <w:gridCol w:w="4105"/>
    </w:tblGrid>
    <w:tr w:rsidR="008210FE" w:rsidRPr="00077687" w:rsidTr="00593170">
      <w:trPr>
        <w:trHeight w:val="227"/>
      </w:trPr>
      <w:tc>
        <w:tcPr>
          <w:tcW w:w="5813" w:type="dxa"/>
          <w:hideMark/>
        </w:tcPr>
        <w:p w:rsidR="008210FE" w:rsidRPr="00593170" w:rsidRDefault="008210FE" w:rsidP="00593170">
          <w:pPr>
            <w:pStyle w:val="Sinespaciado"/>
            <w:spacing w:line="276" w:lineRule="auto"/>
            <w:jc w:val="right"/>
            <w:rPr>
              <w:rFonts w:ascii="Palatino Linotype" w:hAnsi="Palatino Linotype"/>
              <w:b/>
              <w:sz w:val="22"/>
              <w:szCs w:val="22"/>
            </w:rPr>
          </w:pPr>
          <w:r w:rsidRPr="00593170">
            <w:rPr>
              <w:rFonts w:ascii="Palatino Linotype" w:hAnsi="Palatino Linotype"/>
              <w:b/>
              <w:sz w:val="22"/>
              <w:szCs w:val="22"/>
            </w:rPr>
            <w:t>Recurso de Revisión N°:</w:t>
          </w:r>
        </w:p>
      </w:tc>
      <w:tc>
        <w:tcPr>
          <w:tcW w:w="4105" w:type="dxa"/>
          <w:hideMark/>
        </w:tcPr>
        <w:p w:rsidR="008210FE" w:rsidRPr="00077687" w:rsidRDefault="008210FE" w:rsidP="00593170">
          <w:pPr>
            <w:pStyle w:val="Sinespaciado"/>
            <w:spacing w:line="276" w:lineRule="auto"/>
            <w:jc w:val="right"/>
            <w:rPr>
              <w:rFonts w:ascii="Palatino Linotype" w:hAnsi="Palatino Linotype"/>
              <w:sz w:val="22"/>
              <w:szCs w:val="22"/>
            </w:rPr>
          </w:pPr>
          <w:r>
            <w:rPr>
              <w:rFonts w:ascii="Palatino Linotype" w:hAnsi="Palatino Linotype"/>
              <w:sz w:val="22"/>
              <w:szCs w:val="22"/>
            </w:rPr>
            <w:t>01040/INFOEM/IP/RR/2019</w:t>
          </w:r>
        </w:p>
      </w:tc>
    </w:tr>
    <w:tr w:rsidR="008210FE" w:rsidRPr="00077687" w:rsidTr="00593170">
      <w:trPr>
        <w:trHeight w:val="242"/>
      </w:trPr>
      <w:tc>
        <w:tcPr>
          <w:tcW w:w="5813" w:type="dxa"/>
          <w:hideMark/>
        </w:tcPr>
        <w:p w:rsidR="008210FE" w:rsidRPr="00593170" w:rsidRDefault="008210FE" w:rsidP="00593170">
          <w:pPr>
            <w:pStyle w:val="Sinespaciado"/>
            <w:spacing w:line="276" w:lineRule="auto"/>
            <w:jc w:val="right"/>
            <w:rPr>
              <w:rFonts w:ascii="Palatino Linotype" w:hAnsi="Palatino Linotype"/>
              <w:b/>
              <w:sz w:val="22"/>
              <w:szCs w:val="22"/>
            </w:rPr>
          </w:pPr>
          <w:r w:rsidRPr="00593170">
            <w:rPr>
              <w:rFonts w:ascii="Palatino Linotype" w:hAnsi="Palatino Linotype"/>
              <w:b/>
              <w:sz w:val="22"/>
              <w:szCs w:val="22"/>
            </w:rPr>
            <w:t>Sujeto Obligado:</w:t>
          </w:r>
        </w:p>
      </w:tc>
      <w:tc>
        <w:tcPr>
          <w:tcW w:w="4105" w:type="dxa"/>
          <w:hideMark/>
        </w:tcPr>
        <w:p w:rsidR="008210FE" w:rsidRPr="00077687" w:rsidRDefault="008210FE" w:rsidP="00593170">
          <w:pPr>
            <w:pStyle w:val="Sinespaciado"/>
            <w:spacing w:line="276" w:lineRule="auto"/>
            <w:jc w:val="right"/>
            <w:rPr>
              <w:rFonts w:ascii="Palatino Linotype" w:hAnsi="Palatino Linotype"/>
              <w:sz w:val="22"/>
              <w:szCs w:val="22"/>
            </w:rPr>
          </w:pPr>
          <w:r>
            <w:rPr>
              <w:rFonts w:ascii="Palatino Linotype" w:hAnsi="Palatino Linotype"/>
              <w:sz w:val="22"/>
              <w:szCs w:val="22"/>
            </w:rPr>
            <w:t>Ayuntamiento de Tecámac</w:t>
          </w:r>
        </w:p>
      </w:tc>
    </w:tr>
    <w:tr w:rsidR="008210FE" w:rsidRPr="00077687" w:rsidTr="00593170">
      <w:trPr>
        <w:trHeight w:val="342"/>
      </w:trPr>
      <w:tc>
        <w:tcPr>
          <w:tcW w:w="5813" w:type="dxa"/>
          <w:hideMark/>
        </w:tcPr>
        <w:p w:rsidR="008210FE" w:rsidRPr="00593170" w:rsidRDefault="008210FE" w:rsidP="00593170">
          <w:pPr>
            <w:pStyle w:val="Sinespaciado"/>
            <w:spacing w:line="276" w:lineRule="auto"/>
            <w:jc w:val="right"/>
            <w:rPr>
              <w:rFonts w:ascii="Palatino Linotype" w:hAnsi="Palatino Linotype"/>
              <w:b/>
              <w:sz w:val="22"/>
              <w:szCs w:val="22"/>
            </w:rPr>
          </w:pPr>
          <w:r w:rsidRPr="00593170">
            <w:rPr>
              <w:rFonts w:ascii="Palatino Linotype" w:hAnsi="Palatino Linotype"/>
              <w:b/>
              <w:sz w:val="22"/>
              <w:szCs w:val="22"/>
            </w:rPr>
            <w:t>Comisionada Ponente:</w:t>
          </w:r>
        </w:p>
      </w:tc>
      <w:tc>
        <w:tcPr>
          <w:tcW w:w="4105" w:type="dxa"/>
          <w:hideMark/>
        </w:tcPr>
        <w:p w:rsidR="008210FE" w:rsidRPr="00077687" w:rsidRDefault="008210FE" w:rsidP="00593170">
          <w:pPr>
            <w:pStyle w:val="Sinespaciado"/>
            <w:spacing w:line="276" w:lineRule="auto"/>
            <w:jc w:val="right"/>
            <w:rPr>
              <w:rFonts w:ascii="Palatino Linotype" w:hAnsi="Palatino Linotype"/>
              <w:sz w:val="22"/>
              <w:szCs w:val="22"/>
            </w:rPr>
          </w:pPr>
          <w:r w:rsidRPr="00077687">
            <w:rPr>
              <w:rFonts w:ascii="Palatino Linotype" w:hAnsi="Palatino Linotype"/>
              <w:sz w:val="22"/>
              <w:szCs w:val="22"/>
            </w:rPr>
            <w:t>Zulema Martínez Sánchez</w:t>
          </w:r>
        </w:p>
      </w:tc>
    </w:tr>
  </w:tbl>
  <w:p w:rsidR="008210FE" w:rsidRDefault="008210FE" w:rsidP="00B11CE4">
    <w:pPr>
      <w:pStyle w:val="Encabezado"/>
    </w:pPr>
  </w:p>
  <w:p w:rsidR="008210FE" w:rsidRDefault="008210FE" w:rsidP="00B11C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813"/>
      <w:gridCol w:w="4110"/>
    </w:tblGrid>
    <w:tr w:rsidR="008210FE" w:rsidRPr="00633CD9" w:rsidTr="00593170">
      <w:trPr>
        <w:trHeight w:val="227"/>
      </w:trPr>
      <w:tc>
        <w:tcPr>
          <w:tcW w:w="5813" w:type="dxa"/>
          <w:hideMark/>
        </w:tcPr>
        <w:p w:rsidR="008210FE" w:rsidRPr="00077687" w:rsidRDefault="008210FE"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Recurso de Revisión N°:</w:t>
          </w:r>
        </w:p>
      </w:tc>
      <w:tc>
        <w:tcPr>
          <w:tcW w:w="4110" w:type="dxa"/>
          <w:hideMark/>
        </w:tcPr>
        <w:p w:rsidR="008210FE" w:rsidRPr="00077687" w:rsidRDefault="008210FE" w:rsidP="00077687">
          <w:pPr>
            <w:pStyle w:val="Sinespaciado"/>
            <w:spacing w:line="276" w:lineRule="auto"/>
            <w:jc w:val="right"/>
            <w:rPr>
              <w:rFonts w:ascii="Palatino Linotype" w:hAnsi="Palatino Linotype"/>
              <w:sz w:val="22"/>
              <w:szCs w:val="22"/>
            </w:rPr>
          </w:pPr>
          <w:r>
            <w:rPr>
              <w:rFonts w:ascii="Palatino Linotype" w:hAnsi="Palatino Linotype"/>
              <w:sz w:val="22"/>
              <w:szCs w:val="22"/>
            </w:rPr>
            <w:t>01040/INFOEM/IP/RR/2019</w:t>
          </w:r>
        </w:p>
      </w:tc>
    </w:tr>
    <w:tr w:rsidR="008210FE" w:rsidRPr="00633CD9" w:rsidTr="00593170">
      <w:trPr>
        <w:trHeight w:val="196"/>
      </w:trPr>
      <w:tc>
        <w:tcPr>
          <w:tcW w:w="5813" w:type="dxa"/>
          <w:hideMark/>
        </w:tcPr>
        <w:p w:rsidR="008210FE" w:rsidRPr="00077687" w:rsidRDefault="008210FE"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Recurrente:</w:t>
          </w:r>
        </w:p>
      </w:tc>
      <w:tc>
        <w:tcPr>
          <w:tcW w:w="4110" w:type="dxa"/>
          <w:hideMark/>
        </w:tcPr>
        <w:p w:rsidR="008210FE" w:rsidRPr="00077687" w:rsidRDefault="00063DE9" w:rsidP="00077687">
          <w:pPr>
            <w:pStyle w:val="Sinespaciado"/>
            <w:spacing w:line="276" w:lineRule="auto"/>
            <w:jc w:val="right"/>
            <w:rPr>
              <w:rFonts w:ascii="Palatino Linotype" w:hAnsi="Palatino Linotype"/>
              <w:sz w:val="22"/>
              <w:szCs w:val="22"/>
            </w:rPr>
          </w:pPr>
          <w:r>
            <w:rPr>
              <w:rFonts w:ascii="Palatino Linotype" w:hAnsi="Palatino Linotype"/>
              <w:sz w:val="22"/>
              <w:szCs w:val="22"/>
            </w:rPr>
            <w:t>xxxxxx xxxx xxxx</w:t>
          </w:r>
        </w:p>
      </w:tc>
    </w:tr>
    <w:tr w:rsidR="008210FE" w:rsidRPr="00633CD9" w:rsidTr="00593170">
      <w:trPr>
        <w:trHeight w:val="242"/>
      </w:trPr>
      <w:tc>
        <w:tcPr>
          <w:tcW w:w="5813" w:type="dxa"/>
          <w:hideMark/>
        </w:tcPr>
        <w:p w:rsidR="008210FE" w:rsidRPr="00077687" w:rsidRDefault="008210FE"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Sujeto Obligado:</w:t>
          </w:r>
        </w:p>
      </w:tc>
      <w:tc>
        <w:tcPr>
          <w:tcW w:w="4110" w:type="dxa"/>
          <w:hideMark/>
        </w:tcPr>
        <w:p w:rsidR="008210FE" w:rsidRPr="00077687" w:rsidRDefault="008210FE" w:rsidP="008847B6">
          <w:pPr>
            <w:pStyle w:val="Sinespaciado"/>
            <w:spacing w:line="276" w:lineRule="auto"/>
            <w:jc w:val="right"/>
            <w:rPr>
              <w:rFonts w:ascii="Palatino Linotype" w:hAnsi="Palatino Linotype"/>
              <w:sz w:val="22"/>
              <w:szCs w:val="22"/>
            </w:rPr>
          </w:pPr>
          <w:r>
            <w:rPr>
              <w:rFonts w:ascii="Palatino Linotype" w:hAnsi="Palatino Linotype"/>
              <w:sz w:val="22"/>
              <w:szCs w:val="22"/>
            </w:rPr>
            <w:t>Ayuntamiento de Tecámac</w:t>
          </w:r>
        </w:p>
      </w:tc>
    </w:tr>
    <w:tr w:rsidR="008210FE" w:rsidTr="00593170">
      <w:trPr>
        <w:trHeight w:val="342"/>
      </w:trPr>
      <w:tc>
        <w:tcPr>
          <w:tcW w:w="5813" w:type="dxa"/>
          <w:hideMark/>
        </w:tcPr>
        <w:p w:rsidR="008210FE" w:rsidRPr="00077687" w:rsidRDefault="008210FE"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Comisionada Ponente:</w:t>
          </w:r>
        </w:p>
      </w:tc>
      <w:tc>
        <w:tcPr>
          <w:tcW w:w="4110" w:type="dxa"/>
          <w:hideMark/>
        </w:tcPr>
        <w:p w:rsidR="008210FE" w:rsidRPr="00077687" w:rsidRDefault="008210FE" w:rsidP="00077687">
          <w:pPr>
            <w:pStyle w:val="Sinespaciado"/>
            <w:spacing w:line="276" w:lineRule="auto"/>
            <w:jc w:val="right"/>
            <w:rPr>
              <w:rFonts w:ascii="Palatino Linotype" w:hAnsi="Palatino Linotype"/>
              <w:sz w:val="22"/>
              <w:szCs w:val="22"/>
            </w:rPr>
          </w:pPr>
          <w:r w:rsidRPr="00077687">
            <w:rPr>
              <w:rFonts w:ascii="Palatino Linotype" w:hAnsi="Palatino Linotype"/>
              <w:sz w:val="22"/>
              <w:szCs w:val="22"/>
            </w:rPr>
            <w:t>Zulema Martínez Sánchez</w:t>
          </w:r>
        </w:p>
      </w:tc>
    </w:tr>
  </w:tbl>
  <w:p w:rsidR="008210FE" w:rsidRDefault="008210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E6D98"/>
    <w:multiLevelType w:val="hybridMultilevel"/>
    <w:tmpl w:val="34F866F8"/>
    <w:lvl w:ilvl="0" w:tplc="080A000F">
      <w:start w:val="1"/>
      <w:numFmt w:val="decimal"/>
      <w:lvlText w:val="%1."/>
      <w:lvlJc w:val="left"/>
      <w:pPr>
        <w:ind w:left="740" w:hanging="360"/>
      </w:pPr>
    </w:lvl>
    <w:lvl w:ilvl="1" w:tplc="080A0019" w:tentative="1">
      <w:start w:val="1"/>
      <w:numFmt w:val="lowerLetter"/>
      <w:lvlText w:val="%2."/>
      <w:lvlJc w:val="left"/>
      <w:pPr>
        <w:ind w:left="1460" w:hanging="360"/>
      </w:pPr>
    </w:lvl>
    <w:lvl w:ilvl="2" w:tplc="080A001B" w:tentative="1">
      <w:start w:val="1"/>
      <w:numFmt w:val="lowerRoman"/>
      <w:lvlText w:val="%3."/>
      <w:lvlJc w:val="right"/>
      <w:pPr>
        <w:ind w:left="2180" w:hanging="180"/>
      </w:pPr>
    </w:lvl>
    <w:lvl w:ilvl="3" w:tplc="080A000F" w:tentative="1">
      <w:start w:val="1"/>
      <w:numFmt w:val="decimal"/>
      <w:lvlText w:val="%4."/>
      <w:lvlJc w:val="left"/>
      <w:pPr>
        <w:ind w:left="2900" w:hanging="360"/>
      </w:pPr>
    </w:lvl>
    <w:lvl w:ilvl="4" w:tplc="080A0019" w:tentative="1">
      <w:start w:val="1"/>
      <w:numFmt w:val="lowerLetter"/>
      <w:lvlText w:val="%5."/>
      <w:lvlJc w:val="left"/>
      <w:pPr>
        <w:ind w:left="3620" w:hanging="360"/>
      </w:pPr>
    </w:lvl>
    <w:lvl w:ilvl="5" w:tplc="080A001B" w:tentative="1">
      <w:start w:val="1"/>
      <w:numFmt w:val="lowerRoman"/>
      <w:lvlText w:val="%6."/>
      <w:lvlJc w:val="right"/>
      <w:pPr>
        <w:ind w:left="4340" w:hanging="180"/>
      </w:pPr>
    </w:lvl>
    <w:lvl w:ilvl="6" w:tplc="080A000F" w:tentative="1">
      <w:start w:val="1"/>
      <w:numFmt w:val="decimal"/>
      <w:lvlText w:val="%7."/>
      <w:lvlJc w:val="left"/>
      <w:pPr>
        <w:ind w:left="5060" w:hanging="360"/>
      </w:pPr>
    </w:lvl>
    <w:lvl w:ilvl="7" w:tplc="080A0019" w:tentative="1">
      <w:start w:val="1"/>
      <w:numFmt w:val="lowerLetter"/>
      <w:lvlText w:val="%8."/>
      <w:lvlJc w:val="left"/>
      <w:pPr>
        <w:ind w:left="5780" w:hanging="360"/>
      </w:pPr>
    </w:lvl>
    <w:lvl w:ilvl="8" w:tplc="080A001B" w:tentative="1">
      <w:start w:val="1"/>
      <w:numFmt w:val="lowerRoman"/>
      <w:lvlText w:val="%9."/>
      <w:lvlJc w:val="right"/>
      <w:pPr>
        <w:ind w:left="6500" w:hanging="180"/>
      </w:pPr>
    </w:lvl>
  </w:abstractNum>
  <w:abstractNum w:abstractNumId="1" w15:restartNumberingAfterBreak="0">
    <w:nsid w:val="18FE014C"/>
    <w:multiLevelType w:val="hybridMultilevel"/>
    <w:tmpl w:val="045E08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4D2ECB"/>
    <w:multiLevelType w:val="hybridMultilevel"/>
    <w:tmpl w:val="D56E7E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3634283C"/>
    <w:multiLevelType w:val="hybridMultilevel"/>
    <w:tmpl w:val="5EEC0ED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1A6F03"/>
    <w:multiLevelType w:val="hybridMultilevel"/>
    <w:tmpl w:val="FFA031E0"/>
    <w:lvl w:ilvl="0" w:tplc="4D7A95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996E16"/>
    <w:multiLevelType w:val="hybridMultilevel"/>
    <w:tmpl w:val="231AFC98"/>
    <w:lvl w:ilvl="0" w:tplc="B0D0B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DB462A"/>
    <w:multiLevelType w:val="hybridMultilevel"/>
    <w:tmpl w:val="FE42F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E44A07"/>
    <w:multiLevelType w:val="hybridMultilevel"/>
    <w:tmpl w:val="604CB0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147AA1"/>
    <w:multiLevelType w:val="hybridMultilevel"/>
    <w:tmpl w:val="34F866F8"/>
    <w:lvl w:ilvl="0" w:tplc="080A000F">
      <w:start w:val="1"/>
      <w:numFmt w:val="decimal"/>
      <w:lvlText w:val="%1."/>
      <w:lvlJc w:val="left"/>
      <w:pPr>
        <w:ind w:left="740" w:hanging="360"/>
      </w:pPr>
    </w:lvl>
    <w:lvl w:ilvl="1" w:tplc="080A0019" w:tentative="1">
      <w:start w:val="1"/>
      <w:numFmt w:val="lowerLetter"/>
      <w:lvlText w:val="%2."/>
      <w:lvlJc w:val="left"/>
      <w:pPr>
        <w:ind w:left="1460" w:hanging="360"/>
      </w:pPr>
    </w:lvl>
    <w:lvl w:ilvl="2" w:tplc="080A001B" w:tentative="1">
      <w:start w:val="1"/>
      <w:numFmt w:val="lowerRoman"/>
      <w:lvlText w:val="%3."/>
      <w:lvlJc w:val="right"/>
      <w:pPr>
        <w:ind w:left="2180" w:hanging="180"/>
      </w:pPr>
    </w:lvl>
    <w:lvl w:ilvl="3" w:tplc="080A000F" w:tentative="1">
      <w:start w:val="1"/>
      <w:numFmt w:val="decimal"/>
      <w:lvlText w:val="%4."/>
      <w:lvlJc w:val="left"/>
      <w:pPr>
        <w:ind w:left="2900" w:hanging="360"/>
      </w:pPr>
    </w:lvl>
    <w:lvl w:ilvl="4" w:tplc="080A0019" w:tentative="1">
      <w:start w:val="1"/>
      <w:numFmt w:val="lowerLetter"/>
      <w:lvlText w:val="%5."/>
      <w:lvlJc w:val="left"/>
      <w:pPr>
        <w:ind w:left="3620" w:hanging="360"/>
      </w:pPr>
    </w:lvl>
    <w:lvl w:ilvl="5" w:tplc="080A001B" w:tentative="1">
      <w:start w:val="1"/>
      <w:numFmt w:val="lowerRoman"/>
      <w:lvlText w:val="%6."/>
      <w:lvlJc w:val="right"/>
      <w:pPr>
        <w:ind w:left="4340" w:hanging="180"/>
      </w:pPr>
    </w:lvl>
    <w:lvl w:ilvl="6" w:tplc="080A000F" w:tentative="1">
      <w:start w:val="1"/>
      <w:numFmt w:val="decimal"/>
      <w:lvlText w:val="%7."/>
      <w:lvlJc w:val="left"/>
      <w:pPr>
        <w:ind w:left="5060" w:hanging="360"/>
      </w:pPr>
    </w:lvl>
    <w:lvl w:ilvl="7" w:tplc="080A0019" w:tentative="1">
      <w:start w:val="1"/>
      <w:numFmt w:val="lowerLetter"/>
      <w:lvlText w:val="%8."/>
      <w:lvlJc w:val="left"/>
      <w:pPr>
        <w:ind w:left="5780" w:hanging="360"/>
      </w:pPr>
    </w:lvl>
    <w:lvl w:ilvl="8" w:tplc="080A001B" w:tentative="1">
      <w:start w:val="1"/>
      <w:numFmt w:val="lowerRoman"/>
      <w:lvlText w:val="%9."/>
      <w:lvlJc w:val="right"/>
      <w:pPr>
        <w:ind w:left="6500" w:hanging="180"/>
      </w:pPr>
    </w:lvl>
  </w:abstractNum>
  <w:abstractNum w:abstractNumId="12" w15:restartNumberingAfterBreak="0">
    <w:nsid w:val="64741311"/>
    <w:multiLevelType w:val="hybridMultilevel"/>
    <w:tmpl w:val="46965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F0267F8"/>
    <w:multiLevelType w:val="hybridMultilevel"/>
    <w:tmpl w:val="C5E8C7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767082B"/>
    <w:multiLevelType w:val="hybridMultilevel"/>
    <w:tmpl w:val="1BA87D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5F7419"/>
    <w:multiLevelType w:val="hybridMultilevel"/>
    <w:tmpl w:val="6422F716"/>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5"/>
  </w:num>
  <w:num w:numId="5">
    <w:abstractNumId w:val="4"/>
  </w:num>
  <w:num w:numId="6">
    <w:abstractNumId w:val="10"/>
  </w:num>
  <w:num w:numId="7">
    <w:abstractNumId w:val="13"/>
  </w:num>
  <w:num w:numId="8">
    <w:abstractNumId w:val="9"/>
  </w:num>
  <w:num w:numId="9">
    <w:abstractNumId w:val="6"/>
  </w:num>
  <w:num w:numId="10">
    <w:abstractNumId w:val="14"/>
  </w:num>
  <w:num w:numId="11">
    <w:abstractNumId w:val="1"/>
  </w:num>
  <w:num w:numId="12">
    <w:abstractNumId w:val="2"/>
  </w:num>
  <w:num w:numId="13">
    <w:abstractNumId w:val="3"/>
  </w:num>
  <w:num w:numId="14">
    <w:abstractNumId w:val="8"/>
  </w:num>
  <w:num w:numId="15">
    <w:abstractNumId w:val="7"/>
  </w:num>
  <w:num w:numId="1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0A0E"/>
    <w:rsid w:val="00000ED3"/>
    <w:rsid w:val="00003CB4"/>
    <w:rsid w:val="00003F7B"/>
    <w:rsid w:val="000041EE"/>
    <w:rsid w:val="00005528"/>
    <w:rsid w:val="000057AD"/>
    <w:rsid w:val="00005EC4"/>
    <w:rsid w:val="00007425"/>
    <w:rsid w:val="00007D87"/>
    <w:rsid w:val="00010801"/>
    <w:rsid w:val="00010A91"/>
    <w:rsid w:val="00015427"/>
    <w:rsid w:val="000158E2"/>
    <w:rsid w:val="0002324B"/>
    <w:rsid w:val="000242A9"/>
    <w:rsid w:val="00024E19"/>
    <w:rsid w:val="00030AB1"/>
    <w:rsid w:val="00031554"/>
    <w:rsid w:val="00032EFF"/>
    <w:rsid w:val="00033273"/>
    <w:rsid w:val="0003605D"/>
    <w:rsid w:val="00040B44"/>
    <w:rsid w:val="00044046"/>
    <w:rsid w:val="000452DE"/>
    <w:rsid w:val="00046A79"/>
    <w:rsid w:val="00051CF3"/>
    <w:rsid w:val="00053FA6"/>
    <w:rsid w:val="00056801"/>
    <w:rsid w:val="00056CE7"/>
    <w:rsid w:val="00057C69"/>
    <w:rsid w:val="0006124E"/>
    <w:rsid w:val="00063DE9"/>
    <w:rsid w:val="00064743"/>
    <w:rsid w:val="00071190"/>
    <w:rsid w:val="000714F2"/>
    <w:rsid w:val="00072022"/>
    <w:rsid w:val="000721D2"/>
    <w:rsid w:val="000731C6"/>
    <w:rsid w:val="00074F49"/>
    <w:rsid w:val="000767C1"/>
    <w:rsid w:val="00077687"/>
    <w:rsid w:val="0008339D"/>
    <w:rsid w:val="000850CE"/>
    <w:rsid w:val="00086245"/>
    <w:rsid w:val="000865CC"/>
    <w:rsid w:val="00086E5A"/>
    <w:rsid w:val="000908E8"/>
    <w:rsid w:val="00090BDF"/>
    <w:rsid w:val="000912C3"/>
    <w:rsid w:val="00091ABF"/>
    <w:rsid w:val="0009312F"/>
    <w:rsid w:val="00093507"/>
    <w:rsid w:val="00093F4C"/>
    <w:rsid w:val="000954EC"/>
    <w:rsid w:val="000967F9"/>
    <w:rsid w:val="000A1237"/>
    <w:rsid w:val="000A207D"/>
    <w:rsid w:val="000B1AC0"/>
    <w:rsid w:val="000B3104"/>
    <w:rsid w:val="000B3F75"/>
    <w:rsid w:val="000B4CBF"/>
    <w:rsid w:val="000B518A"/>
    <w:rsid w:val="000B5E93"/>
    <w:rsid w:val="000B7109"/>
    <w:rsid w:val="000B727B"/>
    <w:rsid w:val="000B7A47"/>
    <w:rsid w:val="000C0AE7"/>
    <w:rsid w:val="000C225A"/>
    <w:rsid w:val="000C2653"/>
    <w:rsid w:val="000C5AC5"/>
    <w:rsid w:val="000C64B7"/>
    <w:rsid w:val="000C68F8"/>
    <w:rsid w:val="000C6BBC"/>
    <w:rsid w:val="000C7329"/>
    <w:rsid w:val="000C77B2"/>
    <w:rsid w:val="000C7BA5"/>
    <w:rsid w:val="000D1230"/>
    <w:rsid w:val="000D2A46"/>
    <w:rsid w:val="000D2E55"/>
    <w:rsid w:val="000D371D"/>
    <w:rsid w:val="000D373B"/>
    <w:rsid w:val="000D4BBF"/>
    <w:rsid w:val="000D64AB"/>
    <w:rsid w:val="000D660D"/>
    <w:rsid w:val="000D6665"/>
    <w:rsid w:val="000E0643"/>
    <w:rsid w:val="000E0837"/>
    <w:rsid w:val="000E25ED"/>
    <w:rsid w:val="000E3A84"/>
    <w:rsid w:val="000E63BD"/>
    <w:rsid w:val="000E7B24"/>
    <w:rsid w:val="000F02B0"/>
    <w:rsid w:val="000F0394"/>
    <w:rsid w:val="000F0877"/>
    <w:rsid w:val="000F19E1"/>
    <w:rsid w:val="000F2845"/>
    <w:rsid w:val="000F3299"/>
    <w:rsid w:val="000F6866"/>
    <w:rsid w:val="000F6C33"/>
    <w:rsid w:val="001006A4"/>
    <w:rsid w:val="00102E10"/>
    <w:rsid w:val="001032D4"/>
    <w:rsid w:val="00103C7F"/>
    <w:rsid w:val="001056E8"/>
    <w:rsid w:val="00105ACC"/>
    <w:rsid w:val="00107A03"/>
    <w:rsid w:val="00111D30"/>
    <w:rsid w:val="00112F0E"/>
    <w:rsid w:val="00113B6C"/>
    <w:rsid w:val="00114C21"/>
    <w:rsid w:val="001159F7"/>
    <w:rsid w:val="0011614E"/>
    <w:rsid w:val="00120D25"/>
    <w:rsid w:val="001226DA"/>
    <w:rsid w:val="001229B9"/>
    <w:rsid w:val="00123CBB"/>
    <w:rsid w:val="00124492"/>
    <w:rsid w:val="00124DC7"/>
    <w:rsid w:val="00126304"/>
    <w:rsid w:val="00127EC2"/>
    <w:rsid w:val="00132ED0"/>
    <w:rsid w:val="00132ED4"/>
    <w:rsid w:val="00134E8C"/>
    <w:rsid w:val="00135BEA"/>
    <w:rsid w:val="00136DE7"/>
    <w:rsid w:val="00150245"/>
    <w:rsid w:val="00150BA2"/>
    <w:rsid w:val="00151986"/>
    <w:rsid w:val="00151A58"/>
    <w:rsid w:val="00152BFC"/>
    <w:rsid w:val="00153C2D"/>
    <w:rsid w:val="00156B39"/>
    <w:rsid w:val="00156F2E"/>
    <w:rsid w:val="0016098C"/>
    <w:rsid w:val="00160C9E"/>
    <w:rsid w:val="00161D97"/>
    <w:rsid w:val="001658AA"/>
    <w:rsid w:val="00165B15"/>
    <w:rsid w:val="00167B37"/>
    <w:rsid w:val="00171621"/>
    <w:rsid w:val="00171982"/>
    <w:rsid w:val="00171DE6"/>
    <w:rsid w:val="00171ED9"/>
    <w:rsid w:val="00172834"/>
    <w:rsid w:val="00180293"/>
    <w:rsid w:val="00183998"/>
    <w:rsid w:val="00184487"/>
    <w:rsid w:val="00186D77"/>
    <w:rsid w:val="00187534"/>
    <w:rsid w:val="00187950"/>
    <w:rsid w:val="001906EA"/>
    <w:rsid w:val="001938A1"/>
    <w:rsid w:val="00196B79"/>
    <w:rsid w:val="001A038B"/>
    <w:rsid w:val="001A07BA"/>
    <w:rsid w:val="001A0ADE"/>
    <w:rsid w:val="001A1A7D"/>
    <w:rsid w:val="001A1FAA"/>
    <w:rsid w:val="001A2A03"/>
    <w:rsid w:val="001A304C"/>
    <w:rsid w:val="001A32BD"/>
    <w:rsid w:val="001A3B4C"/>
    <w:rsid w:val="001A3E5C"/>
    <w:rsid w:val="001A4BF9"/>
    <w:rsid w:val="001A4E06"/>
    <w:rsid w:val="001B0DD4"/>
    <w:rsid w:val="001B1C26"/>
    <w:rsid w:val="001B3901"/>
    <w:rsid w:val="001B4E71"/>
    <w:rsid w:val="001B6B26"/>
    <w:rsid w:val="001B6D73"/>
    <w:rsid w:val="001C1F97"/>
    <w:rsid w:val="001C2750"/>
    <w:rsid w:val="001C2FE6"/>
    <w:rsid w:val="001C31E7"/>
    <w:rsid w:val="001C4E64"/>
    <w:rsid w:val="001C5DDC"/>
    <w:rsid w:val="001D02D1"/>
    <w:rsid w:val="001D23EA"/>
    <w:rsid w:val="001D375C"/>
    <w:rsid w:val="001D3E41"/>
    <w:rsid w:val="001D6195"/>
    <w:rsid w:val="001E0AF0"/>
    <w:rsid w:val="001E2EB6"/>
    <w:rsid w:val="001E31E2"/>
    <w:rsid w:val="001E7595"/>
    <w:rsid w:val="001E7EBF"/>
    <w:rsid w:val="001F108E"/>
    <w:rsid w:val="001F230F"/>
    <w:rsid w:val="001F2880"/>
    <w:rsid w:val="001F2F0C"/>
    <w:rsid w:val="001F53CB"/>
    <w:rsid w:val="001F77EC"/>
    <w:rsid w:val="002007FD"/>
    <w:rsid w:val="002008C5"/>
    <w:rsid w:val="00201FAB"/>
    <w:rsid w:val="00202CD5"/>
    <w:rsid w:val="002034B3"/>
    <w:rsid w:val="00203B8F"/>
    <w:rsid w:val="00205415"/>
    <w:rsid w:val="00205665"/>
    <w:rsid w:val="00210BE0"/>
    <w:rsid w:val="002123AB"/>
    <w:rsid w:val="00215C47"/>
    <w:rsid w:val="00216332"/>
    <w:rsid w:val="002167E1"/>
    <w:rsid w:val="0021694E"/>
    <w:rsid w:val="002204F1"/>
    <w:rsid w:val="00223909"/>
    <w:rsid w:val="00224E0F"/>
    <w:rsid w:val="00225A3D"/>
    <w:rsid w:val="002322F3"/>
    <w:rsid w:val="0023252B"/>
    <w:rsid w:val="00233312"/>
    <w:rsid w:val="002335C4"/>
    <w:rsid w:val="00234144"/>
    <w:rsid w:val="00235CCF"/>
    <w:rsid w:val="00236458"/>
    <w:rsid w:val="00237247"/>
    <w:rsid w:val="00240213"/>
    <w:rsid w:val="00242081"/>
    <w:rsid w:val="002426B8"/>
    <w:rsid w:val="00245582"/>
    <w:rsid w:val="00245CD7"/>
    <w:rsid w:val="00250C08"/>
    <w:rsid w:val="00251A78"/>
    <w:rsid w:val="00253AFC"/>
    <w:rsid w:val="00254E16"/>
    <w:rsid w:val="00255356"/>
    <w:rsid w:val="00255849"/>
    <w:rsid w:val="00256C6C"/>
    <w:rsid w:val="0026681B"/>
    <w:rsid w:val="00276CBE"/>
    <w:rsid w:val="00277329"/>
    <w:rsid w:val="00281207"/>
    <w:rsid w:val="00282C89"/>
    <w:rsid w:val="00284922"/>
    <w:rsid w:val="00284FE1"/>
    <w:rsid w:val="0028524B"/>
    <w:rsid w:val="00285B0A"/>
    <w:rsid w:val="00286A8B"/>
    <w:rsid w:val="00287B9A"/>
    <w:rsid w:val="00292156"/>
    <w:rsid w:val="002932CF"/>
    <w:rsid w:val="00295743"/>
    <w:rsid w:val="00297564"/>
    <w:rsid w:val="00297F05"/>
    <w:rsid w:val="002A10BE"/>
    <w:rsid w:val="002A2133"/>
    <w:rsid w:val="002A24DE"/>
    <w:rsid w:val="002A2AB6"/>
    <w:rsid w:val="002B18DA"/>
    <w:rsid w:val="002B1A0B"/>
    <w:rsid w:val="002B214F"/>
    <w:rsid w:val="002B3BE7"/>
    <w:rsid w:val="002B3CA5"/>
    <w:rsid w:val="002B4ADB"/>
    <w:rsid w:val="002B62A9"/>
    <w:rsid w:val="002B6AFE"/>
    <w:rsid w:val="002C12CA"/>
    <w:rsid w:val="002C21B7"/>
    <w:rsid w:val="002C2D7A"/>
    <w:rsid w:val="002C3944"/>
    <w:rsid w:val="002C4298"/>
    <w:rsid w:val="002C6264"/>
    <w:rsid w:val="002C6B8E"/>
    <w:rsid w:val="002C745A"/>
    <w:rsid w:val="002C7DF8"/>
    <w:rsid w:val="002D1BB7"/>
    <w:rsid w:val="002D1E1F"/>
    <w:rsid w:val="002D5206"/>
    <w:rsid w:val="002D6118"/>
    <w:rsid w:val="002D6B7D"/>
    <w:rsid w:val="002E0397"/>
    <w:rsid w:val="002E35AF"/>
    <w:rsid w:val="002E4AA6"/>
    <w:rsid w:val="002E694C"/>
    <w:rsid w:val="002E76A7"/>
    <w:rsid w:val="002F1B38"/>
    <w:rsid w:val="002F382F"/>
    <w:rsid w:val="002F4590"/>
    <w:rsid w:val="00300888"/>
    <w:rsid w:val="0030088F"/>
    <w:rsid w:val="00302130"/>
    <w:rsid w:val="00302B27"/>
    <w:rsid w:val="00303C8E"/>
    <w:rsid w:val="003044CD"/>
    <w:rsid w:val="00306C2A"/>
    <w:rsid w:val="00311750"/>
    <w:rsid w:val="00313162"/>
    <w:rsid w:val="00313961"/>
    <w:rsid w:val="00314130"/>
    <w:rsid w:val="0031682D"/>
    <w:rsid w:val="00317244"/>
    <w:rsid w:val="00317FA3"/>
    <w:rsid w:val="00320E95"/>
    <w:rsid w:val="00321C48"/>
    <w:rsid w:val="00321DE4"/>
    <w:rsid w:val="00321E4E"/>
    <w:rsid w:val="00323455"/>
    <w:rsid w:val="00325065"/>
    <w:rsid w:val="00327137"/>
    <w:rsid w:val="00327F2B"/>
    <w:rsid w:val="00331FBC"/>
    <w:rsid w:val="00332F68"/>
    <w:rsid w:val="00334D21"/>
    <w:rsid w:val="00335F87"/>
    <w:rsid w:val="00337293"/>
    <w:rsid w:val="0034071B"/>
    <w:rsid w:val="00344716"/>
    <w:rsid w:val="003451A8"/>
    <w:rsid w:val="00346C64"/>
    <w:rsid w:val="00347E2E"/>
    <w:rsid w:val="003505FF"/>
    <w:rsid w:val="0035104C"/>
    <w:rsid w:val="0035234D"/>
    <w:rsid w:val="0035263E"/>
    <w:rsid w:val="0035539E"/>
    <w:rsid w:val="00357276"/>
    <w:rsid w:val="00357303"/>
    <w:rsid w:val="003579BB"/>
    <w:rsid w:val="00357B31"/>
    <w:rsid w:val="003607B4"/>
    <w:rsid w:val="003609DF"/>
    <w:rsid w:val="0036177C"/>
    <w:rsid w:val="00361A19"/>
    <w:rsid w:val="0036397D"/>
    <w:rsid w:val="00363ACF"/>
    <w:rsid w:val="00364CC0"/>
    <w:rsid w:val="00366713"/>
    <w:rsid w:val="00366DF7"/>
    <w:rsid w:val="00371BDF"/>
    <w:rsid w:val="00371EA9"/>
    <w:rsid w:val="0037276E"/>
    <w:rsid w:val="0037293C"/>
    <w:rsid w:val="00372D5F"/>
    <w:rsid w:val="00374093"/>
    <w:rsid w:val="00374812"/>
    <w:rsid w:val="003765D6"/>
    <w:rsid w:val="00376BE3"/>
    <w:rsid w:val="0037789E"/>
    <w:rsid w:val="00384D1E"/>
    <w:rsid w:val="003855CB"/>
    <w:rsid w:val="00385664"/>
    <w:rsid w:val="003857F2"/>
    <w:rsid w:val="0038625C"/>
    <w:rsid w:val="003872BE"/>
    <w:rsid w:val="0039322C"/>
    <w:rsid w:val="003940AA"/>
    <w:rsid w:val="00396BB4"/>
    <w:rsid w:val="003A323F"/>
    <w:rsid w:val="003A356D"/>
    <w:rsid w:val="003A5879"/>
    <w:rsid w:val="003A5A10"/>
    <w:rsid w:val="003A5F05"/>
    <w:rsid w:val="003B06DB"/>
    <w:rsid w:val="003B205C"/>
    <w:rsid w:val="003B310A"/>
    <w:rsid w:val="003B602E"/>
    <w:rsid w:val="003B64EF"/>
    <w:rsid w:val="003B693A"/>
    <w:rsid w:val="003B6FBE"/>
    <w:rsid w:val="003B7733"/>
    <w:rsid w:val="003C0852"/>
    <w:rsid w:val="003C1696"/>
    <w:rsid w:val="003C30CE"/>
    <w:rsid w:val="003C3435"/>
    <w:rsid w:val="003C34A3"/>
    <w:rsid w:val="003C5555"/>
    <w:rsid w:val="003C58C6"/>
    <w:rsid w:val="003C5F8B"/>
    <w:rsid w:val="003C6958"/>
    <w:rsid w:val="003C7981"/>
    <w:rsid w:val="003D0F2A"/>
    <w:rsid w:val="003D1280"/>
    <w:rsid w:val="003D5A4A"/>
    <w:rsid w:val="003E0924"/>
    <w:rsid w:val="003E171F"/>
    <w:rsid w:val="003E26FF"/>
    <w:rsid w:val="003E6B88"/>
    <w:rsid w:val="003E778C"/>
    <w:rsid w:val="003E7FA6"/>
    <w:rsid w:val="003F0566"/>
    <w:rsid w:val="003F0C90"/>
    <w:rsid w:val="003F0FAD"/>
    <w:rsid w:val="003F184F"/>
    <w:rsid w:val="003F1BEE"/>
    <w:rsid w:val="003F2775"/>
    <w:rsid w:val="003F50B6"/>
    <w:rsid w:val="003F6183"/>
    <w:rsid w:val="003F6B07"/>
    <w:rsid w:val="004022D6"/>
    <w:rsid w:val="0040240F"/>
    <w:rsid w:val="0040391F"/>
    <w:rsid w:val="00405335"/>
    <w:rsid w:val="0041001F"/>
    <w:rsid w:val="00412975"/>
    <w:rsid w:val="004131E8"/>
    <w:rsid w:val="00413712"/>
    <w:rsid w:val="0041522D"/>
    <w:rsid w:val="00416F83"/>
    <w:rsid w:val="004263FF"/>
    <w:rsid w:val="004267DA"/>
    <w:rsid w:val="004319FA"/>
    <w:rsid w:val="00432B26"/>
    <w:rsid w:val="00432DA9"/>
    <w:rsid w:val="00435424"/>
    <w:rsid w:val="00436256"/>
    <w:rsid w:val="00436555"/>
    <w:rsid w:val="004407BE"/>
    <w:rsid w:val="00452BE0"/>
    <w:rsid w:val="00453399"/>
    <w:rsid w:val="0045411F"/>
    <w:rsid w:val="0045429B"/>
    <w:rsid w:val="00454524"/>
    <w:rsid w:val="004555FA"/>
    <w:rsid w:val="0045568D"/>
    <w:rsid w:val="00460CAF"/>
    <w:rsid w:val="00463583"/>
    <w:rsid w:val="00463702"/>
    <w:rsid w:val="00463F47"/>
    <w:rsid w:val="00464E27"/>
    <w:rsid w:val="00465305"/>
    <w:rsid w:val="00465F2E"/>
    <w:rsid w:val="004669EA"/>
    <w:rsid w:val="00466D9E"/>
    <w:rsid w:val="00467434"/>
    <w:rsid w:val="004678FB"/>
    <w:rsid w:val="004709D8"/>
    <w:rsid w:val="004724AB"/>
    <w:rsid w:val="00473AC8"/>
    <w:rsid w:val="00475CDB"/>
    <w:rsid w:val="00485278"/>
    <w:rsid w:val="00485DC8"/>
    <w:rsid w:val="004860F1"/>
    <w:rsid w:val="00486356"/>
    <w:rsid w:val="00491CFE"/>
    <w:rsid w:val="00491FBF"/>
    <w:rsid w:val="00493788"/>
    <w:rsid w:val="0049418B"/>
    <w:rsid w:val="004942DC"/>
    <w:rsid w:val="00497BC9"/>
    <w:rsid w:val="004A053C"/>
    <w:rsid w:val="004A0E54"/>
    <w:rsid w:val="004A1161"/>
    <w:rsid w:val="004A1165"/>
    <w:rsid w:val="004A5A09"/>
    <w:rsid w:val="004A651D"/>
    <w:rsid w:val="004A6D7C"/>
    <w:rsid w:val="004B0EF0"/>
    <w:rsid w:val="004B1F97"/>
    <w:rsid w:val="004B2911"/>
    <w:rsid w:val="004B41F5"/>
    <w:rsid w:val="004B4B0C"/>
    <w:rsid w:val="004B6295"/>
    <w:rsid w:val="004B6C4F"/>
    <w:rsid w:val="004B764B"/>
    <w:rsid w:val="004C1060"/>
    <w:rsid w:val="004C3292"/>
    <w:rsid w:val="004C3F15"/>
    <w:rsid w:val="004C41FB"/>
    <w:rsid w:val="004C5522"/>
    <w:rsid w:val="004C6CA5"/>
    <w:rsid w:val="004C710A"/>
    <w:rsid w:val="004C7E95"/>
    <w:rsid w:val="004C7F35"/>
    <w:rsid w:val="004D0295"/>
    <w:rsid w:val="004D0DD3"/>
    <w:rsid w:val="004D138A"/>
    <w:rsid w:val="004D1F85"/>
    <w:rsid w:val="004D1FCD"/>
    <w:rsid w:val="004D206E"/>
    <w:rsid w:val="004D5316"/>
    <w:rsid w:val="004D5B12"/>
    <w:rsid w:val="004D5EFA"/>
    <w:rsid w:val="004E257C"/>
    <w:rsid w:val="004E29C7"/>
    <w:rsid w:val="004E322F"/>
    <w:rsid w:val="004E34D1"/>
    <w:rsid w:val="004E6142"/>
    <w:rsid w:val="004E760A"/>
    <w:rsid w:val="004F13A4"/>
    <w:rsid w:val="004F319C"/>
    <w:rsid w:val="004F3B37"/>
    <w:rsid w:val="004F65D5"/>
    <w:rsid w:val="004F751A"/>
    <w:rsid w:val="004F78AF"/>
    <w:rsid w:val="005003AE"/>
    <w:rsid w:val="005028CF"/>
    <w:rsid w:val="005031FF"/>
    <w:rsid w:val="005058A5"/>
    <w:rsid w:val="005131AE"/>
    <w:rsid w:val="00514740"/>
    <w:rsid w:val="00516D37"/>
    <w:rsid w:val="00517126"/>
    <w:rsid w:val="005208CA"/>
    <w:rsid w:val="00522D3C"/>
    <w:rsid w:val="0052468D"/>
    <w:rsid w:val="00524744"/>
    <w:rsid w:val="0052575A"/>
    <w:rsid w:val="00526858"/>
    <w:rsid w:val="00530D7F"/>
    <w:rsid w:val="00531FA0"/>
    <w:rsid w:val="00532884"/>
    <w:rsid w:val="00534C00"/>
    <w:rsid w:val="00535D04"/>
    <w:rsid w:val="005365F2"/>
    <w:rsid w:val="00536AD5"/>
    <w:rsid w:val="00537494"/>
    <w:rsid w:val="00537E61"/>
    <w:rsid w:val="00537F6B"/>
    <w:rsid w:val="005408D2"/>
    <w:rsid w:val="00540A4D"/>
    <w:rsid w:val="00541210"/>
    <w:rsid w:val="00543493"/>
    <w:rsid w:val="005453EA"/>
    <w:rsid w:val="00545719"/>
    <w:rsid w:val="00550504"/>
    <w:rsid w:val="005523B4"/>
    <w:rsid w:val="00552975"/>
    <w:rsid w:val="00553D0D"/>
    <w:rsid w:val="00556A55"/>
    <w:rsid w:val="00557620"/>
    <w:rsid w:val="00560502"/>
    <w:rsid w:val="00560ECC"/>
    <w:rsid w:val="00561E82"/>
    <w:rsid w:val="00562AF5"/>
    <w:rsid w:val="00563EE4"/>
    <w:rsid w:val="00565EC8"/>
    <w:rsid w:val="005667DB"/>
    <w:rsid w:val="00566C5E"/>
    <w:rsid w:val="0057098D"/>
    <w:rsid w:val="0057269D"/>
    <w:rsid w:val="005758D9"/>
    <w:rsid w:val="00575D56"/>
    <w:rsid w:val="00576A1A"/>
    <w:rsid w:val="00580D68"/>
    <w:rsid w:val="0058254F"/>
    <w:rsid w:val="00582E74"/>
    <w:rsid w:val="00583749"/>
    <w:rsid w:val="0058513F"/>
    <w:rsid w:val="00586008"/>
    <w:rsid w:val="005903D6"/>
    <w:rsid w:val="00590763"/>
    <w:rsid w:val="005924DB"/>
    <w:rsid w:val="00593170"/>
    <w:rsid w:val="005940B0"/>
    <w:rsid w:val="00594581"/>
    <w:rsid w:val="0059611A"/>
    <w:rsid w:val="00597A42"/>
    <w:rsid w:val="00597E0F"/>
    <w:rsid w:val="005A29BD"/>
    <w:rsid w:val="005A36B6"/>
    <w:rsid w:val="005A4667"/>
    <w:rsid w:val="005A4890"/>
    <w:rsid w:val="005A59E5"/>
    <w:rsid w:val="005A6167"/>
    <w:rsid w:val="005A72CE"/>
    <w:rsid w:val="005B152C"/>
    <w:rsid w:val="005B6D61"/>
    <w:rsid w:val="005B7721"/>
    <w:rsid w:val="005B7B72"/>
    <w:rsid w:val="005C040A"/>
    <w:rsid w:val="005C0CAD"/>
    <w:rsid w:val="005C15A9"/>
    <w:rsid w:val="005C3BA2"/>
    <w:rsid w:val="005C441F"/>
    <w:rsid w:val="005C6A06"/>
    <w:rsid w:val="005C779A"/>
    <w:rsid w:val="005C7F1E"/>
    <w:rsid w:val="005D07AD"/>
    <w:rsid w:val="005D216D"/>
    <w:rsid w:val="005D27C6"/>
    <w:rsid w:val="005D291F"/>
    <w:rsid w:val="005D2AEB"/>
    <w:rsid w:val="005D52C0"/>
    <w:rsid w:val="005D6AEA"/>
    <w:rsid w:val="005E2A08"/>
    <w:rsid w:val="005E2DE2"/>
    <w:rsid w:val="005E3794"/>
    <w:rsid w:val="005E5B8A"/>
    <w:rsid w:val="005E5DE4"/>
    <w:rsid w:val="005E61D9"/>
    <w:rsid w:val="005E6644"/>
    <w:rsid w:val="005F0BCC"/>
    <w:rsid w:val="005F2DD1"/>
    <w:rsid w:val="005F4F97"/>
    <w:rsid w:val="005F5F37"/>
    <w:rsid w:val="006002B6"/>
    <w:rsid w:val="00600D3E"/>
    <w:rsid w:val="00603C48"/>
    <w:rsid w:val="00603F66"/>
    <w:rsid w:val="00604119"/>
    <w:rsid w:val="0060633C"/>
    <w:rsid w:val="0060698B"/>
    <w:rsid w:val="00606D66"/>
    <w:rsid w:val="00607E2B"/>
    <w:rsid w:val="00607F2E"/>
    <w:rsid w:val="00611306"/>
    <w:rsid w:val="0061172D"/>
    <w:rsid w:val="006137D0"/>
    <w:rsid w:val="006170BC"/>
    <w:rsid w:val="0062067E"/>
    <w:rsid w:val="00621513"/>
    <w:rsid w:val="00622837"/>
    <w:rsid w:val="00623889"/>
    <w:rsid w:val="00624A3B"/>
    <w:rsid w:val="00624AE5"/>
    <w:rsid w:val="00627F26"/>
    <w:rsid w:val="00630BE5"/>
    <w:rsid w:val="0063194B"/>
    <w:rsid w:val="00631AAA"/>
    <w:rsid w:val="00631AB6"/>
    <w:rsid w:val="0063248B"/>
    <w:rsid w:val="00632574"/>
    <w:rsid w:val="00633CD9"/>
    <w:rsid w:val="00634CCF"/>
    <w:rsid w:val="006359FD"/>
    <w:rsid w:val="00637782"/>
    <w:rsid w:val="006414D7"/>
    <w:rsid w:val="0064351B"/>
    <w:rsid w:val="00644DE7"/>
    <w:rsid w:val="00645AC9"/>
    <w:rsid w:val="00646743"/>
    <w:rsid w:val="0065012C"/>
    <w:rsid w:val="00650B11"/>
    <w:rsid w:val="0065261D"/>
    <w:rsid w:val="0065362B"/>
    <w:rsid w:val="00653E48"/>
    <w:rsid w:val="0066007D"/>
    <w:rsid w:val="0066085F"/>
    <w:rsid w:val="00662639"/>
    <w:rsid w:val="006631D9"/>
    <w:rsid w:val="006637AB"/>
    <w:rsid w:val="0066570E"/>
    <w:rsid w:val="0067089A"/>
    <w:rsid w:val="006717C2"/>
    <w:rsid w:val="00671BE8"/>
    <w:rsid w:val="00673FFA"/>
    <w:rsid w:val="00674AF8"/>
    <w:rsid w:val="0067509F"/>
    <w:rsid w:val="006800E5"/>
    <w:rsid w:val="00682919"/>
    <w:rsid w:val="00682F75"/>
    <w:rsid w:val="0068542E"/>
    <w:rsid w:val="00685CAD"/>
    <w:rsid w:val="006935FD"/>
    <w:rsid w:val="00695F72"/>
    <w:rsid w:val="00697328"/>
    <w:rsid w:val="006A2057"/>
    <w:rsid w:val="006A2216"/>
    <w:rsid w:val="006A319E"/>
    <w:rsid w:val="006A391D"/>
    <w:rsid w:val="006A463D"/>
    <w:rsid w:val="006A4B2F"/>
    <w:rsid w:val="006A6985"/>
    <w:rsid w:val="006B01E8"/>
    <w:rsid w:val="006B1ECF"/>
    <w:rsid w:val="006B2FB8"/>
    <w:rsid w:val="006B3DB9"/>
    <w:rsid w:val="006B4828"/>
    <w:rsid w:val="006B4D88"/>
    <w:rsid w:val="006B4E05"/>
    <w:rsid w:val="006B65FE"/>
    <w:rsid w:val="006C02BD"/>
    <w:rsid w:val="006C293B"/>
    <w:rsid w:val="006C36D4"/>
    <w:rsid w:val="006C5D23"/>
    <w:rsid w:val="006C7914"/>
    <w:rsid w:val="006D380B"/>
    <w:rsid w:val="006D383B"/>
    <w:rsid w:val="006D58DF"/>
    <w:rsid w:val="006E0DB1"/>
    <w:rsid w:val="006E5383"/>
    <w:rsid w:val="006E5947"/>
    <w:rsid w:val="006E615F"/>
    <w:rsid w:val="006E6AD3"/>
    <w:rsid w:val="006E7228"/>
    <w:rsid w:val="006E7B26"/>
    <w:rsid w:val="006F51DE"/>
    <w:rsid w:val="006F6967"/>
    <w:rsid w:val="006F6A20"/>
    <w:rsid w:val="00700E66"/>
    <w:rsid w:val="00702FA0"/>
    <w:rsid w:val="00711B3B"/>
    <w:rsid w:val="00717C0D"/>
    <w:rsid w:val="00721428"/>
    <w:rsid w:val="00721D8D"/>
    <w:rsid w:val="00722306"/>
    <w:rsid w:val="00723900"/>
    <w:rsid w:val="0072456A"/>
    <w:rsid w:val="00726E31"/>
    <w:rsid w:val="00726FF6"/>
    <w:rsid w:val="00727630"/>
    <w:rsid w:val="0073681A"/>
    <w:rsid w:val="00737560"/>
    <w:rsid w:val="0073782D"/>
    <w:rsid w:val="00740B0E"/>
    <w:rsid w:val="007420EA"/>
    <w:rsid w:val="007429AE"/>
    <w:rsid w:val="0074361B"/>
    <w:rsid w:val="00743DCC"/>
    <w:rsid w:val="00744159"/>
    <w:rsid w:val="00744545"/>
    <w:rsid w:val="00744E15"/>
    <w:rsid w:val="00745059"/>
    <w:rsid w:val="0074509C"/>
    <w:rsid w:val="00747683"/>
    <w:rsid w:val="007476D3"/>
    <w:rsid w:val="00747C53"/>
    <w:rsid w:val="00752255"/>
    <w:rsid w:val="0075245F"/>
    <w:rsid w:val="00752640"/>
    <w:rsid w:val="007533A3"/>
    <w:rsid w:val="007537F5"/>
    <w:rsid w:val="00753DC7"/>
    <w:rsid w:val="00754B9D"/>
    <w:rsid w:val="00754D93"/>
    <w:rsid w:val="0075610F"/>
    <w:rsid w:val="00756231"/>
    <w:rsid w:val="007564D2"/>
    <w:rsid w:val="00757340"/>
    <w:rsid w:val="007627F1"/>
    <w:rsid w:val="007629C6"/>
    <w:rsid w:val="00764692"/>
    <w:rsid w:val="00767539"/>
    <w:rsid w:val="007704E7"/>
    <w:rsid w:val="00770E2E"/>
    <w:rsid w:val="00773C8E"/>
    <w:rsid w:val="00774381"/>
    <w:rsid w:val="00775018"/>
    <w:rsid w:val="007751A7"/>
    <w:rsid w:val="00775A1A"/>
    <w:rsid w:val="00776CEE"/>
    <w:rsid w:val="00776E26"/>
    <w:rsid w:val="00782862"/>
    <w:rsid w:val="00782A77"/>
    <w:rsid w:val="00785AF0"/>
    <w:rsid w:val="00787B81"/>
    <w:rsid w:val="007900B7"/>
    <w:rsid w:val="00790F8A"/>
    <w:rsid w:val="00795636"/>
    <w:rsid w:val="00795F59"/>
    <w:rsid w:val="007A08A0"/>
    <w:rsid w:val="007A0992"/>
    <w:rsid w:val="007A1BD9"/>
    <w:rsid w:val="007A27DA"/>
    <w:rsid w:val="007A2B6A"/>
    <w:rsid w:val="007A38A3"/>
    <w:rsid w:val="007A40BB"/>
    <w:rsid w:val="007A433B"/>
    <w:rsid w:val="007A4B79"/>
    <w:rsid w:val="007A64D7"/>
    <w:rsid w:val="007B028A"/>
    <w:rsid w:val="007B02F5"/>
    <w:rsid w:val="007B0970"/>
    <w:rsid w:val="007B4003"/>
    <w:rsid w:val="007B5C85"/>
    <w:rsid w:val="007C0F23"/>
    <w:rsid w:val="007C1CDA"/>
    <w:rsid w:val="007C24F5"/>
    <w:rsid w:val="007C2747"/>
    <w:rsid w:val="007C349C"/>
    <w:rsid w:val="007C34F9"/>
    <w:rsid w:val="007D2734"/>
    <w:rsid w:val="007D3991"/>
    <w:rsid w:val="007D3F3A"/>
    <w:rsid w:val="007D5D19"/>
    <w:rsid w:val="007D6256"/>
    <w:rsid w:val="007D6702"/>
    <w:rsid w:val="007D6C37"/>
    <w:rsid w:val="007E0D1A"/>
    <w:rsid w:val="007E0D7B"/>
    <w:rsid w:val="007E1F61"/>
    <w:rsid w:val="007E2E97"/>
    <w:rsid w:val="007E3166"/>
    <w:rsid w:val="007E3E9C"/>
    <w:rsid w:val="007E44C3"/>
    <w:rsid w:val="007E4754"/>
    <w:rsid w:val="007E4E00"/>
    <w:rsid w:val="007E59B5"/>
    <w:rsid w:val="007E6515"/>
    <w:rsid w:val="007E69F0"/>
    <w:rsid w:val="007E7188"/>
    <w:rsid w:val="007E7384"/>
    <w:rsid w:val="007E7C08"/>
    <w:rsid w:val="007F23C4"/>
    <w:rsid w:val="007F445F"/>
    <w:rsid w:val="007F594A"/>
    <w:rsid w:val="007F5B58"/>
    <w:rsid w:val="007F5D11"/>
    <w:rsid w:val="007F7280"/>
    <w:rsid w:val="007F75FE"/>
    <w:rsid w:val="00800C6A"/>
    <w:rsid w:val="00801715"/>
    <w:rsid w:val="00801ED4"/>
    <w:rsid w:val="00807D14"/>
    <w:rsid w:val="00810866"/>
    <w:rsid w:val="00812EA4"/>
    <w:rsid w:val="00813245"/>
    <w:rsid w:val="00813CAD"/>
    <w:rsid w:val="00814C7A"/>
    <w:rsid w:val="00816703"/>
    <w:rsid w:val="00820C21"/>
    <w:rsid w:val="008210FE"/>
    <w:rsid w:val="00821626"/>
    <w:rsid w:val="00823F94"/>
    <w:rsid w:val="0082602E"/>
    <w:rsid w:val="00826AC5"/>
    <w:rsid w:val="00830FAD"/>
    <w:rsid w:val="00831D4E"/>
    <w:rsid w:val="00832A32"/>
    <w:rsid w:val="00834908"/>
    <w:rsid w:val="00834ACA"/>
    <w:rsid w:val="00834F1F"/>
    <w:rsid w:val="008354D7"/>
    <w:rsid w:val="008360BB"/>
    <w:rsid w:val="008367E4"/>
    <w:rsid w:val="00837102"/>
    <w:rsid w:val="0083733C"/>
    <w:rsid w:val="00840752"/>
    <w:rsid w:val="00840EA1"/>
    <w:rsid w:val="00841874"/>
    <w:rsid w:val="00843D84"/>
    <w:rsid w:val="0084440E"/>
    <w:rsid w:val="008446D3"/>
    <w:rsid w:val="008452FC"/>
    <w:rsid w:val="00846B6F"/>
    <w:rsid w:val="00846E81"/>
    <w:rsid w:val="0084732A"/>
    <w:rsid w:val="00852DB8"/>
    <w:rsid w:val="00855392"/>
    <w:rsid w:val="008564EB"/>
    <w:rsid w:val="00857427"/>
    <w:rsid w:val="00860048"/>
    <w:rsid w:val="00860637"/>
    <w:rsid w:val="00860D17"/>
    <w:rsid w:val="00861F86"/>
    <w:rsid w:val="00863F80"/>
    <w:rsid w:val="008640CE"/>
    <w:rsid w:val="008650CA"/>
    <w:rsid w:val="008658AE"/>
    <w:rsid w:val="008664B2"/>
    <w:rsid w:val="00870788"/>
    <w:rsid w:val="008726CB"/>
    <w:rsid w:val="00873149"/>
    <w:rsid w:val="00873303"/>
    <w:rsid w:val="00875CAA"/>
    <w:rsid w:val="008847B6"/>
    <w:rsid w:val="0088755C"/>
    <w:rsid w:val="00890F00"/>
    <w:rsid w:val="00893946"/>
    <w:rsid w:val="00895E90"/>
    <w:rsid w:val="008A1604"/>
    <w:rsid w:val="008A1DCC"/>
    <w:rsid w:val="008A38B3"/>
    <w:rsid w:val="008A3FF9"/>
    <w:rsid w:val="008A5787"/>
    <w:rsid w:val="008A6BC2"/>
    <w:rsid w:val="008B0F0D"/>
    <w:rsid w:val="008B16C3"/>
    <w:rsid w:val="008B1D63"/>
    <w:rsid w:val="008B2B61"/>
    <w:rsid w:val="008B2FC3"/>
    <w:rsid w:val="008B317C"/>
    <w:rsid w:val="008B3354"/>
    <w:rsid w:val="008B3ED0"/>
    <w:rsid w:val="008B624D"/>
    <w:rsid w:val="008B6DAF"/>
    <w:rsid w:val="008B6E82"/>
    <w:rsid w:val="008C038D"/>
    <w:rsid w:val="008C26B8"/>
    <w:rsid w:val="008C28C9"/>
    <w:rsid w:val="008C403E"/>
    <w:rsid w:val="008C408B"/>
    <w:rsid w:val="008C48B7"/>
    <w:rsid w:val="008C677C"/>
    <w:rsid w:val="008C67A6"/>
    <w:rsid w:val="008C76E7"/>
    <w:rsid w:val="008C7CA8"/>
    <w:rsid w:val="008D02A1"/>
    <w:rsid w:val="008D0A7B"/>
    <w:rsid w:val="008D1963"/>
    <w:rsid w:val="008D2EFD"/>
    <w:rsid w:val="008D405F"/>
    <w:rsid w:val="008D407D"/>
    <w:rsid w:val="008D4B42"/>
    <w:rsid w:val="008D6A19"/>
    <w:rsid w:val="008D7FD6"/>
    <w:rsid w:val="008E0FEC"/>
    <w:rsid w:val="008E1D50"/>
    <w:rsid w:val="008E30C6"/>
    <w:rsid w:val="008E7AEA"/>
    <w:rsid w:val="008F031E"/>
    <w:rsid w:val="008F0593"/>
    <w:rsid w:val="008F095B"/>
    <w:rsid w:val="008F1B09"/>
    <w:rsid w:val="008F27BE"/>
    <w:rsid w:val="008F356E"/>
    <w:rsid w:val="008F524E"/>
    <w:rsid w:val="008F5956"/>
    <w:rsid w:val="008F7057"/>
    <w:rsid w:val="008F76B7"/>
    <w:rsid w:val="00900782"/>
    <w:rsid w:val="00901C66"/>
    <w:rsid w:val="00902E18"/>
    <w:rsid w:val="00905DC4"/>
    <w:rsid w:val="00906FC0"/>
    <w:rsid w:val="00907C98"/>
    <w:rsid w:val="00910508"/>
    <w:rsid w:val="00910845"/>
    <w:rsid w:val="00912FC5"/>
    <w:rsid w:val="00913BF9"/>
    <w:rsid w:val="00915ECE"/>
    <w:rsid w:val="009163A9"/>
    <w:rsid w:val="00916F95"/>
    <w:rsid w:val="00917F07"/>
    <w:rsid w:val="009204D5"/>
    <w:rsid w:val="0092144D"/>
    <w:rsid w:val="00921551"/>
    <w:rsid w:val="00921639"/>
    <w:rsid w:val="00930AA4"/>
    <w:rsid w:val="0093174B"/>
    <w:rsid w:val="0093187A"/>
    <w:rsid w:val="00931FC2"/>
    <w:rsid w:val="009322F3"/>
    <w:rsid w:val="0093593C"/>
    <w:rsid w:val="00935E3B"/>
    <w:rsid w:val="00936108"/>
    <w:rsid w:val="00941F54"/>
    <w:rsid w:val="00944098"/>
    <w:rsid w:val="009447BB"/>
    <w:rsid w:val="00946FA2"/>
    <w:rsid w:val="00950C1A"/>
    <w:rsid w:val="00950E2F"/>
    <w:rsid w:val="009529A8"/>
    <w:rsid w:val="00952EA2"/>
    <w:rsid w:val="0095437F"/>
    <w:rsid w:val="009543B9"/>
    <w:rsid w:val="00954727"/>
    <w:rsid w:val="00954C4D"/>
    <w:rsid w:val="0095609D"/>
    <w:rsid w:val="0095660C"/>
    <w:rsid w:val="00957487"/>
    <w:rsid w:val="00957EB0"/>
    <w:rsid w:val="00960A97"/>
    <w:rsid w:val="009612B3"/>
    <w:rsid w:val="009613F1"/>
    <w:rsid w:val="00961A44"/>
    <w:rsid w:val="00964729"/>
    <w:rsid w:val="00965EDD"/>
    <w:rsid w:val="00965F90"/>
    <w:rsid w:val="009666F4"/>
    <w:rsid w:val="00967C2F"/>
    <w:rsid w:val="0097115D"/>
    <w:rsid w:val="00971A86"/>
    <w:rsid w:val="00972B5D"/>
    <w:rsid w:val="00972DF0"/>
    <w:rsid w:val="0097414B"/>
    <w:rsid w:val="00974632"/>
    <w:rsid w:val="00982E16"/>
    <w:rsid w:val="00982F97"/>
    <w:rsid w:val="00983905"/>
    <w:rsid w:val="00983A5D"/>
    <w:rsid w:val="0098415F"/>
    <w:rsid w:val="00986056"/>
    <w:rsid w:val="00987E26"/>
    <w:rsid w:val="009928AC"/>
    <w:rsid w:val="00993683"/>
    <w:rsid w:val="009979C8"/>
    <w:rsid w:val="00997FE7"/>
    <w:rsid w:val="009A2A3C"/>
    <w:rsid w:val="009A3E0B"/>
    <w:rsid w:val="009A4F7D"/>
    <w:rsid w:val="009A5643"/>
    <w:rsid w:val="009B1F67"/>
    <w:rsid w:val="009B3BEE"/>
    <w:rsid w:val="009B4772"/>
    <w:rsid w:val="009B4C63"/>
    <w:rsid w:val="009B56CA"/>
    <w:rsid w:val="009B6225"/>
    <w:rsid w:val="009C3B5B"/>
    <w:rsid w:val="009C4C37"/>
    <w:rsid w:val="009C5A6B"/>
    <w:rsid w:val="009D0812"/>
    <w:rsid w:val="009D215A"/>
    <w:rsid w:val="009D290B"/>
    <w:rsid w:val="009D4AA4"/>
    <w:rsid w:val="009D7B64"/>
    <w:rsid w:val="009E0985"/>
    <w:rsid w:val="009E1567"/>
    <w:rsid w:val="009E1831"/>
    <w:rsid w:val="009E1C06"/>
    <w:rsid w:val="009E4DED"/>
    <w:rsid w:val="009E5E17"/>
    <w:rsid w:val="009E6673"/>
    <w:rsid w:val="009F0869"/>
    <w:rsid w:val="009F0C8B"/>
    <w:rsid w:val="009F1718"/>
    <w:rsid w:val="009F2484"/>
    <w:rsid w:val="009F3F18"/>
    <w:rsid w:val="00A00507"/>
    <w:rsid w:val="00A012ED"/>
    <w:rsid w:val="00A01775"/>
    <w:rsid w:val="00A01A3A"/>
    <w:rsid w:val="00A01B12"/>
    <w:rsid w:val="00A050DB"/>
    <w:rsid w:val="00A05776"/>
    <w:rsid w:val="00A06619"/>
    <w:rsid w:val="00A1500D"/>
    <w:rsid w:val="00A15113"/>
    <w:rsid w:val="00A16058"/>
    <w:rsid w:val="00A16B47"/>
    <w:rsid w:val="00A17254"/>
    <w:rsid w:val="00A2147F"/>
    <w:rsid w:val="00A219E3"/>
    <w:rsid w:val="00A23BAD"/>
    <w:rsid w:val="00A23D15"/>
    <w:rsid w:val="00A243E7"/>
    <w:rsid w:val="00A250A6"/>
    <w:rsid w:val="00A26D4A"/>
    <w:rsid w:val="00A30677"/>
    <w:rsid w:val="00A30D6C"/>
    <w:rsid w:val="00A312DD"/>
    <w:rsid w:val="00A3180B"/>
    <w:rsid w:val="00A3395E"/>
    <w:rsid w:val="00A342CF"/>
    <w:rsid w:val="00A35220"/>
    <w:rsid w:val="00A35292"/>
    <w:rsid w:val="00A369A7"/>
    <w:rsid w:val="00A408A1"/>
    <w:rsid w:val="00A41856"/>
    <w:rsid w:val="00A43099"/>
    <w:rsid w:val="00A4320B"/>
    <w:rsid w:val="00A44106"/>
    <w:rsid w:val="00A444BD"/>
    <w:rsid w:val="00A451C4"/>
    <w:rsid w:val="00A4733A"/>
    <w:rsid w:val="00A47B35"/>
    <w:rsid w:val="00A47E9B"/>
    <w:rsid w:val="00A517B7"/>
    <w:rsid w:val="00A55741"/>
    <w:rsid w:val="00A55AEC"/>
    <w:rsid w:val="00A617AD"/>
    <w:rsid w:val="00A62015"/>
    <w:rsid w:val="00A644F7"/>
    <w:rsid w:val="00A66711"/>
    <w:rsid w:val="00A7008B"/>
    <w:rsid w:val="00A70373"/>
    <w:rsid w:val="00A712F7"/>
    <w:rsid w:val="00A717E3"/>
    <w:rsid w:val="00A724E9"/>
    <w:rsid w:val="00A73998"/>
    <w:rsid w:val="00A764FE"/>
    <w:rsid w:val="00A76ACC"/>
    <w:rsid w:val="00A77379"/>
    <w:rsid w:val="00A775EF"/>
    <w:rsid w:val="00A77CF8"/>
    <w:rsid w:val="00A805F9"/>
    <w:rsid w:val="00A80EA3"/>
    <w:rsid w:val="00A81CA3"/>
    <w:rsid w:val="00A825D7"/>
    <w:rsid w:val="00A8323C"/>
    <w:rsid w:val="00A841BF"/>
    <w:rsid w:val="00A844F7"/>
    <w:rsid w:val="00A85867"/>
    <w:rsid w:val="00A858CC"/>
    <w:rsid w:val="00A85C8D"/>
    <w:rsid w:val="00A85F10"/>
    <w:rsid w:val="00A8696F"/>
    <w:rsid w:val="00A87163"/>
    <w:rsid w:val="00A90AFB"/>
    <w:rsid w:val="00A92CFB"/>
    <w:rsid w:val="00A943CC"/>
    <w:rsid w:val="00A9525E"/>
    <w:rsid w:val="00A96023"/>
    <w:rsid w:val="00A9661C"/>
    <w:rsid w:val="00A977B5"/>
    <w:rsid w:val="00AA0690"/>
    <w:rsid w:val="00AA08CA"/>
    <w:rsid w:val="00AA0EB7"/>
    <w:rsid w:val="00AA0EDF"/>
    <w:rsid w:val="00AA3D9E"/>
    <w:rsid w:val="00AA3F81"/>
    <w:rsid w:val="00AB0F9E"/>
    <w:rsid w:val="00AB1C94"/>
    <w:rsid w:val="00AB4227"/>
    <w:rsid w:val="00AB6090"/>
    <w:rsid w:val="00AB6699"/>
    <w:rsid w:val="00AB6901"/>
    <w:rsid w:val="00AC0C4A"/>
    <w:rsid w:val="00AC0E3C"/>
    <w:rsid w:val="00AC2AA5"/>
    <w:rsid w:val="00AC4FA2"/>
    <w:rsid w:val="00AC5184"/>
    <w:rsid w:val="00AC6E22"/>
    <w:rsid w:val="00AD1220"/>
    <w:rsid w:val="00AD163C"/>
    <w:rsid w:val="00AD1B80"/>
    <w:rsid w:val="00AD324D"/>
    <w:rsid w:val="00AD3DE2"/>
    <w:rsid w:val="00AD7A0B"/>
    <w:rsid w:val="00AE11F5"/>
    <w:rsid w:val="00AE2965"/>
    <w:rsid w:val="00AE2A0E"/>
    <w:rsid w:val="00AE3156"/>
    <w:rsid w:val="00AE4C9D"/>
    <w:rsid w:val="00AE50A0"/>
    <w:rsid w:val="00AE5DC3"/>
    <w:rsid w:val="00AF1E40"/>
    <w:rsid w:val="00AF3A54"/>
    <w:rsid w:val="00AF4480"/>
    <w:rsid w:val="00AF5FC1"/>
    <w:rsid w:val="00AF6258"/>
    <w:rsid w:val="00AF638C"/>
    <w:rsid w:val="00AF71BD"/>
    <w:rsid w:val="00AF7AD1"/>
    <w:rsid w:val="00B02590"/>
    <w:rsid w:val="00B0486F"/>
    <w:rsid w:val="00B04A74"/>
    <w:rsid w:val="00B0588A"/>
    <w:rsid w:val="00B10DD6"/>
    <w:rsid w:val="00B1166C"/>
    <w:rsid w:val="00B11CE4"/>
    <w:rsid w:val="00B123F8"/>
    <w:rsid w:val="00B12B49"/>
    <w:rsid w:val="00B12FE8"/>
    <w:rsid w:val="00B14A14"/>
    <w:rsid w:val="00B14C11"/>
    <w:rsid w:val="00B15098"/>
    <w:rsid w:val="00B16B62"/>
    <w:rsid w:val="00B2108A"/>
    <w:rsid w:val="00B227E7"/>
    <w:rsid w:val="00B23BE7"/>
    <w:rsid w:val="00B250B3"/>
    <w:rsid w:val="00B2554D"/>
    <w:rsid w:val="00B25E6E"/>
    <w:rsid w:val="00B27BFF"/>
    <w:rsid w:val="00B3049B"/>
    <w:rsid w:val="00B33353"/>
    <w:rsid w:val="00B33B9B"/>
    <w:rsid w:val="00B34B5D"/>
    <w:rsid w:val="00B35479"/>
    <w:rsid w:val="00B36C33"/>
    <w:rsid w:val="00B40818"/>
    <w:rsid w:val="00B5021E"/>
    <w:rsid w:val="00B52DFF"/>
    <w:rsid w:val="00B54BAD"/>
    <w:rsid w:val="00B55222"/>
    <w:rsid w:val="00B610D9"/>
    <w:rsid w:val="00B70C05"/>
    <w:rsid w:val="00B70C0F"/>
    <w:rsid w:val="00B70D7A"/>
    <w:rsid w:val="00B7182A"/>
    <w:rsid w:val="00B71FFA"/>
    <w:rsid w:val="00B74894"/>
    <w:rsid w:val="00B75413"/>
    <w:rsid w:val="00B76C26"/>
    <w:rsid w:val="00B815CE"/>
    <w:rsid w:val="00B81BEF"/>
    <w:rsid w:val="00B82A61"/>
    <w:rsid w:val="00B8541A"/>
    <w:rsid w:val="00B85B4D"/>
    <w:rsid w:val="00B87FCF"/>
    <w:rsid w:val="00B91A6F"/>
    <w:rsid w:val="00B91EBE"/>
    <w:rsid w:val="00B95653"/>
    <w:rsid w:val="00B95987"/>
    <w:rsid w:val="00B9632D"/>
    <w:rsid w:val="00B96F3D"/>
    <w:rsid w:val="00BA0E62"/>
    <w:rsid w:val="00BA420F"/>
    <w:rsid w:val="00BA4429"/>
    <w:rsid w:val="00BA67F4"/>
    <w:rsid w:val="00BB4C12"/>
    <w:rsid w:val="00BB4EFF"/>
    <w:rsid w:val="00BB6879"/>
    <w:rsid w:val="00BB7EE5"/>
    <w:rsid w:val="00BC1132"/>
    <w:rsid w:val="00BC4717"/>
    <w:rsid w:val="00BC5819"/>
    <w:rsid w:val="00BC61CD"/>
    <w:rsid w:val="00BD2EF7"/>
    <w:rsid w:val="00BD2F95"/>
    <w:rsid w:val="00BD35FB"/>
    <w:rsid w:val="00BD4F76"/>
    <w:rsid w:val="00BD55A9"/>
    <w:rsid w:val="00BD5710"/>
    <w:rsid w:val="00BD629F"/>
    <w:rsid w:val="00BE0A7C"/>
    <w:rsid w:val="00BE191E"/>
    <w:rsid w:val="00BE23AD"/>
    <w:rsid w:val="00BE2C64"/>
    <w:rsid w:val="00BE3112"/>
    <w:rsid w:val="00BE5543"/>
    <w:rsid w:val="00BF3DC2"/>
    <w:rsid w:val="00BF53BD"/>
    <w:rsid w:val="00BF6ED1"/>
    <w:rsid w:val="00BF729D"/>
    <w:rsid w:val="00C0031C"/>
    <w:rsid w:val="00C0080F"/>
    <w:rsid w:val="00C02E17"/>
    <w:rsid w:val="00C10C78"/>
    <w:rsid w:val="00C12CA8"/>
    <w:rsid w:val="00C13378"/>
    <w:rsid w:val="00C14EFC"/>
    <w:rsid w:val="00C15B81"/>
    <w:rsid w:val="00C16237"/>
    <w:rsid w:val="00C1724B"/>
    <w:rsid w:val="00C2062E"/>
    <w:rsid w:val="00C20D17"/>
    <w:rsid w:val="00C20E7B"/>
    <w:rsid w:val="00C2324F"/>
    <w:rsid w:val="00C235FA"/>
    <w:rsid w:val="00C25E3A"/>
    <w:rsid w:val="00C2635D"/>
    <w:rsid w:val="00C27D1B"/>
    <w:rsid w:val="00C30160"/>
    <w:rsid w:val="00C302CB"/>
    <w:rsid w:val="00C32745"/>
    <w:rsid w:val="00C34BCB"/>
    <w:rsid w:val="00C3514F"/>
    <w:rsid w:val="00C356B0"/>
    <w:rsid w:val="00C35978"/>
    <w:rsid w:val="00C36CAA"/>
    <w:rsid w:val="00C3717A"/>
    <w:rsid w:val="00C4080F"/>
    <w:rsid w:val="00C41A68"/>
    <w:rsid w:val="00C46496"/>
    <w:rsid w:val="00C47D20"/>
    <w:rsid w:val="00C5377F"/>
    <w:rsid w:val="00C537D6"/>
    <w:rsid w:val="00C551E9"/>
    <w:rsid w:val="00C552A1"/>
    <w:rsid w:val="00C559CC"/>
    <w:rsid w:val="00C616FE"/>
    <w:rsid w:val="00C63102"/>
    <w:rsid w:val="00C6465D"/>
    <w:rsid w:val="00C64E2E"/>
    <w:rsid w:val="00C66837"/>
    <w:rsid w:val="00C67761"/>
    <w:rsid w:val="00C7027A"/>
    <w:rsid w:val="00C70BAA"/>
    <w:rsid w:val="00C7239A"/>
    <w:rsid w:val="00C74584"/>
    <w:rsid w:val="00C74EE5"/>
    <w:rsid w:val="00C778A1"/>
    <w:rsid w:val="00C80F72"/>
    <w:rsid w:val="00C81CAB"/>
    <w:rsid w:val="00C829F6"/>
    <w:rsid w:val="00C84E35"/>
    <w:rsid w:val="00C86956"/>
    <w:rsid w:val="00C93FF2"/>
    <w:rsid w:val="00CA12B2"/>
    <w:rsid w:val="00CA1FA4"/>
    <w:rsid w:val="00CA2772"/>
    <w:rsid w:val="00CA2D15"/>
    <w:rsid w:val="00CA54D0"/>
    <w:rsid w:val="00CA7A98"/>
    <w:rsid w:val="00CB0A27"/>
    <w:rsid w:val="00CB28CB"/>
    <w:rsid w:val="00CB3576"/>
    <w:rsid w:val="00CB4F31"/>
    <w:rsid w:val="00CB541E"/>
    <w:rsid w:val="00CB79D8"/>
    <w:rsid w:val="00CC0393"/>
    <w:rsid w:val="00CC0608"/>
    <w:rsid w:val="00CC2BDB"/>
    <w:rsid w:val="00CC3253"/>
    <w:rsid w:val="00CC52B0"/>
    <w:rsid w:val="00CC69CD"/>
    <w:rsid w:val="00CC6A18"/>
    <w:rsid w:val="00CC6D07"/>
    <w:rsid w:val="00CD1EB7"/>
    <w:rsid w:val="00CD2919"/>
    <w:rsid w:val="00CD2DAC"/>
    <w:rsid w:val="00CF0626"/>
    <w:rsid w:val="00CF0A92"/>
    <w:rsid w:val="00CF3873"/>
    <w:rsid w:val="00CF3C8B"/>
    <w:rsid w:val="00CF40BB"/>
    <w:rsid w:val="00CF43D9"/>
    <w:rsid w:val="00CF4850"/>
    <w:rsid w:val="00CF5B21"/>
    <w:rsid w:val="00CF7740"/>
    <w:rsid w:val="00CF78B5"/>
    <w:rsid w:val="00D00B0E"/>
    <w:rsid w:val="00D00D6D"/>
    <w:rsid w:val="00D0304F"/>
    <w:rsid w:val="00D04198"/>
    <w:rsid w:val="00D04315"/>
    <w:rsid w:val="00D04B33"/>
    <w:rsid w:val="00D06334"/>
    <w:rsid w:val="00D10FE1"/>
    <w:rsid w:val="00D11DF6"/>
    <w:rsid w:val="00D12821"/>
    <w:rsid w:val="00D15241"/>
    <w:rsid w:val="00D1607D"/>
    <w:rsid w:val="00D16FA2"/>
    <w:rsid w:val="00D17135"/>
    <w:rsid w:val="00D1782A"/>
    <w:rsid w:val="00D23C46"/>
    <w:rsid w:val="00D24BB4"/>
    <w:rsid w:val="00D258CA"/>
    <w:rsid w:val="00D25CB2"/>
    <w:rsid w:val="00D271FC"/>
    <w:rsid w:val="00D30890"/>
    <w:rsid w:val="00D33726"/>
    <w:rsid w:val="00D33D61"/>
    <w:rsid w:val="00D378DC"/>
    <w:rsid w:val="00D4052B"/>
    <w:rsid w:val="00D41C04"/>
    <w:rsid w:val="00D42ACC"/>
    <w:rsid w:val="00D42CE9"/>
    <w:rsid w:val="00D42E35"/>
    <w:rsid w:val="00D44004"/>
    <w:rsid w:val="00D45CDC"/>
    <w:rsid w:val="00D50331"/>
    <w:rsid w:val="00D52B17"/>
    <w:rsid w:val="00D545C7"/>
    <w:rsid w:val="00D560A0"/>
    <w:rsid w:val="00D565C5"/>
    <w:rsid w:val="00D61318"/>
    <w:rsid w:val="00D6406B"/>
    <w:rsid w:val="00D6488E"/>
    <w:rsid w:val="00D659ED"/>
    <w:rsid w:val="00D670CB"/>
    <w:rsid w:val="00D67968"/>
    <w:rsid w:val="00D70A14"/>
    <w:rsid w:val="00D71DD5"/>
    <w:rsid w:val="00D7304E"/>
    <w:rsid w:val="00D76A1D"/>
    <w:rsid w:val="00D76A1E"/>
    <w:rsid w:val="00D77ED8"/>
    <w:rsid w:val="00D8103B"/>
    <w:rsid w:val="00D91E66"/>
    <w:rsid w:val="00D9394A"/>
    <w:rsid w:val="00D93E14"/>
    <w:rsid w:val="00D94015"/>
    <w:rsid w:val="00D94EEF"/>
    <w:rsid w:val="00D957AC"/>
    <w:rsid w:val="00D97B0F"/>
    <w:rsid w:val="00DA0967"/>
    <w:rsid w:val="00DA0ED2"/>
    <w:rsid w:val="00DA1D06"/>
    <w:rsid w:val="00DA20DC"/>
    <w:rsid w:val="00DA2DCE"/>
    <w:rsid w:val="00DA5EF1"/>
    <w:rsid w:val="00DA79ED"/>
    <w:rsid w:val="00DB07B1"/>
    <w:rsid w:val="00DB0E18"/>
    <w:rsid w:val="00DB1489"/>
    <w:rsid w:val="00DB1C8F"/>
    <w:rsid w:val="00DB1F49"/>
    <w:rsid w:val="00DB34A2"/>
    <w:rsid w:val="00DB415C"/>
    <w:rsid w:val="00DB6789"/>
    <w:rsid w:val="00DB6CDF"/>
    <w:rsid w:val="00DB7AA9"/>
    <w:rsid w:val="00DC3882"/>
    <w:rsid w:val="00DC566C"/>
    <w:rsid w:val="00DC6ABF"/>
    <w:rsid w:val="00DD01DB"/>
    <w:rsid w:val="00DD0855"/>
    <w:rsid w:val="00DD22F4"/>
    <w:rsid w:val="00DD2D58"/>
    <w:rsid w:val="00DD4CFA"/>
    <w:rsid w:val="00DE032A"/>
    <w:rsid w:val="00DE1099"/>
    <w:rsid w:val="00DE11B3"/>
    <w:rsid w:val="00DE1F80"/>
    <w:rsid w:val="00DE2BF0"/>
    <w:rsid w:val="00DE2DFB"/>
    <w:rsid w:val="00DE4A33"/>
    <w:rsid w:val="00DE5092"/>
    <w:rsid w:val="00DE5546"/>
    <w:rsid w:val="00DE63F8"/>
    <w:rsid w:val="00DE643A"/>
    <w:rsid w:val="00DF0E41"/>
    <w:rsid w:val="00DF452C"/>
    <w:rsid w:val="00DF61A6"/>
    <w:rsid w:val="00DF70CB"/>
    <w:rsid w:val="00E00C30"/>
    <w:rsid w:val="00E0117F"/>
    <w:rsid w:val="00E02E94"/>
    <w:rsid w:val="00E05CFF"/>
    <w:rsid w:val="00E07576"/>
    <w:rsid w:val="00E07DEB"/>
    <w:rsid w:val="00E11FB9"/>
    <w:rsid w:val="00E12443"/>
    <w:rsid w:val="00E12B32"/>
    <w:rsid w:val="00E14FF6"/>
    <w:rsid w:val="00E174EF"/>
    <w:rsid w:val="00E2275F"/>
    <w:rsid w:val="00E33898"/>
    <w:rsid w:val="00E34295"/>
    <w:rsid w:val="00E34617"/>
    <w:rsid w:val="00E3472B"/>
    <w:rsid w:val="00E34828"/>
    <w:rsid w:val="00E36FA9"/>
    <w:rsid w:val="00E37926"/>
    <w:rsid w:val="00E40F89"/>
    <w:rsid w:val="00E435CE"/>
    <w:rsid w:val="00E444F1"/>
    <w:rsid w:val="00E45CFB"/>
    <w:rsid w:val="00E46370"/>
    <w:rsid w:val="00E500E1"/>
    <w:rsid w:val="00E501B3"/>
    <w:rsid w:val="00E52269"/>
    <w:rsid w:val="00E52D2A"/>
    <w:rsid w:val="00E54395"/>
    <w:rsid w:val="00E55396"/>
    <w:rsid w:val="00E5642D"/>
    <w:rsid w:val="00E56F56"/>
    <w:rsid w:val="00E57E3B"/>
    <w:rsid w:val="00E61A72"/>
    <w:rsid w:val="00E6354D"/>
    <w:rsid w:val="00E64143"/>
    <w:rsid w:val="00E653D4"/>
    <w:rsid w:val="00E65AB9"/>
    <w:rsid w:val="00E678B6"/>
    <w:rsid w:val="00E72F7B"/>
    <w:rsid w:val="00E7595E"/>
    <w:rsid w:val="00E8651D"/>
    <w:rsid w:val="00E9004F"/>
    <w:rsid w:val="00E91349"/>
    <w:rsid w:val="00E9258F"/>
    <w:rsid w:val="00EB0F1E"/>
    <w:rsid w:val="00EB2EA0"/>
    <w:rsid w:val="00EB3459"/>
    <w:rsid w:val="00EB3AB6"/>
    <w:rsid w:val="00EB3DC8"/>
    <w:rsid w:val="00EB5862"/>
    <w:rsid w:val="00EB61C1"/>
    <w:rsid w:val="00EB6BCD"/>
    <w:rsid w:val="00EC09BF"/>
    <w:rsid w:val="00EC1B06"/>
    <w:rsid w:val="00EC2B30"/>
    <w:rsid w:val="00EC390B"/>
    <w:rsid w:val="00EC4689"/>
    <w:rsid w:val="00EC5D5F"/>
    <w:rsid w:val="00EC5FBE"/>
    <w:rsid w:val="00EC6964"/>
    <w:rsid w:val="00EC6CD9"/>
    <w:rsid w:val="00EC72D1"/>
    <w:rsid w:val="00EC7AC8"/>
    <w:rsid w:val="00ED0189"/>
    <w:rsid w:val="00ED13C3"/>
    <w:rsid w:val="00ED217E"/>
    <w:rsid w:val="00ED3A3C"/>
    <w:rsid w:val="00EE2FCA"/>
    <w:rsid w:val="00EE3F80"/>
    <w:rsid w:val="00EE41E4"/>
    <w:rsid w:val="00EE484A"/>
    <w:rsid w:val="00EE4875"/>
    <w:rsid w:val="00EE73FA"/>
    <w:rsid w:val="00EE7B12"/>
    <w:rsid w:val="00EF0126"/>
    <w:rsid w:val="00EF2DCF"/>
    <w:rsid w:val="00EF2F5B"/>
    <w:rsid w:val="00EF32A5"/>
    <w:rsid w:val="00EF3992"/>
    <w:rsid w:val="00F00CD7"/>
    <w:rsid w:val="00F00E9D"/>
    <w:rsid w:val="00F02612"/>
    <w:rsid w:val="00F05C7C"/>
    <w:rsid w:val="00F06264"/>
    <w:rsid w:val="00F0640A"/>
    <w:rsid w:val="00F06C5A"/>
    <w:rsid w:val="00F07645"/>
    <w:rsid w:val="00F102F3"/>
    <w:rsid w:val="00F11502"/>
    <w:rsid w:val="00F12697"/>
    <w:rsid w:val="00F136C5"/>
    <w:rsid w:val="00F13B6E"/>
    <w:rsid w:val="00F13D95"/>
    <w:rsid w:val="00F14EED"/>
    <w:rsid w:val="00F217F9"/>
    <w:rsid w:val="00F2227A"/>
    <w:rsid w:val="00F234F0"/>
    <w:rsid w:val="00F240EC"/>
    <w:rsid w:val="00F248F2"/>
    <w:rsid w:val="00F256CA"/>
    <w:rsid w:val="00F26693"/>
    <w:rsid w:val="00F31610"/>
    <w:rsid w:val="00F31788"/>
    <w:rsid w:val="00F32605"/>
    <w:rsid w:val="00F365BC"/>
    <w:rsid w:val="00F408D3"/>
    <w:rsid w:val="00F456DE"/>
    <w:rsid w:val="00F46475"/>
    <w:rsid w:val="00F46C56"/>
    <w:rsid w:val="00F52317"/>
    <w:rsid w:val="00F54C03"/>
    <w:rsid w:val="00F55015"/>
    <w:rsid w:val="00F5531F"/>
    <w:rsid w:val="00F5568C"/>
    <w:rsid w:val="00F574EB"/>
    <w:rsid w:val="00F57DF4"/>
    <w:rsid w:val="00F6026E"/>
    <w:rsid w:val="00F60D9E"/>
    <w:rsid w:val="00F61E9C"/>
    <w:rsid w:val="00F6354F"/>
    <w:rsid w:val="00F642BB"/>
    <w:rsid w:val="00F65FDA"/>
    <w:rsid w:val="00F66E00"/>
    <w:rsid w:val="00F6776D"/>
    <w:rsid w:val="00F70417"/>
    <w:rsid w:val="00F705CD"/>
    <w:rsid w:val="00F73CCA"/>
    <w:rsid w:val="00F74067"/>
    <w:rsid w:val="00F741EA"/>
    <w:rsid w:val="00F75922"/>
    <w:rsid w:val="00F80022"/>
    <w:rsid w:val="00F8013A"/>
    <w:rsid w:val="00F80E80"/>
    <w:rsid w:val="00F812A0"/>
    <w:rsid w:val="00F813AB"/>
    <w:rsid w:val="00F858E6"/>
    <w:rsid w:val="00F9056E"/>
    <w:rsid w:val="00F93301"/>
    <w:rsid w:val="00F93725"/>
    <w:rsid w:val="00F95E58"/>
    <w:rsid w:val="00F97E8E"/>
    <w:rsid w:val="00FA6D84"/>
    <w:rsid w:val="00FB0D26"/>
    <w:rsid w:val="00FB0F1C"/>
    <w:rsid w:val="00FB1027"/>
    <w:rsid w:val="00FB10D2"/>
    <w:rsid w:val="00FB1726"/>
    <w:rsid w:val="00FB22F0"/>
    <w:rsid w:val="00FB3EC3"/>
    <w:rsid w:val="00FB4995"/>
    <w:rsid w:val="00FB5989"/>
    <w:rsid w:val="00FB5C59"/>
    <w:rsid w:val="00FB7D83"/>
    <w:rsid w:val="00FC112B"/>
    <w:rsid w:val="00FC1AD5"/>
    <w:rsid w:val="00FC2284"/>
    <w:rsid w:val="00FC3658"/>
    <w:rsid w:val="00FC451F"/>
    <w:rsid w:val="00FC6AB8"/>
    <w:rsid w:val="00FC7DD2"/>
    <w:rsid w:val="00FD0030"/>
    <w:rsid w:val="00FD4998"/>
    <w:rsid w:val="00FD55E1"/>
    <w:rsid w:val="00FE164A"/>
    <w:rsid w:val="00FE20F7"/>
    <w:rsid w:val="00FE2C98"/>
    <w:rsid w:val="00FE3C39"/>
    <w:rsid w:val="00FE49AD"/>
    <w:rsid w:val="00FE511C"/>
    <w:rsid w:val="00FE6983"/>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Sangradetextonormal">
    <w:name w:val="Body Text Indent"/>
    <w:basedOn w:val="Normal"/>
    <w:link w:val="SangradetextonormalCar"/>
    <w:uiPriority w:val="99"/>
    <w:unhideWhenUsed/>
    <w:rsid w:val="00224E0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224E0F"/>
    <w:rPr>
      <w:rFonts w:ascii="Calibri" w:eastAsia="Calibri" w:hAnsi="Calibri" w:cs="Times New Roman"/>
    </w:rPr>
  </w:style>
  <w:style w:type="paragraph" w:styleId="NormalWeb">
    <w:name w:val="Normal (Web)"/>
    <w:basedOn w:val="Normal"/>
    <w:uiPriority w:val="99"/>
    <w:rsid w:val="001C2FE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75309605">
      <w:bodyDiv w:val="1"/>
      <w:marLeft w:val="0"/>
      <w:marRight w:val="0"/>
      <w:marTop w:val="0"/>
      <w:marBottom w:val="0"/>
      <w:divBdr>
        <w:top w:val="none" w:sz="0" w:space="0" w:color="auto"/>
        <w:left w:val="none" w:sz="0" w:space="0" w:color="auto"/>
        <w:bottom w:val="none" w:sz="0" w:space="0" w:color="auto"/>
        <w:right w:val="none" w:sz="0" w:space="0" w:color="auto"/>
      </w:divBdr>
    </w:div>
    <w:div w:id="750077580">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4374220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64673">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77200969">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89053341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18920281">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BEE18-1390-46D1-9C57-F40BDAB6E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7738</Words>
  <Characters>42564</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2018-11-06T18:16:00Z</cp:lastPrinted>
  <dcterms:created xsi:type="dcterms:W3CDTF">2019-06-05T22:34:00Z</dcterms:created>
  <dcterms:modified xsi:type="dcterms:W3CDTF">2019-06-05T22:34:00Z</dcterms:modified>
</cp:coreProperties>
</file>